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7FD4" w:rsidRPr="00EB0F59" w:rsidRDefault="00867FD4" w:rsidP="00DE1F3D">
      <w:pPr>
        <w:pStyle w:val="Title"/>
        <w:rPr>
          <w:rFonts w:ascii="Calibri" w:hAnsi="Calibri"/>
        </w:rPr>
      </w:pPr>
    </w:p>
    <w:p w:rsidR="00867FD4" w:rsidRDefault="000B2D0E" w:rsidP="00DE1F3D">
      <w:pPr>
        <w:rPr>
          <w:b/>
          <w:noProof/>
        </w:rPr>
      </w:pPr>
      <w:bookmarkStart w:id="0" w:name="_Toc343429583"/>
      <w:r>
        <w:rPr>
          <w:b/>
          <w:noProof/>
          <w:lang w:eastAsia="en-GB"/>
        </w:rPr>
        <w:drawing>
          <wp:inline distT="0" distB="0" distL="0" distR="0">
            <wp:extent cx="2924175" cy="1180465"/>
            <wp:effectExtent l="19050" t="0" r="9525"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a:srcRect/>
                    <a:stretch>
                      <a:fillRect/>
                    </a:stretch>
                  </pic:blipFill>
                  <pic:spPr bwMode="auto">
                    <a:xfrm>
                      <a:off x="0" y="0"/>
                      <a:ext cx="2924175" cy="1180465"/>
                    </a:xfrm>
                    <a:prstGeom prst="rect">
                      <a:avLst/>
                    </a:prstGeom>
                    <a:noFill/>
                    <a:ln w="9525">
                      <a:noFill/>
                      <a:miter lim="800000"/>
                      <a:headEnd/>
                      <a:tailEnd/>
                    </a:ln>
                  </pic:spPr>
                </pic:pic>
              </a:graphicData>
            </a:graphic>
          </wp:inline>
        </w:drawing>
      </w:r>
      <w:bookmarkEnd w:id="0"/>
    </w:p>
    <w:p w:rsidR="000B2D0E" w:rsidRPr="000B2D0E" w:rsidRDefault="000B2D0E" w:rsidP="00DE1F3D">
      <w:pPr>
        <w:rPr>
          <w:sz w:val="32"/>
          <w:szCs w:val="32"/>
        </w:rPr>
      </w:pPr>
      <w:r w:rsidRPr="000B2D0E">
        <w:rPr>
          <w:b/>
          <w:noProof/>
          <w:sz w:val="32"/>
          <w:szCs w:val="32"/>
        </w:rPr>
        <w:t>London, Swansea, Lampeter</w:t>
      </w:r>
    </w:p>
    <w:p w:rsidR="00867FD4" w:rsidRPr="00EB0F59" w:rsidRDefault="00867FD4" w:rsidP="00DE1F3D"/>
    <w:p w:rsidR="00867FD4" w:rsidRPr="00EB0F59" w:rsidRDefault="00867FD4" w:rsidP="00DE1F3D"/>
    <w:p w:rsidR="00867FD4" w:rsidRPr="00EB0F59" w:rsidRDefault="00867FD4" w:rsidP="00DE1F3D"/>
    <w:p w:rsidR="009D193C" w:rsidRPr="009D193C" w:rsidRDefault="009D193C" w:rsidP="009D193C">
      <w:pPr>
        <w:jc w:val="right"/>
        <w:rPr>
          <w:rFonts w:ascii="Cambria" w:hAnsi="Cambria"/>
          <w:b/>
          <w:bCs/>
          <w:sz w:val="56"/>
        </w:rPr>
      </w:pPr>
      <w:r w:rsidRPr="009D193C">
        <w:rPr>
          <w:rFonts w:ascii="Cambria" w:hAnsi="Cambria"/>
          <w:b/>
          <w:bCs/>
          <w:sz w:val="56"/>
        </w:rPr>
        <w:t>SBMA7112</w:t>
      </w:r>
    </w:p>
    <w:p w:rsidR="00867FD4" w:rsidRPr="00133DC5" w:rsidRDefault="009D193C" w:rsidP="00DE1F3D">
      <w:pPr>
        <w:jc w:val="right"/>
        <w:rPr>
          <w:rFonts w:ascii="Cambria" w:hAnsi="Cambria"/>
          <w:b/>
          <w:bCs/>
          <w:sz w:val="56"/>
        </w:rPr>
      </w:pPr>
      <w:commentRangeStart w:id="1"/>
      <w:r w:rsidRPr="009D193C">
        <w:rPr>
          <w:rFonts w:ascii="Cambria" w:hAnsi="Cambria"/>
          <w:b/>
          <w:bCs/>
          <w:sz w:val="56"/>
        </w:rPr>
        <w:t>e-Business Strategy</w:t>
      </w:r>
    </w:p>
    <w:commentRangeEnd w:id="1"/>
    <w:p w:rsidR="00867FD4" w:rsidRPr="00E47CF5" w:rsidRDefault="00867FD4" w:rsidP="00DE1F3D">
      <w:pPr>
        <w:jc w:val="right"/>
        <w:rPr>
          <w:rFonts w:ascii="Cambria" w:hAnsi="Cambria"/>
          <w:b/>
          <w:bCs/>
          <w:sz w:val="56"/>
        </w:rPr>
      </w:pPr>
      <w:r>
        <w:rPr>
          <w:rStyle w:val="CommentReference"/>
        </w:rPr>
        <w:commentReference w:id="1"/>
      </w:r>
    </w:p>
    <w:p w:rsidR="00867FD4" w:rsidRPr="00E47CF5" w:rsidRDefault="00867FD4" w:rsidP="00DE1F3D">
      <w:pPr>
        <w:jc w:val="right"/>
        <w:rPr>
          <w:rFonts w:ascii="Cambria" w:hAnsi="Cambria"/>
          <w:b/>
          <w:bCs/>
          <w:sz w:val="56"/>
        </w:rPr>
      </w:pPr>
    </w:p>
    <w:p w:rsidR="00867FD4" w:rsidRPr="00E47CF5" w:rsidRDefault="00867FD4" w:rsidP="00DE1F3D">
      <w:pPr>
        <w:pStyle w:val="Heading4"/>
        <w:rPr>
          <w:rFonts w:ascii="Cambria" w:hAnsi="Cambria"/>
          <w:szCs w:val="56"/>
        </w:rPr>
      </w:pPr>
      <w:r>
        <w:rPr>
          <w:rFonts w:ascii="Cambria" w:hAnsi="Cambria"/>
          <w:szCs w:val="56"/>
        </w:rPr>
        <w:t xml:space="preserve">Semester </w:t>
      </w:r>
      <w:commentRangeStart w:id="2"/>
      <w:r>
        <w:rPr>
          <w:rFonts w:ascii="Cambria" w:hAnsi="Cambria"/>
          <w:szCs w:val="56"/>
        </w:rPr>
        <w:t>1</w:t>
      </w:r>
      <w:commentRangeEnd w:id="2"/>
      <w:r>
        <w:rPr>
          <w:rStyle w:val="CommentReference"/>
          <w:rFonts w:ascii="Times New Roman" w:hAnsi="Times New Roman"/>
          <w:b w:val="0"/>
          <w:bCs/>
          <w:lang w:val="en-GB"/>
        </w:rPr>
        <w:commentReference w:id="2"/>
      </w:r>
    </w:p>
    <w:p w:rsidR="00867FD4" w:rsidRPr="00E47CF5" w:rsidRDefault="00867FD4" w:rsidP="00DE1F3D">
      <w:pPr>
        <w:jc w:val="right"/>
        <w:rPr>
          <w:rFonts w:ascii="Cambria" w:hAnsi="Cambria"/>
          <w:b/>
          <w:bCs/>
          <w:sz w:val="40"/>
        </w:rPr>
      </w:pPr>
    </w:p>
    <w:p w:rsidR="00867FD4" w:rsidRPr="00E47CF5" w:rsidRDefault="00867FD4" w:rsidP="00DE1F3D">
      <w:pPr>
        <w:jc w:val="right"/>
        <w:rPr>
          <w:rFonts w:ascii="Cambria" w:hAnsi="Cambria"/>
          <w:b/>
          <w:bCs/>
          <w:sz w:val="56"/>
        </w:rPr>
      </w:pPr>
    </w:p>
    <w:p w:rsidR="00867FD4" w:rsidRDefault="00867FD4" w:rsidP="00DE1F3D">
      <w:pPr>
        <w:jc w:val="right"/>
        <w:rPr>
          <w:rFonts w:ascii="Cambria" w:hAnsi="Cambria"/>
          <w:b/>
          <w:bCs/>
          <w:sz w:val="56"/>
        </w:rPr>
      </w:pPr>
    </w:p>
    <w:p w:rsidR="00867FD4" w:rsidRDefault="00867FD4" w:rsidP="00DE1F3D">
      <w:pPr>
        <w:rPr>
          <w:rFonts w:ascii="Cambria" w:hAnsi="Cambria"/>
          <w:b/>
          <w:bCs/>
          <w:sz w:val="36"/>
          <w:szCs w:val="36"/>
        </w:rPr>
      </w:pPr>
    </w:p>
    <w:p w:rsidR="00867FD4" w:rsidRDefault="00867FD4" w:rsidP="00DE1F3D">
      <w:pPr>
        <w:rPr>
          <w:rFonts w:ascii="Cambria" w:hAnsi="Cambria"/>
          <w:b/>
          <w:bCs/>
          <w:sz w:val="36"/>
          <w:szCs w:val="36"/>
        </w:rPr>
      </w:pPr>
      <w:commentRangeStart w:id="3"/>
      <w:r>
        <w:rPr>
          <w:rFonts w:ascii="Cambria" w:hAnsi="Cambria"/>
          <w:b/>
          <w:bCs/>
          <w:sz w:val="36"/>
          <w:szCs w:val="36"/>
        </w:rPr>
        <w:t>Autumn 2013</w:t>
      </w:r>
      <w:commentRangeEnd w:id="3"/>
      <w:r>
        <w:rPr>
          <w:rStyle w:val="CommentReference"/>
        </w:rPr>
        <w:commentReference w:id="3"/>
      </w:r>
    </w:p>
    <w:p w:rsidR="00867FD4" w:rsidRPr="00DE1F3D" w:rsidRDefault="00867FD4" w:rsidP="00DE1F3D">
      <w:pPr>
        <w:jc w:val="center"/>
        <w:rPr>
          <w:rFonts w:cs="Arial"/>
          <w:b/>
          <w:sz w:val="24"/>
          <w:szCs w:val="24"/>
        </w:rPr>
      </w:pPr>
      <w:r>
        <w:rPr>
          <w:rFonts w:ascii="Cambria" w:hAnsi="Cambria"/>
          <w:b/>
          <w:bCs/>
          <w:sz w:val="36"/>
          <w:szCs w:val="36"/>
        </w:rPr>
        <w:br w:type="page"/>
      </w:r>
      <w:r w:rsidRPr="00DE1F3D">
        <w:rPr>
          <w:rFonts w:cs="Arial"/>
          <w:b/>
          <w:bCs/>
          <w:sz w:val="24"/>
          <w:szCs w:val="24"/>
        </w:rPr>
        <w:lastRenderedPageBreak/>
        <w:t>Introduction</w:t>
      </w:r>
    </w:p>
    <w:p w:rsidR="00DD19D2" w:rsidRPr="00DD19D2" w:rsidRDefault="00867FD4" w:rsidP="00DD19D2">
      <w:pPr>
        <w:spacing w:before="100" w:beforeAutospacing="1" w:after="100" w:afterAutospacing="1" w:line="240" w:lineRule="auto"/>
        <w:jc w:val="both"/>
        <w:rPr>
          <w:rFonts w:cs="Arial"/>
          <w:sz w:val="24"/>
          <w:szCs w:val="24"/>
        </w:rPr>
      </w:pPr>
      <w:r w:rsidRPr="00215A6E">
        <w:rPr>
          <w:rFonts w:cs="Arial"/>
          <w:sz w:val="24"/>
          <w:szCs w:val="24"/>
        </w:rPr>
        <w:br/>
      </w:r>
      <w:proofErr w:type="gramStart"/>
      <w:r w:rsidR="00DD19D2">
        <w:rPr>
          <w:rFonts w:cs="Arial"/>
          <w:sz w:val="24"/>
          <w:szCs w:val="24"/>
        </w:rPr>
        <w:t>the</w:t>
      </w:r>
      <w:proofErr w:type="gramEnd"/>
      <w:r w:rsidR="00DD19D2">
        <w:rPr>
          <w:rFonts w:cs="Arial"/>
          <w:sz w:val="24"/>
          <w:szCs w:val="24"/>
        </w:rPr>
        <w:t xml:space="preserve"> e-Business module is designed t</w:t>
      </w:r>
      <w:r w:rsidR="00DD19D2" w:rsidRPr="00DD19D2">
        <w:rPr>
          <w:rFonts w:cs="Arial"/>
          <w:sz w:val="24"/>
          <w:szCs w:val="24"/>
        </w:rPr>
        <w:t>o develop students’ ability to evaluate critically the strategic role and impact of e-Business and strategic information systems, and recognise that the effective and innov</w:t>
      </w:r>
      <w:r w:rsidR="00DD19D2">
        <w:rPr>
          <w:rFonts w:cs="Arial"/>
          <w:sz w:val="24"/>
          <w:szCs w:val="24"/>
        </w:rPr>
        <w:t xml:space="preserve">ative management of information </w:t>
      </w:r>
      <w:r w:rsidR="00DD19D2" w:rsidRPr="00DD19D2">
        <w:rPr>
          <w:rFonts w:cs="Arial"/>
          <w:sz w:val="24"/>
          <w:szCs w:val="24"/>
        </w:rPr>
        <w:t xml:space="preserve">can create and sustain competitive advantage.  </w:t>
      </w:r>
    </w:p>
    <w:p w:rsidR="00DD19D2" w:rsidRPr="00DD19D2" w:rsidRDefault="00DD19D2" w:rsidP="00DD19D2">
      <w:pPr>
        <w:spacing w:before="100" w:beforeAutospacing="1" w:after="100" w:afterAutospacing="1" w:line="240" w:lineRule="auto"/>
        <w:jc w:val="both"/>
        <w:rPr>
          <w:rFonts w:cs="Arial"/>
          <w:sz w:val="24"/>
          <w:szCs w:val="24"/>
        </w:rPr>
      </w:pPr>
      <w:r w:rsidRPr="00DD19D2">
        <w:rPr>
          <w:rFonts w:cs="Arial"/>
          <w:sz w:val="24"/>
          <w:szCs w:val="24"/>
        </w:rPr>
        <w:t xml:space="preserve">Upon the successful completion of this module, the student should be able to demonstrate the ability to: </w:t>
      </w:r>
    </w:p>
    <w:p w:rsidR="00DD19D2" w:rsidRPr="00DD19D2" w:rsidRDefault="00DD19D2" w:rsidP="00DD19D2">
      <w:pPr>
        <w:pStyle w:val="ListParagraph"/>
        <w:numPr>
          <w:ilvl w:val="0"/>
          <w:numId w:val="8"/>
        </w:numPr>
        <w:spacing w:before="240" w:after="240"/>
        <w:ind w:left="714" w:hanging="357"/>
        <w:jc w:val="both"/>
        <w:rPr>
          <w:rFonts w:asciiTheme="minorHAnsi" w:hAnsiTheme="minorHAnsi" w:cs="Arial"/>
          <w:sz w:val="24"/>
          <w:szCs w:val="24"/>
        </w:rPr>
      </w:pPr>
      <w:r w:rsidRPr="00DD19D2">
        <w:rPr>
          <w:rFonts w:asciiTheme="minorHAnsi" w:hAnsiTheme="minorHAnsi" w:cs="Arial"/>
          <w:sz w:val="24"/>
          <w:szCs w:val="24"/>
        </w:rPr>
        <w:t>Critically and systematically apply current and emerging e-Business themes or applications, demonstrating a comprehensive understanding of the methods, techniques and technologies to rapidly build an e-Business application for a SME.</w:t>
      </w:r>
    </w:p>
    <w:p w:rsidR="00867FD4" w:rsidRPr="00DD19D2" w:rsidRDefault="00DD19D2" w:rsidP="00DD19D2">
      <w:pPr>
        <w:pStyle w:val="ListParagraph"/>
        <w:numPr>
          <w:ilvl w:val="0"/>
          <w:numId w:val="8"/>
        </w:numPr>
        <w:spacing w:before="240" w:after="240"/>
        <w:ind w:left="714" w:hanging="357"/>
        <w:jc w:val="both"/>
        <w:rPr>
          <w:rFonts w:asciiTheme="minorHAnsi" w:hAnsiTheme="minorHAnsi" w:cs="Arial"/>
          <w:sz w:val="24"/>
          <w:szCs w:val="24"/>
        </w:rPr>
      </w:pPr>
      <w:r w:rsidRPr="00DD19D2">
        <w:rPr>
          <w:rFonts w:asciiTheme="minorHAnsi" w:hAnsiTheme="minorHAnsi" w:cs="Arial"/>
          <w:sz w:val="24"/>
          <w:szCs w:val="24"/>
        </w:rPr>
        <w:t>Evaluate critically the drivers and challenges associated with selected contemporary e-business applications or themes and the impact of their use in organisations.</w:t>
      </w:r>
    </w:p>
    <w:p w:rsidR="00867FD4" w:rsidRPr="00215A6E" w:rsidRDefault="00867FD4" w:rsidP="00215A6E">
      <w:pPr>
        <w:jc w:val="center"/>
        <w:rPr>
          <w:rFonts w:cs="Arial"/>
          <w:b/>
          <w:bCs/>
          <w:sz w:val="20"/>
        </w:rPr>
      </w:pPr>
    </w:p>
    <w:p w:rsidR="00867FD4" w:rsidRPr="00215A6E" w:rsidRDefault="00867FD4" w:rsidP="00215A6E">
      <w:pPr>
        <w:jc w:val="center"/>
        <w:rPr>
          <w:rFonts w:cs="Arial"/>
          <w:b/>
          <w:bCs/>
          <w:sz w:val="20"/>
        </w:rPr>
      </w:pPr>
    </w:p>
    <w:p w:rsidR="00867FD4" w:rsidRPr="00215A6E" w:rsidRDefault="00867FD4" w:rsidP="00215A6E">
      <w:pPr>
        <w:jc w:val="center"/>
        <w:rPr>
          <w:rFonts w:cs="Arial"/>
          <w:b/>
          <w:bCs/>
          <w:sz w:val="20"/>
        </w:rPr>
      </w:pPr>
    </w:p>
    <w:p w:rsidR="00867FD4" w:rsidRPr="00215A6E" w:rsidRDefault="00867FD4" w:rsidP="00215A6E">
      <w:pPr>
        <w:jc w:val="center"/>
        <w:rPr>
          <w:rFonts w:cs="Arial"/>
          <w:b/>
          <w:bCs/>
          <w:sz w:val="20"/>
        </w:rPr>
      </w:pPr>
    </w:p>
    <w:p w:rsidR="00867FD4" w:rsidRPr="00215A6E" w:rsidRDefault="00867FD4" w:rsidP="00215A6E">
      <w:pPr>
        <w:jc w:val="center"/>
        <w:rPr>
          <w:rFonts w:cs="Arial"/>
          <w:b/>
          <w:bCs/>
          <w:sz w:val="20"/>
        </w:rPr>
      </w:pPr>
    </w:p>
    <w:p w:rsidR="00867FD4" w:rsidRPr="00215A6E" w:rsidRDefault="00867FD4" w:rsidP="00215A6E">
      <w:pPr>
        <w:jc w:val="center"/>
        <w:rPr>
          <w:rFonts w:cs="Arial"/>
          <w:b/>
          <w:bCs/>
          <w:sz w:val="20"/>
        </w:rPr>
      </w:pPr>
    </w:p>
    <w:p w:rsidR="00867FD4" w:rsidRPr="00215A6E" w:rsidRDefault="00867FD4" w:rsidP="00215A6E">
      <w:pPr>
        <w:jc w:val="center"/>
        <w:rPr>
          <w:rFonts w:cs="Arial"/>
          <w:b/>
          <w:bCs/>
          <w:sz w:val="20"/>
        </w:rPr>
      </w:pPr>
    </w:p>
    <w:p w:rsidR="00867FD4" w:rsidRPr="00215A6E" w:rsidRDefault="00867FD4" w:rsidP="00215A6E">
      <w:pPr>
        <w:jc w:val="center"/>
        <w:rPr>
          <w:rFonts w:cs="Arial"/>
          <w:b/>
          <w:bCs/>
          <w:sz w:val="20"/>
        </w:rPr>
      </w:pPr>
    </w:p>
    <w:p w:rsidR="00867FD4" w:rsidRPr="00215A6E" w:rsidRDefault="00867FD4" w:rsidP="00215A6E">
      <w:pPr>
        <w:jc w:val="center"/>
        <w:rPr>
          <w:rFonts w:cs="Arial"/>
          <w:b/>
          <w:bCs/>
          <w:sz w:val="20"/>
        </w:rPr>
      </w:pPr>
    </w:p>
    <w:p w:rsidR="00867FD4" w:rsidRPr="00215A6E" w:rsidRDefault="00867FD4" w:rsidP="00215A6E">
      <w:pPr>
        <w:jc w:val="center"/>
        <w:rPr>
          <w:rFonts w:cs="Arial"/>
          <w:b/>
          <w:bCs/>
          <w:sz w:val="20"/>
        </w:rPr>
      </w:pPr>
    </w:p>
    <w:p w:rsidR="00867FD4" w:rsidRPr="00215A6E" w:rsidRDefault="00867FD4" w:rsidP="00215A6E">
      <w:pPr>
        <w:jc w:val="center"/>
        <w:rPr>
          <w:rFonts w:cs="Arial"/>
          <w:b/>
          <w:bCs/>
          <w:sz w:val="20"/>
        </w:rPr>
      </w:pPr>
    </w:p>
    <w:p w:rsidR="00867FD4" w:rsidRPr="00215A6E" w:rsidRDefault="00867FD4" w:rsidP="00215A6E">
      <w:pPr>
        <w:jc w:val="center"/>
        <w:rPr>
          <w:rFonts w:cs="Arial"/>
          <w:b/>
          <w:bCs/>
          <w:sz w:val="20"/>
        </w:rPr>
      </w:pPr>
    </w:p>
    <w:p w:rsidR="00867FD4" w:rsidRPr="00215A6E" w:rsidRDefault="00867FD4" w:rsidP="00215A6E">
      <w:pPr>
        <w:jc w:val="center"/>
        <w:rPr>
          <w:rFonts w:cs="Arial"/>
          <w:b/>
          <w:bCs/>
          <w:sz w:val="20"/>
        </w:rPr>
      </w:pPr>
    </w:p>
    <w:p w:rsidR="00867FD4" w:rsidRDefault="00867FD4" w:rsidP="006333E5">
      <w:pPr>
        <w:jc w:val="center"/>
        <w:rPr>
          <w:rFonts w:cs="Arial"/>
          <w:b/>
          <w:bCs/>
          <w:sz w:val="24"/>
          <w:szCs w:val="24"/>
        </w:rPr>
      </w:pPr>
    </w:p>
    <w:p w:rsidR="00867FD4" w:rsidRPr="00215A6E" w:rsidRDefault="00867FD4" w:rsidP="006333E5">
      <w:pPr>
        <w:jc w:val="center"/>
        <w:rPr>
          <w:rFonts w:cs="Arial"/>
          <w:sz w:val="24"/>
          <w:szCs w:val="24"/>
        </w:rPr>
      </w:pPr>
      <w:r>
        <w:rPr>
          <w:rFonts w:cs="Arial"/>
          <w:b/>
          <w:bCs/>
          <w:sz w:val="24"/>
          <w:szCs w:val="24"/>
        </w:rPr>
        <w:br w:type="page"/>
      </w:r>
    </w:p>
    <w:p w:rsidR="00867FD4" w:rsidRPr="00215A6E" w:rsidRDefault="00867FD4" w:rsidP="00215A6E">
      <w:pPr>
        <w:rPr>
          <w:b/>
          <w:bCs/>
          <w:sz w:val="24"/>
          <w:szCs w:val="24"/>
          <w:u w:val="single"/>
        </w:rPr>
      </w:pPr>
      <w:r w:rsidRPr="00215A6E">
        <w:rPr>
          <w:rFonts w:cs="Arial"/>
          <w:b/>
          <w:bCs/>
          <w:sz w:val="24"/>
          <w:szCs w:val="24"/>
          <w:u w:val="single"/>
        </w:rPr>
        <w:lastRenderedPageBreak/>
        <w:t>Lecture Programme</w:t>
      </w:r>
      <w:r w:rsidRPr="00215A6E">
        <w:rPr>
          <w:rFonts w:cs="Arial"/>
          <w:b/>
          <w:bCs/>
          <w:sz w:val="24"/>
          <w:szCs w:val="24"/>
          <w:u w:val="single"/>
        </w:rPr>
        <w:br/>
      </w:r>
    </w:p>
    <w:p w:rsidR="00867FD4" w:rsidRPr="00215A6E" w:rsidRDefault="00867FD4" w:rsidP="00215A6E">
      <w:pPr>
        <w:ind w:left="360"/>
        <w:rPr>
          <w:rFonts w:cs="Arial"/>
          <w:sz w:val="24"/>
          <w:szCs w:val="24"/>
        </w:rPr>
      </w:pPr>
      <w:commentRangeStart w:id="4"/>
      <w:r w:rsidRPr="00215A6E">
        <w:rPr>
          <w:rFonts w:cs="Arial"/>
          <w:sz w:val="24"/>
          <w:szCs w:val="24"/>
        </w:rPr>
        <w:t xml:space="preserve">Week 1  </w:t>
      </w:r>
      <w:r w:rsidRPr="00215A6E">
        <w:rPr>
          <w:rFonts w:cs="Arial"/>
          <w:sz w:val="24"/>
          <w:szCs w:val="24"/>
        </w:rPr>
        <w:tab/>
      </w:r>
      <w:r w:rsidRPr="00215A6E">
        <w:rPr>
          <w:rFonts w:cs="Arial"/>
          <w:sz w:val="24"/>
          <w:szCs w:val="24"/>
        </w:rPr>
        <w:tab/>
      </w:r>
      <w:r w:rsidR="005B26E7">
        <w:rPr>
          <w:rFonts w:cs="Arial"/>
          <w:sz w:val="24"/>
          <w:szCs w:val="24"/>
        </w:rPr>
        <w:t>Introduction to e-Business</w:t>
      </w:r>
    </w:p>
    <w:p w:rsidR="00867FD4" w:rsidRPr="00215A6E" w:rsidRDefault="00867FD4" w:rsidP="00215A6E">
      <w:pPr>
        <w:ind w:left="360"/>
        <w:rPr>
          <w:rFonts w:cs="Arial"/>
          <w:sz w:val="24"/>
          <w:szCs w:val="24"/>
        </w:rPr>
      </w:pPr>
      <w:r w:rsidRPr="00215A6E">
        <w:rPr>
          <w:rFonts w:cs="Arial"/>
          <w:sz w:val="24"/>
          <w:szCs w:val="24"/>
        </w:rPr>
        <w:t xml:space="preserve">Week 2   </w:t>
      </w:r>
      <w:r w:rsidRPr="00215A6E">
        <w:rPr>
          <w:rFonts w:cs="Arial"/>
          <w:sz w:val="24"/>
          <w:szCs w:val="24"/>
        </w:rPr>
        <w:tab/>
      </w:r>
      <w:r w:rsidRPr="00215A6E">
        <w:rPr>
          <w:rFonts w:cs="Arial"/>
          <w:sz w:val="24"/>
          <w:szCs w:val="24"/>
        </w:rPr>
        <w:tab/>
      </w:r>
      <w:r w:rsidR="005B26E7">
        <w:rPr>
          <w:rFonts w:cs="Arial"/>
          <w:sz w:val="24"/>
          <w:szCs w:val="24"/>
        </w:rPr>
        <w:t>e-Commerce Infrastructure</w:t>
      </w:r>
    </w:p>
    <w:p w:rsidR="00867FD4" w:rsidRPr="00215A6E" w:rsidRDefault="00867FD4" w:rsidP="00215A6E">
      <w:pPr>
        <w:ind w:left="360"/>
        <w:rPr>
          <w:rFonts w:cs="Arial"/>
          <w:sz w:val="24"/>
          <w:szCs w:val="24"/>
        </w:rPr>
      </w:pPr>
      <w:r w:rsidRPr="00215A6E">
        <w:rPr>
          <w:rFonts w:cs="Arial"/>
          <w:sz w:val="24"/>
          <w:szCs w:val="24"/>
        </w:rPr>
        <w:t xml:space="preserve">Week 3     </w:t>
      </w:r>
      <w:r w:rsidRPr="00215A6E">
        <w:rPr>
          <w:rFonts w:cs="Arial"/>
          <w:sz w:val="24"/>
          <w:szCs w:val="24"/>
        </w:rPr>
        <w:tab/>
      </w:r>
      <w:r w:rsidRPr="00215A6E">
        <w:rPr>
          <w:rFonts w:cs="Arial"/>
          <w:sz w:val="24"/>
          <w:szCs w:val="24"/>
        </w:rPr>
        <w:tab/>
      </w:r>
      <w:r w:rsidR="005B26E7">
        <w:rPr>
          <w:rFonts w:cs="Arial"/>
          <w:sz w:val="24"/>
          <w:szCs w:val="24"/>
        </w:rPr>
        <w:t>Building e-Commerce Websites</w:t>
      </w:r>
      <w:r w:rsidRPr="00215A6E">
        <w:rPr>
          <w:rFonts w:cs="Arial"/>
          <w:sz w:val="24"/>
          <w:szCs w:val="24"/>
        </w:rPr>
        <w:t xml:space="preserve"> </w:t>
      </w:r>
    </w:p>
    <w:p w:rsidR="00867FD4" w:rsidRPr="00215A6E" w:rsidRDefault="00867FD4" w:rsidP="00215A6E">
      <w:pPr>
        <w:ind w:left="360"/>
        <w:rPr>
          <w:rFonts w:cs="Arial"/>
          <w:sz w:val="24"/>
          <w:szCs w:val="24"/>
        </w:rPr>
      </w:pPr>
      <w:r w:rsidRPr="00215A6E">
        <w:rPr>
          <w:rFonts w:cs="Arial"/>
          <w:sz w:val="24"/>
          <w:szCs w:val="24"/>
        </w:rPr>
        <w:t xml:space="preserve">Week 4     </w:t>
      </w:r>
      <w:r w:rsidRPr="00215A6E">
        <w:rPr>
          <w:rFonts w:cs="Arial"/>
          <w:sz w:val="24"/>
          <w:szCs w:val="24"/>
        </w:rPr>
        <w:tab/>
      </w:r>
      <w:r w:rsidRPr="00215A6E">
        <w:rPr>
          <w:rFonts w:cs="Arial"/>
          <w:sz w:val="24"/>
          <w:szCs w:val="24"/>
        </w:rPr>
        <w:tab/>
      </w:r>
      <w:r w:rsidR="005B26E7">
        <w:rPr>
          <w:rFonts w:cs="Arial"/>
          <w:sz w:val="24"/>
          <w:szCs w:val="24"/>
        </w:rPr>
        <w:t>Business Models for e-Commerce</w:t>
      </w:r>
    </w:p>
    <w:p w:rsidR="00867FD4" w:rsidRPr="00215A6E" w:rsidRDefault="00867FD4" w:rsidP="00215A6E">
      <w:pPr>
        <w:ind w:left="360"/>
        <w:rPr>
          <w:rFonts w:cs="Arial"/>
          <w:sz w:val="24"/>
          <w:szCs w:val="24"/>
        </w:rPr>
      </w:pPr>
      <w:r w:rsidRPr="00215A6E">
        <w:rPr>
          <w:rFonts w:cs="Arial"/>
          <w:sz w:val="24"/>
          <w:szCs w:val="24"/>
        </w:rPr>
        <w:t xml:space="preserve">Week 5   </w:t>
      </w:r>
      <w:r w:rsidRPr="00215A6E">
        <w:rPr>
          <w:rFonts w:cs="Arial"/>
          <w:sz w:val="24"/>
          <w:szCs w:val="24"/>
        </w:rPr>
        <w:tab/>
      </w:r>
      <w:r w:rsidRPr="00215A6E">
        <w:rPr>
          <w:rFonts w:cs="Arial"/>
          <w:sz w:val="24"/>
          <w:szCs w:val="24"/>
        </w:rPr>
        <w:tab/>
      </w:r>
      <w:r w:rsidR="005B26E7">
        <w:rPr>
          <w:rFonts w:cs="Arial"/>
          <w:sz w:val="24"/>
          <w:szCs w:val="24"/>
        </w:rPr>
        <w:t>Ingredients of e-Business Models</w:t>
      </w:r>
    </w:p>
    <w:p w:rsidR="00867FD4" w:rsidRPr="00215A6E" w:rsidRDefault="00867FD4" w:rsidP="00215A6E">
      <w:pPr>
        <w:ind w:left="360"/>
        <w:rPr>
          <w:rFonts w:cs="Arial"/>
          <w:sz w:val="24"/>
          <w:szCs w:val="24"/>
        </w:rPr>
      </w:pPr>
      <w:r w:rsidRPr="00215A6E">
        <w:rPr>
          <w:rFonts w:cs="Arial"/>
          <w:sz w:val="24"/>
          <w:szCs w:val="24"/>
        </w:rPr>
        <w:t xml:space="preserve">Week 6    </w:t>
      </w:r>
      <w:r w:rsidRPr="00215A6E">
        <w:rPr>
          <w:rFonts w:cs="Arial"/>
          <w:sz w:val="24"/>
          <w:szCs w:val="24"/>
        </w:rPr>
        <w:tab/>
      </w:r>
      <w:r w:rsidRPr="00215A6E">
        <w:rPr>
          <w:rFonts w:cs="Arial"/>
          <w:sz w:val="24"/>
          <w:szCs w:val="24"/>
        </w:rPr>
        <w:tab/>
      </w:r>
      <w:r w:rsidR="005B26E7">
        <w:rPr>
          <w:rFonts w:cs="Arial"/>
          <w:sz w:val="24"/>
          <w:szCs w:val="24"/>
        </w:rPr>
        <w:t>Data Metrics</w:t>
      </w:r>
    </w:p>
    <w:p w:rsidR="00867FD4" w:rsidRPr="00215A6E" w:rsidRDefault="00867FD4" w:rsidP="00215A6E">
      <w:pPr>
        <w:ind w:left="360"/>
        <w:rPr>
          <w:rFonts w:cs="Arial"/>
          <w:sz w:val="24"/>
          <w:szCs w:val="24"/>
        </w:rPr>
      </w:pPr>
      <w:r w:rsidRPr="00215A6E">
        <w:rPr>
          <w:rFonts w:cs="Arial"/>
          <w:sz w:val="24"/>
          <w:szCs w:val="24"/>
        </w:rPr>
        <w:t xml:space="preserve">Week 7    </w:t>
      </w:r>
      <w:r w:rsidRPr="00215A6E">
        <w:rPr>
          <w:rFonts w:cs="Arial"/>
          <w:sz w:val="24"/>
          <w:szCs w:val="24"/>
        </w:rPr>
        <w:tab/>
      </w:r>
      <w:r w:rsidRPr="00215A6E">
        <w:rPr>
          <w:rFonts w:cs="Arial"/>
          <w:sz w:val="24"/>
          <w:szCs w:val="24"/>
        </w:rPr>
        <w:tab/>
      </w:r>
      <w:r w:rsidR="005B26E7">
        <w:rPr>
          <w:rFonts w:cs="Arial"/>
          <w:sz w:val="24"/>
          <w:szCs w:val="24"/>
        </w:rPr>
        <w:t>e-Business Strategy</w:t>
      </w:r>
    </w:p>
    <w:p w:rsidR="00867FD4" w:rsidRPr="00215A6E" w:rsidRDefault="00867FD4" w:rsidP="00215A6E">
      <w:pPr>
        <w:spacing w:after="0" w:line="240" w:lineRule="auto"/>
        <w:ind w:left="360"/>
        <w:rPr>
          <w:rFonts w:cs="Arial"/>
          <w:sz w:val="24"/>
          <w:szCs w:val="24"/>
          <w:lang w:val="en-US"/>
        </w:rPr>
      </w:pPr>
      <w:r w:rsidRPr="00215A6E">
        <w:rPr>
          <w:rFonts w:cs="Arial"/>
          <w:sz w:val="24"/>
          <w:szCs w:val="24"/>
          <w:lang w:val="en-US"/>
        </w:rPr>
        <w:t xml:space="preserve">Week 8     </w:t>
      </w:r>
      <w:r w:rsidRPr="00215A6E">
        <w:rPr>
          <w:rFonts w:cs="Arial"/>
          <w:sz w:val="24"/>
          <w:szCs w:val="24"/>
          <w:lang w:val="en-US"/>
        </w:rPr>
        <w:tab/>
      </w:r>
      <w:r w:rsidRPr="00215A6E">
        <w:rPr>
          <w:rFonts w:cs="Arial"/>
          <w:sz w:val="24"/>
          <w:szCs w:val="24"/>
          <w:lang w:val="en-US"/>
        </w:rPr>
        <w:tab/>
      </w:r>
      <w:r w:rsidR="005B26E7">
        <w:rPr>
          <w:rFonts w:cs="Arial"/>
          <w:sz w:val="24"/>
          <w:szCs w:val="24"/>
          <w:lang w:val="en-US"/>
        </w:rPr>
        <w:t xml:space="preserve">Systems </w:t>
      </w:r>
      <w:proofErr w:type="gramStart"/>
      <w:r w:rsidR="005B26E7">
        <w:rPr>
          <w:rFonts w:cs="Arial"/>
          <w:sz w:val="24"/>
          <w:szCs w:val="24"/>
          <w:lang w:val="en-US"/>
        </w:rPr>
        <w:t>from a</w:t>
      </w:r>
      <w:proofErr w:type="gramEnd"/>
      <w:r w:rsidR="005B26E7">
        <w:rPr>
          <w:rFonts w:cs="Arial"/>
          <w:sz w:val="24"/>
          <w:szCs w:val="24"/>
          <w:lang w:val="en-US"/>
        </w:rPr>
        <w:t xml:space="preserve"> Functional Perspective</w:t>
      </w:r>
      <w:r w:rsidR="00574656">
        <w:rPr>
          <w:rFonts w:cs="Arial"/>
          <w:sz w:val="24"/>
          <w:szCs w:val="24"/>
          <w:lang w:val="en-US"/>
        </w:rPr>
        <w:t xml:space="preserve"> </w:t>
      </w:r>
      <w:proofErr w:type="spellStart"/>
      <w:r w:rsidR="00574656">
        <w:rPr>
          <w:rFonts w:cs="Arial"/>
          <w:sz w:val="24"/>
          <w:szCs w:val="24"/>
          <w:lang w:val="en-US"/>
        </w:rPr>
        <w:t>vs</w:t>
      </w:r>
      <w:proofErr w:type="spellEnd"/>
      <w:r w:rsidR="00574656" w:rsidRPr="00574656">
        <w:rPr>
          <w:rFonts w:cs="Arial"/>
          <w:sz w:val="24"/>
          <w:szCs w:val="24"/>
        </w:rPr>
        <w:t xml:space="preserve"> </w:t>
      </w:r>
      <w:r w:rsidR="00574656" w:rsidRPr="005B26E7">
        <w:rPr>
          <w:rFonts w:cs="Arial"/>
          <w:sz w:val="24"/>
          <w:szCs w:val="24"/>
        </w:rPr>
        <w:t>Enterprise Systems</w:t>
      </w:r>
    </w:p>
    <w:p w:rsidR="00867FD4" w:rsidRPr="00215A6E" w:rsidRDefault="00867FD4" w:rsidP="00215A6E">
      <w:pPr>
        <w:spacing w:after="0" w:line="240" w:lineRule="auto"/>
        <w:rPr>
          <w:rFonts w:cs="Arial"/>
          <w:sz w:val="24"/>
          <w:szCs w:val="24"/>
          <w:lang w:val="en-US"/>
        </w:rPr>
      </w:pPr>
    </w:p>
    <w:p w:rsidR="00867FD4" w:rsidRPr="00215A6E" w:rsidRDefault="00867FD4" w:rsidP="00215A6E">
      <w:pPr>
        <w:spacing w:after="0" w:line="240" w:lineRule="auto"/>
        <w:ind w:left="360"/>
        <w:rPr>
          <w:rFonts w:cs="Arial"/>
          <w:sz w:val="24"/>
          <w:szCs w:val="24"/>
        </w:rPr>
      </w:pPr>
      <w:r w:rsidRPr="00215A6E">
        <w:rPr>
          <w:rFonts w:cs="Arial"/>
          <w:sz w:val="24"/>
          <w:szCs w:val="24"/>
        </w:rPr>
        <w:t xml:space="preserve">Week 9     </w:t>
      </w:r>
      <w:r w:rsidRPr="00215A6E">
        <w:rPr>
          <w:rFonts w:cs="Arial"/>
          <w:sz w:val="24"/>
          <w:szCs w:val="24"/>
        </w:rPr>
        <w:tab/>
      </w:r>
      <w:r w:rsidRPr="00215A6E">
        <w:rPr>
          <w:rFonts w:cs="Arial"/>
          <w:sz w:val="24"/>
          <w:szCs w:val="24"/>
        </w:rPr>
        <w:tab/>
      </w:r>
      <w:r w:rsidR="00574656">
        <w:rPr>
          <w:rFonts w:cs="Arial"/>
          <w:sz w:val="24"/>
          <w:szCs w:val="24"/>
        </w:rPr>
        <w:t>Social Media</w:t>
      </w:r>
    </w:p>
    <w:p w:rsidR="00867FD4" w:rsidRPr="00215A6E" w:rsidRDefault="00867FD4" w:rsidP="00215A6E">
      <w:pPr>
        <w:spacing w:after="0" w:line="240" w:lineRule="auto"/>
        <w:ind w:left="360"/>
        <w:rPr>
          <w:rFonts w:cs="Arial"/>
          <w:sz w:val="24"/>
          <w:szCs w:val="24"/>
          <w:lang w:val="en-US"/>
        </w:rPr>
      </w:pPr>
    </w:p>
    <w:p w:rsidR="00867FD4" w:rsidRPr="00215A6E" w:rsidRDefault="00867FD4" w:rsidP="00215A6E">
      <w:pPr>
        <w:ind w:left="360"/>
        <w:rPr>
          <w:rFonts w:cs="Arial"/>
          <w:sz w:val="24"/>
          <w:szCs w:val="24"/>
        </w:rPr>
      </w:pPr>
      <w:r w:rsidRPr="00215A6E">
        <w:rPr>
          <w:rFonts w:cs="Arial"/>
          <w:sz w:val="24"/>
          <w:szCs w:val="24"/>
        </w:rPr>
        <w:t xml:space="preserve">Week 10    </w:t>
      </w:r>
      <w:r w:rsidRPr="00215A6E">
        <w:rPr>
          <w:rFonts w:cs="Arial"/>
          <w:sz w:val="24"/>
          <w:szCs w:val="24"/>
        </w:rPr>
        <w:tab/>
      </w:r>
      <w:r w:rsidRPr="00215A6E">
        <w:rPr>
          <w:rFonts w:cs="Arial"/>
          <w:sz w:val="24"/>
          <w:szCs w:val="24"/>
        </w:rPr>
        <w:tab/>
      </w:r>
      <w:r w:rsidR="005B26E7">
        <w:rPr>
          <w:rFonts w:cs="Arial"/>
          <w:sz w:val="24"/>
          <w:szCs w:val="24"/>
        </w:rPr>
        <w:t>Security, Privacy and Ethical Issues</w:t>
      </w:r>
    </w:p>
    <w:commentRangeEnd w:id="4"/>
    <w:p w:rsidR="00867FD4" w:rsidRPr="00215A6E" w:rsidRDefault="00867FD4" w:rsidP="00215A6E">
      <w:pPr>
        <w:ind w:left="360"/>
        <w:rPr>
          <w:rFonts w:cs="Arial"/>
          <w:sz w:val="24"/>
          <w:szCs w:val="24"/>
        </w:rPr>
      </w:pPr>
      <w:r>
        <w:rPr>
          <w:rStyle w:val="CommentReference"/>
          <w:rFonts w:ascii="Times New Roman" w:hAnsi="Times New Roman"/>
        </w:rPr>
        <w:commentReference w:id="4"/>
      </w:r>
    </w:p>
    <w:p w:rsidR="00867FD4" w:rsidRPr="00215A6E" w:rsidRDefault="00867FD4" w:rsidP="00215A6E">
      <w:pPr>
        <w:ind w:left="360"/>
        <w:rPr>
          <w:rFonts w:cs="Arial"/>
          <w:sz w:val="24"/>
          <w:szCs w:val="24"/>
        </w:rPr>
      </w:pPr>
    </w:p>
    <w:p w:rsidR="00867FD4" w:rsidRPr="00215A6E" w:rsidRDefault="00867FD4" w:rsidP="00215A6E">
      <w:pPr>
        <w:ind w:left="360"/>
        <w:rPr>
          <w:rFonts w:cs="Arial"/>
          <w:sz w:val="24"/>
          <w:szCs w:val="24"/>
        </w:rPr>
      </w:pPr>
    </w:p>
    <w:p w:rsidR="00867FD4" w:rsidRPr="00215A6E" w:rsidRDefault="00867FD4" w:rsidP="00215A6E">
      <w:pPr>
        <w:ind w:left="360"/>
        <w:rPr>
          <w:rFonts w:cs="Arial"/>
          <w:sz w:val="24"/>
          <w:szCs w:val="24"/>
        </w:rPr>
      </w:pPr>
    </w:p>
    <w:p w:rsidR="00867FD4" w:rsidRPr="00215A6E" w:rsidRDefault="00867FD4" w:rsidP="00215A6E">
      <w:pPr>
        <w:ind w:left="360"/>
        <w:rPr>
          <w:rFonts w:cs="Arial"/>
          <w:sz w:val="24"/>
          <w:szCs w:val="24"/>
        </w:rPr>
      </w:pPr>
    </w:p>
    <w:p w:rsidR="00867FD4" w:rsidRPr="00215A6E" w:rsidRDefault="00867FD4" w:rsidP="00215A6E">
      <w:pPr>
        <w:ind w:left="360"/>
        <w:rPr>
          <w:rFonts w:cs="Arial"/>
          <w:sz w:val="24"/>
          <w:szCs w:val="24"/>
        </w:rPr>
      </w:pPr>
    </w:p>
    <w:p w:rsidR="00867FD4" w:rsidRPr="00215A6E" w:rsidRDefault="00867FD4" w:rsidP="00215A6E">
      <w:pPr>
        <w:ind w:left="360"/>
        <w:rPr>
          <w:rFonts w:cs="Arial"/>
          <w:sz w:val="24"/>
          <w:szCs w:val="24"/>
        </w:rPr>
      </w:pPr>
    </w:p>
    <w:p w:rsidR="00867FD4" w:rsidRDefault="00867FD4">
      <w:pPr>
        <w:rPr>
          <w:rFonts w:cs="Arial"/>
          <w:b/>
          <w:bCs/>
          <w:sz w:val="24"/>
          <w:szCs w:val="24"/>
        </w:rPr>
      </w:pPr>
      <w:r>
        <w:rPr>
          <w:rFonts w:cs="Arial"/>
          <w:b/>
          <w:bCs/>
          <w:sz w:val="24"/>
          <w:szCs w:val="24"/>
        </w:rPr>
        <w:br w:type="page"/>
      </w:r>
      <w:r>
        <w:rPr>
          <w:rFonts w:cs="Arial"/>
          <w:b/>
          <w:bCs/>
          <w:sz w:val="24"/>
          <w:szCs w:val="24"/>
        </w:rPr>
        <w:lastRenderedPageBreak/>
        <w:t xml:space="preserve">Reading </w:t>
      </w:r>
      <w:commentRangeStart w:id="5"/>
      <w:r>
        <w:rPr>
          <w:rFonts w:cs="Arial"/>
          <w:b/>
          <w:bCs/>
          <w:sz w:val="24"/>
          <w:szCs w:val="24"/>
        </w:rPr>
        <w:t>List</w:t>
      </w:r>
      <w:commentRangeEnd w:id="5"/>
      <w:r>
        <w:rPr>
          <w:rStyle w:val="CommentReference"/>
          <w:rFonts w:ascii="Times New Roman" w:hAnsi="Times New Roman"/>
        </w:rPr>
        <w:commentReference w:id="5"/>
      </w:r>
    </w:p>
    <w:p w:rsidR="00DD19D2" w:rsidRPr="00DD19D2" w:rsidRDefault="00DD19D2" w:rsidP="00DD19D2">
      <w:pPr>
        <w:pStyle w:val="heading"/>
        <w:rPr>
          <w:rFonts w:asciiTheme="minorHAnsi" w:hAnsiTheme="minorHAnsi" w:cs="Calibri"/>
          <w:szCs w:val="24"/>
        </w:rPr>
      </w:pPr>
      <w:r w:rsidRPr="00DD19D2">
        <w:rPr>
          <w:rFonts w:asciiTheme="minorHAnsi" w:hAnsiTheme="minorHAnsi" w:cs="Calibri"/>
          <w:szCs w:val="24"/>
        </w:rPr>
        <w:t>Essential</w:t>
      </w:r>
    </w:p>
    <w:p w:rsidR="00DD19D2" w:rsidRPr="00DD19D2" w:rsidRDefault="00DD19D2" w:rsidP="00DD19D2">
      <w:pPr>
        <w:rPr>
          <w:rFonts w:asciiTheme="minorHAnsi" w:hAnsiTheme="minorHAnsi" w:cs="Calibri"/>
          <w:sz w:val="24"/>
          <w:szCs w:val="24"/>
        </w:rPr>
      </w:pPr>
      <w:r w:rsidRPr="00DD19D2">
        <w:rPr>
          <w:rFonts w:asciiTheme="minorHAnsi" w:hAnsiTheme="minorHAnsi" w:cs="Calibri"/>
          <w:sz w:val="24"/>
          <w:szCs w:val="24"/>
        </w:rPr>
        <w:t xml:space="preserve">Chaffey, D. (2011) </w:t>
      </w:r>
      <w:r w:rsidRPr="00DD19D2">
        <w:rPr>
          <w:rFonts w:asciiTheme="minorHAnsi" w:hAnsiTheme="minorHAnsi" w:cs="Calibri"/>
          <w:i/>
          <w:sz w:val="24"/>
          <w:szCs w:val="24"/>
        </w:rPr>
        <w:t>E-Business and E-Commerce Management</w:t>
      </w:r>
      <w:r w:rsidRPr="00DD19D2">
        <w:rPr>
          <w:rFonts w:asciiTheme="minorHAnsi" w:hAnsiTheme="minorHAnsi" w:cs="Calibri"/>
          <w:sz w:val="24"/>
          <w:szCs w:val="24"/>
        </w:rPr>
        <w:t xml:space="preserve">, </w:t>
      </w:r>
      <w:proofErr w:type="gramStart"/>
      <w:r w:rsidRPr="00DD19D2">
        <w:rPr>
          <w:rFonts w:asciiTheme="minorHAnsi" w:hAnsiTheme="minorHAnsi" w:cs="Calibri"/>
          <w:sz w:val="24"/>
          <w:szCs w:val="24"/>
        </w:rPr>
        <w:t>5th  Edition</w:t>
      </w:r>
      <w:proofErr w:type="gramEnd"/>
      <w:r w:rsidRPr="00DD19D2">
        <w:rPr>
          <w:rFonts w:asciiTheme="minorHAnsi" w:hAnsiTheme="minorHAnsi" w:cs="Calibri"/>
          <w:sz w:val="24"/>
          <w:szCs w:val="24"/>
        </w:rPr>
        <w:t>, Pearson: Harlow</w:t>
      </w:r>
    </w:p>
    <w:p w:rsidR="00DD19D2" w:rsidRPr="00DD19D2" w:rsidRDefault="00DD19D2" w:rsidP="00DD19D2">
      <w:pPr>
        <w:rPr>
          <w:rFonts w:asciiTheme="minorHAnsi" w:hAnsiTheme="minorHAnsi" w:cs="Calibri"/>
          <w:sz w:val="24"/>
          <w:szCs w:val="24"/>
        </w:rPr>
      </w:pPr>
      <w:proofErr w:type="spellStart"/>
      <w:r w:rsidRPr="00DD19D2">
        <w:rPr>
          <w:rFonts w:asciiTheme="minorHAnsi" w:hAnsiTheme="minorHAnsi" w:cs="Calibri"/>
          <w:sz w:val="24"/>
          <w:szCs w:val="24"/>
        </w:rPr>
        <w:t>Laudon</w:t>
      </w:r>
      <w:proofErr w:type="spellEnd"/>
      <w:r w:rsidRPr="00DD19D2">
        <w:rPr>
          <w:rFonts w:asciiTheme="minorHAnsi" w:hAnsiTheme="minorHAnsi" w:cs="Calibri"/>
          <w:sz w:val="24"/>
          <w:szCs w:val="24"/>
        </w:rPr>
        <w:t xml:space="preserve">, K.C. &amp; </w:t>
      </w:r>
      <w:proofErr w:type="spellStart"/>
      <w:r w:rsidRPr="00DD19D2">
        <w:rPr>
          <w:rFonts w:asciiTheme="minorHAnsi" w:hAnsiTheme="minorHAnsi" w:cs="Calibri"/>
          <w:sz w:val="24"/>
          <w:szCs w:val="24"/>
        </w:rPr>
        <w:t>Traver</w:t>
      </w:r>
      <w:proofErr w:type="spellEnd"/>
      <w:r w:rsidRPr="00DD19D2">
        <w:rPr>
          <w:rFonts w:asciiTheme="minorHAnsi" w:hAnsiTheme="minorHAnsi" w:cs="Calibri"/>
          <w:sz w:val="24"/>
          <w:szCs w:val="24"/>
        </w:rPr>
        <w:t xml:space="preserve">, C.G. (2012) </w:t>
      </w:r>
      <w:r w:rsidRPr="00DD19D2">
        <w:rPr>
          <w:rFonts w:asciiTheme="minorHAnsi" w:hAnsiTheme="minorHAnsi" w:cs="Calibri"/>
          <w:i/>
          <w:sz w:val="24"/>
          <w:szCs w:val="24"/>
        </w:rPr>
        <w:t>E-Commerce: business, technology, society</w:t>
      </w:r>
      <w:r w:rsidRPr="00DD19D2">
        <w:rPr>
          <w:rFonts w:asciiTheme="minorHAnsi" w:hAnsiTheme="minorHAnsi" w:cs="Calibri"/>
          <w:sz w:val="24"/>
          <w:szCs w:val="24"/>
        </w:rPr>
        <w:t xml:space="preserve">, 8th </w:t>
      </w:r>
      <w:proofErr w:type="gramStart"/>
      <w:r w:rsidRPr="00DD19D2">
        <w:rPr>
          <w:rFonts w:asciiTheme="minorHAnsi" w:hAnsiTheme="minorHAnsi" w:cs="Calibri"/>
          <w:sz w:val="24"/>
          <w:szCs w:val="24"/>
        </w:rPr>
        <w:t>Edition.,</w:t>
      </w:r>
      <w:proofErr w:type="gramEnd"/>
      <w:r w:rsidRPr="00DD19D2">
        <w:rPr>
          <w:rFonts w:asciiTheme="minorHAnsi" w:hAnsiTheme="minorHAnsi" w:cs="Calibri"/>
          <w:sz w:val="24"/>
          <w:szCs w:val="24"/>
        </w:rPr>
        <w:t xml:space="preserve"> Pearson: New Jersey, USA</w:t>
      </w:r>
    </w:p>
    <w:p w:rsidR="00DD19D2" w:rsidRPr="00DD19D2" w:rsidRDefault="00DD19D2" w:rsidP="00DD19D2">
      <w:pPr>
        <w:pStyle w:val="heading"/>
        <w:rPr>
          <w:rFonts w:asciiTheme="minorHAnsi" w:hAnsiTheme="minorHAnsi" w:cs="Calibri"/>
          <w:szCs w:val="24"/>
        </w:rPr>
      </w:pPr>
      <w:r w:rsidRPr="00DD19D2">
        <w:rPr>
          <w:rFonts w:asciiTheme="minorHAnsi" w:hAnsiTheme="minorHAnsi" w:cs="Calibri"/>
          <w:szCs w:val="24"/>
        </w:rPr>
        <w:t>Background</w:t>
      </w:r>
    </w:p>
    <w:p w:rsidR="00DD19D2" w:rsidRPr="00DD19D2" w:rsidRDefault="00DD19D2" w:rsidP="00DD19D2">
      <w:pPr>
        <w:rPr>
          <w:rFonts w:asciiTheme="minorHAnsi" w:hAnsiTheme="minorHAnsi" w:cs="Calibri"/>
          <w:sz w:val="24"/>
          <w:szCs w:val="24"/>
        </w:rPr>
      </w:pPr>
      <w:proofErr w:type="gramStart"/>
      <w:r w:rsidRPr="00DD19D2">
        <w:rPr>
          <w:rFonts w:asciiTheme="minorHAnsi" w:hAnsiTheme="minorHAnsi" w:cs="Calibri"/>
          <w:sz w:val="24"/>
          <w:szCs w:val="24"/>
        </w:rPr>
        <w:t xml:space="preserve">Adobe (2012) </w:t>
      </w:r>
      <w:r w:rsidRPr="00DD19D2">
        <w:rPr>
          <w:rFonts w:asciiTheme="minorHAnsi" w:hAnsiTheme="minorHAnsi" w:cs="Calibri"/>
          <w:i/>
          <w:sz w:val="24"/>
          <w:szCs w:val="24"/>
        </w:rPr>
        <w:t>Adobe Dreamweaver CS6 Classroom in a Book</w:t>
      </w:r>
      <w:r w:rsidRPr="00DD19D2">
        <w:rPr>
          <w:rFonts w:asciiTheme="minorHAnsi" w:hAnsiTheme="minorHAnsi" w:cs="Calibri"/>
          <w:sz w:val="24"/>
          <w:szCs w:val="24"/>
        </w:rPr>
        <w:t>.</w:t>
      </w:r>
      <w:proofErr w:type="gramEnd"/>
      <w:r w:rsidRPr="00DD19D2">
        <w:rPr>
          <w:rFonts w:asciiTheme="minorHAnsi" w:hAnsiTheme="minorHAnsi" w:cs="Calibri"/>
          <w:sz w:val="24"/>
          <w:szCs w:val="24"/>
        </w:rPr>
        <w:t xml:space="preserve"> Pearson: Harlow.</w:t>
      </w:r>
    </w:p>
    <w:p w:rsidR="00DD19D2" w:rsidRPr="00DD19D2" w:rsidRDefault="00DD19D2" w:rsidP="00DD19D2">
      <w:pPr>
        <w:rPr>
          <w:rFonts w:asciiTheme="minorHAnsi" w:hAnsiTheme="minorHAnsi" w:cs="Calibri"/>
          <w:sz w:val="24"/>
          <w:szCs w:val="24"/>
        </w:rPr>
      </w:pPr>
      <w:r w:rsidRPr="00DD19D2">
        <w:rPr>
          <w:rFonts w:asciiTheme="minorHAnsi" w:hAnsiTheme="minorHAnsi" w:cs="Calibri"/>
          <w:sz w:val="24"/>
          <w:szCs w:val="24"/>
        </w:rPr>
        <w:t xml:space="preserve">Applegate, L.M., Austin, R.D. &amp; </w:t>
      </w:r>
      <w:proofErr w:type="spellStart"/>
      <w:r w:rsidRPr="00DD19D2">
        <w:rPr>
          <w:rFonts w:asciiTheme="minorHAnsi" w:hAnsiTheme="minorHAnsi" w:cs="Calibri"/>
          <w:sz w:val="24"/>
          <w:szCs w:val="24"/>
        </w:rPr>
        <w:t>McFarlan</w:t>
      </w:r>
      <w:proofErr w:type="spellEnd"/>
      <w:r w:rsidRPr="00DD19D2">
        <w:rPr>
          <w:rFonts w:asciiTheme="minorHAnsi" w:hAnsiTheme="minorHAnsi" w:cs="Calibri"/>
          <w:sz w:val="24"/>
          <w:szCs w:val="24"/>
        </w:rPr>
        <w:t xml:space="preserve">, F.W. (2007) </w:t>
      </w:r>
      <w:r w:rsidRPr="00DD19D2">
        <w:rPr>
          <w:rFonts w:asciiTheme="minorHAnsi" w:hAnsiTheme="minorHAnsi" w:cs="Calibri"/>
          <w:i/>
          <w:sz w:val="24"/>
          <w:szCs w:val="24"/>
        </w:rPr>
        <w:t>Corporate Information Strategy and Management</w:t>
      </w:r>
      <w:r w:rsidRPr="00DD19D2">
        <w:rPr>
          <w:rFonts w:asciiTheme="minorHAnsi" w:hAnsiTheme="minorHAnsi" w:cs="Calibri"/>
          <w:sz w:val="24"/>
          <w:szCs w:val="24"/>
        </w:rPr>
        <w:t>, 7</w:t>
      </w:r>
      <w:r w:rsidRPr="00DD19D2">
        <w:rPr>
          <w:rFonts w:asciiTheme="minorHAnsi" w:hAnsiTheme="minorHAnsi" w:cs="Calibri"/>
          <w:sz w:val="24"/>
          <w:szCs w:val="24"/>
          <w:vertAlign w:val="superscript"/>
        </w:rPr>
        <w:t>th</w:t>
      </w:r>
      <w:r w:rsidRPr="00DD19D2">
        <w:rPr>
          <w:rFonts w:asciiTheme="minorHAnsi" w:hAnsiTheme="minorHAnsi" w:cs="Calibri"/>
          <w:sz w:val="24"/>
          <w:szCs w:val="24"/>
        </w:rPr>
        <w:t xml:space="preserve"> Ed., McGraw-Hill: NY</w:t>
      </w:r>
    </w:p>
    <w:p w:rsidR="00DD19D2" w:rsidRPr="00DD19D2" w:rsidRDefault="00DD19D2" w:rsidP="00DD19D2">
      <w:pPr>
        <w:rPr>
          <w:rFonts w:asciiTheme="minorHAnsi" w:hAnsiTheme="minorHAnsi" w:cs="Calibri"/>
          <w:sz w:val="24"/>
          <w:szCs w:val="24"/>
        </w:rPr>
      </w:pPr>
      <w:proofErr w:type="spellStart"/>
      <w:r w:rsidRPr="00DD19D2">
        <w:rPr>
          <w:rFonts w:asciiTheme="minorHAnsi" w:hAnsiTheme="minorHAnsi" w:cs="Calibri"/>
          <w:sz w:val="24"/>
          <w:szCs w:val="24"/>
        </w:rPr>
        <w:t>Beynon</w:t>
      </w:r>
      <w:proofErr w:type="spellEnd"/>
      <w:r w:rsidRPr="00DD19D2">
        <w:rPr>
          <w:rFonts w:asciiTheme="minorHAnsi" w:hAnsiTheme="minorHAnsi" w:cs="Calibri"/>
          <w:sz w:val="24"/>
          <w:szCs w:val="24"/>
        </w:rPr>
        <w:t xml:space="preserve">-Davies, P. (2012) </w:t>
      </w:r>
      <w:r w:rsidRPr="00DD19D2">
        <w:rPr>
          <w:rFonts w:asciiTheme="minorHAnsi" w:hAnsiTheme="minorHAnsi" w:cs="Calibri"/>
          <w:i/>
          <w:sz w:val="24"/>
          <w:szCs w:val="24"/>
        </w:rPr>
        <w:t>E-business</w:t>
      </w:r>
      <w:r w:rsidRPr="00DD19D2">
        <w:rPr>
          <w:rFonts w:asciiTheme="minorHAnsi" w:hAnsiTheme="minorHAnsi" w:cs="Calibri"/>
          <w:sz w:val="24"/>
          <w:szCs w:val="24"/>
        </w:rPr>
        <w:t>, 3</w:t>
      </w:r>
      <w:r w:rsidRPr="00DD19D2">
        <w:rPr>
          <w:rFonts w:asciiTheme="minorHAnsi" w:hAnsiTheme="minorHAnsi" w:cs="Calibri"/>
          <w:sz w:val="24"/>
          <w:szCs w:val="24"/>
          <w:vertAlign w:val="superscript"/>
        </w:rPr>
        <w:t>rd</w:t>
      </w:r>
      <w:r w:rsidRPr="00DD19D2">
        <w:rPr>
          <w:rFonts w:asciiTheme="minorHAnsi" w:hAnsiTheme="minorHAnsi" w:cs="Calibri"/>
          <w:sz w:val="24"/>
          <w:szCs w:val="24"/>
        </w:rPr>
        <w:t xml:space="preserve"> Ed. Palgrave Macmillan: Basingstoke</w:t>
      </w:r>
    </w:p>
    <w:p w:rsidR="00DD19D2" w:rsidRPr="00DD19D2" w:rsidRDefault="00DD19D2" w:rsidP="00DD19D2">
      <w:pPr>
        <w:rPr>
          <w:rFonts w:asciiTheme="minorHAnsi" w:hAnsiTheme="minorHAnsi" w:cs="Calibri"/>
          <w:sz w:val="24"/>
          <w:szCs w:val="24"/>
        </w:rPr>
      </w:pPr>
      <w:proofErr w:type="spellStart"/>
      <w:r w:rsidRPr="00DD19D2">
        <w:rPr>
          <w:rFonts w:asciiTheme="minorHAnsi" w:hAnsiTheme="minorHAnsi" w:cs="Calibri"/>
          <w:sz w:val="24"/>
          <w:szCs w:val="24"/>
        </w:rPr>
        <w:t>Boddy</w:t>
      </w:r>
      <w:proofErr w:type="spellEnd"/>
      <w:r w:rsidRPr="00DD19D2">
        <w:rPr>
          <w:rFonts w:asciiTheme="minorHAnsi" w:hAnsiTheme="minorHAnsi" w:cs="Calibri"/>
          <w:sz w:val="24"/>
          <w:szCs w:val="24"/>
        </w:rPr>
        <w:t xml:space="preserve">, D., </w:t>
      </w:r>
      <w:proofErr w:type="spellStart"/>
      <w:r w:rsidRPr="00DD19D2">
        <w:rPr>
          <w:rFonts w:asciiTheme="minorHAnsi" w:hAnsiTheme="minorHAnsi" w:cs="Calibri"/>
          <w:sz w:val="24"/>
          <w:szCs w:val="24"/>
        </w:rPr>
        <w:t>Boonstra</w:t>
      </w:r>
      <w:proofErr w:type="spellEnd"/>
      <w:r w:rsidRPr="00DD19D2">
        <w:rPr>
          <w:rFonts w:asciiTheme="minorHAnsi" w:hAnsiTheme="minorHAnsi" w:cs="Calibri"/>
          <w:sz w:val="24"/>
          <w:szCs w:val="24"/>
        </w:rPr>
        <w:t xml:space="preserve">, A. and Kennedy, G. (2009) </w:t>
      </w:r>
      <w:r w:rsidRPr="00DD19D2">
        <w:rPr>
          <w:rFonts w:asciiTheme="minorHAnsi" w:hAnsiTheme="minorHAnsi" w:cs="Calibri"/>
          <w:i/>
          <w:sz w:val="24"/>
          <w:szCs w:val="24"/>
        </w:rPr>
        <w:t>Managing Information Systems: an Organisational Perspective</w:t>
      </w:r>
      <w:r w:rsidRPr="00DD19D2">
        <w:rPr>
          <w:rFonts w:asciiTheme="minorHAnsi" w:hAnsiTheme="minorHAnsi" w:cs="Calibri"/>
          <w:sz w:val="24"/>
          <w:szCs w:val="24"/>
        </w:rPr>
        <w:t>, 3rd Ed., FT/Prentice Hall: Harlow.</w:t>
      </w:r>
    </w:p>
    <w:p w:rsidR="00DD19D2" w:rsidRPr="00DD19D2" w:rsidRDefault="00DD19D2" w:rsidP="00DD19D2">
      <w:pPr>
        <w:rPr>
          <w:rFonts w:asciiTheme="minorHAnsi" w:hAnsiTheme="minorHAnsi" w:cs="Calibri"/>
          <w:sz w:val="24"/>
          <w:szCs w:val="24"/>
        </w:rPr>
      </w:pPr>
      <w:proofErr w:type="spellStart"/>
      <w:r w:rsidRPr="00DD19D2">
        <w:rPr>
          <w:rFonts w:asciiTheme="minorHAnsi" w:hAnsiTheme="minorHAnsi" w:cs="Calibri"/>
          <w:sz w:val="24"/>
          <w:szCs w:val="24"/>
        </w:rPr>
        <w:t>Piccoli</w:t>
      </w:r>
      <w:proofErr w:type="spellEnd"/>
      <w:r w:rsidRPr="00DD19D2">
        <w:rPr>
          <w:rFonts w:asciiTheme="minorHAnsi" w:hAnsiTheme="minorHAnsi" w:cs="Calibri"/>
          <w:sz w:val="24"/>
          <w:szCs w:val="24"/>
        </w:rPr>
        <w:t xml:space="preserve">, G. (2012) </w:t>
      </w:r>
      <w:r w:rsidRPr="00DD19D2">
        <w:rPr>
          <w:rFonts w:asciiTheme="minorHAnsi" w:hAnsiTheme="minorHAnsi" w:cs="Calibri"/>
          <w:i/>
          <w:sz w:val="24"/>
          <w:szCs w:val="24"/>
        </w:rPr>
        <w:t>Information Systems for Managers: Text and Cases</w:t>
      </w:r>
      <w:r w:rsidRPr="00DD19D2">
        <w:rPr>
          <w:rFonts w:asciiTheme="minorHAnsi" w:hAnsiTheme="minorHAnsi" w:cs="Calibri"/>
          <w:sz w:val="24"/>
          <w:szCs w:val="24"/>
        </w:rPr>
        <w:t>, 2</w:t>
      </w:r>
      <w:r w:rsidRPr="00DD19D2">
        <w:rPr>
          <w:rFonts w:asciiTheme="minorHAnsi" w:hAnsiTheme="minorHAnsi" w:cs="Calibri"/>
          <w:sz w:val="24"/>
          <w:szCs w:val="24"/>
          <w:vertAlign w:val="superscript"/>
        </w:rPr>
        <w:t>nd</w:t>
      </w:r>
      <w:r w:rsidRPr="00DD19D2">
        <w:rPr>
          <w:rFonts w:asciiTheme="minorHAnsi" w:hAnsiTheme="minorHAnsi" w:cs="Calibri"/>
          <w:sz w:val="24"/>
          <w:szCs w:val="24"/>
        </w:rPr>
        <w:t xml:space="preserve"> Ed., Wiley: New Jersey, USA</w:t>
      </w:r>
    </w:p>
    <w:p w:rsidR="00DD19D2" w:rsidRPr="00DD19D2" w:rsidRDefault="00DD19D2" w:rsidP="00DD19D2">
      <w:pPr>
        <w:rPr>
          <w:rStyle w:val="titletextbold1"/>
          <w:rFonts w:asciiTheme="minorHAnsi" w:hAnsiTheme="minorHAnsi" w:cs="Calibri"/>
          <w:b w:val="0"/>
          <w:color w:val="000000"/>
          <w:sz w:val="24"/>
          <w:szCs w:val="24"/>
        </w:rPr>
      </w:pPr>
      <w:proofErr w:type="gramStart"/>
      <w:r w:rsidRPr="00DD19D2">
        <w:rPr>
          <w:rFonts w:asciiTheme="minorHAnsi" w:hAnsiTheme="minorHAnsi" w:cs="Calibri"/>
          <w:color w:val="000000"/>
          <w:sz w:val="24"/>
          <w:szCs w:val="24"/>
        </w:rPr>
        <w:t xml:space="preserve">Ward, J. and </w:t>
      </w:r>
      <w:proofErr w:type="spellStart"/>
      <w:r w:rsidRPr="00DD19D2">
        <w:rPr>
          <w:rFonts w:asciiTheme="minorHAnsi" w:hAnsiTheme="minorHAnsi" w:cs="Calibri"/>
          <w:color w:val="000000"/>
          <w:sz w:val="24"/>
          <w:szCs w:val="24"/>
        </w:rPr>
        <w:t>Peppard</w:t>
      </w:r>
      <w:proofErr w:type="spellEnd"/>
      <w:r w:rsidRPr="00DD19D2">
        <w:rPr>
          <w:rFonts w:asciiTheme="minorHAnsi" w:hAnsiTheme="minorHAnsi" w:cs="Calibri"/>
          <w:color w:val="000000"/>
          <w:sz w:val="24"/>
          <w:szCs w:val="24"/>
        </w:rPr>
        <w:t>, J.</w:t>
      </w:r>
      <w:r w:rsidRPr="00DD19D2">
        <w:rPr>
          <w:rStyle w:val="titletextbold1"/>
          <w:rFonts w:asciiTheme="minorHAnsi" w:hAnsiTheme="minorHAnsi" w:cs="Calibri"/>
          <w:b w:val="0"/>
          <w:color w:val="000000"/>
          <w:sz w:val="24"/>
          <w:szCs w:val="24"/>
        </w:rPr>
        <w:t xml:space="preserve"> (2002), </w:t>
      </w:r>
      <w:r w:rsidRPr="00DD19D2">
        <w:rPr>
          <w:rStyle w:val="titletextbold1"/>
          <w:rFonts w:asciiTheme="minorHAnsi" w:hAnsiTheme="minorHAnsi" w:cs="Calibri"/>
          <w:b w:val="0"/>
          <w:i/>
          <w:color w:val="000000"/>
          <w:sz w:val="24"/>
          <w:szCs w:val="24"/>
        </w:rPr>
        <w:t>Strategic Planning for Information Systems</w:t>
      </w:r>
      <w:r w:rsidRPr="00DD19D2">
        <w:rPr>
          <w:rStyle w:val="titletextbold1"/>
          <w:rFonts w:asciiTheme="minorHAnsi" w:hAnsiTheme="minorHAnsi" w:cs="Calibri"/>
          <w:b w:val="0"/>
          <w:color w:val="000000"/>
          <w:sz w:val="24"/>
          <w:szCs w:val="24"/>
        </w:rPr>
        <w:t>, 3</w:t>
      </w:r>
      <w:r w:rsidRPr="00DD19D2">
        <w:rPr>
          <w:rStyle w:val="titletextbold1"/>
          <w:rFonts w:asciiTheme="minorHAnsi" w:hAnsiTheme="minorHAnsi" w:cs="Calibri"/>
          <w:b w:val="0"/>
          <w:color w:val="000000"/>
          <w:sz w:val="24"/>
          <w:szCs w:val="24"/>
          <w:vertAlign w:val="superscript"/>
        </w:rPr>
        <w:t>rd</w:t>
      </w:r>
      <w:r w:rsidRPr="00DD19D2">
        <w:rPr>
          <w:rStyle w:val="titletextbold1"/>
          <w:rFonts w:asciiTheme="minorHAnsi" w:hAnsiTheme="minorHAnsi" w:cs="Calibri"/>
          <w:b w:val="0"/>
          <w:color w:val="000000"/>
          <w:sz w:val="24"/>
          <w:szCs w:val="24"/>
        </w:rPr>
        <w:t xml:space="preserve"> Ed., Wiley.</w:t>
      </w:r>
      <w:proofErr w:type="gramEnd"/>
      <w:r w:rsidRPr="00DD19D2">
        <w:rPr>
          <w:rStyle w:val="titletextbold1"/>
          <w:rFonts w:asciiTheme="minorHAnsi" w:hAnsiTheme="minorHAnsi" w:cs="Calibri"/>
          <w:b w:val="0"/>
          <w:color w:val="000000"/>
          <w:sz w:val="24"/>
          <w:szCs w:val="24"/>
        </w:rPr>
        <w:t xml:space="preserve"> </w:t>
      </w:r>
    </w:p>
    <w:p w:rsidR="00DD19D2" w:rsidRPr="00DD19D2" w:rsidRDefault="00DD19D2" w:rsidP="00DD19D2">
      <w:pPr>
        <w:pStyle w:val="heading"/>
        <w:rPr>
          <w:rFonts w:asciiTheme="minorHAnsi" w:hAnsiTheme="minorHAnsi" w:cs="Calibri"/>
          <w:szCs w:val="24"/>
        </w:rPr>
      </w:pPr>
      <w:r w:rsidRPr="00DD19D2">
        <w:rPr>
          <w:rFonts w:asciiTheme="minorHAnsi" w:hAnsiTheme="minorHAnsi" w:cs="Calibri"/>
          <w:szCs w:val="24"/>
        </w:rPr>
        <w:t xml:space="preserve">Journals </w:t>
      </w:r>
    </w:p>
    <w:p w:rsidR="00DD19D2" w:rsidRPr="00DD19D2" w:rsidRDefault="00DD19D2" w:rsidP="00DD19D2">
      <w:pPr>
        <w:pStyle w:val="heading"/>
        <w:spacing w:before="0" w:after="0"/>
        <w:rPr>
          <w:rFonts w:asciiTheme="minorHAnsi" w:hAnsiTheme="minorHAnsi" w:cs="Calibri"/>
          <w:b w:val="0"/>
          <w:i/>
          <w:szCs w:val="24"/>
        </w:rPr>
      </w:pPr>
      <w:r w:rsidRPr="00DD19D2">
        <w:rPr>
          <w:rFonts w:asciiTheme="minorHAnsi" w:hAnsiTheme="minorHAnsi" w:cs="Calibri"/>
          <w:b w:val="0"/>
          <w:i/>
          <w:szCs w:val="24"/>
        </w:rPr>
        <w:t xml:space="preserve">International Journal of Electronic Commerce </w:t>
      </w:r>
    </w:p>
    <w:p w:rsidR="00DD19D2" w:rsidRPr="00DD19D2" w:rsidRDefault="00DD19D2" w:rsidP="00DD19D2">
      <w:pPr>
        <w:pStyle w:val="heading"/>
        <w:spacing w:before="0" w:after="0"/>
        <w:rPr>
          <w:rFonts w:asciiTheme="minorHAnsi" w:hAnsiTheme="minorHAnsi" w:cs="Calibri"/>
          <w:b w:val="0"/>
          <w:i/>
          <w:szCs w:val="24"/>
        </w:rPr>
      </w:pPr>
      <w:r w:rsidRPr="00DD19D2">
        <w:rPr>
          <w:rFonts w:asciiTheme="minorHAnsi" w:hAnsiTheme="minorHAnsi" w:cs="Calibri"/>
          <w:b w:val="0"/>
          <w:i/>
          <w:szCs w:val="24"/>
        </w:rPr>
        <w:t>International Journal of E-Business Strategy Management</w:t>
      </w:r>
    </w:p>
    <w:p w:rsidR="00DD19D2" w:rsidRPr="00DD19D2" w:rsidRDefault="00DD19D2" w:rsidP="00DD19D2">
      <w:pPr>
        <w:pStyle w:val="heading"/>
        <w:spacing w:before="0" w:after="0"/>
        <w:rPr>
          <w:rFonts w:asciiTheme="minorHAnsi" w:hAnsiTheme="minorHAnsi" w:cs="Calibri"/>
          <w:b w:val="0"/>
          <w:i/>
          <w:szCs w:val="24"/>
        </w:rPr>
      </w:pPr>
      <w:r w:rsidRPr="00DD19D2">
        <w:rPr>
          <w:rFonts w:asciiTheme="minorHAnsi" w:hAnsiTheme="minorHAnsi" w:cs="Calibri"/>
          <w:b w:val="0"/>
          <w:i/>
          <w:szCs w:val="24"/>
        </w:rPr>
        <w:t xml:space="preserve">International Journal of Electronic Commerce &amp; Business Media </w:t>
      </w:r>
    </w:p>
    <w:p w:rsidR="00DD19D2" w:rsidRPr="00DD19D2" w:rsidRDefault="00DD19D2" w:rsidP="00DD19D2">
      <w:pPr>
        <w:pStyle w:val="heading"/>
        <w:spacing w:before="0" w:after="0"/>
        <w:rPr>
          <w:rFonts w:asciiTheme="minorHAnsi" w:hAnsiTheme="minorHAnsi" w:cs="Calibri"/>
          <w:b w:val="0"/>
          <w:i/>
          <w:szCs w:val="24"/>
        </w:rPr>
      </w:pPr>
      <w:r w:rsidRPr="00DD19D2">
        <w:rPr>
          <w:rFonts w:asciiTheme="minorHAnsi" w:hAnsiTheme="minorHAnsi" w:cs="Calibri"/>
          <w:b w:val="0"/>
          <w:i/>
          <w:szCs w:val="24"/>
        </w:rPr>
        <w:t xml:space="preserve">ACM Transactions on Information Systems </w:t>
      </w:r>
    </w:p>
    <w:p w:rsidR="00DD19D2" w:rsidRPr="00DD19D2" w:rsidRDefault="00DD19D2" w:rsidP="00DD19D2">
      <w:pPr>
        <w:pStyle w:val="heading"/>
        <w:spacing w:before="0" w:after="0"/>
        <w:rPr>
          <w:rFonts w:asciiTheme="minorHAnsi" w:hAnsiTheme="minorHAnsi" w:cs="Calibri"/>
          <w:b w:val="0"/>
          <w:i/>
          <w:szCs w:val="24"/>
        </w:rPr>
      </w:pPr>
      <w:r w:rsidRPr="00DD19D2">
        <w:rPr>
          <w:rFonts w:asciiTheme="minorHAnsi" w:hAnsiTheme="minorHAnsi" w:cs="Calibri"/>
          <w:b w:val="0"/>
          <w:i/>
          <w:szCs w:val="24"/>
        </w:rPr>
        <w:t>Information Age</w:t>
      </w:r>
    </w:p>
    <w:p w:rsidR="00DD19D2" w:rsidRPr="00DD19D2" w:rsidRDefault="00DD19D2" w:rsidP="00DD19D2">
      <w:pPr>
        <w:pStyle w:val="heading"/>
        <w:rPr>
          <w:rFonts w:asciiTheme="minorHAnsi" w:hAnsiTheme="minorHAnsi" w:cs="Calibri"/>
          <w:szCs w:val="24"/>
        </w:rPr>
      </w:pPr>
      <w:r w:rsidRPr="00DD19D2">
        <w:rPr>
          <w:rFonts w:asciiTheme="minorHAnsi" w:hAnsiTheme="minorHAnsi" w:cs="Calibri"/>
          <w:szCs w:val="24"/>
        </w:rPr>
        <w:t xml:space="preserve">Websites </w:t>
      </w:r>
    </w:p>
    <w:p w:rsidR="00DD19D2" w:rsidRPr="00DD19D2" w:rsidRDefault="00DD19D2" w:rsidP="00DD19D2">
      <w:pPr>
        <w:pStyle w:val="heading"/>
        <w:spacing w:before="0" w:after="0"/>
        <w:rPr>
          <w:rFonts w:asciiTheme="minorHAnsi" w:hAnsiTheme="minorHAnsi" w:cs="Calibri"/>
          <w:szCs w:val="24"/>
        </w:rPr>
      </w:pPr>
      <w:r w:rsidRPr="00DD19D2">
        <w:rPr>
          <w:rFonts w:asciiTheme="minorHAnsi" w:hAnsiTheme="minorHAnsi" w:cs="Calibri"/>
          <w:b w:val="0"/>
          <w:szCs w:val="24"/>
        </w:rPr>
        <w:t xml:space="preserve">IT Wales (online) Available from: </w:t>
      </w:r>
      <w:r w:rsidRPr="00DD19D2">
        <w:rPr>
          <w:rFonts w:asciiTheme="minorHAnsi" w:hAnsiTheme="minorHAnsi" w:cs="Calibri"/>
          <w:szCs w:val="24"/>
        </w:rPr>
        <w:t xml:space="preserve"> </w:t>
      </w:r>
    </w:p>
    <w:p w:rsidR="00DD19D2" w:rsidRPr="00DD19D2" w:rsidRDefault="0082077C" w:rsidP="00DD19D2">
      <w:pPr>
        <w:pStyle w:val="heading"/>
        <w:spacing w:before="0" w:after="0"/>
        <w:rPr>
          <w:rFonts w:asciiTheme="minorHAnsi" w:hAnsiTheme="minorHAnsi" w:cs="Calibri"/>
          <w:b w:val="0"/>
          <w:szCs w:val="24"/>
        </w:rPr>
      </w:pPr>
      <w:hyperlink r:id="rId11" w:history="1">
        <w:r w:rsidR="00DD19D2" w:rsidRPr="00DD19D2">
          <w:rPr>
            <w:rStyle w:val="Hyperlink"/>
            <w:rFonts w:asciiTheme="minorHAnsi" w:hAnsiTheme="minorHAnsi" w:cs="Calibri"/>
            <w:b w:val="0"/>
            <w:szCs w:val="24"/>
          </w:rPr>
          <w:t>http://www.itwales.com</w:t>
        </w:r>
      </w:hyperlink>
      <w:r w:rsidR="00DD19D2" w:rsidRPr="00DD19D2">
        <w:rPr>
          <w:rFonts w:asciiTheme="minorHAnsi" w:hAnsiTheme="minorHAnsi" w:cs="Calibri"/>
          <w:b w:val="0"/>
          <w:szCs w:val="24"/>
        </w:rPr>
        <w:t xml:space="preserve"> (Accessed: 26-08-2012)</w:t>
      </w:r>
    </w:p>
    <w:p w:rsidR="00DD19D2" w:rsidRPr="00DD19D2" w:rsidRDefault="00DD19D2" w:rsidP="00DD19D2">
      <w:pPr>
        <w:pStyle w:val="heading"/>
        <w:spacing w:before="0" w:after="0"/>
        <w:rPr>
          <w:rFonts w:asciiTheme="minorHAnsi" w:hAnsiTheme="minorHAnsi" w:cs="Calibri"/>
          <w:szCs w:val="24"/>
        </w:rPr>
      </w:pPr>
    </w:p>
    <w:p w:rsidR="00DD19D2" w:rsidRPr="00DD19D2" w:rsidRDefault="00DD19D2" w:rsidP="00DD19D2">
      <w:pPr>
        <w:pStyle w:val="heading"/>
        <w:spacing w:before="0" w:after="0"/>
        <w:rPr>
          <w:rFonts w:asciiTheme="minorHAnsi" w:hAnsiTheme="minorHAnsi" w:cs="Calibri"/>
          <w:b w:val="0"/>
          <w:szCs w:val="24"/>
        </w:rPr>
      </w:pPr>
      <w:r w:rsidRPr="00DD19D2">
        <w:rPr>
          <w:rFonts w:asciiTheme="minorHAnsi" w:hAnsiTheme="minorHAnsi" w:cs="Calibri"/>
          <w:b w:val="0"/>
          <w:szCs w:val="24"/>
        </w:rPr>
        <w:t>Tech Republic</w:t>
      </w:r>
      <w:r w:rsidRPr="00DD19D2">
        <w:rPr>
          <w:rFonts w:asciiTheme="minorHAnsi" w:hAnsiTheme="minorHAnsi" w:cs="Calibri"/>
          <w:b w:val="0"/>
          <w:szCs w:val="24"/>
        </w:rPr>
        <w:tab/>
        <w:t xml:space="preserve">(online) Available from: </w:t>
      </w:r>
    </w:p>
    <w:p w:rsidR="00DD19D2" w:rsidRPr="00DD19D2" w:rsidRDefault="0082077C" w:rsidP="00DD19D2">
      <w:pPr>
        <w:pStyle w:val="heading"/>
        <w:spacing w:before="0" w:after="0"/>
        <w:rPr>
          <w:rFonts w:asciiTheme="minorHAnsi" w:hAnsiTheme="minorHAnsi" w:cs="Calibri"/>
          <w:b w:val="0"/>
          <w:szCs w:val="24"/>
        </w:rPr>
      </w:pPr>
      <w:hyperlink r:id="rId12" w:history="1">
        <w:r w:rsidR="00DD19D2" w:rsidRPr="00DD19D2">
          <w:rPr>
            <w:rStyle w:val="Hyperlink"/>
            <w:rFonts w:asciiTheme="minorHAnsi" w:hAnsiTheme="minorHAnsi" w:cs="Calibri"/>
            <w:b w:val="0"/>
            <w:szCs w:val="24"/>
          </w:rPr>
          <w:t>http://www.techrepublic.com</w:t>
        </w:r>
      </w:hyperlink>
      <w:r w:rsidR="00DD19D2" w:rsidRPr="00DD19D2">
        <w:rPr>
          <w:rFonts w:asciiTheme="minorHAnsi" w:hAnsiTheme="minorHAnsi" w:cs="Calibri"/>
          <w:b w:val="0"/>
          <w:szCs w:val="24"/>
        </w:rPr>
        <w:t xml:space="preserve"> (Accessed: 26-08-2012)</w:t>
      </w:r>
    </w:p>
    <w:p w:rsidR="00DD19D2" w:rsidRPr="00DD19D2" w:rsidRDefault="00DD19D2" w:rsidP="00DD19D2">
      <w:pPr>
        <w:pStyle w:val="heading"/>
        <w:spacing w:before="0" w:after="0"/>
        <w:rPr>
          <w:rFonts w:asciiTheme="minorHAnsi" w:hAnsiTheme="minorHAnsi" w:cs="Calibri"/>
          <w:szCs w:val="24"/>
        </w:rPr>
      </w:pPr>
    </w:p>
    <w:p w:rsidR="00DD19D2" w:rsidRPr="00DD19D2" w:rsidRDefault="00DD19D2" w:rsidP="00DD19D2">
      <w:pPr>
        <w:pStyle w:val="heading"/>
        <w:spacing w:before="0" w:after="0"/>
        <w:rPr>
          <w:rFonts w:asciiTheme="minorHAnsi" w:hAnsiTheme="minorHAnsi" w:cs="Calibri"/>
          <w:szCs w:val="24"/>
        </w:rPr>
      </w:pPr>
      <w:r w:rsidRPr="00DD19D2">
        <w:rPr>
          <w:rFonts w:asciiTheme="minorHAnsi" w:hAnsiTheme="minorHAnsi" w:cs="Calibri"/>
          <w:b w:val="0"/>
          <w:szCs w:val="24"/>
        </w:rPr>
        <w:t>ZD Net UK (online) Available from:</w:t>
      </w:r>
      <w:r w:rsidRPr="00DD19D2">
        <w:rPr>
          <w:rFonts w:asciiTheme="minorHAnsi" w:hAnsiTheme="minorHAnsi" w:cs="Calibri"/>
          <w:szCs w:val="24"/>
        </w:rPr>
        <w:t xml:space="preserve"> </w:t>
      </w:r>
    </w:p>
    <w:p w:rsidR="00DD19D2" w:rsidRPr="00DD19D2" w:rsidRDefault="0082077C" w:rsidP="00DD19D2">
      <w:pPr>
        <w:pStyle w:val="heading"/>
        <w:spacing w:before="0" w:after="0"/>
        <w:rPr>
          <w:rFonts w:asciiTheme="minorHAnsi" w:hAnsiTheme="minorHAnsi" w:cs="Calibri"/>
          <w:b w:val="0"/>
          <w:szCs w:val="24"/>
        </w:rPr>
      </w:pPr>
      <w:hyperlink r:id="rId13" w:history="1">
        <w:r w:rsidR="00DD19D2" w:rsidRPr="00DD19D2">
          <w:rPr>
            <w:rStyle w:val="Hyperlink"/>
            <w:rFonts w:asciiTheme="minorHAnsi" w:hAnsiTheme="minorHAnsi" w:cs="Calibri"/>
            <w:b w:val="0"/>
            <w:szCs w:val="24"/>
          </w:rPr>
          <w:t>http://zdnetweek.co.uk</w:t>
        </w:r>
      </w:hyperlink>
      <w:r w:rsidR="00DD19D2" w:rsidRPr="00DD19D2">
        <w:rPr>
          <w:rFonts w:asciiTheme="minorHAnsi" w:hAnsiTheme="minorHAnsi" w:cs="Calibri"/>
          <w:b w:val="0"/>
          <w:szCs w:val="24"/>
        </w:rPr>
        <w:t xml:space="preserve">  (Accessed: 26-08-2012)</w:t>
      </w:r>
    </w:p>
    <w:p w:rsidR="00DD19D2" w:rsidRPr="00DD19D2" w:rsidRDefault="00DD19D2" w:rsidP="00DD19D2">
      <w:pPr>
        <w:pStyle w:val="heading"/>
        <w:spacing w:before="0" w:after="0"/>
        <w:rPr>
          <w:rFonts w:asciiTheme="minorHAnsi" w:hAnsiTheme="minorHAnsi" w:cs="Calibri"/>
          <w:szCs w:val="24"/>
        </w:rPr>
      </w:pPr>
    </w:p>
    <w:p w:rsidR="00DD19D2" w:rsidRPr="00DD19D2" w:rsidRDefault="00DD19D2" w:rsidP="00DD19D2">
      <w:pPr>
        <w:pStyle w:val="heading"/>
        <w:spacing w:before="0" w:after="0"/>
        <w:rPr>
          <w:rFonts w:asciiTheme="minorHAnsi" w:hAnsiTheme="minorHAnsi" w:cs="Calibri"/>
          <w:szCs w:val="24"/>
        </w:rPr>
      </w:pPr>
      <w:r w:rsidRPr="00DD19D2">
        <w:rPr>
          <w:rFonts w:asciiTheme="minorHAnsi" w:hAnsiTheme="minorHAnsi" w:cs="Calibri"/>
          <w:b w:val="0"/>
          <w:szCs w:val="24"/>
        </w:rPr>
        <w:t xml:space="preserve">Computer Business Review CBR (online) Available from: </w:t>
      </w:r>
      <w:r w:rsidRPr="00DD19D2">
        <w:rPr>
          <w:rFonts w:asciiTheme="minorHAnsi" w:hAnsiTheme="minorHAnsi" w:cs="Calibri"/>
          <w:szCs w:val="24"/>
        </w:rPr>
        <w:t xml:space="preserve"> </w:t>
      </w:r>
    </w:p>
    <w:p w:rsidR="00DD19D2" w:rsidRPr="00DD19D2" w:rsidRDefault="0082077C" w:rsidP="00DD19D2">
      <w:pPr>
        <w:pStyle w:val="heading"/>
        <w:spacing w:before="0" w:after="0"/>
        <w:rPr>
          <w:rFonts w:asciiTheme="minorHAnsi" w:hAnsiTheme="minorHAnsi" w:cs="Calibri"/>
          <w:b w:val="0"/>
          <w:szCs w:val="24"/>
        </w:rPr>
      </w:pPr>
      <w:hyperlink r:id="rId14" w:history="1">
        <w:r w:rsidR="00DD19D2" w:rsidRPr="00DD19D2">
          <w:rPr>
            <w:rStyle w:val="Hyperlink"/>
            <w:rFonts w:asciiTheme="minorHAnsi" w:hAnsiTheme="minorHAnsi" w:cs="Calibri"/>
            <w:b w:val="0"/>
            <w:szCs w:val="24"/>
          </w:rPr>
          <w:t>http://www.cbronline.com</w:t>
        </w:r>
      </w:hyperlink>
      <w:r w:rsidR="00DD19D2" w:rsidRPr="00DD19D2">
        <w:rPr>
          <w:rFonts w:asciiTheme="minorHAnsi" w:hAnsiTheme="minorHAnsi" w:cs="Calibri"/>
          <w:b w:val="0"/>
          <w:szCs w:val="24"/>
        </w:rPr>
        <w:t xml:space="preserve">  (Accessed: 26-08-2012)</w:t>
      </w:r>
    </w:p>
    <w:p w:rsidR="00DD19D2" w:rsidRPr="00DD19D2" w:rsidRDefault="00DD19D2" w:rsidP="00DD19D2">
      <w:pPr>
        <w:pStyle w:val="heading"/>
        <w:spacing w:before="0" w:after="0"/>
        <w:rPr>
          <w:rFonts w:asciiTheme="minorHAnsi" w:hAnsiTheme="minorHAnsi" w:cs="Calibri"/>
          <w:szCs w:val="24"/>
        </w:rPr>
      </w:pPr>
    </w:p>
    <w:p w:rsidR="00DD19D2" w:rsidRPr="00DD19D2" w:rsidRDefault="00DD19D2" w:rsidP="00DD19D2">
      <w:pPr>
        <w:pStyle w:val="heading"/>
        <w:spacing w:before="0" w:after="0"/>
        <w:rPr>
          <w:rFonts w:asciiTheme="minorHAnsi" w:hAnsiTheme="minorHAnsi" w:cs="Calibri"/>
          <w:szCs w:val="24"/>
        </w:rPr>
      </w:pPr>
      <w:proofErr w:type="spellStart"/>
      <w:r w:rsidRPr="00DD19D2">
        <w:rPr>
          <w:rFonts w:asciiTheme="minorHAnsi" w:hAnsiTheme="minorHAnsi" w:cs="Calibri"/>
          <w:b w:val="0"/>
          <w:szCs w:val="24"/>
        </w:rPr>
        <w:t>Econsultancy</w:t>
      </w:r>
      <w:proofErr w:type="spellEnd"/>
      <w:r w:rsidRPr="00DD19D2">
        <w:rPr>
          <w:rFonts w:asciiTheme="minorHAnsi" w:hAnsiTheme="minorHAnsi" w:cs="Calibri"/>
          <w:b w:val="0"/>
          <w:szCs w:val="24"/>
        </w:rPr>
        <w:t xml:space="preserve"> Digital Marketers United (online) Available from: </w:t>
      </w:r>
      <w:r w:rsidRPr="00DD19D2">
        <w:rPr>
          <w:rFonts w:asciiTheme="minorHAnsi" w:hAnsiTheme="minorHAnsi" w:cs="Calibri"/>
          <w:szCs w:val="24"/>
        </w:rPr>
        <w:t xml:space="preserve"> </w:t>
      </w:r>
    </w:p>
    <w:p w:rsidR="00DD19D2" w:rsidRPr="00DD19D2" w:rsidRDefault="0082077C" w:rsidP="00DD19D2">
      <w:pPr>
        <w:pStyle w:val="heading"/>
        <w:spacing w:before="0" w:after="0"/>
        <w:rPr>
          <w:rFonts w:asciiTheme="minorHAnsi" w:hAnsiTheme="minorHAnsi" w:cs="Calibri"/>
          <w:b w:val="0"/>
          <w:szCs w:val="24"/>
        </w:rPr>
      </w:pPr>
      <w:hyperlink r:id="rId15" w:history="1">
        <w:r w:rsidR="00DD19D2" w:rsidRPr="00DD19D2">
          <w:rPr>
            <w:rStyle w:val="Hyperlink"/>
            <w:rFonts w:asciiTheme="minorHAnsi" w:hAnsiTheme="minorHAnsi" w:cs="Calibri"/>
            <w:b w:val="0"/>
            <w:szCs w:val="24"/>
          </w:rPr>
          <w:t>http://www.econsultancy.com</w:t>
        </w:r>
      </w:hyperlink>
      <w:r w:rsidR="00DD19D2" w:rsidRPr="00DD19D2">
        <w:rPr>
          <w:rFonts w:asciiTheme="minorHAnsi" w:hAnsiTheme="minorHAnsi" w:cs="Calibri"/>
          <w:b w:val="0"/>
          <w:szCs w:val="24"/>
        </w:rPr>
        <w:t xml:space="preserve"> (Accessed: 26-08-2012)</w:t>
      </w:r>
    </w:p>
    <w:p w:rsidR="00DD19D2" w:rsidRPr="00DD19D2" w:rsidRDefault="00DD19D2" w:rsidP="00DD19D2">
      <w:pPr>
        <w:pStyle w:val="heading"/>
        <w:spacing w:before="0" w:after="0"/>
        <w:rPr>
          <w:rFonts w:asciiTheme="minorHAnsi" w:hAnsiTheme="minorHAnsi" w:cs="Calibri"/>
          <w:szCs w:val="24"/>
        </w:rPr>
      </w:pPr>
    </w:p>
    <w:p w:rsidR="00DD19D2" w:rsidRPr="00DD19D2" w:rsidRDefault="00DD19D2" w:rsidP="00DD19D2">
      <w:pPr>
        <w:pStyle w:val="heading"/>
        <w:spacing w:before="0" w:after="0"/>
        <w:rPr>
          <w:rFonts w:asciiTheme="minorHAnsi" w:hAnsiTheme="minorHAnsi" w:cs="Calibri"/>
          <w:szCs w:val="24"/>
        </w:rPr>
      </w:pPr>
      <w:proofErr w:type="spellStart"/>
      <w:r w:rsidRPr="00DD19D2">
        <w:rPr>
          <w:rFonts w:asciiTheme="minorHAnsi" w:hAnsiTheme="minorHAnsi" w:cs="Calibri"/>
          <w:b w:val="0"/>
          <w:szCs w:val="24"/>
        </w:rPr>
        <w:t>ClickZ</w:t>
      </w:r>
      <w:proofErr w:type="spellEnd"/>
      <w:r w:rsidRPr="00DD19D2">
        <w:rPr>
          <w:rFonts w:asciiTheme="minorHAnsi" w:hAnsiTheme="minorHAnsi" w:cs="Calibri"/>
          <w:b w:val="0"/>
          <w:szCs w:val="24"/>
        </w:rPr>
        <w:t xml:space="preserve"> (online) Available from:</w:t>
      </w:r>
      <w:r w:rsidRPr="00DD19D2">
        <w:rPr>
          <w:rFonts w:asciiTheme="minorHAnsi" w:hAnsiTheme="minorHAnsi" w:cs="Calibri"/>
          <w:szCs w:val="24"/>
        </w:rPr>
        <w:t xml:space="preserve"> </w:t>
      </w:r>
    </w:p>
    <w:p w:rsidR="00DD19D2" w:rsidRPr="00DD19D2" w:rsidRDefault="0082077C" w:rsidP="00DD19D2">
      <w:pPr>
        <w:autoSpaceDE w:val="0"/>
        <w:autoSpaceDN w:val="0"/>
        <w:adjustRightInd w:val="0"/>
        <w:rPr>
          <w:rFonts w:asciiTheme="minorHAnsi" w:hAnsiTheme="minorHAnsi" w:cs="Calibri"/>
          <w:sz w:val="24"/>
          <w:szCs w:val="24"/>
        </w:rPr>
      </w:pPr>
      <w:hyperlink r:id="rId16" w:history="1">
        <w:r w:rsidR="00DD19D2" w:rsidRPr="00DD19D2">
          <w:rPr>
            <w:rStyle w:val="Hyperlink"/>
            <w:rFonts w:asciiTheme="minorHAnsi" w:hAnsiTheme="minorHAnsi" w:cs="Calibri"/>
            <w:sz w:val="24"/>
            <w:szCs w:val="24"/>
          </w:rPr>
          <w:t>http://www.clickz.com</w:t>
        </w:r>
      </w:hyperlink>
      <w:r w:rsidR="00DD19D2" w:rsidRPr="00DD19D2">
        <w:rPr>
          <w:rFonts w:asciiTheme="minorHAnsi" w:hAnsiTheme="minorHAnsi" w:cs="Calibri"/>
          <w:sz w:val="24"/>
          <w:szCs w:val="24"/>
        </w:rPr>
        <w:t xml:space="preserve"> (Accessed: 26-08-2012)</w:t>
      </w:r>
    </w:p>
    <w:p w:rsidR="00867FD4" w:rsidRDefault="00867FD4" w:rsidP="006333E5">
      <w:pPr>
        <w:spacing w:after="0" w:line="240" w:lineRule="auto"/>
        <w:ind w:left="357"/>
        <w:jc w:val="center"/>
        <w:rPr>
          <w:rFonts w:cs="Arial"/>
          <w:b/>
          <w:bCs/>
          <w:sz w:val="24"/>
          <w:szCs w:val="24"/>
        </w:rPr>
      </w:pPr>
    </w:p>
    <w:p w:rsidR="00867FD4" w:rsidRPr="007D2BEA" w:rsidRDefault="00867FD4" w:rsidP="00DE1F3D">
      <w:pPr>
        <w:pStyle w:val="Header"/>
      </w:pPr>
      <w:r>
        <w:rPr>
          <w:rFonts w:cs="Tahoma"/>
          <w:sz w:val="20"/>
        </w:rPr>
        <w:br w:type="page"/>
      </w:r>
    </w:p>
    <w:p w:rsidR="00867FD4" w:rsidRPr="007D2BEA" w:rsidRDefault="00867FD4" w:rsidP="00DE1F3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70"/>
      </w:tblGrid>
      <w:tr w:rsidR="00867FD4" w:rsidRPr="007D2BEA" w:rsidTr="00DE1F3D">
        <w:tc>
          <w:tcPr>
            <w:tcW w:w="10670" w:type="dxa"/>
            <w:shd w:val="clear" w:color="auto" w:fill="C0C0C0"/>
          </w:tcPr>
          <w:p w:rsidR="00867FD4" w:rsidRPr="007D2BEA" w:rsidRDefault="00867FD4" w:rsidP="00DE1F3D">
            <w:pPr>
              <w:pStyle w:val="Heading4"/>
              <w:rPr>
                <w:rFonts w:ascii="Calibri" w:hAnsi="Calibri"/>
                <w:b w:val="0"/>
              </w:rPr>
            </w:pPr>
            <w:r w:rsidRPr="007D2BEA">
              <w:rPr>
                <w:rFonts w:ascii="Calibri" w:hAnsi="Calibri"/>
                <w:b w:val="0"/>
              </w:rPr>
              <w:t xml:space="preserve">MASTERS DEGREE </w:t>
            </w:r>
            <w:commentRangeStart w:id="6"/>
            <w:r w:rsidRPr="007D2BEA">
              <w:rPr>
                <w:rFonts w:ascii="Calibri" w:hAnsi="Calibri"/>
                <w:b w:val="0"/>
              </w:rPr>
              <w:t xml:space="preserve">ASSIGNMENT SPECIFICATION </w:t>
            </w:r>
            <w:commentRangeEnd w:id="6"/>
            <w:r>
              <w:rPr>
                <w:rStyle w:val="CommentReference"/>
                <w:rFonts w:ascii="Times New Roman" w:hAnsi="Times New Roman"/>
                <w:b w:val="0"/>
                <w:lang w:val="en-GB"/>
              </w:rPr>
              <w:commentReference w:id="6"/>
            </w:r>
          </w:p>
        </w:tc>
      </w:tr>
    </w:tbl>
    <w:p w:rsidR="00867FD4" w:rsidRPr="007D2BEA" w:rsidRDefault="00867FD4" w:rsidP="00DE1F3D">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867FD4" w:rsidRPr="007D2BEA" w:rsidTr="00DE1F3D">
        <w:tc>
          <w:tcPr>
            <w:tcW w:w="1908" w:type="dxa"/>
            <w:shd w:val="pct15" w:color="auto" w:fill="auto"/>
          </w:tcPr>
          <w:p w:rsidR="00867FD4" w:rsidRPr="007D2BEA" w:rsidRDefault="00867FD4" w:rsidP="00DE1F3D">
            <w:pPr>
              <w:spacing w:before="120" w:after="120"/>
              <w:jc w:val="both"/>
              <w:rPr>
                <w:rFonts w:cs="Arial"/>
                <w:b/>
              </w:rPr>
            </w:pPr>
            <w:r w:rsidRPr="007D2BEA">
              <w:rPr>
                <w:rFonts w:cs="Arial"/>
                <w:b/>
              </w:rPr>
              <w:t>Student name:</w:t>
            </w:r>
          </w:p>
        </w:tc>
        <w:tc>
          <w:tcPr>
            <w:tcW w:w="3960" w:type="dxa"/>
          </w:tcPr>
          <w:p w:rsidR="00867FD4" w:rsidRPr="007D2BEA" w:rsidRDefault="00867FD4" w:rsidP="00DE1F3D">
            <w:pPr>
              <w:spacing w:before="120" w:after="120"/>
              <w:jc w:val="both"/>
              <w:rPr>
                <w:rFonts w:cs="Arial"/>
                <w:b/>
              </w:rPr>
            </w:pPr>
          </w:p>
        </w:tc>
        <w:tc>
          <w:tcPr>
            <w:tcW w:w="2610" w:type="dxa"/>
            <w:shd w:val="clear" w:color="auto" w:fill="D9D9D9"/>
          </w:tcPr>
          <w:p w:rsidR="00867FD4" w:rsidRPr="007D2BEA" w:rsidRDefault="00867FD4" w:rsidP="00DE1F3D">
            <w:pPr>
              <w:spacing w:before="120" w:after="120"/>
              <w:jc w:val="both"/>
              <w:rPr>
                <w:rFonts w:cs="Arial"/>
                <w:b/>
              </w:rPr>
            </w:pPr>
            <w:r>
              <w:rPr>
                <w:rFonts w:cs="Arial"/>
                <w:b/>
              </w:rPr>
              <w:t>Student</w:t>
            </w:r>
            <w:r w:rsidRPr="007D2BEA">
              <w:rPr>
                <w:rFonts w:cs="Arial"/>
                <w:b/>
              </w:rPr>
              <w:t xml:space="preserve"> number:</w:t>
            </w:r>
          </w:p>
        </w:tc>
        <w:tc>
          <w:tcPr>
            <w:tcW w:w="2109" w:type="dxa"/>
          </w:tcPr>
          <w:p w:rsidR="00867FD4" w:rsidRPr="007D2BEA" w:rsidRDefault="00867FD4" w:rsidP="00DE1F3D">
            <w:pPr>
              <w:spacing w:before="120" w:after="120"/>
              <w:jc w:val="both"/>
              <w:rPr>
                <w:rFonts w:cs="Arial"/>
                <w:b/>
              </w:rPr>
            </w:pPr>
          </w:p>
        </w:tc>
      </w:tr>
      <w:tr w:rsidR="00867FD4" w:rsidRPr="007D2BEA" w:rsidTr="00DE1F3D">
        <w:tc>
          <w:tcPr>
            <w:tcW w:w="1908" w:type="dxa"/>
            <w:shd w:val="pct15" w:color="auto" w:fill="auto"/>
          </w:tcPr>
          <w:p w:rsidR="00867FD4" w:rsidRPr="007D2BEA" w:rsidRDefault="00867FD4" w:rsidP="00DE1F3D">
            <w:pPr>
              <w:spacing w:before="120" w:after="120"/>
              <w:jc w:val="both"/>
              <w:rPr>
                <w:rFonts w:cs="Arial"/>
                <w:b/>
              </w:rPr>
            </w:pPr>
            <w:r w:rsidRPr="007D2BEA">
              <w:rPr>
                <w:rFonts w:cs="Arial"/>
                <w:b/>
              </w:rPr>
              <w:t>Programme:</w:t>
            </w:r>
          </w:p>
        </w:tc>
        <w:tc>
          <w:tcPr>
            <w:tcW w:w="8679" w:type="dxa"/>
            <w:gridSpan w:val="3"/>
          </w:tcPr>
          <w:p w:rsidR="00867FD4" w:rsidRPr="007D2BEA" w:rsidRDefault="00867FD4" w:rsidP="00DE1F3D">
            <w:pPr>
              <w:spacing w:before="120" w:after="120"/>
              <w:jc w:val="both"/>
              <w:rPr>
                <w:rFonts w:cs="Arial"/>
                <w:b/>
              </w:rPr>
            </w:pPr>
            <w:r w:rsidRPr="007D2BEA">
              <w:rPr>
                <w:rFonts w:cs="Arial"/>
                <w:b/>
              </w:rPr>
              <w:t>MBA</w:t>
            </w:r>
          </w:p>
        </w:tc>
      </w:tr>
      <w:tr w:rsidR="00867FD4" w:rsidRPr="007D2BEA" w:rsidTr="00DE1F3D">
        <w:tc>
          <w:tcPr>
            <w:tcW w:w="1908" w:type="dxa"/>
            <w:shd w:val="pct15" w:color="auto" w:fill="auto"/>
          </w:tcPr>
          <w:p w:rsidR="00867FD4" w:rsidRPr="007D2BEA" w:rsidRDefault="00867FD4" w:rsidP="00DE1F3D">
            <w:pPr>
              <w:spacing w:before="120" w:after="120"/>
              <w:jc w:val="both"/>
              <w:rPr>
                <w:rFonts w:cs="Arial"/>
                <w:b/>
              </w:rPr>
            </w:pPr>
            <w:r w:rsidRPr="007D2BEA">
              <w:rPr>
                <w:rFonts w:cs="Arial"/>
                <w:b/>
              </w:rPr>
              <w:t>Module:</w:t>
            </w:r>
          </w:p>
        </w:tc>
        <w:tc>
          <w:tcPr>
            <w:tcW w:w="3960" w:type="dxa"/>
          </w:tcPr>
          <w:p w:rsidR="00867FD4" w:rsidRPr="007D2BEA" w:rsidRDefault="009D193C" w:rsidP="00DE1F3D">
            <w:pPr>
              <w:spacing w:before="120" w:after="120"/>
              <w:jc w:val="both"/>
              <w:rPr>
                <w:rFonts w:cs="Arial"/>
                <w:b/>
              </w:rPr>
            </w:pPr>
            <w:r w:rsidRPr="009D193C">
              <w:rPr>
                <w:rFonts w:cs="Arial"/>
                <w:b/>
              </w:rPr>
              <w:t>e-Business Strategy</w:t>
            </w:r>
          </w:p>
        </w:tc>
        <w:tc>
          <w:tcPr>
            <w:tcW w:w="2610" w:type="dxa"/>
            <w:shd w:val="clear" w:color="auto" w:fill="D9D9D9"/>
          </w:tcPr>
          <w:p w:rsidR="00867FD4" w:rsidRPr="007D2BEA" w:rsidRDefault="00867FD4" w:rsidP="00DE1F3D">
            <w:pPr>
              <w:spacing w:before="120" w:after="120"/>
              <w:jc w:val="both"/>
              <w:rPr>
                <w:rFonts w:cs="Arial"/>
                <w:b/>
              </w:rPr>
            </w:pPr>
            <w:r w:rsidRPr="007D2BEA">
              <w:rPr>
                <w:rFonts w:cs="Arial"/>
                <w:b/>
              </w:rPr>
              <w:t>Module Level:</w:t>
            </w:r>
          </w:p>
        </w:tc>
        <w:tc>
          <w:tcPr>
            <w:tcW w:w="2109" w:type="dxa"/>
          </w:tcPr>
          <w:p w:rsidR="00867FD4" w:rsidRPr="007D2BEA" w:rsidRDefault="00867FD4" w:rsidP="00DE1F3D">
            <w:pPr>
              <w:spacing w:before="120" w:after="120"/>
              <w:jc w:val="both"/>
              <w:rPr>
                <w:rFonts w:cs="Arial"/>
                <w:b/>
              </w:rPr>
            </w:pPr>
            <w:r w:rsidRPr="007D2BEA">
              <w:rPr>
                <w:rFonts w:cs="Arial"/>
                <w:b/>
              </w:rPr>
              <w:t>7</w:t>
            </w:r>
          </w:p>
        </w:tc>
      </w:tr>
      <w:tr w:rsidR="00867FD4" w:rsidRPr="007D2BEA" w:rsidTr="00DE1F3D">
        <w:tc>
          <w:tcPr>
            <w:tcW w:w="1908" w:type="dxa"/>
            <w:shd w:val="pct15" w:color="auto" w:fill="auto"/>
          </w:tcPr>
          <w:p w:rsidR="00867FD4" w:rsidRPr="007D2BEA" w:rsidRDefault="00867FD4" w:rsidP="00DE1F3D">
            <w:pPr>
              <w:spacing w:before="120" w:after="120"/>
              <w:jc w:val="both"/>
              <w:rPr>
                <w:rFonts w:cs="Arial"/>
                <w:b/>
              </w:rPr>
            </w:pPr>
            <w:r w:rsidRPr="007D2BEA">
              <w:rPr>
                <w:rFonts w:cs="Arial"/>
                <w:b/>
              </w:rPr>
              <w:t>Module code:</w:t>
            </w:r>
          </w:p>
        </w:tc>
        <w:tc>
          <w:tcPr>
            <w:tcW w:w="3960" w:type="dxa"/>
          </w:tcPr>
          <w:p w:rsidR="00867FD4" w:rsidRPr="007D2BEA" w:rsidRDefault="009D193C" w:rsidP="00DE1F3D">
            <w:pPr>
              <w:spacing w:before="120" w:after="120"/>
              <w:jc w:val="both"/>
              <w:rPr>
                <w:rFonts w:cs="Arial"/>
                <w:b/>
              </w:rPr>
            </w:pPr>
            <w:r w:rsidRPr="009D193C">
              <w:rPr>
                <w:rFonts w:cs="Arial"/>
                <w:b/>
              </w:rPr>
              <w:t>SBMA7112</w:t>
            </w:r>
          </w:p>
        </w:tc>
        <w:tc>
          <w:tcPr>
            <w:tcW w:w="2610" w:type="dxa"/>
            <w:shd w:val="clear" w:color="auto" w:fill="D9D9D9"/>
          </w:tcPr>
          <w:p w:rsidR="00867FD4" w:rsidRPr="007D2BEA" w:rsidRDefault="00867FD4" w:rsidP="00DE1F3D">
            <w:pPr>
              <w:pStyle w:val="Heading2"/>
              <w:rPr>
                <w:rFonts w:ascii="Calibri" w:hAnsi="Calibri"/>
                <w:sz w:val="22"/>
                <w:szCs w:val="22"/>
              </w:rPr>
            </w:pPr>
            <w:r w:rsidRPr="007D2BEA">
              <w:rPr>
                <w:rFonts w:ascii="Calibri" w:hAnsi="Calibri"/>
                <w:sz w:val="22"/>
                <w:szCs w:val="22"/>
              </w:rPr>
              <w:t xml:space="preserve">Contribution to Overall </w:t>
            </w:r>
          </w:p>
          <w:p w:rsidR="00867FD4" w:rsidRPr="007D2BEA" w:rsidRDefault="00867FD4" w:rsidP="00DE1F3D">
            <w:pPr>
              <w:rPr>
                <w:rFonts w:cs="Arial"/>
                <w:b/>
              </w:rPr>
            </w:pPr>
            <w:r w:rsidRPr="007D2BEA">
              <w:rPr>
                <w:rFonts w:cs="Arial"/>
                <w:b/>
              </w:rPr>
              <w:t>Module Assessment (%):</w:t>
            </w:r>
          </w:p>
        </w:tc>
        <w:tc>
          <w:tcPr>
            <w:tcW w:w="2109" w:type="dxa"/>
          </w:tcPr>
          <w:p w:rsidR="00867FD4" w:rsidRPr="007D2BEA" w:rsidRDefault="00574656" w:rsidP="00DE1F3D">
            <w:pPr>
              <w:spacing w:before="120" w:after="120"/>
              <w:jc w:val="both"/>
              <w:rPr>
                <w:rFonts w:cs="Arial"/>
                <w:b/>
              </w:rPr>
            </w:pPr>
            <w:r>
              <w:rPr>
                <w:rFonts w:cs="Arial"/>
                <w:b/>
              </w:rPr>
              <w:t>100%</w:t>
            </w:r>
          </w:p>
        </w:tc>
      </w:tr>
      <w:tr w:rsidR="00867FD4" w:rsidRPr="007D2BEA" w:rsidTr="00DE1F3D">
        <w:tc>
          <w:tcPr>
            <w:tcW w:w="1908" w:type="dxa"/>
            <w:shd w:val="pct15" w:color="auto" w:fill="auto"/>
          </w:tcPr>
          <w:p w:rsidR="00867FD4" w:rsidRPr="007D2BEA" w:rsidRDefault="00867FD4" w:rsidP="00DE1F3D">
            <w:pPr>
              <w:spacing w:before="120" w:after="120"/>
              <w:jc w:val="both"/>
              <w:rPr>
                <w:rFonts w:cs="Arial"/>
                <w:b/>
              </w:rPr>
            </w:pPr>
            <w:r w:rsidRPr="007D2BEA">
              <w:rPr>
                <w:rFonts w:cs="Arial"/>
                <w:b/>
              </w:rPr>
              <w:t>Lecturer:</w:t>
            </w:r>
          </w:p>
        </w:tc>
        <w:tc>
          <w:tcPr>
            <w:tcW w:w="3960" w:type="dxa"/>
          </w:tcPr>
          <w:p w:rsidR="00867FD4" w:rsidRPr="007D2BEA" w:rsidRDefault="009D193C" w:rsidP="00DE1F3D">
            <w:pPr>
              <w:spacing w:before="120" w:after="120"/>
              <w:jc w:val="both"/>
              <w:rPr>
                <w:rFonts w:cs="Arial"/>
                <w:b/>
              </w:rPr>
            </w:pPr>
            <w:r>
              <w:rPr>
                <w:rFonts w:cs="Arial"/>
                <w:b/>
              </w:rPr>
              <w:t>Rhian Pole</w:t>
            </w:r>
          </w:p>
        </w:tc>
        <w:tc>
          <w:tcPr>
            <w:tcW w:w="2610" w:type="dxa"/>
            <w:shd w:val="clear" w:color="auto" w:fill="D9D9D9"/>
          </w:tcPr>
          <w:p w:rsidR="00867FD4" w:rsidRPr="007D2BEA" w:rsidRDefault="00867FD4" w:rsidP="00DE1F3D">
            <w:pPr>
              <w:spacing w:before="120" w:after="120"/>
              <w:jc w:val="both"/>
              <w:rPr>
                <w:rFonts w:cs="Arial"/>
                <w:b/>
              </w:rPr>
            </w:pPr>
            <w:r w:rsidRPr="007D2BEA">
              <w:rPr>
                <w:rFonts w:cs="Arial"/>
                <w:b/>
              </w:rPr>
              <w:t>Internal Verifier:</w:t>
            </w:r>
          </w:p>
        </w:tc>
        <w:tc>
          <w:tcPr>
            <w:tcW w:w="2109" w:type="dxa"/>
          </w:tcPr>
          <w:p w:rsidR="00867FD4" w:rsidRPr="007D2BEA" w:rsidRDefault="009D193C" w:rsidP="00DE1F3D">
            <w:pPr>
              <w:spacing w:before="120" w:after="120"/>
              <w:jc w:val="both"/>
              <w:rPr>
                <w:rFonts w:cs="Arial"/>
                <w:b/>
              </w:rPr>
            </w:pPr>
            <w:r>
              <w:rPr>
                <w:rFonts w:cs="Arial"/>
                <w:b/>
              </w:rPr>
              <w:t>Karen Jones</w:t>
            </w:r>
          </w:p>
        </w:tc>
      </w:tr>
      <w:tr w:rsidR="00867FD4" w:rsidRPr="007D2BEA" w:rsidTr="00DE1F3D">
        <w:tc>
          <w:tcPr>
            <w:tcW w:w="1908" w:type="dxa"/>
            <w:shd w:val="pct15" w:color="auto" w:fill="auto"/>
          </w:tcPr>
          <w:p w:rsidR="00867FD4" w:rsidRPr="007D2BEA" w:rsidRDefault="00867FD4" w:rsidP="00DE1F3D">
            <w:pPr>
              <w:spacing w:before="120" w:after="120"/>
              <w:jc w:val="both"/>
              <w:rPr>
                <w:rFonts w:cs="Arial"/>
                <w:b/>
              </w:rPr>
            </w:pPr>
            <w:r w:rsidRPr="007D2BEA">
              <w:rPr>
                <w:rFonts w:cs="Arial"/>
                <w:b/>
              </w:rPr>
              <w:t>Assignment Title:</w:t>
            </w:r>
          </w:p>
        </w:tc>
        <w:tc>
          <w:tcPr>
            <w:tcW w:w="3960" w:type="dxa"/>
          </w:tcPr>
          <w:p w:rsidR="00867FD4" w:rsidRPr="007D2BEA" w:rsidRDefault="00E85F28" w:rsidP="00DE1F3D">
            <w:pPr>
              <w:spacing w:before="120" w:after="120"/>
              <w:jc w:val="both"/>
              <w:rPr>
                <w:rFonts w:cs="Arial"/>
                <w:b/>
              </w:rPr>
            </w:pPr>
            <w:r>
              <w:rPr>
                <w:rFonts w:cs="Arial"/>
                <w:b/>
              </w:rPr>
              <w:t>Contemporary e-Business Themes</w:t>
            </w:r>
            <w:r w:rsidR="00574656">
              <w:rPr>
                <w:rFonts w:cs="Arial"/>
                <w:b/>
              </w:rPr>
              <w:t xml:space="preserve"> </w:t>
            </w:r>
          </w:p>
        </w:tc>
        <w:tc>
          <w:tcPr>
            <w:tcW w:w="2610" w:type="dxa"/>
            <w:shd w:val="pct15" w:color="auto" w:fill="auto"/>
          </w:tcPr>
          <w:p w:rsidR="00867FD4" w:rsidRPr="007D2BEA" w:rsidRDefault="00867FD4" w:rsidP="00DE1F3D">
            <w:pPr>
              <w:spacing w:before="120" w:after="120"/>
              <w:jc w:val="both"/>
              <w:rPr>
                <w:rFonts w:cs="Arial"/>
                <w:b/>
              </w:rPr>
            </w:pPr>
            <w:r w:rsidRPr="007D2BEA">
              <w:rPr>
                <w:rFonts w:cs="Arial"/>
                <w:b/>
              </w:rPr>
              <w:t>Assignment No (x of x):</w:t>
            </w:r>
          </w:p>
        </w:tc>
        <w:tc>
          <w:tcPr>
            <w:tcW w:w="2109" w:type="dxa"/>
          </w:tcPr>
          <w:p w:rsidR="00867FD4" w:rsidRPr="007D2BEA" w:rsidRDefault="00574656" w:rsidP="00DE1F3D">
            <w:pPr>
              <w:spacing w:before="120" w:after="120"/>
              <w:jc w:val="both"/>
              <w:rPr>
                <w:rFonts w:cs="Arial"/>
                <w:b/>
              </w:rPr>
            </w:pPr>
            <w:r>
              <w:rPr>
                <w:rFonts w:cs="Arial"/>
                <w:b/>
              </w:rPr>
              <w:t>1 of 1</w:t>
            </w:r>
          </w:p>
        </w:tc>
      </w:tr>
      <w:tr w:rsidR="00867FD4" w:rsidRPr="007D2BEA" w:rsidTr="00DE1F3D">
        <w:tc>
          <w:tcPr>
            <w:tcW w:w="1908" w:type="dxa"/>
            <w:shd w:val="pct15" w:color="auto" w:fill="auto"/>
          </w:tcPr>
          <w:p w:rsidR="00867FD4" w:rsidRPr="007D2BEA" w:rsidRDefault="00867FD4" w:rsidP="00DE1F3D">
            <w:pPr>
              <w:spacing w:before="120" w:after="120"/>
              <w:jc w:val="both"/>
              <w:rPr>
                <w:rFonts w:cs="Arial"/>
                <w:b/>
              </w:rPr>
            </w:pPr>
            <w:r w:rsidRPr="007D2BEA">
              <w:rPr>
                <w:rFonts w:cs="Arial"/>
                <w:b/>
              </w:rPr>
              <w:t>Hand Out Date:</w:t>
            </w:r>
          </w:p>
        </w:tc>
        <w:tc>
          <w:tcPr>
            <w:tcW w:w="3960" w:type="dxa"/>
          </w:tcPr>
          <w:p w:rsidR="00867FD4" w:rsidRPr="007D2BEA" w:rsidRDefault="00574656" w:rsidP="00DE1F3D">
            <w:pPr>
              <w:spacing w:before="120" w:after="120"/>
              <w:jc w:val="both"/>
              <w:rPr>
                <w:rFonts w:cs="Arial"/>
                <w:b/>
              </w:rPr>
            </w:pPr>
            <w:r>
              <w:rPr>
                <w:rFonts w:cs="Arial"/>
                <w:b/>
              </w:rPr>
              <w:t>September 2013</w:t>
            </w:r>
          </w:p>
        </w:tc>
        <w:tc>
          <w:tcPr>
            <w:tcW w:w="2610" w:type="dxa"/>
            <w:shd w:val="pct15" w:color="auto" w:fill="auto"/>
          </w:tcPr>
          <w:p w:rsidR="00867FD4" w:rsidRPr="007D2BEA" w:rsidRDefault="00867FD4" w:rsidP="00DE1F3D">
            <w:pPr>
              <w:spacing w:before="120" w:after="120"/>
              <w:jc w:val="both"/>
              <w:rPr>
                <w:rFonts w:cs="Arial"/>
                <w:b/>
              </w:rPr>
            </w:pPr>
            <w:commentRangeStart w:id="7"/>
            <w:r w:rsidRPr="007D2BEA">
              <w:rPr>
                <w:rFonts w:cs="Arial"/>
                <w:b/>
              </w:rPr>
              <w:t>Submission deadline:</w:t>
            </w:r>
            <w:commentRangeEnd w:id="7"/>
            <w:r>
              <w:rPr>
                <w:rStyle w:val="CommentReference"/>
                <w:rFonts w:ascii="Times New Roman" w:hAnsi="Times New Roman"/>
              </w:rPr>
              <w:commentReference w:id="7"/>
            </w:r>
          </w:p>
        </w:tc>
        <w:tc>
          <w:tcPr>
            <w:tcW w:w="2109" w:type="dxa"/>
          </w:tcPr>
          <w:p w:rsidR="00867FD4" w:rsidRPr="007D2BEA" w:rsidRDefault="00574656" w:rsidP="00DE1F3D">
            <w:pPr>
              <w:spacing w:before="120" w:after="120"/>
              <w:jc w:val="both"/>
              <w:rPr>
                <w:rFonts w:cs="Arial"/>
                <w:b/>
              </w:rPr>
            </w:pPr>
            <w:r>
              <w:rPr>
                <w:rFonts w:cs="Arial"/>
                <w:b/>
              </w:rPr>
              <w:t>TBA</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867FD4" w:rsidRPr="007D2BEA" w:rsidTr="00DE1F3D">
        <w:trPr>
          <w:trHeight w:val="421"/>
        </w:trPr>
        <w:tc>
          <w:tcPr>
            <w:tcW w:w="1809" w:type="dxa"/>
            <w:shd w:val="clear" w:color="auto" w:fill="D9D9D9"/>
          </w:tcPr>
          <w:p w:rsidR="00867FD4" w:rsidRPr="007D2BEA" w:rsidRDefault="00867FD4" w:rsidP="00DE1F3D">
            <w:pPr>
              <w:rPr>
                <w:rFonts w:cs="Arial"/>
                <w:b/>
              </w:rPr>
            </w:pPr>
            <w:r w:rsidRPr="007D2BEA">
              <w:rPr>
                <w:rFonts w:cs="Arial"/>
                <w:b/>
              </w:rPr>
              <w:t>Referencing:</w:t>
            </w:r>
          </w:p>
        </w:tc>
        <w:tc>
          <w:tcPr>
            <w:tcW w:w="8789" w:type="dxa"/>
            <w:gridSpan w:val="3"/>
          </w:tcPr>
          <w:p w:rsidR="00867FD4" w:rsidRPr="007D2BEA" w:rsidRDefault="00867FD4" w:rsidP="00DE1F3D">
            <w:pPr>
              <w:pStyle w:val="BodyText2"/>
              <w:rPr>
                <w:rFonts w:cs="Arial"/>
                <w:sz w:val="18"/>
                <w:szCs w:val="18"/>
              </w:rPr>
            </w:pPr>
            <w:r w:rsidRPr="007D2BEA">
              <w:rPr>
                <w:rFonts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7D2BEA">
              <w:rPr>
                <w:rFonts w:cs="Arial"/>
                <w:i/>
                <w:sz w:val="18"/>
                <w:szCs w:val="18"/>
              </w:rPr>
              <w:t xml:space="preserve"> </w:t>
            </w:r>
            <w:r w:rsidRPr="007D2BEA">
              <w:rPr>
                <w:rFonts w:cs="Arial"/>
                <w:sz w:val="18"/>
                <w:szCs w:val="18"/>
                <w:u w:val="single"/>
              </w:rPr>
              <w:t>title of book</w:t>
            </w:r>
            <w:r w:rsidRPr="007D2BEA">
              <w:rPr>
                <w:rFonts w:cs="Arial"/>
                <w:sz w:val="18"/>
                <w:szCs w:val="18"/>
              </w:rPr>
              <w:t xml:space="preserve">, edition, publisher: place of publication). </w:t>
            </w:r>
          </w:p>
        </w:tc>
      </w:tr>
      <w:tr w:rsidR="00867FD4" w:rsidRPr="007D2BEA" w:rsidTr="00DE1F3D">
        <w:trPr>
          <w:trHeight w:val="421"/>
        </w:trPr>
        <w:tc>
          <w:tcPr>
            <w:tcW w:w="1809" w:type="dxa"/>
            <w:shd w:val="clear" w:color="auto" w:fill="D9D9D9"/>
          </w:tcPr>
          <w:p w:rsidR="00867FD4" w:rsidRPr="007D2BEA" w:rsidRDefault="00867FD4" w:rsidP="00DE1F3D">
            <w:pPr>
              <w:rPr>
                <w:b/>
                <w:i/>
              </w:rPr>
            </w:pPr>
            <w:r w:rsidRPr="007D2BEA">
              <w:rPr>
                <w:rFonts w:cs="Arial"/>
                <w:b/>
              </w:rPr>
              <w:t xml:space="preserve">Disclosure: </w:t>
            </w:r>
          </w:p>
          <w:p w:rsidR="00867FD4" w:rsidRPr="007D2BEA" w:rsidRDefault="00867FD4" w:rsidP="00DE1F3D">
            <w:pPr>
              <w:rPr>
                <w:rFonts w:cs="Arial"/>
                <w:b/>
              </w:rPr>
            </w:pPr>
          </w:p>
        </w:tc>
        <w:tc>
          <w:tcPr>
            <w:tcW w:w="8789" w:type="dxa"/>
            <w:gridSpan w:val="3"/>
          </w:tcPr>
          <w:p w:rsidR="00867FD4" w:rsidRPr="007D2BEA" w:rsidRDefault="00867FD4" w:rsidP="00DE1F3D">
            <w:pPr>
              <w:rPr>
                <w:rFonts w:cs="Arial"/>
                <w:b/>
              </w:rPr>
            </w:pPr>
            <w:r w:rsidRPr="007D2BEA">
              <w:rPr>
                <w:rFonts w:cs="Arial"/>
              </w:rPr>
              <w:t>I declare that this assignment is all my own work and that I have acknowledged all materials used from the published or unpublished works of other people. All references have been duly cited.</w:t>
            </w:r>
          </w:p>
        </w:tc>
      </w:tr>
      <w:tr w:rsidR="00867FD4" w:rsidRPr="007D2BEA" w:rsidTr="00DE1F3D">
        <w:trPr>
          <w:trHeight w:val="666"/>
        </w:trPr>
        <w:tc>
          <w:tcPr>
            <w:tcW w:w="1809" w:type="dxa"/>
            <w:shd w:val="clear" w:color="auto" w:fill="D9D9D9"/>
          </w:tcPr>
          <w:p w:rsidR="00867FD4" w:rsidRPr="007D2BEA" w:rsidRDefault="00867FD4" w:rsidP="00DE1F3D">
            <w:pPr>
              <w:rPr>
                <w:rFonts w:cs="Arial"/>
                <w:b/>
              </w:rPr>
            </w:pPr>
            <w:r w:rsidRPr="007D2BEA">
              <w:rPr>
                <w:rFonts w:cs="Arial"/>
                <w:b/>
              </w:rPr>
              <w:t>Student’s Signature:</w:t>
            </w:r>
            <w:r w:rsidRPr="007D2BEA">
              <w:rPr>
                <w:rFonts w:cs="Arial"/>
                <w:b/>
              </w:rPr>
              <w:br/>
            </w:r>
          </w:p>
        </w:tc>
        <w:tc>
          <w:tcPr>
            <w:tcW w:w="6521" w:type="dxa"/>
          </w:tcPr>
          <w:p w:rsidR="00867FD4" w:rsidRPr="007D2BEA" w:rsidRDefault="00867FD4" w:rsidP="00DE1F3D">
            <w:pPr>
              <w:jc w:val="center"/>
              <w:rPr>
                <w:rFonts w:cs="Arial"/>
                <w:b/>
                <w:i/>
              </w:rPr>
            </w:pPr>
            <w:r>
              <w:rPr>
                <w:rFonts w:cs="Arial"/>
                <w:b/>
                <w:i/>
              </w:rPr>
              <w:t>(Only where hard copies required)</w:t>
            </w:r>
          </w:p>
        </w:tc>
        <w:tc>
          <w:tcPr>
            <w:tcW w:w="1134" w:type="dxa"/>
            <w:shd w:val="clear" w:color="auto" w:fill="D9D9D9"/>
          </w:tcPr>
          <w:p w:rsidR="00867FD4" w:rsidRPr="007D2BEA" w:rsidRDefault="00867FD4" w:rsidP="00DE1F3D">
            <w:pPr>
              <w:rPr>
                <w:rFonts w:cs="Arial"/>
                <w:b/>
              </w:rPr>
            </w:pPr>
            <w:r w:rsidRPr="007D2BEA">
              <w:rPr>
                <w:rFonts w:cs="Arial"/>
                <w:b/>
              </w:rPr>
              <w:br/>
              <w:t>Date:</w:t>
            </w:r>
          </w:p>
        </w:tc>
        <w:tc>
          <w:tcPr>
            <w:tcW w:w="1134" w:type="dxa"/>
          </w:tcPr>
          <w:p w:rsidR="00867FD4" w:rsidRPr="007D2BEA" w:rsidRDefault="00867FD4" w:rsidP="00DE1F3D">
            <w:pPr>
              <w:rPr>
                <w:rFonts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867FD4" w:rsidRPr="007D2BEA" w:rsidTr="00DE1F3D">
        <w:trPr>
          <w:trHeight w:val="715"/>
        </w:trPr>
        <w:tc>
          <w:tcPr>
            <w:tcW w:w="9464" w:type="dxa"/>
            <w:vMerge w:val="restart"/>
            <w:shd w:val="pct15" w:color="auto" w:fill="auto"/>
          </w:tcPr>
          <w:p w:rsidR="00867FD4" w:rsidRPr="007D2BEA" w:rsidRDefault="00867FD4" w:rsidP="00DE1F3D">
            <w:pPr>
              <w:spacing w:before="120" w:after="120"/>
              <w:jc w:val="both"/>
              <w:rPr>
                <w:rFonts w:cs="Calibri"/>
                <w:b/>
                <w:sz w:val="18"/>
                <w:szCs w:val="18"/>
              </w:rPr>
            </w:pPr>
            <w:r w:rsidRPr="007D2BEA">
              <w:rPr>
                <w:rFonts w:cs="Arial"/>
                <w:b/>
                <w:sz w:val="18"/>
                <w:szCs w:val="18"/>
              </w:rPr>
              <w:t xml:space="preserve">Turnitin: </w:t>
            </w:r>
            <w:r w:rsidRPr="007D2BEA">
              <w:rPr>
                <w:rFonts w:cs="Arial"/>
                <w:sz w:val="18"/>
                <w:szCs w:val="18"/>
              </w:rPr>
              <w:t>Lecturer to</w:t>
            </w:r>
            <w:r w:rsidRPr="007D2BEA">
              <w:rPr>
                <w:rFonts w:cs="Arial"/>
                <w:b/>
                <w:sz w:val="18"/>
                <w:szCs w:val="18"/>
              </w:rPr>
              <w:t xml:space="preserve"> </w:t>
            </w:r>
            <w:r w:rsidRPr="007D2BEA">
              <w:rPr>
                <w:rFonts w:cs="Arial"/>
                <w:sz w:val="18"/>
                <w:szCs w:val="18"/>
              </w:rPr>
              <w:t>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sidRPr="007D2BEA">
              <w:rPr>
                <w:rFonts w:cs="Arial"/>
                <w:b/>
                <w:sz w:val="18"/>
                <w:szCs w:val="18"/>
              </w:rPr>
              <w:t xml:space="preserve">  Late submission of either the electronic or paper version will result in a late penalty mark.  </w:t>
            </w:r>
            <w:r w:rsidRPr="007D2BEA">
              <w:rPr>
                <w:rFonts w:cs="Arial"/>
                <w:sz w:val="18"/>
                <w:szCs w:val="18"/>
              </w:rPr>
              <w:t>Penalties for late submission: Up to one week late, maximum mark of 40%.  Over one week late, Refer.  Only Year Tutors and the Programme Director may grant an extension.</w:t>
            </w:r>
          </w:p>
        </w:tc>
        <w:tc>
          <w:tcPr>
            <w:tcW w:w="567" w:type="dxa"/>
            <w:shd w:val="pct15" w:color="auto" w:fill="auto"/>
          </w:tcPr>
          <w:p w:rsidR="00867FD4" w:rsidRPr="007D2BEA" w:rsidRDefault="00867FD4" w:rsidP="00DE1F3D">
            <w:pPr>
              <w:spacing w:before="120" w:after="120"/>
              <w:jc w:val="both"/>
              <w:rPr>
                <w:rFonts w:cs="Calibri"/>
                <w:b/>
              </w:rPr>
            </w:pPr>
            <w:r w:rsidRPr="007D2BEA">
              <w:rPr>
                <w:rFonts w:cs="Calibri"/>
                <w:b/>
              </w:rPr>
              <w:t>YES</w:t>
            </w:r>
          </w:p>
        </w:tc>
        <w:tc>
          <w:tcPr>
            <w:tcW w:w="567" w:type="dxa"/>
          </w:tcPr>
          <w:p w:rsidR="00867FD4" w:rsidRPr="007D2BEA" w:rsidRDefault="00867FD4" w:rsidP="00DE1F3D">
            <w:pPr>
              <w:spacing w:before="120" w:after="120"/>
              <w:jc w:val="both"/>
              <w:rPr>
                <w:rFonts w:cs="Calibri"/>
                <w:b/>
              </w:rPr>
            </w:pPr>
          </w:p>
        </w:tc>
      </w:tr>
      <w:tr w:rsidR="00867FD4" w:rsidRPr="007D2BEA" w:rsidTr="00DE1F3D">
        <w:trPr>
          <w:trHeight w:val="709"/>
        </w:trPr>
        <w:tc>
          <w:tcPr>
            <w:tcW w:w="9464" w:type="dxa"/>
            <w:vMerge/>
            <w:shd w:val="pct15" w:color="auto" w:fill="auto"/>
          </w:tcPr>
          <w:p w:rsidR="00867FD4" w:rsidRPr="007D2BEA" w:rsidRDefault="00867FD4" w:rsidP="00DE1F3D">
            <w:pPr>
              <w:spacing w:before="120" w:after="120"/>
              <w:jc w:val="both"/>
              <w:rPr>
                <w:rFonts w:cs="Calibri"/>
                <w:b/>
              </w:rPr>
            </w:pPr>
          </w:p>
        </w:tc>
        <w:tc>
          <w:tcPr>
            <w:tcW w:w="567" w:type="dxa"/>
            <w:shd w:val="pct15" w:color="auto" w:fill="auto"/>
          </w:tcPr>
          <w:p w:rsidR="00867FD4" w:rsidRPr="007D2BEA" w:rsidRDefault="00867FD4" w:rsidP="00DE1F3D">
            <w:pPr>
              <w:spacing w:before="120" w:after="120"/>
              <w:jc w:val="both"/>
              <w:rPr>
                <w:rFonts w:cs="Calibri"/>
                <w:b/>
              </w:rPr>
            </w:pPr>
            <w:r w:rsidRPr="007D2BEA">
              <w:rPr>
                <w:rFonts w:cs="Calibri"/>
                <w:b/>
              </w:rPr>
              <w:t>NO</w:t>
            </w:r>
          </w:p>
        </w:tc>
        <w:tc>
          <w:tcPr>
            <w:tcW w:w="567" w:type="dxa"/>
          </w:tcPr>
          <w:p w:rsidR="00867FD4" w:rsidRPr="007D2BEA" w:rsidRDefault="00867FD4" w:rsidP="00DE1F3D">
            <w:pPr>
              <w:spacing w:before="120" w:after="120"/>
              <w:jc w:val="both"/>
              <w:rPr>
                <w:rFonts w:cs="Calibri"/>
                <w:b/>
              </w:rPr>
            </w:pPr>
          </w:p>
        </w:tc>
      </w:tr>
    </w:tbl>
    <w:p w:rsidR="00867FD4" w:rsidRPr="007D2BEA" w:rsidRDefault="00867FD4" w:rsidP="00DE1F3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867FD4" w:rsidRPr="007D2BEA" w:rsidTr="00DE1F3D">
        <w:tc>
          <w:tcPr>
            <w:tcW w:w="5274" w:type="dxa"/>
            <w:shd w:val="pct10" w:color="auto" w:fill="auto"/>
          </w:tcPr>
          <w:p w:rsidR="00867FD4" w:rsidRPr="007D2BEA" w:rsidRDefault="00867FD4" w:rsidP="00DE1F3D">
            <w:pPr>
              <w:rPr>
                <w:rFonts w:cs="Arial"/>
                <w:b/>
              </w:rPr>
            </w:pPr>
            <w:commentRangeStart w:id="8"/>
            <w:r w:rsidRPr="007D2BEA">
              <w:rPr>
                <w:rFonts w:cs="Arial"/>
                <w:b/>
              </w:rPr>
              <w:t>Learning Outcomes tested</w:t>
            </w:r>
          </w:p>
          <w:p w:rsidR="00867FD4" w:rsidRPr="007D2BEA" w:rsidRDefault="00867FD4" w:rsidP="00DE1F3D">
            <w:pPr>
              <w:rPr>
                <w:rFonts w:cs="Arial"/>
              </w:rPr>
            </w:pPr>
            <w:r w:rsidRPr="007D2BEA">
              <w:rPr>
                <w:rFonts w:cs="Arial"/>
                <w:b/>
              </w:rPr>
              <w:t>(from module syllabus)</w:t>
            </w:r>
          </w:p>
        </w:tc>
        <w:tc>
          <w:tcPr>
            <w:tcW w:w="5274" w:type="dxa"/>
            <w:shd w:val="pct10" w:color="auto" w:fill="auto"/>
          </w:tcPr>
          <w:p w:rsidR="00867FD4" w:rsidRPr="007D2BEA" w:rsidRDefault="00867FD4" w:rsidP="00DE1F3D">
            <w:pPr>
              <w:rPr>
                <w:rFonts w:cs="Arial"/>
              </w:rPr>
            </w:pPr>
            <w:r w:rsidRPr="007D2BEA">
              <w:rPr>
                <w:rFonts w:cs="Arial"/>
                <w:b/>
              </w:rPr>
              <w:t>Assessment Criteria</w:t>
            </w:r>
            <w:r w:rsidRPr="007D2BEA">
              <w:rPr>
                <w:rFonts w:cs="Arial"/>
              </w:rPr>
              <w:t xml:space="preserve">  </w:t>
            </w:r>
            <w:r w:rsidRPr="007D2BEA">
              <w:rPr>
                <w:rFonts w:cs="Arial"/>
                <w:b/>
              </w:rPr>
              <w:t>To achieve each outcome a student must demonstrate the ability to:</w:t>
            </w:r>
            <w:commentRangeEnd w:id="8"/>
            <w:r>
              <w:rPr>
                <w:rStyle w:val="CommentReference"/>
                <w:rFonts w:ascii="Times New Roman" w:hAnsi="Times New Roman"/>
              </w:rPr>
              <w:commentReference w:id="8"/>
            </w:r>
          </w:p>
        </w:tc>
      </w:tr>
      <w:tr w:rsidR="00574656" w:rsidRPr="007D2BEA" w:rsidTr="00DE1F3D">
        <w:tc>
          <w:tcPr>
            <w:tcW w:w="5274" w:type="dxa"/>
          </w:tcPr>
          <w:p w:rsidR="00574656" w:rsidRPr="00B03441" w:rsidRDefault="001B68D4" w:rsidP="00574656">
            <w:pPr>
              <w:spacing w:after="0" w:line="240" w:lineRule="auto"/>
            </w:pPr>
            <w:r w:rsidRPr="001B68D4">
              <w:t>1.</w:t>
            </w:r>
            <w:r w:rsidRPr="001B68D4">
              <w:tab/>
              <w:t xml:space="preserve">Critically and systematically apply current and </w:t>
            </w:r>
            <w:r w:rsidRPr="001B68D4">
              <w:lastRenderedPageBreak/>
              <w:t>emerging e-Business themes or applications, demonstrating  a comprehensive understanding of the methods, techniques and technologies to rapidly build an e-Business application for a SME</w:t>
            </w:r>
          </w:p>
        </w:tc>
        <w:tc>
          <w:tcPr>
            <w:tcW w:w="5274" w:type="dxa"/>
          </w:tcPr>
          <w:p w:rsidR="00B213A6" w:rsidRDefault="00B213A6" w:rsidP="00B213A6">
            <w:pPr>
              <w:spacing w:after="0" w:line="240" w:lineRule="auto"/>
            </w:pPr>
            <w:r>
              <w:lastRenderedPageBreak/>
              <w:t xml:space="preserve">Undertake a critical evaluation of secondary research of </w:t>
            </w:r>
            <w:r>
              <w:lastRenderedPageBreak/>
              <w:t xml:space="preserve">a self-selected contemporary information system/e-Business related theme (e.g. ERP, CRM, SCM, e-Marketing, e-HRM, e-Procurement, e-Learning, e-Government, </w:t>
            </w:r>
            <w:proofErr w:type="gramStart"/>
            <w:r>
              <w:t>mobile</w:t>
            </w:r>
            <w:proofErr w:type="gramEnd"/>
            <w:r>
              <w:t xml:space="preserve"> commerce) (negotiated with lecturer).</w:t>
            </w:r>
          </w:p>
          <w:p w:rsidR="00B213A6" w:rsidRDefault="00B213A6" w:rsidP="00B213A6">
            <w:pPr>
              <w:spacing w:after="0" w:line="240" w:lineRule="auto"/>
            </w:pPr>
            <w:r>
              <w:t>Write and structure an individually written report that documents the evaluation of current research of a self-selected contemporary information systems/e-Business related theme.</w:t>
            </w:r>
          </w:p>
          <w:p w:rsidR="00B213A6" w:rsidRDefault="00B213A6" w:rsidP="00B213A6">
            <w:pPr>
              <w:spacing w:after="0" w:line="240" w:lineRule="auto"/>
            </w:pPr>
            <w:r>
              <w:t>Identify and evaluate the main technical requirements that underpin e-Business applications.</w:t>
            </w:r>
          </w:p>
          <w:p w:rsidR="00B213A6" w:rsidRDefault="00B213A6" w:rsidP="00B213A6">
            <w:pPr>
              <w:spacing w:after="0" w:line="240" w:lineRule="auto"/>
            </w:pPr>
            <w:r>
              <w:t>Review, select and implement an appropriate platform and development methods.</w:t>
            </w:r>
          </w:p>
          <w:p w:rsidR="00B213A6" w:rsidRPr="00B03441" w:rsidRDefault="00B213A6" w:rsidP="00B213A6">
            <w:pPr>
              <w:spacing w:after="0" w:line="240" w:lineRule="auto"/>
            </w:pPr>
            <w:r>
              <w:t>Determine the metrics required to evaluate site performance.</w:t>
            </w:r>
          </w:p>
        </w:tc>
      </w:tr>
      <w:tr w:rsidR="00574656" w:rsidRPr="007D2BEA" w:rsidTr="00DE1F3D">
        <w:tc>
          <w:tcPr>
            <w:tcW w:w="5274" w:type="dxa"/>
          </w:tcPr>
          <w:p w:rsidR="00574656" w:rsidRPr="00EC7F34" w:rsidRDefault="00574656" w:rsidP="00574656">
            <w:pPr>
              <w:spacing w:after="0" w:line="240" w:lineRule="auto"/>
            </w:pPr>
            <w:r w:rsidRPr="00EC7F34">
              <w:lastRenderedPageBreak/>
              <w:t xml:space="preserve">2. Evaluate critically the drivers and challenges associated with selected contemporary e-business applications or themes and the impact of their use in organisations. </w:t>
            </w:r>
          </w:p>
        </w:tc>
        <w:tc>
          <w:tcPr>
            <w:tcW w:w="5274" w:type="dxa"/>
          </w:tcPr>
          <w:p w:rsidR="00574656" w:rsidRDefault="00574656" w:rsidP="00574656">
            <w:pPr>
              <w:spacing w:after="0" w:line="240" w:lineRule="auto"/>
            </w:pPr>
            <w:r>
              <w:t>Synthesise theoretical material with practical case study based information to generate critique.</w:t>
            </w:r>
          </w:p>
          <w:p w:rsidR="00574656" w:rsidRDefault="00574656" w:rsidP="00574656">
            <w:pPr>
              <w:spacing w:after="0" w:line="240" w:lineRule="auto"/>
            </w:pPr>
            <w:r>
              <w:t>Document the application of the selected information system/e-Business theme within an organisation, set of organisations or particular context.</w:t>
            </w:r>
          </w:p>
          <w:p w:rsidR="00574656" w:rsidRDefault="00574656" w:rsidP="00574656">
            <w:pPr>
              <w:spacing w:after="0" w:line="240" w:lineRule="auto"/>
            </w:pPr>
            <w:r>
              <w:t>Recognise the characteristic benefits and limitations of the chosen theme and the impact in the particular context.</w:t>
            </w:r>
          </w:p>
          <w:p w:rsidR="00574656" w:rsidRDefault="00574656" w:rsidP="00574656">
            <w:pPr>
              <w:spacing w:after="0" w:line="240" w:lineRule="auto"/>
            </w:pPr>
            <w:r>
              <w:t>Incorporate into the discussion environmental drivers for the chosen application.</w:t>
            </w:r>
          </w:p>
          <w:p w:rsidR="00574656" w:rsidRPr="00EC7F34" w:rsidRDefault="00574656" w:rsidP="00574656">
            <w:pPr>
              <w:spacing w:after="0" w:line="240" w:lineRule="auto"/>
            </w:pPr>
            <w:r>
              <w:t>Where appropriate, deploy analytical frameworks systematically and consistently.</w:t>
            </w:r>
          </w:p>
        </w:tc>
      </w:tr>
    </w:tbl>
    <w:p w:rsidR="00867FD4" w:rsidRPr="007D2BEA" w:rsidRDefault="00867FD4" w:rsidP="00DE1F3D">
      <w:pPr>
        <w:numPr>
          <w:ilvl w:val="0"/>
          <w:numId w:val="3"/>
        </w:numPr>
        <w:spacing w:after="0" w:line="240" w:lineRule="auto"/>
        <w:rPr>
          <w:rFonts w:cs="Arial"/>
          <w:b/>
        </w:rPr>
      </w:pPr>
      <w:r w:rsidRPr="007D2BEA">
        <w:rPr>
          <w:rFonts w:cs="Arial"/>
          <w:b/>
        </w:rPr>
        <w:t xml:space="preserve">Please submit the assignment parts in a suitable report folder– </w:t>
      </w:r>
      <w:r w:rsidRPr="007D2BEA">
        <w:rPr>
          <w:rFonts w:cs="Arial"/>
          <w:b/>
          <w:u w:val="single"/>
        </w:rPr>
        <w:t>not</w:t>
      </w:r>
      <w:r w:rsidRPr="007D2BEA">
        <w:rPr>
          <w:rFonts w:cs="Arial"/>
          <w:b/>
        </w:rPr>
        <w:t xml:space="preserve"> in polypockets.  </w:t>
      </w:r>
    </w:p>
    <w:p w:rsidR="00867FD4" w:rsidRPr="007D2BEA" w:rsidRDefault="00867FD4" w:rsidP="00DE1F3D">
      <w:pPr>
        <w:numPr>
          <w:ilvl w:val="0"/>
          <w:numId w:val="3"/>
        </w:numPr>
        <w:spacing w:after="0" w:line="240" w:lineRule="auto"/>
        <w:rPr>
          <w:rFonts w:cs="Calibri"/>
          <w:b/>
        </w:rPr>
      </w:pPr>
      <w:r w:rsidRPr="007D2BEA">
        <w:rPr>
          <w:rFonts w:cs="Calibri"/>
          <w:b/>
        </w:rPr>
        <w:t xml:space="preserve">This form (ALL PAGES) MUST be at the front of the paper submission.  Assignments will not be accepted without this form as it is a requirement that you sign the disclosure regarding referencing convention. </w:t>
      </w:r>
    </w:p>
    <w:p w:rsidR="00867FD4" w:rsidRPr="007D2BEA" w:rsidRDefault="00867FD4" w:rsidP="00DE1F3D">
      <w:pPr>
        <w:numPr>
          <w:ilvl w:val="0"/>
          <w:numId w:val="3"/>
        </w:numPr>
        <w:spacing w:after="0" w:line="240" w:lineRule="auto"/>
        <w:rPr>
          <w:rFonts w:cs="Calibri"/>
          <w:b/>
        </w:rPr>
      </w:pPr>
      <w:r w:rsidRPr="007D2BEA">
        <w:rPr>
          <w:rFonts w:cs="Calibri"/>
          <w:b/>
        </w:rPr>
        <w:t>DO NOT put this form into Turnitin or it will match many similarities with other students’ submissions.</w:t>
      </w:r>
    </w:p>
    <w:p w:rsidR="00867FD4" w:rsidRPr="007D2BEA" w:rsidRDefault="00867FD4" w:rsidP="00DE1F3D">
      <w:pPr>
        <w:rPr>
          <w:rFonts w:cs="Calibri"/>
          <w:b/>
        </w:rPr>
      </w:pPr>
      <w:r w:rsidRPr="007D2BEA">
        <w:rPr>
          <w:rFonts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70"/>
      </w:tblGrid>
      <w:tr w:rsidR="00867FD4" w:rsidRPr="007D2BEA" w:rsidTr="00DE1F3D">
        <w:tc>
          <w:tcPr>
            <w:tcW w:w="10670" w:type="dxa"/>
            <w:shd w:val="clear" w:color="auto" w:fill="C0C0C0"/>
          </w:tcPr>
          <w:p w:rsidR="00867FD4" w:rsidRPr="007D2BEA" w:rsidRDefault="00867FD4" w:rsidP="00DE1F3D">
            <w:pPr>
              <w:jc w:val="center"/>
              <w:rPr>
                <w:b/>
                <w:sz w:val="40"/>
                <w:szCs w:val="40"/>
              </w:rPr>
            </w:pPr>
            <w:r w:rsidRPr="007D2BEA">
              <w:rPr>
                <w:sz w:val="32"/>
              </w:rPr>
              <w:lastRenderedPageBreak/>
              <w:br w:type="page"/>
            </w:r>
            <w:r w:rsidRPr="007D2BEA">
              <w:rPr>
                <w:b/>
                <w:sz w:val="40"/>
                <w:szCs w:val="40"/>
              </w:rPr>
              <w:t>TASK DESCRIPTION</w:t>
            </w:r>
          </w:p>
        </w:tc>
      </w:tr>
    </w:tbl>
    <w:p w:rsidR="00867FD4" w:rsidRPr="007D2BEA" w:rsidRDefault="00867FD4" w:rsidP="00DE1F3D">
      <w:pPr>
        <w:pStyle w:val="ListParagraph"/>
        <w:rPr>
          <w:rFonts w:ascii="Arial" w:hAnsi="Arial" w:cs="Arial"/>
          <w:sz w:val="22"/>
          <w:szCs w:val="22"/>
        </w:rPr>
      </w:pPr>
    </w:p>
    <w:p w:rsidR="00B213A6" w:rsidRPr="00B213A6" w:rsidRDefault="00B213A6" w:rsidP="00B213A6">
      <w:pPr>
        <w:spacing w:before="120" w:after="120" w:line="240" w:lineRule="auto"/>
        <w:jc w:val="both"/>
        <w:rPr>
          <w:rFonts w:eastAsia="Times New Roman" w:cs="Calibri"/>
          <w:lang w:eastAsia="en-GB"/>
        </w:rPr>
      </w:pPr>
      <w:r w:rsidRPr="00B213A6">
        <w:rPr>
          <w:rFonts w:eastAsia="Times New Roman" w:cs="Calibri"/>
          <w:lang w:eastAsia="en-GB"/>
        </w:rPr>
        <w:t xml:space="preserve">You may choose to attempt </w:t>
      </w:r>
      <w:r w:rsidRPr="00B213A6">
        <w:rPr>
          <w:rFonts w:eastAsia="Times New Roman" w:cs="Calibri"/>
          <w:b/>
          <w:lang w:eastAsia="en-GB"/>
        </w:rPr>
        <w:t xml:space="preserve">EITHER </w:t>
      </w:r>
      <w:r w:rsidRPr="00B213A6">
        <w:rPr>
          <w:rFonts w:eastAsia="Times New Roman" w:cs="Calibri"/>
          <w:lang w:eastAsia="en-GB"/>
        </w:rPr>
        <w:t>Task 1</w:t>
      </w:r>
      <w:r w:rsidRPr="00B213A6">
        <w:rPr>
          <w:rFonts w:eastAsia="Times New Roman" w:cs="Calibri"/>
          <w:b/>
          <w:lang w:eastAsia="en-GB"/>
        </w:rPr>
        <w:t xml:space="preserve"> OR </w:t>
      </w:r>
      <w:r w:rsidRPr="00B213A6">
        <w:rPr>
          <w:rFonts w:eastAsia="Times New Roman" w:cs="Calibri"/>
          <w:lang w:eastAsia="en-GB"/>
        </w:rPr>
        <w:t>Task 2.</w:t>
      </w:r>
    </w:p>
    <w:p w:rsidR="00B213A6" w:rsidRPr="00B213A6" w:rsidRDefault="00B213A6" w:rsidP="00B213A6">
      <w:pPr>
        <w:spacing w:after="0" w:line="240" w:lineRule="auto"/>
        <w:jc w:val="both"/>
        <w:rPr>
          <w:rFonts w:eastAsia="Times New Roman" w:cs="Calibri"/>
          <w:b/>
          <w:u w:val="single"/>
          <w:lang w:eastAsia="en-GB"/>
        </w:rPr>
      </w:pPr>
      <w:r w:rsidRPr="00B213A6">
        <w:rPr>
          <w:rFonts w:eastAsia="Times New Roman" w:cs="Calibri"/>
          <w:b/>
          <w:u w:val="single"/>
          <w:lang w:eastAsia="en-GB"/>
        </w:rPr>
        <w:t>Task 1</w:t>
      </w:r>
    </w:p>
    <w:p w:rsidR="00B213A6" w:rsidRPr="00B213A6" w:rsidRDefault="00B213A6" w:rsidP="00B213A6">
      <w:pPr>
        <w:spacing w:before="120" w:after="120" w:line="240" w:lineRule="auto"/>
        <w:jc w:val="both"/>
        <w:rPr>
          <w:rFonts w:eastAsia="Times New Roman" w:cs="Calibri"/>
          <w:lang w:eastAsia="en-GB"/>
        </w:rPr>
      </w:pPr>
      <w:r w:rsidRPr="00B213A6">
        <w:rPr>
          <w:rFonts w:eastAsia="Times New Roman" w:cs="Calibri"/>
          <w:lang w:eastAsia="en-GB"/>
        </w:rPr>
        <w:t xml:space="preserve">The task is set in a general form; you will negotiate with Rhian Pole your individual application of the task to your area of e-business interest.  </w:t>
      </w:r>
    </w:p>
    <w:p w:rsidR="00C76C88" w:rsidRPr="00E563F4" w:rsidRDefault="00B213A6" w:rsidP="00C76C88">
      <w:pPr>
        <w:spacing w:before="120" w:after="120" w:line="240" w:lineRule="auto"/>
        <w:jc w:val="both"/>
        <w:rPr>
          <w:rFonts w:eastAsia="Times New Roman" w:cs="Calibri"/>
          <w:lang w:eastAsia="en-GB"/>
        </w:rPr>
      </w:pPr>
      <w:r w:rsidRPr="00B213A6">
        <w:rPr>
          <w:rFonts w:eastAsia="Times New Roman" w:cs="Calibri"/>
          <w:lang w:eastAsia="en-GB"/>
        </w:rPr>
        <w:t xml:space="preserve">For an organisation with which you are familiar, analyse the benefits and limitations/challenges associated with a contemporary e-business theme or application(s) of your choice.  </w:t>
      </w:r>
      <w:r w:rsidR="00C76C88" w:rsidRPr="00C76C88">
        <w:rPr>
          <w:rFonts w:eastAsia="Times New Roman" w:cs="Calibri"/>
          <w:lang w:eastAsia="en-GB"/>
        </w:rPr>
        <w:t>Incorporate into your analysis a consideration of</w:t>
      </w:r>
      <w:r w:rsidR="00C76C88" w:rsidRPr="00C76C88">
        <w:rPr>
          <w:rFonts w:eastAsia="Times New Roman" w:cs="Calibri"/>
          <w:highlight w:val="magenta"/>
          <w:lang w:eastAsia="en-GB"/>
        </w:rPr>
        <w:t xml:space="preserve"> </w:t>
      </w:r>
      <w:r w:rsidR="00C76C88" w:rsidRPr="00E563F4">
        <w:rPr>
          <w:rFonts w:eastAsia="Times New Roman" w:cs="Calibri"/>
          <w:lang w:eastAsia="en-GB"/>
        </w:rPr>
        <w:t>the main technical requirements that underpin your chosen e-Business theme</w:t>
      </w:r>
      <w:r w:rsidR="002A0563" w:rsidRPr="00E563F4">
        <w:rPr>
          <w:rFonts w:eastAsia="Times New Roman" w:cs="Calibri"/>
          <w:lang w:eastAsia="en-GB"/>
        </w:rPr>
        <w:t>, critically evaluating how such implementations compare/contrast</w:t>
      </w:r>
      <w:r w:rsidR="00E563F4" w:rsidRPr="00E563F4">
        <w:rPr>
          <w:rFonts w:eastAsia="Times New Roman" w:cs="Calibri"/>
          <w:lang w:eastAsia="en-GB"/>
        </w:rPr>
        <w:t>,</w:t>
      </w:r>
      <w:r w:rsidR="002A0563" w:rsidRPr="00E563F4">
        <w:rPr>
          <w:rFonts w:eastAsia="Times New Roman" w:cs="Calibri"/>
          <w:lang w:eastAsia="en-GB"/>
        </w:rPr>
        <w:t xml:space="preserve"> in terms of</w:t>
      </w:r>
      <w:r w:rsidR="00E563F4">
        <w:rPr>
          <w:rFonts w:eastAsia="Times New Roman" w:cs="Calibri"/>
          <w:lang w:eastAsia="en-GB"/>
        </w:rPr>
        <w:t xml:space="preserve"> their</w:t>
      </w:r>
      <w:r w:rsidR="002A0563" w:rsidRPr="00E563F4">
        <w:rPr>
          <w:rFonts w:eastAsia="Times New Roman" w:cs="Calibri"/>
          <w:lang w:eastAsia="en-GB"/>
        </w:rPr>
        <w:t xml:space="preserve"> development and </w:t>
      </w:r>
      <w:r w:rsidR="000F7507">
        <w:rPr>
          <w:rFonts w:eastAsia="Times New Roman" w:cs="Calibri"/>
          <w:lang w:eastAsia="en-GB"/>
        </w:rPr>
        <w:t>implementation</w:t>
      </w:r>
      <w:r w:rsidR="00E563F4" w:rsidRPr="00E563F4">
        <w:rPr>
          <w:rFonts w:eastAsia="Times New Roman" w:cs="Calibri"/>
          <w:lang w:eastAsia="en-GB"/>
        </w:rPr>
        <w:t>,</w:t>
      </w:r>
      <w:r w:rsidR="002A0563" w:rsidRPr="00E563F4">
        <w:rPr>
          <w:rFonts w:eastAsia="Times New Roman" w:cs="Calibri"/>
          <w:lang w:eastAsia="en-GB"/>
        </w:rPr>
        <w:t xml:space="preserve"> to the </w:t>
      </w:r>
      <w:r w:rsidR="00C76C88" w:rsidRPr="00E563F4">
        <w:rPr>
          <w:rFonts w:eastAsia="Times New Roman" w:cs="Calibri"/>
          <w:lang w:eastAsia="en-GB"/>
        </w:rPr>
        <w:t xml:space="preserve">small scale development completed </w:t>
      </w:r>
      <w:r w:rsidR="00AB2602">
        <w:rPr>
          <w:rFonts w:eastAsia="Times New Roman" w:cs="Calibri"/>
          <w:lang w:eastAsia="en-GB"/>
        </w:rPr>
        <w:t xml:space="preserve">for ‘His Nibs Pens’ </w:t>
      </w:r>
      <w:r w:rsidR="00E563F4" w:rsidRPr="00E563F4">
        <w:rPr>
          <w:rFonts w:eastAsia="Times New Roman" w:cs="Calibri"/>
          <w:lang w:eastAsia="en-GB"/>
        </w:rPr>
        <w:t>during</w:t>
      </w:r>
      <w:r w:rsidR="00C76C88" w:rsidRPr="00E563F4">
        <w:rPr>
          <w:rFonts w:eastAsia="Times New Roman" w:cs="Calibri"/>
          <w:lang w:eastAsia="en-GB"/>
        </w:rPr>
        <w:t xml:space="preserve"> the academic year.</w:t>
      </w:r>
    </w:p>
    <w:p w:rsidR="00B213A6" w:rsidRPr="00B213A6" w:rsidRDefault="00B213A6" w:rsidP="00B213A6">
      <w:pPr>
        <w:spacing w:before="120" w:after="120" w:line="240" w:lineRule="auto"/>
        <w:jc w:val="both"/>
        <w:rPr>
          <w:rFonts w:eastAsia="Times New Roman" w:cs="Calibri"/>
          <w:lang w:eastAsia="en-GB"/>
        </w:rPr>
      </w:pPr>
    </w:p>
    <w:p w:rsidR="00B213A6" w:rsidRPr="00B213A6" w:rsidRDefault="00B213A6" w:rsidP="00B213A6">
      <w:pPr>
        <w:spacing w:before="120" w:after="0" w:line="240" w:lineRule="auto"/>
        <w:jc w:val="both"/>
        <w:rPr>
          <w:rFonts w:eastAsia="Times New Roman" w:cs="Calibri"/>
          <w:lang w:eastAsia="en-GB"/>
        </w:rPr>
      </w:pPr>
      <w:r w:rsidRPr="00B213A6">
        <w:rPr>
          <w:rFonts w:eastAsia="Times New Roman" w:cs="Calibri"/>
          <w:lang w:eastAsia="en-GB"/>
        </w:rPr>
        <w:t>Current &amp;emerging themes for research might include (open to innovation and negotiation):</w:t>
      </w:r>
    </w:p>
    <w:tbl>
      <w:tblPr>
        <w:tblW w:w="10740" w:type="dxa"/>
        <w:tblLook w:val="01E0" w:firstRow="1" w:lastRow="1" w:firstColumn="1" w:lastColumn="1" w:noHBand="0" w:noVBand="0"/>
      </w:tblPr>
      <w:tblGrid>
        <w:gridCol w:w="5637"/>
        <w:gridCol w:w="5103"/>
      </w:tblGrid>
      <w:tr w:rsidR="00B213A6" w:rsidRPr="00B213A6" w:rsidTr="00B213A6">
        <w:tc>
          <w:tcPr>
            <w:tcW w:w="5637" w:type="dxa"/>
          </w:tcPr>
          <w:p w:rsidR="00B213A6" w:rsidRPr="00B213A6" w:rsidRDefault="00B213A6" w:rsidP="00B213A6">
            <w:pPr>
              <w:numPr>
                <w:ilvl w:val="0"/>
                <w:numId w:val="9"/>
              </w:numPr>
              <w:spacing w:after="0" w:line="240" w:lineRule="auto"/>
              <w:jc w:val="both"/>
              <w:rPr>
                <w:rFonts w:eastAsia="Times New Roman" w:cs="Calibri"/>
                <w:lang w:eastAsia="en-GB"/>
              </w:rPr>
            </w:pPr>
            <w:r w:rsidRPr="00B213A6">
              <w:rPr>
                <w:rFonts w:eastAsia="Times New Roman" w:cs="Calibri"/>
                <w:lang w:eastAsia="en-GB"/>
              </w:rPr>
              <w:t xml:space="preserve">e-Marketing (e.g. online buyer behaviour, email marketing or </w:t>
            </w:r>
            <w:proofErr w:type="spellStart"/>
            <w:r w:rsidRPr="00B213A6">
              <w:rPr>
                <w:rFonts w:eastAsia="Times New Roman" w:cs="Calibri"/>
                <w:lang w:eastAsia="en-GB"/>
              </w:rPr>
              <w:t>eCommerce</w:t>
            </w:r>
            <w:proofErr w:type="spellEnd"/>
            <w:r w:rsidRPr="00B213A6">
              <w:rPr>
                <w:rFonts w:eastAsia="Times New Roman" w:cs="Calibri"/>
                <w:lang w:eastAsia="en-GB"/>
              </w:rPr>
              <w:t xml:space="preserve"> metrics)</w:t>
            </w:r>
          </w:p>
          <w:p w:rsidR="00B213A6" w:rsidRPr="00B213A6" w:rsidRDefault="00B213A6" w:rsidP="00B213A6">
            <w:pPr>
              <w:numPr>
                <w:ilvl w:val="0"/>
                <w:numId w:val="9"/>
              </w:numPr>
              <w:spacing w:after="0" w:line="240" w:lineRule="auto"/>
              <w:jc w:val="both"/>
              <w:rPr>
                <w:rFonts w:eastAsia="Times New Roman" w:cs="Calibri"/>
                <w:lang w:eastAsia="en-GB"/>
              </w:rPr>
            </w:pPr>
            <w:r w:rsidRPr="00B213A6">
              <w:rPr>
                <w:rFonts w:eastAsia="Times New Roman" w:cs="Calibri"/>
                <w:lang w:eastAsia="en-GB"/>
              </w:rPr>
              <w:t>Use of social media by organisations (e.g. Facebook, Twitter/blogs, YouTube)</w:t>
            </w:r>
          </w:p>
          <w:p w:rsidR="00B213A6" w:rsidRPr="00B213A6" w:rsidRDefault="00B213A6" w:rsidP="00B213A6">
            <w:pPr>
              <w:numPr>
                <w:ilvl w:val="0"/>
                <w:numId w:val="9"/>
              </w:numPr>
              <w:spacing w:after="0" w:line="240" w:lineRule="auto"/>
              <w:jc w:val="both"/>
              <w:rPr>
                <w:rFonts w:eastAsia="Times New Roman" w:cs="Calibri"/>
                <w:lang w:eastAsia="en-GB"/>
              </w:rPr>
            </w:pPr>
            <w:proofErr w:type="spellStart"/>
            <w:r w:rsidRPr="00B213A6">
              <w:rPr>
                <w:rFonts w:eastAsia="Times New Roman" w:cs="Calibri"/>
                <w:lang w:eastAsia="en-GB"/>
              </w:rPr>
              <w:t>eHRM</w:t>
            </w:r>
            <w:proofErr w:type="spellEnd"/>
            <w:r w:rsidRPr="00B213A6">
              <w:rPr>
                <w:rFonts w:eastAsia="Times New Roman" w:cs="Calibri"/>
                <w:lang w:eastAsia="en-GB"/>
              </w:rPr>
              <w:t xml:space="preserve">/e-Recruitment </w:t>
            </w:r>
          </w:p>
          <w:p w:rsidR="00B213A6" w:rsidRPr="00B213A6" w:rsidRDefault="00B213A6" w:rsidP="00B213A6">
            <w:pPr>
              <w:numPr>
                <w:ilvl w:val="0"/>
                <w:numId w:val="9"/>
              </w:numPr>
              <w:spacing w:after="0" w:line="240" w:lineRule="auto"/>
              <w:jc w:val="both"/>
              <w:rPr>
                <w:rFonts w:eastAsia="Times New Roman" w:cs="Calibri"/>
                <w:lang w:eastAsia="en-GB"/>
              </w:rPr>
            </w:pPr>
            <w:r w:rsidRPr="00B213A6">
              <w:rPr>
                <w:rFonts w:eastAsia="Times New Roman" w:cs="Calibri"/>
                <w:lang w:eastAsia="en-GB"/>
              </w:rPr>
              <w:t>e-Learning</w:t>
            </w:r>
          </w:p>
          <w:p w:rsidR="00B213A6" w:rsidRPr="00B213A6" w:rsidRDefault="00B213A6" w:rsidP="00B213A6">
            <w:pPr>
              <w:numPr>
                <w:ilvl w:val="0"/>
                <w:numId w:val="9"/>
              </w:numPr>
              <w:spacing w:after="0" w:line="240" w:lineRule="auto"/>
              <w:jc w:val="both"/>
              <w:rPr>
                <w:rFonts w:eastAsia="Times New Roman" w:cs="Calibri"/>
                <w:lang w:eastAsia="en-GB"/>
              </w:rPr>
            </w:pPr>
            <w:r w:rsidRPr="00B213A6">
              <w:rPr>
                <w:rFonts w:eastAsia="Times New Roman" w:cs="Calibri"/>
                <w:lang w:eastAsia="en-GB"/>
              </w:rPr>
              <w:t>Customer Relationship Management (CRM)</w:t>
            </w:r>
          </w:p>
          <w:p w:rsidR="00B213A6" w:rsidRPr="00B213A6" w:rsidRDefault="00B213A6" w:rsidP="00B213A6">
            <w:pPr>
              <w:numPr>
                <w:ilvl w:val="0"/>
                <w:numId w:val="9"/>
              </w:numPr>
              <w:spacing w:after="0" w:line="240" w:lineRule="auto"/>
              <w:jc w:val="both"/>
              <w:rPr>
                <w:rFonts w:eastAsia="Times New Roman" w:cs="Calibri"/>
                <w:lang w:eastAsia="en-GB"/>
              </w:rPr>
            </w:pPr>
            <w:r w:rsidRPr="00B213A6">
              <w:rPr>
                <w:rFonts w:eastAsia="Times New Roman" w:cs="Calibri"/>
                <w:lang w:eastAsia="en-GB"/>
              </w:rPr>
              <w:t>Enterprise resource planning systems (ERP)</w:t>
            </w:r>
          </w:p>
          <w:p w:rsidR="00B213A6" w:rsidRPr="00B213A6" w:rsidRDefault="00B213A6" w:rsidP="00B213A6">
            <w:pPr>
              <w:numPr>
                <w:ilvl w:val="0"/>
                <w:numId w:val="9"/>
              </w:numPr>
              <w:spacing w:after="0" w:line="240" w:lineRule="auto"/>
              <w:jc w:val="both"/>
              <w:rPr>
                <w:rFonts w:eastAsia="Times New Roman" w:cs="Calibri"/>
                <w:lang w:eastAsia="en-GB"/>
              </w:rPr>
            </w:pPr>
            <w:r w:rsidRPr="00B213A6">
              <w:rPr>
                <w:rFonts w:eastAsia="Times New Roman" w:cs="Calibri"/>
                <w:lang w:eastAsia="en-GB"/>
              </w:rPr>
              <w:t>e-Procurement</w:t>
            </w:r>
          </w:p>
          <w:p w:rsidR="00B213A6" w:rsidRPr="00B213A6" w:rsidRDefault="00B213A6" w:rsidP="00B213A6">
            <w:pPr>
              <w:numPr>
                <w:ilvl w:val="0"/>
                <w:numId w:val="9"/>
              </w:numPr>
              <w:spacing w:after="0" w:line="240" w:lineRule="auto"/>
              <w:jc w:val="both"/>
              <w:rPr>
                <w:rFonts w:eastAsia="Times New Roman" w:cs="Calibri"/>
                <w:lang w:eastAsia="en-GB"/>
              </w:rPr>
            </w:pPr>
            <w:r w:rsidRPr="00B213A6">
              <w:rPr>
                <w:rFonts w:eastAsia="Times New Roman" w:cs="Calibri"/>
                <w:lang w:eastAsia="en-GB"/>
              </w:rPr>
              <w:t>Supply chain management (SCM)</w:t>
            </w:r>
          </w:p>
          <w:p w:rsidR="00B213A6" w:rsidRPr="00B213A6" w:rsidRDefault="00B213A6" w:rsidP="00B213A6">
            <w:pPr>
              <w:numPr>
                <w:ilvl w:val="0"/>
                <w:numId w:val="9"/>
              </w:numPr>
              <w:spacing w:after="0" w:line="240" w:lineRule="auto"/>
              <w:jc w:val="both"/>
              <w:rPr>
                <w:rFonts w:eastAsia="Times New Roman" w:cs="Calibri"/>
                <w:lang w:eastAsia="en-GB"/>
              </w:rPr>
            </w:pPr>
            <w:r w:rsidRPr="00B213A6">
              <w:rPr>
                <w:rFonts w:eastAsia="Times New Roman" w:cs="Calibri"/>
                <w:lang w:eastAsia="en-GB"/>
              </w:rPr>
              <w:t xml:space="preserve">Use of  IT/IS to support competitive strategy (e.g. BA </w:t>
            </w:r>
            <w:proofErr w:type="spellStart"/>
            <w:r w:rsidRPr="00B213A6">
              <w:rPr>
                <w:rFonts w:eastAsia="Times New Roman" w:cs="Calibri"/>
                <w:lang w:eastAsia="en-GB"/>
              </w:rPr>
              <w:t>vs</w:t>
            </w:r>
            <w:proofErr w:type="spellEnd"/>
            <w:r w:rsidRPr="00B213A6">
              <w:rPr>
                <w:rFonts w:eastAsia="Times New Roman" w:cs="Calibri"/>
                <w:lang w:eastAsia="en-GB"/>
              </w:rPr>
              <w:t xml:space="preserve"> </w:t>
            </w:r>
            <w:proofErr w:type="spellStart"/>
            <w:r w:rsidRPr="00B213A6">
              <w:rPr>
                <w:rFonts w:eastAsia="Times New Roman" w:cs="Calibri"/>
                <w:lang w:eastAsia="en-GB"/>
              </w:rPr>
              <w:t>EasyJet</w:t>
            </w:r>
            <w:proofErr w:type="spellEnd"/>
            <w:r w:rsidRPr="00B213A6">
              <w:rPr>
                <w:rFonts w:eastAsia="Times New Roman" w:cs="Calibri"/>
                <w:lang w:eastAsia="en-GB"/>
              </w:rPr>
              <w:t xml:space="preserve">) </w:t>
            </w:r>
          </w:p>
          <w:p w:rsidR="00B213A6" w:rsidRPr="00B213A6" w:rsidRDefault="00B213A6" w:rsidP="00B213A6">
            <w:pPr>
              <w:numPr>
                <w:ilvl w:val="0"/>
                <w:numId w:val="9"/>
              </w:numPr>
              <w:spacing w:after="0" w:line="240" w:lineRule="auto"/>
              <w:jc w:val="both"/>
              <w:rPr>
                <w:rFonts w:eastAsia="Times New Roman" w:cs="Calibri"/>
                <w:lang w:eastAsia="en-GB"/>
              </w:rPr>
            </w:pPr>
            <w:r w:rsidRPr="00B213A6">
              <w:rPr>
                <w:rFonts w:eastAsia="Times New Roman" w:cs="Calibri"/>
                <w:lang w:eastAsia="en-GB"/>
              </w:rPr>
              <w:t>Legal/ethical issues (e.g. online dating, online pharmaceuticals, privacy/data management concerns)</w:t>
            </w:r>
          </w:p>
          <w:p w:rsidR="00B213A6" w:rsidRPr="00B213A6" w:rsidRDefault="00B213A6" w:rsidP="00B213A6">
            <w:pPr>
              <w:numPr>
                <w:ilvl w:val="0"/>
                <w:numId w:val="9"/>
              </w:numPr>
              <w:spacing w:after="0" w:line="240" w:lineRule="auto"/>
              <w:jc w:val="both"/>
              <w:rPr>
                <w:rFonts w:eastAsia="Times New Roman" w:cs="Calibri"/>
                <w:lang w:eastAsia="en-GB"/>
              </w:rPr>
            </w:pPr>
            <w:r w:rsidRPr="00B213A6">
              <w:rPr>
                <w:rFonts w:eastAsia="Times New Roman" w:cs="Calibri"/>
                <w:lang w:eastAsia="en-GB"/>
              </w:rPr>
              <w:t>Knowledge management systems, e.g. KTP</w:t>
            </w:r>
          </w:p>
        </w:tc>
        <w:tc>
          <w:tcPr>
            <w:tcW w:w="5103" w:type="dxa"/>
          </w:tcPr>
          <w:p w:rsidR="00B213A6" w:rsidRPr="00B213A6" w:rsidRDefault="00B213A6" w:rsidP="00B213A6">
            <w:pPr>
              <w:numPr>
                <w:ilvl w:val="0"/>
                <w:numId w:val="9"/>
              </w:numPr>
              <w:spacing w:after="0" w:line="240" w:lineRule="auto"/>
              <w:jc w:val="both"/>
              <w:rPr>
                <w:rFonts w:eastAsia="Times New Roman" w:cs="Calibri"/>
                <w:lang w:eastAsia="en-GB"/>
              </w:rPr>
            </w:pPr>
            <w:r w:rsidRPr="00B213A6">
              <w:rPr>
                <w:rFonts w:eastAsia="Times New Roman" w:cs="Calibri"/>
                <w:lang w:eastAsia="en-GB"/>
              </w:rPr>
              <w:t>m-Commerce (mobile commerce)</w:t>
            </w:r>
          </w:p>
          <w:p w:rsidR="00B213A6" w:rsidRPr="00B213A6" w:rsidRDefault="00B213A6" w:rsidP="00B213A6">
            <w:pPr>
              <w:numPr>
                <w:ilvl w:val="0"/>
                <w:numId w:val="9"/>
              </w:numPr>
              <w:spacing w:after="0" w:line="240" w:lineRule="auto"/>
              <w:jc w:val="both"/>
              <w:rPr>
                <w:rFonts w:eastAsia="Times New Roman" w:cs="Calibri"/>
                <w:lang w:eastAsia="en-GB"/>
              </w:rPr>
            </w:pPr>
            <w:r w:rsidRPr="00B213A6">
              <w:rPr>
                <w:rFonts w:eastAsia="Times New Roman" w:cs="Calibri"/>
                <w:lang w:eastAsia="en-GB"/>
              </w:rPr>
              <w:t>Security (e.g. biometrics or hacking)</w:t>
            </w:r>
          </w:p>
          <w:p w:rsidR="00B213A6" w:rsidRPr="00B213A6" w:rsidRDefault="00B213A6" w:rsidP="00B213A6">
            <w:pPr>
              <w:numPr>
                <w:ilvl w:val="0"/>
                <w:numId w:val="9"/>
              </w:numPr>
              <w:spacing w:after="0" w:line="240" w:lineRule="auto"/>
              <w:jc w:val="both"/>
              <w:rPr>
                <w:rFonts w:eastAsia="Times New Roman" w:cs="Calibri"/>
                <w:lang w:eastAsia="en-GB"/>
              </w:rPr>
            </w:pPr>
            <w:r w:rsidRPr="00B213A6">
              <w:rPr>
                <w:rFonts w:eastAsia="Times New Roman" w:cs="Calibri"/>
                <w:lang w:eastAsia="en-GB"/>
              </w:rPr>
              <w:t>Pervasive (ubiquitous) computing</w:t>
            </w:r>
          </w:p>
          <w:p w:rsidR="00B213A6" w:rsidRPr="00B213A6" w:rsidRDefault="00B213A6" w:rsidP="00B213A6">
            <w:pPr>
              <w:numPr>
                <w:ilvl w:val="0"/>
                <w:numId w:val="9"/>
              </w:numPr>
              <w:spacing w:after="0" w:line="240" w:lineRule="auto"/>
              <w:jc w:val="both"/>
              <w:rPr>
                <w:rFonts w:eastAsia="Times New Roman" w:cs="Calibri"/>
                <w:lang w:eastAsia="en-GB"/>
              </w:rPr>
            </w:pPr>
            <w:r w:rsidRPr="00B213A6">
              <w:rPr>
                <w:rFonts w:eastAsia="Times New Roman" w:cs="Calibri"/>
                <w:lang w:eastAsia="en-GB"/>
              </w:rPr>
              <w:t>Managing the applications portfolio</w:t>
            </w:r>
          </w:p>
          <w:p w:rsidR="00B213A6" w:rsidRPr="00B213A6" w:rsidRDefault="00B213A6" w:rsidP="00B213A6">
            <w:pPr>
              <w:numPr>
                <w:ilvl w:val="0"/>
                <w:numId w:val="9"/>
              </w:numPr>
              <w:spacing w:after="0" w:line="240" w:lineRule="auto"/>
              <w:jc w:val="both"/>
              <w:rPr>
                <w:rFonts w:eastAsia="Times New Roman" w:cs="Calibri"/>
                <w:lang w:eastAsia="en-GB"/>
              </w:rPr>
            </w:pPr>
            <w:r w:rsidRPr="00B213A6">
              <w:rPr>
                <w:rFonts w:eastAsia="Times New Roman" w:cs="Calibri"/>
                <w:lang w:eastAsia="en-GB"/>
              </w:rPr>
              <w:t xml:space="preserve">Outsourcing </w:t>
            </w:r>
          </w:p>
          <w:p w:rsidR="00B213A6" w:rsidRPr="00B213A6" w:rsidRDefault="00B213A6" w:rsidP="00B213A6">
            <w:pPr>
              <w:numPr>
                <w:ilvl w:val="0"/>
                <w:numId w:val="9"/>
              </w:numPr>
              <w:spacing w:after="0" w:line="240" w:lineRule="auto"/>
              <w:jc w:val="both"/>
              <w:rPr>
                <w:rFonts w:eastAsia="Times New Roman" w:cs="Calibri"/>
                <w:lang w:eastAsia="en-GB"/>
              </w:rPr>
            </w:pPr>
            <w:r w:rsidRPr="00B213A6">
              <w:rPr>
                <w:rFonts w:eastAsia="Times New Roman" w:cs="Calibri"/>
                <w:lang w:eastAsia="en-GB"/>
              </w:rPr>
              <w:t>Cloud computing/software as a Service (</w:t>
            </w:r>
            <w:proofErr w:type="spellStart"/>
            <w:r w:rsidRPr="00B213A6">
              <w:rPr>
                <w:rFonts w:eastAsia="Times New Roman" w:cs="Calibri"/>
                <w:lang w:eastAsia="en-GB"/>
              </w:rPr>
              <w:t>SaaS</w:t>
            </w:r>
            <w:proofErr w:type="spellEnd"/>
            <w:r w:rsidRPr="00B213A6">
              <w:rPr>
                <w:rFonts w:eastAsia="Times New Roman" w:cs="Calibri"/>
                <w:lang w:eastAsia="en-GB"/>
              </w:rPr>
              <w:t>)/utility computing/web services</w:t>
            </w:r>
          </w:p>
          <w:p w:rsidR="00B213A6" w:rsidRPr="00B213A6" w:rsidRDefault="00B213A6" w:rsidP="00B213A6">
            <w:pPr>
              <w:numPr>
                <w:ilvl w:val="0"/>
                <w:numId w:val="9"/>
              </w:numPr>
              <w:spacing w:after="0" w:line="240" w:lineRule="auto"/>
              <w:jc w:val="both"/>
              <w:rPr>
                <w:rFonts w:eastAsia="Times New Roman" w:cs="Calibri"/>
                <w:lang w:eastAsia="en-GB"/>
              </w:rPr>
            </w:pPr>
            <w:r w:rsidRPr="00B213A6">
              <w:rPr>
                <w:rFonts w:eastAsia="Times New Roman" w:cs="Calibri"/>
                <w:lang w:eastAsia="en-GB"/>
              </w:rPr>
              <w:t xml:space="preserve">Change management for e-Business (people, structures, </w:t>
            </w:r>
            <w:proofErr w:type="spellStart"/>
            <w:r w:rsidRPr="00B213A6">
              <w:rPr>
                <w:rFonts w:eastAsia="Times New Roman" w:cs="Calibri"/>
                <w:lang w:eastAsia="en-GB"/>
              </w:rPr>
              <w:t>etc</w:t>
            </w:r>
            <w:proofErr w:type="spellEnd"/>
            <w:r w:rsidRPr="00B213A6">
              <w:rPr>
                <w:rFonts w:eastAsia="Times New Roman" w:cs="Calibri"/>
                <w:lang w:eastAsia="en-GB"/>
              </w:rPr>
              <w:t xml:space="preserve">) </w:t>
            </w:r>
          </w:p>
          <w:p w:rsidR="00B213A6" w:rsidRPr="00B213A6" w:rsidRDefault="00B213A6" w:rsidP="00B213A6">
            <w:pPr>
              <w:numPr>
                <w:ilvl w:val="0"/>
                <w:numId w:val="9"/>
              </w:numPr>
              <w:spacing w:after="0" w:line="240" w:lineRule="auto"/>
              <w:jc w:val="both"/>
              <w:rPr>
                <w:rFonts w:eastAsia="Times New Roman" w:cs="Calibri"/>
                <w:lang w:eastAsia="en-GB"/>
              </w:rPr>
            </w:pPr>
            <w:r w:rsidRPr="00B213A6">
              <w:rPr>
                <w:rFonts w:eastAsia="Times New Roman" w:cs="Calibri"/>
                <w:lang w:eastAsia="en-GB"/>
              </w:rPr>
              <w:t>Data mining/data warehousing</w:t>
            </w:r>
          </w:p>
          <w:p w:rsidR="00B213A6" w:rsidRPr="00B213A6" w:rsidRDefault="00B213A6" w:rsidP="00B213A6">
            <w:pPr>
              <w:numPr>
                <w:ilvl w:val="0"/>
                <w:numId w:val="9"/>
              </w:numPr>
              <w:spacing w:after="0" w:line="240" w:lineRule="auto"/>
              <w:jc w:val="both"/>
              <w:rPr>
                <w:rFonts w:eastAsia="Times New Roman" w:cs="Calibri"/>
                <w:lang w:eastAsia="en-GB"/>
              </w:rPr>
            </w:pPr>
            <w:r w:rsidRPr="00B213A6">
              <w:rPr>
                <w:rFonts w:eastAsia="Times New Roman" w:cs="Calibri"/>
                <w:lang w:eastAsia="en-GB"/>
              </w:rPr>
              <w:t>VoIP</w:t>
            </w:r>
          </w:p>
          <w:p w:rsidR="00B213A6" w:rsidRPr="00B213A6" w:rsidRDefault="00B213A6" w:rsidP="00B213A6">
            <w:pPr>
              <w:numPr>
                <w:ilvl w:val="0"/>
                <w:numId w:val="9"/>
              </w:numPr>
              <w:spacing w:after="0" w:line="240" w:lineRule="auto"/>
              <w:jc w:val="both"/>
              <w:rPr>
                <w:rFonts w:eastAsia="Times New Roman" w:cs="Calibri"/>
                <w:lang w:eastAsia="en-GB"/>
              </w:rPr>
            </w:pPr>
            <w:r w:rsidRPr="00B213A6">
              <w:rPr>
                <w:rFonts w:eastAsia="Times New Roman" w:cs="Calibri"/>
                <w:lang w:eastAsia="en-GB"/>
              </w:rPr>
              <w:t>e-Voting/Use of new technology in elections</w:t>
            </w:r>
          </w:p>
          <w:p w:rsidR="00B213A6" w:rsidRPr="00B213A6" w:rsidRDefault="00B213A6" w:rsidP="00B213A6">
            <w:pPr>
              <w:numPr>
                <w:ilvl w:val="0"/>
                <w:numId w:val="9"/>
              </w:numPr>
              <w:spacing w:after="0" w:line="240" w:lineRule="auto"/>
              <w:jc w:val="both"/>
              <w:rPr>
                <w:rFonts w:eastAsia="Times New Roman" w:cs="Calibri"/>
                <w:lang w:eastAsia="en-GB"/>
              </w:rPr>
            </w:pPr>
            <w:r w:rsidRPr="00B213A6">
              <w:rPr>
                <w:rFonts w:eastAsia="Times New Roman" w:cs="Calibri"/>
                <w:lang w:eastAsia="en-GB"/>
              </w:rPr>
              <w:t xml:space="preserve">Analysis of an organisation’s e-Business model (e.g. Amazon, eBay, Priceline) </w:t>
            </w:r>
          </w:p>
          <w:p w:rsidR="00B213A6" w:rsidRPr="00B213A6" w:rsidRDefault="00B213A6" w:rsidP="00B213A6">
            <w:pPr>
              <w:numPr>
                <w:ilvl w:val="0"/>
                <w:numId w:val="9"/>
              </w:numPr>
              <w:spacing w:after="0" w:line="240" w:lineRule="auto"/>
              <w:jc w:val="both"/>
              <w:rPr>
                <w:rFonts w:eastAsia="Times New Roman" w:cs="Calibri"/>
                <w:lang w:eastAsia="en-GB"/>
              </w:rPr>
            </w:pPr>
            <w:r w:rsidRPr="00B213A6">
              <w:rPr>
                <w:rFonts w:eastAsia="Times New Roman" w:cs="Calibri"/>
                <w:lang w:eastAsia="en-GB"/>
              </w:rPr>
              <w:t>e-Government</w:t>
            </w:r>
          </w:p>
        </w:tc>
      </w:tr>
    </w:tbl>
    <w:p w:rsidR="00B213A6" w:rsidRPr="00B213A6" w:rsidRDefault="00B213A6" w:rsidP="00B213A6">
      <w:pPr>
        <w:spacing w:after="0" w:line="240" w:lineRule="auto"/>
        <w:jc w:val="both"/>
        <w:rPr>
          <w:rFonts w:eastAsia="Times New Roman" w:cs="Calibri"/>
          <w:b/>
          <w:u w:val="single"/>
          <w:lang w:eastAsia="en-GB"/>
        </w:rPr>
      </w:pPr>
    </w:p>
    <w:p w:rsidR="00B213A6" w:rsidRPr="00B213A6" w:rsidRDefault="00B213A6" w:rsidP="00B213A6">
      <w:pPr>
        <w:spacing w:after="0" w:line="240" w:lineRule="auto"/>
        <w:jc w:val="both"/>
        <w:rPr>
          <w:rFonts w:eastAsia="Times New Roman" w:cs="Calibri"/>
          <w:b/>
          <w:u w:val="single"/>
          <w:lang w:eastAsia="en-GB"/>
        </w:rPr>
      </w:pPr>
    </w:p>
    <w:p w:rsidR="00B213A6" w:rsidRPr="00B213A6" w:rsidRDefault="00B213A6" w:rsidP="00B213A6">
      <w:pPr>
        <w:spacing w:after="0" w:line="240" w:lineRule="auto"/>
        <w:jc w:val="both"/>
        <w:rPr>
          <w:rFonts w:eastAsia="Times New Roman" w:cs="Calibri"/>
          <w:b/>
          <w:u w:val="single"/>
          <w:lang w:eastAsia="en-GB"/>
        </w:rPr>
      </w:pPr>
      <w:r w:rsidRPr="00B213A6">
        <w:rPr>
          <w:rFonts w:eastAsia="Times New Roman" w:cs="Calibri"/>
          <w:b/>
          <w:u w:val="single"/>
          <w:lang w:eastAsia="en-GB"/>
        </w:rPr>
        <w:t>Task 2</w:t>
      </w:r>
    </w:p>
    <w:p w:rsidR="00B213A6" w:rsidRPr="00B213A6" w:rsidRDefault="00B213A6" w:rsidP="00B213A6">
      <w:pPr>
        <w:spacing w:after="0" w:line="240" w:lineRule="auto"/>
        <w:jc w:val="both"/>
        <w:rPr>
          <w:rFonts w:eastAsia="Times New Roman" w:cs="Calibri"/>
          <w:lang w:eastAsia="en-GB"/>
        </w:rPr>
      </w:pPr>
    </w:p>
    <w:p w:rsidR="00E85F28" w:rsidRPr="00E85F28" w:rsidRDefault="000F7507" w:rsidP="00E85F28">
      <w:pPr>
        <w:spacing w:after="120" w:line="240" w:lineRule="auto"/>
        <w:jc w:val="both"/>
        <w:rPr>
          <w:rFonts w:eastAsia="Times New Roman" w:cs="Calibri"/>
          <w:lang w:eastAsia="en-GB"/>
        </w:rPr>
      </w:pPr>
      <w:r w:rsidRPr="00AB2602">
        <w:rPr>
          <w:rFonts w:eastAsia="Times New Roman" w:cs="Calibri"/>
          <w:lang w:eastAsia="en-GB"/>
        </w:rPr>
        <w:t>In today's business environment, the ability to be available online for your users 24/7 i</w:t>
      </w:r>
      <w:r>
        <w:rPr>
          <w:rFonts w:eastAsia="Times New Roman" w:cs="Calibri"/>
          <w:lang w:eastAsia="en-GB"/>
        </w:rPr>
        <w:t xml:space="preserve">s increasingly seen as a given. Consequently, </w:t>
      </w:r>
      <w:proofErr w:type="spellStart"/>
      <w:r>
        <w:rPr>
          <w:rFonts w:eastAsia="Times New Roman" w:cs="Calibri"/>
          <w:lang w:eastAsia="en-GB"/>
        </w:rPr>
        <w:t>Anoto</w:t>
      </w:r>
      <w:proofErr w:type="spellEnd"/>
      <w:r>
        <w:rPr>
          <w:rFonts w:eastAsia="Times New Roman" w:cs="Calibri"/>
          <w:lang w:eastAsia="en-GB"/>
        </w:rPr>
        <w:t xml:space="preserve"> not only have an online presence at </w:t>
      </w:r>
      <w:hyperlink r:id="rId17" w:history="1">
        <w:r w:rsidR="007B16AB" w:rsidRPr="00FB4593">
          <w:rPr>
            <w:rStyle w:val="Hyperlink"/>
            <w:rFonts w:eastAsia="Times New Roman" w:cs="Calibri"/>
            <w:lang w:eastAsia="en-GB"/>
          </w:rPr>
          <w:t>www.anoto.com</w:t>
        </w:r>
      </w:hyperlink>
      <w:r w:rsidR="007B16AB">
        <w:rPr>
          <w:rFonts w:eastAsia="Times New Roman" w:cs="Calibri"/>
          <w:lang w:eastAsia="en-GB"/>
        </w:rPr>
        <w:t>,</w:t>
      </w:r>
      <w:r>
        <w:rPr>
          <w:rFonts w:eastAsia="Times New Roman" w:cs="Calibri"/>
          <w:lang w:eastAsia="en-GB"/>
        </w:rPr>
        <w:t xml:space="preserve"> they also have a Twitter account (@</w:t>
      </w:r>
      <w:proofErr w:type="spellStart"/>
      <w:r>
        <w:rPr>
          <w:rFonts w:eastAsia="Times New Roman" w:cs="Calibri"/>
          <w:lang w:eastAsia="en-GB"/>
        </w:rPr>
        <w:t>Anoto</w:t>
      </w:r>
      <w:proofErr w:type="spellEnd"/>
      <w:r>
        <w:rPr>
          <w:rFonts w:eastAsia="Times New Roman" w:cs="Calibri"/>
          <w:lang w:eastAsia="en-GB"/>
        </w:rPr>
        <w:t>), a YouTube channel (</w:t>
      </w:r>
      <w:proofErr w:type="spellStart"/>
      <w:r>
        <w:rPr>
          <w:rFonts w:eastAsia="Times New Roman" w:cs="Calibri"/>
          <w:lang w:eastAsia="en-GB"/>
        </w:rPr>
        <w:t>AnotoGroup</w:t>
      </w:r>
      <w:proofErr w:type="spellEnd"/>
      <w:r>
        <w:rPr>
          <w:rFonts w:eastAsia="Times New Roman" w:cs="Calibri"/>
          <w:lang w:eastAsia="en-GB"/>
        </w:rPr>
        <w:t>) and a Flickr account (</w:t>
      </w:r>
      <w:proofErr w:type="spellStart"/>
      <w:r>
        <w:rPr>
          <w:rFonts w:eastAsia="Times New Roman" w:cs="Calibri"/>
          <w:lang w:eastAsia="en-GB"/>
        </w:rPr>
        <w:t>Anoto</w:t>
      </w:r>
      <w:proofErr w:type="spellEnd"/>
      <w:r>
        <w:rPr>
          <w:rFonts w:eastAsia="Times New Roman" w:cs="Calibri"/>
          <w:lang w:eastAsia="en-GB"/>
        </w:rPr>
        <w:t xml:space="preserve"> AB). </w:t>
      </w:r>
      <w:proofErr w:type="spellStart"/>
      <w:r w:rsidR="00E85F28" w:rsidRPr="000F7507">
        <w:rPr>
          <w:rFonts w:eastAsia="Times New Roman" w:cs="Calibri"/>
          <w:lang w:eastAsia="en-GB"/>
        </w:rPr>
        <w:t>Anoto</w:t>
      </w:r>
      <w:proofErr w:type="spellEnd"/>
      <w:r w:rsidR="00E85F28" w:rsidRPr="000F7507">
        <w:rPr>
          <w:rFonts w:eastAsia="Times New Roman" w:cs="Calibri"/>
          <w:lang w:eastAsia="en-GB"/>
        </w:rPr>
        <w:t xml:space="preserve"> Group (</w:t>
      </w:r>
      <w:proofErr w:type="spellStart"/>
      <w:r w:rsidR="00E85F28" w:rsidRPr="000F7507">
        <w:rPr>
          <w:rFonts w:eastAsia="Times New Roman" w:cs="Calibri"/>
          <w:lang w:eastAsia="en-GB"/>
        </w:rPr>
        <w:t>Anoto</w:t>
      </w:r>
      <w:proofErr w:type="spellEnd"/>
      <w:r w:rsidR="00E85F28" w:rsidRPr="000F7507">
        <w:rPr>
          <w:rFonts w:eastAsia="Times New Roman" w:cs="Calibri"/>
          <w:lang w:eastAsia="en-GB"/>
        </w:rPr>
        <w:t>) is a Swed</w:t>
      </w:r>
      <w:r w:rsidR="00CF4BE3">
        <w:rPr>
          <w:rFonts w:eastAsia="Times New Roman" w:cs="Calibri"/>
          <w:lang w:eastAsia="en-GB"/>
        </w:rPr>
        <w:t>ish</w:t>
      </w:r>
      <w:r w:rsidR="00E85F28" w:rsidRPr="000F7507">
        <w:rPr>
          <w:rFonts w:eastAsia="Times New Roman" w:cs="Calibri"/>
          <w:lang w:eastAsia="en-GB"/>
        </w:rPr>
        <w:t>-based technology company engaged in providing digital writing solutions</w:t>
      </w:r>
      <w:r w:rsidRPr="000F7507">
        <w:rPr>
          <w:rFonts w:eastAsia="Times New Roman" w:cs="Calibri"/>
          <w:lang w:eastAsia="en-GB"/>
        </w:rPr>
        <w:t xml:space="preserve">, through its 103 employees based at operations in </w:t>
      </w:r>
      <w:r w:rsidR="00E85F28" w:rsidRPr="000F7507">
        <w:rPr>
          <w:rFonts w:eastAsia="Times New Roman" w:cs="Calibri"/>
          <w:lang w:eastAsia="en-GB"/>
        </w:rPr>
        <w:t>Sweden, the US, Japan and the UK</w:t>
      </w:r>
      <w:r w:rsidR="00E85F28">
        <w:rPr>
          <w:rFonts w:eastAsia="Times New Roman" w:cs="Calibri"/>
          <w:i/>
          <w:lang w:eastAsia="en-GB"/>
        </w:rPr>
        <w:t xml:space="preserve"> </w:t>
      </w:r>
      <w:r>
        <w:rPr>
          <w:rFonts w:eastAsia="Times New Roman" w:cs="Calibri"/>
          <w:i/>
          <w:lang w:eastAsia="en-GB"/>
        </w:rPr>
        <w:t>(</w:t>
      </w:r>
      <w:r w:rsidR="00E85F28">
        <w:rPr>
          <w:rFonts w:eastAsia="Times New Roman" w:cs="Calibri"/>
          <w:lang w:eastAsia="en-GB"/>
        </w:rPr>
        <w:t>Marketline</w:t>
      </w:r>
      <w:r>
        <w:rPr>
          <w:rFonts w:eastAsia="Times New Roman" w:cs="Calibri"/>
          <w:lang w:eastAsia="en-GB"/>
        </w:rPr>
        <w:t>,</w:t>
      </w:r>
      <w:r w:rsidR="00E85F28">
        <w:rPr>
          <w:rFonts w:eastAsia="Times New Roman" w:cs="Calibri"/>
          <w:lang w:eastAsia="en-GB"/>
        </w:rPr>
        <w:t xml:space="preserve"> 2013)</w:t>
      </w:r>
      <w:r w:rsidR="00E85F28" w:rsidRPr="00E85F28">
        <w:rPr>
          <w:rFonts w:eastAsia="Times New Roman" w:cs="Calibri"/>
          <w:i/>
          <w:lang w:eastAsia="en-GB"/>
        </w:rPr>
        <w:t>.</w:t>
      </w:r>
    </w:p>
    <w:p w:rsidR="00505432" w:rsidRDefault="00AB2602" w:rsidP="00B213A6">
      <w:pPr>
        <w:spacing w:after="120" w:line="240" w:lineRule="auto"/>
        <w:jc w:val="both"/>
        <w:rPr>
          <w:rFonts w:eastAsia="Times New Roman" w:cs="Calibri"/>
          <w:lang w:eastAsia="en-GB"/>
        </w:rPr>
      </w:pPr>
      <w:r>
        <w:rPr>
          <w:rFonts w:eastAsia="Times New Roman" w:cs="Calibri"/>
          <w:lang w:eastAsia="en-GB"/>
        </w:rPr>
        <w:t xml:space="preserve">Critically </w:t>
      </w:r>
      <w:r w:rsidR="00505432">
        <w:rPr>
          <w:rFonts w:eastAsia="Times New Roman" w:cs="Calibri"/>
          <w:lang w:eastAsia="en-GB"/>
        </w:rPr>
        <w:t>evaluate</w:t>
      </w:r>
      <w:r>
        <w:rPr>
          <w:rFonts w:eastAsia="Times New Roman" w:cs="Calibri"/>
          <w:lang w:eastAsia="en-GB"/>
        </w:rPr>
        <w:t xml:space="preserve"> why small to medium enterprises like </w:t>
      </w:r>
      <w:proofErr w:type="spellStart"/>
      <w:r>
        <w:rPr>
          <w:rFonts w:eastAsia="Times New Roman" w:cs="Calibri"/>
          <w:lang w:eastAsia="en-GB"/>
        </w:rPr>
        <w:t>Anoto</w:t>
      </w:r>
      <w:proofErr w:type="spellEnd"/>
      <w:r>
        <w:rPr>
          <w:rFonts w:eastAsia="Times New Roman" w:cs="Calibri"/>
          <w:lang w:eastAsia="en-GB"/>
        </w:rPr>
        <w:t xml:space="preserve"> are increasingly adopting a social media strategy</w:t>
      </w:r>
      <w:r w:rsidR="00505432">
        <w:rPr>
          <w:rFonts w:eastAsia="Times New Roman" w:cs="Calibri"/>
          <w:lang w:eastAsia="en-GB"/>
        </w:rPr>
        <w:t>.</w:t>
      </w:r>
      <w:r w:rsidRPr="00B213A6">
        <w:rPr>
          <w:rFonts w:eastAsia="Times New Roman" w:cs="Calibri"/>
          <w:lang w:eastAsia="en-GB"/>
        </w:rPr>
        <w:t xml:space="preserve"> </w:t>
      </w:r>
      <w:r w:rsidR="00505432" w:rsidRPr="00505432">
        <w:rPr>
          <w:rFonts w:eastAsia="Times New Roman" w:cs="Calibri"/>
          <w:lang w:eastAsia="en-GB"/>
        </w:rPr>
        <w:t xml:space="preserve">Incorporate into your analysis a </w:t>
      </w:r>
      <w:r w:rsidR="00505432">
        <w:rPr>
          <w:rFonts w:eastAsia="Times New Roman" w:cs="Calibri"/>
          <w:lang w:eastAsia="en-GB"/>
        </w:rPr>
        <w:t xml:space="preserve">comparison </w:t>
      </w:r>
      <w:r w:rsidR="00942A13">
        <w:rPr>
          <w:rFonts w:eastAsia="Times New Roman" w:cs="Calibri"/>
          <w:lang w:eastAsia="en-GB"/>
        </w:rPr>
        <w:t xml:space="preserve">of </w:t>
      </w:r>
      <w:r w:rsidR="00942A13" w:rsidRPr="00505432">
        <w:rPr>
          <w:rFonts w:eastAsia="Times New Roman" w:cs="Calibri"/>
          <w:lang w:eastAsia="en-GB"/>
        </w:rPr>
        <w:t>the main technical requirements</w:t>
      </w:r>
      <w:r w:rsidR="00942A13">
        <w:rPr>
          <w:rFonts w:eastAsia="Times New Roman" w:cs="Calibri"/>
          <w:lang w:eastAsia="en-GB"/>
        </w:rPr>
        <w:t xml:space="preserve"> that</w:t>
      </w:r>
      <w:r w:rsidR="00942A13" w:rsidRPr="00505432">
        <w:rPr>
          <w:rFonts w:eastAsia="Times New Roman" w:cs="Calibri"/>
          <w:lang w:eastAsia="en-GB"/>
        </w:rPr>
        <w:t xml:space="preserve"> underpin</w:t>
      </w:r>
      <w:r w:rsidR="00942A13" w:rsidRPr="00942A13">
        <w:rPr>
          <w:rFonts w:eastAsia="Times New Roman" w:cs="Calibri"/>
          <w:lang w:eastAsia="en-GB"/>
        </w:rPr>
        <w:t xml:space="preserve"> </w:t>
      </w:r>
      <w:r w:rsidR="00942A13">
        <w:rPr>
          <w:rFonts w:eastAsia="Times New Roman" w:cs="Calibri"/>
          <w:lang w:eastAsia="en-GB"/>
        </w:rPr>
        <w:t xml:space="preserve">a social media presence, in terms of their development and implementation, with that of the more traditional organisation owned webpage. </w:t>
      </w:r>
      <w:r w:rsidR="00942A13" w:rsidRPr="00942A13">
        <w:rPr>
          <w:rFonts w:eastAsia="Times New Roman" w:cs="Calibri"/>
          <w:lang w:eastAsia="en-GB"/>
        </w:rPr>
        <w:t xml:space="preserve">You </w:t>
      </w:r>
      <w:r w:rsidR="007B16AB">
        <w:rPr>
          <w:rFonts w:eastAsia="Times New Roman" w:cs="Calibri"/>
          <w:lang w:eastAsia="en-GB"/>
        </w:rPr>
        <w:t>must</w:t>
      </w:r>
      <w:r w:rsidR="00942A13" w:rsidRPr="00942A13">
        <w:rPr>
          <w:rFonts w:eastAsia="Times New Roman" w:cs="Calibri"/>
          <w:lang w:eastAsia="en-GB"/>
        </w:rPr>
        <w:t xml:space="preserve"> make reference </w:t>
      </w:r>
      <w:r w:rsidR="00942A13" w:rsidRPr="00E563F4">
        <w:rPr>
          <w:rFonts w:eastAsia="Times New Roman" w:cs="Calibri"/>
          <w:lang w:eastAsia="en-GB"/>
        </w:rPr>
        <w:t xml:space="preserve">to the small scale development completed </w:t>
      </w:r>
      <w:r w:rsidR="00942A13">
        <w:rPr>
          <w:rFonts w:eastAsia="Times New Roman" w:cs="Calibri"/>
          <w:lang w:eastAsia="en-GB"/>
        </w:rPr>
        <w:t xml:space="preserve">for ‘His Nibs Pens’ </w:t>
      </w:r>
      <w:r w:rsidR="00942A13" w:rsidRPr="00E563F4">
        <w:rPr>
          <w:rFonts w:eastAsia="Times New Roman" w:cs="Calibri"/>
          <w:lang w:eastAsia="en-GB"/>
        </w:rPr>
        <w:t>during the academic year</w:t>
      </w:r>
      <w:r w:rsidR="00942A13" w:rsidRPr="00942A13">
        <w:rPr>
          <w:rFonts w:eastAsia="Times New Roman" w:cs="Calibri"/>
          <w:lang w:eastAsia="en-GB"/>
        </w:rPr>
        <w:t xml:space="preserve"> </w:t>
      </w:r>
      <w:r w:rsidR="00942A13">
        <w:rPr>
          <w:rFonts w:eastAsia="Times New Roman" w:cs="Calibri"/>
          <w:lang w:eastAsia="en-GB"/>
        </w:rPr>
        <w:t xml:space="preserve">and other </w:t>
      </w:r>
      <w:r w:rsidR="00942A13" w:rsidRPr="00942A13">
        <w:rPr>
          <w:rFonts w:eastAsia="Times New Roman" w:cs="Calibri"/>
          <w:lang w:eastAsia="en-GB"/>
        </w:rPr>
        <w:t>real-life organisations as examples</w:t>
      </w:r>
      <w:r w:rsidR="00942A13">
        <w:rPr>
          <w:rFonts w:eastAsia="Times New Roman" w:cs="Calibri"/>
          <w:lang w:eastAsia="en-GB"/>
        </w:rPr>
        <w:t xml:space="preserve"> to support your argument</w:t>
      </w:r>
      <w:r w:rsidR="00942A13" w:rsidRPr="00942A13">
        <w:rPr>
          <w:rFonts w:eastAsia="Times New Roman" w:cs="Calibri"/>
          <w:lang w:eastAsia="en-GB"/>
        </w:rPr>
        <w:t>.</w:t>
      </w:r>
    </w:p>
    <w:p w:rsidR="00B213A6" w:rsidRPr="00B213A6" w:rsidRDefault="00B213A6" w:rsidP="00B213A6">
      <w:pPr>
        <w:spacing w:after="120" w:line="240" w:lineRule="auto"/>
        <w:jc w:val="both"/>
        <w:rPr>
          <w:rFonts w:eastAsia="Times New Roman" w:cs="Calibri"/>
          <w:noProof/>
          <w:lang w:eastAsia="en-GB"/>
        </w:rPr>
      </w:pPr>
    </w:p>
    <w:p w:rsidR="00867FD4" w:rsidRDefault="00867FD4" w:rsidP="00DE1F3D">
      <w:pPr>
        <w:rPr>
          <w:rFonts w:ascii="Arial" w:hAnsi="Arial" w:cs="Arial"/>
        </w:rPr>
      </w:pPr>
    </w:p>
    <w:p w:rsidR="00867FD4" w:rsidRPr="007D2BEA" w:rsidRDefault="00867FD4" w:rsidP="00DE1F3D">
      <w:pPr>
        <w:rPr>
          <w:rFonts w:ascii="Arial" w:hAnsi="Arial" w:cs="Arial"/>
        </w:rPr>
      </w:pPr>
    </w:p>
    <w:p w:rsidR="00867FD4" w:rsidRDefault="00867FD4" w:rsidP="00DE1F3D">
      <w:pPr>
        <w:jc w:val="both"/>
        <w:rPr>
          <w:rFonts w:ascii="Arial" w:hAnsi="Arial" w:cs="Arial"/>
        </w:rPr>
      </w:pPr>
    </w:p>
    <w:p w:rsidR="00867FD4" w:rsidRDefault="00867FD4" w:rsidP="00DE1F3D">
      <w:pPr>
        <w:jc w:val="both"/>
        <w:rPr>
          <w:rFonts w:ascii="Arial" w:hAnsi="Arial" w:cs="Arial"/>
        </w:rPr>
      </w:pPr>
    </w:p>
    <w:p w:rsidR="00867FD4" w:rsidRPr="007D2BEA" w:rsidRDefault="00867FD4" w:rsidP="00DE1F3D">
      <w:pPr>
        <w:jc w:val="both"/>
        <w:rPr>
          <w:rFonts w:ascii="Arial" w:hAnsi="Arial" w:cs="Arial"/>
        </w:rPr>
      </w:pPr>
      <w:r w:rsidRPr="007D2BEA">
        <w:rPr>
          <w:rFonts w:ascii="Arial" w:hAnsi="Arial" w:cs="Arial"/>
        </w:rPr>
        <w:lastRenderedPageBreak/>
        <w:t>Please note the following when completing your assignment:</w:t>
      </w:r>
    </w:p>
    <w:p w:rsidR="00867FD4" w:rsidRPr="007D2BEA" w:rsidRDefault="00867FD4" w:rsidP="00DE1F3D">
      <w:pPr>
        <w:numPr>
          <w:ilvl w:val="0"/>
          <w:numId w:val="5"/>
        </w:numPr>
        <w:spacing w:after="0" w:line="240" w:lineRule="auto"/>
        <w:jc w:val="both"/>
        <w:rPr>
          <w:rFonts w:ascii="Arial" w:hAnsi="Arial" w:cs="Arial"/>
        </w:rPr>
      </w:pPr>
      <w:r w:rsidRPr="007D2BEA">
        <w:rPr>
          <w:rFonts w:ascii="Arial" w:hAnsi="Arial" w:cs="Arial"/>
        </w:rPr>
        <w:t>Writing: Written in English in an appropriate business/academic style</w:t>
      </w:r>
    </w:p>
    <w:p w:rsidR="00867FD4" w:rsidRPr="007D2BEA" w:rsidRDefault="00867FD4" w:rsidP="00DE1F3D">
      <w:pPr>
        <w:numPr>
          <w:ilvl w:val="0"/>
          <w:numId w:val="5"/>
        </w:numPr>
        <w:spacing w:after="0" w:line="240" w:lineRule="auto"/>
        <w:jc w:val="both"/>
        <w:rPr>
          <w:rFonts w:ascii="Arial" w:hAnsi="Arial" w:cs="Arial"/>
        </w:rPr>
      </w:pPr>
      <w:r w:rsidRPr="007D2BEA">
        <w:rPr>
          <w:rFonts w:ascii="Arial" w:hAnsi="Arial" w:cs="Arial"/>
        </w:rPr>
        <w:t>Focus: Focus only on the tasks set in the assignment.</w:t>
      </w:r>
    </w:p>
    <w:p w:rsidR="00867FD4" w:rsidRPr="007D2BEA" w:rsidRDefault="00867FD4" w:rsidP="00DE1F3D">
      <w:pPr>
        <w:numPr>
          <w:ilvl w:val="0"/>
          <w:numId w:val="5"/>
        </w:numPr>
        <w:spacing w:after="0" w:line="240" w:lineRule="auto"/>
        <w:jc w:val="both"/>
        <w:rPr>
          <w:rFonts w:ascii="Arial" w:hAnsi="Arial" w:cs="Arial"/>
        </w:rPr>
      </w:pPr>
      <w:r w:rsidRPr="007D2BEA">
        <w:rPr>
          <w:rFonts w:ascii="Arial" w:hAnsi="Arial" w:cs="Arial"/>
        </w:rPr>
        <w:t xml:space="preserve">Length: </w:t>
      </w:r>
      <w:r w:rsidR="00693E8A">
        <w:rPr>
          <w:rFonts w:ascii="Arial" w:hAnsi="Arial" w:cs="Arial"/>
        </w:rPr>
        <w:t>4000</w:t>
      </w:r>
      <w:r>
        <w:rPr>
          <w:rFonts w:ascii="Arial" w:hAnsi="Arial" w:cs="Arial"/>
        </w:rPr>
        <w:t xml:space="preserve"> </w:t>
      </w:r>
      <w:r w:rsidRPr="007D2BEA">
        <w:rPr>
          <w:rFonts w:ascii="Arial" w:hAnsi="Arial" w:cs="Arial"/>
        </w:rPr>
        <w:t>words (maximum)</w:t>
      </w:r>
    </w:p>
    <w:p w:rsidR="00867FD4" w:rsidRPr="007D2BEA" w:rsidRDefault="00867FD4" w:rsidP="00DE1F3D">
      <w:pPr>
        <w:numPr>
          <w:ilvl w:val="0"/>
          <w:numId w:val="5"/>
        </w:numPr>
        <w:spacing w:after="0" w:line="240" w:lineRule="auto"/>
        <w:jc w:val="both"/>
        <w:rPr>
          <w:rFonts w:ascii="Arial" w:hAnsi="Arial" w:cs="Arial"/>
        </w:rPr>
      </w:pPr>
      <w:r w:rsidRPr="007D2BEA">
        <w:rPr>
          <w:rFonts w:ascii="Arial" w:hAnsi="Arial" w:cs="Arial"/>
        </w:rPr>
        <w:t>Formatting: Typed on A4 paper in Times New Roman or Arial font 12 with at least 2.5 centimetre space at each edge</w:t>
      </w:r>
      <w:r>
        <w:rPr>
          <w:rFonts w:ascii="Arial" w:hAnsi="Arial" w:cs="Arial"/>
        </w:rPr>
        <w:t>, double spaced and pages numbered</w:t>
      </w:r>
      <w:r w:rsidRPr="007D2BEA">
        <w:rPr>
          <w:rFonts w:ascii="Arial" w:hAnsi="Arial" w:cs="Arial"/>
        </w:rPr>
        <w:t>.</w:t>
      </w:r>
    </w:p>
    <w:p w:rsidR="00867FD4" w:rsidRPr="007D2BEA" w:rsidRDefault="00867FD4" w:rsidP="00DE1F3D">
      <w:pPr>
        <w:numPr>
          <w:ilvl w:val="0"/>
          <w:numId w:val="5"/>
        </w:numPr>
        <w:spacing w:after="0" w:line="240" w:lineRule="auto"/>
        <w:jc w:val="both"/>
        <w:rPr>
          <w:rFonts w:ascii="Arial" w:hAnsi="Arial" w:cs="Arial"/>
        </w:rPr>
      </w:pPr>
      <w:r w:rsidRPr="007D2BEA">
        <w:rPr>
          <w:rFonts w:ascii="Arial" w:hAnsi="Arial" w:cs="Arial"/>
        </w:rPr>
        <w:t xml:space="preserve">Document format: </w:t>
      </w:r>
      <w:commentRangeStart w:id="9"/>
      <w:r w:rsidRPr="007D2BEA">
        <w:rPr>
          <w:rFonts w:ascii="Arial" w:hAnsi="Arial" w:cs="Arial"/>
        </w:rPr>
        <w:t>In business report format, with a clear title, course, and name or ID number on a cover sheet</w:t>
      </w:r>
      <w:commentRangeEnd w:id="9"/>
      <w:r>
        <w:rPr>
          <w:rStyle w:val="CommentReference"/>
          <w:rFonts w:ascii="Times New Roman" w:hAnsi="Times New Roman"/>
        </w:rPr>
        <w:commentReference w:id="9"/>
      </w:r>
      <w:r w:rsidRPr="007D2BEA">
        <w:rPr>
          <w:rFonts w:ascii="Arial" w:hAnsi="Arial" w:cs="Arial"/>
        </w:rPr>
        <w:t xml:space="preserve"> and including a bibliography using Harvard referencing throughout.</w:t>
      </w:r>
    </w:p>
    <w:p w:rsidR="00867FD4" w:rsidRPr="007D2BEA" w:rsidRDefault="00867FD4" w:rsidP="00DE1F3D">
      <w:pPr>
        <w:numPr>
          <w:ilvl w:val="0"/>
          <w:numId w:val="5"/>
        </w:numPr>
        <w:spacing w:after="0" w:line="240" w:lineRule="auto"/>
        <w:jc w:val="both"/>
        <w:rPr>
          <w:rFonts w:ascii="Arial" w:hAnsi="Arial" w:cs="Arial"/>
        </w:rPr>
      </w:pPr>
      <w:r w:rsidRPr="007D2BEA">
        <w:rPr>
          <w:rFonts w:ascii="Arial" w:hAnsi="Arial" w:cs="Arial"/>
        </w:rPr>
        <w:t xml:space="preserve">Research: Research should use reliable and relevant sources of information e.g. academic books and journals that have been peer reviewed. The research should be extensive. </w:t>
      </w:r>
    </w:p>
    <w:p w:rsidR="00867FD4" w:rsidRPr="007D2BEA" w:rsidRDefault="00867FD4" w:rsidP="00DE1F3D">
      <w:pPr>
        <w:jc w:val="both"/>
        <w:rPr>
          <w:rFonts w:ascii="Arial" w:hAnsi="Arial" w:cs="Arial"/>
        </w:rPr>
      </w:pPr>
    </w:p>
    <w:p w:rsidR="00867FD4" w:rsidRPr="007D2BEA" w:rsidRDefault="00867FD4" w:rsidP="00DE1F3D">
      <w:pPr>
        <w:jc w:val="both"/>
      </w:pPr>
    </w:p>
    <w:p w:rsidR="00867FD4" w:rsidRPr="007D2BEA" w:rsidRDefault="00867FD4" w:rsidP="00DE1F3D">
      <w:pPr>
        <w:jc w:val="both"/>
      </w:pPr>
    </w:p>
    <w:p w:rsidR="00867FD4" w:rsidRPr="007D2BEA" w:rsidRDefault="00867FD4" w:rsidP="00DE1F3D">
      <w:pPr>
        <w:jc w:val="both"/>
      </w:pPr>
    </w:p>
    <w:p w:rsidR="00867FD4" w:rsidRPr="007D2BEA" w:rsidRDefault="00867FD4" w:rsidP="00DE1F3D">
      <w:pPr>
        <w:jc w:val="both"/>
      </w:pPr>
    </w:p>
    <w:p w:rsidR="00867FD4" w:rsidRPr="007D2BEA" w:rsidRDefault="00867FD4" w:rsidP="00DE1F3D">
      <w:pPr>
        <w:jc w:val="both"/>
      </w:pPr>
    </w:p>
    <w:p w:rsidR="00867FD4" w:rsidRPr="007D2BEA" w:rsidRDefault="00867FD4" w:rsidP="00DE1F3D">
      <w:pPr>
        <w:jc w:val="both"/>
      </w:pPr>
    </w:p>
    <w:p w:rsidR="00867FD4" w:rsidRPr="007D2BEA" w:rsidRDefault="00867FD4" w:rsidP="00DE1F3D">
      <w:pPr>
        <w:jc w:val="both"/>
      </w:pPr>
    </w:p>
    <w:p w:rsidR="00867FD4" w:rsidRPr="007D2BEA" w:rsidRDefault="00867FD4" w:rsidP="00DE1F3D">
      <w:pPr>
        <w:jc w:val="both"/>
      </w:pPr>
    </w:p>
    <w:p w:rsidR="00867FD4" w:rsidRPr="007D2BEA" w:rsidRDefault="00867FD4" w:rsidP="00DE1F3D">
      <w:pPr>
        <w:jc w:val="both"/>
      </w:pPr>
    </w:p>
    <w:p w:rsidR="00867FD4" w:rsidRPr="007D2BEA" w:rsidRDefault="00867FD4" w:rsidP="00DE1F3D">
      <w:pPr>
        <w:jc w:val="both"/>
      </w:pPr>
    </w:p>
    <w:p w:rsidR="00867FD4" w:rsidRPr="007D2BEA" w:rsidRDefault="00867FD4" w:rsidP="00DE1F3D">
      <w:pPr>
        <w:jc w:val="both"/>
      </w:pPr>
    </w:p>
    <w:p w:rsidR="00867FD4" w:rsidRPr="007D2BEA" w:rsidRDefault="00867FD4" w:rsidP="00DE1F3D">
      <w:pPr>
        <w:jc w:val="both"/>
      </w:pPr>
    </w:p>
    <w:p w:rsidR="00867FD4" w:rsidRPr="007D2BEA" w:rsidRDefault="00867FD4" w:rsidP="00DE1F3D">
      <w:pPr>
        <w:jc w:val="both"/>
      </w:pPr>
    </w:p>
    <w:p w:rsidR="00867FD4" w:rsidRPr="007D2BEA" w:rsidRDefault="00867FD4" w:rsidP="00DE1F3D">
      <w:pPr>
        <w:jc w:val="both"/>
      </w:pPr>
    </w:p>
    <w:p w:rsidR="00867FD4" w:rsidRPr="007D2BEA" w:rsidRDefault="00867FD4" w:rsidP="00DE1F3D">
      <w:pPr>
        <w:jc w:val="both"/>
      </w:pPr>
    </w:p>
    <w:p w:rsidR="00867FD4" w:rsidRPr="007D2BEA" w:rsidRDefault="00867FD4" w:rsidP="00DE1F3D">
      <w:pPr>
        <w:jc w:val="both"/>
      </w:pPr>
    </w:p>
    <w:p w:rsidR="00867FD4" w:rsidRPr="007D2BEA" w:rsidRDefault="00867FD4" w:rsidP="00DE1F3D">
      <w:pPr>
        <w:jc w:val="both"/>
      </w:pPr>
    </w:p>
    <w:p w:rsidR="00867FD4" w:rsidRPr="007D2BEA" w:rsidRDefault="00867FD4" w:rsidP="00DE1F3D">
      <w:pPr>
        <w:jc w:val="both"/>
      </w:pPr>
    </w:p>
    <w:p w:rsidR="00867FD4" w:rsidRDefault="00867FD4">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670"/>
      </w:tblGrid>
      <w:tr w:rsidR="00867FD4" w:rsidRPr="007D2BEA" w:rsidTr="00DE1F3D">
        <w:trPr>
          <w:trHeight w:val="414"/>
        </w:trPr>
        <w:tc>
          <w:tcPr>
            <w:tcW w:w="10670" w:type="dxa"/>
            <w:shd w:val="clear" w:color="auto" w:fill="D9D9D9"/>
          </w:tcPr>
          <w:p w:rsidR="00867FD4" w:rsidRPr="007D2BEA" w:rsidRDefault="00867FD4" w:rsidP="00DE1F3D">
            <w:pPr>
              <w:jc w:val="center"/>
              <w:rPr>
                <w:rFonts w:cs="Arial"/>
                <w:b/>
                <w:caps/>
                <w:sz w:val="40"/>
              </w:rPr>
            </w:pPr>
            <w:commentRangeStart w:id="10"/>
            <w:r w:rsidRPr="007D2BEA">
              <w:rPr>
                <w:rFonts w:cs="Arial"/>
                <w:b/>
                <w:caps/>
                <w:sz w:val="40"/>
              </w:rPr>
              <w:lastRenderedPageBreak/>
              <w:t>GUIDANCE FOR Students IN THE COMPLETION OF TASKS</w:t>
            </w:r>
            <w:commentRangeEnd w:id="10"/>
            <w:r>
              <w:rPr>
                <w:rStyle w:val="CommentReference"/>
                <w:rFonts w:ascii="Times New Roman" w:hAnsi="Times New Roman"/>
              </w:rPr>
              <w:commentReference w:id="10"/>
            </w:r>
          </w:p>
        </w:tc>
      </w:tr>
    </w:tbl>
    <w:p w:rsidR="00867FD4" w:rsidRPr="007D2BEA" w:rsidRDefault="00867FD4" w:rsidP="00DE1F3D">
      <w:pPr>
        <w:jc w:val="both"/>
      </w:pPr>
    </w:p>
    <w:p w:rsidR="00867FD4" w:rsidRPr="007D2BEA" w:rsidRDefault="00867FD4" w:rsidP="00DE1F3D">
      <w:pPr>
        <w:jc w:val="both"/>
        <w:rPr>
          <w:rFonts w:ascii="Arial" w:hAnsi="Arial" w:cs="Arial"/>
          <w:b/>
        </w:rPr>
      </w:pPr>
      <w:r w:rsidRPr="007D2BEA">
        <w:rPr>
          <w:rFonts w:ascii="Arial" w:hAnsi="Arial" w:cs="Arial"/>
          <w:b/>
        </w:rPr>
        <w:t>NOTE: The guidance offered below is linked to the five common assessment criteria overleaf and specifically aligned to the “exceptional” outcome category to which we anticipate students aspire.</w:t>
      </w:r>
    </w:p>
    <w:p w:rsidR="00867FD4" w:rsidRPr="007D2BEA" w:rsidRDefault="00867FD4" w:rsidP="00693E8A">
      <w:pPr>
        <w:spacing w:after="120" w:line="240" w:lineRule="auto"/>
        <w:rPr>
          <w:rFonts w:ascii="Arial" w:hAnsi="Arial" w:cs="Arial"/>
          <w:b/>
        </w:rPr>
      </w:pPr>
    </w:p>
    <w:p w:rsidR="00867FD4" w:rsidRPr="007D2BEA" w:rsidRDefault="00867FD4" w:rsidP="00DE1F3D">
      <w:pPr>
        <w:numPr>
          <w:ilvl w:val="0"/>
          <w:numId w:val="6"/>
        </w:numPr>
        <w:spacing w:after="0" w:line="240" w:lineRule="auto"/>
        <w:jc w:val="both"/>
        <w:rPr>
          <w:rFonts w:ascii="Arial" w:hAnsi="Arial" w:cs="Arial"/>
          <w:b/>
        </w:rPr>
      </w:pPr>
      <w:r w:rsidRPr="007D2BEA">
        <w:rPr>
          <w:rFonts w:ascii="Arial" w:hAnsi="Arial" w:cs="Arial"/>
          <w:b/>
        </w:rPr>
        <w:t xml:space="preserve">Research-informed Literature </w:t>
      </w:r>
    </w:p>
    <w:p w:rsidR="00867FD4" w:rsidRDefault="00867FD4" w:rsidP="00693E8A">
      <w:pPr>
        <w:spacing w:after="120" w:line="240" w:lineRule="auto"/>
        <w:jc w:val="both"/>
        <w:rPr>
          <w:rFonts w:ascii="Arial" w:hAnsi="Arial" w:cs="Arial"/>
        </w:rPr>
      </w:pPr>
      <w:r w:rsidRPr="007D2BEA">
        <w:rPr>
          <w:rFonts w:ascii="Arial" w:hAnsi="Arial" w:cs="Arial"/>
        </w:rPr>
        <w:t xml:space="preserve">Your work must embed and be informed and supported by relevant and credible scholarly material that is accessible in the learned journals listed on the module schedule.  You should refer to at least 10 such sources.  Additionally, you should refer to text books, current news items and benchmark your organisation against other organisations to ensure your assignment is current and up-to-date.  High-level referencing skills using the Harvard Method must be demonstrated throughout your work and all sources listed alphabetically within your bibliography.  </w:t>
      </w:r>
    </w:p>
    <w:p w:rsidR="00867FD4" w:rsidRPr="007D2BEA" w:rsidRDefault="00867FD4" w:rsidP="00693E8A">
      <w:pPr>
        <w:spacing w:after="120" w:line="240" w:lineRule="auto"/>
        <w:jc w:val="both"/>
        <w:rPr>
          <w:rFonts w:ascii="Arial" w:hAnsi="Arial" w:cs="Arial"/>
          <w:b/>
        </w:rPr>
      </w:pPr>
    </w:p>
    <w:p w:rsidR="00867FD4" w:rsidRPr="007D2BEA" w:rsidRDefault="00867FD4" w:rsidP="00DE1F3D">
      <w:pPr>
        <w:numPr>
          <w:ilvl w:val="0"/>
          <w:numId w:val="6"/>
        </w:numPr>
        <w:spacing w:after="0" w:line="240" w:lineRule="auto"/>
        <w:jc w:val="both"/>
        <w:rPr>
          <w:rFonts w:ascii="Arial" w:hAnsi="Arial" w:cs="Arial"/>
          <w:b/>
        </w:rPr>
      </w:pPr>
      <w:r w:rsidRPr="007D2BEA">
        <w:rPr>
          <w:rFonts w:ascii="Arial" w:hAnsi="Arial" w:cs="Arial"/>
          <w:b/>
        </w:rPr>
        <w:t>Knowledge and Understanding of Subject</w:t>
      </w:r>
    </w:p>
    <w:p w:rsidR="00867FD4" w:rsidRPr="007D2BEA" w:rsidRDefault="00867FD4" w:rsidP="00693E8A">
      <w:pPr>
        <w:spacing w:after="120" w:line="240" w:lineRule="auto"/>
        <w:jc w:val="both"/>
        <w:rPr>
          <w:rFonts w:ascii="Arial" w:hAnsi="Arial" w:cs="Arial"/>
        </w:rPr>
      </w:pPr>
      <w:r w:rsidRPr="007D2BEA">
        <w:rPr>
          <w:rFonts w:ascii="Arial" w:hAnsi="Arial" w:cs="Arial"/>
        </w:rPr>
        <w:t xml:space="preserve">Your work must demonstrate the growing extent of your knowledge and understanding of concepts and underlying principles associated with the subject area.  This means that within your work, you should provide evidence of your growing mastery in critical awareness of current challenges, new insights and the constant need for innovation within the field.  Furthermore, a critical awareness of the ambiguities and limitations of knowledge and even understanding, should be considered and examples of such, illustrated within your work.  </w:t>
      </w:r>
    </w:p>
    <w:p w:rsidR="00867FD4" w:rsidRPr="007D2BEA" w:rsidRDefault="00867FD4" w:rsidP="00693E8A">
      <w:pPr>
        <w:spacing w:after="120" w:line="240" w:lineRule="auto"/>
        <w:jc w:val="both"/>
        <w:rPr>
          <w:rFonts w:ascii="Arial" w:hAnsi="Arial" w:cs="Arial"/>
          <w:b/>
        </w:rPr>
      </w:pPr>
    </w:p>
    <w:p w:rsidR="00867FD4" w:rsidRPr="007D2BEA" w:rsidRDefault="00867FD4" w:rsidP="00DE1F3D">
      <w:pPr>
        <w:numPr>
          <w:ilvl w:val="0"/>
          <w:numId w:val="6"/>
        </w:numPr>
        <w:spacing w:after="0" w:line="240" w:lineRule="auto"/>
        <w:jc w:val="both"/>
        <w:rPr>
          <w:rFonts w:ascii="Arial" w:hAnsi="Arial" w:cs="Arial"/>
          <w:b/>
        </w:rPr>
      </w:pPr>
      <w:r w:rsidRPr="007D2BEA">
        <w:rPr>
          <w:rFonts w:ascii="Arial" w:hAnsi="Arial" w:cs="Arial"/>
          <w:b/>
        </w:rPr>
        <w:t>Analysis</w:t>
      </w:r>
    </w:p>
    <w:p w:rsidR="00867FD4" w:rsidRDefault="00867FD4" w:rsidP="00693E8A">
      <w:pPr>
        <w:spacing w:after="120" w:line="240" w:lineRule="auto"/>
        <w:jc w:val="both"/>
        <w:rPr>
          <w:rFonts w:ascii="Arial" w:hAnsi="Arial" w:cs="Arial"/>
        </w:rPr>
      </w:pPr>
      <w:r w:rsidRPr="007D2BEA">
        <w:rPr>
          <w:rFonts w:ascii="Arial" w:hAnsi="Arial" w:cs="Arial"/>
        </w:rPr>
        <w:t xml:space="preserve">To be considered masters worthy, your work must contain evidence of analysis, evaluation and synthesis.  This means not just describing “What!” but also justifying: Why? How? When? Who? Where? And at what cost!  At all times, you must provide justification of your arguments and judgements.  Evidence that you have reflected upon the ideas of others on matters occurring in the real world of business is crucial to you providing a reasoned and informed debate within your work.  Your choice of methodologies to gather data and information must be rigorously defended.  Furthermore, you should provide evidence that you are able to make sound judgements and convincing arguments in the absence of complete data, since within the real world of work, we rarely have access to, or know all the information!  Persuasive conclusions are especially necessary and must be derived from the content of your work – there should be no new information presented within your conclusion.  Your work should aspire to resemble work which is of journal publishable quality. </w:t>
      </w:r>
    </w:p>
    <w:p w:rsidR="00867FD4" w:rsidRDefault="00867FD4" w:rsidP="00693E8A">
      <w:pPr>
        <w:spacing w:after="120" w:line="240" w:lineRule="auto"/>
        <w:jc w:val="both"/>
        <w:rPr>
          <w:rFonts w:ascii="Arial" w:hAnsi="Arial" w:cs="Arial"/>
        </w:rPr>
      </w:pPr>
    </w:p>
    <w:p w:rsidR="00867FD4" w:rsidRPr="007D2BEA" w:rsidRDefault="00867FD4" w:rsidP="00DE1F3D">
      <w:pPr>
        <w:numPr>
          <w:ilvl w:val="0"/>
          <w:numId w:val="6"/>
        </w:numPr>
        <w:spacing w:after="0" w:line="240" w:lineRule="auto"/>
        <w:jc w:val="both"/>
        <w:rPr>
          <w:rFonts w:ascii="Arial" w:hAnsi="Arial" w:cs="Arial"/>
          <w:b/>
        </w:rPr>
      </w:pPr>
      <w:r w:rsidRPr="007D2BEA">
        <w:rPr>
          <w:rFonts w:ascii="Arial" w:hAnsi="Arial" w:cs="Arial"/>
          <w:b/>
        </w:rPr>
        <w:t>Practical Application and Deployment</w:t>
      </w:r>
    </w:p>
    <w:p w:rsidR="00867FD4" w:rsidRDefault="00867FD4" w:rsidP="00693E8A">
      <w:pPr>
        <w:spacing w:after="120" w:line="240" w:lineRule="auto"/>
        <w:jc w:val="both"/>
        <w:rPr>
          <w:rFonts w:ascii="Arial" w:hAnsi="Arial" w:cs="Arial"/>
        </w:rPr>
      </w:pPr>
      <w:r w:rsidRPr="007D2BEA">
        <w:rPr>
          <w:rFonts w:ascii="Arial" w:hAnsi="Arial" w:cs="Arial"/>
        </w:rPr>
        <w:t xml:space="preserve">It is essential that you rationalise how you decided upon certain methods, materials, tools and techniques to inform and complete your work.  You must demonstrate what informed your decision(s) to apply certain concepts that enabled you to formulate innovative and creative solutions to the challenges presented to you or that you identified for yourself.  Plausible, </w:t>
      </w:r>
      <w:proofErr w:type="spellStart"/>
      <w:r w:rsidRPr="007D2BEA">
        <w:rPr>
          <w:rFonts w:ascii="Arial" w:hAnsi="Arial" w:cs="Arial"/>
        </w:rPr>
        <w:t>costed</w:t>
      </w:r>
      <w:proofErr w:type="spellEnd"/>
      <w:r w:rsidRPr="007D2BEA">
        <w:rPr>
          <w:rFonts w:ascii="Arial" w:hAnsi="Arial" w:cs="Arial"/>
        </w:rPr>
        <w:t xml:space="preserve"> and justifiable recommendations are demanded and where these are absent, your work is undermined.  Your work should provide evidence that you are growing in mastery in developing cutting edge processes and techniques within the subject area.  </w:t>
      </w:r>
    </w:p>
    <w:p w:rsidR="00867FD4" w:rsidRPr="007D2BEA" w:rsidRDefault="00867FD4" w:rsidP="00693E8A">
      <w:pPr>
        <w:spacing w:after="120" w:line="240" w:lineRule="auto"/>
        <w:jc w:val="both"/>
        <w:rPr>
          <w:rFonts w:ascii="Arial" w:hAnsi="Arial" w:cs="Arial"/>
        </w:rPr>
      </w:pPr>
    </w:p>
    <w:p w:rsidR="00867FD4" w:rsidRPr="007D2BEA" w:rsidRDefault="00867FD4" w:rsidP="00DE1F3D">
      <w:pPr>
        <w:numPr>
          <w:ilvl w:val="0"/>
          <w:numId w:val="6"/>
        </w:numPr>
        <w:spacing w:after="0" w:line="240" w:lineRule="auto"/>
        <w:jc w:val="both"/>
        <w:rPr>
          <w:rFonts w:ascii="Arial" w:hAnsi="Arial" w:cs="Arial"/>
          <w:b/>
        </w:rPr>
      </w:pPr>
      <w:r w:rsidRPr="007D2BEA">
        <w:rPr>
          <w:rFonts w:ascii="Arial" w:hAnsi="Arial" w:cs="Arial"/>
          <w:b/>
        </w:rPr>
        <w:t xml:space="preserve">Skills for Professional Practice </w:t>
      </w:r>
    </w:p>
    <w:p w:rsidR="00867FD4" w:rsidRDefault="00867FD4" w:rsidP="00693E8A">
      <w:pPr>
        <w:spacing w:after="120" w:line="240" w:lineRule="auto"/>
        <w:jc w:val="both"/>
      </w:pPr>
      <w:r w:rsidRPr="007D2BEA">
        <w:rPr>
          <w:rFonts w:ascii="Arial" w:hAnsi="Arial" w:cs="Arial"/>
        </w:rPr>
        <w:t>Your work must provide evidence of your attributes in the application of professional practice.  This includes demonstrating that you are highly capable of individual and collaborative working.  Regarding the presentation of your work, you must demonstrate your ability to select and deploy the appropriate media that is “fit for purpose. Additionally, you must exhibit your ability to: communicate with an exceptionally high level of professionalism; work professionally, autonomously and within a team; develop leadership skills; and produce/present work that is coherent, cogent and specifically addresses the challenges set for you or you have set yourself. Importantly, your work should be easily understood by specialists and</w:t>
      </w:r>
      <w:r w:rsidR="00693E8A">
        <w:rPr>
          <w:rFonts w:ascii="Arial" w:hAnsi="Arial" w:cs="Arial"/>
        </w:rPr>
        <w:t xml:space="preserve"> non-specialists in the field.</w:t>
      </w:r>
    </w:p>
    <w:p w:rsidR="00693E8A" w:rsidRDefault="00693E8A" w:rsidP="00693E8A">
      <w:pPr>
        <w:spacing w:after="120" w:line="240" w:lineRule="auto"/>
        <w:jc w:val="both"/>
        <w:sectPr w:rsidR="00693E8A" w:rsidSect="00DE1F3D">
          <w:footerReference w:type="default" r:id="rId18"/>
          <w:pgSz w:w="11894" w:h="16834"/>
          <w:pgMar w:top="720" w:right="720" w:bottom="720" w:left="720" w:header="706" w:footer="454" w:gutter="0"/>
          <w:paperSrc w:first="1" w:other="1"/>
          <w:cols w:space="720"/>
          <w:docGrid w:linePitch="272"/>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670"/>
      </w:tblGrid>
      <w:tr w:rsidR="00867FD4" w:rsidRPr="007D2BEA" w:rsidTr="00DE1F3D">
        <w:trPr>
          <w:jc w:val="center"/>
        </w:trPr>
        <w:tc>
          <w:tcPr>
            <w:tcW w:w="10670" w:type="dxa"/>
            <w:shd w:val="clear" w:color="auto" w:fill="BFBFBF"/>
          </w:tcPr>
          <w:p w:rsidR="00867FD4" w:rsidRPr="007D2BEA" w:rsidRDefault="00867FD4" w:rsidP="00693E8A">
            <w:pPr>
              <w:jc w:val="center"/>
            </w:pPr>
            <w:r w:rsidRPr="007D2BEA">
              <w:rPr>
                <w:sz w:val="32"/>
                <w:szCs w:val="32"/>
              </w:rPr>
              <w:lastRenderedPageBreak/>
              <w:br w:type="page"/>
            </w:r>
            <w:commentRangeStart w:id="11"/>
            <w:r w:rsidRPr="007D2BEA">
              <w:rPr>
                <w:rFonts w:cs="Arial"/>
                <w:b/>
                <w:caps/>
                <w:sz w:val="40"/>
              </w:rPr>
              <w:t>marking criteria and Student FEEDBACK</w:t>
            </w:r>
            <w:commentRangeEnd w:id="11"/>
            <w:r>
              <w:rPr>
                <w:rStyle w:val="CommentReference"/>
                <w:rFonts w:ascii="Times New Roman" w:hAnsi="Times New Roman"/>
              </w:rPr>
              <w:commentReference w:id="11"/>
            </w:r>
          </w:p>
        </w:tc>
      </w:tr>
    </w:tbl>
    <w:p w:rsidR="00867FD4" w:rsidRPr="007D2BEA" w:rsidRDefault="00867FD4" w:rsidP="00693E8A">
      <w:pPr>
        <w:spacing w:after="0" w:line="240" w:lineRule="auto"/>
        <w:ind w:left="-113" w:right="-113"/>
      </w:pPr>
    </w:p>
    <w:p w:rsidR="00867FD4" w:rsidRDefault="00867FD4" w:rsidP="00693E8A">
      <w:pPr>
        <w:pStyle w:val="BodyText1"/>
        <w:tabs>
          <w:tab w:val="clear" w:pos="720"/>
          <w:tab w:val="clear" w:pos="1440"/>
        </w:tabs>
        <w:ind w:left="-113" w:right="-113"/>
        <w:jc w:val="both"/>
        <w:rPr>
          <w:rFonts w:ascii="Calibri" w:hAnsi="Calibri"/>
          <w:sz w:val="20"/>
        </w:rPr>
      </w:pPr>
      <w:r w:rsidRPr="007D2BEA">
        <w:rPr>
          <w:rFonts w:ascii="Calibri" w:hAnsi="Calibri"/>
          <w:sz w:val="20"/>
        </w:rPr>
        <w:t xml:space="preserve">This section details the assessment criteria. The </w:t>
      </w:r>
      <w:r w:rsidRPr="007D2BEA">
        <w:rPr>
          <w:rFonts w:ascii="Calibri" w:hAnsi="Calibri"/>
          <w:i/>
          <w:sz w:val="20"/>
        </w:rPr>
        <w:t>extent</w:t>
      </w:r>
      <w:r w:rsidRPr="007D2BEA">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693E8A" w:rsidRDefault="00693E8A" w:rsidP="00693E8A">
      <w:pPr>
        <w:pStyle w:val="BodyText1"/>
        <w:tabs>
          <w:tab w:val="clear" w:pos="720"/>
          <w:tab w:val="clear" w:pos="1440"/>
        </w:tabs>
        <w:ind w:left="-113" w:right="-113"/>
        <w:jc w:val="both"/>
        <w:rPr>
          <w:rFonts w:ascii="Calibri" w:hAnsi="Calibri"/>
          <w:sz w:val="20"/>
        </w:rPr>
      </w:pPr>
    </w:p>
    <w:tbl>
      <w:tblPr>
        <w:tblW w:w="5000" w:type="pct"/>
        <w:tblLayout w:type="fixed"/>
        <w:tblLook w:val="00A0" w:firstRow="1" w:lastRow="0" w:firstColumn="1" w:lastColumn="0" w:noHBand="0" w:noVBand="0"/>
      </w:tblPr>
      <w:tblGrid>
        <w:gridCol w:w="9475"/>
        <w:gridCol w:w="605"/>
        <w:gridCol w:w="603"/>
      </w:tblGrid>
      <w:tr w:rsidR="00867FD4" w:rsidRPr="007D2BEA" w:rsidTr="00DE1F3D">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867FD4" w:rsidRPr="007D2BEA" w:rsidRDefault="00867FD4" w:rsidP="00DE1F3D">
            <w:pPr>
              <w:rPr>
                <w:b/>
              </w:rPr>
            </w:pPr>
            <w:r w:rsidRPr="007D2BEA">
              <w:rPr>
                <w:b/>
                <w:szCs w:val="16"/>
              </w:rPr>
              <w:t xml:space="preserve">Common Assessment Criteria </w:t>
            </w:r>
            <w:r w:rsidRPr="007D2BEA">
              <w:rPr>
                <w:b/>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867FD4" w:rsidRPr="007D2BEA" w:rsidRDefault="00867FD4" w:rsidP="00DE1F3D">
            <w:pPr>
              <w:ind w:left="34" w:right="113"/>
              <w:jc w:val="center"/>
              <w:rPr>
                <w:b/>
                <w:sz w:val="14"/>
                <w:szCs w:val="14"/>
              </w:rPr>
            </w:pPr>
            <w:r w:rsidRPr="007D2BEA">
              <w:rPr>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867FD4" w:rsidRPr="007D2BEA" w:rsidRDefault="00867FD4" w:rsidP="00DE1F3D">
            <w:pPr>
              <w:ind w:left="113" w:right="113"/>
              <w:jc w:val="center"/>
              <w:rPr>
                <w:b/>
                <w:sz w:val="14"/>
                <w:szCs w:val="14"/>
              </w:rPr>
            </w:pPr>
            <w:r w:rsidRPr="007D2BEA">
              <w:rPr>
                <w:b/>
                <w:sz w:val="14"/>
                <w:szCs w:val="14"/>
              </w:rPr>
              <w:t xml:space="preserve">Marks </w:t>
            </w:r>
          </w:p>
          <w:p w:rsidR="00867FD4" w:rsidRPr="007D2BEA" w:rsidRDefault="00867FD4" w:rsidP="00DE1F3D">
            <w:pPr>
              <w:ind w:left="113" w:right="113"/>
              <w:jc w:val="center"/>
              <w:rPr>
                <w:b/>
                <w:sz w:val="14"/>
                <w:szCs w:val="14"/>
              </w:rPr>
            </w:pPr>
            <w:r w:rsidRPr="007D2BEA">
              <w:rPr>
                <w:b/>
                <w:sz w:val="14"/>
                <w:szCs w:val="14"/>
              </w:rPr>
              <w:t>awarded</w:t>
            </w:r>
          </w:p>
        </w:tc>
      </w:tr>
      <w:tr w:rsidR="00867FD4" w:rsidRPr="007D2BEA" w:rsidTr="00DE1F3D">
        <w:trPr>
          <w:trHeight w:val="450"/>
        </w:trPr>
        <w:tc>
          <w:tcPr>
            <w:tcW w:w="4435" w:type="pct"/>
            <w:tcBorders>
              <w:top w:val="single" w:sz="4" w:space="0" w:color="auto"/>
              <w:left w:val="single" w:sz="4" w:space="0" w:color="auto"/>
              <w:right w:val="single" w:sz="4" w:space="0" w:color="auto"/>
            </w:tcBorders>
            <w:shd w:val="clear" w:color="auto" w:fill="D9D9D9"/>
          </w:tcPr>
          <w:p w:rsidR="00867FD4" w:rsidRPr="007D2BEA" w:rsidRDefault="00867FD4" w:rsidP="00693E8A">
            <w:pPr>
              <w:spacing w:after="0" w:line="240" w:lineRule="auto"/>
              <w:rPr>
                <w:b/>
                <w:sz w:val="16"/>
                <w:szCs w:val="16"/>
              </w:rPr>
            </w:pPr>
            <w:r w:rsidRPr="007D2BEA">
              <w:rPr>
                <w:b/>
                <w:szCs w:val="16"/>
              </w:rPr>
              <w:t xml:space="preserve">1. </w:t>
            </w:r>
            <w:r w:rsidRPr="007D2BEA">
              <w:rPr>
                <w:b/>
              </w:rPr>
              <w:t>Research-informed Literature</w:t>
            </w:r>
            <w:r w:rsidRPr="007D2BEA">
              <w:rPr>
                <w:b/>
                <w:sz w:val="16"/>
                <w:szCs w:val="16"/>
              </w:rPr>
              <w:t xml:space="preserve"> </w:t>
            </w:r>
          </w:p>
          <w:p w:rsidR="00867FD4" w:rsidRPr="007D2BEA" w:rsidRDefault="00867FD4" w:rsidP="00693E8A">
            <w:pPr>
              <w:spacing w:after="0" w:line="240" w:lineRule="auto"/>
              <w:rPr>
                <w:sz w:val="14"/>
                <w:szCs w:val="14"/>
              </w:rPr>
            </w:pPr>
            <w:r w:rsidRPr="007D2BEA">
              <w:rPr>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867FD4" w:rsidRPr="007D2BEA" w:rsidRDefault="00901C8E" w:rsidP="00693E8A">
            <w:pPr>
              <w:spacing w:after="0" w:line="240" w:lineRule="auto"/>
              <w:rPr>
                <w:sz w:val="32"/>
              </w:rPr>
            </w:pPr>
            <w:r>
              <w:rPr>
                <w:sz w:val="32"/>
              </w:rPr>
              <w:t>10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867FD4" w:rsidRPr="007D2BEA" w:rsidRDefault="00867FD4" w:rsidP="00693E8A">
            <w:pPr>
              <w:spacing w:after="0" w:line="240" w:lineRule="auto"/>
              <w:rPr>
                <w:sz w:val="32"/>
              </w:rPr>
            </w:pPr>
          </w:p>
        </w:tc>
      </w:tr>
      <w:tr w:rsidR="00867FD4" w:rsidRPr="007D2BEA" w:rsidTr="00DE1F3D">
        <w:trPr>
          <w:trHeight w:val="450"/>
        </w:trPr>
        <w:tc>
          <w:tcPr>
            <w:tcW w:w="4435" w:type="pct"/>
            <w:vMerge w:val="restart"/>
            <w:tcBorders>
              <w:top w:val="single" w:sz="4" w:space="0" w:color="auto"/>
              <w:left w:val="single" w:sz="4" w:space="0" w:color="auto"/>
              <w:right w:val="single" w:sz="4" w:space="0" w:color="auto"/>
            </w:tcBorders>
          </w:tcPr>
          <w:p w:rsidR="00867FD4" w:rsidRPr="007D2BEA" w:rsidRDefault="00867FD4" w:rsidP="00DE1F3D">
            <w:pPr>
              <w:spacing w:after="120"/>
              <w:rPr>
                <w:sz w:val="14"/>
                <w:szCs w:val="14"/>
              </w:rPr>
            </w:pPr>
          </w:p>
          <w:p w:rsidR="00867FD4" w:rsidRPr="007D2BEA" w:rsidRDefault="00867FD4" w:rsidP="00DE1F3D">
            <w:pPr>
              <w:spacing w:after="120"/>
              <w:rPr>
                <w:sz w:val="14"/>
                <w:szCs w:val="14"/>
              </w:rPr>
            </w:pPr>
          </w:p>
          <w:p w:rsidR="00867FD4" w:rsidRPr="007D2BEA" w:rsidRDefault="00867FD4" w:rsidP="00DE1F3D">
            <w:pPr>
              <w:spacing w:after="120"/>
              <w:rPr>
                <w:sz w:val="14"/>
                <w:szCs w:val="14"/>
              </w:rPr>
            </w:pPr>
          </w:p>
          <w:p w:rsidR="00867FD4" w:rsidRPr="007D2BEA" w:rsidRDefault="00867FD4" w:rsidP="00DE1F3D">
            <w:pPr>
              <w:spacing w:after="120"/>
              <w:rPr>
                <w:sz w:val="14"/>
                <w:szCs w:val="14"/>
              </w:rPr>
            </w:pPr>
          </w:p>
          <w:p w:rsidR="00867FD4" w:rsidRPr="007D2BEA" w:rsidRDefault="00867FD4" w:rsidP="00DE1F3D">
            <w:pPr>
              <w:spacing w:after="120"/>
              <w:rPr>
                <w:sz w:val="14"/>
                <w:szCs w:val="14"/>
              </w:rPr>
            </w:pPr>
          </w:p>
        </w:tc>
        <w:tc>
          <w:tcPr>
            <w:tcW w:w="283" w:type="pct"/>
            <w:tcBorders>
              <w:top w:val="single" w:sz="4" w:space="0" w:color="auto"/>
              <w:left w:val="single" w:sz="4" w:space="0" w:color="auto"/>
              <w:right w:val="single" w:sz="4" w:space="0" w:color="auto"/>
            </w:tcBorders>
          </w:tcPr>
          <w:p w:rsidR="00867FD4" w:rsidRPr="007D2BEA" w:rsidRDefault="00867FD4" w:rsidP="00DE1F3D">
            <w:pPr>
              <w:jc w:val="center"/>
              <w:rPr>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867FD4" w:rsidRPr="007D2BEA" w:rsidRDefault="00867FD4" w:rsidP="00DE1F3D">
            <w:pPr>
              <w:jc w:val="center"/>
              <w:rPr>
                <w:sz w:val="32"/>
              </w:rPr>
            </w:pPr>
          </w:p>
        </w:tc>
      </w:tr>
      <w:tr w:rsidR="00867FD4" w:rsidRPr="007D2BEA" w:rsidTr="00DE1F3D">
        <w:trPr>
          <w:trHeight w:val="451"/>
        </w:trPr>
        <w:tc>
          <w:tcPr>
            <w:tcW w:w="4435" w:type="pct"/>
            <w:vMerge/>
            <w:tcBorders>
              <w:left w:val="single" w:sz="4" w:space="0" w:color="auto"/>
              <w:bottom w:val="single" w:sz="4" w:space="0" w:color="auto"/>
              <w:right w:val="single" w:sz="4" w:space="0" w:color="auto"/>
            </w:tcBorders>
          </w:tcPr>
          <w:p w:rsidR="00867FD4" w:rsidRPr="007D2BEA" w:rsidRDefault="00867FD4" w:rsidP="00DE1F3D">
            <w:pPr>
              <w:rPr>
                <w:b/>
                <w:sz w:val="16"/>
                <w:szCs w:val="16"/>
              </w:rPr>
            </w:pPr>
          </w:p>
        </w:tc>
        <w:tc>
          <w:tcPr>
            <w:tcW w:w="283" w:type="pct"/>
            <w:tcBorders>
              <w:left w:val="single" w:sz="4" w:space="0" w:color="auto"/>
              <w:bottom w:val="single" w:sz="4" w:space="0" w:color="auto"/>
              <w:right w:val="single" w:sz="4" w:space="0" w:color="auto"/>
            </w:tcBorders>
          </w:tcPr>
          <w:p w:rsidR="00867FD4" w:rsidRPr="007D2BEA" w:rsidRDefault="00867FD4" w:rsidP="00DE1F3D">
            <w:pPr>
              <w:jc w:val="center"/>
              <w:rPr>
                <w:sz w:val="32"/>
              </w:rPr>
            </w:pPr>
          </w:p>
        </w:tc>
        <w:tc>
          <w:tcPr>
            <w:tcW w:w="282" w:type="pct"/>
            <w:vMerge/>
            <w:tcBorders>
              <w:top w:val="single" w:sz="4" w:space="0" w:color="auto"/>
              <w:left w:val="single" w:sz="4" w:space="0" w:color="auto"/>
              <w:bottom w:val="single" w:sz="4" w:space="0" w:color="auto"/>
              <w:right w:val="single" w:sz="4" w:space="0" w:color="auto"/>
            </w:tcBorders>
          </w:tcPr>
          <w:p w:rsidR="00867FD4" w:rsidRPr="007D2BEA" w:rsidRDefault="00867FD4" w:rsidP="00DE1F3D">
            <w:pPr>
              <w:jc w:val="center"/>
              <w:rPr>
                <w:sz w:val="32"/>
              </w:rPr>
            </w:pPr>
          </w:p>
        </w:tc>
      </w:tr>
      <w:tr w:rsidR="00867FD4" w:rsidRPr="007D2BEA" w:rsidTr="00DE1F3D">
        <w:trPr>
          <w:trHeight w:val="450"/>
        </w:trPr>
        <w:tc>
          <w:tcPr>
            <w:tcW w:w="4435" w:type="pct"/>
            <w:tcBorders>
              <w:top w:val="single" w:sz="4" w:space="0" w:color="auto"/>
              <w:left w:val="single" w:sz="4" w:space="0" w:color="auto"/>
              <w:right w:val="single" w:sz="4" w:space="0" w:color="auto"/>
            </w:tcBorders>
            <w:shd w:val="clear" w:color="auto" w:fill="D9D9D9"/>
          </w:tcPr>
          <w:p w:rsidR="00867FD4" w:rsidRPr="007D2BEA" w:rsidRDefault="00867FD4" w:rsidP="00693E8A">
            <w:pPr>
              <w:spacing w:after="0" w:line="240" w:lineRule="auto"/>
              <w:rPr>
                <w:b/>
              </w:rPr>
            </w:pPr>
            <w:r w:rsidRPr="007D2BEA">
              <w:rPr>
                <w:b/>
                <w:szCs w:val="16"/>
              </w:rPr>
              <w:t xml:space="preserve">2. </w:t>
            </w:r>
            <w:r w:rsidRPr="007D2BEA">
              <w:rPr>
                <w:b/>
              </w:rPr>
              <w:t>Knowledge and Understanding of Subject</w:t>
            </w:r>
          </w:p>
          <w:p w:rsidR="00867FD4" w:rsidRPr="007D2BEA" w:rsidRDefault="00867FD4" w:rsidP="00693E8A">
            <w:pPr>
              <w:spacing w:after="0" w:line="240" w:lineRule="auto"/>
              <w:rPr>
                <w:sz w:val="14"/>
                <w:szCs w:val="14"/>
              </w:rPr>
            </w:pPr>
            <w:r w:rsidRPr="007D2BEA">
              <w:rPr>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867FD4" w:rsidRPr="007D2BEA" w:rsidRDefault="00901C8E" w:rsidP="00693E8A">
            <w:pPr>
              <w:spacing w:after="0" w:line="240" w:lineRule="auto"/>
              <w:rPr>
                <w:sz w:val="32"/>
              </w:rPr>
            </w:pPr>
            <w:r>
              <w:rPr>
                <w:sz w:val="32"/>
              </w:rPr>
              <w:t>10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867FD4" w:rsidRPr="007D2BEA" w:rsidRDefault="00867FD4" w:rsidP="00693E8A">
            <w:pPr>
              <w:spacing w:after="0" w:line="240" w:lineRule="auto"/>
              <w:rPr>
                <w:sz w:val="32"/>
              </w:rPr>
            </w:pPr>
          </w:p>
        </w:tc>
      </w:tr>
      <w:tr w:rsidR="00867FD4" w:rsidRPr="007D2BEA" w:rsidTr="00DE1F3D">
        <w:trPr>
          <w:trHeight w:val="450"/>
        </w:trPr>
        <w:tc>
          <w:tcPr>
            <w:tcW w:w="4435" w:type="pct"/>
            <w:vMerge w:val="restart"/>
            <w:tcBorders>
              <w:top w:val="single" w:sz="4" w:space="0" w:color="auto"/>
              <w:left w:val="single" w:sz="4" w:space="0" w:color="auto"/>
              <w:right w:val="single" w:sz="4" w:space="0" w:color="auto"/>
            </w:tcBorders>
          </w:tcPr>
          <w:p w:rsidR="00867FD4" w:rsidRPr="007D2BEA" w:rsidRDefault="00867FD4" w:rsidP="00DE1F3D">
            <w:pPr>
              <w:spacing w:after="120"/>
              <w:rPr>
                <w:sz w:val="14"/>
                <w:szCs w:val="14"/>
              </w:rPr>
            </w:pPr>
          </w:p>
          <w:p w:rsidR="00867FD4" w:rsidRPr="007D2BEA" w:rsidRDefault="00867FD4" w:rsidP="00DE1F3D">
            <w:pPr>
              <w:spacing w:after="120"/>
              <w:rPr>
                <w:sz w:val="14"/>
                <w:szCs w:val="14"/>
              </w:rPr>
            </w:pPr>
          </w:p>
          <w:p w:rsidR="00867FD4" w:rsidRPr="007D2BEA" w:rsidRDefault="00867FD4" w:rsidP="00DE1F3D">
            <w:pPr>
              <w:spacing w:after="120"/>
              <w:rPr>
                <w:sz w:val="14"/>
                <w:szCs w:val="14"/>
              </w:rPr>
            </w:pPr>
          </w:p>
          <w:p w:rsidR="00867FD4" w:rsidRPr="007D2BEA" w:rsidRDefault="00867FD4" w:rsidP="00DE1F3D">
            <w:pPr>
              <w:spacing w:after="120"/>
              <w:rPr>
                <w:sz w:val="14"/>
                <w:szCs w:val="14"/>
              </w:rPr>
            </w:pPr>
          </w:p>
          <w:p w:rsidR="00867FD4" w:rsidRPr="007D2BEA" w:rsidRDefault="00867FD4" w:rsidP="00DE1F3D">
            <w:pPr>
              <w:spacing w:after="120"/>
              <w:rPr>
                <w:sz w:val="14"/>
                <w:szCs w:val="14"/>
              </w:rPr>
            </w:pPr>
          </w:p>
        </w:tc>
        <w:tc>
          <w:tcPr>
            <w:tcW w:w="283" w:type="pct"/>
            <w:tcBorders>
              <w:top w:val="single" w:sz="4" w:space="0" w:color="auto"/>
              <w:left w:val="single" w:sz="4" w:space="0" w:color="auto"/>
              <w:right w:val="single" w:sz="4" w:space="0" w:color="auto"/>
            </w:tcBorders>
          </w:tcPr>
          <w:p w:rsidR="00867FD4" w:rsidRPr="007D2BEA" w:rsidRDefault="00867FD4" w:rsidP="00DE1F3D">
            <w:pPr>
              <w:jc w:val="center"/>
              <w:rPr>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867FD4" w:rsidRPr="007D2BEA" w:rsidRDefault="00867FD4" w:rsidP="00DE1F3D">
            <w:pPr>
              <w:jc w:val="center"/>
              <w:rPr>
                <w:sz w:val="32"/>
              </w:rPr>
            </w:pPr>
          </w:p>
        </w:tc>
      </w:tr>
      <w:tr w:rsidR="00867FD4" w:rsidRPr="007D2BEA" w:rsidTr="00DE1F3D">
        <w:trPr>
          <w:trHeight w:val="451"/>
        </w:trPr>
        <w:tc>
          <w:tcPr>
            <w:tcW w:w="4435" w:type="pct"/>
            <w:vMerge/>
            <w:tcBorders>
              <w:left w:val="single" w:sz="4" w:space="0" w:color="auto"/>
              <w:bottom w:val="single" w:sz="4" w:space="0" w:color="auto"/>
              <w:right w:val="single" w:sz="4" w:space="0" w:color="auto"/>
            </w:tcBorders>
          </w:tcPr>
          <w:p w:rsidR="00867FD4" w:rsidRPr="007D2BEA" w:rsidRDefault="00867FD4" w:rsidP="00DE1F3D">
            <w:pPr>
              <w:rPr>
                <w:b/>
                <w:sz w:val="16"/>
                <w:szCs w:val="16"/>
              </w:rPr>
            </w:pPr>
          </w:p>
        </w:tc>
        <w:tc>
          <w:tcPr>
            <w:tcW w:w="283" w:type="pct"/>
            <w:tcBorders>
              <w:left w:val="single" w:sz="4" w:space="0" w:color="auto"/>
              <w:bottom w:val="single" w:sz="4" w:space="0" w:color="auto"/>
              <w:right w:val="single" w:sz="4" w:space="0" w:color="auto"/>
            </w:tcBorders>
          </w:tcPr>
          <w:p w:rsidR="00867FD4" w:rsidRPr="007D2BEA" w:rsidRDefault="00867FD4" w:rsidP="00DE1F3D">
            <w:pPr>
              <w:jc w:val="center"/>
              <w:rPr>
                <w:sz w:val="32"/>
              </w:rPr>
            </w:pPr>
          </w:p>
        </w:tc>
        <w:tc>
          <w:tcPr>
            <w:tcW w:w="282" w:type="pct"/>
            <w:vMerge/>
            <w:tcBorders>
              <w:top w:val="single" w:sz="4" w:space="0" w:color="auto"/>
              <w:left w:val="single" w:sz="4" w:space="0" w:color="auto"/>
              <w:bottom w:val="single" w:sz="4" w:space="0" w:color="auto"/>
              <w:right w:val="single" w:sz="4" w:space="0" w:color="auto"/>
            </w:tcBorders>
          </w:tcPr>
          <w:p w:rsidR="00867FD4" w:rsidRPr="007D2BEA" w:rsidRDefault="00867FD4" w:rsidP="00DE1F3D">
            <w:pPr>
              <w:jc w:val="center"/>
              <w:rPr>
                <w:sz w:val="32"/>
              </w:rPr>
            </w:pPr>
          </w:p>
        </w:tc>
      </w:tr>
      <w:tr w:rsidR="00867FD4" w:rsidRPr="007D2BEA" w:rsidTr="00DE1F3D">
        <w:trPr>
          <w:trHeight w:val="450"/>
        </w:trPr>
        <w:tc>
          <w:tcPr>
            <w:tcW w:w="4435" w:type="pct"/>
            <w:tcBorders>
              <w:top w:val="single" w:sz="4" w:space="0" w:color="auto"/>
              <w:left w:val="single" w:sz="4" w:space="0" w:color="auto"/>
              <w:right w:val="single" w:sz="4" w:space="0" w:color="auto"/>
            </w:tcBorders>
            <w:shd w:val="clear" w:color="auto" w:fill="D9D9D9"/>
          </w:tcPr>
          <w:p w:rsidR="00867FD4" w:rsidRPr="007D2BEA" w:rsidRDefault="00867FD4" w:rsidP="00693E8A">
            <w:pPr>
              <w:spacing w:after="0" w:line="240" w:lineRule="auto"/>
              <w:rPr>
                <w:b/>
                <w:sz w:val="16"/>
                <w:szCs w:val="16"/>
              </w:rPr>
            </w:pPr>
            <w:r w:rsidRPr="007D2BEA">
              <w:rPr>
                <w:b/>
                <w:szCs w:val="16"/>
              </w:rPr>
              <w:t xml:space="preserve">3. </w:t>
            </w:r>
            <w:r w:rsidRPr="007D2BEA">
              <w:rPr>
                <w:b/>
              </w:rPr>
              <w:t>Analysis</w:t>
            </w:r>
          </w:p>
          <w:p w:rsidR="00867FD4" w:rsidRPr="007D2BEA" w:rsidRDefault="00867FD4" w:rsidP="00693E8A">
            <w:pPr>
              <w:spacing w:after="0" w:line="240" w:lineRule="auto"/>
              <w:rPr>
                <w:sz w:val="14"/>
                <w:szCs w:val="14"/>
              </w:rPr>
            </w:pPr>
            <w:r w:rsidRPr="007D2BEA">
              <w:rPr>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867FD4" w:rsidRPr="007D2BEA" w:rsidRDefault="00901C8E" w:rsidP="00693E8A">
            <w:pPr>
              <w:spacing w:after="0" w:line="240" w:lineRule="auto"/>
              <w:rPr>
                <w:sz w:val="32"/>
              </w:rPr>
            </w:pPr>
            <w:r>
              <w:rPr>
                <w:sz w:val="32"/>
              </w:rPr>
              <w:t>35</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867FD4" w:rsidRPr="007D2BEA" w:rsidRDefault="00867FD4" w:rsidP="00693E8A">
            <w:pPr>
              <w:spacing w:after="0" w:line="240" w:lineRule="auto"/>
              <w:rPr>
                <w:sz w:val="32"/>
              </w:rPr>
            </w:pPr>
          </w:p>
        </w:tc>
      </w:tr>
      <w:tr w:rsidR="00867FD4" w:rsidRPr="007D2BEA" w:rsidTr="00DE1F3D">
        <w:trPr>
          <w:trHeight w:val="450"/>
        </w:trPr>
        <w:tc>
          <w:tcPr>
            <w:tcW w:w="4435" w:type="pct"/>
            <w:vMerge w:val="restart"/>
            <w:tcBorders>
              <w:top w:val="single" w:sz="4" w:space="0" w:color="auto"/>
              <w:left w:val="single" w:sz="4" w:space="0" w:color="auto"/>
              <w:right w:val="single" w:sz="4" w:space="0" w:color="auto"/>
            </w:tcBorders>
          </w:tcPr>
          <w:p w:rsidR="00867FD4" w:rsidRPr="007D2BEA" w:rsidRDefault="00867FD4" w:rsidP="00DE1F3D">
            <w:pPr>
              <w:spacing w:after="120"/>
              <w:rPr>
                <w:sz w:val="14"/>
                <w:szCs w:val="14"/>
              </w:rPr>
            </w:pPr>
          </w:p>
          <w:p w:rsidR="00867FD4" w:rsidRPr="007D2BEA" w:rsidRDefault="00867FD4" w:rsidP="00DE1F3D">
            <w:pPr>
              <w:spacing w:after="120"/>
              <w:rPr>
                <w:sz w:val="14"/>
                <w:szCs w:val="14"/>
              </w:rPr>
            </w:pPr>
          </w:p>
          <w:p w:rsidR="00867FD4" w:rsidRPr="007D2BEA" w:rsidRDefault="00867FD4" w:rsidP="00DE1F3D">
            <w:pPr>
              <w:spacing w:after="120"/>
              <w:rPr>
                <w:sz w:val="14"/>
                <w:szCs w:val="14"/>
              </w:rPr>
            </w:pPr>
          </w:p>
          <w:p w:rsidR="00867FD4" w:rsidRPr="007D2BEA" w:rsidRDefault="00867FD4" w:rsidP="00DE1F3D">
            <w:pPr>
              <w:spacing w:after="120"/>
              <w:rPr>
                <w:sz w:val="14"/>
                <w:szCs w:val="14"/>
              </w:rPr>
            </w:pPr>
          </w:p>
          <w:p w:rsidR="00867FD4" w:rsidRPr="007D2BEA" w:rsidRDefault="00867FD4" w:rsidP="00DE1F3D">
            <w:pPr>
              <w:spacing w:after="120"/>
              <w:rPr>
                <w:sz w:val="14"/>
                <w:szCs w:val="14"/>
              </w:rPr>
            </w:pPr>
          </w:p>
        </w:tc>
        <w:tc>
          <w:tcPr>
            <w:tcW w:w="283" w:type="pct"/>
            <w:tcBorders>
              <w:top w:val="single" w:sz="4" w:space="0" w:color="auto"/>
              <w:left w:val="single" w:sz="4" w:space="0" w:color="auto"/>
              <w:right w:val="single" w:sz="4" w:space="0" w:color="auto"/>
            </w:tcBorders>
          </w:tcPr>
          <w:p w:rsidR="00867FD4" w:rsidRPr="007D2BEA" w:rsidRDefault="00867FD4" w:rsidP="00DE1F3D">
            <w:pPr>
              <w:jc w:val="center"/>
              <w:rPr>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867FD4" w:rsidRPr="007D2BEA" w:rsidRDefault="00867FD4" w:rsidP="00DE1F3D">
            <w:pPr>
              <w:jc w:val="center"/>
              <w:rPr>
                <w:sz w:val="32"/>
              </w:rPr>
            </w:pPr>
          </w:p>
        </w:tc>
      </w:tr>
      <w:tr w:rsidR="00867FD4" w:rsidRPr="007D2BEA" w:rsidTr="00DE1F3D">
        <w:trPr>
          <w:trHeight w:val="451"/>
        </w:trPr>
        <w:tc>
          <w:tcPr>
            <w:tcW w:w="4435" w:type="pct"/>
            <w:vMerge/>
            <w:tcBorders>
              <w:left w:val="single" w:sz="4" w:space="0" w:color="auto"/>
              <w:bottom w:val="single" w:sz="4" w:space="0" w:color="auto"/>
              <w:right w:val="single" w:sz="4" w:space="0" w:color="auto"/>
            </w:tcBorders>
          </w:tcPr>
          <w:p w:rsidR="00867FD4" w:rsidRPr="007D2BEA" w:rsidRDefault="00867FD4" w:rsidP="00DE1F3D">
            <w:pPr>
              <w:rPr>
                <w:b/>
                <w:sz w:val="16"/>
                <w:szCs w:val="16"/>
              </w:rPr>
            </w:pPr>
          </w:p>
        </w:tc>
        <w:tc>
          <w:tcPr>
            <w:tcW w:w="283" w:type="pct"/>
            <w:tcBorders>
              <w:left w:val="single" w:sz="4" w:space="0" w:color="auto"/>
              <w:bottom w:val="single" w:sz="4" w:space="0" w:color="auto"/>
              <w:right w:val="single" w:sz="4" w:space="0" w:color="auto"/>
            </w:tcBorders>
          </w:tcPr>
          <w:p w:rsidR="00867FD4" w:rsidRPr="007D2BEA" w:rsidRDefault="00867FD4" w:rsidP="00DE1F3D">
            <w:pPr>
              <w:jc w:val="center"/>
              <w:rPr>
                <w:sz w:val="32"/>
              </w:rPr>
            </w:pPr>
          </w:p>
        </w:tc>
        <w:tc>
          <w:tcPr>
            <w:tcW w:w="282" w:type="pct"/>
            <w:vMerge/>
            <w:tcBorders>
              <w:top w:val="single" w:sz="4" w:space="0" w:color="auto"/>
              <w:left w:val="single" w:sz="4" w:space="0" w:color="auto"/>
              <w:bottom w:val="single" w:sz="4" w:space="0" w:color="auto"/>
              <w:right w:val="single" w:sz="4" w:space="0" w:color="auto"/>
            </w:tcBorders>
          </w:tcPr>
          <w:p w:rsidR="00867FD4" w:rsidRPr="007D2BEA" w:rsidRDefault="00867FD4" w:rsidP="00DE1F3D">
            <w:pPr>
              <w:jc w:val="center"/>
              <w:rPr>
                <w:sz w:val="32"/>
              </w:rPr>
            </w:pPr>
          </w:p>
        </w:tc>
      </w:tr>
      <w:tr w:rsidR="00867FD4" w:rsidRPr="007D2BEA" w:rsidTr="00DE1F3D">
        <w:trPr>
          <w:trHeight w:val="450"/>
        </w:trPr>
        <w:tc>
          <w:tcPr>
            <w:tcW w:w="4435" w:type="pct"/>
            <w:tcBorders>
              <w:top w:val="single" w:sz="4" w:space="0" w:color="auto"/>
              <w:left w:val="single" w:sz="4" w:space="0" w:color="auto"/>
              <w:right w:val="single" w:sz="4" w:space="0" w:color="auto"/>
            </w:tcBorders>
            <w:shd w:val="clear" w:color="auto" w:fill="D9D9D9"/>
          </w:tcPr>
          <w:p w:rsidR="00867FD4" w:rsidRPr="007D2BEA" w:rsidRDefault="00867FD4" w:rsidP="00693E8A">
            <w:pPr>
              <w:spacing w:after="0" w:line="240" w:lineRule="auto"/>
              <w:rPr>
                <w:b/>
                <w:sz w:val="16"/>
                <w:szCs w:val="16"/>
              </w:rPr>
            </w:pPr>
            <w:r w:rsidRPr="007D2BEA">
              <w:rPr>
                <w:b/>
                <w:szCs w:val="16"/>
              </w:rPr>
              <w:t xml:space="preserve">4. </w:t>
            </w:r>
            <w:r w:rsidRPr="007D2BEA">
              <w:rPr>
                <w:b/>
              </w:rPr>
              <w:t>Practical Application and Deployment</w:t>
            </w:r>
          </w:p>
          <w:p w:rsidR="00867FD4" w:rsidRPr="007D2BEA" w:rsidRDefault="00867FD4" w:rsidP="00693E8A">
            <w:pPr>
              <w:spacing w:after="0" w:line="240" w:lineRule="auto"/>
              <w:rPr>
                <w:sz w:val="14"/>
                <w:szCs w:val="14"/>
              </w:rPr>
            </w:pPr>
            <w:r w:rsidRPr="007D2BEA">
              <w:rPr>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867FD4" w:rsidRPr="007D2BEA" w:rsidRDefault="00901C8E" w:rsidP="00693E8A">
            <w:pPr>
              <w:spacing w:after="0" w:line="240" w:lineRule="auto"/>
              <w:rPr>
                <w:sz w:val="32"/>
              </w:rPr>
            </w:pPr>
            <w:r>
              <w:rPr>
                <w:sz w:val="32"/>
              </w:rPr>
              <w:t>35</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867FD4" w:rsidRPr="007D2BEA" w:rsidRDefault="00867FD4" w:rsidP="00693E8A">
            <w:pPr>
              <w:spacing w:after="0" w:line="240" w:lineRule="auto"/>
              <w:rPr>
                <w:sz w:val="32"/>
              </w:rPr>
            </w:pPr>
          </w:p>
        </w:tc>
      </w:tr>
      <w:tr w:rsidR="00867FD4" w:rsidRPr="007D2BEA" w:rsidTr="00DE1F3D">
        <w:trPr>
          <w:trHeight w:val="451"/>
        </w:trPr>
        <w:tc>
          <w:tcPr>
            <w:tcW w:w="4435" w:type="pct"/>
            <w:vMerge w:val="restart"/>
            <w:tcBorders>
              <w:top w:val="single" w:sz="4" w:space="0" w:color="auto"/>
              <w:left w:val="single" w:sz="4" w:space="0" w:color="auto"/>
              <w:right w:val="single" w:sz="4" w:space="0" w:color="auto"/>
            </w:tcBorders>
          </w:tcPr>
          <w:p w:rsidR="00867FD4" w:rsidRPr="007D2BEA" w:rsidRDefault="00867FD4" w:rsidP="00DE1F3D">
            <w:pPr>
              <w:spacing w:after="120"/>
              <w:rPr>
                <w:sz w:val="14"/>
                <w:szCs w:val="14"/>
              </w:rPr>
            </w:pPr>
          </w:p>
          <w:p w:rsidR="00867FD4" w:rsidRPr="007D2BEA" w:rsidRDefault="00867FD4" w:rsidP="00DE1F3D">
            <w:pPr>
              <w:spacing w:after="120"/>
              <w:rPr>
                <w:sz w:val="14"/>
                <w:szCs w:val="14"/>
              </w:rPr>
            </w:pPr>
          </w:p>
          <w:p w:rsidR="00867FD4" w:rsidRPr="007D2BEA" w:rsidRDefault="00867FD4" w:rsidP="00DE1F3D">
            <w:pPr>
              <w:spacing w:after="120"/>
              <w:rPr>
                <w:sz w:val="14"/>
                <w:szCs w:val="14"/>
              </w:rPr>
            </w:pPr>
          </w:p>
          <w:p w:rsidR="00867FD4" w:rsidRPr="007D2BEA" w:rsidRDefault="00867FD4" w:rsidP="00DE1F3D">
            <w:pPr>
              <w:spacing w:after="120"/>
              <w:rPr>
                <w:sz w:val="14"/>
                <w:szCs w:val="14"/>
              </w:rPr>
            </w:pPr>
          </w:p>
          <w:p w:rsidR="00867FD4" w:rsidRPr="007D2BEA" w:rsidRDefault="00867FD4" w:rsidP="00DE1F3D">
            <w:pPr>
              <w:spacing w:after="120"/>
              <w:rPr>
                <w:sz w:val="14"/>
                <w:szCs w:val="14"/>
              </w:rPr>
            </w:pPr>
          </w:p>
        </w:tc>
        <w:tc>
          <w:tcPr>
            <w:tcW w:w="283" w:type="pct"/>
            <w:tcBorders>
              <w:top w:val="single" w:sz="4" w:space="0" w:color="auto"/>
              <w:left w:val="single" w:sz="4" w:space="0" w:color="auto"/>
              <w:right w:val="single" w:sz="4" w:space="0" w:color="auto"/>
            </w:tcBorders>
          </w:tcPr>
          <w:p w:rsidR="00867FD4" w:rsidRPr="007D2BEA" w:rsidRDefault="00867FD4" w:rsidP="00DE1F3D">
            <w:pPr>
              <w:jc w:val="center"/>
              <w:rPr>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867FD4" w:rsidRPr="007D2BEA" w:rsidRDefault="00867FD4" w:rsidP="00DE1F3D">
            <w:pPr>
              <w:jc w:val="center"/>
              <w:rPr>
                <w:sz w:val="32"/>
              </w:rPr>
            </w:pPr>
          </w:p>
        </w:tc>
      </w:tr>
      <w:tr w:rsidR="00867FD4" w:rsidRPr="007D2BEA" w:rsidTr="00DE1F3D">
        <w:trPr>
          <w:trHeight w:val="450"/>
        </w:trPr>
        <w:tc>
          <w:tcPr>
            <w:tcW w:w="4435" w:type="pct"/>
            <w:vMerge/>
            <w:tcBorders>
              <w:left w:val="single" w:sz="4" w:space="0" w:color="auto"/>
              <w:bottom w:val="single" w:sz="4" w:space="0" w:color="auto"/>
              <w:right w:val="single" w:sz="4" w:space="0" w:color="auto"/>
            </w:tcBorders>
          </w:tcPr>
          <w:p w:rsidR="00867FD4" w:rsidRPr="007D2BEA" w:rsidRDefault="00867FD4" w:rsidP="00DE1F3D">
            <w:pPr>
              <w:rPr>
                <w:b/>
                <w:sz w:val="16"/>
                <w:szCs w:val="16"/>
              </w:rPr>
            </w:pPr>
          </w:p>
        </w:tc>
        <w:tc>
          <w:tcPr>
            <w:tcW w:w="283" w:type="pct"/>
            <w:tcBorders>
              <w:left w:val="single" w:sz="4" w:space="0" w:color="auto"/>
              <w:bottom w:val="single" w:sz="4" w:space="0" w:color="auto"/>
              <w:right w:val="single" w:sz="4" w:space="0" w:color="auto"/>
            </w:tcBorders>
          </w:tcPr>
          <w:p w:rsidR="00867FD4" w:rsidRPr="007D2BEA" w:rsidRDefault="00867FD4" w:rsidP="00DE1F3D">
            <w:pPr>
              <w:jc w:val="center"/>
              <w:rPr>
                <w:sz w:val="32"/>
              </w:rPr>
            </w:pPr>
          </w:p>
        </w:tc>
        <w:tc>
          <w:tcPr>
            <w:tcW w:w="282" w:type="pct"/>
            <w:vMerge/>
            <w:tcBorders>
              <w:top w:val="single" w:sz="4" w:space="0" w:color="auto"/>
              <w:left w:val="single" w:sz="4" w:space="0" w:color="auto"/>
              <w:bottom w:val="single" w:sz="4" w:space="0" w:color="auto"/>
              <w:right w:val="single" w:sz="4" w:space="0" w:color="auto"/>
            </w:tcBorders>
          </w:tcPr>
          <w:p w:rsidR="00867FD4" w:rsidRPr="007D2BEA" w:rsidRDefault="00867FD4" w:rsidP="00DE1F3D">
            <w:pPr>
              <w:jc w:val="center"/>
              <w:rPr>
                <w:sz w:val="32"/>
              </w:rPr>
            </w:pPr>
          </w:p>
        </w:tc>
      </w:tr>
      <w:tr w:rsidR="00867FD4" w:rsidRPr="007D2BEA" w:rsidTr="00693E8A">
        <w:trPr>
          <w:trHeight w:val="450"/>
        </w:trPr>
        <w:tc>
          <w:tcPr>
            <w:tcW w:w="4435" w:type="pct"/>
            <w:tcBorders>
              <w:top w:val="single" w:sz="4" w:space="0" w:color="auto"/>
              <w:left w:val="single" w:sz="4" w:space="0" w:color="auto"/>
              <w:bottom w:val="single" w:sz="4" w:space="0" w:color="auto"/>
              <w:right w:val="single" w:sz="4" w:space="0" w:color="auto"/>
            </w:tcBorders>
            <w:shd w:val="clear" w:color="auto" w:fill="D9D9D9"/>
          </w:tcPr>
          <w:p w:rsidR="00867FD4" w:rsidRPr="007D2BEA" w:rsidRDefault="00867FD4" w:rsidP="00693E8A">
            <w:pPr>
              <w:spacing w:after="0" w:line="240" w:lineRule="auto"/>
              <w:rPr>
                <w:b/>
                <w:sz w:val="16"/>
                <w:szCs w:val="16"/>
              </w:rPr>
            </w:pPr>
            <w:r w:rsidRPr="007D2BEA">
              <w:rPr>
                <w:b/>
                <w:szCs w:val="16"/>
              </w:rPr>
              <w:t xml:space="preserve">5. </w:t>
            </w:r>
            <w:r w:rsidRPr="007D2BEA">
              <w:rPr>
                <w:b/>
              </w:rPr>
              <w:t>Skills for Professional Practice</w:t>
            </w:r>
            <w:r w:rsidRPr="007D2BEA">
              <w:rPr>
                <w:b/>
                <w:sz w:val="16"/>
                <w:szCs w:val="16"/>
              </w:rPr>
              <w:t xml:space="preserve"> </w:t>
            </w:r>
          </w:p>
          <w:p w:rsidR="00867FD4" w:rsidRPr="007D2BEA" w:rsidRDefault="00867FD4" w:rsidP="00693E8A">
            <w:pPr>
              <w:spacing w:after="0" w:line="240" w:lineRule="auto"/>
              <w:rPr>
                <w:sz w:val="14"/>
                <w:szCs w:val="14"/>
              </w:rPr>
            </w:pPr>
            <w:r w:rsidRPr="007D2BEA">
              <w:rPr>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867FD4" w:rsidRPr="007D2BEA" w:rsidRDefault="00901C8E" w:rsidP="00693E8A">
            <w:pPr>
              <w:spacing w:after="0" w:line="240" w:lineRule="auto"/>
              <w:rPr>
                <w:sz w:val="32"/>
              </w:rPr>
            </w:pPr>
            <w:r>
              <w:rPr>
                <w:sz w:val="32"/>
              </w:rPr>
              <w:t>10</w:t>
            </w:r>
            <w:bookmarkStart w:id="12" w:name="_GoBack"/>
            <w:bookmarkEnd w:id="12"/>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867FD4" w:rsidRPr="007D2BEA" w:rsidRDefault="00867FD4" w:rsidP="00693E8A">
            <w:pPr>
              <w:spacing w:after="0" w:line="240" w:lineRule="auto"/>
              <w:rPr>
                <w:sz w:val="32"/>
              </w:rPr>
            </w:pPr>
          </w:p>
        </w:tc>
      </w:tr>
      <w:tr w:rsidR="00693E8A" w:rsidRPr="007D2BEA" w:rsidTr="00693E8A">
        <w:trPr>
          <w:trHeight w:val="450"/>
        </w:trPr>
        <w:tc>
          <w:tcPr>
            <w:tcW w:w="4435" w:type="pct"/>
            <w:tcBorders>
              <w:top w:val="single" w:sz="4" w:space="0" w:color="auto"/>
              <w:left w:val="single" w:sz="4" w:space="0" w:color="auto"/>
              <w:bottom w:val="single" w:sz="4" w:space="0" w:color="auto"/>
              <w:right w:val="single" w:sz="4" w:space="0" w:color="auto"/>
            </w:tcBorders>
            <w:shd w:val="clear" w:color="auto" w:fill="auto"/>
          </w:tcPr>
          <w:p w:rsidR="00693E8A" w:rsidRPr="007D2BEA" w:rsidRDefault="00693E8A" w:rsidP="00B213A6">
            <w:pPr>
              <w:spacing w:after="120"/>
              <w:rPr>
                <w:sz w:val="14"/>
                <w:szCs w:val="14"/>
              </w:rPr>
            </w:pPr>
          </w:p>
          <w:p w:rsidR="00693E8A" w:rsidRPr="007D2BEA" w:rsidRDefault="00693E8A" w:rsidP="00B213A6">
            <w:pPr>
              <w:spacing w:after="120"/>
              <w:rPr>
                <w:sz w:val="14"/>
                <w:szCs w:val="14"/>
              </w:rPr>
            </w:pPr>
          </w:p>
          <w:p w:rsidR="00693E8A" w:rsidRPr="007D2BEA" w:rsidRDefault="00693E8A" w:rsidP="00B213A6">
            <w:pPr>
              <w:spacing w:after="120"/>
              <w:rPr>
                <w:sz w:val="14"/>
                <w:szCs w:val="14"/>
              </w:rPr>
            </w:pPr>
          </w:p>
          <w:p w:rsidR="00693E8A" w:rsidRPr="007D2BEA" w:rsidRDefault="00693E8A" w:rsidP="00B213A6">
            <w:pPr>
              <w:spacing w:after="120"/>
              <w:rPr>
                <w:sz w:val="14"/>
                <w:szCs w:val="14"/>
              </w:rPr>
            </w:pPr>
          </w:p>
        </w:tc>
        <w:tc>
          <w:tcPr>
            <w:tcW w:w="283" w:type="pct"/>
            <w:tcBorders>
              <w:top w:val="single" w:sz="4" w:space="0" w:color="auto"/>
              <w:left w:val="single" w:sz="4" w:space="0" w:color="auto"/>
              <w:bottom w:val="single" w:sz="4" w:space="0" w:color="auto"/>
              <w:right w:val="single" w:sz="4" w:space="0" w:color="auto"/>
            </w:tcBorders>
            <w:shd w:val="clear" w:color="auto" w:fill="auto"/>
          </w:tcPr>
          <w:p w:rsidR="00693E8A" w:rsidRPr="007D2BEA" w:rsidRDefault="00693E8A" w:rsidP="00B213A6">
            <w:pPr>
              <w:spacing w:after="0" w:line="240" w:lineRule="auto"/>
              <w:rPr>
                <w:sz w:val="32"/>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rsidR="00693E8A" w:rsidRPr="007D2BEA" w:rsidRDefault="00693E8A" w:rsidP="00B213A6">
            <w:pPr>
              <w:spacing w:after="0" w:line="240" w:lineRule="auto"/>
              <w:rPr>
                <w:sz w:val="32"/>
              </w:rPr>
            </w:pPr>
          </w:p>
        </w:tc>
      </w:tr>
      <w:tr w:rsidR="00693E8A" w:rsidRPr="007D2BEA" w:rsidTr="00693E8A">
        <w:trPr>
          <w:trHeight w:val="450"/>
        </w:trPr>
        <w:tc>
          <w:tcPr>
            <w:tcW w:w="4435" w:type="pct"/>
            <w:tcBorders>
              <w:top w:val="single" w:sz="4" w:space="0" w:color="auto"/>
              <w:left w:val="single" w:sz="4" w:space="0" w:color="auto"/>
              <w:bottom w:val="single" w:sz="4" w:space="0" w:color="auto"/>
              <w:right w:val="single" w:sz="4" w:space="0" w:color="auto"/>
            </w:tcBorders>
            <w:shd w:val="clear" w:color="auto" w:fill="auto"/>
          </w:tcPr>
          <w:p w:rsidR="00693E8A" w:rsidRPr="007D2BEA" w:rsidRDefault="00693E8A" w:rsidP="00B213A6">
            <w:pPr>
              <w:pStyle w:val="NoSpacing"/>
              <w:rPr>
                <w:sz w:val="22"/>
                <w:szCs w:val="22"/>
              </w:rPr>
            </w:pPr>
            <w:r w:rsidRPr="007D2BEA">
              <w:rPr>
                <w:sz w:val="22"/>
                <w:szCs w:val="22"/>
              </w:rPr>
              <w:t>TOTAL</w:t>
            </w:r>
          </w:p>
        </w:tc>
        <w:tc>
          <w:tcPr>
            <w:tcW w:w="283" w:type="pct"/>
            <w:tcBorders>
              <w:top w:val="single" w:sz="4" w:space="0" w:color="auto"/>
              <w:left w:val="single" w:sz="4" w:space="0" w:color="auto"/>
              <w:bottom w:val="single" w:sz="4" w:space="0" w:color="auto"/>
              <w:right w:val="single" w:sz="4" w:space="0" w:color="auto"/>
            </w:tcBorders>
            <w:shd w:val="clear" w:color="auto" w:fill="auto"/>
          </w:tcPr>
          <w:p w:rsidR="00693E8A" w:rsidRPr="007D2BEA" w:rsidRDefault="00693E8A" w:rsidP="00B213A6">
            <w:pPr>
              <w:pStyle w:val="NoSpacing"/>
              <w:rPr>
                <w:sz w:val="22"/>
                <w:szCs w:val="22"/>
              </w:rPr>
            </w:pPr>
            <w:r w:rsidRPr="007D2BEA">
              <w:rPr>
                <w:sz w:val="22"/>
                <w:szCs w:val="22"/>
              </w:rPr>
              <w:t>100</w:t>
            </w:r>
          </w:p>
        </w:tc>
        <w:tc>
          <w:tcPr>
            <w:tcW w:w="282" w:type="pct"/>
            <w:tcBorders>
              <w:top w:val="single" w:sz="4" w:space="0" w:color="auto"/>
              <w:left w:val="single" w:sz="4" w:space="0" w:color="auto"/>
              <w:bottom w:val="single" w:sz="4" w:space="0" w:color="auto"/>
              <w:right w:val="single" w:sz="4" w:space="0" w:color="auto"/>
            </w:tcBorders>
            <w:shd w:val="clear" w:color="auto" w:fill="auto"/>
          </w:tcPr>
          <w:p w:rsidR="00693E8A" w:rsidRPr="007D2BEA" w:rsidRDefault="00693E8A" w:rsidP="00B213A6">
            <w:pPr>
              <w:spacing w:after="0" w:line="240" w:lineRule="auto"/>
              <w:rPr>
                <w:sz w:val="32"/>
              </w:rPr>
            </w:pPr>
          </w:p>
        </w:tc>
      </w:tr>
    </w:tbl>
    <w:p w:rsidR="00867FD4" w:rsidRPr="007D2BEA" w:rsidRDefault="00867FD4" w:rsidP="00693E8A">
      <w:pPr>
        <w:spacing w:after="120" w:line="240" w:lineRule="auto"/>
        <w:ind w:left="284" w:right="533"/>
        <w:rPr>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867FD4" w:rsidRPr="007D2BEA" w:rsidTr="00DE1F3D">
        <w:trPr>
          <w:cantSplit/>
        </w:trPr>
        <w:tc>
          <w:tcPr>
            <w:tcW w:w="6062" w:type="dxa"/>
            <w:vMerge w:val="restart"/>
            <w:shd w:val="pct15" w:color="auto" w:fill="auto"/>
            <w:vAlign w:val="center"/>
          </w:tcPr>
          <w:p w:rsidR="00867FD4" w:rsidRPr="007D2BEA" w:rsidRDefault="00867FD4" w:rsidP="00DE1F3D">
            <w:pPr>
              <w:rPr>
                <w:sz w:val="16"/>
                <w:szCs w:val="16"/>
              </w:rPr>
            </w:pPr>
            <w:r w:rsidRPr="007D2BEA">
              <w:rPr>
                <w:rFonts w:cs="Arial"/>
                <w:b/>
                <w:bCs/>
              </w:rPr>
              <w:t xml:space="preserve">Assignment Mark </w:t>
            </w:r>
            <w:r w:rsidRPr="007D2BEA">
              <w:rPr>
                <w:rFonts w:cs="Arial"/>
                <w:bCs/>
              </w:rPr>
              <w:t>(</w:t>
            </w:r>
            <w:r w:rsidRPr="007D2BEA">
              <w:rPr>
                <w:sz w:val="16"/>
                <w:szCs w:val="16"/>
              </w:rPr>
              <w:t>Assessment marks are subject to ratification at the Exam Board.  These comments and marks are to give feedback on module work and are for guidance only until they are confirmed. )</w:t>
            </w:r>
          </w:p>
        </w:tc>
        <w:tc>
          <w:tcPr>
            <w:tcW w:w="3328" w:type="dxa"/>
            <w:gridSpan w:val="2"/>
            <w:shd w:val="pct15" w:color="auto" w:fill="auto"/>
            <w:vAlign w:val="bottom"/>
          </w:tcPr>
          <w:p w:rsidR="00867FD4" w:rsidRPr="007D2BEA" w:rsidRDefault="00867FD4" w:rsidP="00DE1F3D">
            <w:pPr>
              <w:rPr>
                <w:rFonts w:cs="Arial"/>
                <w:b/>
                <w:bCs/>
                <w:sz w:val="16"/>
                <w:szCs w:val="16"/>
              </w:rPr>
            </w:pPr>
            <w:r w:rsidRPr="007D2BEA">
              <w:rPr>
                <w:rFonts w:cs="Arial"/>
                <w:b/>
                <w:sz w:val="16"/>
                <w:szCs w:val="16"/>
              </w:rPr>
              <w:t>Late Submission Penalties (tick if appropriate)</w:t>
            </w:r>
          </w:p>
        </w:tc>
        <w:tc>
          <w:tcPr>
            <w:tcW w:w="1276" w:type="dxa"/>
            <w:vMerge w:val="restart"/>
            <w:vAlign w:val="center"/>
          </w:tcPr>
          <w:p w:rsidR="00867FD4" w:rsidRPr="007D2BEA" w:rsidRDefault="00867FD4" w:rsidP="00DE1F3D">
            <w:pPr>
              <w:jc w:val="right"/>
              <w:rPr>
                <w:rFonts w:cs="Arial"/>
                <w:b/>
                <w:bCs/>
              </w:rPr>
            </w:pPr>
            <w:r w:rsidRPr="007D2BEA">
              <w:rPr>
                <w:rFonts w:cs="Arial"/>
                <w:b/>
                <w:bCs/>
              </w:rPr>
              <w:t>%</w:t>
            </w:r>
          </w:p>
        </w:tc>
      </w:tr>
      <w:tr w:rsidR="00867FD4" w:rsidRPr="007D2BEA" w:rsidTr="00DE1F3D">
        <w:trPr>
          <w:cantSplit/>
        </w:trPr>
        <w:tc>
          <w:tcPr>
            <w:tcW w:w="6062" w:type="dxa"/>
            <w:vMerge/>
            <w:vAlign w:val="bottom"/>
          </w:tcPr>
          <w:p w:rsidR="00867FD4" w:rsidRPr="007D2BEA" w:rsidRDefault="00867FD4" w:rsidP="00DE1F3D">
            <w:pPr>
              <w:rPr>
                <w:rFonts w:cs="Arial"/>
              </w:rPr>
            </w:pPr>
          </w:p>
        </w:tc>
        <w:tc>
          <w:tcPr>
            <w:tcW w:w="2903" w:type="dxa"/>
            <w:vAlign w:val="bottom"/>
          </w:tcPr>
          <w:p w:rsidR="00867FD4" w:rsidRPr="007D2BEA" w:rsidRDefault="00867FD4" w:rsidP="00DE1F3D">
            <w:pPr>
              <w:rPr>
                <w:rFonts w:cs="Arial"/>
                <w:b/>
                <w:bCs/>
                <w:sz w:val="16"/>
                <w:szCs w:val="16"/>
              </w:rPr>
            </w:pPr>
            <w:r w:rsidRPr="007D2BEA">
              <w:rPr>
                <w:rFonts w:cs="Arial"/>
                <w:sz w:val="16"/>
                <w:szCs w:val="16"/>
              </w:rPr>
              <w:t>Up to one-week late</w:t>
            </w:r>
          </w:p>
        </w:tc>
        <w:tc>
          <w:tcPr>
            <w:tcW w:w="425" w:type="dxa"/>
            <w:vAlign w:val="bottom"/>
          </w:tcPr>
          <w:p w:rsidR="00867FD4" w:rsidRPr="007D2BEA" w:rsidRDefault="00867FD4" w:rsidP="00DE1F3D">
            <w:pPr>
              <w:jc w:val="center"/>
              <w:rPr>
                <w:rFonts w:cs="Arial"/>
                <w:sz w:val="12"/>
                <w:szCs w:val="12"/>
              </w:rPr>
            </w:pPr>
          </w:p>
        </w:tc>
        <w:tc>
          <w:tcPr>
            <w:tcW w:w="1276" w:type="dxa"/>
            <w:vMerge/>
            <w:vAlign w:val="bottom"/>
          </w:tcPr>
          <w:p w:rsidR="00867FD4" w:rsidRPr="007D2BEA" w:rsidRDefault="00867FD4" w:rsidP="000B2D0E">
            <w:pPr>
              <w:ind w:leftChars="71" w:left="156"/>
              <w:rPr>
                <w:rFonts w:cs="Arial"/>
              </w:rPr>
            </w:pPr>
          </w:p>
        </w:tc>
      </w:tr>
      <w:tr w:rsidR="00867FD4" w:rsidRPr="007D2BEA" w:rsidTr="00DE1F3D">
        <w:trPr>
          <w:cantSplit/>
        </w:trPr>
        <w:tc>
          <w:tcPr>
            <w:tcW w:w="6062" w:type="dxa"/>
            <w:vMerge/>
            <w:vAlign w:val="bottom"/>
          </w:tcPr>
          <w:p w:rsidR="00867FD4" w:rsidRPr="007D2BEA" w:rsidRDefault="00867FD4" w:rsidP="00DE1F3D">
            <w:pPr>
              <w:rPr>
                <w:rFonts w:cs="Arial"/>
              </w:rPr>
            </w:pPr>
          </w:p>
        </w:tc>
        <w:tc>
          <w:tcPr>
            <w:tcW w:w="2903" w:type="dxa"/>
            <w:vAlign w:val="bottom"/>
          </w:tcPr>
          <w:p w:rsidR="00867FD4" w:rsidRPr="007D2BEA" w:rsidRDefault="00867FD4" w:rsidP="00DE1F3D">
            <w:pPr>
              <w:rPr>
                <w:rFonts w:cs="Arial"/>
                <w:b/>
                <w:bCs/>
                <w:sz w:val="16"/>
                <w:szCs w:val="16"/>
              </w:rPr>
            </w:pPr>
            <w:r w:rsidRPr="007D2BEA">
              <w:rPr>
                <w:rFonts w:cs="Arial"/>
                <w:sz w:val="16"/>
                <w:szCs w:val="16"/>
              </w:rPr>
              <w:t>Over one week late</w:t>
            </w:r>
          </w:p>
        </w:tc>
        <w:tc>
          <w:tcPr>
            <w:tcW w:w="425" w:type="dxa"/>
            <w:vAlign w:val="bottom"/>
          </w:tcPr>
          <w:p w:rsidR="00867FD4" w:rsidRPr="007D2BEA" w:rsidRDefault="00867FD4" w:rsidP="00DE1F3D">
            <w:pPr>
              <w:jc w:val="center"/>
              <w:rPr>
                <w:rFonts w:cs="Arial"/>
                <w:sz w:val="12"/>
                <w:szCs w:val="12"/>
              </w:rPr>
            </w:pPr>
          </w:p>
        </w:tc>
        <w:tc>
          <w:tcPr>
            <w:tcW w:w="1276" w:type="dxa"/>
            <w:vMerge/>
            <w:vAlign w:val="bottom"/>
          </w:tcPr>
          <w:p w:rsidR="00867FD4" w:rsidRPr="007D2BEA" w:rsidRDefault="00867FD4" w:rsidP="000B2D0E">
            <w:pPr>
              <w:ind w:firstLineChars="141" w:firstLine="310"/>
              <w:rPr>
                <w:rFonts w:cs="Arial"/>
              </w:rPr>
            </w:pPr>
          </w:p>
        </w:tc>
      </w:tr>
    </w:tbl>
    <w:tbl>
      <w:tblPr>
        <w:tblW w:w="5000" w:type="pct"/>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683"/>
      </w:tblGrid>
      <w:tr w:rsidR="00867FD4" w:rsidRPr="007D2BEA" w:rsidTr="001400F4">
        <w:trPr>
          <w:jc w:val="center"/>
        </w:trPr>
        <w:tc>
          <w:tcPr>
            <w:tcW w:w="10348" w:type="dxa"/>
            <w:shd w:val="clear" w:color="auto" w:fill="D9D9D9"/>
            <w:vAlign w:val="center"/>
          </w:tcPr>
          <w:p w:rsidR="00867FD4" w:rsidRPr="007D2BEA" w:rsidRDefault="00867FD4" w:rsidP="001400F4">
            <w:pPr>
              <w:pStyle w:val="Heading3"/>
              <w:spacing w:before="0" w:after="0" w:line="240" w:lineRule="auto"/>
              <w:jc w:val="center"/>
              <w:rPr>
                <w:rFonts w:ascii="Calibri" w:hAnsi="Calibri"/>
                <w:sz w:val="40"/>
                <w:szCs w:val="40"/>
              </w:rPr>
            </w:pPr>
            <w:r w:rsidRPr="007D2BEA">
              <w:rPr>
                <w:rFonts w:ascii="Calibri" w:hAnsi="Calibri"/>
                <w:sz w:val="18"/>
                <w:szCs w:val="18"/>
              </w:rPr>
              <w:lastRenderedPageBreak/>
              <w:br w:type="page"/>
            </w:r>
            <w:r w:rsidRPr="007D2BEA">
              <w:rPr>
                <w:rFonts w:ascii="Calibri" w:hAnsi="Calibri"/>
                <w:sz w:val="40"/>
                <w:szCs w:val="40"/>
              </w:rPr>
              <w:t>COMMON ASSESSMENT AND MARKING CRITERIA</w:t>
            </w:r>
          </w:p>
        </w:tc>
      </w:tr>
    </w:tbl>
    <w:p w:rsidR="00867FD4" w:rsidRPr="007D2BEA" w:rsidRDefault="00867FD4" w:rsidP="001400F4">
      <w:pPr>
        <w:spacing w:after="0" w:line="240" w:lineRule="auto"/>
      </w:pPr>
    </w:p>
    <w:tbl>
      <w:tblPr>
        <w:tblW w:w="5000" w:type="pct"/>
        <w:jc w:val="center"/>
        <w:tblInd w:w="250" w:type="dxa"/>
        <w:tblLayout w:type="fixed"/>
        <w:tblLook w:val="00A0" w:firstRow="1" w:lastRow="0" w:firstColumn="1" w:lastColumn="0" w:noHBand="0" w:noVBand="0"/>
      </w:tblPr>
      <w:tblGrid>
        <w:gridCol w:w="1753"/>
        <w:gridCol w:w="1275"/>
        <w:gridCol w:w="1275"/>
        <w:gridCol w:w="1276"/>
        <w:gridCol w:w="1276"/>
        <w:gridCol w:w="1276"/>
        <w:gridCol w:w="1276"/>
        <w:gridCol w:w="1276"/>
      </w:tblGrid>
      <w:tr w:rsidR="00867FD4" w:rsidRPr="007D2BEA" w:rsidTr="001400F4">
        <w:trPr>
          <w:jc w:val="center"/>
        </w:trPr>
        <w:tc>
          <w:tcPr>
            <w:tcW w:w="821" w:type="pct"/>
            <w:tcBorders>
              <w:top w:val="single" w:sz="4" w:space="0" w:color="auto"/>
              <w:left w:val="single" w:sz="4" w:space="0" w:color="auto"/>
              <w:right w:val="single" w:sz="4" w:space="0" w:color="auto"/>
            </w:tcBorders>
            <w:shd w:val="clear" w:color="auto" w:fill="BFBFBF"/>
            <w:vAlign w:val="center"/>
          </w:tcPr>
          <w:p w:rsidR="00867FD4" w:rsidRPr="007D2BEA" w:rsidRDefault="00867FD4" w:rsidP="001400F4">
            <w:pPr>
              <w:spacing w:after="0" w:line="240" w:lineRule="auto"/>
              <w:jc w:val="center"/>
              <w:rPr>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867FD4" w:rsidRPr="007D2BEA" w:rsidRDefault="00867FD4" w:rsidP="001400F4">
            <w:pPr>
              <w:spacing w:after="0" w:line="240" w:lineRule="auto"/>
              <w:jc w:val="center"/>
              <w:rPr>
                <w:b/>
                <w:sz w:val="12"/>
                <w:szCs w:val="16"/>
              </w:rPr>
            </w:pPr>
            <w:r w:rsidRPr="007D2BEA">
              <w:rPr>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867FD4" w:rsidRPr="007D2BEA" w:rsidRDefault="00867FD4" w:rsidP="001400F4">
            <w:pPr>
              <w:spacing w:after="0" w:line="240" w:lineRule="auto"/>
              <w:jc w:val="center"/>
              <w:rPr>
                <w:b/>
                <w:sz w:val="12"/>
                <w:szCs w:val="16"/>
              </w:rPr>
            </w:pPr>
            <w:r w:rsidRPr="007D2BEA">
              <w:rPr>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867FD4" w:rsidRPr="007D2BEA" w:rsidRDefault="00867FD4" w:rsidP="001400F4">
            <w:pPr>
              <w:spacing w:after="0" w:line="240" w:lineRule="auto"/>
              <w:jc w:val="center"/>
              <w:rPr>
                <w:b/>
                <w:sz w:val="12"/>
                <w:szCs w:val="16"/>
              </w:rPr>
            </w:pPr>
            <w:r w:rsidRPr="007D2BEA">
              <w:rPr>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867FD4" w:rsidRPr="007D2BEA" w:rsidRDefault="00867FD4" w:rsidP="001400F4">
            <w:pPr>
              <w:spacing w:after="0" w:line="240" w:lineRule="auto"/>
              <w:jc w:val="center"/>
              <w:rPr>
                <w:b/>
                <w:sz w:val="12"/>
                <w:szCs w:val="16"/>
              </w:rPr>
            </w:pPr>
            <w:r w:rsidRPr="007D2BEA">
              <w:rPr>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867FD4" w:rsidRPr="007D2BEA" w:rsidRDefault="00867FD4" w:rsidP="001400F4">
            <w:pPr>
              <w:spacing w:after="0" w:line="240" w:lineRule="auto"/>
              <w:jc w:val="center"/>
              <w:rPr>
                <w:b/>
                <w:sz w:val="12"/>
                <w:szCs w:val="16"/>
              </w:rPr>
            </w:pPr>
            <w:r w:rsidRPr="007D2BEA">
              <w:rPr>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867FD4" w:rsidRPr="007D2BEA" w:rsidRDefault="00867FD4" w:rsidP="001400F4">
            <w:pPr>
              <w:spacing w:after="0" w:line="240" w:lineRule="auto"/>
              <w:jc w:val="center"/>
              <w:rPr>
                <w:b/>
                <w:sz w:val="12"/>
                <w:szCs w:val="16"/>
              </w:rPr>
            </w:pPr>
            <w:r w:rsidRPr="007D2BEA">
              <w:rPr>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867FD4" w:rsidRPr="007D2BEA" w:rsidRDefault="00867FD4" w:rsidP="001400F4">
            <w:pPr>
              <w:spacing w:after="0" w:line="240" w:lineRule="auto"/>
              <w:jc w:val="center"/>
              <w:rPr>
                <w:b/>
                <w:sz w:val="12"/>
                <w:szCs w:val="16"/>
              </w:rPr>
            </w:pPr>
            <w:r w:rsidRPr="007D2BEA">
              <w:rPr>
                <w:b/>
                <w:sz w:val="12"/>
                <w:szCs w:val="16"/>
              </w:rPr>
              <w:t>EXCEPTIONAL</w:t>
            </w:r>
          </w:p>
        </w:tc>
      </w:tr>
      <w:tr w:rsidR="00867FD4" w:rsidRPr="007D2BEA" w:rsidTr="001400F4">
        <w:trPr>
          <w:jc w:val="center"/>
        </w:trPr>
        <w:tc>
          <w:tcPr>
            <w:tcW w:w="821" w:type="pct"/>
            <w:tcBorders>
              <w:left w:val="single" w:sz="4" w:space="0" w:color="auto"/>
              <w:bottom w:val="single" w:sz="4" w:space="0" w:color="auto"/>
              <w:right w:val="single" w:sz="4" w:space="0" w:color="auto"/>
            </w:tcBorders>
            <w:shd w:val="clear" w:color="auto" w:fill="BFBFBF"/>
            <w:vAlign w:val="center"/>
          </w:tcPr>
          <w:p w:rsidR="00867FD4" w:rsidRPr="007D2BEA" w:rsidRDefault="00867FD4" w:rsidP="001400F4">
            <w:pPr>
              <w:spacing w:after="0" w:line="240" w:lineRule="auto"/>
              <w:rPr>
                <w:b/>
                <w:sz w:val="16"/>
                <w:szCs w:val="16"/>
              </w:rPr>
            </w:pPr>
            <w:r w:rsidRPr="007D2BEA">
              <w:rPr>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867FD4" w:rsidRPr="007D2BEA" w:rsidRDefault="00867FD4" w:rsidP="001400F4">
            <w:pPr>
              <w:spacing w:after="0" w:line="240" w:lineRule="auto"/>
              <w:jc w:val="center"/>
              <w:rPr>
                <w:b/>
                <w:sz w:val="12"/>
                <w:szCs w:val="16"/>
              </w:rPr>
            </w:pPr>
            <w:r w:rsidRPr="007D2BEA">
              <w:rPr>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867FD4" w:rsidRPr="007D2BEA" w:rsidRDefault="00867FD4" w:rsidP="001400F4">
            <w:pPr>
              <w:spacing w:after="0" w:line="240" w:lineRule="auto"/>
              <w:jc w:val="center"/>
              <w:rPr>
                <w:b/>
                <w:sz w:val="12"/>
                <w:szCs w:val="16"/>
              </w:rPr>
            </w:pPr>
            <w:r w:rsidRPr="007D2BEA">
              <w:rPr>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867FD4" w:rsidRPr="007D2BEA" w:rsidRDefault="00867FD4" w:rsidP="001400F4">
            <w:pPr>
              <w:spacing w:after="0" w:line="240" w:lineRule="auto"/>
              <w:jc w:val="center"/>
              <w:rPr>
                <w:b/>
                <w:sz w:val="12"/>
                <w:szCs w:val="16"/>
              </w:rPr>
            </w:pPr>
            <w:r w:rsidRPr="007D2BEA">
              <w:rPr>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867FD4" w:rsidRPr="007D2BEA" w:rsidRDefault="00867FD4" w:rsidP="001400F4">
            <w:pPr>
              <w:spacing w:after="0" w:line="240" w:lineRule="auto"/>
              <w:jc w:val="center"/>
              <w:rPr>
                <w:b/>
                <w:sz w:val="12"/>
                <w:szCs w:val="16"/>
              </w:rPr>
            </w:pPr>
            <w:r w:rsidRPr="007D2BEA">
              <w:rPr>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867FD4" w:rsidRPr="007D2BEA" w:rsidRDefault="00867FD4" w:rsidP="001400F4">
            <w:pPr>
              <w:spacing w:after="0" w:line="240" w:lineRule="auto"/>
              <w:jc w:val="center"/>
              <w:rPr>
                <w:b/>
                <w:sz w:val="12"/>
                <w:szCs w:val="16"/>
              </w:rPr>
            </w:pPr>
            <w:r w:rsidRPr="007D2BEA">
              <w:rPr>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867FD4" w:rsidRPr="007D2BEA" w:rsidRDefault="00867FD4" w:rsidP="001400F4">
            <w:pPr>
              <w:spacing w:after="0" w:line="240" w:lineRule="auto"/>
              <w:jc w:val="center"/>
              <w:rPr>
                <w:b/>
                <w:sz w:val="12"/>
                <w:szCs w:val="16"/>
              </w:rPr>
            </w:pPr>
            <w:r w:rsidRPr="007D2BEA">
              <w:rPr>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867FD4" w:rsidRPr="007D2BEA" w:rsidRDefault="00867FD4" w:rsidP="001400F4">
            <w:pPr>
              <w:spacing w:after="0" w:line="240" w:lineRule="auto"/>
              <w:jc w:val="center"/>
              <w:rPr>
                <w:b/>
                <w:sz w:val="12"/>
                <w:szCs w:val="16"/>
              </w:rPr>
            </w:pPr>
            <w:r w:rsidRPr="007D2BEA">
              <w:rPr>
                <w:b/>
                <w:sz w:val="12"/>
                <w:szCs w:val="16"/>
              </w:rPr>
              <w:t>80-100%</w:t>
            </w:r>
          </w:p>
        </w:tc>
      </w:tr>
      <w:tr w:rsidR="00867FD4" w:rsidRPr="007D2BEA" w:rsidTr="001400F4">
        <w:trPr>
          <w:trHeight w:val="1959"/>
          <w:jc w:val="center"/>
        </w:trPr>
        <w:tc>
          <w:tcPr>
            <w:tcW w:w="821" w:type="pct"/>
            <w:tcBorders>
              <w:top w:val="single" w:sz="4" w:space="0" w:color="auto"/>
              <w:left w:val="single" w:sz="4" w:space="0" w:color="auto"/>
              <w:bottom w:val="single" w:sz="4" w:space="0" w:color="auto"/>
              <w:right w:val="single" w:sz="4" w:space="0" w:color="auto"/>
            </w:tcBorders>
          </w:tcPr>
          <w:p w:rsidR="00867FD4" w:rsidRPr="007D2BEA" w:rsidRDefault="00867FD4" w:rsidP="001400F4">
            <w:pPr>
              <w:spacing w:after="0" w:line="240" w:lineRule="auto"/>
              <w:rPr>
                <w:b/>
                <w:sz w:val="16"/>
                <w:szCs w:val="16"/>
              </w:rPr>
            </w:pPr>
            <w:r w:rsidRPr="007D2BEA">
              <w:rPr>
                <w:b/>
                <w:sz w:val="16"/>
                <w:szCs w:val="16"/>
              </w:rPr>
              <w:t xml:space="preserve">1. Research-informed Literature </w:t>
            </w:r>
          </w:p>
          <w:p w:rsidR="00867FD4" w:rsidRPr="007D2BEA" w:rsidRDefault="00867FD4" w:rsidP="001400F4">
            <w:pPr>
              <w:spacing w:after="0" w:line="240" w:lineRule="auto"/>
              <w:rPr>
                <w:b/>
                <w:sz w:val="14"/>
                <w:szCs w:val="14"/>
              </w:rPr>
            </w:pPr>
            <w:r w:rsidRPr="007D2BEA">
              <w:rPr>
                <w:sz w:val="14"/>
                <w:szCs w:val="14"/>
              </w:rPr>
              <w:t xml:space="preserve">Extent of research and/or own reading,  selection of credible sources, application of appropriate referencing conventions </w:t>
            </w:r>
          </w:p>
          <w:p w:rsidR="00867FD4" w:rsidRPr="007D2BEA" w:rsidRDefault="00867FD4" w:rsidP="001400F4">
            <w:pPr>
              <w:spacing w:after="0" w:line="240" w:lineRule="auto"/>
              <w:rPr>
                <w:sz w:val="14"/>
                <w:szCs w:val="14"/>
              </w:rPr>
            </w:pPr>
          </w:p>
          <w:p w:rsidR="00867FD4" w:rsidRPr="007D2BEA" w:rsidRDefault="00867FD4" w:rsidP="001400F4">
            <w:pPr>
              <w:spacing w:after="0" w:line="240" w:lineRule="auto"/>
              <w:rPr>
                <w:sz w:val="14"/>
                <w:szCs w:val="14"/>
              </w:rPr>
            </w:pPr>
          </w:p>
        </w:tc>
        <w:tc>
          <w:tcPr>
            <w:tcW w:w="597" w:type="pct"/>
            <w:tcBorders>
              <w:top w:val="single" w:sz="4" w:space="0" w:color="auto"/>
              <w:left w:val="single" w:sz="4" w:space="0" w:color="auto"/>
              <w:bottom w:val="single" w:sz="4" w:space="0" w:color="auto"/>
              <w:right w:val="dashed" w:sz="4" w:space="0" w:color="auto"/>
            </w:tcBorders>
          </w:tcPr>
          <w:p w:rsidR="00867FD4" w:rsidRPr="007D2BEA" w:rsidRDefault="00867FD4" w:rsidP="001400F4">
            <w:pPr>
              <w:spacing w:after="0" w:line="240" w:lineRule="auto"/>
              <w:rPr>
                <w:sz w:val="12"/>
                <w:szCs w:val="16"/>
              </w:rPr>
            </w:pPr>
            <w:r w:rsidRPr="007D2BEA">
              <w:rPr>
                <w:sz w:val="12"/>
                <w:szCs w:val="16"/>
              </w:rPr>
              <w:t>Little or no evidence of reading.</w:t>
            </w:r>
          </w:p>
          <w:p w:rsidR="00867FD4" w:rsidRPr="007D2BEA" w:rsidRDefault="00867FD4" w:rsidP="001400F4">
            <w:pPr>
              <w:spacing w:after="0" w:line="240" w:lineRule="auto"/>
              <w:rPr>
                <w:sz w:val="12"/>
                <w:szCs w:val="16"/>
              </w:rPr>
            </w:pPr>
            <w:r w:rsidRPr="007D2BEA">
              <w:rPr>
                <w:sz w:val="12"/>
                <w:szCs w:val="16"/>
              </w:rPr>
              <w:t>Views and findings unsupported and non-authoritative.</w:t>
            </w:r>
          </w:p>
          <w:p w:rsidR="00867FD4" w:rsidRPr="007D2BEA" w:rsidRDefault="00867FD4" w:rsidP="001400F4">
            <w:pPr>
              <w:spacing w:after="0" w:line="240" w:lineRule="auto"/>
              <w:rPr>
                <w:sz w:val="12"/>
                <w:szCs w:val="16"/>
              </w:rPr>
            </w:pPr>
            <w:r w:rsidRPr="007D2BEA">
              <w:rPr>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867FD4" w:rsidRPr="007D2BEA" w:rsidRDefault="00867FD4" w:rsidP="001400F4">
            <w:pPr>
              <w:spacing w:after="0" w:line="240" w:lineRule="auto"/>
              <w:rPr>
                <w:sz w:val="12"/>
                <w:szCs w:val="16"/>
              </w:rPr>
            </w:pPr>
            <w:r w:rsidRPr="007D2BEA">
              <w:rPr>
                <w:sz w:val="12"/>
                <w:szCs w:val="16"/>
              </w:rPr>
              <w:t>Poor evidence of reading and/or of reliance on inappropriate sources, and/or indiscriminate use of sources.</w:t>
            </w:r>
          </w:p>
          <w:p w:rsidR="00867FD4" w:rsidRPr="007D2BEA" w:rsidRDefault="00867FD4" w:rsidP="001400F4">
            <w:pPr>
              <w:spacing w:after="0" w:line="240" w:lineRule="auto"/>
              <w:rPr>
                <w:sz w:val="12"/>
                <w:szCs w:val="16"/>
              </w:rPr>
            </w:pPr>
            <w:r w:rsidRPr="007D2BEA">
              <w:rPr>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867FD4" w:rsidRPr="007D2BEA" w:rsidRDefault="00867FD4" w:rsidP="001400F4">
            <w:pPr>
              <w:spacing w:after="0" w:line="240" w:lineRule="auto"/>
              <w:rPr>
                <w:sz w:val="12"/>
                <w:szCs w:val="16"/>
              </w:rPr>
            </w:pPr>
            <w:r w:rsidRPr="007D2BEA">
              <w:rPr>
                <w:sz w:val="12"/>
                <w:szCs w:val="16"/>
              </w:rPr>
              <w:t>References to a limited range of mostly relevant sources. Some omissions and minor errors.</w:t>
            </w:r>
          </w:p>
          <w:p w:rsidR="00867FD4" w:rsidRPr="007D2BEA" w:rsidRDefault="00867FD4" w:rsidP="001400F4">
            <w:pPr>
              <w:spacing w:after="0" w:line="240" w:lineRule="auto"/>
              <w:rPr>
                <w:sz w:val="12"/>
                <w:szCs w:val="16"/>
              </w:rPr>
            </w:pPr>
            <w:r w:rsidRPr="007D2BEA">
              <w:rPr>
                <w:sz w:val="12"/>
                <w:szCs w:val="16"/>
              </w:rPr>
              <w:t>Referencing conventions evident though not always applied consistently.</w:t>
            </w:r>
          </w:p>
          <w:p w:rsidR="00867FD4" w:rsidRPr="007D2BEA" w:rsidRDefault="00867FD4" w:rsidP="001400F4">
            <w:pPr>
              <w:spacing w:after="0" w:line="240" w:lineRule="auto"/>
              <w:rPr>
                <w:sz w:val="12"/>
                <w:szCs w:val="16"/>
              </w:rPr>
            </w:pPr>
          </w:p>
          <w:p w:rsidR="00867FD4" w:rsidRPr="007D2BEA" w:rsidRDefault="00867FD4" w:rsidP="001400F4">
            <w:pPr>
              <w:spacing w:after="0" w:line="240" w:lineRule="auto"/>
              <w:rPr>
                <w:sz w:val="12"/>
                <w:szCs w:val="16"/>
              </w:rPr>
            </w:pPr>
          </w:p>
        </w:tc>
        <w:tc>
          <w:tcPr>
            <w:tcW w:w="597" w:type="pct"/>
            <w:tcBorders>
              <w:top w:val="single" w:sz="4" w:space="0" w:color="auto"/>
              <w:left w:val="dashed" w:sz="4" w:space="0" w:color="auto"/>
              <w:bottom w:val="single" w:sz="4" w:space="0" w:color="auto"/>
              <w:right w:val="dashed" w:sz="4" w:space="0" w:color="auto"/>
            </w:tcBorders>
          </w:tcPr>
          <w:p w:rsidR="00867FD4" w:rsidRPr="007D2BEA" w:rsidRDefault="00867FD4" w:rsidP="001400F4">
            <w:pPr>
              <w:spacing w:after="0" w:line="240" w:lineRule="auto"/>
              <w:rPr>
                <w:sz w:val="12"/>
                <w:szCs w:val="16"/>
              </w:rPr>
            </w:pPr>
            <w:r w:rsidRPr="007D2BEA">
              <w:rPr>
                <w:sz w:val="12"/>
                <w:szCs w:val="16"/>
              </w:rPr>
              <w:t>Inclusion of a range of research-informed literature, including sources retrieved independently. Referencing conventions mostly consistently applied.</w:t>
            </w:r>
          </w:p>
          <w:p w:rsidR="00867FD4" w:rsidRPr="007D2BEA" w:rsidRDefault="00867FD4" w:rsidP="001400F4">
            <w:pPr>
              <w:spacing w:after="0" w:line="240" w:lineRule="auto"/>
              <w:rPr>
                <w:sz w:val="12"/>
                <w:szCs w:val="16"/>
              </w:rPr>
            </w:pPr>
          </w:p>
          <w:p w:rsidR="00867FD4" w:rsidRPr="007D2BEA" w:rsidRDefault="00867FD4" w:rsidP="001400F4">
            <w:pPr>
              <w:spacing w:after="0" w:line="240" w:lineRule="auto"/>
              <w:rPr>
                <w:sz w:val="12"/>
                <w:szCs w:val="16"/>
              </w:rPr>
            </w:pPr>
          </w:p>
        </w:tc>
        <w:tc>
          <w:tcPr>
            <w:tcW w:w="597" w:type="pct"/>
            <w:tcBorders>
              <w:top w:val="single" w:sz="4" w:space="0" w:color="auto"/>
              <w:left w:val="dashed" w:sz="4" w:space="0" w:color="auto"/>
              <w:bottom w:val="single" w:sz="4" w:space="0" w:color="auto"/>
              <w:right w:val="dashed" w:sz="4" w:space="0" w:color="auto"/>
            </w:tcBorders>
          </w:tcPr>
          <w:p w:rsidR="00867FD4" w:rsidRPr="007D2BEA" w:rsidRDefault="00867FD4" w:rsidP="001400F4">
            <w:pPr>
              <w:spacing w:after="0" w:line="240" w:lineRule="auto"/>
              <w:rPr>
                <w:sz w:val="12"/>
                <w:szCs w:val="16"/>
              </w:rPr>
            </w:pPr>
            <w:r w:rsidRPr="007D2BEA">
              <w:rPr>
                <w:sz w:val="12"/>
                <w:szCs w:val="16"/>
              </w:rPr>
              <w:t>Inclusion of a wide range of research-informed literature, including sources retrieved independently.</w:t>
            </w:r>
          </w:p>
          <w:p w:rsidR="00867FD4" w:rsidRPr="007D2BEA" w:rsidRDefault="00867FD4" w:rsidP="001400F4">
            <w:pPr>
              <w:spacing w:after="0" w:line="240" w:lineRule="auto"/>
              <w:rPr>
                <w:sz w:val="12"/>
                <w:szCs w:val="16"/>
              </w:rPr>
            </w:pPr>
            <w:r w:rsidRPr="007D2BEA">
              <w:rPr>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867FD4" w:rsidRPr="007D2BEA" w:rsidRDefault="00867FD4" w:rsidP="001400F4">
            <w:pPr>
              <w:spacing w:after="0" w:line="240" w:lineRule="auto"/>
              <w:rPr>
                <w:sz w:val="12"/>
                <w:szCs w:val="16"/>
              </w:rPr>
            </w:pPr>
            <w:r w:rsidRPr="007D2BEA">
              <w:rPr>
                <w:sz w:val="12"/>
                <w:szCs w:val="16"/>
              </w:rPr>
              <w:t>A comprehensive range of research informed literature embedded in the work. Excellent selection of relevant and credible sources. High-level referencing skills, consistently applied.</w:t>
            </w:r>
          </w:p>
          <w:p w:rsidR="00867FD4" w:rsidRPr="007D2BEA" w:rsidRDefault="00867FD4" w:rsidP="001400F4">
            <w:pPr>
              <w:spacing w:after="0" w:line="240" w:lineRule="auto"/>
              <w:rPr>
                <w:sz w:val="12"/>
                <w:szCs w:val="16"/>
              </w:rPr>
            </w:pPr>
          </w:p>
        </w:tc>
        <w:tc>
          <w:tcPr>
            <w:tcW w:w="597" w:type="pct"/>
            <w:tcBorders>
              <w:top w:val="single" w:sz="4" w:space="0" w:color="auto"/>
              <w:left w:val="dashed" w:sz="4" w:space="0" w:color="auto"/>
              <w:bottom w:val="single" w:sz="4" w:space="0" w:color="auto"/>
              <w:right w:val="single" w:sz="4" w:space="0" w:color="auto"/>
            </w:tcBorders>
          </w:tcPr>
          <w:p w:rsidR="00867FD4" w:rsidRPr="007D2BEA" w:rsidRDefault="00867FD4" w:rsidP="001400F4">
            <w:pPr>
              <w:spacing w:after="0" w:line="240" w:lineRule="auto"/>
              <w:rPr>
                <w:sz w:val="12"/>
                <w:szCs w:val="16"/>
              </w:rPr>
            </w:pPr>
            <w:r w:rsidRPr="007D2BEA">
              <w:rPr>
                <w:sz w:val="12"/>
                <w:szCs w:val="16"/>
              </w:rPr>
              <w:t>Outstanding knowledge of research-informed literature embedded in the work. Outstanding selection of relevant and credible sources. High-level referencing skills consistently and professionally applied</w:t>
            </w:r>
          </w:p>
        </w:tc>
      </w:tr>
      <w:tr w:rsidR="00867FD4" w:rsidRPr="007D2BEA" w:rsidTr="001400F4">
        <w:trPr>
          <w:jc w:val="center"/>
        </w:trPr>
        <w:tc>
          <w:tcPr>
            <w:tcW w:w="821" w:type="pct"/>
            <w:tcBorders>
              <w:top w:val="single" w:sz="4" w:space="0" w:color="auto"/>
              <w:left w:val="single" w:sz="4" w:space="0" w:color="auto"/>
              <w:bottom w:val="single" w:sz="4" w:space="0" w:color="auto"/>
              <w:right w:val="single" w:sz="4" w:space="0" w:color="auto"/>
            </w:tcBorders>
          </w:tcPr>
          <w:p w:rsidR="00867FD4" w:rsidRPr="007D2BEA" w:rsidRDefault="00867FD4" w:rsidP="001400F4">
            <w:pPr>
              <w:spacing w:after="0" w:line="240" w:lineRule="auto"/>
              <w:rPr>
                <w:b/>
                <w:sz w:val="16"/>
                <w:szCs w:val="16"/>
              </w:rPr>
            </w:pPr>
            <w:r w:rsidRPr="007D2BEA">
              <w:rPr>
                <w:b/>
                <w:sz w:val="16"/>
                <w:szCs w:val="16"/>
              </w:rPr>
              <w:t>2. Knowledge and Understanding of Subject</w:t>
            </w:r>
          </w:p>
          <w:p w:rsidR="00867FD4" w:rsidRPr="007D2BEA" w:rsidRDefault="00867FD4" w:rsidP="001400F4">
            <w:pPr>
              <w:spacing w:after="0" w:line="240" w:lineRule="auto"/>
              <w:rPr>
                <w:b/>
                <w:sz w:val="14"/>
                <w:szCs w:val="14"/>
              </w:rPr>
            </w:pPr>
            <w:r w:rsidRPr="007D2BEA">
              <w:rPr>
                <w:sz w:val="14"/>
                <w:szCs w:val="14"/>
              </w:rPr>
              <w:t>Extent of systematic knowledge, understanding and critical awareness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867FD4" w:rsidRPr="007D2BEA" w:rsidRDefault="00867FD4" w:rsidP="001400F4">
            <w:pPr>
              <w:spacing w:after="0" w:line="240" w:lineRule="auto"/>
              <w:rPr>
                <w:sz w:val="12"/>
                <w:szCs w:val="16"/>
              </w:rPr>
            </w:pPr>
            <w:r w:rsidRPr="007D2BEA">
              <w:rPr>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867FD4" w:rsidRPr="007D2BEA" w:rsidRDefault="00867FD4" w:rsidP="001400F4">
            <w:pPr>
              <w:spacing w:after="0" w:line="240" w:lineRule="auto"/>
              <w:rPr>
                <w:sz w:val="12"/>
                <w:szCs w:val="16"/>
              </w:rPr>
            </w:pPr>
            <w:r w:rsidRPr="007D2BEA">
              <w:rPr>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867FD4" w:rsidRPr="007D2BEA" w:rsidRDefault="00867FD4" w:rsidP="001400F4">
            <w:pPr>
              <w:spacing w:after="0" w:line="240" w:lineRule="auto"/>
              <w:rPr>
                <w:sz w:val="12"/>
                <w:szCs w:val="16"/>
              </w:rPr>
            </w:pPr>
            <w:r w:rsidRPr="007D2BEA">
              <w:rPr>
                <w:sz w:val="12"/>
                <w:szCs w:val="16"/>
              </w:rPr>
              <w:t xml:space="preserve">Evidence of knowledge and understanding of current and relevant concepts and underlying principles but with some gaps or errors. </w:t>
            </w:r>
          </w:p>
        </w:tc>
        <w:tc>
          <w:tcPr>
            <w:tcW w:w="597" w:type="pct"/>
            <w:tcBorders>
              <w:top w:val="single" w:sz="4" w:space="0" w:color="auto"/>
              <w:left w:val="dashed" w:sz="4" w:space="0" w:color="auto"/>
              <w:bottom w:val="single" w:sz="4" w:space="0" w:color="auto"/>
              <w:right w:val="dashed" w:sz="4" w:space="0" w:color="auto"/>
            </w:tcBorders>
          </w:tcPr>
          <w:p w:rsidR="00867FD4" w:rsidRPr="007D2BEA" w:rsidRDefault="00867FD4" w:rsidP="001400F4">
            <w:pPr>
              <w:spacing w:after="0" w:line="240" w:lineRule="auto"/>
              <w:rPr>
                <w:sz w:val="12"/>
                <w:szCs w:val="16"/>
              </w:rPr>
            </w:pPr>
            <w:r w:rsidRPr="007D2BEA">
              <w:rPr>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867FD4" w:rsidRPr="007D2BEA" w:rsidRDefault="00867FD4" w:rsidP="001400F4">
            <w:pPr>
              <w:spacing w:after="0" w:line="240" w:lineRule="auto"/>
              <w:rPr>
                <w:sz w:val="12"/>
                <w:szCs w:val="16"/>
              </w:rPr>
            </w:pPr>
            <w:r w:rsidRPr="007D2BEA">
              <w:rPr>
                <w:sz w:val="12"/>
                <w:szCs w:val="16"/>
              </w:rPr>
              <w:t xml:space="preserve">Knowledge is extensive.  Exhibits understanding of the breadth and depth of established and contemporary views. </w:t>
            </w:r>
          </w:p>
        </w:tc>
        <w:tc>
          <w:tcPr>
            <w:tcW w:w="597" w:type="pct"/>
            <w:tcBorders>
              <w:top w:val="single" w:sz="4" w:space="0" w:color="auto"/>
              <w:left w:val="dashed" w:sz="4" w:space="0" w:color="auto"/>
              <w:bottom w:val="single" w:sz="4" w:space="0" w:color="auto"/>
              <w:right w:val="dashed" w:sz="4" w:space="0" w:color="auto"/>
            </w:tcBorders>
          </w:tcPr>
          <w:p w:rsidR="00867FD4" w:rsidRPr="007D2BEA" w:rsidRDefault="00867FD4" w:rsidP="001400F4">
            <w:pPr>
              <w:spacing w:after="0" w:line="240" w:lineRule="auto"/>
              <w:rPr>
                <w:sz w:val="12"/>
                <w:szCs w:val="16"/>
              </w:rPr>
            </w:pPr>
            <w:r w:rsidRPr="007D2BEA">
              <w:rPr>
                <w:sz w:val="12"/>
                <w:szCs w:val="16"/>
              </w:rPr>
              <w:t>Excellent mastery of a complex and specialised area of knowledge and skills, with an excellent critical awareness of current problems and/or new insights at the forefront of the field.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867FD4" w:rsidRPr="007D2BEA" w:rsidRDefault="00867FD4" w:rsidP="001400F4">
            <w:pPr>
              <w:spacing w:after="0" w:line="240" w:lineRule="auto"/>
              <w:rPr>
                <w:sz w:val="12"/>
                <w:szCs w:val="16"/>
              </w:rPr>
            </w:pPr>
            <w:r w:rsidRPr="007D2BEA">
              <w:rPr>
                <w:sz w:val="12"/>
                <w:szCs w:val="16"/>
              </w:rPr>
              <w:t>Exceptional mastery of a complex and specialised area of knowledge and skills, with an exceptional critical awareness of current problems and/or new insights at the forefront of the field. A critical awareness of the ambiguities and limitations of knowledge.</w:t>
            </w:r>
          </w:p>
        </w:tc>
      </w:tr>
      <w:tr w:rsidR="00867FD4" w:rsidRPr="007D2BEA" w:rsidTr="001400F4">
        <w:trPr>
          <w:jc w:val="center"/>
        </w:trPr>
        <w:tc>
          <w:tcPr>
            <w:tcW w:w="821" w:type="pct"/>
            <w:tcBorders>
              <w:top w:val="single" w:sz="4" w:space="0" w:color="auto"/>
              <w:left w:val="single" w:sz="4" w:space="0" w:color="auto"/>
              <w:bottom w:val="single" w:sz="4" w:space="0" w:color="auto"/>
              <w:right w:val="single" w:sz="4" w:space="0" w:color="auto"/>
            </w:tcBorders>
          </w:tcPr>
          <w:p w:rsidR="00867FD4" w:rsidRPr="007D2BEA" w:rsidRDefault="00867FD4" w:rsidP="001400F4">
            <w:pPr>
              <w:spacing w:after="0" w:line="240" w:lineRule="auto"/>
              <w:rPr>
                <w:b/>
                <w:sz w:val="16"/>
                <w:szCs w:val="16"/>
              </w:rPr>
            </w:pPr>
            <w:r w:rsidRPr="007D2BEA">
              <w:rPr>
                <w:b/>
                <w:sz w:val="16"/>
                <w:szCs w:val="16"/>
              </w:rPr>
              <w:t>3.  Analysis</w:t>
            </w:r>
          </w:p>
          <w:p w:rsidR="00867FD4" w:rsidRPr="007D2BEA" w:rsidRDefault="00867FD4" w:rsidP="001400F4">
            <w:pPr>
              <w:spacing w:after="0" w:line="240" w:lineRule="auto"/>
              <w:rPr>
                <w:sz w:val="14"/>
                <w:szCs w:val="14"/>
              </w:rPr>
            </w:pPr>
            <w:r w:rsidRPr="007D2BEA">
              <w:rPr>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867FD4" w:rsidRPr="007D2BEA" w:rsidRDefault="00867FD4" w:rsidP="001400F4">
            <w:pPr>
              <w:spacing w:after="0" w:line="240" w:lineRule="auto"/>
              <w:rPr>
                <w:sz w:val="12"/>
                <w:szCs w:val="16"/>
              </w:rPr>
            </w:pPr>
            <w:r w:rsidRPr="007D2BEA">
              <w:rPr>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867FD4" w:rsidRPr="007D2BEA" w:rsidRDefault="00867FD4" w:rsidP="001400F4">
            <w:pPr>
              <w:spacing w:after="0" w:line="240" w:lineRule="auto"/>
              <w:rPr>
                <w:sz w:val="12"/>
                <w:szCs w:val="16"/>
              </w:rPr>
            </w:pPr>
            <w:r w:rsidRPr="007D2BEA">
              <w:rPr>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867FD4" w:rsidRPr="007D2BEA" w:rsidRDefault="00867FD4" w:rsidP="001400F4">
            <w:pPr>
              <w:spacing w:after="0" w:line="240" w:lineRule="auto"/>
              <w:rPr>
                <w:sz w:val="12"/>
                <w:szCs w:val="16"/>
              </w:rPr>
            </w:pPr>
            <w:r w:rsidRPr="007D2BEA">
              <w:rPr>
                <w:sz w:val="12"/>
                <w:szCs w:val="16"/>
              </w:rPr>
              <w:t>Evidence of some logical, critical thinking and some attempts to synthesise, albeit with some weaknesses.</w:t>
            </w:r>
          </w:p>
          <w:p w:rsidR="00867FD4" w:rsidRPr="007D2BEA" w:rsidRDefault="00867FD4" w:rsidP="001400F4">
            <w:pPr>
              <w:spacing w:after="0" w:line="240" w:lineRule="auto"/>
              <w:rPr>
                <w:sz w:val="12"/>
                <w:szCs w:val="16"/>
              </w:rPr>
            </w:pPr>
            <w:r w:rsidRPr="007D2BEA">
              <w:rPr>
                <w:sz w:val="12"/>
                <w:szCs w:val="16"/>
              </w:rPr>
              <w:t>Some evidence to support findings/ views, but evidence not consistently interpreted.</w:t>
            </w:r>
          </w:p>
          <w:p w:rsidR="00867FD4" w:rsidRPr="007D2BEA" w:rsidRDefault="00867FD4" w:rsidP="001400F4">
            <w:pPr>
              <w:spacing w:after="0" w:line="240" w:lineRule="auto"/>
              <w:rPr>
                <w:sz w:val="12"/>
                <w:szCs w:val="16"/>
              </w:rPr>
            </w:pPr>
            <w:r w:rsidRPr="007D2BEA">
              <w:rPr>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867FD4" w:rsidRPr="007D2BEA" w:rsidRDefault="00867FD4" w:rsidP="001400F4">
            <w:pPr>
              <w:spacing w:after="0" w:line="240" w:lineRule="auto"/>
              <w:rPr>
                <w:sz w:val="12"/>
                <w:szCs w:val="16"/>
              </w:rPr>
            </w:pPr>
            <w:r w:rsidRPr="007D2BEA">
              <w:rPr>
                <w:sz w:val="12"/>
                <w:szCs w:val="16"/>
              </w:rPr>
              <w:t>Evidence of logical, analytical, critical thinking and synthesis. Can analyse new and/or complex data and situations without guidance.</w:t>
            </w:r>
          </w:p>
          <w:p w:rsidR="00867FD4" w:rsidRPr="007D2BEA" w:rsidRDefault="00867FD4" w:rsidP="001400F4">
            <w:pPr>
              <w:spacing w:after="0" w:line="240" w:lineRule="auto"/>
              <w:rPr>
                <w:sz w:val="12"/>
                <w:szCs w:val="16"/>
              </w:rPr>
            </w:pPr>
            <w:r w:rsidRPr="007D2BEA">
              <w:rPr>
                <w:sz w:val="12"/>
                <w:szCs w:val="16"/>
              </w:rPr>
              <w:t>An emerging awareness of different stances and ability to use evidence to support the argument.</w:t>
            </w:r>
          </w:p>
          <w:p w:rsidR="00867FD4" w:rsidRPr="007D2BEA" w:rsidRDefault="00867FD4" w:rsidP="001400F4">
            <w:pPr>
              <w:spacing w:after="0" w:line="240" w:lineRule="auto"/>
              <w:rPr>
                <w:sz w:val="12"/>
                <w:szCs w:val="16"/>
              </w:rPr>
            </w:pPr>
            <w:r w:rsidRPr="007D2BEA">
              <w:rPr>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867FD4" w:rsidRPr="007D2BEA" w:rsidRDefault="00867FD4" w:rsidP="001400F4">
            <w:pPr>
              <w:spacing w:after="0" w:line="240" w:lineRule="auto"/>
              <w:rPr>
                <w:sz w:val="12"/>
                <w:szCs w:val="16"/>
              </w:rPr>
            </w:pPr>
            <w:r w:rsidRPr="007D2BEA">
              <w:rPr>
                <w:sz w:val="12"/>
                <w:szCs w:val="16"/>
              </w:rPr>
              <w:t>Evaluates methodologies, current research and ideas critically and, where appropriate, proposes new hypotheses/ideas. Evaluates and synthesises complex issues both systematically and creatively.  Makes sound judgements and proposes convincing arguments in the absence of complete data.  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867FD4" w:rsidRPr="007D2BEA" w:rsidRDefault="00867FD4" w:rsidP="001400F4">
            <w:pPr>
              <w:spacing w:after="0" w:line="240" w:lineRule="auto"/>
              <w:rPr>
                <w:sz w:val="12"/>
                <w:szCs w:val="16"/>
              </w:rPr>
            </w:pPr>
            <w:r w:rsidRPr="007D2BEA">
              <w:rPr>
                <w:sz w:val="12"/>
                <w:szCs w:val="16"/>
              </w:rPr>
              <w:t>Excellent critical evaluation of methodologies, current research and ideas and, where appropriate, proposes new hypotheses/ ideas.  Evaluates and synthesises complex issues systematically and creatively.  Makes excellent judgements and proposes convincing arguments in the absence of complete data.  Strong, persuasive, conclusions, justifiable recommendations.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867FD4" w:rsidRPr="007D2BEA" w:rsidRDefault="00867FD4" w:rsidP="001400F4">
            <w:pPr>
              <w:spacing w:after="0" w:line="240" w:lineRule="auto"/>
              <w:rPr>
                <w:sz w:val="12"/>
                <w:szCs w:val="16"/>
              </w:rPr>
            </w:pPr>
            <w:r w:rsidRPr="007D2BEA">
              <w:rPr>
                <w:sz w:val="12"/>
                <w:szCs w:val="16"/>
              </w:rPr>
              <w:t>Exceptional critical evaluation of methodologies, current research and ideas and, where appropriate, proposes new hypotheses/ ideas.  Evaluates and synthesises complex issues at a high level of mastery.  Makes outstanding judgements and proposes highly convincing arguments in the absence of complete data.  Highly persuasive conclusions. Work is of journal publishable quality.</w:t>
            </w:r>
          </w:p>
        </w:tc>
      </w:tr>
      <w:tr w:rsidR="00867FD4" w:rsidRPr="007D2BEA" w:rsidTr="001400F4">
        <w:trPr>
          <w:trHeight w:val="2648"/>
          <w:jc w:val="center"/>
        </w:trPr>
        <w:tc>
          <w:tcPr>
            <w:tcW w:w="821" w:type="pct"/>
            <w:tcBorders>
              <w:top w:val="single" w:sz="4" w:space="0" w:color="auto"/>
              <w:left w:val="single" w:sz="4" w:space="0" w:color="auto"/>
              <w:bottom w:val="single" w:sz="4" w:space="0" w:color="auto"/>
              <w:right w:val="single" w:sz="4" w:space="0" w:color="auto"/>
            </w:tcBorders>
          </w:tcPr>
          <w:p w:rsidR="00867FD4" w:rsidRPr="007D2BEA" w:rsidRDefault="00867FD4" w:rsidP="001400F4">
            <w:pPr>
              <w:spacing w:after="0" w:line="240" w:lineRule="auto"/>
              <w:rPr>
                <w:b/>
                <w:sz w:val="16"/>
                <w:szCs w:val="16"/>
              </w:rPr>
            </w:pPr>
            <w:r w:rsidRPr="007D2BEA">
              <w:rPr>
                <w:b/>
                <w:sz w:val="16"/>
                <w:szCs w:val="16"/>
              </w:rPr>
              <w:t>4. Practical Application and Deployment</w:t>
            </w:r>
          </w:p>
          <w:p w:rsidR="00867FD4" w:rsidRPr="007D2BEA" w:rsidRDefault="00867FD4" w:rsidP="001400F4">
            <w:pPr>
              <w:spacing w:after="0" w:line="240" w:lineRule="auto"/>
              <w:rPr>
                <w:sz w:val="14"/>
                <w:szCs w:val="14"/>
              </w:rPr>
            </w:pPr>
            <w:r w:rsidRPr="007D2BEA">
              <w:rPr>
                <w:sz w:val="14"/>
                <w:szCs w:val="14"/>
              </w:rPr>
              <w:t xml:space="preserve">Effective deployment of appropriate methods, materials, tools and techniques; extent of skill demonstrated in the application of concepts to a variety of processes and/or contexts; formulation of innovative, original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867FD4" w:rsidRPr="007D2BEA" w:rsidRDefault="00867FD4" w:rsidP="001400F4">
            <w:pPr>
              <w:spacing w:after="0" w:line="240" w:lineRule="auto"/>
              <w:rPr>
                <w:sz w:val="12"/>
                <w:szCs w:val="16"/>
              </w:rPr>
            </w:pPr>
            <w:r w:rsidRPr="007D2BEA">
              <w:rPr>
                <w:sz w:val="12"/>
                <w:szCs w:val="16"/>
              </w:rPr>
              <w:t>Limited or no use of methods, materials, tools and/or techniques.</w:t>
            </w:r>
          </w:p>
          <w:p w:rsidR="00867FD4" w:rsidRPr="007D2BEA" w:rsidRDefault="00867FD4" w:rsidP="001400F4">
            <w:pPr>
              <w:spacing w:after="0" w:line="240" w:lineRule="auto"/>
              <w:rPr>
                <w:sz w:val="12"/>
                <w:szCs w:val="16"/>
              </w:rPr>
            </w:pPr>
            <w:r w:rsidRPr="007D2BEA">
              <w:rPr>
                <w:sz w:val="12"/>
                <w:szCs w:val="16"/>
              </w:rPr>
              <w:t>Little or no appreciation of the context of the application.</w:t>
            </w:r>
          </w:p>
          <w:p w:rsidR="00867FD4" w:rsidRPr="007D2BEA" w:rsidRDefault="00867FD4" w:rsidP="001400F4">
            <w:pPr>
              <w:spacing w:after="0" w:line="240" w:lineRule="auto"/>
              <w:rPr>
                <w:sz w:val="12"/>
                <w:szCs w:val="16"/>
              </w:rPr>
            </w:pPr>
          </w:p>
          <w:p w:rsidR="00867FD4" w:rsidRPr="007D2BEA" w:rsidRDefault="00867FD4" w:rsidP="001400F4">
            <w:pPr>
              <w:spacing w:after="0" w:line="240" w:lineRule="auto"/>
              <w:rPr>
                <w:sz w:val="12"/>
                <w:szCs w:val="16"/>
              </w:rPr>
            </w:pPr>
          </w:p>
          <w:p w:rsidR="00867FD4" w:rsidRPr="007D2BEA" w:rsidRDefault="00867FD4" w:rsidP="001400F4">
            <w:pPr>
              <w:spacing w:after="0" w:line="240" w:lineRule="auto"/>
              <w:rPr>
                <w:sz w:val="12"/>
                <w:szCs w:val="16"/>
              </w:rPr>
            </w:pPr>
          </w:p>
          <w:p w:rsidR="00867FD4" w:rsidRPr="007D2BEA" w:rsidRDefault="00867FD4" w:rsidP="001400F4">
            <w:pPr>
              <w:spacing w:after="0" w:line="240" w:lineRule="auto"/>
              <w:rPr>
                <w:sz w:val="12"/>
                <w:szCs w:val="16"/>
              </w:rPr>
            </w:pPr>
          </w:p>
          <w:p w:rsidR="00867FD4" w:rsidRPr="007D2BEA" w:rsidRDefault="00867FD4" w:rsidP="001400F4">
            <w:pPr>
              <w:spacing w:after="0" w:line="240" w:lineRule="auto"/>
              <w:rPr>
                <w:sz w:val="12"/>
                <w:szCs w:val="16"/>
              </w:rPr>
            </w:pPr>
          </w:p>
          <w:p w:rsidR="00867FD4" w:rsidRPr="007D2BEA" w:rsidRDefault="00867FD4" w:rsidP="001400F4">
            <w:pPr>
              <w:spacing w:after="0" w:line="240" w:lineRule="auto"/>
              <w:rPr>
                <w:sz w:val="12"/>
                <w:szCs w:val="16"/>
              </w:rPr>
            </w:pPr>
          </w:p>
          <w:p w:rsidR="00867FD4" w:rsidRPr="007D2BEA" w:rsidRDefault="00867FD4" w:rsidP="001400F4">
            <w:pPr>
              <w:spacing w:after="0" w:line="240" w:lineRule="auto"/>
              <w:rPr>
                <w:sz w:val="12"/>
                <w:szCs w:val="16"/>
              </w:rPr>
            </w:pPr>
          </w:p>
          <w:p w:rsidR="00867FD4" w:rsidRPr="007D2BEA" w:rsidRDefault="00867FD4" w:rsidP="001400F4">
            <w:pPr>
              <w:spacing w:after="0" w:line="240" w:lineRule="auto"/>
              <w:rPr>
                <w:sz w:val="12"/>
                <w:szCs w:val="16"/>
              </w:rPr>
            </w:pPr>
          </w:p>
        </w:tc>
        <w:tc>
          <w:tcPr>
            <w:tcW w:w="597" w:type="pct"/>
            <w:tcBorders>
              <w:top w:val="single" w:sz="4" w:space="0" w:color="auto"/>
              <w:left w:val="dashed" w:sz="4" w:space="0" w:color="auto"/>
              <w:bottom w:val="single" w:sz="4" w:space="0" w:color="auto"/>
              <w:right w:val="double" w:sz="4" w:space="0" w:color="auto"/>
            </w:tcBorders>
          </w:tcPr>
          <w:p w:rsidR="00867FD4" w:rsidRPr="007D2BEA" w:rsidRDefault="00867FD4" w:rsidP="001400F4">
            <w:pPr>
              <w:spacing w:after="0" w:line="240" w:lineRule="auto"/>
              <w:rPr>
                <w:sz w:val="12"/>
                <w:szCs w:val="16"/>
              </w:rPr>
            </w:pPr>
            <w:r w:rsidRPr="007D2BEA">
              <w:rPr>
                <w:sz w:val="12"/>
                <w:szCs w:val="16"/>
              </w:rPr>
              <w:t>Rudimentary application of methods, materials, tools and/or techniques but without consideration and competence. Flawed appreciation of the context of the application.</w:t>
            </w:r>
          </w:p>
          <w:p w:rsidR="00867FD4" w:rsidRPr="007D2BEA" w:rsidRDefault="00867FD4" w:rsidP="001400F4">
            <w:pPr>
              <w:spacing w:after="0" w:line="240" w:lineRule="auto"/>
              <w:rPr>
                <w:sz w:val="12"/>
                <w:szCs w:val="16"/>
              </w:rPr>
            </w:pPr>
          </w:p>
          <w:p w:rsidR="00867FD4" w:rsidRPr="007D2BEA" w:rsidRDefault="00867FD4" w:rsidP="001400F4">
            <w:pPr>
              <w:spacing w:after="0" w:line="240" w:lineRule="auto"/>
              <w:rPr>
                <w:sz w:val="12"/>
                <w:szCs w:val="16"/>
              </w:rPr>
            </w:pPr>
          </w:p>
        </w:tc>
        <w:tc>
          <w:tcPr>
            <w:tcW w:w="597" w:type="pct"/>
            <w:tcBorders>
              <w:top w:val="single" w:sz="4" w:space="0" w:color="auto"/>
              <w:left w:val="double" w:sz="4" w:space="0" w:color="auto"/>
              <w:bottom w:val="single" w:sz="4" w:space="0" w:color="auto"/>
              <w:right w:val="dashed" w:sz="4" w:space="0" w:color="auto"/>
            </w:tcBorders>
          </w:tcPr>
          <w:p w:rsidR="00867FD4" w:rsidRPr="007D2BEA" w:rsidRDefault="00867FD4" w:rsidP="001400F4">
            <w:pPr>
              <w:spacing w:after="0" w:line="240" w:lineRule="auto"/>
              <w:rPr>
                <w:sz w:val="12"/>
                <w:szCs w:val="16"/>
              </w:rPr>
            </w:pPr>
            <w:r w:rsidRPr="007D2BEA">
              <w:rPr>
                <w:sz w:val="12"/>
                <w:szCs w:val="16"/>
              </w:rPr>
              <w:t xml:space="preserve">A satisfactory awareness and mostly appropriate application of </w:t>
            </w:r>
            <w:proofErr w:type="spellStart"/>
            <w:r w:rsidRPr="007D2BEA">
              <w:rPr>
                <w:sz w:val="12"/>
                <w:szCs w:val="16"/>
              </w:rPr>
              <w:t>well established</w:t>
            </w:r>
            <w:proofErr w:type="spellEnd"/>
            <w:r w:rsidRPr="007D2BEA">
              <w:rPr>
                <w:sz w:val="12"/>
                <w:szCs w:val="16"/>
              </w:rPr>
              <w:t xml:space="preserve"> methods, materials, tools and/or techniques.</w:t>
            </w:r>
          </w:p>
          <w:p w:rsidR="00867FD4" w:rsidRPr="007D2BEA" w:rsidRDefault="00867FD4" w:rsidP="001400F4">
            <w:pPr>
              <w:spacing w:after="0" w:line="240" w:lineRule="auto"/>
              <w:rPr>
                <w:sz w:val="12"/>
                <w:szCs w:val="16"/>
              </w:rPr>
            </w:pPr>
            <w:r w:rsidRPr="007D2BEA">
              <w:rPr>
                <w:sz w:val="12"/>
                <w:szCs w:val="16"/>
              </w:rPr>
              <w:t>Some appreciation of the context of the application.</w:t>
            </w:r>
          </w:p>
          <w:p w:rsidR="00867FD4" w:rsidRPr="007D2BEA" w:rsidRDefault="00867FD4" w:rsidP="001400F4">
            <w:pPr>
              <w:spacing w:after="0" w:line="240" w:lineRule="auto"/>
              <w:rPr>
                <w:sz w:val="12"/>
                <w:szCs w:val="16"/>
              </w:rPr>
            </w:pPr>
          </w:p>
          <w:p w:rsidR="00867FD4" w:rsidRPr="007D2BEA" w:rsidRDefault="00867FD4" w:rsidP="001400F4">
            <w:pPr>
              <w:spacing w:after="0" w:line="240" w:lineRule="auto"/>
              <w:rPr>
                <w:sz w:val="12"/>
                <w:szCs w:val="16"/>
              </w:rPr>
            </w:pPr>
          </w:p>
          <w:p w:rsidR="00867FD4" w:rsidRPr="007D2BEA" w:rsidRDefault="00867FD4" w:rsidP="001400F4">
            <w:pPr>
              <w:spacing w:after="0" w:line="240" w:lineRule="auto"/>
              <w:rPr>
                <w:sz w:val="12"/>
                <w:szCs w:val="16"/>
              </w:rPr>
            </w:pPr>
          </w:p>
          <w:p w:rsidR="00867FD4" w:rsidRPr="007D2BEA" w:rsidRDefault="00867FD4" w:rsidP="001400F4">
            <w:pPr>
              <w:spacing w:after="0" w:line="240" w:lineRule="auto"/>
              <w:rPr>
                <w:sz w:val="12"/>
                <w:szCs w:val="16"/>
              </w:rPr>
            </w:pPr>
          </w:p>
          <w:p w:rsidR="00867FD4" w:rsidRPr="007D2BEA" w:rsidRDefault="00867FD4" w:rsidP="001400F4">
            <w:pPr>
              <w:spacing w:after="0" w:line="240" w:lineRule="auto"/>
              <w:rPr>
                <w:sz w:val="12"/>
                <w:szCs w:val="16"/>
              </w:rPr>
            </w:pPr>
          </w:p>
        </w:tc>
        <w:tc>
          <w:tcPr>
            <w:tcW w:w="597" w:type="pct"/>
            <w:tcBorders>
              <w:top w:val="single" w:sz="4" w:space="0" w:color="auto"/>
              <w:left w:val="dashed" w:sz="4" w:space="0" w:color="auto"/>
              <w:bottom w:val="single" w:sz="4" w:space="0" w:color="auto"/>
              <w:right w:val="dashed" w:sz="4" w:space="0" w:color="auto"/>
            </w:tcBorders>
          </w:tcPr>
          <w:p w:rsidR="00867FD4" w:rsidRPr="007D2BEA" w:rsidRDefault="00867FD4" w:rsidP="001400F4">
            <w:pPr>
              <w:spacing w:after="0" w:line="240" w:lineRule="auto"/>
              <w:rPr>
                <w:sz w:val="12"/>
                <w:szCs w:val="16"/>
              </w:rPr>
            </w:pPr>
            <w:r w:rsidRPr="007D2BEA">
              <w:rPr>
                <w:sz w:val="12"/>
                <w:szCs w:val="16"/>
              </w:rPr>
              <w:t>A good and appropriate application of standard methods, materials, tools and/or techniques.</w:t>
            </w:r>
          </w:p>
          <w:p w:rsidR="00867FD4" w:rsidRPr="007D2BEA" w:rsidRDefault="00867FD4" w:rsidP="001400F4">
            <w:pPr>
              <w:spacing w:after="0" w:line="240" w:lineRule="auto"/>
              <w:rPr>
                <w:sz w:val="12"/>
                <w:szCs w:val="16"/>
              </w:rPr>
            </w:pPr>
            <w:r w:rsidRPr="007D2BEA">
              <w:rPr>
                <w:sz w:val="12"/>
                <w:szCs w:val="16"/>
              </w:rPr>
              <w:t>Good appreciation of the context of the application, with some use of examples, where relevant.</w:t>
            </w:r>
          </w:p>
          <w:p w:rsidR="00867FD4" w:rsidRPr="007D2BEA" w:rsidRDefault="00867FD4" w:rsidP="001400F4">
            <w:pPr>
              <w:spacing w:after="0" w:line="240" w:lineRule="auto"/>
              <w:rPr>
                <w:sz w:val="12"/>
                <w:szCs w:val="16"/>
              </w:rPr>
            </w:pPr>
          </w:p>
          <w:p w:rsidR="00867FD4" w:rsidRPr="007D2BEA" w:rsidRDefault="00867FD4" w:rsidP="001400F4">
            <w:pPr>
              <w:spacing w:after="0" w:line="240" w:lineRule="auto"/>
              <w:rPr>
                <w:sz w:val="12"/>
                <w:szCs w:val="16"/>
              </w:rPr>
            </w:pPr>
          </w:p>
          <w:p w:rsidR="00867FD4" w:rsidRPr="007D2BEA" w:rsidRDefault="00867FD4" w:rsidP="001400F4">
            <w:pPr>
              <w:spacing w:after="0" w:line="240" w:lineRule="auto"/>
              <w:rPr>
                <w:sz w:val="12"/>
                <w:szCs w:val="16"/>
              </w:rPr>
            </w:pPr>
          </w:p>
          <w:p w:rsidR="00867FD4" w:rsidRPr="007D2BEA" w:rsidRDefault="00867FD4" w:rsidP="001400F4">
            <w:pPr>
              <w:spacing w:after="0" w:line="240" w:lineRule="auto"/>
              <w:rPr>
                <w:sz w:val="12"/>
                <w:szCs w:val="16"/>
              </w:rPr>
            </w:pPr>
          </w:p>
          <w:p w:rsidR="00867FD4" w:rsidRPr="007D2BEA" w:rsidRDefault="00867FD4" w:rsidP="001400F4">
            <w:pPr>
              <w:spacing w:after="0" w:line="240" w:lineRule="auto"/>
              <w:rPr>
                <w:sz w:val="12"/>
                <w:szCs w:val="16"/>
              </w:rPr>
            </w:pPr>
          </w:p>
        </w:tc>
        <w:tc>
          <w:tcPr>
            <w:tcW w:w="597" w:type="pct"/>
            <w:tcBorders>
              <w:top w:val="single" w:sz="4" w:space="0" w:color="auto"/>
              <w:left w:val="dashed" w:sz="4" w:space="0" w:color="auto"/>
              <w:bottom w:val="single" w:sz="4" w:space="0" w:color="auto"/>
              <w:right w:val="dashed" w:sz="4" w:space="0" w:color="auto"/>
            </w:tcBorders>
          </w:tcPr>
          <w:p w:rsidR="00867FD4" w:rsidRPr="007D2BEA" w:rsidRDefault="00867FD4" w:rsidP="001400F4">
            <w:pPr>
              <w:spacing w:after="0" w:line="240" w:lineRule="auto"/>
              <w:rPr>
                <w:sz w:val="12"/>
                <w:szCs w:val="16"/>
              </w:rPr>
            </w:pPr>
            <w:r w:rsidRPr="007D2BEA">
              <w:rPr>
                <w:sz w:val="12"/>
                <w:szCs w:val="16"/>
              </w:rPr>
              <w:t>A very good application of a range of methods, materials, tools and/or techniques.</w:t>
            </w:r>
          </w:p>
          <w:p w:rsidR="00867FD4" w:rsidRPr="007D2BEA" w:rsidRDefault="00867FD4" w:rsidP="001400F4">
            <w:pPr>
              <w:spacing w:after="0" w:line="240" w:lineRule="auto"/>
              <w:rPr>
                <w:sz w:val="12"/>
                <w:szCs w:val="16"/>
              </w:rPr>
            </w:pPr>
            <w:r w:rsidRPr="007D2BEA">
              <w:rPr>
                <w:sz w:val="12"/>
                <w:szCs w:val="16"/>
              </w:rPr>
              <w:t>Very good consideration of the context of the application, with perceptive use of examples, where relevant.</w:t>
            </w:r>
          </w:p>
          <w:p w:rsidR="00867FD4" w:rsidRPr="007D2BEA" w:rsidRDefault="00867FD4" w:rsidP="001400F4">
            <w:pPr>
              <w:spacing w:after="0" w:line="240" w:lineRule="auto"/>
              <w:rPr>
                <w:sz w:val="12"/>
                <w:szCs w:val="16"/>
              </w:rPr>
            </w:pPr>
            <w:r w:rsidRPr="007D2BEA">
              <w:rPr>
                <w:sz w:val="12"/>
                <w:szCs w:val="16"/>
              </w:rPr>
              <w:t xml:space="preserve">Evidence of some originality, innovation and creativity. </w:t>
            </w:r>
          </w:p>
        </w:tc>
        <w:tc>
          <w:tcPr>
            <w:tcW w:w="597" w:type="pct"/>
            <w:tcBorders>
              <w:top w:val="single" w:sz="4" w:space="0" w:color="auto"/>
              <w:left w:val="dashed" w:sz="4" w:space="0" w:color="auto"/>
              <w:bottom w:val="single" w:sz="4" w:space="0" w:color="auto"/>
              <w:right w:val="dashed" w:sz="4" w:space="0" w:color="auto"/>
            </w:tcBorders>
          </w:tcPr>
          <w:p w:rsidR="00867FD4" w:rsidRPr="007D2BEA" w:rsidRDefault="00867FD4" w:rsidP="001400F4">
            <w:pPr>
              <w:spacing w:after="0" w:line="240" w:lineRule="auto"/>
              <w:rPr>
                <w:sz w:val="12"/>
                <w:szCs w:val="16"/>
              </w:rPr>
            </w:pPr>
            <w:r w:rsidRPr="007D2BEA">
              <w:rPr>
                <w:sz w:val="12"/>
                <w:szCs w:val="16"/>
              </w:rPr>
              <w:t>An advanced application of a range of methods, materials, tools and/or techniques.</w:t>
            </w:r>
          </w:p>
          <w:p w:rsidR="00867FD4" w:rsidRPr="007D2BEA" w:rsidRDefault="00867FD4" w:rsidP="001400F4">
            <w:pPr>
              <w:spacing w:after="0" w:line="240" w:lineRule="auto"/>
              <w:rPr>
                <w:sz w:val="12"/>
                <w:szCs w:val="16"/>
              </w:rPr>
            </w:pPr>
            <w:r w:rsidRPr="007D2BEA">
              <w:rPr>
                <w:sz w:val="12"/>
                <w:szCs w:val="16"/>
              </w:rPr>
              <w:t>The context of the application is well considered, with extensive use of relevant examples.</w:t>
            </w:r>
          </w:p>
          <w:p w:rsidR="00867FD4" w:rsidRPr="007D2BEA" w:rsidRDefault="00867FD4" w:rsidP="001400F4">
            <w:pPr>
              <w:spacing w:after="0" w:line="240" w:lineRule="auto"/>
              <w:rPr>
                <w:sz w:val="12"/>
                <w:szCs w:val="16"/>
              </w:rPr>
            </w:pPr>
            <w:r w:rsidRPr="007D2BEA">
              <w:rPr>
                <w:sz w:val="12"/>
                <w:szCs w:val="16"/>
              </w:rPr>
              <w:t>Application and deployment extend beyond established conventions.  Originality, innovation and/or creativity evident throughout.</w:t>
            </w:r>
          </w:p>
        </w:tc>
        <w:tc>
          <w:tcPr>
            <w:tcW w:w="597" w:type="pct"/>
            <w:tcBorders>
              <w:top w:val="single" w:sz="4" w:space="0" w:color="auto"/>
              <w:left w:val="dashed" w:sz="4" w:space="0" w:color="auto"/>
              <w:bottom w:val="single" w:sz="4" w:space="0" w:color="auto"/>
              <w:right w:val="single" w:sz="4" w:space="0" w:color="auto"/>
            </w:tcBorders>
          </w:tcPr>
          <w:p w:rsidR="00867FD4" w:rsidRPr="007D2BEA" w:rsidRDefault="00867FD4" w:rsidP="001400F4">
            <w:pPr>
              <w:spacing w:after="0" w:line="240" w:lineRule="auto"/>
              <w:rPr>
                <w:sz w:val="12"/>
                <w:szCs w:val="16"/>
              </w:rPr>
            </w:pPr>
            <w:r w:rsidRPr="007D2BEA">
              <w:rPr>
                <w:sz w:val="12"/>
                <w:szCs w:val="16"/>
              </w:rPr>
              <w:t>Outstanding levels of application and deployment skills. Assimilation and development of cutting edge processes and techniques.</w:t>
            </w:r>
          </w:p>
          <w:p w:rsidR="00867FD4" w:rsidRPr="007D2BEA" w:rsidRDefault="00867FD4" w:rsidP="001400F4">
            <w:pPr>
              <w:spacing w:after="0" w:line="240" w:lineRule="auto"/>
              <w:rPr>
                <w:sz w:val="12"/>
                <w:szCs w:val="16"/>
              </w:rPr>
            </w:pPr>
          </w:p>
          <w:p w:rsidR="00867FD4" w:rsidRPr="007D2BEA" w:rsidRDefault="00867FD4" w:rsidP="001400F4">
            <w:pPr>
              <w:spacing w:after="0" w:line="240" w:lineRule="auto"/>
              <w:rPr>
                <w:sz w:val="12"/>
                <w:szCs w:val="16"/>
              </w:rPr>
            </w:pPr>
          </w:p>
          <w:p w:rsidR="00867FD4" w:rsidRPr="007D2BEA" w:rsidRDefault="00867FD4" w:rsidP="001400F4">
            <w:pPr>
              <w:spacing w:after="0" w:line="240" w:lineRule="auto"/>
              <w:rPr>
                <w:sz w:val="12"/>
                <w:szCs w:val="16"/>
              </w:rPr>
            </w:pPr>
          </w:p>
          <w:p w:rsidR="00867FD4" w:rsidRPr="007D2BEA" w:rsidRDefault="00867FD4" w:rsidP="001400F4">
            <w:pPr>
              <w:spacing w:after="0" w:line="240" w:lineRule="auto"/>
              <w:rPr>
                <w:sz w:val="12"/>
                <w:szCs w:val="16"/>
              </w:rPr>
            </w:pPr>
          </w:p>
          <w:p w:rsidR="00867FD4" w:rsidRPr="007D2BEA" w:rsidRDefault="00867FD4" w:rsidP="001400F4">
            <w:pPr>
              <w:spacing w:after="0" w:line="240" w:lineRule="auto"/>
              <w:rPr>
                <w:sz w:val="12"/>
                <w:szCs w:val="16"/>
              </w:rPr>
            </w:pPr>
          </w:p>
          <w:p w:rsidR="00867FD4" w:rsidRPr="007D2BEA" w:rsidRDefault="00867FD4" w:rsidP="001400F4">
            <w:pPr>
              <w:spacing w:after="0" w:line="240" w:lineRule="auto"/>
              <w:rPr>
                <w:sz w:val="12"/>
                <w:szCs w:val="16"/>
              </w:rPr>
            </w:pPr>
          </w:p>
        </w:tc>
      </w:tr>
      <w:tr w:rsidR="00867FD4" w:rsidRPr="007D2BEA" w:rsidTr="001400F4">
        <w:trPr>
          <w:jc w:val="center"/>
        </w:trPr>
        <w:tc>
          <w:tcPr>
            <w:tcW w:w="821" w:type="pct"/>
            <w:tcBorders>
              <w:top w:val="single" w:sz="4" w:space="0" w:color="auto"/>
              <w:left w:val="single" w:sz="4" w:space="0" w:color="auto"/>
              <w:bottom w:val="single" w:sz="4" w:space="0" w:color="auto"/>
              <w:right w:val="single" w:sz="4" w:space="0" w:color="auto"/>
            </w:tcBorders>
          </w:tcPr>
          <w:p w:rsidR="00867FD4" w:rsidRPr="007D2BEA" w:rsidRDefault="00867FD4" w:rsidP="001400F4">
            <w:pPr>
              <w:spacing w:after="0" w:line="240" w:lineRule="auto"/>
              <w:rPr>
                <w:b/>
                <w:sz w:val="16"/>
                <w:szCs w:val="16"/>
              </w:rPr>
            </w:pPr>
            <w:r w:rsidRPr="007D2BEA">
              <w:rPr>
                <w:b/>
                <w:sz w:val="16"/>
                <w:szCs w:val="16"/>
              </w:rPr>
              <w:t xml:space="preserve">5. Skills for Professional Practice </w:t>
            </w:r>
          </w:p>
          <w:p w:rsidR="00867FD4" w:rsidRPr="007D2BEA" w:rsidRDefault="00867FD4" w:rsidP="001400F4">
            <w:pPr>
              <w:spacing w:after="0" w:line="240" w:lineRule="auto"/>
              <w:rPr>
                <w:b/>
                <w:sz w:val="14"/>
                <w:szCs w:val="14"/>
              </w:rPr>
            </w:pPr>
            <w:r w:rsidRPr="007D2BEA">
              <w:rPr>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867FD4" w:rsidRPr="007D2BEA" w:rsidRDefault="00867FD4" w:rsidP="001400F4">
            <w:pPr>
              <w:spacing w:after="0" w:line="240" w:lineRule="auto"/>
              <w:rPr>
                <w:sz w:val="12"/>
                <w:szCs w:val="16"/>
              </w:rPr>
            </w:pPr>
            <w:r w:rsidRPr="007D2BEA">
              <w:rPr>
                <w:sz w:val="12"/>
                <w:szCs w:val="16"/>
              </w:rPr>
              <w:t>Communication media is inappropriate or misapplied.</w:t>
            </w:r>
          </w:p>
          <w:p w:rsidR="00867FD4" w:rsidRPr="007D2BEA" w:rsidRDefault="00867FD4" w:rsidP="001400F4">
            <w:pPr>
              <w:spacing w:after="0" w:line="240" w:lineRule="auto"/>
              <w:rPr>
                <w:sz w:val="12"/>
                <w:szCs w:val="16"/>
              </w:rPr>
            </w:pPr>
            <w:r w:rsidRPr="007D2BEA">
              <w:rPr>
                <w:sz w:val="12"/>
                <w:szCs w:val="16"/>
              </w:rPr>
              <w:t>Little or no evidence of autonomy in the completion of tasks.</w:t>
            </w:r>
          </w:p>
          <w:p w:rsidR="00867FD4" w:rsidRPr="007D2BEA" w:rsidRDefault="00867FD4" w:rsidP="001400F4">
            <w:pPr>
              <w:spacing w:after="0" w:line="240" w:lineRule="auto"/>
              <w:rPr>
                <w:sz w:val="12"/>
                <w:szCs w:val="16"/>
              </w:rPr>
            </w:pPr>
            <w:r w:rsidRPr="007D2BEA">
              <w:rPr>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867FD4" w:rsidRPr="007D2BEA" w:rsidRDefault="00867FD4" w:rsidP="001400F4">
            <w:pPr>
              <w:spacing w:after="0" w:line="240" w:lineRule="auto"/>
              <w:rPr>
                <w:sz w:val="12"/>
                <w:szCs w:val="16"/>
              </w:rPr>
            </w:pPr>
            <w:r w:rsidRPr="007D2BEA">
              <w:rPr>
                <w:sz w:val="12"/>
                <w:szCs w:val="16"/>
              </w:rPr>
              <w:t xml:space="preserve">Media is poorly designed and/or not suitable for the audience. </w:t>
            </w:r>
          </w:p>
          <w:p w:rsidR="00867FD4" w:rsidRPr="007D2BEA" w:rsidRDefault="00867FD4" w:rsidP="001400F4">
            <w:pPr>
              <w:spacing w:after="0" w:line="240" w:lineRule="auto"/>
              <w:rPr>
                <w:sz w:val="12"/>
                <w:szCs w:val="16"/>
              </w:rPr>
            </w:pPr>
            <w:r w:rsidRPr="007D2BEA">
              <w:rPr>
                <w:sz w:val="12"/>
                <w:szCs w:val="16"/>
              </w:rPr>
              <w:t>Poor independent or collaborative initiative.</w:t>
            </w:r>
          </w:p>
          <w:p w:rsidR="00867FD4" w:rsidRPr="007D2BEA" w:rsidRDefault="00867FD4" w:rsidP="001400F4">
            <w:pPr>
              <w:spacing w:after="0" w:line="240" w:lineRule="auto"/>
              <w:rPr>
                <w:sz w:val="12"/>
                <w:szCs w:val="16"/>
              </w:rPr>
            </w:pPr>
            <w:r w:rsidRPr="007D2BEA">
              <w:rPr>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867FD4" w:rsidRPr="007D2BEA" w:rsidRDefault="00867FD4" w:rsidP="001400F4">
            <w:pPr>
              <w:spacing w:after="0" w:line="240" w:lineRule="auto"/>
              <w:rPr>
                <w:sz w:val="12"/>
                <w:szCs w:val="16"/>
              </w:rPr>
            </w:pPr>
            <w:r w:rsidRPr="007D2BEA">
              <w:rPr>
                <w:sz w:val="12"/>
                <w:szCs w:val="16"/>
              </w:rPr>
              <w:t xml:space="preserve">Can communicate clearly to specialist and non-specialist audiences in a suitable format but with some room for improvement. </w:t>
            </w:r>
          </w:p>
          <w:p w:rsidR="00867FD4" w:rsidRPr="007D2BEA" w:rsidRDefault="00867FD4" w:rsidP="001400F4">
            <w:pPr>
              <w:spacing w:after="0" w:line="240" w:lineRule="auto"/>
              <w:rPr>
                <w:sz w:val="12"/>
                <w:szCs w:val="16"/>
              </w:rPr>
            </w:pPr>
            <w:r w:rsidRPr="007D2BEA">
              <w:rPr>
                <w:sz w:val="12"/>
                <w:szCs w:val="16"/>
              </w:rPr>
              <w:t xml:space="preserve">Can work autonomously and as part of a team, but with limited involvement in group activities. </w:t>
            </w:r>
          </w:p>
          <w:p w:rsidR="00867FD4" w:rsidRPr="007D2BEA" w:rsidRDefault="00867FD4" w:rsidP="001400F4">
            <w:pPr>
              <w:spacing w:after="0" w:line="240" w:lineRule="auto"/>
              <w:rPr>
                <w:sz w:val="12"/>
                <w:szCs w:val="16"/>
              </w:rPr>
            </w:pPr>
            <w:r w:rsidRPr="007D2BEA">
              <w:rPr>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867FD4" w:rsidRPr="007D2BEA" w:rsidRDefault="00867FD4" w:rsidP="001400F4">
            <w:pPr>
              <w:spacing w:after="0" w:line="240" w:lineRule="auto"/>
              <w:rPr>
                <w:sz w:val="12"/>
                <w:szCs w:val="16"/>
              </w:rPr>
            </w:pPr>
            <w:r w:rsidRPr="007D2BEA">
              <w:rPr>
                <w:sz w:val="12"/>
                <w:szCs w:val="16"/>
              </w:rPr>
              <w:t>Can communicate effectively in a suitable format, but may have minor errors.</w:t>
            </w:r>
          </w:p>
          <w:p w:rsidR="00867FD4" w:rsidRPr="007D2BEA" w:rsidRDefault="00867FD4" w:rsidP="001400F4">
            <w:pPr>
              <w:spacing w:after="0" w:line="240" w:lineRule="auto"/>
              <w:rPr>
                <w:sz w:val="12"/>
                <w:szCs w:val="16"/>
              </w:rPr>
            </w:pPr>
            <w:r w:rsidRPr="007D2BEA">
              <w:rPr>
                <w:sz w:val="12"/>
                <w:szCs w:val="16"/>
              </w:rPr>
              <w:t xml:space="preserve">Can work effectively </w:t>
            </w:r>
            <w:proofErr w:type="gramStart"/>
            <w:r w:rsidRPr="007D2BEA">
              <w:rPr>
                <w:sz w:val="12"/>
                <w:szCs w:val="16"/>
              </w:rPr>
              <w:t>autonomously  and</w:t>
            </w:r>
            <w:proofErr w:type="gramEnd"/>
            <w:r w:rsidRPr="007D2BEA">
              <w:rPr>
                <w:sz w:val="12"/>
                <w:szCs w:val="16"/>
              </w:rPr>
              <w:t xml:space="preserve"> as part of a team, with clear contribution to group activities. </w:t>
            </w:r>
          </w:p>
          <w:p w:rsidR="00867FD4" w:rsidRPr="007D2BEA" w:rsidRDefault="00867FD4" w:rsidP="001400F4">
            <w:pPr>
              <w:spacing w:after="0" w:line="240" w:lineRule="auto"/>
              <w:rPr>
                <w:sz w:val="12"/>
                <w:szCs w:val="16"/>
              </w:rPr>
            </w:pPr>
            <w:r w:rsidRPr="007D2BEA">
              <w:rPr>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867FD4" w:rsidRPr="007D2BEA" w:rsidRDefault="00867FD4" w:rsidP="001400F4">
            <w:pPr>
              <w:spacing w:after="0" w:line="240" w:lineRule="auto"/>
              <w:rPr>
                <w:sz w:val="12"/>
                <w:szCs w:val="16"/>
              </w:rPr>
            </w:pPr>
            <w:r w:rsidRPr="007D2BEA">
              <w:rPr>
                <w:sz w:val="12"/>
                <w:szCs w:val="16"/>
              </w:rPr>
              <w:t>Can communicate well, confidently and consistently in a suitable format.</w:t>
            </w:r>
          </w:p>
          <w:p w:rsidR="00867FD4" w:rsidRPr="007D2BEA" w:rsidRDefault="00867FD4" w:rsidP="001400F4">
            <w:pPr>
              <w:spacing w:after="0" w:line="240" w:lineRule="auto"/>
              <w:rPr>
                <w:sz w:val="12"/>
                <w:szCs w:val="16"/>
              </w:rPr>
            </w:pPr>
            <w:r w:rsidRPr="007D2BEA">
              <w:rPr>
                <w:sz w:val="12"/>
                <w:szCs w:val="16"/>
              </w:rPr>
              <w:t xml:space="preserve">Can work very well autonomously and as part of a team, with very good contribution to group activities. </w:t>
            </w:r>
          </w:p>
          <w:p w:rsidR="00867FD4" w:rsidRPr="007D2BEA" w:rsidRDefault="00867FD4" w:rsidP="001400F4">
            <w:pPr>
              <w:spacing w:after="0" w:line="240" w:lineRule="auto"/>
              <w:rPr>
                <w:sz w:val="12"/>
                <w:szCs w:val="16"/>
              </w:rPr>
            </w:pPr>
            <w:r w:rsidRPr="007D2BEA">
              <w:rPr>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867FD4" w:rsidRPr="007D2BEA" w:rsidRDefault="00867FD4" w:rsidP="001400F4">
            <w:pPr>
              <w:spacing w:after="0" w:line="240" w:lineRule="auto"/>
              <w:rPr>
                <w:sz w:val="12"/>
                <w:szCs w:val="16"/>
              </w:rPr>
            </w:pPr>
            <w:r w:rsidRPr="007D2BEA">
              <w:rPr>
                <w:sz w:val="12"/>
                <w:szCs w:val="16"/>
              </w:rPr>
              <w:t>Can communicate professionally and, confidently in a suitable format.</w:t>
            </w:r>
          </w:p>
          <w:p w:rsidR="00867FD4" w:rsidRPr="007D2BEA" w:rsidRDefault="00867FD4" w:rsidP="001400F4">
            <w:pPr>
              <w:spacing w:after="0" w:line="240" w:lineRule="auto"/>
              <w:rPr>
                <w:sz w:val="12"/>
                <w:szCs w:val="16"/>
              </w:rPr>
            </w:pPr>
            <w:r w:rsidRPr="007D2BEA">
              <w:rPr>
                <w:sz w:val="12"/>
                <w:szCs w:val="16"/>
              </w:rPr>
              <w:t>Can work professionally autonomously and within a team, showing leadership skills as appropriate, managing conflict and meeting obligations.</w:t>
            </w:r>
          </w:p>
          <w:p w:rsidR="00867FD4" w:rsidRPr="007D2BEA" w:rsidRDefault="00867FD4" w:rsidP="001400F4">
            <w:pPr>
              <w:spacing w:after="0" w:line="240" w:lineRule="auto"/>
              <w:rPr>
                <w:sz w:val="12"/>
                <w:szCs w:val="16"/>
              </w:rPr>
            </w:pPr>
            <w:r w:rsidRPr="007D2BEA">
              <w:rPr>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867FD4" w:rsidRPr="007D2BEA" w:rsidRDefault="00867FD4" w:rsidP="001400F4">
            <w:pPr>
              <w:spacing w:after="0" w:line="240" w:lineRule="auto"/>
              <w:rPr>
                <w:sz w:val="12"/>
                <w:szCs w:val="16"/>
              </w:rPr>
            </w:pPr>
            <w:r w:rsidRPr="007D2BEA">
              <w:rPr>
                <w:sz w:val="12"/>
                <w:szCs w:val="16"/>
              </w:rPr>
              <w:t xml:space="preserve">Can communicate with an exceptionally high level of professionalism. </w:t>
            </w:r>
          </w:p>
          <w:p w:rsidR="00867FD4" w:rsidRPr="007D2BEA" w:rsidRDefault="00867FD4" w:rsidP="001400F4">
            <w:pPr>
              <w:spacing w:after="0" w:line="240" w:lineRule="auto"/>
              <w:rPr>
                <w:sz w:val="12"/>
                <w:szCs w:val="16"/>
              </w:rPr>
            </w:pPr>
            <w:r w:rsidRPr="007D2BEA">
              <w:rPr>
                <w:sz w:val="12"/>
                <w:szCs w:val="16"/>
              </w:rPr>
              <w:t>Can work exceptionally well and professionally autonomously and within a team, showing advanced leadership skills.</w:t>
            </w:r>
          </w:p>
          <w:p w:rsidR="00867FD4" w:rsidRPr="007D2BEA" w:rsidRDefault="00867FD4" w:rsidP="001400F4">
            <w:pPr>
              <w:spacing w:after="0" w:line="240" w:lineRule="auto"/>
              <w:rPr>
                <w:sz w:val="12"/>
                <w:szCs w:val="16"/>
              </w:rPr>
            </w:pPr>
            <w:r w:rsidRPr="007D2BEA">
              <w:rPr>
                <w:sz w:val="12"/>
                <w:szCs w:val="16"/>
              </w:rPr>
              <w:t>Work is exceptionally coherent, very fluent and is presented professionally.</w:t>
            </w:r>
          </w:p>
        </w:tc>
      </w:tr>
    </w:tbl>
    <w:p w:rsidR="00867FD4" w:rsidRPr="007D2BEA" w:rsidRDefault="00867FD4" w:rsidP="00DE1F3D">
      <w:pPr>
        <w:jc w:val="both"/>
      </w:pPr>
      <w:r w:rsidRPr="007D2BEA">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867FD4" w:rsidRPr="007D2BEA" w:rsidTr="00DE1F3D">
        <w:trPr>
          <w:trHeight w:val="75"/>
        </w:trPr>
        <w:tc>
          <w:tcPr>
            <w:tcW w:w="10598" w:type="dxa"/>
            <w:gridSpan w:val="4"/>
            <w:shd w:val="clear" w:color="auto" w:fill="D9D9D9"/>
          </w:tcPr>
          <w:p w:rsidR="00867FD4" w:rsidRPr="007D2BEA" w:rsidRDefault="00867FD4" w:rsidP="00693E8A">
            <w:pPr>
              <w:rPr>
                <w:rFonts w:cs="Calibri"/>
                <w:b/>
              </w:rPr>
            </w:pPr>
            <w:r w:rsidRPr="007D2BEA">
              <w:rPr>
                <w:rFonts w:cs="Calibri"/>
                <w:b/>
                <w:sz w:val="40"/>
              </w:rPr>
              <w:lastRenderedPageBreak/>
              <w:t xml:space="preserve">Student Self Evaluation Form </w:t>
            </w:r>
          </w:p>
        </w:tc>
      </w:tr>
      <w:tr w:rsidR="00867FD4" w:rsidRPr="007D2BEA" w:rsidTr="00DE1F3D">
        <w:tc>
          <w:tcPr>
            <w:tcW w:w="1809" w:type="dxa"/>
            <w:shd w:val="clear" w:color="auto" w:fill="D9D9D9"/>
          </w:tcPr>
          <w:p w:rsidR="00867FD4" w:rsidRPr="007D2BEA" w:rsidRDefault="00867FD4" w:rsidP="00693E8A">
            <w:pPr>
              <w:spacing w:after="120"/>
              <w:jc w:val="both"/>
              <w:rPr>
                <w:rFonts w:cs="Calibri"/>
                <w:b/>
              </w:rPr>
            </w:pPr>
            <w:r w:rsidRPr="007D2BEA">
              <w:rPr>
                <w:rFonts w:cs="Calibri"/>
                <w:b/>
              </w:rPr>
              <w:t>Student name:</w:t>
            </w:r>
          </w:p>
        </w:tc>
        <w:tc>
          <w:tcPr>
            <w:tcW w:w="3828" w:type="dxa"/>
          </w:tcPr>
          <w:p w:rsidR="00867FD4" w:rsidRPr="007D2BEA" w:rsidRDefault="00867FD4" w:rsidP="00693E8A">
            <w:pPr>
              <w:spacing w:after="120"/>
              <w:jc w:val="both"/>
              <w:rPr>
                <w:rFonts w:cs="Calibri"/>
                <w:b/>
              </w:rPr>
            </w:pPr>
          </w:p>
        </w:tc>
        <w:tc>
          <w:tcPr>
            <w:tcW w:w="1842" w:type="dxa"/>
            <w:shd w:val="clear" w:color="auto" w:fill="D9D9D9"/>
          </w:tcPr>
          <w:p w:rsidR="00867FD4" w:rsidRPr="007D2BEA" w:rsidRDefault="00867FD4" w:rsidP="00693E8A">
            <w:pPr>
              <w:spacing w:after="120"/>
              <w:rPr>
                <w:rFonts w:cs="Calibri"/>
                <w:b/>
              </w:rPr>
            </w:pPr>
            <w:r>
              <w:rPr>
                <w:rFonts w:cs="Calibri"/>
                <w:b/>
              </w:rPr>
              <w:t>Student</w:t>
            </w:r>
            <w:r w:rsidRPr="007D2BEA">
              <w:rPr>
                <w:rFonts w:cs="Calibri"/>
                <w:b/>
              </w:rPr>
              <w:t xml:space="preserve"> number:</w:t>
            </w:r>
          </w:p>
        </w:tc>
        <w:tc>
          <w:tcPr>
            <w:tcW w:w="3119" w:type="dxa"/>
          </w:tcPr>
          <w:p w:rsidR="00867FD4" w:rsidRPr="007D2BEA" w:rsidRDefault="00867FD4" w:rsidP="00693E8A">
            <w:pPr>
              <w:spacing w:after="120"/>
              <w:jc w:val="both"/>
              <w:rPr>
                <w:rFonts w:cs="Calibri"/>
                <w:b/>
              </w:rPr>
            </w:pPr>
          </w:p>
        </w:tc>
      </w:tr>
      <w:tr w:rsidR="00867FD4" w:rsidRPr="007D2BEA" w:rsidTr="00DE1F3D">
        <w:tc>
          <w:tcPr>
            <w:tcW w:w="1809" w:type="dxa"/>
            <w:shd w:val="clear" w:color="auto" w:fill="D9D9D9"/>
          </w:tcPr>
          <w:p w:rsidR="00867FD4" w:rsidRPr="007D2BEA" w:rsidRDefault="00867FD4" w:rsidP="00693E8A">
            <w:pPr>
              <w:spacing w:after="120"/>
              <w:jc w:val="both"/>
              <w:rPr>
                <w:rFonts w:cs="Calibri"/>
                <w:b/>
              </w:rPr>
            </w:pPr>
            <w:r w:rsidRPr="007D2BEA">
              <w:rPr>
                <w:rFonts w:cs="Calibri"/>
                <w:b/>
              </w:rPr>
              <w:t>Programme:</w:t>
            </w:r>
          </w:p>
        </w:tc>
        <w:tc>
          <w:tcPr>
            <w:tcW w:w="3828" w:type="dxa"/>
          </w:tcPr>
          <w:p w:rsidR="00867FD4" w:rsidRPr="007D2BEA" w:rsidRDefault="00867FD4" w:rsidP="00693E8A">
            <w:pPr>
              <w:spacing w:after="120"/>
              <w:jc w:val="both"/>
              <w:rPr>
                <w:rFonts w:cs="Calibri"/>
                <w:b/>
              </w:rPr>
            </w:pPr>
          </w:p>
        </w:tc>
        <w:tc>
          <w:tcPr>
            <w:tcW w:w="1842" w:type="dxa"/>
            <w:shd w:val="clear" w:color="auto" w:fill="D9D9D9"/>
          </w:tcPr>
          <w:p w:rsidR="00867FD4" w:rsidRPr="007D2BEA" w:rsidRDefault="00867FD4" w:rsidP="00693E8A">
            <w:pPr>
              <w:spacing w:after="120"/>
              <w:rPr>
                <w:rFonts w:cs="Calibri"/>
                <w:b/>
              </w:rPr>
            </w:pPr>
            <w:r w:rsidRPr="007D2BEA">
              <w:rPr>
                <w:rFonts w:cs="Calibri"/>
                <w:b/>
              </w:rPr>
              <w:t>Year</w:t>
            </w:r>
            <w:r>
              <w:rPr>
                <w:rFonts w:cs="Calibri"/>
                <w:b/>
              </w:rPr>
              <w:t xml:space="preserve"> </w:t>
            </w:r>
            <w:r w:rsidRPr="007D2BEA">
              <w:rPr>
                <w:rFonts w:cs="Calibri"/>
                <w:b/>
              </w:rPr>
              <w:t xml:space="preserve">of programme </w:t>
            </w:r>
          </w:p>
        </w:tc>
        <w:tc>
          <w:tcPr>
            <w:tcW w:w="3119" w:type="dxa"/>
          </w:tcPr>
          <w:p w:rsidR="00867FD4" w:rsidRPr="007D2BEA" w:rsidRDefault="00867FD4" w:rsidP="00693E8A">
            <w:pPr>
              <w:spacing w:after="120"/>
              <w:jc w:val="both"/>
              <w:rPr>
                <w:rFonts w:cs="Calibri"/>
                <w:b/>
              </w:rPr>
            </w:pPr>
          </w:p>
        </w:tc>
      </w:tr>
      <w:tr w:rsidR="00867FD4" w:rsidRPr="007D2BEA" w:rsidTr="00DE1F3D">
        <w:tc>
          <w:tcPr>
            <w:tcW w:w="1809" w:type="dxa"/>
            <w:shd w:val="clear" w:color="auto" w:fill="D9D9D9"/>
          </w:tcPr>
          <w:p w:rsidR="00867FD4" w:rsidRPr="007D2BEA" w:rsidRDefault="00867FD4" w:rsidP="00693E8A">
            <w:pPr>
              <w:spacing w:after="120"/>
              <w:jc w:val="both"/>
              <w:rPr>
                <w:rFonts w:cs="Calibri"/>
                <w:b/>
              </w:rPr>
            </w:pPr>
            <w:r w:rsidRPr="007D2BEA">
              <w:rPr>
                <w:rFonts w:cs="Calibri"/>
                <w:b/>
              </w:rPr>
              <w:t>Assignment Title:</w:t>
            </w:r>
          </w:p>
        </w:tc>
        <w:tc>
          <w:tcPr>
            <w:tcW w:w="8789" w:type="dxa"/>
            <w:gridSpan w:val="3"/>
          </w:tcPr>
          <w:p w:rsidR="00867FD4" w:rsidRPr="007D2BEA" w:rsidRDefault="00867FD4" w:rsidP="00693E8A"/>
        </w:tc>
      </w:tr>
    </w:tbl>
    <w:p w:rsidR="00867FD4" w:rsidRPr="007D2BEA" w:rsidRDefault="00867FD4" w:rsidP="00DE1F3D">
      <w:pPr>
        <w:pStyle w:val="BodyText1"/>
        <w:tabs>
          <w:tab w:val="clear" w:pos="720"/>
          <w:tab w:val="clear" w:pos="1440"/>
        </w:tabs>
        <w:jc w:val="both"/>
        <w:rPr>
          <w:rFonts w:ascii="Calibri" w:hAnsi="Calibri"/>
          <w:sz w:val="20"/>
        </w:rPr>
      </w:pPr>
    </w:p>
    <w:p w:rsidR="00867FD4" w:rsidRPr="007D2BEA" w:rsidRDefault="00867FD4" w:rsidP="00DE1F3D">
      <w:pPr>
        <w:pStyle w:val="BodyText1"/>
        <w:tabs>
          <w:tab w:val="clear" w:pos="720"/>
          <w:tab w:val="clear" w:pos="1440"/>
        </w:tabs>
        <w:jc w:val="both"/>
        <w:rPr>
          <w:rFonts w:ascii="Calibri" w:hAnsi="Calibri"/>
          <w:sz w:val="22"/>
          <w:szCs w:val="22"/>
        </w:rPr>
      </w:pPr>
      <w:r w:rsidRPr="007D2BEA">
        <w:rPr>
          <w:rFonts w:ascii="Calibri" w:hAnsi="Calibri"/>
          <w:sz w:val="22"/>
          <w:szCs w:val="22"/>
        </w:rPr>
        <w:t xml:space="preserve">This section repeats in brief the common assessment criteria detailed on previous pages. The </w:t>
      </w:r>
      <w:r w:rsidRPr="007D2BEA">
        <w:rPr>
          <w:rFonts w:ascii="Calibri" w:hAnsi="Calibri"/>
          <w:i/>
          <w:sz w:val="22"/>
          <w:szCs w:val="22"/>
        </w:rPr>
        <w:t>extent</w:t>
      </w:r>
      <w:r w:rsidRPr="007D2BEA">
        <w:rPr>
          <w:rFonts w:ascii="Calibri" w:hAnsi="Calibri"/>
          <w:sz w:val="22"/>
          <w:szCs w:val="22"/>
        </w:rPr>
        <w:t xml:space="preserve"> to which these are demonstrated by you determines your mark. Using these criteria, tick the box that best indicates the level of achievement you feel you have achieved with regard to each of them. </w:t>
      </w:r>
    </w:p>
    <w:p w:rsidR="00867FD4" w:rsidRPr="007D2BEA" w:rsidRDefault="00867FD4" w:rsidP="00DE1F3D">
      <w:pPr>
        <w:rPr>
          <w:b/>
        </w:rPr>
      </w:pPr>
    </w:p>
    <w:tbl>
      <w:tblPr>
        <w:tblW w:w="4966" w:type="pct"/>
        <w:tblLayout w:type="fixed"/>
        <w:tblLook w:val="00A0" w:firstRow="1" w:lastRow="0" w:firstColumn="1" w:lastColumn="0" w:noHBand="0" w:noVBand="0"/>
      </w:tblPr>
      <w:tblGrid>
        <w:gridCol w:w="2238"/>
        <w:gridCol w:w="1195"/>
        <w:gridCol w:w="1197"/>
        <w:gridCol w:w="19"/>
        <w:gridCol w:w="1178"/>
        <w:gridCol w:w="1197"/>
        <w:gridCol w:w="1173"/>
        <w:gridCol w:w="23"/>
        <w:gridCol w:w="1197"/>
        <w:gridCol w:w="1193"/>
      </w:tblGrid>
      <w:tr w:rsidR="00867FD4" w:rsidRPr="007D2BEA" w:rsidTr="00DE1F3D">
        <w:tc>
          <w:tcPr>
            <w:tcW w:w="1055" w:type="pct"/>
            <w:vMerge w:val="restart"/>
            <w:tcBorders>
              <w:top w:val="single" w:sz="4" w:space="0" w:color="auto"/>
              <w:left w:val="single" w:sz="4" w:space="0" w:color="auto"/>
              <w:right w:val="single" w:sz="4" w:space="0" w:color="auto"/>
            </w:tcBorders>
            <w:shd w:val="clear" w:color="auto" w:fill="BFBFBF"/>
            <w:vAlign w:val="center"/>
          </w:tcPr>
          <w:p w:rsidR="00867FD4" w:rsidRPr="007D2BEA" w:rsidRDefault="00867FD4" w:rsidP="00693E8A">
            <w:pPr>
              <w:spacing w:after="0" w:line="240" w:lineRule="auto"/>
              <w:rPr>
                <w:b/>
              </w:rPr>
            </w:pPr>
            <w:r w:rsidRPr="007D2BEA">
              <w:rPr>
                <w:b/>
                <w:szCs w:val="16"/>
              </w:rPr>
              <w:t xml:space="preserve">Common Assessment Criteria </w:t>
            </w:r>
            <w:r w:rsidRPr="007D2BEA">
              <w:rPr>
                <w:b/>
              </w:rPr>
              <w:t>Applied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rsidR="00867FD4" w:rsidRPr="007D2BEA" w:rsidRDefault="00867FD4" w:rsidP="00693E8A">
            <w:pPr>
              <w:spacing w:after="0" w:line="240" w:lineRule="auto"/>
              <w:rPr>
                <w:b/>
              </w:rPr>
            </w:pPr>
            <w:r w:rsidRPr="007D2BEA">
              <w:rPr>
                <w:b/>
              </w:rPr>
              <w:t>Level of Achievement</w:t>
            </w:r>
          </w:p>
        </w:tc>
      </w:tr>
      <w:tr w:rsidR="00867FD4" w:rsidRPr="007D2BEA" w:rsidTr="006949DF">
        <w:trPr>
          <w:trHeight w:val="548"/>
        </w:trPr>
        <w:tc>
          <w:tcPr>
            <w:tcW w:w="1055" w:type="pct"/>
            <w:vMerge/>
            <w:tcBorders>
              <w:left w:val="single" w:sz="4" w:space="0" w:color="auto"/>
              <w:bottom w:val="single" w:sz="4" w:space="0" w:color="auto"/>
              <w:right w:val="single" w:sz="4" w:space="0" w:color="auto"/>
            </w:tcBorders>
            <w:shd w:val="clear" w:color="auto" w:fill="BFBFBF"/>
          </w:tcPr>
          <w:p w:rsidR="00867FD4" w:rsidRPr="007D2BEA" w:rsidRDefault="00867FD4" w:rsidP="00693E8A">
            <w:pPr>
              <w:spacing w:after="0" w:line="240" w:lineRule="auto"/>
              <w:rPr>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867FD4" w:rsidRPr="007D2BEA" w:rsidRDefault="00867FD4" w:rsidP="00693E8A">
            <w:pPr>
              <w:spacing w:after="0" w:line="240" w:lineRule="auto"/>
              <w:jc w:val="center"/>
              <w:rPr>
                <w:b/>
                <w:sz w:val="18"/>
              </w:rPr>
            </w:pPr>
          </w:p>
          <w:p w:rsidR="00867FD4" w:rsidRPr="007D2BEA" w:rsidRDefault="00867FD4" w:rsidP="00693E8A">
            <w:pPr>
              <w:spacing w:after="0" w:line="240" w:lineRule="auto"/>
              <w:jc w:val="center"/>
              <w:rPr>
                <w:b/>
                <w:sz w:val="18"/>
              </w:rPr>
            </w:pPr>
            <w:r w:rsidRPr="007D2BEA">
              <w:rPr>
                <w:b/>
                <w:sz w:val="18"/>
              </w:rPr>
              <w:t>REFER</w:t>
            </w:r>
          </w:p>
        </w:tc>
        <w:tc>
          <w:tcPr>
            <w:tcW w:w="1672" w:type="pct"/>
            <w:gridSpan w:val="3"/>
            <w:tcBorders>
              <w:top w:val="single" w:sz="4" w:space="0" w:color="auto"/>
              <w:left w:val="double" w:sz="4" w:space="0" w:color="auto"/>
              <w:bottom w:val="single" w:sz="4" w:space="0" w:color="auto"/>
              <w:right w:val="dashed" w:sz="4" w:space="0" w:color="auto"/>
            </w:tcBorders>
            <w:shd w:val="clear" w:color="auto" w:fill="BFBFBF"/>
          </w:tcPr>
          <w:p w:rsidR="00867FD4" w:rsidRPr="007D2BEA" w:rsidRDefault="00867FD4" w:rsidP="00693E8A">
            <w:pPr>
              <w:spacing w:after="0" w:line="240" w:lineRule="auto"/>
              <w:rPr>
                <w:b/>
                <w:sz w:val="18"/>
              </w:rPr>
            </w:pPr>
          </w:p>
          <w:p w:rsidR="00867FD4" w:rsidRPr="007D2BEA" w:rsidRDefault="00867FD4" w:rsidP="00693E8A">
            <w:pPr>
              <w:spacing w:after="0" w:line="240" w:lineRule="auto"/>
              <w:jc w:val="center"/>
              <w:rPr>
                <w:b/>
                <w:sz w:val="18"/>
              </w:rPr>
            </w:pPr>
            <w:r w:rsidRPr="007D2BEA">
              <w:rPr>
                <w:b/>
                <w:sz w:val="18"/>
              </w:rPr>
              <w:t>PASS</w:t>
            </w:r>
          </w:p>
        </w:tc>
        <w:tc>
          <w:tcPr>
            <w:tcW w:w="1136" w:type="pct"/>
            <w:gridSpan w:val="3"/>
            <w:tcBorders>
              <w:top w:val="single" w:sz="4" w:space="0" w:color="auto"/>
              <w:left w:val="dashed" w:sz="4" w:space="0" w:color="auto"/>
              <w:bottom w:val="single" w:sz="4" w:space="0" w:color="auto"/>
              <w:right w:val="single" w:sz="4" w:space="0" w:color="auto"/>
            </w:tcBorders>
            <w:shd w:val="clear" w:color="auto" w:fill="BFBFBF"/>
          </w:tcPr>
          <w:p w:rsidR="00867FD4" w:rsidRPr="007D2BEA" w:rsidRDefault="00867FD4" w:rsidP="00693E8A">
            <w:pPr>
              <w:spacing w:after="0" w:line="240" w:lineRule="auto"/>
              <w:rPr>
                <w:b/>
                <w:sz w:val="18"/>
              </w:rPr>
            </w:pPr>
          </w:p>
          <w:p w:rsidR="00867FD4" w:rsidRPr="007D2BEA" w:rsidRDefault="00867FD4" w:rsidP="00693E8A">
            <w:pPr>
              <w:spacing w:after="0" w:line="240" w:lineRule="auto"/>
              <w:jc w:val="center"/>
              <w:rPr>
                <w:b/>
                <w:sz w:val="18"/>
              </w:rPr>
            </w:pPr>
            <w:r w:rsidRPr="007D2BEA">
              <w:rPr>
                <w:b/>
                <w:sz w:val="18"/>
              </w:rPr>
              <w:t>DISTINCTION</w:t>
            </w:r>
          </w:p>
        </w:tc>
      </w:tr>
      <w:tr w:rsidR="00867FD4" w:rsidRPr="007D2BEA" w:rsidTr="00DE1F3D">
        <w:trPr>
          <w:trHeight w:val="450"/>
        </w:trPr>
        <w:tc>
          <w:tcPr>
            <w:tcW w:w="1055" w:type="pct"/>
            <w:tcBorders>
              <w:top w:val="single" w:sz="4" w:space="0" w:color="auto"/>
              <w:left w:val="single" w:sz="4" w:space="0" w:color="auto"/>
              <w:right w:val="single" w:sz="4" w:space="0" w:color="auto"/>
            </w:tcBorders>
            <w:shd w:val="clear" w:color="auto" w:fill="BFBFBF"/>
          </w:tcPr>
          <w:p w:rsidR="00867FD4" w:rsidRPr="007D2BEA" w:rsidRDefault="00867FD4" w:rsidP="00693E8A">
            <w:pPr>
              <w:spacing w:after="0" w:line="240" w:lineRule="auto"/>
              <w:rPr>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867FD4" w:rsidRPr="007D2BEA" w:rsidRDefault="00867FD4" w:rsidP="00693E8A">
            <w:pPr>
              <w:spacing w:after="0" w:line="240" w:lineRule="auto"/>
              <w:jc w:val="center"/>
              <w:rPr>
                <w:b/>
                <w:sz w:val="12"/>
                <w:szCs w:val="16"/>
              </w:rPr>
            </w:pPr>
            <w:r w:rsidRPr="007D2BEA">
              <w:rPr>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867FD4" w:rsidRPr="007D2BEA" w:rsidRDefault="00867FD4" w:rsidP="00693E8A">
            <w:pPr>
              <w:spacing w:after="0" w:line="240" w:lineRule="auto"/>
              <w:jc w:val="center"/>
              <w:rPr>
                <w:b/>
                <w:sz w:val="12"/>
                <w:szCs w:val="16"/>
              </w:rPr>
            </w:pPr>
            <w:r w:rsidRPr="007D2BEA">
              <w:rPr>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867FD4" w:rsidRPr="007D2BEA" w:rsidRDefault="00867FD4" w:rsidP="00693E8A">
            <w:pPr>
              <w:spacing w:after="0" w:line="240" w:lineRule="auto"/>
              <w:jc w:val="center"/>
              <w:rPr>
                <w:b/>
                <w:sz w:val="12"/>
                <w:szCs w:val="16"/>
              </w:rPr>
            </w:pPr>
            <w:r w:rsidRPr="007D2BEA">
              <w:rPr>
                <w:b/>
                <w:sz w:val="12"/>
                <w:szCs w:val="16"/>
              </w:rPr>
              <w:t>SATISFACTORY</w:t>
            </w:r>
          </w:p>
        </w:tc>
        <w:tc>
          <w:tcPr>
            <w:tcW w:w="564" w:type="pct"/>
            <w:tcBorders>
              <w:top w:val="single" w:sz="4" w:space="0" w:color="auto"/>
              <w:left w:val="dashed" w:sz="4" w:space="0" w:color="auto"/>
              <w:right w:val="dashed" w:sz="4" w:space="0" w:color="auto"/>
            </w:tcBorders>
            <w:shd w:val="clear" w:color="auto" w:fill="BFBFBF"/>
            <w:vAlign w:val="center"/>
          </w:tcPr>
          <w:p w:rsidR="00867FD4" w:rsidRPr="007D2BEA" w:rsidRDefault="00867FD4" w:rsidP="00693E8A">
            <w:pPr>
              <w:spacing w:after="0" w:line="240" w:lineRule="auto"/>
              <w:jc w:val="center"/>
              <w:rPr>
                <w:b/>
                <w:sz w:val="12"/>
                <w:szCs w:val="16"/>
              </w:rPr>
            </w:pPr>
            <w:r w:rsidRPr="007D2BEA">
              <w:rPr>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867FD4" w:rsidRPr="007D2BEA" w:rsidRDefault="00867FD4" w:rsidP="00693E8A">
            <w:pPr>
              <w:spacing w:after="0" w:line="240" w:lineRule="auto"/>
              <w:jc w:val="center"/>
              <w:rPr>
                <w:b/>
                <w:sz w:val="12"/>
                <w:szCs w:val="16"/>
              </w:rPr>
            </w:pPr>
            <w:r w:rsidRPr="007D2BEA">
              <w:rPr>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867FD4" w:rsidRPr="007D2BEA" w:rsidRDefault="00867FD4" w:rsidP="00693E8A">
            <w:pPr>
              <w:spacing w:after="0" w:line="240" w:lineRule="auto"/>
              <w:jc w:val="center"/>
              <w:rPr>
                <w:b/>
                <w:sz w:val="12"/>
                <w:szCs w:val="16"/>
              </w:rPr>
            </w:pPr>
            <w:r w:rsidRPr="007D2BEA">
              <w:rPr>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867FD4" w:rsidRPr="007D2BEA" w:rsidRDefault="00867FD4" w:rsidP="00693E8A">
            <w:pPr>
              <w:spacing w:after="0" w:line="240" w:lineRule="auto"/>
              <w:jc w:val="center"/>
              <w:rPr>
                <w:b/>
                <w:sz w:val="12"/>
                <w:szCs w:val="16"/>
              </w:rPr>
            </w:pPr>
            <w:r w:rsidRPr="007D2BEA">
              <w:rPr>
                <w:b/>
                <w:sz w:val="12"/>
                <w:szCs w:val="16"/>
              </w:rPr>
              <w:t>EXCEPTIONAL</w:t>
            </w:r>
          </w:p>
        </w:tc>
      </w:tr>
      <w:tr w:rsidR="00867FD4" w:rsidRPr="007D2BEA" w:rsidTr="00DE1F3D">
        <w:trPr>
          <w:trHeight w:val="450"/>
        </w:trPr>
        <w:tc>
          <w:tcPr>
            <w:tcW w:w="1055" w:type="pct"/>
            <w:vMerge w:val="restart"/>
            <w:tcBorders>
              <w:top w:val="single" w:sz="4" w:space="0" w:color="auto"/>
              <w:left w:val="single" w:sz="4" w:space="0" w:color="auto"/>
              <w:right w:val="single" w:sz="4" w:space="0" w:color="auto"/>
            </w:tcBorders>
          </w:tcPr>
          <w:p w:rsidR="00867FD4" w:rsidRPr="007D2BEA" w:rsidRDefault="00867FD4" w:rsidP="00693E8A">
            <w:pPr>
              <w:spacing w:after="0" w:line="240" w:lineRule="auto"/>
              <w:rPr>
                <w:b/>
                <w:sz w:val="16"/>
                <w:szCs w:val="16"/>
              </w:rPr>
            </w:pPr>
            <w:r w:rsidRPr="007D2BEA">
              <w:rPr>
                <w:b/>
                <w:szCs w:val="16"/>
              </w:rPr>
              <w:t xml:space="preserve">1. </w:t>
            </w:r>
            <w:r w:rsidRPr="007D2BEA">
              <w:rPr>
                <w:b/>
              </w:rPr>
              <w:t>Research-informed Literature</w:t>
            </w:r>
            <w:r w:rsidRPr="007D2BEA">
              <w:rPr>
                <w:b/>
                <w:sz w:val="16"/>
                <w:szCs w:val="16"/>
              </w:rPr>
              <w:t xml:space="preserve"> </w:t>
            </w:r>
          </w:p>
          <w:p w:rsidR="00867FD4" w:rsidRPr="007D2BEA" w:rsidRDefault="00867FD4" w:rsidP="00693E8A">
            <w:pPr>
              <w:spacing w:after="0" w:line="240" w:lineRule="auto"/>
              <w:rPr>
                <w:sz w:val="14"/>
                <w:szCs w:val="14"/>
              </w:rPr>
            </w:pPr>
          </w:p>
        </w:tc>
        <w:tc>
          <w:tcPr>
            <w:tcW w:w="563" w:type="pct"/>
            <w:tcBorders>
              <w:top w:val="single" w:sz="4" w:space="0" w:color="auto"/>
              <w:left w:val="single" w:sz="4" w:space="0" w:color="auto"/>
              <w:right w:val="dashed" w:sz="4" w:space="0" w:color="auto"/>
            </w:tcBorders>
          </w:tcPr>
          <w:p w:rsidR="00867FD4" w:rsidRPr="007D2BEA" w:rsidRDefault="00867FD4" w:rsidP="00693E8A">
            <w:pPr>
              <w:spacing w:after="0" w:line="240" w:lineRule="auto"/>
              <w:jc w:val="center"/>
              <w:rPr>
                <w:sz w:val="18"/>
              </w:rPr>
            </w:pPr>
            <w:r w:rsidRPr="007D2BEA">
              <w:rPr>
                <w:sz w:val="18"/>
              </w:rPr>
              <w:t>0-29%</w:t>
            </w:r>
          </w:p>
        </w:tc>
        <w:tc>
          <w:tcPr>
            <w:tcW w:w="564" w:type="pct"/>
            <w:tcBorders>
              <w:top w:val="single" w:sz="4" w:space="0" w:color="auto"/>
              <w:left w:val="dashed" w:sz="4" w:space="0" w:color="auto"/>
              <w:right w:val="double" w:sz="4" w:space="0" w:color="auto"/>
            </w:tcBorders>
          </w:tcPr>
          <w:p w:rsidR="00867FD4" w:rsidRPr="007D2BEA" w:rsidRDefault="00867FD4" w:rsidP="00693E8A">
            <w:pPr>
              <w:spacing w:after="0" w:line="240" w:lineRule="auto"/>
              <w:jc w:val="center"/>
              <w:rPr>
                <w:sz w:val="18"/>
              </w:rPr>
            </w:pPr>
            <w:r w:rsidRPr="007D2BEA">
              <w:rPr>
                <w:sz w:val="18"/>
              </w:rPr>
              <w:t>30-39%</w:t>
            </w:r>
          </w:p>
        </w:tc>
        <w:tc>
          <w:tcPr>
            <w:tcW w:w="564" w:type="pct"/>
            <w:gridSpan w:val="2"/>
            <w:tcBorders>
              <w:top w:val="single" w:sz="4" w:space="0" w:color="auto"/>
              <w:left w:val="double" w:sz="4" w:space="0" w:color="auto"/>
              <w:right w:val="dashed" w:sz="4" w:space="0" w:color="auto"/>
            </w:tcBorders>
          </w:tcPr>
          <w:p w:rsidR="00867FD4" w:rsidRPr="007D2BEA" w:rsidRDefault="00867FD4" w:rsidP="00693E8A">
            <w:pPr>
              <w:spacing w:after="0" w:line="240" w:lineRule="auto"/>
              <w:jc w:val="center"/>
              <w:rPr>
                <w:b/>
                <w:sz w:val="18"/>
              </w:rPr>
            </w:pPr>
            <w:r w:rsidRPr="007D2BEA">
              <w:rPr>
                <w:b/>
                <w:sz w:val="18"/>
              </w:rPr>
              <w:t>40-49%</w:t>
            </w:r>
          </w:p>
        </w:tc>
        <w:tc>
          <w:tcPr>
            <w:tcW w:w="564" w:type="pct"/>
            <w:tcBorders>
              <w:top w:val="single" w:sz="4" w:space="0" w:color="auto"/>
              <w:left w:val="dashed" w:sz="4" w:space="0" w:color="auto"/>
              <w:right w:val="dashed" w:sz="4" w:space="0" w:color="auto"/>
            </w:tcBorders>
          </w:tcPr>
          <w:p w:rsidR="00867FD4" w:rsidRPr="007D2BEA" w:rsidRDefault="00867FD4" w:rsidP="00693E8A">
            <w:pPr>
              <w:spacing w:after="0" w:line="240" w:lineRule="auto"/>
              <w:jc w:val="center"/>
              <w:rPr>
                <w:b/>
                <w:sz w:val="18"/>
              </w:rPr>
            </w:pPr>
            <w:r w:rsidRPr="007D2BEA">
              <w:rPr>
                <w:b/>
                <w:sz w:val="18"/>
              </w:rPr>
              <w:t>50-59%</w:t>
            </w:r>
          </w:p>
        </w:tc>
        <w:tc>
          <w:tcPr>
            <w:tcW w:w="564" w:type="pct"/>
            <w:gridSpan w:val="2"/>
            <w:tcBorders>
              <w:top w:val="single" w:sz="4" w:space="0" w:color="auto"/>
              <w:left w:val="dashed" w:sz="4" w:space="0" w:color="auto"/>
              <w:right w:val="dashed" w:sz="4" w:space="0" w:color="auto"/>
            </w:tcBorders>
          </w:tcPr>
          <w:p w:rsidR="00867FD4" w:rsidRPr="007D2BEA" w:rsidRDefault="00867FD4" w:rsidP="00693E8A">
            <w:pPr>
              <w:spacing w:after="0" w:line="240" w:lineRule="auto"/>
              <w:jc w:val="center"/>
              <w:rPr>
                <w:b/>
                <w:sz w:val="18"/>
              </w:rPr>
            </w:pPr>
            <w:r w:rsidRPr="007D2BEA">
              <w:rPr>
                <w:b/>
                <w:sz w:val="18"/>
              </w:rPr>
              <w:t>60-69%</w:t>
            </w:r>
          </w:p>
        </w:tc>
        <w:tc>
          <w:tcPr>
            <w:tcW w:w="564" w:type="pct"/>
            <w:tcBorders>
              <w:top w:val="single" w:sz="4" w:space="0" w:color="auto"/>
              <w:left w:val="dashed" w:sz="4" w:space="0" w:color="auto"/>
              <w:right w:val="dashed" w:sz="4" w:space="0" w:color="auto"/>
            </w:tcBorders>
          </w:tcPr>
          <w:p w:rsidR="00867FD4" w:rsidRPr="007D2BEA" w:rsidRDefault="00867FD4" w:rsidP="00693E8A">
            <w:pPr>
              <w:spacing w:after="0" w:line="240" w:lineRule="auto"/>
              <w:jc w:val="center"/>
              <w:rPr>
                <w:b/>
                <w:sz w:val="18"/>
              </w:rPr>
            </w:pPr>
            <w:r w:rsidRPr="007D2BEA">
              <w:rPr>
                <w:b/>
                <w:sz w:val="18"/>
              </w:rPr>
              <w:t>70-79%</w:t>
            </w:r>
          </w:p>
        </w:tc>
        <w:tc>
          <w:tcPr>
            <w:tcW w:w="562" w:type="pct"/>
            <w:tcBorders>
              <w:top w:val="single" w:sz="4" w:space="0" w:color="auto"/>
              <w:left w:val="dashed" w:sz="4" w:space="0" w:color="auto"/>
              <w:right w:val="single" w:sz="4" w:space="0" w:color="auto"/>
            </w:tcBorders>
          </w:tcPr>
          <w:p w:rsidR="00867FD4" w:rsidRPr="007D2BEA" w:rsidRDefault="00867FD4" w:rsidP="00693E8A">
            <w:pPr>
              <w:spacing w:after="0" w:line="240" w:lineRule="auto"/>
              <w:jc w:val="center"/>
              <w:rPr>
                <w:b/>
                <w:sz w:val="18"/>
              </w:rPr>
            </w:pPr>
            <w:r w:rsidRPr="007D2BEA">
              <w:rPr>
                <w:b/>
                <w:sz w:val="18"/>
              </w:rPr>
              <w:t>80-100%</w:t>
            </w:r>
          </w:p>
        </w:tc>
      </w:tr>
      <w:tr w:rsidR="00867FD4" w:rsidRPr="007D2BEA" w:rsidTr="00DE1F3D">
        <w:trPr>
          <w:trHeight w:val="451"/>
        </w:trPr>
        <w:tc>
          <w:tcPr>
            <w:tcW w:w="1055" w:type="pct"/>
            <w:vMerge/>
            <w:tcBorders>
              <w:left w:val="single" w:sz="4" w:space="0" w:color="auto"/>
              <w:bottom w:val="single" w:sz="4" w:space="0" w:color="auto"/>
              <w:right w:val="single" w:sz="4" w:space="0" w:color="auto"/>
            </w:tcBorders>
          </w:tcPr>
          <w:p w:rsidR="00867FD4" w:rsidRPr="007D2BEA" w:rsidRDefault="00867FD4" w:rsidP="00693E8A">
            <w:pPr>
              <w:spacing w:after="0" w:line="240" w:lineRule="auto"/>
              <w:rPr>
                <w:b/>
                <w:sz w:val="16"/>
                <w:szCs w:val="16"/>
              </w:rPr>
            </w:pPr>
          </w:p>
        </w:tc>
        <w:tc>
          <w:tcPr>
            <w:tcW w:w="563" w:type="pct"/>
            <w:tcBorders>
              <w:left w:val="single" w:sz="4" w:space="0" w:color="auto"/>
              <w:bottom w:val="single" w:sz="4" w:space="0" w:color="auto"/>
              <w:right w:val="dashed" w:sz="4" w:space="0" w:color="auto"/>
            </w:tcBorders>
            <w:vAlign w:val="bottom"/>
          </w:tcPr>
          <w:p w:rsidR="00867FD4" w:rsidRPr="007D2BEA" w:rsidRDefault="00867FD4" w:rsidP="00693E8A">
            <w:pPr>
              <w:spacing w:after="0" w:line="240" w:lineRule="auto"/>
              <w:rPr>
                <w:sz w:val="24"/>
                <w:szCs w:val="32"/>
              </w:rPr>
            </w:pPr>
            <w:r w:rsidRPr="007D2BEA">
              <w:rPr>
                <w:sz w:val="24"/>
                <w:szCs w:val="24"/>
              </w:rPr>
              <w:sym w:font="Wingdings" w:char="F06F"/>
            </w:r>
          </w:p>
        </w:tc>
        <w:tc>
          <w:tcPr>
            <w:tcW w:w="564" w:type="pct"/>
            <w:tcBorders>
              <w:left w:val="dashed" w:sz="4" w:space="0" w:color="auto"/>
              <w:bottom w:val="single" w:sz="4" w:space="0" w:color="auto"/>
              <w:right w:val="double" w:sz="4" w:space="0" w:color="auto"/>
            </w:tcBorders>
            <w:vAlign w:val="bottom"/>
          </w:tcPr>
          <w:p w:rsidR="00867FD4" w:rsidRPr="007D2BEA" w:rsidRDefault="00867FD4" w:rsidP="00693E8A">
            <w:pPr>
              <w:spacing w:after="0" w:line="240" w:lineRule="auto"/>
              <w:rPr>
                <w:sz w:val="24"/>
                <w:szCs w:val="32"/>
              </w:rPr>
            </w:pPr>
            <w:r w:rsidRPr="007D2BEA">
              <w:rPr>
                <w:sz w:val="24"/>
                <w:szCs w:val="24"/>
              </w:rPr>
              <w:sym w:font="Wingdings" w:char="F06F"/>
            </w:r>
          </w:p>
        </w:tc>
        <w:tc>
          <w:tcPr>
            <w:tcW w:w="564" w:type="pct"/>
            <w:gridSpan w:val="2"/>
            <w:tcBorders>
              <w:left w:val="double" w:sz="4" w:space="0" w:color="auto"/>
              <w:bottom w:val="single" w:sz="4" w:space="0" w:color="auto"/>
              <w:right w:val="dashed" w:sz="4" w:space="0" w:color="auto"/>
            </w:tcBorders>
            <w:vAlign w:val="bottom"/>
          </w:tcPr>
          <w:p w:rsidR="00867FD4" w:rsidRPr="007D2BEA" w:rsidRDefault="00867FD4" w:rsidP="00693E8A">
            <w:pPr>
              <w:spacing w:after="0" w:line="240" w:lineRule="auto"/>
              <w:rPr>
                <w:sz w:val="24"/>
                <w:szCs w:val="32"/>
              </w:rPr>
            </w:pPr>
            <w:r w:rsidRPr="007D2BEA">
              <w:rPr>
                <w:sz w:val="24"/>
                <w:szCs w:val="24"/>
              </w:rPr>
              <w:sym w:font="Wingdings" w:char="F06F"/>
            </w:r>
          </w:p>
        </w:tc>
        <w:tc>
          <w:tcPr>
            <w:tcW w:w="564" w:type="pct"/>
            <w:tcBorders>
              <w:left w:val="dashed" w:sz="4" w:space="0" w:color="auto"/>
              <w:bottom w:val="single" w:sz="4" w:space="0" w:color="auto"/>
              <w:right w:val="dashed" w:sz="4" w:space="0" w:color="auto"/>
            </w:tcBorders>
            <w:vAlign w:val="bottom"/>
          </w:tcPr>
          <w:p w:rsidR="00867FD4" w:rsidRPr="007D2BEA" w:rsidRDefault="00867FD4" w:rsidP="00693E8A">
            <w:pPr>
              <w:spacing w:after="0" w:line="240" w:lineRule="auto"/>
              <w:rPr>
                <w:sz w:val="24"/>
                <w:szCs w:val="32"/>
              </w:rPr>
            </w:pPr>
            <w:r w:rsidRPr="007D2BEA">
              <w:rPr>
                <w:sz w:val="24"/>
                <w:szCs w:val="24"/>
              </w:rPr>
              <w:sym w:font="Wingdings" w:char="F06F"/>
            </w:r>
          </w:p>
        </w:tc>
        <w:tc>
          <w:tcPr>
            <w:tcW w:w="564" w:type="pct"/>
            <w:gridSpan w:val="2"/>
            <w:tcBorders>
              <w:left w:val="dashed" w:sz="4" w:space="0" w:color="auto"/>
              <w:bottom w:val="single" w:sz="4" w:space="0" w:color="auto"/>
              <w:right w:val="dashed" w:sz="4" w:space="0" w:color="auto"/>
            </w:tcBorders>
            <w:vAlign w:val="bottom"/>
          </w:tcPr>
          <w:p w:rsidR="00867FD4" w:rsidRPr="007D2BEA" w:rsidRDefault="00867FD4" w:rsidP="00693E8A">
            <w:pPr>
              <w:spacing w:after="0" w:line="240" w:lineRule="auto"/>
              <w:rPr>
                <w:sz w:val="24"/>
                <w:szCs w:val="32"/>
              </w:rPr>
            </w:pPr>
            <w:r w:rsidRPr="007D2BEA">
              <w:rPr>
                <w:sz w:val="24"/>
                <w:szCs w:val="24"/>
              </w:rPr>
              <w:sym w:font="Wingdings" w:char="F06F"/>
            </w:r>
          </w:p>
        </w:tc>
        <w:tc>
          <w:tcPr>
            <w:tcW w:w="564" w:type="pct"/>
            <w:tcBorders>
              <w:left w:val="dashed" w:sz="4" w:space="0" w:color="auto"/>
              <w:bottom w:val="single" w:sz="4" w:space="0" w:color="auto"/>
              <w:right w:val="dashed" w:sz="4" w:space="0" w:color="auto"/>
            </w:tcBorders>
            <w:vAlign w:val="bottom"/>
          </w:tcPr>
          <w:p w:rsidR="00867FD4" w:rsidRPr="007D2BEA" w:rsidRDefault="00867FD4" w:rsidP="00693E8A">
            <w:pPr>
              <w:spacing w:after="0" w:line="240" w:lineRule="auto"/>
              <w:rPr>
                <w:sz w:val="24"/>
                <w:szCs w:val="32"/>
              </w:rPr>
            </w:pPr>
            <w:r w:rsidRPr="007D2BEA">
              <w:rPr>
                <w:sz w:val="24"/>
                <w:szCs w:val="24"/>
              </w:rPr>
              <w:sym w:font="Wingdings" w:char="F06F"/>
            </w:r>
          </w:p>
        </w:tc>
        <w:tc>
          <w:tcPr>
            <w:tcW w:w="562" w:type="pct"/>
            <w:tcBorders>
              <w:left w:val="dashed" w:sz="4" w:space="0" w:color="auto"/>
              <w:bottom w:val="single" w:sz="4" w:space="0" w:color="auto"/>
              <w:right w:val="single" w:sz="4" w:space="0" w:color="auto"/>
            </w:tcBorders>
            <w:vAlign w:val="bottom"/>
          </w:tcPr>
          <w:p w:rsidR="00867FD4" w:rsidRPr="007D2BEA" w:rsidRDefault="00867FD4" w:rsidP="00693E8A">
            <w:pPr>
              <w:spacing w:after="0" w:line="240" w:lineRule="auto"/>
              <w:rPr>
                <w:sz w:val="18"/>
                <w:szCs w:val="32"/>
              </w:rPr>
            </w:pPr>
            <w:r w:rsidRPr="007D2BEA">
              <w:rPr>
                <w:sz w:val="24"/>
                <w:szCs w:val="24"/>
              </w:rPr>
              <w:sym w:font="Wingdings" w:char="F06F"/>
            </w:r>
          </w:p>
        </w:tc>
      </w:tr>
      <w:tr w:rsidR="00867FD4" w:rsidRPr="007D2BEA" w:rsidTr="00DE1F3D">
        <w:trPr>
          <w:trHeight w:val="450"/>
        </w:trPr>
        <w:tc>
          <w:tcPr>
            <w:tcW w:w="1055" w:type="pct"/>
            <w:vMerge w:val="restart"/>
            <w:tcBorders>
              <w:top w:val="single" w:sz="4" w:space="0" w:color="auto"/>
              <w:left w:val="single" w:sz="4" w:space="0" w:color="auto"/>
              <w:right w:val="single" w:sz="4" w:space="0" w:color="auto"/>
            </w:tcBorders>
          </w:tcPr>
          <w:p w:rsidR="00867FD4" w:rsidRPr="007D2BEA" w:rsidRDefault="00867FD4" w:rsidP="00693E8A">
            <w:pPr>
              <w:spacing w:after="0" w:line="240" w:lineRule="auto"/>
              <w:rPr>
                <w:b/>
              </w:rPr>
            </w:pPr>
            <w:r w:rsidRPr="007D2BEA">
              <w:rPr>
                <w:b/>
                <w:szCs w:val="16"/>
              </w:rPr>
              <w:t xml:space="preserve">2. </w:t>
            </w:r>
            <w:r w:rsidRPr="007D2BEA">
              <w:rPr>
                <w:b/>
              </w:rPr>
              <w:t>Knowledge and Understanding of Subject</w:t>
            </w:r>
          </w:p>
        </w:tc>
        <w:tc>
          <w:tcPr>
            <w:tcW w:w="563" w:type="pct"/>
            <w:tcBorders>
              <w:top w:val="single" w:sz="4" w:space="0" w:color="auto"/>
              <w:left w:val="single" w:sz="4" w:space="0" w:color="auto"/>
              <w:right w:val="dashed" w:sz="4" w:space="0" w:color="auto"/>
            </w:tcBorders>
          </w:tcPr>
          <w:p w:rsidR="00867FD4" w:rsidRPr="007D2BEA" w:rsidRDefault="00867FD4" w:rsidP="00693E8A">
            <w:pPr>
              <w:spacing w:after="0" w:line="240" w:lineRule="auto"/>
              <w:jc w:val="center"/>
              <w:rPr>
                <w:sz w:val="18"/>
              </w:rPr>
            </w:pPr>
            <w:r w:rsidRPr="007D2BEA">
              <w:rPr>
                <w:sz w:val="18"/>
              </w:rPr>
              <w:t>0-29%</w:t>
            </w:r>
          </w:p>
        </w:tc>
        <w:tc>
          <w:tcPr>
            <w:tcW w:w="564" w:type="pct"/>
            <w:tcBorders>
              <w:top w:val="single" w:sz="4" w:space="0" w:color="auto"/>
              <w:left w:val="dashed" w:sz="4" w:space="0" w:color="auto"/>
              <w:right w:val="double" w:sz="4" w:space="0" w:color="auto"/>
            </w:tcBorders>
          </w:tcPr>
          <w:p w:rsidR="00867FD4" w:rsidRPr="007D2BEA" w:rsidRDefault="00867FD4" w:rsidP="00693E8A">
            <w:pPr>
              <w:spacing w:after="0" w:line="240" w:lineRule="auto"/>
              <w:jc w:val="center"/>
              <w:rPr>
                <w:sz w:val="18"/>
              </w:rPr>
            </w:pPr>
            <w:r w:rsidRPr="007D2BEA">
              <w:rPr>
                <w:sz w:val="18"/>
              </w:rPr>
              <w:t>30-39%</w:t>
            </w:r>
          </w:p>
        </w:tc>
        <w:tc>
          <w:tcPr>
            <w:tcW w:w="564" w:type="pct"/>
            <w:gridSpan w:val="2"/>
            <w:tcBorders>
              <w:top w:val="single" w:sz="4" w:space="0" w:color="auto"/>
              <w:left w:val="double" w:sz="4" w:space="0" w:color="auto"/>
              <w:right w:val="dashed" w:sz="4" w:space="0" w:color="auto"/>
            </w:tcBorders>
          </w:tcPr>
          <w:p w:rsidR="00867FD4" w:rsidRPr="007D2BEA" w:rsidRDefault="00867FD4" w:rsidP="00693E8A">
            <w:pPr>
              <w:spacing w:after="0" w:line="240" w:lineRule="auto"/>
              <w:jc w:val="center"/>
              <w:rPr>
                <w:b/>
                <w:sz w:val="18"/>
              </w:rPr>
            </w:pPr>
            <w:r w:rsidRPr="007D2BEA">
              <w:rPr>
                <w:b/>
                <w:sz w:val="18"/>
              </w:rPr>
              <w:t>40-49%</w:t>
            </w:r>
          </w:p>
        </w:tc>
        <w:tc>
          <w:tcPr>
            <w:tcW w:w="564" w:type="pct"/>
            <w:tcBorders>
              <w:top w:val="single" w:sz="4" w:space="0" w:color="auto"/>
              <w:left w:val="dashed" w:sz="4" w:space="0" w:color="auto"/>
              <w:right w:val="dashed" w:sz="4" w:space="0" w:color="auto"/>
            </w:tcBorders>
          </w:tcPr>
          <w:p w:rsidR="00867FD4" w:rsidRPr="007D2BEA" w:rsidRDefault="00867FD4" w:rsidP="00693E8A">
            <w:pPr>
              <w:spacing w:after="0" w:line="240" w:lineRule="auto"/>
              <w:jc w:val="center"/>
              <w:rPr>
                <w:b/>
                <w:sz w:val="18"/>
              </w:rPr>
            </w:pPr>
            <w:r w:rsidRPr="007D2BEA">
              <w:rPr>
                <w:b/>
                <w:sz w:val="18"/>
              </w:rPr>
              <w:t>50-59%</w:t>
            </w:r>
          </w:p>
        </w:tc>
        <w:tc>
          <w:tcPr>
            <w:tcW w:w="564" w:type="pct"/>
            <w:gridSpan w:val="2"/>
            <w:tcBorders>
              <w:top w:val="single" w:sz="4" w:space="0" w:color="auto"/>
              <w:left w:val="dashed" w:sz="4" w:space="0" w:color="auto"/>
              <w:right w:val="dashed" w:sz="4" w:space="0" w:color="auto"/>
            </w:tcBorders>
          </w:tcPr>
          <w:p w:rsidR="00867FD4" w:rsidRPr="007D2BEA" w:rsidRDefault="00867FD4" w:rsidP="00693E8A">
            <w:pPr>
              <w:spacing w:after="0" w:line="240" w:lineRule="auto"/>
              <w:jc w:val="center"/>
              <w:rPr>
                <w:b/>
                <w:sz w:val="18"/>
              </w:rPr>
            </w:pPr>
            <w:r w:rsidRPr="007D2BEA">
              <w:rPr>
                <w:b/>
                <w:sz w:val="18"/>
              </w:rPr>
              <w:t>60-69%</w:t>
            </w:r>
          </w:p>
        </w:tc>
        <w:tc>
          <w:tcPr>
            <w:tcW w:w="564" w:type="pct"/>
            <w:tcBorders>
              <w:top w:val="single" w:sz="4" w:space="0" w:color="auto"/>
              <w:left w:val="dashed" w:sz="4" w:space="0" w:color="auto"/>
              <w:right w:val="dashed" w:sz="4" w:space="0" w:color="auto"/>
            </w:tcBorders>
          </w:tcPr>
          <w:p w:rsidR="00867FD4" w:rsidRPr="007D2BEA" w:rsidRDefault="00867FD4" w:rsidP="00693E8A">
            <w:pPr>
              <w:spacing w:after="0" w:line="240" w:lineRule="auto"/>
              <w:jc w:val="center"/>
              <w:rPr>
                <w:b/>
                <w:sz w:val="18"/>
              </w:rPr>
            </w:pPr>
            <w:r w:rsidRPr="007D2BEA">
              <w:rPr>
                <w:b/>
                <w:sz w:val="18"/>
              </w:rPr>
              <w:t>70-79%</w:t>
            </w:r>
          </w:p>
        </w:tc>
        <w:tc>
          <w:tcPr>
            <w:tcW w:w="562" w:type="pct"/>
            <w:tcBorders>
              <w:top w:val="single" w:sz="4" w:space="0" w:color="auto"/>
              <w:left w:val="dashed" w:sz="4" w:space="0" w:color="auto"/>
              <w:right w:val="single" w:sz="4" w:space="0" w:color="auto"/>
            </w:tcBorders>
          </w:tcPr>
          <w:p w:rsidR="00867FD4" w:rsidRPr="007D2BEA" w:rsidRDefault="00867FD4" w:rsidP="00693E8A">
            <w:pPr>
              <w:spacing w:after="0" w:line="240" w:lineRule="auto"/>
              <w:jc w:val="center"/>
              <w:rPr>
                <w:b/>
                <w:sz w:val="18"/>
              </w:rPr>
            </w:pPr>
            <w:r w:rsidRPr="007D2BEA">
              <w:rPr>
                <w:b/>
                <w:sz w:val="18"/>
              </w:rPr>
              <w:t>80-100%</w:t>
            </w:r>
          </w:p>
        </w:tc>
      </w:tr>
      <w:tr w:rsidR="00867FD4" w:rsidRPr="007D2BEA" w:rsidTr="00DE1F3D">
        <w:trPr>
          <w:trHeight w:val="451"/>
        </w:trPr>
        <w:tc>
          <w:tcPr>
            <w:tcW w:w="1055" w:type="pct"/>
            <w:vMerge/>
            <w:tcBorders>
              <w:left w:val="single" w:sz="4" w:space="0" w:color="auto"/>
              <w:bottom w:val="single" w:sz="4" w:space="0" w:color="auto"/>
              <w:right w:val="single" w:sz="4" w:space="0" w:color="auto"/>
            </w:tcBorders>
          </w:tcPr>
          <w:p w:rsidR="00867FD4" w:rsidRPr="007D2BEA" w:rsidRDefault="00867FD4" w:rsidP="00693E8A">
            <w:pPr>
              <w:spacing w:after="0" w:line="240" w:lineRule="auto"/>
              <w:rPr>
                <w:b/>
                <w:sz w:val="16"/>
                <w:szCs w:val="16"/>
              </w:rPr>
            </w:pPr>
          </w:p>
        </w:tc>
        <w:tc>
          <w:tcPr>
            <w:tcW w:w="563" w:type="pct"/>
            <w:tcBorders>
              <w:left w:val="single" w:sz="4" w:space="0" w:color="auto"/>
              <w:bottom w:val="single" w:sz="4" w:space="0" w:color="auto"/>
              <w:right w:val="dashed" w:sz="4" w:space="0" w:color="auto"/>
            </w:tcBorders>
            <w:vAlign w:val="bottom"/>
          </w:tcPr>
          <w:p w:rsidR="00867FD4" w:rsidRPr="007D2BEA" w:rsidRDefault="00867FD4" w:rsidP="00693E8A">
            <w:pPr>
              <w:spacing w:after="0" w:line="240" w:lineRule="auto"/>
              <w:rPr>
                <w:sz w:val="24"/>
                <w:szCs w:val="32"/>
              </w:rPr>
            </w:pPr>
            <w:r w:rsidRPr="007D2BEA">
              <w:rPr>
                <w:sz w:val="24"/>
                <w:szCs w:val="24"/>
              </w:rPr>
              <w:sym w:font="Wingdings" w:char="F06F"/>
            </w:r>
          </w:p>
        </w:tc>
        <w:tc>
          <w:tcPr>
            <w:tcW w:w="564" w:type="pct"/>
            <w:tcBorders>
              <w:left w:val="dashed" w:sz="4" w:space="0" w:color="auto"/>
              <w:bottom w:val="single" w:sz="4" w:space="0" w:color="auto"/>
              <w:right w:val="double" w:sz="4" w:space="0" w:color="auto"/>
            </w:tcBorders>
            <w:vAlign w:val="bottom"/>
          </w:tcPr>
          <w:p w:rsidR="00867FD4" w:rsidRPr="007D2BEA" w:rsidRDefault="00867FD4" w:rsidP="00693E8A">
            <w:pPr>
              <w:spacing w:after="0" w:line="240" w:lineRule="auto"/>
              <w:rPr>
                <w:sz w:val="24"/>
                <w:szCs w:val="32"/>
              </w:rPr>
            </w:pPr>
            <w:r w:rsidRPr="007D2BEA">
              <w:rPr>
                <w:sz w:val="24"/>
                <w:szCs w:val="24"/>
              </w:rPr>
              <w:sym w:font="Wingdings" w:char="F06F"/>
            </w:r>
          </w:p>
        </w:tc>
        <w:tc>
          <w:tcPr>
            <w:tcW w:w="564" w:type="pct"/>
            <w:gridSpan w:val="2"/>
            <w:tcBorders>
              <w:left w:val="double" w:sz="4" w:space="0" w:color="auto"/>
              <w:bottom w:val="single" w:sz="4" w:space="0" w:color="auto"/>
              <w:right w:val="dashed" w:sz="4" w:space="0" w:color="auto"/>
            </w:tcBorders>
            <w:vAlign w:val="bottom"/>
          </w:tcPr>
          <w:p w:rsidR="00867FD4" w:rsidRPr="007D2BEA" w:rsidRDefault="00867FD4" w:rsidP="00693E8A">
            <w:pPr>
              <w:spacing w:after="0" w:line="240" w:lineRule="auto"/>
              <w:rPr>
                <w:sz w:val="24"/>
                <w:szCs w:val="32"/>
              </w:rPr>
            </w:pPr>
            <w:r w:rsidRPr="007D2BEA">
              <w:rPr>
                <w:sz w:val="24"/>
                <w:szCs w:val="24"/>
              </w:rPr>
              <w:sym w:font="Wingdings" w:char="F06F"/>
            </w:r>
          </w:p>
        </w:tc>
        <w:tc>
          <w:tcPr>
            <w:tcW w:w="564" w:type="pct"/>
            <w:tcBorders>
              <w:left w:val="dashed" w:sz="4" w:space="0" w:color="auto"/>
              <w:bottom w:val="single" w:sz="4" w:space="0" w:color="auto"/>
              <w:right w:val="dashed" w:sz="4" w:space="0" w:color="auto"/>
            </w:tcBorders>
            <w:vAlign w:val="bottom"/>
          </w:tcPr>
          <w:p w:rsidR="00867FD4" w:rsidRPr="007D2BEA" w:rsidRDefault="00867FD4" w:rsidP="00693E8A">
            <w:pPr>
              <w:spacing w:after="0" w:line="240" w:lineRule="auto"/>
              <w:rPr>
                <w:sz w:val="24"/>
                <w:szCs w:val="32"/>
              </w:rPr>
            </w:pPr>
            <w:r w:rsidRPr="007D2BEA">
              <w:rPr>
                <w:sz w:val="24"/>
                <w:szCs w:val="24"/>
              </w:rPr>
              <w:sym w:font="Wingdings" w:char="F06F"/>
            </w:r>
          </w:p>
        </w:tc>
        <w:tc>
          <w:tcPr>
            <w:tcW w:w="564" w:type="pct"/>
            <w:gridSpan w:val="2"/>
            <w:tcBorders>
              <w:left w:val="dashed" w:sz="4" w:space="0" w:color="auto"/>
              <w:bottom w:val="single" w:sz="4" w:space="0" w:color="auto"/>
              <w:right w:val="dashed" w:sz="4" w:space="0" w:color="auto"/>
            </w:tcBorders>
            <w:vAlign w:val="bottom"/>
          </w:tcPr>
          <w:p w:rsidR="00867FD4" w:rsidRPr="007D2BEA" w:rsidRDefault="00867FD4" w:rsidP="00693E8A">
            <w:pPr>
              <w:spacing w:after="0" w:line="240" w:lineRule="auto"/>
              <w:rPr>
                <w:sz w:val="24"/>
                <w:szCs w:val="32"/>
              </w:rPr>
            </w:pPr>
            <w:r w:rsidRPr="007D2BEA">
              <w:rPr>
                <w:sz w:val="24"/>
                <w:szCs w:val="24"/>
              </w:rPr>
              <w:sym w:font="Wingdings" w:char="F06F"/>
            </w:r>
          </w:p>
        </w:tc>
        <w:tc>
          <w:tcPr>
            <w:tcW w:w="564" w:type="pct"/>
            <w:tcBorders>
              <w:left w:val="dashed" w:sz="4" w:space="0" w:color="auto"/>
              <w:bottom w:val="single" w:sz="4" w:space="0" w:color="auto"/>
              <w:right w:val="dashed" w:sz="4" w:space="0" w:color="auto"/>
            </w:tcBorders>
            <w:vAlign w:val="bottom"/>
          </w:tcPr>
          <w:p w:rsidR="00867FD4" w:rsidRPr="007D2BEA" w:rsidRDefault="00867FD4" w:rsidP="00693E8A">
            <w:pPr>
              <w:spacing w:after="0" w:line="240" w:lineRule="auto"/>
              <w:rPr>
                <w:sz w:val="24"/>
                <w:szCs w:val="32"/>
              </w:rPr>
            </w:pPr>
            <w:r w:rsidRPr="007D2BEA">
              <w:rPr>
                <w:sz w:val="24"/>
                <w:szCs w:val="24"/>
              </w:rPr>
              <w:sym w:font="Wingdings" w:char="F06F"/>
            </w:r>
          </w:p>
        </w:tc>
        <w:tc>
          <w:tcPr>
            <w:tcW w:w="562" w:type="pct"/>
            <w:tcBorders>
              <w:left w:val="dashed" w:sz="4" w:space="0" w:color="auto"/>
              <w:bottom w:val="single" w:sz="4" w:space="0" w:color="auto"/>
              <w:right w:val="single" w:sz="4" w:space="0" w:color="auto"/>
            </w:tcBorders>
            <w:vAlign w:val="bottom"/>
          </w:tcPr>
          <w:p w:rsidR="00867FD4" w:rsidRPr="007D2BEA" w:rsidRDefault="00867FD4" w:rsidP="00693E8A">
            <w:pPr>
              <w:spacing w:after="0" w:line="240" w:lineRule="auto"/>
              <w:rPr>
                <w:sz w:val="18"/>
                <w:szCs w:val="32"/>
              </w:rPr>
            </w:pPr>
            <w:r w:rsidRPr="007D2BEA">
              <w:rPr>
                <w:sz w:val="24"/>
                <w:szCs w:val="24"/>
              </w:rPr>
              <w:sym w:font="Wingdings" w:char="F06F"/>
            </w:r>
          </w:p>
        </w:tc>
      </w:tr>
      <w:tr w:rsidR="00867FD4" w:rsidRPr="007D2BEA" w:rsidTr="00DE1F3D">
        <w:trPr>
          <w:trHeight w:val="450"/>
        </w:trPr>
        <w:tc>
          <w:tcPr>
            <w:tcW w:w="1055" w:type="pct"/>
            <w:vMerge w:val="restart"/>
            <w:tcBorders>
              <w:top w:val="single" w:sz="4" w:space="0" w:color="auto"/>
              <w:left w:val="single" w:sz="4" w:space="0" w:color="auto"/>
              <w:right w:val="single" w:sz="4" w:space="0" w:color="auto"/>
            </w:tcBorders>
          </w:tcPr>
          <w:p w:rsidR="00867FD4" w:rsidRPr="007D2BEA" w:rsidRDefault="00867FD4" w:rsidP="00693E8A">
            <w:pPr>
              <w:spacing w:after="0" w:line="240" w:lineRule="auto"/>
              <w:rPr>
                <w:b/>
                <w:sz w:val="16"/>
                <w:szCs w:val="16"/>
              </w:rPr>
            </w:pPr>
            <w:r w:rsidRPr="007D2BEA">
              <w:rPr>
                <w:b/>
                <w:szCs w:val="16"/>
              </w:rPr>
              <w:t xml:space="preserve">3. </w:t>
            </w:r>
            <w:r w:rsidRPr="007D2BEA">
              <w:rPr>
                <w:b/>
              </w:rPr>
              <w:t>Analysis</w:t>
            </w:r>
          </w:p>
          <w:p w:rsidR="00867FD4" w:rsidRPr="007D2BEA" w:rsidRDefault="00867FD4" w:rsidP="00693E8A">
            <w:pPr>
              <w:spacing w:after="0" w:line="240" w:lineRule="auto"/>
              <w:rPr>
                <w:sz w:val="14"/>
                <w:szCs w:val="14"/>
              </w:rPr>
            </w:pPr>
          </w:p>
        </w:tc>
        <w:tc>
          <w:tcPr>
            <w:tcW w:w="563" w:type="pct"/>
            <w:tcBorders>
              <w:top w:val="single" w:sz="4" w:space="0" w:color="auto"/>
              <w:left w:val="single" w:sz="4" w:space="0" w:color="auto"/>
              <w:right w:val="dashed" w:sz="4" w:space="0" w:color="auto"/>
            </w:tcBorders>
          </w:tcPr>
          <w:p w:rsidR="00867FD4" w:rsidRPr="007D2BEA" w:rsidRDefault="00867FD4" w:rsidP="00693E8A">
            <w:pPr>
              <w:spacing w:after="0" w:line="240" w:lineRule="auto"/>
              <w:jc w:val="center"/>
              <w:rPr>
                <w:sz w:val="18"/>
              </w:rPr>
            </w:pPr>
            <w:r w:rsidRPr="007D2BEA">
              <w:rPr>
                <w:sz w:val="18"/>
              </w:rPr>
              <w:t>0-29%</w:t>
            </w:r>
          </w:p>
        </w:tc>
        <w:tc>
          <w:tcPr>
            <w:tcW w:w="564" w:type="pct"/>
            <w:tcBorders>
              <w:top w:val="single" w:sz="4" w:space="0" w:color="auto"/>
              <w:left w:val="dashed" w:sz="4" w:space="0" w:color="auto"/>
              <w:right w:val="double" w:sz="4" w:space="0" w:color="auto"/>
            </w:tcBorders>
          </w:tcPr>
          <w:p w:rsidR="00867FD4" w:rsidRPr="007D2BEA" w:rsidRDefault="00867FD4" w:rsidP="00693E8A">
            <w:pPr>
              <w:spacing w:after="0" w:line="240" w:lineRule="auto"/>
              <w:jc w:val="center"/>
              <w:rPr>
                <w:sz w:val="18"/>
              </w:rPr>
            </w:pPr>
            <w:r w:rsidRPr="007D2BEA">
              <w:rPr>
                <w:sz w:val="18"/>
              </w:rPr>
              <w:t>30-39%</w:t>
            </w:r>
          </w:p>
        </w:tc>
        <w:tc>
          <w:tcPr>
            <w:tcW w:w="564" w:type="pct"/>
            <w:gridSpan w:val="2"/>
            <w:tcBorders>
              <w:top w:val="single" w:sz="4" w:space="0" w:color="auto"/>
              <w:left w:val="double" w:sz="4" w:space="0" w:color="auto"/>
              <w:right w:val="dashed" w:sz="4" w:space="0" w:color="auto"/>
            </w:tcBorders>
          </w:tcPr>
          <w:p w:rsidR="00867FD4" w:rsidRPr="007D2BEA" w:rsidRDefault="00867FD4" w:rsidP="00693E8A">
            <w:pPr>
              <w:spacing w:after="0" w:line="240" w:lineRule="auto"/>
              <w:jc w:val="center"/>
              <w:rPr>
                <w:b/>
                <w:sz w:val="18"/>
              </w:rPr>
            </w:pPr>
            <w:r w:rsidRPr="007D2BEA">
              <w:rPr>
                <w:b/>
                <w:sz w:val="18"/>
              </w:rPr>
              <w:t>40-49%</w:t>
            </w:r>
          </w:p>
        </w:tc>
        <w:tc>
          <w:tcPr>
            <w:tcW w:w="564" w:type="pct"/>
            <w:tcBorders>
              <w:top w:val="single" w:sz="4" w:space="0" w:color="auto"/>
              <w:left w:val="dashed" w:sz="4" w:space="0" w:color="auto"/>
              <w:right w:val="dashed" w:sz="4" w:space="0" w:color="auto"/>
            </w:tcBorders>
          </w:tcPr>
          <w:p w:rsidR="00867FD4" w:rsidRPr="007D2BEA" w:rsidRDefault="00867FD4" w:rsidP="00693E8A">
            <w:pPr>
              <w:spacing w:after="0" w:line="240" w:lineRule="auto"/>
              <w:jc w:val="center"/>
              <w:rPr>
                <w:b/>
                <w:sz w:val="18"/>
              </w:rPr>
            </w:pPr>
            <w:r w:rsidRPr="007D2BEA">
              <w:rPr>
                <w:b/>
                <w:sz w:val="18"/>
              </w:rPr>
              <w:t>50-59%</w:t>
            </w:r>
          </w:p>
        </w:tc>
        <w:tc>
          <w:tcPr>
            <w:tcW w:w="564" w:type="pct"/>
            <w:gridSpan w:val="2"/>
            <w:tcBorders>
              <w:top w:val="single" w:sz="4" w:space="0" w:color="auto"/>
              <w:left w:val="dashed" w:sz="4" w:space="0" w:color="auto"/>
              <w:right w:val="dashed" w:sz="4" w:space="0" w:color="auto"/>
            </w:tcBorders>
          </w:tcPr>
          <w:p w:rsidR="00867FD4" w:rsidRPr="007D2BEA" w:rsidRDefault="00867FD4" w:rsidP="00693E8A">
            <w:pPr>
              <w:spacing w:after="0" w:line="240" w:lineRule="auto"/>
              <w:jc w:val="center"/>
              <w:rPr>
                <w:b/>
                <w:sz w:val="18"/>
              </w:rPr>
            </w:pPr>
            <w:r w:rsidRPr="007D2BEA">
              <w:rPr>
                <w:b/>
                <w:sz w:val="18"/>
              </w:rPr>
              <w:t>60-69%</w:t>
            </w:r>
          </w:p>
        </w:tc>
        <w:tc>
          <w:tcPr>
            <w:tcW w:w="564" w:type="pct"/>
            <w:tcBorders>
              <w:top w:val="single" w:sz="4" w:space="0" w:color="auto"/>
              <w:left w:val="dashed" w:sz="4" w:space="0" w:color="auto"/>
              <w:right w:val="dashed" w:sz="4" w:space="0" w:color="auto"/>
            </w:tcBorders>
          </w:tcPr>
          <w:p w:rsidR="00867FD4" w:rsidRPr="007D2BEA" w:rsidRDefault="00867FD4" w:rsidP="00693E8A">
            <w:pPr>
              <w:spacing w:after="0" w:line="240" w:lineRule="auto"/>
              <w:jc w:val="center"/>
              <w:rPr>
                <w:b/>
                <w:sz w:val="18"/>
              </w:rPr>
            </w:pPr>
            <w:r w:rsidRPr="007D2BEA">
              <w:rPr>
                <w:b/>
                <w:sz w:val="18"/>
              </w:rPr>
              <w:t>70-79%</w:t>
            </w:r>
          </w:p>
        </w:tc>
        <w:tc>
          <w:tcPr>
            <w:tcW w:w="562" w:type="pct"/>
            <w:tcBorders>
              <w:top w:val="single" w:sz="4" w:space="0" w:color="auto"/>
              <w:left w:val="dashed" w:sz="4" w:space="0" w:color="auto"/>
              <w:right w:val="single" w:sz="4" w:space="0" w:color="auto"/>
            </w:tcBorders>
          </w:tcPr>
          <w:p w:rsidR="00867FD4" w:rsidRPr="007D2BEA" w:rsidRDefault="00867FD4" w:rsidP="00693E8A">
            <w:pPr>
              <w:spacing w:after="0" w:line="240" w:lineRule="auto"/>
              <w:jc w:val="center"/>
              <w:rPr>
                <w:b/>
                <w:sz w:val="18"/>
              </w:rPr>
            </w:pPr>
            <w:r w:rsidRPr="007D2BEA">
              <w:rPr>
                <w:b/>
                <w:sz w:val="18"/>
              </w:rPr>
              <w:t>80-100%</w:t>
            </w:r>
          </w:p>
        </w:tc>
      </w:tr>
      <w:tr w:rsidR="00867FD4" w:rsidRPr="007D2BEA" w:rsidTr="00DE1F3D">
        <w:trPr>
          <w:trHeight w:val="451"/>
        </w:trPr>
        <w:tc>
          <w:tcPr>
            <w:tcW w:w="1055" w:type="pct"/>
            <w:vMerge/>
            <w:tcBorders>
              <w:left w:val="single" w:sz="4" w:space="0" w:color="auto"/>
              <w:bottom w:val="single" w:sz="4" w:space="0" w:color="auto"/>
              <w:right w:val="single" w:sz="4" w:space="0" w:color="auto"/>
            </w:tcBorders>
          </w:tcPr>
          <w:p w:rsidR="00867FD4" w:rsidRPr="007D2BEA" w:rsidRDefault="00867FD4" w:rsidP="00693E8A">
            <w:pPr>
              <w:spacing w:after="0" w:line="240" w:lineRule="auto"/>
              <w:rPr>
                <w:b/>
                <w:sz w:val="16"/>
                <w:szCs w:val="16"/>
              </w:rPr>
            </w:pPr>
          </w:p>
        </w:tc>
        <w:tc>
          <w:tcPr>
            <w:tcW w:w="563" w:type="pct"/>
            <w:tcBorders>
              <w:left w:val="single" w:sz="4" w:space="0" w:color="auto"/>
              <w:bottom w:val="single" w:sz="4" w:space="0" w:color="auto"/>
              <w:right w:val="dashed" w:sz="4" w:space="0" w:color="auto"/>
            </w:tcBorders>
            <w:vAlign w:val="bottom"/>
          </w:tcPr>
          <w:p w:rsidR="00867FD4" w:rsidRPr="007D2BEA" w:rsidRDefault="00867FD4" w:rsidP="00693E8A">
            <w:pPr>
              <w:spacing w:after="0" w:line="240" w:lineRule="auto"/>
              <w:rPr>
                <w:sz w:val="24"/>
                <w:szCs w:val="32"/>
              </w:rPr>
            </w:pPr>
            <w:r w:rsidRPr="007D2BEA">
              <w:rPr>
                <w:sz w:val="24"/>
                <w:szCs w:val="24"/>
              </w:rPr>
              <w:sym w:font="Wingdings" w:char="F06F"/>
            </w:r>
          </w:p>
        </w:tc>
        <w:tc>
          <w:tcPr>
            <w:tcW w:w="564" w:type="pct"/>
            <w:tcBorders>
              <w:left w:val="dashed" w:sz="4" w:space="0" w:color="auto"/>
              <w:bottom w:val="single" w:sz="4" w:space="0" w:color="auto"/>
              <w:right w:val="double" w:sz="4" w:space="0" w:color="auto"/>
            </w:tcBorders>
            <w:vAlign w:val="bottom"/>
          </w:tcPr>
          <w:p w:rsidR="00867FD4" w:rsidRPr="007D2BEA" w:rsidRDefault="00867FD4" w:rsidP="00693E8A">
            <w:pPr>
              <w:spacing w:after="0" w:line="240" w:lineRule="auto"/>
              <w:rPr>
                <w:sz w:val="24"/>
                <w:szCs w:val="32"/>
              </w:rPr>
            </w:pPr>
            <w:r w:rsidRPr="007D2BEA">
              <w:rPr>
                <w:sz w:val="24"/>
                <w:szCs w:val="24"/>
              </w:rPr>
              <w:sym w:font="Wingdings" w:char="F06F"/>
            </w:r>
          </w:p>
        </w:tc>
        <w:tc>
          <w:tcPr>
            <w:tcW w:w="564" w:type="pct"/>
            <w:gridSpan w:val="2"/>
            <w:tcBorders>
              <w:left w:val="double" w:sz="4" w:space="0" w:color="auto"/>
              <w:bottom w:val="single" w:sz="4" w:space="0" w:color="auto"/>
              <w:right w:val="dashed" w:sz="4" w:space="0" w:color="auto"/>
            </w:tcBorders>
            <w:vAlign w:val="bottom"/>
          </w:tcPr>
          <w:p w:rsidR="00867FD4" w:rsidRPr="007D2BEA" w:rsidRDefault="00867FD4" w:rsidP="00693E8A">
            <w:pPr>
              <w:spacing w:after="0" w:line="240" w:lineRule="auto"/>
              <w:rPr>
                <w:sz w:val="24"/>
                <w:szCs w:val="32"/>
              </w:rPr>
            </w:pPr>
            <w:r w:rsidRPr="007D2BEA">
              <w:rPr>
                <w:sz w:val="24"/>
                <w:szCs w:val="24"/>
              </w:rPr>
              <w:sym w:font="Wingdings" w:char="F06F"/>
            </w:r>
          </w:p>
        </w:tc>
        <w:tc>
          <w:tcPr>
            <w:tcW w:w="564" w:type="pct"/>
            <w:tcBorders>
              <w:left w:val="dashed" w:sz="4" w:space="0" w:color="auto"/>
              <w:bottom w:val="single" w:sz="4" w:space="0" w:color="auto"/>
              <w:right w:val="dashed" w:sz="4" w:space="0" w:color="auto"/>
            </w:tcBorders>
            <w:vAlign w:val="bottom"/>
          </w:tcPr>
          <w:p w:rsidR="00867FD4" w:rsidRPr="007D2BEA" w:rsidRDefault="00867FD4" w:rsidP="00693E8A">
            <w:pPr>
              <w:spacing w:after="0" w:line="240" w:lineRule="auto"/>
              <w:rPr>
                <w:sz w:val="24"/>
                <w:szCs w:val="32"/>
              </w:rPr>
            </w:pPr>
            <w:r w:rsidRPr="007D2BEA">
              <w:rPr>
                <w:sz w:val="24"/>
                <w:szCs w:val="24"/>
              </w:rPr>
              <w:sym w:font="Wingdings" w:char="F06F"/>
            </w:r>
          </w:p>
        </w:tc>
        <w:tc>
          <w:tcPr>
            <w:tcW w:w="564" w:type="pct"/>
            <w:gridSpan w:val="2"/>
            <w:tcBorders>
              <w:left w:val="dashed" w:sz="4" w:space="0" w:color="auto"/>
              <w:bottom w:val="single" w:sz="4" w:space="0" w:color="auto"/>
              <w:right w:val="dashed" w:sz="4" w:space="0" w:color="auto"/>
            </w:tcBorders>
            <w:vAlign w:val="bottom"/>
          </w:tcPr>
          <w:p w:rsidR="00867FD4" w:rsidRPr="007D2BEA" w:rsidRDefault="00867FD4" w:rsidP="00693E8A">
            <w:pPr>
              <w:spacing w:after="0" w:line="240" w:lineRule="auto"/>
              <w:rPr>
                <w:sz w:val="24"/>
                <w:szCs w:val="32"/>
              </w:rPr>
            </w:pPr>
            <w:r w:rsidRPr="007D2BEA">
              <w:rPr>
                <w:sz w:val="24"/>
                <w:szCs w:val="24"/>
              </w:rPr>
              <w:sym w:font="Wingdings" w:char="F06F"/>
            </w:r>
          </w:p>
        </w:tc>
        <w:tc>
          <w:tcPr>
            <w:tcW w:w="564" w:type="pct"/>
            <w:tcBorders>
              <w:left w:val="dashed" w:sz="4" w:space="0" w:color="auto"/>
              <w:bottom w:val="single" w:sz="4" w:space="0" w:color="auto"/>
              <w:right w:val="dashed" w:sz="4" w:space="0" w:color="auto"/>
            </w:tcBorders>
            <w:vAlign w:val="bottom"/>
          </w:tcPr>
          <w:p w:rsidR="00867FD4" w:rsidRPr="007D2BEA" w:rsidRDefault="00867FD4" w:rsidP="00693E8A">
            <w:pPr>
              <w:spacing w:after="0" w:line="240" w:lineRule="auto"/>
              <w:rPr>
                <w:sz w:val="24"/>
                <w:szCs w:val="32"/>
              </w:rPr>
            </w:pPr>
            <w:r w:rsidRPr="007D2BEA">
              <w:rPr>
                <w:sz w:val="24"/>
                <w:szCs w:val="24"/>
              </w:rPr>
              <w:sym w:font="Wingdings" w:char="F06F"/>
            </w:r>
          </w:p>
        </w:tc>
        <w:tc>
          <w:tcPr>
            <w:tcW w:w="562" w:type="pct"/>
            <w:tcBorders>
              <w:left w:val="dashed" w:sz="4" w:space="0" w:color="auto"/>
              <w:bottom w:val="single" w:sz="4" w:space="0" w:color="auto"/>
              <w:right w:val="single" w:sz="4" w:space="0" w:color="auto"/>
            </w:tcBorders>
            <w:vAlign w:val="bottom"/>
          </w:tcPr>
          <w:p w:rsidR="00867FD4" w:rsidRPr="007D2BEA" w:rsidRDefault="00867FD4" w:rsidP="00693E8A">
            <w:pPr>
              <w:spacing w:after="0" w:line="240" w:lineRule="auto"/>
              <w:rPr>
                <w:sz w:val="18"/>
                <w:szCs w:val="32"/>
              </w:rPr>
            </w:pPr>
            <w:r w:rsidRPr="007D2BEA">
              <w:rPr>
                <w:sz w:val="24"/>
                <w:szCs w:val="24"/>
              </w:rPr>
              <w:sym w:font="Wingdings" w:char="F06F"/>
            </w:r>
          </w:p>
        </w:tc>
      </w:tr>
      <w:tr w:rsidR="00867FD4" w:rsidRPr="007D2BEA" w:rsidTr="00DE1F3D">
        <w:trPr>
          <w:trHeight w:val="451"/>
        </w:trPr>
        <w:tc>
          <w:tcPr>
            <w:tcW w:w="1055" w:type="pct"/>
            <w:vMerge w:val="restart"/>
            <w:tcBorders>
              <w:top w:val="single" w:sz="4" w:space="0" w:color="auto"/>
              <w:left w:val="single" w:sz="4" w:space="0" w:color="auto"/>
              <w:right w:val="single" w:sz="4" w:space="0" w:color="auto"/>
            </w:tcBorders>
          </w:tcPr>
          <w:p w:rsidR="00867FD4" w:rsidRPr="007D2BEA" w:rsidRDefault="00867FD4" w:rsidP="00693E8A">
            <w:pPr>
              <w:spacing w:after="0" w:line="240" w:lineRule="auto"/>
              <w:rPr>
                <w:b/>
                <w:sz w:val="16"/>
                <w:szCs w:val="16"/>
              </w:rPr>
            </w:pPr>
            <w:r w:rsidRPr="007D2BEA">
              <w:rPr>
                <w:b/>
                <w:szCs w:val="16"/>
              </w:rPr>
              <w:t xml:space="preserve">4. </w:t>
            </w:r>
            <w:r w:rsidRPr="007D2BEA">
              <w:rPr>
                <w:b/>
              </w:rPr>
              <w:t>Practical Application and Deployment</w:t>
            </w:r>
          </w:p>
          <w:p w:rsidR="00867FD4" w:rsidRPr="007D2BEA" w:rsidRDefault="00867FD4" w:rsidP="00693E8A">
            <w:pPr>
              <w:spacing w:after="0" w:line="240" w:lineRule="auto"/>
              <w:rPr>
                <w:sz w:val="14"/>
                <w:szCs w:val="14"/>
              </w:rPr>
            </w:pPr>
          </w:p>
        </w:tc>
        <w:tc>
          <w:tcPr>
            <w:tcW w:w="563" w:type="pct"/>
            <w:tcBorders>
              <w:top w:val="single" w:sz="4" w:space="0" w:color="auto"/>
              <w:left w:val="single" w:sz="4" w:space="0" w:color="auto"/>
              <w:right w:val="dashed" w:sz="4" w:space="0" w:color="auto"/>
            </w:tcBorders>
          </w:tcPr>
          <w:p w:rsidR="00867FD4" w:rsidRPr="007D2BEA" w:rsidRDefault="00867FD4" w:rsidP="00693E8A">
            <w:pPr>
              <w:spacing w:after="0" w:line="240" w:lineRule="auto"/>
              <w:jc w:val="center"/>
              <w:rPr>
                <w:sz w:val="18"/>
              </w:rPr>
            </w:pPr>
            <w:r w:rsidRPr="007D2BEA">
              <w:rPr>
                <w:sz w:val="18"/>
              </w:rPr>
              <w:t>0-29%</w:t>
            </w:r>
          </w:p>
        </w:tc>
        <w:tc>
          <w:tcPr>
            <w:tcW w:w="564" w:type="pct"/>
            <w:tcBorders>
              <w:top w:val="single" w:sz="4" w:space="0" w:color="auto"/>
              <w:left w:val="dashed" w:sz="4" w:space="0" w:color="auto"/>
              <w:right w:val="double" w:sz="4" w:space="0" w:color="auto"/>
            </w:tcBorders>
          </w:tcPr>
          <w:p w:rsidR="00867FD4" w:rsidRPr="007D2BEA" w:rsidRDefault="00867FD4" w:rsidP="00693E8A">
            <w:pPr>
              <w:spacing w:after="0" w:line="240" w:lineRule="auto"/>
              <w:jc w:val="center"/>
              <w:rPr>
                <w:sz w:val="18"/>
              </w:rPr>
            </w:pPr>
            <w:r w:rsidRPr="007D2BEA">
              <w:rPr>
                <w:sz w:val="18"/>
              </w:rPr>
              <w:t>30-39%</w:t>
            </w:r>
          </w:p>
        </w:tc>
        <w:tc>
          <w:tcPr>
            <w:tcW w:w="564" w:type="pct"/>
            <w:gridSpan w:val="2"/>
            <w:tcBorders>
              <w:top w:val="single" w:sz="4" w:space="0" w:color="auto"/>
              <w:left w:val="double" w:sz="4" w:space="0" w:color="auto"/>
              <w:right w:val="dashed" w:sz="4" w:space="0" w:color="auto"/>
            </w:tcBorders>
          </w:tcPr>
          <w:p w:rsidR="00867FD4" w:rsidRPr="007D2BEA" w:rsidRDefault="00867FD4" w:rsidP="00693E8A">
            <w:pPr>
              <w:spacing w:after="0" w:line="240" w:lineRule="auto"/>
              <w:jc w:val="center"/>
              <w:rPr>
                <w:b/>
                <w:sz w:val="18"/>
              </w:rPr>
            </w:pPr>
            <w:r w:rsidRPr="007D2BEA">
              <w:rPr>
                <w:b/>
                <w:sz w:val="18"/>
              </w:rPr>
              <w:t>40-49%</w:t>
            </w:r>
          </w:p>
        </w:tc>
        <w:tc>
          <w:tcPr>
            <w:tcW w:w="564" w:type="pct"/>
            <w:tcBorders>
              <w:top w:val="single" w:sz="4" w:space="0" w:color="auto"/>
              <w:left w:val="dashed" w:sz="4" w:space="0" w:color="auto"/>
              <w:right w:val="dashed" w:sz="4" w:space="0" w:color="auto"/>
            </w:tcBorders>
          </w:tcPr>
          <w:p w:rsidR="00867FD4" w:rsidRPr="007D2BEA" w:rsidRDefault="00867FD4" w:rsidP="00693E8A">
            <w:pPr>
              <w:spacing w:after="0" w:line="240" w:lineRule="auto"/>
              <w:jc w:val="center"/>
              <w:rPr>
                <w:b/>
                <w:sz w:val="18"/>
              </w:rPr>
            </w:pPr>
            <w:r w:rsidRPr="007D2BEA">
              <w:rPr>
                <w:b/>
                <w:sz w:val="18"/>
              </w:rPr>
              <w:t>50-59%</w:t>
            </w:r>
          </w:p>
        </w:tc>
        <w:tc>
          <w:tcPr>
            <w:tcW w:w="564" w:type="pct"/>
            <w:gridSpan w:val="2"/>
            <w:tcBorders>
              <w:top w:val="single" w:sz="4" w:space="0" w:color="auto"/>
              <w:left w:val="dashed" w:sz="4" w:space="0" w:color="auto"/>
              <w:right w:val="dashed" w:sz="4" w:space="0" w:color="auto"/>
            </w:tcBorders>
          </w:tcPr>
          <w:p w:rsidR="00867FD4" w:rsidRPr="007D2BEA" w:rsidRDefault="00867FD4" w:rsidP="00693E8A">
            <w:pPr>
              <w:spacing w:after="0" w:line="240" w:lineRule="auto"/>
              <w:jc w:val="center"/>
              <w:rPr>
                <w:b/>
                <w:sz w:val="18"/>
              </w:rPr>
            </w:pPr>
            <w:r w:rsidRPr="007D2BEA">
              <w:rPr>
                <w:b/>
                <w:sz w:val="18"/>
              </w:rPr>
              <w:t>60-69%</w:t>
            </w:r>
          </w:p>
        </w:tc>
        <w:tc>
          <w:tcPr>
            <w:tcW w:w="564" w:type="pct"/>
            <w:tcBorders>
              <w:top w:val="single" w:sz="4" w:space="0" w:color="auto"/>
              <w:left w:val="dashed" w:sz="4" w:space="0" w:color="auto"/>
              <w:right w:val="dashed" w:sz="4" w:space="0" w:color="auto"/>
            </w:tcBorders>
          </w:tcPr>
          <w:p w:rsidR="00867FD4" w:rsidRPr="007D2BEA" w:rsidRDefault="00867FD4" w:rsidP="00693E8A">
            <w:pPr>
              <w:spacing w:after="0" w:line="240" w:lineRule="auto"/>
              <w:jc w:val="center"/>
              <w:rPr>
                <w:b/>
                <w:sz w:val="18"/>
              </w:rPr>
            </w:pPr>
            <w:r w:rsidRPr="007D2BEA">
              <w:rPr>
                <w:b/>
                <w:sz w:val="18"/>
              </w:rPr>
              <w:t>70-79%</w:t>
            </w:r>
          </w:p>
        </w:tc>
        <w:tc>
          <w:tcPr>
            <w:tcW w:w="562" w:type="pct"/>
            <w:tcBorders>
              <w:top w:val="single" w:sz="4" w:space="0" w:color="auto"/>
              <w:left w:val="dashed" w:sz="4" w:space="0" w:color="auto"/>
              <w:right w:val="single" w:sz="4" w:space="0" w:color="auto"/>
            </w:tcBorders>
          </w:tcPr>
          <w:p w:rsidR="00867FD4" w:rsidRPr="007D2BEA" w:rsidRDefault="00867FD4" w:rsidP="00693E8A">
            <w:pPr>
              <w:spacing w:after="0" w:line="240" w:lineRule="auto"/>
              <w:jc w:val="center"/>
              <w:rPr>
                <w:b/>
                <w:sz w:val="18"/>
              </w:rPr>
            </w:pPr>
            <w:r w:rsidRPr="007D2BEA">
              <w:rPr>
                <w:b/>
                <w:sz w:val="18"/>
              </w:rPr>
              <w:t>80-100%</w:t>
            </w:r>
          </w:p>
        </w:tc>
      </w:tr>
      <w:tr w:rsidR="00867FD4" w:rsidRPr="007D2BEA" w:rsidTr="00DE1F3D">
        <w:trPr>
          <w:trHeight w:val="450"/>
        </w:trPr>
        <w:tc>
          <w:tcPr>
            <w:tcW w:w="1055" w:type="pct"/>
            <w:vMerge/>
            <w:tcBorders>
              <w:left w:val="single" w:sz="4" w:space="0" w:color="auto"/>
              <w:bottom w:val="single" w:sz="4" w:space="0" w:color="auto"/>
              <w:right w:val="single" w:sz="4" w:space="0" w:color="auto"/>
            </w:tcBorders>
          </w:tcPr>
          <w:p w:rsidR="00867FD4" w:rsidRPr="007D2BEA" w:rsidRDefault="00867FD4" w:rsidP="00693E8A">
            <w:pPr>
              <w:spacing w:after="0" w:line="240" w:lineRule="auto"/>
              <w:rPr>
                <w:b/>
                <w:sz w:val="16"/>
                <w:szCs w:val="16"/>
              </w:rPr>
            </w:pPr>
          </w:p>
        </w:tc>
        <w:tc>
          <w:tcPr>
            <w:tcW w:w="563" w:type="pct"/>
            <w:tcBorders>
              <w:left w:val="single" w:sz="4" w:space="0" w:color="auto"/>
              <w:bottom w:val="single" w:sz="4" w:space="0" w:color="auto"/>
              <w:right w:val="dashed" w:sz="4" w:space="0" w:color="auto"/>
            </w:tcBorders>
            <w:vAlign w:val="bottom"/>
          </w:tcPr>
          <w:p w:rsidR="00867FD4" w:rsidRPr="007D2BEA" w:rsidRDefault="00867FD4" w:rsidP="00693E8A">
            <w:pPr>
              <w:spacing w:after="0" w:line="240" w:lineRule="auto"/>
              <w:rPr>
                <w:sz w:val="24"/>
                <w:szCs w:val="32"/>
              </w:rPr>
            </w:pPr>
            <w:r w:rsidRPr="007D2BEA">
              <w:rPr>
                <w:sz w:val="24"/>
                <w:szCs w:val="24"/>
              </w:rPr>
              <w:sym w:font="Wingdings" w:char="F06F"/>
            </w:r>
          </w:p>
        </w:tc>
        <w:tc>
          <w:tcPr>
            <w:tcW w:w="564" w:type="pct"/>
            <w:tcBorders>
              <w:left w:val="dashed" w:sz="4" w:space="0" w:color="auto"/>
              <w:bottom w:val="single" w:sz="4" w:space="0" w:color="auto"/>
              <w:right w:val="double" w:sz="4" w:space="0" w:color="auto"/>
            </w:tcBorders>
            <w:vAlign w:val="bottom"/>
          </w:tcPr>
          <w:p w:rsidR="00867FD4" w:rsidRPr="007D2BEA" w:rsidRDefault="00867FD4" w:rsidP="00693E8A">
            <w:pPr>
              <w:spacing w:after="0" w:line="240" w:lineRule="auto"/>
              <w:rPr>
                <w:sz w:val="24"/>
                <w:szCs w:val="32"/>
              </w:rPr>
            </w:pPr>
            <w:r w:rsidRPr="007D2BEA">
              <w:rPr>
                <w:sz w:val="24"/>
                <w:szCs w:val="24"/>
              </w:rPr>
              <w:sym w:font="Wingdings" w:char="F06F"/>
            </w:r>
          </w:p>
        </w:tc>
        <w:tc>
          <w:tcPr>
            <w:tcW w:w="564" w:type="pct"/>
            <w:gridSpan w:val="2"/>
            <w:tcBorders>
              <w:left w:val="double" w:sz="4" w:space="0" w:color="auto"/>
              <w:bottom w:val="single" w:sz="4" w:space="0" w:color="auto"/>
              <w:right w:val="dashed" w:sz="4" w:space="0" w:color="auto"/>
            </w:tcBorders>
            <w:vAlign w:val="bottom"/>
          </w:tcPr>
          <w:p w:rsidR="00867FD4" w:rsidRPr="007D2BEA" w:rsidRDefault="00867FD4" w:rsidP="00693E8A">
            <w:pPr>
              <w:spacing w:after="0" w:line="240" w:lineRule="auto"/>
              <w:rPr>
                <w:sz w:val="24"/>
                <w:szCs w:val="32"/>
              </w:rPr>
            </w:pPr>
            <w:r w:rsidRPr="007D2BEA">
              <w:rPr>
                <w:sz w:val="24"/>
                <w:szCs w:val="24"/>
              </w:rPr>
              <w:sym w:font="Wingdings" w:char="F06F"/>
            </w:r>
          </w:p>
        </w:tc>
        <w:tc>
          <w:tcPr>
            <w:tcW w:w="564" w:type="pct"/>
            <w:tcBorders>
              <w:left w:val="dashed" w:sz="4" w:space="0" w:color="auto"/>
              <w:bottom w:val="single" w:sz="4" w:space="0" w:color="auto"/>
              <w:right w:val="dashed" w:sz="4" w:space="0" w:color="auto"/>
            </w:tcBorders>
            <w:vAlign w:val="bottom"/>
          </w:tcPr>
          <w:p w:rsidR="00867FD4" w:rsidRPr="007D2BEA" w:rsidRDefault="00867FD4" w:rsidP="00693E8A">
            <w:pPr>
              <w:spacing w:after="0" w:line="240" w:lineRule="auto"/>
              <w:rPr>
                <w:sz w:val="24"/>
                <w:szCs w:val="32"/>
              </w:rPr>
            </w:pPr>
            <w:r w:rsidRPr="007D2BEA">
              <w:rPr>
                <w:sz w:val="24"/>
                <w:szCs w:val="24"/>
              </w:rPr>
              <w:sym w:font="Wingdings" w:char="F06F"/>
            </w:r>
          </w:p>
        </w:tc>
        <w:tc>
          <w:tcPr>
            <w:tcW w:w="564" w:type="pct"/>
            <w:gridSpan w:val="2"/>
            <w:tcBorders>
              <w:left w:val="dashed" w:sz="4" w:space="0" w:color="auto"/>
              <w:bottom w:val="single" w:sz="4" w:space="0" w:color="auto"/>
              <w:right w:val="dashed" w:sz="4" w:space="0" w:color="auto"/>
            </w:tcBorders>
            <w:vAlign w:val="bottom"/>
          </w:tcPr>
          <w:p w:rsidR="00867FD4" w:rsidRPr="007D2BEA" w:rsidRDefault="00867FD4" w:rsidP="00693E8A">
            <w:pPr>
              <w:spacing w:after="0" w:line="240" w:lineRule="auto"/>
              <w:rPr>
                <w:sz w:val="24"/>
                <w:szCs w:val="32"/>
              </w:rPr>
            </w:pPr>
            <w:r w:rsidRPr="007D2BEA">
              <w:rPr>
                <w:sz w:val="24"/>
                <w:szCs w:val="24"/>
              </w:rPr>
              <w:sym w:font="Wingdings" w:char="F06F"/>
            </w:r>
          </w:p>
        </w:tc>
        <w:tc>
          <w:tcPr>
            <w:tcW w:w="564" w:type="pct"/>
            <w:tcBorders>
              <w:left w:val="dashed" w:sz="4" w:space="0" w:color="auto"/>
              <w:bottom w:val="single" w:sz="4" w:space="0" w:color="auto"/>
              <w:right w:val="dashed" w:sz="4" w:space="0" w:color="auto"/>
            </w:tcBorders>
            <w:vAlign w:val="bottom"/>
          </w:tcPr>
          <w:p w:rsidR="00867FD4" w:rsidRPr="007D2BEA" w:rsidRDefault="00867FD4" w:rsidP="00693E8A">
            <w:pPr>
              <w:spacing w:after="0" w:line="240" w:lineRule="auto"/>
              <w:rPr>
                <w:sz w:val="24"/>
                <w:szCs w:val="32"/>
              </w:rPr>
            </w:pPr>
            <w:r w:rsidRPr="007D2BEA">
              <w:rPr>
                <w:sz w:val="24"/>
                <w:szCs w:val="24"/>
              </w:rPr>
              <w:sym w:font="Wingdings" w:char="F06F"/>
            </w:r>
          </w:p>
        </w:tc>
        <w:tc>
          <w:tcPr>
            <w:tcW w:w="562" w:type="pct"/>
            <w:tcBorders>
              <w:left w:val="dashed" w:sz="4" w:space="0" w:color="auto"/>
              <w:bottom w:val="single" w:sz="4" w:space="0" w:color="auto"/>
              <w:right w:val="single" w:sz="4" w:space="0" w:color="auto"/>
            </w:tcBorders>
            <w:vAlign w:val="bottom"/>
          </w:tcPr>
          <w:p w:rsidR="00867FD4" w:rsidRPr="007D2BEA" w:rsidRDefault="00867FD4" w:rsidP="00693E8A">
            <w:pPr>
              <w:spacing w:after="0" w:line="240" w:lineRule="auto"/>
              <w:rPr>
                <w:sz w:val="18"/>
                <w:szCs w:val="32"/>
              </w:rPr>
            </w:pPr>
            <w:r w:rsidRPr="007D2BEA">
              <w:rPr>
                <w:sz w:val="24"/>
                <w:szCs w:val="24"/>
              </w:rPr>
              <w:sym w:font="Wingdings" w:char="F06F"/>
            </w:r>
          </w:p>
        </w:tc>
      </w:tr>
      <w:tr w:rsidR="00867FD4" w:rsidRPr="007D2BEA" w:rsidTr="00DE1F3D">
        <w:trPr>
          <w:trHeight w:val="451"/>
        </w:trPr>
        <w:tc>
          <w:tcPr>
            <w:tcW w:w="1055" w:type="pct"/>
            <w:vMerge w:val="restart"/>
            <w:tcBorders>
              <w:top w:val="single" w:sz="4" w:space="0" w:color="auto"/>
              <w:left w:val="single" w:sz="4" w:space="0" w:color="auto"/>
              <w:right w:val="single" w:sz="4" w:space="0" w:color="auto"/>
            </w:tcBorders>
          </w:tcPr>
          <w:p w:rsidR="00867FD4" w:rsidRPr="007D2BEA" w:rsidRDefault="00867FD4" w:rsidP="00693E8A">
            <w:pPr>
              <w:spacing w:after="0" w:line="240" w:lineRule="auto"/>
              <w:rPr>
                <w:b/>
                <w:sz w:val="16"/>
                <w:szCs w:val="16"/>
              </w:rPr>
            </w:pPr>
            <w:r w:rsidRPr="007D2BEA">
              <w:rPr>
                <w:b/>
                <w:szCs w:val="16"/>
              </w:rPr>
              <w:t xml:space="preserve">5. </w:t>
            </w:r>
            <w:r w:rsidRPr="007D2BEA">
              <w:rPr>
                <w:b/>
              </w:rPr>
              <w:t>Skills for Professional Practice</w:t>
            </w:r>
            <w:r w:rsidRPr="007D2BEA">
              <w:rPr>
                <w:b/>
                <w:sz w:val="16"/>
                <w:szCs w:val="16"/>
              </w:rPr>
              <w:t xml:space="preserve"> </w:t>
            </w:r>
          </w:p>
          <w:p w:rsidR="00867FD4" w:rsidRPr="007D2BEA" w:rsidRDefault="00867FD4" w:rsidP="00693E8A">
            <w:pPr>
              <w:spacing w:after="0" w:line="240" w:lineRule="auto"/>
              <w:rPr>
                <w:sz w:val="14"/>
                <w:szCs w:val="14"/>
              </w:rPr>
            </w:pPr>
          </w:p>
        </w:tc>
        <w:tc>
          <w:tcPr>
            <w:tcW w:w="563" w:type="pct"/>
            <w:tcBorders>
              <w:top w:val="single" w:sz="4" w:space="0" w:color="auto"/>
              <w:left w:val="single" w:sz="4" w:space="0" w:color="auto"/>
              <w:right w:val="dashed" w:sz="4" w:space="0" w:color="auto"/>
            </w:tcBorders>
          </w:tcPr>
          <w:p w:rsidR="00867FD4" w:rsidRPr="007D2BEA" w:rsidRDefault="00867FD4" w:rsidP="00693E8A">
            <w:pPr>
              <w:spacing w:after="0" w:line="240" w:lineRule="auto"/>
              <w:jc w:val="center"/>
              <w:rPr>
                <w:sz w:val="18"/>
              </w:rPr>
            </w:pPr>
            <w:r w:rsidRPr="007D2BEA">
              <w:rPr>
                <w:sz w:val="18"/>
              </w:rPr>
              <w:t>0-29%</w:t>
            </w:r>
          </w:p>
        </w:tc>
        <w:tc>
          <w:tcPr>
            <w:tcW w:w="564" w:type="pct"/>
            <w:tcBorders>
              <w:top w:val="single" w:sz="4" w:space="0" w:color="auto"/>
              <w:left w:val="dashed" w:sz="4" w:space="0" w:color="auto"/>
              <w:right w:val="double" w:sz="4" w:space="0" w:color="auto"/>
            </w:tcBorders>
          </w:tcPr>
          <w:p w:rsidR="00867FD4" w:rsidRPr="007D2BEA" w:rsidRDefault="00867FD4" w:rsidP="00693E8A">
            <w:pPr>
              <w:spacing w:after="0" w:line="240" w:lineRule="auto"/>
              <w:jc w:val="center"/>
              <w:rPr>
                <w:sz w:val="18"/>
              </w:rPr>
            </w:pPr>
            <w:r w:rsidRPr="007D2BEA">
              <w:rPr>
                <w:sz w:val="18"/>
              </w:rPr>
              <w:t>30-39%</w:t>
            </w:r>
          </w:p>
        </w:tc>
        <w:tc>
          <w:tcPr>
            <w:tcW w:w="564" w:type="pct"/>
            <w:gridSpan w:val="2"/>
            <w:tcBorders>
              <w:top w:val="single" w:sz="4" w:space="0" w:color="auto"/>
              <w:left w:val="double" w:sz="4" w:space="0" w:color="auto"/>
              <w:right w:val="dashed" w:sz="4" w:space="0" w:color="auto"/>
            </w:tcBorders>
          </w:tcPr>
          <w:p w:rsidR="00867FD4" w:rsidRPr="007D2BEA" w:rsidRDefault="00867FD4" w:rsidP="00693E8A">
            <w:pPr>
              <w:spacing w:after="0" w:line="240" w:lineRule="auto"/>
              <w:jc w:val="center"/>
              <w:rPr>
                <w:b/>
                <w:sz w:val="18"/>
              </w:rPr>
            </w:pPr>
            <w:r w:rsidRPr="007D2BEA">
              <w:rPr>
                <w:b/>
                <w:sz w:val="18"/>
              </w:rPr>
              <w:t>40-49%</w:t>
            </w:r>
          </w:p>
        </w:tc>
        <w:tc>
          <w:tcPr>
            <w:tcW w:w="564" w:type="pct"/>
            <w:tcBorders>
              <w:top w:val="single" w:sz="4" w:space="0" w:color="auto"/>
              <w:left w:val="dashed" w:sz="4" w:space="0" w:color="auto"/>
              <w:right w:val="dashed" w:sz="4" w:space="0" w:color="auto"/>
            </w:tcBorders>
          </w:tcPr>
          <w:p w:rsidR="00867FD4" w:rsidRPr="007D2BEA" w:rsidRDefault="00867FD4" w:rsidP="00693E8A">
            <w:pPr>
              <w:spacing w:after="0" w:line="240" w:lineRule="auto"/>
              <w:jc w:val="center"/>
              <w:rPr>
                <w:b/>
                <w:sz w:val="18"/>
              </w:rPr>
            </w:pPr>
            <w:r w:rsidRPr="007D2BEA">
              <w:rPr>
                <w:b/>
                <w:sz w:val="18"/>
              </w:rPr>
              <w:t>50-59%</w:t>
            </w:r>
          </w:p>
        </w:tc>
        <w:tc>
          <w:tcPr>
            <w:tcW w:w="564" w:type="pct"/>
            <w:gridSpan w:val="2"/>
            <w:tcBorders>
              <w:top w:val="single" w:sz="4" w:space="0" w:color="auto"/>
              <w:left w:val="dashed" w:sz="4" w:space="0" w:color="auto"/>
              <w:right w:val="dashed" w:sz="4" w:space="0" w:color="auto"/>
            </w:tcBorders>
          </w:tcPr>
          <w:p w:rsidR="00867FD4" w:rsidRPr="007D2BEA" w:rsidRDefault="00867FD4" w:rsidP="00693E8A">
            <w:pPr>
              <w:spacing w:after="0" w:line="240" w:lineRule="auto"/>
              <w:jc w:val="center"/>
              <w:rPr>
                <w:b/>
                <w:sz w:val="18"/>
              </w:rPr>
            </w:pPr>
            <w:r w:rsidRPr="007D2BEA">
              <w:rPr>
                <w:b/>
                <w:sz w:val="18"/>
              </w:rPr>
              <w:t>60-69%</w:t>
            </w:r>
          </w:p>
        </w:tc>
        <w:tc>
          <w:tcPr>
            <w:tcW w:w="564" w:type="pct"/>
            <w:tcBorders>
              <w:top w:val="single" w:sz="4" w:space="0" w:color="auto"/>
              <w:left w:val="dashed" w:sz="4" w:space="0" w:color="auto"/>
              <w:right w:val="dashed" w:sz="4" w:space="0" w:color="auto"/>
            </w:tcBorders>
          </w:tcPr>
          <w:p w:rsidR="00867FD4" w:rsidRPr="007D2BEA" w:rsidRDefault="00867FD4" w:rsidP="00693E8A">
            <w:pPr>
              <w:spacing w:after="0" w:line="240" w:lineRule="auto"/>
              <w:jc w:val="center"/>
              <w:rPr>
                <w:b/>
                <w:sz w:val="18"/>
              </w:rPr>
            </w:pPr>
            <w:r w:rsidRPr="007D2BEA">
              <w:rPr>
                <w:b/>
                <w:sz w:val="18"/>
              </w:rPr>
              <w:t>70-79%</w:t>
            </w:r>
          </w:p>
        </w:tc>
        <w:tc>
          <w:tcPr>
            <w:tcW w:w="562" w:type="pct"/>
            <w:tcBorders>
              <w:top w:val="single" w:sz="4" w:space="0" w:color="auto"/>
              <w:left w:val="dashed" w:sz="4" w:space="0" w:color="auto"/>
              <w:right w:val="single" w:sz="4" w:space="0" w:color="auto"/>
            </w:tcBorders>
          </w:tcPr>
          <w:p w:rsidR="00867FD4" w:rsidRPr="007D2BEA" w:rsidRDefault="00867FD4" w:rsidP="00693E8A">
            <w:pPr>
              <w:spacing w:after="0" w:line="240" w:lineRule="auto"/>
              <w:jc w:val="center"/>
              <w:rPr>
                <w:b/>
                <w:sz w:val="18"/>
              </w:rPr>
            </w:pPr>
            <w:r w:rsidRPr="007D2BEA">
              <w:rPr>
                <w:b/>
                <w:sz w:val="18"/>
              </w:rPr>
              <w:t>80-100%</w:t>
            </w:r>
          </w:p>
        </w:tc>
      </w:tr>
      <w:tr w:rsidR="00867FD4" w:rsidRPr="007D2BEA" w:rsidTr="00DE1F3D">
        <w:trPr>
          <w:trHeight w:val="450"/>
        </w:trPr>
        <w:tc>
          <w:tcPr>
            <w:tcW w:w="1055" w:type="pct"/>
            <w:vMerge/>
            <w:tcBorders>
              <w:left w:val="single" w:sz="4" w:space="0" w:color="auto"/>
              <w:bottom w:val="single" w:sz="4" w:space="0" w:color="auto"/>
              <w:right w:val="single" w:sz="4" w:space="0" w:color="auto"/>
            </w:tcBorders>
          </w:tcPr>
          <w:p w:rsidR="00867FD4" w:rsidRPr="007D2BEA" w:rsidRDefault="00867FD4" w:rsidP="00693E8A">
            <w:pPr>
              <w:spacing w:after="0" w:line="240" w:lineRule="auto"/>
              <w:rPr>
                <w:b/>
                <w:sz w:val="16"/>
                <w:szCs w:val="16"/>
              </w:rPr>
            </w:pPr>
          </w:p>
        </w:tc>
        <w:tc>
          <w:tcPr>
            <w:tcW w:w="563" w:type="pct"/>
            <w:tcBorders>
              <w:left w:val="single" w:sz="4" w:space="0" w:color="auto"/>
              <w:bottom w:val="single" w:sz="4" w:space="0" w:color="auto"/>
              <w:right w:val="dashed" w:sz="4" w:space="0" w:color="auto"/>
            </w:tcBorders>
            <w:vAlign w:val="bottom"/>
          </w:tcPr>
          <w:p w:rsidR="00867FD4" w:rsidRPr="007D2BEA" w:rsidRDefault="00867FD4" w:rsidP="00693E8A">
            <w:pPr>
              <w:spacing w:after="0" w:line="240" w:lineRule="auto"/>
              <w:rPr>
                <w:sz w:val="24"/>
                <w:szCs w:val="32"/>
              </w:rPr>
            </w:pPr>
            <w:r w:rsidRPr="007D2BEA">
              <w:rPr>
                <w:sz w:val="24"/>
                <w:szCs w:val="24"/>
              </w:rPr>
              <w:sym w:font="Wingdings" w:char="F06F"/>
            </w:r>
          </w:p>
        </w:tc>
        <w:tc>
          <w:tcPr>
            <w:tcW w:w="564" w:type="pct"/>
            <w:tcBorders>
              <w:left w:val="dashed" w:sz="4" w:space="0" w:color="auto"/>
              <w:bottom w:val="single" w:sz="4" w:space="0" w:color="auto"/>
              <w:right w:val="double" w:sz="4" w:space="0" w:color="auto"/>
            </w:tcBorders>
            <w:vAlign w:val="bottom"/>
          </w:tcPr>
          <w:p w:rsidR="00867FD4" w:rsidRPr="007D2BEA" w:rsidRDefault="00867FD4" w:rsidP="00693E8A">
            <w:pPr>
              <w:spacing w:after="0" w:line="240" w:lineRule="auto"/>
              <w:rPr>
                <w:sz w:val="24"/>
                <w:szCs w:val="32"/>
              </w:rPr>
            </w:pPr>
            <w:r w:rsidRPr="007D2BEA">
              <w:rPr>
                <w:sz w:val="24"/>
                <w:szCs w:val="24"/>
              </w:rPr>
              <w:sym w:font="Wingdings" w:char="F06F"/>
            </w:r>
          </w:p>
        </w:tc>
        <w:tc>
          <w:tcPr>
            <w:tcW w:w="564" w:type="pct"/>
            <w:gridSpan w:val="2"/>
            <w:tcBorders>
              <w:left w:val="double" w:sz="4" w:space="0" w:color="auto"/>
              <w:bottom w:val="single" w:sz="4" w:space="0" w:color="auto"/>
              <w:right w:val="dashed" w:sz="4" w:space="0" w:color="auto"/>
            </w:tcBorders>
            <w:vAlign w:val="bottom"/>
          </w:tcPr>
          <w:p w:rsidR="00867FD4" w:rsidRPr="007D2BEA" w:rsidRDefault="00867FD4" w:rsidP="00693E8A">
            <w:pPr>
              <w:spacing w:after="0" w:line="240" w:lineRule="auto"/>
              <w:rPr>
                <w:sz w:val="24"/>
                <w:szCs w:val="32"/>
              </w:rPr>
            </w:pPr>
            <w:r w:rsidRPr="007D2BEA">
              <w:rPr>
                <w:sz w:val="24"/>
                <w:szCs w:val="24"/>
              </w:rPr>
              <w:sym w:font="Wingdings" w:char="F06F"/>
            </w:r>
          </w:p>
        </w:tc>
        <w:tc>
          <w:tcPr>
            <w:tcW w:w="564" w:type="pct"/>
            <w:tcBorders>
              <w:left w:val="dashed" w:sz="4" w:space="0" w:color="auto"/>
              <w:bottom w:val="single" w:sz="4" w:space="0" w:color="auto"/>
              <w:right w:val="dashed" w:sz="4" w:space="0" w:color="auto"/>
            </w:tcBorders>
            <w:vAlign w:val="bottom"/>
          </w:tcPr>
          <w:p w:rsidR="00867FD4" w:rsidRPr="007D2BEA" w:rsidRDefault="00867FD4" w:rsidP="00693E8A">
            <w:pPr>
              <w:spacing w:after="0" w:line="240" w:lineRule="auto"/>
              <w:rPr>
                <w:sz w:val="24"/>
                <w:szCs w:val="32"/>
              </w:rPr>
            </w:pPr>
            <w:r w:rsidRPr="007D2BEA">
              <w:rPr>
                <w:sz w:val="24"/>
                <w:szCs w:val="24"/>
              </w:rPr>
              <w:sym w:font="Wingdings" w:char="F06F"/>
            </w:r>
          </w:p>
        </w:tc>
        <w:tc>
          <w:tcPr>
            <w:tcW w:w="564" w:type="pct"/>
            <w:gridSpan w:val="2"/>
            <w:tcBorders>
              <w:left w:val="dashed" w:sz="4" w:space="0" w:color="auto"/>
              <w:bottom w:val="single" w:sz="4" w:space="0" w:color="auto"/>
              <w:right w:val="dashed" w:sz="4" w:space="0" w:color="auto"/>
            </w:tcBorders>
            <w:vAlign w:val="bottom"/>
          </w:tcPr>
          <w:p w:rsidR="00867FD4" w:rsidRPr="007D2BEA" w:rsidRDefault="00867FD4" w:rsidP="00693E8A">
            <w:pPr>
              <w:spacing w:after="0" w:line="240" w:lineRule="auto"/>
              <w:rPr>
                <w:sz w:val="24"/>
                <w:szCs w:val="32"/>
              </w:rPr>
            </w:pPr>
            <w:r w:rsidRPr="007D2BEA">
              <w:rPr>
                <w:sz w:val="24"/>
                <w:szCs w:val="24"/>
              </w:rPr>
              <w:sym w:font="Wingdings" w:char="F06F"/>
            </w:r>
          </w:p>
        </w:tc>
        <w:tc>
          <w:tcPr>
            <w:tcW w:w="564" w:type="pct"/>
            <w:tcBorders>
              <w:left w:val="dashed" w:sz="4" w:space="0" w:color="auto"/>
              <w:bottom w:val="single" w:sz="4" w:space="0" w:color="auto"/>
              <w:right w:val="dashed" w:sz="4" w:space="0" w:color="auto"/>
            </w:tcBorders>
            <w:vAlign w:val="bottom"/>
          </w:tcPr>
          <w:p w:rsidR="00867FD4" w:rsidRPr="007D2BEA" w:rsidRDefault="00867FD4" w:rsidP="00693E8A">
            <w:pPr>
              <w:spacing w:after="0" w:line="240" w:lineRule="auto"/>
              <w:rPr>
                <w:sz w:val="24"/>
                <w:szCs w:val="32"/>
              </w:rPr>
            </w:pPr>
            <w:r w:rsidRPr="007D2BEA">
              <w:rPr>
                <w:sz w:val="24"/>
                <w:szCs w:val="24"/>
              </w:rPr>
              <w:sym w:font="Wingdings" w:char="F06F"/>
            </w:r>
          </w:p>
        </w:tc>
        <w:tc>
          <w:tcPr>
            <w:tcW w:w="562" w:type="pct"/>
            <w:tcBorders>
              <w:left w:val="dashed" w:sz="4" w:space="0" w:color="auto"/>
              <w:bottom w:val="single" w:sz="4" w:space="0" w:color="auto"/>
              <w:right w:val="single" w:sz="4" w:space="0" w:color="auto"/>
            </w:tcBorders>
            <w:vAlign w:val="bottom"/>
          </w:tcPr>
          <w:p w:rsidR="00867FD4" w:rsidRPr="007D2BEA" w:rsidRDefault="00867FD4" w:rsidP="00693E8A">
            <w:pPr>
              <w:spacing w:after="0" w:line="240" w:lineRule="auto"/>
              <w:rPr>
                <w:sz w:val="18"/>
                <w:szCs w:val="32"/>
              </w:rPr>
            </w:pPr>
            <w:r w:rsidRPr="007D2BEA">
              <w:rPr>
                <w:sz w:val="24"/>
                <w:szCs w:val="24"/>
              </w:rPr>
              <w:sym w:font="Wingdings" w:char="F06F"/>
            </w:r>
          </w:p>
        </w:tc>
      </w:tr>
    </w:tbl>
    <w:p w:rsidR="00867FD4" w:rsidRPr="007D2BEA" w:rsidRDefault="00867FD4" w:rsidP="00DE1F3D">
      <w:r w:rsidRPr="007D2BEA">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867FD4" w:rsidRPr="007D2BEA" w:rsidTr="00DE1F3D">
        <w:trPr>
          <w:trHeight w:val="75"/>
        </w:trPr>
        <w:tc>
          <w:tcPr>
            <w:tcW w:w="5299" w:type="dxa"/>
            <w:shd w:val="clear" w:color="auto" w:fill="D9D9D9"/>
          </w:tcPr>
          <w:p w:rsidR="00867FD4" w:rsidRPr="007D2BEA" w:rsidRDefault="00867FD4" w:rsidP="00693E8A">
            <w:pPr>
              <w:spacing w:after="0" w:line="240" w:lineRule="auto"/>
              <w:jc w:val="both"/>
              <w:rPr>
                <w:rFonts w:cs="Calibri"/>
                <w:b/>
              </w:rPr>
            </w:pPr>
            <w:r w:rsidRPr="007D2BEA">
              <w:rPr>
                <w:rFonts w:cs="Calibri"/>
                <w:b/>
              </w:rPr>
              <w:t xml:space="preserve">PLEASE COMMENT ON AREAS IN WHICH YOU FEEL THAT YOU HAVE PERFORMED WELL </w:t>
            </w:r>
          </w:p>
        </w:tc>
        <w:tc>
          <w:tcPr>
            <w:tcW w:w="5299" w:type="dxa"/>
            <w:shd w:val="clear" w:color="auto" w:fill="D9D9D9"/>
          </w:tcPr>
          <w:p w:rsidR="00867FD4" w:rsidRPr="007D2BEA" w:rsidRDefault="00867FD4" w:rsidP="00693E8A">
            <w:pPr>
              <w:spacing w:after="0" w:line="240" w:lineRule="auto"/>
              <w:jc w:val="both"/>
              <w:rPr>
                <w:rFonts w:cs="Calibri"/>
                <w:b/>
              </w:rPr>
            </w:pPr>
            <w:r w:rsidRPr="007D2BEA">
              <w:rPr>
                <w:rFonts w:cs="Calibri"/>
                <w:b/>
              </w:rPr>
              <w:t xml:space="preserve">PLEASE COMMENT ON </w:t>
            </w:r>
            <w:r w:rsidRPr="007D2BEA">
              <w:rPr>
                <w:rFonts w:cs="Calibri"/>
                <w:b/>
                <w:caps/>
              </w:rPr>
              <w:t>AREAS you feel that you need TO DEVELOP</w:t>
            </w:r>
          </w:p>
        </w:tc>
      </w:tr>
      <w:tr w:rsidR="00867FD4" w:rsidRPr="007D2BEA" w:rsidTr="00DE1F3D">
        <w:trPr>
          <w:trHeight w:val="555"/>
        </w:trPr>
        <w:tc>
          <w:tcPr>
            <w:tcW w:w="5299" w:type="dxa"/>
          </w:tcPr>
          <w:p w:rsidR="00867FD4" w:rsidRPr="007D2BEA" w:rsidRDefault="00867FD4" w:rsidP="00693E8A">
            <w:pPr>
              <w:pStyle w:val="BulletedList"/>
              <w:numPr>
                <w:ilvl w:val="0"/>
                <w:numId w:val="0"/>
              </w:numPr>
              <w:spacing w:before="0" w:after="0"/>
              <w:ind w:left="432"/>
              <w:rPr>
                <w:rFonts w:ascii="Calibri" w:hAnsi="Calibri"/>
                <w:sz w:val="20"/>
                <w:szCs w:val="20"/>
              </w:rPr>
            </w:pPr>
          </w:p>
          <w:p w:rsidR="00867FD4" w:rsidRPr="007D2BEA" w:rsidRDefault="00867FD4" w:rsidP="00693E8A">
            <w:pPr>
              <w:pStyle w:val="BulletedList"/>
              <w:numPr>
                <w:ilvl w:val="0"/>
                <w:numId w:val="0"/>
              </w:numPr>
              <w:spacing w:before="0" w:after="0"/>
              <w:ind w:left="432"/>
              <w:rPr>
                <w:rFonts w:ascii="Calibri" w:hAnsi="Calibri"/>
                <w:sz w:val="20"/>
                <w:szCs w:val="20"/>
              </w:rPr>
            </w:pPr>
          </w:p>
          <w:p w:rsidR="00867FD4" w:rsidRPr="007D2BEA" w:rsidRDefault="00867FD4" w:rsidP="00693E8A">
            <w:pPr>
              <w:pStyle w:val="BulletedList"/>
              <w:numPr>
                <w:ilvl w:val="0"/>
                <w:numId w:val="0"/>
              </w:numPr>
              <w:spacing w:before="0" w:after="0"/>
              <w:ind w:left="432"/>
              <w:rPr>
                <w:rFonts w:ascii="Calibri" w:hAnsi="Calibri"/>
                <w:sz w:val="20"/>
                <w:szCs w:val="20"/>
              </w:rPr>
            </w:pPr>
          </w:p>
          <w:p w:rsidR="00867FD4" w:rsidRPr="007D2BEA" w:rsidRDefault="00867FD4" w:rsidP="00693E8A">
            <w:pPr>
              <w:pStyle w:val="BulletedList"/>
              <w:numPr>
                <w:ilvl w:val="0"/>
                <w:numId w:val="0"/>
              </w:numPr>
              <w:spacing w:before="0" w:after="0"/>
              <w:ind w:left="432"/>
              <w:rPr>
                <w:rFonts w:ascii="Calibri" w:hAnsi="Calibri"/>
                <w:sz w:val="20"/>
                <w:szCs w:val="20"/>
              </w:rPr>
            </w:pPr>
          </w:p>
        </w:tc>
        <w:tc>
          <w:tcPr>
            <w:tcW w:w="5299" w:type="dxa"/>
          </w:tcPr>
          <w:p w:rsidR="00867FD4" w:rsidRPr="007D2BEA" w:rsidRDefault="00867FD4" w:rsidP="00693E8A">
            <w:pPr>
              <w:pStyle w:val="BulletedList"/>
              <w:numPr>
                <w:ilvl w:val="0"/>
                <w:numId w:val="0"/>
              </w:numPr>
              <w:spacing w:before="0" w:after="0"/>
              <w:rPr>
                <w:rFonts w:ascii="Calibri" w:hAnsi="Calibri"/>
                <w:sz w:val="20"/>
                <w:szCs w:val="20"/>
              </w:rPr>
            </w:pPr>
          </w:p>
          <w:p w:rsidR="00867FD4" w:rsidRPr="007D2BEA" w:rsidRDefault="00867FD4" w:rsidP="00693E8A">
            <w:pPr>
              <w:pStyle w:val="BulletedList"/>
              <w:numPr>
                <w:ilvl w:val="0"/>
                <w:numId w:val="0"/>
              </w:numPr>
              <w:spacing w:before="0" w:after="0"/>
              <w:ind w:left="432"/>
              <w:rPr>
                <w:rFonts w:ascii="Calibri" w:hAnsi="Calibri"/>
                <w:sz w:val="20"/>
                <w:szCs w:val="20"/>
              </w:rPr>
            </w:pPr>
          </w:p>
        </w:tc>
      </w:tr>
    </w:tbl>
    <w:p w:rsidR="00867FD4" w:rsidRPr="007D2BEA" w:rsidRDefault="00867FD4" w:rsidP="00DE1F3D"/>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867FD4" w:rsidRPr="007D2BEA" w:rsidTr="00DE1F3D">
        <w:trPr>
          <w:trHeight w:val="586"/>
        </w:trPr>
        <w:tc>
          <w:tcPr>
            <w:tcW w:w="2204" w:type="dxa"/>
            <w:shd w:val="clear" w:color="auto" w:fill="D9D9D9"/>
          </w:tcPr>
          <w:p w:rsidR="00867FD4" w:rsidRPr="007D2BEA" w:rsidRDefault="00867FD4" w:rsidP="00DE1F3D">
            <w:pPr>
              <w:spacing w:before="120" w:after="120"/>
              <w:jc w:val="both"/>
              <w:rPr>
                <w:rFonts w:cs="Calibri"/>
                <w:b/>
              </w:rPr>
            </w:pPr>
            <w:r w:rsidRPr="007D2BEA">
              <w:rPr>
                <w:rFonts w:cs="Calibri"/>
                <w:b/>
              </w:rPr>
              <w:t>Student’s Name</w:t>
            </w:r>
          </w:p>
        </w:tc>
        <w:tc>
          <w:tcPr>
            <w:tcW w:w="3858" w:type="dxa"/>
          </w:tcPr>
          <w:p w:rsidR="00867FD4" w:rsidRPr="007D2BEA" w:rsidRDefault="00867FD4" w:rsidP="00DE1F3D">
            <w:pPr>
              <w:spacing w:before="120" w:after="120"/>
              <w:jc w:val="both"/>
              <w:rPr>
                <w:rFonts w:cs="Calibri"/>
                <w:b/>
              </w:rPr>
            </w:pPr>
          </w:p>
        </w:tc>
        <w:tc>
          <w:tcPr>
            <w:tcW w:w="1047" w:type="dxa"/>
            <w:shd w:val="clear" w:color="auto" w:fill="D9D9D9"/>
          </w:tcPr>
          <w:p w:rsidR="00867FD4" w:rsidRPr="007D2BEA" w:rsidRDefault="00867FD4" w:rsidP="00DE1F3D">
            <w:pPr>
              <w:spacing w:before="120" w:after="120"/>
              <w:jc w:val="both"/>
              <w:rPr>
                <w:rFonts w:cs="Calibri"/>
                <w:b/>
              </w:rPr>
            </w:pPr>
            <w:r w:rsidRPr="007D2BEA">
              <w:rPr>
                <w:rFonts w:cs="Calibri"/>
                <w:b/>
              </w:rPr>
              <w:t>Date</w:t>
            </w:r>
          </w:p>
        </w:tc>
        <w:tc>
          <w:tcPr>
            <w:tcW w:w="3489" w:type="dxa"/>
          </w:tcPr>
          <w:p w:rsidR="00867FD4" w:rsidRPr="007D2BEA" w:rsidRDefault="00867FD4" w:rsidP="00DE1F3D">
            <w:pPr>
              <w:spacing w:before="120" w:after="120"/>
              <w:jc w:val="both"/>
              <w:rPr>
                <w:rFonts w:cs="Calibri"/>
                <w:b/>
              </w:rPr>
            </w:pPr>
          </w:p>
        </w:tc>
      </w:tr>
      <w:tr w:rsidR="00867FD4" w:rsidRPr="007D2BEA" w:rsidTr="00DE1F3D">
        <w:trPr>
          <w:trHeight w:val="288"/>
        </w:trPr>
        <w:tc>
          <w:tcPr>
            <w:tcW w:w="2204" w:type="dxa"/>
            <w:shd w:val="clear" w:color="auto" w:fill="D9D9D9"/>
          </w:tcPr>
          <w:p w:rsidR="00867FD4" w:rsidRPr="007D2BEA" w:rsidRDefault="00867FD4" w:rsidP="00DE1F3D">
            <w:pPr>
              <w:spacing w:before="120" w:after="120"/>
              <w:jc w:val="both"/>
              <w:rPr>
                <w:rFonts w:cs="Calibri"/>
                <w:b/>
              </w:rPr>
            </w:pPr>
            <w:r w:rsidRPr="007D2BEA">
              <w:rPr>
                <w:rFonts w:cs="Calibri"/>
                <w:b/>
              </w:rPr>
              <w:t>Student’s Signature</w:t>
            </w:r>
          </w:p>
        </w:tc>
        <w:tc>
          <w:tcPr>
            <w:tcW w:w="8394" w:type="dxa"/>
            <w:gridSpan w:val="3"/>
          </w:tcPr>
          <w:p w:rsidR="00867FD4" w:rsidRPr="007D2BEA" w:rsidRDefault="00867FD4" w:rsidP="00DE1F3D">
            <w:pPr>
              <w:spacing w:before="120" w:after="120"/>
              <w:jc w:val="both"/>
              <w:rPr>
                <w:rFonts w:cs="Calibri"/>
                <w:b/>
              </w:rPr>
            </w:pPr>
          </w:p>
          <w:p w:rsidR="00867FD4" w:rsidRPr="007D2BEA" w:rsidRDefault="00867FD4" w:rsidP="00DE1F3D">
            <w:pPr>
              <w:spacing w:before="120" w:after="120"/>
              <w:jc w:val="both"/>
              <w:rPr>
                <w:rFonts w:cs="Calibri"/>
                <w:b/>
              </w:rPr>
            </w:pPr>
          </w:p>
        </w:tc>
      </w:tr>
    </w:tbl>
    <w:p w:rsidR="00867FD4" w:rsidRPr="00391E06" w:rsidRDefault="00867FD4" w:rsidP="001933BF">
      <w:pPr>
        <w:autoSpaceDE w:val="0"/>
        <w:autoSpaceDN w:val="0"/>
        <w:adjustRightInd w:val="0"/>
        <w:rPr>
          <w:rFonts w:cs="Tahoma"/>
          <w:sz w:val="20"/>
        </w:rPr>
      </w:pPr>
    </w:p>
    <w:sectPr w:rsidR="00867FD4" w:rsidRPr="00391E06" w:rsidSect="00693E8A">
      <w:headerReference w:type="default" r:id="rId19"/>
      <w:footerReference w:type="default" r:id="rId20"/>
      <w:pgSz w:w="11907" w:h="16839" w:code="9"/>
      <w:pgMar w:top="720" w:right="720" w:bottom="720" w:left="720" w:header="720" w:footer="720" w:gutter="0"/>
      <w:cols w:space="720"/>
      <w:titlePg/>
      <w:docGrid w:linePitch="299"/>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f001" w:date="2013-07-02T13:08:00Z" w:initials="RC">
    <w:p w:rsidR="00E85F28" w:rsidRDefault="00E85F28" w:rsidP="00DE1F3D">
      <w:pPr>
        <w:pStyle w:val="CommentText"/>
      </w:pPr>
      <w:r>
        <w:rPr>
          <w:rStyle w:val="CommentReference"/>
        </w:rPr>
        <w:annotationRef/>
      </w:r>
      <w:r>
        <w:t>Insert here and on header p. 2</w:t>
      </w:r>
    </w:p>
  </w:comment>
  <w:comment w:id="2" w:author="sf001" w:date="2013-07-03T15:47:00Z" w:initials="RC">
    <w:p w:rsidR="00E85F28" w:rsidRDefault="00E85F28" w:rsidP="00DE1F3D">
      <w:pPr>
        <w:pStyle w:val="CommentText"/>
      </w:pPr>
      <w:r>
        <w:rPr>
          <w:rStyle w:val="CommentReference"/>
        </w:rPr>
        <w:annotationRef/>
      </w:r>
      <w:r>
        <w:t>Delete as appropriate or number the handbooks</w:t>
      </w:r>
    </w:p>
  </w:comment>
  <w:comment w:id="3" w:author="sf001" w:date="2013-07-02T13:08:00Z" w:initials="RC">
    <w:p w:rsidR="00E85F28" w:rsidRDefault="00E85F28" w:rsidP="00DE1F3D">
      <w:pPr>
        <w:pStyle w:val="CommentText"/>
      </w:pPr>
      <w:r>
        <w:rPr>
          <w:rStyle w:val="CommentReference"/>
        </w:rPr>
        <w:annotationRef/>
      </w:r>
      <w:r>
        <w:t>Change as appropriate to indicate version. Also on Footer p 2.</w:t>
      </w:r>
    </w:p>
  </w:comment>
  <w:comment w:id="4" w:author="sf001" w:date="2013-07-02T13:11:00Z" w:initials="RC">
    <w:p w:rsidR="00E85F28" w:rsidRDefault="00E85F28">
      <w:pPr>
        <w:pStyle w:val="CommentText"/>
      </w:pPr>
      <w:r>
        <w:rPr>
          <w:rStyle w:val="CommentReference"/>
        </w:rPr>
        <w:annotationRef/>
      </w:r>
    </w:p>
  </w:comment>
  <w:comment w:id="5" w:author="sf001" w:date="2013-07-02T13:12:00Z" w:initials="RC">
    <w:p w:rsidR="00E85F28" w:rsidRDefault="00E85F28">
      <w:pPr>
        <w:pStyle w:val="CommentText"/>
      </w:pPr>
      <w:r>
        <w:rPr>
          <w:rStyle w:val="CommentReference"/>
        </w:rPr>
        <w:annotationRef/>
      </w:r>
      <w:r>
        <w:t>Normally broken down into essential and recommended readings, may be taken from module descriptor and updated.</w:t>
      </w:r>
    </w:p>
  </w:comment>
  <w:comment w:id="6" w:author="sf001" w:date="2013-07-02T13:15:00Z" w:initials="RC">
    <w:p w:rsidR="00E85F28" w:rsidRDefault="00E85F28">
      <w:pPr>
        <w:pStyle w:val="CommentText"/>
      </w:pPr>
      <w:r>
        <w:rPr>
          <w:rStyle w:val="CommentReference"/>
        </w:rPr>
        <w:annotationRef/>
      </w:r>
      <w:r>
        <w:t>Copy this and all subsequent pages for each component of assessment.</w:t>
      </w:r>
    </w:p>
  </w:comment>
  <w:comment w:id="7" w:author="sf001" w:date="2013-07-02T13:15:00Z" w:initials="RC">
    <w:p w:rsidR="00E85F28" w:rsidRDefault="00E85F28">
      <w:pPr>
        <w:pStyle w:val="CommentText"/>
      </w:pPr>
      <w:r>
        <w:rPr>
          <w:rStyle w:val="CommentReference"/>
        </w:rPr>
        <w:annotationRef/>
      </w:r>
      <w:r>
        <w:t>Lecturer completes this table</w:t>
      </w:r>
    </w:p>
  </w:comment>
  <w:comment w:id="8" w:author="sf001" w:date="2013-07-02T13:16:00Z" w:initials="RC">
    <w:p w:rsidR="00E85F28" w:rsidRDefault="00E85F28">
      <w:pPr>
        <w:pStyle w:val="CommentText"/>
      </w:pPr>
      <w:r>
        <w:rPr>
          <w:rStyle w:val="CommentReference"/>
        </w:rPr>
        <w:annotationRef/>
      </w:r>
    </w:p>
  </w:comment>
  <w:comment w:id="9" w:author="sf001" w:date="2013-07-03T15:18:00Z" w:initials="RC">
    <w:p w:rsidR="00E85F28" w:rsidRDefault="00E85F28">
      <w:pPr>
        <w:pStyle w:val="CommentText"/>
      </w:pPr>
      <w:r>
        <w:rPr>
          <w:rStyle w:val="CommentReference"/>
        </w:rPr>
        <w:annotationRef/>
      </w:r>
      <w:r>
        <w:t>Cover sheet for hard copies only</w:t>
      </w:r>
    </w:p>
  </w:comment>
  <w:comment w:id="10" w:author="sf001" w:date="2013-07-02T13:18:00Z" w:initials="RC">
    <w:p w:rsidR="00E85F28" w:rsidRDefault="00E85F28">
      <w:pPr>
        <w:pStyle w:val="CommentText"/>
      </w:pPr>
      <w:r>
        <w:rPr>
          <w:rStyle w:val="CommentReference"/>
        </w:rPr>
        <w:annotationRef/>
      </w:r>
      <w:r>
        <w:rPr>
          <w:rStyle w:val="CommentReference"/>
        </w:rPr>
        <w:t>Additional text can be added under these headings if appropriate to the particular assignment.</w:t>
      </w:r>
    </w:p>
  </w:comment>
  <w:comment w:id="11" w:author="sf001" w:date="2013-07-02T13:18:00Z" w:initials="RC">
    <w:p w:rsidR="00E85F28" w:rsidRDefault="00E85F28">
      <w:pPr>
        <w:pStyle w:val="CommentText"/>
      </w:pPr>
      <w:r>
        <w:rPr>
          <w:rStyle w:val="CommentReference"/>
        </w:rPr>
        <w:annotationRef/>
      </w:r>
      <w:r>
        <w:t>Note that the headings are standardised across the programme but the % allocated to each heading is to be determined for each assignment.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077C" w:rsidRDefault="0082077C" w:rsidP="00063C1E">
      <w:pPr>
        <w:spacing w:after="0" w:line="240" w:lineRule="auto"/>
      </w:pPr>
      <w:r>
        <w:separator/>
      </w:r>
    </w:p>
  </w:endnote>
  <w:endnote w:type="continuationSeparator" w:id="0">
    <w:p w:rsidR="0082077C" w:rsidRDefault="0082077C" w:rsidP="00063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F28" w:rsidRDefault="00E85F28">
    <w:pPr>
      <w:pStyle w:val="Footer"/>
      <w:jc w:val="center"/>
    </w:pPr>
    <w:r>
      <w:t xml:space="preserve">Page </w:t>
    </w:r>
    <w:r>
      <w:rPr>
        <w:b/>
      </w:rPr>
      <w:fldChar w:fldCharType="begin"/>
    </w:r>
    <w:r>
      <w:rPr>
        <w:b/>
      </w:rPr>
      <w:instrText xml:space="preserve"> PAGE </w:instrText>
    </w:r>
    <w:r>
      <w:rPr>
        <w:b/>
      </w:rPr>
      <w:fldChar w:fldCharType="separate"/>
    </w:r>
    <w:r w:rsidR="00901C8E">
      <w:rPr>
        <w:b/>
        <w:noProof/>
      </w:rPr>
      <w:t>9</w:t>
    </w:r>
    <w:r>
      <w:rPr>
        <w:b/>
      </w:rPr>
      <w:fldChar w:fldCharType="end"/>
    </w:r>
    <w:r>
      <w:t xml:space="preserve"> of </w:t>
    </w:r>
    <w:r>
      <w:rPr>
        <w:b/>
      </w:rPr>
      <w:fldChar w:fldCharType="begin"/>
    </w:r>
    <w:r>
      <w:rPr>
        <w:b/>
      </w:rPr>
      <w:instrText xml:space="preserve"> NUMPAGES  </w:instrText>
    </w:r>
    <w:r>
      <w:rPr>
        <w:b/>
      </w:rPr>
      <w:fldChar w:fldCharType="separate"/>
    </w:r>
    <w:r w:rsidR="00901C8E">
      <w:rPr>
        <w:b/>
        <w:noProof/>
      </w:rPr>
      <w:t>12</w:t>
    </w:r>
    <w:r>
      <w:rPr>
        <w:b/>
      </w:rPr>
      <w:fldChar w:fldCharType="end"/>
    </w:r>
  </w:p>
  <w:p w:rsidR="00E85F28" w:rsidRDefault="00E85F28">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F28" w:rsidRPr="00BA794C" w:rsidRDefault="00CF4BE3" w:rsidP="006333E5">
    <w:pPr>
      <w:pStyle w:val="Footer"/>
      <w:jc w:val="center"/>
      <w:rPr>
        <w:rFonts w:ascii="Calibri" w:hAnsi="Calibri"/>
        <w:szCs w:val="22"/>
      </w:rPr>
    </w:pPr>
    <w:r>
      <w:rPr>
        <w:rFonts w:ascii="Calibri" w:hAnsi="Calibri"/>
        <w:szCs w:val="22"/>
      </w:rPr>
      <w:t>Autumn</w:t>
    </w:r>
    <w:r w:rsidR="00E85F28">
      <w:rPr>
        <w:rFonts w:ascii="Calibri" w:hAnsi="Calibri"/>
        <w:szCs w:val="22"/>
      </w:rPr>
      <w:t xml:space="preserve"> 2013                                                                                                                       </w:t>
    </w:r>
    <w:r w:rsidR="00E85F28" w:rsidRPr="00221DD0">
      <w:rPr>
        <w:rFonts w:ascii="Calibri" w:hAnsi="Calibri"/>
        <w:szCs w:val="22"/>
      </w:rPr>
      <w:t xml:space="preserve">Page </w:t>
    </w:r>
    <w:r w:rsidR="00E85F28" w:rsidRPr="00221DD0">
      <w:rPr>
        <w:rStyle w:val="PageNumber"/>
        <w:rFonts w:ascii="Calibri" w:hAnsi="Calibri"/>
        <w:szCs w:val="22"/>
      </w:rPr>
      <w:fldChar w:fldCharType="begin"/>
    </w:r>
    <w:r w:rsidR="00E85F28" w:rsidRPr="00221DD0">
      <w:rPr>
        <w:rStyle w:val="PageNumber"/>
        <w:rFonts w:ascii="Calibri" w:hAnsi="Calibri"/>
        <w:szCs w:val="22"/>
      </w:rPr>
      <w:instrText xml:space="preserve"> PAGE </w:instrText>
    </w:r>
    <w:r w:rsidR="00E85F28" w:rsidRPr="00221DD0">
      <w:rPr>
        <w:rStyle w:val="PageNumber"/>
        <w:rFonts w:ascii="Calibri" w:hAnsi="Calibri"/>
        <w:szCs w:val="22"/>
      </w:rPr>
      <w:fldChar w:fldCharType="separate"/>
    </w:r>
    <w:r w:rsidR="00E63233">
      <w:rPr>
        <w:rStyle w:val="PageNumber"/>
        <w:rFonts w:ascii="Calibri" w:hAnsi="Calibri"/>
        <w:noProof/>
        <w:szCs w:val="22"/>
      </w:rPr>
      <w:t>12</w:t>
    </w:r>
    <w:r w:rsidR="00E85F28" w:rsidRPr="00221DD0">
      <w:rPr>
        <w:rStyle w:val="PageNumber"/>
        <w:rFonts w:ascii="Calibri" w:hAnsi="Calibri"/>
        <w:szCs w:val="22"/>
      </w:rPr>
      <w:fldChar w:fldCharType="end"/>
    </w:r>
    <w:r w:rsidR="00E85F28" w:rsidRPr="00221DD0">
      <w:rPr>
        <w:rStyle w:val="PageNumber"/>
        <w:rFonts w:ascii="Calibri" w:hAnsi="Calibri"/>
        <w:szCs w:val="22"/>
      </w:rPr>
      <w:t xml:space="preserve"> of </w:t>
    </w:r>
    <w:r w:rsidR="00E85F28" w:rsidRPr="00221DD0">
      <w:rPr>
        <w:rStyle w:val="PageNumber"/>
        <w:rFonts w:ascii="Calibri" w:hAnsi="Calibri"/>
        <w:szCs w:val="22"/>
      </w:rPr>
      <w:fldChar w:fldCharType="begin"/>
    </w:r>
    <w:r w:rsidR="00E85F28" w:rsidRPr="00221DD0">
      <w:rPr>
        <w:rStyle w:val="PageNumber"/>
        <w:rFonts w:ascii="Calibri" w:hAnsi="Calibri"/>
        <w:szCs w:val="22"/>
      </w:rPr>
      <w:instrText xml:space="preserve"> NUMPAGES </w:instrText>
    </w:r>
    <w:r w:rsidR="00E85F28" w:rsidRPr="00221DD0">
      <w:rPr>
        <w:rStyle w:val="PageNumber"/>
        <w:rFonts w:ascii="Calibri" w:hAnsi="Calibri"/>
        <w:szCs w:val="22"/>
      </w:rPr>
      <w:fldChar w:fldCharType="separate"/>
    </w:r>
    <w:r w:rsidR="00E63233">
      <w:rPr>
        <w:rStyle w:val="PageNumber"/>
        <w:rFonts w:ascii="Calibri" w:hAnsi="Calibri"/>
        <w:noProof/>
        <w:szCs w:val="22"/>
      </w:rPr>
      <w:t>12</w:t>
    </w:r>
    <w:r w:rsidR="00E85F28" w:rsidRPr="00221DD0">
      <w:rPr>
        <w:rStyle w:val="PageNumber"/>
        <w:rFonts w:ascii="Calibri" w:hAnsi="Calibri"/>
        <w:szCs w:val="22"/>
      </w:rPr>
      <w:fldChar w:fldCharType="end"/>
    </w:r>
  </w:p>
  <w:p w:rsidR="00E85F28" w:rsidRPr="006333E5" w:rsidRDefault="00E85F28" w:rsidP="006333E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077C" w:rsidRDefault="0082077C" w:rsidP="00063C1E">
      <w:pPr>
        <w:spacing w:after="0" w:line="240" w:lineRule="auto"/>
      </w:pPr>
      <w:r>
        <w:separator/>
      </w:r>
    </w:p>
  </w:footnote>
  <w:footnote w:type="continuationSeparator" w:id="0">
    <w:p w:rsidR="0082077C" w:rsidRDefault="0082077C" w:rsidP="00063C1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F28" w:rsidRPr="00DE1F3D" w:rsidRDefault="00E85F28" w:rsidP="00313935">
    <w:pPr>
      <w:pStyle w:val="Header"/>
      <w:pBdr>
        <w:bottom w:val="single" w:sz="4" w:space="1" w:color="auto"/>
      </w:pBdr>
      <w:jc w:val="right"/>
      <w:rPr>
        <w:rFonts w:ascii="Calibri" w:hAnsi="Calibri"/>
        <w:lang w:val="en-GB"/>
      </w:rPr>
    </w:pPr>
    <w:r w:rsidRPr="00313935">
      <w:rPr>
        <w:rFonts w:ascii="Calibri" w:hAnsi="Calibri"/>
        <w:lang w:val="en-GB"/>
      </w:rPr>
      <w:t>SBMA7112</w:t>
    </w:r>
    <w:r>
      <w:rPr>
        <w:rFonts w:ascii="Calibri" w:hAnsi="Calibri"/>
        <w:lang w:val="en-GB"/>
      </w:rPr>
      <w:t xml:space="preserve"> </w:t>
    </w:r>
    <w:r w:rsidRPr="00313935">
      <w:rPr>
        <w:rFonts w:ascii="Calibri" w:hAnsi="Calibri"/>
        <w:lang w:val="en-GB"/>
      </w:rPr>
      <w:t>e-Business Strategy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rPr>
        <w:rFonts w:cs="Times New Roman"/>
      </w:rPr>
    </w:lvl>
  </w:abstractNum>
  <w:abstractNum w:abstractNumId="1">
    <w:nsid w:val="09616C4B"/>
    <w:multiLevelType w:val="hybridMultilevel"/>
    <w:tmpl w:val="B0121414"/>
    <w:lvl w:ilvl="0" w:tplc="9620B85E">
      <w:start w:val="1"/>
      <w:numFmt w:val="decimal"/>
      <w:lvlText w:val="%1."/>
      <w:lvlJc w:val="left"/>
      <w:pPr>
        <w:tabs>
          <w:tab w:val="num" w:pos="357"/>
        </w:tabs>
        <w:ind w:left="357" w:hanging="357"/>
      </w:pPr>
      <w:rPr>
        <w:rFonts w:cs="Times New Roman" w:hint="default"/>
        <w:b w:val="0"/>
        <w:bCs/>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5F10B91"/>
    <w:multiLevelType w:val="hybridMultilevel"/>
    <w:tmpl w:val="84AAFC9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C383E43"/>
    <w:multiLevelType w:val="singleLevel"/>
    <w:tmpl w:val="C8A043B6"/>
    <w:lvl w:ilvl="0">
      <w:start w:val="1"/>
      <w:numFmt w:val="bullet"/>
      <w:lvlText w:val=""/>
      <w:lvlJc w:val="left"/>
      <w:pPr>
        <w:tabs>
          <w:tab w:val="num" w:pos="360"/>
        </w:tabs>
        <w:ind w:left="360" w:hanging="360"/>
      </w:pPr>
      <w:rPr>
        <w:rFonts w:ascii="Wingdings" w:hAnsi="Wingdings" w:hint="default"/>
      </w:rPr>
    </w:lvl>
  </w:abstractNum>
  <w:abstractNum w:abstractNumId="5">
    <w:nsid w:val="61CE56BF"/>
    <w:multiLevelType w:val="hybridMultilevel"/>
    <w:tmpl w:val="D48EDEB6"/>
    <w:lvl w:ilvl="0" w:tplc="0809000F">
      <w:start w:val="1"/>
      <w:numFmt w:val="decimal"/>
      <w:lvlText w:val="%1."/>
      <w:lvlJc w:val="left"/>
      <w:pPr>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6">
    <w:nsid w:val="71E648F7"/>
    <w:multiLevelType w:val="hybridMultilevel"/>
    <w:tmpl w:val="8BC0AF6A"/>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7">
    <w:nsid w:val="71F34E61"/>
    <w:multiLevelType w:val="hybridMultilevel"/>
    <w:tmpl w:val="63DC55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nsid w:val="73E13E7B"/>
    <w:multiLevelType w:val="hybridMultilevel"/>
    <w:tmpl w:val="8F7604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2">
    <w:abstractNumId w:val="1"/>
  </w:num>
  <w:num w:numId="3">
    <w:abstractNumId w:val="8"/>
  </w:num>
  <w:num w:numId="4">
    <w:abstractNumId w:val="2"/>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7"/>
  </w:num>
  <w:num w:numId="8">
    <w:abstractNumId w:val="9"/>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5A6E"/>
    <w:rsid w:val="00015480"/>
    <w:rsid w:val="0004438B"/>
    <w:rsid w:val="00063C1E"/>
    <w:rsid w:val="000B2D0E"/>
    <w:rsid w:val="000D6BE0"/>
    <w:rsid w:val="000E3F8D"/>
    <w:rsid w:val="000E5AF6"/>
    <w:rsid w:val="000F7507"/>
    <w:rsid w:val="00133DC5"/>
    <w:rsid w:val="001400F4"/>
    <w:rsid w:val="00143378"/>
    <w:rsid w:val="001933BF"/>
    <w:rsid w:val="001B68D4"/>
    <w:rsid w:val="00215A6E"/>
    <w:rsid w:val="00221DD0"/>
    <w:rsid w:val="00286637"/>
    <w:rsid w:val="002A0563"/>
    <w:rsid w:val="002E4613"/>
    <w:rsid w:val="00313935"/>
    <w:rsid w:val="0032065A"/>
    <w:rsid w:val="00391E06"/>
    <w:rsid w:val="003A32F8"/>
    <w:rsid w:val="00435F4C"/>
    <w:rsid w:val="004553C8"/>
    <w:rsid w:val="004E3A7F"/>
    <w:rsid w:val="004F4DB0"/>
    <w:rsid w:val="00505432"/>
    <w:rsid w:val="00574656"/>
    <w:rsid w:val="005B26E7"/>
    <w:rsid w:val="005D1945"/>
    <w:rsid w:val="006275DD"/>
    <w:rsid w:val="006333E5"/>
    <w:rsid w:val="006713AC"/>
    <w:rsid w:val="00693E8A"/>
    <w:rsid w:val="006949DF"/>
    <w:rsid w:val="006A3F58"/>
    <w:rsid w:val="0074275C"/>
    <w:rsid w:val="007B16AB"/>
    <w:rsid w:val="007D2BEA"/>
    <w:rsid w:val="007F6919"/>
    <w:rsid w:val="00811B3F"/>
    <w:rsid w:val="0082077C"/>
    <w:rsid w:val="00867FD4"/>
    <w:rsid w:val="008C1B6E"/>
    <w:rsid w:val="00901C8E"/>
    <w:rsid w:val="00913675"/>
    <w:rsid w:val="0094175B"/>
    <w:rsid w:val="00942A13"/>
    <w:rsid w:val="00956B14"/>
    <w:rsid w:val="00976707"/>
    <w:rsid w:val="009B1BA3"/>
    <w:rsid w:val="009C45CE"/>
    <w:rsid w:val="009D193C"/>
    <w:rsid w:val="009D7CAD"/>
    <w:rsid w:val="00A24F52"/>
    <w:rsid w:val="00AB2602"/>
    <w:rsid w:val="00AE3148"/>
    <w:rsid w:val="00B213A6"/>
    <w:rsid w:val="00B3122B"/>
    <w:rsid w:val="00B85D7C"/>
    <w:rsid w:val="00B85DF9"/>
    <w:rsid w:val="00BA5B2B"/>
    <w:rsid w:val="00BA794C"/>
    <w:rsid w:val="00C46CA6"/>
    <w:rsid w:val="00C542E6"/>
    <w:rsid w:val="00C76C88"/>
    <w:rsid w:val="00C97531"/>
    <w:rsid w:val="00CA0D24"/>
    <w:rsid w:val="00CC6E4F"/>
    <w:rsid w:val="00CF4BE3"/>
    <w:rsid w:val="00D015E5"/>
    <w:rsid w:val="00D8031A"/>
    <w:rsid w:val="00DD19D2"/>
    <w:rsid w:val="00DE1F3D"/>
    <w:rsid w:val="00E47CF5"/>
    <w:rsid w:val="00E563F4"/>
    <w:rsid w:val="00E60B10"/>
    <w:rsid w:val="00E63233"/>
    <w:rsid w:val="00E732A1"/>
    <w:rsid w:val="00E84D59"/>
    <w:rsid w:val="00E85F28"/>
    <w:rsid w:val="00EB0F59"/>
    <w:rsid w:val="00EB1238"/>
    <w:rsid w:val="00ED042A"/>
    <w:rsid w:val="00F433E0"/>
    <w:rsid w:val="00FD467E"/>
    <w:rsid w:val="00FE1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5D7C"/>
    <w:pPr>
      <w:spacing w:after="200" w:line="276" w:lineRule="auto"/>
    </w:pPr>
    <w:rPr>
      <w:lang w:eastAsia="en-US"/>
    </w:rPr>
  </w:style>
  <w:style w:type="paragraph" w:styleId="Heading2">
    <w:name w:val="heading 2"/>
    <w:basedOn w:val="Normal"/>
    <w:next w:val="Normal"/>
    <w:link w:val="Heading2Char"/>
    <w:uiPriority w:val="99"/>
    <w:qFormat/>
    <w:locked/>
    <w:rsid w:val="00DE1F3D"/>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locked/>
    <w:rsid w:val="00DE1F3D"/>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215A6E"/>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b/>
      <w:sz w:val="56"/>
      <w:szCs w:val="20"/>
      <w:lang w:val="en-US"/>
    </w:rPr>
  </w:style>
  <w:style w:type="paragraph" w:styleId="Heading6">
    <w:name w:val="heading 6"/>
    <w:basedOn w:val="Normal"/>
    <w:next w:val="Normal"/>
    <w:link w:val="Heading6Char"/>
    <w:uiPriority w:val="99"/>
    <w:qFormat/>
    <w:locked/>
    <w:rsid w:val="00DE1F3D"/>
    <w:pPr>
      <w:spacing w:before="240" w:after="60"/>
      <w:outlineLvl w:val="5"/>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570B63"/>
    <w:rPr>
      <w:rFonts w:asciiTheme="majorHAnsi" w:eastAsiaTheme="majorEastAsia" w:hAnsiTheme="majorHAnsi" w:cstheme="majorBidi"/>
      <w:b/>
      <w:bCs/>
      <w:i/>
      <w:iCs/>
      <w:sz w:val="28"/>
      <w:szCs w:val="28"/>
      <w:lang w:eastAsia="en-US"/>
    </w:rPr>
  </w:style>
  <w:style w:type="character" w:customStyle="1" w:styleId="Heading3Char">
    <w:name w:val="Heading 3 Char"/>
    <w:basedOn w:val="DefaultParagraphFont"/>
    <w:link w:val="Heading3"/>
    <w:uiPriority w:val="9"/>
    <w:semiHidden/>
    <w:rsid w:val="00570B63"/>
    <w:rPr>
      <w:rFonts w:asciiTheme="majorHAnsi" w:eastAsiaTheme="majorEastAsia" w:hAnsiTheme="majorHAnsi" w:cstheme="majorBidi"/>
      <w:b/>
      <w:bCs/>
      <w:sz w:val="26"/>
      <w:szCs w:val="26"/>
      <w:lang w:eastAsia="en-US"/>
    </w:rPr>
  </w:style>
  <w:style w:type="character" w:customStyle="1" w:styleId="Heading4Char">
    <w:name w:val="Heading 4 Char"/>
    <w:basedOn w:val="DefaultParagraphFont"/>
    <w:link w:val="Heading4"/>
    <w:uiPriority w:val="99"/>
    <w:locked/>
    <w:rsid w:val="00215A6E"/>
    <w:rPr>
      <w:rFonts w:ascii="Comic Sans MS" w:hAnsi="Comic Sans MS" w:cs="Times New Roman"/>
      <w:b/>
      <w:sz w:val="20"/>
      <w:szCs w:val="20"/>
      <w:lang w:val="en-US"/>
    </w:rPr>
  </w:style>
  <w:style w:type="character" w:customStyle="1" w:styleId="Heading6Char">
    <w:name w:val="Heading 6 Char"/>
    <w:basedOn w:val="DefaultParagraphFont"/>
    <w:link w:val="Heading6"/>
    <w:uiPriority w:val="9"/>
    <w:semiHidden/>
    <w:rsid w:val="00570B63"/>
    <w:rPr>
      <w:rFonts w:asciiTheme="minorHAnsi" w:eastAsiaTheme="minorEastAsia" w:hAnsiTheme="minorHAnsi" w:cstheme="minorBidi"/>
      <w:b/>
      <w:bCs/>
      <w:lang w:eastAsia="en-US"/>
    </w:rPr>
  </w:style>
  <w:style w:type="paragraph" w:styleId="Header">
    <w:name w:val="header"/>
    <w:basedOn w:val="Normal"/>
    <w:link w:val="HeaderChar"/>
    <w:uiPriority w:val="99"/>
    <w:rsid w:val="00215A6E"/>
    <w:pPr>
      <w:tabs>
        <w:tab w:val="center" w:pos="4320"/>
        <w:tab w:val="right" w:pos="8640"/>
      </w:tabs>
      <w:spacing w:after="0" w:line="240" w:lineRule="auto"/>
    </w:pPr>
    <w:rPr>
      <w:rFonts w:ascii="Arial" w:eastAsia="Times New Roman" w:hAnsi="Arial"/>
      <w:szCs w:val="20"/>
      <w:lang w:val="en-US"/>
    </w:rPr>
  </w:style>
  <w:style w:type="character" w:customStyle="1" w:styleId="HeaderChar">
    <w:name w:val="Header Char"/>
    <w:basedOn w:val="DefaultParagraphFont"/>
    <w:link w:val="Header"/>
    <w:uiPriority w:val="99"/>
    <w:locked/>
    <w:rsid w:val="00215A6E"/>
    <w:rPr>
      <w:rFonts w:ascii="Arial" w:hAnsi="Arial" w:cs="Times New Roman"/>
      <w:sz w:val="20"/>
      <w:szCs w:val="20"/>
      <w:lang w:val="en-US"/>
    </w:rPr>
  </w:style>
  <w:style w:type="paragraph" w:styleId="Footer">
    <w:name w:val="footer"/>
    <w:basedOn w:val="Normal"/>
    <w:link w:val="FooterChar"/>
    <w:uiPriority w:val="99"/>
    <w:rsid w:val="00215A6E"/>
    <w:pPr>
      <w:tabs>
        <w:tab w:val="center" w:pos="4320"/>
        <w:tab w:val="right" w:pos="8640"/>
      </w:tabs>
      <w:spacing w:after="0" w:line="240" w:lineRule="auto"/>
    </w:pPr>
    <w:rPr>
      <w:rFonts w:ascii="Arial" w:eastAsia="Times New Roman" w:hAnsi="Arial"/>
      <w:szCs w:val="20"/>
      <w:lang w:val="en-US"/>
    </w:rPr>
  </w:style>
  <w:style w:type="character" w:customStyle="1" w:styleId="FooterChar">
    <w:name w:val="Footer Char"/>
    <w:basedOn w:val="DefaultParagraphFont"/>
    <w:link w:val="Footer"/>
    <w:uiPriority w:val="99"/>
    <w:locked/>
    <w:rsid w:val="00215A6E"/>
    <w:rPr>
      <w:rFonts w:ascii="Arial" w:hAnsi="Arial" w:cs="Times New Roman"/>
      <w:sz w:val="20"/>
      <w:szCs w:val="20"/>
      <w:lang w:val="en-US"/>
    </w:rPr>
  </w:style>
  <w:style w:type="paragraph" w:styleId="BodyText">
    <w:name w:val="Body Text"/>
    <w:basedOn w:val="Normal"/>
    <w:link w:val="BodyTextChar"/>
    <w:uiPriority w:val="99"/>
    <w:rsid w:val="00215A6E"/>
    <w:pPr>
      <w:spacing w:after="0" w:line="240" w:lineRule="auto"/>
    </w:pPr>
    <w:rPr>
      <w:rFonts w:ascii="Arial" w:eastAsia="MS Mincho" w:hAnsi="Arial" w:cs="Arial"/>
      <w:b/>
      <w:bCs/>
      <w:sz w:val="20"/>
      <w:szCs w:val="20"/>
      <w:lang w:val="en-US"/>
    </w:rPr>
  </w:style>
  <w:style w:type="character" w:customStyle="1" w:styleId="BodyTextChar">
    <w:name w:val="Body Text Char"/>
    <w:basedOn w:val="DefaultParagraphFont"/>
    <w:link w:val="BodyText"/>
    <w:uiPriority w:val="99"/>
    <w:locked/>
    <w:rsid w:val="00215A6E"/>
    <w:rPr>
      <w:rFonts w:ascii="Arial" w:eastAsia="MS Mincho" w:hAnsi="Arial" w:cs="Arial"/>
      <w:b/>
      <w:bCs/>
      <w:sz w:val="20"/>
      <w:szCs w:val="20"/>
      <w:lang w:val="en-US"/>
    </w:rPr>
  </w:style>
  <w:style w:type="paragraph" w:styleId="Title">
    <w:name w:val="Title"/>
    <w:basedOn w:val="Normal"/>
    <w:link w:val="TitleChar"/>
    <w:uiPriority w:val="99"/>
    <w:qFormat/>
    <w:rsid w:val="00215A6E"/>
    <w:pPr>
      <w:overflowPunct w:val="0"/>
      <w:autoSpaceDE w:val="0"/>
      <w:autoSpaceDN w:val="0"/>
      <w:adjustRightInd w:val="0"/>
      <w:spacing w:after="0" w:line="240" w:lineRule="auto"/>
      <w:jc w:val="center"/>
      <w:textAlignment w:val="baseline"/>
    </w:pPr>
    <w:rPr>
      <w:rFonts w:ascii="Arial" w:eastAsia="Times New Roman" w:hAnsi="Arial"/>
      <w:b/>
      <w:sz w:val="28"/>
      <w:szCs w:val="20"/>
    </w:rPr>
  </w:style>
  <w:style w:type="character" w:customStyle="1" w:styleId="TitleChar">
    <w:name w:val="Title Char"/>
    <w:basedOn w:val="DefaultParagraphFont"/>
    <w:link w:val="Title"/>
    <w:uiPriority w:val="99"/>
    <w:locked/>
    <w:rsid w:val="00215A6E"/>
    <w:rPr>
      <w:rFonts w:ascii="Arial" w:hAnsi="Arial" w:cs="Times New Roman"/>
      <w:b/>
      <w:sz w:val="20"/>
      <w:szCs w:val="20"/>
    </w:rPr>
  </w:style>
  <w:style w:type="paragraph" w:styleId="NormalWeb">
    <w:name w:val="Normal (Web)"/>
    <w:basedOn w:val="Normal"/>
    <w:uiPriority w:val="99"/>
    <w:rsid w:val="00215A6E"/>
    <w:pPr>
      <w:spacing w:before="100" w:beforeAutospacing="1" w:after="100" w:afterAutospacing="1" w:line="240" w:lineRule="auto"/>
    </w:pPr>
    <w:rPr>
      <w:rFonts w:ascii="Arial Unicode MS" w:hAnsi="Arial Unicode MS" w:cs="Arial Unicode MS"/>
      <w:sz w:val="24"/>
      <w:szCs w:val="24"/>
    </w:rPr>
  </w:style>
  <w:style w:type="paragraph" w:customStyle="1" w:styleId="heading">
    <w:name w:val="heading"/>
    <w:basedOn w:val="fixed"/>
    <w:rsid w:val="00215A6E"/>
    <w:pPr>
      <w:spacing w:before="240" w:after="120"/>
    </w:pPr>
  </w:style>
  <w:style w:type="paragraph" w:customStyle="1" w:styleId="fixed">
    <w:name w:val="fixed"/>
    <w:uiPriority w:val="99"/>
    <w:rsid w:val="00215A6E"/>
    <w:pPr>
      <w:tabs>
        <w:tab w:val="left" w:pos="720"/>
        <w:tab w:val="left" w:pos="1440"/>
        <w:tab w:val="left" w:pos="2160"/>
        <w:tab w:val="left" w:pos="2880"/>
      </w:tabs>
      <w:ind w:left="3600" w:hanging="3600"/>
    </w:pPr>
    <w:rPr>
      <w:rFonts w:ascii="Times New Roman" w:eastAsia="Times New Roman" w:hAnsi="Times New Roman"/>
      <w:b/>
      <w:sz w:val="24"/>
      <w:szCs w:val="20"/>
    </w:rPr>
  </w:style>
  <w:style w:type="paragraph" w:customStyle="1" w:styleId="bullet">
    <w:name w:val="bullet"/>
    <w:uiPriority w:val="99"/>
    <w:rsid w:val="00215A6E"/>
    <w:pPr>
      <w:spacing w:before="120"/>
      <w:ind w:left="1004" w:hanging="284"/>
      <w:jc w:val="both"/>
    </w:pPr>
    <w:rPr>
      <w:rFonts w:ascii="Times New Roman" w:eastAsia="Times New Roman" w:hAnsi="Times New Roman"/>
      <w:sz w:val="24"/>
      <w:szCs w:val="20"/>
    </w:rPr>
  </w:style>
  <w:style w:type="character" w:styleId="PageNumber">
    <w:name w:val="page number"/>
    <w:basedOn w:val="DefaultParagraphFont"/>
    <w:uiPriority w:val="99"/>
    <w:rsid w:val="006333E5"/>
    <w:rPr>
      <w:rFonts w:cs="Times New Roman"/>
    </w:rPr>
  </w:style>
  <w:style w:type="character" w:customStyle="1" w:styleId="CharChar2">
    <w:name w:val="Char Char2"/>
    <w:basedOn w:val="DefaultParagraphFont"/>
    <w:uiPriority w:val="99"/>
    <w:rsid w:val="00DE1F3D"/>
    <w:rPr>
      <w:rFonts w:cs="Times New Roman"/>
      <w:sz w:val="24"/>
      <w:szCs w:val="24"/>
      <w:lang w:val="en-GB" w:eastAsia="en-US" w:bidi="ar-SA"/>
    </w:rPr>
  </w:style>
  <w:style w:type="character" w:customStyle="1" w:styleId="CharChar3">
    <w:name w:val="Char Char3"/>
    <w:basedOn w:val="DefaultParagraphFont"/>
    <w:uiPriority w:val="99"/>
    <w:rsid w:val="00DE1F3D"/>
    <w:rPr>
      <w:rFonts w:ascii="Arial" w:hAnsi="Arial" w:cs="Times New Roman"/>
      <w:b/>
      <w:bCs/>
      <w:sz w:val="24"/>
      <w:szCs w:val="24"/>
      <w:lang w:val="en-GB" w:eastAsia="en-US" w:bidi="ar-SA"/>
    </w:rPr>
  </w:style>
  <w:style w:type="character" w:styleId="CommentReference">
    <w:name w:val="annotation reference"/>
    <w:basedOn w:val="DefaultParagraphFont"/>
    <w:uiPriority w:val="99"/>
    <w:semiHidden/>
    <w:rsid w:val="00DE1F3D"/>
    <w:rPr>
      <w:rFonts w:cs="Times New Roman"/>
      <w:sz w:val="16"/>
      <w:szCs w:val="16"/>
    </w:rPr>
  </w:style>
  <w:style w:type="paragraph" w:styleId="CommentText">
    <w:name w:val="annotation text"/>
    <w:basedOn w:val="Normal"/>
    <w:link w:val="CommentTextChar"/>
    <w:uiPriority w:val="99"/>
    <w:semiHidden/>
    <w:rsid w:val="00DE1F3D"/>
    <w:pPr>
      <w:spacing w:after="0"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semiHidden/>
    <w:rsid w:val="00570B63"/>
    <w:rPr>
      <w:sz w:val="20"/>
      <w:szCs w:val="20"/>
      <w:lang w:eastAsia="en-US"/>
    </w:rPr>
  </w:style>
  <w:style w:type="paragraph" w:styleId="BalloonText">
    <w:name w:val="Balloon Text"/>
    <w:basedOn w:val="Normal"/>
    <w:link w:val="BalloonTextChar"/>
    <w:uiPriority w:val="99"/>
    <w:semiHidden/>
    <w:rsid w:val="00DE1F3D"/>
    <w:rPr>
      <w:rFonts w:ascii="Tahoma" w:hAnsi="Tahoma" w:cs="Tahoma"/>
      <w:sz w:val="16"/>
      <w:szCs w:val="16"/>
    </w:rPr>
  </w:style>
  <w:style w:type="character" w:customStyle="1" w:styleId="BalloonTextChar">
    <w:name w:val="Balloon Text Char"/>
    <w:basedOn w:val="DefaultParagraphFont"/>
    <w:link w:val="BalloonText"/>
    <w:uiPriority w:val="99"/>
    <w:semiHidden/>
    <w:rsid w:val="00570B63"/>
    <w:rPr>
      <w:rFonts w:ascii="Times New Roman" w:hAnsi="Times New Roman"/>
      <w:sz w:val="0"/>
      <w:szCs w:val="0"/>
      <w:lang w:eastAsia="en-US"/>
    </w:rPr>
  </w:style>
  <w:style w:type="paragraph" w:styleId="CommentSubject">
    <w:name w:val="annotation subject"/>
    <w:basedOn w:val="CommentText"/>
    <w:next w:val="CommentText"/>
    <w:link w:val="CommentSubjectChar"/>
    <w:uiPriority w:val="99"/>
    <w:semiHidden/>
    <w:rsid w:val="00DE1F3D"/>
    <w:pPr>
      <w:spacing w:after="200" w:line="276" w:lineRule="auto"/>
    </w:pPr>
    <w:rPr>
      <w:rFonts w:ascii="Calibri" w:hAnsi="Calibri"/>
      <w:b/>
      <w:bCs/>
    </w:rPr>
  </w:style>
  <w:style w:type="character" w:customStyle="1" w:styleId="CommentSubjectChar">
    <w:name w:val="Comment Subject Char"/>
    <w:basedOn w:val="CommentTextChar"/>
    <w:link w:val="CommentSubject"/>
    <w:uiPriority w:val="99"/>
    <w:semiHidden/>
    <w:rsid w:val="00570B63"/>
    <w:rPr>
      <w:b/>
      <w:bCs/>
      <w:sz w:val="20"/>
      <w:szCs w:val="20"/>
      <w:lang w:eastAsia="en-US"/>
    </w:rPr>
  </w:style>
  <w:style w:type="paragraph" w:styleId="BodyText2">
    <w:name w:val="Body Text 2"/>
    <w:basedOn w:val="Normal"/>
    <w:link w:val="BodyText2Char"/>
    <w:uiPriority w:val="99"/>
    <w:rsid w:val="00DE1F3D"/>
    <w:pPr>
      <w:spacing w:after="120" w:line="480" w:lineRule="auto"/>
    </w:pPr>
  </w:style>
  <w:style w:type="character" w:customStyle="1" w:styleId="BodyText2Char">
    <w:name w:val="Body Text 2 Char"/>
    <w:basedOn w:val="DefaultParagraphFont"/>
    <w:link w:val="BodyText2"/>
    <w:uiPriority w:val="99"/>
    <w:semiHidden/>
    <w:rsid w:val="00570B63"/>
    <w:rPr>
      <w:lang w:eastAsia="en-US"/>
    </w:rPr>
  </w:style>
  <w:style w:type="paragraph" w:customStyle="1" w:styleId="BodyText1">
    <w:name w:val="Body Text1"/>
    <w:basedOn w:val="Normal"/>
    <w:uiPriority w:val="99"/>
    <w:rsid w:val="00DE1F3D"/>
    <w:pPr>
      <w:tabs>
        <w:tab w:val="left" w:pos="720"/>
        <w:tab w:val="left" w:pos="1440"/>
      </w:tabs>
      <w:spacing w:after="0" w:line="240" w:lineRule="auto"/>
    </w:pPr>
    <w:rPr>
      <w:rFonts w:ascii="CG Times (WN)" w:hAnsi="CG Times (WN)"/>
      <w:sz w:val="24"/>
      <w:szCs w:val="20"/>
    </w:rPr>
  </w:style>
  <w:style w:type="character" w:customStyle="1" w:styleId="CharChar1">
    <w:name w:val="Char Char1"/>
    <w:basedOn w:val="DefaultParagraphFont"/>
    <w:uiPriority w:val="99"/>
    <w:rsid w:val="00DE1F3D"/>
    <w:rPr>
      <w:rFonts w:cs="Times New Roman"/>
    </w:rPr>
  </w:style>
  <w:style w:type="paragraph" w:customStyle="1" w:styleId="BulletedList">
    <w:name w:val="Bulleted List"/>
    <w:basedOn w:val="Normal"/>
    <w:uiPriority w:val="99"/>
    <w:rsid w:val="00DE1F3D"/>
    <w:pPr>
      <w:numPr>
        <w:numId w:val="4"/>
      </w:numPr>
      <w:spacing w:before="120" w:after="240" w:line="240" w:lineRule="auto"/>
    </w:pPr>
    <w:rPr>
      <w:rFonts w:ascii="Verdana" w:hAnsi="Verdana"/>
      <w:sz w:val="16"/>
      <w:szCs w:val="24"/>
      <w:lang w:val="en-US"/>
    </w:rPr>
  </w:style>
  <w:style w:type="paragraph" w:styleId="ListParagraph">
    <w:name w:val="List Paragraph"/>
    <w:basedOn w:val="Normal"/>
    <w:uiPriority w:val="99"/>
    <w:qFormat/>
    <w:rsid w:val="00DE1F3D"/>
    <w:pPr>
      <w:spacing w:after="0" w:line="240" w:lineRule="auto"/>
      <w:ind w:left="720"/>
      <w:contextualSpacing/>
    </w:pPr>
    <w:rPr>
      <w:rFonts w:ascii="Times New Roman" w:hAnsi="Times New Roman"/>
      <w:sz w:val="20"/>
      <w:szCs w:val="20"/>
      <w:lang w:eastAsia="en-GB"/>
    </w:rPr>
  </w:style>
  <w:style w:type="paragraph" w:styleId="NoSpacing">
    <w:name w:val="No Spacing"/>
    <w:autoRedefine/>
    <w:uiPriority w:val="99"/>
    <w:qFormat/>
    <w:rsid w:val="00DE1F3D"/>
    <w:pPr>
      <w:jc w:val="both"/>
    </w:pPr>
    <w:rPr>
      <w:rFonts w:ascii="Arial" w:eastAsia="Times New Roman" w:hAnsi="Arial" w:cs="Arial"/>
      <w:b/>
      <w:sz w:val="20"/>
      <w:szCs w:val="20"/>
      <w:lang w:eastAsia="en-US"/>
    </w:rPr>
  </w:style>
  <w:style w:type="character" w:styleId="Hyperlink">
    <w:name w:val="Hyperlink"/>
    <w:uiPriority w:val="99"/>
    <w:unhideWhenUsed/>
    <w:rsid w:val="00DD19D2"/>
    <w:rPr>
      <w:color w:val="0000FF"/>
      <w:u w:val="single"/>
    </w:rPr>
  </w:style>
  <w:style w:type="character" w:customStyle="1" w:styleId="titletextbold1">
    <w:name w:val="titletextbold1"/>
    <w:rsid w:val="00DD19D2"/>
    <w:rPr>
      <w:rFonts w:ascii="Arial" w:hAnsi="Arial" w:cs="Arial" w:hint="default"/>
      <w:b/>
      <w:bCs/>
      <w:color w:val="354551"/>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5D7C"/>
    <w:pPr>
      <w:spacing w:after="200" w:line="276" w:lineRule="auto"/>
    </w:pPr>
    <w:rPr>
      <w:lang w:eastAsia="en-US"/>
    </w:rPr>
  </w:style>
  <w:style w:type="paragraph" w:styleId="Heading2">
    <w:name w:val="heading 2"/>
    <w:basedOn w:val="Normal"/>
    <w:next w:val="Normal"/>
    <w:link w:val="Heading2Char"/>
    <w:uiPriority w:val="99"/>
    <w:qFormat/>
    <w:locked/>
    <w:rsid w:val="00DE1F3D"/>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locked/>
    <w:rsid w:val="00DE1F3D"/>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215A6E"/>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b/>
      <w:sz w:val="56"/>
      <w:szCs w:val="20"/>
      <w:lang w:val="en-US"/>
    </w:rPr>
  </w:style>
  <w:style w:type="paragraph" w:styleId="Heading6">
    <w:name w:val="heading 6"/>
    <w:basedOn w:val="Normal"/>
    <w:next w:val="Normal"/>
    <w:link w:val="Heading6Char"/>
    <w:uiPriority w:val="99"/>
    <w:qFormat/>
    <w:locked/>
    <w:rsid w:val="00DE1F3D"/>
    <w:pPr>
      <w:spacing w:before="240" w:after="60"/>
      <w:outlineLvl w:val="5"/>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570B63"/>
    <w:rPr>
      <w:rFonts w:asciiTheme="majorHAnsi" w:eastAsiaTheme="majorEastAsia" w:hAnsiTheme="majorHAnsi" w:cstheme="majorBidi"/>
      <w:b/>
      <w:bCs/>
      <w:i/>
      <w:iCs/>
      <w:sz w:val="28"/>
      <w:szCs w:val="28"/>
      <w:lang w:eastAsia="en-US"/>
    </w:rPr>
  </w:style>
  <w:style w:type="character" w:customStyle="1" w:styleId="Heading3Char">
    <w:name w:val="Heading 3 Char"/>
    <w:basedOn w:val="DefaultParagraphFont"/>
    <w:link w:val="Heading3"/>
    <w:uiPriority w:val="9"/>
    <w:semiHidden/>
    <w:rsid w:val="00570B63"/>
    <w:rPr>
      <w:rFonts w:asciiTheme="majorHAnsi" w:eastAsiaTheme="majorEastAsia" w:hAnsiTheme="majorHAnsi" w:cstheme="majorBidi"/>
      <w:b/>
      <w:bCs/>
      <w:sz w:val="26"/>
      <w:szCs w:val="26"/>
      <w:lang w:eastAsia="en-US"/>
    </w:rPr>
  </w:style>
  <w:style w:type="character" w:customStyle="1" w:styleId="Heading4Char">
    <w:name w:val="Heading 4 Char"/>
    <w:basedOn w:val="DefaultParagraphFont"/>
    <w:link w:val="Heading4"/>
    <w:uiPriority w:val="99"/>
    <w:locked/>
    <w:rsid w:val="00215A6E"/>
    <w:rPr>
      <w:rFonts w:ascii="Comic Sans MS" w:hAnsi="Comic Sans MS" w:cs="Times New Roman"/>
      <w:b/>
      <w:sz w:val="20"/>
      <w:szCs w:val="20"/>
      <w:lang w:val="en-US"/>
    </w:rPr>
  </w:style>
  <w:style w:type="character" w:customStyle="1" w:styleId="Heading6Char">
    <w:name w:val="Heading 6 Char"/>
    <w:basedOn w:val="DefaultParagraphFont"/>
    <w:link w:val="Heading6"/>
    <w:uiPriority w:val="9"/>
    <w:semiHidden/>
    <w:rsid w:val="00570B63"/>
    <w:rPr>
      <w:rFonts w:asciiTheme="minorHAnsi" w:eastAsiaTheme="minorEastAsia" w:hAnsiTheme="minorHAnsi" w:cstheme="minorBidi"/>
      <w:b/>
      <w:bCs/>
      <w:lang w:eastAsia="en-US"/>
    </w:rPr>
  </w:style>
  <w:style w:type="paragraph" w:styleId="Header">
    <w:name w:val="header"/>
    <w:basedOn w:val="Normal"/>
    <w:link w:val="HeaderChar"/>
    <w:uiPriority w:val="99"/>
    <w:rsid w:val="00215A6E"/>
    <w:pPr>
      <w:tabs>
        <w:tab w:val="center" w:pos="4320"/>
        <w:tab w:val="right" w:pos="8640"/>
      </w:tabs>
      <w:spacing w:after="0" w:line="240" w:lineRule="auto"/>
    </w:pPr>
    <w:rPr>
      <w:rFonts w:ascii="Arial" w:eastAsia="Times New Roman" w:hAnsi="Arial"/>
      <w:szCs w:val="20"/>
      <w:lang w:val="en-US"/>
    </w:rPr>
  </w:style>
  <w:style w:type="character" w:customStyle="1" w:styleId="HeaderChar">
    <w:name w:val="Header Char"/>
    <w:basedOn w:val="DefaultParagraphFont"/>
    <w:link w:val="Header"/>
    <w:uiPriority w:val="99"/>
    <w:locked/>
    <w:rsid w:val="00215A6E"/>
    <w:rPr>
      <w:rFonts w:ascii="Arial" w:hAnsi="Arial" w:cs="Times New Roman"/>
      <w:sz w:val="20"/>
      <w:szCs w:val="20"/>
      <w:lang w:val="en-US"/>
    </w:rPr>
  </w:style>
  <w:style w:type="paragraph" w:styleId="Footer">
    <w:name w:val="footer"/>
    <w:basedOn w:val="Normal"/>
    <w:link w:val="FooterChar"/>
    <w:uiPriority w:val="99"/>
    <w:rsid w:val="00215A6E"/>
    <w:pPr>
      <w:tabs>
        <w:tab w:val="center" w:pos="4320"/>
        <w:tab w:val="right" w:pos="8640"/>
      </w:tabs>
      <w:spacing w:after="0" w:line="240" w:lineRule="auto"/>
    </w:pPr>
    <w:rPr>
      <w:rFonts w:ascii="Arial" w:eastAsia="Times New Roman" w:hAnsi="Arial"/>
      <w:szCs w:val="20"/>
      <w:lang w:val="en-US"/>
    </w:rPr>
  </w:style>
  <w:style w:type="character" w:customStyle="1" w:styleId="FooterChar">
    <w:name w:val="Footer Char"/>
    <w:basedOn w:val="DefaultParagraphFont"/>
    <w:link w:val="Footer"/>
    <w:uiPriority w:val="99"/>
    <w:locked/>
    <w:rsid w:val="00215A6E"/>
    <w:rPr>
      <w:rFonts w:ascii="Arial" w:hAnsi="Arial" w:cs="Times New Roman"/>
      <w:sz w:val="20"/>
      <w:szCs w:val="20"/>
      <w:lang w:val="en-US"/>
    </w:rPr>
  </w:style>
  <w:style w:type="paragraph" w:styleId="BodyText">
    <w:name w:val="Body Text"/>
    <w:basedOn w:val="Normal"/>
    <w:link w:val="BodyTextChar"/>
    <w:uiPriority w:val="99"/>
    <w:rsid w:val="00215A6E"/>
    <w:pPr>
      <w:spacing w:after="0" w:line="240" w:lineRule="auto"/>
    </w:pPr>
    <w:rPr>
      <w:rFonts w:ascii="Arial" w:eastAsia="MS Mincho" w:hAnsi="Arial" w:cs="Arial"/>
      <w:b/>
      <w:bCs/>
      <w:sz w:val="20"/>
      <w:szCs w:val="20"/>
      <w:lang w:val="en-US"/>
    </w:rPr>
  </w:style>
  <w:style w:type="character" w:customStyle="1" w:styleId="BodyTextChar">
    <w:name w:val="Body Text Char"/>
    <w:basedOn w:val="DefaultParagraphFont"/>
    <w:link w:val="BodyText"/>
    <w:uiPriority w:val="99"/>
    <w:locked/>
    <w:rsid w:val="00215A6E"/>
    <w:rPr>
      <w:rFonts w:ascii="Arial" w:eastAsia="MS Mincho" w:hAnsi="Arial" w:cs="Arial"/>
      <w:b/>
      <w:bCs/>
      <w:sz w:val="20"/>
      <w:szCs w:val="20"/>
      <w:lang w:val="en-US"/>
    </w:rPr>
  </w:style>
  <w:style w:type="paragraph" w:styleId="Title">
    <w:name w:val="Title"/>
    <w:basedOn w:val="Normal"/>
    <w:link w:val="TitleChar"/>
    <w:uiPriority w:val="99"/>
    <w:qFormat/>
    <w:rsid w:val="00215A6E"/>
    <w:pPr>
      <w:overflowPunct w:val="0"/>
      <w:autoSpaceDE w:val="0"/>
      <w:autoSpaceDN w:val="0"/>
      <w:adjustRightInd w:val="0"/>
      <w:spacing w:after="0" w:line="240" w:lineRule="auto"/>
      <w:jc w:val="center"/>
      <w:textAlignment w:val="baseline"/>
    </w:pPr>
    <w:rPr>
      <w:rFonts w:ascii="Arial" w:eastAsia="Times New Roman" w:hAnsi="Arial"/>
      <w:b/>
      <w:sz w:val="28"/>
      <w:szCs w:val="20"/>
    </w:rPr>
  </w:style>
  <w:style w:type="character" w:customStyle="1" w:styleId="TitleChar">
    <w:name w:val="Title Char"/>
    <w:basedOn w:val="DefaultParagraphFont"/>
    <w:link w:val="Title"/>
    <w:uiPriority w:val="99"/>
    <w:locked/>
    <w:rsid w:val="00215A6E"/>
    <w:rPr>
      <w:rFonts w:ascii="Arial" w:hAnsi="Arial" w:cs="Times New Roman"/>
      <w:b/>
      <w:sz w:val="20"/>
      <w:szCs w:val="20"/>
    </w:rPr>
  </w:style>
  <w:style w:type="paragraph" w:styleId="NormalWeb">
    <w:name w:val="Normal (Web)"/>
    <w:basedOn w:val="Normal"/>
    <w:uiPriority w:val="99"/>
    <w:rsid w:val="00215A6E"/>
    <w:pPr>
      <w:spacing w:before="100" w:beforeAutospacing="1" w:after="100" w:afterAutospacing="1" w:line="240" w:lineRule="auto"/>
    </w:pPr>
    <w:rPr>
      <w:rFonts w:ascii="Arial Unicode MS" w:hAnsi="Arial Unicode MS" w:cs="Arial Unicode MS"/>
      <w:sz w:val="24"/>
      <w:szCs w:val="24"/>
    </w:rPr>
  </w:style>
  <w:style w:type="paragraph" w:customStyle="1" w:styleId="heading">
    <w:name w:val="heading"/>
    <w:basedOn w:val="fixed"/>
    <w:rsid w:val="00215A6E"/>
    <w:pPr>
      <w:spacing w:before="240" w:after="120"/>
    </w:pPr>
  </w:style>
  <w:style w:type="paragraph" w:customStyle="1" w:styleId="fixed">
    <w:name w:val="fixed"/>
    <w:uiPriority w:val="99"/>
    <w:rsid w:val="00215A6E"/>
    <w:pPr>
      <w:tabs>
        <w:tab w:val="left" w:pos="720"/>
        <w:tab w:val="left" w:pos="1440"/>
        <w:tab w:val="left" w:pos="2160"/>
        <w:tab w:val="left" w:pos="2880"/>
      </w:tabs>
      <w:ind w:left="3600" w:hanging="3600"/>
    </w:pPr>
    <w:rPr>
      <w:rFonts w:ascii="Times New Roman" w:eastAsia="Times New Roman" w:hAnsi="Times New Roman"/>
      <w:b/>
      <w:sz w:val="24"/>
      <w:szCs w:val="20"/>
    </w:rPr>
  </w:style>
  <w:style w:type="paragraph" w:customStyle="1" w:styleId="bullet">
    <w:name w:val="bullet"/>
    <w:uiPriority w:val="99"/>
    <w:rsid w:val="00215A6E"/>
    <w:pPr>
      <w:spacing w:before="120"/>
      <w:ind w:left="1004" w:hanging="284"/>
      <w:jc w:val="both"/>
    </w:pPr>
    <w:rPr>
      <w:rFonts w:ascii="Times New Roman" w:eastAsia="Times New Roman" w:hAnsi="Times New Roman"/>
      <w:sz w:val="24"/>
      <w:szCs w:val="20"/>
    </w:rPr>
  </w:style>
  <w:style w:type="character" w:styleId="PageNumber">
    <w:name w:val="page number"/>
    <w:basedOn w:val="DefaultParagraphFont"/>
    <w:uiPriority w:val="99"/>
    <w:rsid w:val="006333E5"/>
    <w:rPr>
      <w:rFonts w:cs="Times New Roman"/>
    </w:rPr>
  </w:style>
  <w:style w:type="character" w:customStyle="1" w:styleId="CharChar2">
    <w:name w:val="Char Char2"/>
    <w:basedOn w:val="DefaultParagraphFont"/>
    <w:uiPriority w:val="99"/>
    <w:rsid w:val="00DE1F3D"/>
    <w:rPr>
      <w:rFonts w:cs="Times New Roman"/>
      <w:sz w:val="24"/>
      <w:szCs w:val="24"/>
      <w:lang w:val="en-GB" w:eastAsia="en-US" w:bidi="ar-SA"/>
    </w:rPr>
  </w:style>
  <w:style w:type="character" w:customStyle="1" w:styleId="CharChar3">
    <w:name w:val="Char Char3"/>
    <w:basedOn w:val="DefaultParagraphFont"/>
    <w:uiPriority w:val="99"/>
    <w:rsid w:val="00DE1F3D"/>
    <w:rPr>
      <w:rFonts w:ascii="Arial" w:hAnsi="Arial" w:cs="Times New Roman"/>
      <w:b/>
      <w:bCs/>
      <w:sz w:val="24"/>
      <w:szCs w:val="24"/>
      <w:lang w:val="en-GB" w:eastAsia="en-US" w:bidi="ar-SA"/>
    </w:rPr>
  </w:style>
  <w:style w:type="character" w:styleId="CommentReference">
    <w:name w:val="annotation reference"/>
    <w:basedOn w:val="DefaultParagraphFont"/>
    <w:uiPriority w:val="99"/>
    <w:semiHidden/>
    <w:rsid w:val="00DE1F3D"/>
    <w:rPr>
      <w:rFonts w:cs="Times New Roman"/>
      <w:sz w:val="16"/>
      <w:szCs w:val="16"/>
    </w:rPr>
  </w:style>
  <w:style w:type="paragraph" w:styleId="CommentText">
    <w:name w:val="annotation text"/>
    <w:basedOn w:val="Normal"/>
    <w:link w:val="CommentTextChar"/>
    <w:uiPriority w:val="99"/>
    <w:semiHidden/>
    <w:rsid w:val="00DE1F3D"/>
    <w:pPr>
      <w:spacing w:after="0"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semiHidden/>
    <w:rsid w:val="00570B63"/>
    <w:rPr>
      <w:sz w:val="20"/>
      <w:szCs w:val="20"/>
      <w:lang w:eastAsia="en-US"/>
    </w:rPr>
  </w:style>
  <w:style w:type="paragraph" w:styleId="BalloonText">
    <w:name w:val="Balloon Text"/>
    <w:basedOn w:val="Normal"/>
    <w:link w:val="BalloonTextChar"/>
    <w:uiPriority w:val="99"/>
    <w:semiHidden/>
    <w:rsid w:val="00DE1F3D"/>
    <w:rPr>
      <w:rFonts w:ascii="Tahoma" w:hAnsi="Tahoma" w:cs="Tahoma"/>
      <w:sz w:val="16"/>
      <w:szCs w:val="16"/>
    </w:rPr>
  </w:style>
  <w:style w:type="character" w:customStyle="1" w:styleId="BalloonTextChar">
    <w:name w:val="Balloon Text Char"/>
    <w:basedOn w:val="DefaultParagraphFont"/>
    <w:link w:val="BalloonText"/>
    <w:uiPriority w:val="99"/>
    <w:semiHidden/>
    <w:rsid w:val="00570B63"/>
    <w:rPr>
      <w:rFonts w:ascii="Times New Roman" w:hAnsi="Times New Roman"/>
      <w:sz w:val="0"/>
      <w:szCs w:val="0"/>
      <w:lang w:eastAsia="en-US"/>
    </w:rPr>
  </w:style>
  <w:style w:type="paragraph" w:styleId="CommentSubject">
    <w:name w:val="annotation subject"/>
    <w:basedOn w:val="CommentText"/>
    <w:next w:val="CommentText"/>
    <w:link w:val="CommentSubjectChar"/>
    <w:uiPriority w:val="99"/>
    <w:semiHidden/>
    <w:rsid w:val="00DE1F3D"/>
    <w:pPr>
      <w:spacing w:after="200" w:line="276" w:lineRule="auto"/>
    </w:pPr>
    <w:rPr>
      <w:rFonts w:ascii="Calibri" w:hAnsi="Calibri"/>
      <w:b/>
      <w:bCs/>
    </w:rPr>
  </w:style>
  <w:style w:type="character" w:customStyle="1" w:styleId="CommentSubjectChar">
    <w:name w:val="Comment Subject Char"/>
    <w:basedOn w:val="CommentTextChar"/>
    <w:link w:val="CommentSubject"/>
    <w:uiPriority w:val="99"/>
    <w:semiHidden/>
    <w:rsid w:val="00570B63"/>
    <w:rPr>
      <w:b/>
      <w:bCs/>
      <w:sz w:val="20"/>
      <w:szCs w:val="20"/>
      <w:lang w:eastAsia="en-US"/>
    </w:rPr>
  </w:style>
  <w:style w:type="paragraph" w:styleId="BodyText2">
    <w:name w:val="Body Text 2"/>
    <w:basedOn w:val="Normal"/>
    <w:link w:val="BodyText2Char"/>
    <w:uiPriority w:val="99"/>
    <w:rsid w:val="00DE1F3D"/>
    <w:pPr>
      <w:spacing w:after="120" w:line="480" w:lineRule="auto"/>
    </w:pPr>
  </w:style>
  <w:style w:type="character" w:customStyle="1" w:styleId="BodyText2Char">
    <w:name w:val="Body Text 2 Char"/>
    <w:basedOn w:val="DefaultParagraphFont"/>
    <w:link w:val="BodyText2"/>
    <w:uiPriority w:val="99"/>
    <w:semiHidden/>
    <w:rsid w:val="00570B63"/>
    <w:rPr>
      <w:lang w:eastAsia="en-US"/>
    </w:rPr>
  </w:style>
  <w:style w:type="paragraph" w:customStyle="1" w:styleId="BodyText1">
    <w:name w:val="Body Text1"/>
    <w:basedOn w:val="Normal"/>
    <w:uiPriority w:val="99"/>
    <w:rsid w:val="00DE1F3D"/>
    <w:pPr>
      <w:tabs>
        <w:tab w:val="left" w:pos="720"/>
        <w:tab w:val="left" w:pos="1440"/>
      </w:tabs>
      <w:spacing w:after="0" w:line="240" w:lineRule="auto"/>
    </w:pPr>
    <w:rPr>
      <w:rFonts w:ascii="CG Times (WN)" w:hAnsi="CG Times (WN)"/>
      <w:sz w:val="24"/>
      <w:szCs w:val="20"/>
    </w:rPr>
  </w:style>
  <w:style w:type="character" w:customStyle="1" w:styleId="CharChar1">
    <w:name w:val="Char Char1"/>
    <w:basedOn w:val="DefaultParagraphFont"/>
    <w:uiPriority w:val="99"/>
    <w:rsid w:val="00DE1F3D"/>
    <w:rPr>
      <w:rFonts w:cs="Times New Roman"/>
    </w:rPr>
  </w:style>
  <w:style w:type="paragraph" w:customStyle="1" w:styleId="BulletedList">
    <w:name w:val="Bulleted List"/>
    <w:basedOn w:val="Normal"/>
    <w:uiPriority w:val="99"/>
    <w:rsid w:val="00DE1F3D"/>
    <w:pPr>
      <w:numPr>
        <w:numId w:val="4"/>
      </w:numPr>
      <w:spacing w:before="120" w:after="240" w:line="240" w:lineRule="auto"/>
    </w:pPr>
    <w:rPr>
      <w:rFonts w:ascii="Verdana" w:hAnsi="Verdana"/>
      <w:sz w:val="16"/>
      <w:szCs w:val="24"/>
      <w:lang w:val="en-US"/>
    </w:rPr>
  </w:style>
  <w:style w:type="paragraph" w:styleId="ListParagraph">
    <w:name w:val="List Paragraph"/>
    <w:basedOn w:val="Normal"/>
    <w:uiPriority w:val="99"/>
    <w:qFormat/>
    <w:rsid w:val="00DE1F3D"/>
    <w:pPr>
      <w:spacing w:after="0" w:line="240" w:lineRule="auto"/>
      <w:ind w:left="720"/>
      <w:contextualSpacing/>
    </w:pPr>
    <w:rPr>
      <w:rFonts w:ascii="Times New Roman" w:hAnsi="Times New Roman"/>
      <w:sz w:val="20"/>
      <w:szCs w:val="20"/>
      <w:lang w:eastAsia="en-GB"/>
    </w:rPr>
  </w:style>
  <w:style w:type="paragraph" w:styleId="NoSpacing">
    <w:name w:val="No Spacing"/>
    <w:autoRedefine/>
    <w:uiPriority w:val="99"/>
    <w:qFormat/>
    <w:rsid w:val="00DE1F3D"/>
    <w:pPr>
      <w:jc w:val="both"/>
    </w:pPr>
    <w:rPr>
      <w:rFonts w:ascii="Arial" w:eastAsia="Times New Roman" w:hAnsi="Arial" w:cs="Arial"/>
      <w:b/>
      <w:sz w:val="20"/>
      <w:szCs w:val="20"/>
      <w:lang w:eastAsia="en-US"/>
    </w:rPr>
  </w:style>
  <w:style w:type="character" w:styleId="Hyperlink">
    <w:name w:val="Hyperlink"/>
    <w:uiPriority w:val="99"/>
    <w:unhideWhenUsed/>
    <w:rsid w:val="00DD19D2"/>
    <w:rPr>
      <w:color w:val="0000FF"/>
      <w:u w:val="single"/>
    </w:rPr>
  </w:style>
  <w:style w:type="character" w:customStyle="1" w:styleId="titletextbold1">
    <w:name w:val="titletextbold1"/>
    <w:rsid w:val="00DD19D2"/>
    <w:rPr>
      <w:rFonts w:ascii="Arial" w:hAnsi="Arial" w:cs="Arial" w:hint="default"/>
      <w:b/>
      <w:bCs/>
      <w:color w:val="35455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dnetweek.co.uk"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techrepublic.com" TargetMode="External"/><Relationship Id="rId17" Type="http://schemas.openxmlformats.org/officeDocument/2006/relationships/hyperlink" Target="http://www.anoto.com" TargetMode="External"/><Relationship Id="rId2" Type="http://schemas.openxmlformats.org/officeDocument/2006/relationships/numbering" Target="numbering.xml"/><Relationship Id="rId16" Type="http://schemas.openxmlformats.org/officeDocument/2006/relationships/hyperlink" Target="http://www.clickz.co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itwales.com" TargetMode="External"/><Relationship Id="rId5" Type="http://schemas.openxmlformats.org/officeDocument/2006/relationships/settings" Target="settings.xml"/><Relationship Id="rId15" Type="http://schemas.openxmlformats.org/officeDocument/2006/relationships/hyperlink" Target="http://www.econsultancy.com" TargetMode="External"/><Relationship Id="rId10" Type="http://schemas.openxmlformats.org/officeDocument/2006/relationships/comments" Target="comments.xm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cbronline.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823ACB07-EDA6-4694-B504-0A86650CB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3904</Words>
  <Characters>22257</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UNIVERSITY OF WALES: TRINITY SAINT DAVID</vt:lpstr>
    </vt:vector>
  </TitlesOfParts>
  <Company>University of Wales Lampeter</Company>
  <LinksUpToDate>false</LinksUpToDate>
  <CharactersWithSpaces>26109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creator>sb021</dc:creator>
  <cp:lastModifiedBy>Thomas, Christopher (Business)</cp:lastModifiedBy>
  <cp:revision>4</cp:revision>
  <cp:lastPrinted>2013-07-17T09:17:00Z</cp:lastPrinted>
  <dcterms:created xsi:type="dcterms:W3CDTF">2014-01-30T14:33:00Z</dcterms:created>
  <dcterms:modified xsi:type="dcterms:W3CDTF">2014-01-30T14:37:00Z</dcterms:modified>
</cp:coreProperties>
</file>