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10D" w:rsidRDefault="0046210D" w:rsidP="003F3209">
      <w:pPr>
        <w:spacing w:line="480" w:lineRule="auto"/>
        <w:rPr>
          <w:rFonts w:ascii="Times New Roman" w:hAnsi="Times New Roman" w:cs="Times New Roman"/>
          <w:sz w:val="24"/>
          <w:szCs w:val="24"/>
        </w:rPr>
      </w:pPr>
      <w:bookmarkStart w:id="0" w:name="_Toc5777192"/>
    </w:p>
    <w:p w:rsidR="0046210D" w:rsidRDefault="0046210D" w:rsidP="003F3209">
      <w:pPr>
        <w:spacing w:line="480" w:lineRule="auto"/>
        <w:rPr>
          <w:rFonts w:ascii="Times New Roman" w:hAnsi="Times New Roman" w:cs="Times New Roman"/>
          <w:sz w:val="24"/>
          <w:szCs w:val="24"/>
        </w:rPr>
      </w:pPr>
    </w:p>
    <w:p w:rsidR="0046210D" w:rsidRPr="006D55F5" w:rsidRDefault="006D55F5" w:rsidP="006D55F5">
      <w:pPr>
        <w:spacing w:line="480" w:lineRule="auto"/>
        <w:jc w:val="center"/>
        <w:rPr>
          <w:rFonts w:ascii="Times New Roman" w:hAnsi="Times New Roman" w:cs="Times New Roman"/>
          <w:b/>
          <w:sz w:val="28"/>
          <w:szCs w:val="28"/>
        </w:rPr>
      </w:pPr>
      <w:r w:rsidRPr="006D55F5">
        <w:rPr>
          <w:rFonts w:ascii="Times New Roman" w:hAnsi="Times New Roman" w:cs="Times New Roman"/>
          <w:b/>
          <w:sz w:val="28"/>
          <w:szCs w:val="28"/>
        </w:rPr>
        <w:t>University of Wales</w:t>
      </w:r>
    </w:p>
    <w:p w:rsidR="006D55F5" w:rsidRDefault="006D55F5" w:rsidP="006D55F5">
      <w:pPr>
        <w:spacing w:line="480" w:lineRule="auto"/>
        <w:jc w:val="center"/>
        <w:rPr>
          <w:rFonts w:ascii="Times New Roman" w:hAnsi="Times New Roman" w:cs="Times New Roman"/>
          <w:b/>
          <w:sz w:val="28"/>
          <w:szCs w:val="28"/>
        </w:rPr>
      </w:pPr>
      <w:r w:rsidRPr="006D55F5">
        <w:rPr>
          <w:rFonts w:ascii="Times New Roman" w:hAnsi="Times New Roman" w:cs="Times New Roman"/>
          <w:b/>
          <w:sz w:val="28"/>
          <w:szCs w:val="28"/>
        </w:rPr>
        <w:t>Trinity Saint David</w:t>
      </w:r>
    </w:p>
    <w:p w:rsidR="006D55F5" w:rsidRPr="001128BF" w:rsidRDefault="006D55F5" w:rsidP="009A32B4">
      <w:pPr>
        <w:spacing w:line="480" w:lineRule="auto"/>
        <w:jc w:val="center"/>
        <w:rPr>
          <w:rFonts w:ascii="Times New Roman" w:hAnsi="Times New Roman" w:cs="Times New Roman"/>
          <w:sz w:val="24"/>
          <w:szCs w:val="24"/>
        </w:rPr>
      </w:pPr>
      <w:r>
        <w:rPr>
          <w:rFonts w:ascii="Times New Roman" w:hAnsi="Times New Roman" w:cs="Times New Roman"/>
          <w:b/>
          <w:sz w:val="28"/>
          <w:szCs w:val="28"/>
        </w:rPr>
        <w:t>Student Name:</w:t>
      </w:r>
      <w:r w:rsidR="001128BF">
        <w:rPr>
          <w:rFonts w:ascii="Times New Roman" w:hAnsi="Times New Roman" w:cs="Times New Roman"/>
          <w:b/>
          <w:sz w:val="28"/>
          <w:szCs w:val="28"/>
        </w:rPr>
        <w:t xml:space="preserve"> </w:t>
      </w:r>
      <w:proofErr w:type="spellStart"/>
      <w:r w:rsidR="001128BF" w:rsidRPr="001128BF">
        <w:rPr>
          <w:rFonts w:ascii="Times New Roman" w:hAnsi="Times New Roman" w:cs="Times New Roman"/>
          <w:sz w:val="24"/>
          <w:szCs w:val="24"/>
        </w:rPr>
        <w:t>Hopeton</w:t>
      </w:r>
      <w:proofErr w:type="spellEnd"/>
      <w:r w:rsidR="001128BF" w:rsidRPr="001128BF">
        <w:rPr>
          <w:rFonts w:ascii="Times New Roman" w:hAnsi="Times New Roman" w:cs="Times New Roman"/>
          <w:sz w:val="24"/>
          <w:szCs w:val="24"/>
        </w:rPr>
        <w:t xml:space="preserve"> Edwards</w:t>
      </w:r>
    </w:p>
    <w:p w:rsidR="006D55F5" w:rsidRPr="001128BF" w:rsidRDefault="006D55F5" w:rsidP="009A32B4">
      <w:pPr>
        <w:spacing w:line="480" w:lineRule="auto"/>
        <w:jc w:val="center"/>
        <w:rPr>
          <w:rFonts w:ascii="Times New Roman" w:hAnsi="Times New Roman" w:cs="Times New Roman"/>
          <w:sz w:val="24"/>
          <w:szCs w:val="24"/>
        </w:rPr>
      </w:pPr>
      <w:r>
        <w:rPr>
          <w:rFonts w:ascii="Times New Roman" w:hAnsi="Times New Roman" w:cs="Times New Roman"/>
          <w:b/>
          <w:sz w:val="28"/>
          <w:szCs w:val="28"/>
        </w:rPr>
        <w:t>Student ID:</w:t>
      </w:r>
      <w:r w:rsidR="001128BF">
        <w:rPr>
          <w:rFonts w:ascii="Times New Roman" w:hAnsi="Times New Roman" w:cs="Times New Roman"/>
          <w:b/>
          <w:sz w:val="28"/>
          <w:szCs w:val="28"/>
        </w:rPr>
        <w:t xml:space="preserve"> </w:t>
      </w:r>
      <w:r w:rsidR="001128BF" w:rsidRPr="001128BF">
        <w:rPr>
          <w:rFonts w:ascii="Times New Roman" w:hAnsi="Times New Roman" w:cs="Times New Roman"/>
          <w:sz w:val="24"/>
          <w:szCs w:val="24"/>
        </w:rPr>
        <w:t>1709391</w:t>
      </w:r>
    </w:p>
    <w:p w:rsidR="006D55F5" w:rsidRPr="006D55F5" w:rsidRDefault="006D55F5" w:rsidP="009A32B4">
      <w:pPr>
        <w:spacing w:line="480" w:lineRule="auto"/>
        <w:jc w:val="center"/>
        <w:rPr>
          <w:rFonts w:ascii="Times New Roman" w:hAnsi="Times New Roman" w:cs="Times New Roman"/>
          <w:b/>
          <w:sz w:val="28"/>
          <w:szCs w:val="28"/>
        </w:rPr>
      </w:pPr>
      <w:r>
        <w:rPr>
          <w:rFonts w:ascii="Times New Roman" w:hAnsi="Times New Roman" w:cs="Times New Roman"/>
          <w:b/>
          <w:sz w:val="28"/>
          <w:szCs w:val="28"/>
        </w:rPr>
        <w:t>Lecturer Name:</w:t>
      </w:r>
      <w:r w:rsidR="001128BF">
        <w:rPr>
          <w:rFonts w:ascii="Times New Roman" w:hAnsi="Times New Roman" w:cs="Times New Roman"/>
          <w:b/>
          <w:sz w:val="28"/>
          <w:szCs w:val="28"/>
        </w:rPr>
        <w:t xml:space="preserve"> </w:t>
      </w:r>
      <w:proofErr w:type="spellStart"/>
      <w:r w:rsidR="009A32B4" w:rsidRPr="009A32B4">
        <w:rPr>
          <w:rFonts w:ascii="Times New Roman" w:hAnsi="Times New Roman" w:cs="Times New Roman"/>
          <w:sz w:val="24"/>
          <w:szCs w:val="24"/>
        </w:rPr>
        <w:t>Mushfiqur</w:t>
      </w:r>
      <w:proofErr w:type="spellEnd"/>
      <w:r w:rsidR="009A32B4" w:rsidRPr="009A32B4">
        <w:rPr>
          <w:rFonts w:ascii="Times New Roman" w:hAnsi="Times New Roman" w:cs="Times New Roman"/>
          <w:sz w:val="24"/>
          <w:szCs w:val="24"/>
        </w:rPr>
        <w:t xml:space="preserve"> </w:t>
      </w:r>
      <w:proofErr w:type="spellStart"/>
      <w:r w:rsidR="009A32B4" w:rsidRPr="009A32B4">
        <w:rPr>
          <w:rFonts w:ascii="Times New Roman" w:hAnsi="Times New Roman" w:cs="Times New Roman"/>
          <w:sz w:val="24"/>
          <w:szCs w:val="24"/>
        </w:rPr>
        <w:t>Rahman</w:t>
      </w:r>
      <w:proofErr w:type="spellEnd"/>
    </w:p>
    <w:p w:rsidR="009A32B4" w:rsidRDefault="009A32B4" w:rsidP="006D55F5">
      <w:pPr>
        <w:spacing w:line="480" w:lineRule="auto"/>
        <w:rPr>
          <w:rFonts w:ascii="Times New Roman" w:hAnsi="Times New Roman" w:cs="Times New Roman"/>
          <w:b/>
          <w:sz w:val="28"/>
          <w:szCs w:val="28"/>
        </w:rPr>
      </w:pPr>
    </w:p>
    <w:p w:rsidR="006D55F5" w:rsidRPr="006D55F5" w:rsidRDefault="006D55F5" w:rsidP="009A32B4">
      <w:pPr>
        <w:spacing w:line="480" w:lineRule="auto"/>
        <w:jc w:val="center"/>
        <w:rPr>
          <w:rFonts w:ascii="Times New Roman" w:hAnsi="Times New Roman" w:cs="Times New Roman"/>
          <w:sz w:val="24"/>
          <w:szCs w:val="24"/>
        </w:rPr>
      </w:pPr>
      <w:r w:rsidRPr="006D55F5">
        <w:rPr>
          <w:rFonts w:ascii="Times New Roman" w:hAnsi="Times New Roman" w:cs="Times New Roman"/>
          <w:b/>
          <w:sz w:val="28"/>
          <w:szCs w:val="28"/>
        </w:rPr>
        <w:t>Code &amp; Module:</w:t>
      </w:r>
      <w:r w:rsidRPr="006D55F5">
        <w:rPr>
          <w:rFonts w:ascii="Times New Roman" w:eastAsia="Times New Roman" w:hAnsi="Times New Roman" w:cs="Times New Roman"/>
          <w:b/>
          <w:sz w:val="28"/>
          <w:szCs w:val="28"/>
        </w:rPr>
        <w:t xml:space="preserve"> BMSK5005-</w:t>
      </w:r>
      <w:r w:rsidRPr="006D55F5">
        <w:rPr>
          <w:rFonts w:ascii="Times New Roman" w:eastAsia="Times New Roman" w:hAnsi="Times New Roman" w:cs="Times New Roman"/>
          <w:sz w:val="24"/>
          <w:szCs w:val="24"/>
        </w:rPr>
        <w:t>Workplace Culture and its Impact on Organisational Efficiency</w:t>
      </w:r>
    </w:p>
    <w:p w:rsidR="0046210D" w:rsidRDefault="0046210D" w:rsidP="003F3209">
      <w:pPr>
        <w:spacing w:line="480" w:lineRule="auto"/>
        <w:rPr>
          <w:rFonts w:ascii="Times New Roman" w:hAnsi="Times New Roman" w:cs="Times New Roman"/>
          <w:sz w:val="24"/>
          <w:szCs w:val="24"/>
        </w:rPr>
      </w:pPr>
    </w:p>
    <w:p w:rsidR="006D55F5" w:rsidRDefault="006D55F5" w:rsidP="0046210D">
      <w:pPr>
        <w:spacing w:line="480" w:lineRule="auto"/>
        <w:rPr>
          <w:rFonts w:ascii="Times New Roman" w:hAnsi="Times New Roman" w:cs="Times New Roman"/>
          <w:sz w:val="24"/>
          <w:szCs w:val="24"/>
        </w:rPr>
      </w:pPr>
    </w:p>
    <w:p w:rsidR="006D55F5" w:rsidRDefault="006D55F5" w:rsidP="0046210D">
      <w:pPr>
        <w:spacing w:line="480" w:lineRule="auto"/>
        <w:rPr>
          <w:rFonts w:ascii="Times New Roman" w:hAnsi="Times New Roman" w:cs="Times New Roman"/>
          <w:sz w:val="24"/>
          <w:szCs w:val="24"/>
        </w:rPr>
      </w:pPr>
    </w:p>
    <w:p w:rsidR="006D55F5" w:rsidRDefault="006D55F5" w:rsidP="0046210D">
      <w:pPr>
        <w:spacing w:line="480" w:lineRule="auto"/>
        <w:rPr>
          <w:rFonts w:ascii="Times New Roman" w:hAnsi="Times New Roman" w:cs="Times New Roman"/>
          <w:sz w:val="24"/>
          <w:szCs w:val="24"/>
        </w:rPr>
      </w:pPr>
    </w:p>
    <w:p w:rsidR="006D55F5" w:rsidRDefault="006D55F5" w:rsidP="0046210D">
      <w:pPr>
        <w:spacing w:line="480" w:lineRule="auto"/>
        <w:rPr>
          <w:rFonts w:ascii="Times New Roman" w:hAnsi="Times New Roman" w:cs="Times New Roman"/>
          <w:sz w:val="24"/>
          <w:szCs w:val="24"/>
        </w:rPr>
      </w:pPr>
    </w:p>
    <w:p w:rsidR="0046210D" w:rsidRPr="00EF7DBC" w:rsidRDefault="006D55F5" w:rsidP="006D55F5">
      <w:pPr>
        <w:spacing w:line="480" w:lineRule="auto"/>
        <w:jc w:val="center"/>
        <w:rPr>
          <w:rFonts w:ascii="Times New Roman" w:hAnsi="Times New Roman" w:cs="Times New Roman"/>
          <w:sz w:val="24"/>
          <w:szCs w:val="24"/>
        </w:rPr>
      </w:pPr>
      <w:r w:rsidRPr="006D55F5">
        <w:rPr>
          <w:rFonts w:ascii="Times New Roman" w:hAnsi="Times New Roman" w:cs="Times New Roman"/>
          <w:b/>
          <w:sz w:val="28"/>
          <w:szCs w:val="28"/>
        </w:rPr>
        <w:t>Date of Submission</w:t>
      </w:r>
      <w:r>
        <w:rPr>
          <w:rFonts w:ascii="Times New Roman" w:hAnsi="Times New Roman" w:cs="Times New Roman"/>
          <w:b/>
          <w:sz w:val="28"/>
          <w:szCs w:val="28"/>
        </w:rPr>
        <w:t>:</w:t>
      </w:r>
      <w:r w:rsidR="00EF7DBC">
        <w:rPr>
          <w:rFonts w:ascii="Times New Roman" w:hAnsi="Times New Roman" w:cs="Times New Roman"/>
          <w:b/>
          <w:sz w:val="28"/>
          <w:szCs w:val="28"/>
        </w:rPr>
        <w:t xml:space="preserve"> </w:t>
      </w:r>
      <w:r w:rsidR="00EF7DBC" w:rsidRPr="00EF7DBC">
        <w:rPr>
          <w:rFonts w:ascii="Times New Roman" w:hAnsi="Times New Roman" w:cs="Times New Roman"/>
          <w:sz w:val="24"/>
          <w:szCs w:val="24"/>
        </w:rPr>
        <w:t>7</w:t>
      </w:r>
      <w:r w:rsidR="00EF7DBC" w:rsidRPr="00EF7DBC">
        <w:rPr>
          <w:rFonts w:ascii="Times New Roman" w:hAnsi="Times New Roman" w:cs="Times New Roman"/>
          <w:sz w:val="24"/>
          <w:szCs w:val="24"/>
          <w:vertAlign w:val="superscript"/>
        </w:rPr>
        <w:t>th</w:t>
      </w:r>
      <w:r w:rsidR="00EF7DBC" w:rsidRPr="00EF7DBC">
        <w:rPr>
          <w:rFonts w:ascii="Times New Roman" w:hAnsi="Times New Roman" w:cs="Times New Roman"/>
          <w:sz w:val="24"/>
          <w:szCs w:val="24"/>
        </w:rPr>
        <w:t xml:space="preserve"> of May2019</w:t>
      </w:r>
    </w:p>
    <w:p w:rsidR="0046210D" w:rsidRPr="002A7402" w:rsidRDefault="0046210D" w:rsidP="0046210D">
      <w:pPr>
        <w:spacing w:line="480" w:lineRule="auto"/>
        <w:rPr>
          <w:rFonts w:ascii="Times New Roman" w:hAnsi="Times New Roman" w:cs="Times New Roman"/>
          <w:sz w:val="24"/>
          <w:szCs w:val="24"/>
        </w:rPr>
      </w:pPr>
    </w:p>
    <w:p w:rsidR="0046210D" w:rsidRPr="002A7402" w:rsidRDefault="0046210D" w:rsidP="0046210D">
      <w:pPr>
        <w:spacing w:line="480" w:lineRule="auto"/>
        <w:rPr>
          <w:rFonts w:ascii="Times New Roman" w:hAnsi="Times New Roman" w:cs="Times New Roman"/>
          <w:sz w:val="24"/>
          <w:szCs w:val="24"/>
        </w:rPr>
      </w:pPr>
    </w:p>
    <w:p w:rsidR="0046210D" w:rsidRPr="002A7402" w:rsidRDefault="0046210D" w:rsidP="0046210D">
      <w:pPr>
        <w:spacing w:line="480" w:lineRule="auto"/>
        <w:jc w:val="both"/>
        <w:rPr>
          <w:rFonts w:ascii="Times New Roman" w:hAnsi="Times New Roman" w:cs="Times New Roman"/>
          <w:sz w:val="24"/>
          <w:szCs w:val="24"/>
        </w:rPr>
      </w:pPr>
    </w:p>
    <w:p w:rsidR="0046210D" w:rsidRDefault="0046210D" w:rsidP="003F3209">
      <w:pPr>
        <w:spacing w:line="480" w:lineRule="auto"/>
        <w:rPr>
          <w:rFonts w:ascii="Times New Roman" w:hAnsi="Times New Roman" w:cs="Times New Roman"/>
          <w:sz w:val="24"/>
          <w:szCs w:val="24"/>
        </w:rPr>
      </w:pPr>
    </w:p>
    <w:p w:rsidR="0046210D" w:rsidRDefault="0046210D" w:rsidP="003F3209">
      <w:pPr>
        <w:spacing w:line="480" w:lineRule="auto"/>
        <w:rPr>
          <w:rFonts w:ascii="Times New Roman" w:hAnsi="Times New Roman" w:cs="Times New Roman"/>
          <w:sz w:val="24"/>
          <w:szCs w:val="24"/>
        </w:rPr>
      </w:pPr>
    </w:p>
    <w:bookmarkEnd w:id="0"/>
    <w:p w:rsidR="003F3209" w:rsidRPr="002A7402" w:rsidRDefault="003F3209" w:rsidP="003F3209">
      <w:pPr>
        <w:spacing w:line="480" w:lineRule="auto"/>
        <w:rPr>
          <w:rFonts w:ascii="Times New Roman" w:hAnsi="Times New Roman" w:cs="Times New Roman"/>
          <w:sz w:val="24"/>
          <w:szCs w:val="24"/>
        </w:rPr>
      </w:pPr>
    </w:p>
    <w:p w:rsidR="000F64F8" w:rsidRPr="002A7402" w:rsidRDefault="000F64F8" w:rsidP="003F3209">
      <w:pPr>
        <w:spacing w:line="480" w:lineRule="auto"/>
        <w:rPr>
          <w:rFonts w:ascii="Times New Roman" w:hAnsi="Times New Roman" w:cs="Times New Roman"/>
          <w:sz w:val="24"/>
          <w:szCs w:val="24"/>
        </w:rPr>
      </w:pPr>
    </w:p>
    <w:p w:rsidR="000F64F8" w:rsidRPr="002A7402" w:rsidRDefault="000F64F8" w:rsidP="000F64F8">
      <w:pPr>
        <w:spacing w:line="480" w:lineRule="auto"/>
        <w:jc w:val="both"/>
        <w:rPr>
          <w:rFonts w:ascii="Times New Roman" w:hAnsi="Times New Roman" w:cs="Times New Roman"/>
          <w:sz w:val="24"/>
          <w:szCs w:val="24"/>
        </w:rPr>
      </w:pPr>
    </w:p>
    <w:sdt>
      <w:sdtPr>
        <w:rPr>
          <w:rFonts w:ascii="Times New Roman" w:eastAsia="Calibri" w:hAnsi="Times New Roman" w:cs="Times New Roman"/>
          <w:color w:val="auto"/>
          <w:sz w:val="24"/>
          <w:szCs w:val="24"/>
          <w:lang w:val="en-GB" w:eastAsia="en-GB"/>
        </w:rPr>
        <w:id w:val="1217866605"/>
        <w:docPartObj>
          <w:docPartGallery w:val="Table of Contents"/>
          <w:docPartUnique/>
        </w:docPartObj>
      </w:sdtPr>
      <w:sdtEndPr>
        <w:rPr>
          <w:b/>
          <w:bCs/>
          <w:noProof/>
        </w:rPr>
      </w:sdtEndPr>
      <w:sdtContent>
        <w:p w:rsidR="003F3209" w:rsidRPr="002A7402" w:rsidRDefault="003F3209" w:rsidP="005F1140">
          <w:pPr>
            <w:pStyle w:val="TOCHeading"/>
            <w:spacing w:line="360" w:lineRule="auto"/>
            <w:rPr>
              <w:rFonts w:ascii="Times New Roman" w:hAnsi="Times New Roman" w:cs="Times New Roman"/>
              <w:b/>
              <w:color w:val="auto"/>
              <w:sz w:val="24"/>
              <w:szCs w:val="24"/>
            </w:rPr>
          </w:pPr>
          <w:r w:rsidRPr="00EF7DBC">
            <w:rPr>
              <w:rFonts w:ascii="Times New Roman" w:hAnsi="Times New Roman" w:cs="Times New Roman"/>
              <w:b/>
              <w:color w:val="auto"/>
              <w:sz w:val="28"/>
              <w:szCs w:val="28"/>
            </w:rPr>
            <w:t>Table of Contents</w:t>
          </w:r>
        </w:p>
        <w:p w:rsidR="006F6580" w:rsidRPr="0039489A" w:rsidRDefault="0057793E" w:rsidP="0039489A">
          <w:pPr>
            <w:pStyle w:val="TOC1"/>
            <w:rPr>
              <w:rFonts w:eastAsiaTheme="minorEastAsia"/>
            </w:rPr>
          </w:pPr>
          <w:r w:rsidRPr="0057793E">
            <w:rPr>
              <w:noProof w:val="0"/>
            </w:rPr>
            <w:fldChar w:fldCharType="begin"/>
          </w:r>
          <w:r w:rsidR="003F3209" w:rsidRPr="0039489A">
            <w:instrText xml:space="preserve"> TOC \o "1-3" \h \z \u </w:instrText>
          </w:r>
          <w:r w:rsidRPr="0057793E">
            <w:rPr>
              <w:noProof w:val="0"/>
            </w:rPr>
            <w:fldChar w:fldCharType="separate"/>
          </w:r>
          <w:hyperlink w:anchor="_Toc7951339" w:history="1">
            <w:r w:rsidR="006F6580" w:rsidRPr="0039489A">
              <w:rPr>
                <w:rStyle w:val="Hyperlink"/>
              </w:rPr>
              <w:t>1.0 Introduction</w:t>
            </w:r>
            <w:r w:rsidR="006F6580" w:rsidRPr="0039489A">
              <w:rPr>
                <w:webHidden/>
              </w:rPr>
              <w:tab/>
            </w:r>
            <w:r w:rsidRPr="0039489A">
              <w:rPr>
                <w:webHidden/>
              </w:rPr>
              <w:fldChar w:fldCharType="begin"/>
            </w:r>
            <w:r w:rsidR="006F6580" w:rsidRPr="0039489A">
              <w:rPr>
                <w:webHidden/>
              </w:rPr>
              <w:instrText xml:space="preserve"> PAGEREF _Toc7951339 \h </w:instrText>
            </w:r>
            <w:r w:rsidRPr="0039489A">
              <w:rPr>
                <w:webHidden/>
              </w:rPr>
            </w:r>
            <w:r w:rsidRPr="0039489A">
              <w:rPr>
                <w:webHidden/>
              </w:rPr>
              <w:fldChar w:fldCharType="separate"/>
            </w:r>
            <w:r w:rsidR="006F6580" w:rsidRPr="0039489A">
              <w:rPr>
                <w:webHidden/>
              </w:rPr>
              <w:t>1</w:t>
            </w:r>
            <w:r w:rsidRPr="0039489A">
              <w:rPr>
                <w:webHidden/>
              </w:rPr>
              <w:fldChar w:fldCharType="end"/>
            </w:r>
          </w:hyperlink>
        </w:p>
        <w:p w:rsidR="006F6580" w:rsidRPr="0039489A" w:rsidRDefault="0057793E" w:rsidP="0039489A">
          <w:pPr>
            <w:pStyle w:val="TOC1"/>
            <w:rPr>
              <w:rFonts w:eastAsiaTheme="minorEastAsia"/>
            </w:rPr>
          </w:pPr>
          <w:hyperlink w:anchor="_Toc7951340" w:history="1">
            <w:r w:rsidR="006F6580" w:rsidRPr="0039489A">
              <w:rPr>
                <w:rStyle w:val="Hyperlink"/>
              </w:rPr>
              <w:t>2.0 A critical assessment of workplace/organisational culture</w:t>
            </w:r>
            <w:r w:rsidR="006F6580" w:rsidRPr="0039489A">
              <w:rPr>
                <w:webHidden/>
              </w:rPr>
              <w:tab/>
            </w:r>
            <w:r w:rsidRPr="0039489A">
              <w:rPr>
                <w:webHidden/>
              </w:rPr>
              <w:fldChar w:fldCharType="begin"/>
            </w:r>
            <w:r w:rsidR="006F6580" w:rsidRPr="0039489A">
              <w:rPr>
                <w:webHidden/>
              </w:rPr>
              <w:instrText xml:space="preserve"> PAGEREF _Toc7951340 \h </w:instrText>
            </w:r>
            <w:r w:rsidRPr="0039489A">
              <w:rPr>
                <w:webHidden/>
              </w:rPr>
            </w:r>
            <w:r w:rsidRPr="0039489A">
              <w:rPr>
                <w:webHidden/>
              </w:rPr>
              <w:fldChar w:fldCharType="separate"/>
            </w:r>
            <w:r w:rsidR="006F6580" w:rsidRPr="0039489A">
              <w:rPr>
                <w:webHidden/>
              </w:rPr>
              <w:t>2</w:t>
            </w:r>
            <w:r w:rsidRPr="0039489A">
              <w:rPr>
                <w:webHidden/>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41" w:history="1">
            <w:r w:rsidR="006F6580" w:rsidRPr="0039489A">
              <w:rPr>
                <w:rStyle w:val="Hyperlink"/>
                <w:rFonts w:ascii="Times New Roman" w:hAnsi="Times New Roman" w:cs="Times New Roman"/>
                <w:noProof/>
                <w:sz w:val="24"/>
                <w:szCs w:val="24"/>
              </w:rPr>
              <w:t>2.1 Theoretical overview of organisational culture</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_Toc7951341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2</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42" w:history="1">
            <w:r w:rsidR="006F6580" w:rsidRPr="0039489A">
              <w:rPr>
                <w:rStyle w:val="Hyperlink"/>
                <w:rFonts w:ascii="Times New Roman" w:eastAsiaTheme="minorHAnsi" w:hAnsi="Times New Roman" w:cs="Times New Roman"/>
                <w:noProof/>
                <w:sz w:val="24"/>
                <w:szCs w:val="24"/>
                <w:lang w:val="en-US" w:eastAsia="en-US"/>
              </w:rPr>
              <w:t>2.2 An assessment of Hilton’s organisational culture</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_Toc7951342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5</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1"/>
            <w:rPr>
              <w:rFonts w:eastAsiaTheme="minorEastAsia"/>
            </w:rPr>
          </w:pPr>
          <w:hyperlink w:anchor="_Toc7951343" w:history="1">
            <w:r w:rsidR="006F6580" w:rsidRPr="0039489A">
              <w:rPr>
                <w:rStyle w:val="Hyperlink"/>
              </w:rPr>
              <w:t>3.0 A critical evaluation of the organisation in its broader environment</w:t>
            </w:r>
            <w:r w:rsidR="006F6580" w:rsidRPr="0039489A">
              <w:rPr>
                <w:webHidden/>
              </w:rPr>
              <w:tab/>
            </w:r>
            <w:r w:rsidRPr="0039489A">
              <w:rPr>
                <w:webHidden/>
              </w:rPr>
              <w:fldChar w:fldCharType="begin"/>
            </w:r>
            <w:r w:rsidR="006F6580" w:rsidRPr="0039489A">
              <w:rPr>
                <w:webHidden/>
              </w:rPr>
              <w:instrText xml:space="preserve"> PAGEREF _Toc7951343 \h </w:instrText>
            </w:r>
            <w:r w:rsidRPr="0039489A">
              <w:rPr>
                <w:webHidden/>
              </w:rPr>
            </w:r>
            <w:r w:rsidRPr="0039489A">
              <w:rPr>
                <w:webHidden/>
              </w:rPr>
              <w:fldChar w:fldCharType="separate"/>
            </w:r>
            <w:r w:rsidR="006F6580" w:rsidRPr="0039489A">
              <w:rPr>
                <w:webHidden/>
              </w:rPr>
              <w:t>5</w:t>
            </w:r>
            <w:r w:rsidRPr="0039489A">
              <w:rPr>
                <w:webHidden/>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44" w:history="1">
            <w:r w:rsidR="006F6580" w:rsidRPr="0039489A">
              <w:rPr>
                <w:rStyle w:val="Hyperlink"/>
                <w:rFonts w:ascii="Times New Roman" w:hAnsi="Times New Roman" w:cs="Times New Roman"/>
                <w:noProof/>
                <w:sz w:val="24"/>
                <w:szCs w:val="24"/>
              </w:rPr>
              <w:t>3.1 What is an organisation?</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_Toc7951344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5</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45" w:history="1">
            <w:r w:rsidR="006F6580" w:rsidRPr="0039489A">
              <w:rPr>
                <w:rStyle w:val="Hyperlink"/>
                <w:rFonts w:ascii="Times New Roman" w:hAnsi="Times New Roman" w:cs="Times New Roman"/>
                <w:noProof/>
                <w:sz w:val="24"/>
                <w:szCs w:val="24"/>
                <w:lang w:val="en-US"/>
              </w:rPr>
              <w:t>3.2 T</w:t>
            </w:r>
            <w:r w:rsidR="006F6580" w:rsidRPr="0039489A">
              <w:rPr>
                <w:rStyle w:val="Hyperlink"/>
                <w:rFonts w:ascii="Times New Roman" w:hAnsi="Times New Roman" w:cs="Times New Roman"/>
                <w:noProof/>
                <w:sz w:val="24"/>
                <w:szCs w:val="24"/>
              </w:rPr>
              <w:t>he organisation in its broader environment</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_Toc7951345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6</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46" w:history="1">
            <w:r w:rsidR="006F6580" w:rsidRPr="0039489A">
              <w:rPr>
                <w:rStyle w:val="Hyperlink"/>
                <w:rFonts w:ascii="Times New Roman" w:hAnsi="Times New Roman" w:cs="Times New Roman"/>
                <w:noProof/>
                <w:sz w:val="24"/>
                <w:szCs w:val="24"/>
              </w:rPr>
              <w:t>3.3 Features of the business environment</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_Toc7951346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7</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47" w:history="1">
            <w:r w:rsidR="006F6580" w:rsidRPr="0039489A">
              <w:rPr>
                <w:rStyle w:val="Hyperlink"/>
                <w:rFonts w:ascii="Times New Roman" w:hAnsi="Times New Roman" w:cs="Times New Roman"/>
                <w:noProof/>
                <w:sz w:val="24"/>
                <w:szCs w:val="24"/>
              </w:rPr>
              <w:t>3.4 Components of Business Environment</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_Toc7951347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7</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48" w:history="1">
            <w:r w:rsidR="006F6580" w:rsidRPr="0039489A">
              <w:rPr>
                <w:rStyle w:val="Hyperlink"/>
                <w:rFonts w:ascii="Times New Roman" w:hAnsi="Times New Roman" w:cs="Times New Roman"/>
                <w:noProof/>
                <w:sz w:val="24"/>
                <w:szCs w:val="24"/>
              </w:rPr>
              <w:t>3.5 An analysis of the business environment of the Hilton Hotel</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_Toc7951348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10</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49" w:history="1">
            <w:r w:rsidR="006F6580" w:rsidRPr="0039489A">
              <w:rPr>
                <w:rStyle w:val="Hyperlink"/>
                <w:rFonts w:ascii="Times New Roman" w:hAnsi="Times New Roman" w:cs="Times New Roman"/>
                <w:noProof/>
                <w:sz w:val="24"/>
                <w:szCs w:val="24"/>
              </w:rPr>
              <w:t>3.5.1 PESTEL analysis of Hilton Hotel</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_Toc7951349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10</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50" w:history="1">
            <w:r w:rsidR="006F6580" w:rsidRPr="0039489A">
              <w:rPr>
                <w:rStyle w:val="Hyperlink"/>
                <w:rFonts w:ascii="Times New Roman" w:hAnsi="Times New Roman" w:cs="Times New Roman"/>
                <w:noProof/>
                <w:sz w:val="24"/>
                <w:szCs w:val="24"/>
              </w:rPr>
              <w:t>3.6 SWOT analysis of Hilton Hotel</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_Toc7951350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15</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1"/>
            <w:rPr>
              <w:rFonts w:eastAsiaTheme="minorEastAsia"/>
            </w:rPr>
          </w:pPr>
          <w:hyperlink w:anchor="_Toc7951351" w:history="1">
            <w:r w:rsidR="006F6580" w:rsidRPr="0039489A">
              <w:rPr>
                <w:rStyle w:val="Hyperlink"/>
              </w:rPr>
              <w:t>4.0 An evaluation of cultural and ethical behaviour of an organisation and evaluating own cultural and ethical behaviour relating to an organisation</w:t>
            </w:r>
            <w:r w:rsidR="006F6580" w:rsidRPr="0039489A">
              <w:rPr>
                <w:webHidden/>
              </w:rPr>
              <w:tab/>
            </w:r>
            <w:r w:rsidRPr="0039489A">
              <w:rPr>
                <w:webHidden/>
              </w:rPr>
              <w:fldChar w:fldCharType="begin"/>
            </w:r>
            <w:r w:rsidR="006F6580" w:rsidRPr="0039489A">
              <w:rPr>
                <w:webHidden/>
              </w:rPr>
              <w:instrText xml:space="preserve"> PAGEREF _Toc7951351 \h </w:instrText>
            </w:r>
            <w:r w:rsidRPr="0039489A">
              <w:rPr>
                <w:webHidden/>
              </w:rPr>
            </w:r>
            <w:r w:rsidRPr="0039489A">
              <w:rPr>
                <w:webHidden/>
              </w:rPr>
              <w:fldChar w:fldCharType="separate"/>
            </w:r>
            <w:r w:rsidR="006F6580" w:rsidRPr="0039489A">
              <w:rPr>
                <w:webHidden/>
              </w:rPr>
              <w:t>17</w:t>
            </w:r>
            <w:r w:rsidRPr="0039489A">
              <w:rPr>
                <w:webHidden/>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52" w:history="1">
            <w:r w:rsidR="006F6580" w:rsidRPr="0039489A">
              <w:rPr>
                <w:rStyle w:val="Hyperlink"/>
                <w:rFonts w:ascii="Times New Roman" w:hAnsi="Times New Roman" w:cs="Times New Roman"/>
                <w:noProof/>
                <w:sz w:val="24"/>
                <w:szCs w:val="24"/>
              </w:rPr>
              <w:t>4.1 Ethical and cultural behaviour of an organisation</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_Toc7951352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17</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2"/>
            <w:tabs>
              <w:tab w:val="right" w:leader="dot" w:pos="9350"/>
            </w:tabs>
            <w:spacing w:line="360" w:lineRule="auto"/>
            <w:rPr>
              <w:rFonts w:ascii="Times New Roman" w:eastAsiaTheme="minorEastAsia" w:hAnsi="Times New Roman" w:cs="Times New Roman"/>
              <w:noProof/>
              <w:sz w:val="24"/>
              <w:szCs w:val="24"/>
            </w:rPr>
          </w:pPr>
          <w:hyperlink w:anchor="_Toc7951353" w:history="1">
            <w:r w:rsidR="006F6580" w:rsidRPr="0039489A">
              <w:rPr>
                <w:rStyle w:val="Hyperlink"/>
                <w:rFonts w:ascii="Times New Roman" w:hAnsi="Times New Roman" w:cs="Times New Roman"/>
                <w:noProof/>
                <w:sz w:val="24"/>
                <w:szCs w:val="24"/>
              </w:rPr>
              <w:t>4.2 Personal ethical and cultural behaviour</w:t>
            </w:r>
            <w:r w:rsidR="006F6580" w:rsidRPr="0039489A">
              <w:rPr>
                <w:rFonts w:ascii="Times New Roman" w:hAnsi="Times New Roman" w:cs="Times New Roman"/>
                <w:noProof/>
                <w:webHidden/>
                <w:sz w:val="24"/>
                <w:szCs w:val="24"/>
              </w:rPr>
              <w:tab/>
            </w:r>
            <w:r w:rsidRPr="0039489A">
              <w:rPr>
                <w:rFonts w:ascii="Times New Roman" w:hAnsi="Times New Roman" w:cs="Times New Roman"/>
                <w:noProof/>
                <w:webHidden/>
                <w:sz w:val="24"/>
                <w:szCs w:val="24"/>
              </w:rPr>
              <w:fldChar w:fldCharType="begin"/>
            </w:r>
            <w:r w:rsidR="006F6580" w:rsidRPr="0039489A">
              <w:rPr>
                <w:rFonts w:ascii="Times New Roman" w:hAnsi="Times New Roman" w:cs="Times New Roman"/>
                <w:noProof/>
                <w:webHidden/>
                <w:sz w:val="24"/>
                <w:szCs w:val="24"/>
              </w:rPr>
              <w:instrText xml:space="preserve"> PAGEREF _Toc7951353 \h </w:instrText>
            </w:r>
            <w:r w:rsidRPr="0039489A">
              <w:rPr>
                <w:rFonts w:ascii="Times New Roman" w:hAnsi="Times New Roman" w:cs="Times New Roman"/>
                <w:noProof/>
                <w:webHidden/>
                <w:sz w:val="24"/>
                <w:szCs w:val="24"/>
              </w:rPr>
            </w:r>
            <w:r w:rsidRPr="0039489A">
              <w:rPr>
                <w:rFonts w:ascii="Times New Roman" w:hAnsi="Times New Roman" w:cs="Times New Roman"/>
                <w:noProof/>
                <w:webHidden/>
                <w:sz w:val="24"/>
                <w:szCs w:val="24"/>
              </w:rPr>
              <w:fldChar w:fldCharType="separate"/>
            </w:r>
            <w:r w:rsidR="006F6580" w:rsidRPr="0039489A">
              <w:rPr>
                <w:rFonts w:ascii="Times New Roman" w:hAnsi="Times New Roman" w:cs="Times New Roman"/>
                <w:noProof/>
                <w:webHidden/>
                <w:sz w:val="24"/>
                <w:szCs w:val="24"/>
              </w:rPr>
              <w:t>19</w:t>
            </w:r>
            <w:r w:rsidRPr="0039489A">
              <w:rPr>
                <w:rFonts w:ascii="Times New Roman" w:hAnsi="Times New Roman" w:cs="Times New Roman"/>
                <w:noProof/>
                <w:webHidden/>
                <w:sz w:val="24"/>
                <w:szCs w:val="24"/>
              </w:rPr>
              <w:fldChar w:fldCharType="end"/>
            </w:r>
          </w:hyperlink>
        </w:p>
        <w:p w:rsidR="006F6580" w:rsidRPr="0039489A" w:rsidRDefault="0057793E" w:rsidP="0039489A">
          <w:pPr>
            <w:pStyle w:val="TOC1"/>
            <w:rPr>
              <w:rFonts w:eastAsiaTheme="minorEastAsia"/>
            </w:rPr>
          </w:pPr>
          <w:hyperlink w:anchor="_Toc7951354" w:history="1">
            <w:r w:rsidR="006F6580" w:rsidRPr="0039489A">
              <w:rPr>
                <w:rStyle w:val="Hyperlink"/>
              </w:rPr>
              <w:t>5.0  Conclusion</w:t>
            </w:r>
            <w:r w:rsidR="006F6580" w:rsidRPr="0039489A">
              <w:rPr>
                <w:webHidden/>
              </w:rPr>
              <w:tab/>
            </w:r>
            <w:r w:rsidRPr="0039489A">
              <w:rPr>
                <w:webHidden/>
              </w:rPr>
              <w:fldChar w:fldCharType="begin"/>
            </w:r>
            <w:r w:rsidR="006F6580" w:rsidRPr="0039489A">
              <w:rPr>
                <w:webHidden/>
              </w:rPr>
              <w:instrText xml:space="preserve"> PAGEREF _Toc7951354 \h </w:instrText>
            </w:r>
            <w:r w:rsidRPr="0039489A">
              <w:rPr>
                <w:webHidden/>
              </w:rPr>
            </w:r>
            <w:r w:rsidRPr="0039489A">
              <w:rPr>
                <w:webHidden/>
              </w:rPr>
              <w:fldChar w:fldCharType="separate"/>
            </w:r>
            <w:r w:rsidR="006F6580" w:rsidRPr="0039489A">
              <w:rPr>
                <w:webHidden/>
              </w:rPr>
              <w:t>19</w:t>
            </w:r>
            <w:r w:rsidRPr="0039489A">
              <w:rPr>
                <w:webHidden/>
              </w:rPr>
              <w:fldChar w:fldCharType="end"/>
            </w:r>
          </w:hyperlink>
        </w:p>
        <w:p w:rsidR="006F6580" w:rsidRPr="0039489A" w:rsidRDefault="0057793E" w:rsidP="0039489A">
          <w:pPr>
            <w:pStyle w:val="TOC1"/>
            <w:rPr>
              <w:rFonts w:eastAsiaTheme="minorEastAsia"/>
            </w:rPr>
          </w:pPr>
          <w:hyperlink w:anchor="_Toc7951355" w:history="1">
            <w:r w:rsidR="006F6580" w:rsidRPr="0039489A">
              <w:rPr>
                <w:rStyle w:val="Hyperlink"/>
              </w:rPr>
              <w:t>References</w:t>
            </w:r>
            <w:r w:rsidR="006F6580" w:rsidRPr="0039489A">
              <w:rPr>
                <w:webHidden/>
              </w:rPr>
              <w:tab/>
            </w:r>
            <w:r w:rsidRPr="0039489A">
              <w:rPr>
                <w:webHidden/>
              </w:rPr>
              <w:fldChar w:fldCharType="begin"/>
            </w:r>
            <w:r w:rsidR="006F6580" w:rsidRPr="0039489A">
              <w:rPr>
                <w:webHidden/>
              </w:rPr>
              <w:instrText xml:space="preserve"> PAGEREF _Toc7951355 \h </w:instrText>
            </w:r>
            <w:r w:rsidRPr="0039489A">
              <w:rPr>
                <w:webHidden/>
              </w:rPr>
            </w:r>
            <w:r w:rsidRPr="0039489A">
              <w:rPr>
                <w:webHidden/>
              </w:rPr>
              <w:fldChar w:fldCharType="separate"/>
            </w:r>
            <w:r w:rsidR="006F6580" w:rsidRPr="0039489A">
              <w:rPr>
                <w:webHidden/>
              </w:rPr>
              <w:t>21</w:t>
            </w:r>
            <w:r w:rsidRPr="0039489A">
              <w:rPr>
                <w:webHidden/>
              </w:rPr>
              <w:fldChar w:fldCharType="end"/>
            </w:r>
          </w:hyperlink>
        </w:p>
        <w:p w:rsidR="003F3209" w:rsidRPr="002A7402" w:rsidRDefault="0057793E" w:rsidP="0039489A">
          <w:pPr>
            <w:spacing w:line="360" w:lineRule="auto"/>
            <w:rPr>
              <w:rFonts w:ascii="Times New Roman" w:hAnsi="Times New Roman" w:cs="Times New Roman"/>
              <w:sz w:val="24"/>
              <w:szCs w:val="24"/>
            </w:rPr>
          </w:pPr>
          <w:r w:rsidRPr="0039489A">
            <w:rPr>
              <w:rFonts w:ascii="Times New Roman" w:hAnsi="Times New Roman" w:cs="Times New Roman"/>
              <w:bCs/>
              <w:noProof/>
              <w:sz w:val="24"/>
              <w:szCs w:val="24"/>
            </w:rPr>
            <w:fldChar w:fldCharType="end"/>
          </w:r>
        </w:p>
      </w:sdtContent>
    </w:sdt>
    <w:p w:rsidR="00F25F44" w:rsidRDefault="00F25F44" w:rsidP="009654FF">
      <w:pPr>
        <w:pStyle w:val="Heading1"/>
        <w:spacing w:line="480" w:lineRule="auto"/>
        <w:rPr>
          <w:rFonts w:ascii="Times New Roman" w:hAnsi="Times New Roman" w:cs="Times New Roman"/>
          <w:b/>
          <w:color w:val="auto"/>
          <w:sz w:val="24"/>
          <w:szCs w:val="24"/>
        </w:rPr>
      </w:pPr>
      <w:bookmarkStart w:id="1" w:name="_Toc7951339"/>
    </w:p>
    <w:p w:rsidR="00E92835" w:rsidRPr="001128BF" w:rsidRDefault="009A11C1" w:rsidP="009654FF">
      <w:pPr>
        <w:pStyle w:val="Heading1"/>
        <w:spacing w:line="480" w:lineRule="auto"/>
        <w:rPr>
          <w:rFonts w:ascii="Times New Roman" w:hAnsi="Times New Roman" w:cs="Times New Roman"/>
          <w:b/>
          <w:color w:val="auto"/>
          <w:sz w:val="28"/>
          <w:szCs w:val="28"/>
        </w:rPr>
      </w:pPr>
      <w:r w:rsidRPr="002A7402">
        <w:rPr>
          <w:rFonts w:ascii="Times New Roman" w:hAnsi="Times New Roman" w:cs="Times New Roman"/>
          <w:b/>
          <w:color w:val="auto"/>
          <w:sz w:val="24"/>
          <w:szCs w:val="24"/>
        </w:rPr>
        <w:t xml:space="preserve">1.0 </w:t>
      </w:r>
      <w:r w:rsidR="00E92835" w:rsidRPr="001128BF">
        <w:rPr>
          <w:rFonts w:ascii="Times New Roman" w:hAnsi="Times New Roman" w:cs="Times New Roman"/>
          <w:b/>
          <w:color w:val="auto"/>
          <w:sz w:val="28"/>
          <w:szCs w:val="28"/>
        </w:rPr>
        <w:t>Introduction</w:t>
      </w:r>
      <w:bookmarkStart w:id="2" w:name="_GoBack"/>
      <w:bookmarkEnd w:id="1"/>
      <w:bookmarkEnd w:id="2"/>
    </w:p>
    <w:p w:rsidR="002127D3" w:rsidRPr="002A7402" w:rsidRDefault="00147FAB" w:rsidP="00933738">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 xml:space="preserve">In this paper, the author intends to achieve the aims of assessing workplace culture, </w:t>
      </w:r>
      <w:r w:rsidR="00F03830" w:rsidRPr="002A7402">
        <w:rPr>
          <w:rFonts w:ascii="Times New Roman" w:hAnsi="Times New Roman" w:cs="Times New Roman"/>
          <w:sz w:val="24"/>
          <w:szCs w:val="24"/>
        </w:rPr>
        <w:t>evaluating the</w:t>
      </w:r>
      <w:r w:rsidR="00BF1F7B" w:rsidRPr="002A7402">
        <w:rPr>
          <w:rFonts w:ascii="Times New Roman" w:hAnsi="Times New Roman" w:cs="Times New Roman"/>
          <w:sz w:val="24"/>
          <w:szCs w:val="24"/>
        </w:rPr>
        <w:t xml:space="preserve"> </w:t>
      </w:r>
      <w:r w:rsidR="00F03830" w:rsidRPr="002A7402">
        <w:rPr>
          <w:rFonts w:ascii="Times New Roman" w:hAnsi="Times New Roman" w:cs="Times New Roman"/>
          <w:sz w:val="24"/>
          <w:szCs w:val="24"/>
        </w:rPr>
        <w:t xml:space="preserve">broader environment from which an organisation operates, evaluate the organisation’s cultural and ethical behaviour as well as own ethical and cultural behaviour in relation to the organisation. The case organisation that will be used for the </w:t>
      </w:r>
      <w:r w:rsidR="00BF1F7B" w:rsidRPr="002A7402">
        <w:rPr>
          <w:rFonts w:ascii="Times New Roman" w:hAnsi="Times New Roman" w:cs="Times New Roman"/>
          <w:sz w:val="24"/>
          <w:szCs w:val="24"/>
        </w:rPr>
        <w:t>above-mentioned</w:t>
      </w:r>
      <w:r w:rsidR="00F03830" w:rsidRPr="002A7402">
        <w:rPr>
          <w:rFonts w:ascii="Times New Roman" w:hAnsi="Times New Roman" w:cs="Times New Roman"/>
          <w:sz w:val="24"/>
          <w:szCs w:val="24"/>
        </w:rPr>
        <w:t xml:space="preserve"> analysis is Hilton hotel, UK.</w:t>
      </w:r>
      <w:r w:rsidR="00525C61" w:rsidRPr="002A7402">
        <w:rPr>
          <w:rFonts w:ascii="Times New Roman" w:hAnsi="Times New Roman" w:cs="Times New Roman"/>
          <w:sz w:val="24"/>
          <w:szCs w:val="24"/>
        </w:rPr>
        <w:t xml:space="preserve"> </w:t>
      </w:r>
      <w:r w:rsidR="00624894" w:rsidRPr="002A7402">
        <w:rPr>
          <w:rFonts w:ascii="Times New Roman" w:hAnsi="Times New Roman" w:cs="Times New Roman"/>
          <w:sz w:val="24"/>
          <w:szCs w:val="24"/>
        </w:rPr>
        <w:t>Specifically,</w:t>
      </w:r>
      <w:r w:rsidR="00F22A9C" w:rsidRPr="002A7402">
        <w:rPr>
          <w:rFonts w:ascii="Times New Roman" w:hAnsi="Times New Roman" w:cs="Times New Roman"/>
          <w:sz w:val="24"/>
          <w:szCs w:val="24"/>
        </w:rPr>
        <w:t xml:space="preserve"> the paper will examine into details what organisational culture is, what the business environment is and how it influences the operations of the organisation,</w:t>
      </w:r>
      <w:r w:rsidR="00624894" w:rsidRPr="002A7402">
        <w:rPr>
          <w:rFonts w:ascii="Times New Roman" w:hAnsi="Times New Roman" w:cs="Times New Roman"/>
          <w:sz w:val="24"/>
          <w:szCs w:val="24"/>
        </w:rPr>
        <w:t xml:space="preserve"> and discuss the SWOT and PESTEL of the organisation. </w:t>
      </w:r>
      <w:r w:rsidR="002127D3" w:rsidRPr="002A7402">
        <w:rPr>
          <w:rFonts w:ascii="Times New Roman" w:hAnsi="Times New Roman" w:cs="Times New Roman"/>
          <w:sz w:val="24"/>
          <w:szCs w:val="24"/>
        </w:rPr>
        <w:t>Hilton Hotel is into the in owning, managing, leasing, and franchising hotels and resorts.</w:t>
      </w:r>
      <w:r w:rsidR="00933738" w:rsidRPr="002A7402">
        <w:rPr>
          <w:rFonts w:ascii="Times New Roman" w:hAnsi="Times New Roman" w:cs="Times New Roman"/>
          <w:sz w:val="24"/>
          <w:szCs w:val="24"/>
        </w:rPr>
        <w:t xml:space="preserve"> By December 2016, Hilton has 4,875 managed, owned, franchised, and owned resorts and hotel properties in 104 countries and territories. Hilton Hotels competes with Accor S.A., </w:t>
      </w:r>
      <w:proofErr w:type="spellStart"/>
      <w:r w:rsidR="00933738" w:rsidRPr="002A7402">
        <w:rPr>
          <w:rFonts w:ascii="Times New Roman" w:hAnsi="Times New Roman" w:cs="Times New Roman"/>
          <w:sz w:val="24"/>
          <w:szCs w:val="24"/>
        </w:rPr>
        <w:t>Hongkong</w:t>
      </w:r>
      <w:proofErr w:type="spellEnd"/>
      <w:r w:rsidR="00933738" w:rsidRPr="002A7402">
        <w:rPr>
          <w:rFonts w:ascii="Times New Roman" w:hAnsi="Times New Roman" w:cs="Times New Roman"/>
          <w:sz w:val="24"/>
          <w:szCs w:val="24"/>
        </w:rPr>
        <w:t xml:space="preserve"> and Shanghai Hotels, </w:t>
      </w:r>
      <w:proofErr w:type="spellStart"/>
      <w:r w:rsidR="00933738" w:rsidRPr="002A7402">
        <w:rPr>
          <w:rFonts w:ascii="Times New Roman" w:hAnsi="Times New Roman" w:cs="Times New Roman"/>
          <w:sz w:val="24"/>
          <w:szCs w:val="24"/>
        </w:rPr>
        <w:t>Movenpick</w:t>
      </w:r>
      <w:proofErr w:type="spellEnd"/>
      <w:r w:rsidR="00933738" w:rsidRPr="002A7402">
        <w:rPr>
          <w:rFonts w:ascii="Times New Roman" w:hAnsi="Times New Roman" w:cs="Times New Roman"/>
          <w:sz w:val="24"/>
          <w:szCs w:val="24"/>
        </w:rPr>
        <w:t xml:space="preserve"> Hotels and Resorts, Carlson </w:t>
      </w:r>
      <w:proofErr w:type="spellStart"/>
      <w:r w:rsidR="00933738" w:rsidRPr="002A7402">
        <w:rPr>
          <w:rFonts w:ascii="Times New Roman" w:hAnsi="Times New Roman" w:cs="Times New Roman"/>
          <w:sz w:val="24"/>
          <w:szCs w:val="24"/>
        </w:rPr>
        <w:t>Rezidor</w:t>
      </w:r>
      <w:proofErr w:type="spellEnd"/>
      <w:r w:rsidR="00933738" w:rsidRPr="002A7402">
        <w:rPr>
          <w:rFonts w:ascii="Times New Roman" w:hAnsi="Times New Roman" w:cs="Times New Roman"/>
          <w:sz w:val="24"/>
          <w:szCs w:val="24"/>
        </w:rPr>
        <w:t xml:space="preserve"> Group, Intercontinental Hotel Group, Marriott International, Hyatt Hotels Corporation, and Wyndham Worldwide Corporation. Hilton is the fastest growing company in the hotel/ lodging industry and has Grown 22 percent compounded annually over the years (Tourism Report, 2010).  </w:t>
      </w:r>
      <w:r w:rsidR="002127D3" w:rsidRPr="002A7402">
        <w:rPr>
          <w:rFonts w:ascii="Times New Roman" w:hAnsi="Times New Roman" w:cs="Times New Roman"/>
          <w:sz w:val="24"/>
          <w:szCs w:val="24"/>
        </w:rPr>
        <w:t xml:space="preserve"> </w:t>
      </w:r>
    </w:p>
    <w:p w:rsidR="00D645D1" w:rsidRPr="002A7402" w:rsidRDefault="001676D3" w:rsidP="009654FF">
      <w:pPr>
        <w:pStyle w:val="Heading1"/>
        <w:spacing w:line="480" w:lineRule="auto"/>
        <w:rPr>
          <w:rFonts w:ascii="Times New Roman" w:hAnsi="Times New Roman" w:cs="Times New Roman"/>
          <w:b/>
          <w:color w:val="auto"/>
          <w:sz w:val="24"/>
          <w:szCs w:val="24"/>
        </w:rPr>
      </w:pPr>
      <w:bookmarkStart w:id="3" w:name="_Toc7951340"/>
      <w:r w:rsidRPr="002A7402">
        <w:rPr>
          <w:rFonts w:ascii="Times New Roman" w:hAnsi="Times New Roman" w:cs="Times New Roman"/>
          <w:b/>
          <w:color w:val="auto"/>
          <w:sz w:val="24"/>
          <w:szCs w:val="24"/>
        </w:rPr>
        <w:t xml:space="preserve">2.0 </w:t>
      </w:r>
      <w:r w:rsidR="00E92835" w:rsidRPr="001128BF">
        <w:rPr>
          <w:rFonts w:ascii="Times New Roman" w:hAnsi="Times New Roman" w:cs="Times New Roman"/>
          <w:b/>
          <w:color w:val="auto"/>
          <w:sz w:val="28"/>
          <w:szCs w:val="28"/>
        </w:rPr>
        <w:t>A critical assessment of</w:t>
      </w:r>
      <w:r w:rsidR="00A62C29" w:rsidRPr="001128BF">
        <w:rPr>
          <w:rFonts w:ascii="Times New Roman" w:hAnsi="Times New Roman" w:cs="Times New Roman"/>
          <w:b/>
          <w:color w:val="auto"/>
          <w:sz w:val="28"/>
          <w:szCs w:val="28"/>
        </w:rPr>
        <w:t xml:space="preserve"> workplace</w:t>
      </w:r>
      <w:r w:rsidR="00E92835" w:rsidRPr="001128BF">
        <w:rPr>
          <w:rFonts w:ascii="Times New Roman" w:hAnsi="Times New Roman" w:cs="Times New Roman"/>
          <w:b/>
          <w:color w:val="auto"/>
          <w:sz w:val="28"/>
          <w:szCs w:val="28"/>
        </w:rPr>
        <w:t>/organisational</w:t>
      </w:r>
      <w:r w:rsidR="00EA43F1" w:rsidRPr="001128BF">
        <w:rPr>
          <w:rFonts w:ascii="Times New Roman" w:hAnsi="Times New Roman" w:cs="Times New Roman"/>
          <w:b/>
          <w:color w:val="auto"/>
          <w:sz w:val="28"/>
          <w:szCs w:val="28"/>
        </w:rPr>
        <w:t xml:space="preserve"> </w:t>
      </w:r>
      <w:r w:rsidR="00A62C29" w:rsidRPr="001128BF">
        <w:rPr>
          <w:rFonts w:ascii="Times New Roman" w:hAnsi="Times New Roman" w:cs="Times New Roman"/>
          <w:b/>
          <w:color w:val="auto"/>
          <w:sz w:val="28"/>
          <w:szCs w:val="28"/>
        </w:rPr>
        <w:t>culture</w:t>
      </w:r>
      <w:bookmarkEnd w:id="3"/>
      <w:r w:rsidR="00A62C29" w:rsidRPr="002A7402">
        <w:rPr>
          <w:rFonts w:ascii="Times New Roman" w:hAnsi="Times New Roman" w:cs="Times New Roman"/>
          <w:b/>
          <w:color w:val="auto"/>
          <w:sz w:val="24"/>
          <w:szCs w:val="24"/>
        </w:rPr>
        <w:t xml:space="preserve"> </w:t>
      </w:r>
    </w:p>
    <w:p w:rsidR="009861B8" w:rsidRPr="001128BF" w:rsidRDefault="001676D3" w:rsidP="009654FF">
      <w:pPr>
        <w:pStyle w:val="Heading2"/>
        <w:spacing w:line="480" w:lineRule="auto"/>
        <w:rPr>
          <w:rFonts w:ascii="Times New Roman" w:hAnsi="Times New Roman" w:cs="Times New Roman"/>
          <w:b/>
          <w:color w:val="auto"/>
          <w:sz w:val="28"/>
          <w:szCs w:val="28"/>
        </w:rPr>
      </w:pPr>
      <w:bookmarkStart w:id="4" w:name="_Toc7951341"/>
      <w:r w:rsidRPr="002A7402">
        <w:rPr>
          <w:rFonts w:ascii="Times New Roman" w:hAnsi="Times New Roman" w:cs="Times New Roman"/>
          <w:b/>
          <w:color w:val="auto"/>
          <w:sz w:val="24"/>
          <w:szCs w:val="24"/>
        </w:rPr>
        <w:t xml:space="preserve">2.1 </w:t>
      </w:r>
      <w:r w:rsidR="009861B8" w:rsidRPr="001128BF">
        <w:rPr>
          <w:rFonts w:ascii="Times New Roman" w:hAnsi="Times New Roman" w:cs="Times New Roman"/>
          <w:b/>
          <w:color w:val="auto"/>
          <w:sz w:val="28"/>
          <w:szCs w:val="28"/>
        </w:rPr>
        <w:t xml:space="preserve">Theoretical overview of organisational </w:t>
      </w:r>
      <w:r w:rsidRPr="001128BF">
        <w:rPr>
          <w:rFonts w:ascii="Times New Roman" w:hAnsi="Times New Roman" w:cs="Times New Roman"/>
          <w:b/>
          <w:color w:val="auto"/>
          <w:sz w:val="28"/>
          <w:szCs w:val="28"/>
        </w:rPr>
        <w:t>culture</w:t>
      </w:r>
      <w:bookmarkEnd w:id="4"/>
      <w:r w:rsidRPr="001128BF">
        <w:rPr>
          <w:rFonts w:ascii="Times New Roman" w:hAnsi="Times New Roman" w:cs="Times New Roman"/>
          <w:b/>
          <w:color w:val="auto"/>
          <w:sz w:val="28"/>
          <w:szCs w:val="28"/>
        </w:rPr>
        <w:t xml:space="preserve"> </w:t>
      </w:r>
    </w:p>
    <w:p w:rsidR="000E2907" w:rsidRPr="002A7402" w:rsidRDefault="007C2497" w:rsidP="000F64F8">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noProof/>
          <w:sz w:val="24"/>
          <w:szCs w:val="24"/>
          <w:lang w:val="en-US"/>
        </w:rPr>
        <w:t>The culture of every organisation begins with the values or beliefs the entrepreneur or the founder of the organisation had before starting the business. The entrepreneur’s beliefs and values which formed the basis of the organisation’s culture with time will change as the environment in which the organisation operates changes.</w:t>
      </w:r>
    </w:p>
    <w:p w:rsidR="00780582" w:rsidRPr="002A7402" w:rsidRDefault="00186A3B" w:rsidP="000F64F8">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sz w:val="24"/>
          <w:szCs w:val="24"/>
        </w:rPr>
        <w:lastRenderedPageBreak/>
        <w:t xml:space="preserve">Organisational/workplace culture is the organisation’s </w:t>
      </w:r>
      <w:r w:rsidR="00E92835" w:rsidRPr="002A7402">
        <w:rPr>
          <w:rFonts w:ascii="Times New Roman" w:hAnsi="Times New Roman" w:cs="Times New Roman"/>
          <w:sz w:val="24"/>
          <w:szCs w:val="24"/>
        </w:rPr>
        <w:t xml:space="preserve">behaviour, values, shared vision that creates a framework for organisational behaviour </w:t>
      </w:r>
      <w:sdt>
        <w:sdtPr>
          <w:rPr>
            <w:rFonts w:ascii="Times New Roman" w:hAnsi="Times New Roman" w:cs="Times New Roman"/>
            <w:sz w:val="24"/>
            <w:szCs w:val="24"/>
          </w:rPr>
          <w:id w:val="-1271003396"/>
          <w:citation/>
        </w:sdtPr>
        <w:sdtContent>
          <w:r w:rsidR="0057793E" w:rsidRPr="002A7402">
            <w:rPr>
              <w:rFonts w:ascii="Times New Roman" w:hAnsi="Times New Roman" w:cs="Times New Roman"/>
              <w:sz w:val="24"/>
              <w:szCs w:val="24"/>
            </w:rPr>
            <w:fldChar w:fldCharType="begin"/>
          </w:r>
          <w:r w:rsidR="00E92835" w:rsidRPr="002A7402">
            <w:rPr>
              <w:rFonts w:ascii="Times New Roman" w:hAnsi="Times New Roman" w:cs="Times New Roman"/>
              <w:sz w:val="24"/>
              <w:szCs w:val="24"/>
              <w:lang w:val="en-US"/>
            </w:rPr>
            <w:instrText xml:space="preserve"> CITATION ERC19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(ERC, 2019)</w:t>
          </w:r>
          <w:r w:rsidR="0057793E" w:rsidRPr="002A7402">
            <w:rPr>
              <w:rFonts w:ascii="Times New Roman" w:hAnsi="Times New Roman" w:cs="Times New Roman"/>
              <w:sz w:val="24"/>
              <w:szCs w:val="24"/>
            </w:rPr>
            <w:fldChar w:fldCharType="end"/>
          </w:r>
        </w:sdtContent>
      </w:sdt>
      <w:r w:rsidR="00E92835" w:rsidRPr="002A7402">
        <w:rPr>
          <w:rFonts w:ascii="Times New Roman" w:hAnsi="Times New Roman" w:cs="Times New Roman"/>
          <w:sz w:val="24"/>
          <w:szCs w:val="24"/>
        </w:rPr>
        <w:t>.</w:t>
      </w:r>
      <w:r w:rsidR="0028517F" w:rsidRPr="002A7402">
        <w:rPr>
          <w:rFonts w:ascii="Times New Roman" w:hAnsi="Times New Roman" w:cs="Times New Roman"/>
          <w:sz w:val="24"/>
          <w:szCs w:val="24"/>
        </w:rPr>
        <w:t xml:space="preserve"> Organisational culture, according to Schein</w:t>
      </w:r>
      <w:r w:rsidR="0028517F" w:rsidRPr="002A7402">
        <w:rPr>
          <w:rFonts w:ascii="Times New Roman" w:hAnsi="Times New Roman" w:cs="Times New Roman"/>
          <w:noProof/>
          <w:sz w:val="24"/>
          <w:szCs w:val="24"/>
          <w:lang w:val="en-US"/>
        </w:rPr>
        <w:t xml:space="preserve"> (2004), gives an organisation an identity that is exhibited through its rituals, meanings, beliefs, values, norms, language and the way things are done in the organisation. </w:t>
      </w:r>
      <w:r w:rsidR="00006ABC" w:rsidRPr="002A7402">
        <w:rPr>
          <w:rFonts w:ascii="Times New Roman" w:hAnsi="Times New Roman" w:cs="Times New Roman"/>
          <w:sz w:val="24"/>
          <w:szCs w:val="24"/>
        </w:rPr>
        <w:t xml:space="preserve">The </w:t>
      </w:r>
      <w:r w:rsidR="00006ABC" w:rsidRPr="002A7402">
        <w:rPr>
          <w:rFonts w:ascii="Times New Roman" w:hAnsi="Times New Roman" w:cs="Times New Roman"/>
          <w:noProof/>
          <w:sz w:val="24"/>
          <w:szCs w:val="24"/>
          <w:lang w:val="en-US"/>
        </w:rPr>
        <w:t xml:space="preserve">ERC (2019) reported that workplace culture is relevant because it can strengthen or undermine the objectives of the organisation. In this regard, the ERC (2019) identified the following as the significance of a positive and an effective organisational culture: it attracts the best of talents, it improves employee engagement and retention, it impacts happiness and satisfaction of employees and affects organisational performance. </w:t>
      </w:r>
      <w:r w:rsidR="00855A54" w:rsidRPr="002A7402">
        <w:rPr>
          <w:rFonts w:ascii="Times New Roman" w:hAnsi="Times New Roman" w:cs="Times New Roman"/>
          <w:noProof/>
          <w:sz w:val="24"/>
          <w:szCs w:val="24"/>
          <w:lang w:val="en-US"/>
        </w:rPr>
        <w:t xml:space="preserve">The workplace culture of the organisation is influenced and shaped by management, workplace practices, </w:t>
      </w:r>
      <w:r w:rsidR="007C2497" w:rsidRPr="002A7402">
        <w:rPr>
          <w:rFonts w:ascii="Times New Roman" w:hAnsi="Times New Roman" w:cs="Times New Roman"/>
          <w:noProof/>
          <w:sz w:val="24"/>
          <w:szCs w:val="24"/>
          <w:lang w:val="en-US"/>
        </w:rPr>
        <w:t xml:space="preserve">policies and philosophies, people (employees), mission, vision, and values, work environment, and communication in and of the organisation.   </w:t>
      </w:r>
    </w:p>
    <w:p w:rsidR="00765525" w:rsidRPr="002A7402" w:rsidRDefault="002725D6" w:rsidP="000F64F8">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noProof/>
          <w:sz w:val="24"/>
          <w:szCs w:val="24"/>
          <w:lang w:val="en-US"/>
        </w:rPr>
        <w:t xml:space="preserve">Hofstede (1980) </w:t>
      </w:r>
      <w:r w:rsidR="00574EFE" w:rsidRPr="002A7402">
        <w:rPr>
          <w:rFonts w:ascii="Times New Roman" w:hAnsi="Times New Roman" w:cs="Times New Roman"/>
          <w:noProof/>
          <w:sz w:val="24"/>
          <w:szCs w:val="24"/>
          <w:lang w:val="en-US"/>
        </w:rPr>
        <w:t>analysed</w:t>
      </w:r>
      <w:r w:rsidR="00CA6D38" w:rsidRPr="002A7402">
        <w:rPr>
          <w:rFonts w:ascii="Times New Roman" w:hAnsi="Times New Roman" w:cs="Times New Roman"/>
          <w:noProof/>
          <w:sz w:val="24"/>
          <w:szCs w:val="24"/>
          <w:lang w:val="en-US"/>
        </w:rPr>
        <w:t xml:space="preserve"> organisational culture</w:t>
      </w:r>
      <w:r w:rsidR="00574EFE" w:rsidRPr="002A7402">
        <w:rPr>
          <w:rFonts w:ascii="Times New Roman" w:hAnsi="Times New Roman" w:cs="Times New Roman"/>
          <w:noProof/>
          <w:sz w:val="24"/>
          <w:szCs w:val="24"/>
          <w:lang w:val="en-US"/>
        </w:rPr>
        <w:t xml:space="preserve"> from four dimension</w:t>
      </w:r>
      <w:r w:rsidR="000A635C" w:rsidRPr="002A7402">
        <w:rPr>
          <w:rFonts w:ascii="Times New Roman" w:hAnsi="Times New Roman" w:cs="Times New Roman"/>
          <w:noProof/>
          <w:sz w:val="24"/>
          <w:szCs w:val="24"/>
          <w:lang w:val="en-US"/>
        </w:rPr>
        <w:t>s</w:t>
      </w:r>
      <w:r w:rsidR="00CA6D38" w:rsidRPr="002A7402">
        <w:rPr>
          <w:rFonts w:ascii="Times New Roman" w:hAnsi="Times New Roman" w:cs="Times New Roman"/>
          <w:noProof/>
          <w:sz w:val="24"/>
          <w:szCs w:val="24"/>
          <w:lang w:val="en-US"/>
        </w:rPr>
        <w:t>:</w:t>
      </w:r>
      <w:r w:rsidR="00574EFE" w:rsidRPr="002A7402">
        <w:rPr>
          <w:rFonts w:ascii="Times New Roman" w:hAnsi="Times New Roman" w:cs="Times New Roman"/>
          <w:noProof/>
          <w:sz w:val="24"/>
          <w:szCs w:val="24"/>
          <w:lang w:val="en-US"/>
        </w:rPr>
        <w:t xml:space="preserve"> </w:t>
      </w:r>
      <w:r w:rsidR="00574EFE" w:rsidRPr="002A7402">
        <w:rPr>
          <w:rFonts w:ascii="Times New Roman" w:hAnsi="Times New Roman" w:cs="Times New Roman"/>
          <w:i/>
          <w:noProof/>
          <w:sz w:val="24"/>
          <w:szCs w:val="24"/>
          <w:lang w:val="en-US"/>
        </w:rPr>
        <w:t>Power Distance</w:t>
      </w:r>
      <w:r w:rsidR="00574EFE" w:rsidRPr="002A7402">
        <w:rPr>
          <w:rFonts w:ascii="Times New Roman" w:hAnsi="Times New Roman" w:cs="Times New Roman"/>
          <w:noProof/>
          <w:sz w:val="24"/>
          <w:szCs w:val="24"/>
          <w:lang w:val="en-US"/>
        </w:rPr>
        <w:t xml:space="preserve"> -</w:t>
      </w:r>
      <w:r w:rsidR="009861B8" w:rsidRPr="002A7402">
        <w:rPr>
          <w:rFonts w:ascii="Times New Roman" w:hAnsi="Times New Roman" w:cs="Times New Roman"/>
          <w:noProof/>
          <w:sz w:val="24"/>
          <w:szCs w:val="24"/>
          <w:lang w:val="en-US"/>
        </w:rPr>
        <w:t xml:space="preserve"> </w:t>
      </w:r>
      <w:r w:rsidR="00574EFE" w:rsidRPr="002A7402">
        <w:rPr>
          <w:rFonts w:ascii="Times New Roman" w:hAnsi="Times New Roman" w:cs="Times New Roman"/>
          <w:noProof/>
          <w:sz w:val="24"/>
          <w:szCs w:val="24"/>
          <w:lang w:val="en-US"/>
        </w:rPr>
        <w:t xml:space="preserve">It refers to the extent to which people accept the uneven distribution of power frequently. It is the extent to which people will accept dissimilarities in mental and physical capabilities which results </w:t>
      </w:r>
      <w:r w:rsidR="000A635C" w:rsidRPr="002A7402">
        <w:rPr>
          <w:rFonts w:ascii="Times New Roman" w:hAnsi="Times New Roman" w:cs="Times New Roman"/>
          <w:noProof/>
          <w:sz w:val="24"/>
          <w:szCs w:val="24"/>
          <w:lang w:val="en-US"/>
        </w:rPr>
        <w:t>in</w:t>
      </w:r>
      <w:r w:rsidR="00574EFE" w:rsidRPr="002A7402">
        <w:rPr>
          <w:rFonts w:ascii="Times New Roman" w:hAnsi="Times New Roman" w:cs="Times New Roman"/>
          <w:noProof/>
          <w:sz w:val="24"/>
          <w:szCs w:val="24"/>
          <w:lang w:val="en-US"/>
        </w:rPr>
        <w:t xml:space="preserve"> increases in inequalities for their welfare.</w:t>
      </w:r>
      <w:r w:rsidR="00B5508C" w:rsidRPr="002A7402">
        <w:rPr>
          <w:rFonts w:ascii="Times New Roman" w:hAnsi="Times New Roman" w:cs="Times New Roman"/>
          <w:noProof/>
          <w:sz w:val="24"/>
          <w:szCs w:val="24"/>
          <w:lang w:val="en-US"/>
        </w:rPr>
        <w:t xml:space="preserve"> </w:t>
      </w:r>
      <w:r w:rsidR="00B5508C" w:rsidRPr="002A7402">
        <w:rPr>
          <w:rFonts w:ascii="Times New Roman" w:hAnsi="Times New Roman" w:cs="Times New Roman"/>
          <w:i/>
          <w:noProof/>
          <w:sz w:val="24"/>
          <w:szCs w:val="24"/>
          <w:lang w:val="en-US"/>
        </w:rPr>
        <w:t xml:space="preserve">Individualism versus Collectivism - </w:t>
      </w:r>
      <w:r w:rsidR="00B5508C" w:rsidRPr="002A7402">
        <w:rPr>
          <w:rFonts w:ascii="Times New Roman" w:hAnsi="Times New Roman" w:cs="Times New Roman"/>
          <w:noProof/>
          <w:sz w:val="24"/>
          <w:szCs w:val="24"/>
          <w:lang w:val="en-US"/>
        </w:rPr>
        <w:t>Individualism: this is the quality of the national culture and how it defines the flexible social framework within which people voice out their stress on the protection o</w:t>
      </w:r>
      <w:r w:rsidR="00C0393A" w:rsidRPr="002A7402">
        <w:rPr>
          <w:rFonts w:ascii="Times New Roman" w:hAnsi="Times New Roman" w:cs="Times New Roman"/>
          <w:noProof/>
          <w:sz w:val="24"/>
          <w:szCs w:val="24"/>
          <w:lang w:val="en-US"/>
        </w:rPr>
        <w:t>f their families and themselves, on the other hand</w:t>
      </w:r>
      <w:r w:rsidR="000A635C" w:rsidRPr="002A7402">
        <w:rPr>
          <w:rFonts w:ascii="Times New Roman" w:hAnsi="Times New Roman" w:cs="Times New Roman"/>
          <w:noProof/>
          <w:sz w:val="24"/>
          <w:szCs w:val="24"/>
          <w:lang w:val="en-US"/>
        </w:rPr>
        <w:t>,</w:t>
      </w:r>
      <w:r w:rsidR="00C0393A" w:rsidRPr="002A7402">
        <w:rPr>
          <w:rFonts w:ascii="Times New Roman" w:hAnsi="Times New Roman" w:cs="Times New Roman"/>
          <w:noProof/>
          <w:sz w:val="24"/>
          <w:szCs w:val="24"/>
          <w:lang w:val="en-US"/>
        </w:rPr>
        <w:t xml:space="preserve"> Collectivism: refers to a way of behaviour where people believe in close-knit relational framework and expect care and protection form group</w:t>
      </w:r>
      <w:r w:rsidR="000A635C" w:rsidRPr="002A7402">
        <w:rPr>
          <w:rFonts w:ascii="Times New Roman" w:hAnsi="Times New Roman" w:cs="Times New Roman"/>
          <w:noProof/>
          <w:sz w:val="24"/>
          <w:szCs w:val="24"/>
          <w:lang w:val="en-US"/>
        </w:rPr>
        <w:t>,</w:t>
      </w:r>
      <w:r w:rsidR="00C0393A" w:rsidRPr="002A7402">
        <w:rPr>
          <w:rFonts w:ascii="Times New Roman" w:hAnsi="Times New Roman" w:cs="Times New Roman"/>
          <w:noProof/>
          <w:sz w:val="24"/>
          <w:szCs w:val="24"/>
          <w:lang w:val="en-US"/>
        </w:rPr>
        <w:t xml:space="preserve"> members.</w:t>
      </w:r>
      <w:r w:rsidR="00780582" w:rsidRPr="002A7402">
        <w:rPr>
          <w:rFonts w:ascii="Times New Roman" w:hAnsi="Times New Roman" w:cs="Times New Roman"/>
          <w:noProof/>
          <w:sz w:val="24"/>
          <w:szCs w:val="24"/>
          <w:lang w:val="en-US"/>
        </w:rPr>
        <w:t xml:space="preserve"> </w:t>
      </w:r>
      <w:r w:rsidR="00780582" w:rsidRPr="001128BF">
        <w:rPr>
          <w:rFonts w:ascii="Times New Roman" w:hAnsi="Times New Roman" w:cs="Times New Roman"/>
          <w:b/>
          <w:i/>
          <w:noProof/>
          <w:sz w:val="28"/>
          <w:szCs w:val="28"/>
          <w:lang w:val="en-US"/>
        </w:rPr>
        <w:t>Masculinity/Femininity:</w:t>
      </w:r>
      <w:r w:rsidR="00780582" w:rsidRPr="002A7402">
        <w:rPr>
          <w:rFonts w:ascii="Times New Roman" w:hAnsi="Times New Roman" w:cs="Times New Roman"/>
          <w:i/>
          <w:noProof/>
          <w:sz w:val="24"/>
          <w:szCs w:val="24"/>
          <w:lang w:val="en-US"/>
        </w:rPr>
        <w:t xml:space="preserve"> </w:t>
      </w:r>
      <w:r w:rsidR="00780582" w:rsidRPr="002A7402">
        <w:rPr>
          <w:rFonts w:ascii="Times New Roman" w:hAnsi="Times New Roman" w:cs="Times New Roman"/>
          <w:noProof/>
          <w:sz w:val="24"/>
          <w:szCs w:val="24"/>
          <w:lang w:val="en-US"/>
        </w:rPr>
        <w:t xml:space="preserve">Masculinity is a  preference for heroism, achievement, assertiveness and material reward for success. Femininity is a preference for emotions, coordination, caring for the weak and care for </w:t>
      </w:r>
      <w:r w:rsidR="000A635C" w:rsidRPr="002A7402">
        <w:rPr>
          <w:rFonts w:ascii="Times New Roman" w:hAnsi="Times New Roman" w:cs="Times New Roman"/>
          <w:noProof/>
          <w:sz w:val="24"/>
          <w:szCs w:val="24"/>
          <w:lang w:val="en-US"/>
        </w:rPr>
        <w:t xml:space="preserve">the </w:t>
      </w:r>
      <w:r w:rsidR="00780582" w:rsidRPr="002A7402">
        <w:rPr>
          <w:rFonts w:ascii="Times New Roman" w:hAnsi="Times New Roman" w:cs="Times New Roman"/>
          <w:noProof/>
          <w:sz w:val="24"/>
          <w:szCs w:val="24"/>
          <w:lang w:val="en-US"/>
        </w:rPr>
        <w:t xml:space="preserve">quality of life of people. </w:t>
      </w:r>
      <w:r w:rsidR="00780582" w:rsidRPr="002A7402">
        <w:rPr>
          <w:rFonts w:ascii="Times New Roman" w:hAnsi="Times New Roman" w:cs="Times New Roman"/>
          <w:i/>
          <w:noProof/>
          <w:sz w:val="24"/>
          <w:szCs w:val="24"/>
          <w:lang w:val="en-US"/>
        </w:rPr>
        <w:t xml:space="preserve">Uncertainty </w:t>
      </w:r>
      <w:r w:rsidR="00780582" w:rsidRPr="002A7402">
        <w:rPr>
          <w:rFonts w:ascii="Times New Roman" w:hAnsi="Times New Roman" w:cs="Times New Roman"/>
          <w:i/>
          <w:noProof/>
          <w:sz w:val="24"/>
          <w:szCs w:val="24"/>
          <w:lang w:val="en-US"/>
        </w:rPr>
        <w:lastRenderedPageBreak/>
        <w:t>Avoidance:</w:t>
      </w:r>
      <w:r w:rsidR="00780582" w:rsidRPr="002A7402">
        <w:rPr>
          <w:rFonts w:ascii="Times New Roman" w:hAnsi="Times New Roman" w:cs="Times New Roman"/>
          <w:noProof/>
          <w:sz w:val="24"/>
          <w:szCs w:val="24"/>
          <w:lang w:val="en-US"/>
        </w:rPr>
        <w:t xml:space="preserve"> this describes the extent to which people (employees) are threatened by the unknown.</w:t>
      </w:r>
    </w:p>
    <w:p w:rsidR="00FC6266" w:rsidRPr="002A7402" w:rsidRDefault="00A6613A" w:rsidP="000F64F8">
      <w:pPr>
        <w:spacing w:line="480" w:lineRule="auto"/>
        <w:jc w:val="both"/>
        <w:rPr>
          <w:rFonts w:ascii="Times New Roman" w:hAnsi="Times New Roman" w:cs="Times New Roman"/>
          <w:sz w:val="24"/>
          <w:szCs w:val="24"/>
          <w:shd w:val="clear" w:color="auto" w:fill="FFFFFF"/>
        </w:rPr>
      </w:pPr>
      <w:r w:rsidRPr="002A7402">
        <w:rPr>
          <w:rFonts w:ascii="Times New Roman" w:hAnsi="Times New Roman" w:cs="Times New Roman"/>
          <w:sz w:val="24"/>
          <w:szCs w:val="24"/>
          <w:shd w:val="clear" w:color="auto" w:fill="FFFFFF"/>
        </w:rPr>
        <w:t xml:space="preserve">Furthermore, </w:t>
      </w:r>
      <w:r w:rsidR="000E2907" w:rsidRPr="002A7402">
        <w:rPr>
          <w:rFonts w:ascii="Times New Roman" w:hAnsi="Times New Roman" w:cs="Times New Roman"/>
          <w:noProof/>
          <w:sz w:val="24"/>
          <w:szCs w:val="24"/>
          <w:shd w:val="clear" w:color="auto" w:fill="FFFFFF"/>
          <w:lang w:val="en-US"/>
        </w:rPr>
        <w:t>Johnson and Scholes (1993)</w:t>
      </w:r>
      <w:r w:rsidR="000E2907" w:rsidRPr="002A7402">
        <w:rPr>
          <w:rFonts w:ascii="Times New Roman" w:hAnsi="Times New Roman" w:cs="Times New Roman"/>
          <w:sz w:val="24"/>
          <w:szCs w:val="24"/>
          <w:shd w:val="clear" w:color="auto" w:fill="FFFFFF"/>
        </w:rPr>
        <w:t xml:space="preserve"> </w:t>
      </w:r>
      <w:r w:rsidRPr="002A7402">
        <w:rPr>
          <w:rFonts w:ascii="Times New Roman" w:hAnsi="Times New Roman" w:cs="Times New Roman"/>
          <w:sz w:val="24"/>
          <w:szCs w:val="24"/>
          <w:shd w:val="clear" w:color="auto" w:fill="FFFFFF"/>
        </w:rPr>
        <w:t>examined organisational culture from six dimensions</w:t>
      </w:r>
      <w:r w:rsidR="00FC6266" w:rsidRPr="002A7402">
        <w:rPr>
          <w:rFonts w:ascii="Times New Roman" w:hAnsi="Times New Roman" w:cs="Times New Roman"/>
          <w:sz w:val="24"/>
          <w:szCs w:val="24"/>
          <w:shd w:val="clear" w:color="auto" w:fill="FFFFFF"/>
        </w:rPr>
        <w:t>.</w:t>
      </w:r>
      <w:r w:rsidR="0052373C" w:rsidRPr="002A7402">
        <w:rPr>
          <w:rFonts w:ascii="Times New Roman" w:hAnsi="Times New Roman" w:cs="Times New Roman"/>
          <w:sz w:val="24"/>
          <w:szCs w:val="24"/>
          <w:shd w:val="clear" w:color="auto" w:fill="FFFFFF"/>
        </w:rPr>
        <w:t xml:space="preserve"> They </w:t>
      </w:r>
      <w:r w:rsidR="0052373C" w:rsidRPr="002A7402">
        <w:rPr>
          <w:rFonts w:ascii="Times New Roman" w:hAnsi="Times New Roman" w:cs="Times New Roman"/>
          <w:noProof/>
          <w:sz w:val="24"/>
          <w:szCs w:val="24"/>
          <w:shd w:val="clear" w:color="auto" w:fill="FFFFFF"/>
        </w:rPr>
        <w:t>argue</w:t>
      </w:r>
      <w:r w:rsidRPr="002A7402">
        <w:rPr>
          <w:rFonts w:ascii="Times New Roman" w:hAnsi="Times New Roman" w:cs="Times New Roman"/>
          <w:sz w:val="24"/>
          <w:szCs w:val="24"/>
          <w:shd w:val="clear" w:color="auto" w:fill="FFFFFF"/>
        </w:rPr>
        <w:t xml:space="preserve"> that corporate culture is made up of six components as shown in Figure 1. These components according to the researchers guide employees of an organisation in regards to how things are done in the organisation.   </w:t>
      </w:r>
    </w:p>
    <w:p w:rsidR="006E3AD0" w:rsidRPr="002A7402" w:rsidRDefault="006E3AD0" w:rsidP="000F64F8">
      <w:pPr>
        <w:spacing w:line="480" w:lineRule="auto"/>
        <w:jc w:val="both"/>
        <w:rPr>
          <w:rFonts w:ascii="Times New Roman" w:hAnsi="Times New Roman" w:cs="Times New Roman"/>
          <w:sz w:val="24"/>
          <w:szCs w:val="24"/>
          <w:shd w:val="clear" w:color="auto" w:fill="FFFFFF"/>
        </w:rPr>
      </w:pPr>
    </w:p>
    <w:p w:rsidR="006E3AD0" w:rsidRPr="001128BF" w:rsidRDefault="006E3AD0" w:rsidP="000F64F8">
      <w:pPr>
        <w:spacing w:line="480" w:lineRule="auto"/>
        <w:jc w:val="both"/>
        <w:rPr>
          <w:rFonts w:ascii="Times New Roman" w:hAnsi="Times New Roman" w:cs="Times New Roman"/>
          <w:b/>
          <w:noProof/>
          <w:sz w:val="28"/>
          <w:szCs w:val="28"/>
          <w:lang w:val="en-US"/>
        </w:rPr>
      </w:pPr>
      <w:r w:rsidRPr="001128BF">
        <w:rPr>
          <w:rFonts w:ascii="Times New Roman" w:hAnsi="Times New Roman" w:cs="Times New Roman"/>
          <w:b/>
          <w:noProof/>
          <w:sz w:val="28"/>
          <w:szCs w:val="28"/>
          <w:lang w:val="en-US"/>
        </w:rPr>
        <w:t>Figure 1: Elements of the cultural web of an organization</w:t>
      </w:r>
    </w:p>
    <w:p w:rsidR="006E3AD0" w:rsidRPr="002A7402" w:rsidRDefault="006E3AD0" w:rsidP="000F64F8">
      <w:pPr>
        <w:spacing w:line="480" w:lineRule="auto"/>
        <w:jc w:val="both"/>
        <w:rPr>
          <w:rFonts w:ascii="Times New Roman" w:hAnsi="Times New Roman" w:cs="Times New Roman"/>
          <w:sz w:val="24"/>
          <w:szCs w:val="24"/>
          <w:shd w:val="clear" w:color="auto" w:fill="FFFFFF"/>
        </w:rPr>
      </w:pPr>
    </w:p>
    <w:p w:rsidR="00186A3B" w:rsidRPr="002A7402" w:rsidRDefault="00FC6266" w:rsidP="000F64F8">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noProof/>
          <w:sz w:val="24"/>
          <w:szCs w:val="24"/>
        </w:rPr>
        <w:drawing>
          <wp:inline distT="0" distB="0" distL="0" distR="0">
            <wp:extent cx="4095750" cy="3206750"/>
            <wp:effectExtent l="0" t="0" r="0" b="0"/>
            <wp:docPr id="1" name="Picture 1" descr="Image result for Elements of the cultural web of an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lements of the cultural web of an organization"/>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0" cy="3206750"/>
                    </a:xfrm>
                    <a:prstGeom prst="rect">
                      <a:avLst/>
                    </a:prstGeom>
                    <a:noFill/>
                    <a:ln>
                      <a:noFill/>
                    </a:ln>
                  </pic:spPr>
                </pic:pic>
              </a:graphicData>
            </a:graphic>
          </wp:inline>
        </w:drawing>
      </w:r>
    </w:p>
    <w:p w:rsidR="005C6C1B" w:rsidRPr="002A7402" w:rsidRDefault="005C6C1B" w:rsidP="000F64F8">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noProof/>
          <w:sz w:val="24"/>
          <w:szCs w:val="24"/>
          <w:lang w:val="en-US"/>
        </w:rPr>
        <w:t xml:space="preserve">Source: </w:t>
      </w:r>
      <w:r w:rsidRPr="002A7402">
        <w:rPr>
          <w:rFonts w:ascii="Times New Roman" w:hAnsi="Times New Roman" w:cs="Times New Roman"/>
          <w:noProof/>
          <w:sz w:val="24"/>
          <w:szCs w:val="24"/>
          <w:shd w:val="clear" w:color="auto" w:fill="FFFFFF"/>
          <w:lang w:val="en-US"/>
        </w:rPr>
        <w:t>Johnson and Scholes (1993)</w:t>
      </w:r>
    </w:p>
    <w:p w:rsidR="00336D51" w:rsidRPr="002A7402" w:rsidRDefault="00740B33" w:rsidP="00033C61">
      <w:pPr>
        <w:pStyle w:val="NormalWeb"/>
        <w:shd w:val="clear" w:color="auto" w:fill="FFFFFF"/>
        <w:spacing w:line="480" w:lineRule="auto"/>
        <w:jc w:val="both"/>
        <w:rPr>
          <w:bCs/>
        </w:rPr>
      </w:pPr>
      <w:r w:rsidRPr="001128BF">
        <w:rPr>
          <w:rStyle w:val="Strong"/>
          <w:i/>
          <w:sz w:val="28"/>
          <w:szCs w:val="28"/>
        </w:rPr>
        <w:t>Structure</w:t>
      </w:r>
      <w:r w:rsidRPr="002A7402">
        <w:rPr>
          <w:rStyle w:val="Strong"/>
          <w:b w:val="0"/>
        </w:rPr>
        <w:t xml:space="preserve"> -this is the </w:t>
      </w:r>
      <w:r w:rsidR="00DA4C36" w:rsidRPr="002A7402">
        <w:rPr>
          <w:rStyle w:val="Strong"/>
          <w:b w:val="0"/>
        </w:rPr>
        <w:t>organization’s</w:t>
      </w:r>
      <w:r w:rsidRPr="002A7402">
        <w:rPr>
          <w:rStyle w:val="Strong"/>
          <w:b w:val="0"/>
        </w:rPr>
        <w:t xml:space="preserve"> structure in terms of the management and supervisory control</w:t>
      </w:r>
      <w:r w:rsidR="00DA4C36" w:rsidRPr="002A7402">
        <w:rPr>
          <w:rStyle w:val="Strong"/>
          <w:b w:val="0"/>
        </w:rPr>
        <w:t xml:space="preserve">. In this regard, the Hilton Hotel should operate a flat </w:t>
      </w:r>
      <w:proofErr w:type="spellStart"/>
      <w:r w:rsidR="00DA4C36" w:rsidRPr="002A7402">
        <w:rPr>
          <w:rStyle w:val="Strong"/>
          <w:b w:val="0"/>
        </w:rPr>
        <w:t>organisational</w:t>
      </w:r>
      <w:proofErr w:type="spellEnd"/>
      <w:r w:rsidR="00DA4C36" w:rsidRPr="002A7402">
        <w:rPr>
          <w:rStyle w:val="Strong"/>
          <w:b w:val="0"/>
        </w:rPr>
        <w:t xml:space="preserve"> structure that will function with enhancing employee empowerment, giving opportunity for control at lower levels </w:t>
      </w:r>
      <w:r w:rsidR="00DA4C36" w:rsidRPr="002A7402">
        <w:rPr>
          <w:rStyle w:val="Strong"/>
          <w:b w:val="0"/>
        </w:rPr>
        <w:lastRenderedPageBreak/>
        <w:t>of management and this opens room for creativity</w:t>
      </w:r>
      <w:r w:rsidRPr="002A7402">
        <w:rPr>
          <w:rStyle w:val="Strong"/>
          <w:b w:val="0"/>
        </w:rPr>
        <w:t xml:space="preserve">; </w:t>
      </w:r>
      <w:r w:rsidRPr="001128BF">
        <w:rPr>
          <w:rStyle w:val="Strong"/>
          <w:i/>
          <w:sz w:val="28"/>
          <w:szCs w:val="28"/>
        </w:rPr>
        <w:t>Power structure</w:t>
      </w:r>
      <w:r w:rsidRPr="002A7402">
        <w:rPr>
          <w:rStyle w:val="Strong"/>
          <w:b w:val="0"/>
        </w:rPr>
        <w:t xml:space="preserve"> – this talks about the distribution of power within the </w:t>
      </w:r>
      <w:proofErr w:type="spellStart"/>
      <w:r w:rsidRPr="002A7402">
        <w:rPr>
          <w:rStyle w:val="Strong"/>
          <w:b w:val="0"/>
        </w:rPr>
        <w:t>organisation</w:t>
      </w:r>
      <w:proofErr w:type="spellEnd"/>
      <w:r w:rsidRPr="002A7402">
        <w:rPr>
          <w:rStyle w:val="Strong"/>
          <w:b w:val="0"/>
        </w:rPr>
        <w:t xml:space="preserve"> as well as those who have and exercise power in the </w:t>
      </w:r>
      <w:proofErr w:type="spellStart"/>
      <w:r w:rsidRPr="002A7402">
        <w:rPr>
          <w:rStyle w:val="Strong"/>
          <w:b w:val="0"/>
        </w:rPr>
        <w:t>organisation</w:t>
      </w:r>
      <w:proofErr w:type="spellEnd"/>
      <w:r w:rsidRPr="002A7402">
        <w:rPr>
          <w:rStyle w:val="Strong"/>
          <w:b w:val="0"/>
        </w:rPr>
        <w:t>, including how they use the power they have</w:t>
      </w:r>
      <w:r w:rsidR="0045166C" w:rsidRPr="002A7402">
        <w:rPr>
          <w:rStyle w:val="Strong"/>
          <w:b w:val="0"/>
        </w:rPr>
        <w:t xml:space="preserve">. From the perspective of power structure, Hilton Hotel should work towards making leaders and others to accept change which is necessary due to the dynamic nature of the hotel business environment. This can be </w:t>
      </w:r>
      <w:r w:rsidR="002D1FA4" w:rsidRPr="002A7402">
        <w:rPr>
          <w:rStyle w:val="Strong"/>
          <w:b w:val="0"/>
        </w:rPr>
        <w:t>achieved by</w:t>
      </w:r>
      <w:r w:rsidR="0045166C" w:rsidRPr="002A7402">
        <w:rPr>
          <w:rStyle w:val="Strong"/>
          <w:b w:val="0"/>
        </w:rPr>
        <w:t xml:space="preserve"> </w:t>
      </w:r>
      <w:r w:rsidR="002D1FA4" w:rsidRPr="002A7402">
        <w:rPr>
          <w:rStyle w:val="Strong"/>
          <w:b w:val="0"/>
        </w:rPr>
        <w:t>operating with</w:t>
      </w:r>
      <w:r w:rsidR="0045166C" w:rsidRPr="002A7402">
        <w:rPr>
          <w:rStyle w:val="Strong"/>
          <w:b w:val="0"/>
        </w:rPr>
        <w:t xml:space="preserve"> higher ranked job functions</w:t>
      </w:r>
      <w:r w:rsidRPr="002A7402">
        <w:rPr>
          <w:rStyle w:val="Strong"/>
          <w:b w:val="0"/>
        </w:rPr>
        <w:t xml:space="preserve">; </w:t>
      </w:r>
      <w:r w:rsidRPr="009B2D76">
        <w:rPr>
          <w:rStyle w:val="Strong"/>
          <w:i/>
        </w:rPr>
        <w:t>Symbols</w:t>
      </w:r>
      <w:r w:rsidRPr="009B2D76">
        <w:rPr>
          <w:rStyle w:val="Strong"/>
          <w:b w:val="0"/>
        </w:rPr>
        <w:t xml:space="preserve"> </w:t>
      </w:r>
      <w:r w:rsidRPr="002A7402">
        <w:rPr>
          <w:rStyle w:val="Strong"/>
          <w:b w:val="0"/>
        </w:rPr>
        <w:t xml:space="preserve">– </w:t>
      </w:r>
      <w:r w:rsidR="00256DFB" w:rsidRPr="002A7402">
        <w:rPr>
          <w:rStyle w:val="Strong"/>
          <w:b w:val="0"/>
        </w:rPr>
        <w:t>this talk</w:t>
      </w:r>
      <w:r w:rsidRPr="002A7402">
        <w:rPr>
          <w:rStyle w:val="Strong"/>
          <w:b w:val="0"/>
        </w:rPr>
        <w:t xml:space="preserve"> about the symbols the </w:t>
      </w:r>
      <w:r w:rsidR="009B2D76" w:rsidRPr="002A7402">
        <w:rPr>
          <w:rStyle w:val="Strong"/>
          <w:b w:val="0"/>
        </w:rPr>
        <w:t>organisations held in high esteem and indicate</w:t>
      </w:r>
      <w:r w:rsidRPr="002A7402">
        <w:rPr>
          <w:rStyle w:val="Strong"/>
          <w:b w:val="0"/>
        </w:rPr>
        <w:t xml:space="preserve"> relevant things in the </w:t>
      </w:r>
      <w:proofErr w:type="spellStart"/>
      <w:r w:rsidRPr="002A7402">
        <w:rPr>
          <w:rStyle w:val="Strong"/>
          <w:b w:val="0"/>
        </w:rPr>
        <w:t>organisation</w:t>
      </w:r>
      <w:proofErr w:type="spellEnd"/>
      <w:r w:rsidR="0066525E" w:rsidRPr="002A7402">
        <w:rPr>
          <w:rStyle w:val="Strong"/>
          <w:b w:val="0"/>
        </w:rPr>
        <w:t>. Hilton must emphasize on symbols of uniqueness, creativity, respect for clients, excellent services, and good customer care</w:t>
      </w:r>
      <w:r w:rsidRPr="002A7402">
        <w:rPr>
          <w:rStyle w:val="Strong"/>
          <w:b w:val="0"/>
        </w:rPr>
        <w:t xml:space="preserve">; </w:t>
      </w:r>
      <w:r w:rsidRPr="002A7402">
        <w:rPr>
          <w:rStyle w:val="Strong"/>
          <w:i/>
        </w:rPr>
        <w:t xml:space="preserve">Stories </w:t>
      </w:r>
      <w:r w:rsidRPr="002A7402">
        <w:rPr>
          <w:rStyle w:val="Strong"/>
          <w:b w:val="0"/>
        </w:rPr>
        <w:t xml:space="preserve">– this consist of all stories told by all people about the </w:t>
      </w:r>
      <w:proofErr w:type="spellStart"/>
      <w:r w:rsidRPr="002A7402">
        <w:rPr>
          <w:rStyle w:val="Strong"/>
          <w:b w:val="0"/>
        </w:rPr>
        <w:t>organisation</w:t>
      </w:r>
      <w:proofErr w:type="spellEnd"/>
      <w:r w:rsidRPr="002A7402">
        <w:rPr>
          <w:rStyle w:val="Strong"/>
          <w:b w:val="0"/>
        </w:rPr>
        <w:t xml:space="preserve">- stories about the history of the </w:t>
      </w:r>
      <w:proofErr w:type="spellStart"/>
      <w:r w:rsidRPr="002A7402">
        <w:rPr>
          <w:rStyle w:val="Strong"/>
          <w:b w:val="0"/>
        </w:rPr>
        <w:t>organisation</w:t>
      </w:r>
      <w:proofErr w:type="spellEnd"/>
      <w:r w:rsidRPr="002A7402">
        <w:rPr>
          <w:rStyle w:val="Strong"/>
          <w:b w:val="0"/>
        </w:rPr>
        <w:t xml:space="preserve">, success stories of the </w:t>
      </w:r>
      <w:proofErr w:type="spellStart"/>
      <w:r w:rsidRPr="002A7402">
        <w:rPr>
          <w:rStyle w:val="Strong"/>
          <w:b w:val="0"/>
        </w:rPr>
        <w:t>organisation</w:t>
      </w:r>
      <w:proofErr w:type="spellEnd"/>
      <w:r w:rsidRPr="002A7402">
        <w:rPr>
          <w:rStyle w:val="Strong"/>
          <w:b w:val="0"/>
        </w:rPr>
        <w:t xml:space="preserve"> etc.</w:t>
      </w:r>
      <w:r w:rsidR="005D3DD7" w:rsidRPr="002A7402">
        <w:rPr>
          <w:rStyle w:val="Strong"/>
          <w:b w:val="0"/>
        </w:rPr>
        <w:t xml:space="preserve"> Hilton have good stories of worldwide coverage, good brand</w:t>
      </w:r>
      <w:r w:rsidR="007D1EA5" w:rsidRPr="002A7402">
        <w:rPr>
          <w:rStyle w:val="Strong"/>
          <w:b w:val="0"/>
        </w:rPr>
        <w:t>, franchising, leasing and owning</w:t>
      </w:r>
      <w:r w:rsidRPr="002A7402">
        <w:rPr>
          <w:rStyle w:val="Strong"/>
          <w:b w:val="0"/>
        </w:rPr>
        <w:t xml:space="preserve">; </w:t>
      </w:r>
      <w:r w:rsidRPr="009B2D76">
        <w:rPr>
          <w:rStyle w:val="Strong"/>
          <w:i/>
        </w:rPr>
        <w:t>Rituals</w:t>
      </w:r>
      <w:r w:rsidRPr="002A7402">
        <w:rPr>
          <w:rStyle w:val="Strong"/>
          <w:i/>
        </w:rPr>
        <w:t xml:space="preserve"> </w:t>
      </w:r>
      <w:r w:rsidRPr="002A7402">
        <w:rPr>
          <w:rStyle w:val="Strong"/>
          <w:b w:val="0"/>
        </w:rPr>
        <w:t xml:space="preserve">– these are the </w:t>
      </w:r>
      <w:r w:rsidR="007F4FF1" w:rsidRPr="002A7402">
        <w:rPr>
          <w:rStyle w:val="Strong"/>
          <w:b w:val="0"/>
        </w:rPr>
        <w:t>organization’s</w:t>
      </w:r>
      <w:r w:rsidRPr="002A7402">
        <w:rPr>
          <w:rStyle w:val="Strong"/>
          <w:b w:val="0"/>
        </w:rPr>
        <w:t xml:space="preserve"> maintained practices over years of its existence including daily practices in the </w:t>
      </w:r>
      <w:proofErr w:type="spellStart"/>
      <w:r w:rsidRPr="002A7402">
        <w:rPr>
          <w:rStyle w:val="Strong"/>
          <w:b w:val="0"/>
        </w:rPr>
        <w:t>organisation</w:t>
      </w:r>
      <w:proofErr w:type="spellEnd"/>
      <w:r w:rsidRPr="002A7402">
        <w:rPr>
          <w:rStyle w:val="Strong"/>
          <w:b w:val="0"/>
        </w:rPr>
        <w:t xml:space="preserve">; </w:t>
      </w:r>
      <w:r w:rsidRPr="009B2D76">
        <w:rPr>
          <w:rStyle w:val="Strong"/>
          <w:i/>
        </w:rPr>
        <w:t>Control-</w:t>
      </w:r>
      <w:r w:rsidRPr="002A7402">
        <w:rPr>
          <w:rStyle w:val="Strong"/>
          <w:b w:val="0"/>
        </w:rPr>
        <w:t xml:space="preserve"> this is how management control the activities of employees, i.e. measures put in place by management to check </w:t>
      </w:r>
      <w:proofErr w:type="spellStart"/>
      <w:r w:rsidRPr="002A7402">
        <w:rPr>
          <w:rStyle w:val="Strong"/>
          <w:b w:val="0"/>
        </w:rPr>
        <w:t>behaviour</w:t>
      </w:r>
      <w:proofErr w:type="spellEnd"/>
      <w:r w:rsidRPr="002A7402">
        <w:rPr>
          <w:rStyle w:val="Strong"/>
          <w:b w:val="0"/>
        </w:rPr>
        <w:t xml:space="preserve"> within the </w:t>
      </w:r>
      <w:proofErr w:type="spellStart"/>
      <w:r w:rsidRPr="002A7402">
        <w:rPr>
          <w:rStyle w:val="Strong"/>
          <w:b w:val="0"/>
        </w:rPr>
        <w:t>organisation</w:t>
      </w:r>
      <w:proofErr w:type="spellEnd"/>
      <w:r w:rsidRPr="002A7402">
        <w:rPr>
          <w:rStyle w:val="Strong"/>
          <w:b w:val="0"/>
        </w:rPr>
        <w:t xml:space="preserve">. It indicates what is accepted as good </w:t>
      </w:r>
      <w:proofErr w:type="spellStart"/>
      <w:r w:rsidRPr="002A7402">
        <w:rPr>
          <w:rStyle w:val="Strong"/>
          <w:b w:val="0"/>
        </w:rPr>
        <w:t>behaviour</w:t>
      </w:r>
      <w:proofErr w:type="spellEnd"/>
      <w:r w:rsidRPr="002A7402">
        <w:rPr>
          <w:rStyle w:val="Strong"/>
          <w:b w:val="0"/>
        </w:rPr>
        <w:t xml:space="preserve"> and what is not accepted as good </w:t>
      </w:r>
      <w:proofErr w:type="spellStart"/>
      <w:r w:rsidRPr="002A7402">
        <w:rPr>
          <w:rStyle w:val="Strong"/>
          <w:b w:val="0"/>
        </w:rPr>
        <w:t>behaviour</w:t>
      </w:r>
      <w:proofErr w:type="spellEnd"/>
      <w:r w:rsidRPr="002A7402">
        <w:rPr>
          <w:rStyle w:val="Strong"/>
          <w:b w:val="0"/>
        </w:rPr>
        <w:t xml:space="preserve">. </w:t>
      </w:r>
      <w:r w:rsidR="00C70463" w:rsidRPr="002A7402">
        <w:rPr>
          <w:rStyle w:val="Strong"/>
          <w:b w:val="0"/>
        </w:rPr>
        <w:t xml:space="preserve">   </w:t>
      </w:r>
    </w:p>
    <w:p w:rsidR="009861B8" w:rsidRPr="002A7402" w:rsidRDefault="003F7A87" w:rsidP="00503BF2">
      <w:pPr>
        <w:pStyle w:val="Heading2"/>
        <w:spacing w:line="480" w:lineRule="auto"/>
        <w:rPr>
          <w:rFonts w:ascii="Times New Roman" w:eastAsiaTheme="minorHAnsi" w:hAnsi="Times New Roman" w:cs="Times New Roman"/>
          <w:b/>
          <w:color w:val="auto"/>
          <w:sz w:val="24"/>
          <w:szCs w:val="24"/>
          <w:lang w:val="en-US" w:eastAsia="en-US"/>
        </w:rPr>
      </w:pPr>
      <w:bookmarkStart w:id="5" w:name="_Toc7951342"/>
      <w:r w:rsidRPr="002A7402">
        <w:rPr>
          <w:rFonts w:ascii="Times New Roman" w:eastAsiaTheme="minorHAnsi" w:hAnsi="Times New Roman" w:cs="Times New Roman"/>
          <w:b/>
          <w:color w:val="auto"/>
          <w:sz w:val="24"/>
          <w:szCs w:val="24"/>
          <w:lang w:val="en-US" w:eastAsia="en-US"/>
        </w:rPr>
        <w:t>2.</w:t>
      </w:r>
      <w:r w:rsidR="00BF5FED">
        <w:rPr>
          <w:rFonts w:ascii="Times New Roman" w:eastAsiaTheme="minorHAnsi" w:hAnsi="Times New Roman" w:cs="Times New Roman"/>
          <w:b/>
          <w:color w:val="auto"/>
          <w:sz w:val="24"/>
          <w:szCs w:val="24"/>
          <w:lang w:val="en-US" w:eastAsia="en-US"/>
        </w:rPr>
        <w:t>2</w:t>
      </w:r>
      <w:r w:rsidRPr="002A7402">
        <w:rPr>
          <w:rFonts w:ascii="Times New Roman" w:eastAsiaTheme="minorHAnsi" w:hAnsi="Times New Roman" w:cs="Times New Roman"/>
          <w:b/>
          <w:color w:val="auto"/>
          <w:sz w:val="24"/>
          <w:szCs w:val="24"/>
          <w:lang w:val="en-US" w:eastAsia="en-US"/>
        </w:rPr>
        <w:t xml:space="preserve"> </w:t>
      </w:r>
      <w:r w:rsidR="009861B8" w:rsidRPr="001128BF">
        <w:rPr>
          <w:rFonts w:ascii="Times New Roman" w:eastAsiaTheme="minorHAnsi" w:hAnsi="Times New Roman" w:cs="Times New Roman"/>
          <w:b/>
          <w:color w:val="auto"/>
          <w:sz w:val="28"/>
          <w:szCs w:val="28"/>
          <w:lang w:val="en-US" w:eastAsia="en-US"/>
        </w:rPr>
        <w:t xml:space="preserve">An assessment of Hilton’s </w:t>
      </w:r>
      <w:proofErr w:type="spellStart"/>
      <w:r w:rsidR="009861B8" w:rsidRPr="001128BF">
        <w:rPr>
          <w:rFonts w:ascii="Times New Roman" w:eastAsiaTheme="minorHAnsi" w:hAnsi="Times New Roman" w:cs="Times New Roman"/>
          <w:b/>
          <w:color w:val="auto"/>
          <w:sz w:val="28"/>
          <w:szCs w:val="28"/>
          <w:lang w:val="en-US" w:eastAsia="en-US"/>
        </w:rPr>
        <w:t>organisational</w:t>
      </w:r>
      <w:proofErr w:type="spellEnd"/>
      <w:r w:rsidR="009861B8" w:rsidRPr="001128BF">
        <w:rPr>
          <w:rFonts w:ascii="Times New Roman" w:eastAsiaTheme="minorHAnsi" w:hAnsi="Times New Roman" w:cs="Times New Roman"/>
          <w:b/>
          <w:color w:val="auto"/>
          <w:sz w:val="28"/>
          <w:szCs w:val="28"/>
          <w:lang w:val="en-US" w:eastAsia="en-US"/>
        </w:rPr>
        <w:t xml:space="preserve"> culture</w:t>
      </w:r>
      <w:bookmarkEnd w:id="5"/>
    </w:p>
    <w:p w:rsidR="00221B00" w:rsidRPr="002A7402" w:rsidRDefault="00221B00" w:rsidP="000F64F8">
      <w:pPr>
        <w:spacing w:line="480" w:lineRule="auto"/>
        <w:jc w:val="both"/>
        <w:rPr>
          <w:rFonts w:ascii="Times New Roman" w:hAnsi="Times New Roman" w:cs="Times New Roman"/>
          <w:sz w:val="24"/>
          <w:szCs w:val="24"/>
          <w:lang w:val="en-US" w:eastAsia="en-US"/>
        </w:rPr>
      </w:pPr>
      <w:r w:rsidRPr="002A7402">
        <w:rPr>
          <w:rFonts w:ascii="Times New Roman" w:hAnsi="Times New Roman" w:cs="Times New Roman"/>
          <w:sz w:val="24"/>
          <w:szCs w:val="24"/>
          <w:lang w:val="en-US" w:eastAsia="en-US"/>
        </w:rPr>
        <w:t xml:space="preserve">The corporate culture of the Hilton company was developed by the founder of company Conrad Hilton and influenced by his principles of investing in team members, consistent customers delight, provision of innovative services and products, environment protection, serving the community, provision of healthy and safer environment for the customers, guests and team members, expansion of the family brands, creation of a proud culture, and strengthening the </w:t>
      </w:r>
      <w:r w:rsidRPr="002A7402">
        <w:rPr>
          <w:rFonts w:ascii="Times New Roman" w:hAnsi="Times New Roman" w:cs="Times New Roman"/>
          <w:sz w:val="24"/>
          <w:szCs w:val="24"/>
          <w:lang w:val="en-US" w:eastAsia="en-US"/>
        </w:rPr>
        <w:lastRenderedPageBreak/>
        <w:t>loyalty of the company’s constituents (Hilton family, 2009).</w:t>
      </w:r>
      <w:r w:rsidR="00781BD1" w:rsidRPr="002A7402">
        <w:rPr>
          <w:rFonts w:ascii="Times New Roman" w:hAnsi="Times New Roman" w:cs="Times New Roman"/>
          <w:sz w:val="24"/>
          <w:szCs w:val="24"/>
          <w:lang w:val="en-US" w:eastAsia="en-US"/>
        </w:rPr>
        <w:t xml:space="preserve"> The above influenced and shaped </w:t>
      </w:r>
      <w:proofErr w:type="spellStart"/>
      <w:r w:rsidR="00781BD1" w:rsidRPr="002A7402">
        <w:rPr>
          <w:rFonts w:ascii="Times New Roman" w:hAnsi="Times New Roman" w:cs="Times New Roman"/>
          <w:sz w:val="24"/>
          <w:szCs w:val="24"/>
          <w:lang w:val="en-US" w:eastAsia="en-US"/>
        </w:rPr>
        <w:t>behaviour</w:t>
      </w:r>
      <w:proofErr w:type="spellEnd"/>
      <w:r w:rsidR="00781BD1" w:rsidRPr="002A7402">
        <w:rPr>
          <w:rFonts w:ascii="Times New Roman" w:hAnsi="Times New Roman" w:cs="Times New Roman"/>
          <w:sz w:val="24"/>
          <w:szCs w:val="24"/>
          <w:lang w:val="en-US" w:eastAsia="en-US"/>
        </w:rPr>
        <w:t xml:space="preserve"> in the Hilton hotel. </w:t>
      </w:r>
    </w:p>
    <w:p w:rsidR="001676D3" w:rsidRPr="002A7402" w:rsidRDefault="001676D3" w:rsidP="000F64F8">
      <w:pPr>
        <w:spacing w:line="480" w:lineRule="auto"/>
        <w:jc w:val="both"/>
        <w:rPr>
          <w:rFonts w:ascii="Times New Roman" w:eastAsiaTheme="minorHAnsi" w:hAnsi="Times New Roman" w:cs="Times New Roman"/>
          <w:sz w:val="24"/>
          <w:szCs w:val="24"/>
          <w:lang w:val="en-US" w:eastAsia="en-US"/>
        </w:rPr>
      </w:pPr>
    </w:p>
    <w:p w:rsidR="0029549E" w:rsidRPr="002A7402" w:rsidRDefault="003F7A87" w:rsidP="00503BF2">
      <w:pPr>
        <w:pStyle w:val="Heading1"/>
        <w:spacing w:line="480" w:lineRule="auto"/>
        <w:rPr>
          <w:rFonts w:ascii="Times New Roman" w:hAnsi="Times New Roman" w:cs="Times New Roman"/>
          <w:b/>
          <w:color w:val="auto"/>
          <w:sz w:val="24"/>
          <w:szCs w:val="24"/>
        </w:rPr>
      </w:pPr>
      <w:bookmarkStart w:id="6" w:name="_Toc7951343"/>
      <w:r w:rsidRPr="002A7402">
        <w:rPr>
          <w:rFonts w:ascii="Times New Roman" w:hAnsi="Times New Roman" w:cs="Times New Roman"/>
          <w:b/>
          <w:color w:val="auto"/>
          <w:sz w:val="24"/>
          <w:szCs w:val="24"/>
        </w:rPr>
        <w:t xml:space="preserve">3.0 </w:t>
      </w:r>
      <w:r w:rsidR="0029549E" w:rsidRPr="001128BF">
        <w:rPr>
          <w:rFonts w:ascii="Times New Roman" w:hAnsi="Times New Roman" w:cs="Times New Roman"/>
          <w:b/>
          <w:color w:val="auto"/>
          <w:sz w:val="28"/>
          <w:szCs w:val="28"/>
        </w:rPr>
        <w:t>A critical evaluation of the organisation in its broader</w:t>
      </w:r>
      <w:r w:rsidR="00EA43F1" w:rsidRPr="001128BF">
        <w:rPr>
          <w:rFonts w:ascii="Times New Roman" w:hAnsi="Times New Roman" w:cs="Times New Roman"/>
          <w:b/>
          <w:color w:val="auto"/>
          <w:sz w:val="28"/>
          <w:szCs w:val="28"/>
        </w:rPr>
        <w:t xml:space="preserve"> </w:t>
      </w:r>
      <w:r w:rsidR="00A62C29" w:rsidRPr="001128BF">
        <w:rPr>
          <w:rFonts w:ascii="Times New Roman" w:hAnsi="Times New Roman" w:cs="Times New Roman"/>
          <w:b/>
          <w:color w:val="auto"/>
          <w:sz w:val="28"/>
          <w:szCs w:val="28"/>
        </w:rPr>
        <w:t>environment</w:t>
      </w:r>
      <w:bookmarkEnd w:id="6"/>
    </w:p>
    <w:p w:rsidR="00220D2E" w:rsidRPr="001128BF" w:rsidRDefault="00220D2E" w:rsidP="00220D2E">
      <w:pPr>
        <w:pStyle w:val="Heading2"/>
        <w:spacing w:line="480" w:lineRule="auto"/>
        <w:rPr>
          <w:rFonts w:ascii="Times New Roman" w:hAnsi="Times New Roman" w:cs="Times New Roman"/>
          <w:b/>
          <w:color w:val="auto"/>
          <w:sz w:val="28"/>
          <w:szCs w:val="28"/>
        </w:rPr>
      </w:pPr>
      <w:bookmarkStart w:id="7" w:name="_Toc7951344"/>
      <w:r w:rsidRPr="002A7402">
        <w:rPr>
          <w:rFonts w:ascii="Times New Roman" w:hAnsi="Times New Roman" w:cs="Times New Roman"/>
          <w:b/>
          <w:color w:val="auto"/>
          <w:sz w:val="24"/>
          <w:szCs w:val="24"/>
        </w:rPr>
        <w:t xml:space="preserve">3.1 </w:t>
      </w:r>
      <w:r w:rsidRPr="001128BF">
        <w:rPr>
          <w:rFonts w:ascii="Times New Roman" w:hAnsi="Times New Roman" w:cs="Times New Roman"/>
          <w:b/>
          <w:color w:val="auto"/>
          <w:sz w:val="28"/>
          <w:szCs w:val="28"/>
        </w:rPr>
        <w:t>What is an organisation?</w:t>
      </w:r>
      <w:bookmarkEnd w:id="7"/>
    </w:p>
    <w:p w:rsidR="002B5F6C" w:rsidRPr="002A7402" w:rsidRDefault="00146592" w:rsidP="00156AC2">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sz w:val="24"/>
          <w:szCs w:val="24"/>
        </w:rPr>
        <w:t>The existence of organisations in the human regulated society has become the major mechanism of doing things and achieving collective and individual goals</w:t>
      </w:r>
      <w:sdt>
        <w:sdtPr>
          <w:rPr>
            <w:rFonts w:ascii="Times New Roman" w:hAnsi="Times New Roman" w:cs="Times New Roman"/>
            <w:sz w:val="24"/>
            <w:szCs w:val="24"/>
          </w:rPr>
          <w:id w:val="-1057322106"/>
          <w:citation/>
        </w:sdtPr>
        <w:sdtContent>
          <w:r w:rsidR="0057793E" w:rsidRPr="002A7402">
            <w:rPr>
              <w:rFonts w:ascii="Times New Roman" w:hAnsi="Times New Roman" w:cs="Times New Roman"/>
              <w:sz w:val="24"/>
              <w:szCs w:val="24"/>
            </w:rPr>
            <w:fldChar w:fldCharType="begin"/>
          </w:r>
          <w:r w:rsidR="00156AC2" w:rsidRPr="002A7402">
            <w:rPr>
              <w:rFonts w:ascii="Times New Roman" w:hAnsi="Times New Roman" w:cs="Times New Roman"/>
              <w:sz w:val="24"/>
              <w:szCs w:val="24"/>
              <w:lang w:val="en-US"/>
            </w:rPr>
            <w:instrText xml:space="preserve"> CITATION Par60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 xml:space="preserve"> (Parsons, 1960)</w:t>
          </w:r>
          <w:r w:rsidR="0057793E" w:rsidRPr="002A7402">
            <w:rPr>
              <w:rFonts w:ascii="Times New Roman" w:hAnsi="Times New Roman" w:cs="Times New Roman"/>
              <w:sz w:val="24"/>
              <w:szCs w:val="24"/>
            </w:rPr>
            <w:fldChar w:fldCharType="end"/>
          </w:r>
        </w:sdtContent>
      </w:sdt>
      <w:r w:rsidR="00156AC2" w:rsidRPr="002A7402">
        <w:rPr>
          <w:rFonts w:ascii="Times New Roman" w:hAnsi="Times New Roman" w:cs="Times New Roman"/>
          <w:sz w:val="24"/>
          <w:szCs w:val="24"/>
        </w:rPr>
        <w:t xml:space="preserve">. The concept organisation has been defined by </w:t>
      </w:r>
      <w:r w:rsidR="00156AC2" w:rsidRPr="002A7402">
        <w:rPr>
          <w:rFonts w:ascii="Times New Roman" w:hAnsi="Times New Roman" w:cs="Times New Roman"/>
          <w:noProof/>
          <w:sz w:val="24"/>
          <w:szCs w:val="24"/>
          <w:lang w:val="en-US"/>
        </w:rPr>
        <w:t>Buchanan and Huczynski (2003) ‘Organisations are social arrangements for the controlled performance of collective goals.’</w:t>
      </w:r>
      <w:r w:rsidR="000F24E7" w:rsidRPr="002A7402">
        <w:rPr>
          <w:rFonts w:ascii="Times New Roman" w:hAnsi="Times New Roman" w:cs="Times New Roman"/>
          <w:noProof/>
          <w:sz w:val="24"/>
          <w:szCs w:val="24"/>
          <w:lang w:val="en-US"/>
        </w:rPr>
        <w:t xml:space="preserve"> </w:t>
      </w:r>
      <w:r w:rsidR="00156AC2" w:rsidRPr="002A7402">
        <w:rPr>
          <w:rFonts w:ascii="Times New Roman" w:hAnsi="Times New Roman" w:cs="Times New Roman"/>
          <w:noProof/>
          <w:sz w:val="24"/>
          <w:szCs w:val="24"/>
          <w:lang w:val="en-US"/>
        </w:rPr>
        <w:t>their defin</w:t>
      </w:r>
      <w:r w:rsidR="000F24E7" w:rsidRPr="002A7402">
        <w:rPr>
          <w:rFonts w:ascii="Times New Roman" w:hAnsi="Times New Roman" w:cs="Times New Roman"/>
          <w:noProof/>
          <w:sz w:val="24"/>
          <w:szCs w:val="24"/>
          <w:lang w:val="en-US"/>
        </w:rPr>
        <w:t>i</w:t>
      </w:r>
      <w:r w:rsidR="00156AC2" w:rsidRPr="002A7402">
        <w:rPr>
          <w:rFonts w:ascii="Times New Roman" w:hAnsi="Times New Roman" w:cs="Times New Roman"/>
          <w:noProof/>
          <w:sz w:val="24"/>
          <w:szCs w:val="24"/>
          <w:lang w:val="en-US"/>
        </w:rPr>
        <w:t>tion of ‘organisation’ brings to mind two important features: first, organisations are social arrangements and second, organisations exist to perform.</w:t>
      </w:r>
      <w:r w:rsidR="00B54247" w:rsidRPr="002A7402">
        <w:rPr>
          <w:rFonts w:ascii="Times New Roman" w:hAnsi="Times New Roman" w:cs="Times New Roman"/>
          <w:noProof/>
          <w:sz w:val="24"/>
          <w:szCs w:val="24"/>
          <w:lang w:val="en-US"/>
        </w:rPr>
        <w:t xml:space="preserve"> In more general terms, inside organisations are people</w:t>
      </w:r>
      <w:r w:rsidR="000D5F62" w:rsidRPr="002A7402">
        <w:rPr>
          <w:rFonts w:ascii="Times New Roman" w:hAnsi="Times New Roman" w:cs="Times New Roman"/>
          <w:noProof/>
          <w:sz w:val="24"/>
          <w:szCs w:val="24"/>
          <w:lang w:val="en-US"/>
        </w:rPr>
        <w:t xml:space="preserve"> who are normally refe</w:t>
      </w:r>
      <w:r w:rsidR="000F24E7" w:rsidRPr="002A7402">
        <w:rPr>
          <w:rFonts w:ascii="Times New Roman" w:hAnsi="Times New Roman" w:cs="Times New Roman"/>
          <w:noProof/>
          <w:sz w:val="24"/>
          <w:szCs w:val="24"/>
          <w:lang w:val="en-US"/>
        </w:rPr>
        <w:t>r</w:t>
      </w:r>
      <w:r w:rsidR="000D5F62" w:rsidRPr="002A7402">
        <w:rPr>
          <w:rFonts w:ascii="Times New Roman" w:hAnsi="Times New Roman" w:cs="Times New Roman"/>
          <w:noProof/>
          <w:sz w:val="24"/>
          <w:szCs w:val="24"/>
          <w:lang w:val="en-US"/>
        </w:rPr>
        <w:t>red to as employees, the employees performed assigned roles and their membership status is contingent on the performance of the assigned roles,</w:t>
      </w:r>
      <w:r w:rsidR="00BA154B" w:rsidRPr="002A7402">
        <w:rPr>
          <w:rFonts w:ascii="Times New Roman" w:hAnsi="Times New Roman" w:cs="Times New Roman"/>
          <w:noProof/>
          <w:sz w:val="24"/>
          <w:szCs w:val="24"/>
          <w:lang w:val="en-US"/>
        </w:rPr>
        <w:t xml:space="preserve"> the organisation has and pursues collective goals and all the members of the organisation must subscribe to these goals, tasks in the organisation are shared among members on the basis of their interest/expertise which leads to specialism in the organisation, </w:t>
      </w:r>
      <w:r w:rsidR="00DF6069" w:rsidRPr="002A7402">
        <w:rPr>
          <w:rFonts w:ascii="Times New Roman" w:hAnsi="Times New Roman" w:cs="Times New Roman"/>
          <w:noProof/>
          <w:sz w:val="24"/>
          <w:szCs w:val="24"/>
          <w:lang w:val="en-US"/>
        </w:rPr>
        <w:t>the hierarchy of authority in the organisation is clearly defined and the employees must know where to fit into in the hierarchy.</w:t>
      </w:r>
      <w:r w:rsidR="003F1541" w:rsidRPr="002A7402">
        <w:rPr>
          <w:rFonts w:ascii="Times New Roman" w:hAnsi="Times New Roman" w:cs="Times New Roman"/>
          <w:noProof/>
          <w:sz w:val="24"/>
          <w:szCs w:val="24"/>
          <w:lang w:val="en-US"/>
        </w:rPr>
        <w:t xml:space="preserve"> Having examined what the organisation is, the next section will examine the business environment as the regulatory framework within which the organisation operates. </w:t>
      </w:r>
    </w:p>
    <w:p w:rsidR="002B5F6C" w:rsidRPr="002A7402" w:rsidRDefault="002B5F6C" w:rsidP="00F22A9C">
      <w:pPr>
        <w:pStyle w:val="Heading2"/>
        <w:spacing w:line="480" w:lineRule="auto"/>
        <w:rPr>
          <w:rFonts w:ascii="Times New Roman" w:hAnsi="Times New Roman" w:cs="Times New Roman"/>
          <w:b/>
          <w:color w:val="auto"/>
          <w:sz w:val="24"/>
          <w:szCs w:val="24"/>
        </w:rPr>
      </w:pPr>
      <w:bookmarkStart w:id="8" w:name="_Toc7951345"/>
      <w:r w:rsidRPr="002A7402">
        <w:rPr>
          <w:rFonts w:ascii="Times New Roman" w:hAnsi="Times New Roman" w:cs="Times New Roman"/>
          <w:b/>
          <w:noProof/>
          <w:color w:val="auto"/>
          <w:sz w:val="24"/>
          <w:szCs w:val="24"/>
          <w:lang w:val="en-US"/>
        </w:rPr>
        <w:t xml:space="preserve">3.2 </w:t>
      </w:r>
      <w:r w:rsidRPr="001128BF">
        <w:rPr>
          <w:rFonts w:ascii="Times New Roman" w:hAnsi="Times New Roman" w:cs="Times New Roman"/>
          <w:b/>
          <w:noProof/>
          <w:color w:val="auto"/>
          <w:sz w:val="28"/>
          <w:szCs w:val="28"/>
          <w:lang w:val="en-US"/>
        </w:rPr>
        <w:t>T</w:t>
      </w:r>
      <w:r w:rsidRPr="001128BF">
        <w:rPr>
          <w:rFonts w:ascii="Times New Roman" w:hAnsi="Times New Roman" w:cs="Times New Roman"/>
          <w:b/>
          <w:color w:val="auto"/>
          <w:sz w:val="28"/>
          <w:szCs w:val="28"/>
        </w:rPr>
        <w:t>he organisation in its broader environment</w:t>
      </w:r>
      <w:bookmarkEnd w:id="8"/>
      <w:r w:rsidR="00DF6069" w:rsidRPr="002A7402">
        <w:rPr>
          <w:rFonts w:ascii="Times New Roman" w:hAnsi="Times New Roman" w:cs="Times New Roman"/>
          <w:b/>
          <w:noProof/>
          <w:color w:val="auto"/>
          <w:sz w:val="24"/>
          <w:szCs w:val="24"/>
          <w:lang w:val="en-US"/>
        </w:rPr>
        <w:t xml:space="preserve"> </w:t>
      </w:r>
      <w:r w:rsidR="00BA154B" w:rsidRPr="002A7402">
        <w:rPr>
          <w:rFonts w:ascii="Times New Roman" w:hAnsi="Times New Roman" w:cs="Times New Roman"/>
          <w:b/>
          <w:noProof/>
          <w:color w:val="auto"/>
          <w:sz w:val="24"/>
          <w:szCs w:val="24"/>
          <w:lang w:val="en-US"/>
        </w:rPr>
        <w:t xml:space="preserve"> </w:t>
      </w:r>
      <w:r w:rsidR="000D5F62" w:rsidRPr="002A7402">
        <w:rPr>
          <w:rFonts w:ascii="Times New Roman" w:hAnsi="Times New Roman" w:cs="Times New Roman"/>
          <w:b/>
          <w:noProof/>
          <w:color w:val="auto"/>
          <w:sz w:val="24"/>
          <w:szCs w:val="24"/>
          <w:lang w:val="en-US"/>
        </w:rPr>
        <w:t xml:space="preserve">  </w:t>
      </w:r>
      <w:r w:rsidR="00B54247" w:rsidRPr="002A7402">
        <w:rPr>
          <w:rFonts w:ascii="Times New Roman" w:hAnsi="Times New Roman" w:cs="Times New Roman"/>
          <w:b/>
          <w:noProof/>
          <w:color w:val="auto"/>
          <w:sz w:val="24"/>
          <w:szCs w:val="24"/>
          <w:lang w:val="en-US"/>
        </w:rPr>
        <w:t xml:space="preserve"> </w:t>
      </w:r>
    </w:p>
    <w:p w:rsidR="00EE648C" w:rsidRPr="002A7402" w:rsidRDefault="002B5F6C" w:rsidP="002B5F6C">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Every organisation operates in an environment and the activities of the organisation is regulated by the business environment.</w:t>
      </w:r>
      <w:r w:rsidR="003F3209" w:rsidRPr="002A7402">
        <w:rPr>
          <w:rFonts w:ascii="Times New Roman" w:hAnsi="Times New Roman" w:cs="Times New Roman"/>
          <w:sz w:val="24"/>
          <w:szCs w:val="24"/>
        </w:rPr>
        <w:t xml:space="preserve"> Thus it is important to understand the environment the organisation </w:t>
      </w:r>
      <w:r w:rsidR="003F3209" w:rsidRPr="002A7402">
        <w:rPr>
          <w:rFonts w:ascii="Times New Roman" w:hAnsi="Times New Roman" w:cs="Times New Roman"/>
          <w:sz w:val="24"/>
          <w:szCs w:val="24"/>
        </w:rPr>
        <w:lastRenderedPageBreak/>
        <w:t>is operating as it is now the key to managing/</w:t>
      </w:r>
      <w:r w:rsidR="00D344D9" w:rsidRPr="002A7402">
        <w:rPr>
          <w:rFonts w:ascii="Times New Roman" w:hAnsi="Times New Roman" w:cs="Times New Roman"/>
          <w:sz w:val="24"/>
          <w:szCs w:val="24"/>
        </w:rPr>
        <w:t xml:space="preserve">operating a business to </w:t>
      </w:r>
      <w:r w:rsidR="00D344D9" w:rsidRPr="002A7402">
        <w:rPr>
          <w:rFonts w:ascii="Times New Roman" w:hAnsi="Times New Roman" w:cs="Times New Roman"/>
          <w:noProof/>
          <w:sz w:val="24"/>
          <w:szCs w:val="24"/>
        </w:rPr>
        <w:t>succe</w:t>
      </w:r>
      <w:r w:rsidR="000F24E7" w:rsidRPr="002A7402">
        <w:rPr>
          <w:rFonts w:ascii="Times New Roman" w:hAnsi="Times New Roman" w:cs="Times New Roman"/>
          <w:noProof/>
          <w:sz w:val="24"/>
          <w:szCs w:val="24"/>
        </w:rPr>
        <w:t>ed</w:t>
      </w:r>
      <w:r w:rsidR="00D344D9" w:rsidRPr="002A7402">
        <w:rPr>
          <w:rFonts w:ascii="Times New Roman" w:hAnsi="Times New Roman" w:cs="Times New Roman"/>
          <w:sz w:val="24"/>
          <w:szCs w:val="24"/>
        </w:rPr>
        <w:t xml:space="preserve"> </w:t>
      </w:r>
      <w:r w:rsidR="00401EA6" w:rsidRPr="002A7402">
        <w:rPr>
          <w:rFonts w:ascii="Times New Roman" w:hAnsi="Times New Roman" w:cs="Times New Roman"/>
          <w:sz w:val="24"/>
          <w:szCs w:val="24"/>
        </w:rPr>
        <w:t>because</w:t>
      </w:r>
      <w:r w:rsidR="00D344D9" w:rsidRPr="002A7402">
        <w:rPr>
          <w:rFonts w:ascii="Times New Roman" w:hAnsi="Times New Roman" w:cs="Times New Roman"/>
          <w:sz w:val="24"/>
          <w:szCs w:val="24"/>
        </w:rPr>
        <w:t xml:space="preserve"> the business environmental factors have the capacity of influencing the operative aspects of the business, either the </w:t>
      </w:r>
      <w:r w:rsidR="0004214E" w:rsidRPr="002A7402">
        <w:rPr>
          <w:rFonts w:ascii="Times New Roman" w:hAnsi="Times New Roman" w:cs="Times New Roman"/>
          <w:sz w:val="24"/>
          <w:szCs w:val="24"/>
        </w:rPr>
        <w:t xml:space="preserve">businesses’ location, prices, nature, products, personnel policies, distribution systems etc. </w:t>
      </w:r>
      <w:sdt>
        <w:sdtPr>
          <w:rPr>
            <w:rFonts w:ascii="Times New Roman" w:hAnsi="Times New Roman" w:cs="Times New Roman"/>
            <w:sz w:val="24"/>
            <w:szCs w:val="24"/>
          </w:rPr>
          <w:id w:val="-245043228"/>
          <w:citation/>
        </w:sdtPr>
        <w:sdtContent>
          <w:r w:rsidR="0057793E" w:rsidRPr="002A7402">
            <w:rPr>
              <w:rFonts w:ascii="Times New Roman" w:hAnsi="Times New Roman" w:cs="Times New Roman"/>
              <w:sz w:val="24"/>
              <w:szCs w:val="24"/>
            </w:rPr>
            <w:fldChar w:fldCharType="begin"/>
          </w:r>
          <w:r w:rsidR="0004214E" w:rsidRPr="002A7402">
            <w:rPr>
              <w:rFonts w:ascii="Times New Roman" w:hAnsi="Times New Roman" w:cs="Times New Roman"/>
              <w:sz w:val="24"/>
              <w:szCs w:val="24"/>
              <w:lang w:val="en-US"/>
            </w:rPr>
            <w:instrText xml:space="preserve"> CITATION Car01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(Cartwright, 2001)</w:t>
          </w:r>
          <w:r w:rsidR="0057793E" w:rsidRPr="002A7402">
            <w:rPr>
              <w:rFonts w:ascii="Times New Roman" w:hAnsi="Times New Roman" w:cs="Times New Roman"/>
              <w:sz w:val="24"/>
              <w:szCs w:val="24"/>
            </w:rPr>
            <w:fldChar w:fldCharType="end"/>
          </w:r>
        </w:sdtContent>
      </w:sdt>
      <w:r w:rsidR="0004214E" w:rsidRPr="002A7402">
        <w:rPr>
          <w:rFonts w:ascii="Times New Roman" w:hAnsi="Times New Roman" w:cs="Times New Roman"/>
          <w:sz w:val="24"/>
          <w:szCs w:val="24"/>
        </w:rPr>
        <w:t>.</w:t>
      </w:r>
      <w:r w:rsidR="00401EA6" w:rsidRPr="002A7402">
        <w:rPr>
          <w:rFonts w:ascii="Times New Roman" w:hAnsi="Times New Roman" w:cs="Times New Roman"/>
          <w:sz w:val="24"/>
          <w:szCs w:val="24"/>
        </w:rPr>
        <w:t xml:space="preserve"> If business persons understand the business environment and how it operates, they can easily recognise, analyse and react to the forces that affect the business as it operates in its environment.</w:t>
      </w:r>
    </w:p>
    <w:p w:rsidR="00EE648C" w:rsidRPr="002A7402" w:rsidRDefault="003744B9" w:rsidP="002B5F6C">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 xml:space="preserve">The business environment refers to a collection of all entities, individuals including other factors (internal or external) either under the control or not under the control of the organisation, but have the capability of affecting the performance of the organisation - profitability, growth, survival etc.        </w:t>
      </w:r>
    </w:p>
    <w:p w:rsidR="00EE648C" w:rsidRPr="002A7402" w:rsidRDefault="0057793E" w:rsidP="002B5F6C">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942449238"/>
          <w:citation/>
        </w:sdtPr>
        <w:sdtContent>
          <w:r w:rsidRPr="002A7402">
            <w:rPr>
              <w:rFonts w:ascii="Times New Roman" w:hAnsi="Times New Roman" w:cs="Times New Roman"/>
              <w:sz w:val="24"/>
              <w:szCs w:val="24"/>
            </w:rPr>
            <w:fldChar w:fldCharType="begin"/>
          </w:r>
          <w:r w:rsidR="00B01FD8" w:rsidRPr="002A7402">
            <w:rPr>
              <w:rFonts w:ascii="Times New Roman" w:hAnsi="Times New Roman" w:cs="Times New Roman"/>
              <w:sz w:val="24"/>
              <w:szCs w:val="24"/>
              <w:lang w:val="en-US"/>
            </w:rPr>
            <w:instrText xml:space="preserve"> CITATION Bus193 \l 1033 </w:instrText>
          </w:r>
          <w:r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(Businessjargons.com, 2019)</w:t>
          </w:r>
          <w:r w:rsidRPr="002A7402">
            <w:rPr>
              <w:rFonts w:ascii="Times New Roman" w:hAnsi="Times New Roman" w:cs="Times New Roman"/>
              <w:sz w:val="24"/>
              <w:szCs w:val="24"/>
            </w:rPr>
            <w:fldChar w:fldCharType="end"/>
          </w:r>
        </w:sdtContent>
      </w:sdt>
      <w:r w:rsidR="003744B9" w:rsidRPr="002A7402">
        <w:rPr>
          <w:rFonts w:ascii="Times New Roman" w:hAnsi="Times New Roman" w:cs="Times New Roman"/>
          <w:sz w:val="24"/>
          <w:szCs w:val="24"/>
        </w:rPr>
        <w:t>.</w:t>
      </w:r>
      <w:r w:rsidR="003C14AF" w:rsidRPr="002A7402">
        <w:rPr>
          <w:rFonts w:ascii="Times New Roman" w:hAnsi="Times New Roman" w:cs="Times New Roman"/>
          <w:sz w:val="24"/>
          <w:szCs w:val="24"/>
        </w:rPr>
        <w:t xml:space="preserve"> Additionally, the business environment can be defined as all the factors that are internal and external to the organisation that has the capacity of influencing the activities of the organisation.</w:t>
      </w:r>
      <w:r w:rsidR="003744B9" w:rsidRPr="002A7402">
        <w:rPr>
          <w:rFonts w:ascii="Times New Roman" w:hAnsi="Times New Roman" w:cs="Times New Roman"/>
          <w:sz w:val="24"/>
          <w:szCs w:val="24"/>
        </w:rPr>
        <w:t xml:space="preserve"> </w:t>
      </w:r>
    </w:p>
    <w:p w:rsidR="00EE648C" w:rsidRPr="002A7402" w:rsidRDefault="00B65B62" w:rsidP="00B65B62">
      <w:pPr>
        <w:pStyle w:val="Heading2"/>
        <w:spacing w:line="480" w:lineRule="auto"/>
        <w:rPr>
          <w:rFonts w:ascii="Times New Roman" w:hAnsi="Times New Roman" w:cs="Times New Roman"/>
          <w:b/>
          <w:color w:val="auto"/>
          <w:sz w:val="24"/>
          <w:szCs w:val="24"/>
        </w:rPr>
      </w:pPr>
      <w:bookmarkStart w:id="9" w:name="_Toc7951346"/>
      <w:r w:rsidRPr="002A7402">
        <w:rPr>
          <w:rFonts w:ascii="Times New Roman" w:hAnsi="Times New Roman" w:cs="Times New Roman"/>
          <w:b/>
          <w:color w:val="auto"/>
          <w:sz w:val="24"/>
          <w:szCs w:val="24"/>
        </w:rPr>
        <w:t xml:space="preserve">3.3 </w:t>
      </w:r>
      <w:r w:rsidRPr="001128BF">
        <w:rPr>
          <w:rFonts w:ascii="Times New Roman" w:hAnsi="Times New Roman" w:cs="Times New Roman"/>
          <w:b/>
          <w:color w:val="auto"/>
          <w:sz w:val="28"/>
          <w:szCs w:val="28"/>
        </w:rPr>
        <w:t xml:space="preserve">Features of the business </w:t>
      </w:r>
      <w:proofErr w:type="spellStart"/>
      <w:r w:rsidRPr="001128BF">
        <w:rPr>
          <w:rFonts w:ascii="Times New Roman" w:hAnsi="Times New Roman" w:cs="Times New Roman"/>
          <w:b/>
          <w:color w:val="auto"/>
          <w:sz w:val="28"/>
          <w:szCs w:val="28"/>
        </w:rPr>
        <w:t>environmen</w:t>
      </w:r>
      <w:bookmarkEnd w:id="9"/>
      <w:proofErr w:type="spellEnd"/>
    </w:p>
    <w:p w:rsidR="00382E3F" w:rsidRPr="002A7402" w:rsidRDefault="00C60254" w:rsidP="00B65B62">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Researchers of business environment</w:t>
      </w:r>
      <w:r w:rsidR="00F3255A" w:rsidRPr="002A7402">
        <w:rPr>
          <w:rFonts w:ascii="Times New Roman" w:hAnsi="Times New Roman" w:cs="Times New Roman"/>
          <w:noProof/>
          <w:sz w:val="24"/>
          <w:szCs w:val="24"/>
          <w:lang w:val="en-US"/>
        </w:rPr>
        <w:t xml:space="preserve"> (Cartwright, (2001); Buchanan and Huczynski (2003); Worthington and Britton (2004)</w:t>
      </w:r>
      <w:r w:rsidRPr="002A7402">
        <w:rPr>
          <w:rFonts w:ascii="Times New Roman" w:hAnsi="Times New Roman" w:cs="Times New Roman"/>
          <w:sz w:val="24"/>
          <w:szCs w:val="24"/>
        </w:rPr>
        <w:t xml:space="preserve"> have agreed that Characteristically</w:t>
      </w:r>
      <w:r w:rsidR="00B65B62" w:rsidRPr="002A7402">
        <w:rPr>
          <w:rFonts w:ascii="Times New Roman" w:hAnsi="Times New Roman" w:cs="Times New Roman"/>
          <w:sz w:val="24"/>
          <w:szCs w:val="24"/>
        </w:rPr>
        <w:t xml:space="preserve">, the business environment in which the organisation operates is </w:t>
      </w:r>
      <w:r w:rsidR="00B65B62" w:rsidRPr="001128BF">
        <w:rPr>
          <w:rFonts w:ascii="Times New Roman" w:hAnsi="Times New Roman" w:cs="Times New Roman"/>
          <w:b/>
          <w:i/>
          <w:sz w:val="24"/>
          <w:szCs w:val="24"/>
        </w:rPr>
        <w:t>dynamic-</w:t>
      </w:r>
      <w:r w:rsidR="00B65B62" w:rsidRPr="002A7402">
        <w:rPr>
          <w:rFonts w:ascii="Times New Roman" w:hAnsi="Times New Roman" w:cs="Times New Roman"/>
          <w:b/>
          <w:i/>
          <w:sz w:val="24"/>
          <w:szCs w:val="24"/>
        </w:rPr>
        <w:t xml:space="preserve"> </w:t>
      </w:r>
      <w:r w:rsidR="00B65B62" w:rsidRPr="002A7402">
        <w:rPr>
          <w:rFonts w:ascii="Times New Roman" w:hAnsi="Times New Roman" w:cs="Times New Roman"/>
          <w:sz w:val="24"/>
          <w:szCs w:val="24"/>
        </w:rPr>
        <w:t xml:space="preserve">the varied  factors in the environment change frequently and continuously, </w:t>
      </w:r>
      <w:r w:rsidR="00B65B62" w:rsidRPr="002A7402">
        <w:rPr>
          <w:rFonts w:ascii="Times New Roman" w:hAnsi="Times New Roman" w:cs="Times New Roman"/>
          <w:b/>
          <w:i/>
          <w:sz w:val="24"/>
          <w:szCs w:val="24"/>
        </w:rPr>
        <w:t>complex-</w:t>
      </w:r>
      <w:r w:rsidR="00F3255A" w:rsidRPr="002A7402">
        <w:rPr>
          <w:rFonts w:ascii="Times New Roman" w:hAnsi="Times New Roman" w:cs="Times New Roman"/>
          <w:b/>
          <w:sz w:val="24"/>
          <w:szCs w:val="24"/>
        </w:rPr>
        <w:t xml:space="preserve"> </w:t>
      </w:r>
      <w:r w:rsidR="00F3255A" w:rsidRPr="002A7402">
        <w:rPr>
          <w:rFonts w:ascii="Times New Roman" w:hAnsi="Times New Roman" w:cs="Times New Roman"/>
          <w:sz w:val="24"/>
          <w:szCs w:val="24"/>
        </w:rPr>
        <w:t xml:space="preserve">as the sources of the forces in the environment are different, it makes it complex and difficult to comprehend the relative impacts of </w:t>
      </w:r>
      <w:r w:rsidR="003C14AF" w:rsidRPr="002A7402">
        <w:rPr>
          <w:rFonts w:ascii="Times New Roman" w:hAnsi="Times New Roman" w:cs="Times New Roman"/>
          <w:sz w:val="24"/>
          <w:szCs w:val="24"/>
        </w:rPr>
        <w:t xml:space="preserve">the forces on the </w:t>
      </w:r>
      <w:r w:rsidR="003C14AF" w:rsidRPr="002A7402">
        <w:rPr>
          <w:rFonts w:ascii="Times New Roman" w:hAnsi="Times New Roman" w:cs="Times New Roman"/>
          <w:noProof/>
          <w:sz w:val="24"/>
          <w:szCs w:val="24"/>
        </w:rPr>
        <w:t>organisation</w:t>
      </w:r>
      <w:r w:rsidR="00B65B62" w:rsidRPr="002A7402">
        <w:rPr>
          <w:rFonts w:ascii="Times New Roman" w:hAnsi="Times New Roman" w:cs="Times New Roman"/>
          <w:i/>
          <w:noProof/>
          <w:sz w:val="24"/>
          <w:szCs w:val="24"/>
        </w:rPr>
        <w:t>,</w:t>
      </w:r>
      <w:r w:rsidR="00B65B62" w:rsidRPr="002A7402">
        <w:rPr>
          <w:rFonts w:ascii="Times New Roman" w:hAnsi="Times New Roman" w:cs="Times New Roman"/>
          <w:b/>
          <w:i/>
          <w:sz w:val="24"/>
          <w:szCs w:val="24"/>
        </w:rPr>
        <w:t xml:space="preserve"> uncertain</w:t>
      </w:r>
      <w:r w:rsidR="003C14AF" w:rsidRPr="002A7402">
        <w:rPr>
          <w:rFonts w:ascii="Times New Roman" w:hAnsi="Times New Roman" w:cs="Times New Roman"/>
          <w:b/>
          <w:i/>
          <w:sz w:val="24"/>
          <w:szCs w:val="24"/>
        </w:rPr>
        <w:t xml:space="preserve">- </w:t>
      </w:r>
      <w:r w:rsidR="003C14AF" w:rsidRPr="002A7402">
        <w:rPr>
          <w:rFonts w:ascii="Times New Roman" w:hAnsi="Times New Roman" w:cs="Times New Roman"/>
          <w:sz w:val="24"/>
          <w:szCs w:val="24"/>
        </w:rPr>
        <w:t>the complex nature of the forces makes it difficult to predict how they will behave in the future</w:t>
      </w:r>
      <w:r w:rsidR="00B65B62" w:rsidRPr="002A7402">
        <w:rPr>
          <w:rFonts w:ascii="Times New Roman" w:hAnsi="Times New Roman" w:cs="Times New Roman"/>
          <w:i/>
          <w:sz w:val="24"/>
          <w:szCs w:val="24"/>
        </w:rPr>
        <w:t>,</w:t>
      </w:r>
      <w:r w:rsidR="00B65B62" w:rsidRPr="002A7402">
        <w:rPr>
          <w:rFonts w:ascii="Times New Roman" w:hAnsi="Times New Roman" w:cs="Times New Roman"/>
          <w:b/>
          <w:i/>
          <w:sz w:val="24"/>
          <w:szCs w:val="24"/>
        </w:rPr>
        <w:t xml:space="preserve"> multi-faceted</w:t>
      </w:r>
      <w:r w:rsidR="003C14AF" w:rsidRPr="002A7402">
        <w:rPr>
          <w:rFonts w:ascii="Times New Roman" w:hAnsi="Times New Roman" w:cs="Times New Roman"/>
          <w:b/>
          <w:i/>
          <w:sz w:val="24"/>
          <w:szCs w:val="24"/>
        </w:rPr>
        <w:t>-</w:t>
      </w:r>
      <w:r w:rsidR="003C14AF" w:rsidRPr="002A7402">
        <w:rPr>
          <w:rFonts w:ascii="Times New Roman" w:hAnsi="Times New Roman" w:cs="Times New Roman"/>
          <w:b/>
          <w:sz w:val="24"/>
          <w:szCs w:val="24"/>
        </w:rPr>
        <w:t xml:space="preserve"> </w:t>
      </w:r>
      <w:r w:rsidR="003C14AF" w:rsidRPr="002A7402">
        <w:rPr>
          <w:rFonts w:ascii="Times New Roman" w:hAnsi="Times New Roman" w:cs="Times New Roman"/>
          <w:sz w:val="24"/>
          <w:szCs w:val="24"/>
        </w:rPr>
        <w:t>the perceptions of the actors of the business environment differ from each other hence they perceive and understand changes in the business environment differently</w:t>
      </w:r>
      <w:r w:rsidR="003C14AF" w:rsidRPr="002A7402">
        <w:rPr>
          <w:rFonts w:ascii="Times New Roman" w:hAnsi="Times New Roman" w:cs="Times New Roman"/>
          <w:b/>
          <w:i/>
          <w:sz w:val="24"/>
          <w:szCs w:val="24"/>
        </w:rPr>
        <w:t xml:space="preserve"> </w:t>
      </w:r>
      <w:r w:rsidR="00B65B62" w:rsidRPr="002A7402">
        <w:rPr>
          <w:rFonts w:ascii="Times New Roman" w:hAnsi="Times New Roman" w:cs="Times New Roman"/>
          <w:i/>
          <w:sz w:val="24"/>
          <w:szCs w:val="24"/>
        </w:rPr>
        <w:t>,</w:t>
      </w:r>
      <w:r w:rsidR="00B65B62" w:rsidRPr="002A7402">
        <w:rPr>
          <w:rFonts w:ascii="Times New Roman" w:hAnsi="Times New Roman" w:cs="Times New Roman"/>
          <w:b/>
          <w:i/>
          <w:sz w:val="24"/>
          <w:szCs w:val="24"/>
        </w:rPr>
        <w:t xml:space="preserve"> far-reaching impact</w:t>
      </w:r>
      <w:r w:rsidR="00CD35D9" w:rsidRPr="002A7402">
        <w:rPr>
          <w:rFonts w:ascii="Times New Roman" w:hAnsi="Times New Roman" w:cs="Times New Roman"/>
          <w:b/>
          <w:i/>
          <w:sz w:val="24"/>
          <w:szCs w:val="24"/>
        </w:rPr>
        <w:t xml:space="preserve"> </w:t>
      </w:r>
      <w:r w:rsidR="00CD35D9" w:rsidRPr="002A7402">
        <w:rPr>
          <w:rFonts w:ascii="Times New Roman" w:hAnsi="Times New Roman" w:cs="Times New Roman"/>
          <w:sz w:val="24"/>
          <w:szCs w:val="24"/>
        </w:rPr>
        <w:t xml:space="preserve">– changes in the forces that compose the business </w:t>
      </w:r>
      <w:r w:rsidR="00CD35D9" w:rsidRPr="002A7402">
        <w:rPr>
          <w:rFonts w:ascii="Times New Roman" w:hAnsi="Times New Roman" w:cs="Times New Roman"/>
          <w:sz w:val="24"/>
          <w:szCs w:val="24"/>
        </w:rPr>
        <w:lastRenderedPageBreak/>
        <w:t>environment- regardless of the size of the change – has a great impact on the organisations in different ways</w:t>
      </w:r>
      <w:r w:rsidR="00B65B62" w:rsidRPr="002A7402">
        <w:rPr>
          <w:rFonts w:ascii="Times New Roman" w:hAnsi="Times New Roman" w:cs="Times New Roman"/>
          <w:sz w:val="24"/>
          <w:szCs w:val="24"/>
        </w:rPr>
        <w:t xml:space="preserve">, and </w:t>
      </w:r>
      <w:r w:rsidR="00B65B62" w:rsidRPr="002A7402">
        <w:rPr>
          <w:rFonts w:ascii="Times New Roman" w:hAnsi="Times New Roman" w:cs="Times New Roman"/>
          <w:b/>
          <w:i/>
          <w:sz w:val="24"/>
          <w:szCs w:val="24"/>
        </w:rPr>
        <w:t>relative</w:t>
      </w:r>
      <w:r w:rsidR="00CD35D9" w:rsidRPr="002A7402">
        <w:rPr>
          <w:rFonts w:ascii="Times New Roman" w:hAnsi="Times New Roman" w:cs="Times New Roman"/>
          <w:b/>
          <w:i/>
          <w:sz w:val="24"/>
          <w:szCs w:val="24"/>
        </w:rPr>
        <w:t xml:space="preserve"> – </w:t>
      </w:r>
      <w:r w:rsidR="00CD35D9" w:rsidRPr="002A7402">
        <w:rPr>
          <w:rFonts w:ascii="Times New Roman" w:hAnsi="Times New Roman" w:cs="Times New Roman"/>
          <w:sz w:val="24"/>
          <w:szCs w:val="24"/>
        </w:rPr>
        <w:t xml:space="preserve">the business environment varies from different locations, the business environment of one country differs from that of another country </w:t>
      </w:r>
      <w:r w:rsidR="00B65B62" w:rsidRPr="002A7402">
        <w:rPr>
          <w:rFonts w:ascii="Times New Roman" w:hAnsi="Times New Roman" w:cs="Times New Roman"/>
          <w:sz w:val="24"/>
          <w:szCs w:val="24"/>
        </w:rPr>
        <w:t xml:space="preserve"> in nature. </w:t>
      </w:r>
    </w:p>
    <w:p w:rsidR="00382E3F" w:rsidRPr="002A7402" w:rsidRDefault="00382E3F" w:rsidP="00382E3F">
      <w:pPr>
        <w:pStyle w:val="Heading2"/>
        <w:spacing w:line="480" w:lineRule="auto"/>
        <w:rPr>
          <w:rFonts w:ascii="Times New Roman" w:hAnsi="Times New Roman" w:cs="Times New Roman"/>
          <w:b/>
          <w:color w:val="auto"/>
          <w:sz w:val="24"/>
          <w:szCs w:val="24"/>
        </w:rPr>
      </w:pPr>
      <w:bookmarkStart w:id="10" w:name="_Toc7951347"/>
      <w:r w:rsidRPr="002A7402">
        <w:rPr>
          <w:rFonts w:ascii="Times New Roman" w:hAnsi="Times New Roman" w:cs="Times New Roman"/>
          <w:b/>
          <w:color w:val="auto"/>
          <w:sz w:val="24"/>
          <w:szCs w:val="24"/>
        </w:rPr>
        <w:t xml:space="preserve">3.4 </w:t>
      </w:r>
      <w:r w:rsidRPr="001128BF">
        <w:rPr>
          <w:rFonts w:ascii="Times New Roman" w:hAnsi="Times New Roman" w:cs="Times New Roman"/>
          <w:b/>
          <w:color w:val="auto"/>
          <w:sz w:val="28"/>
          <w:szCs w:val="28"/>
        </w:rPr>
        <w:t>Components of Business Environment</w:t>
      </w:r>
      <w:bookmarkEnd w:id="10"/>
      <w:r w:rsidR="00B65B62" w:rsidRPr="002A7402">
        <w:rPr>
          <w:rFonts w:ascii="Times New Roman" w:hAnsi="Times New Roman" w:cs="Times New Roman"/>
          <w:b/>
          <w:color w:val="auto"/>
          <w:sz w:val="24"/>
          <w:szCs w:val="24"/>
        </w:rPr>
        <w:t xml:space="preserve">  </w:t>
      </w:r>
    </w:p>
    <w:p w:rsidR="002738D8" w:rsidRPr="002A7402" w:rsidRDefault="00382E3F" w:rsidP="00E76124">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The business environment can be classified into two types such as the internal and the external business environment</w:t>
      </w:r>
      <w:sdt>
        <w:sdtPr>
          <w:rPr>
            <w:rFonts w:ascii="Times New Roman" w:hAnsi="Times New Roman" w:cs="Times New Roman"/>
            <w:sz w:val="24"/>
            <w:szCs w:val="24"/>
          </w:rPr>
          <w:id w:val="1610848901"/>
          <w:citation/>
        </w:sdtPr>
        <w:sdtContent>
          <w:r w:rsidR="0057793E" w:rsidRPr="002A7402">
            <w:rPr>
              <w:rFonts w:ascii="Times New Roman" w:hAnsi="Times New Roman" w:cs="Times New Roman"/>
              <w:sz w:val="24"/>
              <w:szCs w:val="24"/>
            </w:rPr>
            <w:fldChar w:fldCharType="begin"/>
          </w:r>
          <w:r w:rsidRPr="002A7402">
            <w:rPr>
              <w:rFonts w:ascii="Times New Roman" w:hAnsi="Times New Roman" w:cs="Times New Roman"/>
              <w:sz w:val="24"/>
              <w:szCs w:val="24"/>
              <w:lang w:val="en-US"/>
            </w:rPr>
            <w:instrText xml:space="preserve"> CITATION Bus193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 xml:space="preserve"> (Businessjargons.com, 2019)</w:t>
          </w:r>
          <w:r w:rsidR="0057793E" w:rsidRPr="002A7402">
            <w:rPr>
              <w:rFonts w:ascii="Times New Roman" w:hAnsi="Times New Roman" w:cs="Times New Roman"/>
              <w:sz w:val="24"/>
              <w:szCs w:val="24"/>
            </w:rPr>
            <w:fldChar w:fldCharType="end"/>
          </w:r>
        </w:sdtContent>
      </w:sdt>
      <w:r w:rsidRPr="002A7402">
        <w:rPr>
          <w:rFonts w:ascii="Times New Roman" w:hAnsi="Times New Roman" w:cs="Times New Roman"/>
          <w:sz w:val="24"/>
          <w:szCs w:val="24"/>
        </w:rPr>
        <w:t xml:space="preserve">. </w:t>
      </w:r>
      <w:r w:rsidR="006445C4" w:rsidRPr="002A7402">
        <w:rPr>
          <w:rFonts w:ascii="Times New Roman" w:hAnsi="Times New Roman" w:cs="Times New Roman"/>
          <w:sz w:val="24"/>
          <w:szCs w:val="24"/>
        </w:rPr>
        <w:t xml:space="preserve">The internal environment </w:t>
      </w:r>
      <w:r w:rsidR="005274F0" w:rsidRPr="002A7402">
        <w:rPr>
          <w:rFonts w:ascii="Times New Roman" w:hAnsi="Times New Roman" w:cs="Times New Roman"/>
          <w:sz w:val="24"/>
          <w:szCs w:val="24"/>
        </w:rPr>
        <w:t>consists</w:t>
      </w:r>
      <w:r w:rsidR="006445C4" w:rsidRPr="002A7402">
        <w:rPr>
          <w:rFonts w:ascii="Times New Roman" w:hAnsi="Times New Roman" w:cs="Times New Roman"/>
          <w:sz w:val="24"/>
          <w:szCs w:val="24"/>
        </w:rPr>
        <w:t xml:space="preserve"> of all the factors/forces internal to the organisation</w:t>
      </w:r>
      <w:r w:rsidR="005274F0" w:rsidRPr="002A7402">
        <w:rPr>
          <w:rFonts w:ascii="Times New Roman" w:hAnsi="Times New Roman" w:cs="Times New Roman"/>
          <w:sz w:val="24"/>
          <w:szCs w:val="24"/>
        </w:rPr>
        <w:t xml:space="preserve"> which may be imparting strength or causing weaknesses to the organisation</w:t>
      </w:r>
      <w:r w:rsidR="00E61AED" w:rsidRPr="002A7402">
        <w:rPr>
          <w:rFonts w:ascii="Times New Roman" w:hAnsi="Times New Roman" w:cs="Times New Roman"/>
          <w:sz w:val="24"/>
          <w:szCs w:val="24"/>
        </w:rPr>
        <w:t xml:space="preserve"> – the internal forces include: Vision and Mission, Technology, </w:t>
      </w:r>
      <w:proofErr w:type="spellStart"/>
      <w:r w:rsidR="00E61AED" w:rsidRPr="002A7402">
        <w:rPr>
          <w:rFonts w:ascii="Times New Roman" w:hAnsi="Times New Roman" w:cs="Times New Roman"/>
          <w:sz w:val="24"/>
          <w:szCs w:val="24"/>
        </w:rPr>
        <w:t>Labor</w:t>
      </w:r>
      <w:proofErr w:type="spellEnd"/>
      <w:r w:rsidR="00E61AED" w:rsidRPr="002A7402">
        <w:rPr>
          <w:rFonts w:ascii="Times New Roman" w:hAnsi="Times New Roman" w:cs="Times New Roman"/>
          <w:sz w:val="24"/>
          <w:szCs w:val="24"/>
        </w:rPr>
        <w:t xml:space="preserve"> Union, Value System, Corporate Culture, Human Resources, Objectives, products, organisational structure etc.</w:t>
      </w:r>
      <w:r w:rsidR="006445C4" w:rsidRPr="002A7402">
        <w:rPr>
          <w:rFonts w:ascii="Times New Roman" w:hAnsi="Times New Roman" w:cs="Times New Roman"/>
          <w:sz w:val="24"/>
          <w:szCs w:val="24"/>
        </w:rPr>
        <w:t xml:space="preserve"> while the external </w:t>
      </w:r>
      <w:r w:rsidR="005274F0" w:rsidRPr="002A7402">
        <w:rPr>
          <w:rFonts w:ascii="Times New Roman" w:hAnsi="Times New Roman" w:cs="Times New Roman"/>
          <w:sz w:val="24"/>
          <w:szCs w:val="24"/>
        </w:rPr>
        <w:t xml:space="preserve">business environment </w:t>
      </w:r>
      <w:r w:rsidR="00E61AED" w:rsidRPr="002A7402">
        <w:rPr>
          <w:rFonts w:ascii="Times New Roman" w:hAnsi="Times New Roman" w:cs="Times New Roman"/>
          <w:sz w:val="24"/>
          <w:szCs w:val="24"/>
        </w:rPr>
        <w:t xml:space="preserve">of the </w:t>
      </w:r>
      <w:r w:rsidR="006445C4" w:rsidRPr="002A7402">
        <w:rPr>
          <w:rFonts w:ascii="Times New Roman" w:hAnsi="Times New Roman" w:cs="Times New Roman"/>
          <w:sz w:val="24"/>
          <w:szCs w:val="24"/>
        </w:rPr>
        <w:t>organisation refers to all the forces that are external to the organisation</w:t>
      </w:r>
      <w:r w:rsidR="005274F0" w:rsidRPr="002A7402">
        <w:rPr>
          <w:rFonts w:ascii="Times New Roman" w:hAnsi="Times New Roman" w:cs="Times New Roman"/>
          <w:sz w:val="24"/>
          <w:szCs w:val="24"/>
        </w:rPr>
        <w:t xml:space="preserve"> creating opportunities or posing threats to the organisation</w:t>
      </w:r>
      <w:r w:rsidR="00E61AED" w:rsidRPr="002A7402">
        <w:rPr>
          <w:rFonts w:ascii="Times New Roman" w:hAnsi="Times New Roman" w:cs="Times New Roman"/>
          <w:sz w:val="24"/>
          <w:szCs w:val="24"/>
        </w:rPr>
        <w:t>, these forces are normally represented with the acronym PEST – i.e. is the political environment, economic environment, social environment and the technological environment</w:t>
      </w:r>
      <w:sdt>
        <w:sdtPr>
          <w:rPr>
            <w:rFonts w:ascii="Times New Roman" w:hAnsi="Times New Roman" w:cs="Times New Roman"/>
            <w:sz w:val="24"/>
            <w:szCs w:val="24"/>
          </w:rPr>
          <w:id w:val="1008638465"/>
          <w:citation/>
        </w:sdtPr>
        <w:sdtContent>
          <w:r w:rsidR="0057793E" w:rsidRPr="002A7402">
            <w:rPr>
              <w:rFonts w:ascii="Times New Roman" w:hAnsi="Times New Roman" w:cs="Times New Roman"/>
              <w:sz w:val="24"/>
              <w:szCs w:val="24"/>
            </w:rPr>
            <w:fldChar w:fldCharType="begin"/>
          </w:r>
          <w:r w:rsidR="00F35B83" w:rsidRPr="002A7402">
            <w:rPr>
              <w:rFonts w:ascii="Times New Roman" w:hAnsi="Times New Roman" w:cs="Times New Roman"/>
              <w:sz w:val="24"/>
              <w:szCs w:val="24"/>
              <w:lang w:val="en-US"/>
            </w:rPr>
            <w:instrText xml:space="preserve"> CITATION Wor04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 xml:space="preserve"> (Worthington &amp; Britton, 2004)</w:t>
          </w:r>
          <w:r w:rsidR="0057793E" w:rsidRPr="002A7402">
            <w:rPr>
              <w:rFonts w:ascii="Times New Roman" w:hAnsi="Times New Roman" w:cs="Times New Roman"/>
              <w:sz w:val="24"/>
              <w:szCs w:val="24"/>
            </w:rPr>
            <w:fldChar w:fldCharType="end"/>
          </w:r>
        </w:sdtContent>
      </w:sdt>
      <w:r w:rsidR="006445C4" w:rsidRPr="002A7402">
        <w:rPr>
          <w:rFonts w:ascii="Times New Roman" w:hAnsi="Times New Roman" w:cs="Times New Roman"/>
          <w:sz w:val="24"/>
          <w:szCs w:val="24"/>
        </w:rPr>
        <w:t>.</w:t>
      </w:r>
      <w:r w:rsidR="00FA7203" w:rsidRPr="002A7402">
        <w:rPr>
          <w:rFonts w:ascii="Times New Roman" w:hAnsi="Times New Roman" w:cs="Times New Roman"/>
          <w:sz w:val="24"/>
          <w:szCs w:val="24"/>
        </w:rPr>
        <w:t xml:space="preserve"> </w:t>
      </w:r>
      <w:r w:rsidR="00CC0320" w:rsidRPr="002A7402">
        <w:rPr>
          <w:rFonts w:ascii="Times New Roman" w:hAnsi="Times New Roman" w:cs="Times New Roman"/>
          <w:sz w:val="24"/>
          <w:szCs w:val="24"/>
        </w:rPr>
        <w:t xml:space="preserve">The PESTEL has become a managerial strategic tool used to analyse the external environment of the organisation. </w:t>
      </w:r>
      <w:r w:rsidR="00FA7203" w:rsidRPr="002A7402">
        <w:rPr>
          <w:rFonts w:ascii="Times New Roman" w:hAnsi="Times New Roman" w:cs="Times New Roman"/>
          <w:sz w:val="24"/>
          <w:szCs w:val="24"/>
        </w:rPr>
        <w:t xml:space="preserve">It is important to note that the organisation do not have control over the external business environment but rather has to respond to its demands. </w:t>
      </w:r>
    </w:p>
    <w:p w:rsidR="002738D8" w:rsidRPr="002A7402" w:rsidRDefault="000314CF" w:rsidP="00E61AED">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The external busines</w:t>
      </w:r>
      <w:r w:rsidR="00094D62" w:rsidRPr="002A7402">
        <w:rPr>
          <w:rFonts w:ascii="Times New Roman" w:hAnsi="Times New Roman" w:cs="Times New Roman"/>
          <w:sz w:val="24"/>
          <w:szCs w:val="24"/>
        </w:rPr>
        <w:t>s environment is further classified</w:t>
      </w:r>
      <w:r w:rsidRPr="002A7402">
        <w:rPr>
          <w:rFonts w:ascii="Times New Roman" w:hAnsi="Times New Roman" w:cs="Times New Roman"/>
          <w:sz w:val="24"/>
          <w:szCs w:val="24"/>
        </w:rPr>
        <w:t xml:space="preserve"> into the specific external business environment/micro external business environment and general external business environment</w:t>
      </w:r>
      <w:r w:rsidR="00094D62" w:rsidRPr="002A7402">
        <w:rPr>
          <w:rFonts w:ascii="Times New Roman" w:hAnsi="Times New Roman" w:cs="Times New Roman"/>
          <w:sz w:val="24"/>
          <w:szCs w:val="24"/>
        </w:rPr>
        <w:t xml:space="preserve"> where the first is the immediate market in which the organisation operates which has </w:t>
      </w:r>
      <w:r w:rsidR="000F24E7" w:rsidRPr="002A7402">
        <w:rPr>
          <w:rFonts w:ascii="Times New Roman" w:hAnsi="Times New Roman" w:cs="Times New Roman"/>
          <w:sz w:val="24"/>
          <w:szCs w:val="24"/>
        </w:rPr>
        <w:t xml:space="preserve">a </w:t>
      </w:r>
      <w:r w:rsidR="00094D62" w:rsidRPr="002A7402">
        <w:rPr>
          <w:rFonts w:ascii="Times New Roman" w:hAnsi="Times New Roman" w:cs="Times New Roman"/>
          <w:noProof/>
          <w:sz w:val="24"/>
          <w:szCs w:val="24"/>
        </w:rPr>
        <w:t>direct</w:t>
      </w:r>
      <w:r w:rsidR="00094D62" w:rsidRPr="002A7402">
        <w:rPr>
          <w:rFonts w:ascii="Times New Roman" w:hAnsi="Times New Roman" w:cs="Times New Roman"/>
          <w:sz w:val="24"/>
          <w:szCs w:val="24"/>
        </w:rPr>
        <w:t xml:space="preserve"> and continuous impact on the activities of the business. The forces at play in the specific external business environment include customers, competitors, suppliers, market, intermediaries, etc. The general external business environment </w:t>
      </w:r>
      <w:r w:rsidR="00094D62" w:rsidRPr="002A7402">
        <w:rPr>
          <w:rFonts w:ascii="Times New Roman" w:hAnsi="Times New Roman" w:cs="Times New Roman"/>
          <w:noProof/>
          <w:sz w:val="24"/>
          <w:szCs w:val="24"/>
        </w:rPr>
        <w:t>consist</w:t>
      </w:r>
      <w:r w:rsidR="000F24E7" w:rsidRPr="002A7402">
        <w:rPr>
          <w:rFonts w:ascii="Times New Roman" w:hAnsi="Times New Roman" w:cs="Times New Roman"/>
          <w:noProof/>
          <w:sz w:val="24"/>
          <w:szCs w:val="24"/>
        </w:rPr>
        <w:t>s</w:t>
      </w:r>
      <w:r w:rsidR="00094D62" w:rsidRPr="002A7402">
        <w:rPr>
          <w:rFonts w:ascii="Times New Roman" w:hAnsi="Times New Roman" w:cs="Times New Roman"/>
          <w:sz w:val="24"/>
          <w:szCs w:val="24"/>
        </w:rPr>
        <w:t xml:space="preserve"> of the forces external to the organisation but </w:t>
      </w:r>
      <w:r w:rsidR="00094D62" w:rsidRPr="002A7402">
        <w:rPr>
          <w:rFonts w:ascii="Times New Roman" w:hAnsi="Times New Roman" w:cs="Times New Roman"/>
          <w:noProof/>
          <w:sz w:val="24"/>
          <w:szCs w:val="24"/>
        </w:rPr>
        <w:t>ha</w:t>
      </w:r>
      <w:r w:rsidR="000F24E7" w:rsidRPr="002A7402">
        <w:rPr>
          <w:rFonts w:ascii="Times New Roman" w:hAnsi="Times New Roman" w:cs="Times New Roman"/>
          <w:noProof/>
          <w:sz w:val="24"/>
          <w:szCs w:val="24"/>
        </w:rPr>
        <w:t>s</w:t>
      </w:r>
      <w:r w:rsidR="00094D62" w:rsidRPr="002A7402">
        <w:rPr>
          <w:rFonts w:ascii="Times New Roman" w:hAnsi="Times New Roman" w:cs="Times New Roman"/>
          <w:sz w:val="24"/>
          <w:szCs w:val="24"/>
        </w:rPr>
        <w:t xml:space="preserve"> </w:t>
      </w:r>
      <w:r w:rsidR="000F24E7" w:rsidRPr="002A7402">
        <w:rPr>
          <w:rFonts w:ascii="Times New Roman" w:hAnsi="Times New Roman" w:cs="Times New Roman"/>
          <w:sz w:val="24"/>
          <w:szCs w:val="24"/>
        </w:rPr>
        <w:t xml:space="preserve">a </w:t>
      </w:r>
      <w:r w:rsidR="00094D62" w:rsidRPr="002A7402">
        <w:rPr>
          <w:rFonts w:ascii="Times New Roman" w:hAnsi="Times New Roman" w:cs="Times New Roman"/>
          <w:noProof/>
          <w:sz w:val="24"/>
          <w:szCs w:val="24"/>
        </w:rPr>
        <w:lastRenderedPageBreak/>
        <w:t>strong</w:t>
      </w:r>
      <w:r w:rsidR="00094D62" w:rsidRPr="002A7402">
        <w:rPr>
          <w:rFonts w:ascii="Times New Roman" w:hAnsi="Times New Roman" w:cs="Times New Roman"/>
          <w:sz w:val="24"/>
          <w:szCs w:val="24"/>
        </w:rPr>
        <w:t xml:space="preserve"> influence on the activities of the organisation, these factors include the political environment, economic environment, social environment, technological environment and the legal environment</w:t>
      </w:r>
      <w:sdt>
        <w:sdtPr>
          <w:rPr>
            <w:rFonts w:ascii="Times New Roman" w:hAnsi="Times New Roman" w:cs="Times New Roman"/>
            <w:sz w:val="24"/>
            <w:szCs w:val="24"/>
          </w:rPr>
          <w:id w:val="1086805585"/>
          <w:citation/>
        </w:sdtPr>
        <w:sdtContent>
          <w:r w:rsidR="0057793E" w:rsidRPr="002A7402">
            <w:rPr>
              <w:rFonts w:ascii="Times New Roman" w:hAnsi="Times New Roman" w:cs="Times New Roman"/>
              <w:sz w:val="24"/>
              <w:szCs w:val="24"/>
            </w:rPr>
            <w:fldChar w:fldCharType="begin"/>
          </w:r>
          <w:r w:rsidR="00401EA6" w:rsidRPr="002A7402">
            <w:rPr>
              <w:rFonts w:ascii="Times New Roman" w:hAnsi="Times New Roman" w:cs="Times New Roman"/>
              <w:sz w:val="24"/>
              <w:szCs w:val="24"/>
              <w:lang w:val="en-US"/>
            </w:rPr>
            <w:instrText xml:space="preserve"> CITATION Iks19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 xml:space="preserve"> (Iksha, 2019)</w:t>
          </w:r>
          <w:r w:rsidR="0057793E" w:rsidRPr="002A7402">
            <w:rPr>
              <w:rFonts w:ascii="Times New Roman" w:hAnsi="Times New Roman" w:cs="Times New Roman"/>
              <w:sz w:val="24"/>
              <w:szCs w:val="24"/>
            </w:rPr>
            <w:fldChar w:fldCharType="end"/>
          </w:r>
        </w:sdtContent>
      </w:sdt>
      <w:r w:rsidR="00401EA6" w:rsidRPr="002A7402">
        <w:rPr>
          <w:rFonts w:ascii="Times New Roman" w:hAnsi="Times New Roman" w:cs="Times New Roman"/>
          <w:sz w:val="24"/>
          <w:szCs w:val="24"/>
        </w:rPr>
        <w:t>.</w:t>
      </w:r>
    </w:p>
    <w:p w:rsidR="002738D8" w:rsidRPr="002A7402" w:rsidRDefault="002738D8" w:rsidP="00E61AED">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sz w:val="24"/>
          <w:szCs w:val="24"/>
        </w:rPr>
        <w:t xml:space="preserve">A </w:t>
      </w:r>
      <w:r w:rsidRPr="002A7402">
        <w:rPr>
          <w:rFonts w:ascii="Times New Roman" w:hAnsi="Times New Roman" w:cs="Times New Roman"/>
          <w:noProof/>
          <w:sz w:val="24"/>
          <w:szCs w:val="24"/>
        </w:rPr>
        <w:t>detail</w:t>
      </w:r>
      <w:r w:rsidR="000F24E7" w:rsidRPr="002A7402">
        <w:rPr>
          <w:rFonts w:ascii="Times New Roman" w:hAnsi="Times New Roman" w:cs="Times New Roman"/>
          <w:noProof/>
          <w:sz w:val="24"/>
          <w:szCs w:val="24"/>
        </w:rPr>
        <w:t>ed</w:t>
      </w:r>
      <w:r w:rsidRPr="002A7402">
        <w:rPr>
          <w:rFonts w:ascii="Times New Roman" w:hAnsi="Times New Roman" w:cs="Times New Roman"/>
          <w:sz w:val="24"/>
          <w:szCs w:val="24"/>
        </w:rPr>
        <w:t xml:space="preserve"> analysis of the general specific business environment is given by </w:t>
      </w:r>
      <w:r w:rsidRPr="002A7402">
        <w:rPr>
          <w:rFonts w:ascii="Times New Roman" w:hAnsi="Times New Roman" w:cs="Times New Roman"/>
          <w:noProof/>
          <w:sz w:val="24"/>
          <w:szCs w:val="24"/>
          <w:lang w:val="en-US"/>
        </w:rPr>
        <w:t>Iksha (2019) as follows:</w:t>
      </w:r>
    </w:p>
    <w:p w:rsidR="003F4A1C" w:rsidRPr="002A7402" w:rsidRDefault="002738D8" w:rsidP="003F4A1C">
      <w:pPr>
        <w:spacing w:line="480" w:lineRule="auto"/>
        <w:jc w:val="both"/>
        <w:rPr>
          <w:rFonts w:ascii="Times New Roman" w:hAnsi="Times New Roman" w:cs="Times New Roman"/>
          <w:noProof/>
          <w:sz w:val="24"/>
          <w:szCs w:val="24"/>
          <w:lang w:val="en-US"/>
        </w:rPr>
      </w:pPr>
      <w:r w:rsidRPr="001128BF">
        <w:rPr>
          <w:rFonts w:ascii="Times New Roman" w:hAnsi="Times New Roman" w:cs="Times New Roman"/>
          <w:noProof/>
          <w:sz w:val="28"/>
          <w:szCs w:val="28"/>
          <w:lang w:val="en-US"/>
        </w:rPr>
        <w:t xml:space="preserve">The </w:t>
      </w:r>
      <w:r w:rsidRPr="001128BF">
        <w:rPr>
          <w:rFonts w:ascii="Times New Roman" w:hAnsi="Times New Roman" w:cs="Times New Roman"/>
          <w:b/>
          <w:i/>
          <w:noProof/>
          <w:sz w:val="28"/>
          <w:szCs w:val="28"/>
          <w:lang w:val="en-US"/>
        </w:rPr>
        <w:t>political environment</w:t>
      </w:r>
      <w:r w:rsidRPr="002A7402">
        <w:rPr>
          <w:rFonts w:ascii="Times New Roman" w:hAnsi="Times New Roman" w:cs="Times New Roman"/>
          <w:b/>
          <w:i/>
          <w:noProof/>
          <w:sz w:val="24"/>
          <w:szCs w:val="24"/>
          <w:lang w:val="en-US"/>
        </w:rPr>
        <w:t xml:space="preserve"> </w:t>
      </w:r>
      <w:r w:rsidR="00FA7203" w:rsidRPr="002A7402">
        <w:rPr>
          <w:rFonts w:ascii="Times New Roman" w:hAnsi="Times New Roman" w:cs="Times New Roman"/>
          <w:b/>
          <w:i/>
          <w:noProof/>
          <w:sz w:val="24"/>
          <w:szCs w:val="24"/>
          <w:lang w:val="en-US"/>
        </w:rPr>
        <w:t>–</w:t>
      </w:r>
      <w:r w:rsidR="0052647A" w:rsidRPr="002A7402">
        <w:rPr>
          <w:rFonts w:ascii="Times New Roman" w:hAnsi="Times New Roman" w:cs="Times New Roman"/>
          <w:b/>
          <w:i/>
          <w:noProof/>
          <w:sz w:val="24"/>
          <w:szCs w:val="24"/>
          <w:lang w:val="en-US"/>
        </w:rPr>
        <w:t xml:space="preserve"> </w:t>
      </w:r>
      <w:r w:rsidR="0052647A" w:rsidRPr="002A7402">
        <w:rPr>
          <w:rFonts w:ascii="Times New Roman" w:hAnsi="Times New Roman" w:cs="Times New Roman"/>
          <w:noProof/>
          <w:sz w:val="24"/>
          <w:szCs w:val="24"/>
          <w:lang w:val="en-US"/>
        </w:rPr>
        <w:t>consist of all governmental rules and regulations that regulate the activities of businesses. It bo</w:t>
      </w:r>
      <w:r w:rsidR="000F24E7" w:rsidRPr="002A7402">
        <w:rPr>
          <w:rFonts w:ascii="Times New Roman" w:hAnsi="Times New Roman" w:cs="Times New Roman"/>
          <w:noProof/>
          <w:sz w:val="24"/>
          <w:szCs w:val="24"/>
          <w:lang w:val="en-US"/>
        </w:rPr>
        <w:t>r</w:t>
      </w:r>
      <w:r w:rsidR="0052647A" w:rsidRPr="002A7402">
        <w:rPr>
          <w:rFonts w:ascii="Times New Roman" w:hAnsi="Times New Roman" w:cs="Times New Roman"/>
          <w:noProof/>
          <w:sz w:val="24"/>
          <w:szCs w:val="24"/>
          <w:lang w:val="en-US"/>
        </w:rPr>
        <w:t xml:space="preserve">ders on the governmental factors in relation to </w:t>
      </w:r>
      <w:r w:rsidR="000F24E7" w:rsidRPr="002A7402">
        <w:rPr>
          <w:rFonts w:ascii="Times New Roman" w:hAnsi="Times New Roman" w:cs="Times New Roman"/>
          <w:noProof/>
          <w:sz w:val="24"/>
          <w:szCs w:val="24"/>
          <w:lang w:val="en-US"/>
        </w:rPr>
        <w:t xml:space="preserve">the </w:t>
      </w:r>
      <w:r w:rsidR="0052647A" w:rsidRPr="002A7402">
        <w:rPr>
          <w:rFonts w:ascii="Times New Roman" w:hAnsi="Times New Roman" w:cs="Times New Roman"/>
          <w:noProof/>
          <w:sz w:val="24"/>
          <w:szCs w:val="24"/>
          <w:lang w:val="en-US"/>
        </w:rPr>
        <w:t xml:space="preserve">government in power, governmental policies, </w:t>
      </w:r>
      <w:r w:rsidR="000F24E7" w:rsidRPr="002A7402">
        <w:rPr>
          <w:rFonts w:ascii="Times New Roman" w:hAnsi="Times New Roman" w:cs="Times New Roman"/>
          <w:noProof/>
          <w:sz w:val="24"/>
          <w:szCs w:val="24"/>
          <w:lang w:val="en-US"/>
        </w:rPr>
        <w:t xml:space="preserve">the </w:t>
      </w:r>
      <w:r w:rsidR="0052647A" w:rsidRPr="002A7402">
        <w:rPr>
          <w:rFonts w:ascii="Times New Roman" w:hAnsi="Times New Roman" w:cs="Times New Roman"/>
          <w:noProof/>
          <w:sz w:val="24"/>
          <w:szCs w:val="24"/>
          <w:lang w:val="en-US"/>
        </w:rPr>
        <w:t>attitude of government towards different groups of societies, etc. It is a must that managers of businesses must introduce changes in their organisations to match with the demands and changes of the political environment. Specific aspects of the polit</w:t>
      </w:r>
      <w:r w:rsidR="00F62A15" w:rsidRPr="002A7402">
        <w:rPr>
          <w:rFonts w:ascii="Times New Roman" w:hAnsi="Times New Roman" w:cs="Times New Roman"/>
          <w:noProof/>
          <w:sz w:val="24"/>
          <w:szCs w:val="24"/>
          <w:lang w:val="en-US"/>
        </w:rPr>
        <w:t>ic</w:t>
      </w:r>
      <w:r w:rsidR="0052647A" w:rsidRPr="002A7402">
        <w:rPr>
          <w:rFonts w:ascii="Times New Roman" w:hAnsi="Times New Roman" w:cs="Times New Roman"/>
          <w:noProof/>
          <w:sz w:val="24"/>
          <w:szCs w:val="24"/>
          <w:lang w:val="en-US"/>
        </w:rPr>
        <w:t>al environment</w:t>
      </w:r>
      <w:r w:rsidR="00200D8F" w:rsidRPr="002A7402">
        <w:rPr>
          <w:rFonts w:ascii="Times New Roman" w:hAnsi="Times New Roman" w:cs="Times New Roman"/>
          <w:noProof/>
          <w:sz w:val="24"/>
          <w:szCs w:val="24"/>
          <w:lang w:val="en-US"/>
        </w:rPr>
        <w:t xml:space="preserve"> include the constitution of a country, the present political system, government intervention in businesses, the values and ideology of political parties, foreign policies of governments</w:t>
      </w:r>
      <w:sdt>
        <w:sdtPr>
          <w:rPr>
            <w:rFonts w:ascii="Times New Roman" w:hAnsi="Times New Roman" w:cs="Times New Roman"/>
            <w:noProof/>
            <w:sz w:val="24"/>
            <w:szCs w:val="24"/>
            <w:lang w:val="en-US"/>
          </w:rPr>
          <w:id w:val="1847433233"/>
          <w:citation/>
        </w:sdtPr>
        <w:sdtContent>
          <w:r w:rsidR="0057793E" w:rsidRPr="002A7402">
            <w:rPr>
              <w:rFonts w:ascii="Times New Roman" w:hAnsi="Times New Roman" w:cs="Times New Roman"/>
              <w:noProof/>
              <w:sz w:val="24"/>
              <w:szCs w:val="24"/>
              <w:lang w:val="en-US"/>
            </w:rPr>
            <w:fldChar w:fldCharType="begin"/>
          </w:r>
          <w:r w:rsidR="000931A1" w:rsidRPr="002A7402">
            <w:rPr>
              <w:rFonts w:ascii="Times New Roman" w:hAnsi="Times New Roman" w:cs="Times New Roman"/>
              <w:noProof/>
              <w:sz w:val="24"/>
              <w:szCs w:val="24"/>
              <w:lang w:val="en-US"/>
            </w:rPr>
            <w:instrText xml:space="preserve"> CITATION Car01 \l 1033 </w:instrText>
          </w:r>
          <w:r w:rsidR="0057793E" w:rsidRPr="002A7402">
            <w:rPr>
              <w:rFonts w:ascii="Times New Roman" w:hAnsi="Times New Roman" w:cs="Times New Roman"/>
              <w:noProof/>
              <w:sz w:val="24"/>
              <w:szCs w:val="24"/>
              <w:lang w:val="en-US"/>
            </w:rPr>
            <w:fldChar w:fldCharType="separate"/>
          </w:r>
          <w:r w:rsidR="000931A1" w:rsidRPr="002A7402">
            <w:rPr>
              <w:rFonts w:ascii="Times New Roman" w:hAnsi="Times New Roman" w:cs="Times New Roman"/>
              <w:noProof/>
              <w:sz w:val="24"/>
              <w:szCs w:val="24"/>
              <w:lang w:val="en-US"/>
            </w:rPr>
            <w:t xml:space="preserve"> (Cartwright, 2001)</w:t>
          </w:r>
          <w:r w:rsidR="0057793E" w:rsidRPr="002A7402">
            <w:rPr>
              <w:rFonts w:ascii="Times New Roman" w:hAnsi="Times New Roman" w:cs="Times New Roman"/>
              <w:noProof/>
              <w:sz w:val="24"/>
              <w:szCs w:val="24"/>
              <w:lang w:val="en-US"/>
            </w:rPr>
            <w:fldChar w:fldCharType="end"/>
          </w:r>
        </w:sdtContent>
      </w:sdt>
      <w:r w:rsidR="00200D8F" w:rsidRPr="002A7402">
        <w:rPr>
          <w:rFonts w:ascii="Times New Roman" w:hAnsi="Times New Roman" w:cs="Times New Roman"/>
          <w:noProof/>
          <w:sz w:val="24"/>
          <w:szCs w:val="24"/>
          <w:lang w:val="en-US"/>
        </w:rPr>
        <w:t xml:space="preserve">; the </w:t>
      </w:r>
      <w:r w:rsidR="00200D8F" w:rsidRPr="002A7402">
        <w:rPr>
          <w:rFonts w:ascii="Times New Roman" w:hAnsi="Times New Roman" w:cs="Times New Roman"/>
          <w:b/>
          <w:i/>
          <w:noProof/>
          <w:sz w:val="24"/>
          <w:szCs w:val="24"/>
          <w:lang w:val="en-US"/>
        </w:rPr>
        <w:t xml:space="preserve">economic environment- </w:t>
      </w:r>
      <w:r w:rsidR="0052647A" w:rsidRPr="002A7402">
        <w:rPr>
          <w:rFonts w:ascii="Times New Roman" w:hAnsi="Times New Roman" w:cs="Times New Roman"/>
          <w:noProof/>
          <w:sz w:val="24"/>
          <w:szCs w:val="24"/>
          <w:lang w:val="en-US"/>
        </w:rPr>
        <w:t xml:space="preserve"> </w:t>
      </w:r>
      <w:r w:rsidR="00D921B3" w:rsidRPr="002A7402">
        <w:rPr>
          <w:rFonts w:ascii="Times New Roman" w:hAnsi="Times New Roman" w:cs="Times New Roman"/>
          <w:noProof/>
          <w:sz w:val="24"/>
          <w:szCs w:val="24"/>
          <w:lang w:val="en-US"/>
        </w:rPr>
        <w:t>refers to the direct market forces such as demand, supply, Gross Domestic Product, Profit earning rate, Income level at national level and per capita level, Productivity and Employment rate, Industrial, monetary and fiscal policy of the government etc.  that impact on businesses</w:t>
      </w:r>
      <w:sdt>
        <w:sdtPr>
          <w:rPr>
            <w:rFonts w:ascii="Times New Roman" w:hAnsi="Times New Roman" w:cs="Times New Roman"/>
            <w:noProof/>
            <w:sz w:val="24"/>
            <w:szCs w:val="24"/>
            <w:lang w:val="en-US"/>
          </w:rPr>
          <w:id w:val="688490468"/>
          <w:citation/>
        </w:sdtPr>
        <w:sdtContent>
          <w:r w:rsidR="0057793E" w:rsidRPr="002A7402">
            <w:rPr>
              <w:rFonts w:ascii="Times New Roman" w:hAnsi="Times New Roman" w:cs="Times New Roman"/>
              <w:noProof/>
              <w:sz w:val="24"/>
              <w:szCs w:val="24"/>
              <w:lang w:val="en-US"/>
            </w:rPr>
            <w:fldChar w:fldCharType="begin"/>
          </w:r>
          <w:r w:rsidR="000931A1" w:rsidRPr="002A7402">
            <w:rPr>
              <w:rFonts w:ascii="Times New Roman" w:hAnsi="Times New Roman" w:cs="Times New Roman"/>
              <w:noProof/>
              <w:sz w:val="24"/>
              <w:szCs w:val="24"/>
              <w:lang w:val="en-US"/>
            </w:rPr>
            <w:instrText xml:space="preserve"> CITATION Iks19 \l 1033 </w:instrText>
          </w:r>
          <w:r w:rsidR="0057793E" w:rsidRPr="002A7402">
            <w:rPr>
              <w:rFonts w:ascii="Times New Roman" w:hAnsi="Times New Roman" w:cs="Times New Roman"/>
              <w:noProof/>
              <w:sz w:val="24"/>
              <w:szCs w:val="24"/>
              <w:lang w:val="en-US"/>
            </w:rPr>
            <w:fldChar w:fldCharType="separate"/>
          </w:r>
          <w:r w:rsidR="000931A1" w:rsidRPr="002A7402">
            <w:rPr>
              <w:rFonts w:ascii="Times New Roman" w:hAnsi="Times New Roman" w:cs="Times New Roman"/>
              <w:noProof/>
              <w:sz w:val="24"/>
              <w:szCs w:val="24"/>
              <w:lang w:val="en-US"/>
            </w:rPr>
            <w:t xml:space="preserve"> (Iksha, 2019)</w:t>
          </w:r>
          <w:r w:rsidR="0057793E" w:rsidRPr="002A7402">
            <w:rPr>
              <w:rFonts w:ascii="Times New Roman" w:hAnsi="Times New Roman" w:cs="Times New Roman"/>
              <w:noProof/>
              <w:sz w:val="24"/>
              <w:szCs w:val="24"/>
              <w:lang w:val="en-US"/>
            </w:rPr>
            <w:fldChar w:fldCharType="end"/>
          </w:r>
        </w:sdtContent>
      </w:sdt>
      <w:r w:rsidR="00D921B3" w:rsidRPr="002A7402">
        <w:rPr>
          <w:rFonts w:ascii="Times New Roman" w:hAnsi="Times New Roman" w:cs="Times New Roman"/>
          <w:noProof/>
          <w:sz w:val="24"/>
          <w:szCs w:val="24"/>
          <w:lang w:val="en-US"/>
        </w:rPr>
        <w:t>.</w:t>
      </w:r>
      <w:r w:rsidR="001C221F" w:rsidRPr="002A7402">
        <w:rPr>
          <w:rFonts w:ascii="Times New Roman" w:hAnsi="Times New Roman" w:cs="Times New Roman"/>
          <w:noProof/>
          <w:sz w:val="24"/>
          <w:szCs w:val="24"/>
          <w:lang w:val="en-US"/>
        </w:rPr>
        <w:t xml:space="preserve"> Specifically, the</w:t>
      </w:r>
      <w:r w:rsidR="00D921B3" w:rsidRPr="002A7402">
        <w:rPr>
          <w:rFonts w:ascii="Times New Roman" w:hAnsi="Times New Roman" w:cs="Times New Roman"/>
          <w:noProof/>
          <w:sz w:val="24"/>
          <w:szCs w:val="24"/>
          <w:lang w:val="en-US"/>
        </w:rPr>
        <w:t xml:space="preserve"> forces in the economic environment include</w:t>
      </w:r>
      <w:r w:rsidR="001C221F" w:rsidRPr="002A7402">
        <w:rPr>
          <w:rFonts w:ascii="Times New Roman" w:hAnsi="Times New Roman" w:cs="Times New Roman"/>
          <w:noProof/>
          <w:sz w:val="24"/>
          <w:szCs w:val="24"/>
          <w:lang w:val="en-US"/>
        </w:rPr>
        <w:t xml:space="preserve"> Rate of growth of GDP, GNP, and Per Capita Income, Role of Private and Public sector, Balance of Payment, Rate of Saving and Investment, Balance of Trade, International Debt, Money Supply in the Economy, and Transport and Communication Systems</w:t>
      </w:r>
      <w:sdt>
        <w:sdtPr>
          <w:rPr>
            <w:rFonts w:ascii="Times New Roman" w:hAnsi="Times New Roman" w:cs="Times New Roman"/>
            <w:noProof/>
            <w:sz w:val="24"/>
            <w:szCs w:val="24"/>
            <w:lang w:val="en-US"/>
          </w:rPr>
          <w:id w:val="357782473"/>
          <w:citation/>
        </w:sdtPr>
        <w:sdtContent>
          <w:r w:rsidR="0057793E" w:rsidRPr="002A7402">
            <w:rPr>
              <w:rFonts w:ascii="Times New Roman" w:hAnsi="Times New Roman" w:cs="Times New Roman"/>
              <w:noProof/>
              <w:sz w:val="24"/>
              <w:szCs w:val="24"/>
              <w:lang w:val="en-US"/>
            </w:rPr>
            <w:fldChar w:fldCharType="begin"/>
          </w:r>
          <w:r w:rsidR="000931A1" w:rsidRPr="002A7402">
            <w:rPr>
              <w:rFonts w:ascii="Times New Roman" w:hAnsi="Times New Roman" w:cs="Times New Roman"/>
              <w:noProof/>
              <w:sz w:val="24"/>
              <w:szCs w:val="24"/>
              <w:lang w:val="en-US"/>
            </w:rPr>
            <w:instrText xml:space="preserve"> CITATION Wor04 \l 1033 </w:instrText>
          </w:r>
          <w:r w:rsidR="0057793E" w:rsidRPr="002A7402">
            <w:rPr>
              <w:rFonts w:ascii="Times New Roman" w:hAnsi="Times New Roman" w:cs="Times New Roman"/>
              <w:noProof/>
              <w:sz w:val="24"/>
              <w:szCs w:val="24"/>
              <w:lang w:val="en-US"/>
            </w:rPr>
            <w:fldChar w:fldCharType="separate"/>
          </w:r>
          <w:r w:rsidR="000931A1" w:rsidRPr="002A7402">
            <w:rPr>
              <w:rFonts w:ascii="Times New Roman" w:hAnsi="Times New Roman" w:cs="Times New Roman"/>
              <w:noProof/>
              <w:sz w:val="24"/>
              <w:szCs w:val="24"/>
              <w:lang w:val="en-US"/>
            </w:rPr>
            <w:t xml:space="preserve"> (Worthington &amp; Britton, 2004)</w:t>
          </w:r>
          <w:r w:rsidR="0057793E" w:rsidRPr="002A7402">
            <w:rPr>
              <w:rFonts w:ascii="Times New Roman" w:hAnsi="Times New Roman" w:cs="Times New Roman"/>
              <w:noProof/>
              <w:sz w:val="24"/>
              <w:szCs w:val="24"/>
              <w:lang w:val="en-US"/>
            </w:rPr>
            <w:fldChar w:fldCharType="end"/>
          </w:r>
        </w:sdtContent>
      </w:sdt>
      <w:r w:rsidR="001C221F" w:rsidRPr="002A7402">
        <w:rPr>
          <w:rFonts w:ascii="Times New Roman" w:hAnsi="Times New Roman" w:cs="Times New Roman"/>
          <w:noProof/>
          <w:sz w:val="24"/>
          <w:szCs w:val="24"/>
          <w:lang w:val="en-US"/>
        </w:rPr>
        <w:t xml:space="preserve">; the </w:t>
      </w:r>
      <w:r w:rsidR="001C221F" w:rsidRPr="002A7402">
        <w:rPr>
          <w:rFonts w:ascii="Times New Roman" w:hAnsi="Times New Roman" w:cs="Times New Roman"/>
          <w:b/>
          <w:i/>
          <w:noProof/>
          <w:sz w:val="24"/>
          <w:szCs w:val="24"/>
          <w:lang w:val="en-US"/>
        </w:rPr>
        <w:t xml:space="preserve">social environment – </w:t>
      </w:r>
      <w:r w:rsidR="001C221F" w:rsidRPr="002A7402">
        <w:rPr>
          <w:rFonts w:ascii="Times New Roman" w:hAnsi="Times New Roman" w:cs="Times New Roman"/>
          <w:noProof/>
          <w:sz w:val="24"/>
          <w:szCs w:val="24"/>
          <w:lang w:val="en-US"/>
        </w:rPr>
        <w:t>consist of the traditions and customs of the society in which the organisation operates. The common forces at play in the social environment include taste and preferences, standard of living, level of education of people,</w:t>
      </w:r>
      <w:r w:rsidR="001A35F5" w:rsidRPr="002A7402">
        <w:rPr>
          <w:rFonts w:ascii="Times New Roman" w:hAnsi="Times New Roman" w:cs="Times New Roman"/>
          <w:noProof/>
          <w:sz w:val="24"/>
          <w:szCs w:val="24"/>
          <w:lang w:val="en-US"/>
        </w:rPr>
        <w:t xml:space="preserve"> Quality of life, Birth and Death rates, Attitude of customers towards </w:t>
      </w:r>
      <w:r w:rsidR="001A35F5" w:rsidRPr="002A7402">
        <w:rPr>
          <w:rFonts w:ascii="Times New Roman" w:hAnsi="Times New Roman" w:cs="Times New Roman"/>
          <w:noProof/>
          <w:sz w:val="24"/>
          <w:szCs w:val="24"/>
          <w:lang w:val="en-US"/>
        </w:rPr>
        <w:lastRenderedPageBreak/>
        <w:t xml:space="preserve">innovation, lifestyle etc., Importance or place of women in workforce, Consumption habits, Tradition, customs and habits of people and population. These forces of the social business environment may not have </w:t>
      </w:r>
      <w:r w:rsidR="00F62A15" w:rsidRPr="002A7402">
        <w:rPr>
          <w:rFonts w:ascii="Times New Roman" w:hAnsi="Times New Roman" w:cs="Times New Roman"/>
          <w:noProof/>
          <w:sz w:val="24"/>
          <w:szCs w:val="24"/>
          <w:lang w:val="en-US"/>
        </w:rPr>
        <w:t xml:space="preserve">an </w:t>
      </w:r>
      <w:r w:rsidR="000F24E7" w:rsidRPr="002A7402">
        <w:rPr>
          <w:rFonts w:ascii="Times New Roman" w:hAnsi="Times New Roman" w:cs="Times New Roman"/>
          <w:noProof/>
          <w:sz w:val="24"/>
          <w:szCs w:val="24"/>
          <w:lang w:val="en-US"/>
        </w:rPr>
        <w:t>i</w:t>
      </w:r>
      <w:r w:rsidR="001A35F5" w:rsidRPr="002A7402">
        <w:rPr>
          <w:rFonts w:ascii="Times New Roman" w:hAnsi="Times New Roman" w:cs="Times New Roman"/>
          <w:noProof/>
          <w:sz w:val="24"/>
          <w:szCs w:val="24"/>
          <w:lang w:val="en-US"/>
        </w:rPr>
        <w:t>mmediate impact on the business but should not be ignored by the managers as their impact</w:t>
      </w:r>
      <w:r w:rsidR="000F24E7" w:rsidRPr="002A7402">
        <w:rPr>
          <w:rFonts w:ascii="Times New Roman" w:hAnsi="Times New Roman" w:cs="Times New Roman"/>
          <w:noProof/>
          <w:sz w:val="24"/>
          <w:szCs w:val="24"/>
          <w:lang w:val="en-US"/>
        </w:rPr>
        <w:t>, in the long run,</w:t>
      </w:r>
      <w:r w:rsidR="005F4DA7" w:rsidRPr="002A7402">
        <w:rPr>
          <w:rFonts w:ascii="Times New Roman" w:hAnsi="Times New Roman" w:cs="Times New Roman"/>
          <w:noProof/>
          <w:sz w:val="24"/>
          <w:szCs w:val="24"/>
          <w:lang w:val="en-US"/>
        </w:rPr>
        <w:t xml:space="preserve"> is very great; the </w:t>
      </w:r>
      <w:r w:rsidR="005F4DA7" w:rsidRPr="002A7402">
        <w:rPr>
          <w:rFonts w:ascii="Times New Roman" w:hAnsi="Times New Roman" w:cs="Times New Roman"/>
          <w:b/>
          <w:i/>
          <w:noProof/>
          <w:sz w:val="24"/>
          <w:szCs w:val="24"/>
          <w:lang w:val="en-US"/>
        </w:rPr>
        <w:t xml:space="preserve">technological environment- </w:t>
      </w:r>
      <w:r w:rsidR="005F4DA7" w:rsidRPr="002A7402">
        <w:rPr>
          <w:rFonts w:ascii="Times New Roman" w:hAnsi="Times New Roman" w:cs="Times New Roman"/>
          <w:noProof/>
          <w:sz w:val="24"/>
          <w:szCs w:val="24"/>
          <w:lang w:val="en-US"/>
        </w:rPr>
        <w:t>this aspect of the business environment refers to the use of technology to do business, that is the changes that are taking place in regards to the use of new machiner</w:t>
      </w:r>
      <w:r w:rsidR="000F24E7" w:rsidRPr="002A7402">
        <w:rPr>
          <w:rFonts w:ascii="Times New Roman" w:hAnsi="Times New Roman" w:cs="Times New Roman"/>
          <w:noProof/>
          <w:sz w:val="24"/>
          <w:szCs w:val="24"/>
          <w:lang w:val="en-US"/>
        </w:rPr>
        <w:t>y</w:t>
      </w:r>
      <w:r w:rsidR="005F4DA7" w:rsidRPr="002A7402">
        <w:rPr>
          <w:rFonts w:ascii="Times New Roman" w:hAnsi="Times New Roman" w:cs="Times New Roman"/>
          <w:noProof/>
          <w:sz w:val="24"/>
          <w:szCs w:val="24"/>
          <w:lang w:val="en-US"/>
        </w:rPr>
        <w:t xml:space="preserve"> and equipment, methods of production,</w:t>
      </w:r>
      <w:r w:rsidR="003F4A1C" w:rsidRPr="002A7402">
        <w:rPr>
          <w:rFonts w:ascii="Times New Roman" w:hAnsi="Times New Roman" w:cs="Times New Roman"/>
          <w:noProof/>
          <w:sz w:val="24"/>
          <w:szCs w:val="24"/>
          <w:lang w:val="en-US"/>
        </w:rPr>
        <w:t xml:space="preserve"> Various Innovations and Inventions, Developments in IT sector, Scientific Improvements, Technological Advances in Computers, Import and Export of Technology etc.</w:t>
      </w:r>
      <w:sdt>
        <w:sdtPr>
          <w:rPr>
            <w:rFonts w:ascii="Times New Roman" w:hAnsi="Times New Roman" w:cs="Times New Roman"/>
            <w:noProof/>
            <w:sz w:val="24"/>
            <w:szCs w:val="24"/>
            <w:lang w:val="en-US"/>
          </w:rPr>
          <w:id w:val="-1246185437"/>
          <w:citation/>
        </w:sdtPr>
        <w:sdtContent>
          <w:r w:rsidR="0057793E" w:rsidRPr="002A7402">
            <w:rPr>
              <w:rFonts w:ascii="Times New Roman" w:hAnsi="Times New Roman" w:cs="Times New Roman"/>
              <w:noProof/>
              <w:sz w:val="24"/>
              <w:szCs w:val="24"/>
              <w:lang w:val="en-US"/>
            </w:rPr>
            <w:fldChar w:fldCharType="begin"/>
          </w:r>
          <w:r w:rsidR="000931A1" w:rsidRPr="002A7402">
            <w:rPr>
              <w:rFonts w:ascii="Times New Roman" w:hAnsi="Times New Roman" w:cs="Times New Roman"/>
              <w:noProof/>
              <w:sz w:val="24"/>
              <w:szCs w:val="24"/>
              <w:lang w:val="en-US"/>
            </w:rPr>
            <w:instrText xml:space="preserve"> CITATION Car01 \l 1033 </w:instrText>
          </w:r>
          <w:r w:rsidR="0057793E" w:rsidRPr="002A7402">
            <w:rPr>
              <w:rFonts w:ascii="Times New Roman" w:hAnsi="Times New Roman" w:cs="Times New Roman"/>
              <w:noProof/>
              <w:sz w:val="24"/>
              <w:szCs w:val="24"/>
              <w:lang w:val="en-US"/>
            </w:rPr>
            <w:fldChar w:fldCharType="separate"/>
          </w:r>
          <w:r w:rsidR="000931A1" w:rsidRPr="002A7402">
            <w:rPr>
              <w:rFonts w:ascii="Times New Roman" w:hAnsi="Times New Roman" w:cs="Times New Roman"/>
              <w:noProof/>
              <w:sz w:val="24"/>
              <w:szCs w:val="24"/>
              <w:lang w:val="en-US"/>
            </w:rPr>
            <w:t xml:space="preserve"> (Cartwright, 2001)</w:t>
          </w:r>
          <w:r w:rsidR="0057793E" w:rsidRPr="002A7402">
            <w:rPr>
              <w:rFonts w:ascii="Times New Roman" w:hAnsi="Times New Roman" w:cs="Times New Roman"/>
              <w:noProof/>
              <w:sz w:val="24"/>
              <w:szCs w:val="24"/>
              <w:lang w:val="en-US"/>
            </w:rPr>
            <w:fldChar w:fldCharType="end"/>
          </w:r>
        </w:sdtContent>
      </w:sdt>
      <w:r w:rsidR="003F4A1C" w:rsidRPr="002A7402">
        <w:rPr>
          <w:rFonts w:ascii="Times New Roman" w:hAnsi="Times New Roman" w:cs="Times New Roman"/>
          <w:noProof/>
          <w:sz w:val="24"/>
          <w:szCs w:val="24"/>
          <w:lang w:val="en-US"/>
        </w:rPr>
        <w:t xml:space="preserve">; the </w:t>
      </w:r>
      <w:r w:rsidR="003F4A1C" w:rsidRPr="002A7402">
        <w:rPr>
          <w:rFonts w:ascii="Times New Roman" w:hAnsi="Times New Roman" w:cs="Times New Roman"/>
          <w:b/>
          <w:i/>
          <w:noProof/>
          <w:sz w:val="24"/>
          <w:szCs w:val="24"/>
          <w:lang w:val="en-US"/>
        </w:rPr>
        <w:t xml:space="preserve">legal environment- </w:t>
      </w:r>
      <w:r w:rsidR="003F4A1C" w:rsidRPr="002A7402">
        <w:rPr>
          <w:rFonts w:ascii="Times New Roman" w:hAnsi="Times New Roman" w:cs="Times New Roman"/>
          <w:noProof/>
          <w:sz w:val="24"/>
          <w:szCs w:val="24"/>
          <w:lang w:val="en-US"/>
        </w:rPr>
        <w:t>is the various legislations and laws passed in the pa</w:t>
      </w:r>
      <w:r w:rsidR="000F24E7" w:rsidRPr="002A7402">
        <w:rPr>
          <w:rFonts w:ascii="Times New Roman" w:hAnsi="Times New Roman" w:cs="Times New Roman"/>
          <w:noProof/>
          <w:sz w:val="24"/>
          <w:szCs w:val="24"/>
          <w:lang w:val="en-US"/>
        </w:rPr>
        <w:t>r</w:t>
      </w:r>
      <w:r w:rsidR="003F4A1C" w:rsidRPr="002A7402">
        <w:rPr>
          <w:rFonts w:ascii="Times New Roman" w:hAnsi="Times New Roman" w:cs="Times New Roman"/>
          <w:noProof/>
          <w:sz w:val="24"/>
          <w:szCs w:val="24"/>
          <w:lang w:val="en-US"/>
        </w:rPr>
        <w:t xml:space="preserve">liament of a country. This ensures that businesses are carried out within a country’s legal framework. The forces in the legal business environment can be identified as </w:t>
      </w:r>
      <w:r w:rsidR="00330014" w:rsidRPr="002A7402">
        <w:rPr>
          <w:rFonts w:ascii="Times New Roman" w:hAnsi="Times New Roman" w:cs="Times New Roman"/>
          <w:noProof/>
          <w:sz w:val="24"/>
          <w:szCs w:val="24"/>
          <w:lang w:val="en-US"/>
        </w:rPr>
        <w:t xml:space="preserve">the Various laws and legislative acts, Legal policies related to foreign trade, Legal policies related to licensing, Laws to keep a check on Advertisements, Statutory warnings essential to be printed on </w:t>
      </w:r>
      <w:r w:rsidR="000F24E7" w:rsidRPr="002A7402">
        <w:rPr>
          <w:rFonts w:ascii="Times New Roman" w:hAnsi="Times New Roman" w:cs="Times New Roman"/>
          <w:noProof/>
          <w:sz w:val="24"/>
          <w:szCs w:val="24"/>
          <w:lang w:val="en-US"/>
        </w:rPr>
        <w:t xml:space="preserve">the </w:t>
      </w:r>
      <w:r w:rsidR="00330014" w:rsidRPr="002A7402">
        <w:rPr>
          <w:rFonts w:ascii="Times New Roman" w:hAnsi="Times New Roman" w:cs="Times New Roman"/>
          <w:noProof/>
          <w:sz w:val="24"/>
          <w:szCs w:val="24"/>
          <w:lang w:val="en-US"/>
        </w:rPr>
        <w:t>label, Foreign Exchange Regulation and Management Act etc</w:t>
      </w:r>
      <w:sdt>
        <w:sdtPr>
          <w:rPr>
            <w:rFonts w:ascii="Times New Roman" w:hAnsi="Times New Roman" w:cs="Times New Roman"/>
            <w:noProof/>
            <w:sz w:val="24"/>
            <w:szCs w:val="24"/>
            <w:lang w:val="en-US"/>
          </w:rPr>
          <w:id w:val="-1628389394"/>
          <w:citation/>
        </w:sdtPr>
        <w:sdtContent>
          <w:r w:rsidR="0057793E" w:rsidRPr="002A7402">
            <w:rPr>
              <w:rFonts w:ascii="Times New Roman" w:hAnsi="Times New Roman" w:cs="Times New Roman"/>
              <w:noProof/>
              <w:sz w:val="24"/>
              <w:szCs w:val="24"/>
              <w:lang w:val="en-US"/>
            </w:rPr>
            <w:fldChar w:fldCharType="begin"/>
          </w:r>
          <w:r w:rsidR="000931A1" w:rsidRPr="002A7402">
            <w:rPr>
              <w:rFonts w:ascii="Times New Roman" w:hAnsi="Times New Roman" w:cs="Times New Roman"/>
              <w:noProof/>
              <w:sz w:val="24"/>
              <w:szCs w:val="24"/>
              <w:lang w:val="en-US"/>
            </w:rPr>
            <w:instrText xml:space="preserve"> CITATION Wor04 \l 1033 </w:instrText>
          </w:r>
          <w:r w:rsidR="0057793E" w:rsidRPr="002A7402">
            <w:rPr>
              <w:rFonts w:ascii="Times New Roman" w:hAnsi="Times New Roman" w:cs="Times New Roman"/>
              <w:noProof/>
              <w:sz w:val="24"/>
              <w:szCs w:val="24"/>
              <w:lang w:val="en-US"/>
            </w:rPr>
            <w:fldChar w:fldCharType="separate"/>
          </w:r>
          <w:r w:rsidR="000931A1" w:rsidRPr="002A7402">
            <w:rPr>
              <w:rFonts w:ascii="Times New Roman" w:hAnsi="Times New Roman" w:cs="Times New Roman"/>
              <w:noProof/>
              <w:sz w:val="24"/>
              <w:szCs w:val="24"/>
              <w:lang w:val="en-US"/>
            </w:rPr>
            <w:t xml:space="preserve"> (Worthington &amp; Britton, 2004)</w:t>
          </w:r>
          <w:r w:rsidR="0057793E" w:rsidRPr="002A7402">
            <w:rPr>
              <w:rFonts w:ascii="Times New Roman" w:hAnsi="Times New Roman" w:cs="Times New Roman"/>
              <w:noProof/>
              <w:sz w:val="24"/>
              <w:szCs w:val="24"/>
              <w:lang w:val="en-US"/>
            </w:rPr>
            <w:fldChar w:fldCharType="end"/>
          </w:r>
        </w:sdtContent>
      </w:sdt>
      <w:r w:rsidR="00330014" w:rsidRPr="002A7402">
        <w:rPr>
          <w:rFonts w:ascii="Times New Roman" w:hAnsi="Times New Roman" w:cs="Times New Roman"/>
          <w:noProof/>
          <w:sz w:val="24"/>
          <w:szCs w:val="24"/>
          <w:lang w:val="en-US"/>
        </w:rPr>
        <w:t xml:space="preserve">. </w:t>
      </w:r>
    </w:p>
    <w:p w:rsidR="00CB29F1" w:rsidRPr="001128BF" w:rsidRDefault="00CB29F1" w:rsidP="003F4A1C">
      <w:pPr>
        <w:spacing w:line="480" w:lineRule="auto"/>
        <w:jc w:val="both"/>
        <w:rPr>
          <w:rFonts w:ascii="Times New Roman" w:hAnsi="Times New Roman" w:cs="Times New Roman"/>
          <w:b/>
          <w:noProof/>
          <w:sz w:val="28"/>
          <w:szCs w:val="28"/>
          <w:lang w:val="en-US"/>
        </w:rPr>
      </w:pPr>
      <w:r w:rsidRPr="002A7402">
        <w:rPr>
          <w:rFonts w:ascii="Times New Roman" w:hAnsi="Times New Roman" w:cs="Times New Roman"/>
          <w:b/>
          <w:noProof/>
          <w:sz w:val="24"/>
          <w:szCs w:val="24"/>
          <w:lang w:val="en-US"/>
        </w:rPr>
        <w:t xml:space="preserve">Figure 2: </w:t>
      </w:r>
      <w:r w:rsidRPr="001128BF">
        <w:rPr>
          <w:rFonts w:ascii="Times New Roman" w:hAnsi="Times New Roman" w:cs="Times New Roman"/>
          <w:b/>
          <w:noProof/>
          <w:sz w:val="28"/>
          <w:szCs w:val="28"/>
          <w:lang w:val="en-US"/>
        </w:rPr>
        <w:t xml:space="preserve">PESTEL  Analysis </w:t>
      </w:r>
    </w:p>
    <w:p w:rsidR="003E4D60" w:rsidRPr="002A7402" w:rsidRDefault="003E4D60" w:rsidP="003F4A1C">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noProof/>
          <w:sz w:val="24"/>
          <w:szCs w:val="24"/>
        </w:rPr>
        <w:lastRenderedPageBreak/>
        <w:drawing>
          <wp:inline distT="0" distB="0" distL="0" distR="0">
            <wp:extent cx="5943600" cy="35204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943600" cy="3520440"/>
                    </a:xfrm>
                    <a:prstGeom prst="rect">
                      <a:avLst/>
                    </a:prstGeom>
                  </pic:spPr>
                </pic:pic>
              </a:graphicData>
            </a:graphic>
          </wp:inline>
        </w:drawing>
      </w:r>
    </w:p>
    <w:p w:rsidR="00CD243D" w:rsidRPr="002A7402" w:rsidRDefault="00CD243D" w:rsidP="003F4A1C">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noProof/>
          <w:sz w:val="24"/>
          <w:szCs w:val="24"/>
          <w:lang w:val="en-US"/>
        </w:rPr>
        <w:t>Source: Oxford College of Makrting (2016)</w:t>
      </w:r>
    </w:p>
    <w:p w:rsidR="005568F6" w:rsidRPr="001128BF" w:rsidRDefault="00096F76" w:rsidP="005568F6">
      <w:pPr>
        <w:pStyle w:val="Heading2"/>
        <w:spacing w:line="480" w:lineRule="auto"/>
        <w:rPr>
          <w:rFonts w:ascii="Times New Roman" w:hAnsi="Times New Roman" w:cs="Times New Roman"/>
          <w:b/>
          <w:color w:val="auto"/>
          <w:sz w:val="28"/>
          <w:szCs w:val="28"/>
        </w:rPr>
      </w:pPr>
      <w:bookmarkStart w:id="11" w:name="_Toc7951348"/>
      <w:r w:rsidRPr="002A7402">
        <w:rPr>
          <w:rFonts w:ascii="Times New Roman" w:hAnsi="Times New Roman" w:cs="Times New Roman"/>
          <w:b/>
          <w:color w:val="auto"/>
          <w:sz w:val="24"/>
          <w:szCs w:val="24"/>
        </w:rPr>
        <w:t xml:space="preserve">3.5 </w:t>
      </w:r>
      <w:r w:rsidRPr="001128BF">
        <w:rPr>
          <w:rFonts w:ascii="Times New Roman" w:hAnsi="Times New Roman" w:cs="Times New Roman"/>
          <w:b/>
          <w:color w:val="auto"/>
          <w:sz w:val="28"/>
          <w:szCs w:val="28"/>
        </w:rPr>
        <w:t xml:space="preserve">An analysis of the business environment of </w:t>
      </w:r>
      <w:r w:rsidR="000F24E7" w:rsidRPr="001128BF">
        <w:rPr>
          <w:rFonts w:ascii="Times New Roman" w:hAnsi="Times New Roman" w:cs="Times New Roman"/>
          <w:b/>
          <w:color w:val="auto"/>
          <w:sz w:val="28"/>
          <w:szCs w:val="28"/>
        </w:rPr>
        <w:t xml:space="preserve">the </w:t>
      </w:r>
      <w:r w:rsidRPr="001128BF">
        <w:rPr>
          <w:rFonts w:ascii="Times New Roman" w:hAnsi="Times New Roman" w:cs="Times New Roman"/>
          <w:b/>
          <w:noProof/>
          <w:color w:val="auto"/>
          <w:sz w:val="28"/>
          <w:szCs w:val="28"/>
        </w:rPr>
        <w:t>Hilton</w:t>
      </w:r>
      <w:r w:rsidRPr="001128BF">
        <w:rPr>
          <w:rFonts w:ascii="Times New Roman" w:hAnsi="Times New Roman" w:cs="Times New Roman"/>
          <w:b/>
          <w:color w:val="auto"/>
          <w:sz w:val="28"/>
          <w:szCs w:val="28"/>
        </w:rPr>
        <w:t xml:space="preserve"> Hotel</w:t>
      </w:r>
      <w:bookmarkEnd w:id="11"/>
    </w:p>
    <w:p w:rsidR="00CA3811" w:rsidRPr="002A7402" w:rsidRDefault="00CA3811" w:rsidP="00CA3811">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From 1907 when Conrad Hilton opened the first hotel, Hilton worldwide</w:t>
      </w:r>
      <w:r w:rsidR="00BF690F" w:rsidRPr="002A7402">
        <w:rPr>
          <w:rFonts w:ascii="Times New Roman" w:hAnsi="Times New Roman" w:cs="Times New Roman"/>
          <w:sz w:val="24"/>
          <w:szCs w:val="24"/>
        </w:rPr>
        <w:t xml:space="preserve"> has grown to be included in the world’s well known and largest hotels. Worldwide, Hilton </w:t>
      </w:r>
      <w:r w:rsidR="00BF690F" w:rsidRPr="002A7402">
        <w:rPr>
          <w:rFonts w:ascii="Times New Roman" w:hAnsi="Times New Roman" w:cs="Times New Roman"/>
          <w:noProof/>
          <w:sz w:val="24"/>
          <w:szCs w:val="24"/>
        </w:rPr>
        <w:t>own</w:t>
      </w:r>
      <w:r w:rsidR="000F24E7" w:rsidRPr="002A7402">
        <w:rPr>
          <w:rFonts w:ascii="Times New Roman" w:hAnsi="Times New Roman" w:cs="Times New Roman"/>
          <w:noProof/>
          <w:sz w:val="24"/>
          <w:szCs w:val="24"/>
        </w:rPr>
        <w:t>s</w:t>
      </w:r>
      <w:r w:rsidR="00BF690F" w:rsidRPr="002A7402">
        <w:rPr>
          <w:rFonts w:ascii="Times New Roman" w:hAnsi="Times New Roman" w:cs="Times New Roman"/>
          <w:sz w:val="24"/>
          <w:szCs w:val="24"/>
        </w:rPr>
        <w:t xml:space="preserve"> over 4,300 properties, Hampton Inn, Hilton Hotels &amp; </w:t>
      </w:r>
      <w:r w:rsidR="000F24E7" w:rsidRPr="002A7402">
        <w:rPr>
          <w:rFonts w:ascii="Times New Roman" w:hAnsi="Times New Roman" w:cs="Times New Roman"/>
          <w:noProof/>
          <w:sz w:val="24"/>
          <w:szCs w:val="24"/>
        </w:rPr>
        <w:t>R</w:t>
      </w:r>
      <w:r w:rsidR="00BF690F" w:rsidRPr="002A7402">
        <w:rPr>
          <w:rFonts w:ascii="Times New Roman" w:hAnsi="Times New Roman" w:cs="Times New Roman"/>
          <w:noProof/>
          <w:sz w:val="24"/>
          <w:szCs w:val="24"/>
        </w:rPr>
        <w:t>esorts</w:t>
      </w:r>
      <w:r w:rsidR="00BF690F" w:rsidRPr="002A7402">
        <w:rPr>
          <w:rFonts w:ascii="Times New Roman" w:hAnsi="Times New Roman" w:cs="Times New Roman"/>
          <w:sz w:val="24"/>
          <w:szCs w:val="24"/>
        </w:rPr>
        <w:t>, Hilton Worldwide brands, over 630000 rooms in service</w:t>
      </w:r>
      <w:r w:rsidR="00933557" w:rsidRPr="002A7402">
        <w:rPr>
          <w:rFonts w:ascii="Times New Roman" w:hAnsi="Times New Roman" w:cs="Times New Roman"/>
          <w:sz w:val="24"/>
          <w:szCs w:val="24"/>
        </w:rPr>
        <w:t>, and</w:t>
      </w:r>
      <w:r w:rsidR="00BF690F" w:rsidRPr="002A7402">
        <w:rPr>
          <w:rFonts w:ascii="Times New Roman" w:hAnsi="Times New Roman" w:cs="Times New Roman"/>
          <w:sz w:val="24"/>
          <w:szCs w:val="24"/>
        </w:rPr>
        <w:t xml:space="preserve"> </w:t>
      </w:r>
      <w:r w:rsidR="00933557" w:rsidRPr="002A7402">
        <w:rPr>
          <w:rFonts w:ascii="Times New Roman" w:hAnsi="Times New Roman" w:cs="Times New Roman"/>
          <w:sz w:val="24"/>
          <w:szCs w:val="24"/>
        </w:rPr>
        <w:t>over 16</w:t>
      </w:r>
      <w:r w:rsidR="00BF690F" w:rsidRPr="002A7402">
        <w:rPr>
          <w:rFonts w:ascii="Times New Roman" w:hAnsi="Times New Roman" w:cs="Times New Roman"/>
          <w:sz w:val="24"/>
          <w:szCs w:val="24"/>
        </w:rPr>
        <w:t>, 3000 workers</w:t>
      </w:r>
      <w:sdt>
        <w:sdtPr>
          <w:rPr>
            <w:rFonts w:ascii="Times New Roman" w:hAnsi="Times New Roman" w:cs="Times New Roman"/>
            <w:sz w:val="24"/>
            <w:szCs w:val="24"/>
          </w:rPr>
          <w:id w:val="-1136488280"/>
          <w:citation/>
        </w:sdtPr>
        <w:sdtContent>
          <w:r w:rsidR="0057793E" w:rsidRPr="002A7402">
            <w:rPr>
              <w:rFonts w:ascii="Times New Roman" w:hAnsi="Times New Roman" w:cs="Times New Roman"/>
              <w:sz w:val="24"/>
              <w:szCs w:val="24"/>
            </w:rPr>
            <w:fldChar w:fldCharType="begin"/>
          </w:r>
          <w:r w:rsidR="00BF690F" w:rsidRPr="002A7402">
            <w:rPr>
              <w:rFonts w:ascii="Times New Roman" w:hAnsi="Times New Roman" w:cs="Times New Roman"/>
              <w:sz w:val="24"/>
              <w:szCs w:val="24"/>
              <w:lang w:val="en-US"/>
            </w:rPr>
            <w:instrText xml:space="preserve"> CITATION Sta16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 xml:space="preserve"> (Statista, 2016)</w:t>
          </w:r>
          <w:r w:rsidR="0057793E" w:rsidRPr="002A7402">
            <w:rPr>
              <w:rFonts w:ascii="Times New Roman" w:hAnsi="Times New Roman" w:cs="Times New Roman"/>
              <w:sz w:val="24"/>
              <w:szCs w:val="24"/>
            </w:rPr>
            <w:fldChar w:fldCharType="end"/>
          </w:r>
        </w:sdtContent>
      </w:sdt>
      <w:r w:rsidR="00BF690F" w:rsidRPr="002A7402">
        <w:rPr>
          <w:rFonts w:ascii="Times New Roman" w:hAnsi="Times New Roman" w:cs="Times New Roman"/>
          <w:sz w:val="24"/>
          <w:szCs w:val="24"/>
        </w:rPr>
        <w:t xml:space="preserve">  </w:t>
      </w:r>
      <w:r w:rsidRPr="002A7402">
        <w:rPr>
          <w:rFonts w:ascii="Times New Roman" w:hAnsi="Times New Roman" w:cs="Times New Roman"/>
          <w:sz w:val="24"/>
          <w:szCs w:val="24"/>
        </w:rPr>
        <w:t xml:space="preserve">  </w:t>
      </w:r>
    </w:p>
    <w:p w:rsidR="005568F6" w:rsidRPr="001128BF" w:rsidRDefault="005568F6" w:rsidP="005568F6">
      <w:pPr>
        <w:pStyle w:val="Heading2"/>
        <w:spacing w:line="480" w:lineRule="auto"/>
        <w:rPr>
          <w:rFonts w:ascii="Times New Roman" w:hAnsi="Times New Roman" w:cs="Times New Roman"/>
          <w:b/>
          <w:color w:val="auto"/>
          <w:sz w:val="28"/>
          <w:szCs w:val="28"/>
        </w:rPr>
      </w:pPr>
      <w:bookmarkStart w:id="12" w:name="_Toc7951349"/>
      <w:r w:rsidRPr="002A7402">
        <w:rPr>
          <w:rFonts w:ascii="Times New Roman" w:hAnsi="Times New Roman" w:cs="Times New Roman"/>
          <w:b/>
          <w:color w:val="auto"/>
          <w:sz w:val="24"/>
          <w:szCs w:val="24"/>
        </w:rPr>
        <w:t>3.</w:t>
      </w:r>
      <w:r w:rsidR="00516B8B">
        <w:rPr>
          <w:rFonts w:ascii="Times New Roman" w:hAnsi="Times New Roman" w:cs="Times New Roman"/>
          <w:b/>
          <w:color w:val="auto"/>
          <w:sz w:val="24"/>
          <w:szCs w:val="24"/>
        </w:rPr>
        <w:t>5.1</w:t>
      </w:r>
      <w:r w:rsidRPr="002A7402">
        <w:rPr>
          <w:rFonts w:ascii="Times New Roman" w:hAnsi="Times New Roman" w:cs="Times New Roman"/>
          <w:b/>
          <w:color w:val="auto"/>
          <w:sz w:val="24"/>
          <w:szCs w:val="24"/>
        </w:rPr>
        <w:t xml:space="preserve"> </w:t>
      </w:r>
      <w:r w:rsidRPr="001128BF">
        <w:rPr>
          <w:rFonts w:ascii="Times New Roman" w:hAnsi="Times New Roman" w:cs="Times New Roman"/>
          <w:b/>
          <w:color w:val="auto"/>
          <w:sz w:val="28"/>
          <w:szCs w:val="28"/>
        </w:rPr>
        <w:t>PESTEL analysis of Hilton Hotel</w:t>
      </w:r>
      <w:bookmarkEnd w:id="12"/>
    </w:p>
    <w:p w:rsidR="00E95F33" w:rsidRPr="002A7402" w:rsidRDefault="00D72280" w:rsidP="00D72280">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 xml:space="preserve">PESTEL is </w:t>
      </w:r>
      <w:r w:rsidR="000F24E7" w:rsidRPr="002A7402">
        <w:rPr>
          <w:rFonts w:ascii="Times New Roman" w:hAnsi="Times New Roman" w:cs="Times New Roman"/>
          <w:sz w:val="24"/>
          <w:szCs w:val="24"/>
        </w:rPr>
        <w:t xml:space="preserve">a </w:t>
      </w:r>
      <w:r w:rsidRPr="002A7402">
        <w:rPr>
          <w:rFonts w:ascii="Times New Roman" w:hAnsi="Times New Roman" w:cs="Times New Roman"/>
          <w:noProof/>
          <w:sz w:val="24"/>
          <w:szCs w:val="24"/>
        </w:rPr>
        <w:t>managerial</w:t>
      </w:r>
      <w:r w:rsidRPr="002A7402">
        <w:rPr>
          <w:rFonts w:ascii="Times New Roman" w:hAnsi="Times New Roman" w:cs="Times New Roman"/>
          <w:sz w:val="24"/>
          <w:szCs w:val="24"/>
        </w:rPr>
        <w:t xml:space="preserve"> tool used by managers to examine the political, economic, social, technological, environmental and legal factors confronting the operations of organisations</w:t>
      </w:r>
      <w:sdt>
        <w:sdtPr>
          <w:rPr>
            <w:rFonts w:ascii="Times New Roman" w:hAnsi="Times New Roman" w:cs="Times New Roman"/>
            <w:sz w:val="24"/>
            <w:szCs w:val="24"/>
          </w:rPr>
          <w:id w:val="1038083929"/>
          <w:citation/>
        </w:sdtPr>
        <w:sdtContent>
          <w:r w:rsidR="0057793E" w:rsidRPr="002A7402">
            <w:rPr>
              <w:rFonts w:ascii="Times New Roman" w:hAnsi="Times New Roman" w:cs="Times New Roman"/>
              <w:sz w:val="24"/>
              <w:szCs w:val="24"/>
            </w:rPr>
            <w:fldChar w:fldCharType="begin"/>
          </w:r>
          <w:r w:rsidRPr="002A7402">
            <w:rPr>
              <w:rFonts w:ascii="Times New Roman" w:hAnsi="Times New Roman" w:cs="Times New Roman"/>
              <w:sz w:val="24"/>
              <w:szCs w:val="24"/>
              <w:lang w:val="en-US"/>
            </w:rPr>
            <w:instrText xml:space="preserve"> CITATION Dud16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 xml:space="preserve"> (Dudovskiy, 2016)</w:t>
          </w:r>
          <w:r w:rsidR="0057793E" w:rsidRPr="002A7402">
            <w:rPr>
              <w:rFonts w:ascii="Times New Roman" w:hAnsi="Times New Roman" w:cs="Times New Roman"/>
              <w:sz w:val="24"/>
              <w:szCs w:val="24"/>
            </w:rPr>
            <w:fldChar w:fldCharType="end"/>
          </w:r>
        </w:sdtContent>
      </w:sdt>
      <w:r w:rsidRPr="002A7402">
        <w:rPr>
          <w:rFonts w:ascii="Times New Roman" w:hAnsi="Times New Roman" w:cs="Times New Roman"/>
          <w:sz w:val="24"/>
          <w:szCs w:val="24"/>
        </w:rPr>
        <w:t>.</w:t>
      </w:r>
      <w:r w:rsidR="0030156F" w:rsidRPr="002A7402">
        <w:rPr>
          <w:rFonts w:ascii="Times New Roman" w:hAnsi="Times New Roman" w:cs="Times New Roman"/>
          <w:sz w:val="24"/>
          <w:szCs w:val="24"/>
        </w:rPr>
        <w:t xml:space="preserve"> The following is a PESTEL analysis of Hilton Hotel for the UK market in particular but will also include some factors for Hilton </w:t>
      </w:r>
      <w:r w:rsidR="000F24E7" w:rsidRPr="002A7402">
        <w:rPr>
          <w:rFonts w:ascii="Times New Roman" w:hAnsi="Times New Roman" w:cs="Times New Roman"/>
          <w:noProof/>
          <w:sz w:val="24"/>
          <w:szCs w:val="24"/>
        </w:rPr>
        <w:t>W</w:t>
      </w:r>
      <w:r w:rsidR="0030156F" w:rsidRPr="002A7402">
        <w:rPr>
          <w:rFonts w:ascii="Times New Roman" w:hAnsi="Times New Roman" w:cs="Times New Roman"/>
          <w:noProof/>
          <w:sz w:val="24"/>
          <w:szCs w:val="24"/>
        </w:rPr>
        <w:t>orldwide</w:t>
      </w:r>
      <w:r w:rsidR="0030156F" w:rsidRPr="002A7402">
        <w:rPr>
          <w:rFonts w:ascii="Times New Roman" w:hAnsi="Times New Roman" w:cs="Times New Roman"/>
          <w:sz w:val="24"/>
          <w:szCs w:val="24"/>
        </w:rPr>
        <w:t>.</w:t>
      </w:r>
      <w:r w:rsidR="000F0EFF" w:rsidRPr="002A7402">
        <w:rPr>
          <w:rFonts w:ascii="Times New Roman" w:hAnsi="Times New Roman" w:cs="Times New Roman"/>
          <w:sz w:val="24"/>
          <w:szCs w:val="24"/>
        </w:rPr>
        <w:t xml:space="preserve"> </w:t>
      </w:r>
    </w:p>
    <w:p w:rsidR="00E95F33" w:rsidRPr="001128BF" w:rsidRDefault="00E95F33" w:rsidP="004A55DD">
      <w:pPr>
        <w:spacing w:line="480" w:lineRule="auto"/>
        <w:jc w:val="both"/>
        <w:rPr>
          <w:rFonts w:ascii="Times New Roman" w:hAnsi="Times New Roman" w:cs="Times New Roman"/>
          <w:b/>
          <w:sz w:val="28"/>
          <w:szCs w:val="28"/>
        </w:rPr>
      </w:pPr>
      <w:r w:rsidRPr="001128BF">
        <w:rPr>
          <w:rFonts w:ascii="Times New Roman" w:hAnsi="Times New Roman" w:cs="Times New Roman"/>
          <w:b/>
          <w:sz w:val="28"/>
          <w:szCs w:val="28"/>
        </w:rPr>
        <w:t>Political factors</w:t>
      </w:r>
      <w:r w:rsidR="004A55DD" w:rsidRPr="001128BF">
        <w:rPr>
          <w:rFonts w:ascii="Times New Roman" w:hAnsi="Times New Roman" w:cs="Times New Roman"/>
          <w:b/>
          <w:sz w:val="28"/>
          <w:szCs w:val="28"/>
        </w:rPr>
        <w:t xml:space="preserve"> of Hilton </w:t>
      </w:r>
    </w:p>
    <w:p w:rsidR="006F17E7" w:rsidRPr="002A7402" w:rsidRDefault="006C4CF3" w:rsidP="00D72280">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lastRenderedPageBreak/>
        <w:t>Businesses in all industries need political stability. The political environment can influence the hotel industry in which Hilton hotel operates because the stability or instability of the political environment can influence the number of visitors who may come in the form of business travellers or tourists. For instance</w:t>
      </w:r>
      <w:r w:rsidR="004D6002" w:rsidRPr="002A7402">
        <w:rPr>
          <w:rFonts w:ascii="Times New Roman" w:hAnsi="Times New Roman" w:cs="Times New Roman"/>
          <w:sz w:val="24"/>
          <w:szCs w:val="24"/>
        </w:rPr>
        <w:t>, acts</w:t>
      </w:r>
      <w:r w:rsidRPr="002A7402">
        <w:rPr>
          <w:rFonts w:ascii="Times New Roman" w:hAnsi="Times New Roman" w:cs="Times New Roman"/>
          <w:sz w:val="24"/>
          <w:szCs w:val="24"/>
        </w:rPr>
        <w:t xml:space="preserve"> of terrorism in </w:t>
      </w:r>
      <w:r w:rsidR="00E10614" w:rsidRPr="002A7402">
        <w:rPr>
          <w:rFonts w:ascii="Times New Roman" w:hAnsi="Times New Roman" w:cs="Times New Roman"/>
          <w:sz w:val="24"/>
          <w:szCs w:val="24"/>
        </w:rPr>
        <w:t xml:space="preserve">London branded the UK as an operative region for religious terrorist </w:t>
      </w:r>
      <w:r w:rsidRPr="002A7402">
        <w:rPr>
          <w:rFonts w:ascii="Times New Roman" w:hAnsi="Times New Roman" w:cs="Times New Roman"/>
          <w:sz w:val="24"/>
          <w:szCs w:val="24"/>
        </w:rPr>
        <w:t xml:space="preserve">or the Northern Ireland’s political situation can discourage visitors </w:t>
      </w:r>
      <w:r w:rsidR="00E10614" w:rsidRPr="002A7402">
        <w:rPr>
          <w:rFonts w:ascii="Times New Roman" w:hAnsi="Times New Roman" w:cs="Times New Roman"/>
          <w:sz w:val="24"/>
          <w:szCs w:val="24"/>
        </w:rPr>
        <w:t xml:space="preserve">to </w:t>
      </w:r>
      <w:r w:rsidR="00E10614" w:rsidRPr="002A7402">
        <w:rPr>
          <w:rFonts w:ascii="Times New Roman" w:hAnsi="Times New Roman" w:cs="Times New Roman"/>
          <w:noProof/>
          <w:sz w:val="24"/>
          <w:szCs w:val="24"/>
        </w:rPr>
        <w:t>these</w:t>
      </w:r>
      <w:r w:rsidRPr="002A7402">
        <w:rPr>
          <w:rFonts w:ascii="Times New Roman" w:hAnsi="Times New Roman" w:cs="Times New Roman"/>
          <w:noProof/>
          <w:sz w:val="24"/>
          <w:szCs w:val="24"/>
        </w:rPr>
        <w:t xml:space="preserve"> region</w:t>
      </w:r>
      <w:r w:rsidR="000F24E7" w:rsidRPr="002A7402">
        <w:rPr>
          <w:rFonts w:ascii="Times New Roman" w:hAnsi="Times New Roman" w:cs="Times New Roman"/>
          <w:noProof/>
          <w:sz w:val="24"/>
          <w:szCs w:val="24"/>
        </w:rPr>
        <w:t>s</w:t>
      </w:r>
      <w:r w:rsidRPr="002A7402">
        <w:rPr>
          <w:rFonts w:ascii="Times New Roman" w:hAnsi="Times New Roman" w:cs="Times New Roman"/>
          <w:sz w:val="24"/>
          <w:szCs w:val="24"/>
        </w:rPr>
        <w:t xml:space="preserve"> for safety reasons and this will mean the number of customers for Hilton Hotel operating there will decrease consequently affecting its profit margin.</w:t>
      </w:r>
      <w:r w:rsidR="00E10614" w:rsidRPr="002A7402">
        <w:rPr>
          <w:rFonts w:ascii="Times New Roman" w:hAnsi="Times New Roman" w:cs="Times New Roman"/>
          <w:sz w:val="24"/>
          <w:szCs w:val="24"/>
        </w:rPr>
        <w:t xml:space="preserve"> As a result of this influence of the political environment, Hilton Worldwide</w:t>
      </w:r>
      <w:r w:rsidR="00316334" w:rsidRPr="002A7402">
        <w:rPr>
          <w:rFonts w:ascii="Times New Roman" w:hAnsi="Times New Roman" w:cs="Times New Roman"/>
          <w:sz w:val="24"/>
          <w:szCs w:val="24"/>
        </w:rPr>
        <w:t xml:space="preserve"> spends more than $1.5 million on lobbying as a strategy of responding to this political environmental influence</w:t>
      </w:r>
      <w:sdt>
        <w:sdtPr>
          <w:rPr>
            <w:rFonts w:ascii="Times New Roman" w:hAnsi="Times New Roman" w:cs="Times New Roman"/>
            <w:sz w:val="24"/>
            <w:szCs w:val="24"/>
          </w:rPr>
          <w:id w:val="-141199346"/>
          <w:citation/>
        </w:sdtPr>
        <w:sdtContent>
          <w:r w:rsidR="0057793E" w:rsidRPr="002A7402">
            <w:rPr>
              <w:rFonts w:ascii="Times New Roman" w:hAnsi="Times New Roman" w:cs="Times New Roman"/>
              <w:sz w:val="24"/>
              <w:szCs w:val="24"/>
            </w:rPr>
            <w:fldChar w:fldCharType="begin"/>
          </w:r>
          <w:r w:rsidR="00316334" w:rsidRPr="002A7402">
            <w:rPr>
              <w:rFonts w:ascii="Times New Roman" w:hAnsi="Times New Roman" w:cs="Times New Roman"/>
              <w:sz w:val="24"/>
              <w:szCs w:val="24"/>
              <w:lang w:val="en-US"/>
            </w:rPr>
            <w:instrText xml:space="preserve"> CITATION Hil16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 xml:space="preserve"> (Hilton Worldwide, 2016)</w:t>
          </w:r>
          <w:r w:rsidR="0057793E" w:rsidRPr="002A7402">
            <w:rPr>
              <w:rFonts w:ascii="Times New Roman" w:hAnsi="Times New Roman" w:cs="Times New Roman"/>
              <w:sz w:val="24"/>
              <w:szCs w:val="24"/>
            </w:rPr>
            <w:fldChar w:fldCharType="end"/>
          </w:r>
        </w:sdtContent>
      </w:sdt>
      <w:r w:rsidR="00316334" w:rsidRPr="002A7402">
        <w:rPr>
          <w:rFonts w:ascii="Times New Roman" w:hAnsi="Times New Roman" w:cs="Times New Roman"/>
          <w:sz w:val="24"/>
          <w:szCs w:val="24"/>
        </w:rPr>
        <w:t xml:space="preserve">. This demonstrated in Figure 3. </w:t>
      </w:r>
      <w:r w:rsidRPr="002A7402">
        <w:rPr>
          <w:rFonts w:ascii="Times New Roman" w:hAnsi="Times New Roman" w:cs="Times New Roman"/>
          <w:sz w:val="24"/>
          <w:szCs w:val="24"/>
        </w:rPr>
        <w:t xml:space="preserve">  </w:t>
      </w:r>
      <w:r w:rsidR="00D72280" w:rsidRPr="002A7402">
        <w:rPr>
          <w:rFonts w:ascii="Times New Roman" w:hAnsi="Times New Roman" w:cs="Times New Roman"/>
          <w:sz w:val="24"/>
          <w:szCs w:val="24"/>
        </w:rPr>
        <w:t xml:space="preserve"> </w:t>
      </w:r>
    </w:p>
    <w:p w:rsidR="006F17E7" w:rsidRPr="002A7402" w:rsidRDefault="006F17E7" w:rsidP="00D72280">
      <w:pPr>
        <w:spacing w:line="480" w:lineRule="auto"/>
        <w:jc w:val="both"/>
        <w:rPr>
          <w:rFonts w:ascii="Times New Roman" w:hAnsi="Times New Roman" w:cs="Times New Roman"/>
          <w:sz w:val="24"/>
          <w:szCs w:val="24"/>
        </w:rPr>
      </w:pPr>
    </w:p>
    <w:p w:rsidR="0046702E" w:rsidRPr="002A7402" w:rsidRDefault="0046702E" w:rsidP="00D72280">
      <w:pPr>
        <w:spacing w:line="480" w:lineRule="auto"/>
        <w:jc w:val="both"/>
        <w:rPr>
          <w:rFonts w:ascii="Times New Roman" w:hAnsi="Times New Roman" w:cs="Times New Roman"/>
          <w:sz w:val="24"/>
          <w:szCs w:val="24"/>
        </w:rPr>
      </w:pPr>
    </w:p>
    <w:p w:rsidR="00357CB6" w:rsidRPr="001128BF" w:rsidRDefault="00357CB6" w:rsidP="00357CB6">
      <w:pPr>
        <w:spacing w:line="480" w:lineRule="auto"/>
        <w:jc w:val="both"/>
        <w:rPr>
          <w:rFonts w:ascii="Times New Roman" w:hAnsi="Times New Roman" w:cs="Times New Roman"/>
          <w:b/>
          <w:sz w:val="28"/>
          <w:szCs w:val="28"/>
        </w:rPr>
      </w:pPr>
      <w:r w:rsidRPr="001128BF">
        <w:rPr>
          <w:rFonts w:ascii="Times New Roman" w:hAnsi="Times New Roman" w:cs="Times New Roman"/>
          <w:b/>
          <w:sz w:val="28"/>
          <w:szCs w:val="28"/>
        </w:rPr>
        <w:t xml:space="preserve">Figure </w:t>
      </w:r>
      <w:r w:rsidR="00CE2E30" w:rsidRPr="001128BF">
        <w:rPr>
          <w:rFonts w:ascii="Times New Roman" w:hAnsi="Times New Roman" w:cs="Times New Roman"/>
          <w:b/>
          <w:sz w:val="28"/>
          <w:szCs w:val="28"/>
        </w:rPr>
        <w:t>3</w:t>
      </w:r>
      <w:r w:rsidRPr="001128BF">
        <w:rPr>
          <w:rFonts w:ascii="Times New Roman" w:hAnsi="Times New Roman" w:cs="Times New Roman"/>
          <w:b/>
          <w:sz w:val="28"/>
          <w:szCs w:val="28"/>
        </w:rPr>
        <w:t>:</w:t>
      </w:r>
      <w:r w:rsidRPr="002A7402">
        <w:rPr>
          <w:rFonts w:ascii="Times New Roman" w:hAnsi="Times New Roman" w:cs="Times New Roman"/>
          <w:b/>
          <w:sz w:val="24"/>
          <w:szCs w:val="24"/>
        </w:rPr>
        <w:t xml:space="preserve"> </w:t>
      </w:r>
      <w:r w:rsidR="001674AC" w:rsidRPr="001128BF">
        <w:rPr>
          <w:rFonts w:ascii="Times New Roman" w:hAnsi="Times New Roman" w:cs="Times New Roman"/>
          <w:b/>
          <w:sz w:val="28"/>
          <w:szCs w:val="28"/>
        </w:rPr>
        <w:t>Budget of Hilton Worldwide</w:t>
      </w:r>
      <w:r w:rsidRPr="001128BF">
        <w:rPr>
          <w:rFonts w:ascii="Times New Roman" w:hAnsi="Times New Roman" w:cs="Times New Roman"/>
          <w:b/>
          <w:sz w:val="28"/>
          <w:szCs w:val="28"/>
        </w:rPr>
        <w:t xml:space="preserve"> </w:t>
      </w:r>
    </w:p>
    <w:p w:rsidR="00357CB6" w:rsidRPr="002A7402" w:rsidRDefault="00357CB6" w:rsidP="0046702E">
      <w:pPr>
        <w:pStyle w:val="NormalWeb"/>
        <w:shd w:val="clear" w:color="auto" w:fill="FFFFFF"/>
        <w:spacing w:before="0" w:beforeAutospacing="0" w:after="0" w:afterAutospacing="0"/>
        <w:textAlignment w:val="baseline"/>
        <w:rPr>
          <w:b/>
          <w:noProof/>
        </w:rPr>
      </w:pPr>
    </w:p>
    <w:p w:rsidR="0046702E" w:rsidRPr="001128BF" w:rsidRDefault="0046702E" w:rsidP="0046702E">
      <w:pPr>
        <w:pStyle w:val="NormalWeb"/>
        <w:shd w:val="clear" w:color="auto" w:fill="FFFFFF"/>
        <w:spacing w:before="0" w:beforeAutospacing="0" w:after="0" w:afterAutospacing="0"/>
        <w:textAlignment w:val="baseline"/>
        <w:rPr>
          <w:b/>
          <w:sz w:val="28"/>
          <w:szCs w:val="28"/>
        </w:rPr>
      </w:pPr>
      <w:r w:rsidRPr="001128BF">
        <w:rPr>
          <w:b/>
          <w:noProof/>
          <w:sz w:val="28"/>
          <w:szCs w:val="28"/>
        </w:rPr>
        <w:t>Figure:</w:t>
      </w:r>
      <w:r w:rsidRPr="001128BF">
        <w:rPr>
          <w:b/>
          <w:sz w:val="28"/>
          <w:szCs w:val="28"/>
        </w:rPr>
        <w:t xml:space="preserve"> Annual lobbying budget of Hilton Worldwide</w:t>
      </w:r>
    </w:p>
    <w:p w:rsidR="0046702E" w:rsidRPr="002A7402" w:rsidRDefault="0046702E" w:rsidP="00D72280">
      <w:pPr>
        <w:spacing w:line="480" w:lineRule="auto"/>
        <w:jc w:val="both"/>
        <w:rPr>
          <w:rFonts w:ascii="Times New Roman" w:hAnsi="Times New Roman" w:cs="Times New Roman"/>
          <w:sz w:val="24"/>
          <w:szCs w:val="24"/>
        </w:rPr>
      </w:pPr>
    </w:p>
    <w:p w:rsidR="006F17E7" w:rsidRPr="002A7402" w:rsidRDefault="006F17E7" w:rsidP="006F17E7">
      <w:pPr>
        <w:pStyle w:val="NormalWeb"/>
        <w:shd w:val="clear" w:color="auto" w:fill="FFFFFF"/>
        <w:spacing w:before="0" w:beforeAutospacing="0" w:after="0" w:afterAutospacing="0"/>
        <w:jc w:val="both"/>
        <w:textAlignment w:val="baseline"/>
      </w:pPr>
      <w:bookmarkStart w:id="13" w:name="_Toc459697513"/>
      <w:bookmarkEnd w:id="13"/>
      <w:r w:rsidRPr="002A7402">
        <w:rPr>
          <w:noProof/>
          <w:bdr w:val="none" w:sz="0" w:space="0" w:color="auto" w:frame="1"/>
          <w:lang w:val="en-GB" w:eastAsia="en-GB"/>
        </w:rPr>
        <w:drawing>
          <wp:inline distT="0" distB="0" distL="0" distR="0">
            <wp:extent cx="5819140" cy="1996440"/>
            <wp:effectExtent l="0" t="0" r="0" b="3810"/>
            <wp:docPr id="3" name="Picture 3" descr="Hilton Hotels PESTEL analysi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Hotels PESTEL analysis">
                      <a:hlinkClick r:id="rId10"/>
                    </pic:cNvPr>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9140" cy="1996440"/>
                    </a:xfrm>
                    <a:prstGeom prst="rect">
                      <a:avLst/>
                    </a:prstGeom>
                    <a:noFill/>
                    <a:ln>
                      <a:noFill/>
                    </a:ln>
                  </pic:spPr>
                </pic:pic>
              </a:graphicData>
            </a:graphic>
          </wp:inline>
        </w:drawing>
      </w:r>
    </w:p>
    <w:p w:rsidR="006F17E7" w:rsidRPr="002A7402" w:rsidRDefault="0046702E" w:rsidP="00D72280">
      <w:pPr>
        <w:spacing w:line="480" w:lineRule="auto"/>
        <w:jc w:val="both"/>
        <w:rPr>
          <w:rFonts w:ascii="Times New Roman" w:hAnsi="Times New Roman" w:cs="Times New Roman"/>
          <w:sz w:val="24"/>
          <w:szCs w:val="24"/>
        </w:rPr>
      </w:pPr>
      <w:bookmarkStart w:id="14" w:name="_Toc459730292"/>
      <w:bookmarkEnd w:id="14"/>
      <w:r w:rsidRPr="002A7402">
        <w:rPr>
          <w:rFonts w:ascii="Times New Roman" w:hAnsi="Times New Roman" w:cs="Times New Roman"/>
          <w:sz w:val="24"/>
          <w:szCs w:val="24"/>
        </w:rPr>
        <w:t>Source:</w:t>
      </w:r>
      <w:r w:rsidRPr="002A7402">
        <w:rPr>
          <w:rFonts w:ascii="Times New Roman" w:hAnsi="Times New Roman" w:cs="Times New Roman"/>
          <w:noProof/>
          <w:sz w:val="24"/>
          <w:szCs w:val="24"/>
          <w:lang w:val="en-US"/>
        </w:rPr>
        <w:t xml:space="preserve"> Hilton Worldwide (2016)</w:t>
      </w:r>
    </w:p>
    <w:p w:rsidR="007D7038" w:rsidRPr="002A7402" w:rsidRDefault="009E219D" w:rsidP="007D7038">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Other forces in the political environment that influence the operations of Hilton Worldwide include</w:t>
      </w:r>
      <w:r w:rsidR="007D7038" w:rsidRPr="002A7402">
        <w:rPr>
          <w:rFonts w:ascii="Times New Roman" w:hAnsi="Times New Roman" w:cs="Times New Roman"/>
          <w:sz w:val="24"/>
          <w:szCs w:val="24"/>
        </w:rPr>
        <w:t xml:space="preserve"> Risk of military invasion, Bureaucracy and interference in Lodging industry by </w:t>
      </w:r>
      <w:r w:rsidR="007D7038" w:rsidRPr="002A7402">
        <w:rPr>
          <w:rFonts w:ascii="Times New Roman" w:hAnsi="Times New Roman" w:cs="Times New Roman"/>
          <w:sz w:val="24"/>
          <w:szCs w:val="24"/>
        </w:rPr>
        <w:lastRenderedPageBreak/>
        <w:t>government, Level of corruption - especially levels of regulation in Services sector, Intellectual property protection,</w:t>
      </w:r>
    </w:p>
    <w:p w:rsidR="009B14D4" w:rsidRPr="002A7402" w:rsidRDefault="002E7C93" w:rsidP="007D7038">
      <w:pPr>
        <w:spacing w:line="480" w:lineRule="auto"/>
        <w:jc w:val="both"/>
        <w:rPr>
          <w:rFonts w:ascii="Times New Roman" w:hAnsi="Times New Roman" w:cs="Times New Roman"/>
          <w:sz w:val="24"/>
          <w:szCs w:val="24"/>
        </w:rPr>
      </w:pPr>
      <w:r w:rsidRPr="002A7402">
        <w:rPr>
          <w:rFonts w:ascii="Times New Roman" w:hAnsi="Times New Roman" w:cs="Times New Roman"/>
          <w:noProof/>
          <w:sz w:val="24"/>
          <w:szCs w:val="24"/>
        </w:rPr>
        <w:t>The l</w:t>
      </w:r>
      <w:r w:rsidR="007D7038" w:rsidRPr="002A7402">
        <w:rPr>
          <w:rFonts w:ascii="Times New Roman" w:hAnsi="Times New Roman" w:cs="Times New Roman"/>
          <w:noProof/>
          <w:sz w:val="24"/>
          <w:szCs w:val="24"/>
        </w:rPr>
        <w:t>egal</w:t>
      </w:r>
      <w:r w:rsidR="007D7038" w:rsidRPr="002A7402">
        <w:rPr>
          <w:rFonts w:ascii="Times New Roman" w:hAnsi="Times New Roman" w:cs="Times New Roman"/>
          <w:sz w:val="24"/>
          <w:szCs w:val="24"/>
        </w:rPr>
        <w:t xml:space="preserve"> framework for contract enforcement, Anti-trust laws related to Lodging, Favoured trading partners, Trade regulations &amp; tariffs related to Services, Pricing regulations, Taxation - tax rates and incentives, Mandatory employee benefits, Wage legislation - minimum wage and overtime, and </w:t>
      </w:r>
      <w:r w:rsidR="007D7038" w:rsidRPr="002A7402">
        <w:rPr>
          <w:rFonts w:ascii="Times New Roman" w:hAnsi="Times New Roman" w:cs="Times New Roman"/>
          <w:noProof/>
          <w:sz w:val="24"/>
          <w:szCs w:val="24"/>
        </w:rPr>
        <w:t>Workweek</w:t>
      </w:r>
      <w:r w:rsidR="007D7038" w:rsidRPr="002A7402">
        <w:rPr>
          <w:rFonts w:ascii="Times New Roman" w:hAnsi="Times New Roman" w:cs="Times New Roman"/>
          <w:sz w:val="24"/>
          <w:szCs w:val="24"/>
        </w:rPr>
        <w:t xml:space="preserve"> regulations in Lodging.</w:t>
      </w:r>
    </w:p>
    <w:p w:rsidR="009D7340" w:rsidRPr="001128BF" w:rsidRDefault="009D7340" w:rsidP="004A55DD">
      <w:pPr>
        <w:spacing w:line="480" w:lineRule="auto"/>
        <w:jc w:val="both"/>
        <w:rPr>
          <w:rFonts w:ascii="Times New Roman" w:hAnsi="Times New Roman" w:cs="Times New Roman"/>
          <w:b/>
          <w:sz w:val="28"/>
          <w:szCs w:val="28"/>
        </w:rPr>
      </w:pPr>
      <w:r w:rsidRPr="001128BF">
        <w:rPr>
          <w:rFonts w:ascii="Times New Roman" w:hAnsi="Times New Roman" w:cs="Times New Roman"/>
          <w:b/>
          <w:sz w:val="28"/>
          <w:szCs w:val="28"/>
        </w:rPr>
        <w:t>Economic Factors</w:t>
      </w:r>
      <w:r w:rsidR="004A55DD" w:rsidRPr="001128BF">
        <w:rPr>
          <w:rFonts w:ascii="Times New Roman" w:hAnsi="Times New Roman" w:cs="Times New Roman"/>
          <w:b/>
          <w:sz w:val="28"/>
          <w:szCs w:val="28"/>
        </w:rPr>
        <w:t xml:space="preserve"> of Hilton </w:t>
      </w:r>
    </w:p>
    <w:p w:rsidR="007E111F" w:rsidRPr="002A7402" w:rsidRDefault="00DC7DCA" w:rsidP="007D7038">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 xml:space="preserve">In the economic </w:t>
      </w:r>
      <w:r w:rsidR="0052704E" w:rsidRPr="002A7402">
        <w:rPr>
          <w:rFonts w:ascii="Times New Roman" w:hAnsi="Times New Roman" w:cs="Times New Roman"/>
          <w:sz w:val="24"/>
          <w:szCs w:val="24"/>
        </w:rPr>
        <w:t>environment,</w:t>
      </w:r>
      <w:r w:rsidRPr="002A7402">
        <w:rPr>
          <w:rFonts w:ascii="Times New Roman" w:hAnsi="Times New Roman" w:cs="Times New Roman"/>
          <w:sz w:val="24"/>
          <w:szCs w:val="24"/>
        </w:rPr>
        <w:t xml:space="preserve"> </w:t>
      </w:r>
      <w:r w:rsidR="0052704E" w:rsidRPr="002A7402">
        <w:rPr>
          <w:rFonts w:ascii="Times New Roman" w:hAnsi="Times New Roman" w:cs="Times New Roman"/>
          <w:sz w:val="24"/>
          <w:szCs w:val="24"/>
        </w:rPr>
        <w:t xml:space="preserve">the forces at play include </w:t>
      </w:r>
      <w:r w:rsidRPr="002A7402">
        <w:rPr>
          <w:rFonts w:ascii="Times New Roman" w:hAnsi="Times New Roman" w:cs="Times New Roman"/>
          <w:sz w:val="24"/>
          <w:szCs w:val="24"/>
        </w:rPr>
        <w:t>employment or unemployment rates, interest rates</w:t>
      </w:r>
      <w:r w:rsidR="0052704E" w:rsidRPr="002A7402">
        <w:rPr>
          <w:rFonts w:ascii="Times New Roman" w:hAnsi="Times New Roman" w:cs="Times New Roman"/>
          <w:sz w:val="24"/>
          <w:szCs w:val="24"/>
        </w:rPr>
        <w:t xml:space="preserve">, </w:t>
      </w:r>
      <w:r w:rsidRPr="002A7402">
        <w:rPr>
          <w:rFonts w:ascii="Times New Roman" w:hAnsi="Times New Roman" w:cs="Times New Roman"/>
          <w:sz w:val="24"/>
          <w:szCs w:val="24"/>
        </w:rPr>
        <w:t>foreign exchange rates</w:t>
      </w:r>
      <w:r w:rsidR="0052704E" w:rsidRPr="002A7402">
        <w:rPr>
          <w:rFonts w:ascii="Times New Roman" w:hAnsi="Times New Roman" w:cs="Times New Roman"/>
          <w:sz w:val="24"/>
          <w:szCs w:val="24"/>
        </w:rPr>
        <w:t>, raw material costs, demand/supply etc</w:t>
      </w:r>
      <w:r w:rsidRPr="002A7402">
        <w:rPr>
          <w:rFonts w:ascii="Times New Roman" w:hAnsi="Times New Roman" w:cs="Times New Roman"/>
          <w:sz w:val="24"/>
          <w:szCs w:val="24"/>
        </w:rPr>
        <w:t>.</w:t>
      </w:r>
      <w:r w:rsidR="0052704E" w:rsidRPr="002A7402">
        <w:rPr>
          <w:rFonts w:ascii="Times New Roman" w:hAnsi="Times New Roman" w:cs="Times New Roman"/>
          <w:sz w:val="24"/>
          <w:szCs w:val="24"/>
        </w:rPr>
        <w:t xml:space="preserve"> T</w:t>
      </w:r>
      <w:r w:rsidR="004B4390" w:rsidRPr="002A7402">
        <w:rPr>
          <w:rFonts w:ascii="Times New Roman" w:hAnsi="Times New Roman" w:cs="Times New Roman"/>
          <w:sz w:val="24"/>
          <w:szCs w:val="24"/>
        </w:rPr>
        <w:t xml:space="preserve">he macroeconomic factors (national and international) impacts on Hilton hotels and Resorts.  </w:t>
      </w:r>
      <w:r w:rsidRPr="002A7402">
        <w:rPr>
          <w:rFonts w:ascii="Times New Roman" w:hAnsi="Times New Roman" w:cs="Times New Roman"/>
          <w:sz w:val="24"/>
          <w:szCs w:val="24"/>
        </w:rPr>
        <w:t>Inflation, Euro-zone crisis, unemployment, fluctuations in interest rates are economic factors influencing the operations of Hilton hotel and Resorts.</w:t>
      </w:r>
      <w:r w:rsidR="0052704E" w:rsidRPr="002A7402">
        <w:rPr>
          <w:rFonts w:ascii="Times New Roman" w:hAnsi="Times New Roman" w:cs="Times New Roman"/>
          <w:sz w:val="24"/>
          <w:szCs w:val="24"/>
        </w:rPr>
        <w:t xml:space="preserve"> There can be high demand </w:t>
      </w:r>
      <w:r w:rsidR="002E7C93" w:rsidRPr="002A7402">
        <w:rPr>
          <w:rFonts w:ascii="Times New Roman" w:hAnsi="Times New Roman" w:cs="Times New Roman"/>
          <w:noProof/>
          <w:sz w:val="24"/>
          <w:szCs w:val="24"/>
        </w:rPr>
        <w:t>for</w:t>
      </w:r>
      <w:r w:rsidR="0052704E" w:rsidRPr="002A7402">
        <w:rPr>
          <w:rFonts w:ascii="Times New Roman" w:hAnsi="Times New Roman" w:cs="Times New Roman"/>
          <w:sz w:val="24"/>
          <w:szCs w:val="24"/>
        </w:rPr>
        <w:t xml:space="preserve"> Hilton’s services during occasions</w:t>
      </w:r>
      <w:r w:rsidR="002E7C93" w:rsidRPr="002A7402">
        <w:rPr>
          <w:rFonts w:ascii="Times New Roman" w:hAnsi="Times New Roman" w:cs="Times New Roman"/>
          <w:sz w:val="24"/>
          <w:szCs w:val="24"/>
        </w:rPr>
        <w:t>, for instance,</w:t>
      </w:r>
      <w:r w:rsidR="0052704E" w:rsidRPr="002A7402">
        <w:rPr>
          <w:rFonts w:ascii="Times New Roman" w:hAnsi="Times New Roman" w:cs="Times New Roman"/>
          <w:sz w:val="24"/>
          <w:szCs w:val="24"/>
        </w:rPr>
        <w:t xml:space="preserve"> the Olympic </w:t>
      </w:r>
      <w:proofErr w:type="gramStart"/>
      <w:r w:rsidR="0052704E" w:rsidRPr="002A7402">
        <w:rPr>
          <w:rFonts w:ascii="Times New Roman" w:hAnsi="Times New Roman" w:cs="Times New Roman"/>
          <w:sz w:val="24"/>
          <w:szCs w:val="24"/>
        </w:rPr>
        <w:t>games</w:t>
      </w:r>
      <w:proofErr w:type="gramEnd"/>
      <w:r w:rsidR="0052704E" w:rsidRPr="002A7402">
        <w:rPr>
          <w:rFonts w:ascii="Times New Roman" w:hAnsi="Times New Roman" w:cs="Times New Roman"/>
          <w:sz w:val="24"/>
          <w:szCs w:val="24"/>
        </w:rPr>
        <w:t xml:space="preserve"> – rooms will be fully occupied while in the absence of such occasions</w:t>
      </w:r>
      <w:r w:rsidR="007D12E5" w:rsidRPr="002A7402">
        <w:rPr>
          <w:rFonts w:ascii="Times New Roman" w:hAnsi="Times New Roman" w:cs="Times New Roman"/>
          <w:sz w:val="24"/>
          <w:szCs w:val="24"/>
        </w:rPr>
        <w:t xml:space="preserve">. In addition, </w:t>
      </w:r>
      <w:r w:rsidR="002E7C93" w:rsidRPr="002A7402">
        <w:rPr>
          <w:rFonts w:ascii="Times New Roman" w:hAnsi="Times New Roman" w:cs="Times New Roman"/>
          <w:sz w:val="24"/>
          <w:szCs w:val="24"/>
        </w:rPr>
        <w:t xml:space="preserve">a </w:t>
      </w:r>
      <w:r w:rsidR="007D12E5" w:rsidRPr="002A7402">
        <w:rPr>
          <w:rFonts w:ascii="Times New Roman" w:hAnsi="Times New Roman" w:cs="Times New Roman"/>
          <w:noProof/>
          <w:sz w:val="24"/>
          <w:szCs w:val="24"/>
        </w:rPr>
        <w:t>global</w:t>
      </w:r>
      <w:r w:rsidR="007D12E5" w:rsidRPr="002A7402">
        <w:rPr>
          <w:rFonts w:ascii="Times New Roman" w:hAnsi="Times New Roman" w:cs="Times New Roman"/>
          <w:sz w:val="24"/>
          <w:szCs w:val="24"/>
        </w:rPr>
        <w:t xml:space="preserve"> economic and financial crisis such as what the UK experienced from 2007 to 2009 which continue to affect the economy influences the operations of the Hilton Hotel. For </w:t>
      </w:r>
      <w:r w:rsidR="007D12E5" w:rsidRPr="002A7402">
        <w:rPr>
          <w:rFonts w:ascii="Times New Roman" w:hAnsi="Times New Roman" w:cs="Times New Roman"/>
          <w:noProof/>
          <w:sz w:val="24"/>
          <w:szCs w:val="24"/>
        </w:rPr>
        <w:t>instance</w:t>
      </w:r>
      <w:r w:rsidR="002E7C93" w:rsidRPr="002A7402">
        <w:rPr>
          <w:rFonts w:ascii="Times New Roman" w:hAnsi="Times New Roman" w:cs="Times New Roman"/>
          <w:noProof/>
          <w:sz w:val="24"/>
          <w:szCs w:val="24"/>
        </w:rPr>
        <w:t>,</w:t>
      </w:r>
      <w:r w:rsidR="007D12E5" w:rsidRPr="002A7402">
        <w:rPr>
          <w:rFonts w:ascii="Times New Roman" w:hAnsi="Times New Roman" w:cs="Times New Roman"/>
          <w:sz w:val="24"/>
          <w:szCs w:val="24"/>
        </w:rPr>
        <w:t xml:space="preserve"> the financial crisis resulted in a drop in the sales of Hilton Hotel UK by 20 </w:t>
      </w:r>
      <w:r w:rsidR="007D12E5" w:rsidRPr="002A7402">
        <w:rPr>
          <w:rFonts w:ascii="Times New Roman" w:hAnsi="Times New Roman" w:cs="Times New Roman"/>
          <w:noProof/>
          <w:sz w:val="24"/>
          <w:szCs w:val="24"/>
        </w:rPr>
        <w:t>per</w:t>
      </w:r>
      <w:r w:rsidR="002E7C93" w:rsidRPr="002A7402">
        <w:rPr>
          <w:rFonts w:ascii="Times New Roman" w:hAnsi="Times New Roman" w:cs="Times New Roman"/>
          <w:noProof/>
          <w:sz w:val="24"/>
          <w:szCs w:val="24"/>
        </w:rPr>
        <w:t xml:space="preserve"> </w:t>
      </w:r>
      <w:r w:rsidR="007D12E5" w:rsidRPr="002A7402">
        <w:rPr>
          <w:rFonts w:ascii="Times New Roman" w:hAnsi="Times New Roman" w:cs="Times New Roman"/>
          <w:noProof/>
          <w:sz w:val="24"/>
          <w:szCs w:val="24"/>
        </w:rPr>
        <w:t>cent</w:t>
      </w:r>
      <w:r w:rsidR="007D12E5" w:rsidRPr="002A7402">
        <w:rPr>
          <w:rFonts w:ascii="Times New Roman" w:hAnsi="Times New Roman" w:cs="Times New Roman"/>
          <w:sz w:val="24"/>
          <w:szCs w:val="24"/>
        </w:rPr>
        <w:t xml:space="preserve"> and profits by 40 </w:t>
      </w:r>
      <w:r w:rsidR="007D12E5" w:rsidRPr="002A7402">
        <w:rPr>
          <w:rFonts w:ascii="Times New Roman" w:hAnsi="Times New Roman" w:cs="Times New Roman"/>
          <w:noProof/>
          <w:sz w:val="24"/>
          <w:szCs w:val="24"/>
        </w:rPr>
        <w:t>per</w:t>
      </w:r>
      <w:r w:rsidR="002E7C93" w:rsidRPr="002A7402">
        <w:rPr>
          <w:rFonts w:ascii="Times New Roman" w:hAnsi="Times New Roman" w:cs="Times New Roman"/>
          <w:noProof/>
          <w:sz w:val="24"/>
          <w:szCs w:val="24"/>
        </w:rPr>
        <w:t xml:space="preserve"> </w:t>
      </w:r>
      <w:r w:rsidR="007D12E5" w:rsidRPr="002A7402">
        <w:rPr>
          <w:rFonts w:ascii="Times New Roman" w:hAnsi="Times New Roman" w:cs="Times New Roman"/>
          <w:noProof/>
          <w:sz w:val="24"/>
          <w:szCs w:val="24"/>
        </w:rPr>
        <w:t>cent</w:t>
      </w:r>
      <w:r w:rsidR="007D12E5" w:rsidRPr="002A7402">
        <w:rPr>
          <w:rFonts w:ascii="Times New Roman" w:hAnsi="Times New Roman" w:cs="Times New Roman"/>
          <w:sz w:val="24"/>
          <w:szCs w:val="24"/>
        </w:rPr>
        <w:t xml:space="preserve"> in the 4</w:t>
      </w:r>
      <w:r w:rsidR="007D12E5" w:rsidRPr="002A7402">
        <w:rPr>
          <w:rFonts w:ascii="Times New Roman" w:hAnsi="Times New Roman" w:cs="Times New Roman"/>
          <w:sz w:val="24"/>
          <w:szCs w:val="24"/>
          <w:vertAlign w:val="superscript"/>
        </w:rPr>
        <w:t>th</w:t>
      </w:r>
      <w:r w:rsidR="007D12E5" w:rsidRPr="002A7402">
        <w:rPr>
          <w:rFonts w:ascii="Times New Roman" w:hAnsi="Times New Roman" w:cs="Times New Roman"/>
          <w:sz w:val="24"/>
          <w:szCs w:val="24"/>
        </w:rPr>
        <w:t xml:space="preserve"> quarter </w:t>
      </w:r>
      <w:r w:rsidR="003D265D" w:rsidRPr="002A7402">
        <w:rPr>
          <w:rFonts w:ascii="Times New Roman" w:hAnsi="Times New Roman" w:cs="Times New Roman"/>
          <w:sz w:val="24"/>
          <w:szCs w:val="24"/>
        </w:rPr>
        <w:t>of 2008</w:t>
      </w:r>
      <w:sdt>
        <w:sdtPr>
          <w:rPr>
            <w:rFonts w:ascii="Times New Roman" w:hAnsi="Times New Roman" w:cs="Times New Roman"/>
            <w:sz w:val="24"/>
            <w:szCs w:val="24"/>
          </w:rPr>
          <w:id w:val="-2098015259"/>
          <w:citation/>
        </w:sdtPr>
        <w:sdtContent>
          <w:r w:rsidR="0057793E" w:rsidRPr="002A7402">
            <w:rPr>
              <w:rFonts w:ascii="Times New Roman" w:hAnsi="Times New Roman" w:cs="Times New Roman"/>
              <w:sz w:val="24"/>
              <w:szCs w:val="24"/>
            </w:rPr>
            <w:fldChar w:fldCharType="begin"/>
          </w:r>
          <w:r w:rsidR="003D265D" w:rsidRPr="002A7402">
            <w:rPr>
              <w:rFonts w:ascii="Times New Roman" w:hAnsi="Times New Roman" w:cs="Times New Roman"/>
              <w:sz w:val="24"/>
              <w:szCs w:val="24"/>
              <w:lang w:val="en-US"/>
            </w:rPr>
            <w:instrText xml:space="preserve"> CITATION Hea14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 xml:space="preserve"> (Heath, 2014)</w:t>
          </w:r>
          <w:r w:rsidR="0057793E" w:rsidRPr="002A7402">
            <w:rPr>
              <w:rFonts w:ascii="Times New Roman" w:hAnsi="Times New Roman" w:cs="Times New Roman"/>
              <w:sz w:val="24"/>
              <w:szCs w:val="24"/>
            </w:rPr>
            <w:fldChar w:fldCharType="end"/>
          </w:r>
        </w:sdtContent>
      </w:sdt>
      <w:r w:rsidR="003D265D" w:rsidRPr="002A7402">
        <w:rPr>
          <w:rFonts w:ascii="Times New Roman" w:hAnsi="Times New Roman" w:cs="Times New Roman"/>
          <w:sz w:val="24"/>
          <w:szCs w:val="24"/>
        </w:rPr>
        <w:t>.</w:t>
      </w:r>
      <w:r w:rsidR="008C24A1" w:rsidRPr="002A7402">
        <w:rPr>
          <w:rFonts w:ascii="Times New Roman" w:hAnsi="Times New Roman" w:cs="Times New Roman"/>
          <w:sz w:val="24"/>
          <w:szCs w:val="24"/>
        </w:rPr>
        <w:t xml:space="preserve"> In addition, the Hilton performance is influenced by </w:t>
      </w:r>
      <w:r w:rsidR="002E7C93" w:rsidRPr="002A7402">
        <w:rPr>
          <w:rFonts w:ascii="Times New Roman" w:hAnsi="Times New Roman" w:cs="Times New Roman"/>
          <w:sz w:val="24"/>
          <w:szCs w:val="24"/>
        </w:rPr>
        <w:t xml:space="preserve">the </w:t>
      </w:r>
      <w:r w:rsidR="008C24A1" w:rsidRPr="002A7402">
        <w:rPr>
          <w:rFonts w:ascii="Times New Roman" w:hAnsi="Times New Roman" w:cs="Times New Roman"/>
          <w:noProof/>
          <w:sz w:val="24"/>
          <w:szCs w:val="24"/>
        </w:rPr>
        <w:t>GBP</w:t>
      </w:r>
      <w:r w:rsidR="008C24A1" w:rsidRPr="002A7402">
        <w:rPr>
          <w:rFonts w:ascii="Times New Roman" w:hAnsi="Times New Roman" w:cs="Times New Roman"/>
          <w:sz w:val="24"/>
          <w:szCs w:val="24"/>
        </w:rPr>
        <w:t xml:space="preserve"> exchange rate compared to other currencies couple with the fluctuations in the country’s inflation rate.</w:t>
      </w:r>
      <w:r w:rsidR="007E111F" w:rsidRPr="002A7402">
        <w:rPr>
          <w:rFonts w:ascii="Times New Roman" w:hAnsi="Times New Roman" w:cs="Times New Roman"/>
          <w:sz w:val="24"/>
          <w:szCs w:val="24"/>
        </w:rPr>
        <w:t xml:space="preserve"> Other economic environmental factors that influence the operations of Hilton Worldwide include</w:t>
      </w:r>
      <w:r w:rsidR="005C3EC0" w:rsidRPr="002A7402">
        <w:rPr>
          <w:rFonts w:ascii="Times New Roman" w:hAnsi="Times New Roman" w:cs="Times New Roman"/>
          <w:sz w:val="24"/>
          <w:szCs w:val="24"/>
        </w:rPr>
        <w:t xml:space="preserve"> the type of economic system in countries of operation – what type of economic system there is and how stable it is, Skill level of workforce in Lodging industry, Government intervention in the free market and related Services, Infrastructure quality in Lodging industry, Economic growth rate, </w:t>
      </w:r>
      <w:r w:rsidR="005C3EC0" w:rsidRPr="002A7402">
        <w:rPr>
          <w:rFonts w:ascii="Times New Roman" w:hAnsi="Times New Roman" w:cs="Times New Roman"/>
          <w:sz w:val="24"/>
          <w:szCs w:val="24"/>
        </w:rPr>
        <w:lastRenderedPageBreak/>
        <w:t xml:space="preserve">Labour costs and productivity in the economy, Efficiency of financial markets, Education level in the economy, Discretionary income, Unemployment rate, Interest rates, Inflation rate </w:t>
      </w:r>
      <w:r w:rsidR="003A2899" w:rsidRPr="002A7402">
        <w:rPr>
          <w:rFonts w:ascii="Times New Roman" w:hAnsi="Times New Roman" w:cs="Times New Roman"/>
          <w:sz w:val="24"/>
          <w:szCs w:val="24"/>
        </w:rPr>
        <w:t>etc.</w:t>
      </w:r>
      <w:sdt>
        <w:sdtPr>
          <w:rPr>
            <w:rFonts w:ascii="Times New Roman" w:hAnsi="Times New Roman" w:cs="Times New Roman"/>
            <w:sz w:val="24"/>
            <w:szCs w:val="24"/>
          </w:rPr>
          <w:id w:val="1253394128"/>
          <w:citation/>
        </w:sdtPr>
        <w:sdtContent>
          <w:r w:rsidR="0057793E" w:rsidRPr="002A7402">
            <w:rPr>
              <w:rFonts w:ascii="Times New Roman" w:hAnsi="Times New Roman" w:cs="Times New Roman"/>
              <w:sz w:val="24"/>
              <w:szCs w:val="24"/>
            </w:rPr>
            <w:fldChar w:fldCharType="begin"/>
          </w:r>
          <w:r w:rsidR="003A2899" w:rsidRPr="002A7402">
            <w:rPr>
              <w:rFonts w:ascii="Times New Roman" w:hAnsi="Times New Roman" w:cs="Times New Roman"/>
              <w:sz w:val="24"/>
              <w:szCs w:val="24"/>
              <w:lang w:val="en-US"/>
            </w:rPr>
            <w:instrText xml:space="preserve"> CITATION Wor04 \l 1033 </w:instrText>
          </w:r>
          <w:r w:rsidR="0057793E" w:rsidRPr="002A7402">
            <w:rPr>
              <w:rFonts w:ascii="Times New Roman" w:hAnsi="Times New Roman" w:cs="Times New Roman"/>
              <w:sz w:val="24"/>
              <w:szCs w:val="24"/>
            </w:rPr>
            <w:fldChar w:fldCharType="separate"/>
          </w:r>
          <w:r w:rsidR="003A2899" w:rsidRPr="002A7402">
            <w:rPr>
              <w:rFonts w:ascii="Times New Roman" w:hAnsi="Times New Roman" w:cs="Times New Roman"/>
              <w:noProof/>
              <w:sz w:val="24"/>
              <w:szCs w:val="24"/>
              <w:lang w:val="en-US"/>
            </w:rPr>
            <w:t xml:space="preserve"> (Worthington &amp; Britton, 2004)</w:t>
          </w:r>
          <w:r w:rsidR="0057793E" w:rsidRPr="002A7402">
            <w:rPr>
              <w:rFonts w:ascii="Times New Roman" w:hAnsi="Times New Roman" w:cs="Times New Roman"/>
              <w:sz w:val="24"/>
              <w:szCs w:val="24"/>
            </w:rPr>
            <w:fldChar w:fldCharType="end"/>
          </w:r>
        </w:sdtContent>
      </w:sdt>
      <w:r w:rsidR="005C3EC0" w:rsidRPr="002A7402">
        <w:rPr>
          <w:rFonts w:ascii="Times New Roman" w:hAnsi="Times New Roman" w:cs="Times New Roman"/>
          <w:sz w:val="24"/>
          <w:szCs w:val="24"/>
        </w:rPr>
        <w:t xml:space="preserve">. </w:t>
      </w:r>
      <w:r w:rsidR="007E111F" w:rsidRPr="002A7402">
        <w:rPr>
          <w:rFonts w:ascii="Times New Roman" w:hAnsi="Times New Roman" w:cs="Times New Roman"/>
          <w:sz w:val="24"/>
          <w:szCs w:val="24"/>
        </w:rPr>
        <w:t xml:space="preserve"> </w:t>
      </w:r>
    </w:p>
    <w:p w:rsidR="004A55DD" w:rsidRPr="001128BF" w:rsidRDefault="004A55DD" w:rsidP="004A55DD">
      <w:pPr>
        <w:spacing w:line="480" w:lineRule="auto"/>
        <w:jc w:val="both"/>
        <w:rPr>
          <w:rFonts w:ascii="Times New Roman" w:hAnsi="Times New Roman" w:cs="Times New Roman"/>
          <w:b/>
          <w:sz w:val="28"/>
          <w:szCs w:val="28"/>
        </w:rPr>
      </w:pPr>
      <w:r w:rsidRPr="001128BF">
        <w:rPr>
          <w:rFonts w:ascii="Times New Roman" w:hAnsi="Times New Roman" w:cs="Times New Roman"/>
          <w:b/>
          <w:sz w:val="28"/>
          <w:szCs w:val="28"/>
        </w:rPr>
        <w:t>Social</w:t>
      </w:r>
      <w:r w:rsidRPr="001128BF">
        <w:rPr>
          <w:rFonts w:ascii="Times New Roman" w:hAnsi="Times New Roman" w:cs="Times New Roman"/>
          <w:sz w:val="28"/>
          <w:szCs w:val="28"/>
        </w:rPr>
        <w:t xml:space="preserve"> </w:t>
      </w:r>
      <w:r w:rsidRPr="001128BF">
        <w:rPr>
          <w:rFonts w:ascii="Times New Roman" w:hAnsi="Times New Roman" w:cs="Times New Roman"/>
          <w:b/>
          <w:sz w:val="28"/>
          <w:szCs w:val="28"/>
        </w:rPr>
        <w:t xml:space="preserve">Factors of Hilton </w:t>
      </w:r>
    </w:p>
    <w:p w:rsidR="007D7609" w:rsidRPr="002A7402" w:rsidRDefault="009D4AB2" w:rsidP="007D7038">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 xml:space="preserve">The culture of a society which refers to the way </w:t>
      </w:r>
      <w:r w:rsidRPr="002A7402">
        <w:rPr>
          <w:rFonts w:ascii="Times New Roman" w:hAnsi="Times New Roman" w:cs="Times New Roman"/>
          <w:noProof/>
          <w:sz w:val="24"/>
          <w:szCs w:val="24"/>
        </w:rPr>
        <w:t>things</w:t>
      </w:r>
      <w:r w:rsidRPr="002A7402">
        <w:rPr>
          <w:rFonts w:ascii="Times New Roman" w:hAnsi="Times New Roman" w:cs="Times New Roman"/>
          <w:sz w:val="24"/>
          <w:szCs w:val="24"/>
        </w:rPr>
        <w:t xml:space="preserve"> are done in </w:t>
      </w:r>
      <w:r w:rsidRPr="002A7402">
        <w:rPr>
          <w:rFonts w:ascii="Times New Roman" w:hAnsi="Times New Roman" w:cs="Times New Roman"/>
          <w:noProof/>
          <w:sz w:val="24"/>
          <w:szCs w:val="24"/>
        </w:rPr>
        <w:t>society</w:t>
      </w:r>
      <w:r w:rsidRPr="002A7402">
        <w:rPr>
          <w:rFonts w:ascii="Times New Roman" w:hAnsi="Times New Roman" w:cs="Times New Roman"/>
          <w:sz w:val="24"/>
          <w:szCs w:val="24"/>
        </w:rPr>
        <w:t xml:space="preserve"> influences the culture of the organisation</w:t>
      </w:r>
      <w:sdt>
        <w:sdtPr>
          <w:rPr>
            <w:rFonts w:ascii="Times New Roman" w:hAnsi="Times New Roman" w:cs="Times New Roman"/>
            <w:sz w:val="24"/>
            <w:szCs w:val="24"/>
          </w:rPr>
          <w:id w:val="-1204861408"/>
          <w:citation/>
        </w:sdtPr>
        <w:sdtContent>
          <w:r w:rsidR="0057793E" w:rsidRPr="002A7402">
            <w:rPr>
              <w:rFonts w:ascii="Times New Roman" w:hAnsi="Times New Roman" w:cs="Times New Roman"/>
              <w:sz w:val="24"/>
              <w:szCs w:val="24"/>
            </w:rPr>
            <w:fldChar w:fldCharType="begin"/>
          </w:r>
          <w:r w:rsidR="003A2899" w:rsidRPr="002A7402">
            <w:rPr>
              <w:rFonts w:ascii="Times New Roman" w:hAnsi="Times New Roman" w:cs="Times New Roman"/>
              <w:sz w:val="24"/>
              <w:szCs w:val="24"/>
              <w:lang w:val="en-US"/>
            </w:rPr>
            <w:instrText xml:space="preserve"> CITATION ERC19 \l 1033 </w:instrText>
          </w:r>
          <w:r w:rsidR="0057793E" w:rsidRPr="002A7402">
            <w:rPr>
              <w:rFonts w:ascii="Times New Roman" w:hAnsi="Times New Roman" w:cs="Times New Roman"/>
              <w:sz w:val="24"/>
              <w:szCs w:val="24"/>
            </w:rPr>
            <w:fldChar w:fldCharType="separate"/>
          </w:r>
          <w:r w:rsidR="003A2899" w:rsidRPr="002A7402">
            <w:rPr>
              <w:rFonts w:ascii="Times New Roman" w:hAnsi="Times New Roman" w:cs="Times New Roman"/>
              <w:noProof/>
              <w:sz w:val="24"/>
              <w:szCs w:val="24"/>
              <w:lang w:val="en-US"/>
            </w:rPr>
            <w:t xml:space="preserve"> (ERC, 2019)</w:t>
          </w:r>
          <w:r w:rsidR="0057793E" w:rsidRPr="002A7402">
            <w:rPr>
              <w:rFonts w:ascii="Times New Roman" w:hAnsi="Times New Roman" w:cs="Times New Roman"/>
              <w:sz w:val="24"/>
              <w:szCs w:val="24"/>
            </w:rPr>
            <w:fldChar w:fldCharType="end"/>
          </w:r>
        </w:sdtContent>
      </w:sdt>
      <w:r w:rsidRPr="002A7402">
        <w:rPr>
          <w:rFonts w:ascii="Times New Roman" w:hAnsi="Times New Roman" w:cs="Times New Roman"/>
          <w:sz w:val="24"/>
          <w:szCs w:val="24"/>
        </w:rPr>
        <w:t xml:space="preserve">. </w:t>
      </w:r>
      <w:r w:rsidR="00424605" w:rsidRPr="002A7402">
        <w:rPr>
          <w:rFonts w:ascii="Times New Roman" w:hAnsi="Times New Roman" w:cs="Times New Roman"/>
          <w:sz w:val="24"/>
          <w:szCs w:val="24"/>
        </w:rPr>
        <w:t xml:space="preserve">The attitudes and beliefs of a society in which Hilton operates influences how Hilton’s marketers understand the customers and design their marketing message for consumers in the lodging industry. </w:t>
      </w:r>
      <w:r w:rsidR="007D7609" w:rsidRPr="002A7402">
        <w:rPr>
          <w:rFonts w:ascii="Times New Roman" w:hAnsi="Times New Roman" w:cs="Times New Roman"/>
          <w:sz w:val="24"/>
          <w:szCs w:val="24"/>
        </w:rPr>
        <w:t xml:space="preserve">The emerging trends in consumer demographic variables, consumer </w:t>
      </w:r>
      <w:r w:rsidR="007D7609" w:rsidRPr="002A7402">
        <w:rPr>
          <w:rFonts w:ascii="Times New Roman" w:hAnsi="Times New Roman" w:cs="Times New Roman"/>
          <w:noProof/>
          <w:sz w:val="24"/>
          <w:szCs w:val="24"/>
        </w:rPr>
        <w:t>lifestyle</w:t>
      </w:r>
      <w:r w:rsidR="007D7609" w:rsidRPr="002A7402">
        <w:rPr>
          <w:rFonts w:ascii="Times New Roman" w:hAnsi="Times New Roman" w:cs="Times New Roman"/>
          <w:sz w:val="24"/>
          <w:szCs w:val="24"/>
        </w:rPr>
        <w:t xml:space="preserve">, the growth rate of the UK population, and the impact of role models in consumer decision making also form the social environment in which Hilton operates. For </w:t>
      </w:r>
      <w:r w:rsidR="007D7609" w:rsidRPr="002A7402">
        <w:rPr>
          <w:rFonts w:ascii="Times New Roman" w:hAnsi="Times New Roman" w:cs="Times New Roman"/>
          <w:noProof/>
          <w:sz w:val="24"/>
          <w:szCs w:val="24"/>
        </w:rPr>
        <w:t>example</w:t>
      </w:r>
      <w:r w:rsidR="002E7C93" w:rsidRPr="002A7402">
        <w:rPr>
          <w:rFonts w:ascii="Times New Roman" w:hAnsi="Times New Roman" w:cs="Times New Roman"/>
          <w:noProof/>
          <w:sz w:val="24"/>
          <w:szCs w:val="24"/>
        </w:rPr>
        <w:t>,</w:t>
      </w:r>
      <w:r w:rsidR="007D7609" w:rsidRPr="002A7402">
        <w:rPr>
          <w:rFonts w:ascii="Times New Roman" w:hAnsi="Times New Roman" w:cs="Times New Roman"/>
          <w:sz w:val="24"/>
          <w:szCs w:val="24"/>
        </w:rPr>
        <w:t xml:space="preserve"> the large numbers of youths coming into the UK from the emerging economies – China, India -, changes in family patterns in the UK in regards to the numbers of people who are single, families without children and </w:t>
      </w:r>
      <w:r w:rsidR="007D7609" w:rsidRPr="002A7402">
        <w:rPr>
          <w:rFonts w:ascii="Times New Roman" w:hAnsi="Times New Roman" w:cs="Times New Roman"/>
          <w:noProof/>
          <w:sz w:val="24"/>
          <w:szCs w:val="24"/>
        </w:rPr>
        <w:t>same</w:t>
      </w:r>
      <w:r w:rsidR="002E7C93" w:rsidRPr="002A7402">
        <w:rPr>
          <w:rFonts w:ascii="Times New Roman" w:hAnsi="Times New Roman" w:cs="Times New Roman"/>
          <w:noProof/>
          <w:sz w:val="24"/>
          <w:szCs w:val="24"/>
        </w:rPr>
        <w:t>-</w:t>
      </w:r>
      <w:r w:rsidR="007D7609" w:rsidRPr="002A7402">
        <w:rPr>
          <w:rFonts w:ascii="Times New Roman" w:hAnsi="Times New Roman" w:cs="Times New Roman"/>
          <w:noProof/>
          <w:sz w:val="24"/>
          <w:szCs w:val="24"/>
        </w:rPr>
        <w:t>sex</w:t>
      </w:r>
      <w:r w:rsidR="007D7609" w:rsidRPr="002A7402">
        <w:rPr>
          <w:rFonts w:ascii="Times New Roman" w:hAnsi="Times New Roman" w:cs="Times New Roman"/>
          <w:sz w:val="24"/>
          <w:szCs w:val="24"/>
        </w:rPr>
        <w:t xml:space="preserve"> marriages are forces in </w:t>
      </w:r>
      <w:r w:rsidR="002807CC" w:rsidRPr="002A7402">
        <w:rPr>
          <w:rFonts w:ascii="Times New Roman" w:hAnsi="Times New Roman" w:cs="Times New Roman"/>
          <w:sz w:val="24"/>
          <w:szCs w:val="24"/>
        </w:rPr>
        <w:t xml:space="preserve">the social environment that affects the performance of Hilton Hotel. </w:t>
      </w:r>
      <w:r w:rsidR="007D7609" w:rsidRPr="002A7402">
        <w:rPr>
          <w:rFonts w:ascii="Times New Roman" w:hAnsi="Times New Roman" w:cs="Times New Roman"/>
          <w:sz w:val="24"/>
          <w:szCs w:val="24"/>
        </w:rPr>
        <w:t xml:space="preserve"> </w:t>
      </w:r>
      <w:r w:rsidR="00424605" w:rsidRPr="002A7402">
        <w:rPr>
          <w:rFonts w:ascii="Times New Roman" w:hAnsi="Times New Roman" w:cs="Times New Roman"/>
          <w:sz w:val="24"/>
          <w:szCs w:val="24"/>
        </w:rPr>
        <w:t xml:space="preserve"> </w:t>
      </w:r>
    </w:p>
    <w:p w:rsidR="007D7609" w:rsidRPr="002A7402" w:rsidRDefault="007D7609" w:rsidP="007D7038">
      <w:pPr>
        <w:spacing w:line="480" w:lineRule="auto"/>
        <w:jc w:val="both"/>
        <w:rPr>
          <w:rFonts w:ascii="Times New Roman" w:hAnsi="Times New Roman" w:cs="Times New Roman"/>
          <w:sz w:val="24"/>
          <w:szCs w:val="24"/>
        </w:rPr>
      </w:pPr>
    </w:p>
    <w:p w:rsidR="007E111F" w:rsidRPr="002A7402" w:rsidRDefault="009D4AB2" w:rsidP="007D7038">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 xml:space="preserve">The </w:t>
      </w:r>
      <w:r w:rsidR="00424605" w:rsidRPr="002A7402">
        <w:rPr>
          <w:rFonts w:ascii="Times New Roman" w:hAnsi="Times New Roman" w:cs="Times New Roman"/>
          <w:sz w:val="24"/>
          <w:szCs w:val="24"/>
        </w:rPr>
        <w:t xml:space="preserve">other </w:t>
      </w:r>
      <w:r w:rsidRPr="002A7402">
        <w:rPr>
          <w:rFonts w:ascii="Times New Roman" w:hAnsi="Times New Roman" w:cs="Times New Roman"/>
          <w:sz w:val="24"/>
          <w:szCs w:val="24"/>
        </w:rPr>
        <w:t xml:space="preserve">forces that operate in the social environment of Hilton Hotel </w:t>
      </w:r>
      <w:r w:rsidR="003D76C8" w:rsidRPr="002A7402">
        <w:rPr>
          <w:rFonts w:ascii="Times New Roman" w:hAnsi="Times New Roman" w:cs="Times New Roman"/>
          <w:sz w:val="24"/>
          <w:szCs w:val="24"/>
        </w:rPr>
        <w:t>include</w:t>
      </w:r>
      <w:r w:rsidR="00424605" w:rsidRPr="002A7402">
        <w:rPr>
          <w:rFonts w:ascii="Times New Roman" w:hAnsi="Times New Roman" w:cs="Times New Roman"/>
          <w:sz w:val="24"/>
          <w:szCs w:val="24"/>
        </w:rPr>
        <w:t xml:space="preserve"> demographics and skill level of the population, Leisure interests, hierarchy, Class structure, and power structure in the society, level of education as a standard in the Hilton Worldwide Holdings Inc</w:t>
      </w:r>
      <w:r w:rsidR="003D76C8" w:rsidRPr="002A7402">
        <w:rPr>
          <w:rFonts w:ascii="Times New Roman" w:hAnsi="Times New Roman" w:cs="Times New Roman"/>
          <w:sz w:val="24"/>
          <w:szCs w:val="24"/>
        </w:rPr>
        <w:t>.’s</w:t>
      </w:r>
      <w:r w:rsidR="00424605" w:rsidRPr="002A7402">
        <w:rPr>
          <w:rFonts w:ascii="Times New Roman" w:hAnsi="Times New Roman" w:cs="Times New Roman"/>
          <w:sz w:val="24"/>
          <w:szCs w:val="24"/>
        </w:rPr>
        <w:t xml:space="preserve"> industry</w:t>
      </w:r>
      <w:r w:rsidR="003E2352" w:rsidRPr="002A7402">
        <w:rPr>
          <w:rFonts w:ascii="Times New Roman" w:hAnsi="Times New Roman" w:cs="Times New Roman"/>
          <w:sz w:val="24"/>
          <w:szCs w:val="24"/>
        </w:rPr>
        <w:t>.</w:t>
      </w:r>
    </w:p>
    <w:p w:rsidR="003E2352" w:rsidRPr="001128BF" w:rsidRDefault="003E2352" w:rsidP="003E2352">
      <w:pPr>
        <w:spacing w:line="480" w:lineRule="auto"/>
        <w:jc w:val="both"/>
        <w:rPr>
          <w:rFonts w:ascii="Times New Roman" w:hAnsi="Times New Roman" w:cs="Times New Roman"/>
          <w:b/>
          <w:sz w:val="28"/>
          <w:szCs w:val="28"/>
        </w:rPr>
      </w:pPr>
      <w:r w:rsidRPr="001128BF">
        <w:rPr>
          <w:rFonts w:ascii="Times New Roman" w:hAnsi="Times New Roman" w:cs="Times New Roman"/>
          <w:b/>
          <w:sz w:val="28"/>
          <w:szCs w:val="28"/>
        </w:rPr>
        <w:t>Technological Factors of Hilton</w:t>
      </w:r>
    </w:p>
    <w:p w:rsidR="002778C9" w:rsidRPr="002A7402" w:rsidRDefault="007B298D" w:rsidP="003E2352">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Hilton Hotel is influenced mainly by the technological infrastructure of the catering industry which is seriously evolving on the basis of energy usage and its cost associated with innovations within the hotel industry</w:t>
      </w:r>
      <w:sdt>
        <w:sdtPr>
          <w:rPr>
            <w:rFonts w:ascii="Times New Roman" w:hAnsi="Times New Roman" w:cs="Times New Roman"/>
            <w:sz w:val="24"/>
            <w:szCs w:val="24"/>
          </w:rPr>
          <w:id w:val="1898782262"/>
          <w:citation/>
        </w:sdtPr>
        <w:sdtContent>
          <w:r w:rsidR="0057793E" w:rsidRPr="002A7402">
            <w:rPr>
              <w:rFonts w:ascii="Times New Roman" w:hAnsi="Times New Roman" w:cs="Times New Roman"/>
              <w:sz w:val="24"/>
              <w:szCs w:val="24"/>
            </w:rPr>
            <w:fldChar w:fldCharType="begin"/>
          </w:r>
          <w:r w:rsidR="003A2899" w:rsidRPr="002A7402">
            <w:rPr>
              <w:rFonts w:ascii="Times New Roman" w:hAnsi="Times New Roman" w:cs="Times New Roman"/>
              <w:sz w:val="24"/>
              <w:szCs w:val="24"/>
              <w:lang w:val="en-US"/>
            </w:rPr>
            <w:instrText xml:space="preserve"> CITATION Hil16 \l 1033 </w:instrText>
          </w:r>
          <w:r w:rsidR="0057793E" w:rsidRPr="002A7402">
            <w:rPr>
              <w:rFonts w:ascii="Times New Roman" w:hAnsi="Times New Roman" w:cs="Times New Roman"/>
              <w:sz w:val="24"/>
              <w:szCs w:val="24"/>
            </w:rPr>
            <w:fldChar w:fldCharType="separate"/>
          </w:r>
          <w:r w:rsidR="003A2899" w:rsidRPr="002A7402">
            <w:rPr>
              <w:rFonts w:ascii="Times New Roman" w:hAnsi="Times New Roman" w:cs="Times New Roman"/>
              <w:noProof/>
              <w:sz w:val="24"/>
              <w:szCs w:val="24"/>
              <w:lang w:val="en-US"/>
            </w:rPr>
            <w:t xml:space="preserve"> (Hilton Worldwide, 2016)</w:t>
          </w:r>
          <w:r w:rsidR="0057793E" w:rsidRPr="002A7402">
            <w:rPr>
              <w:rFonts w:ascii="Times New Roman" w:hAnsi="Times New Roman" w:cs="Times New Roman"/>
              <w:sz w:val="24"/>
              <w:szCs w:val="24"/>
            </w:rPr>
            <w:fldChar w:fldCharType="end"/>
          </w:r>
        </w:sdtContent>
      </w:sdt>
      <w:r w:rsidRPr="002A7402">
        <w:rPr>
          <w:rFonts w:ascii="Times New Roman" w:hAnsi="Times New Roman" w:cs="Times New Roman"/>
          <w:sz w:val="24"/>
          <w:szCs w:val="24"/>
        </w:rPr>
        <w:t xml:space="preserve">. Hilton’s operations are also technologically been controlled by the order of the day in hotel bookings </w:t>
      </w:r>
      <w:r w:rsidR="002778C9" w:rsidRPr="002A7402">
        <w:rPr>
          <w:rFonts w:ascii="Times New Roman" w:hAnsi="Times New Roman" w:cs="Times New Roman"/>
          <w:sz w:val="24"/>
          <w:szCs w:val="24"/>
        </w:rPr>
        <w:t xml:space="preserve">systems </w:t>
      </w:r>
      <w:r w:rsidRPr="002A7402">
        <w:rPr>
          <w:rFonts w:ascii="Times New Roman" w:hAnsi="Times New Roman" w:cs="Times New Roman"/>
          <w:sz w:val="24"/>
          <w:szCs w:val="24"/>
        </w:rPr>
        <w:t xml:space="preserve">which is now been controlled </w:t>
      </w:r>
      <w:r w:rsidRPr="002A7402">
        <w:rPr>
          <w:rFonts w:ascii="Times New Roman" w:hAnsi="Times New Roman" w:cs="Times New Roman"/>
          <w:sz w:val="24"/>
          <w:szCs w:val="24"/>
        </w:rPr>
        <w:lastRenderedPageBreak/>
        <w:t>by the internet – customers booking at the comfort of their homes</w:t>
      </w:r>
      <w:r w:rsidR="002778C9" w:rsidRPr="002A7402">
        <w:rPr>
          <w:rFonts w:ascii="Times New Roman" w:hAnsi="Times New Roman" w:cs="Times New Roman"/>
          <w:sz w:val="24"/>
          <w:szCs w:val="24"/>
        </w:rPr>
        <w:t xml:space="preserve">, changes in the check-in services, the use of online services or </w:t>
      </w:r>
      <w:r w:rsidR="002778C9" w:rsidRPr="002A7402">
        <w:rPr>
          <w:rFonts w:ascii="Times New Roman" w:hAnsi="Times New Roman" w:cs="Times New Roman"/>
          <w:noProof/>
          <w:sz w:val="24"/>
          <w:szCs w:val="24"/>
        </w:rPr>
        <w:t>smartphones</w:t>
      </w:r>
      <w:r w:rsidR="002778C9" w:rsidRPr="002A7402">
        <w:rPr>
          <w:rFonts w:ascii="Times New Roman" w:hAnsi="Times New Roman" w:cs="Times New Roman"/>
          <w:sz w:val="24"/>
          <w:szCs w:val="24"/>
        </w:rPr>
        <w:t xml:space="preserve"> which are cutting down cost and making provision of services fast and effective.</w:t>
      </w:r>
    </w:p>
    <w:p w:rsidR="002778C9" w:rsidRPr="001128BF" w:rsidRDefault="002778C9" w:rsidP="003E2352">
      <w:pPr>
        <w:spacing w:line="480" w:lineRule="auto"/>
        <w:jc w:val="both"/>
        <w:rPr>
          <w:rFonts w:ascii="Times New Roman" w:hAnsi="Times New Roman" w:cs="Times New Roman"/>
          <w:b/>
          <w:sz w:val="28"/>
          <w:szCs w:val="28"/>
        </w:rPr>
      </w:pPr>
      <w:r w:rsidRPr="001128BF">
        <w:rPr>
          <w:rFonts w:ascii="Times New Roman" w:hAnsi="Times New Roman" w:cs="Times New Roman"/>
          <w:b/>
          <w:sz w:val="28"/>
          <w:szCs w:val="28"/>
        </w:rPr>
        <w:t>Environmental factors of Hilton Hotel</w:t>
      </w:r>
    </w:p>
    <w:p w:rsidR="00104C33" w:rsidRPr="002A7402" w:rsidRDefault="002778C9" w:rsidP="003E2352">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 xml:space="preserve">The environmental factors regulating the activities of Hilton Hotel are those concerned with polluting the environment through the emissions of carbon which has been agreed to have negative </w:t>
      </w:r>
      <w:r w:rsidR="00104C33" w:rsidRPr="002A7402">
        <w:rPr>
          <w:rFonts w:ascii="Times New Roman" w:hAnsi="Times New Roman" w:cs="Times New Roman"/>
          <w:sz w:val="24"/>
          <w:szCs w:val="24"/>
        </w:rPr>
        <w:t>implications on global warming</w:t>
      </w:r>
      <w:sdt>
        <w:sdtPr>
          <w:rPr>
            <w:rFonts w:ascii="Times New Roman" w:hAnsi="Times New Roman" w:cs="Times New Roman"/>
            <w:sz w:val="24"/>
            <w:szCs w:val="24"/>
          </w:rPr>
          <w:id w:val="693966648"/>
          <w:citation/>
        </w:sdtPr>
        <w:sdtContent>
          <w:r w:rsidR="0057793E" w:rsidRPr="002A7402">
            <w:rPr>
              <w:rFonts w:ascii="Times New Roman" w:hAnsi="Times New Roman" w:cs="Times New Roman"/>
              <w:sz w:val="24"/>
              <w:szCs w:val="24"/>
            </w:rPr>
            <w:fldChar w:fldCharType="begin"/>
          </w:r>
          <w:r w:rsidR="003A2899" w:rsidRPr="002A7402">
            <w:rPr>
              <w:rFonts w:ascii="Times New Roman" w:hAnsi="Times New Roman" w:cs="Times New Roman"/>
              <w:sz w:val="24"/>
              <w:szCs w:val="24"/>
              <w:lang w:val="en-US"/>
            </w:rPr>
            <w:instrText xml:space="preserve"> CITATION Car01 \l 1033 </w:instrText>
          </w:r>
          <w:r w:rsidR="0057793E" w:rsidRPr="002A7402">
            <w:rPr>
              <w:rFonts w:ascii="Times New Roman" w:hAnsi="Times New Roman" w:cs="Times New Roman"/>
              <w:sz w:val="24"/>
              <w:szCs w:val="24"/>
            </w:rPr>
            <w:fldChar w:fldCharType="separate"/>
          </w:r>
          <w:r w:rsidR="003A2899" w:rsidRPr="002A7402">
            <w:rPr>
              <w:rFonts w:ascii="Times New Roman" w:hAnsi="Times New Roman" w:cs="Times New Roman"/>
              <w:noProof/>
              <w:sz w:val="24"/>
              <w:szCs w:val="24"/>
              <w:lang w:val="en-US"/>
            </w:rPr>
            <w:t xml:space="preserve"> (Cartwright, 2001)</w:t>
          </w:r>
          <w:r w:rsidR="0057793E" w:rsidRPr="002A7402">
            <w:rPr>
              <w:rFonts w:ascii="Times New Roman" w:hAnsi="Times New Roman" w:cs="Times New Roman"/>
              <w:sz w:val="24"/>
              <w:szCs w:val="24"/>
            </w:rPr>
            <w:fldChar w:fldCharType="end"/>
          </w:r>
        </w:sdtContent>
      </w:sdt>
      <w:r w:rsidR="00104C33" w:rsidRPr="002A7402">
        <w:rPr>
          <w:rFonts w:ascii="Times New Roman" w:hAnsi="Times New Roman" w:cs="Times New Roman"/>
          <w:sz w:val="24"/>
          <w:szCs w:val="24"/>
        </w:rPr>
        <w:t xml:space="preserve">. </w:t>
      </w:r>
      <w:r w:rsidR="00104C33" w:rsidRPr="002A7402">
        <w:rPr>
          <w:rFonts w:ascii="Times New Roman" w:hAnsi="Times New Roman" w:cs="Times New Roman"/>
          <w:noProof/>
          <w:sz w:val="24"/>
          <w:szCs w:val="24"/>
        </w:rPr>
        <w:t>Consequently</w:t>
      </w:r>
      <w:r w:rsidR="002E7C93" w:rsidRPr="002A7402">
        <w:rPr>
          <w:rFonts w:ascii="Times New Roman" w:hAnsi="Times New Roman" w:cs="Times New Roman"/>
          <w:noProof/>
          <w:sz w:val="24"/>
          <w:szCs w:val="24"/>
        </w:rPr>
        <w:t>,</w:t>
      </w:r>
      <w:r w:rsidR="00104C33" w:rsidRPr="002A7402">
        <w:rPr>
          <w:rFonts w:ascii="Times New Roman" w:hAnsi="Times New Roman" w:cs="Times New Roman"/>
          <w:sz w:val="24"/>
          <w:szCs w:val="24"/>
        </w:rPr>
        <w:t xml:space="preserve"> Hilton is confronted with rigid regulations to control how it goes about its activities, these regulations inevitably </w:t>
      </w:r>
      <w:r w:rsidR="00104C33" w:rsidRPr="002A7402">
        <w:rPr>
          <w:rFonts w:ascii="Times New Roman" w:hAnsi="Times New Roman" w:cs="Times New Roman"/>
          <w:noProof/>
          <w:sz w:val="24"/>
          <w:szCs w:val="24"/>
        </w:rPr>
        <w:t>lead</w:t>
      </w:r>
      <w:r w:rsidR="00104C33" w:rsidRPr="002A7402">
        <w:rPr>
          <w:rFonts w:ascii="Times New Roman" w:hAnsi="Times New Roman" w:cs="Times New Roman"/>
          <w:sz w:val="24"/>
          <w:szCs w:val="24"/>
        </w:rPr>
        <w:t xml:space="preserve"> to increasing operation cost of </w:t>
      </w:r>
      <w:r w:rsidR="002E7C93" w:rsidRPr="002A7402">
        <w:rPr>
          <w:rFonts w:ascii="Times New Roman" w:hAnsi="Times New Roman" w:cs="Times New Roman"/>
          <w:sz w:val="24"/>
          <w:szCs w:val="24"/>
        </w:rPr>
        <w:t xml:space="preserve">the </w:t>
      </w:r>
      <w:r w:rsidR="00104C33" w:rsidRPr="002A7402">
        <w:rPr>
          <w:rFonts w:ascii="Times New Roman" w:hAnsi="Times New Roman" w:cs="Times New Roman"/>
          <w:noProof/>
          <w:sz w:val="24"/>
          <w:szCs w:val="24"/>
        </w:rPr>
        <w:t>Hilton</w:t>
      </w:r>
      <w:r w:rsidR="00104C33" w:rsidRPr="002A7402">
        <w:rPr>
          <w:rFonts w:ascii="Times New Roman" w:hAnsi="Times New Roman" w:cs="Times New Roman"/>
          <w:sz w:val="24"/>
          <w:szCs w:val="24"/>
        </w:rPr>
        <w:t xml:space="preserve"> Hotel. Other regulations of the European Union in regards to protecting the environment impacts directly on the operations of Hilton Hotel. </w:t>
      </w:r>
    </w:p>
    <w:p w:rsidR="003E2352" w:rsidRPr="001128BF" w:rsidRDefault="00104C33" w:rsidP="003E2352">
      <w:pPr>
        <w:spacing w:line="480" w:lineRule="auto"/>
        <w:jc w:val="both"/>
        <w:rPr>
          <w:rFonts w:ascii="Times New Roman" w:hAnsi="Times New Roman" w:cs="Times New Roman"/>
          <w:b/>
          <w:sz w:val="28"/>
          <w:szCs w:val="28"/>
        </w:rPr>
      </w:pPr>
      <w:r w:rsidRPr="001128BF">
        <w:rPr>
          <w:rFonts w:ascii="Times New Roman" w:hAnsi="Times New Roman" w:cs="Times New Roman"/>
          <w:b/>
          <w:sz w:val="28"/>
          <w:szCs w:val="28"/>
        </w:rPr>
        <w:t xml:space="preserve">Legal Factors of Hilton </w:t>
      </w:r>
      <w:r w:rsidR="002778C9" w:rsidRPr="001128BF">
        <w:rPr>
          <w:rFonts w:ascii="Times New Roman" w:hAnsi="Times New Roman" w:cs="Times New Roman"/>
          <w:b/>
          <w:sz w:val="28"/>
          <w:szCs w:val="28"/>
        </w:rPr>
        <w:t xml:space="preserve"> </w:t>
      </w:r>
    </w:p>
    <w:p w:rsidR="00ED16A2" w:rsidRPr="002A7402" w:rsidRDefault="00C0105E" w:rsidP="004C0F62">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 xml:space="preserve">The legal environment of Hilton Hotel </w:t>
      </w:r>
      <w:r w:rsidRPr="002A7402">
        <w:rPr>
          <w:rFonts w:ascii="Times New Roman" w:hAnsi="Times New Roman" w:cs="Times New Roman"/>
          <w:noProof/>
          <w:sz w:val="24"/>
          <w:szCs w:val="24"/>
        </w:rPr>
        <w:t>consist</w:t>
      </w:r>
      <w:r w:rsidR="002E7C93" w:rsidRPr="002A7402">
        <w:rPr>
          <w:rFonts w:ascii="Times New Roman" w:hAnsi="Times New Roman" w:cs="Times New Roman"/>
          <w:noProof/>
          <w:sz w:val="24"/>
          <w:szCs w:val="24"/>
        </w:rPr>
        <w:t>s</w:t>
      </w:r>
      <w:r w:rsidRPr="002A7402">
        <w:rPr>
          <w:rFonts w:ascii="Times New Roman" w:hAnsi="Times New Roman" w:cs="Times New Roman"/>
          <w:sz w:val="24"/>
          <w:szCs w:val="24"/>
        </w:rPr>
        <w:t xml:space="preserve"> of the jurisdiction of </w:t>
      </w:r>
      <w:r w:rsidR="002E7C93" w:rsidRPr="002A7402">
        <w:rPr>
          <w:rFonts w:ascii="Times New Roman" w:hAnsi="Times New Roman" w:cs="Times New Roman"/>
          <w:sz w:val="24"/>
          <w:szCs w:val="24"/>
        </w:rPr>
        <w:t xml:space="preserve">the </w:t>
      </w:r>
      <w:r w:rsidRPr="002A7402">
        <w:rPr>
          <w:rFonts w:ascii="Times New Roman" w:hAnsi="Times New Roman" w:cs="Times New Roman"/>
          <w:noProof/>
          <w:sz w:val="24"/>
          <w:szCs w:val="24"/>
        </w:rPr>
        <w:t>UK</w:t>
      </w:r>
      <w:r w:rsidRPr="002A7402">
        <w:rPr>
          <w:rFonts w:ascii="Times New Roman" w:hAnsi="Times New Roman" w:cs="Times New Roman"/>
          <w:sz w:val="24"/>
          <w:szCs w:val="24"/>
        </w:rPr>
        <w:t xml:space="preserve"> and other countries and regions in which Hilton operates</w:t>
      </w:r>
      <w:sdt>
        <w:sdtPr>
          <w:rPr>
            <w:rFonts w:ascii="Times New Roman" w:hAnsi="Times New Roman" w:cs="Times New Roman"/>
            <w:sz w:val="24"/>
            <w:szCs w:val="24"/>
          </w:rPr>
          <w:id w:val="159519006"/>
          <w:citation/>
        </w:sdtPr>
        <w:sdtContent>
          <w:r w:rsidR="0057793E" w:rsidRPr="002A7402">
            <w:rPr>
              <w:rFonts w:ascii="Times New Roman" w:hAnsi="Times New Roman" w:cs="Times New Roman"/>
              <w:sz w:val="24"/>
              <w:szCs w:val="24"/>
            </w:rPr>
            <w:fldChar w:fldCharType="begin"/>
          </w:r>
          <w:r w:rsidR="003A2899" w:rsidRPr="002A7402">
            <w:rPr>
              <w:rFonts w:ascii="Times New Roman" w:hAnsi="Times New Roman" w:cs="Times New Roman"/>
              <w:sz w:val="24"/>
              <w:szCs w:val="24"/>
              <w:lang w:val="en-US"/>
            </w:rPr>
            <w:instrText xml:space="preserve"> CITATION Wor04 \l 1033 </w:instrText>
          </w:r>
          <w:r w:rsidR="0057793E" w:rsidRPr="002A7402">
            <w:rPr>
              <w:rFonts w:ascii="Times New Roman" w:hAnsi="Times New Roman" w:cs="Times New Roman"/>
              <w:sz w:val="24"/>
              <w:szCs w:val="24"/>
            </w:rPr>
            <w:fldChar w:fldCharType="separate"/>
          </w:r>
          <w:r w:rsidR="003A2899" w:rsidRPr="002A7402">
            <w:rPr>
              <w:rFonts w:ascii="Times New Roman" w:hAnsi="Times New Roman" w:cs="Times New Roman"/>
              <w:noProof/>
              <w:sz w:val="24"/>
              <w:szCs w:val="24"/>
              <w:lang w:val="en-US"/>
            </w:rPr>
            <w:t xml:space="preserve"> (Worthington &amp; Britton, 2004)</w:t>
          </w:r>
          <w:r w:rsidR="0057793E" w:rsidRPr="002A7402">
            <w:rPr>
              <w:rFonts w:ascii="Times New Roman" w:hAnsi="Times New Roman" w:cs="Times New Roman"/>
              <w:sz w:val="24"/>
              <w:szCs w:val="24"/>
            </w:rPr>
            <w:fldChar w:fldCharType="end"/>
          </w:r>
        </w:sdtContent>
      </w:sdt>
      <w:r w:rsidRPr="002A7402">
        <w:rPr>
          <w:rFonts w:ascii="Times New Roman" w:hAnsi="Times New Roman" w:cs="Times New Roman"/>
          <w:sz w:val="24"/>
          <w:szCs w:val="24"/>
        </w:rPr>
        <w:t xml:space="preserve">. Changes in these jurisdictions will directly or indirectly influence the operation of the Hilton Hotel. For instance the immigration procedures and rules for getting UK visa or that of other countries are legal forces that impacts on the number of customers the hotel gets, an increase in the minimum wage, increases in maternity/paternity pay and statutory sick pay increase can increase the operation cost of the hotel which will reflect in the cost of its rooms and other services it renders. </w:t>
      </w:r>
      <w:r w:rsidR="00AA3945" w:rsidRPr="002A7402">
        <w:rPr>
          <w:rFonts w:ascii="Times New Roman" w:hAnsi="Times New Roman" w:cs="Times New Roman"/>
          <w:sz w:val="24"/>
          <w:szCs w:val="24"/>
        </w:rPr>
        <w:t xml:space="preserve">The other legal forces Hilton have to respond to include anti-trust law in </w:t>
      </w:r>
      <w:r w:rsidR="002E7C93" w:rsidRPr="002A7402">
        <w:rPr>
          <w:rFonts w:ascii="Times New Roman" w:hAnsi="Times New Roman" w:cs="Times New Roman"/>
          <w:sz w:val="24"/>
          <w:szCs w:val="24"/>
        </w:rPr>
        <w:t xml:space="preserve">the </w:t>
      </w:r>
      <w:r w:rsidR="00AA3945" w:rsidRPr="002A7402">
        <w:rPr>
          <w:rFonts w:ascii="Times New Roman" w:hAnsi="Times New Roman" w:cs="Times New Roman"/>
          <w:noProof/>
          <w:sz w:val="24"/>
          <w:szCs w:val="24"/>
        </w:rPr>
        <w:t>Lodging</w:t>
      </w:r>
      <w:r w:rsidR="00AA3945" w:rsidRPr="002A7402">
        <w:rPr>
          <w:rFonts w:ascii="Times New Roman" w:hAnsi="Times New Roman" w:cs="Times New Roman"/>
          <w:sz w:val="24"/>
          <w:szCs w:val="24"/>
        </w:rPr>
        <w:t xml:space="preserve"> industry and overall in the country, Data Protection laws, Copyright, patents /Intellectual property law, Consumer protection and e-commerce, Health and safety law, Employment law, Discrimination law etc.</w:t>
      </w:r>
    </w:p>
    <w:p w:rsidR="00CC0320" w:rsidRPr="001128BF" w:rsidRDefault="00656156" w:rsidP="005568F6">
      <w:pPr>
        <w:pStyle w:val="Heading2"/>
        <w:spacing w:line="480" w:lineRule="auto"/>
        <w:rPr>
          <w:rFonts w:ascii="Times New Roman" w:hAnsi="Times New Roman" w:cs="Times New Roman"/>
          <w:b/>
          <w:color w:val="auto"/>
          <w:sz w:val="28"/>
          <w:szCs w:val="28"/>
        </w:rPr>
      </w:pPr>
      <w:bookmarkStart w:id="15" w:name="_Toc7951350"/>
      <w:r>
        <w:rPr>
          <w:rFonts w:ascii="Times New Roman" w:hAnsi="Times New Roman" w:cs="Times New Roman"/>
          <w:b/>
          <w:color w:val="auto"/>
          <w:sz w:val="24"/>
          <w:szCs w:val="24"/>
        </w:rPr>
        <w:lastRenderedPageBreak/>
        <w:t>3.6</w:t>
      </w:r>
      <w:r w:rsidR="005568F6" w:rsidRPr="002A7402">
        <w:rPr>
          <w:rFonts w:ascii="Times New Roman" w:hAnsi="Times New Roman" w:cs="Times New Roman"/>
          <w:b/>
          <w:color w:val="auto"/>
          <w:sz w:val="24"/>
          <w:szCs w:val="24"/>
        </w:rPr>
        <w:t xml:space="preserve"> </w:t>
      </w:r>
      <w:r w:rsidR="005568F6" w:rsidRPr="001128BF">
        <w:rPr>
          <w:rFonts w:ascii="Times New Roman" w:hAnsi="Times New Roman" w:cs="Times New Roman"/>
          <w:b/>
          <w:color w:val="auto"/>
          <w:sz w:val="28"/>
          <w:szCs w:val="28"/>
        </w:rPr>
        <w:t>SWOT a</w:t>
      </w:r>
      <w:r w:rsidR="002473A0" w:rsidRPr="001128BF">
        <w:rPr>
          <w:rFonts w:ascii="Times New Roman" w:hAnsi="Times New Roman" w:cs="Times New Roman"/>
          <w:b/>
          <w:color w:val="auto"/>
          <w:sz w:val="28"/>
          <w:szCs w:val="28"/>
        </w:rPr>
        <w:t>nalysis of Hilton Hotel</w:t>
      </w:r>
      <w:bookmarkEnd w:id="15"/>
    </w:p>
    <w:p w:rsidR="00F34264" w:rsidRPr="002A7402" w:rsidRDefault="00F34264" w:rsidP="00F34264">
      <w:pPr>
        <w:spacing w:line="480" w:lineRule="auto"/>
        <w:jc w:val="both"/>
        <w:rPr>
          <w:rFonts w:ascii="Times New Roman" w:eastAsiaTheme="majorEastAsia" w:hAnsi="Times New Roman" w:cs="Times New Roman"/>
          <w:sz w:val="24"/>
          <w:szCs w:val="24"/>
        </w:rPr>
      </w:pPr>
      <w:r w:rsidRPr="002A7402">
        <w:rPr>
          <w:rFonts w:ascii="Times New Roman" w:hAnsi="Times New Roman" w:cs="Times New Roman"/>
          <w:sz w:val="24"/>
          <w:szCs w:val="24"/>
        </w:rPr>
        <w:t>The</w:t>
      </w:r>
      <w:r w:rsidRPr="002A7402">
        <w:rPr>
          <w:rFonts w:ascii="Times New Roman" w:eastAsiaTheme="majorEastAsia" w:hAnsi="Times New Roman" w:cs="Times New Roman"/>
          <w:sz w:val="24"/>
          <w:szCs w:val="24"/>
        </w:rPr>
        <w:t xml:space="preserve"> SWOT analysis is a strategic planning tool used to understand Strengths (S), Weakness (W), Opportunities (O) &amp; Threats (T)</w:t>
      </w:r>
      <w:sdt>
        <w:sdtPr>
          <w:rPr>
            <w:rFonts w:ascii="Times New Roman" w:eastAsiaTheme="majorEastAsia" w:hAnsi="Times New Roman" w:cs="Times New Roman"/>
            <w:sz w:val="24"/>
            <w:szCs w:val="24"/>
          </w:rPr>
          <w:id w:val="-799379001"/>
          <w:citation/>
        </w:sdtPr>
        <w:sdtContent>
          <w:r w:rsidR="0057793E" w:rsidRPr="002A7402">
            <w:rPr>
              <w:rFonts w:ascii="Times New Roman" w:eastAsiaTheme="majorEastAsia" w:hAnsi="Times New Roman" w:cs="Times New Roman"/>
              <w:sz w:val="24"/>
              <w:szCs w:val="24"/>
            </w:rPr>
            <w:fldChar w:fldCharType="begin"/>
          </w:r>
          <w:r w:rsidRPr="002A7402">
            <w:rPr>
              <w:rFonts w:ascii="Times New Roman" w:eastAsiaTheme="majorEastAsia" w:hAnsi="Times New Roman" w:cs="Times New Roman"/>
              <w:sz w:val="24"/>
              <w:szCs w:val="24"/>
              <w:lang w:val="en-US"/>
            </w:rPr>
            <w:instrText xml:space="preserve"> CITATION Dud16 \l 1033 </w:instrText>
          </w:r>
          <w:r w:rsidR="0057793E" w:rsidRPr="002A7402">
            <w:rPr>
              <w:rFonts w:ascii="Times New Roman" w:eastAsiaTheme="majorEastAsia" w:hAnsi="Times New Roman" w:cs="Times New Roman"/>
              <w:sz w:val="24"/>
              <w:szCs w:val="24"/>
            </w:rPr>
            <w:fldChar w:fldCharType="separate"/>
          </w:r>
          <w:r w:rsidR="009F27EC" w:rsidRPr="002A7402">
            <w:rPr>
              <w:rFonts w:ascii="Times New Roman" w:eastAsiaTheme="majorEastAsia" w:hAnsi="Times New Roman" w:cs="Times New Roman"/>
              <w:noProof/>
              <w:sz w:val="24"/>
              <w:szCs w:val="24"/>
              <w:lang w:val="en-US"/>
            </w:rPr>
            <w:t xml:space="preserve"> (Dudovskiy, 2016)</w:t>
          </w:r>
          <w:r w:rsidR="0057793E" w:rsidRPr="002A7402">
            <w:rPr>
              <w:rFonts w:ascii="Times New Roman" w:eastAsiaTheme="majorEastAsia" w:hAnsi="Times New Roman" w:cs="Times New Roman"/>
              <w:sz w:val="24"/>
              <w:szCs w:val="24"/>
            </w:rPr>
            <w:fldChar w:fldCharType="end"/>
          </w:r>
        </w:sdtContent>
      </w:sdt>
      <w:r w:rsidRPr="002A7402">
        <w:rPr>
          <w:rFonts w:ascii="Times New Roman" w:eastAsiaTheme="majorEastAsia" w:hAnsi="Times New Roman" w:cs="Times New Roman"/>
          <w:sz w:val="24"/>
          <w:szCs w:val="24"/>
        </w:rPr>
        <w:t xml:space="preserve">. Table 1 exhibits an analysis of the SWOT of </w:t>
      </w:r>
      <w:r w:rsidR="002E7C93" w:rsidRPr="002A7402">
        <w:rPr>
          <w:rFonts w:ascii="Times New Roman" w:eastAsiaTheme="majorEastAsia" w:hAnsi="Times New Roman" w:cs="Times New Roman"/>
          <w:sz w:val="24"/>
          <w:szCs w:val="24"/>
        </w:rPr>
        <w:t xml:space="preserve">the </w:t>
      </w:r>
      <w:r w:rsidRPr="002A7402">
        <w:rPr>
          <w:rFonts w:ascii="Times New Roman" w:eastAsiaTheme="majorEastAsia" w:hAnsi="Times New Roman" w:cs="Times New Roman"/>
          <w:noProof/>
          <w:sz w:val="24"/>
          <w:szCs w:val="24"/>
        </w:rPr>
        <w:t>Hilton</w:t>
      </w:r>
      <w:r w:rsidRPr="002A7402">
        <w:rPr>
          <w:rFonts w:ascii="Times New Roman" w:eastAsiaTheme="majorEastAsia" w:hAnsi="Times New Roman" w:cs="Times New Roman"/>
          <w:sz w:val="24"/>
          <w:szCs w:val="24"/>
        </w:rPr>
        <w:t xml:space="preserve"> Hotel.       </w:t>
      </w:r>
    </w:p>
    <w:p w:rsidR="0069721C" w:rsidRPr="001128BF" w:rsidRDefault="0069721C" w:rsidP="009A5628">
      <w:pPr>
        <w:spacing w:line="480" w:lineRule="auto"/>
        <w:rPr>
          <w:rFonts w:ascii="Times New Roman" w:hAnsi="Times New Roman" w:cs="Times New Roman"/>
          <w:b/>
          <w:sz w:val="28"/>
          <w:szCs w:val="28"/>
        </w:rPr>
      </w:pPr>
      <w:r w:rsidRPr="001128BF">
        <w:rPr>
          <w:rFonts w:ascii="Times New Roman" w:hAnsi="Times New Roman" w:cs="Times New Roman"/>
          <w:b/>
          <w:sz w:val="28"/>
          <w:szCs w:val="28"/>
        </w:rPr>
        <w:t xml:space="preserve">Table 1: SWOT analysis of Hilton Hotel </w:t>
      </w: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86"/>
        <w:gridCol w:w="5095"/>
      </w:tblGrid>
      <w:tr w:rsidR="002A7402" w:rsidRPr="002A7402" w:rsidTr="0069721C">
        <w:trPr>
          <w:trHeight w:val="300"/>
        </w:trPr>
        <w:tc>
          <w:tcPr>
            <w:tcW w:w="3516" w:type="dxa"/>
          </w:tcPr>
          <w:p w:rsidR="00F34264" w:rsidRPr="001128BF" w:rsidRDefault="008C1808" w:rsidP="008C1808">
            <w:pPr>
              <w:spacing w:line="480" w:lineRule="auto"/>
              <w:jc w:val="center"/>
              <w:rPr>
                <w:rFonts w:ascii="Times New Roman" w:hAnsi="Times New Roman" w:cs="Times New Roman"/>
                <w:b/>
                <w:sz w:val="28"/>
                <w:szCs w:val="28"/>
              </w:rPr>
            </w:pPr>
            <w:r w:rsidRPr="001128BF">
              <w:rPr>
                <w:rFonts w:ascii="Times New Roman" w:hAnsi="Times New Roman" w:cs="Times New Roman"/>
                <w:b/>
                <w:sz w:val="28"/>
                <w:szCs w:val="28"/>
              </w:rPr>
              <w:t>STRENGTHS</w:t>
            </w:r>
          </w:p>
          <w:p w:rsidR="008C1808" w:rsidRPr="002A7402" w:rsidRDefault="008C1808" w:rsidP="008C1808">
            <w:pPr>
              <w:pStyle w:val="ListParagraph"/>
              <w:numPr>
                <w:ilvl w:val="0"/>
                <w:numId w:val="9"/>
              </w:numPr>
              <w:spacing w:line="480" w:lineRule="auto"/>
              <w:rPr>
                <w:rFonts w:ascii="Times New Roman" w:hAnsi="Times New Roman" w:cs="Times New Roman"/>
                <w:sz w:val="24"/>
                <w:szCs w:val="24"/>
              </w:rPr>
            </w:pPr>
            <w:r w:rsidRPr="002A7402">
              <w:rPr>
                <w:rFonts w:ascii="Times New Roman" w:hAnsi="Times New Roman" w:cs="Times New Roman"/>
                <w:sz w:val="24"/>
                <w:szCs w:val="24"/>
              </w:rPr>
              <w:t>Good reputation in the market</w:t>
            </w:r>
          </w:p>
          <w:p w:rsidR="008C1808" w:rsidRPr="002A7402" w:rsidRDefault="008C1808" w:rsidP="008C1808">
            <w:pPr>
              <w:pStyle w:val="ListParagraph"/>
              <w:numPr>
                <w:ilvl w:val="0"/>
                <w:numId w:val="9"/>
              </w:numPr>
              <w:spacing w:line="480" w:lineRule="auto"/>
              <w:rPr>
                <w:rFonts w:ascii="Times New Roman" w:hAnsi="Times New Roman" w:cs="Times New Roman"/>
                <w:sz w:val="24"/>
                <w:szCs w:val="24"/>
              </w:rPr>
            </w:pPr>
            <w:r w:rsidRPr="002A7402">
              <w:rPr>
                <w:rFonts w:ascii="Times New Roman" w:hAnsi="Times New Roman" w:cs="Times New Roman"/>
                <w:sz w:val="24"/>
                <w:szCs w:val="24"/>
              </w:rPr>
              <w:t>High brand recognition</w:t>
            </w:r>
          </w:p>
          <w:p w:rsidR="008C1808" w:rsidRPr="002A7402" w:rsidRDefault="008C1808" w:rsidP="008C1808">
            <w:pPr>
              <w:pStyle w:val="ListParagraph"/>
              <w:numPr>
                <w:ilvl w:val="0"/>
                <w:numId w:val="9"/>
              </w:numPr>
              <w:spacing w:line="480" w:lineRule="auto"/>
              <w:rPr>
                <w:rFonts w:ascii="Times New Roman" w:hAnsi="Times New Roman" w:cs="Times New Roman"/>
                <w:sz w:val="24"/>
                <w:szCs w:val="24"/>
              </w:rPr>
            </w:pPr>
            <w:r w:rsidRPr="002A7402">
              <w:rPr>
                <w:rFonts w:ascii="Times New Roman" w:hAnsi="Times New Roman" w:cs="Times New Roman"/>
                <w:sz w:val="24"/>
                <w:szCs w:val="24"/>
              </w:rPr>
              <w:t>Technical innovations to improve customer experiences and regular upgrading of business processes</w:t>
            </w:r>
          </w:p>
          <w:p w:rsidR="008C1808" w:rsidRPr="002A7402" w:rsidRDefault="002E7C93" w:rsidP="008C1808">
            <w:pPr>
              <w:pStyle w:val="ListParagraph"/>
              <w:numPr>
                <w:ilvl w:val="0"/>
                <w:numId w:val="9"/>
              </w:numPr>
              <w:spacing w:line="480" w:lineRule="auto"/>
              <w:rPr>
                <w:rFonts w:ascii="Times New Roman" w:hAnsi="Times New Roman" w:cs="Times New Roman"/>
                <w:sz w:val="24"/>
                <w:szCs w:val="24"/>
              </w:rPr>
            </w:pPr>
            <w:r w:rsidRPr="002A7402">
              <w:rPr>
                <w:rFonts w:ascii="Times New Roman" w:hAnsi="Times New Roman" w:cs="Times New Roman"/>
                <w:noProof/>
                <w:sz w:val="24"/>
                <w:szCs w:val="24"/>
              </w:rPr>
              <w:t>The v</w:t>
            </w:r>
            <w:r w:rsidR="008C1808" w:rsidRPr="002A7402">
              <w:rPr>
                <w:rFonts w:ascii="Times New Roman" w:hAnsi="Times New Roman" w:cs="Times New Roman"/>
                <w:noProof/>
                <w:sz w:val="24"/>
                <w:szCs w:val="24"/>
              </w:rPr>
              <w:t>ast</w:t>
            </w:r>
            <w:r w:rsidR="008C1808" w:rsidRPr="002A7402">
              <w:rPr>
                <w:rFonts w:ascii="Times New Roman" w:hAnsi="Times New Roman" w:cs="Times New Roman"/>
                <w:sz w:val="24"/>
                <w:szCs w:val="24"/>
              </w:rPr>
              <w:t xml:space="preserve"> scope of </w:t>
            </w:r>
            <w:r w:rsidRPr="002A7402">
              <w:rPr>
                <w:rFonts w:ascii="Times New Roman" w:hAnsi="Times New Roman" w:cs="Times New Roman"/>
                <w:sz w:val="24"/>
                <w:szCs w:val="24"/>
              </w:rPr>
              <w:t xml:space="preserve">the </w:t>
            </w:r>
            <w:r w:rsidR="008C1808" w:rsidRPr="002A7402">
              <w:rPr>
                <w:rFonts w:ascii="Times New Roman" w:hAnsi="Times New Roman" w:cs="Times New Roman"/>
                <w:noProof/>
                <w:sz w:val="24"/>
                <w:szCs w:val="24"/>
              </w:rPr>
              <w:t>business</w:t>
            </w:r>
            <w:r w:rsidR="008C1808" w:rsidRPr="002A7402">
              <w:rPr>
                <w:rFonts w:ascii="Times New Roman" w:hAnsi="Times New Roman" w:cs="Times New Roman"/>
                <w:sz w:val="24"/>
                <w:szCs w:val="24"/>
              </w:rPr>
              <w:t xml:space="preserve"> area – over 540 hotels in over 78 countries</w:t>
            </w:r>
          </w:p>
          <w:p w:rsidR="008C1808" w:rsidRPr="002A7402" w:rsidRDefault="008C1808" w:rsidP="008C1808">
            <w:pPr>
              <w:pStyle w:val="ListParagraph"/>
              <w:numPr>
                <w:ilvl w:val="0"/>
                <w:numId w:val="9"/>
              </w:numPr>
              <w:spacing w:line="480" w:lineRule="auto"/>
              <w:rPr>
                <w:rFonts w:ascii="Times New Roman" w:hAnsi="Times New Roman" w:cs="Times New Roman"/>
                <w:sz w:val="24"/>
                <w:szCs w:val="24"/>
              </w:rPr>
            </w:pPr>
            <w:r w:rsidRPr="002A7402">
              <w:rPr>
                <w:rFonts w:ascii="Times New Roman" w:hAnsi="Times New Roman" w:cs="Times New Roman"/>
                <w:sz w:val="24"/>
                <w:szCs w:val="24"/>
              </w:rPr>
              <w:t>Many years of operating in the industry –over  93 years now making them real experts at what they do</w:t>
            </w:r>
          </w:p>
          <w:p w:rsidR="006042C9" w:rsidRPr="002A7402" w:rsidRDefault="006042C9" w:rsidP="006042C9">
            <w:pPr>
              <w:pStyle w:val="ListParagraph"/>
              <w:numPr>
                <w:ilvl w:val="0"/>
                <w:numId w:val="9"/>
              </w:numPr>
              <w:spacing w:line="480" w:lineRule="auto"/>
              <w:rPr>
                <w:rFonts w:ascii="Times New Roman" w:hAnsi="Times New Roman" w:cs="Times New Roman"/>
                <w:sz w:val="24"/>
                <w:szCs w:val="24"/>
              </w:rPr>
            </w:pPr>
            <w:r w:rsidRPr="002A7402">
              <w:rPr>
                <w:rFonts w:ascii="Times New Roman" w:hAnsi="Times New Roman" w:cs="Times New Roman"/>
                <w:sz w:val="24"/>
                <w:szCs w:val="24"/>
              </w:rPr>
              <w:t>Strong property portfolio</w:t>
            </w:r>
          </w:p>
          <w:p w:rsidR="008C1808" w:rsidRPr="002A7402" w:rsidRDefault="008C1808" w:rsidP="008C1808">
            <w:pPr>
              <w:pStyle w:val="ListParagraph"/>
              <w:numPr>
                <w:ilvl w:val="0"/>
                <w:numId w:val="9"/>
              </w:numPr>
              <w:spacing w:line="480" w:lineRule="auto"/>
              <w:rPr>
                <w:rFonts w:ascii="Times New Roman" w:hAnsi="Times New Roman" w:cs="Times New Roman"/>
                <w:sz w:val="24"/>
                <w:szCs w:val="24"/>
              </w:rPr>
            </w:pPr>
            <w:r w:rsidRPr="002A7402">
              <w:rPr>
                <w:rFonts w:ascii="Times New Roman" w:hAnsi="Times New Roman" w:cs="Times New Roman"/>
                <w:sz w:val="24"/>
                <w:szCs w:val="24"/>
              </w:rPr>
              <w:lastRenderedPageBreak/>
              <w:t>Good employee retention</w:t>
            </w:r>
          </w:p>
          <w:p w:rsidR="00F22D55" w:rsidRPr="002A7402" w:rsidRDefault="00F22D55" w:rsidP="00041531">
            <w:pPr>
              <w:pStyle w:val="ListParagraph"/>
              <w:numPr>
                <w:ilvl w:val="0"/>
                <w:numId w:val="9"/>
              </w:numPr>
              <w:spacing w:line="480" w:lineRule="auto"/>
              <w:rPr>
                <w:rFonts w:ascii="Times New Roman" w:hAnsi="Times New Roman" w:cs="Times New Roman"/>
                <w:sz w:val="24"/>
                <w:szCs w:val="24"/>
              </w:rPr>
            </w:pPr>
            <w:r w:rsidRPr="002A7402">
              <w:rPr>
                <w:rFonts w:ascii="Times New Roman" w:hAnsi="Times New Roman" w:cs="Times New Roman"/>
                <w:sz w:val="24"/>
                <w:szCs w:val="24"/>
              </w:rPr>
              <w:t>Good customer retention schemes/approaches</w:t>
            </w:r>
          </w:p>
          <w:p w:rsidR="00F22D55" w:rsidRPr="002A7402" w:rsidRDefault="00F22D55" w:rsidP="00F22D55">
            <w:pPr>
              <w:pStyle w:val="ListParagraph"/>
              <w:numPr>
                <w:ilvl w:val="0"/>
                <w:numId w:val="9"/>
              </w:numPr>
              <w:spacing w:line="480" w:lineRule="auto"/>
              <w:rPr>
                <w:rFonts w:ascii="Times New Roman" w:hAnsi="Times New Roman" w:cs="Times New Roman"/>
                <w:sz w:val="24"/>
                <w:szCs w:val="24"/>
              </w:rPr>
            </w:pPr>
            <w:r w:rsidRPr="002A7402">
              <w:rPr>
                <w:rFonts w:ascii="Times New Roman" w:hAnsi="Times New Roman" w:cs="Times New Roman"/>
                <w:sz w:val="24"/>
                <w:szCs w:val="24"/>
              </w:rPr>
              <w:t xml:space="preserve">Strong and effective leadership </w:t>
            </w:r>
            <w:r w:rsidR="006042C9" w:rsidRPr="002A7402">
              <w:rPr>
                <w:rFonts w:ascii="Times New Roman" w:hAnsi="Times New Roman" w:cs="Times New Roman"/>
                <w:sz w:val="24"/>
                <w:szCs w:val="24"/>
              </w:rPr>
              <w:t xml:space="preserve">(provided </w:t>
            </w:r>
            <w:r w:rsidRPr="002A7402">
              <w:rPr>
                <w:rFonts w:ascii="Times New Roman" w:hAnsi="Times New Roman" w:cs="Times New Roman"/>
                <w:sz w:val="24"/>
                <w:szCs w:val="24"/>
              </w:rPr>
              <w:t xml:space="preserve">by Christopher </w:t>
            </w:r>
            <w:proofErr w:type="spellStart"/>
            <w:r w:rsidRPr="002A7402">
              <w:rPr>
                <w:rFonts w:ascii="Times New Roman" w:hAnsi="Times New Roman" w:cs="Times New Roman"/>
                <w:sz w:val="24"/>
                <w:szCs w:val="24"/>
              </w:rPr>
              <w:t>Nassetta</w:t>
            </w:r>
            <w:proofErr w:type="spellEnd"/>
            <w:r w:rsidR="006042C9" w:rsidRPr="002A7402">
              <w:rPr>
                <w:rFonts w:ascii="Times New Roman" w:hAnsi="Times New Roman" w:cs="Times New Roman"/>
                <w:sz w:val="24"/>
                <w:szCs w:val="24"/>
              </w:rPr>
              <w:t>)</w:t>
            </w:r>
          </w:p>
        </w:tc>
        <w:tc>
          <w:tcPr>
            <w:tcW w:w="5095" w:type="dxa"/>
          </w:tcPr>
          <w:p w:rsidR="00F34264" w:rsidRPr="001128BF" w:rsidRDefault="00A103FE" w:rsidP="00A103FE">
            <w:pPr>
              <w:spacing w:line="480" w:lineRule="auto"/>
              <w:jc w:val="center"/>
              <w:rPr>
                <w:rFonts w:ascii="Times New Roman" w:hAnsi="Times New Roman" w:cs="Times New Roman"/>
                <w:b/>
                <w:sz w:val="28"/>
                <w:szCs w:val="28"/>
              </w:rPr>
            </w:pPr>
            <w:r w:rsidRPr="001128BF">
              <w:rPr>
                <w:rFonts w:ascii="Times New Roman" w:hAnsi="Times New Roman" w:cs="Times New Roman"/>
                <w:b/>
                <w:sz w:val="28"/>
                <w:szCs w:val="28"/>
              </w:rPr>
              <w:lastRenderedPageBreak/>
              <w:t>WEAKNESSES</w:t>
            </w:r>
          </w:p>
          <w:p w:rsidR="00A103FE" w:rsidRPr="002A7402" w:rsidRDefault="00A103FE" w:rsidP="00A103FE">
            <w:pPr>
              <w:pStyle w:val="ListParagraph"/>
              <w:numPr>
                <w:ilvl w:val="0"/>
                <w:numId w:val="10"/>
              </w:numPr>
              <w:spacing w:line="480" w:lineRule="auto"/>
              <w:rPr>
                <w:rFonts w:ascii="Times New Roman" w:hAnsi="Times New Roman" w:cs="Times New Roman"/>
                <w:sz w:val="24"/>
                <w:szCs w:val="24"/>
              </w:rPr>
            </w:pPr>
            <w:r w:rsidRPr="002A7402">
              <w:rPr>
                <w:rFonts w:ascii="Times New Roman" w:hAnsi="Times New Roman" w:cs="Times New Roman"/>
                <w:sz w:val="24"/>
                <w:szCs w:val="24"/>
              </w:rPr>
              <w:t xml:space="preserve">despite good brand, it has limited market share </w:t>
            </w:r>
          </w:p>
          <w:p w:rsidR="00A103FE" w:rsidRPr="002A7402" w:rsidRDefault="00A103FE" w:rsidP="00A103FE">
            <w:pPr>
              <w:pStyle w:val="ListParagraph"/>
              <w:numPr>
                <w:ilvl w:val="0"/>
                <w:numId w:val="10"/>
              </w:numPr>
              <w:spacing w:line="480" w:lineRule="auto"/>
              <w:rPr>
                <w:rFonts w:ascii="Times New Roman" w:hAnsi="Times New Roman" w:cs="Times New Roman"/>
                <w:sz w:val="24"/>
                <w:szCs w:val="24"/>
              </w:rPr>
            </w:pPr>
            <w:r w:rsidRPr="002A7402">
              <w:rPr>
                <w:rFonts w:ascii="Times New Roman" w:hAnsi="Times New Roman" w:cs="Times New Roman"/>
                <w:sz w:val="24"/>
                <w:szCs w:val="24"/>
              </w:rPr>
              <w:t xml:space="preserve">The influence of different Government policies and parameters on its operations globally </w:t>
            </w:r>
          </w:p>
          <w:p w:rsidR="00A103FE" w:rsidRPr="002A7402" w:rsidRDefault="00A103FE" w:rsidP="00A103FE">
            <w:pPr>
              <w:pStyle w:val="ListParagraph"/>
              <w:numPr>
                <w:ilvl w:val="0"/>
                <w:numId w:val="10"/>
              </w:numPr>
              <w:spacing w:line="480" w:lineRule="auto"/>
              <w:rPr>
                <w:rFonts w:ascii="Times New Roman" w:hAnsi="Times New Roman" w:cs="Times New Roman"/>
                <w:sz w:val="24"/>
                <w:szCs w:val="24"/>
              </w:rPr>
            </w:pPr>
            <w:r w:rsidRPr="002A7402">
              <w:rPr>
                <w:rFonts w:ascii="Times New Roman" w:hAnsi="Times New Roman" w:cs="Times New Roman"/>
                <w:sz w:val="24"/>
                <w:szCs w:val="24"/>
              </w:rPr>
              <w:t>High levels of debts</w:t>
            </w:r>
          </w:p>
          <w:p w:rsidR="00A103FE" w:rsidRPr="002A7402" w:rsidRDefault="00A103FE" w:rsidP="00A103FE">
            <w:pPr>
              <w:pStyle w:val="ListParagraph"/>
              <w:numPr>
                <w:ilvl w:val="0"/>
                <w:numId w:val="10"/>
              </w:numPr>
              <w:spacing w:line="480" w:lineRule="auto"/>
              <w:rPr>
                <w:rFonts w:ascii="Times New Roman" w:hAnsi="Times New Roman" w:cs="Times New Roman"/>
                <w:sz w:val="24"/>
                <w:szCs w:val="24"/>
              </w:rPr>
            </w:pPr>
            <w:r w:rsidRPr="002A7402">
              <w:rPr>
                <w:rFonts w:ascii="Times New Roman" w:hAnsi="Times New Roman" w:cs="Times New Roman"/>
                <w:sz w:val="24"/>
                <w:szCs w:val="24"/>
              </w:rPr>
              <w:t>Lack of flexibility due to its large size</w:t>
            </w:r>
          </w:p>
          <w:p w:rsidR="00A103FE" w:rsidRPr="002A7402" w:rsidRDefault="002E7C93" w:rsidP="00A103FE">
            <w:pPr>
              <w:pStyle w:val="ListParagraph"/>
              <w:numPr>
                <w:ilvl w:val="0"/>
                <w:numId w:val="10"/>
              </w:numPr>
              <w:spacing w:line="480" w:lineRule="auto"/>
              <w:rPr>
                <w:rFonts w:ascii="Times New Roman" w:hAnsi="Times New Roman" w:cs="Times New Roman"/>
                <w:sz w:val="24"/>
                <w:szCs w:val="24"/>
              </w:rPr>
            </w:pPr>
            <w:r w:rsidRPr="002A7402">
              <w:rPr>
                <w:rFonts w:ascii="Times New Roman" w:hAnsi="Times New Roman" w:cs="Times New Roman"/>
                <w:noProof/>
                <w:sz w:val="24"/>
                <w:szCs w:val="24"/>
              </w:rPr>
              <w:t>The h</w:t>
            </w:r>
            <w:r w:rsidR="00A103FE" w:rsidRPr="002A7402">
              <w:rPr>
                <w:rFonts w:ascii="Times New Roman" w:hAnsi="Times New Roman" w:cs="Times New Roman"/>
                <w:noProof/>
                <w:sz w:val="24"/>
                <w:szCs w:val="24"/>
              </w:rPr>
              <w:t>igh</w:t>
            </w:r>
            <w:r w:rsidR="00A103FE" w:rsidRPr="002A7402">
              <w:rPr>
                <w:rFonts w:ascii="Times New Roman" w:hAnsi="Times New Roman" w:cs="Times New Roman"/>
                <w:sz w:val="24"/>
                <w:szCs w:val="24"/>
              </w:rPr>
              <w:t xml:space="preserve"> attrition rate in its </w:t>
            </w:r>
            <w:r w:rsidR="00A103FE" w:rsidRPr="002A7402">
              <w:rPr>
                <w:rFonts w:ascii="Times New Roman" w:hAnsi="Times New Roman" w:cs="Times New Roman"/>
                <w:noProof/>
                <w:sz w:val="24"/>
                <w:szCs w:val="24"/>
              </w:rPr>
              <w:t>workforce</w:t>
            </w:r>
            <w:r w:rsidR="00A103FE" w:rsidRPr="002A7402">
              <w:rPr>
                <w:rFonts w:ascii="Times New Roman" w:hAnsi="Times New Roman" w:cs="Times New Roman"/>
                <w:sz w:val="24"/>
                <w:szCs w:val="24"/>
              </w:rPr>
              <w:t xml:space="preserve"> leading to huge expenditure on training and development of its employees.</w:t>
            </w:r>
          </w:p>
          <w:p w:rsidR="00A103FE" w:rsidRPr="002A7402" w:rsidRDefault="00A103FE" w:rsidP="00A103FE">
            <w:pPr>
              <w:spacing w:line="480" w:lineRule="auto"/>
              <w:rPr>
                <w:rFonts w:ascii="Times New Roman" w:hAnsi="Times New Roman" w:cs="Times New Roman"/>
                <w:sz w:val="24"/>
                <w:szCs w:val="24"/>
              </w:rPr>
            </w:pPr>
          </w:p>
          <w:p w:rsidR="00A103FE" w:rsidRPr="002A7402" w:rsidRDefault="00A103FE" w:rsidP="00A103FE">
            <w:pPr>
              <w:spacing w:line="480" w:lineRule="auto"/>
              <w:jc w:val="center"/>
              <w:rPr>
                <w:rFonts w:ascii="Times New Roman" w:hAnsi="Times New Roman" w:cs="Times New Roman"/>
                <w:b/>
                <w:sz w:val="24"/>
                <w:szCs w:val="24"/>
              </w:rPr>
            </w:pPr>
          </w:p>
        </w:tc>
      </w:tr>
      <w:tr w:rsidR="002A7402" w:rsidRPr="002A7402" w:rsidTr="0069721C">
        <w:trPr>
          <w:trHeight w:val="283"/>
        </w:trPr>
        <w:tc>
          <w:tcPr>
            <w:tcW w:w="3516" w:type="dxa"/>
          </w:tcPr>
          <w:p w:rsidR="00F34264" w:rsidRPr="001128BF" w:rsidRDefault="00F22D55" w:rsidP="00F22D55">
            <w:pPr>
              <w:pStyle w:val="ListParagraph"/>
              <w:spacing w:line="480" w:lineRule="auto"/>
              <w:rPr>
                <w:rFonts w:ascii="Times New Roman" w:hAnsi="Times New Roman" w:cs="Times New Roman"/>
                <w:b/>
                <w:sz w:val="32"/>
                <w:szCs w:val="32"/>
              </w:rPr>
            </w:pPr>
            <w:r w:rsidRPr="001128BF">
              <w:rPr>
                <w:rFonts w:ascii="Times New Roman" w:hAnsi="Times New Roman" w:cs="Times New Roman"/>
                <w:b/>
                <w:sz w:val="32"/>
                <w:szCs w:val="32"/>
              </w:rPr>
              <w:lastRenderedPageBreak/>
              <w:t>OPPORTUNITIES</w:t>
            </w:r>
          </w:p>
          <w:p w:rsidR="00E475D1" w:rsidRPr="002A7402" w:rsidRDefault="00E475D1" w:rsidP="00E475D1">
            <w:pPr>
              <w:pStyle w:val="ListParagraph"/>
              <w:numPr>
                <w:ilvl w:val="0"/>
                <w:numId w:val="11"/>
              </w:numPr>
              <w:spacing w:line="480" w:lineRule="auto"/>
              <w:rPr>
                <w:rFonts w:ascii="Times New Roman" w:hAnsi="Times New Roman" w:cs="Times New Roman"/>
                <w:sz w:val="24"/>
                <w:szCs w:val="24"/>
              </w:rPr>
            </w:pPr>
            <w:r w:rsidRPr="002A7402">
              <w:rPr>
                <w:rFonts w:ascii="Times New Roman" w:hAnsi="Times New Roman" w:cs="Times New Roman"/>
                <w:sz w:val="24"/>
                <w:szCs w:val="24"/>
              </w:rPr>
              <w:t>High potential in emerging markets, Further International market expansion</w:t>
            </w:r>
          </w:p>
          <w:p w:rsidR="00E475D1" w:rsidRPr="002A7402" w:rsidRDefault="00E475D1" w:rsidP="00E475D1">
            <w:pPr>
              <w:pStyle w:val="ListParagraph"/>
              <w:spacing w:line="480" w:lineRule="auto"/>
              <w:rPr>
                <w:rFonts w:ascii="Times New Roman" w:hAnsi="Times New Roman" w:cs="Times New Roman"/>
                <w:sz w:val="24"/>
                <w:szCs w:val="24"/>
              </w:rPr>
            </w:pPr>
          </w:p>
          <w:p w:rsidR="00E475D1" w:rsidRPr="002A7402" w:rsidRDefault="00E475D1" w:rsidP="00E475D1">
            <w:pPr>
              <w:pStyle w:val="ListParagraph"/>
              <w:numPr>
                <w:ilvl w:val="0"/>
                <w:numId w:val="11"/>
              </w:numPr>
              <w:spacing w:line="480" w:lineRule="auto"/>
              <w:rPr>
                <w:rFonts w:ascii="Times New Roman" w:hAnsi="Times New Roman" w:cs="Times New Roman"/>
                <w:sz w:val="24"/>
                <w:szCs w:val="24"/>
              </w:rPr>
            </w:pPr>
            <w:r w:rsidRPr="002A7402">
              <w:rPr>
                <w:rFonts w:ascii="Times New Roman" w:hAnsi="Times New Roman" w:cs="Times New Roman"/>
                <w:sz w:val="24"/>
                <w:szCs w:val="24"/>
              </w:rPr>
              <w:t xml:space="preserve">Innovation in customer services, Establishing </w:t>
            </w:r>
            <w:r w:rsidR="002E7C93" w:rsidRPr="002A7402">
              <w:rPr>
                <w:rFonts w:ascii="Times New Roman" w:hAnsi="Times New Roman" w:cs="Times New Roman"/>
                <w:sz w:val="24"/>
                <w:szCs w:val="24"/>
              </w:rPr>
              <w:t xml:space="preserve">a </w:t>
            </w:r>
            <w:r w:rsidRPr="002A7402">
              <w:rPr>
                <w:rFonts w:ascii="Times New Roman" w:hAnsi="Times New Roman" w:cs="Times New Roman"/>
                <w:noProof/>
                <w:sz w:val="24"/>
                <w:szCs w:val="24"/>
              </w:rPr>
              <w:t>presence</w:t>
            </w:r>
            <w:r w:rsidRPr="002A7402">
              <w:rPr>
                <w:rFonts w:ascii="Times New Roman" w:hAnsi="Times New Roman" w:cs="Times New Roman"/>
                <w:sz w:val="24"/>
                <w:szCs w:val="24"/>
              </w:rPr>
              <w:t xml:space="preserve"> in the mid-level budget hotel sector</w:t>
            </w:r>
          </w:p>
          <w:p w:rsidR="00E475D1" w:rsidRPr="002A7402" w:rsidRDefault="00E475D1" w:rsidP="00E475D1">
            <w:pPr>
              <w:pStyle w:val="ListParagraph"/>
              <w:spacing w:line="480" w:lineRule="auto"/>
              <w:rPr>
                <w:rFonts w:ascii="Times New Roman" w:hAnsi="Times New Roman" w:cs="Times New Roman"/>
                <w:sz w:val="24"/>
                <w:szCs w:val="24"/>
              </w:rPr>
            </w:pPr>
          </w:p>
          <w:p w:rsidR="00CD4F46" w:rsidRPr="002A7402" w:rsidRDefault="00E475D1" w:rsidP="00E475D1">
            <w:pPr>
              <w:pStyle w:val="ListParagraph"/>
              <w:numPr>
                <w:ilvl w:val="0"/>
                <w:numId w:val="11"/>
              </w:numPr>
              <w:spacing w:line="480" w:lineRule="auto"/>
              <w:rPr>
                <w:rFonts w:ascii="Times New Roman" w:hAnsi="Times New Roman" w:cs="Times New Roman"/>
                <w:sz w:val="24"/>
                <w:szCs w:val="24"/>
              </w:rPr>
            </w:pPr>
            <w:r w:rsidRPr="002A7402">
              <w:rPr>
                <w:rFonts w:ascii="Times New Roman" w:hAnsi="Times New Roman" w:cs="Times New Roman"/>
                <w:sz w:val="24"/>
                <w:szCs w:val="24"/>
              </w:rPr>
              <w:t>Digitalization and better use of technology</w:t>
            </w:r>
          </w:p>
          <w:p w:rsidR="00CD4F46" w:rsidRPr="002A7402" w:rsidRDefault="00CD4F46" w:rsidP="00CD4F46">
            <w:pPr>
              <w:pStyle w:val="ListParagraph"/>
              <w:rPr>
                <w:rFonts w:ascii="Times New Roman" w:hAnsi="Times New Roman" w:cs="Times New Roman"/>
                <w:sz w:val="24"/>
                <w:szCs w:val="24"/>
              </w:rPr>
            </w:pPr>
          </w:p>
          <w:p w:rsidR="00E475D1" w:rsidRPr="002A7402" w:rsidRDefault="00E475D1" w:rsidP="00E475D1">
            <w:pPr>
              <w:pStyle w:val="ListParagraph"/>
              <w:numPr>
                <w:ilvl w:val="0"/>
                <w:numId w:val="11"/>
              </w:numPr>
              <w:spacing w:line="480" w:lineRule="auto"/>
              <w:rPr>
                <w:rFonts w:ascii="Times New Roman" w:hAnsi="Times New Roman" w:cs="Times New Roman"/>
                <w:sz w:val="24"/>
                <w:szCs w:val="24"/>
              </w:rPr>
            </w:pPr>
            <w:r w:rsidRPr="002A7402">
              <w:rPr>
                <w:rFonts w:ascii="Times New Roman" w:hAnsi="Times New Roman" w:cs="Times New Roman"/>
                <w:sz w:val="24"/>
                <w:szCs w:val="24"/>
              </w:rPr>
              <w:t>Formation of strategic alliances</w:t>
            </w:r>
          </w:p>
          <w:p w:rsidR="00E475D1" w:rsidRPr="002A7402" w:rsidRDefault="00E475D1" w:rsidP="00F22D55">
            <w:pPr>
              <w:pStyle w:val="ListParagraph"/>
              <w:spacing w:line="480" w:lineRule="auto"/>
              <w:rPr>
                <w:rFonts w:ascii="Times New Roman" w:hAnsi="Times New Roman" w:cs="Times New Roman"/>
                <w:sz w:val="24"/>
                <w:szCs w:val="24"/>
              </w:rPr>
            </w:pPr>
          </w:p>
        </w:tc>
        <w:tc>
          <w:tcPr>
            <w:tcW w:w="5095" w:type="dxa"/>
          </w:tcPr>
          <w:p w:rsidR="00F34264" w:rsidRPr="001128BF" w:rsidRDefault="00CD4F46" w:rsidP="00CD4F46">
            <w:pPr>
              <w:spacing w:line="480" w:lineRule="auto"/>
              <w:jc w:val="center"/>
              <w:rPr>
                <w:rFonts w:ascii="Times New Roman" w:hAnsi="Times New Roman" w:cs="Times New Roman"/>
                <w:b/>
                <w:sz w:val="28"/>
                <w:szCs w:val="28"/>
              </w:rPr>
            </w:pPr>
            <w:r w:rsidRPr="001128BF">
              <w:rPr>
                <w:rFonts w:ascii="Times New Roman" w:hAnsi="Times New Roman" w:cs="Times New Roman"/>
                <w:b/>
                <w:sz w:val="28"/>
                <w:szCs w:val="28"/>
              </w:rPr>
              <w:t>THREATS</w:t>
            </w:r>
          </w:p>
          <w:p w:rsidR="00CD4F46" w:rsidRPr="002A7402" w:rsidRDefault="00CD4F46" w:rsidP="00CD4F46">
            <w:pPr>
              <w:pStyle w:val="ListParagraph"/>
              <w:numPr>
                <w:ilvl w:val="0"/>
                <w:numId w:val="12"/>
              </w:numPr>
              <w:spacing w:line="480" w:lineRule="auto"/>
              <w:rPr>
                <w:rFonts w:ascii="Times New Roman" w:hAnsi="Times New Roman" w:cs="Times New Roman"/>
                <w:sz w:val="24"/>
                <w:szCs w:val="24"/>
              </w:rPr>
            </w:pPr>
            <w:r w:rsidRPr="002A7402">
              <w:rPr>
                <w:rFonts w:ascii="Times New Roman" w:hAnsi="Times New Roman" w:cs="Times New Roman"/>
                <w:sz w:val="24"/>
                <w:szCs w:val="24"/>
              </w:rPr>
              <w:t>The threats of terrorism</w:t>
            </w:r>
          </w:p>
          <w:p w:rsidR="00CD4F46" w:rsidRPr="002A7402" w:rsidRDefault="00CD4F46" w:rsidP="00CD4F46">
            <w:pPr>
              <w:pStyle w:val="ListParagraph"/>
              <w:numPr>
                <w:ilvl w:val="0"/>
                <w:numId w:val="12"/>
              </w:numPr>
              <w:spacing w:line="480" w:lineRule="auto"/>
              <w:rPr>
                <w:rFonts w:ascii="Times New Roman" w:hAnsi="Times New Roman" w:cs="Times New Roman"/>
                <w:sz w:val="24"/>
                <w:szCs w:val="24"/>
              </w:rPr>
            </w:pPr>
            <w:r w:rsidRPr="002A7402">
              <w:rPr>
                <w:rFonts w:ascii="Times New Roman" w:hAnsi="Times New Roman" w:cs="Times New Roman"/>
                <w:sz w:val="24"/>
                <w:szCs w:val="24"/>
              </w:rPr>
              <w:t xml:space="preserve">Adverse changes in </w:t>
            </w:r>
            <w:r w:rsidR="002E7C93" w:rsidRPr="002A7402">
              <w:rPr>
                <w:rFonts w:ascii="Times New Roman" w:hAnsi="Times New Roman" w:cs="Times New Roman"/>
                <w:sz w:val="24"/>
                <w:szCs w:val="24"/>
              </w:rPr>
              <w:t xml:space="preserve">the </w:t>
            </w:r>
            <w:r w:rsidRPr="002A7402">
              <w:rPr>
                <w:rFonts w:ascii="Times New Roman" w:hAnsi="Times New Roman" w:cs="Times New Roman"/>
                <w:noProof/>
                <w:sz w:val="24"/>
                <w:szCs w:val="24"/>
              </w:rPr>
              <w:t>macroeconomic</w:t>
            </w:r>
            <w:r w:rsidRPr="002A7402">
              <w:rPr>
                <w:rFonts w:ascii="Times New Roman" w:hAnsi="Times New Roman" w:cs="Times New Roman"/>
                <w:sz w:val="24"/>
                <w:szCs w:val="24"/>
              </w:rPr>
              <w:t xml:space="preserve"> climate</w:t>
            </w:r>
          </w:p>
          <w:p w:rsidR="00CD4F46" w:rsidRPr="002A7402" w:rsidRDefault="00CD4F46" w:rsidP="00CD4F46">
            <w:pPr>
              <w:pStyle w:val="ListParagraph"/>
              <w:numPr>
                <w:ilvl w:val="0"/>
                <w:numId w:val="12"/>
              </w:numPr>
              <w:spacing w:line="480" w:lineRule="auto"/>
              <w:rPr>
                <w:rFonts w:ascii="Times New Roman" w:hAnsi="Times New Roman" w:cs="Times New Roman"/>
                <w:sz w:val="24"/>
                <w:szCs w:val="24"/>
              </w:rPr>
            </w:pPr>
            <w:r w:rsidRPr="002A7402">
              <w:rPr>
                <w:rFonts w:ascii="Times New Roman" w:hAnsi="Times New Roman" w:cs="Times New Roman"/>
                <w:sz w:val="24"/>
                <w:szCs w:val="24"/>
              </w:rPr>
              <w:t>Competition on price point</w:t>
            </w:r>
          </w:p>
          <w:p w:rsidR="00CD4F46" w:rsidRPr="002A7402" w:rsidRDefault="00CD4F46" w:rsidP="00CD4F46">
            <w:pPr>
              <w:pStyle w:val="ListParagraph"/>
              <w:numPr>
                <w:ilvl w:val="0"/>
                <w:numId w:val="12"/>
              </w:numPr>
              <w:spacing w:line="480" w:lineRule="auto"/>
              <w:rPr>
                <w:rFonts w:ascii="Times New Roman" w:hAnsi="Times New Roman" w:cs="Times New Roman"/>
                <w:sz w:val="24"/>
                <w:szCs w:val="24"/>
              </w:rPr>
            </w:pPr>
            <w:r w:rsidRPr="002A7402">
              <w:rPr>
                <w:rFonts w:ascii="Times New Roman" w:hAnsi="Times New Roman" w:cs="Times New Roman"/>
                <w:sz w:val="24"/>
                <w:szCs w:val="24"/>
              </w:rPr>
              <w:t xml:space="preserve">political instability in some countries or regions of operation </w:t>
            </w:r>
          </w:p>
          <w:p w:rsidR="00CD4F46" w:rsidRPr="002A7402" w:rsidRDefault="00CD4F46" w:rsidP="00CD4F46">
            <w:pPr>
              <w:pStyle w:val="ListParagraph"/>
              <w:numPr>
                <w:ilvl w:val="0"/>
                <w:numId w:val="12"/>
              </w:numPr>
              <w:spacing w:line="480" w:lineRule="auto"/>
              <w:rPr>
                <w:rFonts w:ascii="Times New Roman" w:hAnsi="Times New Roman" w:cs="Times New Roman"/>
                <w:sz w:val="24"/>
                <w:szCs w:val="24"/>
              </w:rPr>
            </w:pPr>
            <w:r w:rsidRPr="002A7402">
              <w:rPr>
                <w:rFonts w:ascii="Times New Roman" w:hAnsi="Times New Roman" w:cs="Times New Roman"/>
                <w:sz w:val="24"/>
                <w:szCs w:val="24"/>
              </w:rPr>
              <w:t>Ethics-related issues in Hilton hotels</w:t>
            </w:r>
          </w:p>
          <w:p w:rsidR="00CD4F46" w:rsidRPr="002A7402" w:rsidRDefault="00CD4F46" w:rsidP="00CD4F46">
            <w:pPr>
              <w:pStyle w:val="ListParagraph"/>
              <w:numPr>
                <w:ilvl w:val="0"/>
                <w:numId w:val="12"/>
              </w:numPr>
              <w:spacing w:line="480" w:lineRule="auto"/>
              <w:rPr>
                <w:rFonts w:ascii="Times New Roman" w:hAnsi="Times New Roman" w:cs="Times New Roman"/>
                <w:sz w:val="24"/>
                <w:szCs w:val="24"/>
              </w:rPr>
            </w:pPr>
            <w:r w:rsidRPr="002A7402">
              <w:rPr>
                <w:rFonts w:ascii="Times New Roman" w:hAnsi="Times New Roman" w:cs="Times New Roman"/>
                <w:sz w:val="24"/>
                <w:szCs w:val="24"/>
              </w:rPr>
              <w:t>Loss of key talent and key personnel</w:t>
            </w:r>
          </w:p>
          <w:p w:rsidR="00CD4F46" w:rsidRPr="002A7402" w:rsidRDefault="00CD4F46" w:rsidP="00CD4F46">
            <w:pPr>
              <w:pStyle w:val="ListParagraph"/>
              <w:numPr>
                <w:ilvl w:val="0"/>
                <w:numId w:val="12"/>
              </w:numPr>
              <w:spacing w:line="480" w:lineRule="auto"/>
              <w:rPr>
                <w:rFonts w:ascii="Times New Roman" w:hAnsi="Times New Roman" w:cs="Times New Roman"/>
                <w:sz w:val="24"/>
                <w:szCs w:val="24"/>
              </w:rPr>
            </w:pPr>
            <w:r w:rsidRPr="002A7402">
              <w:rPr>
                <w:rFonts w:ascii="Times New Roman" w:hAnsi="Times New Roman" w:cs="Times New Roman"/>
                <w:sz w:val="24"/>
                <w:szCs w:val="24"/>
              </w:rPr>
              <w:t xml:space="preserve">Entry of several strong international brands – the well-established Indian brands with long standings </w:t>
            </w:r>
          </w:p>
          <w:p w:rsidR="00CD4F46" w:rsidRPr="002A7402" w:rsidRDefault="00CD4F46" w:rsidP="00CD4F46">
            <w:pPr>
              <w:pStyle w:val="ListParagraph"/>
              <w:numPr>
                <w:ilvl w:val="0"/>
                <w:numId w:val="12"/>
              </w:numPr>
              <w:spacing w:line="480" w:lineRule="auto"/>
              <w:rPr>
                <w:rFonts w:ascii="Times New Roman" w:hAnsi="Times New Roman" w:cs="Times New Roman"/>
                <w:sz w:val="24"/>
                <w:szCs w:val="24"/>
              </w:rPr>
            </w:pPr>
            <w:r w:rsidRPr="002A7402">
              <w:rPr>
                <w:rFonts w:ascii="Times New Roman" w:hAnsi="Times New Roman" w:cs="Times New Roman"/>
                <w:sz w:val="24"/>
                <w:szCs w:val="24"/>
              </w:rPr>
              <w:t>Stagnated growth</w:t>
            </w:r>
          </w:p>
          <w:p w:rsidR="00CD4F46" w:rsidRPr="002A7402" w:rsidRDefault="00CD4F46" w:rsidP="00CD4F46">
            <w:pPr>
              <w:spacing w:line="480" w:lineRule="auto"/>
              <w:rPr>
                <w:rFonts w:ascii="Times New Roman" w:hAnsi="Times New Roman" w:cs="Times New Roman"/>
                <w:sz w:val="24"/>
                <w:szCs w:val="24"/>
              </w:rPr>
            </w:pPr>
          </w:p>
          <w:p w:rsidR="00CD4F46" w:rsidRPr="002A7402" w:rsidRDefault="00CD4F46" w:rsidP="00CD4F46">
            <w:pPr>
              <w:spacing w:line="480" w:lineRule="auto"/>
              <w:rPr>
                <w:rFonts w:ascii="Times New Roman" w:hAnsi="Times New Roman" w:cs="Times New Roman"/>
                <w:sz w:val="24"/>
                <w:szCs w:val="24"/>
              </w:rPr>
            </w:pPr>
            <w:r w:rsidRPr="002A7402">
              <w:rPr>
                <w:rFonts w:ascii="Times New Roman" w:hAnsi="Times New Roman" w:cs="Times New Roman"/>
                <w:sz w:val="24"/>
                <w:szCs w:val="24"/>
              </w:rPr>
              <w:t xml:space="preserve"> </w:t>
            </w:r>
          </w:p>
          <w:p w:rsidR="00CD4F46" w:rsidRPr="002A7402" w:rsidRDefault="00CD4F46" w:rsidP="00CD4F46">
            <w:pPr>
              <w:spacing w:line="480" w:lineRule="auto"/>
              <w:rPr>
                <w:rFonts w:ascii="Times New Roman" w:hAnsi="Times New Roman" w:cs="Times New Roman"/>
                <w:sz w:val="24"/>
                <w:szCs w:val="24"/>
              </w:rPr>
            </w:pPr>
          </w:p>
          <w:p w:rsidR="00E475D1" w:rsidRPr="002A7402" w:rsidRDefault="00E475D1" w:rsidP="008C1808">
            <w:pPr>
              <w:spacing w:line="480" w:lineRule="auto"/>
              <w:rPr>
                <w:rFonts w:ascii="Times New Roman" w:hAnsi="Times New Roman" w:cs="Times New Roman"/>
                <w:sz w:val="24"/>
                <w:szCs w:val="24"/>
              </w:rPr>
            </w:pPr>
          </w:p>
        </w:tc>
      </w:tr>
    </w:tbl>
    <w:p w:rsidR="0069721C" w:rsidRPr="002A7402" w:rsidRDefault="0069721C" w:rsidP="00503BF2">
      <w:pPr>
        <w:pStyle w:val="Heading1"/>
        <w:spacing w:line="480" w:lineRule="auto"/>
        <w:rPr>
          <w:rFonts w:ascii="Times New Roman" w:hAnsi="Times New Roman" w:cs="Times New Roman"/>
          <w:color w:val="auto"/>
          <w:sz w:val="24"/>
          <w:szCs w:val="24"/>
        </w:rPr>
      </w:pPr>
    </w:p>
    <w:p w:rsidR="00FC1B47" w:rsidRPr="001128BF" w:rsidRDefault="003F7A87" w:rsidP="00503BF2">
      <w:pPr>
        <w:pStyle w:val="Heading1"/>
        <w:spacing w:line="480" w:lineRule="auto"/>
        <w:rPr>
          <w:rFonts w:ascii="Times New Roman" w:hAnsi="Times New Roman" w:cs="Times New Roman"/>
          <w:b/>
          <w:color w:val="auto"/>
          <w:sz w:val="28"/>
          <w:szCs w:val="28"/>
        </w:rPr>
      </w:pPr>
      <w:bookmarkStart w:id="16" w:name="_Toc7951351"/>
      <w:r w:rsidRPr="002A7402">
        <w:rPr>
          <w:rFonts w:ascii="Times New Roman" w:hAnsi="Times New Roman" w:cs="Times New Roman"/>
          <w:b/>
          <w:color w:val="auto"/>
          <w:sz w:val="24"/>
          <w:szCs w:val="24"/>
        </w:rPr>
        <w:t xml:space="preserve">4.0 </w:t>
      </w:r>
      <w:r w:rsidR="0029549E" w:rsidRPr="001128BF">
        <w:rPr>
          <w:rFonts w:ascii="Times New Roman" w:hAnsi="Times New Roman" w:cs="Times New Roman"/>
          <w:b/>
          <w:color w:val="auto"/>
          <w:sz w:val="28"/>
          <w:szCs w:val="28"/>
        </w:rPr>
        <w:t>An evaluation of</w:t>
      </w:r>
      <w:r w:rsidR="00A62C29" w:rsidRPr="001128BF">
        <w:rPr>
          <w:rFonts w:ascii="Times New Roman" w:hAnsi="Times New Roman" w:cs="Times New Roman"/>
          <w:b/>
          <w:color w:val="auto"/>
          <w:sz w:val="28"/>
          <w:szCs w:val="28"/>
        </w:rPr>
        <w:t xml:space="preserve"> cultural and</w:t>
      </w:r>
      <w:r w:rsidR="00EA43F1" w:rsidRPr="001128BF">
        <w:rPr>
          <w:rFonts w:ascii="Times New Roman" w:hAnsi="Times New Roman" w:cs="Times New Roman"/>
          <w:b/>
          <w:color w:val="auto"/>
          <w:sz w:val="28"/>
          <w:szCs w:val="28"/>
        </w:rPr>
        <w:t xml:space="preserve"> </w:t>
      </w:r>
      <w:r w:rsidR="00A62C29" w:rsidRPr="001128BF">
        <w:rPr>
          <w:rFonts w:ascii="Times New Roman" w:hAnsi="Times New Roman" w:cs="Times New Roman"/>
          <w:b/>
          <w:color w:val="auto"/>
          <w:sz w:val="28"/>
          <w:szCs w:val="28"/>
        </w:rPr>
        <w:t xml:space="preserve">ethical behaviour </w:t>
      </w:r>
      <w:r w:rsidR="0029549E" w:rsidRPr="001128BF">
        <w:rPr>
          <w:rFonts w:ascii="Times New Roman" w:hAnsi="Times New Roman" w:cs="Times New Roman"/>
          <w:b/>
          <w:color w:val="auto"/>
          <w:sz w:val="28"/>
          <w:szCs w:val="28"/>
        </w:rPr>
        <w:t xml:space="preserve">of an </w:t>
      </w:r>
      <w:r w:rsidR="00A62C29" w:rsidRPr="001128BF">
        <w:rPr>
          <w:rFonts w:ascii="Times New Roman" w:hAnsi="Times New Roman" w:cs="Times New Roman"/>
          <w:b/>
          <w:color w:val="auto"/>
          <w:sz w:val="28"/>
          <w:szCs w:val="28"/>
        </w:rPr>
        <w:t xml:space="preserve">organisation and </w:t>
      </w:r>
      <w:r w:rsidR="0029549E" w:rsidRPr="001128BF">
        <w:rPr>
          <w:rFonts w:ascii="Times New Roman" w:hAnsi="Times New Roman" w:cs="Times New Roman"/>
          <w:b/>
          <w:color w:val="auto"/>
          <w:sz w:val="28"/>
          <w:szCs w:val="28"/>
        </w:rPr>
        <w:t>evaluating</w:t>
      </w:r>
      <w:r w:rsidR="00A62C29" w:rsidRPr="001128BF">
        <w:rPr>
          <w:rFonts w:ascii="Times New Roman" w:hAnsi="Times New Roman" w:cs="Times New Roman"/>
          <w:b/>
          <w:color w:val="auto"/>
          <w:sz w:val="28"/>
          <w:szCs w:val="28"/>
        </w:rPr>
        <w:t xml:space="preserve"> own</w:t>
      </w:r>
      <w:r w:rsidR="00EA43F1" w:rsidRPr="001128BF">
        <w:rPr>
          <w:rFonts w:ascii="Times New Roman" w:hAnsi="Times New Roman" w:cs="Times New Roman"/>
          <w:b/>
          <w:color w:val="auto"/>
          <w:sz w:val="28"/>
          <w:szCs w:val="28"/>
        </w:rPr>
        <w:t xml:space="preserve"> </w:t>
      </w:r>
      <w:r w:rsidR="00A62C29" w:rsidRPr="001128BF">
        <w:rPr>
          <w:rFonts w:ascii="Times New Roman" w:hAnsi="Times New Roman" w:cs="Times New Roman"/>
          <w:b/>
          <w:color w:val="auto"/>
          <w:sz w:val="28"/>
          <w:szCs w:val="28"/>
        </w:rPr>
        <w:t xml:space="preserve">cultural and ethical behaviour </w:t>
      </w:r>
      <w:r w:rsidR="0029549E" w:rsidRPr="001128BF">
        <w:rPr>
          <w:rFonts w:ascii="Times New Roman" w:hAnsi="Times New Roman" w:cs="Times New Roman"/>
          <w:b/>
          <w:color w:val="auto"/>
          <w:sz w:val="28"/>
          <w:szCs w:val="28"/>
        </w:rPr>
        <w:t>relating to an</w:t>
      </w:r>
      <w:r w:rsidR="00A6613A" w:rsidRPr="001128BF">
        <w:rPr>
          <w:rFonts w:ascii="Times New Roman" w:hAnsi="Times New Roman" w:cs="Times New Roman"/>
          <w:b/>
          <w:color w:val="auto"/>
          <w:sz w:val="28"/>
          <w:szCs w:val="28"/>
        </w:rPr>
        <w:t xml:space="preserve"> organisation</w:t>
      </w:r>
      <w:bookmarkEnd w:id="16"/>
    </w:p>
    <w:p w:rsidR="00323AB2" w:rsidRPr="002A7402" w:rsidRDefault="00323AB2" w:rsidP="00323AB2">
      <w:pPr>
        <w:pStyle w:val="Heading2"/>
        <w:spacing w:line="480" w:lineRule="auto"/>
        <w:rPr>
          <w:rFonts w:ascii="Times New Roman" w:hAnsi="Times New Roman" w:cs="Times New Roman"/>
          <w:b/>
          <w:color w:val="auto"/>
          <w:sz w:val="24"/>
          <w:szCs w:val="24"/>
        </w:rPr>
      </w:pPr>
      <w:bookmarkStart w:id="17" w:name="_Toc7951352"/>
      <w:r w:rsidRPr="002A7402">
        <w:rPr>
          <w:rFonts w:ascii="Times New Roman" w:hAnsi="Times New Roman" w:cs="Times New Roman"/>
          <w:b/>
          <w:color w:val="auto"/>
          <w:sz w:val="24"/>
          <w:szCs w:val="24"/>
        </w:rPr>
        <w:t xml:space="preserve">4.1 </w:t>
      </w:r>
      <w:r w:rsidRPr="001128BF">
        <w:rPr>
          <w:rFonts w:ascii="Times New Roman" w:hAnsi="Times New Roman" w:cs="Times New Roman"/>
          <w:b/>
          <w:color w:val="auto"/>
          <w:sz w:val="28"/>
          <w:szCs w:val="28"/>
        </w:rPr>
        <w:t>Ethical and cultural behaviour of an organisation</w:t>
      </w:r>
      <w:bookmarkEnd w:id="17"/>
    </w:p>
    <w:p w:rsidR="0064064F" w:rsidRPr="002A7402" w:rsidRDefault="003756D5" w:rsidP="004305AF">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sz w:val="24"/>
          <w:szCs w:val="24"/>
        </w:rPr>
        <w:t>Ethical behaviour in the organisation refers to what</w:t>
      </w:r>
      <w:r w:rsidR="00A859B8" w:rsidRPr="002A7402">
        <w:rPr>
          <w:rFonts w:ascii="Times New Roman" w:hAnsi="Times New Roman" w:cs="Times New Roman"/>
          <w:sz w:val="24"/>
          <w:szCs w:val="24"/>
        </w:rPr>
        <w:t xml:space="preserve"> is accepted </w:t>
      </w:r>
      <w:r w:rsidR="00BF3BB0" w:rsidRPr="002A7402">
        <w:rPr>
          <w:rFonts w:ascii="Times New Roman" w:hAnsi="Times New Roman" w:cs="Times New Roman"/>
          <w:sz w:val="24"/>
          <w:szCs w:val="24"/>
        </w:rPr>
        <w:t>as a morally “good” and “right” against</w:t>
      </w:r>
      <w:r w:rsidR="00530CCA" w:rsidRPr="002A7402">
        <w:rPr>
          <w:rFonts w:ascii="Times New Roman" w:hAnsi="Times New Roman" w:cs="Times New Roman"/>
          <w:sz w:val="24"/>
          <w:szCs w:val="24"/>
        </w:rPr>
        <w:t xml:space="preserve"> that which is “bad” and “wrong”</w:t>
      </w:r>
      <w:sdt>
        <w:sdtPr>
          <w:rPr>
            <w:rFonts w:ascii="Times New Roman" w:hAnsi="Times New Roman" w:cs="Times New Roman"/>
            <w:sz w:val="24"/>
            <w:szCs w:val="24"/>
          </w:rPr>
          <w:id w:val="74335917"/>
          <w:citation/>
        </w:sdtPr>
        <w:sdtContent>
          <w:r w:rsidR="0057793E" w:rsidRPr="002A7402">
            <w:rPr>
              <w:rFonts w:ascii="Times New Roman" w:hAnsi="Times New Roman" w:cs="Times New Roman"/>
              <w:sz w:val="24"/>
              <w:szCs w:val="24"/>
            </w:rPr>
            <w:fldChar w:fldCharType="begin"/>
          </w:r>
          <w:r w:rsidR="00530CCA" w:rsidRPr="002A7402">
            <w:rPr>
              <w:rFonts w:ascii="Times New Roman" w:hAnsi="Times New Roman" w:cs="Times New Roman"/>
              <w:sz w:val="24"/>
              <w:szCs w:val="24"/>
              <w:lang w:val="en-US"/>
            </w:rPr>
            <w:instrText xml:space="preserve"> CITATION Sim92 \l 1033 </w:instrText>
          </w:r>
          <w:r w:rsidR="0057793E" w:rsidRPr="002A7402">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lang w:val="en-US"/>
            </w:rPr>
            <w:t xml:space="preserve"> (Simms, 1992)</w:t>
          </w:r>
          <w:r w:rsidR="0057793E" w:rsidRPr="002A7402">
            <w:rPr>
              <w:rFonts w:ascii="Times New Roman" w:hAnsi="Times New Roman" w:cs="Times New Roman"/>
              <w:sz w:val="24"/>
              <w:szCs w:val="24"/>
            </w:rPr>
            <w:fldChar w:fldCharType="end"/>
          </w:r>
        </w:sdtContent>
      </w:sdt>
      <w:r w:rsidR="00530CCA" w:rsidRPr="002A7402">
        <w:rPr>
          <w:rFonts w:ascii="Times New Roman" w:hAnsi="Times New Roman" w:cs="Times New Roman"/>
          <w:sz w:val="24"/>
          <w:szCs w:val="24"/>
        </w:rPr>
        <w:t>. To put it differently</w:t>
      </w:r>
      <w:r w:rsidR="00ED2D58" w:rsidRPr="002A7402">
        <w:rPr>
          <w:rFonts w:ascii="Times New Roman" w:hAnsi="Times New Roman" w:cs="Times New Roman"/>
          <w:sz w:val="24"/>
          <w:szCs w:val="24"/>
        </w:rPr>
        <w:t xml:space="preserve">, </w:t>
      </w:r>
      <w:proofErr w:type="spellStart"/>
      <w:r w:rsidR="00ED2D58" w:rsidRPr="002A7402">
        <w:rPr>
          <w:rFonts w:ascii="Times New Roman" w:hAnsi="Times New Roman" w:cs="Times New Roman"/>
          <w:sz w:val="24"/>
          <w:szCs w:val="24"/>
        </w:rPr>
        <w:t>Naran</w:t>
      </w:r>
      <w:proofErr w:type="spellEnd"/>
      <w:r w:rsidR="00530CCA" w:rsidRPr="002A7402">
        <w:rPr>
          <w:rFonts w:ascii="Times New Roman" w:hAnsi="Times New Roman" w:cs="Times New Roman"/>
          <w:noProof/>
          <w:sz w:val="24"/>
          <w:szCs w:val="24"/>
          <w:lang w:val="en-US"/>
        </w:rPr>
        <w:t xml:space="preserve"> (1992) explained ethical behaviour as acting in ways </w:t>
      </w:r>
      <w:r w:rsidR="00ED2D58" w:rsidRPr="002A7402">
        <w:rPr>
          <w:rFonts w:ascii="Times New Roman" w:hAnsi="Times New Roman" w:cs="Times New Roman"/>
          <w:noProof/>
          <w:sz w:val="24"/>
          <w:szCs w:val="24"/>
          <w:lang w:val="en-US"/>
        </w:rPr>
        <w:t>consistent with personal, organisational and societal values.</w:t>
      </w:r>
      <w:r w:rsidR="002A22F5" w:rsidRPr="002A7402">
        <w:rPr>
          <w:rFonts w:ascii="Times New Roman" w:hAnsi="Times New Roman" w:cs="Times New Roman"/>
          <w:noProof/>
          <w:sz w:val="24"/>
          <w:szCs w:val="24"/>
          <w:lang w:val="en-US"/>
        </w:rPr>
        <w:t xml:space="preserve"> Culture</w:t>
      </w:r>
      <w:r w:rsidR="002E7C93" w:rsidRPr="002A7402">
        <w:rPr>
          <w:rFonts w:ascii="Times New Roman" w:hAnsi="Times New Roman" w:cs="Times New Roman"/>
          <w:noProof/>
          <w:sz w:val="24"/>
          <w:szCs w:val="24"/>
          <w:lang w:val="en-US"/>
        </w:rPr>
        <w:t>, on the other hand,</w:t>
      </w:r>
      <w:r w:rsidR="002A22F5" w:rsidRPr="002A7402">
        <w:rPr>
          <w:rFonts w:ascii="Times New Roman" w:hAnsi="Times New Roman" w:cs="Times New Roman"/>
          <w:noProof/>
          <w:sz w:val="24"/>
          <w:szCs w:val="24"/>
          <w:lang w:val="en-US"/>
        </w:rPr>
        <w:t xml:space="preserve"> is the shared experience between members of a group that shapes the behaviour of the group members as well as how they perceive their environment</w:t>
      </w:r>
      <w:r w:rsidR="00E33DF0" w:rsidRPr="002A7402">
        <w:rPr>
          <w:rFonts w:ascii="Times New Roman" w:hAnsi="Times New Roman" w:cs="Times New Roman"/>
          <w:noProof/>
          <w:sz w:val="24"/>
          <w:szCs w:val="24"/>
          <w:lang w:val="en-US"/>
        </w:rPr>
        <w:t xml:space="preserve"> (Chen, 2005). </w:t>
      </w:r>
      <w:r w:rsidR="00AB70A2" w:rsidRPr="002A7402">
        <w:rPr>
          <w:rFonts w:ascii="Times New Roman" w:hAnsi="Times New Roman" w:cs="Times New Roman"/>
          <w:noProof/>
          <w:sz w:val="24"/>
          <w:szCs w:val="24"/>
          <w:lang w:val="en-US"/>
        </w:rPr>
        <w:t>Viewing organisational culture from this perspective is very rel</w:t>
      </w:r>
      <w:r w:rsidR="002E7C93" w:rsidRPr="002A7402">
        <w:rPr>
          <w:rFonts w:ascii="Times New Roman" w:hAnsi="Times New Roman" w:cs="Times New Roman"/>
          <w:noProof/>
          <w:sz w:val="24"/>
          <w:szCs w:val="24"/>
          <w:lang w:val="en-US"/>
        </w:rPr>
        <w:t>e</w:t>
      </w:r>
      <w:r w:rsidR="00AB70A2" w:rsidRPr="002A7402">
        <w:rPr>
          <w:rFonts w:ascii="Times New Roman" w:hAnsi="Times New Roman" w:cs="Times New Roman"/>
          <w:noProof/>
          <w:sz w:val="24"/>
          <w:szCs w:val="24"/>
          <w:lang w:val="en-US"/>
        </w:rPr>
        <w:t>vant because it contextualizes the organisation in an interactive environment where social interaction becomes the means for transfe</w:t>
      </w:r>
      <w:r w:rsidR="002E7C93" w:rsidRPr="002A7402">
        <w:rPr>
          <w:rFonts w:ascii="Times New Roman" w:hAnsi="Times New Roman" w:cs="Times New Roman"/>
          <w:noProof/>
          <w:sz w:val="24"/>
          <w:szCs w:val="24"/>
          <w:lang w:val="en-US"/>
        </w:rPr>
        <w:t>r</w:t>
      </w:r>
      <w:r w:rsidR="00AB70A2" w:rsidRPr="002A7402">
        <w:rPr>
          <w:rFonts w:ascii="Times New Roman" w:hAnsi="Times New Roman" w:cs="Times New Roman"/>
          <w:noProof/>
          <w:sz w:val="24"/>
          <w:szCs w:val="24"/>
          <w:lang w:val="en-US"/>
        </w:rPr>
        <w:t>ring culture between employees. Arguing from a soci</w:t>
      </w:r>
      <w:r w:rsidR="002E7C93" w:rsidRPr="002A7402">
        <w:rPr>
          <w:rFonts w:ascii="Times New Roman" w:hAnsi="Times New Roman" w:cs="Times New Roman"/>
          <w:noProof/>
          <w:sz w:val="24"/>
          <w:szCs w:val="24"/>
          <w:lang w:val="en-US"/>
        </w:rPr>
        <w:t>o</w:t>
      </w:r>
      <w:r w:rsidR="00AB70A2" w:rsidRPr="002A7402">
        <w:rPr>
          <w:rFonts w:ascii="Times New Roman" w:hAnsi="Times New Roman" w:cs="Times New Roman"/>
          <w:noProof/>
          <w:sz w:val="24"/>
          <w:szCs w:val="24"/>
          <w:lang w:val="en-US"/>
        </w:rPr>
        <w:t>logical perspective, the outcome of all human endeavo</w:t>
      </w:r>
      <w:r w:rsidR="002E7C93" w:rsidRPr="002A7402">
        <w:rPr>
          <w:rFonts w:ascii="Times New Roman" w:hAnsi="Times New Roman" w:cs="Times New Roman"/>
          <w:noProof/>
          <w:sz w:val="24"/>
          <w:szCs w:val="24"/>
          <w:lang w:val="en-US"/>
        </w:rPr>
        <w:t>u</w:t>
      </w:r>
      <w:r w:rsidR="00AB70A2" w:rsidRPr="002A7402">
        <w:rPr>
          <w:rFonts w:ascii="Times New Roman" w:hAnsi="Times New Roman" w:cs="Times New Roman"/>
          <w:noProof/>
          <w:sz w:val="24"/>
          <w:szCs w:val="24"/>
          <w:lang w:val="en-US"/>
        </w:rPr>
        <w:t>rs is refe</w:t>
      </w:r>
      <w:r w:rsidR="002E7C93" w:rsidRPr="002A7402">
        <w:rPr>
          <w:rFonts w:ascii="Times New Roman" w:hAnsi="Times New Roman" w:cs="Times New Roman"/>
          <w:noProof/>
          <w:sz w:val="24"/>
          <w:szCs w:val="24"/>
          <w:lang w:val="en-US"/>
        </w:rPr>
        <w:t>r</w:t>
      </w:r>
      <w:r w:rsidR="00AB70A2" w:rsidRPr="002A7402">
        <w:rPr>
          <w:rFonts w:ascii="Times New Roman" w:hAnsi="Times New Roman" w:cs="Times New Roman"/>
          <w:noProof/>
          <w:sz w:val="24"/>
          <w:szCs w:val="24"/>
          <w:lang w:val="en-US"/>
        </w:rPr>
        <w:t>red to as culture</w:t>
      </w:r>
      <w:r w:rsidR="00467709" w:rsidRPr="002A7402">
        <w:rPr>
          <w:rFonts w:ascii="Times New Roman" w:hAnsi="Times New Roman" w:cs="Times New Roman"/>
          <w:noProof/>
          <w:sz w:val="24"/>
          <w:szCs w:val="24"/>
          <w:lang w:val="en-US"/>
        </w:rPr>
        <w:t xml:space="preserve"> ( Anissa, 2006). This definition presents a br</w:t>
      </w:r>
      <w:r w:rsidR="002E7C93" w:rsidRPr="002A7402">
        <w:rPr>
          <w:rFonts w:ascii="Times New Roman" w:hAnsi="Times New Roman" w:cs="Times New Roman"/>
          <w:noProof/>
          <w:sz w:val="24"/>
          <w:szCs w:val="24"/>
          <w:lang w:val="en-US"/>
        </w:rPr>
        <w:t>oa</w:t>
      </w:r>
      <w:r w:rsidR="00467709" w:rsidRPr="002A7402">
        <w:rPr>
          <w:rFonts w:ascii="Times New Roman" w:hAnsi="Times New Roman" w:cs="Times New Roman"/>
          <w:noProof/>
          <w:sz w:val="24"/>
          <w:szCs w:val="24"/>
          <w:lang w:val="en-US"/>
        </w:rPr>
        <w:t xml:space="preserve">der </w:t>
      </w:r>
      <w:r w:rsidR="004305AF" w:rsidRPr="002A7402">
        <w:rPr>
          <w:rFonts w:ascii="Times New Roman" w:hAnsi="Times New Roman" w:cs="Times New Roman"/>
          <w:noProof/>
          <w:sz w:val="24"/>
          <w:szCs w:val="24"/>
          <w:lang w:val="en-US"/>
        </w:rPr>
        <w:t xml:space="preserve">perspective that interweaves humanity and culture. The people in the organisation constitute varied cultures, culture in nature is dynamic and can evolve with new experiences that the people bring to the organisation and management as well as leadership approaches (Christensen, 2006). This dynamism </w:t>
      </w:r>
      <w:r w:rsidR="00F330EB" w:rsidRPr="002A7402">
        <w:rPr>
          <w:rFonts w:ascii="Times New Roman" w:hAnsi="Times New Roman" w:cs="Times New Roman"/>
          <w:noProof/>
          <w:sz w:val="24"/>
          <w:szCs w:val="24"/>
          <w:lang w:val="en-US"/>
        </w:rPr>
        <w:t>as explained above forms the</w:t>
      </w:r>
      <w:r w:rsidR="004305AF" w:rsidRPr="002A7402">
        <w:rPr>
          <w:rFonts w:ascii="Times New Roman" w:hAnsi="Times New Roman" w:cs="Times New Roman"/>
          <w:noProof/>
          <w:sz w:val="24"/>
          <w:szCs w:val="24"/>
          <w:lang w:val="en-US"/>
        </w:rPr>
        <w:t xml:space="preserve"> springboard on which an ethical climate </w:t>
      </w:r>
      <w:r w:rsidR="00F330EB" w:rsidRPr="002A7402">
        <w:rPr>
          <w:rFonts w:ascii="Times New Roman" w:hAnsi="Times New Roman" w:cs="Times New Roman"/>
          <w:noProof/>
          <w:sz w:val="24"/>
          <w:szCs w:val="24"/>
          <w:lang w:val="en-US"/>
        </w:rPr>
        <w:t xml:space="preserve">of the organisation </w:t>
      </w:r>
      <w:r w:rsidR="004305AF" w:rsidRPr="002A7402">
        <w:rPr>
          <w:rFonts w:ascii="Times New Roman" w:hAnsi="Times New Roman" w:cs="Times New Roman"/>
          <w:noProof/>
          <w:sz w:val="24"/>
          <w:szCs w:val="24"/>
          <w:lang w:val="en-US"/>
        </w:rPr>
        <w:t xml:space="preserve">can be built into </w:t>
      </w:r>
      <w:r w:rsidR="00F62A15" w:rsidRPr="002A7402">
        <w:rPr>
          <w:rFonts w:ascii="Times New Roman" w:hAnsi="Times New Roman" w:cs="Times New Roman"/>
          <w:noProof/>
          <w:sz w:val="24"/>
          <w:szCs w:val="24"/>
          <w:lang w:val="en-US"/>
        </w:rPr>
        <w:t xml:space="preserve">the </w:t>
      </w:r>
      <w:r w:rsidR="004305AF" w:rsidRPr="002A7402">
        <w:rPr>
          <w:rFonts w:ascii="Times New Roman" w:hAnsi="Times New Roman" w:cs="Times New Roman"/>
          <w:noProof/>
          <w:sz w:val="24"/>
          <w:szCs w:val="24"/>
          <w:lang w:val="en-US"/>
        </w:rPr>
        <w:t>organizational culture.</w:t>
      </w:r>
    </w:p>
    <w:p w:rsidR="00781856" w:rsidRPr="002A7402" w:rsidRDefault="0064064F" w:rsidP="00EB3E37">
      <w:pPr>
        <w:spacing w:line="480" w:lineRule="auto"/>
        <w:jc w:val="both"/>
        <w:rPr>
          <w:rFonts w:ascii="Times New Roman" w:hAnsi="Times New Roman" w:cs="Times New Roman"/>
          <w:noProof/>
          <w:sz w:val="24"/>
          <w:szCs w:val="24"/>
          <w:lang w:val="en-US"/>
        </w:rPr>
      </w:pPr>
      <w:r w:rsidRPr="002A7402">
        <w:rPr>
          <w:rFonts w:ascii="Times New Roman" w:hAnsi="Times New Roman" w:cs="Times New Roman"/>
          <w:noProof/>
          <w:sz w:val="24"/>
          <w:szCs w:val="24"/>
          <w:lang w:val="en-US"/>
        </w:rPr>
        <w:t>Militaru and Zanfir (2012) argued that</w:t>
      </w:r>
      <w:r w:rsidR="007568D3" w:rsidRPr="002A7402">
        <w:rPr>
          <w:rFonts w:ascii="Times New Roman" w:hAnsi="Times New Roman" w:cs="Times New Roman"/>
          <w:noProof/>
          <w:sz w:val="24"/>
          <w:szCs w:val="24"/>
          <w:lang w:val="en-US"/>
        </w:rPr>
        <w:t xml:space="preserve"> the culture of an organisation influences employees behaviour that leads to work</w:t>
      </w:r>
      <w:r w:rsidR="002E7C93" w:rsidRPr="002A7402">
        <w:rPr>
          <w:rFonts w:ascii="Times New Roman" w:hAnsi="Times New Roman" w:cs="Times New Roman"/>
          <w:noProof/>
          <w:sz w:val="24"/>
          <w:szCs w:val="24"/>
          <w:lang w:val="en-US"/>
        </w:rPr>
        <w:t>-</w:t>
      </w:r>
      <w:r w:rsidR="007568D3" w:rsidRPr="002A7402">
        <w:rPr>
          <w:rFonts w:ascii="Times New Roman" w:hAnsi="Times New Roman" w:cs="Times New Roman"/>
          <w:noProof/>
          <w:sz w:val="24"/>
          <w:szCs w:val="24"/>
          <w:lang w:val="en-US"/>
        </w:rPr>
        <w:t>related ethical approach or breaking the ethical principles of the organisation.</w:t>
      </w:r>
      <w:r w:rsidR="006300B5" w:rsidRPr="002A7402">
        <w:rPr>
          <w:rFonts w:ascii="Times New Roman" w:hAnsi="Times New Roman" w:cs="Times New Roman"/>
          <w:noProof/>
          <w:sz w:val="24"/>
          <w:szCs w:val="24"/>
          <w:lang w:val="en-US"/>
        </w:rPr>
        <w:t xml:space="preserve"> The relationship between the culture of the organization and business ethics is preserved by management and transmitted to the workers of the organisation, this is because </w:t>
      </w:r>
      <w:r w:rsidR="006300B5" w:rsidRPr="002A7402">
        <w:rPr>
          <w:rFonts w:ascii="Times New Roman" w:hAnsi="Times New Roman" w:cs="Times New Roman"/>
          <w:noProof/>
          <w:sz w:val="24"/>
          <w:szCs w:val="24"/>
          <w:lang w:val="en-US"/>
        </w:rPr>
        <w:lastRenderedPageBreak/>
        <w:t>managers are the behavioural models for the employees in the organisation</w:t>
      </w:r>
      <w:sdt>
        <w:sdtPr>
          <w:rPr>
            <w:rFonts w:ascii="Times New Roman" w:hAnsi="Times New Roman" w:cs="Times New Roman"/>
            <w:noProof/>
            <w:sz w:val="24"/>
            <w:szCs w:val="24"/>
            <w:lang w:val="en-US"/>
          </w:rPr>
          <w:id w:val="1363861660"/>
          <w:citation/>
        </w:sdtPr>
        <w:sdtContent>
          <w:r w:rsidR="0057793E" w:rsidRPr="002A7402">
            <w:rPr>
              <w:rFonts w:ascii="Times New Roman" w:hAnsi="Times New Roman" w:cs="Times New Roman"/>
              <w:noProof/>
              <w:sz w:val="24"/>
              <w:szCs w:val="24"/>
              <w:lang w:val="en-US"/>
            </w:rPr>
            <w:fldChar w:fldCharType="begin"/>
          </w:r>
          <w:r w:rsidR="006300B5" w:rsidRPr="002A7402">
            <w:rPr>
              <w:rFonts w:ascii="Times New Roman" w:hAnsi="Times New Roman" w:cs="Times New Roman"/>
              <w:noProof/>
              <w:sz w:val="24"/>
              <w:szCs w:val="24"/>
              <w:lang w:val="en-US"/>
            </w:rPr>
            <w:instrText xml:space="preserve"> CITATION Mil12 \l 1033 </w:instrText>
          </w:r>
          <w:r w:rsidR="0057793E" w:rsidRPr="002A7402">
            <w:rPr>
              <w:rFonts w:ascii="Times New Roman" w:hAnsi="Times New Roman" w:cs="Times New Roman"/>
              <w:noProof/>
              <w:sz w:val="24"/>
              <w:szCs w:val="24"/>
              <w:lang w:val="en-US"/>
            </w:rPr>
            <w:fldChar w:fldCharType="separate"/>
          </w:r>
          <w:r w:rsidR="009F27EC" w:rsidRPr="002A7402">
            <w:rPr>
              <w:rFonts w:ascii="Times New Roman" w:hAnsi="Times New Roman" w:cs="Times New Roman"/>
              <w:noProof/>
              <w:sz w:val="24"/>
              <w:szCs w:val="24"/>
              <w:lang w:val="en-US"/>
            </w:rPr>
            <w:t xml:space="preserve"> (Militaru &amp; Zanfir, 2012)</w:t>
          </w:r>
          <w:r w:rsidR="0057793E" w:rsidRPr="002A7402">
            <w:rPr>
              <w:rFonts w:ascii="Times New Roman" w:hAnsi="Times New Roman" w:cs="Times New Roman"/>
              <w:noProof/>
              <w:sz w:val="24"/>
              <w:szCs w:val="24"/>
              <w:lang w:val="en-US"/>
            </w:rPr>
            <w:fldChar w:fldCharType="end"/>
          </w:r>
        </w:sdtContent>
      </w:sdt>
      <w:r w:rsidR="006300B5" w:rsidRPr="002A7402">
        <w:rPr>
          <w:rFonts w:ascii="Times New Roman" w:hAnsi="Times New Roman" w:cs="Times New Roman"/>
          <w:noProof/>
          <w:sz w:val="24"/>
          <w:szCs w:val="24"/>
          <w:lang w:val="en-US"/>
        </w:rPr>
        <w:t>.</w:t>
      </w:r>
      <w:r w:rsidR="00EB3E37" w:rsidRPr="002A7402">
        <w:rPr>
          <w:rFonts w:ascii="Times New Roman" w:hAnsi="Times New Roman" w:cs="Times New Roman"/>
          <w:noProof/>
          <w:sz w:val="24"/>
          <w:szCs w:val="24"/>
          <w:lang w:val="en-US"/>
        </w:rPr>
        <w:t xml:space="preserve"> Robbins and Judge (2009) argued that managers can create a good ethical organisational structure by being a </w:t>
      </w:r>
      <w:r w:rsidR="00EB3E37" w:rsidRPr="002A7402">
        <w:rPr>
          <w:rFonts w:ascii="Times New Roman" w:hAnsi="Times New Roman" w:cs="Times New Roman"/>
          <w:b/>
          <w:i/>
          <w:noProof/>
          <w:sz w:val="24"/>
          <w:szCs w:val="24"/>
          <w:lang w:val="en-US"/>
        </w:rPr>
        <w:t>good role model</w:t>
      </w:r>
      <w:r w:rsidR="00EB3E37" w:rsidRPr="002A7402">
        <w:rPr>
          <w:rFonts w:ascii="Times New Roman" w:hAnsi="Times New Roman" w:cs="Times New Roman"/>
          <w:noProof/>
          <w:sz w:val="24"/>
          <w:szCs w:val="24"/>
          <w:lang w:val="en-US"/>
        </w:rPr>
        <w:t xml:space="preserve"> that is visible to the employees to learn what is accepted as good behaviour and what is not accepted as good behaviour in the organisation, </w:t>
      </w:r>
      <w:r w:rsidR="00EB3E37" w:rsidRPr="002A7402">
        <w:rPr>
          <w:rFonts w:ascii="Times New Roman" w:hAnsi="Times New Roman" w:cs="Times New Roman"/>
          <w:b/>
          <w:i/>
          <w:noProof/>
          <w:sz w:val="24"/>
          <w:szCs w:val="24"/>
          <w:lang w:val="en-US"/>
        </w:rPr>
        <w:t>communicating the ethical expectations of the organisation to the employees</w:t>
      </w:r>
      <w:r w:rsidR="00EB3E37" w:rsidRPr="002A7402">
        <w:rPr>
          <w:rFonts w:ascii="Times New Roman" w:hAnsi="Times New Roman" w:cs="Times New Roman"/>
          <w:noProof/>
          <w:sz w:val="24"/>
          <w:szCs w:val="24"/>
          <w:lang w:val="en-US"/>
        </w:rPr>
        <w:t xml:space="preserve"> – this helps to remove ethical ambiguities,</w:t>
      </w:r>
      <w:r w:rsidR="00FE12DD" w:rsidRPr="002A7402">
        <w:rPr>
          <w:rFonts w:ascii="Times New Roman" w:hAnsi="Times New Roman" w:cs="Times New Roman"/>
          <w:noProof/>
          <w:sz w:val="24"/>
          <w:szCs w:val="24"/>
          <w:lang w:val="en-US"/>
        </w:rPr>
        <w:t xml:space="preserve"> </w:t>
      </w:r>
      <w:r w:rsidR="00FE12DD" w:rsidRPr="002A7402">
        <w:rPr>
          <w:rFonts w:ascii="Times New Roman" w:hAnsi="Times New Roman" w:cs="Times New Roman"/>
          <w:b/>
          <w:i/>
          <w:noProof/>
          <w:sz w:val="24"/>
          <w:szCs w:val="24"/>
          <w:lang w:val="en-US"/>
        </w:rPr>
        <w:t xml:space="preserve">provide ethics training to the employees </w:t>
      </w:r>
      <w:r w:rsidR="00FE12DD" w:rsidRPr="002A7402">
        <w:rPr>
          <w:rFonts w:ascii="Times New Roman" w:hAnsi="Times New Roman" w:cs="Times New Roman"/>
          <w:noProof/>
          <w:sz w:val="24"/>
          <w:szCs w:val="24"/>
          <w:lang w:val="en-US"/>
        </w:rPr>
        <w:t>using semin</w:t>
      </w:r>
      <w:r w:rsidR="002E7C93" w:rsidRPr="002A7402">
        <w:rPr>
          <w:rFonts w:ascii="Times New Roman" w:hAnsi="Times New Roman" w:cs="Times New Roman"/>
          <w:noProof/>
          <w:sz w:val="24"/>
          <w:szCs w:val="24"/>
          <w:lang w:val="en-US"/>
        </w:rPr>
        <w:t>a</w:t>
      </w:r>
      <w:r w:rsidR="00FE12DD" w:rsidRPr="002A7402">
        <w:rPr>
          <w:rFonts w:ascii="Times New Roman" w:hAnsi="Times New Roman" w:cs="Times New Roman"/>
          <w:noProof/>
          <w:sz w:val="24"/>
          <w:szCs w:val="24"/>
          <w:lang w:val="en-US"/>
        </w:rPr>
        <w:t>rs and worksh</w:t>
      </w:r>
      <w:r w:rsidR="00C9338F" w:rsidRPr="002A7402">
        <w:rPr>
          <w:rFonts w:ascii="Times New Roman" w:hAnsi="Times New Roman" w:cs="Times New Roman"/>
          <w:noProof/>
          <w:sz w:val="24"/>
          <w:szCs w:val="24"/>
          <w:lang w:val="en-US"/>
        </w:rPr>
        <w:t>ops, the</w:t>
      </w:r>
      <w:r w:rsidR="00FE12DD" w:rsidRPr="002A7402">
        <w:rPr>
          <w:rFonts w:ascii="Times New Roman" w:hAnsi="Times New Roman" w:cs="Times New Roman"/>
          <w:noProof/>
          <w:sz w:val="24"/>
          <w:szCs w:val="24"/>
          <w:lang w:val="en-US"/>
        </w:rPr>
        <w:t>s</w:t>
      </w:r>
      <w:r w:rsidR="00C9338F" w:rsidRPr="002A7402">
        <w:rPr>
          <w:rFonts w:ascii="Times New Roman" w:hAnsi="Times New Roman" w:cs="Times New Roman"/>
          <w:noProof/>
          <w:sz w:val="24"/>
          <w:szCs w:val="24"/>
          <w:lang w:val="en-US"/>
        </w:rPr>
        <w:t>e training sections helps to reinforce standards in the organisation and acceptable and un</w:t>
      </w:r>
      <w:r w:rsidR="00F62A15" w:rsidRPr="002A7402">
        <w:rPr>
          <w:rFonts w:ascii="Times New Roman" w:hAnsi="Times New Roman" w:cs="Times New Roman"/>
          <w:noProof/>
          <w:sz w:val="24"/>
          <w:szCs w:val="24"/>
          <w:lang w:val="en-US"/>
        </w:rPr>
        <w:t>ac</w:t>
      </w:r>
      <w:r w:rsidR="00C9338F" w:rsidRPr="002A7402">
        <w:rPr>
          <w:rFonts w:ascii="Times New Roman" w:hAnsi="Times New Roman" w:cs="Times New Roman"/>
          <w:noProof/>
          <w:sz w:val="24"/>
          <w:szCs w:val="24"/>
          <w:lang w:val="en-US"/>
        </w:rPr>
        <w:t>ceptable behaviours;</w:t>
      </w:r>
      <w:r w:rsidR="00FE12DD" w:rsidRPr="002A7402">
        <w:rPr>
          <w:rFonts w:ascii="Times New Roman" w:hAnsi="Times New Roman" w:cs="Times New Roman"/>
          <w:noProof/>
          <w:sz w:val="24"/>
          <w:szCs w:val="24"/>
          <w:lang w:val="en-US"/>
        </w:rPr>
        <w:t xml:space="preserve"> </w:t>
      </w:r>
      <w:r w:rsidR="00C9338F" w:rsidRPr="002A7402">
        <w:rPr>
          <w:rFonts w:ascii="Times New Roman" w:hAnsi="Times New Roman" w:cs="Times New Roman"/>
          <w:b/>
          <w:i/>
          <w:noProof/>
          <w:sz w:val="24"/>
          <w:szCs w:val="24"/>
          <w:lang w:val="en-US"/>
        </w:rPr>
        <w:t xml:space="preserve">rewarding ethical acts and punishing unethical acts visibly </w:t>
      </w:r>
      <w:r w:rsidR="00C9338F" w:rsidRPr="002A7402">
        <w:rPr>
          <w:rFonts w:ascii="Times New Roman" w:hAnsi="Times New Roman" w:cs="Times New Roman"/>
          <w:noProof/>
          <w:sz w:val="24"/>
          <w:szCs w:val="24"/>
          <w:lang w:val="en-US"/>
        </w:rPr>
        <w:t xml:space="preserve">to ensure people in the organisation embrace ethicals acts; and </w:t>
      </w:r>
      <w:r w:rsidR="00C9338F" w:rsidRPr="002A7402">
        <w:rPr>
          <w:rFonts w:ascii="Times New Roman" w:hAnsi="Times New Roman" w:cs="Times New Roman"/>
          <w:b/>
          <w:i/>
          <w:noProof/>
          <w:sz w:val="24"/>
          <w:szCs w:val="24"/>
          <w:lang w:val="en-US"/>
        </w:rPr>
        <w:t xml:space="preserve">provide mechanisms </w:t>
      </w:r>
      <w:r w:rsidR="00C9338F" w:rsidRPr="002A7402">
        <w:rPr>
          <w:rFonts w:ascii="Times New Roman" w:hAnsi="Times New Roman" w:cs="Times New Roman"/>
          <w:noProof/>
          <w:sz w:val="24"/>
          <w:szCs w:val="24"/>
          <w:lang w:val="en-US"/>
        </w:rPr>
        <w:t>that will enable employees to discuss ethical dilemmas and have the courage to report unethical behaviour.</w:t>
      </w:r>
      <w:r w:rsidR="00F00656" w:rsidRPr="002A7402">
        <w:rPr>
          <w:rFonts w:ascii="Times New Roman" w:hAnsi="Times New Roman" w:cs="Times New Roman"/>
          <w:noProof/>
          <w:sz w:val="24"/>
          <w:szCs w:val="24"/>
          <w:lang w:val="en-US"/>
        </w:rPr>
        <w:t xml:space="preserve"> A survey on workplace values conducted by </w:t>
      </w:r>
      <w:r w:rsidR="00F00656" w:rsidRPr="002A7402">
        <w:rPr>
          <w:rFonts w:ascii="Times New Roman" w:hAnsi="Times New Roman" w:cs="Times New Roman"/>
          <w:sz w:val="24"/>
          <w:szCs w:val="24"/>
        </w:rPr>
        <w:t xml:space="preserve">Clutch in 2018 </w:t>
      </w:r>
      <w:r w:rsidR="00771B6D" w:rsidRPr="002A7402">
        <w:rPr>
          <w:rFonts w:ascii="Times New Roman" w:hAnsi="Times New Roman" w:cs="Times New Roman"/>
          <w:sz w:val="24"/>
          <w:szCs w:val="24"/>
        </w:rPr>
        <w:t xml:space="preserve">revealed the workplace values ranked as the first and most important as shown in Figure </w:t>
      </w:r>
      <w:r w:rsidR="00F702C7" w:rsidRPr="002A7402">
        <w:rPr>
          <w:rFonts w:ascii="Times New Roman" w:hAnsi="Times New Roman" w:cs="Times New Roman"/>
          <w:sz w:val="24"/>
          <w:szCs w:val="24"/>
        </w:rPr>
        <w:t>4</w:t>
      </w:r>
      <w:r w:rsidR="00771B6D" w:rsidRPr="002A7402">
        <w:rPr>
          <w:rFonts w:ascii="Times New Roman" w:hAnsi="Times New Roman" w:cs="Times New Roman"/>
          <w:sz w:val="24"/>
          <w:szCs w:val="24"/>
        </w:rPr>
        <w:t xml:space="preserve">. </w:t>
      </w:r>
      <w:r w:rsidR="00C9338F" w:rsidRPr="002A7402">
        <w:rPr>
          <w:rFonts w:ascii="Times New Roman" w:hAnsi="Times New Roman" w:cs="Times New Roman"/>
          <w:noProof/>
          <w:sz w:val="24"/>
          <w:szCs w:val="24"/>
          <w:lang w:val="en-US"/>
        </w:rPr>
        <w:t xml:space="preserve">  </w:t>
      </w:r>
      <w:r w:rsidR="00EB3E37" w:rsidRPr="002A7402">
        <w:rPr>
          <w:rFonts w:ascii="Times New Roman" w:hAnsi="Times New Roman" w:cs="Times New Roman"/>
          <w:noProof/>
          <w:sz w:val="24"/>
          <w:szCs w:val="24"/>
          <w:lang w:val="en-US"/>
        </w:rPr>
        <w:t xml:space="preserve"> </w:t>
      </w:r>
    </w:p>
    <w:p w:rsidR="00F702C7" w:rsidRPr="002A7402" w:rsidRDefault="00F702C7" w:rsidP="00EB3E37">
      <w:pPr>
        <w:spacing w:line="480" w:lineRule="auto"/>
        <w:jc w:val="both"/>
        <w:rPr>
          <w:rFonts w:ascii="Times New Roman" w:hAnsi="Times New Roman" w:cs="Times New Roman"/>
          <w:noProof/>
          <w:sz w:val="24"/>
          <w:szCs w:val="24"/>
          <w:lang w:val="en-US"/>
        </w:rPr>
      </w:pPr>
    </w:p>
    <w:p w:rsidR="00F702C7" w:rsidRPr="002A7402" w:rsidRDefault="00F702C7" w:rsidP="00EB3E37">
      <w:pPr>
        <w:spacing w:line="480" w:lineRule="auto"/>
        <w:jc w:val="both"/>
        <w:rPr>
          <w:rFonts w:ascii="Times New Roman" w:hAnsi="Times New Roman" w:cs="Times New Roman"/>
          <w:noProof/>
          <w:sz w:val="24"/>
          <w:szCs w:val="24"/>
          <w:lang w:val="en-US"/>
        </w:rPr>
      </w:pPr>
    </w:p>
    <w:p w:rsidR="00F702C7" w:rsidRPr="002A7402" w:rsidRDefault="00F702C7" w:rsidP="00EB3E37">
      <w:pPr>
        <w:spacing w:line="480" w:lineRule="auto"/>
        <w:jc w:val="both"/>
        <w:rPr>
          <w:rFonts w:ascii="Times New Roman" w:hAnsi="Times New Roman" w:cs="Times New Roman"/>
          <w:noProof/>
          <w:sz w:val="24"/>
          <w:szCs w:val="24"/>
          <w:lang w:val="en-US"/>
        </w:rPr>
      </w:pPr>
    </w:p>
    <w:p w:rsidR="00A6613A" w:rsidRPr="001128BF" w:rsidRDefault="00F702C7" w:rsidP="000F64F8">
      <w:pPr>
        <w:spacing w:line="480" w:lineRule="auto"/>
        <w:jc w:val="both"/>
        <w:rPr>
          <w:rFonts w:ascii="Times New Roman" w:hAnsi="Times New Roman" w:cs="Times New Roman"/>
          <w:sz w:val="28"/>
          <w:szCs w:val="28"/>
        </w:rPr>
      </w:pPr>
      <w:r w:rsidRPr="001128BF">
        <w:rPr>
          <w:rFonts w:ascii="Times New Roman" w:hAnsi="Times New Roman" w:cs="Times New Roman"/>
          <w:b/>
          <w:noProof/>
          <w:sz w:val="28"/>
          <w:szCs w:val="28"/>
          <w:lang w:val="en-US"/>
        </w:rPr>
        <w:t xml:space="preserve">Figure 4: Survey on Workplace Value </w:t>
      </w:r>
    </w:p>
    <w:p w:rsidR="00A6613A" w:rsidRPr="002A7402" w:rsidRDefault="00FC1B47" w:rsidP="000F64F8">
      <w:pPr>
        <w:spacing w:line="480" w:lineRule="auto"/>
        <w:jc w:val="both"/>
        <w:rPr>
          <w:rFonts w:ascii="Times New Roman" w:hAnsi="Times New Roman" w:cs="Times New Roman"/>
          <w:sz w:val="24"/>
          <w:szCs w:val="24"/>
        </w:rPr>
      </w:pPr>
      <w:r w:rsidRPr="002A7402">
        <w:rPr>
          <w:rFonts w:ascii="Times New Roman" w:hAnsi="Times New Roman" w:cs="Times New Roman"/>
          <w:noProof/>
          <w:sz w:val="24"/>
          <w:szCs w:val="24"/>
        </w:rPr>
        <w:lastRenderedPageBreak/>
        <w:drawing>
          <wp:inline distT="0" distB="0" distL="0" distR="0">
            <wp:extent cx="5257800" cy="2827020"/>
            <wp:effectExtent l="0" t="0" r="0" b="0"/>
            <wp:docPr id="2" name="Picture 2" descr="Graph of workplace values r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of workplace values ranking"/>
                    <pic:cNvPicPr>
                      <a:picLocks noChangeAspect="1" noChangeArrowheads="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12" t="4925" r="4889" b="16006"/>
                    <a:stretch/>
                  </pic:blipFill>
                  <pic:spPr bwMode="auto">
                    <a:xfrm>
                      <a:off x="0" y="0"/>
                      <a:ext cx="5257800" cy="28270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702C7" w:rsidRPr="002A7402" w:rsidRDefault="00F702C7" w:rsidP="000F64F8">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Source: Clutch (2018)</w:t>
      </w:r>
    </w:p>
    <w:p w:rsidR="00323AB2" w:rsidRPr="001128BF" w:rsidRDefault="00323AB2" w:rsidP="00323AB2">
      <w:pPr>
        <w:pStyle w:val="Heading2"/>
        <w:spacing w:line="480" w:lineRule="auto"/>
        <w:rPr>
          <w:rFonts w:ascii="Times New Roman" w:hAnsi="Times New Roman" w:cs="Times New Roman"/>
          <w:b/>
          <w:color w:val="auto"/>
          <w:sz w:val="28"/>
          <w:szCs w:val="28"/>
        </w:rPr>
      </w:pPr>
      <w:bookmarkStart w:id="18" w:name="_Toc7951353"/>
      <w:r w:rsidRPr="002A7402">
        <w:rPr>
          <w:rFonts w:ascii="Times New Roman" w:hAnsi="Times New Roman" w:cs="Times New Roman"/>
          <w:b/>
          <w:color w:val="auto"/>
          <w:sz w:val="24"/>
          <w:szCs w:val="24"/>
        </w:rPr>
        <w:t xml:space="preserve">4.2 </w:t>
      </w:r>
      <w:r w:rsidRPr="001128BF">
        <w:rPr>
          <w:rFonts w:ascii="Times New Roman" w:hAnsi="Times New Roman" w:cs="Times New Roman"/>
          <w:b/>
          <w:color w:val="auto"/>
          <w:sz w:val="28"/>
          <w:szCs w:val="28"/>
        </w:rPr>
        <w:t xml:space="preserve">Personal </w:t>
      </w:r>
      <w:r w:rsidR="00AB7516" w:rsidRPr="001128BF">
        <w:rPr>
          <w:rFonts w:ascii="Times New Roman" w:hAnsi="Times New Roman" w:cs="Times New Roman"/>
          <w:b/>
          <w:color w:val="auto"/>
          <w:sz w:val="28"/>
          <w:szCs w:val="28"/>
        </w:rPr>
        <w:t xml:space="preserve">ethical and </w:t>
      </w:r>
      <w:r w:rsidRPr="001128BF">
        <w:rPr>
          <w:rFonts w:ascii="Times New Roman" w:hAnsi="Times New Roman" w:cs="Times New Roman"/>
          <w:b/>
          <w:color w:val="auto"/>
          <w:sz w:val="28"/>
          <w:szCs w:val="28"/>
        </w:rPr>
        <w:t>cultural behaviour</w:t>
      </w:r>
      <w:bookmarkEnd w:id="18"/>
      <w:r w:rsidRPr="001128BF">
        <w:rPr>
          <w:rFonts w:ascii="Times New Roman" w:hAnsi="Times New Roman" w:cs="Times New Roman"/>
          <w:b/>
          <w:color w:val="auto"/>
          <w:sz w:val="28"/>
          <w:szCs w:val="28"/>
        </w:rPr>
        <w:t xml:space="preserve"> </w:t>
      </w:r>
    </w:p>
    <w:p w:rsidR="00323AB2" w:rsidRPr="002A7402" w:rsidRDefault="008C6658" w:rsidP="00323AB2">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The cultural background of an individual first defines his/her ethical principles and then enhanced by the individual’s education and work experience</w:t>
      </w:r>
      <w:sdt>
        <w:sdtPr>
          <w:rPr>
            <w:rFonts w:ascii="Times New Roman" w:hAnsi="Times New Roman" w:cs="Times New Roman"/>
            <w:sz w:val="24"/>
            <w:szCs w:val="24"/>
          </w:rPr>
          <w:id w:val="-655532953"/>
          <w:citation/>
        </w:sdtPr>
        <w:sdtContent>
          <w:r w:rsidR="0057793E" w:rsidRPr="002A7402">
            <w:rPr>
              <w:rFonts w:ascii="Times New Roman" w:hAnsi="Times New Roman" w:cs="Times New Roman"/>
              <w:sz w:val="24"/>
              <w:szCs w:val="24"/>
            </w:rPr>
            <w:fldChar w:fldCharType="begin"/>
          </w:r>
          <w:r w:rsidRPr="002A7402">
            <w:rPr>
              <w:rFonts w:ascii="Times New Roman" w:hAnsi="Times New Roman" w:cs="Times New Roman"/>
              <w:sz w:val="24"/>
              <w:szCs w:val="24"/>
              <w:lang w:val="en-US"/>
            </w:rPr>
            <w:instrText xml:space="preserve"> CITATION Nar92 \l 1033 </w:instrText>
          </w:r>
          <w:r w:rsidR="0057793E" w:rsidRPr="002A7402">
            <w:rPr>
              <w:rFonts w:ascii="Times New Roman" w:hAnsi="Times New Roman" w:cs="Times New Roman"/>
              <w:sz w:val="24"/>
              <w:szCs w:val="24"/>
            </w:rPr>
            <w:fldChar w:fldCharType="separate"/>
          </w:r>
          <w:r w:rsidRPr="002A7402">
            <w:rPr>
              <w:rFonts w:ascii="Times New Roman" w:hAnsi="Times New Roman" w:cs="Times New Roman"/>
              <w:noProof/>
              <w:sz w:val="24"/>
              <w:szCs w:val="24"/>
              <w:lang w:val="en-US"/>
            </w:rPr>
            <w:t xml:space="preserve"> (Naran, 1992)</w:t>
          </w:r>
          <w:r w:rsidR="0057793E" w:rsidRPr="002A7402">
            <w:rPr>
              <w:rFonts w:ascii="Times New Roman" w:hAnsi="Times New Roman" w:cs="Times New Roman"/>
              <w:sz w:val="24"/>
              <w:szCs w:val="24"/>
            </w:rPr>
            <w:fldChar w:fldCharType="end"/>
          </w:r>
        </w:sdtContent>
      </w:sdt>
      <w:r w:rsidRPr="002A7402">
        <w:rPr>
          <w:rFonts w:ascii="Times New Roman" w:hAnsi="Times New Roman" w:cs="Times New Roman"/>
          <w:sz w:val="24"/>
          <w:szCs w:val="24"/>
        </w:rPr>
        <w:t xml:space="preserve">. This defines an individual’s perception of what is right and what is wrong and then informs how to behave in the society.  </w:t>
      </w:r>
      <w:r w:rsidR="00AB7516" w:rsidRPr="002A7402">
        <w:rPr>
          <w:rFonts w:ascii="Times New Roman" w:hAnsi="Times New Roman" w:cs="Times New Roman"/>
          <w:sz w:val="24"/>
          <w:szCs w:val="24"/>
        </w:rPr>
        <w:t xml:space="preserve">My personal ethical values that shape my behaviour in life and in business </w:t>
      </w:r>
      <w:r w:rsidR="00A74B92" w:rsidRPr="002A7402">
        <w:rPr>
          <w:rFonts w:ascii="Times New Roman" w:hAnsi="Times New Roman" w:cs="Times New Roman"/>
          <w:sz w:val="24"/>
          <w:szCs w:val="24"/>
        </w:rPr>
        <w:t>include i</w:t>
      </w:r>
      <w:r w:rsidR="00323AB2" w:rsidRPr="002A7402">
        <w:rPr>
          <w:rFonts w:ascii="Times New Roman" w:hAnsi="Times New Roman" w:cs="Times New Roman"/>
          <w:sz w:val="24"/>
          <w:szCs w:val="24"/>
        </w:rPr>
        <w:t>mpartiality; objectivity</w:t>
      </w:r>
      <w:r w:rsidR="00A74B92" w:rsidRPr="002A7402">
        <w:rPr>
          <w:rFonts w:ascii="Times New Roman" w:hAnsi="Times New Roman" w:cs="Times New Roman"/>
          <w:sz w:val="24"/>
          <w:szCs w:val="24"/>
        </w:rPr>
        <w:t xml:space="preserve">, avoiding </w:t>
      </w:r>
      <w:r w:rsidR="002E7C93" w:rsidRPr="002A7402">
        <w:rPr>
          <w:rFonts w:ascii="Times New Roman" w:hAnsi="Times New Roman" w:cs="Times New Roman"/>
          <w:sz w:val="24"/>
          <w:szCs w:val="24"/>
        </w:rPr>
        <w:t xml:space="preserve">a </w:t>
      </w:r>
      <w:r w:rsidR="00A74B92" w:rsidRPr="002A7402">
        <w:rPr>
          <w:rFonts w:ascii="Times New Roman" w:hAnsi="Times New Roman" w:cs="Times New Roman"/>
          <w:noProof/>
          <w:sz w:val="24"/>
          <w:szCs w:val="24"/>
        </w:rPr>
        <w:t>potential</w:t>
      </w:r>
      <w:r w:rsidR="00A74B92" w:rsidRPr="002A7402">
        <w:rPr>
          <w:rFonts w:ascii="Times New Roman" w:hAnsi="Times New Roman" w:cs="Times New Roman"/>
          <w:sz w:val="24"/>
          <w:szCs w:val="24"/>
        </w:rPr>
        <w:t xml:space="preserve"> or apparent conflict of interest, confidentiality, due</w:t>
      </w:r>
      <w:r w:rsidR="00323AB2" w:rsidRPr="002A7402">
        <w:rPr>
          <w:rFonts w:ascii="Times New Roman" w:hAnsi="Times New Roman" w:cs="Times New Roman"/>
          <w:sz w:val="24"/>
          <w:szCs w:val="24"/>
        </w:rPr>
        <w:t xml:space="preserve"> diligence/ duty of care</w:t>
      </w:r>
      <w:r w:rsidR="00A74B92" w:rsidRPr="002A7402">
        <w:rPr>
          <w:rFonts w:ascii="Times New Roman" w:hAnsi="Times New Roman" w:cs="Times New Roman"/>
          <w:sz w:val="24"/>
          <w:szCs w:val="24"/>
        </w:rPr>
        <w:t>, o</w:t>
      </w:r>
      <w:r w:rsidR="00AB7516" w:rsidRPr="002A7402">
        <w:rPr>
          <w:rFonts w:ascii="Times New Roman" w:hAnsi="Times New Roman" w:cs="Times New Roman"/>
          <w:sz w:val="24"/>
          <w:szCs w:val="24"/>
        </w:rPr>
        <w:t>penness; full disclosure</w:t>
      </w:r>
      <w:r w:rsidR="00A74B92" w:rsidRPr="002A7402">
        <w:rPr>
          <w:rFonts w:ascii="Times New Roman" w:hAnsi="Times New Roman" w:cs="Times New Roman"/>
          <w:sz w:val="24"/>
          <w:szCs w:val="24"/>
        </w:rPr>
        <w:t xml:space="preserve"> and f</w:t>
      </w:r>
      <w:r w:rsidR="00323AB2" w:rsidRPr="002A7402">
        <w:rPr>
          <w:rFonts w:ascii="Times New Roman" w:hAnsi="Times New Roman" w:cs="Times New Roman"/>
          <w:sz w:val="24"/>
          <w:szCs w:val="24"/>
        </w:rPr>
        <w:t>idelity to professional responsibilities</w:t>
      </w:r>
      <w:r w:rsidR="0005373E" w:rsidRPr="002A7402">
        <w:rPr>
          <w:rFonts w:ascii="Times New Roman" w:hAnsi="Times New Roman" w:cs="Times New Roman"/>
          <w:sz w:val="24"/>
          <w:szCs w:val="24"/>
        </w:rPr>
        <w:t xml:space="preserve">. </w:t>
      </w:r>
    </w:p>
    <w:p w:rsidR="00C639B9" w:rsidRPr="001128BF" w:rsidRDefault="001128BF" w:rsidP="00C639B9">
      <w:pPr>
        <w:pStyle w:val="Heading1"/>
        <w:spacing w:line="480" w:lineRule="auto"/>
        <w:rPr>
          <w:rFonts w:ascii="Times New Roman" w:hAnsi="Times New Roman" w:cs="Times New Roman"/>
          <w:b/>
          <w:color w:val="auto"/>
          <w:sz w:val="28"/>
          <w:szCs w:val="28"/>
        </w:rPr>
      </w:pPr>
      <w:r>
        <w:rPr>
          <w:rFonts w:ascii="Times New Roman" w:hAnsi="Times New Roman" w:cs="Times New Roman"/>
          <w:b/>
          <w:color w:val="auto"/>
          <w:sz w:val="24"/>
          <w:szCs w:val="24"/>
        </w:rPr>
        <w:t xml:space="preserve">5.0 </w:t>
      </w:r>
      <w:r w:rsidRPr="002A7402">
        <w:rPr>
          <w:rFonts w:ascii="Times New Roman" w:hAnsi="Times New Roman" w:cs="Times New Roman"/>
          <w:b/>
          <w:color w:val="auto"/>
          <w:sz w:val="24"/>
          <w:szCs w:val="24"/>
        </w:rPr>
        <w:t>Conclusion</w:t>
      </w:r>
      <w:r w:rsidR="00C639B9" w:rsidRPr="001128BF">
        <w:rPr>
          <w:rFonts w:ascii="Times New Roman" w:hAnsi="Times New Roman" w:cs="Times New Roman"/>
          <w:b/>
          <w:color w:val="auto"/>
          <w:sz w:val="28"/>
          <w:szCs w:val="28"/>
        </w:rPr>
        <w:t xml:space="preserve"> </w:t>
      </w:r>
    </w:p>
    <w:p w:rsidR="00323AB2" w:rsidRPr="002A7402" w:rsidRDefault="00C639B9" w:rsidP="00323AB2">
      <w:pPr>
        <w:spacing w:line="480" w:lineRule="auto"/>
        <w:jc w:val="both"/>
        <w:rPr>
          <w:rFonts w:ascii="Times New Roman" w:hAnsi="Times New Roman" w:cs="Times New Roman"/>
          <w:sz w:val="24"/>
          <w:szCs w:val="24"/>
        </w:rPr>
      </w:pPr>
      <w:r w:rsidRPr="002A7402">
        <w:rPr>
          <w:rFonts w:ascii="Times New Roman" w:hAnsi="Times New Roman" w:cs="Times New Roman"/>
          <w:sz w:val="24"/>
          <w:szCs w:val="24"/>
        </w:rPr>
        <w:t xml:space="preserve">In conclusion, the paper examined the workplace culture, evaluating the broader environment from which an organisation operates, evaluated the organisation’s cultural and ethical behaviour from the practical perspective the Hilton Hotel as well as own ethical and cultural behaviour in relation to the organisation.  </w:t>
      </w:r>
      <w:r w:rsidR="00BB4E10" w:rsidRPr="002A7402">
        <w:rPr>
          <w:rFonts w:ascii="Times New Roman" w:hAnsi="Times New Roman" w:cs="Times New Roman"/>
          <w:sz w:val="24"/>
          <w:szCs w:val="24"/>
        </w:rPr>
        <w:t xml:space="preserve">Hilton Hotel as any other organisation operates in a business environment that is very dynamic. To survive in this dynamic business environment the Hilton </w:t>
      </w:r>
      <w:r w:rsidR="00BB4E10" w:rsidRPr="002A7402">
        <w:rPr>
          <w:rFonts w:ascii="Times New Roman" w:hAnsi="Times New Roman" w:cs="Times New Roman"/>
          <w:sz w:val="24"/>
          <w:szCs w:val="24"/>
        </w:rPr>
        <w:lastRenderedPageBreak/>
        <w:t xml:space="preserve">Hotel needs to perform an environmental scan to examine and understand the internal and external factors which are affecting its activities. </w:t>
      </w:r>
      <w:r w:rsidR="009566A8" w:rsidRPr="002A7402">
        <w:rPr>
          <w:rFonts w:ascii="Times New Roman" w:hAnsi="Times New Roman" w:cs="Times New Roman"/>
          <w:sz w:val="24"/>
          <w:szCs w:val="24"/>
        </w:rPr>
        <w:t xml:space="preserve">It needs to respond to the external factors in the business environment – the political factors, economic factors, social factors and the legal factors which will normally act as push factors to compel Hilton Hotel to make changes. Even though all the factors in the business environment are relevant and needs to be considered when making management decisions, the Hotel industry is now heavily regulated by the social and technological factors in terms of advance equipment and systems used to serve clients and give them the comfort they want and value for money.   </w:t>
      </w:r>
    </w:p>
    <w:p w:rsidR="00A6613A" w:rsidRPr="002A7402" w:rsidRDefault="00A6613A"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F6400" w:rsidRPr="002A7402" w:rsidRDefault="00AF6400" w:rsidP="000F64F8">
      <w:pPr>
        <w:spacing w:line="480" w:lineRule="auto"/>
        <w:jc w:val="both"/>
        <w:rPr>
          <w:rFonts w:ascii="Times New Roman" w:hAnsi="Times New Roman" w:cs="Times New Roman"/>
          <w:sz w:val="24"/>
          <w:szCs w:val="24"/>
        </w:rPr>
      </w:pPr>
    </w:p>
    <w:p w:rsidR="00A6613A" w:rsidRPr="002A7402" w:rsidRDefault="00A6613A" w:rsidP="000F64F8">
      <w:pPr>
        <w:spacing w:line="480" w:lineRule="auto"/>
        <w:jc w:val="both"/>
        <w:rPr>
          <w:rFonts w:ascii="Times New Roman" w:hAnsi="Times New Roman" w:cs="Times New Roman"/>
          <w:sz w:val="24"/>
          <w:szCs w:val="24"/>
        </w:rPr>
      </w:pPr>
    </w:p>
    <w:bookmarkStart w:id="19" w:name="_Toc7951355" w:displacedByCustomXml="next"/>
    <w:sdt>
      <w:sdtPr>
        <w:rPr>
          <w:rFonts w:ascii="Times New Roman" w:eastAsia="Calibri" w:hAnsi="Times New Roman" w:cs="Times New Roman"/>
          <w:b/>
          <w:color w:val="auto"/>
          <w:sz w:val="24"/>
          <w:szCs w:val="24"/>
        </w:rPr>
        <w:id w:val="-1342003778"/>
        <w:docPartObj>
          <w:docPartGallery w:val="Bibliographies"/>
          <w:docPartUnique/>
        </w:docPartObj>
      </w:sdtPr>
      <w:sdtEndPr>
        <w:rPr>
          <w:b w:val="0"/>
        </w:rPr>
      </w:sdtEndPr>
      <w:sdtContent>
        <w:p w:rsidR="00A6613A" w:rsidRPr="001128BF" w:rsidRDefault="00A6613A" w:rsidP="009F27EC">
          <w:pPr>
            <w:pStyle w:val="Heading1"/>
            <w:spacing w:line="480" w:lineRule="auto"/>
            <w:jc w:val="both"/>
            <w:rPr>
              <w:rFonts w:ascii="Times New Roman" w:hAnsi="Times New Roman" w:cs="Times New Roman"/>
              <w:b/>
              <w:color w:val="auto"/>
              <w:sz w:val="28"/>
              <w:szCs w:val="28"/>
            </w:rPr>
          </w:pPr>
          <w:r w:rsidRPr="001128BF">
            <w:rPr>
              <w:rFonts w:ascii="Times New Roman" w:hAnsi="Times New Roman" w:cs="Times New Roman"/>
              <w:b/>
              <w:color w:val="auto"/>
              <w:sz w:val="28"/>
              <w:szCs w:val="28"/>
            </w:rPr>
            <w:t>References</w:t>
          </w:r>
          <w:bookmarkEnd w:id="19"/>
        </w:p>
        <w:sdt>
          <w:sdtPr>
            <w:rPr>
              <w:rFonts w:ascii="Times New Roman" w:hAnsi="Times New Roman" w:cs="Times New Roman"/>
              <w:sz w:val="24"/>
              <w:szCs w:val="24"/>
            </w:rPr>
            <w:id w:val="-573587230"/>
            <w:bibliography/>
          </w:sdtPr>
          <w:sdtContent>
            <w:p w:rsidR="009F27EC" w:rsidRPr="002A7402" w:rsidRDefault="0057793E" w:rsidP="009F27EC">
              <w:pPr>
                <w:pStyle w:val="Bibliography"/>
                <w:spacing w:line="480" w:lineRule="auto"/>
                <w:rPr>
                  <w:rFonts w:ascii="Times New Roman" w:hAnsi="Times New Roman" w:cs="Times New Roman"/>
                  <w:noProof/>
                  <w:sz w:val="24"/>
                  <w:szCs w:val="24"/>
                </w:rPr>
              </w:pPr>
              <w:r w:rsidRPr="0057793E">
                <w:rPr>
                  <w:rFonts w:ascii="Times New Roman" w:hAnsi="Times New Roman" w:cs="Times New Roman"/>
                  <w:sz w:val="24"/>
                  <w:szCs w:val="24"/>
                </w:rPr>
                <w:fldChar w:fldCharType="begin"/>
              </w:r>
              <w:r w:rsidR="00A6613A" w:rsidRPr="002A7402">
                <w:rPr>
                  <w:rFonts w:ascii="Times New Roman" w:hAnsi="Times New Roman" w:cs="Times New Roman"/>
                  <w:sz w:val="24"/>
                  <w:szCs w:val="24"/>
                </w:rPr>
                <w:instrText xml:space="preserve"> BIBLIOGRAPHY </w:instrText>
              </w:r>
              <w:r w:rsidRPr="0057793E">
                <w:rPr>
                  <w:rFonts w:ascii="Times New Roman" w:hAnsi="Times New Roman" w:cs="Times New Roman"/>
                  <w:sz w:val="24"/>
                  <w:szCs w:val="24"/>
                </w:rPr>
                <w:fldChar w:fldCharType="separate"/>
              </w:r>
              <w:r w:rsidR="009F27EC" w:rsidRPr="002A7402">
                <w:rPr>
                  <w:rFonts w:ascii="Times New Roman" w:hAnsi="Times New Roman" w:cs="Times New Roman"/>
                  <w:noProof/>
                  <w:sz w:val="24"/>
                  <w:szCs w:val="24"/>
                </w:rPr>
                <w:t xml:space="preserve">Buchanan, D. &amp; Huczynski, A., 2003. </w:t>
              </w:r>
              <w:r w:rsidR="009F27EC" w:rsidRPr="002A7402">
                <w:rPr>
                  <w:rFonts w:ascii="Times New Roman" w:hAnsi="Times New Roman" w:cs="Times New Roman"/>
                  <w:i/>
                  <w:iCs/>
                  <w:noProof/>
                  <w:sz w:val="24"/>
                  <w:szCs w:val="24"/>
                </w:rPr>
                <w:t xml:space="preserve">Organisational Behaviour An Introductory Text, </w:t>
              </w:r>
              <w:r w:rsidR="009F27EC" w:rsidRPr="002A7402">
                <w:rPr>
                  <w:rFonts w:ascii="Times New Roman" w:hAnsi="Times New Roman" w:cs="Times New Roman"/>
                  <w:noProof/>
                  <w:sz w:val="24"/>
                  <w:szCs w:val="24"/>
                </w:rPr>
                <w:t>5th edn. London ed. London: Prentice Hall.</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Businessjargons.com, 2019. </w:t>
              </w:r>
              <w:r w:rsidRPr="002A7402">
                <w:rPr>
                  <w:rFonts w:ascii="Times New Roman" w:hAnsi="Times New Roman" w:cs="Times New Roman"/>
                  <w:i/>
                  <w:iCs/>
                  <w:noProof/>
                  <w:sz w:val="24"/>
                  <w:szCs w:val="24"/>
                </w:rPr>
                <w:t xml:space="preserve">Business Environment. </w:t>
              </w:r>
              <w:r w:rsidRPr="002A7402">
                <w:rPr>
                  <w:rFonts w:ascii="Times New Roman" w:hAnsi="Times New Roman" w:cs="Times New Roman"/>
                  <w:noProof/>
                  <w:sz w:val="24"/>
                  <w:szCs w:val="24"/>
                </w:rPr>
                <w:t xml:space="preserve">[Online] </w:t>
              </w:r>
              <w:r w:rsidRPr="002A7402">
                <w:rPr>
                  <w:rFonts w:ascii="Times New Roman" w:hAnsi="Times New Roman" w:cs="Times New Roman"/>
                  <w:noProof/>
                  <w:sz w:val="24"/>
                  <w:szCs w:val="24"/>
                </w:rPr>
                <w:br/>
                <w:t xml:space="preserve">Available at: </w:t>
              </w:r>
              <w:r w:rsidRPr="002A7402">
                <w:rPr>
                  <w:rFonts w:ascii="Times New Roman" w:hAnsi="Times New Roman" w:cs="Times New Roman"/>
                  <w:noProof/>
                  <w:sz w:val="24"/>
                  <w:szCs w:val="24"/>
                  <w:u w:val="single"/>
                </w:rPr>
                <w:t>https://businessjargons.com/business-environment.html</w:t>
              </w:r>
              <w:r w:rsidRPr="002A7402">
                <w:rPr>
                  <w:rFonts w:ascii="Times New Roman" w:hAnsi="Times New Roman" w:cs="Times New Roman"/>
                  <w:noProof/>
                  <w:sz w:val="24"/>
                  <w:szCs w:val="24"/>
                </w:rPr>
                <w:br/>
                <w:t>[Accessed 10 April 2019].</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Cartwright, R., 2001. </w:t>
              </w:r>
              <w:r w:rsidRPr="002A7402">
                <w:rPr>
                  <w:rFonts w:ascii="Times New Roman" w:hAnsi="Times New Roman" w:cs="Times New Roman"/>
                  <w:i/>
                  <w:iCs/>
                  <w:noProof/>
                  <w:sz w:val="24"/>
                  <w:szCs w:val="24"/>
                </w:rPr>
                <w:t xml:space="preserve">Mastering the Business Environment. </w:t>
              </w:r>
              <w:r w:rsidRPr="002A7402">
                <w:rPr>
                  <w:rFonts w:ascii="Times New Roman" w:hAnsi="Times New Roman" w:cs="Times New Roman"/>
                  <w:noProof/>
                  <w:sz w:val="24"/>
                  <w:szCs w:val="24"/>
                </w:rPr>
                <w:t>Basingstoke: Palgrave Macmillan.</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Dudovskiy, J., 2016. </w:t>
              </w:r>
              <w:r w:rsidRPr="002A7402">
                <w:rPr>
                  <w:rFonts w:ascii="Times New Roman" w:hAnsi="Times New Roman" w:cs="Times New Roman"/>
                  <w:i/>
                  <w:iCs/>
                  <w:noProof/>
                  <w:sz w:val="24"/>
                  <w:szCs w:val="24"/>
                </w:rPr>
                <w:t xml:space="preserve">Hilton Hotels PESTEL Analysis. </w:t>
              </w:r>
              <w:r w:rsidRPr="002A7402">
                <w:rPr>
                  <w:rFonts w:ascii="Times New Roman" w:hAnsi="Times New Roman" w:cs="Times New Roman"/>
                  <w:noProof/>
                  <w:sz w:val="24"/>
                  <w:szCs w:val="24"/>
                </w:rPr>
                <w:t xml:space="preserve">[Online] </w:t>
              </w:r>
              <w:r w:rsidRPr="002A7402">
                <w:rPr>
                  <w:rFonts w:ascii="Times New Roman" w:hAnsi="Times New Roman" w:cs="Times New Roman"/>
                  <w:noProof/>
                  <w:sz w:val="24"/>
                  <w:szCs w:val="24"/>
                </w:rPr>
                <w:br/>
                <w:t xml:space="preserve">Available at: </w:t>
              </w:r>
              <w:r w:rsidRPr="002A7402">
                <w:rPr>
                  <w:rFonts w:ascii="Times New Roman" w:hAnsi="Times New Roman" w:cs="Times New Roman"/>
                  <w:noProof/>
                  <w:sz w:val="24"/>
                  <w:szCs w:val="24"/>
                  <w:u w:val="single"/>
                </w:rPr>
                <w:t>https://research-methodology.net/hilton-hotels-pestel-analysis/</w:t>
              </w:r>
              <w:r w:rsidRPr="002A7402">
                <w:rPr>
                  <w:rFonts w:ascii="Times New Roman" w:hAnsi="Times New Roman" w:cs="Times New Roman"/>
                  <w:noProof/>
                  <w:sz w:val="24"/>
                  <w:szCs w:val="24"/>
                </w:rPr>
                <w:br/>
                <w:t>[Accessed 12 April 2019].</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ERC, 2019. </w:t>
              </w:r>
              <w:r w:rsidRPr="002A7402">
                <w:rPr>
                  <w:rFonts w:ascii="Times New Roman" w:hAnsi="Times New Roman" w:cs="Times New Roman"/>
                  <w:i/>
                  <w:iCs/>
                  <w:noProof/>
                  <w:sz w:val="24"/>
                  <w:szCs w:val="24"/>
                </w:rPr>
                <w:t xml:space="preserve">Workplace Culture: What It Is, Why It Matters, and How to Define It. </w:t>
              </w:r>
              <w:r w:rsidRPr="002A7402">
                <w:rPr>
                  <w:rFonts w:ascii="Times New Roman" w:hAnsi="Times New Roman" w:cs="Times New Roman"/>
                  <w:noProof/>
                  <w:sz w:val="24"/>
                  <w:szCs w:val="24"/>
                </w:rPr>
                <w:t xml:space="preserve">[Online] </w:t>
              </w:r>
              <w:r w:rsidRPr="002A7402">
                <w:rPr>
                  <w:rFonts w:ascii="Times New Roman" w:hAnsi="Times New Roman" w:cs="Times New Roman"/>
                  <w:noProof/>
                  <w:sz w:val="24"/>
                  <w:szCs w:val="24"/>
                </w:rPr>
                <w:br/>
                <w:t xml:space="preserve">Available at: </w:t>
              </w:r>
              <w:r w:rsidRPr="002A7402">
                <w:rPr>
                  <w:rFonts w:ascii="Times New Roman" w:hAnsi="Times New Roman" w:cs="Times New Roman"/>
                  <w:noProof/>
                  <w:sz w:val="24"/>
                  <w:szCs w:val="24"/>
                  <w:u w:val="single"/>
                </w:rPr>
                <w:t>https://www.yourerc.com/blog/post/workplace-culture-what-it-is-why-it-matters-how-to-define-it</w:t>
              </w:r>
              <w:r w:rsidRPr="002A7402">
                <w:rPr>
                  <w:rFonts w:ascii="Times New Roman" w:hAnsi="Times New Roman" w:cs="Times New Roman"/>
                  <w:noProof/>
                  <w:sz w:val="24"/>
                  <w:szCs w:val="24"/>
                </w:rPr>
                <w:br/>
                <w:t>[Accessed 2 April 2019].</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Heath, T. (. h. W. P., 2014. “Christopher Nassetta: The man who turned around Hilton”. </w:t>
              </w:r>
              <w:r w:rsidRPr="002A7402">
                <w:rPr>
                  <w:rFonts w:ascii="Times New Roman" w:hAnsi="Times New Roman" w:cs="Times New Roman"/>
                  <w:i/>
                  <w:iCs/>
                  <w:noProof/>
                  <w:sz w:val="24"/>
                  <w:szCs w:val="24"/>
                </w:rPr>
                <w:t>Washington.</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Hilton Worldwide, 2016. </w:t>
              </w:r>
              <w:r w:rsidRPr="002A7402">
                <w:rPr>
                  <w:rFonts w:ascii="Times New Roman" w:hAnsi="Times New Roman" w:cs="Times New Roman"/>
                  <w:i/>
                  <w:iCs/>
                  <w:noProof/>
                  <w:sz w:val="24"/>
                  <w:szCs w:val="24"/>
                </w:rPr>
                <w:t xml:space="preserve">Open Secrets, </w:t>
              </w:r>
              <w:r w:rsidRPr="002A7402">
                <w:rPr>
                  <w:rFonts w:ascii="Times New Roman" w:hAnsi="Times New Roman" w:cs="Times New Roman"/>
                  <w:noProof/>
                  <w:sz w:val="24"/>
                  <w:szCs w:val="24"/>
                </w:rPr>
                <w:t xml:space="preserve">[Online] </w:t>
              </w:r>
              <w:r w:rsidRPr="002A7402">
                <w:rPr>
                  <w:rFonts w:ascii="Times New Roman" w:hAnsi="Times New Roman" w:cs="Times New Roman"/>
                  <w:noProof/>
                  <w:sz w:val="24"/>
                  <w:szCs w:val="24"/>
                </w:rPr>
                <w:br/>
                <w:t xml:space="preserve">Available at: </w:t>
              </w:r>
              <w:r w:rsidRPr="002A7402">
                <w:rPr>
                  <w:rFonts w:ascii="Times New Roman" w:hAnsi="Times New Roman" w:cs="Times New Roman"/>
                  <w:noProof/>
                  <w:sz w:val="24"/>
                  <w:szCs w:val="24"/>
                  <w:u w:val="single"/>
                </w:rPr>
                <w:t>www.opensecrets.org/lobby/firmsum.php?id=D000000503&amp;year=2014</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Hofstede, G., 1980. </w:t>
              </w:r>
              <w:r w:rsidRPr="002A7402">
                <w:rPr>
                  <w:rFonts w:ascii="Times New Roman" w:hAnsi="Times New Roman" w:cs="Times New Roman"/>
                  <w:i/>
                  <w:iCs/>
                  <w:noProof/>
                  <w:sz w:val="24"/>
                  <w:szCs w:val="24"/>
                </w:rPr>
                <w:t xml:space="preserve">Culture’s consequences: International differences in work-related values. </w:t>
              </w:r>
              <w:r w:rsidRPr="002A7402">
                <w:rPr>
                  <w:rFonts w:ascii="Times New Roman" w:hAnsi="Times New Roman" w:cs="Times New Roman"/>
                  <w:noProof/>
                  <w:sz w:val="24"/>
                  <w:szCs w:val="24"/>
                </w:rPr>
                <w:t>Beverly Hills: CA: Sage.</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Iksha, S., 2019. </w:t>
              </w:r>
              <w:r w:rsidRPr="002A7402">
                <w:rPr>
                  <w:rFonts w:ascii="Times New Roman" w:hAnsi="Times New Roman" w:cs="Times New Roman"/>
                  <w:i/>
                  <w:iCs/>
                  <w:noProof/>
                  <w:sz w:val="24"/>
                  <w:szCs w:val="24"/>
                </w:rPr>
                <w:t xml:space="preserve">5 Major Components of Business Environment | Business Studies. </w:t>
              </w:r>
              <w:r w:rsidRPr="002A7402">
                <w:rPr>
                  <w:rFonts w:ascii="Times New Roman" w:hAnsi="Times New Roman" w:cs="Times New Roman"/>
                  <w:noProof/>
                  <w:sz w:val="24"/>
                  <w:szCs w:val="24"/>
                </w:rPr>
                <w:t xml:space="preserve">[Online] </w:t>
              </w:r>
              <w:r w:rsidRPr="002A7402">
                <w:rPr>
                  <w:rFonts w:ascii="Times New Roman" w:hAnsi="Times New Roman" w:cs="Times New Roman"/>
                  <w:noProof/>
                  <w:sz w:val="24"/>
                  <w:szCs w:val="24"/>
                </w:rPr>
                <w:br/>
                <w:t xml:space="preserve">Available at: </w:t>
              </w:r>
              <w:r w:rsidRPr="002A7402">
                <w:rPr>
                  <w:rFonts w:ascii="Times New Roman" w:hAnsi="Times New Roman" w:cs="Times New Roman"/>
                  <w:noProof/>
                  <w:sz w:val="24"/>
                  <w:szCs w:val="24"/>
                  <w:u w:val="single"/>
                </w:rPr>
                <w:t>http://www.yourarticlelibrary.com/business-environment/5-major-components-of-</w:t>
              </w:r>
              <w:r w:rsidRPr="002A7402">
                <w:rPr>
                  <w:rFonts w:ascii="Times New Roman" w:hAnsi="Times New Roman" w:cs="Times New Roman"/>
                  <w:noProof/>
                  <w:sz w:val="24"/>
                  <w:szCs w:val="24"/>
                  <w:u w:val="single"/>
                </w:rPr>
                <w:lastRenderedPageBreak/>
                <w:t>business-environment-business-studies/8638</w:t>
              </w:r>
              <w:r w:rsidRPr="002A7402">
                <w:rPr>
                  <w:rFonts w:ascii="Times New Roman" w:hAnsi="Times New Roman" w:cs="Times New Roman"/>
                  <w:noProof/>
                  <w:sz w:val="24"/>
                  <w:szCs w:val="24"/>
                </w:rPr>
                <w:br/>
                <w:t>[Accessed 7 April 2019].</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Johnson, G. &amp; Scholes, K., 1993. </w:t>
              </w:r>
              <w:r w:rsidRPr="002A7402">
                <w:rPr>
                  <w:rFonts w:ascii="Times New Roman" w:hAnsi="Times New Roman" w:cs="Times New Roman"/>
                  <w:i/>
                  <w:iCs/>
                  <w:noProof/>
                  <w:sz w:val="24"/>
                  <w:szCs w:val="24"/>
                </w:rPr>
                <w:t xml:space="preserve">Exploring corporate strategy. </w:t>
              </w:r>
              <w:r w:rsidRPr="002A7402">
                <w:rPr>
                  <w:rFonts w:ascii="Times New Roman" w:hAnsi="Times New Roman" w:cs="Times New Roman"/>
                  <w:noProof/>
                  <w:sz w:val="24"/>
                  <w:szCs w:val="24"/>
                </w:rPr>
                <w:t>New York: Prentice Hall.</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Militar</w:t>
              </w:r>
              <w:r w:rsidR="002E7C93" w:rsidRPr="002A7402">
                <w:rPr>
                  <w:rFonts w:ascii="Times New Roman" w:hAnsi="Times New Roman" w:cs="Times New Roman"/>
                  <w:noProof/>
                  <w:sz w:val="24"/>
                  <w:szCs w:val="24"/>
                </w:rPr>
                <w:t>y</w:t>
              </w:r>
              <w:r w:rsidRPr="002A7402">
                <w:rPr>
                  <w:rFonts w:ascii="Times New Roman" w:hAnsi="Times New Roman" w:cs="Times New Roman"/>
                  <w:noProof/>
                  <w:sz w:val="24"/>
                  <w:szCs w:val="24"/>
                </w:rPr>
                <w:t xml:space="preserve">, C. &amp; Zanfir, A., 2012. The Influence of Organizational Culture over the Ethical Principles in International Businesses. </w:t>
              </w:r>
              <w:r w:rsidRPr="002A7402">
                <w:rPr>
                  <w:rFonts w:ascii="Times New Roman" w:hAnsi="Times New Roman" w:cs="Times New Roman"/>
                  <w:i/>
                  <w:iCs/>
                  <w:noProof/>
                  <w:sz w:val="24"/>
                  <w:szCs w:val="24"/>
                </w:rPr>
                <w:t xml:space="preserve">International Journal of Academic Research in Accounting, Finance and Management Sciences, </w:t>
              </w:r>
              <w:r w:rsidRPr="002A7402">
                <w:rPr>
                  <w:rFonts w:ascii="Times New Roman" w:hAnsi="Times New Roman" w:cs="Times New Roman"/>
                  <w:noProof/>
                  <w:sz w:val="24"/>
                  <w:szCs w:val="24"/>
                </w:rPr>
                <w:t>2(1), pp. 26-33.</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Naran, F., 1992. Your Role in Shaping Ethics Ethics. </w:t>
              </w:r>
              <w:r w:rsidRPr="002A7402">
                <w:rPr>
                  <w:rFonts w:ascii="Times New Roman" w:hAnsi="Times New Roman" w:cs="Times New Roman"/>
                  <w:i/>
                  <w:iCs/>
                  <w:noProof/>
                  <w:sz w:val="24"/>
                  <w:szCs w:val="24"/>
                </w:rPr>
                <w:t xml:space="preserve">Executive Excellence, </w:t>
              </w:r>
              <w:r w:rsidRPr="002A7402">
                <w:rPr>
                  <w:rFonts w:ascii="Times New Roman" w:hAnsi="Times New Roman" w:cs="Times New Roman"/>
                  <w:noProof/>
                  <w:sz w:val="24"/>
                  <w:szCs w:val="24"/>
                </w:rPr>
                <w:t>Volume 7, pp. 11-12.</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Parsons, T., 1960. </w:t>
              </w:r>
              <w:r w:rsidRPr="002A7402">
                <w:rPr>
                  <w:rFonts w:ascii="Times New Roman" w:hAnsi="Times New Roman" w:cs="Times New Roman"/>
                  <w:i/>
                  <w:iCs/>
                  <w:noProof/>
                  <w:sz w:val="24"/>
                  <w:szCs w:val="24"/>
                </w:rPr>
                <w:t xml:space="preserve">Structure and Process in Modern Societies.. </w:t>
              </w:r>
              <w:r w:rsidRPr="002A7402">
                <w:rPr>
                  <w:rFonts w:ascii="Times New Roman" w:hAnsi="Times New Roman" w:cs="Times New Roman"/>
                  <w:noProof/>
                  <w:sz w:val="24"/>
                  <w:szCs w:val="24"/>
                </w:rPr>
                <w:t>Glencoe : IL:Free Press.</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Robbins, S. &amp; Judge, T., 2009. </w:t>
              </w:r>
              <w:r w:rsidRPr="002A7402">
                <w:rPr>
                  <w:rFonts w:ascii="Times New Roman" w:hAnsi="Times New Roman" w:cs="Times New Roman"/>
                  <w:i/>
                  <w:iCs/>
                  <w:noProof/>
                  <w:sz w:val="24"/>
                  <w:szCs w:val="24"/>
                </w:rPr>
                <w:t>Organizational behavio</w:t>
              </w:r>
              <w:r w:rsidR="002E7C93" w:rsidRPr="002A7402">
                <w:rPr>
                  <w:rFonts w:ascii="Times New Roman" w:hAnsi="Times New Roman" w:cs="Times New Roman"/>
                  <w:i/>
                  <w:iCs/>
                  <w:noProof/>
                  <w:sz w:val="24"/>
                  <w:szCs w:val="24"/>
                </w:rPr>
                <w:t>u</w:t>
              </w:r>
              <w:r w:rsidRPr="002A7402">
                <w:rPr>
                  <w:rFonts w:ascii="Times New Roman" w:hAnsi="Times New Roman" w:cs="Times New Roman"/>
                  <w:i/>
                  <w:iCs/>
                  <w:noProof/>
                  <w:sz w:val="24"/>
                  <w:szCs w:val="24"/>
                </w:rPr>
                <w:t xml:space="preserve">r. </w:t>
              </w:r>
              <w:r w:rsidRPr="002A7402">
                <w:rPr>
                  <w:rFonts w:ascii="Times New Roman" w:hAnsi="Times New Roman" w:cs="Times New Roman"/>
                  <w:noProof/>
                  <w:sz w:val="24"/>
                  <w:szCs w:val="24"/>
                </w:rPr>
                <w:t>13 ed. Upper Saddle River: NJ: Pearson Education, Inc.</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Schein, E., 2004. </w:t>
              </w:r>
              <w:r w:rsidRPr="002A7402">
                <w:rPr>
                  <w:rFonts w:ascii="Times New Roman" w:hAnsi="Times New Roman" w:cs="Times New Roman"/>
                  <w:i/>
                  <w:iCs/>
                  <w:noProof/>
                  <w:sz w:val="24"/>
                  <w:szCs w:val="24"/>
                </w:rPr>
                <w:t xml:space="preserve">Organizational Culture and Leadership. </w:t>
              </w:r>
              <w:r w:rsidRPr="002A7402">
                <w:rPr>
                  <w:rFonts w:ascii="Times New Roman" w:hAnsi="Times New Roman" w:cs="Times New Roman"/>
                  <w:noProof/>
                  <w:sz w:val="24"/>
                  <w:szCs w:val="24"/>
                </w:rPr>
                <w:t>3rd ed. San Francisco: Jossey-Bass.</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Simms, R. R., 1992. The Challenge of Ethical Behaviour in Organizations. </w:t>
              </w:r>
              <w:r w:rsidRPr="002A7402">
                <w:rPr>
                  <w:rFonts w:ascii="Times New Roman" w:hAnsi="Times New Roman" w:cs="Times New Roman"/>
                  <w:i/>
                  <w:iCs/>
                  <w:noProof/>
                  <w:sz w:val="24"/>
                  <w:szCs w:val="24"/>
                </w:rPr>
                <w:t xml:space="preserve">Journal of Business Ethics, </w:t>
              </w:r>
              <w:r w:rsidRPr="002A7402">
                <w:rPr>
                  <w:rFonts w:ascii="Times New Roman" w:hAnsi="Times New Roman" w:cs="Times New Roman"/>
                  <w:noProof/>
                  <w:sz w:val="24"/>
                  <w:szCs w:val="24"/>
                </w:rPr>
                <w:t>pp. 505-513.</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Statista, 2016. </w:t>
              </w:r>
              <w:r w:rsidRPr="002A7402">
                <w:rPr>
                  <w:rFonts w:ascii="Times New Roman" w:hAnsi="Times New Roman" w:cs="Times New Roman"/>
                  <w:i/>
                  <w:iCs/>
                  <w:noProof/>
                  <w:sz w:val="24"/>
                  <w:szCs w:val="24"/>
                </w:rPr>
                <w:t>Numbers of employees in H</w:t>
              </w:r>
              <w:r w:rsidR="002E7C93" w:rsidRPr="002A7402">
                <w:rPr>
                  <w:rFonts w:ascii="Times New Roman" w:hAnsi="Times New Roman" w:cs="Times New Roman"/>
                  <w:i/>
                  <w:iCs/>
                  <w:noProof/>
                  <w:sz w:val="24"/>
                  <w:szCs w:val="24"/>
                </w:rPr>
                <w:t>i</w:t>
              </w:r>
              <w:r w:rsidRPr="002A7402">
                <w:rPr>
                  <w:rFonts w:ascii="Times New Roman" w:hAnsi="Times New Roman" w:cs="Times New Roman"/>
                  <w:i/>
                  <w:iCs/>
                  <w:noProof/>
                  <w:sz w:val="24"/>
                  <w:szCs w:val="24"/>
                </w:rPr>
                <w:t xml:space="preserve">lton. </w:t>
              </w:r>
              <w:r w:rsidRPr="002A7402">
                <w:rPr>
                  <w:rFonts w:ascii="Times New Roman" w:hAnsi="Times New Roman" w:cs="Times New Roman"/>
                  <w:noProof/>
                  <w:sz w:val="24"/>
                  <w:szCs w:val="24"/>
                </w:rPr>
                <w:t xml:space="preserve">[Online] </w:t>
              </w:r>
              <w:r w:rsidRPr="002A7402">
                <w:rPr>
                  <w:rFonts w:ascii="Times New Roman" w:hAnsi="Times New Roman" w:cs="Times New Roman"/>
                  <w:noProof/>
                  <w:sz w:val="24"/>
                  <w:szCs w:val="24"/>
                </w:rPr>
                <w:br/>
                <w:t xml:space="preserve">Available at: </w:t>
              </w:r>
              <w:r w:rsidRPr="002A7402">
                <w:rPr>
                  <w:rFonts w:ascii="Times New Roman" w:hAnsi="Times New Roman" w:cs="Times New Roman"/>
                  <w:noProof/>
                  <w:sz w:val="24"/>
                  <w:szCs w:val="24"/>
                  <w:u w:val="single"/>
                </w:rPr>
                <w:t xml:space="preserve">statista.com/statistics/297758/number-of-hilton-worldwide-employees </w:t>
              </w:r>
              <w:r w:rsidRPr="002A7402">
                <w:rPr>
                  <w:rFonts w:ascii="Times New Roman" w:hAnsi="Times New Roman" w:cs="Times New Roman"/>
                  <w:noProof/>
                  <w:sz w:val="24"/>
                  <w:szCs w:val="24"/>
                </w:rPr>
                <w:br/>
                <w:t>[Accessed April 2019].</w:t>
              </w:r>
            </w:p>
            <w:p w:rsidR="009F27EC" w:rsidRPr="002A7402" w:rsidRDefault="009F27EC" w:rsidP="009F27EC">
              <w:pPr>
                <w:pStyle w:val="Bibliography"/>
                <w:spacing w:line="480" w:lineRule="auto"/>
                <w:rPr>
                  <w:rFonts w:ascii="Times New Roman" w:hAnsi="Times New Roman" w:cs="Times New Roman"/>
                  <w:noProof/>
                  <w:sz w:val="24"/>
                  <w:szCs w:val="24"/>
                </w:rPr>
              </w:pPr>
              <w:r w:rsidRPr="002A7402">
                <w:rPr>
                  <w:rFonts w:ascii="Times New Roman" w:hAnsi="Times New Roman" w:cs="Times New Roman"/>
                  <w:noProof/>
                  <w:sz w:val="24"/>
                  <w:szCs w:val="24"/>
                </w:rPr>
                <w:t xml:space="preserve">Worthington, I. &amp; Britton, C., 2004. </w:t>
              </w:r>
              <w:r w:rsidRPr="002A7402">
                <w:rPr>
                  <w:rFonts w:ascii="Times New Roman" w:hAnsi="Times New Roman" w:cs="Times New Roman"/>
                  <w:i/>
                  <w:iCs/>
                  <w:noProof/>
                  <w:sz w:val="24"/>
                  <w:szCs w:val="24"/>
                </w:rPr>
                <w:t xml:space="preserve">The Business Environment. </w:t>
              </w:r>
              <w:r w:rsidRPr="002A7402">
                <w:rPr>
                  <w:rFonts w:ascii="Times New Roman" w:hAnsi="Times New Roman" w:cs="Times New Roman"/>
                  <w:noProof/>
                  <w:sz w:val="24"/>
                  <w:szCs w:val="24"/>
                </w:rPr>
                <w:t>4th ed. Harlow: FT Prentice Hall.</w:t>
              </w:r>
            </w:p>
            <w:p w:rsidR="00A6613A" w:rsidRPr="002A7402" w:rsidRDefault="0057793E" w:rsidP="009F27EC">
              <w:pPr>
                <w:spacing w:line="480" w:lineRule="auto"/>
                <w:jc w:val="both"/>
                <w:rPr>
                  <w:rFonts w:ascii="Times New Roman" w:hAnsi="Times New Roman" w:cs="Times New Roman"/>
                  <w:sz w:val="24"/>
                  <w:szCs w:val="24"/>
                </w:rPr>
              </w:pPr>
              <w:r w:rsidRPr="002A7402">
                <w:rPr>
                  <w:rFonts w:ascii="Times New Roman" w:hAnsi="Times New Roman" w:cs="Times New Roman"/>
                  <w:b/>
                  <w:bCs/>
                  <w:noProof/>
                  <w:sz w:val="24"/>
                  <w:szCs w:val="24"/>
                </w:rPr>
                <w:fldChar w:fldCharType="end"/>
              </w:r>
            </w:p>
          </w:sdtContent>
        </w:sdt>
      </w:sdtContent>
    </w:sdt>
    <w:p w:rsidR="00A6613A" w:rsidRPr="002A7402" w:rsidRDefault="00A6613A" w:rsidP="009F27EC">
      <w:pPr>
        <w:spacing w:line="480" w:lineRule="auto"/>
        <w:jc w:val="both"/>
        <w:rPr>
          <w:rFonts w:ascii="Times New Roman" w:hAnsi="Times New Roman" w:cs="Times New Roman"/>
          <w:sz w:val="24"/>
          <w:szCs w:val="24"/>
        </w:rPr>
      </w:pPr>
    </w:p>
    <w:sectPr w:rsidR="00A6613A" w:rsidRPr="002A7402" w:rsidSect="0057793E">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970" w:rsidRDefault="00E85970" w:rsidP="00A92447">
      <w:r>
        <w:separator/>
      </w:r>
    </w:p>
  </w:endnote>
  <w:endnote w:type="continuationSeparator" w:id="0">
    <w:p w:rsidR="00E85970" w:rsidRDefault="00E85970" w:rsidP="00A92447">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2422125"/>
      <w:docPartObj>
        <w:docPartGallery w:val="Page Numbers (Bottom of Page)"/>
        <w:docPartUnique/>
      </w:docPartObj>
    </w:sdtPr>
    <w:sdtEndPr>
      <w:rPr>
        <w:noProof/>
      </w:rPr>
    </w:sdtEndPr>
    <w:sdtContent>
      <w:p w:rsidR="00A92447" w:rsidRDefault="0057793E">
        <w:pPr>
          <w:pStyle w:val="Footer"/>
          <w:jc w:val="center"/>
        </w:pPr>
        <w:r>
          <w:fldChar w:fldCharType="begin"/>
        </w:r>
        <w:r w:rsidR="00A92447">
          <w:instrText xml:space="preserve"> PAGE   \* MERGEFORMAT </w:instrText>
        </w:r>
        <w:r>
          <w:fldChar w:fldCharType="separate"/>
        </w:r>
        <w:r w:rsidR="00C53FF2">
          <w:rPr>
            <w:noProof/>
          </w:rPr>
          <w:t>20</w:t>
        </w:r>
        <w:r>
          <w:rPr>
            <w:noProof/>
          </w:rPr>
          <w:fldChar w:fldCharType="end"/>
        </w:r>
      </w:p>
    </w:sdtContent>
  </w:sdt>
  <w:p w:rsidR="00A92447" w:rsidRDefault="00A924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970" w:rsidRDefault="00E85970" w:rsidP="00A92447">
      <w:r>
        <w:separator/>
      </w:r>
    </w:p>
  </w:footnote>
  <w:footnote w:type="continuationSeparator" w:id="0">
    <w:p w:rsidR="00E85970" w:rsidRDefault="00E85970" w:rsidP="00A924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E60E4"/>
    <w:multiLevelType w:val="multilevel"/>
    <w:tmpl w:val="97CCEE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732225"/>
    <w:multiLevelType w:val="hybridMultilevel"/>
    <w:tmpl w:val="2AAA2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12632E"/>
    <w:multiLevelType w:val="multilevel"/>
    <w:tmpl w:val="30104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9053A40"/>
    <w:multiLevelType w:val="hybridMultilevel"/>
    <w:tmpl w:val="AFF0F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DF3C31"/>
    <w:multiLevelType w:val="multilevel"/>
    <w:tmpl w:val="E314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8BA2B29"/>
    <w:multiLevelType w:val="hybridMultilevel"/>
    <w:tmpl w:val="11125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535222"/>
    <w:multiLevelType w:val="hybridMultilevel"/>
    <w:tmpl w:val="3FEA7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CF0E4E"/>
    <w:multiLevelType w:val="multilevel"/>
    <w:tmpl w:val="F2A4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B4579DB"/>
    <w:multiLevelType w:val="multilevel"/>
    <w:tmpl w:val="3EF8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4861374"/>
    <w:multiLevelType w:val="multilevel"/>
    <w:tmpl w:val="D75C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92E2CC6"/>
    <w:multiLevelType w:val="multilevel"/>
    <w:tmpl w:val="B9F8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0"/>
  </w:num>
  <w:num w:numId="3">
    <w:abstractNumId w:val="0"/>
  </w:num>
  <w:num w:numId="4">
    <w:abstractNumId w:val="0"/>
    <w:lvlOverride w:ilvl="0">
      <w:lvl w:ilvl="0">
        <w:numFmt w:val="decimal"/>
        <w:lvlText w:val=""/>
        <w:lvlJc w:val="left"/>
      </w:lvl>
    </w:lvlOverride>
    <w:lvlOverride w:ilvl="1">
      <w:lvl w:ilvl="1">
        <w:numFmt w:val="bullet"/>
        <w:lvlText w:val=""/>
        <w:lvlJc w:val="left"/>
        <w:pPr>
          <w:tabs>
            <w:tab w:val="num" w:pos="1440"/>
          </w:tabs>
          <w:ind w:left="1440" w:hanging="360"/>
        </w:pPr>
        <w:rPr>
          <w:rFonts w:ascii="Wingdings" w:hAnsi="Wingdings" w:hint="default"/>
          <w:sz w:val="20"/>
        </w:rPr>
      </w:lvl>
    </w:lvlOverride>
  </w:num>
  <w:num w:numId="5">
    <w:abstractNumId w:val="2"/>
  </w:num>
  <w:num w:numId="6">
    <w:abstractNumId w:val="4"/>
  </w:num>
  <w:num w:numId="7">
    <w:abstractNumId w:val="7"/>
  </w:num>
  <w:num w:numId="8">
    <w:abstractNumId w:val="9"/>
  </w:num>
  <w:num w:numId="9">
    <w:abstractNumId w:val="5"/>
  </w:num>
  <w:num w:numId="10">
    <w:abstractNumId w:val="3"/>
  </w:num>
  <w:num w:numId="11">
    <w:abstractNumId w:val="1"/>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tDA3NjQ1NjMxMDKwNDBU0lEKTi0uzszPAykwNKoFAH6qodUtAAAA"/>
  </w:docVars>
  <w:rsids>
    <w:rsidRoot w:val="00B13BFF"/>
    <w:rsid w:val="00006ABC"/>
    <w:rsid w:val="00017A7A"/>
    <w:rsid w:val="00022C5C"/>
    <w:rsid w:val="000314CF"/>
    <w:rsid w:val="00033C61"/>
    <w:rsid w:val="0004214E"/>
    <w:rsid w:val="0005373E"/>
    <w:rsid w:val="0006152B"/>
    <w:rsid w:val="00070136"/>
    <w:rsid w:val="00073C25"/>
    <w:rsid w:val="000863F2"/>
    <w:rsid w:val="000931A1"/>
    <w:rsid w:val="00094D62"/>
    <w:rsid w:val="00096D8A"/>
    <w:rsid w:val="00096F76"/>
    <w:rsid w:val="000A635C"/>
    <w:rsid w:val="000B1CE7"/>
    <w:rsid w:val="000C4824"/>
    <w:rsid w:val="000C5E8A"/>
    <w:rsid w:val="000D5F62"/>
    <w:rsid w:val="000E2907"/>
    <w:rsid w:val="000F0EFF"/>
    <w:rsid w:val="000F24E7"/>
    <w:rsid w:val="000F602B"/>
    <w:rsid w:val="000F64F8"/>
    <w:rsid w:val="00104C33"/>
    <w:rsid w:val="00111241"/>
    <w:rsid w:val="001128BF"/>
    <w:rsid w:val="00146592"/>
    <w:rsid w:val="00147FAB"/>
    <w:rsid w:val="0015115B"/>
    <w:rsid w:val="00156AC2"/>
    <w:rsid w:val="001674AC"/>
    <w:rsid w:val="001676D3"/>
    <w:rsid w:val="00186A3B"/>
    <w:rsid w:val="001A35F5"/>
    <w:rsid w:val="001C221F"/>
    <w:rsid w:val="00200D8F"/>
    <w:rsid w:val="002127D3"/>
    <w:rsid w:val="00220D2E"/>
    <w:rsid w:val="00221B00"/>
    <w:rsid w:val="002238A5"/>
    <w:rsid w:val="002473A0"/>
    <w:rsid w:val="00256AA9"/>
    <w:rsid w:val="00256DFB"/>
    <w:rsid w:val="002725D6"/>
    <w:rsid w:val="002738D8"/>
    <w:rsid w:val="002778C9"/>
    <w:rsid w:val="002807CC"/>
    <w:rsid w:val="0028517F"/>
    <w:rsid w:val="0029084A"/>
    <w:rsid w:val="0029549E"/>
    <w:rsid w:val="002A22F5"/>
    <w:rsid w:val="002A4170"/>
    <w:rsid w:val="002A7402"/>
    <w:rsid w:val="002B5F6C"/>
    <w:rsid w:val="002C4672"/>
    <w:rsid w:val="002D1FA4"/>
    <w:rsid w:val="002E7C93"/>
    <w:rsid w:val="002F661C"/>
    <w:rsid w:val="0030156F"/>
    <w:rsid w:val="00316334"/>
    <w:rsid w:val="00323AB2"/>
    <w:rsid w:val="00327D9F"/>
    <w:rsid w:val="00330014"/>
    <w:rsid w:val="0033617D"/>
    <w:rsid w:val="00336D51"/>
    <w:rsid w:val="0035631A"/>
    <w:rsid w:val="00357CB6"/>
    <w:rsid w:val="00370C58"/>
    <w:rsid w:val="003744B9"/>
    <w:rsid w:val="003756D5"/>
    <w:rsid w:val="00382E3F"/>
    <w:rsid w:val="00390C39"/>
    <w:rsid w:val="0039489A"/>
    <w:rsid w:val="003A2899"/>
    <w:rsid w:val="003C14AF"/>
    <w:rsid w:val="003C6898"/>
    <w:rsid w:val="003D265D"/>
    <w:rsid w:val="003D76C8"/>
    <w:rsid w:val="003E2352"/>
    <w:rsid w:val="003E4D60"/>
    <w:rsid w:val="003E58D4"/>
    <w:rsid w:val="003F1541"/>
    <w:rsid w:val="003F3209"/>
    <w:rsid w:val="003F4A1C"/>
    <w:rsid w:val="003F7A87"/>
    <w:rsid w:val="00401EA6"/>
    <w:rsid w:val="00424605"/>
    <w:rsid w:val="004305AF"/>
    <w:rsid w:val="0045166C"/>
    <w:rsid w:val="0046210D"/>
    <w:rsid w:val="0046702E"/>
    <w:rsid w:val="00467709"/>
    <w:rsid w:val="004A55DD"/>
    <w:rsid w:val="004B4390"/>
    <w:rsid w:val="004C0F2D"/>
    <w:rsid w:val="004C0F62"/>
    <w:rsid w:val="004D6002"/>
    <w:rsid w:val="004F56D1"/>
    <w:rsid w:val="005013E0"/>
    <w:rsid w:val="00503BF2"/>
    <w:rsid w:val="00516B8B"/>
    <w:rsid w:val="0052373C"/>
    <w:rsid w:val="00525C61"/>
    <w:rsid w:val="0052647A"/>
    <w:rsid w:val="0052704E"/>
    <w:rsid w:val="005274F0"/>
    <w:rsid w:val="00530CCA"/>
    <w:rsid w:val="00530E58"/>
    <w:rsid w:val="0054157C"/>
    <w:rsid w:val="005568F6"/>
    <w:rsid w:val="005612D4"/>
    <w:rsid w:val="00574EFE"/>
    <w:rsid w:val="0057793E"/>
    <w:rsid w:val="005B316A"/>
    <w:rsid w:val="005C3EC0"/>
    <w:rsid w:val="005C6C1B"/>
    <w:rsid w:val="005D3DD7"/>
    <w:rsid w:val="005E281F"/>
    <w:rsid w:val="005F1140"/>
    <w:rsid w:val="005F4DA7"/>
    <w:rsid w:val="006042C9"/>
    <w:rsid w:val="00624894"/>
    <w:rsid w:val="006300B5"/>
    <w:rsid w:val="00631668"/>
    <w:rsid w:val="0064064F"/>
    <w:rsid w:val="006445C4"/>
    <w:rsid w:val="00646779"/>
    <w:rsid w:val="00656156"/>
    <w:rsid w:val="0066525E"/>
    <w:rsid w:val="0069721C"/>
    <w:rsid w:val="006A307D"/>
    <w:rsid w:val="006C4CF3"/>
    <w:rsid w:val="006D55F5"/>
    <w:rsid w:val="006E3AD0"/>
    <w:rsid w:val="006F17E7"/>
    <w:rsid w:val="006F6580"/>
    <w:rsid w:val="007030B8"/>
    <w:rsid w:val="0071409E"/>
    <w:rsid w:val="0074023F"/>
    <w:rsid w:val="00740B33"/>
    <w:rsid w:val="0075147A"/>
    <w:rsid w:val="00754D36"/>
    <w:rsid w:val="007568D3"/>
    <w:rsid w:val="00765525"/>
    <w:rsid w:val="00771B6D"/>
    <w:rsid w:val="00780582"/>
    <w:rsid w:val="00781856"/>
    <w:rsid w:val="00781BD1"/>
    <w:rsid w:val="007B298D"/>
    <w:rsid w:val="007C0055"/>
    <w:rsid w:val="007C2497"/>
    <w:rsid w:val="007D12E5"/>
    <w:rsid w:val="007D1EA5"/>
    <w:rsid w:val="007D7038"/>
    <w:rsid w:val="007D7609"/>
    <w:rsid w:val="007E111F"/>
    <w:rsid w:val="007E1436"/>
    <w:rsid w:val="007F1201"/>
    <w:rsid w:val="007F4FF1"/>
    <w:rsid w:val="00855A54"/>
    <w:rsid w:val="008A2AA6"/>
    <w:rsid w:val="008C1808"/>
    <w:rsid w:val="008C24A1"/>
    <w:rsid w:val="008C6658"/>
    <w:rsid w:val="008F7CBF"/>
    <w:rsid w:val="00912C96"/>
    <w:rsid w:val="00917B56"/>
    <w:rsid w:val="00922F2A"/>
    <w:rsid w:val="00933557"/>
    <w:rsid w:val="00933738"/>
    <w:rsid w:val="009566A8"/>
    <w:rsid w:val="009654FF"/>
    <w:rsid w:val="00970BCC"/>
    <w:rsid w:val="009860A8"/>
    <w:rsid w:val="009861B8"/>
    <w:rsid w:val="009A11C1"/>
    <w:rsid w:val="009A32B4"/>
    <w:rsid w:val="009A5628"/>
    <w:rsid w:val="009B14D4"/>
    <w:rsid w:val="009B2D76"/>
    <w:rsid w:val="009D4AB2"/>
    <w:rsid w:val="009D7340"/>
    <w:rsid w:val="009E219D"/>
    <w:rsid w:val="009F27EC"/>
    <w:rsid w:val="00A103FE"/>
    <w:rsid w:val="00A52A87"/>
    <w:rsid w:val="00A62C29"/>
    <w:rsid w:val="00A6613A"/>
    <w:rsid w:val="00A66DA1"/>
    <w:rsid w:val="00A74B92"/>
    <w:rsid w:val="00A859B8"/>
    <w:rsid w:val="00A92447"/>
    <w:rsid w:val="00AA3945"/>
    <w:rsid w:val="00AB5FD8"/>
    <w:rsid w:val="00AB70A2"/>
    <w:rsid w:val="00AB7516"/>
    <w:rsid w:val="00AF6400"/>
    <w:rsid w:val="00B01FD8"/>
    <w:rsid w:val="00B13BFF"/>
    <w:rsid w:val="00B14373"/>
    <w:rsid w:val="00B3349D"/>
    <w:rsid w:val="00B54247"/>
    <w:rsid w:val="00B5508C"/>
    <w:rsid w:val="00B559F8"/>
    <w:rsid w:val="00B65670"/>
    <w:rsid w:val="00B65B62"/>
    <w:rsid w:val="00BA154B"/>
    <w:rsid w:val="00BB4E10"/>
    <w:rsid w:val="00BC7CDD"/>
    <w:rsid w:val="00BE3D8A"/>
    <w:rsid w:val="00BF1F7B"/>
    <w:rsid w:val="00BF3BB0"/>
    <w:rsid w:val="00BF5FED"/>
    <w:rsid w:val="00BF690F"/>
    <w:rsid w:val="00C0105E"/>
    <w:rsid w:val="00C0393A"/>
    <w:rsid w:val="00C35F16"/>
    <w:rsid w:val="00C479CA"/>
    <w:rsid w:val="00C53FF2"/>
    <w:rsid w:val="00C60254"/>
    <w:rsid w:val="00C639B9"/>
    <w:rsid w:val="00C6467C"/>
    <w:rsid w:val="00C70463"/>
    <w:rsid w:val="00C9338F"/>
    <w:rsid w:val="00CA3811"/>
    <w:rsid w:val="00CA6D38"/>
    <w:rsid w:val="00CB1959"/>
    <w:rsid w:val="00CB29F1"/>
    <w:rsid w:val="00CB3697"/>
    <w:rsid w:val="00CC0320"/>
    <w:rsid w:val="00CD243D"/>
    <w:rsid w:val="00CD35D9"/>
    <w:rsid w:val="00CD4F46"/>
    <w:rsid w:val="00CE2E30"/>
    <w:rsid w:val="00D15134"/>
    <w:rsid w:val="00D344D9"/>
    <w:rsid w:val="00D4784E"/>
    <w:rsid w:val="00D51540"/>
    <w:rsid w:val="00D57F9B"/>
    <w:rsid w:val="00D645D1"/>
    <w:rsid w:val="00D65AF0"/>
    <w:rsid w:val="00D72280"/>
    <w:rsid w:val="00D77336"/>
    <w:rsid w:val="00D921B3"/>
    <w:rsid w:val="00DA4C36"/>
    <w:rsid w:val="00DC26B8"/>
    <w:rsid w:val="00DC7DCA"/>
    <w:rsid w:val="00DD7B92"/>
    <w:rsid w:val="00DF6069"/>
    <w:rsid w:val="00E10614"/>
    <w:rsid w:val="00E33DF0"/>
    <w:rsid w:val="00E475D1"/>
    <w:rsid w:val="00E61AED"/>
    <w:rsid w:val="00E76124"/>
    <w:rsid w:val="00E85970"/>
    <w:rsid w:val="00E92835"/>
    <w:rsid w:val="00E938F9"/>
    <w:rsid w:val="00E95F33"/>
    <w:rsid w:val="00EA43F1"/>
    <w:rsid w:val="00EB3E37"/>
    <w:rsid w:val="00ED16A2"/>
    <w:rsid w:val="00ED2D58"/>
    <w:rsid w:val="00EE648C"/>
    <w:rsid w:val="00EF7DBC"/>
    <w:rsid w:val="00F00656"/>
    <w:rsid w:val="00F0307D"/>
    <w:rsid w:val="00F03830"/>
    <w:rsid w:val="00F03E8B"/>
    <w:rsid w:val="00F22A9C"/>
    <w:rsid w:val="00F22D55"/>
    <w:rsid w:val="00F25F44"/>
    <w:rsid w:val="00F3255A"/>
    <w:rsid w:val="00F330EB"/>
    <w:rsid w:val="00F34264"/>
    <w:rsid w:val="00F35B83"/>
    <w:rsid w:val="00F62A15"/>
    <w:rsid w:val="00F702C7"/>
    <w:rsid w:val="00F96A36"/>
    <w:rsid w:val="00FA7203"/>
    <w:rsid w:val="00FB53A4"/>
    <w:rsid w:val="00FC1B47"/>
    <w:rsid w:val="00FC6266"/>
    <w:rsid w:val="00FD4564"/>
    <w:rsid w:val="00FE12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7D3"/>
    <w:pPr>
      <w:spacing w:after="0" w:line="240" w:lineRule="auto"/>
    </w:pPr>
    <w:rPr>
      <w:rFonts w:ascii="Calibri" w:eastAsia="Calibri" w:hAnsi="Calibri" w:cs="Arial"/>
      <w:sz w:val="20"/>
      <w:szCs w:val="20"/>
      <w:lang w:val="en-GB" w:eastAsia="en-GB"/>
    </w:rPr>
  </w:style>
  <w:style w:type="paragraph" w:styleId="Heading1">
    <w:name w:val="heading 1"/>
    <w:basedOn w:val="Normal"/>
    <w:next w:val="Normal"/>
    <w:link w:val="Heading1Char"/>
    <w:uiPriority w:val="9"/>
    <w:qFormat/>
    <w:rsid w:val="00E9283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9283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861B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2835"/>
    <w:rPr>
      <w:rFonts w:asciiTheme="majorHAnsi" w:eastAsiaTheme="majorEastAsia" w:hAnsiTheme="majorHAnsi" w:cstheme="majorBidi"/>
      <w:color w:val="2E74B5" w:themeColor="accent1" w:themeShade="BF"/>
      <w:sz w:val="26"/>
      <w:szCs w:val="26"/>
      <w:lang w:val="en-GB" w:eastAsia="en-GB"/>
    </w:rPr>
  </w:style>
  <w:style w:type="character" w:customStyle="1" w:styleId="Heading1Char">
    <w:name w:val="Heading 1 Char"/>
    <w:basedOn w:val="DefaultParagraphFont"/>
    <w:link w:val="Heading1"/>
    <w:uiPriority w:val="9"/>
    <w:rsid w:val="00E92835"/>
    <w:rPr>
      <w:rFonts w:asciiTheme="majorHAnsi" w:eastAsiaTheme="majorEastAsia" w:hAnsiTheme="majorHAnsi" w:cstheme="majorBidi"/>
      <w:color w:val="2E74B5" w:themeColor="accent1" w:themeShade="BF"/>
      <w:sz w:val="32"/>
      <w:szCs w:val="32"/>
      <w:lang w:val="en-GB" w:eastAsia="en-GB"/>
    </w:rPr>
  </w:style>
  <w:style w:type="paragraph" w:styleId="NormalWeb">
    <w:name w:val="Normal (Web)"/>
    <w:basedOn w:val="Normal"/>
    <w:uiPriority w:val="99"/>
    <w:unhideWhenUsed/>
    <w:rsid w:val="00525C61"/>
    <w:pPr>
      <w:spacing w:before="100" w:beforeAutospacing="1" w:after="100" w:afterAutospacing="1"/>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525C61"/>
    <w:rPr>
      <w:b/>
      <w:bCs/>
    </w:rPr>
  </w:style>
  <w:style w:type="character" w:styleId="Hyperlink">
    <w:name w:val="Hyperlink"/>
    <w:basedOn w:val="DefaultParagraphFont"/>
    <w:uiPriority w:val="99"/>
    <w:unhideWhenUsed/>
    <w:rsid w:val="00525C61"/>
    <w:rPr>
      <w:color w:val="0000FF"/>
      <w:u w:val="single"/>
    </w:rPr>
  </w:style>
  <w:style w:type="character" w:customStyle="1" w:styleId="Heading3Char">
    <w:name w:val="Heading 3 Char"/>
    <w:basedOn w:val="DefaultParagraphFont"/>
    <w:link w:val="Heading3"/>
    <w:uiPriority w:val="9"/>
    <w:rsid w:val="009861B8"/>
    <w:rPr>
      <w:rFonts w:asciiTheme="majorHAnsi" w:eastAsiaTheme="majorEastAsia" w:hAnsiTheme="majorHAnsi" w:cstheme="majorBidi"/>
      <w:color w:val="1F4D78" w:themeColor="accent1" w:themeShade="7F"/>
      <w:sz w:val="24"/>
      <w:szCs w:val="24"/>
      <w:lang w:val="en-GB" w:eastAsia="en-GB"/>
    </w:rPr>
  </w:style>
  <w:style w:type="character" w:styleId="Emphasis">
    <w:name w:val="Emphasis"/>
    <w:basedOn w:val="DefaultParagraphFont"/>
    <w:uiPriority w:val="20"/>
    <w:qFormat/>
    <w:rsid w:val="004F56D1"/>
    <w:rPr>
      <w:i/>
      <w:iCs/>
    </w:rPr>
  </w:style>
  <w:style w:type="paragraph" w:styleId="Bibliography">
    <w:name w:val="Bibliography"/>
    <w:basedOn w:val="Normal"/>
    <w:next w:val="Normal"/>
    <w:uiPriority w:val="37"/>
    <w:unhideWhenUsed/>
    <w:rsid w:val="00A6613A"/>
  </w:style>
  <w:style w:type="paragraph" w:styleId="Header">
    <w:name w:val="header"/>
    <w:basedOn w:val="Normal"/>
    <w:link w:val="HeaderChar"/>
    <w:uiPriority w:val="99"/>
    <w:unhideWhenUsed/>
    <w:rsid w:val="00A92447"/>
    <w:pPr>
      <w:tabs>
        <w:tab w:val="center" w:pos="4513"/>
        <w:tab w:val="right" w:pos="9026"/>
      </w:tabs>
    </w:pPr>
  </w:style>
  <w:style w:type="character" w:customStyle="1" w:styleId="HeaderChar">
    <w:name w:val="Header Char"/>
    <w:basedOn w:val="DefaultParagraphFont"/>
    <w:link w:val="Header"/>
    <w:uiPriority w:val="99"/>
    <w:rsid w:val="00A92447"/>
    <w:rPr>
      <w:rFonts w:ascii="Calibri" w:eastAsia="Calibri" w:hAnsi="Calibri" w:cs="Arial"/>
      <w:sz w:val="20"/>
      <w:szCs w:val="20"/>
      <w:lang w:val="en-GB" w:eastAsia="en-GB"/>
    </w:rPr>
  </w:style>
  <w:style w:type="paragraph" w:styleId="Footer">
    <w:name w:val="footer"/>
    <w:basedOn w:val="Normal"/>
    <w:link w:val="FooterChar"/>
    <w:uiPriority w:val="99"/>
    <w:unhideWhenUsed/>
    <w:rsid w:val="00A92447"/>
    <w:pPr>
      <w:tabs>
        <w:tab w:val="center" w:pos="4513"/>
        <w:tab w:val="right" w:pos="9026"/>
      </w:tabs>
    </w:pPr>
  </w:style>
  <w:style w:type="character" w:customStyle="1" w:styleId="FooterChar">
    <w:name w:val="Footer Char"/>
    <w:basedOn w:val="DefaultParagraphFont"/>
    <w:link w:val="Footer"/>
    <w:uiPriority w:val="99"/>
    <w:rsid w:val="00A92447"/>
    <w:rPr>
      <w:rFonts w:ascii="Calibri" w:eastAsia="Calibri" w:hAnsi="Calibri" w:cs="Arial"/>
      <w:sz w:val="20"/>
      <w:szCs w:val="20"/>
      <w:lang w:val="en-GB" w:eastAsia="en-GB"/>
    </w:rPr>
  </w:style>
  <w:style w:type="paragraph" w:styleId="TOCHeading">
    <w:name w:val="TOC Heading"/>
    <w:basedOn w:val="Heading1"/>
    <w:next w:val="Normal"/>
    <w:uiPriority w:val="39"/>
    <w:unhideWhenUsed/>
    <w:qFormat/>
    <w:rsid w:val="003F3209"/>
    <w:pPr>
      <w:spacing w:line="259" w:lineRule="auto"/>
      <w:outlineLvl w:val="9"/>
    </w:pPr>
    <w:rPr>
      <w:lang w:val="en-US" w:eastAsia="en-US"/>
    </w:rPr>
  </w:style>
  <w:style w:type="paragraph" w:styleId="TOC1">
    <w:name w:val="toc 1"/>
    <w:basedOn w:val="Normal"/>
    <w:next w:val="Normal"/>
    <w:autoRedefine/>
    <w:uiPriority w:val="39"/>
    <w:unhideWhenUsed/>
    <w:rsid w:val="005F1140"/>
    <w:pPr>
      <w:tabs>
        <w:tab w:val="right" w:leader="dot" w:pos="9350"/>
      </w:tabs>
      <w:spacing w:after="100" w:line="360" w:lineRule="auto"/>
    </w:pPr>
    <w:rPr>
      <w:rFonts w:ascii="Times New Roman" w:hAnsi="Times New Roman" w:cs="Times New Roman"/>
      <w:noProof/>
      <w:sz w:val="24"/>
      <w:szCs w:val="24"/>
    </w:rPr>
  </w:style>
  <w:style w:type="paragraph" w:styleId="TOC2">
    <w:name w:val="toc 2"/>
    <w:basedOn w:val="Normal"/>
    <w:next w:val="Normal"/>
    <w:autoRedefine/>
    <w:uiPriority w:val="39"/>
    <w:unhideWhenUsed/>
    <w:rsid w:val="003F3209"/>
    <w:pPr>
      <w:spacing w:after="100"/>
      <w:ind w:left="200"/>
    </w:pPr>
  </w:style>
  <w:style w:type="paragraph" w:styleId="TOC3">
    <w:name w:val="toc 3"/>
    <w:basedOn w:val="Normal"/>
    <w:next w:val="Normal"/>
    <w:autoRedefine/>
    <w:uiPriority w:val="39"/>
    <w:unhideWhenUsed/>
    <w:rsid w:val="002473A0"/>
    <w:pPr>
      <w:spacing w:after="100"/>
      <w:ind w:left="400"/>
    </w:pPr>
  </w:style>
  <w:style w:type="paragraph" w:customStyle="1" w:styleId="Default">
    <w:name w:val="Default"/>
    <w:rsid w:val="00CA381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8C1808"/>
    <w:pPr>
      <w:ind w:left="720"/>
      <w:contextualSpacing/>
    </w:pPr>
  </w:style>
  <w:style w:type="paragraph" w:styleId="BalloonText">
    <w:name w:val="Balloon Text"/>
    <w:basedOn w:val="Normal"/>
    <w:link w:val="BalloonTextChar"/>
    <w:uiPriority w:val="99"/>
    <w:semiHidden/>
    <w:unhideWhenUsed/>
    <w:rsid w:val="0046210D"/>
    <w:rPr>
      <w:rFonts w:ascii="Tahoma" w:hAnsi="Tahoma" w:cs="Tahoma"/>
      <w:sz w:val="16"/>
      <w:szCs w:val="16"/>
    </w:rPr>
  </w:style>
  <w:style w:type="character" w:customStyle="1" w:styleId="BalloonTextChar">
    <w:name w:val="Balloon Text Char"/>
    <w:basedOn w:val="DefaultParagraphFont"/>
    <w:link w:val="BalloonText"/>
    <w:uiPriority w:val="99"/>
    <w:semiHidden/>
    <w:rsid w:val="0046210D"/>
    <w:rPr>
      <w:rFonts w:ascii="Tahoma" w:eastAsia="Calibri" w:hAnsi="Tahoma" w:cs="Tahoma"/>
      <w:sz w:val="16"/>
      <w:szCs w:val="16"/>
      <w:lang w:val="en-GB" w:eastAsia="en-GB"/>
    </w:rPr>
  </w:style>
</w:styles>
</file>

<file path=word/webSettings.xml><?xml version="1.0" encoding="utf-8"?>
<w:webSettings xmlns:r="http://schemas.openxmlformats.org/officeDocument/2006/relationships" xmlns:w="http://schemas.openxmlformats.org/wordprocessingml/2006/main">
  <w:divs>
    <w:div w:id="4141163">
      <w:bodyDiv w:val="1"/>
      <w:marLeft w:val="0"/>
      <w:marRight w:val="0"/>
      <w:marTop w:val="0"/>
      <w:marBottom w:val="0"/>
      <w:divBdr>
        <w:top w:val="none" w:sz="0" w:space="0" w:color="auto"/>
        <w:left w:val="none" w:sz="0" w:space="0" w:color="auto"/>
        <w:bottom w:val="none" w:sz="0" w:space="0" w:color="auto"/>
        <w:right w:val="none" w:sz="0" w:space="0" w:color="auto"/>
      </w:divBdr>
    </w:div>
    <w:div w:id="10448811">
      <w:bodyDiv w:val="1"/>
      <w:marLeft w:val="0"/>
      <w:marRight w:val="0"/>
      <w:marTop w:val="0"/>
      <w:marBottom w:val="0"/>
      <w:divBdr>
        <w:top w:val="none" w:sz="0" w:space="0" w:color="auto"/>
        <w:left w:val="none" w:sz="0" w:space="0" w:color="auto"/>
        <w:bottom w:val="none" w:sz="0" w:space="0" w:color="auto"/>
        <w:right w:val="none" w:sz="0" w:space="0" w:color="auto"/>
      </w:divBdr>
    </w:div>
    <w:div w:id="19210482">
      <w:bodyDiv w:val="1"/>
      <w:marLeft w:val="0"/>
      <w:marRight w:val="0"/>
      <w:marTop w:val="0"/>
      <w:marBottom w:val="0"/>
      <w:divBdr>
        <w:top w:val="none" w:sz="0" w:space="0" w:color="auto"/>
        <w:left w:val="none" w:sz="0" w:space="0" w:color="auto"/>
        <w:bottom w:val="none" w:sz="0" w:space="0" w:color="auto"/>
        <w:right w:val="none" w:sz="0" w:space="0" w:color="auto"/>
      </w:divBdr>
    </w:div>
    <w:div w:id="22750644">
      <w:bodyDiv w:val="1"/>
      <w:marLeft w:val="0"/>
      <w:marRight w:val="0"/>
      <w:marTop w:val="0"/>
      <w:marBottom w:val="0"/>
      <w:divBdr>
        <w:top w:val="none" w:sz="0" w:space="0" w:color="auto"/>
        <w:left w:val="none" w:sz="0" w:space="0" w:color="auto"/>
        <w:bottom w:val="none" w:sz="0" w:space="0" w:color="auto"/>
        <w:right w:val="none" w:sz="0" w:space="0" w:color="auto"/>
      </w:divBdr>
    </w:div>
    <w:div w:id="23558781">
      <w:bodyDiv w:val="1"/>
      <w:marLeft w:val="0"/>
      <w:marRight w:val="0"/>
      <w:marTop w:val="0"/>
      <w:marBottom w:val="0"/>
      <w:divBdr>
        <w:top w:val="none" w:sz="0" w:space="0" w:color="auto"/>
        <w:left w:val="none" w:sz="0" w:space="0" w:color="auto"/>
        <w:bottom w:val="none" w:sz="0" w:space="0" w:color="auto"/>
        <w:right w:val="none" w:sz="0" w:space="0" w:color="auto"/>
      </w:divBdr>
    </w:div>
    <w:div w:id="26761546">
      <w:bodyDiv w:val="1"/>
      <w:marLeft w:val="0"/>
      <w:marRight w:val="0"/>
      <w:marTop w:val="0"/>
      <w:marBottom w:val="0"/>
      <w:divBdr>
        <w:top w:val="none" w:sz="0" w:space="0" w:color="auto"/>
        <w:left w:val="none" w:sz="0" w:space="0" w:color="auto"/>
        <w:bottom w:val="none" w:sz="0" w:space="0" w:color="auto"/>
        <w:right w:val="none" w:sz="0" w:space="0" w:color="auto"/>
      </w:divBdr>
    </w:div>
    <w:div w:id="30351583">
      <w:bodyDiv w:val="1"/>
      <w:marLeft w:val="0"/>
      <w:marRight w:val="0"/>
      <w:marTop w:val="0"/>
      <w:marBottom w:val="0"/>
      <w:divBdr>
        <w:top w:val="none" w:sz="0" w:space="0" w:color="auto"/>
        <w:left w:val="none" w:sz="0" w:space="0" w:color="auto"/>
        <w:bottom w:val="none" w:sz="0" w:space="0" w:color="auto"/>
        <w:right w:val="none" w:sz="0" w:space="0" w:color="auto"/>
      </w:divBdr>
    </w:div>
    <w:div w:id="34894048">
      <w:bodyDiv w:val="1"/>
      <w:marLeft w:val="0"/>
      <w:marRight w:val="0"/>
      <w:marTop w:val="0"/>
      <w:marBottom w:val="0"/>
      <w:divBdr>
        <w:top w:val="none" w:sz="0" w:space="0" w:color="auto"/>
        <w:left w:val="none" w:sz="0" w:space="0" w:color="auto"/>
        <w:bottom w:val="none" w:sz="0" w:space="0" w:color="auto"/>
        <w:right w:val="none" w:sz="0" w:space="0" w:color="auto"/>
      </w:divBdr>
    </w:div>
    <w:div w:id="36859367">
      <w:bodyDiv w:val="1"/>
      <w:marLeft w:val="0"/>
      <w:marRight w:val="0"/>
      <w:marTop w:val="0"/>
      <w:marBottom w:val="0"/>
      <w:divBdr>
        <w:top w:val="none" w:sz="0" w:space="0" w:color="auto"/>
        <w:left w:val="none" w:sz="0" w:space="0" w:color="auto"/>
        <w:bottom w:val="none" w:sz="0" w:space="0" w:color="auto"/>
        <w:right w:val="none" w:sz="0" w:space="0" w:color="auto"/>
      </w:divBdr>
    </w:div>
    <w:div w:id="50663841">
      <w:bodyDiv w:val="1"/>
      <w:marLeft w:val="0"/>
      <w:marRight w:val="0"/>
      <w:marTop w:val="0"/>
      <w:marBottom w:val="0"/>
      <w:divBdr>
        <w:top w:val="none" w:sz="0" w:space="0" w:color="auto"/>
        <w:left w:val="none" w:sz="0" w:space="0" w:color="auto"/>
        <w:bottom w:val="none" w:sz="0" w:space="0" w:color="auto"/>
        <w:right w:val="none" w:sz="0" w:space="0" w:color="auto"/>
      </w:divBdr>
      <w:divsChild>
        <w:div w:id="2045904199">
          <w:marLeft w:val="0"/>
          <w:marRight w:val="0"/>
          <w:marTop w:val="120"/>
          <w:marBottom w:val="120"/>
          <w:divBdr>
            <w:top w:val="none" w:sz="0" w:space="0" w:color="auto"/>
            <w:left w:val="none" w:sz="0" w:space="0" w:color="auto"/>
            <w:bottom w:val="none" w:sz="0" w:space="0" w:color="auto"/>
            <w:right w:val="none" w:sz="0" w:space="0" w:color="auto"/>
          </w:divBdr>
        </w:div>
        <w:div w:id="1817145539">
          <w:marLeft w:val="0"/>
          <w:marRight w:val="0"/>
          <w:marTop w:val="120"/>
          <w:marBottom w:val="120"/>
          <w:divBdr>
            <w:top w:val="none" w:sz="0" w:space="0" w:color="auto"/>
            <w:left w:val="none" w:sz="0" w:space="0" w:color="auto"/>
            <w:bottom w:val="none" w:sz="0" w:space="0" w:color="auto"/>
            <w:right w:val="none" w:sz="0" w:space="0" w:color="auto"/>
          </w:divBdr>
        </w:div>
      </w:divsChild>
    </w:div>
    <w:div w:id="96218004">
      <w:bodyDiv w:val="1"/>
      <w:marLeft w:val="0"/>
      <w:marRight w:val="0"/>
      <w:marTop w:val="0"/>
      <w:marBottom w:val="0"/>
      <w:divBdr>
        <w:top w:val="none" w:sz="0" w:space="0" w:color="auto"/>
        <w:left w:val="none" w:sz="0" w:space="0" w:color="auto"/>
        <w:bottom w:val="none" w:sz="0" w:space="0" w:color="auto"/>
        <w:right w:val="none" w:sz="0" w:space="0" w:color="auto"/>
      </w:divBdr>
    </w:div>
    <w:div w:id="97214883">
      <w:bodyDiv w:val="1"/>
      <w:marLeft w:val="0"/>
      <w:marRight w:val="0"/>
      <w:marTop w:val="0"/>
      <w:marBottom w:val="0"/>
      <w:divBdr>
        <w:top w:val="none" w:sz="0" w:space="0" w:color="auto"/>
        <w:left w:val="none" w:sz="0" w:space="0" w:color="auto"/>
        <w:bottom w:val="none" w:sz="0" w:space="0" w:color="auto"/>
        <w:right w:val="none" w:sz="0" w:space="0" w:color="auto"/>
      </w:divBdr>
    </w:div>
    <w:div w:id="102768952">
      <w:bodyDiv w:val="1"/>
      <w:marLeft w:val="0"/>
      <w:marRight w:val="0"/>
      <w:marTop w:val="0"/>
      <w:marBottom w:val="0"/>
      <w:divBdr>
        <w:top w:val="none" w:sz="0" w:space="0" w:color="auto"/>
        <w:left w:val="none" w:sz="0" w:space="0" w:color="auto"/>
        <w:bottom w:val="none" w:sz="0" w:space="0" w:color="auto"/>
        <w:right w:val="none" w:sz="0" w:space="0" w:color="auto"/>
      </w:divBdr>
    </w:div>
    <w:div w:id="105778988">
      <w:bodyDiv w:val="1"/>
      <w:marLeft w:val="0"/>
      <w:marRight w:val="0"/>
      <w:marTop w:val="0"/>
      <w:marBottom w:val="0"/>
      <w:divBdr>
        <w:top w:val="none" w:sz="0" w:space="0" w:color="auto"/>
        <w:left w:val="none" w:sz="0" w:space="0" w:color="auto"/>
        <w:bottom w:val="none" w:sz="0" w:space="0" w:color="auto"/>
        <w:right w:val="none" w:sz="0" w:space="0" w:color="auto"/>
      </w:divBdr>
    </w:div>
    <w:div w:id="119038956">
      <w:bodyDiv w:val="1"/>
      <w:marLeft w:val="0"/>
      <w:marRight w:val="0"/>
      <w:marTop w:val="0"/>
      <w:marBottom w:val="0"/>
      <w:divBdr>
        <w:top w:val="none" w:sz="0" w:space="0" w:color="auto"/>
        <w:left w:val="none" w:sz="0" w:space="0" w:color="auto"/>
        <w:bottom w:val="none" w:sz="0" w:space="0" w:color="auto"/>
        <w:right w:val="none" w:sz="0" w:space="0" w:color="auto"/>
      </w:divBdr>
    </w:div>
    <w:div w:id="120736242">
      <w:bodyDiv w:val="1"/>
      <w:marLeft w:val="0"/>
      <w:marRight w:val="0"/>
      <w:marTop w:val="0"/>
      <w:marBottom w:val="0"/>
      <w:divBdr>
        <w:top w:val="none" w:sz="0" w:space="0" w:color="auto"/>
        <w:left w:val="none" w:sz="0" w:space="0" w:color="auto"/>
        <w:bottom w:val="none" w:sz="0" w:space="0" w:color="auto"/>
        <w:right w:val="none" w:sz="0" w:space="0" w:color="auto"/>
      </w:divBdr>
    </w:div>
    <w:div w:id="136261474">
      <w:bodyDiv w:val="1"/>
      <w:marLeft w:val="0"/>
      <w:marRight w:val="0"/>
      <w:marTop w:val="0"/>
      <w:marBottom w:val="0"/>
      <w:divBdr>
        <w:top w:val="none" w:sz="0" w:space="0" w:color="auto"/>
        <w:left w:val="none" w:sz="0" w:space="0" w:color="auto"/>
        <w:bottom w:val="none" w:sz="0" w:space="0" w:color="auto"/>
        <w:right w:val="none" w:sz="0" w:space="0" w:color="auto"/>
      </w:divBdr>
    </w:div>
    <w:div w:id="139929532">
      <w:bodyDiv w:val="1"/>
      <w:marLeft w:val="0"/>
      <w:marRight w:val="0"/>
      <w:marTop w:val="0"/>
      <w:marBottom w:val="0"/>
      <w:divBdr>
        <w:top w:val="none" w:sz="0" w:space="0" w:color="auto"/>
        <w:left w:val="none" w:sz="0" w:space="0" w:color="auto"/>
        <w:bottom w:val="none" w:sz="0" w:space="0" w:color="auto"/>
        <w:right w:val="none" w:sz="0" w:space="0" w:color="auto"/>
      </w:divBdr>
    </w:div>
    <w:div w:id="160587443">
      <w:bodyDiv w:val="1"/>
      <w:marLeft w:val="0"/>
      <w:marRight w:val="0"/>
      <w:marTop w:val="0"/>
      <w:marBottom w:val="0"/>
      <w:divBdr>
        <w:top w:val="none" w:sz="0" w:space="0" w:color="auto"/>
        <w:left w:val="none" w:sz="0" w:space="0" w:color="auto"/>
        <w:bottom w:val="none" w:sz="0" w:space="0" w:color="auto"/>
        <w:right w:val="none" w:sz="0" w:space="0" w:color="auto"/>
      </w:divBdr>
    </w:div>
    <w:div w:id="163591703">
      <w:bodyDiv w:val="1"/>
      <w:marLeft w:val="0"/>
      <w:marRight w:val="0"/>
      <w:marTop w:val="0"/>
      <w:marBottom w:val="0"/>
      <w:divBdr>
        <w:top w:val="none" w:sz="0" w:space="0" w:color="auto"/>
        <w:left w:val="none" w:sz="0" w:space="0" w:color="auto"/>
        <w:bottom w:val="none" w:sz="0" w:space="0" w:color="auto"/>
        <w:right w:val="none" w:sz="0" w:space="0" w:color="auto"/>
      </w:divBdr>
    </w:div>
    <w:div w:id="176122228">
      <w:bodyDiv w:val="1"/>
      <w:marLeft w:val="0"/>
      <w:marRight w:val="0"/>
      <w:marTop w:val="0"/>
      <w:marBottom w:val="0"/>
      <w:divBdr>
        <w:top w:val="none" w:sz="0" w:space="0" w:color="auto"/>
        <w:left w:val="none" w:sz="0" w:space="0" w:color="auto"/>
        <w:bottom w:val="none" w:sz="0" w:space="0" w:color="auto"/>
        <w:right w:val="none" w:sz="0" w:space="0" w:color="auto"/>
      </w:divBdr>
    </w:div>
    <w:div w:id="200558239">
      <w:bodyDiv w:val="1"/>
      <w:marLeft w:val="0"/>
      <w:marRight w:val="0"/>
      <w:marTop w:val="0"/>
      <w:marBottom w:val="0"/>
      <w:divBdr>
        <w:top w:val="none" w:sz="0" w:space="0" w:color="auto"/>
        <w:left w:val="none" w:sz="0" w:space="0" w:color="auto"/>
        <w:bottom w:val="none" w:sz="0" w:space="0" w:color="auto"/>
        <w:right w:val="none" w:sz="0" w:space="0" w:color="auto"/>
      </w:divBdr>
    </w:div>
    <w:div w:id="204409966">
      <w:bodyDiv w:val="1"/>
      <w:marLeft w:val="0"/>
      <w:marRight w:val="0"/>
      <w:marTop w:val="0"/>
      <w:marBottom w:val="0"/>
      <w:divBdr>
        <w:top w:val="none" w:sz="0" w:space="0" w:color="auto"/>
        <w:left w:val="none" w:sz="0" w:space="0" w:color="auto"/>
        <w:bottom w:val="none" w:sz="0" w:space="0" w:color="auto"/>
        <w:right w:val="none" w:sz="0" w:space="0" w:color="auto"/>
      </w:divBdr>
    </w:div>
    <w:div w:id="204997697">
      <w:bodyDiv w:val="1"/>
      <w:marLeft w:val="0"/>
      <w:marRight w:val="0"/>
      <w:marTop w:val="0"/>
      <w:marBottom w:val="0"/>
      <w:divBdr>
        <w:top w:val="none" w:sz="0" w:space="0" w:color="auto"/>
        <w:left w:val="none" w:sz="0" w:space="0" w:color="auto"/>
        <w:bottom w:val="none" w:sz="0" w:space="0" w:color="auto"/>
        <w:right w:val="none" w:sz="0" w:space="0" w:color="auto"/>
      </w:divBdr>
    </w:div>
    <w:div w:id="237207260">
      <w:bodyDiv w:val="1"/>
      <w:marLeft w:val="0"/>
      <w:marRight w:val="0"/>
      <w:marTop w:val="0"/>
      <w:marBottom w:val="0"/>
      <w:divBdr>
        <w:top w:val="none" w:sz="0" w:space="0" w:color="auto"/>
        <w:left w:val="none" w:sz="0" w:space="0" w:color="auto"/>
        <w:bottom w:val="none" w:sz="0" w:space="0" w:color="auto"/>
        <w:right w:val="none" w:sz="0" w:space="0" w:color="auto"/>
      </w:divBdr>
    </w:div>
    <w:div w:id="239876580">
      <w:bodyDiv w:val="1"/>
      <w:marLeft w:val="0"/>
      <w:marRight w:val="0"/>
      <w:marTop w:val="0"/>
      <w:marBottom w:val="0"/>
      <w:divBdr>
        <w:top w:val="none" w:sz="0" w:space="0" w:color="auto"/>
        <w:left w:val="none" w:sz="0" w:space="0" w:color="auto"/>
        <w:bottom w:val="none" w:sz="0" w:space="0" w:color="auto"/>
        <w:right w:val="none" w:sz="0" w:space="0" w:color="auto"/>
      </w:divBdr>
    </w:div>
    <w:div w:id="250162282">
      <w:bodyDiv w:val="1"/>
      <w:marLeft w:val="0"/>
      <w:marRight w:val="0"/>
      <w:marTop w:val="0"/>
      <w:marBottom w:val="0"/>
      <w:divBdr>
        <w:top w:val="none" w:sz="0" w:space="0" w:color="auto"/>
        <w:left w:val="none" w:sz="0" w:space="0" w:color="auto"/>
        <w:bottom w:val="none" w:sz="0" w:space="0" w:color="auto"/>
        <w:right w:val="none" w:sz="0" w:space="0" w:color="auto"/>
      </w:divBdr>
    </w:div>
    <w:div w:id="291523943">
      <w:bodyDiv w:val="1"/>
      <w:marLeft w:val="0"/>
      <w:marRight w:val="0"/>
      <w:marTop w:val="0"/>
      <w:marBottom w:val="0"/>
      <w:divBdr>
        <w:top w:val="none" w:sz="0" w:space="0" w:color="auto"/>
        <w:left w:val="none" w:sz="0" w:space="0" w:color="auto"/>
        <w:bottom w:val="none" w:sz="0" w:space="0" w:color="auto"/>
        <w:right w:val="none" w:sz="0" w:space="0" w:color="auto"/>
      </w:divBdr>
    </w:div>
    <w:div w:id="299313291">
      <w:bodyDiv w:val="1"/>
      <w:marLeft w:val="0"/>
      <w:marRight w:val="0"/>
      <w:marTop w:val="0"/>
      <w:marBottom w:val="0"/>
      <w:divBdr>
        <w:top w:val="none" w:sz="0" w:space="0" w:color="auto"/>
        <w:left w:val="none" w:sz="0" w:space="0" w:color="auto"/>
        <w:bottom w:val="none" w:sz="0" w:space="0" w:color="auto"/>
        <w:right w:val="none" w:sz="0" w:space="0" w:color="auto"/>
      </w:divBdr>
    </w:div>
    <w:div w:id="306057219">
      <w:bodyDiv w:val="1"/>
      <w:marLeft w:val="0"/>
      <w:marRight w:val="0"/>
      <w:marTop w:val="0"/>
      <w:marBottom w:val="0"/>
      <w:divBdr>
        <w:top w:val="none" w:sz="0" w:space="0" w:color="auto"/>
        <w:left w:val="none" w:sz="0" w:space="0" w:color="auto"/>
        <w:bottom w:val="none" w:sz="0" w:space="0" w:color="auto"/>
        <w:right w:val="none" w:sz="0" w:space="0" w:color="auto"/>
      </w:divBdr>
    </w:div>
    <w:div w:id="313949802">
      <w:bodyDiv w:val="1"/>
      <w:marLeft w:val="0"/>
      <w:marRight w:val="0"/>
      <w:marTop w:val="0"/>
      <w:marBottom w:val="0"/>
      <w:divBdr>
        <w:top w:val="none" w:sz="0" w:space="0" w:color="auto"/>
        <w:left w:val="none" w:sz="0" w:space="0" w:color="auto"/>
        <w:bottom w:val="none" w:sz="0" w:space="0" w:color="auto"/>
        <w:right w:val="none" w:sz="0" w:space="0" w:color="auto"/>
      </w:divBdr>
    </w:div>
    <w:div w:id="324624379">
      <w:bodyDiv w:val="1"/>
      <w:marLeft w:val="0"/>
      <w:marRight w:val="0"/>
      <w:marTop w:val="0"/>
      <w:marBottom w:val="0"/>
      <w:divBdr>
        <w:top w:val="none" w:sz="0" w:space="0" w:color="auto"/>
        <w:left w:val="none" w:sz="0" w:space="0" w:color="auto"/>
        <w:bottom w:val="none" w:sz="0" w:space="0" w:color="auto"/>
        <w:right w:val="none" w:sz="0" w:space="0" w:color="auto"/>
      </w:divBdr>
    </w:div>
    <w:div w:id="328366192">
      <w:bodyDiv w:val="1"/>
      <w:marLeft w:val="0"/>
      <w:marRight w:val="0"/>
      <w:marTop w:val="0"/>
      <w:marBottom w:val="0"/>
      <w:divBdr>
        <w:top w:val="none" w:sz="0" w:space="0" w:color="auto"/>
        <w:left w:val="none" w:sz="0" w:space="0" w:color="auto"/>
        <w:bottom w:val="none" w:sz="0" w:space="0" w:color="auto"/>
        <w:right w:val="none" w:sz="0" w:space="0" w:color="auto"/>
      </w:divBdr>
    </w:div>
    <w:div w:id="339550201">
      <w:bodyDiv w:val="1"/>
      <w:marLeft w:val="0"/>
      <w:marRight w:val="0"/>
      <w:marTop w:val="0"/>
      <w:marBottom w:val="0"/>
      <w:divBdr>
        <w:top w:val="none" w:sz="0" w:space="0" w:color="auto"/>
        <w:left w:val="none" w:sz="0" w:space="0" w:color="auto"/>
        <w:bottom w:val="none" w:sz="0" w:space="0" w:color="auto"/>
        <w:right w:val="none" w:sz="0" w:space="0" w:color="auto"/>
      </w:divBdr>
    </w:div>
    <w:div w:id="339814239">
      <w:bodyDiv w:val="1"/>
      <w:marLeft w:val="0"/>
      <w:marRight w:val="0"/>
      <w:marTop w:val="0"/>
      <w:marBottom w:val="0"/>
      <w:divBdr>
        <w:top w:val="none" w:sz="0" w:space="0" w:color="auto"/>
        <w:left w:val="none" w:sz="0" w:space="0" w:color="auto"/>
        <w:bottom w:val="none" w:sz="0" w:space="0" w:color="auto"/>
        <w:right w:val="none" w:sz="0" w:space="0" w:color="auto"/>
      </w:divBdr>
    </w:div>
    <w:div w:id="340474428">
      <w:bodyDiv w:val="1"/>
      <w:marLeft w:val="0"/>
      <w:marRight w:val="0"/>
      <w:marTop w:val="0"/>
      <w:marBottom w:val="0"/>
      <w:divBdr>
        <w:top w:val="none" w:sz="0" w:space="0" w:color="auto"/>
        <w:left w:val="none" w:sz="0" w:space="0" w:color="auto"/>
        <w:bottom w:val="none" w:sz="0" w:space="0" w:color="auto"/>
        <w:right w:val="none" w:sz="0" w:space="0" w:color="auto"/>
      </w:divBdr>
    </w:div>
    <w:div w:id="344866404">
      <w:bodyDiv w:val="1"/>
      <w:marLeft w:val="0"/>
      <w:marRight w:val="0"/>
      <w:marTop w:val="0"/>
      <w:marBottom w:val="0"/>
      <w:divBdr>
        <w:top w:val="none" w:sz="0" w:space="0" w:color="auto"/>
        <w:left w:val="none" w:sz="0" w:space="0" w:color="auto"/>
        <w:bottom w:val="none" w:sz="0" w:space="0" w:color="auto"/>
        <w:right w:val="none" w:sz="0" w:space="0" w:color="auto"/>
      </w:divBdr>
    </w:div>
    <w:div w:id="355158907">
      <w:bodyDiv w:val="1"/>
      <w:marLeft w:val="0"/>
      <w:marRight w:val="0"/>
      <w:marTop w:val="0"/>
      <w:marBottom w:val="0"/>
      <w:divBdr>
        <w:top w:val="none" w:sz="0" w:space="0" w:color="auto"/>
        <w:left w:val="none" w:sz="0" w:space="0" w:color="auto"/>
        <w:bottom w:val="none" w:sz="0" w:space="0" w:color="auto"/>
        <w:right w:val="none" w:sz="0" w:space="0" w:color="auto"/>
      </w:divBdr>
    </w:div>
    <w:div w:id="367413954">
      <w:bodyDiv w:val="1"/>
      <w:marLeft w:val="0"/>
      <w:marRight w:val="0"/>
      <w:marTop w:val="0"/>
      <w:marBottom w:val="0"/>
      <w:divBdr>
        <w:top w:val="none" w:sz="0" w:space="0" w:color="auto"/>
        <w:left w:val="none" w:sz="0" w:space="0" w:color="auto"/>
        <w:bottom w:val="none" w:sz="0" w:space="0" w:color="auto"/>
        <w:right w:val="none" w:sz="0" w:space="0" w:color="auto"/>
      </w:divBdr>
    </w:div>
    <w:div w:id="377054002">
      <w:bodyDiv w:val="1"/>
      <w:marLeft w:val="0"/>
      <w:marRight w:val="0"/>
      <w:marTop w:val="0"/>
      <w:marBottom w:val="0"/>
      <w:divBdr>
        <w:top w:val="none" w:sz="0" w:space="0" w:color="auto"/>
        <w:left w:val="none" w:sz="0" w:space="0" w:color="auto"/>
        <w:bottom w:val="none" w:sz="0" w:space="0" w:color="auto"/>
        <w:right w:val="none" w:sz="0" w:space="0" w:color="auto"/>
      </w:divBdr>
    </w:div>
    <w:div w:id="386756724">
      <w:bodyDiv w:val="1"/>
      <w:marLeft w:val="0"/>
      <w:marRight w:val="0"/>
      <w:marTop w:val="0"/>
      <w:marBottom w:val="0"/>
      <w:divBdr>
        <w:top w:val="none" w:sz="0" w:space="0" w:color="auto"/>
        <w:left w:val="none" w:sz="0" w:space="0" w:color="auto"/>
        <w:bottom w:val="none" w:sz="0" w:space="0" w:color="auto"/>
        <w:right w:val="none" w:sz="0" w:space="0" w:color="auto"/>
      </w:divBdr>
    </w:div>
    <w:div w:id="391317617">
      <w:bodyDiv w:val="1"/>
      <w:marLeft w:val="0"/>
      <w:marRight w:val="0"/>
      <w:marTop w:val="0"/>
      <w:marBottom w:val="0"/>
      <w:divBdr>
        <w:top w:val="none" w:sz="0" w:space="0" w:color="auto"/>
        <w:left w:val="none" w:sz="0" w:space="0" w:color="auto"/>
        <w:bottom w:val="none" w:sz="0" w:space="0" w:color="auto"/>
        <w:right w:val="none" w:sz="0" w:space="0" w:color="auto"/>
      </w:divBdr>
    </w:div>
    <w:div w:id="406074376">
      <w:bodyDiv w:val="1"/>
      <w:marLeft w:val="0"/>
      <w:marRight w:val="0"/>
      <w:marTop w:val="0"/>
      <w:marBottom w:val="0"/>
      <w:divBdr>
        <w:top w:val="none" w:sz="0" w:space="0" w:color="auto"/>
        <w:left w:val="none" w:sz="0" w:space="0" w:color="auto"/>
        <w:bottom w:val="none" w:sz="0" w:space="0" w:color="auto"/>
        <w:right w:val="none" w:sz="0" w:space="0" w:color="auto"/>
      </w:divBdr>
    </w:div>
    <w:div w:id="413668495">
      <w:bodyDiv w:val="1"/>
      <w:marLeft w:val="0"/>
      <w:marRight w:val="0"/>
      <w:marTop w:val="0"/>
      <w:marBottom w:val="0"/>
      <w:divBdr>
        <w:top w:val="none" w:sz="0" w:space="0" w:color="auto"/>
        <w:left w:val="none" w:sz="0" w:space="0" w:color="auto"/>
        <w:bottom w:val="none" w:sz="0" w:space="0" w:color="auto"/>
        <w:right w:val="none" w:sz="0" w:space="0" w:color="auto"/>
      </w:divBdr>
    </w:div>
    <w:div w:id="420830788">
      <w:bodyDiv w:val="1"/>
      <w:marLeft w:val="0"/>
      <w:marRight w:val="0"/>
      <w:marTop w:val="0"/>
      <w:marBottom w:val="0"/>
      <w:divBdr>
        <w:top w:val="none" w:sz="0" w:space="0" w:color="auto"/>
        <w:left w:val="none" w:sz="0" w:space="0" w:color="auto"/>
        <w:bottom w:val="none" w:sz="0" w:space="0" w:color="auto"/>
        <w:right w:val="none" w:sz="0" w:space="0" w:color="auto"/>
      </w:divBdr>
    </w:div>
    <w:div w:id="422603769">
      <w:bodyDiv w:val="1"/>
      <w:marLeft w:val="0"/>
      <w:marRight w:val="0"/>
      <w:marTop w:val="0"/>
      <w:marBottom w:val="0"/>
      <w:divBdr>
        <w:top w:val="none" w:sz="0" w:space="0" w:color="auto"/>
        <w:left w:val="none" w:sz="0" w:space="0" w:color="auto"/>
        <w:bottom w:val="none" w:sz="0" w:space="0" w:color="auto"/>
        <w:right w:val="none" w:sz="0" w:space="0" w:color="auto"/>
      </w:divBdr>
    </w:div>
    <w:div w:id="434332170">
      <w:bodyDiv w:val="1"/>
      <w:marLeft w:val="0"/>
      <w:marRight w:val="0"/>
      <w:marTop w:val="0"/>
      <w:marBottom w:val="0"/>
      <w:divBdr>
        <w:top w:val="none" w:sz="0" w:space="0" w:color="auto"/>
        <w:left w:val="none" w:sz="0" w:space="0" w:color="auto"/>
        <w:bottom w:val="none" w:sz="0" w:space="0" w:color="auto"/>
        <w:right w:val="none" w:sz="0" w:space="0" w:color="auto"/>
      </w:divBdr>
    </w:div>
    <w:div w:id="450707313">
      <w:bodyDiv w:val="1"/>
      <w:marLeft w:val="0"/>
      <w:marRight w:val="0"/>
      <w:marTop w:val="0"/>
      <w:marBottom w:val="0"/>
      <w:divBdr>
        <w:top w:val="none" w:sz="0" w:space="0" w:color="auto"/>
        <w:left w:val="none" w:sz="0" w:space="0" w:color="auto"/>
        <w:bottom w:val="none" w:sz="0" w:space="0" w:color="auto"/>
        <w:right w:val="none" w:sz="0" w:space="0" w:color="auto"/>
      </w:divBdr>
    </w:div>
    <w:div w:id="464660606">
      <w:bodyDiv w:val="1"/>
      <w:marLeft w:val="0"/>
      <w:marRight w:val="0"/>
      <w:marTop w:val="0"/>
      <w:marBottom w:val="0"/>
      <w:divBdr>
        <w:top w:val="none" w:sz="0" w:space="0" w:color="auto"/>
        <w:left w:val="none" w:sz="0" w:space="0" w:color="auto"/>
        <w:bottom w:val="none" w:sz="0" w:space="0" w:color="auto"/>
        <w:right w:val="none" w:sz="0" w:space="0" w:color="auto"/>
      </w:divBdr>
    </w:div>
    <w:div w:id="482090844">
      <w:bodyDiv w:val="1"/>
      <w:marLeft w:val="0"/>
      <w:marRight w:val="0"/>
      <w:marTop w:val="0"/>
      <w:marBottom w:val="0"/>
      <w:divBdr>
        <w:top w:val="none" w:sz="0" w:space="0" w:color="auto"/>
        <w:left w:val="none" w:sz="0" w:space="0" w:color="auto"/>
        <w:bottom w:val="none" w:sz="0" w:space="0" w:color="auto"/>
        <w:right w:val="none" w:sz="0" w:space="0" w:color="auto"/>
      </w:divBdr>
    </w:div>
    <w:div w:id="484131643">
      <w:bodyDiv w:val="1"/>
      <w:marLeft w:val="0"/>
      <w:marRight w:val="0"/>
      <w:marTop w:val="0"/>
      <w:marBottom w:val="0"/>
      <w:divBdr>
        <w:top w:val="none" w:sz="0" w:space="0" w:color="auto"/>
        <w:left w:val="none" w:sz="0" w:space="0" w:color="auto"/>
        <w:bottom w:val="none" w:sz="0" w:space="0" w:color="auto"/>
        <w:right w:val="none" w:sz="0" w:space="0" w:color="auto"/>
      </w:divBdr>
    </w:div>
    <w:div w:id="498694881">
      <w:bodyDiv w:val="1"/>
      <w:marLeft w:val="0"/>
      <w:marRight w:val="0"/>
      <w:marTop w:val="0"/>
      <w:marBottom w:val="0"/>
      <w:divBdr>
        <w:top w:val="none" w:sz="0" w:space="0" w:color="auto"/>
        <w:left w:val="none" w:sz="0" w:space="0" w:color="auto"/>
        <w:bottom w:val="none" w:sz="0" w:space="0" w:color="auto"/>
        <w:right w:val="none" w:sz="0" w:space="0" w:color="auto"/>
      </w:divBdr>
    </w:div>
    <w:div w:id="506017758">
      <w:bodyDiv w:val="1"/>
      <w:marLeft w:val="0"/>
      <w:marRight w:val="0"/>
      <w:marTop w:val="0"/>
      <w:marBottom w:val="0"/>
      <w:divBdr>
        <w:top w:val="none" w:sz="0" w:space="0" w:color="auto"/>
        <w:left w:val="none" w:sz="0" w:space="0" w:color="auto"/>
        <w:bottom w:val="none" w:sz="0" w:space="0" w:color="auto"/>
        <w:right w:val="none" w:sz="0" w:space="0" w:color="auto"/>
      </w:divBdr>
    </w:div>
    <w:div w:id="510143748">
      <w:bodyDiv w:val="1"/>
      <w:marLeft w:val="0"/>
      <w:marRight w:val="0"/>
      <w:marTop w:val="0"/>
      <w:marBottom w:val="0"/>
      <w:divBdr>
        <w:top w:val="none" w:sz="0" w:space="0" w:color="auto"/>
        <w:left w:val="none" w:sz="0" w:space="0" w:color="auto"/>
        <w:bottom w:val="none" w:sz="0" w:space="0" w:color="auto"/>
        <w:right w:val="none" w:sz="0" w:space="0" w:color="auto"/>
      </w:divBdr>
    </w:div>
    <w:div w:id="533932285">
      <w:bodyDiv w:val="1"/>
      <w:marLeft w:val="0"/>
      <w:marRight w:val="0"/>
      <w:marTop w:val="0"/>
      <w:marBottom w:val="0"/>
      <w:divBdr>
        <w:top w:val="none" w:sz="0" w:space="0" w:color="auto"/>
        <w:left w:val="none" w:sz="0" w:space="0" w:color="auto"/>
        <w:bottom w:val="none" w:sz="0" w:space="0" w:color="auto"/>
        <w:right w:val="none" w:sz="0" w:space="0" w:color="auto"/>
      </w:divBdr>
    </w:div>
    <w:div w:id="539778841">
      <w:bodyDiv w:val="1"/>
      <w:marLeft w:val="0"/>
      <w:marRight w:val="0"/>
      <w:marTop w:val="0"/>
      <w:marBottom w:val="0"/>
      <w:divBdr>
        <w:top w:val="none" w:sz="0" w:space="0" w:color="auto"/>
        <w:left w:val="none" w:sz="0" w:space="0" w:color="auto"/>
        <w:bottom w:val="none" w:sz="0" w:space="0" w:color="auto"/>
        <w:right w:val="none" w:sz="0" w:space="0" w:color="auto"/>
      </w:divBdr>
    </w:div>
    <w:div w:id="557517853">
      <w:bodyDiv w:val="1"/>
      <w:marLeft w:val="0"/>
      <w:marRight w:val="0"/>
      <w:marTop w:val="0"/>
      <w:marBottom w:val="0"/>
      <w:divBdr>
        <w:top w:val="none" w:sz="0" w:space="0" w:color="auto"/>
        <w:left w:val="none" w:sz="0" w:space="0" w:color="auto"/>
        <w:bottom w:val="none" w:sz="0" w:space="0" w:color="auto"/>
        <w:right w:val="none" w:sz="0" w:space="0" w:color="auto"/>
      </w:divBdr>
    </w:div>
    <w:div w:id="559633265">
      <w:bodyDiv w:val="1"/>
      <w:marLeft w:val="0"/>
      <w:marRight w:val="0"/>
      <w:marTop w:val="0"/>
      <w:marBottom w:val="0"/>
      <w:divBdr>
        <w:top w:val="none" w:sz="0" w:space="0" w:color="auto"/>
        <w:left w:val="none" w:sz="0" w:space="0" w:color="auto"/>
        <w:bottom w:val="none" w:sz="0" w:space="0" w:color="auto"/>
        <w:right w:val="none" w:sz="0" w:space="0" w:color="auto"/>
      </w:divBdr>
    </w:div>
    <w:div w:id="583077453">
      <w:bodyDiv w:val="1"/>
      <w:marLeft w:val="0"/>
      <w:marRight w:val="0"/>
      <w:marTop w:val="0"/>
      <w:marBottom w:val="0"/>
      <w:divBdr>
        <w:top w:val="none" w:sz="0" w:space="0" w:color="auto"/>
        <w:left w:val="none" w:sz="0" w:space="0" w:color="auto"/>
        <w:bottom w:val="none" w:sz="0" w:space="0" w:color="auto"/>
        <w:right w:val="none" w:sz="0" w:space="0" w:color="auto"/>
      </w:divBdr>
    </w:div>
    <w:div w:id="588579803">
      <w:bodyDiv w:val="1"/>
      <w:marLeft w:val="0"/>
      <w:marRight w:val="0"/>
      <w:marTop w:val="0"/>
      <w:marBottom w:val="0"/>
      <w:divBdr>
        <w:top w:val="none" w:sz="0" w:space="0" w:color="auto"/>
        <w:left w:val="none" w:sz="0" w:space="0" w:color="auto"/>
        <w:bottom w:val="none" w:sz="0" w:space="0" w:color="auto"/>
        <w:right w:val="none" w:sz="0" w:space="0" w:color="auto"/>
      </w:divBdr>
    </w:div>
    <w:div w:id="591163789">
      <w:bodyDiv w:val="1"/>
      <w:marLeft w:val="0"/>
      <w:marRight w:val="0"/>
      <w:marTop w:val="0"/>
      <w:marBottom w:val="0"/>
      <w:divBdr>
        <w:top w:val="none" w:sz="0" w:space="0" w:color="auto"/>
        <w:left w:val="none" w:sz="0" w:space="0" w:color="auto"/>
        <w:bottom w:val="none" w:sz="0" w:space="0" w:color="auto"/>
        <w:right w:val="none" w:sz="0" w:space="0" w:color="auto"/>
      </w:divBdr>
    </w:div>
    <w:div w:id="591398271">
      <w:bodyDiv w:val="1"/>
      <w:marLeft w:val="0"/>
      <w:marRight w:val="0"/>
      <w:marTop w:val="0"/>
      <w:marBottom w:val="0"/>
      <w:divBdr>
        <w:top w:val="none" w:sz="0" w:space="0" w:color="auto"/>
        <w:left w:val="none" w:sz="0" w:space="0" w:color="auto"/>
        <w:bottom w:val="none" w:sz="0" w:space="0" w:color="auto"/>
        <w:right w:val="none" w:sz="0" w:space="0" w:color="auto"/>
      </w:divBdr>
    </w:div>
    <w:div w:id="596526063">
      <w:bodyDiv w:val="1"/>
      <w:marLeft w:val="0"/>
      <w:marRight w:val="0"/>
      <w:marTop w:val="0"/>
      <w:marBottom w:val="0"/>
      <w:divBdr>
        <w:top w:val="none" w:sz="0" w:space="0" w:color="auto"/>
        <w:left w:val="none" w:sz="0" w:space="0" w:color="auto"/>
        <w:bottom w:val="none" w:sz="0" w:space="0" w:color="auto"/>
        <w:right w:val="none" w:sz="0" w:space="0" w:color="auto"/>
      </w:divBdr>
    </w:div>
    <w:div w:id="600381689">
      <w:bodyDiv w:val="1"/>
      <w:marLeft w:val="0"/>
      <w:marRight w:val="0"/>
      <w:marTop w:val="0"/>
      <w:marBottom w:val="0"/>
      <w:divBdr>
        <w:top w:val="none" w:sz="0" w:space="0" w:color="auto"/>
        <w:left w:val="none" w:sz="0" w:space="0" w:color="auto"/>
        <w:bottom w:val="none" w:sz="0" w:space="0" w:color="auto"/>
        <w:right w:val="none" w:sz="0" w:space="0" w:color="auto"/>
      </w:divBdr>
    </w:div>
    <w:div w:id="615143842">
      <w:bodyDiv w:val="1"/>
      <w:marLeft w:val="0"/>
      <w:marRight w:val="0"/>
      <w:marTop w:val="0"/>
      <w:marBottom w:val="0"/>
      <w:divBdr>
        <w:top w:val="none" w:sz="0" w:space="0" w:color="auto"/>
        <w:left w:val="none" w:sz="0" w:space="0" w:color="auto"/>
        <w:bottom w:val="none" w:sz="0" w:space="0" w:color="auto"/>
        <w:right w:val="none" w:sz="0" w:space="0" w:color="auto"/>
      </w:divBdr>
    </w:div>
    <w:div w:id="633825887">
      <w:bodyDiv w:val="1"/>
      <w:marLeft w:val="0"/>
      <w:marRight w:val="0"/>
      <w:marTop w:val="0"/>
      <w:marBottom w:val="0"/>
      <w:divBdr>
        <w:top w:val="none" w:sz="0" w:space="0" w:color="auto"/>
        <w:left w:val="none" w:sz="0" w:space="0" w:color="auto"/>
        <w:bottom w:val="none" w:sz="0" w:space="0" w:color="auto"/>
        <w:right w:val="none" w:sz="0" w:space="0" w:color="auto"/>
      </w:divBdr>
    </w:div>
    <w:div w:id="638926519">
      <w:bodyDiv w:val="1"/>
      <w:marLeft w:val="0"/>
      <w:marRight w:val="0"/>
      <w:marTop w:val="0"/>
      <w:marBottom w:val="0"/>
      <w:divBdr>
        <w:top w:val="none" w:sz="0" w:space="0" w:color="auto"/>
        <w:left w:val="none" w:sz="0" w:space="0" w:color="auto"/>
        <w:bottom w:val="none" w:sz="0" w:space="0" w:color="auto"/>
        <w:right w:val="none" w:sz="0" w:space="0" w:color="auto"/>
      </w:divBdr>
    </w:div>
    <w:div w:id="662045510">
      <w:bodyDiv w:val="1"/>
      <w:marLeft w:val="0"/>
      <w:marRight w:val="0"/>
      <w:marTop w:val="0"/>
      <w:marBottom w:val="0"/>
      <w:divBdr>
        <w:top w:val="none" w:sz="0" w:space="0" w:color="auto"/>
        <w:left w:val="none" w:sz="0" w:space="0" w:color="auto"/>
        <w:bottom w:val="none" w:sz="0" w:space="0" w:color="auto"/>
        <w:right w:val="none" w:sz="0" w:space="0" w:color="auto"/>
      </w:divBdr>
    </w:div>
    <w:div w:id="670258475">
      <w:bodyDiv w:val="1"/>
      <w:marLeft w:val="0"/>
      <w:marRight w:val="0"/>
      <w:marTop w:val="0"/>
      <w:marBottom w:val="0"/>
      <w:divBdr>
        <w:top w:val="none" w:sz="0" w:space="0" w:color="auto"/>
        <w:left w:val="none" w:sz="0" w:space="0" w:color="auto"/>
        <w:bottom w:val="none" w:sz="0" w:space="0" w:color="auto"/>
        <w:right w:val="none" w:sz="0" w:space="0" w:color="auto"/>
      </w:divBdr>
    </w:div>
    <w:div w:id="741178086">
      <w:bodyDiv w:val="1"/>
      <w:marLeft w:val="0"/>
      <w:marRight w:val="0"/>
      <w:marTop w:val="0"/>
      <w:marBottom w:val="0"/>
      <w:divBdr>
        <w:top w:val="none" w:sz="0" w:space="0" w:color="auto"/>
        <w:left w:val="none" w:sz="0" w:space="0" w:color="auto"/>
        <w:bottom w:val="none" w:sz="0" w:space="0" w:color="auto"/>
        <w:right w:val="none" w:sz="0" w:space="0" w:color="auto"/>
      </w:divBdr>
    </w:div>
    <w:div w:id="750733754">
      <w:bodyDiv w:val="1"/>
      <w:marLeft w:val="0"/>
      <w:marRight w:val="0"/>
      <w:marTop w:val="0"/>
      <w:marBottom w:val="0"/>
      <w:divBdr>
        <w:top w:val="none" w:sz="0" w:space="0" w:color="auto"/>
        <w:left w:val="none" w:sz="0" w:space="0" w:color="auto"/>
        <w:bottom w:val="none" w:sz="0" w:space="0" w:color="auto"/>
        <w:right w:val="none" w:sz="0" w:space="0" w:color="auto"/>
      </w:divBdr>
    </w:div>
    <w:div w:id="755975188">
      <w:bodyDiv w:val="1"/>
      <w:marLeft w:val="0"/>
      <w:marRight w:val="0"/>
      <w:marTop w:val="0"/>
      <w:marBottom w:val="0"/>
      <w:divBdr>
        <w:top w:val="none" w:sz="0" w:space="0" w:color="auto"/>
        <w:left w:val="none" w:sz="0" w:space="0" w:color="auto"/>
        <w:bottom w:val="none" w:sz="0" w:space="0" w:color="auto"/>
        <w:right w:val="none" w:sz="0" w:space="0" w:color="auto"/>
      </w:divBdr>
    </w:div>
    <w:div w:id="780807026">
      <w:bodyDiv w:val="1"/>
      <w:marLeft w:val="0"/>
      <w:marRight w:val="0"/>
      <w:marTop w:val="0"/>
      <w:marBottom w:val="0"/>
      <w:divBdr>
        <w:top w:val="none" w:sz="0" w:space="0" w:color="auto"/>
        <w:left w:val="none" w:sz="0" w:space="0" w:color="auto"/>
        <w:bottom w:val="none" w:sz="0" w:space="0" w:color="auto"/>
        <w:right w:val="none" w:sz="0" w:space="0" w:color="auto"/>
      </w:divBdr>
    </w:div>
    <w:div w:id="783425160">
      <w:bodyDiv w:val="1"/>
      <w:marLeft w:val="0"/>
      <w:marRight w:val="0"/>
      <w:marTop w:val="0"/>
      <w:marBottom w:val="0"/>
      <w:divBdr>
        <w:top w:val="none" w:sz="0" w:space="0" w:color="auto"/>
        <w:left w:val="none" w:sz="0" w:space="0" w:color="auto"/>
        <w:bottom w:val="none" w:sz="0" w:space="0" w:color="auto"/>
        <w:right w:val="none" w:sz="0" w:space="0" w:color="auto"/>
      </w:divBdr>
    </w:div>
    <w:div w:id="787630050">
      <w:bodyDiv w:val="1"/>
      <w:marLeft w:val="0"/>
      <w:marRight w:val="0"/>
      <w:marTop w:val="0"/>
      <w:marBottom w:val="0"/>
      <w:divBdr>
        <w:top w:val="none" w:sz="0" w:space="0" w:color="auto"/>
        <w:left w:val="none" w:sz="0" w:space="0" w:color="auto"/>
        <w:bottom w:val="none" w:sz="0" w:space="0" w:color="auto"/>
        <w:right w:val="none" w:sz="0" w:space="0" w:color="auto"/>
      </w:divBdr>
    </w:div>
    <w:div w:id="789206616">
      <w:bodyDiv w:val="1"/>
      <w:marLeft w:val="0"/>
      <w:marRight w:val="0"/>
      <w:marTop w:val="0"/>
      <w:marBottom w:val="0"/>
      <w:divBdr>
        <w:top w:val="none" w:sz="0" w:space="0" w:color="auto"/>
        <w:left w:val="none" w:sz="0" w:space="0" w:color="auto"/>
        <w:bottom w:val="none" w:sz="0" w:space="0" w:color="auto"/>
        <w:right w:val="none" w:sz="0" w:space="0" w:color="auto"/>
      </w:divBdr>
    </w:div>
    <w:div w:id="815756194">
      <w:bodyDiv w:val="1"/>
      <w:marLeft w:val="0"/>
      <w:marRight w:val="0"/>
      <w:marTop w:val="0"/>
      <w:marBottom w:val="0"/>
      <w:divBdr>
        <w:top w:val="none" w:sz="0" w:space="0" w:color="auto"/>
        <w:left w:val="none" w:sz="0" w:space="0" w:color="auto"/>
        <w:bottom w:val="none" w:sz="0" w:space="0" w:color="auto"/>
        <w:right w:val="none" w:sz="0" w:space="0" w:color="auto"/>
      </w:divBdr>
    </w:div>
    <w:div w:id="843083479">
      <w:bodyDiv w:val="1"/>
      <w:marLeft w:val="0"/>
      <w:marRight w:val="0"/>
      <w:marTop w:val="0"/>
      <w:marBottom w:val="0"/>
      <w:divBdr>
        <w:top w:val="none" w:sz="0" w:space="0" w:color="auto"/>
        <w:left w:val="none" w:sz="0" w:space="0" w:color="auto"/>
        <w:bottom w:val="none" w:sz="0" w:space="0" w:color="auto"/>
        <w:right w:val="none" w:sz="0" w:space="0" w:color="auto"/>
      </w:divBdr>
    </w:div>
    <w:div w:id="844398404">
      <w:bodyDiv w:val="1"/>
      <w:marLeft w:val="0"/>
      <w:marRight w:val="0"/>
      <w:marTop w:val="0"/>
      <w:marBottom w:val="0"/>
      <w:divBdr>
        <w:top w:val="none" w:sz="0" w:space="0" w:color="auto"/>
        <w:left w:val="none" w:sz="0" w:space="0" w:color="auto"/>
        <w:bottom w:val="none" w:sz="0" w:space="0" w:color="auto"/>
        <w:right w:val="none" w:sz="0" w:space="0" w:color="auto"/>
      </w:divBdr>
    </w:div>
    <w:div w:id="846561009">
      <w:bodyDiv w:val="1"/>
      <w:marLeft w:val="0"/>
      <w:marRight w:val="0"/>
      <w:marTop w:val="0"/>
      <w:marBottom w:val="0"/>
      <w:divBdr>
        <w:top w:val="none" w:sz="0" w:space="0" w:color="auto"/>
        <w:left w:val="none" w:sz="0" w:space="0" w:color="auto"/>
        <w:bottom w:val="none" w:sz="0" w:space="0" w:color="auto"/>
        <w:right w:val="none" w:sz="0" w:space="0" w:color="auto"/>
      </w:divBdr>
    </w:div>
    <w:div w:id="846755267">
      <w:bodyDiv w:val="1"/>
      <w:marLeft w:val="0"/>
      <w:marRight w:val="0"/>
      <w:marTop w:val="0"/>
      <w:marBottom w:val="0"/>
      <w:divBdr>
        <w:top w:val="none" w:sz="0" w:space="0" w:color="auto"/>
        <w:left w:val="none" w:sz="0" w:space="0" w:color="auto"/>
        <w:bottom w:val="none" w:sz="0" w:space="0" w:color="auto"/>
        <w:right w:val="none" w:sz="0" w:space="0" w:color="auto"/>
      </w:divBdr>
    </w:div>
    <w:div w:id="850531553">
      <w:bodyDiv w:val="1"/>
      <w:marLeft w:val="0"/>
      <w:marRight w:val="0"/>
      <w:marTop w:val="0"/>
      <w:marBottom w:val="0"/>
      <w:divBdr>
        <w:top w:val="none" w:sz="0" w:space="0" w:color="auto"/>
        <w:left w:val="none" w:sz="0" w:space="0" w:color="auto"/>
        <w:bottom w:val="none" w:sz="0" w:space="0" w:color="auto"/>
        <w:right w:val="none" w:sz="0" w:space="0" w:color="auto"/>
      </w:divBdr>
    </w:div>
    <w:div w:id="918171136">
      <w:bodyDiv w:val="1"/>
      <w:marLeft w:val="0"/>
      <w:marRight w:val="0"/>
      <w:marTop w:val="0"/>
      <w:marBottom w:val="0"/>
      <w:divBdr>
        <w:top w:val="none" w:sz="0" w:space="0" w:color="auto"/>
        <w:left w:val="none" w:sz="0" w:space="0" w:color="auto"/>
        <w:bottom w:val="none" w:sz="0" w:space="0" w:color="auto"/>
        <w:right w:val="none" w:sz="0" w:space="0" w:color="auto"/>
      </w:divBdr>
    </w:div>
    <w:div w:id="925117056">
      <w:bodyDiv w:val="1"/>
      <w:marLeft w:val="0"/>
      <w:marRight w:val="0"/>
      <w:marTop w:val="0"/>
      <w:marBottom w:val="0"/>
      <w:divBdr>
        <w:top w:val="none" w:sz="0" w:space="0" w:color="auto"/>
        <w:left w:val="none" w:sz="0" w:space="0" w:color="auto"/>
        <w:bottom w:val="none" w:sz="0" w:space="0" w:color="auto"/>
        <w:right w:val="none" w:sz="0" w:space="0" w:color="auto"/>
      </w:divBdr>
    </w:div>
    <w:div w:id="927536944">
      <w:bodyDiv w:val="1"/>
      <w:marLeft w:val="0"/>
      <w:marRight w:val="0"/>
      <w:marTop w:val="0"/>
      <w:marBottom w:val="0"/>
      <w:divBdr>
        <w:top w:val="none" w:sz="0" w:space="0" w:color="auto"/>
        <w:left w:val="none" w:sz="0" w:space="0" w:color="auto"/>
        <w:bottom w:val="none" w:sz="0" w:space="0" w:color="auto"/>
        <w:right w:val="none" w:sz="0" w:space="0" w:color="auto"/>
      </w:divBdr>
    </w:div>
    <w:div w:id="932933934">
      <w:bodyDiv w:val="1"/>
      <w:marLeft w:val="0"/>
      <w:marRight w:val="0"/>
      <w:marTop w:val="0"/>
      <w:marBottom w:val="0"/>
      <w:divBdr>
        <w:top w:val="none" w:sz="0" w:space="0" w:color="auto"/>
        <w:left w:val="none" w:sz="0" w:space="0" w:color="auto"/>
        <w:bottom w:val="none" w:sz="0" w:space="0" w:color="auto"/>
        <w:right w:val="none" w:sz="0" w:space="0" w:color="auto"/>
      </w:divBdr>
    </w:div>
    <w:div w:id="937372216">
      <w:bodyDiv w:val="1"/>
      <w:marLeft w:val="0"/>
      <w:marRight w:val="0"/>
      <w:marTop w:val="0"/>
      <w:marBottom w:val="0"/>
      <w:divBdr>
        <w:top w:val="none" w:sz="0" w:space="0" w:color="auto"/>
        <w:left w:val="none" w:sz="0" w:space="0" w:color="auto"/>
        <w:bottom w:val="none" w:sz="0" w:space="0" w:color="auto"/>
        <w:right w:val="none" w:sz="0" w:space="0" w:color="auto"/>
      </w:divBdr>
    </w:div>
    <w:div w:id="937517348">
      <w:bodyDiv w:val="1"/>
      <w:marLeft w:val="0"/>
      <w:marRight w:val="0"/>
      <w:marTop w:val="0"/>
      <w:marBottom w:val="0"/>
      <w:divBdr>
        <w:top w:val="none" w:sz="0" w:space="0" w:color="auto"/>
        <w:left w:val="none" w:sz="0" w:space="0" w:color="auto"/>
        <w:bottom w:val="none" w:sz="0" w:space="0" w:color="auto"/>
        <w:right w:val="none" w:sz="0" w:space="0" w:color="auto"/>
      </w:divBdr>
    </w:div>
    <w:div w:id="977153665">
      <w:bodyDiv w:val="1"/>
      <w:marLeft w:val="0"/>
      <w:marRight w:val="0"/>
      <w:marTop w:val="0"/>
      <w:marBottom w:val="0"/>
      <w:divBdr>
        <w:top w:val="none" w:sz="0" w:space="0" w:color="auto"/>
        <w:left w:val="none" w:sz="0" w:space="0" w:color="auto"/>
        <w:bottom w:val="none" w:sz="0" w:space="0" w:color="auto"/>
        <w:right w:val="none" w:sz="0" w:space="0" w:color="auto"/>
      </w:divBdr>
    </w:div>
    <w:div w:id="979848994">
      <w:bodyDiv w:val="1"/>
      <w:marLeft w:val="0"/>
      <w:marRight w:val="0"/>
      <w:marTop w:val="0"/>
      <w:marBottom w:val="0"/>
      <w:divBdr>
        <w:top w:val="none" w:sz="0" w:space="0" w:color="auto"/>
        <w:left w:val="none" w:sz="0" w:space="0" w:color="auto"/>
        <w:bottom w:val="none" w:sz="0" w:space="0" w:color="auto"/>
        <w:right w:val="none" w:sz="0" w:space="0" w:color="auto"/>
      </w:divBdr>
    </w:div>
    <w:div w:id="1005593219">
      <w:bodyDiv w:val="1"/>
      <w:marLeft w:val="0"/>
      <w:marRight w:val="0"/>
      <w:marTop w:val="0"/>
      <w:marBottom w:val="0"/>
      <w:divBdr>
        <w:top w:val="none" w:sz="0" w:space="0" w:color="auto"/>
        <w:left w:val="none" w:sz="0" w:space="0" w:color="auto"/>
        <w:bottom w:val="none" w:sz="0" w:space="0" w:color="auto"/>
        <w:right w:val="none" w:sz="0" w:space="0" w:color="auto"/>
      </w:divBdr>
    </w:div>
    <w:div w:id="1042707066">
      <w:bodyDiv w:val="1"/>
      <w:marLeft w:val="0"/>
      <w:marRight w:val="0"/>
      <w:marTop w:val="0"/>
      <w:marBottom w:val="0"/>
      <w:divBdr>
        <w:top w:val="none" w:sz="0" w:space="0" w:color="auto"/>
        <w:left w:val="none" w:sz="0" w:space="0" w:color="auto"/>
        <w:bottom w:val="none" w:sz="0" w:space="0" w:color="auto"/>
        <w:right w:val="none" w:sz="0" w:space="0" w:color="auto"/>
      </w:divBdr>
    </w:div>
    <w:div w:id="1058818708">
      <w:bodyDiv w:val="1"/>
      <w:marLeft w:val="0"/>
      <w:marRight w:val="0"/>
      <w:marTop w:val="0"/>
      <w:marBottom w:val="0"/>
      <w:divBdr>
        <w:top w:val="none" w:sz="0" w:space="0" w:color="auto"/>
        <w:left w:val="none" w:sz="0" w:space="0" w:color="auto"/>
        <w:bottom w:val="none" w:sz="0" w:space="0" w:color="auto"/>
        <w:right w:val="none" w:sz="0" w:space="0" w:color="auto"/>
      </w:divBdr>
    </w:div>
    <w:div w:id="1075473395">
      <w:bodyDiv w:val="1"/>
      <w:marLeft w:val="0"/>
      <w:marRight w:val="0"/>
      <w:marTop w:val="0"/>
      <w:marBottom w:val="0"/>
      <w:divBdr>
        <w:top w:val="none" w:sz="0" w:space="0" w:color="auto"/>
        <w:left w:val="none" w:sz="0" w:space="0" w:color="auto"/>
        <w:bottom w:val="none" w:sz="0" w:space="0" w:color="auto"/>
        <w:right w:val="none" w:sz="0" w:space="0" w:color="auto"/>
      </w:divBdr>
    </w:div>
    <w:div w:id="1078358944">
      <w:bodyDiv w:val="1"/>
      <w:marLeft w:val="0"/>
      <w:marRight w:val="0"/>
      <w:marTop w:val="0"/>
      <w:marBottom w:val="0"/>
      <w:divBdr>
        <w:top w:val="none" w:sz="0" w:space="0" w:color="auto"/>
        <w:left w:val="none" w:sz="0" w:space="0" w:color="auto"/>
        <w:bottom w:val="none" w:sz="0" w:space="0" w:color="auto"/>
        <w:right w:val="none" w:sz="0" w:space="0" w:color="auto"/>
      </w:divBdr>
    </w:div>
    <w:div w:id="1105539751">
      <w:bodyDiv w:val="1"/>
      <w:marLeft w:val="0"/>
      <w:marRight w:val="0"/>
      <w:marTop w:val="0"/>
      <w:marBottom w:val="0"/>
      <w:divBdr>
        <w:top w:val="none" w:sz="0" w:space="0" w:color="auto"/>
        <w:left w:val="none" w:sz="0" w:space="0" w:color="auto"/>
        <w:bottom w:val="none" w:sz="0" w:space="0" w:color="auto"/>
        <w:right w:val="none" w:sz="0" w:space="0" w:color="auto"/>
      </w:divBdr>
    </w:div>
    <w:div w:id="1107384442">
      <w:bodyDiv w:val="1"/>
      <w:marLeft w:val="0"/>
      <w:marRight w:val="0"/>
      <w:marTop w:val="0"/>
      <w:marBottom w:val="0"/>
      <w:divBdr>
        <w:top w:val="none" w:sz="0" w:space="0" w:color="auto"/>
        <w:left w:val="none" w:sz="0" w:space="0" w:color="auto"/>
        <w:bottom w:val="none" w:sz="0" w:space="0" w:color="auto"/>
        <w:right w:val="none" w:sz="0" w:space="0" w:color="auto"/>
      </w:divBdr>
    </w:div>
    <w:div w:id="1138568257">
      <w:bodyDiv w:val="1"/>
      <w:marLeft w:val="0"/>
      <w:marRight w:val="0"/>
      <w:marTop w:val="0"/>
      <w:marBottom w:val="0"/>
      <w:divBdr>
        <w:top w:val="none" w:sz="0" w:space="0" w:color="auto"/>
        <w:left w:val="none" w:sz="0" w:space="0" w:color="auto"/>
        <w:bottom w:val="none" w:sz="0" w:space="0" w:color="auto"/>
        <w:right w:val="none" w:sz="0" w:space="0" w:color="auto"/>
      </w:divBdr>
    </w:div>
    <w:div w:id="1143815498">
      <w:bodyDiv w:val="1"/>
      <w:marLeft w:val="0"/>
      <w:marRight w:val="0"/>
      <w:marTop w:val="0"/>
      <w:marBottom w:val="0"/>
      <w:divBdr>
        <w:top w:val="none" w:sz="0" w:space="0" w:color="auto"/>
        <w:left w:val="none" w:sz="0" w:space="0" w:color="auto"/>
        <w:bottom w:val="none" w:sz="0" w:space="0" w:color="auto"/>
        <w:right w:val="none" w:sz="0" w:space="0" w:color="auto"/>
      </w:divBdr>
    </w:div>
    <w:div w:id="1149133133">
      <w:bodyDiv w:val="1"/>
      <w:marLeft w:val="0"/>
      <w:marRight w:val="0"/>
      <w:marTop w:val="0"/>
      <w:marBottom w:val="0"/>
      <w:divBdr>
        <w:top w:val="none" w:sz="0" w:space="0" w:color="auto"/>
        <w:left w:val="none" w:sz="0" w:space="0" w:color="auto"/>
        <w:bottom w:val="none" w:sz="0" w:space="0" w:color="auto"/>
        <w:right w:val="none" w:sz="0" w:space="0" w:color="auto"/>
      </w:divBdr>
    </w:div>
    <w:div w:id="1154763777">
      <w:bodyDiv w:val="1"/>
      <w:marLeft w:val="0"/>
      <w:marRight w:val="0"/>
      <w:marTop w:val="0"/>
      <w:marBottom w:val="0"/>
      <w:divBdr>
        <w:top w:val="none" w:sz="0" w:space="0" w:color="auto"/>
        <w:left w:val="none" w:sz="0" w:space="0" w:color="auto"/>
        <w:bottom w:val="none" w:sz="0" w:space="0" w:color="auto"/>
        <w:right w:val="none" w:sz="0" w:space="0" w:color="auto"/>
      </w:divBdr>
    </w:div>
    <w:div w:id="1160777977">
      <w:bodyDiv w:val="1"/>
      <w:marLeft w:val="0"/>
      <w:marRight w:val="0"/>
      <w:marTop w:val="0"/>
      <w:marBottom w:val="0"/>
      <w:divBdr>
        <w:top w:val="none" w:sz="0" w:space="0" w:color="auto"/>
        <w:left w:val="none" w:sz="0" w:space="0" w:color="auto"/>
        <w:bottom w:val="none" w:sz="0" w:space="0" w:color="auto"/>
        <w:right w:val="none" w:sz="0" w:space="0" w:color="auto"/>
      </w:divBdr>
    </w:div>
    <w:div w:id="1169247201">
      <w:bodyDiv w:val="1"/>
      <w:marLeft w:val="0"/>
      <w:marRight w:val="0"/>
      <w:marTop w:val="0"/>
      <w:marBottom w:val="0"/>
      <w:divBdr>
        <w:top w:val="none" w:sz="0" w:space="0" w:color="auto"/>
        <w:left w:val="none" w:sz="0" w:space="0" w:color="auto"/>
        <w:bottom w:val="none" w:sz="0" w:space="0" w:color="auto"/>
        <w:right w:val="none" w:sz="0" w:space="0" w:color="auto"/>
      </w:divBdr>
    </w:div>
    <w:div w:id="1188102347">
      <w:bodyDiv w:val="1"/>
      <w:marLeft w:val="0"/>
      <w:marRight w:val="0"/>
      <w:marTop w:val="0"/>
      <w:marBottom w:val="0"/>
      <w:divBdr>
        <w:top w:val="none" w:sz="0" w:space="0" w:color="auto"/>
        <w:left w:val="none" w:sz="0" w:space="0" w:color="auto"/>
        <w:bottom w:val="none" w:sz="0" w:space="0" w:color="auto"/>
        <w:right w:val="none" w:sz="0" w:space="0" w:color="auto"/>
      </w:divBdr>
    </w:div>
    <w:div w:id="1196113069">
      <w:bodyDiv w:val="1"/>
      <w:marLeft w:val="0"/>
      <w:marRight w:val="0"/>
      <w:marTop w:val="0"/>
      <w:marBottom w:val="0"/>
      <w:divBdr>
        <w:top w:val="none" w:sz="0" w:space="0" w:color="auto"/>
        <w:left w:val="none" w:sz="0" w:space="0" w:color="auto"/>
        <w:bottom w:val="none" w:sz="0" w:space="0" w:color="auto"/>
        <w:right w:val="none" w:sz="0" w:space="0" w:color="auto"/>
      </w:divBdr>
    </w:div>
    <w:div w:id="1220629827">
      <w:bodyDiv w:val="1"/>
      <w:marLeft w:val="0"/>
      <w:marRight w:val="0"/>
      <w:marTop w:val="0"/>
      <w:marBottom w:val="0"/>
      <w:divBdr>
        <w:top w:val="none" w:sz="0" w:space="0" w:color="auto"/>
        <w:left w:val="none" w:sz="0" w:space="0" w:color="auto"/>
        <w:bottom w:val="none" w:sz="0" w:space="0" w:color="auto"/>
        <w:right w:val="none" w:sz="0" w:space="0" w:color="auto"/>
      </w:divBdr>
    </w:div>
    <w:div w:id="1232232293">
      <w:bodyDiv w:val="1"/>
      <w:marLeft w:val="0"/>
      <w:marRight w:val="0"/>
      <w:marTop w:val="0"/>
      <w:marBottom w:val="0"/>
      <w:divBdr>
        <w:top w:val="none" w:sz="0" w:space="0" w:color="auto"/>
        <w:left w:val="none" w:sz="0" w:space="0" w:color="auto"/>
        <w:bottom w:val="none" w:sz="0" w:space="0" w:color="auto"/>
        <w:right w:val="none" w:sz="0" w:space="0" w:color="auto"/>
      </w:divBdr>
    </w:div>
    <w:div w:id="1246769043">
      <w:bodyDiv w:val="1"/>
      <w:marLeft w:val="0"/>
      <w:marRight w:val="0"/>
      <w:marTop w:val="0"/>
      <w:marBottom w:val="0"/>
      <w:divBdr>
        <w:top w:val="none" w:sz="0" w:space="0" w:color="auto"/>
        <w:left w:val="none" w:sz="0" w:space="0" w:color="auto"/>
        <w:bottom w:val="none" w:sz="0" w:space="0" w:color="auto"/>
        <w:right w:val="none" w:sz="0" w:space="0" w:color="auto"/>
      </w:divBdr>
    </w:div>
    <w:div w:id="1249733878">
      <w:bodyDiv w:val="1"/>
      <w:marLeft w:val="0"/>
      <w:marRight w:val="0"/>
      <w:marTop w:val="0"/>
      <w:marBottom w:val="0"/>
      <w:divBdr>
        <w:top w:val="none" w:sz="0" w:space="0" w:color="auto"/>
        <w:left w:val="none" w:sz="0" w:space="0" w:color="auto"/>
        <w:bottom w:val="none" w:sz="0" w:space="0" w:color="auto"/>
        <w:right w:val="none" w:sz="0" w:space="0" w:color="auto"/>
      </w:divBdr>
    </w:div>
    <w:div w:id="1260523421">
      <w:bodyDiv w:val="1"/>
      <w:marLeft w:val="0"/>
      <w:marRight w:val="0"/>
      <w:marTop w:val="0"/>
      <w:marBottom w:val="0"/>
      <w:divBdr>
        <w:top w:val="none" w:sz="0" w:space="0" w:color="auto"/>
        <w:left w:val="none" w:sz="0" w:space="0" w:color="auto"/>
        <w:bottom w:val="none" w:sz="0" w:space="0" w:color="auto"/>
        <w:right w:val="none" w:sz="0" w:space="0" w:color="auto"/>
      </w:divBdr>
    </w:div>
    <w:div w:id="1271086135">
      <w:bodyDiv w:val="1"/>
      <w:marLeft w:val="0"/>
      <w:marRight w:val="0"/>
      <w:marTop w:val="0"/>
      <w:marBottom w:val="0"/>
      <w:divBdr>
        <w:top w:val="none" w:sz="0" w:space="0" w:color="auto"/>
        <w:left w:val="none" w:sz="0" w:space="0" w:color="auto"/>
        <w:bottom w:val="none" w:sz="0" w:space="0" w:color="auto"/>
        <w:right w:val="none" w:sz="0" w:space="0" w:color="auto"/>
      </w:divBdr>
    </w:div>
    <w:div w:id="1290236154">
      <w:bodyDiv w:val="1"/>
      <w:marLeft w:val="0"/>
      <w:marRight w:val="0"/>
      <w:marTop w:val="0"/>
      <w:marBottom w:val="0"/>
      <w:divBdr>
        <w:top w:val="none" w:sz="0" w:space="0" w:color="auto"/>
        <w:left w:val="none" w:sz="0" w:space="0" w:color="auto"/>
        <w:bottom w:val="none" w:sz="0" w:space="0" w:color="auto"/>
        <w:right w:val="none" w:sz="0" w:space="0" w:color="auto"/>
      </w:divBdr>
    </w:div>
    <w:div w:id="1292322562">
      <w:bodyDiv w:val="1"/>
      <w:marLeft w:val="0"/>
      <w:marRight w:val="0"/>
      <w:marTop w:val="0"/>
      <w:marBottom w:val="0"/>
      <w:divBdr>
        <w:top w:val="none" w:sz="0" w:space="0" w:color="auto"/>
        <w:left w:val="none" w:sz="0" w:space="0" w:color="auto"/>
        <w:bottom w:val="none" w:sz="0" w:space="0" w:color="auto"/>
        <w:right w:val="none" w:sz="0" w:space="0" w:color="auto"/>
      </w:divBdr>
    </w:div>
    <w:div w:id="1299382976">
      <w:bodyDiv w:val="1"/>
      <w:marLeft w:val="0"/>
      <w:marRight w:val="0"/>
      <w:marTop w:val="0"/>
      <w:marBottom w:val="0"/>
      <w:divBdr>
        <w:top w:val="none" w:sz="0" w:space="0" w:color="auto"/>
        <w:left w:val="none" w:sz="0" w:space="0" w:color="auto"/>
        <w:bottom w:val="none" w:sz="0" w:space="0" w:color="auto"/>
        <w:right w:val="none" w:sz="0" w:space="0" w:color="auto"/>
      </w:divBdr>
    </w:div>
    <w:div w:id="1308977062">
      <w:bodyDiv w:val="1"/>
      <w:marLeft w:val="0"/>
      <w:marRight w:val="0"/>
      <w:marTop w:val="0"/>
      <w:marBottom w:val="0"/>
      <w:divBdr>
        <w:top w:val="none" w:sz="0" w:space="0" w:color="auto"/>
        <w:left w:val="none" w:sz="0" w:space="0" w:color="auto"/>
        <w:bottom w:val="none" w:sz="0" w:space="0" w:color="auto"/>
        <w:right w:val="none" w:sz="0" w:space="0" w:color="auto"/>
      </w:divBdr>
    </w:div>
    <w:div w:id="1309087562">
      <w:bodyDiv w:val="1"/>
      <w:marLeft w:val="0"/>
      <w:marRight w:val="0"/>
      <w:marTop w:val="0"/>
      <w:marBottom w:val="0"/>
      <w:divBdr>
        <w:top w:val="none" w:sz="0" w:space="0" w:color="auto"/>
        <w:left w:val="none" w:sz="0" w:space="0" w:color="auto"/>
        <w:bottom w:val="none" w:sz="0" w:space="0" w:color="auto"/>
        <w:right w:val="none" w:sz="0" w:space="0" w:color="auto"/>
      </w:divBdr>
    </w:div>
    <w:div w:id="1313169852">
      <w:bodyDiv w:val="1"/>
      <w:marLeft w:val="0"/>
      <w:marRight w:val="0"/>
      <w:marTop w:val="0"/>
      <w:marBottom w:val="0"/>
      <w:divBdr>
        <w:top w:val="none" w:sz="0" w:space="0" w:color="auto"/>
        <w:left w:val="none" w:sz="0" w:space="0" w:color="auto"/>
        <w:bottom w:val="none" w:sz="0" w:space="0" w:color="auto"/>
        <w:right w:val="none" w:sz="0" w:space="0" w:color="auto"/>
      </w:divBdr>
    </w:div>
    <w:div w:id="1333995392">
      <w:bodyDiv w:val="1"/>
      <w:marLeft w:val="0"/>
      <w:marRight w:val="0"/>
      <w:marTop w:val="0"/>
      <w:marBottom w:val="0"/>
      <w:divBdr>
        <w:top w:val="none" w:sz="0" w:space="0" w:color="auto"/>
        <w:left w:val="none" w:sz="0" w:space="0" w:color="auto"/>
        <w:bottom w:val="none" w:sz="0" w:space="0" w:color="auto"/>
        <w:right w:val="none" w:sz="0" w:space="0" w:color="auto"/>
      </w:divBdr>
    </w:div>
    <w:div w:id="1338657257">
      <w:bodyDiv w:val="1"/>
      <w:marLeft w:val="0"/>
      <w:marRight w:val="0"/>
      <w:marTop w:val="0"/>
      <w:marBottom w:val="0"/>
      <w:divBdr>
        <w:top w:val="none" w:sz="0" w:space="0" w:color="auto"/>
        <w:left w:val="none" w:sz="0" w:space="0" w:color="auto"/>
        <w:bottom w:val="none" w:sz="0" w:space="0" w:color="auto"/>
        <w:right w:val="none" w:sz="0" w:space="0" w:color="auto"/>
      </w:divBdr>
    </w:div>
    <w:div w:id="1345549511">
      <w:bodyDiv w:val="1"/>
      <w:marLeft w:val="0"/>
      <w:marRight w:val="0"/>
      <w:marTop w:val="0"/>
      <w:marBottom w:val="0"/>
      <w:divBdr>
        <w:top w:val="none" w:sz="0" w:space="0" w:color="auto"/>
        <w:left w:val="none" w:sz="0" w:space="0" w:color="auto"/>
        <w:bottom w:val="none" w:sz="0" w:space="0" w:color="auto"/>
        <w:right w:val="none" w:sz="0" w:space="0" w:color="auto"/>
      </w:divBdr>
    </w:div>
    <w:div w:id="1357927353">
      <w:bodyDiv w:val="1"/>
      <w:marLeft w:val="0"/>
      <w:marRight w:val="0"/>
      <w:marTop w:val="0"/>
      <w:marBottom w:val="0"/>
      <w:divBdr>
        <w:top w:val="none" w:sz="0" w:space="0" w:color="auto"/>
        <w:left w:val="none" w:sz="0" w:space="0" w:color="auto"/>
        <w:bottom w:val="none" w:sz="0" w:space="0" w:color="auto"/>
        <w:right w:val="none" w:sz="0" w:space="0" w:color="auto"/>
      </w:divBdr>
    </w:div>
    <w:div w:id="1370687766">
      <w:bodyDiv w:val="1"/>
      <w:marLeft w:val="0"/>
      <w:marRight w:val="0"/>
      <w:marTop w:val="0"/>
      <w:marBottom w:val="0"/>
      <w:divBdr>
        <w:top w:val="none" w:sz="0" w:space="0" w:color="auto"/>
        <w:left w:val="none" w:sz="0" w:space="0" w:color="auto"/>
        <w:bottom w:val="none" w:sz="0" w:space="0" w:color="auto"/>
        <w:right w:val="none" w:sz="0" w:space="0" w:color="auto"/>
      </w:divBdr>
    </w:div>
    <w:div w:id="1379670369">
      <w:bodyDiv w:val="1"/>
      <w:marLeft w:val="0"/>
      <w:marRight w:val="0"/>
      <w:marTop w:val="0"/>
      <w:marBottom w:val="0"/>
      <w:divBdr>
        <w:top w:val="none" w:sz="0" w:space="0" w:color="auto"/>
        <w:left w:val="none" w:sz="0" w:space="0" w:color="auto"/>
        <w:bottom w:val="none" w:sz="0" w:space="0" w:color="auto"/>
        <w:right w:val="none" w:sz="0" w:space="0" w:color="auto"/>
      </w:divBdr>
    </w:div>
    <w:div w:id="1390609876">
      <w:bodyDiv w:val="1"/>
      <w:marLeft w:val="0"/>
      <w:marRight w:val="0"/>
      <w:marTop w:val="0"/>
      <w:marBottom w:val="0"/>
      <w:divBdr>
        <w:top w:val="none" w:sz="0" w:space="0" w:color="auto"/>
        <w:left w:val="none" w:sz="0" w:space="0" w:color="auto"/>
        <w:bottom w:val="none" w:sz="0" w:space="0" w:color="auto"/>
        <w:right w:val="none" w:sz="0" w:space="0" w:color="auto"/>
      </w:divBdr>
    </w:div>
    <w:div w:id="1397512088">
      <w:bodyDiv w:val="1"/>
      <w:marLeft w:val="0"/>
      <w:marRight w:val="0"/>
      <w:marTop w:val="0"/>
      <w:marBottom w:val="0"/>
      <w:divBdr>
        <w:top w:val="none" w:sz="0" w:space="0" w:color="auto"/>
        <w:left w:val="none" w:sz="0" w:space="0" w:color="auto"/>
        <w:bottom w:val="none" w:sz="0" w:space="0" w:color="auto"/>
        <w:right w:val="none" w:sz="0" w:space="0" w:color="auto"/>
      </w:divBdr>
    </w:div>
    <w:div w:id="1404376561">
      <w:bodyDiv w:val="1"/>
      <w:marLeft w:val="0"/>
      <w:marRight w:val="0"/>
      <w:marTop w:val="0"/>
      <w:marBottom w:val="0"/>
      <w:divBdr>
        <w:top w:val="none" w:sz="0" w:space="0" w:color="auto"/>
        <w:left w:val="none" w:sz="0" w:space="0" w:color="auto"/>
        <w:bottom w:val="none" w:sz="0" w:space="0" w:color="auto"/>
        <w:right w:val="none" w:sz="0" w:space="0" w:color="auto"/>
      </w:divBdr>
    </w:div>
    <w:div w:id="1419248763">
      <w:bodyDiv w:val="1"/>
      <w:marLeft w:val="0"/>
      <w:marRight w:val="0"/>
      <w:marTop w:val="0"/>
      <w:marBottom w:val="0"/>
      <w:divBdr>
        <w:top w:val="none" w:sz="0" w:space="0" w:color="auto"/>
        <w:left w:val="none" w:sz="0" w:space="0" w:color="auto"/>
        <w:bottom w:val="none" w:sz="0" w:space="0" w:color="auto"/>
        <w:right w:val="none" w:sz="0" w:space="0" w:color="auto"/>
      </w:divBdr>
    </w:div>
    <w:div w:id="1429233073">
      <w:bodyDiv w:val="1"/>
      <w:marLeft w:val="0"/>
      <w:marRight w:val="0"/>
      <w:marTop w:val="0"/>
      <w:marBottom w:val="0"/>
      <w:divBdr>
        <w:top w:val="none" w:sz="0" w:space="0" w:color="auto"/>
        <w:left w:val="none" w:sz="0" w:space="0" w:color="auto"/>
        <w:bottom w:val="none" w:sz="0" w:space="0" w:color="auto"/>
        <w:right w:val="none" w:sz="0" w:space="0" w:color="auto"/>
      </w:divBdr>
    </w:div>
    <w:div w:id="1453935394">
      <w:bodyDiv w:val="1"/>
      <w:marLeft w:val="0"/>
      <w:marRight w:val="0"/>
      <w:marTop w:val="0"/>
      <w:marBottom w:val="0"/>
      <w:divBdr>
        <w:top w:val="none" w:sz="0" w:space="0" w:color="auto"/>
        <w:left w:val="none" w:sz="0" w:space="0" w:color="auto"/>
        <w:bottom w:val="none" w:sz="0" w:space="0" w:color="auto"/>
        <w:right w:val="none" w:sz="0" w:space="0" w:color="auto"/>
      </w:divBdr>
    </w:div>
    <w:div w:id="1466462738">
      <w:bodyDiv w:val="1"/>
      <w:marLeft w:val="0"/>
      <w:marRight w:val="0"/>
      <w:marTop w:val="0"/>
      <w:marBottom w:val="0"/>
      <w:divBdr>
        <w:top w:val="none" w:sz="0" w:space="0" w:color="auto"/>
        <w:left w:val="none" w:sz="0" w:space="0" w:color="auto"/>
        <w:bottom w:val="none" w:sz="0" w:space="0" w:color="auto"/>
        <w:right w:val="none" w:sz="0" w:space="0" w:color="auto"/>
      </w:divBdr>
    </w:div>
    <w:div w:id="1468740534">
      <w:bodyDiv w:val="1"/>
      <w:marLeft w:val="0"/>
      <w:marRight w:val="0"/>
      <w:marTop w:val="0"/>
      <w:marBottom w:val="0"/>
      <w:divBdr>
        <w:top w:val="none" w:sz="0" w:space="0" w:color="auto"/>
        <w:left w:val="none" w:sz="0" w:space="0" w:color="auto"/>
        <w:bottom w:val="none" w:sz="0" w:space="0" w:color="auto"/>
        <w:right w:val="none" w:sz="0" w:space="0" w:color="auto"/>
      </w:divBdr>
    </w:div>
    <w:div w:id="1469010454">
      <w:bodyDiv w:val="1"/>
      <w:marLeft w:val="0"/>
      <w:marRight w:val="0"/>
      <w:marTop w:val="0"/>
      <w:marBottom w:val="0"/>
      <w:divBdr>
        <w:top w:val="none" w:sz="0" w:space="0" w:color="auto"/>
        <w:left w:val="none" w:sz="0" w:space="0" w:color="auto"/>
        <w:bottom w:val="none" w:sz="0" w:space="0" w:color="auto"/>
        <w:right w:val="none" w:sz="0" w:space="0" w:color="auto"/>
      </w:divBdr>
    </w:div>
    <w:div w:id="1482692067">
      <w:bodyDiv w:val="1"/>
      <w:marLeft w:val="0"/>
      <w:marRight w:val="0"/>
      <w:marTop w:val="0"/>
      <w:marBottom w:val="0"/>
      <w:divBdr>
        <w:top w:val="none" w:sz="0" w:space="0" w:color="auto"/>
        <w:left w:val="none" w:sz="0" w:space="0" w:color="auto"/>
        <w:bottom w:val="none" w:sz="0" w:space="0" w:color="auto"/>
        <w:right w:val="none" w:sz="0" w:space="0" w:color="auto"/>
      </w:divBdr>
    </w:div>
    <w:div w:id="1489132601">
      <w:bodyDiv w:val="1"/>
      <w:marLeft w:val="0"/>
      <w:marRight w:val="0"/>
      <w:marTop w:val="0"/>
      <w:marBottom w:val="0"/>
      <w:divBdr>
        <w:top w:val="none" w:sz="0" w:space="0" w:color="auto"/>
        <w:left w:val="none" w:sz="0" w:space="0" w:color="auto"/>
        <w:bottom w:val="none" w:sz="0" w:space="0" w:color="auto"/>
        <w:right w:val="none" w:sz="0" w:space="0" w:color="auto"/>
      </w:divBdr>
    </w:div>
    <w:div w:id="1521704866">
      <w:bodyDiv w:val="1"/>
      <w:marLeft w:val="0"/>
      <w:marRight w:val="0"/>
      <w:marTop w:val="0"/>
      <w:marBottom w:val="0"/>
      <w:divBdr>
        <w:top w:val="none" w:sz="0" w:space="0" w:color="auto"/>
        <w:left w:val="none" w:sz="0" w:space="0" w:color="auto"/>
        <w:bottom w:val="none" w:sz="0" w:space="0" w:color="auto"/>
        <w:right w:val="none" w:sz="0" w:space="0" w:color="auto"/>
      </w:divBdr>
    </w:div>
    <w:div w:id="1538548278">
      <w:bodyDiv w:val="1"/>
      <w:marLeft w:val="0"/>
      <w:marRight w:val="0"/>
      <w:marTop w:val="0"/>
      <w:marBottom w:val="0"/>
      <w:divBdr>
        <w:top w:val="none" w:sz="0" w:space="0" w:color="auto"/>
        <w:left w:val="none" w:sz="0" w:space="0" w:color="auto"/>
        <w:bottom w:val="none" w:sz="0" w:space="0" w:color="auto"/>
        <w:right w:val="none" w:sz="0" w:space="0" w:color="auto"/>
      </w:divBdr>
    </w:div>
    <w:div w:id="1545558781">
      <w:bodyDiv w:val="1"/>
      <w:marLeft w:val="0"/>
      <w:marRight w:val="0"/>
      <w:marTop w:val="0"/>
      <w:marBottom w:val="0"/>
      <w:divBdr>
        <w:top w:val="none" w:sz="0" w:space="0" w:color="auto"/>
        <w:left w:val="none" w:sz="0" w:space="0" w:color="auto"/>
        <w:bottom w:val="none" w:sz="0" w:space="0" w:color="auto"/>
        <w:right w:val="none" w:sz="0" w:space="0" w:color="auto"/>
      </w:divBdr>
    </w:div>
    <w:div w:id="1563372006">
      <w:bodyDiv w:val="1"/>
      <w:marLeft w:val="0"/>
      <w:marRight w:val="0"/>
      <w:marTop w:val="0"/>
      <w:marBottom w:val="0"/>
      <w:divBdr>
        <w:top w:val="none" w:sz="0" w:space="0" w:color="auto"/>
        <w:left w:val="none" w:sz="0" w:space="0" w:color="auto"/>
        <w:bottom w:val="none" w:sz="0" w:space="0" w:color="auto"/>
        <w:right w:val="none" w:sz="0" w:space="0" w:color="auto"/>
      </w:divBdr>
    </w:div>
    <w:div w:id="1569152347">
      <w:bodyDiv w:val="1"/>
      <w:marLeft w:val="0"/>
      <w:marRight w:val="0"/>
      <w:marTop w:val="0"/>
      <w:marBottom w:val="0"/>
      <w:divBdr>
        <w:top w:val="none" w:sz="0" w:space="0" w:color="auto"/>
        <w:left w:val="none" w:sz="0" w:space="0" w:color="auto"/>
        <w:bottom w:val="none" w:sz="0" w:space="0" w:color="auto"/>
        <w:right w:val="none" w:sz="0" w:space="0" w:color="auto"/>
      </w:divBdr>
    </w:div>
    <w:div w:id="1578784024">
      <w:bodyDiv w:val="1"/>
      <w:marLeft w:val="0"/>
      <w:marRight w:val="0"/>
      <w:marTop w:val="0"/>
      <w:marBottom w:val="0"/>
      <w:divBdr>
        <w:top w:val="none" w:sz="0" w:space="0" w:color="auto"/>
        <w:left w:val="none" w:sz="0" w:space="0" w:color="auto"/>
        <w:bottom w:val="none" w:sz="0" w:space="0" w:color="auto"/>
        <w:right w:val="none" w:sz="0" w:space="0" w:color="auto"/>
      </w:divBdr>
      <w:divsChild>
        <w:div w:id="686444372">
          <w:marLeft w:val="0"/>
          <w:marRight w:val="0"/>
          <w:marTop w:val="120"/>
          <w:marBottom w:val="120"/>
          <w:divBdr>
            <w:top w:val="none" w:sz="0" w:space="0" w:color="auto"/>
            <w:left w:val="none" w:sz="0" w:space="0" w:color="auto"/>
            <w:bottom w:val="none" w:sz="0" w:space="0" w:color="auto"/>
            <w:right w:val="none" w:sz="0" w:space="0" w:color="auto"/>
          </w:divBdr>
        </w:div>
        <w:div w:id="1860582497">
          <w:marLeft w:val="0"/>
          <w:marRight w:val="0"/>
          <w:marTop w:val="120"/>
          <w:marBottom w:val="120"/>
          <w:divBdr>
            <w:top w:val="none" w:sz="0" w:space="0" w:color="auto"/>
            <w:left w:val="none" w:sz="0" w:space="0" w:color="auto"/>
            <w:bottom w:val="none" w:sz="0" w:space="0" w:color="auto"/>
            <w:right w:val="none" w:sz="0" w:space="0" w:color="auto"/>
          </w:divBdr>
        </w:div>
      </w:divsChild>
    </w:div>
    <w:div w:id="1594164734">
      <w:bodyDiv w:val="1"/>
      <w:marLeft w:val="0"/>
      <w:marRight w:val="0"/>
      <w:marTop w:val="0"/>
      <w:marBottom w:val="0"/>
      <w:divBdr>
        <w:top w:val="none" w:sz="0" w:space="0" w:color="auto"/>
        <w:left w:val="none" w:sz="0" w:space="0" w:color="auto"/>
        <w:bottom w:val="none" w:sz="0" w:space="0" w:color="auto"/>
        <w:right w:val="none" w:sz="0" w:space="0" w:color="auto"/>
      </w:divBdr>
    </w:div>
    <w:div w:id="1606034833">
      <w:bodyDiv w:val="1"/>
      <w:marLeft w:val="0"/>
      <w:marRight w:val="0"/>
      <w:marTop w:val="0"/>
      <w:marBottom w:val="0"/>
      <w:divBdr>
        <w:top w:val="none" w:sz="0" w:space="0" w:color="auto"/>
        <w:left w:val="none" w:sz="0" w:space="0" w:color="auto"/>
        <w:bottom w:val="none" w:sz="0" w:space="0" w:color="auto"/>
        <w:right w:val="none" w:sz="0" w:space="0" w:color="auto"/>
      </w:divBdr>
    </w:div>
    <w:div w:id="1613780955">
      <w:bodyDiv w:val="1"/>
      <w:marLeft w:val="0"/>
      <w:marRight w:val="0"/>
      <w:marTop w:val="0"/>
      <w:marBottom w:val="0"/>
      <w:divBdr>
        <w:top w:val="none" w:sz="0" w:space="0" w:color="auto"/>
        <w:left w:val="none" w:sz="0" w:space="0" w:color="auto"/>
        <w:bottom w:val="none" w:sz="0" w:space="0" w:color="auto"/>
        <w:right w:val="none" w:sz="0" w:space="0" w:color="auto"/>
      </w:divBdr>
    </w:div>
    <w:div w:id="1614749964">
      <w:bodyDiv w:val="1"/>
      <w:marLeft w:val="0"/>
      <w:marRight w:val="0"/>
      <w:marTop w:val="0"/>
      <w:marBottom w:val="0"/>
      <w:divBdr>
        <w:top w:val="none" w:sz="0" w:space="0" w:color="auto"/>
        <w:left w:val="none" w:sz="0" w:space="0" w:color="auto"/>
        <w:bottom w:val="none" w:sz="0" w:space="0" w:color="auto"/>
        <w:right w:val="none" w:sz="0" w:space="0" w:color="auto"/>
      </w:divBdr>
    </w:div>
    <w:div w:id="1633318892">
      <w:bodyDiv w:val="1"/>
      <w:marLeft w:val="0"/>
      <w:marRight w:val="0"/>
      <w:marTop w:val="0"/>
      <w:marBottom w:val="0"/>
      <w:divBdr>
        <w:top w:val="none" w:sz="0" w:space="0" w:color="auto"/>
        <w:left w:val="none" w:sz="0" w:space="0" w:color="auto"/>
        <w:bottom w:val="none" w:sz="0" w:space="0" w:color="auto"/>
        <w:right w:val="none" w:sz="0" w:space="0" w:color="auto"/>
      </w:divBdr>
    </w:div>
    <w:div w:id="1639187786">
      <w:bodyDiv w:val="1"/>
      <w:marLeft w:val="0"/>
      <w:marRight w:val="0"/>
      <w:marTop w:val="0"/>
      <w:marBottom w:val="0"/>
      <w:divBdr>
        <w:top w:val="none" w:sz="0" w:space="0" w:color="auto"/>
        <w:left w:val="none" w:sz="0" w:space="0" w:color="auto"/>
        <w:bottom w:val="none" w:sz="0" w:space="0" w:color="auto"/>
        <w:right w:val="none" w:sz="0" w:space="0" w:color="auto"/>
      </w:divBdr>
    </w:div>
    <w:div w:id="1643920412">
      <w:bodyDiv w:val="1"/>
      <w:marLeft w:val="0"/>
      <w:marRight w:val="0"/>
      <w:marTop w:val="0"/>
      <w:marBottom w:val="0"/>
      <w:divBdr>
        <w:top w:val="none" w:sz="0" w:space="0" w:color="auto"/>
        <w:left w:val="none" w:sz="0" w:space="0" w:color="auto"/>
        <w:bottom w:val="none" w:sz="0" w:space="0" w:color="auto"/>
        <w:right w:val="none" w:sz="0" w:space="0" w:color="auto"/>
      </w:divBdr>
    </w:div>
    <w:div w:id="1652908038">
      <w:bodyDiv w:val="1"/>
      <w:marLeft w:val="0"/>
      <w:marRight w:val="0"/>
      <w:marTop w:val="0"/>
      <w:marBottom w:val="0"/>
      <w:divBdr>
        <w:top w:val="none" w:sz="0" w:space="0" w:color="auto"/>
        <w:left w:val="none" w:sz="0" w:space="0" w:color="auto"/>
        <w:bottom w:val="none" w:sz="0" w:space="0" w:color="auto"/>
        <w:right w:val="none" w:sz="0" w:space="0" w:color="auto"/>
      </w:divBdr>
    </w:div>
    <w:div w:id="1656303051">
      <w:bodyDiv w:val="1"/>
      <w:marLeft w:val="0"/>
      <w:marRight w:val="0"/>
      <w:marTop w:val="0"/>
      <w:marBottom w:val="0"/>
      <w:divBdr>
        <w:top w:val="none" w:sz="0" w:space="0" w:color="auto"/>
        <w:left w:val="none" w:sz="0" w:space="0" w:color="auto"/>
        <w:bottom w:val="none" w:sz="0" w:space="0" w:color="auto"/>
        <w:right w:val="none" w:sz="0" w:space="0" w:color="auto"/>
      </w:divBdr>
    </w:div>
    <w:div w:id="1679967916">
      <w:bodyDiv w:val="1"/>
      <w:marLeft w:val="0"/>
      <w:marRight w:val="0"/>
      <w:marTop w:val="0"/>
      <w:marBottom w:val="0"/>
      <w:divBdr>
        <w:top w:val="none" w:sz="0" w:space="0" w:color="auto"/>
        <w:left w:val="none" w:sz="0" w:space="0" w:color="auto"/>
        <w:bottom w:val="none" w:sz="0" w:space="0" w:color="auto"/>
        <w:right w:val="none" w:sz="0" w:space="0" w:color="auto"/>
      </w:divBdr>
    </w:div>
    <w:div w:id="1681007979">
      <w:bodyDiv w:val="1"/>
      <w:marLeft w:val="0"/>
      <w:marRight w:val="0"/>
      <w:marTop w:val="0"/>
      <w:marBottom w:val="0"/>
      <w:divBdr>
        <w:top w:val="none" w:sz="0" w:space="0" w:color="auto"/>
        <w:left w:val="none" w:sz="0" w:space="0" w:color="auto"/>
        <w:bottom w:val="none" w:sz="0" w:space="0" w:color="auto"/>
        <w:right w:val="none" w:sz="0" w:space="0" w:color="auto"/>
      </w:divBdr>
    </w:div>
    <w:div w:id="1682317376">
      <w:bodyDiv w:val="1"/>
      <w:marLeft w:val="0"/>
      <w:marRight w:val="0"/>
      <w:marTop w:val="0"/>
      <w:marBottom w:val="0"/>
      <w:divBdr>
        <w:top w:val="none" w:sz="0" w:space="0" w:color="auto"/>
        <w:left w:val="none" w:sz="0" w:space="0" w:color="auto"/>
        <w:bottom w:val="none" w:sz="0" w:space="0" w:color="auto"/>
        <w:right w:val="none" w:sz="0" w:space="0" w:color="auto"/>
      </w:divBdr>
    </w:div>
    <w:div w:id="1691685756">
      <w:bodyDiv w:val="1"/>
      <w:marLeft w:val="0"/>
      <w:marRight w:val="0"/>
      <w:marTop w:val="0"/>
      <w:marBottom w:val="0"/>
      <w:divBdr>
        <w:top w:val="none" w:sz="0" w:space="0" w:color="auto"/>
        <w:left w:val="none" w:sz="0" w:space="0" w:color="auto"/>
        <w:bottom w:val="none" w:sz="0" w:space="0" w:color="auto"/>
        <w:right w:val="none" w:sz="0" w:space="0" w:color="auto"/>
      </w:divBdr>
    </w:div>
    <w:div w:id="1698237251">
      <w:bodyDiv w:val="1"/>
      <w:marLeft w:val="0"/>
      <w:marRight w:val="0"/>
      <w:marTop w:val="0"/>
      <w:marBottom w:val="0"/>
      <w:divBdr>
        <w:top w:val="none" w:sz="0" w:space="0" w:color="auto"/>
        <w:left w:val="none" w:sz="0" w:space="0" w:color="auto"/>
        <w:bottom w:val="none" w:sz="0" w:space="0" w:color="auto"/>
        <w:right w:val="none" w:sz="0" w:space="0" w:color="auto"/>
      </w:divBdr>
    </w:div>
    <w:div w:id="1707288945">
      <w:bodyDiv w:val="1"/>
      <w:marLeft w:val="0"/>
      <w:marRight w:val="0"/>
      <w:marTop w:val="0"/>
      <w:marBottom w:val="0"/>
      <w:divBdr>
        <w:top w:val="none" w:sz="0" w:space="0" w:color="auto"/>
        <w:left w:val="none" w:sz="0" w:space="0" w:color="auto"/>
        <w:bottom w:val="none" w:sz="0" w:space="0" w:color="auto"/>
        <w:right w:val="none" w:sz="0" w:space="0" w:color="auto"/>
      </w:divBdr>
    </w:div>
    <w:div w:id="1708335222">
      <w:bodyDiv w:val="1"/>
      <w:marLeft w:val="0"/>
      <w:marRight w:val="0"/>
      <w:marTop w:val="0"/>
      <w:marBottom w:val="0"/>
      <w:divBdr>
        <w:top w:val="none" w:sz="0" w:space="0" w:color="auto"/>
        <w:left w:val="none" w:sz="0" w:space="0" w:color="auto"/>
        <w:bottom w:val="none" w:sz="0" w:space="0" w:color="auto"/>
        <w:right w:val="none" w:sz="0" w:space="0" w:color="auto"/>
      </w:divBdr>
    </w:div>
    <w:div w:id="1744137249">
      <w:bodyDiv w:val="1"/>
      <w:marLeft w:val="0"/>
      <w:marRight w:val="0"/>
      <w:marTop w:val="0"/>
      <w:marBottom w:val="0"/>
      <w:divBdr>
        <w:top w:val="none" w:sz="0" w:space="0" w:color="auto"/>
        <w:left w:val="none" w:sz="0" w:space="0" w:color="auto"/>
        <w:bottom w:val="none" w:sz="0" w:space="0" w:color="auto"/>
        <w:right w:val="none" w:sz="0" w:space="0" w:color="auto"/>
      </w:divBdr>
    </w:div>
    <w:div w:id="1788084788">
      <w:bodyDiv w:val="1"/>
      <w:marLeft w:val="0"/>
      <w:marRight w:val="0"/>
      <w:marTop w:val="0"/>
      <w:marBottom w:val="0"/>
      <w:divBdr>
        <w:top w:val="none" w:sz="0" w:space="0" w:color="auto"/>
        <w:left w:val="none" w:sz="0" w:space="0" w:color="auto"/>
        <w:bottom w:val="none" w:sz="0" w:space="0" w:color="auto"/>
        <w:right w:val="none" w:sz="0" w:space="0" w:color="auto"/>
      </w:divBdr>
    </w:div>
    <w:div w:id="1793401606">
      <w:bodyDiv w:val="1"/>
      <w:marLeft w:val="0"/>
      <w:marRight w:val="0"/>
      <w:marTop w:val="0"/>
      <w:marBottom w:val="0"/>
      <w:divBdr>
        <w:top w:val="none" w:sz="0" w:space="0" w:color="auto"/>
        <w:left w:val="none" w:sz="0" w:space="0" w:color="auto"/>
        <w:bottom w:val="none" w:sz="0" w:space="0" w:color="auto"/>
        <w:right w:val="none" w:sz="0" w:space="0" w:color="auto"/>
      </w:divBdr>
    </w:div>
    <w:div w:id="1794907086">
      <w:bodyDiv w:val="1"/>
      <w:marLeft w:val="0"/>
      <w:marRight w:val="0"/>
      <w:marTop w:val="0"/>
      <w:marBottom w:val="0"/>
      <w:divBdr>
        <w:top w:val="none" w:sz="0" w:space="0" w:color="auto"/>
        <w:left w:val="none" w:sz="0" w:space="0" w:color="auto"/>
        <w:bottom w:val="none" w:sz="0" w:space="0" w:color="auto"/>
        <w:right w:val="none" w:sz="0" w:space="0" w:color="auto"/>
      </w:divBdr>
    </w:div>
    <w:div w:id="1818568357">
      <w:bodyDiv w:val="1"/>
      <w:marLeft w:val="0"/>
      <w:marRight w:val="0"/>
      <w:marTop w:val="0"/>
      <w:marBottom w:val="0"/>
      <w:divBdr>
        <w:top w:val="none" w:sz="0" w:space="0" w:color="auto"/>
        <w:left w:val="none" w:sz="0" w:space="0" w:color="auto"/>
        <w:bottom w:val="none" w:sz="0" w:space="0" w:color="auto"/>
        <w:right w:val="none" w:sz="0" w:space="0" w:color="auto"/>
      </w:divBdr>
    </w:div>
    <w:div w:id="1828938109">
      <w:bodyDiv w:val="1"/>
      <w:marLeft w:val="0"/>
      <w:marRight w:val="0"/>
      <w:marTop w:val="0"/>
      <w:marBottom w:val="0"/>
      <w:divBdr>
        <w:top w:val="none" w:sz="0" w:space="0" w:color="auto"/>
        <w:left w:val="none" w:sz="0" w:space="0" w:color="auto"/>
        <w:bottom w:val="none" w:sz="0" w:space="0" w:color="auto"/>
        <w:right w:val="none" w:sz="0" w:space="0" w:color="auto"/>
      </w:divBdr>
    </w:div>
    <w:div w:id="1836454816">
      <w:bodyDiv w:val="1"/>
      <w:marLeft w:val="0"/>
      <w:marRight w:val="0"/>
      <w:marTop w:val="0"/>
      <w:marBottom w:val="0"/>
      <w:divBdr>
        <w:top w:val="none" w:sz="0" w:space="0" w:color="auto"/>
        <w:left w:val="none" w:sz="0" w:space="0" w:color="auto"/>
        <w:bottom w:val="none" w:sz="0" w:space="0" w:color="auto"/>
        <w:right w:val="none" w:sz="0" w:space="0" w:color="auto"/>
      </w:divBdr>
    </w:div>
    <w:div w:id="1840776512">
      <w:bodyDiv w:val="1"/>
      <w:marLeft w:val="0"/>
      <w:marRight w:val="0"/>
      <w:marTop w:val="0"/>
      <w:marBottom w:val="0"/>
      <w:divBdr>
        <w:top w:val="none" w:sz="0" w:space="0" w:color="auto"/>
        <w:left w:val="none" w:sz="0" w:space="0" w:color="auto"/>
        <w:bottom w:val="none" w:sz="0" w:space="0" w:color="auto"/>
        <w:right w:val="none" w:sz="0" w:space="0" w:color="auto"/>
      </w:divBdr>
    </w:div>
    <w:div w:id="1854950840">
      <w:bodyDiv w:val="1"/>
      <w:marLeft w:val="0"/>
      <w:marRight w:val="0"/>
      <w:marTop w:val="0"/>
      <w:marBottom w:val="0"/>
      <w:divBdr>
        <w:top w:val="none" w:sz="0" w:space="0" w:color="auto"/>
        <w:left w:val="none" w:sz="0" w:space="0" w:color="auto"/>
        <w:bottom w:val="none" w:sz="0" w:space="0" w:color="auto"/>
        <w:right w:val="none" w:sz="0" w:space="0" w:color="auto"/>
      </w:divBdr>
    </w:div>
    <w:div w:id="1856461666">
      <w:bodyDiv w:val="1"/>
      <w:marLeft w:val="0"/>
      <w:marRight w:val="0"/>
      <w:marTop w:val="0"/>
      <w:marBottom w:val="0"/>
      <w:divBdr>
        <w:top w:val="none" w:sz="0" w:space="0" w:color="auto"/>
        <w:left w:val="none" w:sz="0" w:space="0" w:color="auto"/>
        <w:bottom w:val="none" w:sz="0" w:space="0" w:color="auto"/>
        <w:right w:val="none" w:sz="0" w:space="0" w:color="auto"/>
      </w:divBdr>
    </w:div>
    <w:div w:id="1856653194">
      <w:bodyDiv w:val="1"/>
      <w:marLeft w:val="0"/>
      <w:marRight w:val="0"/>
      <w:marTop w:val="0"/>
      <w:marBottom w:val="0"/>
      <w:divBdr>
        <w:top w:val="none" w:sz="0" w:space="0" w:color="auto"/>
        <w:left w:val="none" w:sz="0" w:space="0" w:color="auto"/>
        <w:bottom w:val="none" w:sz="0" w:space="0" w:color="auto"/>
        <w:right w:val="none" w:sz="0" w:space="0" w:color="auto"/>
      </w:divBdr>
    </w:div>
    <w:div w:id="1867021407">
      <w:bodyDiv w:val="1"/>
      <w:marLeft w:val="0"/>
      <w:marRight w:val="0"/>
      <w:marTop w:val="0"/>
      <w:marBottom w:val="0"/>
      <w:divBdr>
        <w:top w:val="none" w:sz="0" w:space="0" w:color="auto"/>
        <w:left w:val="none" w:sz="0" w:space="0" w:color="auto"/>
        <w:bottom w:val="none" w:sz="0" w:space="0" w:color="auto"/>
        <w:right w:val="none" w:sz="0" w:space="0" w:color="auto"/>
      </w:divBdr>
    </w:div>
    <w:div w:id="1877428329">
      <w:bodyDiv w:val="1"/>
      <w:marLeft w:val="0"/>
      <w:marRight w:val="0"/>
      <w:marTop w:val="0"/>
      <w:marBottom w:val="0"/>
      <w:divBdr>
        <w:top w:val="none" w:sz="0" w:space="0" w:color="auto"/>
        <w:left w:val="none" w:sz="0" w:space="0" w:color="auto"/>
        <w:bottom w:val="none" w:sz="0" w:space="0" w:color="auto"/>
        <w:right w:val="none" w:sz="0" w:space="0" w:color="auto"/>
      </w:divBdr>
    </w:div>
    <w:div w:id="1884173441">
      <w:bodyDiv w:val="1"/>
      <w:marLeft w:val="0"/>
      <w:marRight w:val="0"/>
      <w:marTop w:val="0"/>
      <w:marBottom w:val="0"/>
      <w:divBdr>
        <w:top w:val="none" w:sz="0" w:space="0" w:color="auto"/>
        <w:left w:val="none" w:sz="0" w:space="0" w:color="auto"/>
        <w:bottom w:val="none" w:sz="0" w:space="0" w:color="auto"/>
        <w:right w:val="none" w:sz="0" w:space="0" w:color="auto"/>
      </w:divBdr>
    </w:div>
    <w:div w:id="1892230610">
      <w:bodyDiv w:val="1"/>
      <w:marLeft w:val="0"/>
      <w:marRight w:val="0"/>
      <w:marTop w:val="0"/>
      <w:marBottom w:val="0"/>
      <w:divBdr>
        <w:top w:val="none" w:sz="0" w:space="0" w:color="auto"/>
        <w:left w:val="none" w:sz="0" w:space="0" w:color="auto"/>
        <w:bottom w:val="none" w:sz="0" w:space="0" w:color="auto"/>
        <w:right w:val="none" w:sz="0" w:space="0" w:color="auto"/>
      </w:divBdr>
    </w:div>
    <w:div w:id="1892691180">
      <w:bodyDiv w:val="1"/>
      <w:marLeft w:val="0"/>
      <w:marRight w:val="0"/>
      <w:marTop w:val="0"/>
      <w:marBottom w:val="0"/>
      <w:divBdr>
        <w:top w:val="none" w:sz="0" w:space="0" w:color="auto"/>
        <w:left w:val="none" w:sz="0" w:space="0" w:color="auto"/>
        <w:bottom w:val="none" w:sz="0" w:space="0" w:color="auto"/>
        <w:right w:val="none" w:sz="0" w:space="0" w:color="auto"/>
      </w:divBdr>
    </w:div>
    <w:div w:id="1893616504">
      <w:bodyDiv w:val="1"/>
      <w:marLeft w:val="0"/>
      <w:marRight w:val="0"/>
      <w:marTop w:val="0"/>
      <w:marBottom w:val="0"/>
      <w:divBdr>
        <w:top w:val="none" w:sz="0" w:space="0" w:color="auto"/>
        <w:left w:val="none" w:sz="0" w:space="0" w:color="auto"/>
        <w:bottom w:val="none" w:sz="0" w:space="0" w:color="auto"/>
        <w:right w:val="none" w:sz="0" w:space="0" w:color="auto"/>
      </w:divBdr>
    </w:div>
    <w:div w:id="1900167087">
      <w:bodyDiv w:val="1"/>
      <w:marLeft w:val="0"/>
      <w:marRight w:val="0"/>
      <w:marTop w:val="0"/>
      <w:marBottom w:val="0"/>
      <w:divBdr>
        <w:top w:val="none" w:sz="0" w:space="0" w:color="auto"/>
        <w:left w:val="none" w:sz="0" w:space="0" w:color="auto"/>
        <w:bottom w:val="none" w:sz="0" w:space="0" w:color="auto"/>
        <w:right w:val="none" w:sz="0" w:space="0" w:color="auto"/>
      </w:divBdr>
    </w:div>
    <w:div w:id="1931500433">
      <w:bodyDiv w:val="1"/>
      <w:marLeft w:val="0"/>
      <w:marRight w:val="0"/>
      <w:marTop w:val="0"/>
      <w:marBottom w:val="0"/>
      <w:divBdr>
        <w:top w:val="none" w:sz="0" w:space="0" w:color="auto"/>
        <w:left w:val="none" w:sz="0" w:space="0" w:color="auto"/>
        <w:bottom w:val="none" w:sz="0" w:space="0" w:color="auto"/>
        <w:right w:val="none" w:sz="0" w:space="0" w:color="auto"/>
      </w:divBdr>
    </w:div>
    <w:div w:id="1949965065">
      <w:bodyDiv w:val="1"/>
      <w:marLeft w:val="0"/>
      <w:marRight w:val="0"/>
      <w:marTop w:val="0"/>
      <w:marBottom w:val="0"/>
      <w:divBdr>
        <w:top w:val="none" w:sz="0" w:space="0" w:color="auto"/>
        <w:left w:val="none" w:sz="0" w:space="0" w:color="auto"/>
        <w:bottom w:val="none" w:sz="0" w:space="0" w:color="auto"/>
        <w:right w:val="none" w:sz="0" w:space="0" w:color="auto"/>
      </w:divBdr>
    </w:div>
    <w:div w:id="1959601592">
      <w:bodyDiv w:val="1"/>
      <w:marLeft w:val="0"/>
      <w:marRight w:val="0"/>
      <w:marTop w:val="0"/>
      <w:marBottom w:val="0"/>
      <w:divBdr>
        <w:top w:val="none" w:sz="0" w:space="0" w:color="auto"/>
        <w:left w:val="none" w:sz="0" w:space="0" w:color="auto"/>
        <w:bottom w:val="none" w:sz="0" w:space="0" w:color="auto"/>
        <w:right w:val="none" w:sz="0" w:space="0" w:color="auto"/>
      </w:divBdr>
    </w:div>
    <w:div w:id="1964076972">
      <w:bodyDiv w:val="1"/>
      <w:marLeft w:val="0"/>
      <w:marRight w:val="0"/>
      <w:marTop w:val="0"/>
      <w:marBottom w:val="0"/>
      <w:divBdr>
        <w:top w:val="none" w:sz="0" w:space="0" w:color="auto"/>
        <w:left w:val="none" w:sz="0" w:space="0" w:color="auto"/>
        <w:bottom w:val="none" w:sz="0" w:space="0" w:color="auto"/>
        <w:right w:val="none" w:sz="0" w:space="0" w:color="auto"/>
      </w:divBdr>
    </w:div>
    <w:div w:id="1974947630">
      <w:bodyDiv w:val="1"/>
      <w:marLeft w:val="0"/>
      <w:marRight w:val="0"/>
      <w:marTop w:val="0"/>
      <w:marBottom w:val="0"/>
      <w:divBdr>
        <w:top w:val="none" w:sz="0" w:space="0" w:color="auto"/>
        <w:left w:val="none" w:sz="0" w:space="0" w:color="auto"/>
        <w:bottom w:val="none" w:sz="0" w:space="0" w:color="auto"/>
        <w:right w:val="none" w:sz="0" w:space="0" w:color="auto"/>
      </w:divBdr>
    </w:div>
    <w:div w:id="1985741046">
      <w:bodyDiv w:val="1"/>
      <w:marLeft w:val="0"/>
      <w:marRight w:val="0"/>
      <w:marTop w:val="0"/>
      <w:marBottom w:val="0"/>
      <w:divBdr>
        <w:top w:val="none" w:sz="0" w:space="0" w:color="auto"/>
        <w:left w:val="none" w:sz="0" w:space="0" w:color="auto"/>
        <w:bottom w:val="none" w:sz="0" w:space="0" w:color="auto"/>
        <w:right w:val="none" w:sz="0" w:space="0" w:color="auto"/>
      </w:divBdr>
    </w:div>
    <w:div w:id="1990748629">
      <w:bodyDiv w:val="1"/>
      <w:marLeft w:val="0"/>
      <w:marRight w:val="0"/>
      <w:marTop w:val="0"/>
      <w:marBottom w:val="0"/>
      <w:divBdr>
        <w:top w:val="none" w:sz="0" w:space="0" w:color="auto"/>
        <w:left w:val="none" w:sz="0" w:space="0" w:color="auto"/>
        <w:bottom w:val="none" w:sz="0" w:space="0" w:color="auto"/>
        <w:right w:val="none" w:sz="0" w:space="0" w:color="auto"/>
      </w:divBdr>
    </w:div>
    <w:div w:id="2003044031">
      <w:bodyDiv w:val="1"/>
      <w:marLeft w:val="0"/>
      <w:marRight w:val="0"/>
      <w:marTop w:val="0"/>
      <w:marBottom w:val="0"/>
      <w:divBdr>
        <w:top w:val="none" w:sz="0" w:space="0" w:color="auto"/>
        <w:left w:val="none" w:sz="0" w:space="0" w:color="auto"/>
        <w:bottom w:val="none" w:sz="0" w:space="0" w:color="auto"/>
        <w:right w:val="none" w:sz="0" w:space="0" w:color="auto"/>
      </w:divBdr>
    </w:div>
    <w:div w:id="2003240828">
      <w:bodyDiv w:val="1"/>
      <w:marLeft w:val="0"/>
      <w:marRight w:val="0"/>
      <w:marTop w:val="0"/>
      <w:marBottom w:val="0"/>
      <w:divBdr>
        <w:top w:val="none" w:sz="0" w:space="0" w:color="auto"/>
        <w:left w:val="none" w:sz="0" w:space="0" w:color="auto"/>
        <w:bottom w:val="none" w:sz="0" w:space="0" w:color="auto"/>
        <w:right w:val="none" w:sz="0" w:space="0" w:color="auto"/>
      </w:divBdr>
    </w:div>
    <w:div w:id="2013678107">
      <w:bodyDiv w:val="1"/>
      <w:marLeft w:val="0"/>
      <w:marRight w:val="0"/>
      <w:marTop w:val="0"/>
      <w:marBottom w:val="0"/>
      <w:divBdr>
        <w:top w:val="none" w:sz="0" w:space="0" w:color="auto"/>
        <w:left w:val="none" w:sz="0" w:space="0" w:color="auto"/>
        <w:bottom w:val="none" w:sz="0" w:space="0" w:color="auto"/>
        <w:right w:val="none" w:sz="0" w:space="0" w:color="auto"/>
      </w:divBdr>
    </w:div>
    <w:div w:id="2017078691">
      <w:bodyDiv w:val="1"/>
      <w:marLeft w:val="0"/>
      <w:marRight w:val="0"/>
      <w:marTop w:val="0"/>
      <w:marBottom w:val="0"/>
      <w:divBdr>
        <w:top w:val="none" w:sz="0" w:space="0" w:color="auto"/>
        <w:left w:val="none" w:sz="0" w:space="0" w:color="auto"/>
        <w:bottom w:val="none" w:sz="0" w:space="0" w:color="auto"/>
        <w:right w:val="none" w:sz="0" w:space="0" w:color="auto"/>
      </w:divBdr>
    </w:div>
    <w:div w:id="2025591497">
      <w:bodyDiv w:val="1"/>
      <w:marLeft w:val="0"/>
      <w:marRight w:val="0"/>
      <w:marTop w:val="0"/>
      <w:marBottom w:val="0"/>
      <w:divBdr>
        <w:top w:val="none" w:sz="0" w:space="0" w:color="auto"/>
        <w:left w:val="none" w:sz="0" w:space="0" w:color="auto"/>
        <w:bottom w:val="none" w:sz="0" w:space="0" w:color="auto"/>
        <w:right w:val="none" w:sz="0" w:space="0" w:color="auto"/>
      </w:divBdr>
    </w:div>
    <w:div w:id="2071150803">
      <w:bodyDiv w:val="1"/>
      <w:marLeft w:val="0"/>
      <w:marRight w:val="0"/>
      <w:marTop w:val="0"/>
      <w:marBottom w:val="0"/>
      <w:divBdr>
        <w:top w:val="none" w:sz="0" w:space="0" w:color="auto"/>
        <w:left w:val="none" w:sz="0" w:space="0" w:color="auto"/>
        <w:bottom w:val="none" w:sz="0" w:space="0" w:color="auto"/>
        <w:right w:val="none" w:sz="0" w:space="0" w:color="auto"/>
      </w:divBdr>
    </w:div>
    <w:div w:id="2072071749">
      <w:bodyDiv w:val="1"/>
      <w:marLeft w:val="0"/>
      <w:marRight w:val="0"/>
      <w:marTop w:val="0"/>
      <w:marBottom w:val="0"/>
      <w:divBdr>
        <w:top w:val="none" w:sz="0" w:space="0" w:color="auto"/>
        <w:left w:val="none" w:sz="0" w:space="0" w:color="auto"/>
        <w:bottom w:val="none" w:sz="0" w:space="0" w:color="auto"/>
        <w:right w:val="none" w:sz="0" w:space="0" w:color="auto"/>
      </w:divBdr>
    </w:div>
    <w:div w:id="2085834104">
      <w:bodyDiv w:val="1"/>
      <w:marLeft w:val="0"/>
      <w:marRight w:val="0"/>
      <w:marTop w:val="0"/>
      <w:marBottom w:val="0"/>
      <w:divBdr>
        <w:top w:val="none" w:sz="0" w:space="0" w:color="auto"/>
        <w:left w:val="none" w:sz="0" w:space="0" w:color="auto"/>
        <w:bottom w:val="none" w:sz="0" w:space="0" w:color="auto"/>
        <w:right w:val="none" w:sz="0" w:space="0" w:color="auto"/>
      </w:divBdr>
    </w:div>
    <w:div w:id="2087264217">
      <w:bodyDiv w:val="1"/>
      <w:marLeft w:val="0"/>
      <w:marRight w:val="0"/>
      <w:marTop w:val="0"/>
      <w:marBottom w:val="0"/>
      <w:divBdr>
        <w:top w:val="none" w:sz="0" w:space="0" w:color="auto"/>
        <w:left w:val="none" w:sz="0" w:space="0" w:color="auto"/>
        <w:bottom w:val="none" w:sz="0" w:space="0" w:color="auto"/>
        <w:right w:val="none" w:sz="0" w:space="0" w:color="auto"/>
      </w:divBdr>
    </w:div>
    <w:div w:id="2094617188">
      <w:bodyDiv w:val="1"/>
      <w:marLeft w:val="0"/>
      <w:marRight w:val="0"/>
      <w:marTop w:val="0"/>
      <w:marBottom w:val="0"/>
      <w:divBdr>
        <w:top w:val="none" w:sz="0" w:space="0" w:color="auto"/>
        <w:left w:val="none" w:sz="0" w:space="0" w:color="auto"/>
        <w:bottom w:val="none" w:sz="0" w:space="0" w:color="auto"/>
        <w:right w:val="none" w:sz="0" w:space="0" w:color="auto"/>
      </w:divBdr>
    </w:div>
    <w:div w:id="2111850445">
      <w:bodyDiv w:val="1"/>
      <w:marLeft w:val="0"/>
      <w:marRight w:val="0"/>
      <w:marTop w:val="0"/>
      <w:marBottom w:val="0"/>
      <w:divBdr>
        <w:top w:val="none" w:sz="0" w:space="0" w:color="auto"/>
        <w:left w:val="none" w:sz="0" w:space="0" w:color="auto"/>
        <w:bottom w:val="none" w:sz="0" w:space="0" w:color="auto"/>
        <w:right w:val="none" w:sz="0" w:space="0" w:color="auto"/>
      </w:divBdr>
    </w:div>
    <w:div w:id="2126733912">
      <w:bodyDiv w:val="1"/>
      <w:marLeft w:val="0"/>
      <w:marRight w:val="0"/>
      <w:marTop w:val="0"/>
      <w:marBottom w:val="0"/>
      <w:divBdr>
        <w:top w:val="none" w:sz="0" w:space="0" w:color="auto"/>
        <w:left w:val="none" w:sz="0" w:space="0" w:color="auto"/>
        <w:bottom w:val="none" w:sz="0" w:space="0" w:color="auto"/>
        <w:right w:val="none" w:sz="0" w:space="0" w:color="auto"/>
      </w:divBdr>
    </w:div>
    <w:div w:id="214122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E:\AHOENA\ISAAC%20TETTEY\PENDING\WORKPLACE%20CULTURE%20AND%20ITS%20IMPACT%20ON%20ORGANISATIONAL%20EFFICIENCY\LO2\PEST%20ANALYSIS%20OF%20HILTON%20HOTEL\GOOD%20Hilton%20Hotels%20PESTEL%20Analysis_files\Hilton-Hotels-PESTEL-analysis.p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ERC19</b:Tag>
    <b:SourceType>InternetSite</b:SourceType>
    <b:Guid>{033BA841-3968-4DF3-971F-9D67D1E57D59}</b:Guid>
    <b:Author>
      <b:Author>
        <b:Corporate>ERC</b:Corporate>
      </b:Author>
    </b:Author>
    <b:Title>Workplace Culture: What It Is, Why It Matters, and How to Define It</b:Title>
    <b:Year>2019</b:Year>
    <b:YearAccessed>2019</b:YearAccessed>
    <b:MonthAccessed>April </b:MonthAccessed>
    <b:DayAccessed>2</b:DayAccessed>
    <b:URL>https://www.yourerc.com/blog/post/workplace-culture-what-it-is-why-it-matters-how-to-define-it</b:URL>
    <b:RefOrder>2</b:RefOrder>
  </b:Source>
  <b:Source>
    <b:Tag>Sch04</b:Tag>
    <b:SourceType>Book</b:SourceType>
    <b:Guid>{EA1E5E17-CFE5-4221-9C50-CAB2902F194B}</b:Guid>
    <b:Title>Organizational Culture and Leadership</b:Title>
    <b:Year>2004</b:Year>
    <b:Author>
      <b:Author>
        <b:NameList>
          <b:Person>
            <b:Last>Schein</b:Last>
            <b:First>E.H.</b:First>
          </b:Person>
        </b:NameList>
      </b:Author>
    </b:Author>
    <b:City>San Francisco  </b:City>
    <b:Publisher>Jossey-Bass</b:Publisher>
    <b:Edition>3rd </b:Edition>
    <b:RefOrder>15</b:RefOrder>
  </b:Source>
  <b:Source>
    <b:Tag>Joh93</b:Tag>
    <b:SourceType>Book</b:SourceType>
    <b:Guid>{11D9B3DB-44C7-427F-B52D-C22466727447}</b:Guid>
    <b:Author>
      <b:Author>
        <b:NameList>
          <b:Person>
            <b:Last>Johnson</b:Last>
            <b:First>G</b:First>
          </b:Person>
          <b:Person>
            <b:Last>Scholes</b:Last>
            <b:First>K.</b:First>
          </b:Person>
        </b:NameList>
      </b:Author>
    </b:Author>
    <b:Title>Exploring corporate strategy.</b:Title>
    <b:Year>1993</b:Year>
    <b:City>New York</b:City>
    <b:Publisher>Prentice Hall</b:Publisher>
    <b:RefOrder>16</b:RefOrder>
  </b:Source>
  <b:Source>
    <b:Tag>Hof80</b:Tag>
    <b:SourceType>Book</b:SourceType>
    <b:Guid>{925735E5-A8E3-4D65-89FA-74AB485D8039}</b:Guid>
    <b:Author>
      <b:Author>
        <b:NameList>
          <b:Person>
            <b:Last>Hofstede</b:Last>
            <b:First>G.</b:First>
          </b:Person>
        </b:NameList>
      </b:Author>
    </b:Author>
    <b:Title>Culture’s consequences: International differences in work-related values. </b:Title>
    <b:Year>1980</b:Year>
    <b:City>Beverly Hills</b:City>
    <b:Publisher> CA: Sage</b:Publisher>
    <b:RefOrder>17</b:RefOrder>
  </b:Source>
  <b:Source>
    <b:Tag>Buc03</b:Tag>
    <b:SourceType>Book</b:SourceType>
    <b:Guid>{5506D91D-49E6-4449-B76C-8AF512DC5304}</b:Guid>
    <b:Title>Organisational Behaviour An Introductory Text, </b:Title>
    <b:Year>2003</b:Year>
    <b:Author>
      <b:Author>
        <b:NameList>
          <b:Person>
            <b:Last>Buchanan</b:Last>
            <b:First>D.A</b:First>
          </b:Person>
          <b:Person>
            <b:Last>Huczynski</b:Last>
            <b:First>A.A.</b:First>
          </b:Person>
        </b:NameList>
      </b:Author>
    </b:Author>
    <b:City>London</b:City>
    <b:Publisher>Prentice Hall</b:Publisher>
    <b:Edition>5th edn. London </b:Edition>
    <b:RefOrder>18</b:RefOrder>
  </b:Source>
  <b:Source>
    <b:Tag>Par60</b:Tag>
    <b:SourceType>Book</b:SourceType>
    <b:Guid>{158CFFE9-F857-4352-A699-F9785372CC19}</b:Guid>
    <b:Author>
      <b:Author>
        <b:NameList>
          <b:Person>
            <b:Last>Parsons</b:Last>
            <b:First>Talcott</b:First>
          </b:Person>
        </b:NameList>
      </b:Author>
    </b:Author>
    <b:Title>Structure and Process in Modern Societies. </b:Title>
    <b:Year>1960</b:Year>
    <b:City>Glencoe </b:City>
    <b:Publisher>IL:Free Press</b:Publisher>
    <b:RefOrder>3</b:RefOrder>
  </b:Source>
  <b:Source>
    <b:Tag>Car01</b:Tag>
    <b:SourceType>Book</b:SourceType>
    <b:Guid>{ABF975A7-1B17-4E13-913D-6EA908310F73}</b:Guid>
    <b:Author>
      <b:Author>
        <b:NameList>
          <b:Person>
            <b:Last>Cartwright</b:Last>
            <b:First>R.</b:First>
          </b:Person>
        </b:NameList>
      </b:Author>
    </b:Author>
    <b:Title>Mastering the Business Environment</b:Title>
    <b:Year>2001</b:Year>
    <b:City>Basingstoke</b:City>
    <b:Publisher>Palgrave Macmillan</b:Publisher>
    <b:RefOrder>4</b:RefOrder>
  </b:Source>
  <b:Source>
    <b:Tag>Bus193</b:Tag>
    <b:SourceType>InternetSite</b:SourceType>
    <b:Guid>{F7520FF3-8BAA-4100-91F7-0CC1D99C2B1D}</b:Guid>
    <b:Title>Business Environment</b:Title>
    <b:Year>2019</b:Year>
    <b:Author>
      <b:Author>
        <b:Corporate>Businessjargons.com</b:Corporate>
      </b:Author>
    </b:Author>
    <b:YearAccessed>2019</b:YearAccessed>
    <b:MonthAccessed>April</b:MonthAccessed>
    <b:DayAccessed>10</b:DayAccessed>
    <b:URL>https://businessjargons.com/business-environment.html</b:URL>
    <b:RefOrder>5</b:RefOrder>
  </b:Source>
  <b:Source>
    <b:Tag>Wor04</b:Tag>
    <b:SourceType>Book</b:SourceType>
    <b:Guid>{0D192396-A30E-48D5-9CB5-DB3EC2E7405B}</b:Guid>
    <b:Title>The Business Environment</b:Title>
    <b:Year>2004</b:Year>
    <b:Author>
      <b:Author>
        <b:NameList>
          <b:Person>
            <b:Last>Worthington</b:Last>
            <b:First>I</b:First>
          </b:Person>
          <b:Person>
            <b:Last>Britton</b:Last>
            <b:First>C.</b:First>
          </b:Person>
        </b:NameList>
      </b:Author>
    </b:Author>
    <b:City>Harlow</b:City>
    <b:Publisher>FT Prentice Hall</b:Publisher>
    <b:Edition>4th</b:Edition>
    <b:RefOrder>6</b:RefOrder>
  </b:Source>
  <b:Source>
    <b:Tag>Iks19</b:Tag>
    <b:SourceType>InternetSite</b:SourceType>
    <b:Guid>{C3B6AF1D-243A-494A-B0D8-C9093D99A040}</b:Guid>
    <b:Author>
      <b:Author>
        <b:NameList>
          <b:Person>
            <b:Last>Iksha</b:Last>
            <b:First>Sam</b:First>
          </b:Person>
        </b:NameList>
      </b:Author>
    </b:Author>
    <b:Title>5 Major Components of Business Environment | Business Studies</b:Title>
    <b:Year>2019</b:Year>
    <b:YearAccessed>2019</b:YearAccessed>
    <b:MonthAccessed>April</b:MonthAccessed>
    <b:DayAccessed>7</b:DayAccessed>
    <b:URL>http://www.yourarticlelibrary.com/business-environment/5-major-components-of-business-environment-business-studies/8638</b:URL>
    <b:RefOrder>7</b:RefOrder>
  </b:Source>
  <b:Source>
    <b:Tag>Sim92</b:Tag>
    <b:SourceType>JournalArticle</b:SourceType>
    <b:Guid>{CB3C7787-FA7A-4D23-9312-9C61782B3D59}</b:Guid>
    <b:Title>The Challenge of Ethical Behaviour in Organizations</b:Title>
    <b:Year>1992</b:Year>
    <b:Author>
      <b:Author>
        <b:NameList>
          <b:Person>
            <b:Last>Simms</b:Last>
            <b:First>R.</b:First>
            <b:Middle>R.</b:Middle>
          </b:Person>
        </b:NameList>
      </b:Author>
    </b:Author>
    <b:JournalName>Journal of Business Ethics</b:JournalName>
    <b:Pages>505-513</b:Pages>
    <b:RefOrder>12</b:RefOrder>
  </b:Source>
  <b:Source>
    <b:Tag>Nar92</b:Tag>
    <b:SourceType>JournalArticle</b:SourceType>
    <b:Guid>{D51CEE45-16CC-4513-93B5-CA7F81544C5E}</b:Guid>
    <b:Author>
      <b:Author>
        <b:NameList>
          <b:Person>
            <b:Last>Naran</b:Last>
            <b:First>F.</b:First>
          </b:Person>
        </b:NameList>
      </b:Author>
    </b:Author>
    <b:Title>Your Role in Shaping Ethics Ethics. </b:Title>
    <b:JournalName>Executive Excellence</b:JournalName>
    <b:Year>1992</b:Year>
    <b:Pages>11-12</b:Pages>
    <b:Volume>7</b:Volume>
    <b:RefOrder>14</b:RefOrder>
  </b:Source>
  <b:Source>
    <b:Tag>Mil12</b:Tag>
    <b:SourceType>JournalArticle</b:SourceType>
    <b:Guid>{9B2FEDC5-324F-4502-8BCC-60CF1DFB7F34}</b:Guid>
    <b:Author>
      <b:Author>
        <b:NameList>
          <b:Person>
            <b:Last>Militaru</b:Last>
            <b:First>Cezar</b:First>
          </b:Person>
          <b:Person>
            <b:Last>Zanfir</b:Last>
            <b:First>Adriana</b:First>
          </b:Person>
        </b:NameList>
      </b:Author>
    </b:Author>
    <b:Title>The Influence of Organizational Culture over the Ethical Principles in International Businesses</b:Title>
    <b:JournalName>International Journal of Academic Research in Accounting, Finance and Management Sciences</b:JournalName>
    <b:Year>2012</b:Year>
    <b:Pages>26-33</b:Pages>
    <b:Volume>2</b:Volume>
    <b:Issue>1</b:Issue>
    <b:RefOrder>13</b:RefOrder>
  </b:Source>
  <b:Source>
    <b:Tag>Rob09</b:Tag>
    <b:SourceType>Book</b:SourceType>
    <b:Guid>{6241096A-09DC-470B-A4D7-3913F1350038}</b:Guid>
    <b:Title> Organizational behavior </b:Title>
    <b:Year>2009</b:Year>
    <b:Author>
      <b:Author>
        <b:NameList>
          <b:Person>
            <b:Last>Robbins</b:Last>
            <b:First>S.P.</b:First>
          </b:Person>
          <b:Person>
            <b:Last>Judge</b:Last>
            <b:First>T.A.</b:First>
          </b:Person>
        </b:NameList>
      </b:Author>
    </b:Author>
    <b:City>Upper Saddle River</b:City>
    <b:Publisher> NJ: Pearson Education, Inc.</b:Publisher>
    <b:Edition>13</b:Edition>
    <b:RefOrder>19</b:RefOrder>
  </b:Source>
  <b:Source>
    <b:Tag>Sta16</b:Tag>
    <b:SourceType>InternetSite</b:SourceType>
    <b:Guid>{7D6B380B-9680-4805-A4CF-D995AB29243B}</b:Guid>
    <b:Title>Numbers of employees in HIlton </b:Title>
    <b:Year>2016</b:Year>
    <b:Author>
      <b:Author>
        <b:NameList>
          <b:Person>
            <b:Last>Statista</b:Last>
          </b:Person>
        </b:NameList>
      </b:Author>
    </b:Author>
    <b:YearAccessed>2019</b:YearAccessed>
    <b:MonthAccessed>April</b:MonthAccessed>
    <b:URL>statista.com/statistics/297758/number-of-hilton-worldwide-employees </b:URL>
    <b:RefOrder>8</b:RefOrder>
  </b:Source>
  <b:Source>
    <b:Tag>Dud16</b:Tag>
    <b:SourceType>InternetSite</b:SourceType>
    <b:Guid>{A36375DA-5210-4309-8B62-946F51835C79}</b:Guid>
    <b:Author>
      <b:Author>
        <b:NameList>
          <b:Person>
            <b:Last>Dudovskiy</b:Last>
            <b:First>John</b:First>
          </b:Person>
        </b:NameList>
      </b:Author>
    </b:Author>
    <b:Title>Hilton Hotels PESTEL Analysis</b:Title>
    <b:Year>2016</b:Year>
    <b:YearAccessed>2019</b:YearAccessed>
    <b:MonthAccessed>April</b:MonthAccessed>
    <b:DayAccessed>12</b:DayAccessed>
    <b:URL>https://research-methodology.net/hilton-hotels-pestel-analysis/</b:URL>
    <b:RefOrder>9</b:RefOrder>
  </b:Source>
  <b:Source>
    <b:Tag>Hil16</b:Tag>
    <b:SourceType>InternetSite</b:SourceType>
    <b:Guid>{7152F326-58BB-4F0C-B997-9D9C93FB03A1}</b:Guid>
    <b:Author>
      <b:Author>
        <b:Corporate>Hilton Worldwide</b:Corporate>
      </b:Author>
    </b:Author>
    <b:Title>Open Secrets,</b:Title>
    <b:Year>2016</b:Year>
    <b:URL>www.opensecrets.org/lobby/firmsum.php?id=D000000503&amp;year=2014</b:URL>
    <b:RefOrder>10</b:RefOrder>
  </b:Source>
  <b:Source>
    <b:Tag>Hea14</b:Tag>
    <b:SourceType>JournalArticle</b:SourceType>
    <b:Guid>{0F35C75C-99BF-4BD0-8764-C3D49E13B566}</b:Guid>
    <b:Author>
      <b:Author>
        <b:NameList>
          <b:Person>
            <b:Last>Heath</b:Last>
            <b:First>T.</b:First>
            <b:Middle>(2014) he Washington Post</b:Middle>
          </b:Person>
        </b:NameList>
      </b:Author>
    </b:Author>
    <b:Title>“Christopher Nassetta: The man who turned around Hilton” </b:Title>
    <b:Year>2014</b:Year>
    <b:JournalName>The Washington </b:JournalName>
    <b:RefOrder>11</b:RefOrder>
  </b:Source>
  <b:Source>
    <b:Tag>Tou10</b:Tag>
    <b:SourceType>JournalArticle</b:SourceType>
    <b:Guid>{F8DBE8FB-2139-4E50-941C-89D4F59F4296}</b:Guid>
    <b:Title>Company Profiles: Hilton</b:Title>
    <b:Year>2010</b:Year>
    <b:Author>
      <b:Author>
        <b:Corporate>Tourism Report</b:Corporate>
      </b:Author>
    </b:Author>
    <b:JournalName>Business Monitor International </b:JournalName>
    <b:Volume>3</b:Volume>
    <b:Issue>49</b:Issue>
    <b:RefOrder>1</b:RefOrder>
  </b:Source>
</b:Sources>
</file>

<file path=customXml/itemProps1.xml><?xml version="1.0" encoding="utf-8"?>
<ds:datastoreItem xmlns:ds="http://schemas.openxmlformats.org/officeDocument/2006/customXml" ds:itemID="{A6C3D802-C8CD-4FCC-8ACB-41149FCB4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5241</Words>
  <Characters>29874</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Desktop</dc:creator>
  <cp:lastModifiedBy>Frank</cp:lastModifiedBy>
  <cp:revision>2</cp:revision>
  <dcterms:created xsi:type="dcterms:W3CDTF">2019-05-05T12:05:00Z</dcterms:created>
  <dcterms:modified xsi:type="dcterms:W3CDTF">2019-05-05T12:05:00Z</dcterms:modified>
</cp:coreProperties>
</file>