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16431" w14:textId="159768DB" w:rsidR="005A00CD" w:rsidRPr="006D2A18" w:rsidRDefault="0078188A">
      <w:pPr>
        <w:rPr>
          <w:sz w:val="24"/>
        </w:rPr>
      </w:pPr>
      <w:r w:rsidRPr="006D2A18">
        <w:rPr>
          <w:sz w:val="24"/>
        </w:rPr>
        <w:t>There have been</w:t>
      </w:r>
      <w:r w:rsidR="00731F69" w:rsidRPr="006D2A18">
        <w:rPr>
          <w:sz w:val="24"/>
        </w:rPr>
        <w:t xml:space="preserve"> </w:t>
      </w:r>
      <w:r w:rsidR="00E54108" w:rsidRPr="006D2A18">
        <w:rPr>
          <w:sz w:val="24"/>
        </w:rPr>
        <w:t>seven</w:t>
      </w:r>
      <w:r w:rsidR="00731F69" w:rsidRPr="006D2A18">
        <w:rPr>
          <w:sz w:val="24"/>
        </w:rPr>
        <w:t xml:space="preserve"> lectures so far in this module,</w:t>
      </w:r>
      <w:r w:rsidR="00DD31B3" w:rsidRPr="006D2A18">
        <w:rPr>
          <w:sz w:val="24"/>
        </w:rPr>
        <w:t xml:space="preserve"> six which I have attended,</w:t>
      </w:r>
      <w:r w:rsidR="00731F69" w:rsidRPr="006D2A18">
        <w:rPr>
          <w:sz w:val="24"/>
        </w:rPr>
        <w:t xml:space="preserve"> each lecture brings forward new ideas and teaches certain aspects of field work. Some lectures are more theory and method based while others are either somewhat or entirely practical, both types of lectures teach the basics of fieldwork. The theory-based lectures are a good way of preparing students for the practical </w:t>
      </w:r>
      <w:r w:rsidR="00C44333" w:rsidRPr="006D2A18">
        <w:rPr>
          <w:sz w:val="24"/>
        </w:rPr>
        <w:t>work,</w:t>
      </w:r>
      <w:r w:rsidR="00731F69" w:rsidRPr="006D2A18">
        <w:rPr>
          <w:sz w:val="24"/>
        </w:rPr>
        <w:t xml:space="preserve"> but they also give students the knowledge of what they are doing and why they are doing it. The practical lectures can be seen as a way of showing </w:t>
      </w:r>
      <w:r w:rsidR="00C44333" w:rsidRPr="006D2A18">
        <w:rPr>
          <w:sz w:val="24"/>
        </w:rPr>
        <w:t>someone’s</w:t>
      </w:r>
      <w:r w:rsidR="00731F69" w:rsidRPr="006D2A18">
        <w:rPr>
          <w:sz w:val="24"/>
        </w:rPr>
        <w:t xml:space="preserve"> understanding of the method and theory proposed in </w:t>
      </w:r>
      <w:r w:rsidR="00DD31B3" w:rsidRPr="006D2A18">
        <w:rPr>
          <w:sz w:val="24"/>
        </w:rPr>
        <w:t xml:space="preserve">the </w:t>
      </w:r>
      <w:r w:rsidR="00731F69" w:rsidRPr="006D2A18">
        <w:rPr>
          <w:sz w:val="24"/>
        </w:rPr>
        <w:t>non-practical lectures.</w:t>
      </w:r>
    </w:p>
    <w:p w14:paraId="74FD8C75" w14:textId="7C8C117F" w:rsidR="005A00CD" w:rsidRPr="006D2A18" w:rsidRDefault="005A00CD">
      <w:pPr>
        <w:rPr>
          <w:sz w:val="24"/>
        </w:rPr>
      </w:pPr>
      <w:r w:rsidRPr="006D2A18">
        <w:rPr>
          <w:sz w:val="24"/>
        </w:rPr>
        <w:t xml:space="preserve">The first lecture was on </w:t>
      </w:r>
      <w:r w:rsidR="00B14FE5" w:rsidRPr="006D2A18">
        <w:rPr>
          <w:sz w:val="24"/>
        </w:rPr>
        <w:t>the national grid</w:t>
      </w:r>
      <w:r w:rsidR="00851A73" w:rsidRPr="006D2A18">
        <w:rPr>
          <w:sz w:val="24"/>
        </w:rPr>
        <w:t xml:space="preserve">, the use of </w:t>
      </w:r>
      <w:r w:rsidR="00A34D7C" w:rsidRPr="006D2A18">
        <w:rPr>
          <w:sz w:val="24"/>
        </w:rPr>
        <w:t>aerial</w:t>
      </w:r>
      <w:r w:rsidR="00851A73" w:rsidRPr="006D2A18">
        <w:rPr>
          <w:sz w:val="24"/>
        </w:rPr>
        <w:t xml:space="preserve"> photography in identifying the landscape and the importance of </w:t>
      </w:r>
      <w:r w:rsidR="00A34D7C" w:rsidRPr="006D2A18">
        <w:rPr>
          <w:sz w:val="24"/>
        </w:rPr>
        <w:t>the names of places.</w:t>
      </w:r>
      <w:r w:rsidR="00AA7EEF" w:rsidRPr="006D2A18">
        <w:rPr>
          <w:sz w:val="24"/>
        </w:rPr>
        <w:t xml:space="preserve"> The lecture explained the purpose and usefulness of the national grid map.</w:t>
      </w:r>
      <w:r w:rsidR="00465BF0" w:rsidRPr="006D2A18">
        <w:rPr>
          <w:sz w:val="24"/>
        </w:rPr>
        <w:t xml:space="preserve"> The national grid is useful because it is a </w:t>
      </w:r>
      <w:r w:rsidR="00DD31B3" w:rsidRPr="006D2A18">
        <w:rPr>
          <w:sz w:val="24"/>
        </w:rPr>
        <w:t>standa</w:t>
      </w:r>
      <w:bookmarkStart w:id="0" w:name="_GoBack"/>
      <w:bookmarkEnd w:id="0"/>
      <w:r w:rsidR="00DD31B3" w:rsidRPr="006D2A18">
        <w:rPr>
          <w:sz w:val="24"/>
        </w:rPr>
        <w:t>rdised</w:t>
      </w:r>
      <w:r w:rsidR="00465BF0" w:rsidRPr="006D2A18">
        <w:rPr>
          <w:sz w:val="24"/>
        </w:rPr>
        <w:t xml:space="preserve"> map of </w:t>
      </w:r>
      <w:r w:rsidR="00C62531" w:rsidRPr="006D2A18">
        <w:rPr>
          <w:sz w:val="24"/>
        </w:rPr>
        <w:t>all</w:t>
      </w:r>
      <w:r w:rsidR="00465BF0" w:rsidRPr="006D2A18">
        <w:rPr>
          <w:sz w:val="24"/>
        </w:rPr>
        <w:t xml:space="preserve"> Great Britain, it starts with grids representing 500km</w:t>
      </w:r>
      <w:r w:rsidR="00C62531" w:rsidRPr="006D2A18">
        <w:rPr>
          <w:sz w:val="24"/>
        </w:rPr>
        <w:t>,</w:t>
      </w:r>
      <w:r w:rsidR="00FF7F01" w:rsidRPr="006D2A18">
        <w:rPr>
          <w:sz w:val="24"/>
        </w:rPr>
        <w:t xml:space="preserve"> Great </w:t>
      </w:r>
      <w:r w:rsidR="00DD31B3" w:rsidRPr="006D2A18">
        <w:rPr>
          <w:sz w:val="24"/>
        </w:rPr>
        <w:t>Britain</w:t>
      </w:r>
      <w:r w:rsidR="00FF7F01" w:rsidRPr="006D2A18">
        <w:rPr>
          <w:sz w:val="24"/>
        </w:rPr>
        <w:t xml:space="preserve"> are in four of these squares,</w:t>
      </w:r>
      <w:r w:rsidR="00C62531" w:rsidRPr="006D2A18">
        <w:rPr>
          <w:sz w:val="24"/>
        </w:rPr>
        <w:t xml:space="preserve"> they are</w:t>
      </w:r>
      <w:r w:rsidR="00FF7F01" w:rsidRPr="006D2A18">
        <w:rPr>
          <w:sz w:val="24"/>
        </w:rPr>
        <w:t xml:space="preserve"> </w:t>
      </w:r>
      <w:r w:rsidR="00AF04F6" w:rsidRPr="006D2A18">
        <w:rPr>
          <w:sz w:val="24"/>
        </w:rPr>
        <w:t>H, N</w:t>
      </w:r>
      <w:r w:rsidR="00FF7F01" w:rsidRPr="006D2A18">
        <w:rPr>
          <w:sz w:val="24"/>
        </w:rPr>
        <w:t>,</w:t>
      </w:r>
      <w:r w:rsidR="00AF04F6" w:rsidRPr="006D2A18">
        <w:rPr>
          <w:sz w:val="24"/>
        </w:rPr>
        <w:t xml:space="preserve"> </w:t>
      </w:r>
      <w:r w:rsidR="00FF7F01" w:rsidRPr="006D2A18">
        <w:rPr>
          <w:sz w:val="24"/>
        </w:rPr>
        <w:t>S, and T (</w:t>
      </w:r>
      <w:r w:rsidR="00242681" w:rsidRPr="006D2A18">
        <w:rPr>
          <w:sz w:val="24"/>
        </w:rPr>
        <w:t>Ordnance Survey, 2018</w:t>
      </w:r>
      <w:r w:rsidR="00FF7F01" w:rsidRPr="006D2A18">
        <w:rPr>
          <w:sz w:val="24"/>
        </w:rPr>
        <w:t>). E</w:t>
      </w:r>
      <w:r w:rsidR="00465BF0" w:rsidRPr="006D2A18">
        <w:rPr>
          <w:sz w:val="24"/>
        </w:rPr>
        <w:t xml:space="preserve">ach 500 km square is broken down into </w:t>
      </w:r>
      <w:r w:rsidR="00C62531" w:rsidRPr="006D2A18">
        <w:rPr>
          <w:sz w:val="24"/>
        </w:rPr>
        <w:t>twenty-five</w:t>
      </w:r>
      <w:r w:rsidR="00465BF0" w:rsidRPr="006D2A18">
        <w:rPr>
          <w:sz w:val="24"/>
        </w:rPr>
        <w:t xml:space="preserve"> 100km squares, this is then broken down into </w:t>
      </w:r>
      <w:r w:rsidR="00AF04F6" w:rsidRPr="006D2A18">
        <w:rPr>
          <w:sz w:val="24"/>
        </w:rPr>
        <w:t>10km squares and then finally are broken down into 1km squares</w:t>
      </w:r>
      <w:r w:rsidR="00242681" w:rsidRPr="006D2A18">
        <w:rPr>
          <w:sz w:val="24"/>
        </w:rPr>
        <w:t xml:space="preserve"> (Ordnance Survey, 2018)</w:t>
      </w:r>
      <w:r w:rsidR="00AF04F6" w:rsidRPr="006D2A18">
        <w:rPr>
          <w:sz w:val="24"/>
        </w:rPr>
        <w:t xml:space="preserve">. Being able to understand the national grid </w:t>
      </w:r>
      <w:r w:rsidR="00611603" w:rsidRPr="006D2A18">
        <w:rPr>
          <w:sz w:val="24"/>
        </w:rPr>
        <w:t xml:space="preserve">is an important skill </w:t>
      </w:r>
      <w:r w:rsidR="00242681" w:rsidRPr="006D2A18">
        <w:rPr>
          <w:sz w:val="24"/>
        </w:rPr>
        <w:t>to have because once you understand it you can accurately reference areas</w:t>
      </w:r>
      <w:r w:rsidR="001D76A6" w:rsidRPr="006D2A18">
        <w:rPr>
          <w:sz w:val="24"/>
        </w:rPr>
        <w:t>, this</w:t>
      </w:r>
      <w:r w:rsidR="00242681" w:rsidRPr="006D2A18">
        <w:rPr>
          <w:sz w:val="24"/>
        </w:rPr>
        <w:t xml:space="preserve"> </w:t>
      </w:r>
      <w:r w:rsidR="001D76A6" w:rsidRPr="006D2A18">
        <w:rPr>
          <w:sz w:val="24"/>
        </w:rPr>
        <w:t xml:space="preserve">can </w:t>
      </w:r>
      <w:r w:rsidR="00242681" w:rsidRPr="006D2A18">
        <w:rPr>
          <w:sz w:val="24"/>
        </w:rPr>
        <w:t xml:space="preserve">help plan any archaeological activities. </w:t>
      </w:r>
      <w:r w:rsidR="00C44333" w:rsidRPr="006D2A18">
        <w:rPr>
          <w:sz w:val="24"/>
        </w:rPr>
        <w:t>The lecture showed that</w:t>
      </w:r>
      <w:r w:rsidR="00A34D7C" w:rsidRPr="006D2A18">
        <w:rPr>
          <w:sz w:val="24"/>
        </w:rPr>
        <w:t xml:space="preserve"> </w:t>
      </w:r>
      <w:r w:rsidR="00C44333" w:rsidRPr="006D2A18">
        <w:rPr>
          <w:sz w:val="24"/>
        </w:rPr>
        <w:t>p</w:t>
      </w:r>
      <w:r w:rsidR="00A34D7C" w:rsidRPr="006D2A18">
        <w:rPr>
          <w:sz w:val="24"/>
        </w:rPr>
        <w:t>hotos taken in the air can be plotted onto modern day maps, this allows people to see how historic and prehistoric sites fit into modern landscapes.</w:t>
      </w:r>
      <w:r w:rsidR="00FE4A07" w:rsidRPr="006D2A18">
        <w:rPr>
          <w:sz w:val="24"/>
        </w:rPr>
        <w:t xml:space="preserve"> Aerial </w:t>
      </w:r>
      <w:r w:rsidR="001D76A6" w:rsidRPr="006D2A18">
        <w:rPr>
          <w:sz w:val="24"/>
        </w:rPr>
        <w:t>photography</w:t>
      </w:r>
      <w:r w:rsidR="00FE4A07" w:rsidRPr="006D2A18">
        <w:rPr>
          <w:sz w:val="24"/>
        </w:rPr>
        <w:t xml:space="preserve"> can be used to see things such as roddons, this is a former river or stream channel which has left silt in the former river bed, this can help identify to determine where settlements were</w:t>
      </w:r>
      <w:r w:rsidR="00C62531" w:rsidRPr="006D2A18">
        <w:rPr>
          <w:sz w:val="24"/>
        </w:rPr>
        <w:t xml:space="preserve"> and how they lived with their local environment</w:t>
      </w:r>
      <w:r w:rsidR="00FE4A07" w:rsidRPr="006D2A18">
        <w:rPr>
          <w:sz w:val="24"/>
        </w:rPr>
        <w:t xml:space="preserve"> or can give a better understanding of what the environment looked like at certain time periods.</w:t>
      </w:r>
      <w:r w:rsidR="000C6B0F" w:rsidRPr="006D2A18">
        <w:rPr>
          <w:sz w:val="24"/>
        </w:rPr>
        <w:t xml:space="preserve"> The lecture </w:t>
      </w:r>
      <w:r w:rsidR="00367149" w:rsidRPr="006D2A18">
        <w:rPr>
          <w:sz w:val="24"/>
        </w:rPr>
        <w:t xml:space="preserve">showed that understanding why settlements have certain </w:t>
      </w:r>
      <w:r w:rsidR="00C62531" w:rsidRPr="006D2A18">
        <w:rPr>
          <w:sz w:val="24"/>
        </w:rPr>
        <w:t>prefixes</w:t>
      </w:r>
      <w:r w:rsidR="00367149" w:rsidRPr="006D2A18">
        <w:rPr>
          <w:sz w:val="24"/>
        </w:rPr>
        <w:t xml:space="preserve"> and </w:t>
      </w:r>
      <w:r w:rsidR="00C62531" w:rsidRPr="006D2A18">
        <w:rPr>
          <w:sz w:val="24"/>
        </w:rPr>
        <w:t>suffixes</w:t>
      </w:r>
      <w:r w:rsidR="00367149" w:rsidRPr="006D2A18">
        <w:rPr>
          <w:sz w:val="24"/>
        </w:rPr>
        <w:t xml:space="preserve"> in their names can be important in </w:t>
      </w:r>
      <w:r w:rsidR="00C62531" w:rsidRPr="006D2A18">
        <w:rPr>
          <w:sz w:val="24"/>
        </w:rPr>
        <w:t>archaeology</w:t>
      </w:r>
      <w:r w:rsidR="00367149" w:rsidRPr="006D2A18">
        <w:rPr>
          <w:sz w:val="24"/>
        </w:rPr>
        <w:t xml:space="preserve"> and from a historical point of view.</w:t>
      </w:r>
      <w:r w:rsidR="00985269" w:rsidRPr="006D2A18">
        <w:rPr>
          <w:sz w:val="24"/>
        </w:rPr>
        <w:t xml:space="preserve"> Three examples of prefixes showing certain </w:t>
      </w:r>
      <w:r w:rsidR="00C62531" w:rsidRPr="006D2A18">
        <w:rPr>
          <w:sz w:val="24"/>
        </w:rPr>
        <w:t>characteristics</w:t>
      </w:r>
      <w:r w:rsidR="00985269" w:rsidRPr="006D2A18">
        <w:rPr>
          <w:sz w:val="24"/>
        </w:rPr>
        <w:t xml:space="preserve"> of a settlement are ‘aber’ this is a </w:t>
      </w:r>
      <w:r w:rsidR="00C62531" w:rsidRPr="006D2A18">
        <w:rPr>
          <w:sz w:val="24"/>
        </w:rPr>
        <w:t>Celtic</w:t>
      </w:r>
      <w:r w:rsidR="00985269" w:rsidRPr="006D2A18">
        <w:rPr>
          <w:sz w:val="24"/>
        </w:rPr>
        <w:t xml:space="preserve"> settlement on or near the mouth of a river or small stream</w:t>
      </w:r>
      <w:r w:rsidR="00C61BFE" w:rsidRPr="006D2A18">
        <w:rPr>
          <w:sz w:val="24"/>
        </w:rPr>
        <w:t xml:space="preserve"> (</w:t>
      </w:r>
      <w:r w:rsidR="004B12F9" w:rsidRPr="006D2A18">
        <w:rPr>
          <w:sz w:val="24"/>
        </w:rPr>
        <w:t>Wales, 2014</w:t>
      </w:r>
      <w:r w:rsidR="00C61BFE" w:rsidRPr="006D2A18">
        <w:rPr>
          <w:sz w:val="24"/>
        </w:rPr>
        <w:t>)</w:t>
      </w:r>
      <w:r w:rsidR="00985269" w:rsidRPr="006D2A18">
        <w:rPr>
          <w:sz w:val="24"/>
        </w:rPr>
        <w:t xml:space="preserve">, </w:t>
      </w:r>
      <w:r w:rsidR="008356ED" w:rsidRPr="006D2A18">
        <w:rPr>
          <w:sz w:val="24"/>
        </w:rPr>
        <w:t>‘llan’ which is a Brittonic church of parish</w:t>
      </w:r>
      <w:r w:rsidR="00C61BFE" w:rsidRPr="006D2A18">
        <w:rPr>
          <w:sz w:val="24"/>
        </w:rPr>
        <w:t xml:space="preserve"> (</w:t>
      </w:r>
      <w:r w:rsidR="004B12F9" w:rsidRPr="006D2A18">
        <w:rPr>
          <w:sz w:val="24"/>
        </w:rPr>
        <w:t>Wales, 2014</w:t>
      </w:r>
      <w:r w:rsidR="00C61BFE" w:rsidRPr="006D2A18">
        <w:rPr>
          <w:sz w:val="24"/>
        </w:rPr>
        <w:t>)</w:t>
      </w:r>
      <w:r w:rsidR="008356ED" w:rsidRPr="006D2A18">
        <w:rPr>
          <w:sz w:val="24"/>
        </w:rPr>
        <w:t xml:space="preserve">, and </w:t>
      </w:r>
      <w:r w:rsidR="00C61BFE" w:rsidRPr="006D2A18">
        <w:rPr>
          <w:sz w:val="24"/>
        </w:rPr>
        <w:t>‘pen’ which is a Cornish settlement on a hill (</w:t>
      </w:r>
      <w:r w:rsidR="00DD3856" w:rsidRPr="006D2A18">
        <w:rPr>
          <w:sz w:val="24"/>
        </w:rPr>
        <w:t>Merrington, 2014</w:t>
      </w:r>
      <w:r w:rsidR="00C61BFE" w:rsidRPr="006D2A18">
        <w:rPr>
          <w:sz w:val="24"/>
        </w:rPr>
        <w:t>)</w:t>
      </w:r>
      <w:r w:rsidR="00526330" w:rsidRPr="006D2A18">
        <w:rPr>
          <w:sz w:val="24"/>
        </w:rPr>
        <w:t>.</w:t>
      </w:r>
      <w:r w:rsidR="005C438A" w:rsidRPr="006D2A18">
        <w:rPr>
          <w:sz w:val="24"/>
        </w:rPr>
        <w:t xml:space="preserve"> Three examples of </w:t>
      </w:r>
      <w:r w:rsidR="00526330" w:rsidRPr="006D2A18">
        <w:rPr>
          <w:sz w:val="24"/>
        </w:rPr>
        <w:t>suffixes</w:t>
      </w:r>
      <w:r w:rsidR="005C438A" w:rsidRPr="006D2A18">
        <w:rPr>
          <w:sz w:val="24"/>
        </w:rPr>
        <w:t xml:space="preserve"> having meaning in a settlements name are, </w:t>
      </w:r>
      <w:r w:rsidR="00B3617C" w:rsidRPr="006D2A18">
        <w:rPr>
          <w:sz w:val="24"/>
        </w:rPr>
        <w:t>‘</w:t>
      </w:r>
      <w:r w:rsidR="005C438A" w:rsidRPr="006D2A18">
        <w:rPr>
          <w:sz w:val="24"/>
        </w:rPr>
        <w:t>by</w:t>
      </w:r>
      <w:r w:rsidR="00B3617C" w:rsidRPr="006D2A18">
        <w:rPr>
          <w:sz w:val="24"/>
        </w:rPr>
        <w:t>’</w:t>
      </w:r>
      <w:r w:rsidR="005C438A" w:rsidRPr="006D2A18">
        <w:rPr>
          <w:sz w:val="24"/>
        </w:rPr>
        <w:t xml:space="preserve"> which is a town settled by the </w:t>
      </w:r>
      <w:r w:rsidR="00526330" w:rsidRPr="006D2A18">
        <w:rPr>
          <w:sz w:val="24"/>
        </w:rPr>
        <w:t>Norse</w:t>
      </w:r>
      <w:r w:rsidR="005C438A" w:rsidRPr="006D2A18">
        <w:rPr>
          <w:sz w:val="24"/>
        </w:rPr>
        <w:t xml:space="preserve"> (</w:t>
      </w:r>
      <w:r w:rsidR="00AA32E3" w:rsidRPr="006D2A18">
        <w:rPr>
          <w:sz w:val="24"/>
        </w:rPr>
        <w:t>Cheung, 2015</w:t>
      </w:r>
      <w:r w:rsidR="00361F77" w:rsidRPr="006D2A18">
        <w:rPr>
          <w:sz w:val="24"/>
        </w:rPr>
        <w:t>),</w:t>
      </w:r>
      <w:r w:rsidR="005C438A" w:rsidRPr="006D2A18">
        <w:rPr>
          <w:sz w:val="24"/>
        </w:rPr>
        <w:t xml:space="preserve"> ‘ton’ is a town settled by the </w:t>
      </w:r>
      <w:r w:rsidR="00526330" w:rsidRPr="006D2A18">
        <w:rPr>
          <w:sz w:val="24"/>
        </w:rPr>
        <w:t>Anglo-Saxons</w:t>
      </w:r>
      <w:r w:rsidR="00B3617C" w:rsidRPr="006D2A18">
        <w:rPr>
          <w:sz w:val="24"/>
        </w:rPr>
        <w:t xml:space="preserve"> (</w:t>
      </w:r>
      <w:r w:rsidR="00361F77" w:rsidRPr="006D2A18">
        <w:rPr>
          <w:sz w:val="24"/>
        </w:rPr>
        <w:t>Yorkshire Dialect Society, 2014</w:t>
      </w:r>
      <w:r w:rsidR="00B3617C" w:rsidRPr="006D2A18">
        <w:rPr>
          <w:sz w:val="24"/>
        </w:rPr>
        <w:t>)</w:t>
      </w:r>
      <w:r w:rsidR="005C438A" w:rsidRPr="006D2A18">
        <w:rPr>
          <w:sz w:val="24"/>
        </w:rPr>
        <w:t xml:space="preserve"> and </w:t>
      </w:r>
      <w:r w:rsidR="00B3617C" w:rsidRPr="006D2A18">
        <w:rPr>
          <w:sz w:val="24"/>
        </w:rPr>
        <w:t xml:space="preserve">‘ham’ is a village settled by the </w:t>
      </w:r>
      <w:r w:rsidR="00526330" w:rsidRPr="006D2A18">
        <w:rPr>
          <w:sz w:val="24"/>
        </w:rPr>
        <w:t>Anglo-Saxons</w:t>
      </w:r>
      <w:r w:rsidR="00B3617C" w:rsidRPr="006D2A18">
        <w:rPr>
          <w:sz w:val="24"/>
        </w:rPr>
        <w:t xml:space="preserve"> (</w:t>
      </w:r>
      <w:r w:rsidR="00361F77" w:rsidRPr="006D2A18">
        <w:rPr>
          <w:sz w:val="24"/>
        </w:rPr>
        <w:t>Yorkshire Dialect Society, 2014</w:t>
      </w:r>
      <w:r w:rsidR="00B3617C" w:rsidRPr="006D2A18">
        <w:rPr>
          <w:sz w:val="24"/>
        </w:rPr>
        <w:t>)</w:t>
      </w:r>
      <w:r w:rsidR="0086773D" w:rsidRPr="006D2A18">
        <w:rPr>
          <w:sz w:val="24"/>
        </w:rPr>
        <w:t xml:space="preserve">. This can be seen as both interesting and useful, it is useful because assuming areas have not been renamed then a quick look at a map can </w:t>
      </w:r>
      <w:r w:rsidR="00526330" w:rsidRPr="006D2A18">
        <w:rPr>
          <w:sz w:val="24"/>
        </w:rPr>
        <w:t>identify</w:t>
      </w:r>
      <w:r w:rsidR="0086773D" w:rsidRPr="006D2A18">
        <w:rPr>
          <w:sz w:val="24"/>
        </w:rPr>
        <w:t xml:space="preserve"> whether a town was a </w:t>
      </w:r>
      <w:r w:rsidR="00526330" w:rsidRPr="006D2A18">
        <w:rPr>
          <w:sz w:val="24"/>
        </w:rPr>
        <w:t>R</w:t>
      </w:r>
      <w:r w:rsidR="0086773D" w:rsidRPr="006D2A18">
        <w:rPr>
          <w:sz w:val="24"/>
        </w:rPr>
        <w:t xml:space="preserve">oman, </w:t>
      </w:r>
      <w:r w:rsidR="00526330" w:rsidRPr="006D2A18">
        <w:rPr>
          <w:sz w:val="24"/>
        </w:rPr>
        <w:t>Anglo-Saxon</w:t>
      </w:r>
      <w:r w:rsidR="0086773D" w:rsidRPr="006D2A18">
        <w:rPr>
          <w:sz w:val="24"/>
        </w:rPr>
        <w:t xml:space="preserve"> or </w:t>
      </w:r>
      <w:r w:rsidR="00526330" w:rsidRPr="006D2A18">
        <w:rPr>
          <w:sz w:val="24"/>
        </w:rPr>
        <w:t>Celtic</w:t>
      </w:r>
      <w:r w:rsidR="0086773D" w:rsidRPr="006D2A18">
        <w:rPr>
          <w:sz w:val="24"/>
        </w:rPr>
        <w:t xml:space="preserve"> town</w:t>
      </w:r>
      <w:r w:rsidR="00012FA7" w:rsidRPr="006D2A18">
        <w:rPr>
          <w:sz w:val="24"/>
        </w:rPr>
        <w:t xml:space="preserve">, this is important because if you were looking to excavate part of an </w:t>
      </w:r>
      <w:r w:rsidR="00526330" w:rsidRPr="006D2A18">
        <w:rPr>
          <w:sz w:val="24"/>
        </w:rPr>
        <w:t>Anglo-Saxon</w:t>
      </w:r>
      <w:r w:rsidR="00012FA7" w:rsidRPr="006D2A18">
        <w:rPr>
          <w:sz w:val="24"/>
        </w:rPr>
        <w:t xml:space="preserve"> town then you would be able to tell that</w:t>
      </w:r>
      <w:r w:rsidR="00526330" w:rsidRPr="006D2A18">
        <w:rPr>
          <w:sz w:val="24"/>
        </w:rPr>
        <w:t xml:space="preserve"> a place like</w:t>
      </w:r>
      <w:r w:rsidR="00012FA7" w:rsidRPr="006D2A18">
        <w:rPr>
          <w:sz w:val="24"/>
        </w:rPr>
        <w:t xml:space="preserve"> Taunton was an </w:t>
      </w:r>
      <w:r w:rsidR="00526330" w:rsidRPr="006D2A18">
        <w:rPr>
          <w:sz w:val="24"/>
        </w:rPr>
        <w:t>Anglo-Saxon</w:t>
      </w:r>
      <w:r w:rsidR="000161D3" w:rsidRPr="006D2A18">
        <w:rPr>
          <w:sz w:val="24"/>
        </w:rPr>
        <w:t xml:space="preserve"> town.</w:t>
      </w:r>
    </w:p>
    <w:p w14:paraId="6CD3578D" w14:textId="37256007" w:rsidR="00B14FE5" w:rsidRPr="006D2A18" w:rsidRDefault="00B14FE5">
      <w:pPr>
        <w:rPr>
          <w:sz w:val="24"/>
        </w:rPr>
      </w:pPr>
      <w:r w:rsidRPr="006D2A18">
        <w:rPr>
          <w:sz w:val="24"/>
        </w:rPr>
        <w:t>The second lecture was on maps and drawings</w:t>
      </w:r>
      <w:r w:rsidR="00713108" w:rsidRPr="006D2A18">
        <w:rPr>
          <w:sz w:val="24"/>
        </w:rPr>
        <w:t>. This lecture showed the four different types of maps, these are; an ordnance survey map, geological map, soils map and hydrological map.</w:t>
      </w:r>
      <w:r w:rsidR="000C0455" w:rsidRPr="006D2A18">
        <w:rPr>
          <w:sz w:val="24"/>
        </w:rPr>
        <w:t xml:space="preserve"> Then the lecture showed the different types of scales and how they are used</w:t>
      </w:r>
      <w:r w:rsidR="000617B5" w:rsidRPr="006D2A18">
        <w:rPr>
          <w:sz w:val="24"/>
        </w:rPr>
        <w:t>.</w:t>
      </w:r>
      <w:r w:rsidR="006F4D67" w:rsidRPr="006D2A18">
        <w:rPr>
          <w:sz w:val="24"/>
        </w:rPr>
        <w:t xml:space="preserve"> The lecture also showed how to take a grid reference. A grid reference is important because it enables any point on a map to be identified.</w:t>
      </w:r>
      <w:r w:rsidR="007B2B7F" w:rsidRPr="006D2A18">
        <w:rPr>
          <w:sz w:val="24"/>
        </w:rPr>
        <w:t xml:space="preserve"> A </w:t>
      </w:r>
      <w:r w:rsidR="00604864" w:rsidRPr="006D2A18">
        <w:rPr>
          <w:sz w:val="24"/>
        </w:rPr>
        <w:t>four-figure</w:t>
      </w:r>
      <w:r w:rsidR="007B2B7F" w:rsidRPr="006D2A18">
        <w:rPr>
          <w:sz w:val="24"/>
        </w:rPr>
        <w:t xml:space="preserve"> grid refence ca be accurate to one square kilometre, a </w:t>
      </w:r>
      <w:r w:rsidR="00B41660" w:rsidRPr="006D2A18">
        <w:rPr>
          <w:sz w:val="24"/>
        </w:rPr>
        <w:t>six-figure</w:t>
      </w:r>
      <w:r w:rsidR="007B2B7F" w:rsidRPr="006D2A18">
        <w:rPr>
          <w:sz w:val="24"/>
        </w:rPr>
        <w:t xml:space="preserve"> gird reference has an accuracy of one hundred square metres, an </w:t>
      </w:r>
      <w:r w:rsidR="00B41660" w:rsidRPr="006D2A18">
        <w:rPr>
          <w:sz w:val="24"/>
        </w:rPr>
        <w:t>eight-figure</w:t>
      </w:r>
      <w:r w:rsidR="007B2B7F" w:rsidRPr="006D2A18">
        <w:rPr>
          <w:sz w:val="24"/>
        </w:rPr>
        <w:t xml:space="preserve"> grid reference is accurate to ten square metres and a </w:t>
      </w:r>
      <w:r w:rsidR="00B41660" w:rsidRPr="006D2A18">
        <w:rPr>
          <w:sz w:val="24"/>
        </w:rPr>
        <w:t>ten-figure</w:t>
      </w:r>
      <w:r w:rsidR="007B2B7F" w:rsidRPr="006D2A18">
        <w:rPr>
          <w:sz w:val="24"/>
        </w:rPr>
        <w:t xml:space="preserve"> grid </w:t>
      </w:r>
      <w:r w:rsidR="007B2B7F" w:rsidRPr="006D2A18">
        <w:rPr>
          <w:sz w:val="24"/>
        </w:rPr>
        <w:lastRenderedPageBreak/>
        <w:t>reference is accurate up to one metre</w:t>
      </w:r>
      <w:r w:rsidR="000F57F1" w:rsidRPr="006D2A18">
        <w:rPr>
          <w:sz w:val="24"/>
        </w:rPr>
        <w:t xml:space="preserve">. </w:t>
      </w:r>
      <w:r w:rsidR="00AF2CCA" w:rsidRPr="006D2A18">
        <w:rPr>
          <w:sz w:val="24"/>
        </w:rPr>
        <w:t xml:space="preserve">Another aspect that we were shown about </w:t>
      </w:r>
      <w:r w:rsidR="00604864" w:rsidRPr="006D2A18">
        <w:rPr>
          <w:sz w:val="24"/>
        </w:rPr>
        <w:t>ordinance</w:t>
      </w:r>
      <w:r w:rsidR="00AF2CCA" w:rsidRPr="006D2A18">
        <w:rPr>
          <w:sz w:val="24"/>
        </w:rPr>
        <w:t xml:space="preserve"> survey maps was how to determine elevation, this is done by reading contour lines on the map, each line represents a </w:t>
      </w:r>
      <w:r w:rsidR="0097397D" w:rsidRPr="006D2A18">
        <w:rPr>
          <w:sz w:val="24"/>
        </w:rPr>
        <w:t>ten-metre</w:t>
      </w:r>
      <w:r w:rsidR="00AF2CCA" w:rsidRPr="006D2A18">
        <w:rPr>
          <w:sz w:val="24"/>
        </w:rPr>
        <w:t xml:space="preserve"> distance</w:t>
      </w:r>
      <w:r w:rsidR="00C3687A" w:rsidRPr="006D2A18">
        <w:rPr>
          <w:sz w:val="24"/>
        </w:rPr>
        <w:t xml:space="preserve"> and a thicker line every 50 metres</w:t>
      </w:r>
      <w:r w:rsidR="00904216" w:rsidRPr="006D2A18">
        <w:rPr>
          <w:sz w:val="24"/>
        </w:rPr>
        <w:t>.</w:t>
      </w:r>
      <w:r w:rsidR="00212E5D" w:rsidRPr="006D2A18">
        <w:rPr>
          <w:sz w:val="24"/>
        </w:rPr>
        <w:t xml:space="preserve"> We were then given a series of questions to answer on an </w:t>
      </w:r>
      <w:r w:rsidR="00604864" w:rsidRPr="006D2A18">
        <w:rPr>
          <w:sz w:val="24"/>
        </w:rPr>
        <w:t>OS</w:t>
      </w:r>
      <w:r w:rsidR="00212E5D" w:rsidRPr="006D2A18">
        <w:rPr>
          <w:sz w:val="24"/>
        </w:rPr>
        <w:t xml:space="preserve"> map as a way to practice reading and understanding points on the map.</w:t>
      </w:r>
      <w:r w:rsidR="00FB69F6" w:rsidRPr="006D2A18">
        <w:rPr>
          <w:sz w:val="24"/>
        </w:rPr>
        <w:t xml:space="preserve"> The idea of being able to read and understand certain maps seem</w:t>
      </w:r>
      <w:r w:rsidR="006C5EC7" w:rsidRPr="006D2A18">
        <w:rPr>
          <w:sz w:val="24"/>
        </w:rPr>
        <w:t>s</w:t>
      </w:r>
      <w:r w:rsidR="00FB69F6" w:rsidRPr="006D2A18">
        <w:rPr>
          <w:sz w:val="24"/>
        </w:rPr>
        <w:t xml:space="preserve"> a basic and crucial skill for </w:t>
      </w:r>
      <w:r w:rsidR="00604864" w:rsidRPr="006D2A18">
        <w:rPr>
          <w:sz w:val="24"/>
        </w:rPr>
        <w:t>archaeology</w:t>
      </w:r>
      <w:r w:rsidR="006C5EC7" w:rsidRPr="006D2A18">
        <w:rPr>
          <w:sz w:val="24"/>
        </w:rPr>
        <w:t xml:space="preserve"> as well as many other fields</w:t>
      </w:r>
      <w:r w:rsidR="00FB69F6" w:rsidRPr="006D2A18">
        <w:rPr>
          <w:sz w:val="24"/>
        </w:rPr>
        <w:t xml:space="preserve">. An OS map can be used to give an estimate for the size of a site, looking at the areas around the site on an OS map can help determine what equipment should be </w:t>
      </w:r>
      <w:r w:rsidR="00B41660" w:rsidRPr="006D2A18">
        <w:rPr>
          <w:sz w:val="24"/>
        </w:rPr>
        <w:t>brought</w:t>
      </w:r>
      <w:r w:rsidR="00FB69F6" w:rsidRPr="006D2A18">
        <w:rPr>
          <w:sz w:val="24"/>
        </w:rPr>
        <w:t xml:space="preserve">, an example is that </w:t>
      </w:r>
      <w:r w:rsidR="00C233A8" w:rsidRPr="006D2A18">
        <w:rPr>
          <w:sz w:val="24"/>
        </w:rPr>
        <w:t xml:space="preserve">if the map shows the site be on a very steep hill then the people involved in the dig would need to bring the </w:t>
      </w:r>
      <w:r w:rsidR="00B41660" w:rsidRPr="006D2A18">
        <w:rPr>
          <w:sz w:val="24"/>
        </w:rPr>
        <w:t>appropriate</w:t>
      </w:r>
      <w:r w:rsidR="00C233A8" w:rsidRPr="006D2A18">
        <w:rPr>
          <w:sz w:val="24"/>
        </w:rPr>
        <w:t xml:space="preserve"> clothing and </w:t>
      </w:r>
      <w:r w:rsidR="0061517D" w:rsidRPr="006D2A18">
        <w:rPr>
          <w:sz w:val="24"/>
        </w:rPr>
        <w:t>the proper equipment for that type of terrain.</w:t>
      </w:r>
    </w:p>
    <w:p w14:paraId="7C3774C4" w14:textId="6AA470AD" w:rsidR="00B14FE5" w:rsidRPr="006D2A18" w:rsidRDefault="00B14FE5">
      <w:pPr>
        <w:rPr>
          <w:sz w:val="24"/>
        </w:rPr>
      </w:pPr>
      <w:r w:rsidRPr="006D2A18">
        <w:rPr>
          <w:sz w:val="24"/>
        </w:rPr>
        <w:t xml:space="preserve">The third lecture was on </w:t>
      </w:r>
      <w:r w:rsidR="00826875" w:rsidRPr="006D2A18">
        <w:rPr>
          <w:sz w:val="24"/>
        </w:rPr>
        <w:t xml:space="preserve">how to survey and how to set out a grid. We were taught </w:t>
      </w:r>
      <w:r w:rsidR="00CB3EFD" w:rsidRPr="006D2A18">
        <w:rPr>
          <w:sz w:val="24"/>
        </w:rPr>
        <w:t>wh</w:t>
      </w:r>
      <w:r w:rsidR="00C5254C" w:rsidRPr="006D2A18">
        <w:rPr>
          <w:sz w:val="24"/>
        </w:rPr>
        <w:t>y we would set out a grid</w:t>
      </w:r>
      <w:r w:rsidR="00AF66DF" w:rsidRPr="006D2A18">
        <w:rPr>
          <w:sz w:val="24"/>
        </w:rPr>
        <w:t xml:space="preserve"> and what we would need to do to properly set one out. This lecture was very important because setting out a grid</w:t>
      </w:r>
      <w:r w:rsidR="0082145C" w:rsidRPr="006D2A18">
        <w:rPr>
          <w:sz w:val="24"/>
        </w:rPr>
        <w:t xml:space="preserve"> and surveying the land</w:t>
      </w:r>
      <w:r w:rsidR="00AF66DF" w:rsidRPr="006D2A18">
        <w:rPr>
          <w:sz w:val="24"/>
        </w:rPr>
        <w:t xml:space="preserve"> </w:t>
      </w:r>
      <w:r w:rsidR="0082145C" w:rsidRPr="006D2A18">
        <w:rPr>
          <w:sz w:val="24"/>
        </w:rPr>
        <w:t>are</w:t>
      </w:r>
      <w:r w:rsidR="00AF66DF" w:rsidRPr="006D2A18">
        <w:rPr>
          <w:sz w:val="24"/>
        </w:rPr>
        <w:t xml:space="preserve"> crucial skill</w:t>
      </w:r>
      <w:r w:rsidR="0082145C" w:rsidRPr="006D2A18">
        <w:rPr>
          <w:sz w:val="24"/>
        </w:rPr>
        <w:t>s</w:t>
      </w:r>
      <w:r w:rsidR="00AF66DF" w:rsidRPr="006D2A18">
        <w:rPr>
          <w:sz w:val="24"/>
        </w:rPr>
        <w:t xml:space="preserve"> when excavating a site</w:t>
      </w:r>
      <w:r w:rsidR="001E2DE9" w:rsidRPr="006D2A18">
        <w:rPr>
          <w:sz w:val="24"/>
        </w:rPr>
        <w:t xml:space="preserve">. </w:t>
      </w:r>
      <w:r w:rsidR="00937110" w:rsidRPr="006D2A18">
        <w:rPr>
          <w:sz w:val="24"/>
        </w:rPr>
        <w:t>There are two main ways to excavate a site, the first is an area excavation and the second is a Wheeler box-</w:t>
      </w:r>
      <w:r w:rsidR="00BE1C90" w:rsidRPr="006D2A18">
        <w:rPr>
          <w:sz w:val="24"/>
        </w:rPr>
        <w:t>grid.</w:t>
      </w:r>
      <w:r w:rsidR="0043759D" w:rsidRPr="006D2A18">
        <w:rPr>
          <w:sz w:val="24"/>
        </w:rPr>
        <w:t xml:space="preserve"> the grid method gives equal attention to the vertical and horizontal aspects an area, a grid can easily be expanded in any direction if needed and it can easily be recorded and reproduced given its set </w:t>
      </w:r>
      <w:r w:rsidR="009F7F8D" w:rsidRPr="006D2A18">
        <w:rPr>
          <w:sz w:val="24"/>
        </w:rPr>
        <w:t>size. Surveying</w:t>
      </w:r>
      <w:r w:rsidR="0082145C" w:rsidRPr="006D2A18">
        <w:rPr>
          <w:sz w:val="24"/>
        </w:rPr>
        <w:t xml:space="preserve"> an area can produce accurate images of the terrain and can record the location of an excavation site and the surrounding terrain.</w:t>
      </w:r>
      <w:r w:rsidR="009F7F8D" w:rsidRPr="006D2A18">
        <w:rPr>
          <w:sz w:val="24"/>
        </w:rPr>
        <w:t xml:space="preserve"> Surveying can use the latest technology such as a robotic total station</w:t>
      </w:r>
      <w:r w:rsidR="00F32DF4" w:rsidRPr="006D2A18">
        <w:rPr>
          <w:sz w:val="24"/>
        </w:rPr>
        <w:t xml:space="preserve"> (</w:t>
      </w:r>
      <w:r w:rsidR="00242681" w:rsidRPr="006D2A18">
        <w:rPr>
          <w:sz w:val="24"/>
        </w:rPr>
        <w:t>Ayemba 2017</w:t>
      </w:r>
      <w:r w:rsidR="00F32DF4" w:rsidRPr="006D2A18">
        <w:rPr>
          <w:sz w:val="24"/>
        </w:rPr>
        <w:t>)</w:t>
      </w:r>
      <w:r w:rsidR="009F7F8D" w:rsidRPr="006D2A18">
        <w:rPr>
          <w:sz w:val="24"/>
        </w:rPr>
        <w:t xml:space="preserve"> or a less advanced but more durable and sometimes more </w:t>
      </w:r>
      <w:r w:rsidR="00770571" w:rsidRPr="006D2A18">
        <w:rPr>
          <w:sz w:val="24"/>
        </w:rPr>
        <w:t>practical</w:t>
      </w:r>
      <w:r w:rsidR="009F7F8D" w:rsidRPr="006D2A18">
        <w:rPr>
          <w:sz w:val="24"/>
        </w:rPr>
        <w:t xml:space="preserve"> piece of equipment, the dumpy level.</w:t>
      </w:r>
      <w:r w:rsidR="00480CCB" w:rsidRPr="006D2A18">
        <w:rPr>
          <w:sz w:val="24"/>
        </w:rPr>
        <w:t xml:space="preserve"> Surveying land is an important part of </w:t>
      </w:r>
      <w:r w:rsidR="00770571" w:rsidRPr="006D2A18">
        <w:rPr>
          <w:sz w:val="24"/>
        </w:rPr>
        <w:t>archaeology</w:t>
      </w:r>
      <w:r w:rsidR="00480CCB" w:rsidRPr="006D2A18">
        <w:rPr>
          <w:sz w:val="24"/>
        </w:rPr>
        <w:t xml:space="preserve"> and other fields, </w:t>
      </w:r>
      <w:r w:rsidR="00770571" w:rsidRPr="006D2A18">
        <w:rPr>
          <w:sz w:val="24"/>
        </w:rPr>
        <w:t>surveyors</w:t>
      </w:r>
      <w:r w:rsidR="00480CCB" w:rsidRPr="006D2A18">
        <w:rPr>
          <w:sz w:val="24"/>
        </w:rPr>
        <w:t xml:space="preserve"> play an important part in the construction of roads and landscaping.</w:t>
      </w:r>
      <w:r w:rsidR="0067316A" w:rsidRPr="006D2A18">
        <w:rPr>
          <w:sz w:val="24"/>
        </w:rPr>
        <w:t xml:space="preserve"> Surveying land </w:t>
      </w:r>
      <w:r w:rsidR="00F13E1E" w:rsidRPr="006D2A18">
        <w:rPr>
          <w:sz w:val="24"/>
        </w:rPr>
        <w:t>determine</w:t>
      </w:r>
      <w:r w:rsidR="00770571" w:rsidRPr="006D2A18">
        <w:rPr>
          <w:sz w:val="24"/>
        </w:rPr>
        <w:t>s</w:t>
      </w:r>
      <w:r w:rsidR="00F13E1E" w:rsidRPr="006D2A18">
        <w:rPr>
          <w:sz w:val="24"/>
        </w:rPr>
        <w:t xml:space="preserve"> whether a proposed site is suitable for a full excavation, also accurately surveying </w:t>
      </w:r>
      <w:r w:rsidR="002879B8" w:rsidRPr="006D2A18">
        <w:rPr>
          <w:sz w:val="24"/>
        </w:rPr>
        <w:t xml:space="preserve">the land </w:t>
      </w:r>
      <w:r w:rsidR="00F13E1E" w:rsidRPr="006D2A18">
        <w:rPr>
          <w:sz w:val="24"/>
        </w:rPr>
        <w:t>before building projects such as roads</w:t>
      </w:r>
      <w:r w:rsidR="00770571" w:rsidRPr="006D2A18">
        <w:rPr>
          <w:sz w:val="24"/>
        </w:rPr>
        <w:t xml:space="preserve"> begin</w:t>
      </w:r>
      <w:r w:rsidR="00F13E1E" w:rsidRPr="006D2A18">
        <w:rPr>
          <w:sz w:val="24"/>
        </w:rPr>
        <w:t xml:space="preserve"> can prevent uncovering a h</w:t>
      </w:r>
      <w:r w:rsidR="002879B8" w:rsidRPr="006D2A18">
        <w:rPr>
          <w:sz w:val="24"/>
        </w:rPr>
        <w:t>istorical site and this uncovering would cause the costly pause of construction.</w:t>
      </w:r>
    </w:p>
    <w:p w14:paraId="447552F5" w14:textId="65D7B99A" w:rsidR="003C0DA2" w:rsidRPr="006D2A18" w:rsidRDefault="00B14FE5">
      <w:pPr>
        <w:rPr>
          <w:sz w:val="24"/>
        </w:rPr>
      </w:pPr>
      <w:r w:rsidRPr="006D2A18">
        <w:rPr>
          <w:sz w:val="24"/>
        </w:rPr>
        <w:t>The f</w:t>
      </w:r>
      <w:r w:rsidR="001E5BAC" w:rsidRPr="006D2A18">
        <w:rPr>
          <w:sz w:val="24"/>
        </w:rPr>
        <w:t>ourth</w:t>
      </w:r>
      <w:r w:rsidRPr="006D2A18">
        <w:rPr>
          <w:sz w:val="24"/>
        </w:rPr>
        <w:t xml:space="preserve"> lecture was on dumpy level to dowsing</w:t>
      </w:r>
      <w:r w:rsidR="00D22F3E" w:rsidRPr="006D2A18">
        <w:rPr>
          <w:sz w:val="24"/>
        </w:rPr>
        <w:t xml:space="preserve">. This lecture showed </w:t>
      </w:r>
      <w:r w:rsidR="000320E6" w:rsidRPr="006D2A18">
        <w:rPr>
          <w:sz w:val="24"/>
        </w:rPr>
        <w:t xml:space="preserve">how </w:t>
      </w:r>
      <w:r w:rsidR="000338BC" w:rsidRPr="006D2A18">
        <w:rPr>
          <w:sz w:val="24"/>
        </w:rPr>
        <w:t>to set up a dumpy level and what it does.</w:t>
      </w:r>
      <w:r w:rsidR="003C0DA2" w:rsidRPr="006D2A18">
        <w:rPr>
          <w:sz w:val="24"/>
        </w:rPr>
        <w:t xml:space="preserve"> The dumpy level is an optical instrument</w:t>
      </w:r>
      <w:r w:rsidR="0074695B" w:rsidRPr="006D2A18">
        <w:rPr>
          <w:sz w:val="24"/>
        </w:rPr>
        <w:t xml:space="preserve"> which is used in surveying</w:t>
      </w:r>
      <w:r w:rsidR="00F60AFB" w:rsidRPr="006D2A18">
        <w:rPr>
          <w:sz w:val="24"/>
        </w:rPr>
        <w:t xml:space="preserve">, it is a simplistic tool in idea but because its only optical it is used when more advanced electronic equipment stops working and the results from the dumpy level are still </w:t>
      </w:r>
      <w:r w:rsidR="00D1268B" w:rsidRPr="006D2A18">
        <w:rPr>
          <w:sz w:val="24"/>
        </w:rPr>
        <w:t>accurate</w:t>
      </w:r>
      <w:r w:rsidR="00F60AFB" w:rsidRPr="006D2A18">
        <w:rPr>
          <w:sz w:val="24"/>
        </w:rPr>
        <w:t>.</w:t>
      </w:r>
      <w:r w:rsidR="0074695B" w:rsidRPr="006D2A18">
        <w:rPr>
          <w:sz w:val="24"/>
        </w:rPr>
        <w:t xml:space="preserve">  A dumpy level can determine the height of the area being surveyed. We then went outside into groups of four and used a dumpy level, metre stick</w:t>
      </w:r>
      <w:r w:rsidR="00437C26" w:rsidRPr="006D2A18">
        <w:rPr>
          <w:sz w:val="24"/>
        </w:rPr>
        <w:t>, a tape measure and two ranging poles to determine the height of a portion of the ground.</w:t>
      </w:r>
      <w:r w:rsidR="00483162" w:rsidRPr="006D2A18">
        <w:rPr>
          <w:sz w:val="24"/>
        </w:rPr>
        <w:t xml:space="preserve"> The importance of this practical exercise </w:t>
      </w:r>
      <w:r w:rsidR="00836713" w:rsidRPr="006D2A18">
        <w:rPr>
          <w:sz w:val="24"/>
        </w:rPr>
        <w:t xml:space="preserve">was to give students their first experience using this equipment as it is used a lot in the field of </w:t>
      </w:r>
      <w:r w:rsidR="00DF6918" w:rsidRPr="006D2A18">
        <w:rPr>
          <w:sz w:val="24"/>
        </w:rPr>
        <w:t>archaeology</w:t>
      </w:r>
      <w:r w:rsidR="00836713" w:rsidRPr="006D2A18">
        <w:rPr>
          <w:sz w:val="24"/>
        </w:rPr>
        <w:t xml:space="preserve">. The </w:t>
      </w:r>
      <w:r w:rsidR="0036644D" w:rsidRPr="006D2A18">
        <w:rPr>
          <w:sz w:val="24"/>
        </w:rPr>
        <w:t>purpose</w:t>
      </w:r>
      <w:r w:rsidR="00836713" w:rsidRPr="006D2A18">
        <w:rPr>
          <w:sz w:val="24"/>
        </w:rPr>
        <w:t xml:space="preserve"> of this practical work was it gave groups an understanding of a way to record the height of portions of the ground and a way to accurately map an area.</w:t>
      </w:r>
      <w:r w:rsidR="000125BD" w:rsidRPr="006D2A18">
        <w:rPr>
          <w:sz w:val="24"/>
        </w:rPr>
        <w:t xml:space="preserve"> </w:t>
      </w:r>
      <w:r w:rsidR="00936C48" w:rsidRPr="006D2A18">
        <w:rPr>
          <w:sz w:val="24"/>
        </w:rPr>
        <w:t>Once we gathered the results we were then told to plot them on graph paper. This exercise gave many students an understanding on how to label their X-axis and Y-axis and how to scale these axes</w:t>
      </w:r>
      <w:r w:rsidR="002C1517" w:rsidRPr="006D2A18">
        <w:rPr>
          <w:sz w:val="24"/>
        </w:rPr>
        <w:t>. This exercise was important because it put the practical</w:t>
      </w:r>
      <w:r w:rsidR="00192386" w:rsidRPr="006D2A18">
        <w:rPr>
          <w:sz w:val="24"/>
        </w:rPr>
        <w:t xml:space="preserve"> work into perspective and allowed us to make a diagram which showed the elevation of the ground.</w:t>
      </w:r>
    </w:p>
    <w:p w14:paraId="23C350C6" w14:textId="7E6E4E17" w:rsidR="00B14FE5" w:rsidRPr="006D2A18" w:rsidRDefault="00B14FE5">
      <w:pPr>
        <w:rPr>
          <w:sz w:val="24"/>
        </w:rPr>
      </w:pPr>
      <w:r w:rsidRPr="006D2A18">
        <w:rPr>
          <w:sz w:val="24"/>
        </w:rPr>
        <w:lastRenderedPageBreak/>
        <w:t xml:space="preserve">The </w:t>
      </w:r>
      <w:r w:rsidR="001E5BAC" w:rsidRPr="006D2A18">
        <w:rPr>
          <w:sz w:val="24"/>
        </w:rPr>
        <w:t>fifth</w:t>
      </w:r>
      <w:r w:rsidRPr="006D2A18">
        <w:rPr>
          <w:sz w:val="24"/>
        </w:rPr>
        <w:t xml:space="preserve"> lecture was on geophysics and reading the </w:t>
      </w:r>
      <w:r w:rsidR="00DF6918" w:rsidRPr="006D2A18">
        <w:rPr>
          <w:sz w:val="24"/>
        </w:rPr>
        <w:t>environment</w:t>
      </w:r>
      <w:r w:rsidR="008E3D3D" w:rsidRPr="006D2A18">
        <w:rPr>
          <w:sz w:val="24"/>
        </w:rPr>
        <w:t>.</w:t>
      </w:r>
      <w:r w:rsidR="004A2E8D" w:rsidRPr="006D2A18">
        <w:rPr>
          <w:sz w:val="24"/>
        </w:rPr>
        <w:t xml:space="preserve"> This lecture showed what a hachure was and how to use them</w:t>
      </w:r>
      <w:r w:rsidR="0036644D" w:rsidRPr="006D2A18">
        <w:rPr>
          <w:sz w:val="24"/>
        </w:rPr>
        <w:t>, this lecture also showed how it would be possible to roughly sketch a hillside or any area with a certain degree of accuracy</w:t>
      </w:r>
      <w:r w:rsidR="004A2E8D" w:rsidRPr="006D2A18">
        <w:rPr>
          <w:sz w:val="24"/>
        </w:rPr>
        <w:t>.</w:t>
      </w:r>
      <w:r w:rsidR="00BD13DB" w:rsidRPr="006D2A18">
        <w:rPr>
          <w:sz w:val="24"/>
        </w:rPr>
        <w:t xml:space="preserve"> Then we were told to go in pairs and sketch a section of ground and to use hachures in the sketch.</w:t>
      </w:r>
      <w:r w:rsidR="00DA2F89" w:rsidRPr="006D2A18">
        <w:rPr>
          <w:sz w:val="24"/>
        </w:rPr>
        <w:t xml:space="preserve"> </w:t>
      </w:r>
      <w:r w:rsidR="0036644D" w:rsidRPr="006D2A18">
        <w:rPr>
          <w:sz w:val="24"/>
        </w:rPr>
        <w:t>The idea proposed in the lecture on how to somewhat accurately sketch an area was not</w:t>
      </w:r>
      <w:r w:rsidR="00066A5E" w:rsidRPr="006D2A18">
        <w:rPr>
          <w:sz w:val="24"/>
        </w:rPr>
        <w:t xml:space="preserve"> to use a set scale such as 1:10000 but rather choose a more fitting scale</w:t>
      </w:r>
      <w:r w:rsidR="00DF6918" w:rsidRPr="006D2A18">
        <w:rPr>
          <w:sz w:val="24"/>
        </w:rPr>
        <w:t xml:space="preserve"> and one that wouldn’t require the whole landscape to be measured</w:t>
      </w:r>
      <w:r w:rsidR="00066A5E" w:rsidRPr="006D2A18">
        <w:rPr>
          <w:sz w:val="24"/>
        </w:rPr>
        <w:t>, the example given in the lecture was on a hillside to use a certain breed of sheep</w:t>
      </w:r>
      <w:r w:rsidR="00DF6918" w:rsidRPr="006D2A18">
        <w:rPr>
          <w:sz w:val="24"/>
        </w:rPr>
        <w:t xml:space="preserve"> as the scale, an example of how this would work is that looking onto the hill someone could roughly tell how many sheep wide</w:t>
      </w:r>
      <w:r w:rsidR="00D316DC" w:rsidRPr="006D2A18">
        <w:rPr>
          <w:sz w:val="24"/>
        </w:rPr>
        <w:t xml:space="preserve"> the area is.</w:t>
      </w:r>
      <w:r w:rsidR="00066A5E" w:rsidRPr="006D2A18">
        <w:rPr>
          <w:sz w:val="24"/>
        </w:rPr>
        <w:t xml:space="preserve"> </w:t>
      </w:r>
      <w:r w:rsidR="00D316DC" w:rsidRPr="006D2A18">
        <w:rPr>
          <w:sz w:val="24"/>
        </w:rPr>
        <w:t>T</w:t>
      </w:r>
      <w:r w:rsidR="00066A5E" w:rsidRPr="006D2A18">
        <w:rPr>
          <w:sz w:val="24"/>
        </w:rPr>
        <w:t>his would allow a person to roughly sketch the environment and it would be somewhat accurate. The importance of using this technique is that it is a relatively quick method to sketch an area, this would be useful for someone who needs to sketch multiple areas in a short amount of time. This technique is also important because it shows the rough measurements of the area, so if an excavation was to take place someone could look at the sketch and have a good idea of how big the site is and then what equipment and manpower would be needed.</w:t>
      </w:r>
    </w:p>
    <w:p w14:paraId="062734FC" w14:textId="403AC07F" w:rsidR="00E1579A" w:rsidRPr="006D2A18" w:rsidRDefault="00B14FE5">
      <w:pPr>
        <w:rPr>
          <w:sz w:val="24"/>
        </w:rPr>
      </w:pPr>
      <w:r w:rsidRPr="006D2A18">
        <w:rPr>
          <w:sz w:val="24"/>
        </w:rPr>
        <w:t xml:space="preserve">The </w:t>
      </w:r>
      <w:r w:rsidR="001E5BAC" w:rsidRPr="006D2A18">
        <w:rPr>
          <w:sz w:val="24"/>
        </w:rPr>
        <w:t>sixth</w:t>
      </w:r>
      <w:r w:rsidRPr="006D2A18">
        <w:rPr>
          <w:sz w:val="24"/>
        </w:rPr>
        <w:t xml:space="preserve"> lecture </w:t>
      </w:r>
      <w:r w:rsidR="003241DF" w:rsidRPr="006D2A18">
        <w:rPr>
          <w:sz w:val="24"/>
        </w:rPr>
        <w:t>was on drawing to scale 1:10</w:t>
      </w:r>
      <w:r w:rsidR="00B920D1" w:rsidRPr="006D2A18">
        <w:rPr>
          <w:sz w:val="24"/>
        </w:rPr>
        <w:t xml:space="preserve">. This lecture showed that for small objects and even for human remains scale is crucial when recording measurements, for a skeleton </w:t>
      </w:r>
      <w:r w:rsidR="006563E3" w:rsidRPr="006D2A18">
        <w:rPr>
          <w:sz w:val="24"/>
        </w:rPr>
        <w:t xml:space="preserve">a good scale to use would be 1:10, </w:t>
      </w:r>
      <w:r w:rsidR="00AB6157" w:rsidRPr="006D2A18">
        <w:rPr>
          <w:sz w:val="24"/>
        </w:rPr>
        <w:t xml:space="preserve">and for </w:t>
      </w:r>
      <w:r w:rsidR="009A7ACF" w:rsidRPr="006D2A18">
        <w:rPr>
          <w:sz w:val="24"/>
        </w:rPr>
        <w:t>small objects such as engraved beads</w:t>
      </w:r>
      <w:r w:rsidR="006563E3" w:rsidRPr="006D2A18">
        <w:rPr>
          <w:sz w:val="24"/>
        </w:rPr>
        <w:t xml:space="preserve"> a smaller scale such as 1:1 or even smaller in certain cases depending on the level of detail that is required in the drawing.</w:t>
      </w:r>
      <w:r w:rsidR="00865C97" w:rsidRPr="006D2A18">
        <w:rPr>
          <w:sz w:val="24"/>
        </w:rPr>
        <w:t xml:space="preserve"> This lecture was</w:t>
      </w:r>
      <w:r w:rsidR="00C3273E" w:rsidRPr="006D2A18">
        <w:rPr>
          <w:sz w:val="24"/>
        </w:rPr>
        <w:t xml:space="preserve"> partially a practical exercise, we went as groups of four and we brought with us three measuring tapes and a clipboard.</w:t>
      </w:r>
      <w:r w:rsidR="001B49A5" w:rsidRPr="006D2A18">
        <w:rPr>
          <w:sz w:val="24"/>
        </w:rPr>
        <w:t xml:space="preserve"> One person had to pretend to be dead, once they were in position two tapes were placed around the person, one measuring the h</w:t>
      </w:r>
      <w:r w:rsidR="004E40F2" w:rsidRPr="006D2A18">
        <w:rPr>
          <w:sz w:val="24"/>
        </w:rPr>
        <w:t>orizontal and another measuring vertical dimension of the person, these tapes can be seen as a x and y axis.</w:t>
      </w:r>
      <w:r w:rsidR="00C3273E" w:rsidRPr="006D2A18">
        <w:rPr>
          <w:sz w:val="24"/>
        </w:rPr>
        <w:t xml:space="preserve"> Once the equipment was set up one person would take measurements </w:t>
      </w:r>
      <w:r w:rsidR="004E40F2" w:rsidRPr="006D2A18">
        <w:rPr>
          <w:sz w:val="24"/>
        </w:rPr>
        <w:t xml:space="preserve">using the third tape measure to mark the distance the dead person was from certain </w:t>
      </w:r>
      <w:r w:rsidR="00C40F90" w:rsidRPr="006D2A18">
        <w:rPr>
          <w:sz w:val="24"/>
        </w:rPr>
        <w:t>axes. While</w:t>
      </w:r>
      <w:r w:rsidR="00C3273E" w:rsidRPr="006D2A18">
        <w:rPr>
          <w:sz w:val="24"/>
        </w:rPr>
        <w:t xml:space="preserve"> another person was writing these measurements down and attempt</w:t>
      </w:r>
      <w:r w:rsidR="004E40F2" w:rsidRPr="006D2A18">
        <w:rPr>
          <w:sz w:val="24"/>
        </w:rPr>
        <w:t>ed</w:t>
      </w:r>
      <w:r w:rsidR="00C3273E" w:rsidRPr="006D2A18">
        <w:rPr>
          <w:sz w:val="24"/>
        </w:rPr>
        <w:t xml:space="preserve"> to get a somewhat accurate diagram of the person pretending to be dead.</w:t>
      </w:r>
      <w:r w:rsidR="0048184B" w:rsidRPr="006D2A18">
        <w:rPr>
          <w:sz w:val="24"/>
        </w:rPr>
        <w:t xml:space="preserve"> This practical experiment </w:t>
      </w:r>
      <w:r w:rsidR="000B0339" w:rsidRPr="006D2A18">
        <w:rPr>
          <w:sz w:val="24"/>
        </w:rPr>
        <w:t xml:space="preserve">gave a good understanding of recording data in a small scale and showed how one would record what is in a grave. Although the practical gave useful insight there were a few issues, the main one being that a person had to play dead, </w:t>
      </w:r>
      <w:r w:rsidR="00C40F90" w:rsidRPr="006D2A18">
        <w:rPr>
          <w:sz w:val="24"/>
        </w:rPr>
        <w:t>unfortunately</w:t>
      </w:r>
      <w:r w:rsidR="000B0339" w:rsidRPr="006D2A18">
        <w:rPr>
          <w:sz w:val="24"/>
        </w:rPr>
        <w:t xml:space="preserve"> they would</w:t>
      </w:r>
      <w:r w:rsidR="00DA2F89" w:rsidRPr="006D2A18">
        <w:rPr>
          <w:sz w:val="24"/>
        </w:rPr>
        <w:t xml:space="preserve"> sometimes</w:t>
      </w:r>
      <w:r w:rsidR="000B0339" w:rsidRPr="006D2A18">
        <w:rPr>
          <w:sz w:val="24"/>
        </w:rPr>
        <w:t xml:space="preserve"> move while the measurements were being taken and as a result of this the sketch the group </w:t>
      </w:r>
      <w:r w:rsidR="006D2A18" w:rsidRPr="006D2A18">
        <w:rPr>
          <w:sz w:val="24"/>
        </w:rPr>
        <w:t>produced</w:t>
      </w:r>
      <w:r w:rsidR="000B0339" w:rsidRPr="006D2A18">
        <w:rPr>
          <w:sz w:val="24"/>
        </w:rPr>
        <w:t xml:space="preserve"> was not exact.</w:t>
      </w:r>
    </w:p>
    <w:p w14:paraId="569EE836" w14:textId="77777777" w:rsidR="00E1579A" w:rsidRDefault="00E1579A"/>
    <w:p w14:paraId="0B9948F3" w14:textId="36BA6EF1" w:rsidR="00617869" w:rsidRDefault="00617869"/>
    <w:p w14:paraId="02F9B43B" w14:textId="293ED5B7" w:rsidR="00D1268B" w:rsidRDefault="00D1268B"/>
    <w:p w14:paraId="6A998FDD" w14:textId="20310EF1" w:rsidR="002D61C6" w:rsidRDefault="002D61C6"/>
    <w:p w14:paraId="1516FE7B" w14:textId="2E2D80BD" w:rsidR="002D61C6" w:rsidRDefault="002D61C6"/>
    <w:p w14:paraId="22B09426" w14:textId="6B304633" w:rsidR="002D61C6" w:rsidRDefault="002D61C6"/>
    <w:p w14:paraId="36020EE9" w14:textId="0802C834" w:rsidR="002D61C6" w:rsidRDefault="002D61C6"/>
    <w:p w14:paraId="6DC73846" w14:textId="0EC6B6EA" w:rsidR="002D61C6" w:rsidRDefault="002D61C6"/>
    <w:p w14:paraId="7863EE9E" w14:textId="2CC62BC5" w:rsidR="002D61C6" w:rsidRDefault="002D61C6"/>
    <w:p w14:paraId="4989EE85" w14:textId="4B9048DF" w:rsidR="002D61C6" w:rsidRDefault="002D61C6"/>
    <w:p w14:paraId="794863B5" w14:textId="692608A5" w:rsidR="002D61C6" w:rsidRDefault="002D61C6"/>
    <w:p w14:paraId="73267F60" w14:textId="26F1731F" w:rsidR="002D61C6" w:rsidRDefault="002D61C6"/>
    <w:p w14:paraId="17DA3FCF" w14:textId="2ACEAFFB" w:rsidR="002D61C6" w:rsidRDefault="002D61C6"/>
    <w:p w14:paraId="56420A79" w14:textId="3E989913" w:rsidR="002D61C6" w:rsidRDefault="002D61C6"/>
    <w:p w14:paraId="7F3554ED" w14:textId="3C07FEEF" w:rsidR="002D61C6" w:rsidRDefault="002D61C6"/>
    <w:p w14:paraId="19CBF3F6" w14:textId="405AF5BD" w:rsidR="002D61C6" w:rsidRDefault="002D61C6"/>
    <w:p w14:paraId="7C923789" w14:textId="106987D8" w:rsidR="002D61C6" w:rsidRDefault="002D61C6"/>
    <w:p w14:paraId="3B8D33B9" w14:textId="33061A46" w:rsidR="002D61C6" w:rsidRDefault="002D61C6"/>
    <w:p w14:paraId="0C2AAFA6" w14:textId="5CA119F7" w:rsidR="002D61C6" w:rsidRDefault="002D61C6"/>
    <w:p w14:paraId="2B6E0E72" w14:textId="382CEC9A" w:rsidR="002D61C6" w:rsidRDefault="002D61C6"/>
    <w:p w14:paraId="2E7DAAD6" w14:textId="77777777" w:rsidR="002D61C6" w:rsidRDefault="002D61C6"/>
    <w:p w14:paraId="007B191C" w14:textId="77777777" w:rsidR="00CA0252" w:rsidRDefault="00CA0252" w:rsidP="006D2A18"/>
    <w:p w14:paraId="1F999C05" w14:textId="34E641E7" w:rsidR="00D1268B" w:rsidRDefault="00D1268B">
      <w:r>
        <w:t>List of references:</w:t>
      </w:r>
    </w:p>
    <w:p w14:paraId="26DAB455" w14:textId="6EB8E812" w:rsidR="00D1268B" w:rsidRDefault="00D1268B">
      <w:r>
        <w:t xml:space="preserve">Ayemba, D. 2017. Land </w:t>
      </w:r>
      <w:r w:rsidR="006D2A18">
        <w:t>surveying</w:t>
      </w:r>
      <w:r>
        <w:t xml:space="preserve"> and its importance. Available from: </w:t>
      </w:r>
      <w:hyperlink r:id="rId5" w:history="1">
        <w:r w:rsidRPr="00603393">
          <w:rPr>
            <w:rStyle w:val="Hyperlink"/>
          </w:rPr>
          <w:t>https://constructionreviewonline.com/2017/08/land-surveying-importance/</w:t>
        </w:r>
      </w:hyperlink>
      <w:r>
        <w:t xml:space="preserve">  [Accessed 2</w:t>
      </w:r>
      <w:r w:rsidR="00E30195">
        <w:t>6th March 2018]</w:t>
      </w:r>
    </w:p>
    <w:p w14:paraId="3A256F33" w14:textId="7EBAECC2" w:rsidR="00242681" w:rsidRDefault="00242681">
      <w:r>
        <w:t xml:space="preserve">Ordnance Survey. 2018. The National Grid. Available from: </w:t>
      </w:r>
      <w:hyperlink r:id="rId6" w:history="1">
        <w:r w:rsidRPr="00603393">
          <w:rPr>
            <w:rStyle w:val="Hyperlink"/>
          </w:rPr>
          <w:t>https://www.ordnancesurvey.co.uk/resources/maps-and-geographic-resources/the-national-grid.html</w:t>
        </w:r>
      </w:hyperlink>
      <w:r>
        <w:t xml:space="preserve"> </w:t>
      </w:r>
      <w:r w:rsidR="007C4D5F">
        <w:t xml:space="preserve"> </w:t>
      </w:r>
      <w:r>
        <w:t>[Accessed 2</w:t>
      </w:r>
      <w:r w:rsidR="00E30195">
        <w:t>7th March 2018]</w:t>
      </w:r>
    </w:p>
    <w:p w14:paraId="44DE7960" w14:textId="4E73AB70" w:rsidR="000E56A8" w:rsidRDefault="007C4D5F">
      <w:r>
        <w:t xml:space="preserve">Wales. 2014. Welsh place names. Available from: </w:t>
      </w:r>
      <w:hyperlink r:id="rId7" w:history="1">
        <w:r w:rsidRPr="00603393">
          <w:rPr>
            <w:rStyle w:val="Hyperlink"/>
          </w:rPr>
          <w:t>http://www.wales.com/place-names</w:t>
        </w:r>
      </w:hyperlink>
      <w:r>
        <w:t xml:space="preserve"> [Accessed 2</w:t>
      </w:r>
      <w:r w:rsidR="00E30195">
        <w:t>6th March 2018]</w:t>
      </w:r>
    </w:p>
    <w:p w14:paraId="3EA07771" w14:textId="6F9C3738" w:rsidR="004B12F9" w:rsidRDefault="004B12F9">
      <w:r>
        <w:t>Merrington, J.</w:t>
      </w:r>
      <w:r w:rsidR="00DD3856">
        <w:t xml:space="preserve"> 2014.</w:t>
      </w:r>
      <w:r>
        <w:t xml:space="preserve"> Cornish place names. Available from: </w:t>
      </w:r>
      <w:hyperlink r:id="rId8" w:history="1">
        <w:r w:rsidRPr="00603393">
          <w:rPr>
            <w:rStyle w:val="Hyperlink"/>
          </w:rPr>
          <w:t>https://www.cornwalllive.com/news/history/cornish-place-names-by-tre-361713</w:t>
        </w:r>
      </w:hyperlink>
      <w:r>
        <w:t xml:space="preserve"> [Accessed 27</w:t>
      </w:r>
      <w:r w:rsidR="00E30195">
        <w:t>th March 2018]</w:t>
      </w:r>
    </w:p>
    <w:p w14:paraId="7051267F" w14:textId="00365AAC" w:rsidR="00DD3856" w:rsidRDefault="00DD3856">
      <w:r>
        <w:t xml:space="preserve">Cheung, K. 2015. English place name suffixes. Available from: </w:t>
      </w:r>
      <w:hyperlink r:id="rId9" w:history="1">
        <w:r w:rsidRPr="00603393">
          <w:rPr>
            <w:rStyle w:val="Hyperlink"/>
          </w:rPr>
          <w:t>https://pronunciationstudio.com/english-place-name-suffixes/</w:t>
        </w:r>
      </w:hyperlink>
      <w:r>
        <w:t xml:space="preserve"> [Accessed 2</w:t>
      </w:r>
      <w:r w:rsidR="00E30195">
        <w:t>7th March 2018]</w:t>
      </w:r>
    </w:p>
    <w:p w14:paraId="40413194" w14:textId="37CEBF33" w:rsidR="00361F77" w:rsidRPr="00D1268B" w:rsidRDefault="00361F77">
      <w:r>
        <w:t xml:space="preserve">Yorkshire Dialect Society, 2014. Anglo Saxon place names. Available from: </w:t>
      </w:r>
      <w:hyperlink r:id="rId10" w:history="1">
        <w:r w:rsidRPr="00603393">
          <w:rPr>
            <w:rStyle w:val="Hyperlink"/>
          </w:rPr>
          <w:t>http://www.yorkshiredialectsociety.org.uk/anglo-saxon-place-names/</w:t>
        </w:r>
      </w:hyperlink>
      <w:r>
        <w:t xml:space="preserve"> [Accessed 27th March 2018]</w:t>
      </w:r>
    </w:p>
    <w:sectPr w:rsidR="00361F77" w:rsidRPr="00D12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CD"/>
    <w:rsid w:val="000125BD"/>
    <w:rsid w:val="00012FA7"/>
    <w:rsid w:val="000161D3"/>
    <w:rsid w:val="000320E6"/>
    <w:rsid w:val="000338BC"/>
    <w:rsid w:val="000446F1"/>
    <w:rsid w:val="000617B5"/>
    <w:rsid w:val="00066A5E"/>
    <w:rsid w:val="000B0339"/>
    <w:rsid w:val="000C0455"/>
    <w:rsid w:val="000C3BC6"/>
    <w:rsid w:val="000C6B0F"/>
    <w:rsid w:val="000E56A8"/>
    <w:rsid w:val="000F57F1"/>
    <w:rsid w:val="0013709E"/>
    <w:rsid w:val="00170ED8"/>
    <w:rsid w:val="00192386"/>
    <w:rsid w:val="001A38BC"/>
    <w:rsid w:val="001B49A5"/>
    <w:rsid w:val="001D76A6"/>
    <w:rsid w:val="001E2DE9"/>
    <w:rsid w:val="001E5BAC"/>
    <w:rsid w:val="00212E5D"/>
    <w:rsid w:val="00242681"/>
    <w:rsid w:val="002879B8"/>
    <w:rsid w:val="002C1517"/>
    <w:rsid w:val="002D61C6"/>
    <w:rsid w:val="003241DF"/>
    <w:rsid w:val="0033543D"/>
    <w:rsid w:val="00361F77"/>
    <w:rsid w:val="0036644D"/>
    <w:rsid w:val="00367149"/>
    <w:rsid w:val="003C0DA2"/>
    <w:rsid w:val="003F4415"/>
    <w:rsid w:val="0043759D"/>
    <w:rsid w:val="00437C26"/>
    <w:rsid w:val="00465BF0"/>
    <w:rsid w:val="00480CCB"/>
    <w:rsid w:val="0048184B"/>
    <w:rsid w:val="00483162"/>
    <w:rsid w:val="004A2E8D"/>
    <w:rsid w:val="004B12F9"/>
    <w:rsid w:val="004E40F2"/>
    <w:rsid w:val="00526330"/>
    <w:rsid w:val="005A00CD"/>
    <w:rsid w:val="005C438A"/>
    <w:rsid w:val="00604864"/>
    <w:rsid w:val="00611603"/>
    <w:rsid w:val="0061517D"/>
    <w:rsid w:val="00617869"/>
    <w:rsid w:val="006563E3"/>
    <w:rsid w:val="0067316A"/>
    <w:rsid w:val="006C5EC7"/>
    <w:rsid w:val="006C7C85"/>
    <w:rsid w:val="006D2A18"/>
    <w:rsid w:val="006F4D67"/>
    <w:rsid w:val="00713108"/>
    <w:rsid w:val="00731F69"/>
    <w:rsid w:val="0074695B"/>
    <w:rsid w:val="00770571"/>
    <w:rsid w:val="0078188A"/>
    <w:rsid w:val="007B2B7F"/>
    <w:rsid w:val="007C4D5F"/>
    <w:rsid w:val="00800651"/>
    <w:rsid w:val="0082145C"/>
    <w:rsid w:val="00826875"/>
    <w:rsid w:val="008356ED"/>
    <w:rsid w:val="00836713"/>
    <w:rsid w:val="00851A73"/>
    <w:rsid w:val="00865C97"/>
    <w:rsid w:val="0086773D"/>
    <w:rsid w:val="008E3D3D"/>
    <w:rsid w:val="00904216"/>
    <w:rsid w:val="00936C48"/>
    <w:rsid w:val="00937110"/>
    <w:rsid w:val="0097397D"/>
    <w:rsid w:val="00985269"/>
    <w:rsid w:val="009A7ACF"/>
    <w:rsid w:val="009F7F8D"/>
    <w:rsid w:val="00A34D7C"/>
    <w:rsid w:val="00A56F73"/>
    <w:rsid w:val="00AA32E3"/>
    <w:rsid w:val="00AA7EEF"/>
    <w:rsid w:val="00AB6157"/>
    <w:rsid w:val="00AE77E3"/>
    <w:rsid w:val="00AF04F6"/>
    <w:rsid w:val="00AF2CCA"/>
    <w:rsid w:val="00AF66DF"/>
    <w:rsid w:val="00B14FE5"/>
    <w:rsid w:val="00B3617C"/>
    <w:rsid w:val="00B41660"/>
    <w:rsid w:val="00B920D1"/>
    <w:rsid w:val="00BD13DB"/>
    <w:rsid w:val="00BE1C90"/>
    <w:rsid w:val="00C233A8"/>
    <w:rsid w:val="00C3273E"/>
    <w:rsid w:val="00C3687A"/>
    <w:rsid w:val="00C40A45"/>
    <w:rsid w:val="00C40F90"/>
    <w:rsid w:val="00C44333"/>
    <w:rsid w:val="00C5254C"/>
    <w:rsid w:val="00C61BFE"/>
    <w:rsid w:val="00C62531"/>
    <w:rsid w:val="00CA0252"/>
    <w:rsid w:val="00CB3EFD"/>
    <w:rsid w:val="00CD6D6A"/>
    <w:rsid w:val="00D1268B"/>
    <w:rsid w:val="00D22F3E"/>
    <w:rsid w:val="00D316DC"/>
    <w:rsid w:val="00DA2F89"/>
    <w:rsid w:val="00DD31B3"/>
    <w:rsid w:val="00DD3856"/>
    <w:rsid w:val="00DF6918"/>
    <w:rsid w:val="00E1579A"/>
    <w:rsid w:val="00E30195"/>
    <w:rsid w:val="00E54108"/>
    <w:rsid w:val="00F13E1E"/>
    <w:rsid w:val="00F32DF4"/>
    <w:rsid w:val="00F60AFB"/>
    <w:rsid w:val="00F66AE8"/>
    <w:rsid w:val="00FB69F6"/>
    <w:rsid w:val="00FE20D0"/>
    <w:rsid w:val="00FE4A07"/>
    <w:rsid w:val="00FF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8345"/>
  <w15:chartTrackingRefBased/>
  <w15:docId w15:val="{6CEA9171-074C-4DC0-97D5-1FA3DA55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2DF4"/>
    <w:rPr>
      <w:color w:val="0563C1" w:themeColor="hyperlink"/>
      <w:u w:val="single"/>
    </w:rPr>
  </w:style>
  <w:style w:type="character" w:styleId="UnresolvedMention">
    <w:name w:val="Unresolved Mention"/>
    <w:basedOn w:val="DefaultParagraphFont"/>
    <w:uiPriority w:val="99"/>
    <w:semiHidden/>
    <w:unhideWhenUsed/>
    <w:rsid w:val="00F32DF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live.com/news/history/cornish-place-names-by-tre-361713" TargetMode="External"/><Relationship Id="rId3" Type="http://schemas.openxmlformats.org/officeDocument/2006/relationships/settings" Target="settings.xml"/><Relationship Id="rId7" Type="http://schemas.openxmlformats.org/officeDocument/2006/relationships/hyperlink" Target="http://www.wales.com/place-nam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ordnancesurvey.co.uk/resources/maps-and-geographic-resources/the-national-grid.html" TargetMode="External"/><Relationship Id="rId11" Type="http://schemas.openxmlformats.org/officeDocument/2006/relationships/fontTable" Target="fontTable.xml"/><Relationship Id="rId5" Type="http://schemas.openxmlformats.org/officeDocument/2006/relationships/hyperlink" Target="https://constructionreviewonline.com/2017/08/land-surveying-importance/" TargetMode="External"/><Relationship Id="rId10" Type="http://schemas.openxmlformats.org/officeDocument/2006/relationships/hyperlink" Target="http://www.yorkshiredialectsociety.org.uk/anglo-saxon-place-names/" TargetMode="External"/><Relationship Id="rId4" Type="http://schemas.openxmlformats.org/officeDocument/2006/relationships/webSettings" Target="webSettings.xml"/><Relationship Id="rId9" Type="http://schemas.openxmlformats.org/officeDocument/2006/relationships/hyperlink" Target="https://pronunciationstudio.com/english-place-name-suffix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B98A4-6604-4854-8B50-20B7FED9C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3172</TotalTime>
  <Pages>4</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75</cp:revision>
  <dcterms:created xsi:type="dcterms:W3CDTF">2018-03-25T14:40:00Z</dcterms:created>
  <dcterms:modified xsi:type="dcterms:W3CDTF">2018-03-27T21:16:00Z</dcterms:modified>
</cp:coreProperties>
</file>