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58B25DD5" w:rsidP="58B25DD5" w:rsidRDefault="005757CB" w14:paraId="702C24DD" w14:textId="6A222C32">
      <w:pPr>
        <w:rPr>
          <w:rFonts w:ascii="Aptos" w:hAnsi="Aptos" w:eastAsia="Aptos" w:cs="Aptos"/>
          <w:color w:val="000000" w:themeColor="text1"/>
          <w:sz w:val="32"/>
          <w:szCs w:val="32"/>
        </w:rPr>
      </w:pPr>
      <w:r>
        <w:rPr>
          <w:noProof/>
        </w:rPr>
        <w:drawing>
          <wp:anchor distT="0" distB="0" distL="114300" distR="114300" simplePos="0" relativeHeight="251658240" behindDoc="0" locked="0" layoutInCell="1" allowOverlap="1" wp14:anchorId="131AC78D" wp14:editId="5C8E5DD9">
            <wp:simplePos x="0" y="0"/>
            <wp:positionH relativeFrom="column">
              <wp:posOffset>503827</wp:posOffset>
            </wp:positionH>
            <wp:positionV relativeFrom="paragraph">
              <wp:posOffset>-151493</wp:posOffset>
            </wp:positionV>
            <wp:extent cx="4647620" cy="1250481"/>
            <wp:effectExtent l="0" t="0" r="0" b="0"/>
            <wp:wrapNone/>
            <wp:docPr id="12276319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36970" name="Picture 211536970"/>
                    <pic:cNvPicPr/>
                  </pic:nvPicPr>
                  <pic:blipFill>
                    <a:blip r:embed="rId8">
                      <a:extLst>
                        <a:ext uri="{28A0092B-C50C-407E-A947-70E740481C1C}">
                          <a14:useLocalDpi xmlns:a14="http://schemas.microsoft.com/office/drawing/2010/main"/>
                        </a:ext>
                      </a:extLst>
                    </a:blip>
                    <a:stretch>
                      <a:fillRect/>
                    </a:stretch>
                  </pic:blipFill>
                  <pic:spPr>
                    <a:xfrm>
                      <a:off x="0" y="0"/>
                      <a:ext cx="4647620" cy="1250481"/>
                    </a:xfrm>
                    <a:prstGeom prst="rect">
                      <a:avLst/>
                    </a:prstGeom>
                  </pic:spPr>
                </pic:pic>
              </a:graphicData>
            </a:graphic>
            <wp14:sizeRelH relativeFrom="page">
              <wp14:pctWidth>0</wp14:pctWidth>
            </wp14:sizeRelH>
            <wp14:sizeRelV relativeFrom="page">
              <wp14:pctHeight>0</wp14:pctHeight>
            </wp14:sizeRelV>
          </wp:anchor>
        </w:drawing>
      </w:r>
    </w:p>
    <w:p w:rsidR="58B25DD5" w:rsidP="58B25DD5" w:rsidRDefault="58B25DD5" w14:paraId="7A072B9F" w14:textId="3A3F3E59"/>
    <w:p w:rsidR="58B25DD5" w:rsidP="58B25DD5" w:rsidRDefault="58B25DD5" w14:paraId="7C5E9923" w14:textId="52478BEE">
      <w:pPr>
        <w:rPr>
          <w:rFonts w:ascii="Aptos" w:hAnsi="Aptos" w:eastAsia="Aptos" w:cs="Aptos"/>
          <w:color w:val="000000" w:themeColor="text1"/>
          <w:sz w:val="32"/>
          <w:szCs w:val="32"/>
        </w:rPr>
      </w:pPr>
    </w:p>
    <w:p w:rsidR="58B25DD5" w:rsidP="58B25DD5" w:rsidRDefault="58B25DD5" w14:paraId="0A0FA60B" w14:textId="20C1C211">
      <w:pPr>
        <w:rPr>
          <w:rFonts w:ascii="Aptos" w:hAnsi="Aptos" w:eastAsia="Aptos" w:cs="Aptos"/>
          <w:color w:val="000000" w:themeColor="text1"/>
          <w:sz w:val="32"/>
          <w:szCs w:val="32"/>
        </w:rPr>
      </w:pPr>
    </w:p>
    <w:p w:rsidR="005757CB" w:rsidP="552DE3FF" w:rsidRDefault="005757CB" w14:paraId="60E03953" w14:textId="41315E61">
      <w:pPr>
        <w:pStyle w:val="Heading1"/>
      </w:pPr>
      <w:r w:rsidR="21D53125">
        <w:rPr/>
        <w:t xml:space="preserve">                                               </w:t>
      </w:r>
      <w:r w:rsidR="21D53125">
        <w:rPr/>
        <w:t xml:space="preserve"> </w:t>
      </w:r>
      <w:bookmarkStart w:name="_Toc1696240612" w:id="1853003565"/>
      <w:r w:rsidR="21D53125">
        <w:rPr/>
        <w:t>TITLE PAGE</w:t>
      </w:r>
      <w:bookmarkEnd w:id="1853003565"/>
    </w:p>
    <w:p w:rsidR="005757CB" w:rsidP="552DE3FF" w:rsidRDefault="005757CB" w14:paraId="3607B883" w14:textId="77777777">
      <w:pPr>
        <w:pStyle w:val="Heading1"/>
      </w:pPr>
    </w:p>
    <w:p w:rsidR="005757CB" w:rsidP="58B25DD5" w:rsidRDefault="005757CB" w14:paraId="2EBA58A5" w14:textId="77777777">
      <w:pPr>
        <w:rPr>
          <w:rFonts w:ascii="Aptos" w:hAnsi="Aptos" w:eastAsia="Aptos" w:cs="Aptos"/>
          <w:color w:val="000000" w:themeColor="text1"/>
          <w:sz w:val="32"/>
          <w:szCs w:val="32"/>
        </w:rPr>
      </w:pPr>
    </w:p>
    <w:p w:rsidR="131BA8A9" w:rsidP="552DE3FF" w:rsidRDefault="669A9171" w14:paraId="27D45E62" w14:textId="38C1D5B4">
      <w:pPr>
        <w:rPr>
          <w:rFonts w:ascii="Arial" w:hAnsi="Arial" w:eastAsia="Arial" w:cs="Arial"/>
          <w:color w:val="000000" w:themeColor="text1" w:themeTint="FF" w:themeShade="FF"/>
          <w:sz w:val="24"/>
          <w:szCs w:val="24"/>
        </w:rPr>
      </w:pPr>
      <w:r w:rsidRPr="552DE3FF" w:rsidR="04B31EE0">
        <w:rPr>
          <w:rFonts w:ascii="Arial" w:hAnsi="Arial" w:eastAsia="Arial" w:cs="Arial"/>
          <w:color w:val="000000" w:themeColor="text1" w:themeTint="FF" w:themeShade="FF"/>
          <w:sz w:val="24"/>
          <w:szCs w:val="24"/>
        </w:rPr>
        <w:t>Certificate in Higher Education Business Skills for the</w:t>
      </w:r>
      <w:r w:rsidRPr="552DE3FF" w:rsidR="017AAE34">
        <w:rPr>
          <w:rFonts w:ascii="Arial" w:hAnsi="Arial" w:eastAsia="Arial" w:cs="Arial"/>
          <w:color w:val="000000" w:themeColor="text1" w:themeTint="FF" w:themeShade="FF"/>
          <w:sz w:val="24"/>
          <w:szCs w:val="24"/>
        </w:rPr>
        <w:t xml:space="preserve"> </w:t>
      </w:r>
      <w:r w:rsidRPr="552DE3FF" w:rsidR="426DC5A8">
        <w:rPr>
          <w:rFonts w:ascii="Arial" w:hAnsi="Arial" w:eastAsia="Arial" w:cs="Arial"/>
          <w:color w:val="000000" w:themeColor="text1" w:themeTint="FF" w:themeShade="FF"/>
          <w:sz w:val="24"/>
          <w:szCs w:val="24"/>
        </w:rPr>
        <w:t>Workplace</w:t>
      </w:r>
    </w:p>
    <w:p w:rsidR="131BA8A9" w:rsidP="552DE3FF" w:rsidRDefault="009682D2" w14:paraId="6CFADC11" w14:textId="50DB088C">
      <w:pPr>
        <w:rPr>
          <w:rFonts w:ascii="Arial" w:hAnsi="Arial" w:eastAsia="Arial" w:cs="Arial"/>
          <w:color w:val="000000" w:themeColor="text1" w:themeTint="FF" w:themeShade="FF"/>
          <w:sz w:val="24"/>
          <w:szCs w:val="24"/>
        </w:rPr>
      </w:pPr>
      <w:r w:rsidRPr="552DE3FF" w:rsidR="245EF536">
        <w:rPr>
          <w:rFonts w:ascii="Arial" w:hAnsi="Arial" w:eastAsia="Arial" w:cs="Arial"/>
          <w:color w:val="000000" w:themeColor="text1" w:themeTint="FF" w:themeShade="FF"/>
          <w:sz w:val="24"/>
          <w:szCs w:val="24"/>
        </w:rPr>
        <w:t xml:space="preserve"> </w:t>
      </w:r>
      <w:r w:rsidRPr="552DE3FF" w:rsidR="76BA93EB">
        <w:rPr>
          <w:rFonts w:ascii="Arial" w:hAnsi="Arial" w:eastAsia="Arial" w:cs="Arial"/>
          <w:color w:val="000000" w:themeColor="text1" w:themeTint="FF" w:themeShade="FF"/>
          <w:sz w:val="24"/>
          <w:szCs w:val="24"/>
        </w:rPr>
        <w:t>Module Name: [ Enterprise and Entrepreneurship</w:t>
      </w:r>
      <w:r w:rsidRPr="552DE3FF" w:rsidR="0891AB82">
        <w:rPr>
          <w:rFonts w:ascii="Arial" w:hAnsi="Arial" w:eastAsia="Arial" w:cs="Arial"/>
          <w:color w:val="000000" w:themeColor="text1" w:themeTint="FF" w:themeShade="FF"/>
          <w:sz w:val="24"/>
          <w:szCs w:val="24"/>
        </w:rPr>
        <w:t>]</w:t>
      </w:r>
    </w:p>
    <w:p w:rsidR="1C9EF20A" w:rsidP="552DE3FF" w:rsidRDefault="1C9EF20A" w14:paraId="1DD283E3" w14:textId="2BAADB18">
      <w:pPr>
        <w:rPr>
          <w:rFonts w:ascii="Arial" w:hAnsi="Arial" w:eastAsia="Arial" w:cs="Arial"/>
          <w:color w:val="000000" w:themeColor="text1" w:themeTint="FF" w:themeShade="FF"/>
          <w:sz w:val="24"/>
          <w:szCs w:val="24"/>
        </w:rPr>
      </w:pPr>
      <w:r w:rsidRPr="552DE3FF" w:rsidR="402F0763">
        <w:rPr>
          <w:rFonts w:ascii="Arial" w:hAnsi="Arial" w:eastAsia="Arial" w:cs="Arial"/>
          <w:color w:val="000000" w:themeColor="text1" w:themeTint="FF" w:themeShade="FF"/>
          <w:sz w:val="24"/>
          <w:szCs w:val="24"/>
        </w:rPr>
        <w:t>Module code [ LCLM4006]</w:t>
      </w:r>
    </w:p>
    <w:p w:rsidR="1C9EF20A" w:rsidP="552DE3FF" w:rsidRDefault="1C9EF20A" w14:paraId="344189D0" w14:textId="1A6E8831">
      <w:pPr>
        <w:rPr>
          <w:rFonts w:ascii="Arial" w:hAnsi="Arial" w:eastAsia="Arial" w:cs="Arial"/>
          <w:color w:val="000000" w:themeColor="text1" w:themeTint="FF" w:themeShade="FF"/>
          <w:sz w:val="24"/>
          <w:szCs w:val="24"/>
        </w:rPr>
      </w:pPr>
      <w:r w:rsidRPr="552DE3FF" w:rsidR="402F0763">
        <w:rPr>
          <w:rFonts w:ascii="Arial" w:hAnsi="Arial" w:eastAsia="Arial" w:cs="Arial"/>
          <w:color w:val="000000" w:themeColor="text1" w:themeTint="FF" w:themeShade="FF"/>
          <w:sz w:val="24"/>
          <w:szCs w:val="24"/>
        </w:rPr>
        <w:t>Lecturer Name [Mucahit Ozden]</w:t>
      </w:r>
    </w:p>
    <w:p w:rsidR="6F632E0C" w:rsidP="552DE3FF" w:rsidRDefault="6C75A872" w14:paraId="5EB7CDDA" w14:textId="080E1408">
      <w:pPr>
        <w:rPr>
          <w:rFonts w:ascii="Arial" w:hAnsi="Arial" w:eastAsia="Arial" w:cs="Arial"/>
          <w:color w:val="000000" w:themeColor="text1"/>
          <w:sz w:val="24"/>
          <w:szCs w:val="24"/>
        </w:rPr>
      </w:pPr>
      <w:r w:rsidRPr="552DE3FF" w:rsidR="7053B735">
        <w:rPr>
          <w:rFonts w:ascii="Arial" w:hAnsi="Arial" w:eastAsia="Arial" w:cs="Arial"/>
          <w:color w:val="000000" w:themeColor="text1" w:themeTint="FF" w:themeShade="FF"/>
          <w:sz w:val="24"/>
          <w:szCs w:val="24"/>
        </w:rPr>
        <w:t xml:space="preserve">Student Name: Theresa Titilope Sadiq </w:t>
      </w:r>
    </w:p>
    <w:p w:rsidR="6F632E0C" w:rsidP="552DE3FF" w:rsidRDefault="6C75A872" w14:paraId="3C3895DF" w14:textId="448B1382">
      <w:pPr>
        <w:rPr>
          <w:rFonts w:ascii="Aptos" w:hAnsi="Aptos" w:eastAsia="Aptos" w:cs="Aptos"/>
          <w:color w:val="000000" w:themeColor="text1"/>
          <w:sz w:val="24"/>
          <w:szCs w:val="24"/>
        </w:rPr>
      </w:pPr>
      <w:r w:rsidRPr="552DE3FF" w:rsidR="7053B735">
        <w:rPr>
          <w:rFonts w:ascii="Arial" w:hAnsi="Arial" w:eastAsia="Arial" w:cs="Arial"/>
          <w:color w:val="000000" w:themeColor="text1" w:themeTint="FF" w:themeShade="FF"/>
          <w:sz w:val="24"/>
          <w:szCs w:val="24"/>
        </w:rPr>
        <w:t>Student ID: [2510313]</w:t>
      </w:r>
    </w:p>
    <w:p w:rsidR="6F632E0C" w:rsidP="5890C29D" w:rsidRDefault="6C75A872" w14:paraId="00717E4F" w14:textId="08BAF38C">
      <w:r w:rsidRPr="552DE3FF" w:rsidR="7053B735">
        <w:rPr>
          <w:rFonts w:ascii="Aptos" w:hAnsi="Aptos" w:eastAsia="Aptos" w:cs="Aptos"/>
          <w:color w:val="000000" w:themeColor="text1" w:themeTint="FF" w:themeShade="FF"/>
          <w:sz w:val="32"/>
          <w:szCs w:val="32"/>
        </w:rPr>
        <w:t xml:space="preserve"> </w:t>
      </w:r>
    </w:p>
    <w:p w:rsidR="552DE3FF" w:rsidRDefault="552DE3FF" w14:paraId="1F2F466A" w14:textId="06BF2A88">
      <w:r>
        <w:br w:type="page"/>
      </w:r>
    </w:p>
    <w:p w:rsidR="552DE3FF" w:rsidP="552DE3FF" w:rsidRDefault="552DE3FF" w14:paraId="46C9B659" w14:textId="60E10B9B">
      <w:pPr>
        <w:pStyle w:val="Normal"/>
        <w:rPr>
          <w:rFonts w:ascii="Aptos" w:hAnsi="Aptos" w:eastAsia="Aptos" w:cs="Aptos"/>
          <w:color w:val="000000" w:themeColor="text1" w:themeTint="FF" w:themeShade="FF"/>
          <w:sz w:val="32"/>
          <w:szCs w:val="32"/>
        </w:rPr>
      </w:pPr>
    </w:p>
    <w:p w:rsidR="13E2E50D" w:rsidP="552DE3FF" w:rsidRDefault="50BF70CD" w14:paraId="0EE1AFAC" w14:textId="055DD320">
      <w:pPr>
        <w:pStyle w:val="Normal"/>
      </w:pPr>
    </w:p>
    <w:p w:rsidRPr="0055554C" w:rsidR="00E5025D" w:rsidP="552DE3FF" w:rsidRDefault="1AE9D703" w14:paraId="237BB9CB" w14:textId="748D6A96">
      <w:pPr>
        <w:pStyle w:val="Heading1"/>
      </w:pPr>
      <w:r w:rsidR="34051FD3">
        <w:rPr/>
        <w:t xml:space="preserve">       </w:t>
      </w:r>
      <w:r w:rsidR="5E150A94">
        <w:rPr/>
        <w:t xml:space="preserve">            </w:t>
      </w:r>
      <w:bookmarkStart w:name="_Toc232877294" w:id="0"/>
      <w:bookmarkStart w:name="_Toc1384220558" w:id="1237099959"/>
      <w:r w:rsidR="51A95888">
        <w:rPr/>
        <w:t>Executive Summary</w:t>
      </w:r>
      <w:bookmarkEnd w:id="0"/>
      <w:bookmarkEnd w:id="1237099959"/>
    </w:p>
    <w:p w:rsidRPr="006447BA" w:rsidR="00E5025D" w:rsidP="321F6AC3" w:rsidRDefault="00E5025D" w14:paraId="5C936C59" w14:textId="5D340D75">
      <w:pPr>
        <w:spacing w:before="100" w:beforeAutospacing="on" w:after="100" w:afterAutospacing="on" w:line="240" w:lineRule="auto"/>
        <w:rPr>
          <w:rFonts w:ascii="Arial" w:hAnsi="Arial" w:cs="Arial"/>
        </w:rPr>
      </w:pPr>
      <w:r w:rsidRPr="4B751D04" w:rsidR="00E5025D">
        <w:rPr>
          <w:rFonts w:ascii="Arial" w:hAnsi="Arial" w:eastAsia="Times New Roman" w:cs="Arial"/>
          <w:lang w:eastAsia="en-GB"/>
        </w:rPr>
        <w:t xml:space="preserve">Sweet Haven is a </w:t>
      </w:r>
      <w:r w:rsidRPr="4B751D04" w:rsidR="779AE91D">
        <w:rPr>
          <w:rFonts w:ascii="Arial" w:hAnsi="Arial" w:eastAsia="Times New Roman" w:cs="Arial"/>
          <w:lang w:eastAsia="en-GB"/>
        </w:rPr>
        <w:t>bee friendly</w:t>
      </w:r>
      <w:r w:rsidRPr="4B751D04" w:rsidR="00E5025D">
        <w:rPr>
          <w:rFonts w:ascii="Arial" w:hAnsi="Arial" w:eastAsia="Times New Roman" w:cs="Arial"/>
          <w:lang w:eastAsia="en-GB"/>
        </w:rPr>
        <w:t xml:space="preserve"> artisan pastry shop based in Swansea, Wales, specialising in handcrafted pastries, cakes, and baked goods made with locally sourced, sustainable ingredients. The business blends </w:t>
      </w:r>
      <w:r w:rsidRPr="4B751D04" w:rsidR="717F880D">
        <w:rPr>
          <w:rFonts w:ascii="Arial" w:hAnsi="Arial" w:eastAsia="Times New Roman" w:cs="Arial"/>
          <w:lang w:eastAsia="en-GB"/>
        </w:rPr>
        <w:t>high-quality</w:t>
      </w:r>
      <w:r w:rsidRPr="4B751D04" w:rsidR="00E5025D">
        <w:rPr>
          <w:rFonts w:ascii="Arial" w:hAnsi="Arial" w:eastAsia="Times New Roman" w:cs="Arial"/>
          <w:lang w:eastAsia="en-GB"/>
        </w:rPr>
        <w:t xml:space="preserve"> </w:t>
      </w:r>
      <w:r w:rsidRPr="4B751D04" w:rsidR="001340B9">
        <w:rPr>
          <w:rFonts w:ascii="Arial" w:hAnsi="Arial" w:cs="Arial"/>
        </w:rPr>
        <w:t xml:space="preserve">bakery </w:t>
      </w:r>
      <w:r w:rsidRPr="4B751D04" w:rsidR="621FE651">
        <w:rPr>
          <w:rFonts w:ascii="Arial" w:hAnsi="Arial" w:cs="Arial"/>
        </w:rPr>
        <w:t>artisanry</w:t>
      </w:r>
      <w:r w:rsidRPr="4B751D04" w:rsidR="001340B9">
        <w:rPr>
          <w:rFonts w:ascii="Arial" w:hAnsi="Arial" w:cs="Arial"/>
        </w:rPr>
        <w:t xml:space="preserve"> with a strong environmental mission: supporting pollinator health, reducing waste, and promoting </w:t>
      </w:r>
      <w:r w:rsidRPr="4B751D04" w:rsidR="6B8FE98B">
        <w:rPr>
          <w:rFonts w:ascii="Arial" w:hAnsi="Arial" w:cs="Arial"/>
        </w:rPr>
        <w:t>eco-friendly</w:t>
      </w:r>
      <w:r w:rsidRPr="4B751D04" w:rsidR="001340B9">
        <w:rPr>
          <w:rFonts w:ascii="Arial" w:hAnsi="Arial" w:cs="Arial"/>
        </w:rPr>
        <w:t xml:space="preserve"> practices. This business plan outlines Sweet Haven’s market opportunity, </w:t>
      </w:r>
      <w:r w:rsidRPr="4B751D04" w:rsidR="00221548">
        <w:rPr>
          <w:rFonts w:ascii="Arial" w:hAnsi="Arial" w:cs="Arial"/>
        </w:rPr>
        <w:t xml:space="preserve">operational model, sustainability commitments, and financial viability, </w:t>
      </w:r>
      <w:r w:rsidRPr="4B751D04" w:rsidR="00221548">
        <w:rPr>
          <w:rFonts w:ascii="Arial" w:hAnsi="Arial" w:cs="Arial"/>
        </w:rPr>
        <w:t>demonstrating</w:t>
      </w:r>
      <w:r w:rsidRPr="4B751D04" w:rsidR="00221548">
        <w:rPr>
          <w:rFonts w:ascii="Arial" w:hAnsi="Arial" w:cs="Arial"/>
        </w:rPr>
        <w:t xml:space="preserve"> strong potential for </w:t>
      </w:r>
      <w:r w:rsidRPr="4B751D04" w:rsidR="157FF0B1">
        <w:rPr>
          <w:rFonts w:ascii="Arial" w:hAnsi="Arial" w:cs="Arial"/>
        </w:rPr>
        <w:t>long-term</w:t>
      </w:r>
      <w:r w:rsidRPr="4B751D04" w:rsidR="00221548">
        <w:rPr>
          <w:rFonts w:ascii="Arial" w:hAnsi="Arial" w:cs="Arial"/>
        </w:rPr>
        <w:t xml:space="preserve"> success.</w:t>
      </w:r>
    </w:p>
    <w:p w:rsidRPr="006447BA" w:rsidR="004519D4" w:rsidP="552DE3FF" w:rsidRDefault="004519D4" w14:paraId="4FAB874B" w14:textId="25912222">
      <w:pPr>
        <w:pStyle w:val="Normal"/>
        <w:suppressLineNumbers w:val="0"/>
        <w:bidi w:val="0"/>
        <w:spacing w:beforeAutospacing="on" w:afterAutospacing="on" w:line="240" w:lineRule="auto"/>
        <w:ind w:left="0" w:right="0"/>
        <w:jc w:val="left"/>
      </w:pPr>
      <w:r w:rsidRPr="552DE3FF" w:rsidR="6C791B2F">
        <w:rPr>
          <w:rFonts w:ascii="Arial" w:hAnsi="Arial" w:cs="Arial"/>
        </w:rPr>
        <w:t xml:space="preserve">Sweet Haven’s unique selling point is its combination of artisan baking and </w:t>
      </w:r>
      <w:r w:rsidRPr="552DE3FF" w:rsidR="0C478192">
        <w:rPr>
          <w:rFonts w:ascii="Arial" w:hAnsi="Arial" w:cs="Arial"/>
        </w:rPr>
        <w:t>bee-friendly</w:t>
      </w:r>
      <w:r w:rsidRPr="552DE3FF" w:rsidR="6C791B2F">
        <w:rPr>
          <w:rFonts w:ascii="Arial" w:hAnsi="Arial" w:cs="Arial"/>
        </w:rPr>
        <w:t xml:space="preserve"> branding. The shop will use honey sourced from local beekeepers, incorporate </w:t>
      </w:r>
      <w:r w:rsidRPr="552DE3FF" w:rsidR="77A36CA0">
        <w:rPr>
          <w:rFonts w:ascii="Arial" w:hAnsi="Arial" w:cs="Arial"/>
        </w:rPr>
        <w:t>pollinator-friendly</w:t>
      </w:r>
      <w:r w:rsidRPr="552DE3FF" w:rsidR="6C791B2F">
        <w:rPr>
          <w:rFonts w:ascii="Arial" w:hAnsi="Arial" w:cs="Arial"/>
        </w:rPr>
        <w:t xml:space="preserve"> plants into its décor, and promote environmental awareness through its products and community engagement. With rising consumer </w:t>
      </w:r>
      <w:r w:rsidRPr="552DE3FF" w:rsidR="5C1CC89E">
        <w:rPr>
          <w:rFonts w:ascii="Arial" w:hAnsi="Arial" w:cs="Arial"/>
        </w:rPr>
        <w:t xml:space="preserve">demand for ethical, </w:t>
      </w:r>
      <w:r w:rsidRPr="552DE3FF" w:rsidR="76C0445B">
        <w:rPr>
          <w:rFonts w:ascii="Arial" w:hAnsi="Arial" w:cs="Arial"/>
        </w:rPr>
        <w:t>high-quality</w:t>
      </w:r>
      <w:r w:rsidRPr="552DE3FF" w:rsidR="5C1CC89E">
        <w:rPr>
          <w:rFonts w:ascii="Arial" w:hAnsi="Arial" w:cs="Arial"/>
        </w:rPr>
        <w:t xml:space="preserve"> food, Sweet Haven is positioned to thrive in Swansea’s growing artisan food market.</w:t>
      </w:r>
    </w:p>
    <w:p w:rsidRPr="006447BA" w:rsidR="2DECFE67" w:rsidP="552DE3FF" w:rsidRDefault="2D77CA2E" w14:paraId="2F9DEFE2" w14:textId="42874FDE">
      <w:pPr>
        <w:pStyle w:val="Normal"/>
        <w:bidi w:val="0"/>
        <w:spacing w:before="240" w:after="240"/>
      </w:pPr>
    </w:p>
    <w:p w:rsidR="552DE3FF" w:rsidRDefault="552DE3FF" w14:paraId="3CDD098E" w14:textId="699E277D">
      <w:r>
        <w:br w:type="page"/>
      </w:r>
    </w:p>
    <w:p w:rsidR="4ECB75F4" w:rsidP="552DE3FF" w:rsidRDefault="4ECB75F4" w14:paraId="294BCDB4" w14:textId="1A63392E">
      <w:pPr>
        <w:pStyle w:val="Normal"/>
        <w:spacing w:before="240" w:after="240"/>
      </w:pPr>
      <w:r w:rsidRPr="552DE3FF" w:rsidR="4ECB75F4">
        <w:rPr>
          <w:rFonts w:ascii="Arial" w:hAnsi="Arial" w:eastAsia="Arial" w:cs="Arial"/>
        </w:rPr>
        <w:t xml:space="preserve">                                         Table of contents</w:t>
      </w:r>
    </w:p>
    <w:sdt>
      <w:sdtPr>
        <w:id w:val="2065192000"/>
        <w:docPartObj>
          <w:docPartGallery w:val="Table of Contents"/>
          <w:docPartUnique/>
        </w:docPartObj>
      </w:sdtPr>
      <w:sdtContent>
        <w:p w:rsidR="552DE3FF" w:rsidP="552DE3FF" w:rsidRDefault="552DE3FF" w14:paraId="6C21972E" w14:textId="704DB889">
          <w:pPr>
            <w:pStyle w:val="TOC1"/>
            <w:tabs>
              <w:tab w:val="right" w:leader="dot" w:pos="9015"/>
            </w:tabs>
            <w:bidi w:val="0"/>
          </w:pPr>
          <w:r>
            <w:fldChar w:fldCharType="begin"/>
          </w:r>
          <w:r>
            <w:instrText xml:space="preserve">TOC \o "1-9" \z \u \h</w:instrText>
          </w:r>
          <w:r>
            <w:fldChar w:fldCharType="separate"/>
          </w:r>
          <w:hyperlink w:anchor="_Toc1696240612">
            <w:r w:rsidRPr="552DE3FF" w:rsidR="552DE3FF">
              <w:rPr>
                <w:rStyle w:val="Hyperlink"/>
              </w:rPr>
              <w:t>TITLE PAGE</w:t>
            </w:r>
            <w:r>
              <w:tab/>
            </w:r>
            <w:r>
              <w:fldChar w:fldCharType="begin"/>
            </w:r>
            <w:r>
              <w:instrText xml:space="preserve">PAGEREF _Toc1696240612 \h</w:instrText>
            </w:r>
            <w:r>
              <w:fldChar w:fldCharType="separate"/>
            </w:r>
            <w:r w:rsidRPr="552DE3FF" w:rsidR="552DE3FF">
              <w:rPr>
                <w:rStyle w:val="Hyperlink"/>
              </w:rPr>
              <w:t>1</w:t>
            </w:r>
            <w:r>
              <w:fldChar w:fldCharType="end"/>
            </w:r>
          </w:hyperlink>
        </w:p>
        <w:p w:rsidR="552DE3FF" w:rsidP="552DE3FF" w:rsidRDefault="552DE3FF" w14:paraId="0B81B987" w14:textId="2D15F127">
          <w:pPr>
            <w:pStyle w:val="TOC1"/>
            <w:tabs>
              <w:tab w:val="right" w:leader="dot" w:pos="9015"/>
            </w:tabs>
            <w:bidi w:val="0"/>
          </w:pPr>
          <w:hyperlink w:anchor="_Toc1384220558">
            <w:r w:rsidRPr="552DE3FF" w:rsidR="552DE3FF">
              <w:rPr>
                <w:rStyle w:val="Hyperlink"/>
              </w:rPr>
              <w:t>Executive Summary</w:t>
            </w:r>
            <w:r>
              <w:tab/>
            </w:r>
            <w:r>
              <w:fldChar w:fldCharType="begin"/>
            </w:r>
            <w:r>
              <w:instrText xml:space="preserve">PAGEREF _Toc1384220558 \h</w:instrText>
            </w:r>
            <w:r>
              <w:fldChar w:fldCharType="separate"/>
            </w:r>
            <w:r w:rsidRPr="552DE3FF" w:rsidR="552DE3FF">
              <w:rPr>
                <w:rStyle w:val="Hyperlink"/>
              </w:rPr>
              <w:t>2</w:t>
            </w:r>
            <w:r>
              <w:fldChar w:fldCharType="end"/>
            </w:r>
          </w:hyperlink>
        </w:p>
        <w:p w:rsidR="552DE3FF" w:rsidP="552DE3FF" w:rsidRDefault="552DE3FF" w14:paraId="35405DA6" w14:textId="23E6E744">
          <w:pPr>
            <w:pStyle w:val="TOC1"/>
            <w:tabs>
              <w:tab w:val="right" w:leader="dot" w:pos="9015"/>
            </w:tabs>
            <w:bidi w:val="0"/>
          </w:pPr>
          <w:hyperlink w:anchor="_Toc193600729">
            <w:r w:rsidRPr="552DE3FF" w:rsidR="552DE3FF">
              <w:rPr>
                <w:rStyle w:val="Hyperlink"/>
              </w:rPr>
              <w:t>1. Business Overview</w:t>
            </w:r>
            <w:r>
              <w:tab/>
            </w:r>
            <w:r>
              <w:fldChar w:fldCharType="begin"/>
            </w:r>
            <w:r>
              <w:instrText xml:space="preserve">PAGEREF _Toc193600729 \h</w:instrText>
            </w:r>
            <w:r>
              <w:fldChar w:fldCharType="separate"/>
            </w:r>
            <w:r w:rsidRPr="552DE3FF" w:rsidR="552DE3FF">
              <w:rPr>
                <w:rStyle w:val="Hyperlink"/>
              </w:rPr>
              <w:t>3</w:t>
            </w:r>
            <w:r>
              <w:fldChar w:fldCharType="end"/>
            </w:r>
          </w:hyperlink>
        </w:p>
        <w:p w:rsidR="552DE3FF" w:rsidP="552DE3FF" w:rsidRDefault="552DE3FF" w14:paraId="5A7F95F2" w14:textId="28A824D2">
          <w:pPr>
            <w:pStyle w:val="TOC4"/>
            <w:tabs>
              <w:tab w:val="right" w:leader="dot" w:pos="9015"/>
            </w:tabs>
            <w:bidi w:val="0"/>
          </w:pPr>
          <w:hyperlink w:anchor="_Toc1797871612">
            <w:r w:rsidRPr="552DE3FF" w:rsidR="552DE3FF">
              <w:rPr>
                <w:rStyle w:val="Hyperlink"/>
              </w:rPr>
              <w:t>2. Legal format</w:t>
            </w:r>
            <w:r>
              <w:tab/>
            </w:r>
            <w:r>
              <w:fldChar w:fldCharType="begin"/>
            </w:r>
            <w:r>
              <w:instrText xml:space="preserve">PAGEREF _Toc1797871612 \h</w:instrText>
            </w:r>
            <w:r>
              <w:fldChar w:fldCharType="separate"/>
            </w:r>
            <w:r w:rsidRPr="552DE3FF" w:rsidR="552DE3FF">
              <w:rPr>
                <w:rStyle w:val="Hyperlink"/>
              </w:rPr>
              <w:t>5</w:t>
            </w:r>
            <w:r>
              <w:fldChar w:fldCharType="end"/>
            </w:r>
          </w:hyperlink>
        </w:p>
        <w:p w:rsidR="552DE3FF" w:rsidP="552DE3FF" w:rsidRDefault="552DE3FF" w14:paraId="74860837" w14:textId="6A19AC29">
          <w:pPr>
            <w:pStyle w:val="TOC3"/>
            <w:tabs>
              <w:tab w:val="right" w:leader="dot" w:pos="9015"/>
            </w:tabs>
            <w:bidi w:val="0"/>
          </w:pPr>
          <w:hyperlink w:anchor="_Toc707821412">
            <w:r w:rsidRPr="552DE3FF" w:rsidR="552DE3FF">
              <w:rPr>
                <w:rStyle w:val="Hyperlink"/>
              </w:rPr>
              <w:t>3. PESTLE Analysis</w:t>
            </w:r>
            <w:r>
              <w:tab/>
            </w:r>
            <w:r>
              <w:fldChar w:fldCharType="begin"/>
            </w:r>
            <w:r>
              <w:instrText xml:space="preserve">PAGEREF _Toc707821412 \h</w:instrText>
            </w:r>
            <w:r>
              <w:fldChar w:fldCharType="separate"/>
            </w:r>
            <w:r w:rsidRPr="552DE3FF" w:rsidR="552DE3FF">
              <w:rPr>
                <w:rStyle w:val="Hyperlink"/>
              </w:rPr>
              <w:t>5</w:t>
            </w:r>
            <w:r>
              <w:fldChar w:fldCharType="end"/>
            </w:r>
          </w:hyperlink>
        </w:p>
        <w:p w:rsidR="552DE3FF" w:rsidP="552DE3FF" w:rsidRDefault="552DE3FF" w14:paraId="23D607A0" w14:textId="3C465FAB">
          <w:pPr>
            <w:pStyle w:val="TOC2"/>
            <w:tabs>
              <w:tab w:val="right" w:leader="dot" w:pos="9015"/>
            </w:tabs>
            <w:bidi w:val="0"/>
          </w:pPr>
          <w:hyperlink w:anchor="_Toc1205751724">
            <w:r w:rsidRPr="552DE3FF" w:rsidR="552DE3FF">
              <w:rPr>
                <w:rStyle w:val="Hyperlink"/>
              </w:rPr>
              <w:t>4. Marketing Strategies</w:t>
            </w:r>
            <w:r>
              <w:tab/>
            </w:r>
            <w:r>
              <w:fldChar w:fldCharType="begin"/>
            </w:r>
            <w:r>
              <w:instrText xml:space="preserve">PAGEREF _Toc1205751724 \h</w:instrText>
            </w:r>
            <w:r>
              <w:fldChar w:fldCharType="separate"/>
            </w:r>
            <w:r w:rsidRPr="552DE3FF" w:rsidR="552DE3FF">
              <w:rPr>
                <w:rStyle w:val="Hyperlink"/>
              </w:rPr>
              <w:t>7</w:t>
            </w:r>
            <w:r>
              <w:fldChar w:fldCharType="end"/>
            </w:r>
          </w:hyperlink>
        </w:p>
        <w:p w:rsidR="552DE3FF" w:rsidP="552DE3FF" w:rsidRDefault="552DE3FF" w14:paraId="07E02A98" w14:textId="1ECFCA5A">
          <w:pPr>
            <w:pStyle w:val="TOC3"/>
            <w:tabs>
              <w:tab w:val="right" w:leader="dot" w:pos="9015"/>
            </w:tabs>
            <w:bidi w:val="0"/>
          </w:pPr>
          <w:hyperlink w:anchor="_Toc275911965">
            <w:r w:rsidRPr="552DE3FF" w:rsidR="552DE3FF">
              <w:rPr>
                <w:rStyle w:val="Hyperlink"/>
              </w:rPr>
              <w:t>5. SWOT Analysis</w:t>
            </w:r>
            <w:r>
              <w:tab/>
            </w:r>
            <w:r>
              <w:fldChar w:fldCharType="begin"/>
            </w:r>
            <w:r>
              <w:instrText xml:space="preserve">PAGEREF _Toc275911965 \h</w:instrText>
            </w:r>
            <w:r>
              <w:fldChar w:fldCharType="separate"/>
            </w:r>
            <w:r w:rsidRPr="552DE3FF" w:rsidR="552DE3FF">
              <w:rPr>
                <w:rStyle w:val="Hyperlink"/>
              </w:rPr>
              <w:t>7</w:t>
            </w:r>
            <w:r>
              <w:fldChar w:fldCharType="end"/>
            </w:r>
          </w:hyperlink>
        </w:p>
        <w:p w:rsidR="552DE3FF" w:rsidP="552DE3FF" w:rsidRDefault="552DE3FF" w14:paraId="1B928EEF" w14:textId="2B60E4E4">
          <w:pPr>
            <w:pStyle w:val="TOC2"/>
            <w:tabs>
              <w:tab w:val="right" w:leader="dot" w:pos="9015"/>
            </w:tabs>
            <w:bidi w:val="0"/>
          </w:pPr>
          <w:hyperlink w:anchor="_Toc1571689882">
            <w:r w:rsidRPr="552DE3FF" w:rsidR="552DE3FF">
              <w:rPr>
                <w:rStyle w:val="Hyperlink"/>
              </w:rPr>
              <w:t>Competitor Analysis</w:t>
            </w:r>
            <w:r>
              <w:tab/>
            </w:r>
            <w:r>
              <w:fldChar w:fldCharType="begin"/>
            </w:r>
            <w:r>
              <w:instrText xml:space="preserve">PAGEREF _Toc1571689882 \h</w:instrText>
            </w:r>
            <w:r>
              <w:fldChar w:fldCharType="separate"/>
            </w:r>
            <w:r w:rsidRPr="552DE3FF" w:rsidR="552DE3FF">
              <w:rPr>
                <w:rStyle w:val="Hyperlink"/>
              </w:rPr>
              <w:t>9</w:t>
            </w:r>
            <w:r>
              <w:fldChar w:fldCharType="end"/>
            </w:r>
          </w:hyperlink>
        </w:p>
        <w:p w:rsidR="552DE3FF" w:rsidP="552DE3FF" w:rsidRDefault="552DE3FF" w14:paraId="5864CCA6" w14:textId="15A1589C">
          <w:pPr>
            <w:pStyle w:val="TOC3"/>
            <w:tabs>
              <w:tab w:val="right" w:leader="dot" w:pos="9015"/>
            </w:tabs>
            <w:bidi w:val="0"/>
          </w:pPr>
          <w:hyperlink w:anchor="_Toc1182487050">
            <w:r w:rsidRPr="552DE3FF" w:rsidR="552DE3FF">
              <w:rPr>
                <w:rStyle w:val="Hyperlink"/>
              </w:rPr>
              <w:t>6. Operations Plans</w:t>
            </w:r>
            <w:r>
              <w:tab/>
            </w:r>
            <w:r>
              <w:fldChar w:fldCharType="begin"/>
            </w:r>
            <w:r>
              <w:instrText xml:space="preserve">PAGEREF _Toc1182487050 \h</w:instrText>
            </w:r>
            <w:r>
              <w:fldChar w:fldCharType="separate"/>
            </w:r>
            <w:r w:rsidRPr="552DE3FF" w:rsidR="552DE3FF">
              <w:rPr>
                <w:rStyle w:val="Hyperlink"/>
              </w:rPr>
              <w:t>9</w:t>
            </w:r>
            <w:r>
              <w:fldChar w:fldCharType="end"/>
            </w:r>
          </w:hyperlink>
        </w:p>
        <w:p w:rsidR="552DE3FF" w:rsidP="552DE3FF" w:rsidRDefault="552DE3FF" w14:paraId="5D740781" w14:textId="6000B8E6">
          <w:pPr>
            <w:pStyle w:val="TOC1"/>
            <w:tabs>
              <w:tab w:val="right" w:leader="dot" w:pos="9015"/>
            </w:tabs>
            <w:bidi w:val="0"/>
          </w:pPr>
          <w:hyperlink w:anchor="_Toc1524988915">
            <w:r w:rsidRPr="552DE3FF" w:rsidR="552DE3FF">
              <w:rPr>
                <w:rStyle w:val="Hyperlink"/>
              </w:rPr>
              <w:t>3.1 Social Media Marketing</w:t>
            </w:r>
            <w:r>
              <w:tab/>
            </w:r>
            <w:r>
              <w:fldChar w:fldCharType="begin"/>
            </w:r>
            <w:r>
              <w:instrText xml:space="preserve">PAGEREF _Toc1524988915 \h</w:instrText>
            </w:r>
            <w:r>
              <w:fldChar w:fldCharType="separate"/>
            </w:r>
            <w:r w:rsidRPr="552DE3FF" w:rsidR="552DE3FF">
              <w:rPr>
                <w:rStyle w:val="Hyperlink"/>
              </w:rPr>
              <w:t>10</w:t>
            </w:r>
            <w:r>
              <w:fldChar w:fldCharType="end"/>
            </w:r>
          </w:hyperlink>
        </w:p>
        <w:p w:rsidR="552DE3FF" w:rsidP="552DE3FF" w:rsidRDefault="552DE3FF" w14:paraId="3A3785DB" w14:textId="6BD5A1C4">
          <w:pPr>
            <w:pStyle w:val="TOC2"/>
            <w:tabs>
              <w:tab w:val="right" w:leader="dot" w:pos="9015"/>
            </w:tabs>
            <w:bidi w:val="0"/>
          </w:pPr>
          <w:hyperlink w:anchor="_Toc875627874">
            <w:r w:rsidRPr="552DE3FF" w:rsidR="552DE3FF">
              <w:rPr>
                <w:rStyle w:val="Hyperlink"/>
              </w:rPr>
              <w:t>3.2 Eco Branding</w:t>
            </w:r>
            <w:r>
              <w:tab/>
            </w:r>
            <w:r>
              <w:fldChar w:fldCharType="begin"/>
            </w:r>
            <w:r>
              <w:instrText xml:space="preserve">PAGEREF _Toc875627874 \h</w:instrText>
            </w:r>
            <w:r>
              <w:fldChar w:fldCharType="separate"/>
            </w:r>
            <w:r w:rsidRPr="552DE3FF" w:rsidR="552DE3FF">
              <w:rPr>
                <w:rStyle w:val="Hyperlink"/>
              </w:rPr>
              <w:t>10</w:t>
            </w:r>
            <w:r>
              <w:fldChar w:fldCharType="end"/>
            </w:r>
          </w:hyperlink>
        </w:p>
        <w:p w:rsidR="552DE3FF" w:rsidP="552DE3FF" w:rsidRDefault="552DE3FF" w14:paraId="015B2387" w14:textId="4CDA935A">
          <w:pPr>
            <w:pStyle w:val="TOC3"/>
            <w:tabs>
              <w:tab w:val="right" w:leader="dot" w:pos="9015"/>
            </w:tabs>
            <w:bidi w:val="0"/>
          </w:pPr>
          <w:hyperlink w:anchor="_Toc1541370170">
            <w:r w:rsidRPr="552DE3FF" w:rsidR="552DE3FF">
              <w:rPr>
                <w:rStyle w:val="Hyperlink"/>
              </w:rPr>
              <w:t>3.3 Local Partnerships</w:t>
            </w:r>
            <w:r>
              <w:tab/>
            </w:r>
            <w:r>
              <w:fldChar w:fldCharType="begin"/>
            </w:r>
            <w:r>
              <w:instrText xml:space="preserve">PAGEREF _Toc1541370170 \h</w:instrText>
            </w:r>
            <w:r>
              <w:fldChar w:fldCharType="separate"/>
            </w:r>
            <w:r w:rsidRPr="552DE3FF" w:rsidR="552DE3FF">
              <w:rPr>
                <w:rStyle w:val="Hyperlink"/>
              </w:rPr>
              <w:t>10</w:t>
            </w:r>
            <w:r>
              <w:fldChar w:fldCharType="end"/>
            </w:r>
          </w:hyperlink>
        </w:p>
        <w:p w:rsidR="552DE3FF" w:rsidP="552DE3FF" w:rsidRDefault="552DE3FF" w14:paraId="2BAEF311" w14:textId="77765917">
          <w:pPr>
            <w:pStyle w:val="TOC1"/>
            <w:tabs>
              <w:tab w:val="right" w:leader="dot" w:pos="9015"/>
            </w:tabs>
            <w:bidi w:val="0"/>
          </w:pPr>
          <w:hyperlink w:anchor="_Toc408670918">
            <w:r w:rsidRPr="552DE3FF" w:rsidR="552DE3FF">
              <w:rPr>
                <w:rStyle w:val="Hyperlink"/>
              </w:rPr>
              <w:t>3.4 Customer Loyalty Programme</w:t>
            </w:r>
            <w:r>
              <w:tab/>
            </w:r>
            <w:r>
              <w:fldChar w:fldCharType="begin"/>
            </w:r>
            <w:r>
              <w:instrText xml:space="preserve">PAGEREF _Toc408670918 \h</w:instrText>
            </w:r>
            <w:r>
              <w:fldChar w:fldCharType="separate"/>
            </w:r>
            <w:r w:rsidRPr="552DE3FF" w:rsidR="552DE3FF">
              <w:rPr>
                <w:rStyle w:val="Hyperlink"/>
              </w:rPr>
              <w:t>11</w:t>
            </w:r>
            <w:r>
              <w:fldChar w:fldCharType="end"/>
            </w:r>
          </w:hyperlink>
        </w:p>
        <w:p w:rsidR="552DE3FF" w:rsidP="552DE3FF" w:rsidRDefault="552DE3FF" w14:paraId="28C0A997" w14:textId="5D80CDCE">
          <w:pPr>
            <w:pStyle w:val="TOC3"/>
            <w:tabs>
              <w:tab w:val="right" w:leader="dot" w:pos="9015"/>
            </w:tabs>
            <w:bidi w:val="0"/>
          </w:pPr>
          <w:hyperlink w:anchor="_Toc286265639">
            <w:r w:rsidRPr="552DE3FF" w:rsidR="552DE3FF">
              <w:rPr>
                <w:rStyle w:val="Hyperlink"/>
              </w:rPr>
              <w:t>3.5 Website &amp; Online Ordering</w:t>
            </w:r>
            <w:r>
              <w:tab/>
            </w:r>
            <w:r>
              <w:fldChar w:fldCharType="begin"/>
            </w:r>
            <w:r>
              <w:instrText xml:space="preserve">PAGEREF _Toc286265639 \h</w:instrText>
            </w:r>
            <w:r>
              <w:fldChar w:fldCharType="separate"/>
            </w:r>
            <w:r w:rsidRPr="552DE3FF" w:rsidR="552DE3FF">
              <w:rPr>
                <w:rStyle w:val="Hyperlink"/>
              </w:rPr>
              <w:t>11</w:t>
            </w:r>
            <w:r>
              <w:fldChar w:fldCharType="end"/>
            </w:r>
          </w:hyperlink>
        </w:p>
        <w:p w:rsidR="552DE3FF" w:rsidP="552DE3FF" w:rsidRDefault="552DE3FF" w14:paraId="6AF28104" w14:textId="575DCE0C">
          <w:pPr>
            <w:pStyle w:val="TOC1"/>
            <w:tabs>
              <w:tab w:val="right" w:leader="dot" w:pos="9015"/>
            </w:tabs>
            <w:bidi w:val="0"/>
          </w:pPr>
          <w:hyperlink w:anchor="_Toc398025087">
            <w:r w:rsidRPr="552DE3FF" w:rsidR="552DE3FF">
              <w:rPr>
                <w:rStyle w:val="Hyperlink"/>
              </w:rPr>
              <w:t>7. Sustainability Strategy</w:t>
            </w:r>
            <w:r>
              <w:tab/>
            </w:r>
            <w:r>
              <w:fldChar w:fldCharType="begin"/>
            </w:r>
            <w:r>
              <w:instrText xml:space="preserve">PAGEREF _Toc398025087 \h</w:instrText>
            </w:r>
            <w:r>
              <w:fldChar w:fldCharType="separate"/>
            </w:r>
            <w:r w:rsidRPr="552DE3FF" w:rsidR="552DE3FF">
              <w:rPr>
                <w:rStyle w:val="Hyperlink"/>
              </w:rPr>
              <w:t>11</w:t>
            </w:r>
            <w:r>
              <w:fldChar w:fldCharType="end"/>
            </w:r>
          </w:hyperlink>
        </w:p>
        <w:p w:rsidR="552DE3FF" w:rsidP="552DE3FF" w:rsidRDefault="552DE3FF" w14:paraId="3762336B" w14:textId="09151CC4">
          <w:pPr>
            <w:pStyle w:val="TOC3"/>
            <w:tabs>
              <w:tab w:val="right" w:leader="dot" w:pos="9015"/>
            </w:tabs>
            <w:bidi w:val="0"/>
          </w:pPr>
          <w:hyperlink w:anchor="_Toc1421692757">
            <w:r w:rsidRPr="552DE3FF" w:rsidR="552DE3FF">
              <w:rPr>
                <w:rStyle w:val="Hyperlink"/>
              </w:rPr>
              <w:t>FINANCIAL PLAN</w:t>
            </w:r>
            <w:r>
              <w:tab/>
            </w:r>
            <w:r>
              <w:fldChar w:fldCharType="begin"/>
            </w:r>
            <w:r>
              <w:instrText xml:space="preserve">PAGEREF _Toc1421692757 \h</w:instrText>
            </w:r>
            <w:r>
              <w:fldChar w:fldCharType="separate"/>
            </w:r>
            <w:r w:rsidRPr="552DE3FF" w:rsidR="552DE3FF">
              <w:rPr>
                <w:rStyle w:val="Hyperlink"/>
              </w:rPr>
              <w:t>12</w:t>
            </w:r>
            <w:r>
              <w:fldChar w:fldCharType="end"/>
            </w:r>
          </w:hyperlink>
        </w:p>
        <w:p w:rsidR="552DE3FF" w:rsidP="552DE3FF" w:rsidRDefault="552DE3FF" w14:paraId="1E10A39F" w14:textId="09A9B5C2">
          <w:pPr>
            <w:pStyle w:val="TOC4"/>
            <w:tabs>
              <w:tab w:val="right" w:leader="dot" w:pos="9015"/>
            </w:tabs>
            <w:bidi w:val="0"/>
          </w:pPr>
          <w:hyperlink w:anchor="_Toc417781155">
            <w:r w:rsidRPr="552DE3FF" w:rsidR="552DE3FF">
              <w:rPr>
                <w:rStyle w:val="Hyperlink"/>
              </w:rPr>
              <w:t>8.1 Startup Costs</w:t>
            </w:r>
            <w:r>
              <w:tab/>
            </w:r>
            <w:r>
              <w:fldChar w:fldCharType="begin"/>
            </w:r>
            <w:r>
              <w:instrText xml:space="preserve">PAGEREF _Toc417781155 \h</w:instrText>
            </w:r>
            <w:r>
              <w:fldChar w:fldCharType="separate"/>
            </w:r>
            <w:r w:rsidRPr="552DE3FF" w:rsidR="552DE3FF">
              <w:rPr>
                <w:rStyle w:val="Hyperlink"/>
              </w:rPr>
              <w:t>13</w:t>
            </w:r>
            <w:r>
              <w:fldChar w:fldCharType="end"/>
            </w:r>
          </w:hyperlink>
        </w:p>
        <w:p w:rsidR="552DE3FF" w:rsidP="552DE3FF" w:rsidRDefault="552DE3FF" w14:paraId="7C9EC414" w14:textId="06A287CC">
          <w:pPr>
            <w:pStyle w:val="TOC3"/>
            <w:tabs>
              <w:tab w:val="right" w:leader="dot" w:pos="9015"/>
            </w:tabs>
            <w:bidi w:val="0"/>
          </w:pPr>
          <w:hyperlink w:anchor="_Toc1130666715">
            <w:r w:rsidRPr="552DE3FF" w:rsidR="552DE3FF">
              <w:rPr>
                <w:rStyle w:val="Hyperlink"/>
              </w:rPr>
              <w:t>8.2 Cashflow Forecast (12 Months)</w:t>
            </w:r>
            <w:r>
              <w:tab/>
            </w:r>
            <w:r>
              <w:fldChar w:fldCharType="begin"/>
            </w:r>
            <w:r>
              <w:instrText xml:space="preserve">PAGEREF _Toc1130666715 \h</w:instrText>
            </w:r>
            <w:r>
              <w:fldChar w:fldCharType="separate"/>
            </w:r>
            <w:r w:rsidRPr="552DE3FF" w:rsidR="552DE3FF">
              <w:rPr>
                <w:rStyle w:val="Hyperlink"/>
              </w:rPr>
              <w:t>13</w:t>
            </w:r>
            <w:r>
              <w:fldChar w:fldCharType="end"/>
            </w:r>
          </w:hyperlink>
        </w:p>
        <w:p w:rsidR="552DE3FF" w:rsidP="552DE3FF" w:rsidRDefault="552DE3FF" w14:paraId="5FB7C637" w14:textId="75E8868C">
          <w:pPr>
            <w:pStyle w:val="TOC4"/>
            <w:tabs>
              <w:tab w:val="right" w:leader="dot" w:pos="9015"/>
            </w:tabs>
            <w:bidi w:val="0"/>
          </w:pPr>
          <w:hyperlink w:anchor="_Toc457201665">
            <w:r w:rsidRPr="552DE3FF" w:rsidR="552DE3FF">
              <w:rPr>
                <w:rStyle w:val="Hyperlink"/>
              </w:rPr>
              <w:t>8.3 Breakeven Analysis</w:t>
            </w:r>
            <w:r>
              <w:tab/>
            </w:r>
            <w:r>
              <w:fldChar w:fldCharType="begin"/>
            </w:r>
            <w:r>
              <w:instrText xml:space="preserve">PAGEREF _Toc457201665 \h</w:instrText>
            </w:r>
            <w:r>
              <w:fldChar w:fldCharType="separate"/>
            </w:r>
            <w:r w:rsidRPr="552DE3FF" w:rsidR="552DE3FF">
              <w:rPr>
                <w:rStyle w:val="Hyperlink"/>
              </w:rPr>
              <w:t>13</w:t>
            </w:r>
            <w:r>
              <w:fldChar w:fldCharType="end"/>
            </w:r>
          </w:hyperlink>
        </w:p>
        <w:p w:rsidR="552DE3FF" w:rsidP="552DE3FF" w:rsidRDefault="552DE3FF" w14:paraId="0D307B31" w14:textId="01227C0B">
          <w:pPr>
            <w:pStyle w:val="TOC4"/>
            <w:tabs>
              <w:tab w:val="right" w:leader="dot" w:pos="9015"/>
            </w:tabs>
            <w:bidi w:val="0"/>
          </w:pPr>
          <w:hyperlink w:anchor="_Toc1236306901">
            <w:r w:rsidRPr="552DE3FF" w:rsidR="552DE3FF">
              <w:rPr>
                <w:rStyle w:val="Hyperlink"/>
              </w:rPr>
              <w:t>8.4 Profit &amp; Loss Forecast (Year 1)</w:t>
            </w:r>
            <w:r>
              <w:tab/>
            </w:r>
            <w:r>
              <w:fldChar w:fldCharType="begin"/>
            </w:r>
            <w:r>
              <w:instrText xml:space="preserve">PAGEREF _Toc1236306901 \h</w:instrText>
            </w:r>
            <w:r>
              <w:fldChar w:fldCharType="separate"/>
            </w:r>
            <w:r w:rsidRPr="552DE3FF" w:rsidR="552DE3FF">
              <w:rPr>
                <w:rStyle w:val="Hyperlink"/>
              </w:rPr>
              <w:t>14</w:t>
            </w:r>
            <w:r>
              <w:fldChar w:fldCharType="end"/>
            </w:r>
          </w:hyperlink>
        </w:p>
        <w:p w:rsidR="552DE3FF" w:rsidP="552DE3FF" w:rsidRDefault="552DE3FF" w14:paraId="54156171" w14:textId="264DA3D2">
          <w:pPr>
            <w:pStyle w:val="TOC3"/>
            <w:tabs>
              <w:tab w:val="right" w:leader="dot" w:pos="9015"/>
            </w:tabs>
            <w:bidi w:val="0"/>
          </w:pPr>
          <w:hyperlink w:anchor="_Toc816060026">
            <w:r w:rsidRPr="552DE3FF" w:rsidR="552DE3FF">
              <w:rPr>
                <w:rStyle w:val="Hyperlink"/>
              </w:rPr>
              <w:t>9. Conclusion</w:t>
            </w:r>
            <w:r>
              <w:tab/>
            </w:r>
            <w:r>
              <w:fldChar w:fldCharType="begin"/>
            </w:r>
            <w:r>
              <w:instrText xml:space="preserve">PAGEREF _Toc816060026 \h</w:instrText>
            </w:r>
            <w:r>
              <w:fldChar w:fldCharType="separate"/>
            </w:r>
            <w:r w:rsidRPr="552DE3FF" w:rsidR="552DE3FF">
              <w:rPr>
                <w:rStyle w:val="Hyperlink"/>
              </w:rPr>
              <w:t>14</w:t>
            </w:r>
            <w:r>
              <w:fldChar w:fldCharType="end"/>
            </w:r>
          </w:hyperlink>
        </w:p>
        <w:p w:rsidR="552DE3FF" w:rsidP="552DE3FF" w:rsidRDefault="552DE3FF" w14:paraId="5C2E3D2B" w14:textId="2AE7F54D">
          <w:pPr>
            <w:pStyle w:val="TOC3"/>
            <w:tabs>
              <w:tab w:val="right" w:leader="dot" w:pos="9015"/>
            </w:tabs>
            <w:bidi w:val="0"/>
          </w:pPr>
          <w:hyperlink w:anchor="_Toc1214113968">
            <w:r w:rsidRPr="552DE3FF" w:rsidR="552DE3FF">
              <w:rPr>
                <w:rStyle w:val="Hyperlink"/>
              </w:rPr>
              <w:t>Reference List</w:t>
            </w:r>
            <w:r>
              <w:tab/>
            </w:r>
            <w:r>
              <w:fldChar w:fldCharType="begin"/>
            </w:r>
            <w:r>
              <w:instrText xml:space="preserve">PAGEREF _Toc1214113968 \h</w:instrText>
            </w:r>
            <w:r>
              <w:fldChar w:fldCharType="separate"/>
            </w:r>
            <w:r w:rsidRPr="552DE3FF" w:rsidR="552DE3FF">
              <w:rPr>
                <w:rStyle w:val="Hyperlink"/>
              </w:rPr>
              <w:t>15</w:t>
            </w:r>
            <w:r>
              <w:fldChar w:fldCharType="end"/>
            </w:r>
          </w:hyperlink>
        </w:p>
        <w:p w:rsidR="552DE3FF" w:rsidRDefault="552DE3FF" w14:paraId="4364FCBC" w14:textId="1660E00F">
          <w:r>
            <w:fldChar w:fldCharType="end"/>
          </w:r>
        </w:p>
      </w:sdtContent>
    </w:sdt>
    <w:p w:rsidR="552DE3FF" w:rsidP="552DE3FF" w:rsidRDefault="552DE3FF" w14:paraId="7FE66886" w14:textId="6AA3B4D3">
      <w:pPr>
        <w:pStyle w:val="Normal"/>
        <w:spacing w:before="240" w:after="240"/>
        <w:rPr>
          <w:rFonts w:ascii="Arial" w:hAnsi="Arial" w:eastAsia="Arial" w:cs="Arial"/>
        </w:rPr>
      </w:pPr>
    </w:p>
    <w:p w:rsidR="516A6C70" w:rsidRDefault="516A6C70" w14:paraId="6D4660F6" w14:textId="391B706C">
      <w:r>
        <w:br w:type="page"/>
      </w:r>
    </w:p>
    <w:p w:rsidRPr="00267C6D" w:rsidR="00C25C74" w:rsidP="552DE3FF" w:rsidRDefault="00C25C74" w14:paraId="13673AC9" w14:textId="6D123EB3">
      <w:pPr>
        <w:pStyle w:val="Heading1"/>
        <w:rPr>
          <w:rFonts w:ascii="Arial" w:hAnsi="Arial" w:eastAsia="Arial" w:cs="Arial"/>
          <w:sz w:val="24"/>
          <w:szCs w:val="24"/>
        </w:rPr>
      </w:pPr>
      <w:bookmarkStart w:name="_Toc232877295" w:id="1"/>
      <w:bookmarkStart w:name="_Toc193600729" w:id="1010452277"/>
      <w:r w:rsidRPr="552DE3FF" w:rsidR="17237190">
        <w:rPr>
          <w:rFonts w:ascii="Arial" w:hAnsi="Arial" w:eastAsia="Arial" w:cs="Arial"/>
          <w:sz w:val="24"/>
          <w:szCs w:val="24"/>
        </w:rPr>
        <w:t>1</w:t>
      </w:r>
      <w:r w:rsidRPr="552DE3FF" w:rsidR="325EA545">
        <w:rPr>
          <w:rFonts w:ascii="Arial" w:hAnsi="Arial" w:eastAsia="Arial" w:cs="Arial"/>
          <w:sz w:val="24"/>
          <w:szCs w:val="24"/>
        </w:rPr>
        <w:t>. Business Overview</w:t>
      </w:r>
      <w:bookmarkEnd w:id="1"/>
      <w:bookmarkEnd w:id="1010452277"/>
    </w:p>
    <w:p w:rsidRPr="00267C6D" w:rsidR="00C25C74" w:rsidP="00C25C74" w:rsidRDefault="00C25C74" w14:paraId="7A46ECBC" w14:textId="77777777">
      <w:pPr>
        <w:rPr>
          <w:rFonts w:ascii="Arial" w:hAnsi="Arial" w:eastAsia="Arial" w:cs="Arial"/>
          <w:b/>
          <w:bCs/>
        </w:rPr>
      </w:pPr>
      <w:r w:rsidRPr="00267C6D">
        <w:rPr>
          <w:rFonts w:ascii="Arial" w:hAnsi="Arial" w:eastAsia="Arial" w:cs="Arial"/>
          <w:b/>
          <w:bCs/>
        </w:rPr>
        <w:t>Sweet Haven will operate as a small, independent pastry shop offering premium baked goods, seasonal pastries, and bespoke celebration cakes. The business differentiates itself through:</w:t>
      </w:r>
    </w:p>
    <w:p w:rsidRPr="00267C6D" w:rsidR="00C25C74" w:rsidRDefault="00C25C74" w14:paraId="0DF4DF96" w14:textId="6F9815D6">
      <w:pPr>
        <w:numPr>
          <w:ilvl w:val="0"/>
          <w:numId w:val="15"/>
        </w:numPr>
        <w:rPr>
          <w:rFonts w:ascii="Arial" w:hAnsi="Arial" w:eastAsia="Arial" w:cs="Arial"/>
        </w:rPr>
      </w:pPr>
      <w:r w:rsidRPr="321F6AC3" w:rsidR="1BDEE829">
        <w:rPr>
          <w:rFonts w:ascii="Arial" w:hAnsi="Arial" w:eastAsia="Arial" w:cs="Arial"/>
        </w:rPr>
        <w:t>Bee friendly</w:t>
      </w:r>
      <w:r w:rsidRPr="321F6AC3" w:rsidR="00C25C74">
        <w:rPr>
          <w:rFonts w:ascii="Arial" w:hAnsi="Arial" w:eastAsia="Arial" w:cs="Arial"/>
        </w:rPr>
        <w:t xml:space="preserve"> branding and environmental values</w:t>
      </w:r>
    </w:p>
    <w:p w:rsidRPr="00267C6D" w:rsidR="00E87777" w:rsidRDefault="00E87777" w14:paraId="61AE88AB" w14:textId="5D120889">
      <w:pPr>
        <w:pStyle w:val="NormalWeb"/>
        <w:numPr>
          <w:ilvl w:val="0"/>
          <w:numId w:val="15"/>
        </w:numPr>
        <w:rPr>
          <w:rFonts w:ascii="Arial" w:hAnsi="Arial" w:cs="Arial"/>
        </w:rPr>
      </w:pPr>
      <w:r w:rsidRPr="00267C6D">
        <w:rPr>
          <w:rFonts w:ascii="Arial" w:hAnsi="Arial" w:cs="Arial"/>
        </w:rPr>
        <w:t>Locally sourced ingredients</w:t>
      </w:r>
    </w:p>
    <w:p w:rsidRPr="00267C6D" w:rsidR="00E87777" w:rsidRDefault="00E87777" w14:paraId="7FBDE4A7" w14:textId="1D7C67A5">
      <w:pPr>
        <w:pStyle w:val="NormalWeb"/>
        <w:numPr>
          <w:ilvl w:val="0"/>
          <w:numId w:val="15"/>
        </w:numPr>
        <w:rPr>
          <w:rFonts w:ascii="Arial" w:hAnsi="Arial" w:cs="Arial"/>
        </w:rPr>
      </w:pPr>
      <w:r w:rsidRPr="321F6AC3" w:rsidR="69F58D92">
        <w:rPr>
          <w:rFonts w:ascii="Arial" w:hAnsi="Arial" w:cs="Arial"/>
        </w:rPr>
        <w:t>Artisan quality</w:t>
      </w:r>
      <w:r w:rsidRPr="321F6AC3" w:rsidR="00E87777">
        <w:rPr>
          <w:rFonts w:ascii="Arial" w:hAnsi="Arial" w:cs="Arial"/>
        </w:rPr>
        <w:t xml:space="preserve"> products</w:t>
      </w:r>
    </w:p>
    <w:p w:rsidRPr="00267C6D" w:rsidR="516A6C70" w:rsidRDefault="00E87777" w14:paraId="12E529D2" w14:textId="4C7A0776">
      <w:pPr>
        <w:pStyle w:val="NormalWeb"/>
        <w:numPr>
          <w:ilvl w:val="0"/>
          <w:numId w:val="5"/>
        </w:numPr>
        <w:rPr>
          <w:rFonts w:ascii="Arial" w:hAnsi="Arial" w:cs="Arial"/>
        </w:rPr>
      </w:pPr>
      <w:r w:rsidRPr="321F6AC3" w:rsidR="00E87777">
        <w:rPr>
          <w:rFonts w:ascii="Arial" w:hAnsi="Arial" w:cs="Arial"/>
        </w:rPr>
        <w:t xml:space="preserve">A warm, </w:t>
      </w:r>
      <w:r w:rsidRPr="321F6AC3" w:rsidR="52F74AE0">
        <w:rPr>
          <w:rFonts w:ascii="Arial" w:hAnsi="Arial" w:cs="Arial"/>
        </w:rPr>
        <w:t>community focused</w:t>
      </w:r>
      <w:r w:rsidRPr="321F6AC3" w:rsidR="00E87777">
        <w:rPr>
          <w:rFonts w:ascii="Arial" w:hAnsi="Arial" w:cs="Arial"/>
        </w:rPr>
        <w:t xml:space="preserve"> customer experience</w:t>
      </w:r>
    </w:p>
    <w:p w:rsidRPr="00267C6D" w:rsidR="0795F88A" w:rsidRDefault="1EE06B27" w14:paraId="21A2D269" w14:textId="5A6A9A0F">
      <w:pPr>
        <w:pStyle w:val="ListParagraph"/>
        <w:numPr>
          <w:ilvl w:val="0"/>
          <w:numId w:val="5"/>
        </w:numPr>
        <w:rPr>
          <w:rFonts w:ascii="Arial" w:hAnsi="Arial" w:eastAsia="Aptos" w:cs="Arial"/>
        </w:rPr>
      </w:pPr>
      <w:r w:rsidRPr="00267C6D">
        <w:rPr>
          <w:rFonts w:ascii="Arial" w:hAnsi="Arial" w:eastAsia="Aptos" w:cs="Arial"/>
        </w:rPr>
        <w:t xml:space="preserve">almond </w:t>
      </w:r>
      <w:r w:rsidRPr="00267C6D" w:rsidR="00F831F6">
        <w:rPr>
          <w:rFonts w:ascii="Arial" w:hAnsi="Arial" w:eastAsia="Aptos" w:cs="Arial"/>
        </w:rPr>
        <w:t>croissants or</w:t>
      </w:r>
      <w:r w:rsidRPr="00267C6D">
        <w:rPr>
          <w:rFonts w:ascii="Arial" w:hAnsi="Arial" w:eastAsia="Aptos" w:cs="Arial"/>
        </w:rPr>
        <w:t xml:space="preserve"> donated to local shelters.</w:t>
      </w:r>
    </w:p>
    <w:p w:rsidRPr="00267C6D" w:rsidR="0795F88A" w:rsidRDefault="64853ECA" w14:paraId="37A95CD8" w14:textId="30783085">
      <w:pPr>
        <w:pStyle w:val="ListParagraph"/>
        <w:numPr>
          <w:ilvl w:val="0"/>
          <w:numId w:val="5"/>
        </w:numPr>
        <w:rPr>
          <w:rFonts w:ascii="Arial" w:hAnsi="Arial" w:eastAsia="Aptos" w:cs="Arial"/>
        </w:rPr>
      </w:pPr>
      <w:r w:rsidRPr="00267C6D">
        <w:rPr>
          <w:rFonts w:ascii="Arial" w:hAnsi="Arial" w:eastAsia="Aptos" w:cs="Arial"/>
        </w:rPr>
        <w:t>Eco packaging</w:t>
      </w:r>
      <w:r w:rsidRPr="00267C6D" w:rsidR="1EE06B27">
        <w:rPr>
          <w:rFonts w:ascii="Arial" w:hAnsi="Arial" w:eastAsia="Aptos" w:cs="Arial"/>
        </w:rPr>
        <w:t>: Compostable pastry boxes, biodegradable cups, and recyclable materials.</w:t>
      </w:r>
    </w:p>
    <w:p w:rsidRPr="00267C6D" w:rsidR="0E08C9D3" w:rsidRDefault="0E08C9D3" w14:paraId="5D100523" w14:textId="33ED5C07">
      <w:pPr>
        <w:pStyle w:val="ListParagraph"/>
        <w:numPr>
          <w:ilvl w:val="0"/>
          <w:numId w:val="5"/>
        </w:numPr>
        <w:rPr>
          <w:rFonts w:ascii="Arial" w:hAnsi="Arial" w:eastAsia="Aptos" w:cs="Arial"/>
        </w:rPr>
      </w:pPr>
      <w:r w:rsidRPr="00267C6D">
        <w:rPr>
          <w:rFonts w:ascii="Arial" w:hAnsi="Arial" w:eastAsia="Aptos" w:cs="Arial"/>
        </w:rPr>
        <w:t xml:space="preserve"> Community engagement: Hosting workshops on bee conservation and collaborating with local schools and environmental groups</w:t>
      </w:r>
    </w:p>
    <w:p w:rsidRPr="00267C6D" w:rsidR="00F9386F" w:rsidP="00F9386F" w:rsidRDefault="00F9386F" w14:paraId="58845116" w14:textId="77777777">
      <w:pPr>
        <w:pStyle w:val="ListParagraph"/>
        <w:rPr>
          <w:rFonts w:ascii="Arial" w:hAnsi="Arial" w:eastAsia="Aptos" w:cs="Arial"/>
        </w:rPr>
      </w:pPr>
    </w:p>
    <w:p w:rsidRPr="00267C6D" w:rsidR="001547A6" w:rsidP="001547A6" w:rsidRDefault="005E006C" w14:paraId="031C0B1C" w14:textId="64AE7DDD">
      <w:pPr>
        <w:pStyle w:val="ListParagraph"/>
        <w:rPr>
          <w:rFonts w:ascii="Arial" w:hAnsi="Arial" w:eastAsia="Aptos" w:cs="Arial"/>
        </w:rPr>
      </w:pPr>
      <w:r w:rsidRPr="4B751D04" w:rsidR="005E006C">
        <w:rPr>
          <w:rFonts w:ascii="Arial" w:hAnsi="Arial" w:eastAsia="Aptos" w:cs="Arial"/>
        </w:rPr>
        <w:t xml:space="preserve">The shop will </w:t>
      </w:r>
      <w:r w:rsidRPr="4B751D04" w:rsidR="00274507">
        <w:rPr>
          <w:rFonts w:ascii="Arial" w:hAnsi="Arial" w:eastAsia="Aptos" w:cs="Arial"/>
        </w:rPr>
        <w:t>be in</w:t>
      </w:r>
      <w:r w:rsidRPr="4B751D04" w:rsidR="005E006C">
        <w:rPr>
          <w:rFonts w:ascii="Arial" w:hAnsi="Arial" w:eastAsia="Aptos" w:cs="Arial"/>
        </w:rPr>
        <w:t xml:space="preserve"> central Swansea, </w:t>
      </w:r>
      <w:r w:rsidRPr="4B751D04" w:rsidR="005E006C">
        <w:rPr>
          <w:rFonts w:ascii="Arial" w:hAnsi="Arial" w:eastAsia="Aptos" w:cs="Arial"/>
        </w:rPr>
        <w:t>benefiting</w:t>
      </w:r>
      <w:r w:rsidRPr="4B751D04" w:rsidR="005E006C">
        <w:rPr>
          <w:rFonts w:ascii="Arial" w:hAnsi="Arial" w:eastAsia="Aptos" w:cs="Arial"/>
        </w:rPr>
        <w:t xml:space="preserve"> from strong footfall, student populations, and local tourism. The business will </w:t>
      </w:r>
      <w:r w:rsidRPr="4B751D04" w:rsidR="005E006C">
        <w:rPr>
          <w:rFonts w:ascii="Arial" w:hAnsi="Arial" w:eastAsia="Aptos" w:cs="Arial"/>
        </w:rPr>
        <w:t>operate</w:t>
      </w:r>
      <w:r w:rsidRPr="4B751D04" w:rsidR="005E006C">
        <w:rPr>
          <w:rFonts w:ascii="Arial" w:hAnsi="Arial" w:eastAsia="Aptos" w:cs="Arial"/>
        </w:rPr>
        <w:t xml:space="preserve"> six days per week, with fresh pastries baked daily. Customers will be able to </w:t>
      </w:r>
      <w:r w:rsidRPr="4B751D04" w:rsidR="005E006C">
        <w:rPr>
          <w:rFonts w:ascii="Arial" w:hAnsi="Arial" w:eastAsia="Aptos" w:cs="Arial"/>
        </w:rPr>
        <w:t>purchase</w:t>
      </w:r>
      <w:r w:rsidRPr="4B751D04" w:rsidR="005E006C">
        <w:rPr>
          <w:rFonts w:ascii="Arial" w:hAnsi="Arial" w:eastAsia="Aptos" w:cs="Arial"/>
        </w:rPr>
        <w:t xml:space="preserve"> </w:t>
      </w:r>
      <w:r w:rsidRPr="4B751D04" w:rsidR="1D983016">
        <w:rPr>
          <w:rFonts w:ascii="Arial" w:hAnsi="Arial" w:eastAsia="Aptos" w:cs="Arial"/>
        </w:rPr>
        <w:t>instore</w:t>
      </w:r>
      <w:r w:rsidRPr="4B751D04" w:rsidR="005E006C">
        <w:rPr>
          <w:rFonts w:ascii="Arial" w:hAnsi="Arial" w:eastAsia="Aptos" w:cs="Arial"/>
        </w:rPr>
        <w:t xml:space="preserve">, order online, or </w:t>
      </w:r>
      <w:r w:rsidRPr="4B751D04" w:rsidR="228F5A48">
        <w:rPr>
          <w:rFonts w:ascii="Arial" w:hAnsi="Arial" w:eastAsia="Aptos" w:cs="Arial"/>
        </w:rPr>
        <w:t>preorder</w:t>
      </w:r>
      <w:r w:rsidRPr="4B751D04" w:rsidR="005E006C">
        <w:rPr>
          <w:rFonts w:ascii="Arial" w:hAnsi="Arial" w:eastAsia="Aptos" w:cs="Arial"/>
        </w:rPr>
        <w:t xml:space="preserve"> for </w:t>
      </w:r>
      <w:r w:rsidRPr="4B751D04" w:rsidR="00F9386F">
        <w:rPr>
          <w:rFonts w:ascii="Arial" w:hAnsi="Arial" w:eastAsia="Aptos" w:cs="Arial"/>
        </w:rPr>
        <w:t>events and celebrations.</w:t>
      </w:r>
    </w:p>
    <w:p w:rsidRPr="00267C6D" w:rsidR="3D362C66" w:rsidP="516A6C70" w:rsidRDefault="3D362C66" w14:paraId="4602BF1B" w14:textId="76C4A50A">
      <w:pPr/>
      <w:r w:rsidRPr="552DE3FF" w:rsidR="14B55441">
        <w:rPr>
          <w:rFonts w:ascii="Arial" w:hAnsi="Arial" w:eastAsia="Aptos" w:cs="Arial"/>
        </w:rPr>
        <w:t xml:space="preserve"> This sustainability focus aligns with consumer expectations for ethical food production and strengthens the brand’s competitive advantage (Mintel, 2023). </w:t>
      </w:r>
    </w:p>
    <w:p w:rsidR="552DE3FF" w:rsidRDefault="552DE3FF" w14:paraId="3CF2C316" w14:textId="46777A88">
      <w:r>
        <w:br w:type="page"/>
      </w:r>
    </w:p>
    <w:p w:rsidR="552DE3FF" w:rsidP="552DE3FF" w:rsidRDefault="552DE3FF" w14:paraId="1FA99BB6" w14:textId="258ECFC5">
      <w:pPr>
        <w:pStyle w:val="Normal"/>
        <w:rPr>
          <w:rFonts w:ascii="Arial" w:hAnsi="Arial" w:eastAsia="Aptos" w:cs="Arial"/>
        </w:rPr>
      </w:pPr>
    </w:p>
    <w:p w:rsidR="516A6C70" w:rsidP="552DE3FF" w:rsidRDefault="516A6C70" w14:paraId="5B49C68F" w14:textId="3D9E710F">
      <w:pPr>
        <w:rPr>
          <w:rFonts w:ascii="Arial" w:hAnsi="Arial" w:eastAsia="Arial" w:cs="Arial"/>
        </w:rPr>
      </w:pPr>
    </w:p>
    <w:p w:rsidRPr="006447BA" w:rsidR="245EE6BF" w:rsidP="552DE3FF" w:rsidRDefault="5F125D67" w14:paraId="1AB18549" w14:textId="58097DB5">
      <w:pPr>
        <w:pStyle w:val="Heading4"/>
        <w:bidi w:val="0"/>
        <w:rPr>
          <w:rFonts w:ascii="Arial" w:hAnsi="Arial" w:eastAsia="Arial" w:cs="Arial"/>
          <w:b w:val="1"/>
          <w:bCs w:val="1"/>
          <w:color w:val="0F4761" w:themeColor="accent1" w:themeTint="FF" w:themeShade="BF"/>
          <w:sz w:val="24"/>
          <w:szCs w:val="24"/>
        </w:rPr>
      </w:pPr>
      <w:bookmarkStart w:name="_Toc1797871612" w:id="1461225551"/>
      <w:r w:rsidRPr="552DE3FF" w:rsidR="77B7D53A">
        <w:rPr>
          <w:rFonts w:ascii="Arial" w:hAnsi="Arial" w:eastAsia="Arial" w:cs="Arial"/>
        </w:rPr>
        <w:t>2.</w:t>
      </w:r>
      <w:r w:rsidRPr="552DE3FF" w:rsidR="0D07FCB7">
        <w:rPr>
          <w:rFonts w:ascii="Arial" w:hAnsi="Arial" w:eastAsia="Arial" w:cs="Arial"/>
        </w:rPr>
        <w:t xml:space="preserve"> </w:t>
      </w:r>
      <w:r w:rsidRPr="552DE3FF" w:rsidR="0D07FCB7">
        <w:rPr>
          <w:rFonts w:ascii="Arial" w:hAnsi="Arial" w:eastAsia="Arial" w:cs="Arial"/>
          <w:b w:val="1"/>
          <w:bCs w:val="1"/>
        </w:rPr>
        <w:t>Legal</w:t>
      </w:r>
      <w:r w:rsidRPr="552DE3FF" w:rsidR="77B7D53A">
        <w:rPr>
          <w:rFonts w:ascii="Arial" w:hAnsi="Arial" w:eastAsia="Arial" w:cs="Arial"/>
          <w:b w:val="1"/>
          <w:bCs w:val="1"/>
        </w:rPr>
        <w:t xml:space="preserve"> format</w:t>
      </w:r>
      <w:bookmarkEnd w:id="1461225551"/>
      <w:r w:rsidRPr="552DE3FF" w:rsidR="77B7D53A">
        <w:rPr>
          <w:b w:val="1"/>
          <w:bCs w:val="1"/>
        </w:rPr>
        <w:t xml:space="preserve"> </w:t>
      </w:r>
    </w:p>
    <w:p w:rsidRPr="006447BA" w:rsidR="245EE6BF" w:rsidP="552DE3FF" w:rsidRDefault="5F125D67" w14:paraId="48698DBC" w14:textId="0EC65D4B">
      <w:pPr>
        <w:pStyle w:val="Normal"/>
      </w:pPr>
      <w:r w:rsidR="77B7D53A">
        <w:rPr/>
        <w:t xml:space="preserve">The business will </w:t>
      </w:r>
      <w:r w:rsidR="77B7D53A">
        <w:rPr/>
        <w:t>operate</w:t>
      </w:r>
      <w:r w:rsidR="77B7D53A">
        <w:rPr/>
        <w:t xml:space="preserve"> as a Private Limited Company (Ltd)</w:t>
      </w:r>
      <w:r w:rsidR="5AD0F628">
        <w:rPr/>
        <w:t>.</w:t>
      </w:r>
      <w:r w:rsidR="77B7D53A">
        <w:rPr/>
        <w:t xml:space="preserve"> </w:t>
      </w:r>
      <w:r w:rsidR="47F13AAF">
        <w:rPr/>
        <w:t xml:space="preserve">A private limited company is a suitable legal structure for Sweet Haven because it offers limited liability protection, ensuring that Theresa’s personal finances and belongings are not at risk if the business encounters financial difficulties. This structure also enhances professional credibility, which is valuable when negotiating with suppliers, securing commercial leases, or applying for finance. </w:t>
      </w:r>
      <w:r w:rsidR="0463AB8E">
        <w:rPr/>
        <w:t>A</w:t>
      </w:r>
      <w:r w:rsidR="47F13AAF">
        <w:rPr/>
        <w:t xml:space="preserve"> Ltd allows the business to</w:t>
      </w:r>
      <w:r w:rsidR="315C975C">
        <w:rPr/>
        <w:t xml:space="preserve"> </w:t>
      </w:r>
      <w:r w:rsidR="315C975C">
        <w:rPr/>
        <w:t>operate</w:t>
      </w:r>
      <w:r w:rsidR="315C975C">
        <w:rPr/>
        <w:t xml:space="preserve"> as a separate legal entity, meaning it can enter into contracts, employ staff, and own assets independently of the owner. Additionally, it supports future growth by enabling the business to bring in investors or </w:t>
      </w:r>
      <w:r w:rsidR="315C975C">
        <w:rPr/>
        <w:t>additional</w:t>
      </w:r>
      <w:r w:rsidR="315C975C">
        <w:rPr/>
        <w:t xml:space="preserve"> shareholders if expansion is </w:t>
      </w:r>
      <w:r w:rsidR="315C975C">
        <w:rPr/>
        <w:t>required</w:t>
      </w:r>
      <w:r w:rsidR="315C975C">
        <w:rPr/>
        <w:t xml:space="preserve">. Although there are reporting and administrative responsibilities, the benefits of protection, stability, and </w:t>
      </w:r>
      <w:r w:rsidR="710DF0B2">
        <w:rPr/>
        <w:t>long-term</w:t>
      </w:r>
      <w:r w:rsidR="315C975C">
        <w:rPr/>
        <w:t xml:space="preserve"> scalability make the private limited company format highly </w:t>
      </w:r>
      <w:r w:rsidR="315C975C">
        <w:rPr/>
        <w:t xml:space="preserve">appropriate </w:t>
      </w:r>
      <w:r w:rsidR="36163F06">
        <w:rPr/>
        <w:t>for</w:t>
      </w:r>
      <w:r w:rsidR="36163F06">
        <w:rPr/>
        <w:t xml:space="preserve"> Sweet Haven’s goals.</w:t>
      </w:r>
    </w:p>
    <w:p w:rsidRPr="006447BA" w:rsidR="245EE6BF" w:rsidP="552DE3FF" w:rsidRDefault="5F125D67" w14:paraId="73F88357" w14:textId="09C67023">
      <w:pPr>
        <w:pStyle w:val="Normal"/>
        <w:spacing w:before="240" w:after="240"/>
        <w:rPr>
          <w:rFonts w:ascii="Aptos Display" w:hAnsi="Aptos Display"/>
          <w:color w:val="0F4761" w:themeColor="accent1" w:themeTint="FF" w:themeShade="BF"/>
          <w:sz w:val="24"/>
          <w:szCs w:val="24"/>
        </w:rPr>
      </w:pPr>
      <w:r w:rsidR="47F13AAF">
        <w:rPr/>
        <w:t xml:space="preserve"> </w:t>
      </w:r>
      <w:r w:rsidR="46508BA0">
        <w:rPr/>
        <w:t>W</w:t>
      </w:r>
      <w:r w:rsidR="77B7D53A">
        <w:rPr/>
        <w:t xml:space="preserve">ith an owner-managed structure. Market research </w:t>
      </w:r>
      <w:r w:rsidR="77B7D53A">
        <w:rPr/>
        <w:t>indicates</w:t>
      </w:r>
      <w:r w:rsidR="77B7D53A">
        <w:rPr/>
        <w:t xml:space="preserve"> strong consumer demand for artisanal baked goods and conscious food brands. Sweet Haven will </w:t>
      </w:r>
      <w:r w:rsidR="77B7D53A">
        <w:rPr/>
        <w:t>leverage</w:t>
      </w:r>
      <w:r w:rsidR="77B7D53A">
        <w:rPr/>
        <w:t xml:space="preserve"> social media marketing, local partnerships, and co-branding to build a loyal customer base. The business </w:t>
      </w:r>
      <w:r w:rsidR="77B7D53A">
        <w:rPr/>
        <w:t>requires</w:t>
      </w:r>
      <w:r w:rsidR="77B7D53A">
        <w:rPr/>
        <w:t xml:space="preserve"> £18,000 in startup funding, sourced through personal savings, a small business loan, and a sustainability grant. With its strong ethical positioning and high-quality product offering, Sweet Haven is well-placed to attract both investors and environmentally conscious consumers</w:t>
      </w:r>
      <w:r w:rsidR="77B7D53A">
        <w:rPr/>
        <w:t>.</w:t>
      </w:r>
    </w:p>
    <w:p w:rsidRPr="006447BA" w:rsidR="245EE6BF" w:rsidP="552DE3FF" w:rsidRDefault="5F125D67" w14:paraId="0D919EDA" w14:textId="1C247AAA">
      <w:pPr>
        <w:pStyle w:val="Normal"/>
      </w:pPr>
    </w:p>
    <w:p w:rsidRPr="006447BA" w:rsidR="000D1B0B" w:rsidP="552DE3FF" w:rsidRDefault="000D1B0B" w14:paraId="7913B41B" w14:textId="49BB6DD6">
      <w:pPr>
        <w:pStyle w:val="Heading1"/>
      </w:pPr>
      <w:bookmarkStart w:name="_Toc232877297" w:id="3"/>
    </w:p>
    <w:p w:rsidRPr="006447BA" w:rsidR="000D1B0B" w:rsidP="552DE3FF" w:rsidRDefault="000D1B0B" w14:paraId="29872B00" w14:textId="446A821A">
      <w:pPr/>
      <w:r>
        <w:br w:type="page"/>
      </w:r>
    </w:p>
    <w:p w:rsidRPr="006447BA" w:rsidR="000D1B0B" w:rsidP="552DE3FF" w:rsidRDefault="000D1B0B" w14:paraId="1FECF062" w14:textId="4A05EE5E">
      <w:pPr>
        <w:pStyle w:val="Heading3"/>
        <w:rPr>
          <w:rFonts w:eastAsia="Arial"/>
        </w:rPr>
      </w:pPr>
      <w:bookmarkStart w:name="_Toc707821412" w:id="403450766"/>
      <w:r w:rsidR="222A224D">
        <w:rPr/>
        <w:t>3. PE</w:t>
      </w:r>
      <w:r w:rsidR="7739A145">
        <w:rPr/>
        <w:t>STLE Analysis</w:t>
      </w:r>
      <w:bookmarkEnd w:id="3"/>
      <w:bookmarkEnd w:id="403450766"/>
    </w:p>
    <w:p w:rsidRPr="006447BA" w:rsidR="00CC05A4" w:rsidP="000D1B0B" w:rsidRDefault="000D1B0B" w14:paraId="32927006" w14:textId="2A826ED2">
      <w:pPr>
        <w:spacing w:before="240" w:after="240"/>
      </w:pPr>
      <w:r w:rsidRPr="552DE3FF" w:rsidR="7739A145">
        <w:rPr>
          <w:rFonts w:ascii="Arial" w:hAnsi="Arial" w:eastAsia="Arial" w:cs="Arial"/>
          <w:b w:val="1"/>
          <w:bCs w:val="1"/>
        </w:rPr>
        <w:t>Political</w:t>
      </w:r>
      <w:r w:rsidRPr="552DE3FF" w:rsidR="155B53EC">
        <w:rPr>
          <w:rFonts w:ascii="Arial" w:hAnsi="Arial" w:eastAsia="Arial" w:cs="Arial"/>
          <w:b w:val="1"/>
          <w:bCs w:val="1"/>
        </w:rPr>
        <w:t xml:space="preserve"> </w:t>
      </w:r>
    </w:p>
    <w:p w:rsidRPr="006447BA" w:rsidR="00CC05A4" w:rsidP="552DE3FF" w:rsidRDefault="000D1B0B" w14:paraId="0A7561BD" w14:textId="3AB2DFAA">
      <w:pPr>
        <w:pStyle w:val="Normal"/>
        <w:spacing w:before="240" w:after="240"/>
        <w:rPr>
          <w:rFonts w:ascii="Arial" w:hAnsi="Arial" w:eastAsia="Arial" w:cs="Arial"/>
          <w:b w:val="0"/>
          <w:bCs w:val="0"/>
        </w:rPr>
      </w:pPr>
      <w:r w:rsidRPr="552DE3FF" w:rsidR="155B53EC">
        <w:rPr>
          <w:rFonts w:ascii="Arial" w:hAnsi="Arial" w:eastAsia="Arial" w:cs="Arial"/>
          <w:b w:val="0"/>
          <w:bCs w:val="0"/>
        </w:rPr>
        <w:t xml:space="preserve">The political environment in Wales is supportive of small, independent food businesses, with the Welsh Government promoting local enterprise, sustainability, and </w:t>
      </w:r>
      <w:r w:rsidRPr="552DE3FF" w:rsidR="7436CB42">
        <w:rPr>
          <w:rFonts w:ascii="Arial" w:hAnsi="Arial" w:eastAsia="Arial" w:cs="Arial"/>
          <w:b w:val="0"/>
          <w:bCs w:val="0"/>
        </w:rPr>
        <w:t>high-street</w:t>
      </w:r>
      <w:r w:rsidRPr="552DE3FF" w:rsidR="155B53EC">
        <w:rPr>
          <w:rFonts w:ascii="Arial" w:hAnsi="Arial" w:eastAsia="Arial" w:cs="Arial"/>
          <w:b w:val="0"/>
          <w:bCs w:val="0"/>
        </w:rPr>
        <w:t xml:space="preserve"> regeneration. Initiatives such as Business Wales provide grants, st</w:t>
      </w:r>
      <w:r w:rsidRPr="552DE3FF" w:rsidR="72268F8C">
        <w:rPr>
          <w:rFonts w:ascii="Arial" w:hAnsi="Arial" w:eastAsia="Arial" w:cs="Arial"/>
          <w:b w:val="0"/>
          <w:bCs w:val="0"/>
        </w:rPr>
        <w:t>art-up</w:t>
      </w:r>
      <w:r w:rsidRPr="552DE3FF" w:rsidR="155B53EC">
        <w:rPr>
          <w:rFonts w:ascii="Arial" w:hAnsi="Arial" w:eastAsia="Arial" w:cs="Arial"/>
          <w:b w:val="0"/>
          <w:bCs w:val="0"/>
        </w:rPr>
        <w:t xml:space="preserve"> </w:t>
      </w:r>
      <w:r w:rsidRPr="552DE3FF" w:rsidR="28B2C916">
        <w:rPr>
          <w:rFonts w:ascii="Arial" w:hAnsi="Arial" w:eastAsia="Arial" w:cs="Arial"/>
          <w:b w:val="0"/>
          <w:bCs w:val="0"/>
        </w:rPr>
        <w:t xml:space="preserve">support, and </w:t>
      </w:r>
      <w:r w:rsidRPr="552DE3FF" w:rsidR="37E874D1">
        <w:rPr>
          <w:rFonts w:ascii="Arial" w:hAnsi="Arial" w:eastAsia="Arial" w:cs="Arial"/>
          <w:noProof w:val="0"/>
          <w:sz w:val="24"/>
          <w:szCs w:val="24"/>
          <w:lang w:val="en-GB"/>
        </w:rPr>
        <w:t>advisory services that Sweet Haven can utilise</w:t>
      </w:r>
      <w:r w:rsidRPr="552DE3FF" w:rsidR="132C27A2">
        <w:rPr>
          <w:rFonts w:ascii="Arial" w:hAnsi="Arial" w:eastAsia="Arial" w:cs="Arial"/>
          <w:noProof w:val="0"/>
          <w:sz w:val="24"/>
          <w:szCs w:val="24"/>
          <w:lang w:val="en-GB"/>
        </w:rPr>
        <w:t xml:space="preserve"> to reduce early </w:t>
      </w:r>
      <w:r w:rsidRPr="552DE3FF" w:rsidR="155B53EC">
        <w:rPr>
          <w:rFonts w:ascii="Arial" w:hAnsi="Arial" w:eastAsia="Arial" w:cs="Arial"/>
          <w:b w:val="0"/>
          <w:bCs w:val="0"/>
        </w:rPr>
        <w:t xml:space="preserve">financial pressures. Additionally, </w:t>
      </w:r>
      <w:r w:rsidRPr="552DE3FF" w:rsidR="155B53EC">
        <w:rPr>
          <w:rFonts w:ascii="Arial" w:hAnsi="Arial" w:eastAsia="Arial" w:cs="Arial"/>
          <w:b w:val="0"/>
          <w:bCs w:val="0"/>
        </w:rPr>
        <w:t>UK</w:t>
      </w:r>
      <w:r>
        <w:noBreakHyphen/>
      </w:r>
      <w:r w:rsidRPr="552DE3FF" w:rsidR="155B53EC">
        <w:rPr>
          <w:rFonts w:ascii="Arial" w:hAnsi="Arial" w:eastAsia="Arial" w:cs="Arial"/>
          <w:b w:val="0"/>
          <w:bCs w:val="0"/>
        </w:rPr>
        <w:t>wide</w:t>
      </w:r>
      <w:r w:rsidRPr="552DE3FF" w:rsidR="155B53EC">
        <w:rPr>
          <w:rFonts w:ascii="Arial" w:hAnsi="Arial" w:eastAsia="Arial" w:cs="Arial"/>
          <w:b w:val="0"/>
          <w:bCs w:val="0"/>
        </w:rPr>
        <w:t xml:space="preserve"> policies encouraging environmentally responsible practices align with Sweet Haven’s </w:t>
      </w:r>
      <w:r w:rsidRPr="552DE3FF" w:rsidR="155B53EC">
        <w:rPr>
          <w:rFonts w:ascii="Arial" w:hAnsi="Arial" w:eastAsia="Arial" w:cs="Arial"/>
          <w:b w:val="0"/>
          <w:bCs w:val="0"/>
        </w:rPr>
        <w:t>bee</w:t>
      </w:r>
      <w:r>
        <w:noBreakHyphen/>
      </w:r>
      <w:r w:rsidRPr="552DE3FF" w:rsidR="155B53EC">
        <w:rPr>
          <w:rFonts w:ascii="Arial" w:hAnsi="Arial" w:eastAsia="Arial" w:cs="Arial"/>
          <w:b w:val="0"/>
          <w:bCs w:val="0"/>
        </w:rPr>
        <w:t>friendly</w:t>
      </w:r>
      <w:r w:rsidRPr="552DE3FF" w:rsidR="155B53EC">
        <w:rPr>
          <w:rFonts w:ascii="Arial" w:hAnsi="Arial" w:eastAsia="Arial" w:cs="Arial"/>
          <w:b w:val="0"/>
          <w:bCs w:val="0"/>
        </w:rPr>
        <w:t xml:space="preserve"> ethos, strengthening the brand’s positioning as an ethical, </w:t>
      </w:r>
      <w:r w:rsidRPr="552DE3FF" w:rsidR="155B53EC">
        <w:rPr>
          <w:rFonts w:ascii="Arial" w:hAnsi="Arial" w:eastAsia="Arial" w:cs="Arial"/>
          <w:b w:val="0"/>
          <w:bCs w:val="0"/>
        </w:rPr>
        <w:t>community</w:t>
      </w:r>
      <w:r>
        <w:noBreakHyphen/>
      </w:r>
      <w:r w:rsidRPr="552DE3FF" w:rsidR="155B53EC">
        <w:rPr>
          <w:rFonts w:ascii="Arial" w:hAnsi="Arial" w:eastAsia="Arial" w:cs="Arial"/>
          <w:b w:val="0"/>
          <w:bCs w:val="0"/>
        </w:rPr>
        <w:t>focused</w:t>
      </w:r>
      <w:r w:rsidRPr="552DE3FF" w:rsidR="155B53EC">
        <w:rPr>
          <w:rFonts w:ascii="Arial" w:hAnsi="Arial" w:eastAsia="Arial" w:cs="Arial"/>
          <w:b w:val="0"/>
          <w:bCs w:val="0"/>
        </w:rPr>
        <w:t xml:space="preserve"> business. </w:t>
      </w:r>
      <w:r w:rsidRPr="552DE3FF" w:rsidR="155B53EC">
        <w:rPr>
          <w:rFonts w:ascii="Arial" w:hAnsi="Arial" w:eastAsia="Arial" w:cs="Arial"/>
          <w:b w:val="0"/>
          <w:bCs w:val="0"/>
        </w:rPr>
        <w:t>art</w:t>
      </w:r>
      <w:r>
        <w:noBreakHyphen/>
      </w:r>
      <w:r w:rsidRPr="552DE3FF" w:rsidR="155B53EC">
        <w:rPr>
          <w:rFonts w:ascii="Arial" w:hAnsi="Arial" w:eastAsia="Arial" w:cs="Arial"/>
          <w:b w:val="0"/>
          <w:bCs w:val="0"/>
        </w:rPr>
        <w:t>up</w:t>
      </w:r>
      <w:r w:rsidRPr="552DE3FF" w:rsidR="155B53EC">
        <w:rPr>
          <w:rFonts w:ascii="Arial" w:hAnsi="Arial" w:eastAsia="Arial" w:cs="Arial"/>
          <w:b w:val="0"/>
          <w:bCs w:val="0"/>
        </w:rPr>
        <w:t xml:space="preserve"> support, and advisory services that Sweet Haven can utilise to reduce early </w:t>
      </w:r>
    </w:p>
    <w:p w:rsidRPr="006447BA" w:rsidR="000D1B0B" w:rsidP="000D1B0B" w:rsidRDefault="000D1B0B" w14:paraId="5FCEA163" w14:textId="4DD2BFF4">
      <w:pPr>
        <w:spacing w:before="240" w:after="240"/>
        <w:rPr>
          <w:rFonts w:ascii="Arial" w:hAnsi="Arial" w:eastAsia="Arial" w:cs="Arial"/>
        </w:rPr>
      </w:pPr>
    </w:p>
    <w:p w:rsidRPr="006447BA" w:rsidR="0075378C" w:rsidP="552DE3FF" w:rsidRDefault="0075378C" w14:paraId="373D921D" w14:textId="141127EC">
      <w:pPr>
        <w:spacing w:before="240" w:after="240"/>
        <w:rPr>
          <w:rFonts w:ascii="Arial" w:hAnsi="Arial" w:eastAsia="Arial" w:cs="Arial"/>
          <w:b w:val="0"/>
          <w:bCs w:val="0"/>
        </w:rPr>
      </w:pPr>
      <w:r w:rsidRPr="552DE3FF" w:rsidR="1219B4EA">
        <w:rPr>
          <w:rFonts w:ascii="Arial" w:hAnsi="Arial" w:eastAsia="Arial" w:cs="Arial"/>
          <w:b w:val="1"/>
          <w:bCs w:val="1"/>
        </w:rPr>
        <w:t>Economic:</w:t>
      </w:r>
      <w:r w:rsidRPr="552DE3FF" w:rsidR="746BA6B8">
        <w:rPr>
          <w:rFonts w:ascii="Arial" w:hAnsi="Arial" w:eastAsia="Arial" w:cs="Arial"/>
          <w:b w:val="1"/>
          <w:bCs w:val="1"/>
        </w:rPr>
        <w:t xml:space="preserve"> </w:t>
      </w:r>
      <w:r w:rsidRPr="552DE3FF" w:rsidR="746BA6B8">
        <w:rPr>
          <w:rFonts w:ascii="Arial" w:hAnsi="Arial" w:eastAsia="Arial" w:cs="Arial"/>
          <w:b w:val="0"/>
          <w:bCs w:val="0"/>
        </w:rPr>
        <w:t xml:space="preserve">The economic landscape in Swansea presents both opportunities and challenges. While the </w:t>
      </w:r>
      <w:r w:rsidRPr="552DE3FF" w:rsidR="746BA6B8">
        <w:rPr>
          <w:rFonts w:ascii="Arial" w:hAnsi="Arial" w:eastAsia="Arial" w:cs="Arial"/>
          <w:b w:val="0"/>
          <w:bCs w:val="0"/>
        </w:rPr>
        <w:t>cost</w:t>
      </w:r>
      <w:r>
        <w:noBreakHyphen/>
      </w:r>
      <w:r w:rsidRPr="552DE3FF" w:rsidR="746BA6B8">
        <w:rPr>
          <w:rFonts w:ascii="Arial" w:hAnsi="Arial" w:eastAsia="Arial" w:cs="Arial"/>
          <w:b w:val="0"/>
          <w:bCs w:val="0"/>
        </w:rPr>
        <w:t>of</w:t>
      </w:r>
      <w:r>
        <w:noBreakHyphen/>
      </w:r>
      <w:r w:rsidRPr="552DE3FF" w:rsidR="746BA6B8">
        <w:rPr>
          <w:rFonts w:ascii="Arial" w:hAnsi="Arial" w:eastAsia="Arial" w:cs="Arial"/>
          <w:b w:val="0"/>
          <w:bCs w:val="0"/>
        </w:rPr>
        <w:t>living</w:t>
      </w:r>
      <w:r w:rsidRPr="552DE3FF" w:rsidR="746BA6B8">
        <w:rPr>
          <w:rFonts w:ascii="Arial" w:hAnsi="Arial" w:eastAsia="Arial" w:cs="Arial"/>
          <w:b w:val="0"/>
          <w:bCs w:val="0"/>
        </w:rPr>
        <w:t xml:space="preserve"> crisis has made consumers more selective, there is still strong demand for </w:t>
      </w:r>
      <w:r w:rsidRPr="552DE3FF" w:rsidR="3F80BD25">
        <w:rPr>
          <w:rFonts w:ascii="Arial" w:hAnsi="Arial" w:eastAsia="Arial" w:cs="Arial"/>
          <w:b w:val="0"/>
          <w:bCs w:val="0"/>
        </w:rPr>
        <w:t>high-quality</w:t>
      </w:r>
      <w:r w:rsidRPr="552DE3FF" w:rsidR="746BA6B8">
        <w:rPr>
          <w:rFonts w:ascii="Arial" w:hAnsi="Arial" w:eastAsia="Arial" w:cs="Arial"/>
          <w:b w:val="0"/>
          <w:bCs w:val="0"/>
        </w:rPr>
        <w:t xml:space="preserve"> artisan food products, especially among students, young professionals, and families seeking premium treats and ethical brands. Rising ingredient costs may affect margins, but Sweet Haven’s focus on handcrafted pastries and </w:t>
      </w:r>
      <w:r w:rsidRPr="552DE3FF" w:rsidR="746BA6B8">
        <w:rPr>
          <w:rFonts w:ascii="Arial" w:hAnsi="Arial" w:eastAsia="Arial" w:cs="Arial"/>
          <w:b w:val="0"/>
          <w:bCs w:val="0"/>
        </w:rPr>
        <w:t>eco</w:t>
      </w:r>
      <w:r>
        <w:noBreakHyphen/>
      </w:r>
      <w:r w:rsidRPr="552DE3FF" w:rsidR="746BA6B8">
        <w:rPr>
          <w:rFonts w:ascii="Arial" w:hAnsi="Arial" w:eastAsia="Arial" w:cs="Arial"/>
          <w:b w:val="0"/>
          <w:bCs w:val="0"/>
        </w:rPr>
        <w:t>friendly</w:t>
      </w:r>
      <w:r w:rsidRPr="552DE3FF" w:rsidR="746BA6B8">
        <w:rPr>
          <w:rFonts w:ascii="Arial" w:hAnsi="Arial" w:eastAsia="Arial" w:cs="Arial"/>
          <w:b w:val="0"/>
          <w:bCs w:val="0"/>
        </w:rPr>
        <w:t xml:space="preserve"> values </w:t>
      </w:r>
      <w:r w:rsidRPr="552DE3FF" w:rsidR="1431139B">
        <w:rPr>
          <w:rFonts w:ascii="Arial" w:hAnsi="Arial" w:eastAsia="Arial" w:cs="Arial"/>
          <w:b w:val="0"/>
          <w:bCs w:val="0"/>
        </w:rPr>
        <w:t>allows for premium pricing. Seasonal tourism in Swansea also boosts footfall, particularly during summer months and local events, supporting revenue growth.</w:t>
      </w:r>
    </w:p>
    <w:p w:rsidR="4274A8B1" w:rsidP="552DE3FF" w:rsidRDefault="4274A8B1" w14:paraId="0891BA02" w14:textId="26114DE4">
      <w:pPr>
        <w:pStyle w:val="Normal"/>
        <w:spacing w:before="240" w:after="240"/>
      </w:pPr>
      <w:r w:rsidRPr="552DE3FF" w:rsidR="4274A8B1">
        <w:rPr>
          <w:rFonts w:ascii="Arial" w:hAnsi="Arial" w:eastAsia="Arial" w:cs="Arial"/>
          <w:b w:val="1"/>
          <w:bCs w:val="1"/>
        </w:rPr>
        <w:t>Social:</w:t>
      </w:r>
      <w:r w:rsidRPr="552DE3FF" w:rsidR="6AC70DAC">
        <w:rPr>
          <w:rFonts w:ascii="Arial" w:hAnsi="Arial" w:eastAsia="Arial" w:cs="Arial"/>
          <w:b w:val="1"/>
          <w:bCs w:val="1"/>
        </w:rPr>
        <w:t xml:space="preserve"> </w:t>
      </w:r>
      <w:r w:rsidRPr="552DE3FF" w:rsidR="6AC70DAC">
        <w:rPr>
          <w:rFonts w:ascii="Arial" w:hAnsi="Arial" w:eastAsia="Arial" w:cs="Arial"/>
          <w:b w:val="0"/>
          <w:bCs w:val="0"/>
        </w:rPr>
        <w:t xml:space="preserve">Consumer preferences are shifting towards sustainability, ethical sourcing, and support for local independent businesses. Sweet Haven’s </w:t>
      </w:r>
      <w:r w:rsidRPr="552DE3FF" w:rsidR="5851C67D">
        <w:rPr>
          <w:rFonts w:ascii="Arial" w:hAnsi="Arial" w:eastAsia="Arial" w:cs="Arial"/>
          <w:b w:val="0"/>
          <w:bCs w:val="0"/>
        </w:rPr>
        <w:t>bee friendly</w:t>
      </w:r>
      <w:r w:rsidRPr="552DE3FF" w:rsidR="6AC70DAC">
        <w:rPr>
          <w:rFonts w:ascii="Arial" w:hAnsi="Arial" w:eastAsia="Arial" w:cs="Arial"/>
          <w:b w:val="0"/>
          <w:bCs w:val="0"/>
        </w:rPr>
        <w:t xml:space="preserve"> concept directly appeals to </w:t>
      </w:r>
      <w:r w:rsidRPr="552DE3FF" w:rsidR="6AC70DAC">
        <w:rPr>
          <w:rFonts w:ascii="Arial" w:hAnsi="Arial" w:eastAsia="Arial" w:cs="Arial"/>
          <w:b w:val="0"/>
          <w:bCs w:val="0"/>
        </w:rPr>
        <w:t>eco</w:t>
      </w:r>
      <w:r>
        <w:noBreakHyphen/>
      </w:r>
      <w:r w:rsidRPr="552DE3FF" w:rsidR="6AC70DAC">
        <w:rPr>
          <w:rFonts w:ascii="Arial" w:hAnsi="Arial" w:eastAsia="Arial" w:cs="Arial"/>
          <w:b w:val="0"/>
          <w:bCs w:val="0"/>
        </w:rPr>
        <w:t>conscious</w:t>
      </w:r>
      <w:r w:rsidRPr="552DE3FF" w:rsidR="6AC70DAC">
        <w:rPr>
          <w:rFonts w:ascii="Arial" w:hAnsi="Arial" w:eastAsia="Arial" w:cs="Arial"/>
          <w:b w:val="0"/>
          <w:bCs w:val="0"/>
        </w:rPr>
        <w:t xml:space="preserve"> customers who value environmental responsibility. There is also a growing cultural trend towards artisanal, handmade food products and </w:t>
      </w:r>
      <w:r w:rsidRPr="552DE3FF" w:rsidR="6AC70DAC">
        <w:rPr>
          <w:rFonts w:ascii="Arial" w:hAnsi="Arial" w:eastAsia="Arial" w:cs="Arial"/>
          <w:b w:val="0"/>
          <w:bCs w:val="0"/>
        </w:rPr>
        <w:t>café</w:t>
      </w:r>
      <w:r>
        <w:noBreakHyphen/>
      </w:r>
      <w:r w:rsidRPr="552DE3FF" w:rsidR="6AC70DAC">
        <w:rPr>
          <w:rFonts w:ascii="Arial" w:hAnsi="Arial" w:eastAsia="Arial" w:cs="Arial"/>
          <w:b w:val="0"/>
          <w:bCs w:val="0"/>
        </w:rPr>
        <w:t>style</w:t>
      </w:r>
      <w:r w:rsidRPr="552DE3FF" w:rsidR="6AC70DAC">
        <w:rPr>
          <w:rFonts w:ascii="Arial" w:hAnsi="Arial" w:eastAsia="Arial" w:cs="Arial"/>
          <w:b w:val="0"/>
          <w:bCs w:val="0"/>
        </w:rPr>
        <w:t xml:space="preserve"> experiences, especially among students and young professionals in Swansea. The shop’s </w:t>
      </w:r>
      <w:r w:rsidRPr="552DE3FF" w:rsidR="6AC70DAC">
        <w:rPr>
          <w:rFonts w:ascii="Arial" w:hAnsi="Arial" w:eastAsia="Arial" w:cs="Arial"/>
          <w:b w:val="0"/>
          <w:bCs w:val="0"/>
        </w:rPr>
        <w:t>community</w:t>
      </w:r>
      <w:r>
        <w:noBreakHyphen/>
      </w:r>
      <w:r w:rsidRPr="552DE3FF" w:rsidR="6AC70DAC">
        <w:rPr>
          <w:rFonts w:ascii="Arial" w:hAnsi="Arial" w:eastAsia="Arial" w:cs="Arial"/>
          <w:b w:val="0"/>
          <w:bCs w:val="0"/>
        </w:rPr>
        <w:t>focused</w:t>
      </w:r>
      <w:r w:rsidRPr="552DE3FF" w:rsidR="6AC70DAC">
        <w:rPr>
          <w:rFonts w:ascii="Arial" w:hAnsi="Arial" w:eastAsia="Arial" w:cs="Arial"/>
          <w:b w:val="0"/>
          <w:bCs w:val="0"/>
        </w:rPr>
        <w:t xml:space="preserve"> approach, including partnerships with local beekeepers and educational displays about pollinators, strengthens customer loyalty and socia</w:t>
      </w:r>
      <w:r w:rsidRPr="552DE3FF" w:rsidR="7F20132D">
        <w:rPr>
          <w:rFonts w:ascii="Arial" w:hAnsi="Arial" w:eastAsia="Arial" w:cs="Arial"/>
          <w:b w:val="0"/>
          <w:bCs w:val="0"/>
        </w:rPr>
        <w:t xml:space="preserve">l </w:t>
      </w:r>
      <w:r w:rsidRPr="552DE3FF" w:rsidR="7F20132D">
        <w:rPr>
          <w:rFonts w:ascii="Arial" w:hAnsi="Arial" w:eastAsia="Arial" w:cs="Arial"/>
          <w:noProof w:val="0"/>
          <w:sz w:val="24"/>
          <w:szCs w:val="24"/>
          <w:lang w:val="en-GB"/>
        </w:rPr>
        <w:t>engagement.</w:t>
      </w:r>
    </w:p>
    <w:p w:rsidRPr="006447BA" w:rsidR="001E0B9A" w:rsidP="000D1B0B" w:rsidRDefault="001E0B9A" w14:paraId="430208E4" w14:textId="77777777">
      <w:pPr>
        <w:spacing w:before="240" w:after="240"/>
        <w:rPr>
          <w:rFonts w:ascii="Arial" w:hAnsi="Arial" w:eastAsia="Arial" w:cs="Arial"/>
        </w:rPr>
      </w:pPr>
      <w:r w:rsidRPr="006447BA">
        <w:rPr>
          <w:rFonts w:ascii="Arial" w:hAnsi="Arial" w:eastAsia="Arial" w:cs="Arial"/>
          <w:b/>
          <w:bCs/>
        </w:rPr>
        <w:t>Technological:</w:t>
      </w:r>
      <w:r w:rsidRPr="006447BA">
        <w:rPr>
          <w:rFonts w:ascii="Arial" w:hAnsi="Arial" w:eastAsia="Arial" w:cs="Arial"/>
        </w:rPr>
        <w:t xml:space="preserve"> </w:t>
      </w:r>
    </w:p>
    <w:p w:rsidRPr="006447BA" w:rsidR="001E0B9A" w:rsidP="000D1B0B" w:rsidRDefault="001E0B9A" w14:paraId="1A2589A2" w14:textId="3D7B6C99">
      <w:pPr>
        <w:spacing w:before="240" w:after="240"/>
        <w:rPr>
          <w:rFonts w:ascii="Arial" w:hAnsi="Arial" w:eastAsia="Arial" w:cs="Arial"/>
        </w:rPr>
      </w:pPr>
      <w:r w:rsidRPr="006447BA">
        <w:rPr>
          <w:rFonts w:ascii="Arial" w:hAnsi="Arial" w:eastAsia="Arial" w:cs="Arial"/>
        </w:rPr>
        <w:t>Digital ordering systems, social media marketing, and online payment platforms support efficient operations and customer engagement.</w:t>
      </w:r>
    </w:p>
    <w:p w:rsidRPr="006447BA" w:rsidR="00ED3708" w:rsidP="3272197C" w:rsidRDefault="00743E1D" w14:paraId="34D9D84E" w14:textId="56CDF5A4">
      <w:pPr>
        <w:spacing w:before="240" w:after="240"/>
      </w:pPr>
      <w:r w:rsidRPr="552DE3FF" w:rsidR="01337A32">
        <w:rPr>
          <w:rFonts w:ascii="Arial" w:hAnsi="Arial" w:eastAsia="Arial" w:cs="Arial"/>
          <w:b w:val="1"/>
          <w:bCs w:val="1"/>
        </w:rPr>
        <w:t>Legal:</w:t>
      </w:r>
      <w:r w:rsidRPr="552DE3FF" w:rsidR="4A8C6645">
        <w:rPr>
          <w:rFonts w:ascii="Arial" w:hAnsi="Arial" w:eastAsia="Arial" w:cs="Arial"/>
          <w:b w:val="1"/>
          <w:bCs w:val="1"/>
        </w:rPr>
        <w:t xml:space="preserve"> </w:t>
      </w:r>
      <w:r w:rsidRPr="552DE3FF" w:rsidR="4A8C6645">
        <w:rPr>
          <w:rFonts w:ascii="Arial" w:hAnsi="Arial" w:eastAsia="Arial" w:cs="Arial"/>
          <w:b w:val="0"/>
          <w:bCs w:val="0"/>
        </w:rPr>
        <w:t xml:space="preserve">Sweet Haven must </w:t>
      </w:r>
      <w:r w:rsidRPr="552DE3FF" w:rsidR="4A8C6645">
        <w:rPr>
          <w:rFonts w:ascii="Arial" w:hAnsi="Arial" w:eastAsia="Arial" w:cs="Arial"/>
          <w:b w:val="0"/>
          <w:bCs w:val="0"/>
        </w:rPr>
        <w:t>comply with</w:t>
      </w:r>
      <w:r w:rsidRPr="552DE3FF" w:rsidR="4A8C6645">
        <w:rPr>
          <w:rFonts w:ascii="Arial" w:hAnsi="Arial" w:eastAsia="Arial" w:cs="Arial"/>
          <w:b w:val="0"/>
          <w:bCs w:val="0"/>
        </w:rPr>
        <w:t xml:space="preserve"> UK food safety regulations, allergen labelling laws, and hygiene standards set by the Food Standards Agency (FSA). As a private limited company, the business benefits from</w:t>
      </w:r>
      <w:r w:rsidRPr="552DE3FF" w:rsidR="5CC85CED">
        <w:rPr>
          <w:rFonts w:ascii="Arial" w:hAnsi="Arial" w:eastAsia="Arial" w:cs="Arial"/>
          <w:b w:val="0"/>
          <w:bCs w:val="0"/>
        </w:rPr>
        <w:t xml:space="preserve"> limited liability and a clear legal </w:t>
      </w:r>
      <w:r w:rsidRPr="552DE3FF" w:rsidR="5CC85CED">
        <w:rPr>
          <w:rFonts w:ascii="Arial" w:hAnsi="Arial" w:eastAsia="Arial" w:cs="Arial"/>
          <w:b w:val="0"/>
          <w:bCs w:val="0"/>
        </w:rPr>
        <w:t>structure but</w:t>
      </w:r>
      <w:r w:rsidRPr="552DE3FF" w:rsidR="5CC85CED">
        <w:rPr>
          <w:rFonts w:ascii="Arial" w:hAnsi="Arial" w:eastAsia="Arial" w:cs="Arial"/>
          <w:b w:val="0"/>
          <w:bCs w:val="0"/>
        </w:rPr>
        <w:t xml:space="preserve"> must also meet Companies House reporting requirements. Employment law will apply as staff are hired, including contracts, minimum wage compliance, and health and safety obligations. Adhering to these legal frameworks supports operational stability and enhances customer trust.</w:t>
      </w:r>
    </w:p>
    <w:p w:rsidRPr="006447BA" w:rsidR="0062605B" w:rsidP="321F6AC3" w:rsidRDefault="00520099" w14:paraId="25B37149" w14:textId="3C6B1932">
      <w:pPr>
        <w:pStyle w:val="Normal"/>
        <w:suppressLineNumbers w:val="0"/>
        <w:bidi w:val="0"/>
        <w:spacing w:before="240" w:beforeAutospacing="off" w:after="240" w:afterAutospacing="off" w:line="279" w:lineRule="auto"/>
        <w:ind w:left="0" w:right="0"/>
        <w:jc w:val="left"/>
        <w:rPr>
          <w:rFonts w:ascii="Arial" w:hAnsi="Arial" w:eastAsia="Arial" w:cs="Arial"/>
        </w:rPr>
      </w:pPr>
      <w:r w:rsidRPr="552DE3FF" w:rsidR="667E430E">
        <w:rPr>
          <w:rFonts w:ascii="Arial" w:hAnsi="Arial" w:eastAsia="Arial" w:cs="Arial"/>
          <w:b w:val="1"/>
          <w:bCs w:val="1"/>
        </w:rPr>
        <w:t>Environmental:</w:t>
      </w:r>
      <w:r w:rsidRPr="552DE3FF" w:rsidR="667E430E">
        <w:rPr>
          <w:rFonts w:ascii="Arial" w:hAnsi="Arial" w:eastAsia="Arial" w:cs="Arial"/>
        </w:rPr>
        <w:t xml:space="preserve"> </w:t>
      </w:r>
    </w:p>
    <w:p w:rsidRPr="006447BA" w:rsidR="00535D2E" w:rsidP="552DE3FF" w:rsidRDefault="00535D2E" w14:paraId="59445CAF" w14:textId="68D83971">
      <w:pPr>
        <w:spacing w:before="240" w:after="240" w:line="276" w:lineRule="auto"/>
      </w:pPr>
      <w:r w:rsidRPr="552DE3FF" w:rsidR="562A99F2">
        <w:rPr>
          <w:rFonts w:ascii="Arial" w:hAnsi="Arial" w:eastAsia="Arial" w:cs="Arial"/>
        </w:rPr>
        <w:t xml:space="preserve">Environmental factors are central to Sweet Haven’s identity. Growing public awareness of biodiversity loss and the importance of pollinators creates </w:t>
      </w:r>
      <w:r w:rsidRPr="552DE3FF" w:rsidR="6666DD1A">
        <w:rPr>
          <w:rFonts w:ascii="Arial" w:hAnsi="Arial" w:eastAsia="Arial" w:cs="Arial"/>
        </w:rPr>
        <w:t>a solid foundation</w:t>
      </w:r>
      <w:r w:rsidRPr="552DE3FF" w:rsidR="562A99F2">
        <w:rPr>
          <w:rFonts w:ascii="Arial" w:hAnsi="Arial" w:eastAsia="Arial" w:cs="Arial"/>
        </w:rPr>
        <w:t xml:space="preserve"> for the brand’s bee</w:t>
      </w:r>
      <w:r>
        <w:noBreakHyphen/>
      </w:r>
      <w:r w:rsidRPr="552DE3FF" w:rsidR="562A99F2">
        <w:rPr>
          <w:rFonts w:ascii="Arial" w:hAnsi="Arial" w:eastAsia="Arial" w:cs="Arial"/>
        </w:rPr>
        <w:t>friendly mission. The business can further enhance its environmental impact by using recyclable packaging, sourcing local ingredients, and reducing food waste. Compliance with environmental health standards is essential, but Sweet Haven’s sustainability</w:t>
      </w:r>
      <w:r>
        <w:noBreakHyphen/>
      </w:r>
      <w:r w:rsidRPr="552DE3FF" w:rsidR="562A99F2">
        <w:rPr>
          <w:rFonts w:ascii="Arial" w:hAnsi="Arial" w:eastAsia="Arial" w:cs="Arial"/>
        </w:rPr>
        <w:t>driven approach positions it favourably with regulators and eco</w:t>
      </w:r>
      <w:r>
        <w:noBreakHyphen/>
      </w:r>
      <w:r w:rsidRPr="552DE3FF" w:rsidR="562A99F2">
        <w:rPr>
          <w:rFonts w:ascii="Arial" w:hAnsi="Arial" w:eastAsia="Arial" w:cs="Arial"/>
        </w:rPr>
        <w:t>conscious consumers. Seasonal variations may affect ingredient availability, reinforcing</w:t>
      </w:r>
      <w:r w:rsidRPr="552DE3FF" w:rsidR="0EFAAD3A">
        <w:rPr>
          <w:rFonts w:ascii="Arial" w:hAnsi="Arial" w:eastAsia="Arial" w:cs="Arial"/>
        </w:rPr>
        <w:t xml:space="preserve"> the value of local supplier relationships.</w:t>
      </w:r>
    </w:p>
    <w:p w:rsidRPr="006447BA" w:rsidR="00535D2E" w:rsidP="3272197C" w:rsidRDefault="00535D2E" w14:paraId="3EB145DA" w14:textId="7F4C1858">
      <w:pPr>
        <w:spacing w:before="240" w:after="240"/>
        <w:rPr>
          <w:rFonts w:ascii="Arial" w:hAnsi="Arial" w:eastAsia="Arial" w:cs="Arial"/>
        </w:rPr>
      </w:pPr>
    </w:p>
    <w:p w:rsidRPr="006447BA" w:rsidR="15FD9525" w:rsidP="58B25DD5" w:rsidRDefault="00ED3708" w14:paraId="5702B61A" w14:textId="286FB035">
      <w:pPr>
        <w:spacing w:before="240" w:after="240"/>
      </w:pPr>
      <w:r w:rsidRPr="552DE3FF" w:rsidR="74758DC1">
        <w:rPr>
          <w:rFonts w:ascii="Arial" w:hAnsi="Arial" w:eastAsia="Arial" w:cs="Arial"/>
        </w:rPr>
        <w:t>Furthermore</w:t>
      </w:r>
      <w:r w:rsidRPr="552DE3FF" w:rsidR="1150550F">
        <w:rPr>
          <w:rFonts w:ascii="Arial" w:hAnsi="Arial" w:eastAsia="Arial" w:cs="Arial"/>
        </w:rPr>
        <w:t xml:space="preserve">, consumer behaviour in the UK bakery market shows a strong emotional connection to locally produced goods. Customers increasingly associate sustainability with quality and authenticity, meaning Sweet Haven’s </w:t>
      </w:r>
      <w:r w:rsidRPr="552DE3FF" w:rsidR="54CAF0CE">
        <w:rPr>
          <w:rFonts w:ascii="Arial" w:hAnsi="Arial" w:eastAsia="Arial" w:cs="Arial"/>
        </w:rPr>
        <w:t>bee-friendly</w:t>
      </w:r>
      <w:r w:rsidRPr="552DE3FF" w:rsidR="1150550F">
        <w:rPr>
          <w:rFonts w:ascii="Arial" w:hAnsi="Arial" w:eastAsia="Arial" w:cs="Arial"/>
        </w:rPr>
        <w:t xml:space="preserve"> approach will not only appeal </w:t>
      </w:r>
      <w:r w:rsidRPr="552DE3FF" w:rsidR="4EB35E23">
        <w:rPr>
          <w:rFonts w:ascii="Arial" w:hAnsi="Arial" w:eastAsia="Arial" w:cs="Arial"/>
        </w:rPr>
        <w:t>on ethical grounds</w:t>
      </w:r>
      <w:r w:rsidRPr="552DE3FF" w:rsidR="1150550F">
        <w:rPr>
          <w:rFonts w:ascii="Arial" w:hAnsi="Arial" w:eastAsia="Arial" w:cs="Arial"/>
        </w:rPr>
        <w:t xml:space="preserve"> but also enhance </w:t>
      </w:r>
      <w:r w:rsidRPr="552DE3FF" w:rsidR="6C53A0A3">
        <w:rPr>
          <w:rFonts w:ascii="Arial" w:hAnsi="Arial" w:eastAsia="Arial" w:cs="Arial"/>
        </w:rPr>
        <w:t xml:space="preserve">the </w:t>
      </w:r>
      <w:r w:rsidRPr="552DE3FF" w:rsidR="76C896EF">
        <w:rPr>
          <w:rFonts w:ascii="Arial" w:hAnsi="Arial" w:eastAsia="Arial" w:cs="Arial"/>
        </w:rPr>
        <w:t>product's perceived value</w:t>
      </w:r>
      <w:r w:rsidRPr="552DE3FF" w:rsidR="1150550F">
        <w:rPr>
          <w:rFonts w:ascii="Arial" w:hAnsi="Arial" w:eastAsia="Arial" w:cs="Arial"/>
        </w:rPr>
        <w:t xml:space="preserve">. This emotional branding can drive repeat purchases and </w:t>
      </w:r>
      <w:r w:rsidRPr="552DE3FF" w:rsidR="1F4FB8B3">
        <w:rPr>
          <w:rFonts w:ascii="Arial" w:hAnsi="Arial" w:eastAsia="Arial" w:cs="Arial"/>
        </w:rPr>
        <w:t>word-of-mouth</w:t>
      </w:r>
      <w:r w:rsidRPr="552DE3FF" w:rsidR="1150550F">
        <w:rPr>
          <w:rFonts w:ascii="Arial" w:hAnsi="Arial" w:eastAsia="Arial" w:cs="Arial"/>
        </w:rPr>
        <w:t xml:space="preserve"> marketing, particularly among younger demographics who prioritise environmental responsibility (Mintel, 2023). </w:t>
      </w:r>
    </w:p>
    <w:p w:rsidR="552DE3FF" w:rsidRDefault="552DE3FF" w14:paraId="023BB27F" w14:textId="17150154">
      <w:r>
        <w:br w:type="page"/>
      </w:r>
    </w:p>
    <w:p w:rsidR="0B3A8131" w:rsidP="552DE3FF" w:rsidRDefault="0B3A8131" w14:paraId="28959D5A" w14:textId="2D75AEBA">
      <w:pPr>
        <w:pStyle w:val="Normal"/>
        <w:spacing w:before="240" w:after="240"/>
        <w:rPr>
          <w:b w:val="1"/>
          <w:bCs w:val="1"/>
          <w:sz w:val="24"/>
          <w:szCs w:val="24"/>
        </w:rPr>
      </w:pPr>
      <w:r w:rsidRPr="552DE3FF" w:rsidR="0B3A8131">
        <w:rPr>
          <w:b w:val="1"/>
          <w:bCs w:val="1"/>
          <w:sz w:val="24"/>
          <w:szCs w:val="24"/>
        </w:rPr>
        <w:t>Competitor analysis</w:t>
      </w:r>
    </w:p>
    <w:p w:rsidR="164C7A89" w:rsidP="552DE3FF" w:rsidRDefault="164C7A89" w14:paraId="0BF6C3C4" w14:textId="1AC15A1C">
      <w:pPr>
        <w:pStyle w:val="Heading2"/>
        <w:rPr>
          <w:rFonts w:ascii="Arial" w:hAnsi="Arial" w:eastAsia="Arial" w:cs="Arial"/>
          <w:sz w:val="24"/>
          <w:szCs w:val="24"/>
        </w:rPr>
      </w:pPr>
      <w:bookmarkStart w:name="_Toc1205751724" w:id="1469245647"/>
      <w:r w:rsidR="164C7A89">
        <w:rPr/>
        <w:t xml:space="preserve">4. </w:t>
      </w:r>
      <w:r w:rsidR="32107DB3">
        <w:rPr/>
        <w:t>Marketing Strategies</w:t>
      </w:r>
      <w:bookmarkEnd w:id="1469245647"/>
    </w:p>
    <w:p w:rsidR="728067BC" w:rsidP="552DE3FF" w:rsidRDefault="728067BC" w14:paraId="46D0B03F" w14:textId="05A81BC6">
      <w:pPr>
        <w:spacing w:before="240" w:after="240"/>
        <w:rPr>
          <w:rFonts w:ascii="Arial" w:hAnsi="Arial" w:eastAsia="Arial" w:cs="Arial"/>
          <w:sz w:val="24"/>
          <w:szCs w:val="24"/>
        </w:rPr>
      </w:pPr>
      <w:r w:rsidRPr="552DE3FF" w:rsidR="728067BC">
        <w:rPr>
          <w:rFonts w:ascii="Arial" w:hAnsi="Arial" w:eastAsia="Arial" w:cs="Arial"/>
          <w:sz w:val="24"/>
          <w:szCs w:val="24"/>
        </w:rPr>
        <w:t>Demand for artisan baked goods continues to grow in the UK, driven by consumer interest in premium, handmade, and ethically produced food. Swansea’s café and bakery market is competitive but expanding, with opportunities for niche brands that emphasise sustainability and quality</w:t>
      </w:r>
      <w:r w:rsidRPr="552DE3FF" w:rsidR="728067BC">
        <w:rPr>
          <w:rFonts w:ascii="Arial" w:hAnsi="Arial" w:eastAsia="Arial" w:cs="Arial"/>
          <w:sz w:val="24"/>
          <w:szCs w:val="24"/>
        </w:rPr>
        <w:t>.</w:t>
      </w:r>
    </w:p>
    <w:p w:rsidR="728067BC" w:rsidP="552DE3FF" w:rsidRDefault="728067BC" w14:paraId="3B12113F">
      <w:pPr>
        <w:pStyle w:val="Normal"/>
        <w:spacing w:before="240" w:after="240"/>
        <w:rPr>
          <w:rFonts w:ascii="Arial" w:hAnsi="Arial" w:eastAsia="Arial" w:cs="Arial"/>
          <w:sz w:val="24"/>
          <w:szCs w:val="24"/>
        </w:rPr>
      </w:pPr>
      <w:r w:rsidRPr="552DE3FF" w:rsidR="728067BC">
        <w:rPr>
          <w:rFonts w:ascii="Arial" w:hAnsi="Arial" w:eastAsia="Arial" w:cs="Arial"/>
          <w:sz w:val="24"/>
          <w:szCs w:val="24"/>
        </w:rPr>
        <w:t>Target customers include:</w:t>
      </w:r>
    </w:p>
    <w:p w:rsidR="728067BC" w:rsidP="552DE3FF" w:rsidRDefault="728067BC" w14:paraId="49253C6A">
      <w:pPr>
        <w:numPr>
          <w:ilvl w:val="0"/>
          <w:numId w:val="16"/>
        </w:numPr>
        <w:spacing w:before="240" w:after="240"/>
        <w:rPr>
          <w:rFonts w:ascii="Arial" w:hAnsi="Arial" w:eastAsia="Arial" w:cs="Arial"/>
          <w:sz w:val="24"/>
          <w:szCs w:val="24"/>
        </w:rPr>
      </w:pPr>
      <w:r w:rsidRPr="552DE3FF" w:rsidR="728067BC">
        <w:rPr>
          <w:rFonts w:ascii="Arial" w:hAnsi="Arial" w:eastAsia="Arial" w:cs="Arial"/>
          <w:sz w:val="24"/>
          <w:szCs w:val="24"/>
        </w:rPr>
        <w:t>Students and young professionals</w:t>
      </w:r>
    </w:p>
    <w:p w:rsidR="728067BC" w:rsidP="552DE3FF" w:rsidRDefault="728067BC" w14:paraId="43743B93">
      <w:pPr>
        <w:numPr>
          <w:ilvl w:val="0"/>
          <w:numId w:val="16"/>
        </w:numPr>
        <w:spacing w:before="240" w:after="240"/>
        <w:rPr>
          <w:rFonts w:ascii="Arial" w:hAnsi="Arial" w:eastAsia="Arial" w:cs="Arial"/>
          <w:sz w:val="24"/>
          <w:szCs w:val="24"/>
        </w:rPr>
      </w:pPr>
      <w:r w:rsidRPr="552DE3FF" w:rsidR="728067BC">
        <w:rPr>
          <w:rFonts w:ascii="Arial" w:hAnsi="Arial" w:eastAsia="Arial" w:cs="Arial"/>
          <w:sz w:val="24"/>
          <w:szCs w:val="24"/>
        </w:rPr>
        <w:t>Families seeking premium baked goods</w:t>
      </w:r>
    </w:p>
    <w:p w:rsidR="728067BC" w:rsidP="552DE3FF" w:rsidRDefault="728067BC" w14:paraId="0BA9A278" w14:textId="019236A5">
      <w:pPr>
        <w:numPr>
          <w:ilvl w:val="0"/>
          <w:numId w:val="16"/>
        </w:numPr>
        <w:spacing w:before="240" w:after="240"/>
        <w:rPr>
          <w:rFonts w:ascii="Arial" w:hAnsi="Arial" w:eastAsia="Arial" w:cs="Arial"/>
          <w:sz w:val="24"/>
          <w:szCs w:val="24"/>
        </w:rPr>
      </w:pPr>
      <w:r w:rsidRPr="552DE3FF" w:rsidR="728067BC">
        <w:rPr>
          <w:rFonts w:ascii="Arial" w:hAnsi="Arial" w:eastAsia="Arial" w:cs="Arial"/>
          <w:sz w:val="24"/>
          <w:szCs w:val="24"/>
        </w:rPr>
        <w:t>Eco conscious consumers</w:t>
      </w:r>
    </w:p>
    <w:p w:rsidR="728067BC" w:rsidP="552DE3FF" w:rsidRDefault="728067BC" w14:paraId="39E10871" w14:textId="2C547861">
      <w:pPr>
        <w:pStyle w:val="Normal"/>
        <w:numPr>
          <w:ilvl w:val="0"/>
          <w:numId w:val="16"/>
        </w:numPr>
        <w:spacing w:before="240" w:after="240"/>
        <w:rPr>
          <w:rFonts w:ascii="Arial" w:hAnsi="Arial" w:eastAsia="Arial" w:cs="Arial"/>
          <w:sz w:val="24"/>
          <w:szCs w:val="24"/>
        </w:rPr>
      </w:pPr>
      <w:r w:rsidRPr="552DE3FF" w:rsidR="728067BC">
        <w:rPr>
          <w:rFonts w:ascii="Arial" w:hAnsi="Arial" w:eastAsia="Arial" w:cs="Arial"/>
          <w:sz w:val="24"/>
          <w:szCs w:val="24"/>
        </w:rPr>
        <w:t>Local businesses requiring catering</w:t>
      </w:r>
    </w:p>
    <w:p w:rsidR="552DE3FF" w:rsidP="552DE3FF" w:rsidRDefault="552DE3FF" w14:paraId="22ECE1BA">
      <w:pPr>
        <w:pStyle w:val="Normal"/>
        <w:spacing w:before="240" w:after="240"/>
        <w:rPr>
          <w:rFonts w:ascii="Arial" w:hAnsi="Arial" w:eastAsia="Arial" w:cs="Arial"/>
          <w:sz w:val="24"/>
          <w:szCs w:val="24"/>
        </w:rPr>
      </w:pPr>
    </w:p>
    <w:p w:rsidR="2DF8D160" w:rsidP="552DE3FF" w:rsidRDefault="2DF8D160" w14:paraId="5312322C" w14:textId="0FF6B2EC">
      <w:pPr>
        <w:pStyle w:val="Normal"/>
        <w:rPr>
          <w:rFonts w:ascii="Arial" w:hAnsi="Arial" w:eastAsia="Arial" w:cs="Arial"/>
          <w:sz w:val="24"/>
          <w:szCs w:val="24"/>
        </w:rPr>
      </w:pPr>
      <w:r w:rsidR="2DF8D160">
        <w:rPr/>
        <w:t>Competitor analysis</w:t>
      </w:r>
      <w:r w:rsidR="2DF8D160">
        <w:rPr/>
        <w:t xml:space="preserve"> shows that while Swansea has several bakeries and cafés, few combine artisan baking with a strong sustainability and bee-friendly</w:t>
      </w:r>
      <w:r w:rsidR="728067BC">
        <w:rPr/>
        <w:t xml:space="preserve"> identity. This creates a clear market gap for Sweet Haven.</w:t>
      </w:r>
    </w:p>
    <w:p w:rsidR="728067BC" w:rsidP="552DE3FF" w:rsidRDefault="728067BC" w14:paraId="150BC8B5" w14:textId="4D0F8AB1">
      <w:pPr>
        <w:pStyle w:val="Normal"/>
        <w:spacing w:before="240" w:after="240"/>
        <w:rPr>
          <w:rFonts w:ascii="Arial" w:hAnsi="Arial" w:eastAsia="Arial" w:cs="Arial"/>
          <w:sz w:val="24"/>
          <w:szCs w:val="24"/>
        </w:rPr>
      </w:pPr>
      <w:r w:rsidRPr="552DE3FF" w:rsidR="728067BC">
        <w:rPr>
          <w:rFonts w:ascii="Arial" w:hAnsi="Arial" w:eastAsia="Arial" w:cs="Arial"/>
          <w:sz w:val="24"/>
          <w:szCs w:val="24"/>
        </w:rPr>
        <w:t>The bakery and café sector remains resilient due to the “affordable luxury” trend, in which consumers treat themselves to small indulgences even amid economic uncertainty (IBISWorld, 2024).</w:t>
      </w:r>
    </w:p>
    <w:p w:rsidRPr="006447BA" w:rsidR="516A6C70" w:rsidRDefault="516A6C70" w14:paraId="2C5C159A" w14:textId="5D45BD49">
      <w:pPr>
        <w:rPr>
          <w:rFonts w:ascii="Arial" w:hAnsi="Arial" w:cs="Arial"/>
        </w:rPr>
      </w:pPr>
      <w:r w:rsidRPr="006447BA">
        <w:rPr>
          <w:rFonts w:ascii="Arial" w:hAnsi="Arial" w:cs="Arial"/>
        </w:rPr>
        <w:br w:type="page"/>
      </w:r>
    </w:p>
    <w:p w:rsidRPr="006447BA" w:rsidR="00E2109F" w:rsidP="552DE3FF" w:rsidRDefault="003F79FB" w14:paraId="23F660BB" w14:textId="05A46063">
      <w:pPr>
        <w:pStyle w:val="Heading3"/>
        <w:rPr>
          <w:rFonts w:eastAsia="Arial"/>
        </w:rPr>
      </w:pPr>
      <w:bookmarkStart w:name="_Toc232877298" w:id="4"/>
      <w:bookmarkStart w:name="_Toc275911965" w:id="1131737621"/>
      <w:r w:rsidR="77F8929B">
        <w:rPr/>
        <w:t>5. SWOT Analysis</w:t>
      </w:r>
      <w:bookmarkEnd w:id="4"/>
      <w:bookmarkEnd w:id="1131737621"/>
    </w:p>
    <w:p w:rsidRPr="006447BA" w:rsidR="40774E66" w:rsidP="3272197C" w:rsidRDefault="112A215E" w14:paraId="630ECED2" w14:textId="2EF26416">
      <w:pPr>
        <w:spacing w:before="281" w:after="281"/>
        <w:rPr>
          <w:rFonts w:ascii="Arial" w:hAnsi="Arial" w:eastAsia="Arial" w:cs="Arial"/>
          <w:b/>
          <w:bCs/>
        </w:rPr>
      </w:pPr>
      <w:r w:rsidRPr="006447BA">
        <w:rPr>
          <w:rFonts w:ascii="Arial" w:hAnsi="Arial" w:eastAsia="Arial" w:cs="Arial"/>
          <w:b/>
          <w:bCs/>
        </w:rPr>
        <w:t>Strengths</w:t>
      </w:r>
    </w:p>
    <w:p w:rsidRPr="006447BA" w:rsidR="40774E66" w:rsidRDefault="112A215E" w14:paraId="1961CF6F" w14:textId="1022DA63">
      <w:pPr>
        <w:pStyle w:val="ListParagraph"/>
        <w:numPr>
          <w:ilvl w:val="0"/>
          <w:numId w:val="4"/>
        </w:numPr>
        <w:spacing w:before="240" w:after="240"/>
        <w:rPr>
          <w:rFonts w:ascii="Arial" w:hAnsi="Arial" w:eastAsia="Arial" w:cs="Arial"/>
        </w:rPr>
      </w:pPr>
      <w:r w:rsidRPr="006447BA">
        <w:rPr>
          <w:rFonts w:ascii="Arial" w:hAnsi="Arial" w:eastAsia="Arial" w:cs="Arial"/>
        </w:rPr>
        <w:t xml:space="preserve">Strong sustainability and </w:t>
      </w:r>
      <w:r w:rsidRPr="006447BA" w:rsidR="003F79FB">
        <w:rPr>
          <w:rFonts w:ascii="Arial" w:hAnsi="Arial" w:eastAsia="Arial" w:cs="Arial"/>
        </w:rPr>
        <w:t>bee-friendly</w:t>
      </w:r>
      <w:r w:rsidRPr="006447BA">
        <w:rPr>
          <w:rFonts w:ascii="Arial" w:hAnsi="Arial" w:eastAsia="Arial" w:cs="Arial"/>
        </w:rPr>
        <w:t xml:space="preserve"> brand identity that differentiates the business.</w:t>
      </w:r>
    </w:p>
    <w:p w:rsidRPr="006447BA" w:rsidR="40774E66" w:rsidRDefault="52C34196" w14:paraId="53495AC5" w14:textId="2A52F61C">
      <w:pPr>
        <w:pStyle w:val="ListParagraph"/>
        <w:numPr>
          <w:ilvl w:val="0"/>
          <w:numId w:val="4"/>
        </w:numPr>
        <w:spacing w:before="240" w:after="240"/>
        <w:rPr>
          <w:rFonts w:ascii="Arial" w:hAnsi="Arial" w:eastAsia="Arial" w:cs="Arial"/>
        </w:rPr>
      </w:pPr>
      <w:r w:rsidRPr="006447BA">
        <w:rPr>
          <w:rFonts w:ascii="Arial" w:hAnsi="Arial" w:eastAsia="Arial" w:cs="Arial"/>
        </w:rPr>
        <w:t>High-quality</w:t>
      </w:r>
      <w:r w:rsidRPr="006447BA" w:rsidR="112A215E">
        <w:rPr>
          <w:rFonts w:ascii="Arial" w:hAnsi="Arial" w:eastAsia="Arial" w:cs="Arial"/>
        </w:rPr>
        <w:t xml:space="preserve"> artisan pastries made with </w:t>
      </w:r>
      <w:r w:rsidRPr="006447BA" w:rsidR="1F7A660F">
        <w:rPr>
          <w:rFonts w:ascii="Arial" w:hAnsi="Arial" w:eastAsia="Arial" w:cs="Arial"/>
        </w:rPr>
        <w:t>locally sourced ingredients.</w:t>
      </w:r>
    </w:p>
    <w:p w:rsidRPr="006447BA" w:rsidR="144E467E" w:rsidRDefault="28B0DF71" w14:paraId="7AD94754" w14:textId="26F7FD8B">
      <w:pPr>
        <w:pStyle w:val="ListParagraph"/>
        <w:numPr>
          <w:ilvl w:val="0"/>
          <w:numId w:val="4"/>
        </w:numPr>
        <w:spacing w:before="240" w:after="240"/>
        <w:rPr>
          <w:rFonts w:ascii="Arial" w:hAnsi="Arial" w:eastAsia="Arial" w:cs="Arial"/>
        </w:rPr>
      </w:pPr>
      <w:r w:rsidRPr="006447BA">
        <w:rPr>
          <w:rFonts w:ascii="Arial" w:hAnsi="Arial" w:eastAsia="Arial" w:cs="Arial"/>
        </w:rPr>
        <w:t>Zero waste</w:t>
      </w:r>
      <w:r w:rsidRPr="006447BA" w:rsidR="1F7A660F">
        <w:rPr>
          <w:rFonts w:ascii="Arial" w:hAnsi="Arial" w:eastAsia="Arial" w:cs="Arial"/>
        </w:rPr>
        <w:t xml:space="preserve"> baking strategy reduces costs and enhances environmental credibility.</w:t>
      </w:r>
    </w:p>
    <w:p w:rsidRPr="006447BA" w:rsidR="144E467E" w:rsidRDefault="1F7A660F" w14:paraId="369E0481" w14:textId="7B3E2CA9">
      <w:pPr>
        <w:pStyle w:val="ListParagraph"/>
        <w:numPr>
          <w:ilvl w:val="0"/>
          <w:numId w:val="4"/>
        </w:numPr>
        <w:rPr>
          <w:rFonts w:ascii="Arial" w:hAnsi="Arial" w:eastAsia="Arial" w:cs="Arial"/>
        </w:rPr>
      </w:pPr>
      <w:r w:rsidRPr="006447BA">
        <w:rPr>
          <w:rFonts w:ascii="Arial" w:hAnsi="Arial" w:eastAsia="Arial" w:cs="Arial"/>
        </w:rPr>
        <w:t xml:space="preserve">Strong </w:t>
      </w:r>
      <w:r w:rsidRPr="006447BA" w:rsidR="1197CC4D">
        <w:rPr>
          <w:rFonts w:ascii="Arial" w:hAnsi="Arial" w:eastAsia="Arial" w:cs="Arial"/>
        </w:rPr>
        <w:t>social media</w:t>
      </w:r>
      <w:r w:rsidRPr="006447BA">
        <w:rPr>
          <w:rFonts w:ascii="Arial" w:hAnsi="Arial" w:eastAsia="Arial" w:cs="Arial"/>
        </w:rPr>
        <w:t xml:space="preserve"> appeal due to visually attractive products.</w:t>
      </w:r>
    </w:p>
    <w:p w:rsidRPr="006447BA" w:rsidR="144E467E" w:rsidRDefault="1F7A660F" w14:paraId="11E29222" w14:textId="69B2AAF3">
      <w:pPr>
        <w:pStyle w:val="ListParagraph"/>
        <w:numPr>
          <w:ilvl w:val="0"/>
          <w:numId w:val="4"/>
        </w:numPr>
        <w:rPr>
          <w:rFonts w:ascii="Arial" w:hAnsi="Arial" w:eastAsia="Arial" w:cs="Arial"/>
        </w:rPr>
      </w:pPr>
      <w:r w:rsidRPr="006447BA">
        <w:rPr>
          <w:rFonts w:ascii="Arial" w:hAnsi="Arial" w:eastAsia="Arial" w:cs="Arial"/>
        </w:rPr>
        <w:t>Community engagement through workshops and partnerships builds loyalty.</w:t>
      </w:r>
    </w:p>
    <w:p w:rsidRPr="006447BA" w:rsidR="516A6C70" w:rsidP="3272197C" w:rsidRDefault="516A6C70" w14:paraId="46306A1E" w14:textId="55EA2CBE">
      <w:pPr>
        <w:pStyle w:val="ListParagraph"/>
        <w:rPr>
          <w:rFonts w:ascii="Arial" w:hAnsi="Arial" w:eastAsia="Arial" w:cs="Arial"/>
        </w:rPr>
      </w:pPr>
    </w:p>
    <w:p w:rsidRPr="006447BA" w:rsidR="3BEC93B5" w:rsidP="3272197C" w:rsidRDefault="743921F1" w14:paraId="7592CD46" w14:textId="28FA5B03">
      <w:pPr>
        <w:spacing w:before="240" w:after="240"/>
        <w:rPr>
          <w:rFonts w:ascii="Arial" w:hAnsi="Arial" w:eastAsia="Arial" w:cs="Arial"/>
          <w:b/>
          <w:bCs/>
        </w:rPr>
      </w:pPr>
      <w:r w:rsidRPr="006447BA">
        <w:rPr>
          <w:rFonts w:ascii="Arial" w:hAnsi="Arial" w:eastAsia="Arial" w:cs="Arial"/>
          <w:b/>
          <w:bCs/>
        </w:rPr>
        <w:t>Weaknesses</w:t>
      </w:r>
    </w:p>
    <w:p w:rsidRPr="006447BA" w:rsidR="74111F4C" w:rsidRDefault="7411B70E" w14:paraId="4AEB20C4" w14:textId="7080F5B4">
      <w:pPr>
        <w:pStyle w:val="ListParagraph"/>
        <w:numPr>
          <w:ilvl w:val="0"/>
          <w:numId w:val="3"/>
        </w:numPr>
        <w:spacing w:before="240" w:after="240"/>
        <w:rPr>
          <w:rFonts w:ascii="Arial" w:hAnsi="Arial" w:eastAsia="Arial" w:cs="Arial"/>
        </w:rPr>
      </w:pPr>
      <w:r w:rsidRPr="006447BA">
        <w:rPr>
          <w:rFonts w:ascii="Arial" w:hAnsi="Arial" w:eastAsia="Arial" w:cs="Arial"/>
        </w:rPr>
        <w:t>Higher ingredient costs due to local and organic sourcing.</w:t>
      </w:r>
    </w:p>
    <w:p w:rsidRPr="006447BA" w:rsidR="74111F4C" w:rsidRDefault="7411B70E" w14:paraId="672916BE" w14:textId="0E8A0222">
      <w:pPr>
        <w:pStyle w:val="ListParagraph"/>
        <w:numPr>
          <w:ilvl w:val="0"/>
          <w:numId w:val="3"/>
        </w:numPr>
        <w:spacing w:before="240" w:after="240"/>
        <w:rPr>
          <w:rFonts w:ascii="Arial" w:hAnsi="Arial" w:eastAsia="Arial" w:cs="Arial"/>
        </w:rPr>
      </w:pPr>
      <w:r w:rsidRPr="006447BA">
        <w:rPr>
          <w:rFonts w:ascii="Arial" w:hAnsi="Arial" w:eastAsia="Arial" w:cs="Arial"/>
        </w:rPr>
        <w:t>Limited initial staffing may restrict production capacity.</w:t>
      </w:r>
    </w:p>
    <w:p w:rsidRPr="006447BA" w:rsidR="74111F4C" w:rsidRDefault="7411B70E" w14:paraId="62684E41" w14:textId="16416447">
      <w:pPr>
        <w:pStyle w:val="ListParagraph"/>
        <w:numPr>
          <w:ilvl w:val="0"/>
          <w:numId w:val="3"/>
        </w:numPr>
        <w:spacing w:before="240" w:after="240"/>
        <w:rPr>
          <w:rFonts w:ascii="Arial" w:hAnsi="Arial" w:eastAsia="Arial" w:cs="Arial"/>
        </w:rPr>
      </w:pPr>
      <w:r w:rsidRPr="006447BA">
        <w:rPr>
          <w:rFonts w:ascii="Arial" w:hAnsi="Arial" w:eastAsia="Arial" w:cs="Arial"/>
        </w:rPr>
        <w:t>New brand with no existing customer base.</w:t>
      </w:r>
    </w:p>
    <w:p w:rsidRPr="006447BA" w:rsidR="74111F4C" w:rsidRDefault="7411B70E" w14:paraId="046AAEB2" w14:textId="69AB7730">
      <w:pPr>
        <w:pStyle w:val="ListParagraph"/>
        <w:numPr>
          <w:ilvl w:val="0"/>
          <w:numId w:val="3"/>
        </w:numPr>
        <w:spacing w:before="240" w:after="240"/>
        <w:rPr>
          <w:rFonts w:ascii="Arial" w:hAnsi="Arial" w:eastAsia="Arial" w:cs="Arial"/>
        </w:rPr>
      </w:pPr>
      <w:r w:rsidRPr="006447BA">
        <w:rPr>
          <w:rFonts w:ascii="Arial" w:hAnsi="Arial" w:eastAsia="Arial" w:cs="Arial"/>
        </w:rPr>
        <w:t>Seasonal fluctuations in footfall may affect sales</w:t>
      </w:r>
    </w:p>
    <w:p w:rsidRPr="006447BA" w:rsidR="64A82572" w:rsidP="3272197C" w:rsidRDefault="7EF086E4" w14:paraId="6C58F78F" w14:textId="513ED2F8">
      <w:pPr>
        <w:spacing w:before="240" w:after="240"/>
        <w:rPr>
          <w:rFonts w:ascii="Arial" w:hAnsi="Arial" w:eastAsia="Arial" w:cs="Arial"/>
          <w:b/>
          <w:bCs/>
        </w:rPr>
      </w:pPr>
      <w:r w:rsidRPr="006447BA">
        <w:rPr>
          <w:rFonts w:ascii="Arial" w:hAnsi="Arial" w:eastAsia="Arial" w:cs="Arial"/>
          <w:b/>
          <w:bCs/>
        </w:rPr>
        <w:t xml:space="preserve"> </w:t>
      </w:r>
      <w:r w:rsidRPr="006447BA" w:rsidR="78D9D336">
        <w:rPr>
          <w:rFonts w:ascii="Arial" w:hAnsi="Arial" w:eastAsia="Arial" w:cs="Arial"/>
          <w:b/>
          <w:bCs/>
        </w:rPr>
        <w:t>Opportunities</w:t>
      </w:r>
    </w:p>
    <w:p w:rsidRPr="006447BA" w:rsidR="0EE2F1B6" w:rsidRDefault="78D9D336" w14:paraId="2CBBEC9A" w14:textId="32901784">
      <w:pPr>
        <w:pStyle w:val="ListParagraph"/>
        <w:numPr>
          <w:ilvl w:val="0"/>
          <w:numId w:val="2"/>
        </w:numPr>
        <w:spacing w:before="240" w:after="240"/>
        <w:rPr>
          <w:rFonts w:ascii="Arial" w:hAnsi="Arial" w:eastAsia="Arial" w:cs="Arial"/>
        </w:rPr>
      </w:pPr>
      <w:r w:rsidRPr="006447BA">
        <w:rPr>
          <w:rFonts w:ascii="Arial" w:hAnsi="Arial" w:eastAsia="Arial" w:cs="Arial"/>
        </w:rPr>
        <w:t>Growing consumer demand for ethical, sustainable food businesses.</w:t>
      </w:r>
    </w:p>
    <w:p w:rsidRPr="006447BA" w:rsidR="0EE2F1B6" w:rsidRDefault="78D9D336" w14:paraId="263E5DA0" w14:textId="13723394">
      <w:pPr>
        <w:pStyle w:val="ListParagraph"/>
        <w:numPr>
          <w:ilvl w:val="0"/>
          <w:numId w:val="2"/>
        </w:numPr>
        <w:spacing w:before="240" w:after="240"/>
        <w:rPr>
          <w:rFonts w:ascii="Arial" w:hAnsi="Arial" w:eastAsia="Arial" w:cs="Arial"/>
        </w:rPr>
      </w:pPr>
      <w:r w:rsidRPr="006447BA">
        <w:rPr>
          <w:rFonts w:ascii="Arial" w:hAnsi="Arial" w:eastAsia="Arial" w:cs="Arial"/>
        </w:rPr>
        <w:t>Expansion into catering, events, and corporate orders.</w:t>
      </w:r>
    </w:p>
    <w:p w:rsidRPr="006447BA" w:rsidR="0EE2F1B6" w:rsidRDefault="78D9D336" w14:paraId="75B5E3DB" w14:textId="3501DE02">
      <w:pPr>
        <w:pStyle w:val="ListParagraph"/>
        <w:numPr>
          <w:ilvl w:val="0"/>
          <w:numId w:val="2"/>
        </w:numPr>
        <w:spacing w:before="240" w:after="240"/>
        <w:rPr>
          <w:rFonts w:ascii="Arial" w:hAnsi="Arial" w:eastAsia="Arial" w:cs="Arial"/>
        </w:rPr>
      </w:pPr>
      <w:r w:rsidRPr="006447BA">
        <w:rPr>
          <w:rFonts w:ascii="Arial" w:hAnsi="Arial" w:eastAsia="Arial" w:cs="Arial"/>
        </w:rPr>
        <w:t xml:space="preserve">Potential to introduce </w:t>
      </w:r>
      <w:r w:rsidRPr="006447BA" w:rsidR="007A6C03">
        <w:rPr>
          <w:rFonts w:ascii="Arial" w:hAnsi="Arial" w:eastAsia="Arial" w:cs="Arial"/>
        </w:rPr>
        <w:t>bee-friendly</w:t>
      </w:r>
      <w:r w:rsidRPr="006447BA">
        <w:rPr>
          <w:rFonts w:ascii="Arial" w:hAnsi="Arial" w:eastAsia="Arial" w:cs="Arial"/>
        </w:rPr>
        <w:t xml:space="preserve"> merchandise (e.g., honey jars, candles).</w:t>
      </w:r>
    </w:p>
    <w:p w:rsidRPr="006447BA" w:rsidR="0EE2F1B6" w:rsidRDefault="78D9D336" w14:paraId="336F949F" w14:textId="7596DE06">
      <w:pPr>
        <w:pStyle w:val="ListParagraph"/>
        <w:numPr>
          <w:ilvl w:val="0"/>
          <w:numId w:val="2"/>
        </w:numPr>
        <w:spacing w:before="240" w:after="240"/>
        <w:rPr>
          <w:rFonts w:ascii="Arial" w:hAnsi="Arial" w:eastAsia="Arial" w:cs="Arial"/>
        </w:rPr>
      </w:pPr>
      <w:r w:rsidRPr="006447BA">
        <w:rPr>
          <w:rFonts w:ascii="Arial" w:hAnsi="Arial" w:eastAsia="Arial" w:cs="Arial"/>
        </w:rPr>
        <w:t>Collaboration with local schools and</w:t>
      </w:r>
      <w:r w:rsidRPr="006447BA" w:rsidR="3710044C">
        <w:rPr>
          <w:rFonts w:ascii="Arial" w:hAnsi="Arial" w:eastAsia="Arial" w:cs="Arial"/>
        </w:rPr>
        <w:t xml:space="preserve"> environmental groups.</w:t>
      </w:r>
    </w:p>
    <w:p w:rsidRPr="006447BA" w:rsidR="749008C5" w:rsidRDefault="3710044C" w14:paraId="6077FE59" w14:textId="3BF95291">
      <w:pPr>
        <w:pStyle w:val="ListParagraph"/>
        <w:numPr>
          <w:ilvl w:val="0"/>
          <w:numId w:val="2"/>
        </w:numPr>
        <w:spacing w:before="240" w:after="240"/>
        <w:rPr>
          <w:rFonts w:ascii="Arial" w:hAnsi="Arial" w:eastAsia="Aptos" w:cs="Arial"/>
        </w:rPr>
      </w:pPr>
      <w:r w:rsidRPr="006447BA">
        <w:rPr>
          <w:rFonts w:ascii="Arial" w:hAnsi="Arial" w:eastAsia="Arial" w:cs="Arial"/>
        </w:rPr>
        <w:t>Ability to scale through additional locations or franchisin</w:t>
      </w:r>
      <w:r w:rsidRPr="006447BA">
        <w:rPr>
          <w:rFonts w:ascii="Arial" w:hAnsi="Arial" w:eastAsia="Aptos" w:cs="Arial"/>
        </w:rPr>
        <w:t>g.</w:t>
      </w:r>
    </w:p>
    <w:p w:rsidRPr="006447BA" w:rsidR="749008C5" w:rsidP="3272197C" w:rsidRDefault="3710044C" w14:paraId="18DBF463" w14:textId="60FD35B3">
      <w:pPr>
        <w:spacing w:before="240" w:after="240"/>
        <w:rPr>
          <w:rFonts w:ascii="Arial" w:hAnsi="Arial" w:eastAsia="Arial" w:cs="Arial"/>
          <w:b/>
          <w:bCs/>
        </w:rPr>
      </w:pPr>
      <w:r w:rsidRPr="006447BA">
        <w:rPr>
          <w:rFonts w:ascii="Arial" w:hAnsi="Arial" w:eastAsia="Arial" w:cs="Arial"/>
          <w:b/>
          <w:bCs/>
        </w:rPr>
        <w:t xml:space="preserve">Threats </w:t>
      </w:r>
    </w:p>
    <w:p w:rsidRPr="006447BA" w:rsidR="749008C5" w:rsidRDefault="3710044C" w14:paraId="36BD8EC8" w14:textId="1D2C5029">
      <w:pPr>
        <w:pStyle w:val="ListParagraph"/>
        <w:numPr>
          <w:ilvl w:val="0"/>
          <w:numId w:val="1"/>
        </w:numPr>
        <w:spacing w:before="240" w:after="240"/>
        <w:rPr>
          <w:rFonts w:ascii="Arial" w:hAnsi="Arial" w:eastAsia="Arial" w:cs="Arial"/>
        </w:rPr>
      </w:pPr>
      <w:r w:rsidRPr="006447BA">
        <w:rPr>
          <w:rFonts w:ascii="Arial" w:hAnsi="Arial" w:eastAsia="Arial" w:cs="Arial"/>
        </w:rPr>
        <w:t>Competition from established cafés and bakery chains.</w:t>
      </w:r>
    </w:p>
    <w:p w:rsidRPr="006447BA" w:rsidR="749008C5" w:rsidRDefault="3710044C" w14:paraId="0AD4AF21" w14:textId="36B9A1B8">
      <w:pPr>
        <w:pStyle w:val="ListParagraph"/>
        <w:numPr>
          <w:ilvl w:val="0"/>
          <w:numId w:val="1"/>
        </w:numPr>
        <w:spacing w:before="240" w:after="240"/>
        <w:rPr>
          <w:rFonts w:ascii="Arial" w:hAnsi="Arial" w:eastAsia="Arial" w:cs="Arial"/>
        </w:rPr>
      </w:pPr>
      <w:r w:rsidRPr="006447BA">
        <w:rPr>
          <w:rFonts w:ascii="Arial" w:hAnsi="Arial" w:eastAsia="Arial" w:cs="Arial"/>
        </w:rPr>
        <w:t>Rising ingredient costs due to inflation.</w:t>
      </w:r>
    </w:p>
    <w:p w:rsidRPr="006447BA" w:rsidR="749008C5" w:rsidRDefault="3710044C" w14:paraId="6CFDCFDC" w14:textId="147B6D8C">
      <w:pPr>
        <w:pStyle w:val="ListParagraph"/>
        <w:numPr>
          <w:ilvl w:val="0"/>
          <w:numId w:val="1"/>
        </w:numPr>
        <w:spacing w:before="240" w:after="240"/>
        <w:rPr>
          <w:rFonts w:ascii="Arial" w:hAnsi="Arial" w:eastAsia="Arial" w:cs="Arial"/>
        </w:rPr>
      </w:pPr>
      <w:r w:rsidRPr="552DE3FF" w:rsidR="648F1DE1">
        <w:rPr>
          <w:rFonts w:ascii="Arial" w:hAnsi="Arial" w:eastAsia="Arial" w:cs="Arial"/>
        </w:rPr>
        <w:t>Economic downturns affect discretionary spending.</w:t>
      </w:r>
    </w:p>
    <w:p w:rsidRPr="006447BA" w:rsidR="749008C5" w:rsidRDefault="3710044C" w14:paraId="48A8B618" w14:textId="7B72191D">
      <w:pPr>
        <w:pStyle w:val="ListParagraph"/>
        <w:numPr>
          <w:ilvl w:val="0"/>
          <w:numId w:val="1"/>
        </w:numPr>
        <w:spacing w:before="240" w:after="240"/>
        <w:rPr>
          <w:rFonts w:ascii="Arial" w:hAnsi="Arial" w:eastAsia="Arial" w:cs="Arial"/>
        </w:rPr>
      </w:pPr>
      <w:r w:rsidRPr="006447BA">
        <w:rPr>
          <w:rFonts w:ascii="Arial" w:hAnsi="Arial" w:eastAsia="Arial" w:cs="Arial"/>
        </w:rPr>
        <w:t>Environmental factors impacting honey supply (e.g., poor weather affecting bee activity).</w:t>
      </w:r>
    </w:p>
    <w:p w:rsidRPr="006447BA" w:rsidR="749008C5" w:rsidRDefault="3710044C" w14:paraId="051AD9EF" w14:textId="37E9C210">
      <w:pPr>
        <w:pStyle w:val="ListParagraph"/>
        <w:numPr>
          <w:ilvl w:val="0"/>
          <w:numId w:val="1"/>
        </w:numPr>
        <w:rPr>
          <w:rFonts w:ascii="Arial" w:hAnsi="Arial" w:eastAsia="Arial" w:cs="Arial"/>
        </w:rPr>
      </w:pPr>
      <w:r w:rsidRPr="006447BA">
        <w:rPr>
          <w:rFonts w:ascii="Arial" w:hAnsi="Arial" w:eastAsia="Arial" w:cs="Arial"/>
        </w:rPr>
        <w:t>Regulatory changes in food safety or allergen labelling.</w:t>
      </w:r>
    </w:p>
    <w:p w:rsidRPr="006447BA" w:rsidR="516A6C70" w:rsidP="3272197C" w:rsidRDefault="516A6C70" w14:paraId="328A2F4A" w14:textId="70CE3193">
      <w:pPr>
        <w:pStyle w:val="ListParagraph"/>
        <w:spacing w:before="240" w:after="240"/>
        <w:rPr>
          <w:rFonts w:ascii="Arial" w:hAnsi="Arial" w:eastAsia="Arial" w:cs="Arial"/>
        </w:rPr>
      </w:pPr>
    </w:p>
    <w:p w:rsidRPr="006447BA" w:rsidR="635AD9EC" w:rsidP="552DE3FF" w:rsidRDefault="23E20937" w14:paraId="3E576C3D" w14:textId="476BE273">
      <w:pPr>
        <w:pStyle w:val="Normal"/>
        <w:rPr>
          <w:rFonts w:ascii="Arial" w:hAnsi="Arial" w:eastAsia="Arial" w:cs="Arial"/>
          <w:sz w:val="24"/>
          <w:szCs w:val="24"/>
        </w:rPr>
      </w:pPr>
      <w:bookmarkStart w:name="_Toc232877299" w:id="5"/>
      <w:r w:rsidRPr="552DE3FF" w:rsidR="00D21082">
        <w:rPr>
          <w:rFonts w:ascii="Arial" w:hAnsi="Arial" w:eastAsia="Arial" w:cs="Arial"/>
        </w:rPr>
        <w:t>LOGO CONCEPT FOR SWEET HAVE</w:t>
      </w:r>
      <w:r w:rsidRPr="552DE3FF" w:rsidR="19FFB046">
        <w:rPr>
          <w:rFonts w:ascii="Arial" w:hAnsi="Arial" w:eastAsia="Arial" w:cs="Arial"/>
        </w:rPr>
        <w:t xml:space="preserve"> Logo Concept: “Sweet Haven – Bee &amp; Pastry</w:t>
      </w:r>
      <w:r w:rsidRPr="552DE3FF" w:rsidR="19FFB046">
        <w:rPr>
          <w:rFonts w:ascii="Arial" w:hAnsi="Arial" w:eastAsia="Arial" w:cs="Arial"/>
        </w:rPr>
        <w:t xml:space="preserve"> </w:t>
      </w:r>
      <w:r w:rsidRPr="552DE3FF" w:rsidR="19FFB046">
        <w:rPr>
          <w:rFonts w:ascii="Arial" w:hAnsi="Arial" w:eastAsia="Arial" w:cs="Arial"/>
        </w:rPr>
        <w:t>Emblem”</w:t>
      </w:r>
      <w:bookmarkEnd w:id="5"/>
    </w:p>
    <w:p w:rsidRPr="006447BA" w:rsidR="4EF830DE" w:rsidP="552DE3FF" w:rsidRDefault="22CBBF9C" w14:paraId="726FC20B" w14:textId="28FD426C">
      <w:pPr>
        <w:pStyle w:val="Normal"/>
        <w:rPr>
          <w:rFonts w:ascii="Arial" w:hAnsi="Arial" w:cs="Arial"/>
        </w:rPr>
      </w:pPr>
      <w:r w:rsidRPr="552DE3FF" w:rsidR="19FFB046">
        <w:rPr>
          <w:rFonts w:ascii="Arial" w:hAnsi="Arial" w:eastAsia="Arial" w:cs="Arial"/>
        </w:rPr>
        <w:t xml:space="preserve">Core Idea: A warm, elegant logo that blends the themes of pastry </w:t>
      </w:r>
      <w:r w:rsidRPr="552DE3FF" w:rsidR="462ABF75">
        <w:rPr>
          <w:rFonts w:ascii="Arial" w:hAnsi="Arial" w:eastAsia="Arial" w:cs="Arial"/>
        </w:rPr>
        <w:t>artisanry</w:t>
      </w:r>
      <w:r w:rsidRPr="552DE3FF" w:rsidR="19FFB046">
        <w:rPr>
          <w:rFonts w:ascii="Arial" w:hAnsi="Arial" w:eastAsia="Arial" w:cs="Arial"/>
        </w:rPr>
        <w:t xml:space="preserve"> and </w:t>
      </w:r>
      <w:r w:rsidRPr="552DE3FF" w:rsidR="6C53A0A3">
        <w:rPr>
          <w:rFonts w:ascii="Arial" w:hAnsi="Arial" w:eastAsia="Arial" w:cs="Arial"/>
        </w:rPr>
        <w:t>bee-friendly</w:t>
      </w:r>
      <w:r w:rsidRPr="552DE3FF" w:rsidR="19FFB046">
        <w:rPr>
          <w:rFonts w:ascii="Arial" w:hAnsi="Arial" w:eastAsia="Arial" w:cs="Arial"/>
        </w:rPr>
        <w:t xml:space="preserve"> sustainability.</w:t>
      </w:r>
      <w:r w:rsidRPr="552DE3FF" w:rsidR="19FFB046">
        <w:rPr>
          <w:rFonts w:ascii="Arial" w:hAnsi="Arial" w:eastAsia="Arial" w:cs="Arial"/>
        </w:rPr>
        <w:t xml:space="preserve"> </w:t>
      </w:r>
    </w:p>
    <w:p w:rsidRPr="006447BA" w:rsidR="516A6C70" w:rsidP="516A6C70" w:rsidRDefault="516A6C70" w14:paraId="71732F36" w14:textId="145399CB">
      <w:pPr>
        <w:spacing w:before="240" w:after="240"/>
        <w:rPr>
          <w:rFonts w:ascii="Arial" w:hAnsi="Arial" w:eastAsia="Aptos" w:cs="Arial"/>
        </w:rPr>
      </w:pPr>
    </w:p>
    <w:p w:rsidRPr="006447BA" w:rsidR="516A6C70" w:rsidP="516A6C70" w:rsidRDefault="516A6C70" w14:paraId="2686E771" w14:textId="406141BB">
      <w:pPr>
        <w:rPr>
          <w:rFonts w:ascii="Arial" w:hAnsi="Arial" w:cs="Arial"/>
        </w:rPr>
      </w:pPr>
    </w:p>
    <w:p w:rsidRPr="006447BA" w:rsidR="245EE6BF" w:rsidP="552DE3FF" w:rsidRDefault="00FB1DEE" w14:paraId="2D51C323" w14:textId="461237C2">
      <w:pPr>
        <w:pStyle w:val="Heading2"/>
        <w:rPr>
          <w:rFonts w:ascii="Arial" w:hAnsi="Arial" w:eastAsia="Arial" w:cs="Arial"/>
          <w:sz w:val="24"/>
          <w:szCs w:val="24"/>
        </w:rPr>
      </w:pPr>
      <w:bookmarkStart w:name="_Toc232877300" w:id="6"/>
      <w:bookmarkStart w:name="_Toc1571689882" w:id="684419044"/>
      <w:r w:rsidR="496C842A">
        <w:rPr/>
        <w:t>C</w:t>
      </w:r>
      <w:r w:rsidR="21B2CACA">
        <w:rPr/>
        <w:t xml:space="preserve">ompetitor </w:t>
      </w:r>
      <w:r w:rsidR="7E7B09A1">
        <w:rPr/>
        <w:t>Analysis</w:t>
      </w:r>
      <w:bookmarkEnd w:id="6"/>
      <w:bookmarkEnd w:id="684419044"/>
    </w:p>
    <w:p w:rsidRPr="006447BA" w:rsidR="245EE6BF" w:rsidP="3272197C" w:rsidRDefault="5F125D67" w14:paraId="00790AEE" w14:textId="76FAE9EF">
      <w:pPr>
        <w:rPr>
          <w:rFonts w:ascii="Arial" w:hAnsi="Arial" w:eastAsia="Arial" w:cs="Arial"/>
        </w:rPr>
      </w:pPr>
      <w:r w:rsidRPr="006447BA">
        <w:rPr>
          <w:rFonts w:ascii="Arial" w:hAnsi="Arial" w:eastAsia="Arial" w:cs="Arial"/>
        </w:rPr>
        <w:t>Direct Competitors</w:t>
      </w:r>
    </w:p>
    <w:p w:rsidRPr="006447BA" w:rsidR="245EE6BF" w:rsidRDefault="5F125D67" w14:paraId="0A8C1514" w14:textId="1A4910A5">
      <w:pPr>
        <w:pStyle w:val="ListParagraph"/>
        <w:numPr>
          <w:ilvl w:val="0"/>
          <w:numId w:val="14"/>
        </w:numPr>
        <w:spacing w:before="240" w:after="240"/>
        <w:rPr>
          <w:rFonts w:ascii="Arial" w:hAnsi="Arial" w:eastAsia="Arial" w:cs="Arial"/>
        </w:rPr>
      </w:pPr>
      <w:r w:rsidRPr="006447BA">
        <w:rPr>
          <w:rFonts w:ascii="Arial" w:hAnsi="Arial" w:eastAsia="Arial" w:cs="Arial"/>
        </w:rPr>
        <w:t>Independent cafés offering pastries</w:t>
      </w:r>
    </w:p>
    <w:p w:rsidRPr="006447BA" w:rsidR="245EE6BF" w:rsidRDefault="5F125D67" w14:paraId="1AD965BB" w14:textId="4E32C3C6">
      <w:pPr>
        <w:pStyle w:val="ListParagraph"/>
        <w:numPr>
          <w:ilvl w:val="0"/>
          <w:numId w:val="14"/>
        </w:numPr>
        <w:spacing w:before="240" w:after="240"/>
        <w:rPr>
          <w:rFonts w:ascii="Arial" w:hAnsi="Arial" w:eastAsia="Arial" w:cs="Arial"/>
        </w:rPr>
      </w:pPr>
      <w:r w:rsidRPr="006447BA">
        <w:rPr>
          <w:rFonts w:ascii="Arial" w:hAnsi="Arial" w:eastAsia="Arial" w:cs="Arial"/>
        </w:rPr>
        <w:t>Bakery chains such as Greggs</w:t>
      </w:r>
    </w:p>
    <w:p w:rsidRPr="006447BA" w:rsidR="245EE6BF" w:rsidRDefault="5F125D67" w14:paraId="667D48FF" w14:textId="68E95884">
      <w:pPr>
        <w:pStyle w:val="ListParagraph"/>
        <w:numPr>
          <w:ilvl w:val="0"/>
          <w:numId w:val="14"/>
        </w:numPr>
        <w:spacing w:before="240" w:after="240"/>
        <w:rPr>
          <w:rFonts w:ascii="Arial" w:hAnsi="Arial" w:eastAsia="Arial" w:cs="Arial"/>
        </w:rPr>
      </w:pPr>
      <w:r w:rsidRPr="006447BA">
        <w:rPr>
          <w:rFonts w:ascii="Arial" w:hAnsi="Arial" w:eastAsia="Arial" w:cs="Arial"/>
        </w:rPr>
        <w:t>Supermarket bakeries</w:t>
      </w:r>
    </w:p>
    <w:p w:rsidRPr="006447BA" w:rsidR="245EE6BF" w:rsidP="3272197C" w:rsidRDefault="5F125D67" w14:paraId="089E7861" w14:textId="12B90ED5">
      <w:pPr>
        <w:rPr>
          <w:rFonts w:ascii="Arial" w:hAnsi="Arial" w:eastAsia="Arial" w:cs="Arial"/>
        </w:rPr>
      </w:pPr>
      <w:r w:rsidRPr="006447BA">
        <w:rPr>
          <w:rFonts w:ascii="Arial" w:hAnsi="Arial" w:eastAsia="Arial" w:cs="Arial"/>
        </w:rPr>
        <w:t>Indirect Competitors</w:t>
      </w:r>
    </w:p>
    <w:p w:rsidRPr="006447BA" w:rsidR="245EE6BF" w:rsidRDefault="5F125D67" w14:paraId="487F6D72" w14:textId="5D4193D5">
      <w:pPr>
        <w:pStyle w:val="ListParagraph"/>
        <w:numPr>
          <w:ilvl w:val="0"/>
          <w:numId w:val="13"/>
        </w:numPr>
        <w:spacing w:before="240" w:after="240"/>
        <w:rPr>
          <w:rFonts w:ascii="Arial" w:hAnsi="Arial" w:eastAsia="Arial" w:cs="Arial"/>
        </w:rPr>
      </w:pPr>
      <w:r w:rsidRPr="006447BA">
        <w:rPr>
          <w:rFonts w:ascii="Arial" w:hAnsi="Arial" w:eastAsia="Arial" w:cs="Arial"/>
        </w:rPr>
        <w:t>Coffee shops with limited pastry selections</w:t>
      </w:r>
    </w:p>
    <w:p w:rsidRPr="006447BA" w:rsidR="245EE6BF" w:rsidRDefault="5F125D67" w14:paraId="27A0433D" w14:textId="08E6BDC4">
      <w:pPr>
        <w:pStyle w:val="ListParagraph"/>
        <w:numPr>
          <w:ilvl w:val="0"/>
          <w:numId w:val="13"/>
        </w:numPr>
        <w:spacing w:before="240" w:after="240"/>
        <w:rPr>
          <w:rFonts w:ascii="Arial" w:hAnsi="Arial" w:eastAsia="Arial" w:cs="Arial"/>
        </w:rPr>
      </w:pPr>
      <w:r w:rsidRPr="006447BA">
        <w:rPr>
          <w:rFonts w:ascii="Arial" w:hAnsi="Arial" w:eastAsia="Arial" w:cs="Arial"/>
        </w:rPr>
        <w:t>Dessert shops and cake boutiques</w:t>
      </w:r>
    </w:p>
    <w:p w:rsidRPr="006447BA" w:rsidR="245EE6BF" w:rsidP="516A6C70" w:rsidRDefault="5F125D67" w14:paraId="39557B28" w14:textId="48C803F9">
      <w:pPr>
        <w:rPr>
          <w:rFonts w:ascii="Arial" w:hAnsi="Arial" w:cs="Arial"/>
        </w:rPr>
      </w:pPr>
      <w:r w:rsidRPr="006447BA">
        <w:rPr>
          <w:rFonts w:ascii="Arial" w:hAnsi="Arial" w:eastAsia="Arial" w:cs="Arial"/>
        </w:rPr>
        <w:t>Competitive Gap</w:t>
      </w:r>
    </w:p>
    <w:p w:rsidRPr="006447BA" w:rsidR="245EE6BF" w:rsidP="3272197C" w:rsidRDefault="5F125D67" w14:paraId="13E92C9F" w14:textId="067F8DF3">
      <w:pPr>
        <w:spacing w:before="240" w:after="240"/>
        <w:rPr>
          <w:rFonts w:ascii="Arial" w:hAnsi="Arial" w:eastAsia="Arial" w:cs="Arial"/>
        </w:rPr>
      </w:pPr>
      <w:r w:rsidRPr="006447BA">
        <w:rPr>
          <w:rFonts w:ascii="Arial" w:hAnsi="Arial" w:eastAsia="Arial" w:cs="Arial"/>
        </w:rPr>
        <w:t>Few competitors offer:</w:t>
      </w:r>
    </w:p>
    <w:p w:rsidRPr="006447BA" w:rsidR="245EE6BF" w:rsidRDefault="5F125D67" w14:paraId="7242C5B6" w14:textId="15138B15">
      <w:pPr>
        <w:pStyle w:val="ListParagraph"/>
        <w:numPr>
          <w:ilvl w:val="0"/>
          <w:numId w:val="12"/>
        </w:numPr>
        <w:spacing w:before="240" w:after="240"/>
        <w:rPr>
          <w:rFonts w:ascii="Arial" w:hAnsi="Arial" w:eastAsia="Arial" w:cs="Arial"/>
        </w:rPr>
      </w:pPr>
      <w:r w:rsidRPr="006447BA">
        <w:rPr>
          <w:rFonts w:ascii="Arial" w:hAnsi="Arial" w:eastAsia="Arial" w:cs="Arial"/>
        </w:rPr>
        <w:t>A dedicated artisan pastry experience</w:t>
      </w:r>
    </w:p>
    <w:p w:rsidRPr="006447BA" w:rsidR="245EE6BF" w:rsidRDefault="5F125D67" w14:paraId="492D0602" w14:textId="22F04CCB">
      <w:pPr>
        <w:pStyle w:val="ListParagraph"/>
        <w:numPr>
          <w:ilvl w:val="0"/>
          <w:numId w:val="12"/>
        </w:numPr>
        <w:spacing w:before="240" w:after="240"/>
        <w:rPr>
          <w:rFonts w:ascii="Arial" w:hAnsi="Arial" w:eastAsia="Arial" w:cs="Arial"/>
        </w:rPr>
      </w:pPr>
      <w:r w:rsidRPr="006447BA">
        <w:rPr>
          <w:rFonts w:ascii="Arial" w:hAnsi="Arial" w:eastAsia="Arial" w:cs="Arial"/>
        </w:rPr>
        <w:t xml:space="preserve">A </w:t>
      </w:r>
      <w:r w:rsidRPr="006447BA" w:rsidR="007A6C03">
        <w:rPr>
          <w:rFonts w:ascii="Arial" w:hAnsi="Arial" w:eastAsia="Arial" w:cs="Arial"/>
        </w:rPr>
        <w:t>sustainability-driven</w:t>
      </w:r>
      <w:r w:rsidRPr="006447BA">
        <w:rPr>
          <w:rFonts w:ascii="Arial" w:hAnsi="Arial" w:eastAsia="Arial" w:cs="Arial"/>
        </w:rPr>
        <w:t xml:space="preserve"> brand</w:t>
      </w:r>
    </w:p>
    <w:p w:rsidRPr="006447BA" w:rsidR="245EE6BF" w:rsidRDefault="007A6C03" w14:paraId="53A8D2B8" w14:textId="355EFB69">
      <w:pPr>
        <w:pStyle w:val="ListParagraph"/>
        <w:numPr>
          <w:ilvl w:val="0"/>
          <w:numId w:val="12"/>
        </w:numPr>
        <w:spacing w:before="240" w:after="240"/>
        <w:rPr>
          <w:rFonts w:ascii="Arial" w:hAnsi="Arial" w:eastAsia="Arial" w:cs="Arial"/>
        </w:rPr>
      </w:pPr>
      <w:r w:rsidRPr="006447BA">
        <w:rPr>
          <w:rFonts w:ascii="Arial" w:hAnsi="Arial" w:eastAsia="Arial" w:cs="Arial"/>
        </w:rPr>
        <w:t>Bee-friendly</w:t>
      </w:r>
      <w:r w:rsidRPr="006447BA" w:rsidR="5F125D67">
        <w:rPr>
          <w:rFonts w:ascii="Arial" w:hAnsi="Arial" w:eastAsia="Arial" w:cs="Arial"/>
        </w:rPr>
        <w:t xml:space="preserve"> initiatives</w:t>
      </w:r>
    </w:p>
    <w:p w:rsidRPr="006447BA" w:rsidR="245EE6BF" w:rsidRDefault="5F125D67" w14:paraId="75AFBE2B" w14:textId="218463FE">
      <w:pPr>
        <w:pStyle w:val="ListParagraph"/>
        <w:numPr>
          <w:ilvl w:val="0"/>
          <w:numId w:val="12"/>
        </w:numPr>
        <w:spacing w:before="240" w:after="240"/>
        <w:rPr>
          <w:rFonts w:ascii="Arial" w:hAnsi="Arial" w:eastAsia="Arial" w:cs="Arial"/>
        </w:rPr>
      </w:pPr>
      <w:r w:rsidRPr="006447BA">
        <w:rPr>
          <w:rFonts w:ascii="Arial" w:hAnsi="Arial" w:eastAsia="Arial" w:cs="Arial"/>
        </w:rPr>
        <w:t xml:space="preserve">Locally sourced </w:t>
      </w:r>
      <w:r w:rsidRPr="006447BA" w:rsidR="7788018E">
        <w:rPr>
          <w:rFonts w:ascii="Arial" w:hAnsi="Arial" w:eastAsia="Arial" w:cs="Arial"/>
        </w:rPr>
        <w:t>honey-based</w:t>
      </w:r>
      <w:r w:rsidRPr="006447BA">
        <w:rPr>
          <w:rFonts w:ascii="Arial" w:hAnsi="Arial" w:eastAsia="Arial" w:cs="Arial"/>
        </w:rPr>
        <w:t xml:space="preserve"> pastries</w:t>
      </w:r>
    </w:p>
    <w:p w:rsidRPr="006447BA" w:rsidR="245EE6BF" w:rsidP="516A6C70" w:rsidRDefault="5F125D67" w14:paraId="684E6B9E" w14:textId="301AF4B7">
      <w:pPr>
        <w:spacing w:before="240" w:after="240"/>
        <w:rPr>
          <w:rFonts w:ascii="Arial" w:hAnsi="Arial" w:cs="Arial"/>
        </w:rPr>
      </w:pPr>
      <w:r w:rsidRPr="006447BA">
        <w:rPr>
          <w:rFonts w:ascii="Arial" w:hAnsi="Arial" w:eastAsia="Arial" w:cs="Arial"/>
        </w:rPr>
        <w:t>This creates a strong niche for Sweet Haven</w:t>
      </w:r>
      <w:r w:rsidRPr="006447BA">
        <w:rPr>
          <w:rFonts w:ascii="Arial" w:hAnsi="Arial" w:eastAsia="Aptos" w:cs="Arial"/>
        </w:rPr>
        <w:t>.</w:t>
      </w:r>
    </w:p>
    <w:p w:rsidRPr="006447BA" w:rsidR="516A6C70" w:rsidRDefault="516A6C70" w14:paraId="1BA0DDA0" w14:textId="472A8ACC">
      <w:pPr>
        <w:rPr>
          <w:rFonts w:ascii="Arial" w:hAnsi="Arial" w:cs="Arial"/>
        </w:rPr>
      </w:pPr>
      <w:r w:rsidRPr="006447BA">
        <w:rPr>
          <w:rFonts w:ascii="Arial" w:hAnsi="Arial" w:cs="Arial"/>
        </w:rPr>
        <w:br w:type="page"/>
      </w:r>
    </w:p>
    <w:p w:rsidRPr="006447BA" w:rsidR="516A6C70" w:rsidP="552DE3FF" w:rsidRDefault="00F80999" w14:paraId="30131EB5" w14:textId="1938E3F2">
      <w:pPr>
        <w:pStyle w:val="Heading3"/>
        <w:rPr>
          <w:rFonts w:eastAsia="Aptos"/>
        </w:rPr>
      </w:pPr>
      <w:bookmarkStart w:name="_Toc232877301" w:id="7"/>
      <w:bookmarkStart w:name="_Toc1182487050" w:id="417673224"/>
      <w:r w:rsidR="21633D7B">
        <w:rPr/>
        <w:t>6. Operations Plan</w:t>
      </w:r>
      <w:r w:rsidR="7353CA57">
        <w:rPr/>
        <w:t>s</w:t>
      </w:r>
      <w:bookmarkEnd w:id="7"/>
      <w:bookmarkEnd w:id="417673224"/>
    </w:p>
    <w:p w:rsidRPr="006447BA" w:rsidR="00A81AAE" w:rsidP="00A81AAE" w:rsidRDefault="00A81AAE" w14:paraId="47FB9D22" w14:textId="77777777">
      <w:pPr>
        <w:spacing w:before="240" w:after="240"/>
        <w:rPr>
          <w:rFonts w:ascii="Arial" w:hAnsi="Arial" w:eastAsia="Aptos" w:cs="Arial"/>
        </w:rPr>
      </w:pPr>
      <w:r w:rsidRPr="006447BA">
        <w:rPr>
          <w:rFonts w:ascii="Arial" w:hAnsi="Arial" w:eastAsia="Aptos" w:cs="Arial"/>
        </w:rPr>
        <w:t>Sweet Haven will operate six days per week, producing fresh pastries daily. Key operational elements include:</w:t>
      </w:r>
    </w:p>
    <w:p w:rsidRPr="006447BA" w:rsidR="00A81AAE" w:rsidRDefault="00A81AAE" w14:paraId="1AC7FC51" w14:textId="2F4A8ABE">
      <w:pPr>
        <w:numPr>
          <w:ilvl w:val="0"/>
          <w:numId w:val="17"/>
        </w:numPr>
        <w:spacing w:before="240" w:after="240"/>
        <w:rPr>
          <w:rFonts w:ascii="Arial" w:hAnsi="Arial" w:eastAsia="Aptos" w:cs="Arial"/>
        </w:rPr>
      </w:pPr>
      <w:r w:rsidRPr="321F6AC3" w:rsidR="36E4E73F">
        <w:rPr>
          <w:rFonts w:ascii="Arial" w:hAnsi="Arial" w:eastAsia="Aptos" w:cs="Arial"/>
        </w:rPr>
        <w:t>In-house</w:t>
      </w:r>
      <w:r w:rsidRPr="321F6AC3" w:rsidR="00A81AAE">
        <w:rPr>
          <w:rFonts w:ascii="Arial" w:hAnsi="Arial" w:eastAsia="Aptos" w:cs="Arial"/>
        </w:rPr>
        <w:t xml:space="preserve"> baking using professional equipment</w:t>
      </w:r>
    </w:p>
    <w:p w:rsidRPr="006447BA" w:rsidR="00A81AAE" w:rsidRDefault="00A81AAE" w14:paraId="05277689" w14:textId="77777777">
      <w:pPr>
        <w:numPr>
          <w:ilvl w:val="0"/>
          <w:numId w:val="17"/>
        </w:numPr>
        <w:spacing w:before="240" w:after="240"/>
        <w:rPr>
          <w:rFonts w:ascii="Arial" w:hAnsi="Arial" w:eastAsia="Aptos" w:cs="Arial"/>
        </w:rPr>
      </w:pPr>
      <w:r w:rsidRPr="006447BA">
        <w:rPr>
          <w:rFonts w:ascii="Arial" w:hAnsi="Arial" w:eastAsia="Aptos" w:cs="Arial"/>
        </w:rPr>
        <w:t>Local supplier partnerships for honey, dairy, and flour</w:t>
      </w:r>
    </w:p>
    <w:p w:rsidRPr="006447BA" w:rsidR="00A81AAE" w:rsidRDefault="00A81AAE" w14:paraId="55FB27B5" w14:textId="787F00D1">
      <w:pPr>
        <w:numPr>
          <w:ilvl w:val="0"/>
          <w:numId w:val="17"/>
        </w:numPr>
        <w:spacing w:before="240" w:after="240"/>
        <w:rPr>
          <w:rFonts w:ascii="Arial" w:hAnsi="Arial" w:eastAsia="Aptos" w:cs="Arial"/>
        </w:rPr>
      </w:pPr>
      <w:r w:rsidRPr="321F6AC3" w:rsidR="00A81AAE">
        <w:rPr>
          <w:rFonts w:ascii="Arial" w:hAnsi="Arial" w:eastAsia="Aptos" w:cs="Arial"/>
        </w:rPr>
        <w:t xml:space="preserve">Digital ordering and </w:t>
      </w:r>
      <w:r w:rsidRPr="321F6AC3" w:rsidR="7E7A1D99">
        <w:rPr>
          <w:rFonts w:ascii="Arial" w:hAnsi="Arial" w:eastAsia="Aptos" w:cs="Arial"/>
        </w:rPr>
        <w:t>preorders</w:t>
      </w:r>
      <w:r w:rsidRPr="321F6AC3" w:rsidR="00A81AAE">
        <w:rPr>
          <w:rFonts w:ascii="Arial" w:hAnsi="Arial" w:eastAsia="Aptos" w:cs="Arial"/>
        </w:rPr>
        <w:t xml:space="preserve"> for events</w:t>
      </w:r>
    </w:p>
    <w:p w:rsidRPr="006447BA" w:rsidR="00D766AD" w:rsidRDefault="00D766AD" w14:paraId="64A4D592" w14:textId="0CDAF877">
      <w:pPr>
        <w:numPr>
          <w:ilvl w:val="0"/>
          <w:numId w:val="17"/>
        </w:numPr>
        <w:spacing w:before="240" w:after="240"/>
        <w:rPr>
          <w:rFonts w:ascii="Arial" w:hAnsi="Arial" w:eastAsia="Aptos" w:cs="Arial"/>
        </w:rPr>
      </w:pPr>
      <w:r w:rsidRPr="321F6AC3" w:rsidR="402C99E6">
        <w:rPr>
          <w:rFonts w:ascii="Arial" w:hAnsi="Arial" w:eastAsia="Aptos" w:cs="Arial"/>
        </w:rPr>
        <w:t>Waste minimisation</w:t>
      </w:r>
      <w:r w:rsidRPr="321F6AC3" w:rsidR="00D766AD">
        <w:rPr>
          <w:rFonts w:ascii="Arial" w:hAnsi="Arial" w:eastAsia="Aptos" w:cs="Arial"/>
        </w:rPr>
        <w:t xml:space="preserve"> practices, including composting and donation of unsold goods. </w:t>
      </w:r>
    </w:p>
    <w:p w:rsidRPr="006447BA" w:rsidR="00A81AAE" w:rsidRDefault="00D766AD" w14:paraId="1F2F1E9A" w14:textId="2335DE7B">
      <w:pPr>
        <w:numPr>
          <w:ilvl w:val="0"/>
          <w:numId w:val="17"/>
        </w:numPr>
        <w:spacing w:before="240" w:after="240"/>
        <w:rPr>
          <w:rFonts w:ascii="Arial" w:hAnsi="Arial" w:eastAsia="Aptos" w:cs="Arial"/>
        </w:rPr>
      </w:pPr>
      <w:r w:rsidRPr="006447BA">
        <w:rPr>
          <w:rFonts w:ascii="Arial" w:hAnsi="Arial" w:eastAsia="Aptos" w:cs="Arial"/>
        </w:rPr>
        <w:t>Seasonal</w:t>
      </w:r>
      <w:r w:rsidRPr="006447BA" w:rsidR="00A81AAE">
        <w:rPr>
          <w:rFonts w:ascii="Arial" w:hAnsi="Arial" w:eastAsia="Aptos" w:cs="Arial"/>
        </w:rPr>
        <w:t xml:space="preserve"> menu rotation to maintain customer interest</w:t>
      </w:r>
    </w:p>
    <w:p w:rsidRPr="006447BA" w:rsidR="00953891" w:rsidP="552DE3FF" w:rsidRDefault="00953891" w14:paraId="0FDFE2D0" w14:textId="64CD8A38">
      <w:pPr>
        <w:spacing w:before="240" w:after="240"/>
        <w:ind w:left="720"/>
        <w:rPr>
          <w:rFonts w:ascii="Arial" w:hAnsi="Arial" w:eastAsia="Aptos" w:cs="Arial"/>
          <w:b w:val="1"/>
          <w:bCs w:val="1"/>
        </w:rPr>
      </w:pPr>
      <w:r w:rsidRPr="552DE3FF" w:rsidR="0891BEDF">
        <w:rPr>
          <w:rFonts w:ascii="Arial" w:hAnsi="Arial" w:eastAsia="Aptos" w:cs="Arial"/>
          <w:b w:val="1"/>
          <w:bCs w:val="1"/>
        </w:rPr>
        <w:t>Staffing will include one head baker (</w:t>
      </w:r>
      <w:r w:rsidRPr="552DE3FF" w:rsidR="29D102BC">
        <w:rPr>
          <w:rFonts w:ascii="Arial" w:hAnsi="Arial" w:eastAsia="Aptos" w:cs="Arial"/>
          <w:b w:val="1"/>
          <w:bCs w:val="1"/>
        </w:rPr>
        <w:t>owner-operator</w:t>
      </w:r>
      <w:r w:rsidRPr="552DE3FF" w:rsidR="0891BEDF">
        <w:rPr>
          <w:rFonts w:ascii="Arial" w:hAnsi="Arial" w:eastAsia="Aptos" w:cs="Arial"/>
          <w:b w:val="1"/>
          <w:bCs w:val="1"/>
        </w:rPr>
        <w:t xml:space="preserve">), one </w:t>
      </w:r>
      <w:r w:rsidRPr="552DE3FF" w:rsidR="73063775">
        <w:rPr>
          <w:rFonts w:ascii="Arial" w:hAnsi="Arial" w:eastAsia="Aptos" w:cs="Arial"/>
          <w:b w:val="1"/>
          <w:bCs w:val="1"/>
        </w:rPr>
        <w:t>part-time</w:t>
      </w:r>
      <w:r w:rsidRPr="552DE3FF" w:rsidR="0891BEDF">
        <w:rPr>
          <w:rFonts w:ascii="Arial" w:hAnsi="Arial" w:eastAsia="Aptos" w:cs="Arial"/>
          <w:b w:val="1"/>
          <w:bCs w:val="1"/>
        </w:rPr>
        <w:t xml:space="preserve"> assistant baker, and one </w:t>
      </w:r>
      <w:r w:rsidRPr="552DE3FF" w:rsidR="0891BEDF">
        <w:rPr>
          <w:rFonts w:ascii="Arial" w:hAnsi="Arial" w:eastAsia="Aptos" w:cs="Arial"/>
          <w:b w:val="1"/>
          <w:bCs w:val="1"/>
        </w:rPr>
        <w:t>front</w:t>
      </w:r>
      <w:r>
        <w:noBreakHyphen/>
      </w:r>
      <w:r w:rsidRPr="552DE3FF" w:rsidR="0891BEDF">
        <w:rPr>
          <w:rFonts w:ascii="Arial" w:hAnsi="Arial" w:eastAsia="Aptos" w:cs="Arial"/>
          <w:b w:val="1"/>
          <w:bCs w:val="1"/>
        </w:rPr>
        <w:t>of</w:t>
      </w:r>
      <w:r>
        <w:noBreakHyphen/>
      </w:r>
      <w:r w:rsidRPr="552DE3FF" w:rsidR="0891BEDF">
        <w:rPr>
          <w:rFonts w:ascii="Arial" w:hAnsi="Arial" w:eastAsia="Aptos" w:cs="Arial"/>
          <w:b w:val="1"/>
          <w:bCs w:val="1"/>
        </w:rPr>
        <w:t>house</w:t>
      </w:r>
      <w:r w:rsidRPr="552DE3FF" w:rsidR="0891BEDF">
        <w:rPr>
          <w:rFonts w:ascii="Arial" w:hAnsi="Arial" w:eastAsia="Aptos" w:cs="Arial"/>
          <w:b w:val="1"/>
          <w:bCs w:val="1"/>
        </w:rPr>
        <w:t xml:space="preserve"> staff member during peak hours.</w:t>
      </w:r>
    </w:p>
    <w:p w:rsidRPr="006447BA" w:rsidR="00F80999" w:rsidP="516A6C70" w:rsidRDefault="00F80999" w14:paraId="1BFEB084" w14:textId="77777777">
      <w:pPr>
        <w:spacing w:before="240" w:after="240"/>
        <w:rPr>
          <w:rFonts w:ascii="Arial" w:hAnsi="Arial" w:eastAsia="Aptos" w:cs="Arial"/>
        </w:rPr>
      </w:pPr>
    </w:p>
    <w:p w:rsidRPr="006447BA" w:rsidR="00BF2279" w:rsidP="516A6C70" w:rsidRDefault="00BF2279" w14:paraId="7AF05D5C" w14:textId="77777777">
      <w:pPr>
        <w:spacing w:before="240" w:after="240"/>
        <w:rPr>
          <w:rFonts w:ascii="Arial" w:hAnsi="Arial" w:eastAsia="Aptos" w:cs="Arial"/>
        </w:rPr>
      </w:pPr>
    </w:p>
    <w:p w:rsidRPr="006447BA" w:rsidR="245EE6BF" w:rsidP="3272197C" w:rsidRDefault="00BE5DD6" w14:paraId="7DC1CCF3" w14:textId="6E65BABE">
      <w:pPr>
        <w:spacing w:before="240" w:after="240"/>
        <w:rPr>
          <w:rFonts w:ascii="Arial" w:hAnsi="Arial" w:eastAsia="Arial" w:cs="Arial"/>
        </w:rPr>
      </w:pPr>
      <w:r w:rsidRPr="006447BA">
        <w:rPr>
          <w:rFonts w:ascii="Arial" w:hAnsi="Arial" w:eastAsia="Arial" w:cs="Arial"/>
        </w:rPr>
        <w:t>Sweet</w:t>
      </w:r>
      <w:r w:rsidRPr="006447BA" w:rsidR="1450E081">
        <w:rPr>
          <w:rFonts w:ascii="Arial" w:hAnsi="Arial" w:eastAsia="Arial" w:cs="Arial"/>
        </w:rPr>
        <w:t xml:space="preserve"> Haven will use an integrated marketing strategy to build brand awareness and attract customers.</w:t>
      </w:r>
    </w:p>
    <w:p w:rsidRPr="006447BA" w:rsidR="245EE6BF" w:rsidP="552DE3FF" w:rsidRDefault="1450E081" w14:paraId="4CF74052" w14:textId="2D63A353">
      <w:pPr>
        <w:pStyle w:val="Heading1"/>
        <w:rPr>
          <w:rFonts w:ascii="Arial" w:hAnsi="Arial" w:eastAsia="Arial" w:cs="Arial"/>
        </w:rPr>
      </w:pPr>
      <w:bookmarkStart w:name="_Toc1524988915" w:id="1073465348"/>
      <w:r w:rsidR="432A10DF">
        <w:rPr/>
        <w:t>3.1 Social Media Marketing</w:t>
      </w:r>
      <w:bookmarkEnd w:id="1073465348"/>
    </w:p>
    <w:p w:rsidRPr="006447BA" w:rsidR="245EE6BF" w:rsidRDefault="1450E081" w14:paraId="270D6F43" w14:textId="784C5481">
      <w:pPr>
        <w:pStyle w:val="ListParagraph"/>
        <w:numPr>
          <w:ilvl w:val="0"/>
          <w:numId w:val="11"/>
        </w:numPr>
        <w:spacing w:before="240" w:after="240"/>
        <w:rPr>
          <w:rFonts w:ascii="Arial" w:hAnsi="Arial" w:eastAsia="Arial" w:cs="Arial"/>
        </w:rPr>
      </w:pPr>
      <w:r w:rsidRPr="006447BA">
        <w:rPr>
          <w:rFonts w:ascii="Arial" w:hAnsi="Arial" w:eastAsia="Arial" w:cs="Arial"/>
        </w:rPr>
        <w:t>Daily Instagram posts featuring pastries, baking processes, and sustainability efforts.</w:t>
      </w:r>
    </w:p>
    <w:p w:rsidRPr="006447BA" w:rsidR="245EE6BF" w:rsidRDefault="1450E081" w14:paraId="53B70297" w14:textId="462DA5E1">
      <w:pPr>
        <w:pStyle w:val="ListParagraph"/>
        <w:numPr>
          <w:ilvl w:val="0"/>
          <w:numId w:val="11"/>
        </w:numPr>
        <w:spacing w:before="240" w:after="240"/>
        <w:rPr>
          <w:rFonts w:ascii="Arial" w:hAnsi="Arial" w:eastAsia="Arial" w:cs="Arial"/>
        </w:rPr>
      </w:pPr>
      <w:r w:rsidRPr="006447BA">
        <w:rPr>
          <w:rFonts w:ascii="Arial" w:hAnsi="Arial" w:eastAsia="Arial" w:cs="Arial"/>
        </w:rPr>
        <w:t>TikTok videos highlighting pastry making, honey sourcing, and pollinator gardens.</w:t>
      </w:r>
    </w:p>
    <w:p w:rsidRPr="006447BA" w:rsidR="245EE6BF" w:rsidRDefault="1450E081" w14:paraId="62403DB2" w14:textId="399BF0E3">
      <w:pPr>
        <w:pStyle w:val="ListParagraph"/>
        <w:numPr>
          <w:ilvl w:val="0"/>
          <w:numId w:val="11"/>
        </w:numPr>
        <w:spacing w:before="240" w:after="240"/>
        <w:rPr>
          <w:rFonts w:ascii="Arial" w:hAnsi="Arial" w:eastAsia="Arial" w:cs="Arial"/>
        </w:rPr>
      </w:pPr>
      <w:r w:rsidRPr="006447BA">
        <w:rPr>
          <w:rFonts w:ascii="Arial" w:hAnsi="Arial" w:eastAsia="Arial" w:cs="Arial"/>
        </w:rPr>
        <w:t>Collaborations with Swansea influencers and food bloggers.</w:t>
      </w:r>
    </w:p>
    <w:p w:rsidRPr="006447BA" w:rsidR="245EE6BF" w:rsidP="552DE3FF" w:rsidRDefault="1450E081" w14:paraId="42C61108" w14:textId="2F9696C5">
      <w:pPr>
        <w:pStyle w:val="Heading2"/>
        <w:rPr>
          <w:rFonts w:ascii="Arial" w:hAnsi="Arial" w:eastAsia="Arial" w:cs="Arial"/>
        </w:rPr>
      </w:pPr>
      <w:bookmarkStart w:name="_Toc875627874" w:id="1657249635"/>
      <w:r w:rsidR="432A10DF">
        <w:rPr/>
        <w:t>3.2 Eco Branding</w:t>
      </w:r>
      <w:bookmarkEnd w:id="1657249635"/>
    </w:p>
    <w:p w:rsidRPr="006447BA" w:rsidR="245EE6BF" w:rsidRDefault="1450E081" w14:paraId="6FB1BDC6" w14:textId="5ECCA6B0">
      <w:pPr>
        <w:pStyle w:val="ListParagraph"/>
        <w:numPr>
          <w:ilvl w:val="0"/>
          <w:numId w:val="10"/>
        </w:numPr>
        <w:spacing w:before="240" w:after="240"/>
        <w:rPr>
          <w:rFonts w:ascii="Arial" w:hAnsi="Arial" w:eastAsia="Arial" w:cs="Arial"/>
        </w:rPr>
      </w:pPr>
      <w:r w:rsidRPr="006447BA">
        <w:rPr>
          <w:rFonts w:ascii="Arial" w:hAnsi="Arial" w:eastAsia="Arial" w:cs="Arial"/>
        </w:rPr>
        <w:t>Packaging printed with messages such as “Made with local honey” and “Supporting Welsh bees.”</w:t>
      </w:r>
    </w:p>
    <w:p w:rsidRPr="006447BA" w:rsidR="245EE6BF" w:rsidRDefault="007A6C03" w14:paraId="5BE35066" w14:textId="7CF82653">
      <w:pPr>
        <w:pStyle w:val="ListParagraph"/>
        <w:numPr>
          <w:ilvl w:val="0"/>
          <w:numId w:val="10"/>
        </w:numPr>
        <w:spacing w:before="240" w:after="240"/>
        <w:rPr>
          <w:rFonts w:ascii="Arial" w:hAnsi="Arial" w:eastAsia="Arial" w:cs="Arial"/>
        </w:rPr>
      </w:pPr>
      <w:r w:rsidRPr="006447BA">
        <w:rPr>
          <w:rFonts w:ascii="Arial" w:hAnsi="Arial" w:eastAsia="Arial" w:cs="Arial"/>
        </w:rPr>
        <w:t>In-store</w:t>
      </w:r>
      <w:r w:rsidRPr="006447BA" w:rsidR="1450E081">
        <w:rPr>
          <w:rFonts w:ascii="Arial" w:hAnsi="Arial" w:eastAsia="Arial" w:cs="Arial"/>
        </w:rPr>
        <w:t xml:space="preserve"> displays explaining the pollinator garden and </w:t>
      </w:r>
      <w:r w:rsidRPr="006447BA" w:rsidR="00100E23">
        <w:rPr>
          <w:rFonts w:ascii="Arial" w:hAnsi="Arial" w:eastAsia="Arial" w:cs="Arial"/>
        </w:rPr>
        <w:t>zero-waste</w:t>
      </w:r>
      <w:r w:rsidRPr="006447BA" w:rsidR="1450E081">
        <w:rPr>
          <w:rFonts w:ascii="Arial" w:hAnsi="Arial" w:eastAsia="Arial" w:cs="Arial"/>
        </w:rPr>
        <w:t xml:space="preserve"> strategy.</w:t>
      </w:r>
    </w:p>
    <w:p w:rsidRPr="006447BA" w:rsidR="245EE6BF" w:rsidP="3272197C" w:rsidRDefault="1450E081" w14:paraId="4DBE9B3B" w14:textId="1872E64F">
      <w:pPr>
        <w:spacing w:before="240" w:after="240"/>
        <w:rPr>
          <w:rFonts w:ascii="Arial" w:hAnsi="Arial" w:eastAsia="Arial" w:cs="Arial"/>
        </w:rPr>
      </w:pPr>
      <w:r w:rsidRPr="006447BA">
        <w:rPr>
          <w:rFonts w:ascii="Arial" w:hAnsi="Arial" w:eastAsia="Arial" w:cs="Arial"/>
        </w:rPr>
        <w:t xml:space="preserve">A “Bee of the Month” feature highlighting </w:t>
      </w:r>
      <w:r w:rsidRPr="006447BA" w:rsidR="00100E23">
        <w:rPr>
          <w:rFonts w:ascii="Arial" w:hAnsi="Arial" w:eastAsia="Arial" w:cs="Arial"/>
        </w:rPr>
        <w:t xml:space="preserve">a </w:t>
      </w:r>
      <w:r w:rsidRPr="006447BA">
        <w:rPr>
          <w:rFonts w:ascii="Arial" w:hAnsi="Arial" w:eastAsia="Arial" w:cs="Arial"/>
        </w:rPr>
        <w:t>local beekeeper</w:t>
      </w:r>
    </w:p>
    <w:p w:rsidRPr="006447BA" w:rsidR="245EE6BF" w:rsidP="552DE3FF" w:rsidRDefault="5F125D67" w14:paraId="3C625764" w14:textId="4775ECA4">
      <w:pPr>
        <w:pStyle w:val="Heading3"/>
        <w:rPr>
          <w:rFonts w:ascii="Arial" w:hAnsi="Arial" w:cs="Arial"/>
        </w:rPr>
      </w:pPr>
      <w:bookmarkStart w:name="_Toc1541370170" w:id="1225711648"/>
      <w:r w:rsidR="7E7B09A1">
        <w:rPr/>
        <w:t>3.3 Local Partnerships</w:t>
      </w:r>
      <w:bookmarkEnd w:id="1225711648"/>
    </w:p>
    <w:p w:rsidRPr="006447BA" w:rsidR="5874363E" w:rsidP="3272197C" w:rsidRDefault="1CBBC629" w14:paraId="7EB1BE76" w14:textId="2F3CBE9D">
      <w:pPr>
        <w:rPr>
          <w:rFonts w:ascii="Arial" w:hAnsi="Arial" w:cs="Arial"/>
        </w:rPr>
      </w:pPr>
      <w:r w:rsidRPr="006447BA">
        <w:rPr>
          <w:rFonts w:ascii="Arial" w:hAnsi="Arial" w:eastAsia="Arial" w:cs="Arial"/>
        </w:rPr>
        <w:t xml:space="preserve">Sweet Haven will also collaborate with local tourism boards and </w:t>
      </w:r>
      <w:r w:rsidRPr="006447BA" w:rsidR="130B8918">
        <w:rPr>
          <w:rFonts w:ascii="Arial" w:hAnsi="Arial" w:eastAsia="Arial" w:cs="Arial"/>
        </w:rPr>
        <w:t>Eco initiatives</w:t>
      </w:r>
      <w:r w:rsidRPr="006447BA">
        <w:rPr>
          <w:rFonts w:ascii="Arial" w:hAnsi="Arial" w:eastAsia="Arial" w:cs="Arial"/>
        </w:rPr>
        <w:t xml:space="preserve"> to position the shop as a destination for sustainable indulgence. Seasonal campaigns such as “Taste the Honey Harvest” will highlight the connection between pastry </w:t>
      </w:r>
      <w:r w:rsidRPr="006447BA">
        <w:rPr>
          <w:rFonts w:ascii="Arial" w:hAnsi="Arial" w:eastAsia="Arial" w:cs="Arial"/>
        </w:rPr>
        <w:t>production and pollinator health. These partnerships will strengthen community ties and reinforce the brand’s identity as a socially responsible enterprise.</w:t>
      </w:r>
    </w:p>
    <w:p w:rsidRPr="006447BA" w:rsidR="245EE6BF" w:rsidRDefault="5F125D67" w14:paraId="3F098900" w14:textId="5B70CA4C">
      <w:pPr>
        <w:pStyle w:val="ListParagraph"/>
        <w:numPr>
          <w:ilvl w:val="0"/>
          <w:numId w:val="9"/>
        </w:numPr>
        <w:spacing w:before="240" w:after="240"/>
        <w:rPr>
          <w:rFonts w:ascii="Arial" w:hAnsi="Arial" w:eastAsia="Arial" w:cs="Arial"/>
        </w:rPr>
      </w:pPr>
      <w:r w:rsidRPr="006447BA">
        <w:rPr>
          <w:rFonts w:ascii="Arial" w:hAnsi="Arial" w:eastAsia="Arial" w:cs="Arial"/>
        </w:rPr>
        <w:t xml:space="preserve">Collaborations with Swansea coffee shops, florists, and </w:t>
      </w:r>
      <w:r w:rsidRPr="006447BA" w:rsidR="76778ADB">
        <w:rPr>
          <w:rFonts w:ascii="Arial" w:hAnsi="Arial" w:eastAsia="Arial" w:cs="Arial"/>
        </w:rPr>
        <w:t>comarkets</w:t>
      </w:r>
      <w:r w:rsidRPr="006447BA">
        <w:rPr>
          <w:rFonts w:ascii="Arial" w:hAnsi="Arial" w:eastAsia="Arial" w:cs="Arial"/>
        </w:rPr>
        <w:t>.</w:t>
      </w:r>
    </w:p>
    <w:p w:rsidRPr="006447BA" w:rsidR="245EE6BF" w:rsidRDefault="5F125D67" w14:paraId="7D236AAD" w14:textId="17556AE0">
      <w:pPr>
        <w:pStyle w:val="ListParagraph"/>
        <w:numPr>
          <w:ilvl w:val="0"/>
          <w:numId w:val="9"/>
        </w:numPr>
        <w:spacing w:before="240" w:after="240"/>
        <w:rPr>
          <w:rFonts w:ascii="Arial" w:hAnsi="Arial" w:eastAsia="Arial" w:cs="Arial"/>
        </w:rPr>
      </w:pPr>
      <w:r w:rsidRPr="006447BA">
        <w:rPr>
          <w:rFonts w:ascii="Arial" w:hAnsi="Arial" w:eastAsia="Arial" w:cs="Arial"/>
        </w:rPr>
        <w:t>Participation in community events, farmers’ markets, and sustainability fairs.</w:t>
      </w:r>
    </w:p>
    <w:p w:rsidRPr="006447BA" w:rsidR="245EE6BF" w:rsidRDefault="5F125D67" w14:paraId="450DECA7" w14:textId="0FA47910">
      <w:pPr>
        <w:pStyle w:val="ListParagraph"/>
        <w:numPr>
          <w:ilvl w:val="0"/>
          <w:numId w:val="9"/>
        </w:numPr>
        <w:spacing w:before="240" w:after="240"/>
        <w:rPr>
          <w:rFonts w:ascii="Arial" w:hAnsi="Arial" w:eastAsia="Arial" w:cs="Arial"/>
        </w:rPr>
      </w:pPr>
      <w:r w:rsidRPr="006447BA">
        <w:rPr>
          <w:rFonts w:ascii="Arial" w:hAnsi="Arial" w:eastAsia="Arial" w:cs="Arial"/>
        </w:rPr>
        <w:t xml:space="preserve">Partnerships with local schools for </w:t>
      </w:r>
      <w:r w:rsidRPr="006447BA" w:rsidR="30E930A8">
        <w:rPr>
          <w:rFonts w:ascii="Arial" w:hAnsi="Arial" w:eastAsia="Arial" w:cs="Arial"/>
        </w:rPr>
        <w:t>bee education</w:t>
      </w:r>
      <w:r w:rsidRPr="006447BA">
        <w:rPr>
          <w:rFonts w:ascii="Arial" w:hAnsi="Arial" w:eastAsia="Arial" w:cs="Arial"/>
        </w:rPr>
        <w:t xml:space="preserve"> workshops.</w:t>
      </w:r>
    </w:p>
    <w:p w:rsidRPr="006447BA" w:rsidR="5F125D67" w:rsidP="552DE3FF" w:rsidRDefault="5F125D67" w14:paraId="0ED123A0" w14:textId="2986C7C2">
      <w:pPr>
        <w:pStyle w:val="Heading1"/>
        <w:rPr>
          <w:rFonts w:ascii="Arial" w:hAnsi="Arial" w:eastAsia="Arial" w:cs="Arial"/>
          <w:sz w:val="24"/>
          <w:szCs w:val="24"/>
        </w:rPr>
      </w:pPr>
      <w:bookmarkStart w:name="_Toc408670918" w:id="1160254930"/>
      <w:r w:rsidRPr="552DE3FF" w:rsidR="7E7B09A1">
        <w:rPr>
          <w:rFonts w:ascii="Arial" w:hAnsi="Arial" w:eastAsia="Arial" w:cs="Arial"/>
          <w:sz w:val="24"/>
          <w:szCs w:val="24"/>
        </w:rPr>
        <w:t>3.4 Customer Loyalty Programme</w:t>
      </w:r>
      <w:bookmarkEnd w:id="1160254930"/>
    </w:p>
    <w:p w:rsidRPr="006447BA" w:rsidR="245EE6BF" w:rsidRDefault="5F125D67" w14:paraId="0C0A8EE7" w14:textId="5E319261">
      <w:pPr>
        <w:pStyle w:val="ListParagraph"/>
        <w:numPr>
          <w:ilvl w:val="0"/>
          <w:numId w:val="8"/>
        </w:numPr>
        <w:spacing w:before="240" w:after="240"/>
        <w:rPr>
          <w:rFonts w:ascii="Arial" w:hAnsi="Arial" w:eastAsia="Arial" w:cs="Arial"/>
        </w:rPr>
      </w:pPr>
      <w:r w:rsidRPr="006447BA">
        <w:rPr>
          <w:rFonts w:ascii="Arial" w:hAnsi="Arial" w:eastAsia="Arial" w:cs="Arial"/>
        </w:rPr>
        <w:t>Digital stamp card: buy 8 pastries, get 1 free.</w:t>
      </w:r>
    </w:p>
    <w:p w:rsidRPr="006447BA" w:rsidR="245EE6BF" w:rsidRDefault="5F125D67" w14:paraId="618C0EDC" w14:textId="20AC4FBD">
      <w:pPr>
        <w:pStyle w:val="ListParagraph"/>
        <w:numPr>
          <w:ilvl w:val="0"/>
          <w:numId w:val="8"/>
        </w:numPr>
        <w:spacing w:before="240" w:after="240"/>
        <w:rPr>
          <w:rFonts w:ascii="Arial" w:hAnsi="Arial" w:eastAsia="Arial" w:cs="Arial"/>
        </w:rPr>
      </w:pPr>
      <w:r w:rsidRPr="006447BA">
        <w:rPr>
          <w:rFonts w:ascii="Arial" w:hAnsi="Arial" w:eastAsia="Arial" w:cs="Arial"/>
        </w:rPr>
        <w:t>Birthday discounts for loyalty members.</w:t>
      </w:r>
    </w:p>
    <w:p w:rsidRPr="006447BA" w:rsidR="245EE6BF" w:rsidRDefault="5F125D67" w14:paraId="090CD688" w14:textId="48292301">
      <w:pPr>
        <w:pStyle w:val="ListParagraph"/>
        <w:numPr>
          <w:ilvl w:val="0"/>
          <w:numId w:val="8"/>
        </w:numPr>
        <w:spacing w:before="240" w:after="240"/>
        <w:rPr>
          <w:rFonts w:ascii="Arial" w:hAnsi="Arial" w:eastAsia="Arial" w:cs="Arial"/>
        </w:rPr>
      </w:pPr>
      <w:r w:rsidRPr="006447BA">
        <w:rPr>
          <w:rFonts w:ascii="Arial" w:hAnsi="Arial" w:eastAsia="Arial" w:cs="Arial"/>
        </w:rPr>
        <w:t xml:space="preserve">Exclusive </w:t>
      </w:r>
      <w:r w:rsidRPr="006447BA" w:rsidR="628C2330">
        <w:rPr>
          <w:rFonts w:ascii="Arial" w:hAnsi="Arial" w:eastAsia="Arial" w:cs="Arial"/>
        </w:rPr>
        <w:t>prompt access</w:t>
      </w:r>
      <w:r w:rsidRPr="006447BA">
        <w:rPr>
          <w:rFonts w:ascii="Arial" w:hAnsi="Arial" w:eastAsia="Arial" w:cs="Arial"/>
        </w:rPr>
        <w:t xml:space="preserve"> to seasonal pastries.</w:t>
      </w:r>
    </w:p>
    <w:p w:rsidRPr="006447BA" w:rsidR="245EE6BF" w:rsidP="552DE3FF" w:rsidRDefault="5F125D67" w14:paraId="01CA7E5D" w14:textId="7F4BAD49">
      <w:pPr>
        <w:pStyle w:val="Heading3"/>
        <w:rPr>
          <w:rFonts w:ascii="Arial" w:hAnsi="Arial" w:eastAsia="Arial" w:cs="Arial"/>
        </w:rPr>
      </w:pPr>
      <w:bookmarkStart w:name="_Toc286265639" w:id="1747324039"/>
      <w:r w:rsidR="7E7B09A1">
        <w:rPr/>
        <w:t>3.5 Website &amp; Online Ordering</w:t>
      </w:r>
      <w:bookmarkEnd w:id="1747324039"/>
    </w:p>
    <w:p w:rsidRPr="006447BA" w:rsidR="245EE6BF" w:rsidRDefault="5F125D67" w14:paraId="35F02CDC" w14:textId="3C48CA78">
      <w:pPr>
        <w:pStyle w:val="ListParagraph"/>
        <w:numPr>
          <w:ilvl w:val="0"/>
          <w:numId w:val="7"/>
        </w:numPr>
        <w:spacing w:before="240" w:after="240"/>
        <w:rPr>
          <w:rFonts w:ascii="Arial" w:hAnsi="Arial" w:eastAsia="Arial" w:cs="Arial"/>
        </w:rPr>
      </w:pPr>
      <w:r w:rsidRPr="006447BA">
        <w:rPr>
          <w:rFonts w:ascii="Arial" w:hAnsi="Arial" w:eastAsia="Arial" w:cs="Arial"/>
        </w:rPr>
        <w:t>Click</w:t>
      </w:r>
      <w:r w:rsidRPr="006447BA" w:rsidR="245EE6BF">
        <w:rPr>
          <w:rFonts w:ascii="Arial" w:hAnsi="Arial" w:cs="Arial"/>
        </w:rPr>
        <w:noBreakHyphen/>
      </w:r>
      <w:r w:rsidRPr="006447BA">
        <w:rPr>
          <w:rFonts w:ascii="Arial" w:hAnsi="Arial" w:eastAsia="Arial" w:cs="Arial"/>
        </w:rPr>
        <w:t>and</w:t>
      </w:r>
      <w:r w:rsidRPr="006447BA" w:rsidR="245EE6BF">
        <w:rPr>
          <w:rFonts w:ascii="Arial" w:hAnsi="Arial" w:cs="Arial"/>
        </w:rPr>
        <w:noBreakHyphen/>
      </w:r>
      <w:r w:rsidRPr="006447BA">
        <w:rPr>
          <w:rFonts w:ascii="Arial" w:hAnsi="Arial" w:eastAsia="Arial" w:cs="Arial"/>
        </w:rPr>
        <w:t>collect service.</w:t>
      </w:r>
    </w:p>
    <w:p w:rsidRPr="006447BA" w:rsidR="245EE6BF" w:rsidRDefault="3C4309DC" w14:paraId="4DDD1DD6" w14:textId="4114CAFC">
      <w:pPr>
        <w:pStyle w:val="ListParagraph"/>
        <w:numPr>
          <w:ilvl w:val="0"/>
          <w:numId w:val="7"/>
        </w:numPr>
        <w:spacing w:before="240" w:after="240"/>
        <w:rPr>
          <w:rFonts w:ascii="Arial" w:hAnsi="Arial" w:eastAsia="Arial" w:cs="Arial"/>
        </w:rPr>
      </w:pPr>
      <w:r w:rsidRPr="006447BA">
        <w:rPr>
          <w:rFonts w:ascii="Arial" w:hAnsi="Arial" w:eastAsia="Arial" w:cs="Arial"/>
        </w:rPr>
        <w:t>Preorders</w:t>
      </w:r>
      <w:r w:rsidRPr="006447BA" w:rsidR="5F125D67">
        <w:rPr>
          <w:rFonts w:ascii="Arial" w:hAnsi="Arial" w:eastAsia="Arial" w:cs="Arial"/>
        </w:rPr>
        <w:t xml:space="preserve"> for birthdays, weddings, and corporate events.</w:t>
      </w:r>
    </w:p>
    <w:p w:rsidRPr="006447BA" w:rsidR="245EE6BF" w:rsidRDefault="5F125D67" w14:paraId="3A33EBAB" w14:textId="0F1227A7">
      <w:pPr>
        <w:pStyle w:val="ListParagraph"/>
        <w:numPr>
          <w:ilvl w:val="0"/>
          <w:numId w:val="7"/>
        </w:numPr>
        <w:spacing w:before="240" w:after="240"/>
        <w:rPr>
          <w:rFonts w:ascii="Arial" w:hAnsi="Arial" w:eastAsia="Arial" w:cs="Arial"/>
        </w:rPr>
      </w:pPr>
      <w:r w:rsidRPr="006447BA">
        <w:rPr>
          <w:rFonts w:ascii="Arial" w:hAnsi="Arial" w:eastAsia="Arial" w:cs="Arial"/>
        </w:rPr>
        <w:t>Blog posts on sustainability, baking tips, and bee conservation.</w:t>
      </w:r>
    </w:p>
    <w:p w:rsidRPr="006447BA" w:rsidR="516A6C70" w:rsidP="3272197C" w:rsidRDefault="516A6C70" w14:paraId="75C1261C" w14:textId="38086779">
      <w:pPr>
        <w:rPr>
          <w:rFonts w:ascii="Arial" w:hAnsi="Arial" w:eastAsia="Arial" w:cs="Arial"/>
        </w:rPr>
      </w:pPr>
      <w:r w:rsidRPr="006447BA">
        <w:rPr>
          <w:rFonts w:ascii="Arial" w:hAnsi="Arial" w:eastAsia="Arial" w:cs="Arial"/>
        </w:rPr>
        <w:br w:type="page"/>
      </w:r>
    </w:p>
    <w:p w:rsidRPr="006447BA" w:rsidR="000B48C1" w:rsidP="552DE3FF" w:rsidRDefault="000B48C1" w14:paraId="645DBD9C" w14:textId="77777777">
      <w:pPr>
        <w:pStyle w:val="Heading1"/>
        <w:rPr>
          <w:rFonts w:eastAsia="Arial"/>
          <w:sz w:val="24"/>
          <w:szCs w:val="24"/>
        </w:rPr>
      </w:pPr>
      <w:bookmarkStart w:name="_Toc232877302" w:id="8"/>
      <w:bookmarkStart w:name="_Toc398025087" w:id="956717070"/>
      <w:r w:rsidRPr="552DE3FF" w:rsidR="54CA6535">
        <w:rPr>
          <w:rFonts w:ascii="Arial" w:hAnsi="Arial" w:eastAsia="Arial" w:cs="Arial"/>
          <w:sz w:val="24"/>
          <w:szCs w:val="24"/>
        </w:rPr>
        <w:t>7. Sustainability Strategy</w:t>
      </w:r>
      <w:bookmarkEnd w:id="8"/>
      <w:bookmarkEnd w:id="956717070"/>
    </w:p>
    <w:p w:rsidRPr="006447BA" w:rsidR="000B48C1" w:rsidP="000B48C1" w:rsidRDefault="000B48C1" w14:paraId="7B3FEAED" w14:textId="77777777">
      <w:pPr>
        <w:pStyle w:val="ListParagraph"/>
        <w:spacing w:before="240" w:after="240"/>
        <w:rPr>
          <w:rFonts w:ascii="Arial" w:hAnsi="Arial" w:eastAsia="Arial" w:cs="Arial"/>
        </w:rPr>
      </w:pPr>
      <w:r w:rsidRPr="006447BA">
        <w:rPr>
          <w:rFonts w:ascii="Arial" w:hAnsi="Arial" w:eastAsia="Arial" w:cs="Arial"/>
        </w:rPr>
        <w:t>Sweet Haven’s sustainability commitments include:</w:t>
      </w:r>
    </w:p>
    <w:p w:rsidRPr="006447BA" w:rsidR="000B48C1" w:rsidRDefault="000B48C1" w14:paraId="5E247D75" w14:textId="0F750039">
      <w:pPr>
        <w:pStyle w:val="ListParagraph"/>
        <w:numPr>
          <w:ilvl w:val="0"/>
          <w:numId w:val="18"/>
        </w:numPr>
        <w:spacing w:before="240" w:after="240"/>
        <w:rPr>
          <w:rFonts w:ascii="Arial" w:hAnsi="Arial" w:eastAsia="Arial" w:cs="Arial"/>
        </w:rPr>
      </w:pPr>
      <w:r w:rsidRPr="321F6AC3" w:rsidR="000B48C1">
        <w:rPr>
          <w:rFonts w:ascii="Arial" w:hAnsi="Arial" w:eastAsia="Arial" w:cs="Arial"/>
        </w:rPr>
        <w:t xml:space="preserve">Using </w:t>
      </w:r>
      <w:r w:rsidRPr="321F6AC3" w:rsidR="1C432A81">
        <w:rPr>
          <w:rFonts w:ascii="Arial" w:hAnsi="Arial" w:eastAsia="Arial" w:cs="Arial"/>
        </w:rPr>
        <w:t>bee friendly</w:t>
      </w:r>
      <w:r w:rsidRPr="321F6AC3" w:rsidR="000B48C1">
        <w:rPr>
          <w:rFonts w:ascii="Arial" w:hAnsi="Arial" w:eastAsia="Arial" w:cs="Arial"/>
        </w:rPr>
        <w:t xml:space="preserve"> flowers and herbs around the shop</w:t>
      </w:r>
    </w:p>
    <w:p w:rsidRPr="006447BA" w:rsidR="00EB574D" w:rsidRDefault="00EB574D" w14:paraId="65561F02" w14:textId="13B9D209">
      <w:pPr>
        <w:pStyle w:val="NormalWeb"/>
        <w:numPr>
          <w:ilvl w:val="0"/>
          <w:numId w:val="18"/>
        </w:numPr>
        <w:rPr>
          <w:rFonts w:ascii="Arial" w:hAnsi="Arial" w:cs="Arial"/>
        </w:rPr>
      </w:pPr>
      <w:r w:rsidRPr="006447BA">
        <w:rPr>
          <w:rFonts w:ascii="Arial" w:hAnsi="Arial" w:cs="Arial"/>
        </w:rPr>
        <w:t>Sourcing honey from local beekeepers</w:t>
      </w:r>
    </w:p>
    <w:p w:rsidRPr="006447BA" w:rsidR="00EB574D" w:rsidRDefault="00EB574D" w14:paraId="33F084B1" w14:textId="015F58D7">
      <w:pPr>
        <w:pStyle w:val="NormalWeb"/>
        <w:numPr>
          <w:ilvl w:val="0"/>
          <w:numId w:val="18"/>
        </w:numPr>
        <w:rPr>
          <w:rFonts w:ascii="Arial" w:hAnsi="Arial" w:cs="Arial"/>
        </w:rPr>
      </w:pPr>
      <w:r w:rsidRPr="321F6AC3" w:rsidR="00EB574D">
        <w:rPr>
          <w:rFonts w:ascii="Arial" w:hAnsi="Arial" w:cs="Arial"/>
        </w:rPr>
        <w:t xml:space="preserve">Reducing </w:t>
      </w:r>
      <w:r w:rsidRPr="321F6AC3" w:rsidR="46BC2210">
        <w:rPr>
          <w:rFonts w:ascii="Arial" w:hAnsi="Arial" w:cs="Arial"/>
        </w:rPr>
        <w:t>single-use</w:t>
      </w:r>
      <w:r w:rsidRPr="321F6AC3" w:rsidR="00EB574D">
        <w:rPr>
          <w:rFonts w:ascii="Arial" w:hAnsi="Arial" w:cs="Arial"/>
        </w:rPr>
        <w:t xml:space="preserve"> plastics</w:t>
      </w:r>
    </w:p>
    <w:p w:rsidRPr="006447BA" w:rsidR="00DF6262" w:rsidRDefault="00664923" w14:paraId="7268E0FA" w14:textId="73512748">
      <w:pPr>
        <w:pStyle w:val="NormalWeb"/>
        <w:numPr>
          <w:ilvl w:val="0"/>
          <w:numId w:val="18"/>
        </w:numPr>
        <w:rPr>
          <w:rFonts w:ascii="Arial" w:hAnsi="Arial" w:cs="Arial"/>
        </w:rPr>
      </w:pPr>
      <w:r w:rsidRPr="006447BA">
        <w:rPr>
          <w:rFonts w:ascii="Arial" w:hAnsi="Arial" w:cs="Arial"/>
        </w:rPr>
        <w:t>Composting food waste</w:t>
      </w:r>
    </w:p>
    <w:p w:rsidRPr="006447BA" w:rsidR="00DF6262" w:rsidRDefault="00DF6262" w14:paraId="67B1CA18" w14:textId="1670EF24">
      <w:pPr>
        <w:pStyle w:val="NormalWeb"/>
        <w:numPr>
          <w:ilvl w:val="0"/>
          <w:numId w:val="18"/>
        </w:numPr>
        <w:rPr>
          <w:rFonts w:ascii="Arial" w:hAnsi="Arial" w:cs="Arial"/>
        </w:rPr>
      </w:pPr>
      <w:r w:rsidRPr="006447BA">
        <w:rPr>
          <w:rFonts w:ascii="Arial" w:hAnsi="Arial" w:cs="Arial"/>
        </w:rPr>
        <w:t>Offering discounts for reusable cups</w:t>
      </w:r>
    </w:p>
    <w:p w:rsidRPr="006447BA" w:rsidR="00DF6262" w:rsidRDefault="00DF6262" w14:paraId="2AA2F767" w14:textId="77777777">
      <w:pPr>
        <w:pStyle w:val="NormalWeb"/>
        <w:numPr>
          <w:ilvl w:val="0"/>
          <w:numId w:val="18"/>
        </w:numPr>
        <w:rPr>
          <w:rFonts w:ascii="Arial" w:hAnsi="Arial" w:cs="Arial"/>
        </w:rPr>
      </w:pPr>
      <w:r w:rsidRPr="006447BA">
        <w:rPr>
          <w:rFonts w:ascii="Arial" w:hAnsi="Arial" w:cs="Arial"/>
        </w:rPr>
        <w:t>Partnering with local environmental groups for awareness campaigns</w:t>
      </w:r>
    </w:p>
    <w:p w:rsidRPr="006447BA" w:rsidR="00664923" w:rsidP="00664923" w:rsidRDefault="00664923" w14:paraId="060A3585" w14:textId="77777777">
      <w:pPr>
        <w:pStyle w:val="NormalWeb"/>
        <w:ind w:left="720"/>
        <w:rPr>
          <w:rFonts w:ascii="Arial" w:hAnsi="Arial" w:cs="Arial"/>
        </w:rPr>
      </w:pPr>
    </w:p>
    <w:p w:rsidRPr="006447BA" w:rsidR="00DF6262" w:rsidP="00664923" w:rsidRDefault="00DF6262" w14:paraId="48F9E77C" w14:textId="7E47C3B5">
      <w:pPr>
        <w:pStyle w:val="NormalWeb"/>
        <w:ind w:left="720"/>
      </w:pPr>
      <w:r w:rsidRPr="552DE3FF" w:rsidR="26E285A2">
        <w:rPr>
          <w:rFonts w:ascii="Arial" w:hAnsi="Arial" w:cs="Arial"/>
        </w:rPr>
        <w:t xml:space="preserve">This strengthens the brand identity and appeals to </w:t>
      </w:r>
      <w:r w:rsidRPr="552DE3FF" w:rsidR="2EF6A408">
        <w:rPr>
          <w:rFonts w:ascii="Arial" w:hAnsi="Arial" w:cs="Arial"/>
        </w:rPr>
        <w:t>eco- conscious cu</w:t>
      </w:r>
      <w:r w:rsidRPr="552DE3FF" w:rsidR="27E36DEF">
        <w:rPr>
          <w:rFonts w:ascii="Arial" w:hAnsi="Arial" w:cs="Arial"/>
        </w:rPr>
        <w:t>stomers while supporting local biodiversity</w:t>
      </w:r>
      <w:r w:rsidRPr="552DE3FF" w:rsidR="532518F6">
        <w:rPr>
          <w:rFonts w:ascii="Arial" w:hAnsi="Arial" w:cs="Arial"/>
        </w:rPr>
        <w:t>.</w:t>
      </w:r>
      <w:r w:rsidRPr="552DE3FF" w:rsidR="27E36DEF">
        <w:rPr>
          <w:rFonts w:ascii="Arial" w:hAnsi="Arial" w:cs="Arial"/>
        </w:rPr>
        <w:t xml:space="preserve"> </w:t>
      </w:r>
    </w:p>
    <w:p w:rsidR="552DE3FF" w:rsidP="552DE3FF" w:rsidRDefault="552DE3FF" w14:paraId="76D74D27" w14:textId="193D3E74">
      <w:pPr>
        <w:pStyle w:val="NormalWeb"/>
      </w:pPr>
    </w:p>
    <w:p w:rsidR="552DE3FF" w:rsidP="552DE3FF" w:rsidRDefault="552DE3FF" w14:paraId="209469CD" w14:textId="7EA45C32">
      <w:pPr>
        <w:pStyle w:val="NormalWeb"/>
      </w:pPr>
    </w:p>
    <w:p w:rsidR="552DE3FF" w:rsidP="552DE3FF" w:rsidRDefault="552DE3FF" w14:paraId="6E6224F4" w14:textId="1A3FA7F7">
      <w:pPr>
        <w:pStyle w:val="NormalWeb"/>
      </w:pPr>
    </w:p>
    <w:p w:rsidR="552DE3FF" w:rsidP="552DE3FF" w:rsidRDefault="552DE3FF" w14:paraId="2CA3BF44" w14:textId="25804D98">
      <w:pPr>
        <w:pStyle w:val="NormalWeb"/>
      </w:pPr>
    </w:p>
    <w:p w:rsidR="552DE3FF" w:rsidP="552DE3FF" w:rsidRDefault="552DE3FF" w14:paraId="27F8B09E" w14:textId="24CE83C8">
      <w:pPr>
        <w:pStyle w:val="NormalWeb"/>
      </w:pPr>
    </w:p>
    <w:p w:rsidR="552DE3FF" w:rsidP="552DE3FF" w:rsidRDefault="552DE3FF" w14:paraId="12D08F89" w14:textId="185CE609">
      <w:pPr>
        <w:pStyle w:val="NormalWeb"/>
      </w:pPr>
    </w:p>
    <w:p w:rsidR="552DE3FF" w:rsidP="552DE3FF" w:rsidRDefault="552DE3FF" w14:paraId="0CF56881" w14:textId="7AE2D4F0">
      <w:pPr>
        <w:pStyle w:val="NormalWeb"/>
      </w:pPr>
    </w:p>
    <w:p w:rsidR="552DE3FF" w:rsidP="552DE3FF" w:rsidRDefault="552DE3FF" w14:paraId="4A56D43F" w14:textId="102C0655">
      <w:pPr>
        <w:pStyle w:val="NormalWeb"/>
      </w:pPr>
    </w:p>
    <w:p w:rsidR="552DE3FF" w:rsidP="552DE3FF" w:rsidRDefault="552DE3FF" w14:paraId="651365F5" w14:textId="02506A52">
      <w:pPr>
        <w:pStyle w:val="NormalWeb"/>
      </w:pPr>
    </w:p>
    <w:p w:rsidR="552DE3FF" w:rsidP="552DE3FF" w:rsidRDefault="552DE3FF" w14:paraId="68A9D330" w14:textId="6D716C55">
      <w:pPr>
        <w:pStyle w:val="NormalWeb"/>
      </w:pPr>
    </w:p>
    <w:p w:rsidR="552DE3FF" w:rsidP="552DE3FF" w:rsidRDefault="552DE3FF" w14:paraId="2CCA3700" w14:textId="09783688">
      <w:pPr>
        <w:pStyle w:val="NormalWeb"/>
      </w:pPr>
    </w:p>
    <w:p w:rsidR="552DE3FF" w:rsidP="552DE3FF" w:rsidRDefault="552DE3FF" w14:paraId="1E503F52" w14:textId="3B142359">
      <w:pPr>
        <w:pStyle w:val="NormalWeb"/>
      </w:pPr>
    </w:p>
    <w:p w:rsidR="552DE3FF" w:rsidP="552DE3FF" w:rsidRDefault="552DE3FF" w14:paraId="50FD3FD7" w14:textId="0ABE8480">
      <w:pPr>
        <w:pStyle w:val="NormalWeb"/>
      </w:pPr>
    </w:p>
    <w:p w:rsidRPr="006447BA" w:rsidR="00781646" w:rsidP="552DE3FF" w:rsidRDefault="5F125D67" w14:paraId="3F6DE8E7" w14:textId="3A7D0F99">
      <w:pPr>
        <w:pStyle w:val="Normal"/>
        <w:spacing w:before="240" w:after="240"/>
        <w:rPr>
          <w:rFonts w:ascii="Arial" w:hAnsi="Arial" w:eastAsia="Arial" w:cs="Arial"/>
        </w:rPr>
      </w:pPr>
    </w:p>
    <w:p w:rsidR="552DE3FF" w:rsidP="552DE3FF" w:rsidRDefault="552DE3FF" w14:paraId="20B32693" w14:textId="4EB9DFBC">
      <w:pPr>
        <w:pStyle w:val="Normal"/>
        <w:spacing w:before="240" w:after="240"/>
        <w:rPr>
          <w:rFonts w:ascii="Arial" w:hAnsi="Arial" w:eastAsia="Arial" w:cs="Arial"/>
        </w:rPr>
      </w:pPr>
    </w:p>
    <w:p w:rsidR="552DE3FF" w:rsidP="552DE3FF" w:rsidRDefault="552DE3FF" w14:paraId="246CA55B" w14:textId="69878943">
      <w:pPr>
        <w:pStyle w:val="Normal"/>
        <w:spacing w:before="240" w:after="240"/>
        <w:rPr>
          <w:rFonts w:ascii="Arial" w:hAnsi="Arial" w:eastAsia="Arial" w:cs="Arial"/>
        </w:rPr>
      </w:pPr>
    </w:p>
    <w:p w:rsidR="63A489F5" w:rsidP="552DE3FF" w:rsidRDefault="63A489F5" w14:paraId="58878E1A" w14:textId="7DCC01B8">
      <w:pPr>
        <w:pStyle w:val="Heading3"/>
        <w:rPr>
          <w:rFonts w:ascii="Arial" w:hAnsi="Arial" w:eastAsia="Arial" w:cs="Arial"/>
          <w:sz w:val="24"/>
          <w:szCs w:val="24"/>
        </w:rPr>
      </w:pPr>
      <w:bookmarkStart w:name="_Toc1421692757" w:id="1005246271"/>
      <w:r w:rsidR="63A489F5">
        <w:rPr/>
        <w:t>FINANCIAL PLAN</w:t>
      </w:r>
      <w:bookmarkEnd w:id="1005246271"/>
    </w:p>
    <w:p w:rsidRPr="006447BA" w:rsidR="00B8189A" w:rsidP="552DE3FF" w:rsidRDefault="00B8189A" w14:paraId="0D50D4A1" w14:textId="2D0CD989">
      <w:pPr>
        <w:pStyle w:val="Heading4"/>
        <w:rPr>
          <w:rFonts w:eastAsia="Arial"/>
          <w:b w:val="1"/>
          <w:bCs w:val="1"/>
          <w:sz w:val="24"/>
          <w:szCs w:val="24"/>
        </w:rPr>
      </w:pPr>
      <w:bookmarkStart w:name="_Toc232877304" w:id="10"/>
      <w:bookmarkStart w:name="_Toc417781155" w:id="684880844"/>
      <w:r w:rsidR="1E67DB4A">
        <w:rPr/>
        <w:t xml:space="preserve">8.1 </w:t>
      </w:r>
      <w:r w:rsidR="123F6C5B">
        <w:rPr/>
        <w:t>Startup</w:t>
      </w:r>
      <w:r w:rsidR="1E67DB4A">
        <w:rPr/>
        <w:t xml:space="preserve"> Costs</w:t>
      </w:r>
      <w:bookmarkEnd w:id="10"/>
      <w:bookmarkEnd w:id="684880844"/>
    </w:p>
    <w:tbl>
      <w:tblPr>
        <w:tblStyle w:val="TableGrid"/>
        <w:tblW w:w="0" w:type="auto"/>
        <w:tblLook w:val="04A0" w:firstRow="1" w:lastRow="0" w:firstColumn="1" w:lastColumn="0" w:noHBand="0" w:noVBand="1"/>
      </w:tblPr>
      <w:tblGrid>
        <w:gridCol w:w="3005"/>
        <w:gridCol w:w="3005"/>
        <w:gridCol w:w="3006"/>
      </w:tblGrid>
      <w:tr w:rsidR="002958C8" w:rsidTr="00473F77" w14:paraId="3EBB5186" w14:textId="77777777">
        <w:tc>
          <w:tcPr>
            <w:tcW w:w="3005" w:type="dxa"/>
            <w:shd w:val="clear" w:color="auto" w:fill="4EA72E" w:themeFill="accent6"/>
          </w:tcPr>
          <w:p w:rsidR="002958C8" w:rsidP="3272197C" w:rsidRDefault="00127670" w14:paraId="296E2EA5" w14:textId="12D9C3C8">
            <w:pPr>
              <w:rPr>
                <w:rFonts w:ascii="Arial" w:hAnsi="Arial" w:eastAsia="Arial" w:cs="Arial"/>
                <w:b/>
                <w:bCs/>
              </w:rPr>
            </w:pPr>
            <w:r>
              <w:rPr>
                <w:rFonts w:ascii="Arial" w:hAnsi="Arial" w:eastAsia="Arial" w:cs="Arial"/>
                <w:b/>
                <w:bCs/>
              </w:rPr>
              <w:t>Category</w:t>
            </w:r>
          </w:p>
        </w:tc>
        <w:tc>
          <w:tcPr>
            <w:tcW w:w="3005" w:type="dxa"/>
            <w:shd w:val="clear" w:color="auto" w:fill="4EA72E" w:themeFill="accent6"/>
          </w:tcPr>
          <w:p w:rsidR="002958C8" w:rsidP="3272197C" w:rsidRDefault="00473F77" w14:paraId="030034CE" w14:textId="4424D76D">
            <w:pPr>
              <w:rPr>
                <w:rFonts w:ascii="Arial" w:hAnsi="Arial" w:eastAsia="Arial" w:cs="Arial"/>
                <w:b/>
                <w:bCs/>
              </w:rPr>
            </w:pPr>
            <w:r>
              <w:rPr>
                <w:rFonts w:ascii="Arial" w:hAnsi="Arial" w:eastAsia="Arial" w:cs="Arial"/>
                <w:b/>
                <w:bCs/>
              </w:rPr>
              <w:t>Cost (</w:t>
            </w:r>
            <w:r w:rsidR="001D0933">
              <w:rPr>
                <w:rFonts w:ascii="Arial" w:hAnsi="Arial" w:eastAsia="Arial" w:cs="Arial"/>
                <w:b/>
                <w:bCs/>
              </w:rPr>
              <w:t>£)</w:t>
            </w:r>
          </w:p>
        </w:tc>
        <w:tc>
          <w:tcPr>
            <w:tcW w:w="3006" w:type="dxa"/>
            <w:shd w:val="clear" w:color="auto" w:fill="4EA72E" w:themeFill="accent6"/>
          </w:tcPr>
          <w:p w:rsidR="002958C8" w:rsidP="3272197C" w:rsidRDefault="001D0933" w14:paraId="39F6738A" w14:textId="4DB6FD66">
            <w:pPr>
              <w:rPr>
                <w:rFonts w:ascii="Arial" w:hAnsi="Arial" w:eastAsia="Arial" w:cs="Arial"/>
                <w:b/>
                <w:bCs/>
              </w:rPr>
            </w:pPr>
            <w:r>
              <w:rPr>
                <w:rFonts w:ascii="Arial" w:hAnsi="Arial" w:eastAsia="Arial" w:cs="Arial"/>
                <w:b/>
                <w:bCs/>
              </w:rPr>
              <w:t>Note</w:t>
            </w:r>
          </w:p>
        </w:tc>
      </w:tr>
      <w:tr w:rsidR="002958C8" w:rsidTr="002958C8" w14:paraId="3D86BFC7" w14:textId="77777777">
        <w:tc>
          <w:tcPr>
            <w:tcW w:w="3005" w:type="dxa"/>
          </w:tcPr>
          <w:p w:rsidR="002958C8" w:rsidP="3272197C" w:rsidRDefault="001D0933" w14:paraId="33334ABC" w14:textId="7344D559">
            <w:pPr>
              <w:rPr>
                <w:rFonts w:ascii="Arial" w:hAnsi="Arial" w:eastAsia="Arial" w:cs="Arial"/>
                <w:b/>
                <w:bCs/>
              </w:rPr>
            </w:pPr>
            <w:r>
              <w:rPr>
                <w:rFonts w:ascii="Arial" w:hAnsi="Arial" w:eastAsia="Arial" w:cs="Arial"/>
                <w:b/>
                <w:bCs/>
              </w:rPr>
              <w:t>Baking</w:t>
            </w:r>
            <w:r w:rsidR="007133FB">
              <w:rPr>
                <w:rFonts w:ascii="Arial" w:hAnsi="Arial" w:eastAsia="Arial" w:cs="Arial"/>
                <w:b/>
                <w:bCs/>
              </w:rPr>
              <w:t xml:space="preserve"> equipment </w:t>
            </w:r>
          </w:p>
        </w:tc>
        <w:tc>
          <w:tcPr>
            <w:tcW w:w="3005" w:type="dxa"/>
          </w:tcPr>
          <w:p w:rsidR="002958C8" w:rsidP="3272197C" w:rsidRDefault="007133FB" w14:paraId="51C6EBF5" w14:textId="5406BE96">
            <w:pPr>
              <w:rPr>
                <w:rFonts w:ascii="Arial" w:hAnsi="Arial" w:eastAsia="Arial" w:cs="Arial"/>
                <w:b/>
                <w:bCs/>
              </w:rPr>
            </w:pPr>
            <w:r>
              <w:rPr>
                <w:rFonts w:ascii="Arial" w:hAnsi="Arial" w:eastAsia="Arial" w:cs="Arial"/>
                <w:b/>
                <w:bCs/>
              </w:rPr>
              <w:t>8</w:t>
            </w:r>
            <w:r w:rsidR="00597DDF">
              <w:rPr>
                <w:rFonts w:ascii="Arial" w:hAnsi="Arial" w:eastAsia="Arial" w:cs="Arial"/>
                <w:b/>
                <w:bCs/>
              </w:rPr>
              <w:t>,</w:t>
            </w:r>
            <w:r>
              <w:rPr>
                <w:rFonts w:ascii="Arial" w:hAnsi="Arial" w:eastAsia="Arial" w:cs="Arial"/>
                <w:b/>
                <w:bCs/>
              </w:rPr>
              <w:t>000</w:t>
            </w:r>
          </w:p>
        </w:tc>
        <w:tc>
          <w:tcPr>
            <w:tcW w:w="3006" w:type="dxa"/>
          </w:tcPr>
          <w:p w:rsidR="002958C8" w:rsidP="3272197C" w:rsidRDefault="007133FB" w14:paraId="5756F1CA" w14:textId="59AB2729">
            <w:pPr>
              <w:rPr>
                <w:rFonts w:ascii="Arial" w:hAnsi="Arial" w:eastAsia="Arial" w:cs="Arial"/>
                <w:b/>
                <w:bCs/>
              </w:rPr>
            </w:pPr>
            <w:r>
              <w:rPr>
                <w:rFonts w:ascii="Arial" w:hAnsi="Arial" w:eastAsia="Arial" w:cs="Arial"/>
                <w:b/>
                <w:bCs/>
              </w:rPr>
              <w:t>Oven,</w:t>
            </w:r>
            <w:r w:rsidR="00441C51">
              <w:rPr>
                <w:rFonts w:ascii="Arial" w:hAnsi="Arial" w:eastAsia="Arial" w:cs="Arial"/>
                <w:b/>
                <w:bCs/>
              </w:rPr>
              <w:t xml:space="preserve"> </w:t>
            </w:r>
            <w:r>
              <w:rPr>
                <w:rFonts w:ascii="Arial" w:hAnsi="Arial" w:eastAsia="Arial" w:cs="Arial"/>
                <w:b/>
                <w:bCs/>
              </w:rPr>
              <w:t>mixer</w:t>
            </w:r>
            <w:r w:rsidR="00441C51">
              <w:rPr>
                <w:rFonts w:ascii="Arial" w:hAnsi="Arial" w:eastAsia="Arial" w:cs="Arial"/>
                <w:b/>
                <w:bCs/>
              </w:rPr>
              <w:t>s, tools</w:t>
            </w:r>
          </w:p>
        </w:tc>
      </w:tr>
      <w:tr w:rsidR="002958C8" w:rsidTr="002958C8" w14:paraId="48332B48" w14:textId="77777777">
        <w:tc>
          <w:tcPr>
            <w:tcW w:w="3005" w:type="dxa"/>
          </w:tcPr>
          <w:p w:rsidR="002958C8" w:rsidP="3272197C" w:rsidRDefault="00746EFE" w14:paraId="7578169F" w14:textId="772C4C67">
            <w:pPr>
              <w:rPr>
                <w:rFonts w:ascii="Arial" w:hAnsi="Arial" w:eastAsia="Arial" w:cs="Arial"/>
                <w:b/>
                <w:bCs/>
              </w:rPr>
            </w:pPr>
            <w:r>
              <w:rPr>
                <w:rFonts w:ascii="Arial" w:hAnsi="Arial" w:eastAsia="Arial" w:cs="Arial"/>
                <w:b/>
                <w:bCs/>
              </w:rPr>
              <w:t>Refrigeration</w:t>
            </w:r>
          </w:p>
        </w:tc>
        <w:tc>
          <w:tcPr>
            <w:tcW w:w="3005" w:type="dxa"/>
          </w:tcPr>
          <w:p w:rsidR="002958C8" w:rsidP="3272197C" w:rsidRDefault="00597DDF" w14:paraId="1B08D018" w14:textId="7ADB8EEB">
            <w:pPr>
              <w:rPr>
                <w:rFonts w:ascii="Arial" w:hAnsi="Arial" w:eastAsia="Arial" w:cs="Arial"/>
                <w:b/>
                <w:bCs/>
              </w:rPr>
            </w:pPr>
            <w:r>
              <w:rPr>
                <w:rFonts w:ascii="Arial" w:hAnsi="Arial" w:eastAsia="Arial" w:cs="Arial"/>
                <w:b/>
                <w:bCs/>
              </w:rPr>
              <w:t>2,500</w:t>
            </w:r>
          </w:p>
        </w:tc>
        <w:tc>
          <w:tcPr>
            <w:tcW w:w="3006" w:type="dxa"/>
          </w:tcPr>
          <w:p w:rsidR="002958C8" w:rsidP="3272197C" w:rsidRDefault="00597DDF" w14:paraId="3C23E5C9" w14:textId="12F4B534">
            <w:pPr>
              <w:rPr>
                <w:rFonts w:ascii="Arial" w:hAnsi="Arial" w:eastAsia="Arial" w:cs="Arial"/>
                <w:b/>
                <w:bCs/>
              </w:rPr>
            </w:pPr>
            <w:r>
              <w:rPr>
                <w:rFonts w:ascii="Arial" w:hAnsi="Arial" w:eastAsia="Arial" w:cs="Arial"/>
                <w:b/>
                <w:bCs/>
              </w:rPr>
              <w:t>Chillers, freezers</w:t>
            </w:r>
          </w:p>
        </w:tc>
      </w:tr>
      <w:tr w:rsidR="002958C8" w:rsidTr="002958C8" w14:paraId="6F60FB51" w14:textId="77777777">
        <w:tc>
          <w:tcPr>
            <w:tcW w:w="3005" w:type="dxa"/>
          </w:tcPr>
          <w:p w:rsidR="002958C8" w:rsidP="3272197C" w:rsidRDefault="00746EFE" w14:paraId="6E104C22" w14:textId="030E49AC">
            <w:pPr>
              <w:rPr>
                <w:rFonts w:ascii="Arial" w:hAnsi="Arial" w:eastAsia="Arial" w:cs="Arial"/>
                <w:b/>
                <w:bCs/>
              </w:rPr>
            </w:pPr>
            <w:r>
              <w:rPr>
                <w:rFonts w:ascii="Arial" w:hAnsi="Arial" w:eastAsia="Arial" w:cs="Arial"/>
                <w:b/>
                <w:bCs/>
              </w:rPr>
              <w:t>Reno</w:t>
            </w:r>
            <w:r w:rsidR="00172522">
              <w:rPr>
                <w:rFonts w:ascii="Arial" w:hAnsi="Arial" w:eastAsia="Arial" w:cs="Arial"/>
                <w:b/>
                <w:bCs/>
              </w:rPr>
              <w:t>vation</w:t>
            </w:r>
          </w:p>
        </w:tc>
        <w:tc>
          <w:tcPr>
            <w:tcW w:w="3005" w:type="dxa"/>
          </w:tcPr>
          <w:p w:rsidR="002958C8" w:rsidP="3272197C" w:rsidRDefault="00172522" w14:paraId="0245B289" w14:textId="6EBD1EF0">
            <w:pPr>
              <w:rPr>
                <w:rFonts w:ascii="Arial" w:hAnsi="Arial" w:eastAsia="Arial" w:cs="Arial"/>
                <w:b/>
                <w:bCs/>
              </w:rPr>
            </w:pPr>
            <w:r>
              <w:rPr>
                <w:rFonts w:ascii="Arial" w:hAnsi="Arial" w:eastAsia="Arial" w:cs="Arial"/>
                <w:b/>
                <w:bCs/>
              </w:rPr>
              <w:t>4,000</w:t>
            </w:r>
          </w:p>
        </w:tc>
        <w:tc>
          <w:tcPr>
            <w:tcW w:w="3006" w:type="dxa"/>
          </w:tcPr>
          <w:p w:rsidR="002958C8" w:rsidP="3272197C" w:rsidRDefault="00467657" w14:paraId="46DEE0C0" w14:textId="13ACE076">
            <w:pPr>
              <w:rPr>
                <w:rFonts w:ascii="Arial" w:hAnsi="Arial" w:eastAsia="Arial" w:cs="Arial"/>
                <w:b/>
                <w:bCs/>
              </w:rPr>
            </w:pPr>
            <w:r>
              <w:rPr>
                <w:rFonts w:ascii="Arial" w:hAnsi="Arial" w:eastAsia="Arial" w:cs="Arial"/>
                <w:b/>
                <w:bCs/>
              </w:rPr>
              <w:t>Décor, seating</w:t>
            </w:r>
          </w:p>
        </w:tc>
      </w:tr>
      <w:tr w:rsidR="002958C8" w:rsidTr="002958C8" w14:paraId="7671D410" w14:textId="77777777">
        <w:tc>
          <w:tcPr>
            <w:tcW w:w="3005" w:type="dxa"/>
          </w:tcPr>
          <w:p w:rsidR="002958C8" w:rsidP="3272197C" w:rsidRDefault="00467657" w14:paraId="769653E6" w14:textId="09734DF9">
            <w:pPr>
              <w:rPr>
                <w:rFonts w:ascii="Arial" w:hAnsi="Arial" w:eastAsia="Arial" w:cs="Arial"/>
                <w:b/>
                <w:bCs/>
              </w:rPr>
            </w:pPr>
            <w:r>
              <w:rPr>
                <w:rFonts w:ascii="Arial" w:hAnsi="Arial" w:eastAsia="Arial" w:cs="Arial"/>
                <w:b/>
                <w:bCs/>
              </w:rPr>
              <w:t>Initial stock</w:t>
            </w:r>
          </w:p>
        </w:tc>
        <w:tc>
          <w:tcPr>
            <w:tcW w:w="3005" w:type="dxa"/>
          </w:tcPr>
          <w:p w:rsidR="002958C8" w:rsidP="3272197C" w:rsidRDefault="009E5FD5" w14:paraId="001D99F7" w14:textId="1F89CDCC">
            <w:pPr>
              <w:rPr>
                <w:rFonts w:ascii="Arial" w:hAnsi="Arial" w:eastAsia="Arial" w:cs="Arial"/>
                <w:b/>
                <w:bCs/>
              </w:rPr>
            </w:pPr>
            <w:r>
              <w:rPr>
                <w:rFonts w:ascii="Arial" w:hAnsi="Arial" w:eastAsia="Arial" w:cs="Arial"/>
                <w:b/>
                <w:bCs/>
              </w:rPr>
              <w:t>1,200</w:t>
            </w:r>
          </w:p>
        </w:tc>
        <w:tc>
          <w:tcPr>
            <w:tcW w:w="3006" w:type="dxa"/>
          </w:tcPr>
          <w:p w:rsidR="002958C8" w:rsidP="3272197C" w:rsidRDefault="009E5FD5" w14:paraId="0AA85281" w14:textId="12CD8ADE">
            <w:pPr>
              <w:rPr>
                <w:rFonts w:ascii="Arial" w:hAnsi="Arial" w:eastAsia="Arial" w:cs="Arial"/>
                <w:b/>
                <w:bCs/>
              </w:rPr>
            </w:pPr>
            <w:r>
              <w:rPr>
                <w:rFonts w:ascii="Arial" w:hAnsi="Arial" w:eastAsia="Arial" w:cs="Arial"/>
                <w:b/>
                <w:bCs/>
              </w:rPr>
              <w:t xml:space="preserve">Ingredients </w:t>
            </w:r>
          </w:p>
        </w:tc>
      </w:tr>
      <w:tr w:rsidR="002958C8" w:rsidTr="002958C8" w14:paraId="4374014D" w14:textId="77777777">
        <w:tc>
          <w:tcPr>
            <w:tcW w:w="3005" w:type="dxa"/>
          </w:tcPr>
          <w:p w:rsidR="002958C8" w:rsidP="3272197C" w:rsidRDefault="009E5FD5" w14:paraId="07E150AF" w14:textId="3DD8449D">
            <w:pPr>
              <w:rPr>
                <w:rFonts w:ascii="Arial" w:hAnsi="Arial" w:eastAsia="Arial" w:cs="Arial"/>
                <w:b/>
                <w:bCs/>
              </w:rPr>
            </w:pPr>
            <w:r>
              <w:rPr>
                <w:rFonts w:ascii="Arial" w:hAnsi="Arial" w:eastAsia="Arial" w:cs="Arial"/>
                <w:b/>
                <w:bCs/>
              </w:rPr>
              <w:t xml:space="preserve">POS system </w:t>
            </w:r>
          </w:p>
        </w:tc>
        <w:tc>
          <w:tcPr>
            <w:tcW w:w="3005" w:type="dxa"/>
          </w:tcPr>
          <w:p w:rsidR="002958C8" w:rsidP="3272197C" w:rsidRDefault="00185BA9" w14:paraId="69E0FCE6" w14:textId="3CB3E350">
            <w:pPr>
              <w:rPr>
                <w:rFonts w:ascii="Arial" w:hAnsi="Arial" w:eastAsia="Arial" w:cs="Arial"/>
                <w:b/>
                <w:bCs/>
              </w:rPr>
            </w:pPr>
            <w:r>
              <w:rPr>
                <w:rFonts w:ascii="Arial" w:hAnsi="Arial" w:eastAsia="Arial" w:cs="Arial"/>
                <w:b/>
                <w:bCs/>
              </w:rPr>
              <w:t>800</w:t>
            </w:r>
          </w:p>
        </w:tc>
        <w:tc>
          <w:tcPr>
            <w:tcW w:w="3006" w:type="dxa"/>
          </w:tcPr>
          <w:p w:rsidR="002958C8" w:rsidP="3272197C" w:rsidRDefault="00185BA9" w14:paraId="7752EDA6" w14:textId="7CB4842D">
            <w:pPr>
              <w:rPr>
                <w:rFonts w:ascii="Arial" w:hAnsi="Arial" w:eastAsia="Arial" w:cs="Arial"/>
                <w:b/>
                <w:bCs/>
              </w:rPr>
            </w:pPr>
            <w:r>
              <w:rPr>
                <w:rFonts w:ascii="Arial" w:hAnsi="Arial" w:eastAsia="Arial" w:cs="Arial"/>
                <w:b/>
                <w:bCs/>
              </w:rPr>
              <w:t>Till, Software</w:t>
            </w:r>
          </w:p>
        </w:tc>
      </w:tr>
      <w:tr w:rsidR="00185BA9" w:rsidTr="002958C8" w14:paraId="6EAF86A5" w14:textId="77777777">
        <w:tc>
          <w:tcPr>
            <w:tcW w:w="3005" w:type="dxa"/>
          </w:tcPr>
          <w:p w:rsidR="00185BA9" w:rsidP="3272197C" w:rsidRDefault="00A86475" w14:paraId="7DA724F8" w14:textId="69D688ED">
            <w:pPr>
              <w:rPr>
                <w:rFonts w:ascii="Arial" w:hAnsi="Arial" w:eastAsia="Arial" w:cs="Arial"/>
                <w:b/>
                <w:bCs/>
              </w:rPr>
            </w:pPr>
            <w:r>
              <w:rPr>
                <w:rFonts w:ascii="Arial" w:hAnsi="Arial" w:eastAsia="Arial" w:cs="Arial"/>
                <w:b/>
                <w:bCs/>
              </w:rPr>
              <w:t>Licences</w:t>
            </w:r>
            <w:r w:rsidR="00033FE1">
              <w:rPr>
                <w:rFonts w:ascii="Arial" w:hAnsi="Arial" w:eastAsia="Arial" w:cs="Arial"/>
                <w:b/>
                <w:bCs/>
              </w:rPr>
              <w:t xml:space="preserve"> &amp; Insurance</w:t>
            </w:r>
          </w:p>
        </w:tc>
        <w:tc>
          <w:tcPr>
            <w:tcW w:w="3005" w:type="dxa"/>
          </w:tcPr>
          <w:p w:rsidR="00185BA9" w:rsidP="3272197C" w:rsidRDefault="00033FE1" w14:paraId="10423F6C" w14:textId="2E5E5E22">
            <w:pPr>
              <w:rPr>
                <w:rFonts w:ascii="Arial" w:hAnsi="Arial" w:eastAsia="Arial" w:cs="Arial"/>
                <w:b/>
                <w:bCs/>
              </w:rPr>
            </w:pPr>
            <w:r>
              <w:rPr>
                <w:rFonts w:ascii="Arial" w:hAnsi="Arial" w:eastAsia="Arial" w:cs="Arial"/>
                <w:b/>
                <w:bCs/>
              </w:rPr>
              <w:t>600</w:t>
            </w:r>
          </w:p>
        </w:tc>
        <w:tc>
          <w:tcPr>
            <w:tcW w:w="3006" w:type="dxa"/>
          </w:tcPr>
          <w:p w:rsidR="00185BA9" w:rsidP="3272197C" w:rsidRDefault="00033FE1" w14:paraId="5887D97D" w14:textId="1F1C9BC1">
            <w:pPr>
              <w:rPr>
                <w:rFonts w:ascii="Arial" w:hAnsi="Arial" w:eastAsia="Arial" w:cs="Arial"/>
                <w:b/>
                <w:bCs/>
              </w:rPr>
            </w:pPr>
            <w:r>
              <w:rPr>
                <w:rFonts w:ascii="Arial" w:hAnsi="Arial" w:eastAsia="Arial" w:cs="Arial"/>
                <w:b/>
                <w:bCs/>
              </w:rPr>
              <w:t>C</w:t>
            </w:r>
            <w:r w:rsidR="004A048E">
              <w:rPr>
                <w:rFonts w:ascii="Arial" w:hAnsi="Arial" w:eastAsia="Arial" w:cs="Arial"/>
                <w:b/>
                <w:bCs/>
              </w:rPr>
              <w:t>ompliance</w:t>
            </w:r>
          </w:p>
        </w:tc>
      </w:tr>
      <w:tr w:rsidR="00185BA9" w:rsidTr="002958C8" w14:paraId="46FF534F" w14:textId="77777777">
        <w:tc>
          <w:tcPr>
            <w:tcW w:w="3005" w:type="dxa"/>
          </w:tcPr>
          <w:p w:rsidR="00185BA9" w:rsidP="3272197C" w:rsidRDefault="004A048E" w14:paraId="37AF0FB0" w14:textId="1C1E430D">
            <w:pPr>
              <w:rPr>
                <w:rFonts w:ascii="Arial" w:hAnsi="Arial" w:eastAsia="Arial" w:cs="Arial"/>
                <w:b/>
                <w:bCs/>
              </w:rPr>
            </w:pPr>
            <w:r>
              <w:rPr>
                <w:rFonts w:ascii="Arial" w:hAnsi="Arial" w:eastAsia="Arial" w:cs="Arial"/>
                <w:b/>
                <w:bCs/>
              </w:rPr>
              <w:t>Marketing</w:t>
            </w:r>
          </w:p>
        </w:tc>
        <w:tc>
          <w:tcPr>
            <w:tcW w:w="3005" w:type="dxa"/>
          </w:tcPr>
          <w:p w:rsidR="00185BA9" w:rsidP="3272197C" w:rsidRDefault="004A048E" w14:paraId="51F9B013" w14:textId="27DD37F0">
            <w:pPr>
              <w:rPr>
                <w:rFonts w:ascii="Arial" w:hAnsi="Arial" w:eastAsia="Arial" w:cs="Arial"/>
                <w:b/>
                <w:bCs/>
              </w:rPr>
            </w:pPr>
            <w:r>
              <w:rPr>
                <w:rFonts w:ascii="Arial" w:hAnsi="Arial" w:eastAsia="Arial" w:cs="Arial"/>
                <w:b/>
                <w:bCs/>
              </w:rPr>
              <w:t>1,000</w:t>
            </w:r>
          </w:p>
        </w:tc>
        <w:tc>
          <w:tcPr>
            <w:tcW w:w="3006" w:type="dxa"/>
          </w:tcPr>
          <w:p w:rsidR="00185BA9" w:rsidP="3272197C" w:rsidRDefault="00210F98" w14:paraId="72E49A46" w14:textId="34ED60A6">
            <w:pPr>
              <w:rPr>
                <w:rFonts w:ascii="Arial" w:hAnsi="Arial" w:eastAsia="Arial" w:cs="Arial"/>
                <w:b/>
                <w:bCs/>
              </w:rPr>
            </w:pPr>
            <w:r>
              <w:rPr>
                <w:rFonts w:ascii="Arial" w:hAnsi="Arial" w:eastAsia="Arial" w:cs="Arial"/>
                <w:b/>
                <w:bCs/>
              </w:rPr>
              <w:t>Launch Campaign</w:t>
            </w:r>
          </w:p>
        </w:tc>
      </w:tr>
      <w:tr w:rsidR="00210F98" w:rsidTr="002958C8" w14:paraId="588A3D38" w14:textId="77777777">
        <w:tc>
          <w:tcPr>
            <w:tcW w:w="3005" w:type="dxa"/>
          </w:tcPr>
          <w:p w:rsidR="00210F98" w:rsidP="3272197C" w:rsidRDefault="00BA48DC" w14:paraId="798DDBC7" w14:textId="64118412">
            <w:pPr>
              <w:rPr>
                <w:rFonts w:ascii="Arial" w:hAnsi="Arial" w:eastAsia="Arial" w:cs="Arial"/>
                <w:b/>
                <w:bCs/>
              </w:rPr>
            </w:pPr>
            <w:r>
              <w:rPr>
                <w:rFonts w:ascii="Arial" w:hAnsi="Arial" w:eastAsia="Arial" w:cs="Arial"/>
                <w:b/>
                <w:bCs/>
              </w:rPr>
              <w:t>Website &amp;</w:t>
            </w:r>
            <w:r w:rsidR="00637715">
              <w:rPr>
                <w:rFonts w:ascii="Arial" w:hAnsi="Arial" w:eastAsia="Arial" w:cs="Arial"/>
                <w:b/>
                <w:bCs/>
              </w:rPr>
              <w:t xml:space="preserve"> branding </w:t>
            </w:r>
          </w:p>
        </w:tc>
        <w:tc>
          <w:tcPr>
            <w:tcW w:w="3005" w:type="dxa"/>
          </w:tcPr>
          <w:p w:rsidR="00210F98" w:rsidP="3272197C" w:rsidRDefault="00637715" w14:paraId="523551FC" w14:textId="7A8E5437">
            <w:pPr>
              <w:rPr>
                <w:rFonts w:ascii="Arial" w:hAnsi="Arial" w:eastAsia="Arial" w:cs="Arial"/>
                <w:b/>
                <w:bCs/>
              </w:rPr>
            </w:pPr>
            <w:r>
              <w:rPr>
                <w:rFonts w:ascii="Arial" w:hAnsi="Arial" w:eastAsia="Arial" w:cs="Arial"/>
                <w:b/>
                <w:bCs/>
              </w:rPr>
              <w:t>900</w:t>
            </w:r>
          </w:p>
        </w:tc>
        <w:tc>
          <w:tcPr>
            <w:tcW w:w="3006" w:type="dxa"/>
          </w:tcPr>
          <w:p w:rsidR="00210F98" w:rsidP="3272197C" w:rsidRDefault="00637715" w14:paraId="62971194" w14:textId="1287733B">
            <w:pPr>
              <w:rPr>
                <w:rFonts w:ascii="Arial" w:hAnsi="Arial" w:eastAsia="Arial" w:cs="Arial"/>
                <w:b/>
                <w:bCs/>
              </w:rPr>
            </w:pPr>
            <w:r>
              <w:rPr>
                <w:rFonts w:ascii="Arial" w:hAnsi="Arial" w:eastAsia="Arial" w:cs="Arial"/>
                <w:b/>
                <w:bCs/>
              </w:rPr>
              <w:t>Logo, Menu</w:t>
            </w:r>
          </w:p>
        </w:tc>
      </w:tr>
      <w:tr w:rsidR="00210F98" w:rsidTr="002958C8" w14:paraId="1C0D0148" w14:textId="77777777">
        <w:tc>
          <w:tcPr>
            <w:tcW w:w="3005" w:type="dxa"/>
          </w:tcPr>
          <w:p w:rsidR="00210F98" w:rsidP="3272197C" w:rsidRDefault="00612901" w14:paraId="67745DAC" w14:textId="2F5AF020">
            <w:pPr>
              <w:rPr>
                <w:rFonts w:ascii="Arial" w:hAnsi="Arial" w:eastAsia="Arial" w:cs="Arial"/>
                <w:b/>
                <w:bCs/>
              </w:rPr>
            </w:pPr>
            <w:r>
              <w:rPr>
                <w:rFonts w:ascii="Arial" w:hAnsi="Arial" w:eastAsia="Arial" w:cs="Arial"/>
                <w:b/>
                <w:bCs/>
              </w:rPr>
              <w:t>Contingency</w:t>
            </w:r>
          </w:p>
        </w:tc>
        <w:tc>
          <w:tcPr>
            <w:tcW w:w="3005" w:type="dxa"/>
          </w:tcPr>
          <w:p w:rsidR="00210F98" w:rsidP="3272197C" w:rsidRDefault="00612901" w14:paraId="763A8ABD" w14:textId="067EF045">
            <w:pPr>
              <w:rPr>
                <w:rFonts w:ascii="Arial" w:hAnsi="Arial" w:eastAsia="Arial" w:cs="Arial"/>
                <w:b/>
                <w:bCs/>
              </w:rPr>
            </w:pPr>
            <w:r>
              <w:rPr>
                <w:rFonts w:ascii="Arial" w:hAnsi="Arial" w:eastAsia="Arial" w:cs="Arial"/>
                <w:b/>
                <w:bCs/>
              </w:rPr>
              <w:t>1,500</w:t>
            </w:r>
          </w:p>
        </w:tc>
        <w:tc>
          <w:tcPr>
            <w:tcW w:w="3006" w:type="dxa"/>
          </w:tcPr>
          <w:p w:rsidR="00210F98" w:rsidP="3272197C" w:rsidRDefault="008D2A0A" w14:paraId="3EE96D25" w14:textId="606F397B">
            <w:pPr>
              <w:rPr>
                <w:rFonts w:ascii="Arial" w:hAnsi="Arial" w:eastAsia="Arial" w:cs="Arial"/>
                <w:b/>
                <w:bCs/>
              </w:rPr>
            </w:pPr>
            <w:r>
              <w:rPr>
                <w:rFonts w:ascii="Arial" w:hAnsi="Arial" w:eastAsia="Arial" w:cs="Arial"/>
                <w:b/>
                <w:bCs/>
              </w:rPr>
              <w:t>Unexpected costs</w:t>
            </w:r>
          </w:p>
        </w:tc>
      </w:tr>
      <w:tr w:rsidR="00210F98" w:rsidTr="002958C8" w14:paraId="13619E68" w14:textId="77777777">
        <w:tc>
          <w:tcPr>
            <w:tcW w:w="3005" w:type="dxa"/>
          </w:tcPr>
          <w:p w:rsidR="00210F98" w:rsidP="3272197C" w:rsidRDefault="008D2A0A" w14:paraId="7760863C" w14:textId="3F90D2AE">
            <w:pPr>
              <w:rPr>
                <w:rFonts w:ascii="Arial" w:hAnsi="Arial" w:eastAsia="Arial" w:cs="Arial"/>
                <w:b/>
                <w:bCs/>
              </w:rPr>
            </w:pPr>
            <w:r>
              <w:rPr>
                <w:rFonts w:ascii="Arial" w:hAnsi="Arial" w:eastAsia="Arial" w:cs="Arial"/>
                <w:b/>
                <w:bCs/>
              </w:rPr>
              <w:t>TOTAL</w:t>
            </w:r>
          </w:p>
        </w:tc>
        <w:tc>
          <w:tcPr>
            <w:tcW w:w="3005" w:type="dxa"/>
          </w:tcPr>
          <w:p w:rsidR="00210F98" w:rsidP="3272197C" w:rsidRDefault="008700F7" w14:paraId="4D0AB1EC" w14:textId="49FA11F0">
            <w:pPr>
              <w:rPr>
                <w:rFonts w:ascii="Arial" w:hAnsi="Arial" w:eastAsia="Arial" w:cs="Arial"/>
                <w:b/>
                <w:bCs/>
              </w:rPr>
            </w:pPr>
            <w:r>
              <w:rPr>
                <w:rFonts w:ascii="Arial" w:hAnsi="Arial" w:eastAsia="Arial" w:cs="Arial"/>
                <w:b/>
                <w:bCs/>
              </w:rPr>
              <w:t>20500</w:t>
            </w:r>
          </w:p>
        </w:tc>
        <w:tc>
          <w:tcPr>
            <w:tcW w:w="3006" w:type="dxa"/>
          </w:tcPr>
          <w:p w:rsidR="00210F98" w:rsidP="3272197C" w:rsidRDefault="00210F98" w14:paraId="2E587A89" w14:textId="77777777">
            <w:pPr>
              <w:rPr>
                <w:rFonts w:ascii="Arial" w:hAnsi="Arial" w:eastAsia="Arial" w:cs="Arial"/>
                <w:b/>
                <w:bCs/>
              </w:rPr>
            </w:pPr>
          </w:p>
        </w:tc>
      </w:tr>
    </w:tbl>
    <w:p w:rsidRPr="006447BA" w:rsidR="00DA4728" w:rsidP="3272197C" w:rsidRDefault="00DA4728" w14:paraId="29766BA5" w14:textId="77777777">
      <w:pPr>
        <w:rPr>
          <w:rFonts w:ascii="Arial" w:hAnsi="Arial" w:eastAsia="Arial" w:cs="Arial"/>
          <w:b w:val="1"/>
          <w:bCs w:val="1"/>
        </w:rPr>
      </w:pPr>
    </w:p>
    <w:p w:rsidR="042A2FD2" w:rsidP="552DE3FF" w:rsidRDefault="042A2FD2" w14:paraId="7496C753" w14:textId="6942384B">
      <w:pPr>
        <w:pStyle w:val="Heading3"/>
      </w:pPr>
      <w:bookmarkStart w:name="_Toc1130666715" w:id="1579662951"/>
      <w:r w:rsidR="042A2FD2">
        <w:rPr/>
        <w:t>8.2 Cashflow Forecast (12 Months)</w:t>
      </w:r>
      <w:bookmarkEnd w:id="1579662951"/>
      <w:r w:rsidR="042A2FD2">
        <w:rPr/>
        <w:t xml:space="preserve"> </w:t>
      </w:r>
    </w:p>
    <w:p w:rsidR="552DE3FF" w:rsidP="552DE3FF" w:rsidRDefault="552DE3FF" w14:paraId="7A707ABD" w14:textId="0178169D">
      <w:pPr>
        <w:pStyle w:val="Normal"/>
        <w:rPr>
          <w:rFonts w:ascii="Arial" w:hAnsi="Arial" w:eastAsia="Arial" w:cs="Arial"/>
          <w:b w:val="1"/>
          <w:bCs w:val="1"/>
        </w:rPr>
      </w:pPr>
    </w:p>
    <w:tbl>
      <w:tblPr>
        <w:tblStyle w:val="TableGrid"/>
        <w:tblW w:w="0" w:type="auto"/>
        <w:tblLook w:val="04A0" w:firstRow="1" w:lastRow="0" w:firstColumn="1" w:lastColumn="0" w:noHBand="0" w:noVBand="1"/>
      </w:tblPr>
      <w:tblGrid>
        <w:gridCol w:w="1803"/>
        <w:gridCol w:w="1803"/>
        <w:gridCol w:w="1803"/>
        <w:gridCol w:w="1803"/>
        <w:gridCol w:w="1804"/>
      </w:tblGrid>
      <w:tr w:rsidRPr="006447BA" w:rsidR="006C5CB2" w:rsidTr="00546538" w14:paraId="0C6F8EC3" w14:textId="77777777">
        <w:tc>
          <w:tcPr>
            <w:tcW w:w="1803" w:type="dxa"/>
            <w:shd w:val="clear" w:color="auto" w:fill="4EA72E" w:themeFill="accent6"/>
          </w:tcPr>
          <w:p w:rsidRPr="006447BA" w:rsidR="006C5CB2" w:rsidP="3272197C" w:rsidRDefault="0050710D" w14:paraId="60EC15F7" w14:textId="5F97BFA2">
            <w:pPr>
              <w:rPr>
                <w:rFonts w:ascii="Arial" w:hAnsi="Arial" w:eastAsia="Arial" w:cs="Arial"/>
                <w:b/>
                <w:bCs/>
              </w:rPr>
            </w:pPr>
            <w:r w:rsidRPr="006447BA">
              <w:rPr>
                <w:rFonts w:ascii="Arial" w:hAnsi="Arial" w:eastAsia="Arial" w:cs="Arial"/>
                <w:b/>
                <w:bCs/>
              </w:rPr>
              <w:t>Month</w:t>
            </w:r>
          </w:p>
        </w:tc>
        <w:tc>
          <w:tcPr>
            <w:tcW w:w="1803" w:type="dxa"/>
            <w:shd w:val="clear" w:color="auto" w:fill="4EA72E" w:themeFill="accent6"/>
          </w:tcPr>
          <w:p w:rsidRPr="006447BA" w:rsidR="006C5CB2" w:rsidP="3272197C" w:rsidRDefault="0050710D" w14:paraId="5C1381CA" w14:textId="72E5E69E">
            <w:pPr>
              <w:rPr>
                <w:rFonts w:ascii="Arial" w:hAnsi="Arial" w:eastAsia="Arial" w:cs="Arial"/>
                <w:b/>
                <w:bCs/>
              </w:rPr>
            </w:pPr>
            <w:r w:rsidRPr="006447BA">
              <w:rPr>
                <w:rFonts w:ascii="Arial" w:hAnsi="Arial" w:eastAsia="Arial" w:cs="Arial"/>
                <w:b/>
                <w:bCs/>
              </w:rPr>
              <w:t>Inflow</w:t>
            </w:r>
          </w:p>
        </w:tc>
        <w:tc>
          <w:tcPr>
            <w:tcW w:w="1803" w:type="dxa"/>
            <w:shd w:val="clear" w:color="auto" w:fill="4EA72E" w:themeFill="accent6"/>
          </w:tcPr>
          <w:p w:rsidRPr="006447BA" w:rsidR="006C5CB2" w:rsidP="3272197C" w:rsidRDefault="00E346D0" w14:paraId="73671326" w14:textId="0130CE2C">
            <w:pPr>
              <w:rPr>
                <w:rFonts w:ascii="Arial" w:hAnsi="Arial" w:eastAsia="Arial" w:cs="Arial"/>
                <w:b/>
                <w:bCs/>
              </w:rPr>
            </w:pPr>
            <w:r w:rsidRPr="006447BA">
              <w:rPr>
                <w:rFonts w:ascii="Arial" w:hAnsi="Arial" w:eastAsia="Arial" w:cs="Arial"/>
                <w:b/>
                <w:bCs/>
              </w:rPr>
              <w:t>Outflow</w:t>
            </w:r>
          </w:p>
        </w:tc>
        <w:tc>
          <w:tcPr>
            <w:tcW w:w="1803" w:type="dxa"/>
            <w:shd w:val="clear" w:color="auto" w:fill="4EA72E" w:themeFill="accent6"/>
          </w:tcPr>
          <w:p w:rsidRPr="006447BA" w:rsidR="006C5CB2" w:rsidP="3272197C" w:rsidRDefault="00E346D0" w14:paraId="545680CE" w14:textId="0DADB877">
            <w:pPr>
              <w:rPr>
                <w:rFonts w:ascii="Arial" w:hAnsi="Arial" w:eastAsia="Arial" w:cs="Arial"/>
                <w:b/>
                <w:bCs/>
              </w:rPr>
            </w:pPr>
            <w:r w:rsidRPr="006447BA">
              <w:rPr>
                <w:rFonts w:ascii="Arial" w:hAnsi="Arial" w:eastAsia="Arial" w:cs="Arial"/>
                <w:b/>
                <w:bCs/>
              </w:rPr>
              <w:t>Net</w:t>
            </w:r>
          </w:p>
        </w:tc>
        <w:tc>
          <w:tcPr>
            <w:tcW w:w="1804" w:type="dxa"/>
            <w:shd w:val="clear" w:color="auto" w:fill="4EA72E" w:themeFill="accent6"/>
          </w:tcPr>
          <w:p w:rsidRPr="006447BA" w:rsidR="006C5CB2" w:rsidP="3272197C" w:rsidRDefault="00E346D0" w14:paraId="15983D2C" w14:textId="0FC40EE0">
            <w:pPr>
              <w:rPr>
                <w:rFonts w:ascii="Arial" w:hAnsi="Arial" w:eastAsia="Arial" w:cs="Arial"/>
                <w:b/>
                <w:bCs/>
              </w:rPr>
            </w:pPr>
            <w:r w:rsidRPr="006447BA">
              <w:rPr>
                <w:rFonts w:ascii="Arial" w:hAnsi="Arial" w:eastAsia="Arial" w:cs="Arial"/>
                <w:b/>
                <w:bCs/>
              </w:rPr>
              <w:t>Closing Balance</w:t>
            </w:r>
          </w:p>
        </w:tc>
      </w:tr>
      <w:tr w:rsidRPr="006447BA" w:rsidR="006C5CB2" w:rsidTr="006C5CB2" w14:paraId="3C16BDFC" w14:textId="77777777">
        <w:tc>
          <w:tcPr>
            <w:tcW w:w="1803" w:type="dxa"/>
          </w:tcPr>
          <w:p w:rsidRPr="006447BA" w:rsidR="006C5CB2" w:rsidP="3272197C" w:rsidRDefault="001E1BEE" w14:paraId="2EC49726" w14:textId="011A64CA">
            <w:pPr>
              <w:rPr>
                <w:rFonts w:ascii="Arial" w:hAnsi="Arial" w:eastAsia="Arial" w:cs="Arial"/>
                <w:b/>
                <w:bCs/>
              </w:rPr>
            </w:pPr>
            <w:r w:rsidRPr="006447BA">
              <w:rPr>
                <w:rFonts w:ascii="Arial" w:hAnsi="Arial" w:eastAsia="Arial" w:cs="Arial"/>
                <w:b/>
                <w:bCs/>
              </w:rPr>
              <w:t xml:space="preserve">January </w:t>
            </w:r>
          </w:p>
        </w:tc>
        <w:tc>
          <w:tcPr>
            <w:tcW w:w="1803" w:type="dxa"/>
          </w:tcPr>
          <w:p w:rsidRPr="006447BA" w:rsidR="006C5CB2" w:rsidP="3272197C" w:rsidRDefault="00AA4179" w14:paraId="46E74B25" w14:textId="4B03BD81">
            <w:pPr>
              <w:rPr>
                <w:rFonts w:ascii="Arial" w:hAnsi="Arial" w:eastAsia="Arial" w:cs="Arial"/>
                <w:b/>
                <w:bCs/>
              </w:rPr>
            </w:pPr>
            <w:r w:rsidRPr="006447BA">
              <w:rPr>
                <w:rFonts w:ascii="Arial" w:hAnsi="Arial" w:eastAsia="Arial" w:cs="Arial"/>
                <w:b/>
                <w:bCs/>
              </w:rPr>
              <w:t>10,000</w:t>
            </w:r>
          </w:p>
        </w:tc>
        <w:tc>
          <w:tcPr>
            <w:tcW w:w="1803" w:type="dxa"/>
          </w:tcPr>
          <w:p w:rsidRPr="006447BA" w:rsidR="006C5CB2" w:rsidP="3272197C" w:rsidRDefault="00AA4179" w14:paraId="323AA914" w14:textId="52A07870">
            <w:pPr>
              <w:rPr>
                <w:rFonts w:ascii="Arial" w:hAnsi="Arial" w:eastAsia="Arial" w:cs="Arial"/>
                <w:b/>
                <w:bCs/>
              </w:rPr>
            </w:pPr>
            <w:r w:rsidRPr="006447BA">
              <w:rPr>
                <w:rFonts w:ascii="Arial" w:hAnsi="Arial" w:eastAsia="Arial" w:cs="Arial"/>
                <w:b/>
                <w:bCs/>
              </w:rPr>
              <w:t>6,500</w:t>
            </w:r>
          </w:p>
        </w:tc>
        <w:tc>
          <w:tcPr>
            <w:tcW w:w="1803" w:type="dxa"/>
          </w:tcPr>
          <w:p w:rsidRPr="006447BA" w:rsidR="006C5CB2" w:rsidP="3272197C" w:rsidRDefault="00AA4179" w14:paraId="0F75278E" w14:textId="464262F4">
            <w:pPr>
              <w:rPr>
                <w:rFonts w:ascii="Arial" w:hAnsi="Arial" w:eastAsia="Arial" w:cs="Arial"/>
                <w:b/>
                <w:bCs/>
              </w:rPr>
            </w:pPr>
            <w:r w:rsidRPr="006447BA">
              <w:rPr>
                <w:rFonts w:ascii="Arial" w:hAnsi="Arial" w:eastAsia="Arial" w:cs="Arial"/>
                <w:b/>
                <w:bCs/>
              </w:rPr>
              <w:t>3,</w:t>
            </w:r>
            <w:r w:rsidRPr="006447BA" w:rsidR="00871272">
              <w:rPr>
                <w:rFonts w:ascii="Arial" w:hAnsi="Arial" w:eastAsia="Arial" w:cs="Arial"/>
                <w:b/>
                <w:bCs/>
              </w:rPr>
              <w:t>500</w:t>
            </w:r>
          </w:p>
        </w:tc>
        <w:tc>
          <w:tcPr>
            <w:tcW w:w="1804" w:type="dxa"/>
          </w:tcPr>
          <w:p w:rsidRPr="006447BA" w:rsidR="006C5CB2" w:rsidP="3272197C" w:rsidRDefault="00871272" w14:paraId="1C7B2A69" w14:textId="65D5806E">
            <w:pPr>
              <w:rPr>
                <w:rFonts w:ascii="Arial" w:hAnsi="Arial" w:eastAsia="Arial" w:cs="Arial"/>
                <w:b/>
                <w:bCs/>
              </w:rPr>
            </w:pPr>
            <w:r w:rsidRPr="006447BA">
              <w:rPr>
                <w:rFonts w:ascii="Arial" w:hAnsi="Arial" w:eastAsia="Arial" w:cs="Arial"/>
                <w:b/>
                <w:bCs/>
              </w:rPr>
              <w:t>13,500</w:t>
            </w:r>
          </w:p>
        </w:tc>
      </w:tr>
      <w:tr w:rsidRPr="006447BA" w:rsidR="006C5CB2" w:rsidTr="006C5CB2" w14:paraId="389CD427" w14:textId="77777777">
        <w:tc>
          <w:tcPr>
            <w:tcW w:w="1803" w:type="dxa"/>
          </w:tcPr>
          <w:p w:rsidRPr="006447BA" w:rsidR="006C5CB2" w:rsidP="3272197C" w:rsidRDefault="001E1BEE" w14:paraId="4F833D18" w14:textId="391BE3C2">
            <w:pPr>
              <w:rPr>
                <w:rFonts w:ascii="Arial" w:hAnsi="Arial" w:eastAsia="Arial" w:cs="Arial"/>
                <w:b/>
                <w:bCs/>
              </w:rPr>
            </w:pPr>
            <w:r w:rsidRPr="006447BA">
              <w:rPr>
                <w:rFonts w:ascii="Arial" w:hAnsi="Arial" w:eastAsia="Arial" w:cs="Arial"/>
                <w:b/>
                <w:bCs/>
              </w:rPr>
              <w:t xml:space="preserve">February </w:t>
            </w:r>
          </w:p>
        </w:tc>
        <w:tc>
          <w:tcPr>
            <w:tcW w:w="1803" w:type="dxa"/>
          </w:tcPr>
          <w:p w:rsidRPr="006447BA" w:rsidR="006C5CB2" w:rsidP="3272197C" w:rsidRDefault="00871272" w14:paraId="78CBA5AC" w14:textId="4DD25812">
            <w:pPr>
              <w:rPr>
                <w:rFonts w:ascii="Arial" w:hAnsi="Arial" w:eastAsia="Arial" w:cs="Arial"/>
                <w:b/>
                <w:bCs/>
              </w:rPr>
            </w:pPr>
            <w:r w:rsidRPr="006447BA">
              <w:rPr>
                <w:rFonts w:ascii="Arial" w:hAnsi="Arial" w:eastAsia="Arial" w:cs="Arial"/>
                <w:b/>
                <w:bCs/>
              </w:rPr>
              <w:t>11,000</w:t>
            </w:r>
          </w:p>
        </w:tc>
        <w:tc>
          <w:tcPr>
            <w:tcW w:w="1803" w:type="dxa"/>
          </w:tcPr>
          <w:p w:rsidRPr="006447BA" w:rsidR="006C5CB2" w:rsidP="3272197C" w:rsidRDefault="00871272" w14:paraId="379F9D2A" w14:textId="42E2FBF3">
            <w:pPr>
              <w:rPr>
                <w:rFonts w:ascii="Arial" w:hAnsi="Arial" w:eastAsia="Arial" w:cs="Arial"/>
                <w:b/>
                <w:bCs/>
              </w:rPr>
            </w:pPr>
            <w:r w:rsidRPr="006447BA">
              <w:rPr>
                <w:rFonts w:ascii="Arial" w:hAnsi="Arial" w:eastAsia="Arial" w:cs="Arial"/>
                <w:b/>
                <w:bCs/>
              </w:rPr>
              <w:t>6,500</w:t>
            </w:r>
          </w:p>
        </w:tc>
        <w:tc>
          <w:tcPr>
            <w:tcW w:w="1803" w:type="dxa"/>
          </w:tcPr>
          <w:p w:rsidRPr="006447BA" w:rsidR="006C5CB2" w:rsidP="3272197C" w:rsidRDefault="00BF75B5" w14:paraId="015D1A78" w14:textId="3BDF6EA1">
            <w:pPr>
              <w:rPr>
                <w:rFonts w:ascii="Arial" w:hAnsi="Arial" w:eastAsia="Arial" w:cs="Arial"/>
                <w:b/>
                <w:bCs/>
              </w:rPr>
            </w:pPr>
            <w:r w:rsidRPr="006447BA">
              <w:rPr>
                <w:rFonts w:ascii="Arial" w:hAnsi="Arial" w:eastAsia="Arial" w:cs="Arial"/>
                <w:b/>
                <w:bCs/>
              </w:rPr>
              <w:t>4,500</w:t>
            </w:r>
          </w:p>
        </w:tc>
        <w:tc>
          <w:tcPr>
            <w:tcW w:w="1804" w:type="dxa"/>
          </w:tcPr>
          <w:p w:rsidRPr="006447BA" w:rsidR="006C5CB2" w:rsidP="3272197C" w:rsidRDefault="00BF75B5" w14:paraId="6BCD28A3" w14:textId="617AE813">
            <w:pPr>
              <w:rPr>
                <w:rFonts w:ascii="Arial" w:hAnsi="Arial" w:eastAsia="Arial" w:cs="Arial"/>
                <w:b/>
                <w:bCs/>
              </w:rPr>
            </w:pPr>
            <w:r w:rsidRPr="006447BA">
              <w:rPr>
                <w:rFonts w:ascii="Arial" w:hAnsi="Arial" w:eastAsia="Arial" w:cs="Arial"/>
                <w:b/>
                <w:bCs/>
              </w:rPr>
              <w:t>18,000</w:t>
            </w:r>
          </w:p>
        </w:tc>
      </w:tr>
      <w:tr w:rsidRPr="006447BA" w:rsidR="006C5CB2" w:rsidTr="006C5CB2" w14:paraId="5D122D9D" w14:textId="77777777">
        <w:tc>
          <w:tcPr>
            <w:tcW w:w="1803" w:type="dxa"/>
          </w:tcPr>
          <w:p w:rsidRPr="006447BA" w:rsidR="006C5CB2" w:rsidP="3272197C" w:rsidRDefault="006E6E61" w14:paraId="7383A093" w14:textId="363D8EDF">
            <w:pPr>
              <w:rPr>
                <w:rFonts w:ascii="Arial" w:hAnsi="Arial" w:eastAsia="Arial" w:cs="Arial"/>
                <w:b/>
                <w:bCs/>
              </w:rPr>
            </w:pPr>
            <w:r w:rsidRPr="006447BA">
              <w:rPr>
                <w:rFonts w:ascii="Arial" w:hAnsi="Arial" w:eastAsia="Arial" w:cs="Arial"/>
                <w:b/>
                <w:bCs/>
              </w:rPr>
              <w:t xml:space="preserve">March </w:t>
            </w:r>
          </w:p>
        </w:tc>
        <w:tc>
          <w:tcPr>
            <w:tcW w:w="1803" w:type="dxa"/>
          </w:tcPr>
          <w:p w:rsidRPr="006447BA" w:rsidR="006C5CB2" w:rsidP="3272197C" w:rsidRDefault="00BF75B5" w14:paraId="1BB42163" w14:textId="33C10386">
            <w:pPr>
              <w:rPr>
                <w:rFonts w:ascii="Arial" w:hAnsi="Arial" w:eastAsia="Arial" w:cs="Arial"/>
                <w:b/>
                <w:bCs/>
              </w:rPr>
            </w:pPr>
            <w:r w:rsidRPr="006447BA">
              <w:rPr>
                <w:rFonts w:ascii="Arial" w:hAnsi="Arial" w:eastAsia="Arial" w:cs="Arial"/>
                <w:b/>
                <w:bCs/>
              </w:rPr>
              <w:t>12,000</w:t>
            </w:r>
          </w:p>
        </w:tc>
        <w:tc>
          <w:tcPr>
            <w:tcW w:w="1803" w:type="dxa"/>
          </w:tcPr>
          <w:p w:rsidRPr="006447BA" w:rsidR="006C5CB2" w:rsidP="3272197C" w:rsidRDefault="006B6533" w14:paraId="6871A1B6" w14:textId="73BA40A9">
            <w:pPr>
              <w:rPr>
                <w:rFonts w:ascii="Arial" w:hAnsi="Arial" w:eastAsia="Arial" w:cs="Arial"/>
                <w:b/>
                <w:bCs/>
              </w:rPr>
            </w:pPr>
            <w:r w:rsidRPr="006447BA">
              <w:rPr>
                <w:rFonts w:ascii="Arial" w:hAnsi="Arial" w:eastAsia="Arial" w:cs="Arial"/>
                <w:b/>
                <w:bCs/>
              </w:rPr>
              <w:t>6,700</w:t>
            </w:r>
          </w:p>
        </w:tc>
        <w:tc>
          <w:tcPr>
            <w:tcW w:w="1803" w:type="dxa"/>
          </w:tcPr>
          <w:p w:rsidRPr="006447BA" w:rsidR="006C5CB2" w:rsidP="3272197C" w:rsidRDefault="006B6533" w14:paraId="6A55BFA5" w14:textId="47FAC5BF">
            <w:pPr>
              <w:rPr>
                <w:rFonts w:ascii="Arial" w:hAnsi="Arial" w:eastAsia="Arial" w:cs="Arial"/>
                <w:b/>
                <w:bCs/>
              </w:rPr>
            </w:pPr>
            <w:r w:rsidRPr="006447BA">
              <w:rPr>
                <w:rFonts w:ascii="Arial" w:hAnsi="Arial" w:eastAsia="Arial" w:cs="Arial"/>
                <w:b/>
                <w:bCs/>
              </w:rPr>
              <w:t>5,300</w:t>
            </w:r>
          </w:p>
        </w:tc>
        <w:tc>
          <w:tcPr>
            <w:tcW w:w="1804" w:type="dxa"/>
          </w:tcPr>
          <w:p w:rsidRPr="006447BA" w:rsidR="006C5CB2" w:rsidP="3272197C" w:rsidRDefault="006B6533" w14:paraId="76A618CB" w14:textId="39514927">
            <w:pPr>
              <w:rPr>
                <w:rFonts w:ascii="Arial" w:hAnsi="Arial" w:eastAsia="Arial" w:cs="Arial"/>
                <w:b/>
                <w:bCs/>
              </w:rPr>
            </w:pPr>
            <w:r w:rsidRPr="006447BA">
              <w:rPr>
                <w:rFonts w:ascii="Arial" w:hAnsi="Arial" w:eastAsia="Arial" w:cs="Arial"/>
                <w:b/>
                <w:bCs/>
              </w:rPr>
              <w:t>23,300</w:t>
            </w:r>
          </w:p>
        </w:tc>
      </w:tr>
      <w:tr w:rsidRPr="006447BA" w:rsidR="006C5CB2" w:rsidTr="006C5CB2" w14:paraId="44C84FDF" w14:textId="77777777">
        <w:tc>
          <w:tcPr>
            <w:tcW w:w="1803" w:type="dxa"/>
          </w:tcPr>
          <w:p w:rsidRPr="006447BA" w:rsidR="006C5CB2" w:rsidP="3272197C" w:rsidRDefault="006E6E61" w14:paraId="1D6CC245" w14:textId="35AD2A3B">
            <w:pPr>
              <w:rPr>
                <w:rFonts w:ascii="Arial" w:hAnsi="Arial" w:eastAsia="Arial" w:cs="Arial"/>
                <w:b/>
                <w:bCs/>
              </w:rPr>
            </w:pPr>
            <w:r w:rsidRPr="006447BA">
              <w:rPr>
                <w:rFonts w:ascii="Arial" w:hAnsi="Arial" w:eastAsia="Arial" w:cs="Arial"/>
                <w:b/>
                <w:bCs/>
              </w:rPr>
              <w:t>April</w:t>
            </w:r>
          </w:p>
        </w:tc>
        <w:tc>
          <w:tcPr>
            <w:tcW w:w="1803" w:type="dxa"/>
          </w:tcPr>
          <w:p w:rsidRPr="006447BA" w:rsidR="006C5CB2" w:rsidP="3272197C" w:rsidRDefault="006B6533" w14:paraId="7065898F" w14:textId="7C901F7D">
            <w:pPr>
              <w:rPr>
                <w:rFonts w:ascii="Arial" w:hAnsi="Arial" w:eastAsia="Arial" w:cs="Arial"/>
                <w:b/>
                <w:bCs/>
              </w:rPr>
            </w:pPr>
            <w:r w:rsidRPr="006447BA">
              <w:rPr>
                <w:rFonts w:ascii="Arial" w:hAnsi="Arial" w:eastAsia="Arial" w:cs="Arial"/>
                <w:b/>
                <w:bCs/>
              </w:rPr>
              <w:t>12,500</w:t>
            </w:r>
          </w:p>
        </w:tc>
        <w:tc>
          <w:tcPr>
            <w:tcW w:w="1803" w:type="dxa"/>
          </w:tcPr>
          <w:p w:rsidRPr="006447BA" w:rsidR="006C5CB2" w:rsidP="3272197C" w:rsidRDefault="005A2D98" w14:paraId="025B3182" w14:textId="03A78BCB">
            <w:pPr>
              <w:rPr>
                <w:rFonts w:ascii="Arial" w:hAnsi="Arial" w:eastAsia="Arial" w:cs="Arial"/>
                <w:b/>
                <w:bCs/>
              </w:rPr>
            </w:pPr>
            <w:r w:rsidRPr="006447BA">
              <w:rPr>
                <w:rFonts w:ascii="Arial" w:hAnsi="Arial" w:eastAsia="Arial" w:cs="Arial"/>
                <w:b/>
                <w:bCs/>
              </w:rPr>
              <w:t>6,700</w:t>
            </w:r>
          </w:p>
        </w:tc>
        <w:tc>
          <w:tcPr>
            <w:tcW w:w="1803" w:type="dxa"/>
          </w:tcPr>
          <w:p w:rsidRPr="006447BA" w:rsidR="006C5CB2" w:rsidP="3272197C" w:rsidRDefault="005A2D98" w14:paraId="7F86F3C2" w14:textId="43E68BA0">
            <w:pPr>
              <w:rPr>
                <w:rFonts w:ascii="Arial" w:hAnsi="Arial" w:eastAsia="Arial" w:cs="Arial"/>
                <w:b/>
                <w:bCs/>
              </w:rPr>
            </w:pPr>
            <w:r w:rsidRPr="006447BA">
              <w:rPr>
                <w:rFonts w:ascii="Arial" w:hAnsi="Arial" w:eastAsia="Arial" w:cs="Arial"/>
                <w:b/>
                <w:bCs/>
              </w:rPr>
              <w:t>5,800</w:t>
            </w:r>
          </w:p>
        </w:tc>
        <w:tc>
          <w:tcPr>
            <w:tcW w:w="1804" w:type="dxa"/>
          </w:tcPr>
          <w:p w:rsidRPr="006447BA" w:rsidR="006C5CB2" w:rsidP="3272197C" w:rsidRDefault="005A2D98" w14:paraId="774247C5" w14:textId="7B472ECE">
            <w:pPr>
              <w:rPr>
                <w:rFonts w:ascii="Arial" w:hAnsi="Arial" w:eastAsia="Arial" w:cs="Arial"/>
                <w:b/>
                <w:bCs/>
              </w:rPr>
            </w:pPr>
            <w:r w:rsidRPr="006447BA">
              <w:rPr>
                <w:rFonts w:ascii="Arial" w:hAnsi="Arial" w:eastAsia="Arial" w:cs="Arial"/>
                <w:b/>
                <w:bCs/>
              </w:rPr>
              <w:t>29,100</w:t>
            </w:r>
          </w:p>
        </w:tc>
      </w:tr>
      <w:tr w:rsidRPr="006447BA" w:rsidR="006C5CB2" w:rsidTr="006C5CB2" w14:paraId="1AC93C8A" w14:textId="77777777">
        <w:tc>
          <w:tcPr>
            <w:tcW w:w="1803" w:type="dxa"/>
          </w:tcPr>
          <w:p w:rsidRPr="006447BA" w:rsidR="006C5CB2" w:rsidP="3272197C" w:rsidRDefault="006E6E61" w14:paraId="53ACE8DD" w14:textId="0552B968">
            <w:pPr>
              <w:rPr>
                <w:rFonts w:ascii="Arial" w:hAnsi="Arial" w:eastAsia="Arial" w:cs="Arial"/>
                <w:b/>
                <w:bCs/>
              </w:rPr>
            </w:pPr>
            <w:r w:rsidRPr="006447BA">
              <w:rPr>
                <w:rFonts w:ascii="Arial" w:hAnsi="Arial" w:eastAsia="Arial" w:cs="Arial"/>
                <w:b/>
                <w:bCs/>
              </w:rPr>
              <w:t>May</w:t>
            </w:r>
          </w:p>
        </w:tc>
        <w:tc>
          <w:tcPr>
            <w:tcW w:w="1803" w:type="dxa"/>
          </w:tcPr>
          <w:p w:rsidRPr="006447BA" w:rsidR="006C5CB2" w:rsidP="3272197C" w:rsidRDefault="005A2D98" w14:paraId="2B6E51BC" w14:textId="328C04DA">
            <w:pPr>
              <w:rPr>
                <w:rFonts w:ascii="Arial" w:hAnsi="Arial" w:eastAsia="Arial" w:cs="Arial"/>
                <w:b/>
                <w:bCs/>
              </w:rPr>
            </w:pPr>
            <w:r w:rsidRPr="006447BA">
              <w:rPr>
                <w:rFonts w:ascii="Arial" w:hAnsi="Arial" w:eastAsia="Arial" w:cs="Arial"/>
                <w:b/>
                <w:bCs/>
              </w:rPr>
              <w:t>13,</w:t>
            </w:r>
            <w:r w:rsidRPr="006447BA" w:rsidR="00A02A31">
              <w:rPr>
                <w:rFonts w:ascii="Arial" w:hAnsi="Arial" w:eastAsia="Arial" w:cs="Arial"/>
                <w:b/>
                <w:bCs/>
              </w:rPr>
              <w:t>000</w:t>
            </w:r>
          </w:p>
        </w:tc>
        <w:tc>
          <w:tcPr>
            <w:tcW w:w="1803" w:type="dxa"/>
          </w:tcPr>
          <w:p w:rsidRPr="006447BA" w:rsidR="006C5CB2" w:rsidP="3272197C" w:rsidRDefault="000B4B82" w14:paraId="42425EE8" w14:textId="50983179">
            <w:pPr>
              <w:rPr>
                <w:rFonts w:ascii="Arial" w:hAnsi="Arial" w:eastAsia="Arial" w:cs="Arial"/>
                <w:b/>
                <w:bCs/>
              </w:rPr>
            </w:pPr>
            <w:r w:rsidRPr="006447BA">
              <w:rPr>
                <w:rFonts w:ascii="Arial" w:hAnsi="Arial" w:eastAsia="Arial" w:cs="Arial"/>
                <w:b/>
                <w:bCs/>
              </w:rPr>
              <w:t>6,900</w:t>
            </w:r>
          </w:p>
        </w:tc>
        <w:tc>
          <w:tcPr>
            <w:tcW w:w="1803" w:type="dxa"/>
          </w:tcPr>
          <w:p w:rsidRPr="006447BA" w:rsidR="006C5CB2" w:rsidP="3272197C" w:rsidRDefault="00791085" w14:paraId="073FBA4F" w14:textId="2127AAF1">
            <w:pPr>
              <w:rPr>
                <w:rFonts w:ascii="Arial" w:hAnsi="Arial" w:eastAsia="Arial" w:cs="Arial"/>
                <w:b/>
                <w:bCs/>
              </w:rPr>
            </w:pPr>
            <w:r w:rsidRPr="006447BA">
              <w:rPr>
                <w:rFonts w:ascii="Arial" w:hAnsi="Arial" w:eastAsia="Arial" w:cs="Arial"/>
                <w:b/>
                <w:bCs/>
              </w:rPr>
              <w:t>6,100</w:t>
            </w:r>
          </w:p>
        </w:tc>
        <w:tc>
          <w:tcPr>
            <w:tcW w:w="1804" w:type="dxa"/>
          </w:tcPr>
          <w:p w:rsidRPr="006447BA" w:rsidR="006C5CB2" w:rsidP="3272197C" w:rsidRDefault="00791085" w14:paraId="32DB1BE0" w14:textId="42E5E18F">
            <w:pPr>
              <w:rPr>
                <w:rFonts w:ascii="Arial" w:hAnsi="Arial" w:eastAsia="Arial" w:cs="Arial"/>
                <w:b/>
                <w:bCs/>
              </w:rPr>
            </w:pPr>
            <w:r w:rsidRPr="006447BA">
              <w:rPr>
                <w:rFonts w:ascii="Arial" w:hAnsi="Arial" w:eastAsia="Arial" w:cs="Arial"/>
                <w:b/>
                <w:bCs/>
              </w:rPr>
              <w:t>35,200</w:t>
            </w:r>
          </w:p>
        </w:tc>
      </w:tr>
      <w:tr w:rsidRPr="006447BA" w:rsidR="006E6E61" w:rsidTr="006C5CB2" w14:paraId="325CFA01" w14:textId="77777777">
        <w:tc>
          <w:tcPr>
            <w:tcW w:w="1803" w:type="dxa"/>
          </w:tcPr>
          <w:p w:rsidRPr="006447BA" w:rsidR="006E6E61" w:rsidP="3272197C" w:rsidRDefault="00E863E8" w14:paraId="1D60B55D" w14:textId="5B60372F">
            <w:pPr>
              <w:rPr>
                <w:rFonts w:ascii="Arial" w:hAnsi="Arial" w:eastAsia="Arial" w:cs="Arial"/>
                <w:b/>
                <w:bCs/>
              </w:rPr>
            </w:pPr>
            <w:r w:rsidRPr="006447BA">
              <w:rPr>
                <w:rFonts w:ascii="Arial" w:hAnsi="Arial" w:eastAsia="Arial" w:cs="Arial"/>
                <w:b/>
                <w:bCs/>
              </w:rPr>
              <w:t>June</w:t>
            </w:r>
          </w:p>
        </w:tc>
        <w:tc>
          <w:tcPr>
            <w:tcW w:w="1803" w:type="dxa"/>
          </w:tcPr>
          <w:p w:rsidRPr="006447BA" w:rsidR="006E6E61" w:rsidP="3272197C" w:rsidRDefault="00BB5F1C" w14:paraId="221A67A3" w14:textId="647A46E1">
            <w:pPr>
              <w:rPr>
                <w:rFonts w:ascii="Arial" w:hAnsi="Arial" w:eastAsia="Arial" w:cs="Arial"/>
                <w:b/>
                <w:bCs/>
              </w:rPr>
            </w:pPr>
            <w:r w:rsidRPr="006447BA">
              <w:rPr>
                <w:rFonts w:ascii="Arial" w:hAnsi="Arial" w:eastAsia="Arial" w:cs="Arial"/>
                <w:b/>
                <w:bCs/>
              </w:rPr>
              <w:t>1</w:t>
            </w:r>
            <w:r w:rsidRPr="006447BA" w:rsidR="00A02A31">
              <w:rPr>
                <w:rFonts w:ascii="Arial" w:hAnsi="Arial" w:eastAsia="Arial" w:cs="Arial"/>
                <w:b/>
                <w:bCs/>
              </w:rPr>
              <w:t>3,500</w:t>
            </w:r>
          </w:p>
        </w:tc>
        <w:tc>
          <w:tcPr>
            <w:tcW w:w="1803" w:type="dxa"/>
          </w:tcPr>
          <w:p w:rsidRPr="006447BA" w:rsidR="006E6E61" w:rsidP="3272197C" w:rsidRDefault="001E37BA" w14:paraId="6A068A31" w14:textId="1058F781">
            <w:pPr>
              <w:rPr>
                <w:rFonts w:ascii="Arial" w:hAnsi="Arial" w:eastAsia="Arial" w:cs="Arial"/>
                <w:b/>
                <w:bCs/>
              </w:rPr>
            </w:pPr>
            <w:r w:rsidRPr="006447BA">
              <w:rPr>
                <w:rFonts w:ascii="Arial" w:hAnsi="Arial" w:eastAsia="Arial" w:cs="Arial"/>
                <w:b/>
                <w:bCs/>
              </w:rPr>
              <w:t>6,900</w:t>
            </w:r>
          </w:p>
        </w:tc>
        <w:tc>
          <w:tcPr>
            <w:tcW w:w="1803" w:type="dxa"/>
          </w:tcPr>
          <w:p w:rsidRPr="006447BA" w:rsidR="006E6E61" w:rsidP="3272197C" w:rsidRDefault="00791085" w14:paraId="17F05990" w14:textId="21CE8081">
            <w:pPr>
              <w:rPr>
                <w:rFonts w:ascii="Arial" w:hAnsi="Arial" w:eastAsia="Arial" w:cs="Arial"/>
                <w:b/>
                <w:bCs/>
              </w:rPr>
            </w:pPr>
            <w:r w:rsidRPr="006447BA">
              <w:rPr>
                <w:rFonts w:ascii="Arial" w:hAnsi="Arial" w:eastAsia="Arial" w:cs="Arial"/>
                <w:b/>
                <w:bCs/>
              </w:rPr>
              <w:t>6,600</w:t>
            </w:r>
          </w:p>
        </w:tc>
        <w:tc>
          <w:tcPr>
            <w:tcW w:w="1804" w:type="dxa"/>
          </w:tcPr>
          <w:p w:rsidRPr="006447BA" w:rsidR="006E6E61" w:rsidP="3272197C" w:rsidRDefault="00BD0A95" w14:paraId="7AA8A208" w14:textId="43451CB8">
            <w:pPr>
              <w:rPr>
                <w:rFonts w:ascii="Arial" w:hAnsi="Arial" w:eastAsia="Arial" w:cs="Arial"/>
                <w:b/>
                <w:bCs/>
              </w:rPr>
            </w:pPr>
            <w:r w:rsidRPr="006447BA">
              <w:rPr>
                <w:rFonts w:ascii="Arial" w:hAnsi="Arial" w:eastAsia="Arial" w:cs="Arial"/>
                <w:b/>
                <w:bCs/>
              </w:rPr>
              <w:t>41,800</w:t>
            </w:r>
          </w:p>
        </w:tc>
      </w:tr>
      <w:tr w:rsidRPr="006447BA" w:rsidR="00E863E8" w:rsidTr="006C5CB2" w14:paraId="46762F60" w14:textId="77777777">
        <w:tc>
          <w:tcPr>
            <w:tcW w:w="1803" w:type="dxa"/>
          </w:tcPr>
          <w:p w:rsidRPr="006447BA" w:rsidR="00E863E8" w:rsidP="3272197C" w:rsidRDefault="00E863E8" w14:paraId="1E4700B0" w14:textId="2D48BED6">
            <w:pPr>
              <w:rPr>
                <w:rFonts w:ascii="Arial" w:hAnsi="Arial" w:eastAsia="Arial" w:cs="Arial"/>
                <w:b/>
                <w:bCs/>
              </w:rPr>
            </w:pPr>
            <w:r w:rsidRPr="006447BA">
              <w:rPr>
                <w:rFonts w:ascii="Arial" w:hAnsi="Arial" w:eastAsia="Arial" w:cs="Arial"/>
                <w:b/>
                <w:bCs/>
              </w:rPr>
              <w:t>July</w:t>
            </w:r>
          </w:p>
        </w:tc>
        <w:tc>
          <w:tcPr>
            <w:tcW w:w="1803" w:type="dxa"/>
          </w:tcPr>
          <w:p w:rsidRPr="006447BA" w:rsidR="00E863E8" w:rsidP="3272197C" w:rsidRDefault="00BB5F1C" w14:paraId="24F22DA4" w14:textId="347C652A">
            <w:pPr>
              <w:rPr>
                <w:rFonts w:ascii="Arial" w:hAnsi="Arial" w:eastAsia="Arial" w:cs="Arial"/>
                <w:b/>
                <w:bCs/>
              </w:rPr>
            </w:pPr>
            <w:r w:rsidRPr="006447BA">
              <w:rPr>
                <w:rFonts w:ascii="Arial" w:hAnsi="Arial" w:eastAsia="Arial" w:cs="Arial"/>
                <w:b/>
                <w:bCs/>
              </w:rPr>
              <w:t>14,</w:t>
            </w:r>
            <w:r w:rsidRPr="006447BA" w:rsidR="001E37BA">
              <w:rPr>
                <w:rFonts w:ascii="Arial" w:hAnsi="Arial" w:eastAsia="Arial" w:cs="Arial"/>
                <w:b/>
                <w:bCs/>
              </w:rPr>
              <w:t>000</w:t>
            </w:r>
          </w:p>
        </w:tc>
        <w:tc>
          <w:tcPr>
            <w:tcW w:w="1803" w:type="dxa"/>
          </w:tcPr>
          <w:p w:rsidRPr="006447BA" w:rsidR="00E863E8" w:rsidP="3272197C" w:rsidRDefault="003543A3" w14:paraId="79CDC4EA" w14:textId="14992894">
            <w:pPr>
              <w:rPr>
                <w:rFonts w:ascii="Arial" w:hAnsi="Arial" w:eastAsia="Arial" w:cs="Arial"/>
                <w:b/>
                <w:bCs/>
              </w:rPr>
            </w:pPr>
            <w:r w:rsidRPr="006447BA">
              <w:rPr>
                <w:rFonts w:ascii="Arial" w:hAnsi="Arial" w:eastAsia="Arial" w:cs="Arial"/>
                <w:b/>
                <w:bCs/>
              </w:rPr>
              <w:t>7,100</w:t>
            </w:r>
          </w:p>
        </w:tc>
        <w:tc>
          <w:tcPr>
            <w:tcW w:w="1803" w:type="dxa"/>
          </w:tcPr>
          <w:p w:rsidRPr="006447BA" w:rsidR="00E863E8" w:rsidP="3272197C" w:rsidRDefault="00791085" w14:paraId="66084B21" w14:textId="08232C74">
            <w:pPr>
              <w:rPr>
                <w:rFonts w:ascii="Arial" w:hAnsi="Arial" w:eastAsia="Arial" w:cs="Arial"/>
                <w:b/>
                <w:bCs/>
              </w:rPr>
            </w:pPr>
            <w:r w:rsidRPr="006447BA">
              <w:rPr>
                <w:rFonts w:ascii="Arial" w:hAnsi="Arial" w:eastAsia="Arial" w:cs="Arial"/>
                <w:b/>
                <w:bCs/>
              </w:rPr>
              <w:t>6,900</w:t>
            </w:r>
          </w:p>
        </w:tc>
        <w:tc>
          <w:tcPr>
            <w:tcW w:w="1804" w:type="dxa"/>
          </w:tcPr>
          <w:p w:rsidRPr="006447BA" w:rsidR="00E863E8" w:rsidP="3272197C" w:rsidRDefault="00BD0A95" w14:paraId="67371038" w14:textId="0784AC98">
            <w:pPr>
              <w:rPr>
                <w:rFonts w:ascii="Arial" w:hAnsi="Arial" w:eastAsia="Arial" w:cs="Arial"/>
                <w:b/>
                <w:bCs/>
              </w:rPr>
            </w:pPr>
            <w:r w:rsidRPr="006447BA">
              <w:rPr>
                <w:rFonts w:ascii="Arial" w:hAnsi="Arial" w:eastAsia="Arial" w:cs="Arial"/>
                <w:b/>
                <w:bCs/>
              </w:rPr>
              <w:t>48,700</w:t>
            </w:r>
          </w:p>
        </w:tc>
      </w:tr>
      <w:tr w:rsidRPr="006447BA" w:rsidR="00E863E8" w:rsidTr="006C5CB2" w14:paraId="3464030B" w14:textId="77777777">
        <w:tc>
          <w:tcPr>
            <w:tcW w:w="1803" w:type="dxa"/>
          </w:tcPr>
          <w:p w:rsidRPr="006447BA" w:rsidR="00E863E8" w:rsidP="3272197C" w:rsidRDefault="00E863E8" w14:paraId="0EFF140B" w14:textId="5F739185">
            <w:pPr>
              <w:rPr>
                <w:rFonts w:ascii="Arial" w:hAnsi="Arial" w:eastAsia="Arial" w:cs="Arial"/>
                <w:b/>
                <w:bCs/>
              </w:rPr>
            </w:pPr>
            <w:r w:rsidRPr="006447BA">
              <w:rPr>
                <w:rFonts w:ascii="Arial" w:hAnsi="Arial" w:eastAsia="Arial" w:cs="Arial"/>
                <w:b/>
                <w:bCs/>
              </w:rPr>
              <w:t>August</w:t>
            </w:r>
          </w:p>
        </w:tc>
        <w:tc>
          <w:tcPr>
            <w:tcW w:w="1803" w:type="dxa"/>
          </w:tcPr>
          <w:p w:rsidRPr="006447BA" w:rsidR="00E863E8" w:rsidP="3272197C" w:rsidRDefault="00BB5F1C" w14:paraId="6AB0953A" w14:textId="3A2989F5">
            <w:pPr>
              <w:rPr>
                <w:rFonts w:ascii="Arial" w:hAnsi="Arial" w:eastAsia="Arial" w:cs="Arial"/>
                <w:b/>
                <w:bCs/>
              </w:rPr>
            </w:pPr>
            <w:r w:rsidRPr="006447BA">
              <w:rPr>
                <w:rFonts w:ascii="Arial" w:hAnsi="Arial" w:eastAsia="Arial" w:cs="Arial"/>
                <w:b/>
                <w:bCs/>
              </w:rPr>
              <w:t>14,500</w:t>
            </w:r>
          </w:p>
        </w:tc>
        <w:tc>
          <w:tcPr>
            <w:tcW w:w="1803" w:type="dxa"/>
          </w:tcPr>
          <w:p w:rsidRPr="006447BA" w:rsidR="00E863E8" w:rsidP="3272197C" w:rsidRDefault="003543A3" w14:paraId="1359CADC" w14:textId="05B63259">
            <w:pPr>
              <w:rPr>
                <w:rFonts w:ascii="Arial" w:hAnsi="Arial" w:eastAsia="Arial" w:cs="Arial"/>
                <w:b/>
                <w:bCs/>
              </w:rPr>
            </w:pPr>
            <w:r w:rsidRPr="006447BA">
              <w:rPr>
                <w:rFonts w:ascii="Arial" w:hAnsi="Arial" w:eastAsia="Arial" w:cs="Arial"/>
                <w:b/>
                <w:bCs/>
              </w:rPr>
              <w:t>7,100</w:t>
            </w:r>
          </w:p>
        </w:tc>
        <w:tc>
          <w:tcPr>
            <w:tcW w:w="1803" w:type="dxa"/>
          </w:tcPr>
          <w:p w:rsidRPr="006447BA" w:rsidR="00E863E8" w:rsidP="3272197C" w:rsidRDefault="00D7571C" w14:paraId="76C805E7" w14:textId="07E7E419">
            <w:pPr>
              <w:rPr>
                <w:rFonts w:ascii="Arial" w:hAnsi="Arial" w:eastAsia="Arial" w:cs="Arial"/>
                <w:b/>
                <w:bCs/>
              </w:rPr>
            </w:pPr>
            <w:r w:rsidRPr="006447BA">
              <w:rPr>
                <w:rFonts w:ascii="Arial" w:hAnsi="Arial" w:eastAsia="Arial" w:cs="Arial"/>
                <w:b/>
                <w:bCs/>
              </w:rPr>
              <w:t>7,400</w:t>
            </w:r>
          </w:p>
        </w:tc>
        <w:tc>
          <w:tcPr>
            <w:tcW w:w="1804" w:type="dxa"/>
          </w:tcPr>
          <w:p w:rsidRPr="006447BA" w:rsidR="00E863E8" w:rsidP="3272197C" w:rsidRDefault="00BD0A95" w14:paraId="729760A8" w14:textId="68B5CF3E">
            <w:pPr>
              <w:rPr>
                <w:rFonts w:ascii="Arial" w:hAnsi="Arial" w:eastAsia="Arial" w:cs="Arial"/>
                <w:b/>
                <w:bCs/>
              </w:rPr>
            </w:pPr>
            <w:r w:rsidRPr="006447BA">
              <w:rPr>
                <w:rFonts w:ascii="Arial" w:hAnsi="Arial" w:eastAsia="Arial" w:cs="Arial"/>
                <w:b/>
                <w:bCs/>
              </w:rPr>
              <w:t>56,100</w:t>
            </w:r>
          </w:p>
        </w:tc>
      </w:tr>
      <w:tr w:rsidRPr="006447BA" w:rsidR="00E863E8" w:rsidTr="006C5CB2" w14:paraId="72030651" w14:textId="77777777">
        <w:tc>
          <w:tcPr>
            <w:tcW w:w="1803" w:type="dxa"/>
          </w:tcPr>
          <w:p w:rsidRPr="006447BA" w:rsidR="00E863E8" w:rsidP="3272197C" w:rsidRDefault="00297A34" w14:paraId="7240A8A9" w14:textId="155D5823">
            <w:pPr>
              <w:rPr>
                <w:rFonts w:ascii="Arial" w:hAnsi="Arial" w:eastAsia="Arial" w:cs="Arial"/>
                <w:b/>
                <w:bCs/>
              </w:rPr>
            </w:pPr>
            <w:r w:rsidRPr="006447BA">
              <w:rPr>
                <w:rFonts w:ascii="Arial" w:hAnsi="Arial" w:eastAsia="Arial" w:cs="Arial"/>
                <w:b/>
                <w:bCs/>
              </w:rPr>
              <w:t xml:space="preserve">September </w:t>
            </w:r>
          </w:p>
        </w:tc>
        <w:tc>
          <w:tcPr>
            <w:tcW w:w="1803" w:type="dxa"/>
          </w:tcPr>
          <w:p w:rsidRPr="006447BA" w:rsidR="00E863E8" w:rsidP="3272197C" w:rsidRDefault="00C61B28" w14:paraId="35935202" w14:textId="1F7E412A">
            <w:pPr>
              <w:rPr>
                <w:rFonts w:ascii="Arial" w:hAnsi="Arial" w:eastAsia="Arial" w:cs="Arial"/>
                <w:b/>
                <w:bCs/>
              </w:rPr>
            </w:pPr>
            <w:r w:rsidRPr="006447BA">
              <w:rPr>
                <w:rFonts w:ascii="Arial" w:hAnsi="Arial" w:eastAsia="Arial" w:cs="Arial"/>
                <w:b/>
                <w:bCs/>
              </w:rPr>
              <w:t>13,500</w:t>
            </w:r>
          </w:p>
        </w:tc>
        <w:tc>
          <w:tcPr>
            <w:tcW w:w="1803" w:type="dxa"/>
          </w:tcPr>
          <w:p w:rsidRPr="006447BA" w:rsidR="00E863E8" w:rsidP="3272197C" w:rsidRDefault="003543A3" w14:paraId="6FBDDEE1" w14:textId="782B2998">
            <w:pPr>
              <w:rPr>
                <w:rFonts w:ascii="Arial" w:hAnsi="Arial" w:eastAsia="Arial" w:cs="Arial"/>
                <w:b/>
                <w:bCs/>
              </w:rPr>
            </w:pPr>
            <w:r w:rsidRPr="006447BA">
              <w:rPr>
                <w:rFonts w:ascii="Arial" w:hAnsi="Arial" w:eastAsia="Arial" w:cs="Arial"/>
                <w:b/>
                <w:bCs/>
              </w:rPr>
              <w:t>7,100</w:t>
            </w:r>
          </w:p>
        </w:tc>
        <w:tc>
          <w:tcPr>
            <w:tcW w:w="1803" w:type="dxa"/>
          </w:tcPr>
          <w:p w:rsidRPr="006447BA" w:rsidR="00E863E8" w:rsidP="3272197C" w:rsidRDefault="00D7571C" w14:paraId="621C5ADE" w14:textId="68FD27B6">
            <w:pPr>
              <w:rPr>
                <w:rFonts w:ascii="Arial" w:hAnsi="Arial" w:eastAsia="Arial" w:cs="Arial"/>
                <w:b/>
                <w:bCs/>
              </w:rPr>
            </w:pPr>
            <w:r w:rsidRPr="006447BA">
              <w:rPr>
                <w:rFonts w:ascii="Arial" w:hAnsi="Arial" w:eastAsia="Arial" w:cs="Arial"/>
                <w:b/>
                <w:bCs/>
              </w:rPr>
              <w:t>6,400</w:t>
            </w:r>
          </w:p>
        </w:tc>
        <w:tc>
          <w:tcPr>
            <w:tcW w:w="1804" w:type="dxa"/>
          </w:tcPr>
          <w:p w:rsidRPr="006447BA" w:rsidR="00E863E8" w:rsidP="3272197C" w:rsidRDefault="00BD0A95" w14:paraId="74D6DDAC" w14:textId="4C35247C">
            <w:pPr>
              <w:rPr>
                <w:rFonts w:ascii="Arial" w:hAnsi="Arial" w:eastAsia="Arial" w:cs="Arial"/>
                <w:b/>
                <w:bCs/>
              </w:rPr>
            </w:pPr>
            <w:r w:rsidRPr="006447BA">
              <w:rPr>
                <w:rFonts w:ascii="Arial" w:hAnsi="Arial" w:eastAsia="Arial" w:cs="Arial"/>
                <w:b/>
                <w:bCs/>
              </w:rPr>
              <w:t>62,500</w:t>
            </w:r>
          </w:p>
        </w:tc>
      </w:tr>
      <w:tr w:rsidRPr="006447BA" w:rsidR="00297A34" w:rsidTr="006C5CB2" w14:paraId="3932F92A" w14:textId="77777777">
        <w:tc>
          <w:tcPr>
            <w:tcW w:w="1803" w:type="dxa"/>
          </w:tcPr>
          <w:p w:rsidRPr="006447BA" w:rsidR="00297A34" w:rsidP="3272197C" w:rsidRDefault="00297A34" w14:paraId="40538AB2" w14:textId="66A13A80">
            <w:pPr>
              <w:rPr>
                <w:rFonts w:ascii="Arial" w:hAnsi="Arial" w:eastAsia="Arial" w:cs="Arial"/>
                <w:b/>
                <w:bCs/>
              </w:rPr>
            </w:pPr>
            <w:r w:rsidRPr="006447BA">
              <w:rPr>
                <w:rFonts w:ascii="Arial" w:hAnsi="Arial" w:eastAsia="Arial" w:cs="Arial"/>
                <w:b/>
                <w:bCs/>
              </w:rPr>
              <w:t>October</w:t>
            </w:r>
          </w:p>
        </w:tc>
        <w:tc>
          <w:tcPr>
            <w:tcW w:w="1803" w:type="dxa"/>
          </w:tcPr>
          <w:p w:rsidRPr="006447BA" w:rsidR="00297A34" w:rsidP="3272197C" w:rsidRDefault="00C61B28" w14:paraId="5FFCB491" w14:textId="235B7CCE">
            <w:pPr>
              <w:rPr>
                <w:rFonts w:ascii="Arial" w:hAnsi="Arial" w:eastAsia="Arial" w:cs="Arial"/>
                <w:b/>
                <w:bCs/>
              </w:rPr>
            </w:pPr>
            <w:r w:rsidRPr="006447BA">
              <w:rPr>
                <w:rFonts w:ascii="Arial" w:hAnsi="Arial" w:eastAsia="Arial" w:cs="Arial"/>
                <w:b/>
                <w:bCs/>
              </w:rPr>
              <w:t>13,000</w:t>
            </w:r>
          </w:p>
        </w:tc>
        <w:tc>
          <w:tcPr>
            <w:tcW w:w="1803" w:type="dxa"/>
          </w:tcPr>
          <w:p w:rsidRPr="006447BA" w:rsidR="00297A34" w:rsidP="3272197C" w:rsidRDefault="003543A3" w14:paraId="7CA7F9B6" w14:textId="27EC8097">
            <w:pPr>
              <w:rPr>
                <w:rFonts w:ascii="Arial" w:hAnsi="Arial" w:eastAsia="Arial" w:cs="Arial"/>
                <w:b/>
                <w:bCs/>
              </w:rPr>
            </w:pPr>
            <w:r w:rsidRPr="006447BA">
              <w:rPr>
                <w:rFonts w:ascii="Arial" w:hAnsi="Arial" w:eastAsia="Arial" w:cs="Arial"/>
                <w:b/>
                <w:bCs/>
              </w:rPr>
              <w:t>7,100</w:t>
            </w:r>
          </w:p>
        </w:tc>
        <w:tc>
          <w:tcPr>
            <w:tcW w:w="1803" w:type="dxa"/>
          </w:tcPr>
          <w:p w:rsidRPr="006447BA" w:rsidR="00297A34" w:rsidP="3272197C" w:rsidRDefault="00DB6157" w14:paraId="5323AF8E" w14:textId="4CBBA9B2">
            <w:pPr>
              <w:rPr>
                <w:rFonts w:ascii="Arial" w:hAnsi="Arial" w:eastAsia="Arial" w:cs="Arial"/>
                <w:b/>
                <w:bCs/>
              </w:rPr>
            </w:pPr>
            <w:r w:rsidRPr="006447BA">
              <w:rPr>
                <w:rFonts w:ascii="Arial" w:hAnsi="Arial" w:eastAsia="Arial" w:cs="Arial"/>
                <w:b/>
                <w:bCs/>
              </w:rPr>
              <w:t>5,900</w:t>
            </w:r>
          </w:p>
        </w:tc>
        <w:tc>
          <w:tcPr>
            <w:tcW w:w="1804" w:type="dxa"/>
          </w:tcPr>
          <w:p w:rsidRPr="006447BA" w:rsidR="00297A34" w:rsidP="3272197C" w:rsidRDefault="00BD0A95" w14:paraId="1B12BEEB" w14:textId="69105D7D">
            <w:pPr>
              <w:rPr>
                <w:rFonts w:ascii="Arial" w:hAnsi="Arial" w:eastAsia="Arial" w:cs="Arial"/>
                <w:b/>
                <w:bCs/>
              </w:rPr>
            </w:pPr>
            <w:r w:rsidRPr="006447BA">
              <w:rPr>
                <w:rFonts w:ascii="Arial" w:hAnsi="Arial" w:eastAsia="Arial" w:cs="Arial"/>
                <w:b/>
                <w:bCs/>
              </w:rPr>
              <w:t>68</w:t>
            </w:r>
            <w:r w:rsidRPr="006447BA" w:rsidR="00AE1E8C">
              <w:rPr>
                <w:rFonts w:ascii="Arial" w:hAnsi="Arial" w:eastAsia="Arial" w:cs="Arial"/>
                <w:b/>
                <w:bCs/>
              </w:rPr>
              <w:t>,400</w:t>
            </w:r>
          </w:p>
        </w:tc>
      </w:tr>
      <w:tr w:rsidRPr="006447BA" w:rsidR="00297A34" w:rsidTr="006C5CB2" w14:paraId="6FA5DEE9" w14:textId="77777777">
        <w:tc>
          <w:tcPr>
            <w:tcW w:w="1803" w:type="dxa"/>
          </w:tcPr>
          <w:p w:rsidRPr="006447BA" w:rsidR="00297A34" w:rsidP="3272197C" w:rsidRDefault="007C258C" w14:paraId="34B75FCE" w14:textId="1C411CC4">
            <w:pPr>
              <w:rPr>
                <w:rFonts w:ascii="Arial" w:hAnsi="Arial" w:eastAsia="Arial" w:cs="Arial"/>
                <w:b/>
                <w:bCs/>
              </w:rPr>
            </w:pPr>
            <w:r w:rsidRPr="006447BA">
              <w:rPr>
                <w:rFonts w:ascii="Arial" w:hAnsi="Arial" w:eastAsia="Arial" w:cs="Arial"/>
                <w:b/>
                <w:bCs/>
              </w:rPr>
              <w:t xml:space="preserve">November </w:t>
            </w:r>
          </w:p>
        </w:tc>
        <w:tc>
          <w:tcPr>
            <w:tcW w:w="1803" w:type="dxa"/>
          </w:tcPr>
          <w:p w:rsidRPr="006447BA" w:rsidR="00297A34" w:rsidP="3272197C" w:rsidRDefault="00C61B28" w14:paraId="79E332FB" w14:textId="6B412997">
            <w:pPr>
              <w:rPr>
                <w:rFonts w:ascii="Arial" w:hAnsi="Arial" w:eastAsia="Arial" w:cs="Arial"/>
                <w:b/>
                <w:bCs/>
              </w:rPr>
            </w:pPr>
            <w:r w:rsidRPr="006447BA">
              <w:rPr>
                <w:rFonts w:ascii="Arial" w:hAnsi="Arial" w:eastAsia="Arial" w:cs="Arial"/>
                <w:b/>
                <w:bCs/>
              </w:rPr>
              <w:t>12,500</w:t>
            </w:r>
          </w:p>
        </w:tc>
        <w:tc>
          <w:tcPr>
            <w:tcW w:w="1803" w:type="dxa"/>
          </w:tcPr>
          <w:p w:rsidRPr="006447BA" w:rsidR="00297A34" w:rsidP="3272197C" w:rsidRDefault="00DB6157" w14:paraId="1C27BC86" w14:textId="06B54039">
            <w:pPr>
              <w:rPr>
                <w:rFonts w:ascii="Arial" w:hAnsi="Arial" w:eastAsia="Arial" w:cs="Arial"/>
                <w:b/>
                <w:bCs/>
              </w:rPr>
            </w:pPr>
            <w:r w:rsidRPr="006447BA">
              <w:rPr>
                <w:rFonts w:ascii="Arial" w:hAnsi="Arial" w:eastAsia="Arial" w:cs="Arial"/>
                <w:b/>
                <w:bCs/>
              </w:rPr>
              <w:t>7,100</w:t>
            </w:r>
          </w:p>
        </w:tc>
        <w:tc>
          <w:tcPr>
            <w:tcW w:w="1803" w:type="dxa"/>
          </w:tcPr>
          <w:p w:rsidRPr="006447BA" w:rsidR="00297A34" w:rsidP="3272197C" w:rsidRDefault="00DB6157" w14:paraId="3B78258A" w14:textId="6D7A9577">
            <w:pPr>
              <w:rPr>
                <w:rFonts w:ascii="Arial" w:hAnsi="Arial" w:eastAsia="Arial" w:cs="Arial"/>
                <w:b/>
                <w:bCs/>
              </w:rPr>
            </w:pPr>
            <w:r w:rsidRPr="006447BA">
              <w:rPr>
                <w:rFonts w:ascii="Arial" w:hAnsi="Arial" w:eastAsia="Arial" w:cs="Arial"/>
                <w:b/>
                <w:bCs/>
              </w:rPr>
              <w:t>5,400</w:t>
            </w:r>
          </w:p>
        </w:tc>
        <w:tc>
          <w:tcPr>
            <w:tcW w:w="1804" w:type="dxa"/>
          </w:tcPr>
          <w:p w:rsidRPr="006447BA" w:rsidR="00297A34" w:rsidP="3272197C" w:rsidRDefault="00AE1E8C" w14:paraId="0B44F634" w14:textId="5D49E3F1">
            <w:pPr>
              <w:rPr>
                <w:rFonts w:ascii="Arial" w:hAnsi="Arial" w:eastAsia="Arial" w:cs="Arial"/>
                <w:b/>
                <w:bCs/>
              </w:rPr>
            </w:pPr>
            <w:r w:rsidRPr="006447BA">
              <w:rPr>
                <w:rFonts w:ascii="Arial" w:hAnsi="Arial" w:eastAsia="Arial" w:cs="Arial"/>
                <w:b/>
                <w:bCs/>
              </w:rPr>
              <w:t>73,800</w:t>
            </w:r>
          </w:p>
        </w:tc>
      </w:tr>
      <w:tr w:rsidRPr="006447BA" w:rsidR="00297A34" w:rsidTr="006C5CB2" w14:paraId="6A2DE395" w14:textId="77777777">
        <w:tc>
          <w:tcPr>
            <w:tcW w:w="1803" w:type="dxa"/>
          </w:tcPr>
          <w:p w:rsidRPr="006447BA" w:rsidR="00297A34" w:rsidP="3272197C" w:rsidRDefault="007C258C" w14:paraId="10392E96" w14:textId="299ABF32">
            <w:pPr>
              <w:rPr>
                <w:rFonts w:ascii="Arial" w:hAnsi="Arial" w:eastAsia="Arial" w:cs="Arial"/>
                <w:b/>
                <w:bCs/>
              </w:rPr>
            </w:pPr>
            <w:r w:rsidRPr="006447BA">
              <w:rPr>
                <w:rFonts w:ascii="Arial" w:hAnsi="Arial" w:eastAsia="Arial" w:cs="Arial"/>
                <w:b/>
                <w:bCs/>
              </w:rPr>
              <w:t xml:space="preserve">December </w:t>
            </w:r>
          </w:p>
        </w:tc>
        <w:tc>
          <w:tcPr>
            <w:tcW w:w="1803" w:type="dxa"/>
          </w:tcPr>
          <w:p w:rsidRPr="006447BA" w:rsidR="00297A34" w:rsidP="3272197C" w:rsidRDefault="00C61B28" w14:paraId="7CBCE0AB" w14:textId="3693E997">
            <w:pPr>
              <w:rPr>
                <w:rFonts w:ascii="Arial" w:hAnsi="Arial" w:eastAsia="Arial" w:cs="Arial"/>
                <w:b/>
                <w:bCs/>
              </w:rPr>
            </w:pPr>
            <w:r w:rsidRPr="006447BA">
              <w:rPr>
                <w:rFonts w:ascii="Arial" w:hAnsi="Arial" w:eastAsia="Arial" w:cs="Arial"/>
                <w:b/>
                <w:bCs/>
              </w:rPr>
              <w:t>15,000</w:t>
            </w:r>
          </w:p>
        </w:tc>
        <w:tc>
          <w:tcPr>
            <w:tcW w:w="1803" w:type="dxa"/>
          </w:tcPr>
          <w:p w:rsidRPr="006447BA" w:rsidR="00297A34" w:rsidP="3272197C" w:rsidRDefault="00DB6157" w14:paraId="7503F874" w14:textId="5939C762">
            <w:pPr>
              <w:rPr>
                <w:rFonts w:ascii="Arial" w:hAnsi="Arial" w:eastAsia="Arial" w:cs="Arial"/>
                <w:b/>
                <w:bCs/>
              </w:rPr>
            </w:pPr>
            <w:r w:rsidRPr="006447BA">
              <w:rPr>
                <w:rFonts w:ascii="Arial" w:hAnsi="Arial" w:eastAsia="Arial" w:cs="Arial"/>
                <w:b/>
                <w:bCs/>
              </w:rPr>
              <w:t>7,500</w:t>
            </w:r>
          </w:p>
        </w:tc>
        <w:tc>
          <w:tcPr>
            <w:tcW w:w="1803" w:type="dxa"/>
          </w:tcPr>
          <w:p w:rsidRPr="006447BA" w:rsidR="00297A34" w:rsidP="3272197C" w:rsidRDefault="00DB6157" w14:paraId="345F6F8E" w14:textId="0D8AB3D6">
            <w:pPr>
              <w:rPr>
                <w:rFonts w:ascii="Arial" w:hAnsi="Arial" w:eastAsia="Arial" w:cs="Arial"/>
                <w:b/>
                <w:bCs/>
              </w:rPr>
            </w:pPr>
            <w:r w:rsidRPr="006447BA">
              <w:rPr>
                <w:rFonts w:ascii="Arial" w:hAnsi="Arial" w:eastAsia="Arial" w:cs="Arial"/>
                <w:b/>
                <w:bCs/>
              </w:rPr>
              <w:t>7,500</w:t>
            </w:r>
          </w:p>
        </w:tc>
        <w:tc>
          <w:tcPr>
            <w:tcW w:w="1804" w:type="dxa"/>
          </w:tcPr>
          <w:p w:rsidRPr="006447BA" w:rsidR="00297A34" w:rsidP="3272197C" w:rsidRDefault="00AE1E8C" w14:paraId="4C476657" w14:textId="2DCA1D66">
            <w:pPr>
              <w:rPr>
                <w:rFonts w:ascii="Arial" w:hAnsi="Arial" w:eastAsia="Arial" w:cs="Arial"/>
                <w:b/>
                <w:bCs/>
              </w:rPr>
            </w:pPr>
            <w:r w:rsidRPr="006447BA">
              <w:rPr>
                <w:rFonts w:ascii="Arial" w:hAnsi="Arial" w:eastAsia="Arial" w:cs="Arial"/>
                <w:b/>
                <w:bCs/>
              </w:rPr>
              <w:t>81,300</w:t>
            </w:r>
          </w:p>
        </w:tc>
      </w:tr>
    </w:tbl>
    <w:p w:rsidRPr="006447BA" w:rsidR="00781646" w:rsidP="3272197C" w:rsidRDefault="00781646" w14:paraId="4C78B6CE" w14:textId="7A662B46">
      <w:pPr>
        <w:rPr>
          <w:rFonts w:ascii="Arial" w:hAnsi="Arial" w:eastAsia="Arial" w:cs="Arial"/>
          <w:b/>
          <w:bCs/>
        </w:rPr>
      </w:pPr>
    </w:p>
    <w:p w:rsidRPr="006447BA" w:rsidR="00721141" w:rsidP="552DE3FF" w:rsidRDefault="00721141" w14:paraId="2C759C97" w14:textId="159BFB49">
      <w:pPr>
        <w:pStyle w:val="Heading4"/>
        <w:rPr>
          <w:rFonts w:ascii="Arial" w:hAnsi="Arial" w:eastAsia="Arial" w:cs="Arial"/>
          <w:b w:val="1"/>
          <w:bCs w:val="1"/>
          <w:sz w:val="24"/>
          <w:szCs w:val="24"/>
        </w:rPr>
      </w:pPr>
      <w:bookmarkStart w:name="_Toc232877306" w:id="12"/>
      <w:bookmarkStart w:name="_Toc457201665" w:id="1382098922"/>
      <w:r w:rsidR="592F4373">
        <w:rPr/>
        <w:t xml:space="preserve">8.3 </w:t>
      </w:r>
      <w:r w:rsidR="7882EAD6">
        <w:rPr/>
        <w:t>Breakeven</w:t>
      </w:r>
      <w:r w:rsidR="592F4373">
        <w:rPr/>
        <w:t xml:space="preserve"> Analysis</w:t>
      </w:r>
      <w:bookmarkEnd w:id="12"/>
      <w:bookmarkEnd w:id="1382098922"/>
    </w:p>
    <w:p w:rsidRPr="006447BA" w:rsidR="004C264D" w:rsidP="321F6AC3" w:rsidRDefault="004C264D" w14:paraId="63DA76E5" w14:textId="77777777">
      <w:pPr>
        <w:rPr>
          <w:rFonts w:ascii="Arial" w:hAnsi="Arial" w:eastAsia="Arial" w:cs="Arial"/>
          <w:b w:val="1"/>
          <w:bCs w:val="1"/>
          <w:sz w:val="24"/>
          <w:szCs w:val="24"/>
        </w:rPr>
      </w:pPr>
      <w:r w:rsidRPr="321F6AC3" w:rsidR="004C264D">
        <w:rPr>
          <w:rFonts w:ascii="Arial" w:hAnsi="Arial" w:eastAsia="Arial" w:cs="Arial"/>
          <w:b w:val="1"/>
          <w:bCs w:val="1"/>
          <w:sz w:val="24"/>
          <w:szCs w:val="24"/>
        </w:rPr>
        <w:t xml:space="preserve">Variable Costs: 35% of sales </w:t>
      </w:r>
    </w:p>
    <w:p w:rsidRPr="006447BA" w:rsidR="004C264D" w:rsidP="321F6AC3" w:rsidRDefault="004C264D" w14:paraId="381E581C" w14:textId="77777777">
      <w:pPr>
        <w:rPr>
          <w:rFonts w:ascii="Arial" w:hAnsi="Arial" w:eastAsia="Arial" w:cs="Arial"/>
          <w:b w:val="1"/>
          <w:bCs w:val="1"/>
          <w:sz w:val="24"/>
          <w:szCs w:val="24"/>
        </w:rPr>
      </w:pPr>
      <w:r w:rsidRPr="321F6AC3" w:rsidR="004C264D">
        <w:rPr>
          <w:rFonts w:ascii="Arial" w:hAnsi="Arial" w:eastAsia="Arial" w:cs="Arial"/>
          <w:b w:val="1"/>
          <w:bCs w:val="1"/>
          <w:sz w:val="24"/>
          <w:szCs w:val="24"/>
        </w:rPr>
        <w:t xml:space="preserve">Average Selling Price per Item: £4 </w:t>
      </w:r>
    </w:p>
    <w:p w:rsidRPr="006447BA" w:rsidR="004C264D" w:rsidP="321F6AC3" w:rsidRDefault="004C264D" w14:paraId="178F703B" w14:textId="77777777">
      <w:pPr>
        <w:rPr>
          <w:rFonts w:ascii="Arial" w:hAnsi="Arial" w:eastAsia="Arial" w:cs="Arial"/>
          <w:b w:val="1"/>
          <w:bCs w:val="1"/>
          <w:sz w:val="24"/>
          <w:szCs w:val="24"/>
        </w:rPr>
      </w:pPr>
      <w:r w:rsidRPr="321F6AC3" w:rsidR="004C264D">
        <w:rPr>
          <w:rFonts w:ascii="Arial" w:hAnsi="Arial" w:eastAsia="Arial" w:cs="Arial"/>
          <w:b w:val="1"/>
          <w:bCs w:val="1"/>
          <w:sz w:val="24"/>
          <w:szCs w:val="24"/>
        </w:rPr>
        <w:t xml:space="preserve">Variable Cost per Item: £1.40 </w:t>
      </w:r>
    </w:p>
    <w:p w:rsidRPr="006447BA" w:rsidR="00FE583E" w:rsidP="321F6AC3" w:rsidRDefault="004C264D" w14:paraId="38F40CF8" w14:textId="6AA226FA">
      <w:pPr>
        <w:rPr>
          <w:rFonts w:ascii="Arial" w:hAnsi="Arial" w:eastAsia="Arial" w:cs="Arial"/>
          <w:b w:val="1"/>
          <w:bCs w:val="1"/>
          <w:sz w:val="24"/>
          <w:szCs w:val="24"/>
        </w:rPr>
      </w:pPr>
      <w:r w:rsidRPr="321F6AC3" w:rsidR="004C264D">
        <w:rPr>
          <w:rFonts w:ascii="Arial" w:hAnsi="Arial" w:eastAsia="Arial" w:cs="Arial"/>
          <w:b w:val="1"/>
          <w:bCs w:val="1"/>
          <w:sz w:val="24"/>
          <w:szCs w:val="24"/>
        </w:rPr>
        <w:t xml:space="preserve">Contribution </w:t>
      </w:r>
      <w:r w:rsidRPr="321F6AC3" w:rsidR="00DD0E7D">
        <w:rPr>
          <w:rFonts w:ascii="Arial" w:hAnsi="Arial" w:eastAsia="Arial" w:cs="Arial"/>
          <w:b w:val="1"/>
          <w:bCs w:val="1"/>
          <w:sz w:val="24"/>
          <w:szCs w:val="24"/>
        </w:rPr>
        <w:t>per Item: £2.60</w:t>
      </w:r>
    </w:p>
    <w:p w:rsidRPr="006447BA" w:rsidR="00C351C7" w:rsidP="321F6AC3" w:rsidRDefault="00C351C7" w14:paraId="26AAECF2" w14:textId="6C9C6692">
      <w:pPr>
        <w:rPr>
          <w:rFonts w:ascii="Arial" w:hAnsi="Arial" w:eastAsia="Arial" w:cs="Arial"/>
          <w:b w:val="1"/>
          <w:bCs w:val="1"/>
          <w:sz w:val="24"/>
          <w:szCs w:val="24"/>
        </w:rPr>
      </w:pPr>
      <w:r w:rsidRPr="321F6AC3" w:rsidR="3AF979B9">
        <w:rPr>
          <w:rFonts w:ascii="Arial" w:hAnsi="Arial" w:eastAsia="Arial" w:cs="Arial"/>
          <w:b w:val="1"/>
          <w:bCs w:val="1"/>
          <w:sz w:val="24"/>
          <w:szCs w:val="24"/>
        </w:rPr>
        <w:t>Breakeven</w:t>
      </w:r>
      <w:r w:rsidRPr="321F6AC3" w:rsidR="00C351C7">
        <w:rPr>
          <w:rFonts w:ascii="Arial" w:hAnsi="Arial" w:eastAsia="Arial" w:cs="Arial"/>
          <w:b w:val="1"/>
          <w:bCs w:val="1"/>
          <w:sz w:val="24"/>
          <w:szCs w:val="24"/>
        </w:rPr>
        <w:t xml:space="preserve"> Point (Units)</w:t>
      </w:r>
    </w:p>
    <w:p w:rsidRPr="006447BA" w:rsidR="00CB6D47" w:rsidP="321F6AC3" w:rsidRDefault="00C351C7" w14:paraId="0650D569" w14:textId="437FC65B">
      <w:pPr>
        <w:rPr>
          <w:rFonts w:ascii="Arial" w:hAnsi="Arial" w:eastAsia="Arial" w:cs="Arial"/>
          <w:b w:val="1"/>
          <w:bCs w:val="1"/>
          <w:sz w:val="24"/>
          <w:szCs w:val="24"/>
        </w:rPr>
      </w:pPr>
      <w:r w:rsidRPr="321F6AC3" w:rsidR="05F3863A">
        <w:rPr>
          <w:rFonts w:ascii="Arial" w:hAnsi="Arial" w:eastAsia="Arial" w:cs="Arial"/>
          <w:b w:val="1"/>
          <w:bCs w:val="1"/>
          <w:sz w:val="24"/>
          <w:szCs w:val="24"/>
        </w:rPr>
        <w:t>Breakeven</w:t>
      </w:r>
      <w:r w:rsidRPr="321F6AC3" w:rsidR="00C351C7">
        <w:rPr>
          <w:rFonts w:ascii="Arial" w:hAnsi="Arial" w:eastAsia="Arial" w:cs="Arial"/>
          <w:b w:val="1"/>
          <w:bCs w:val="1"/>
          <w:sz w:val="24"/>
          <w:szCs w:val="24"/>
        </w:rPr>
        <w:t xml:space="preserve"> units = Fixed Costs ÷ Contribution = 4,500 ÷ 2.60 = 1,731 units per month</w:t>
      </w:r>
    </w:p>
    <w:p w:rsidRPr="006447BA" w:rsidR="00CB6D47" w:rsidP="321F6AC3" w:rsidRDefault="00CB6D47" w14:paraId="46CF094D" w14:textId="77777777">
      <w:pPr>
        <w:rPr>
          <w:rFonts w:ascii="Arial" w:hAnsi="Arial" w:eastAsia="Arial" w:cs="Arial"/>
          <w:b w:val="1"/>
          <w:bCs w:val="1"/>
          <w:sz w:val="24"/>
          <w:szCs w:val="24"/>
        </w:rPr>
      </w:pPr>
      <w:r w:rsidRPr="321F6AC3">
        <w:rPr>
          <w:rFonts w:ascii="Arial" w:hAnsi="Arial" w:eastAsia="Arial" w:cs="Arial"/>
          <w:b w:val="1"/>
          <w:bCs w:val="1"/>
          <w:sz w:val="24"/>
          <w:szCs w:val="24"/>
        </w:rPr>
        <w:br w:type="page"/>
      </w:r>
    </w:p>
    <w:p w:rsidRPr="006447BA" w:rsidR="00C351C7" w:rsidP="321F6AC3" w:rsidRDefault="00C351C7" w14:paraId="6BD64A3C" w14:textId="77777777">
      <w:pPr>
        <w:pStyle w:val="Heading1"/>
        <w:rPr>
          <w:rFonts w:ascii="Arial" w:hAnsi="Arial" w:eastAsia="Arial" w:cs="Arial"/>
          <w:sz w:val="24"/>
          <w:szCs w:val="24"/>
        </w:rPr>
      </w:pPr>
    </w:p>
    <w:p w:rsidRPr="006447BA" w:rsidR="00DD0E7D" w:rsidP="552DE3FF" w:rsidRDefault="004612D9" w14:paraId="7EADFA9C" w14:textId="420DD242">
      <w:pPr>
        <w:pStyle w:val="Normal"/>
        <w:rPr>
          <w:rFonts w:ascii="Arial" w:hAnsi="Arial" w:eastAsia="Arial" w:cs="Arial"/>
          <w:b w:val="1"/>
          <w:bCs w:val="1"/>
          <w:sz w:val="24"/>
          <w:szCs w:val="24"/>
        </w:rPr>
      </w:pPr>
      <w:bookmarkStart w:name="_Toc232877307" w:id="13"/>
      <w:r w:rsidRPr="552DE3FF" w:rsidR="18A1F64B">
        <w:rPr>
          <w:b w:val="1"/>
          <w:bCs w:val="1"/>
        </w:rPr>
        <w:t>Breakeven</w:t>
      </w:r>
      <w:r w:rsidRPr="552DE3FF" w:rsidR="4C0454C0">
        <w:rPr>
          <w:b w:val="1"/>
          <w:bCs w:val="1"/>
        </w:rPr>
        <w:t xml:space="preserve"> Revenue</w:t>
      </w:r>
      <w:bookmarkEnd w:id="13"/>
    </w:p>
    <w:p w:rsidRPr="006447BA" w:rsidR="00CB6D47" w:rsidP="00C351C7" w:rsidRDefault="00505410" w14:paraId="656C9889" w14:textId="545F7367">
      <w:pPr>
        <w:rPr>
          <w:rFonts w:ascii="Arial" w:hAnsi="Arial" w:eastAsia="Arial" w:cs="Arial"/>
          <w:b w:val="1"/>
          <w:bCs w:val="1"/>
        </w:rPr>
      </w:pPr>
      <w:r w:rsidRPr="321F6AC3" w:rsidR="00505410">
        <w:rPr>
          <w:rFonts w:ascii="Arial" w:hAnsi="Arial" w:eastAsia="Arial" w:cs="Arial"/>
          <w:b w:val="1"/>
          <w:bCs w:val="1"/>
          <w:sz w:val="24"/>
          <w:szCs w:val="24"/>
        </w:rPr>
        <w:t>1,731 x £4=</w:t>
      </w:r>
      <w:r w:rsidRPr="321F6AC3" w:rsidR="006A6441">
        <w:rPr>
          <w:rFonts w:ascii="Arial" w:hAnsi="Arial" w:eastAsia="Arial" w:cs="Arial"/>
          <w:b w:val="1"/>
          <w:bCs w:val="1"/>
          <w:sz w:val="24"/>
          <w:szCs w:val="24"/>
        </w:rPr>
        <w:t>£6,924</w:t>
      </w:r>
    </w:p>
    <w:p w:rsidRPr="006447BA" w:rsidR="006A6441" w:rsidP="00C351C7" w:rsidRDefault="006A6441" w14:paraId="2CCBF17A" w14:textId="158DF20A">
      <w:pPr>
        <w:rPr>
          <w:rFonts w:ascii="Arial" w:hAnsi="Arial" w:eastAsia="Arial" w:cs="Arial"/>
          <w:b/>
          <w:bCs/>
        </w:rPr>
      </w:pPr>
      <w:r w:rsidRPr="006447BA">
        <w:rPr>
          <w:rFonts w:ascii="Arial" w:hAnsi="Arial" w:eastAsia="Arial" w:cs="Arial"/>
          <w:b/>
          <w:bCs/>
        </w:rPr>
        <w:t xml:space="preserve">Sweet Haven’s projected monthly revenue exceeds this </w:t>
      </w:r>
      <w:r w:rsidRPr="006447BA" w:rsidR="00100E23">
        <w:rPr>
          <w:rFonts w:ascii="Arial" w:hAnsi="Arial" w:eastAsia="Arial" w:cs="Arial"/>
          <w:b/>
          <w:bCs/>
        </w:rPr>
        <w:t>amount starting in</w:t>
      </w:r>
      <w:r w:rsidRPr="006447BA">
        <w:rPr>
          <w:rFonts w:ascii="Arial" w:hAnsi="Arial" w:eastAsia="Arial" w:cs="Arial"/>
          <w:b/>
          <w:bCs/>
        </w:rPr>
        <w:t xml:space="preserve"> Month 1, indicating strong viability.</w:t>
      </w:r>
    </w:p>
    <w:p w:rsidRPr="006447BA" w:rsidR="00014F32" w:rsidP="00C351C7" w:rsidRDefault="00014F32" w14:paraId="2DA81903" w14:textId="77777777">
      <w:pPr>
        <w:rPr>
          <w:rFonts w:ascii="Arial" w:hAnsi="Arial" w:eastAsia="Arial" w:cs="Arial"/>
          <w:b/>
          <w:bCs/>
        </w:rPr>
      </w:pPr>
    </w:p>
    <w:p w:rsidRPr="006447BA" w:rsidR="00294317" w:rsidP="552DE3FF" w:rsidRDefault="00D93B7A" w14:paraId="2EF07A2B" w14:textId="21D1E6C1">
      <w:pPr>
        <w:pStyle w:val="Heading4"/>
        <w:rPr>
          <w:rFonts w:ascii="Arial" w:hAnsi="Arial" w:eastAsia="Arial" w:cs="Arial"/>
          <w:b w:val="1"/>
          <w:bCs w:val="1"/>
          <w:sz w:val="24"/>
          <w:szCs w:val="24"/>
        </w:rPr>
      </w:pPr>
      <w:bookmarkStart w:name="_Toc1236306901" w:id="220073781"/>
      <w:r w:rsidR="2DB46A0C">
        <w:rPr/>
        <w:t>8.4 Profit &amp; Loss Forecast (Year 1)</w:t>
      </w:r>
      <w:bookmarkEnd w:id="220073781"/>
    </w:p>
    <w:p w:rsidRPr="006447BA" w:rsidR="00AF59C1" w:rsidP="00C351C7" w:rsidRDefault="00AF59C1" w14:paraId="587E2488" w14:textId="77777777">
      <w:pPr>
        <w:rPr>
          <w:rFonts w:ascii="Arial" w:hAnsi="Arial" w:eastAsia="Arial" w:cs="Arial"/>
          <w:b/>
          <w:bCs/>
        </w:rPr>
      </w:pPr>
    </w:p>
    <w:tbl>
      <w:tblPr>
        <w:tblStyle w:val="TableGrid"/>
        <w:tblW w:w="0" w:type="auto"/>
        <w:tblLook w:val="04A0" w:firstRow="1" w:lastRow="0" w:firstColumn="1" w:lastColumn="0" w:noHBand="0" w:noVBand="1"/>
      </w:tblPr>
      <w:tblGrid>
        <w:gridCol w:w="4508"/>
        <w:gridCol w:w="4508"/>
      </w:tblGrid>
      <w:tr w:rsidRPr="006447BA" w:rsidR="0003066C" w:rsidTr="00732AF9" w14:paraId="2EE0D75E" w14:textId="77777777">
        <w:tc>
          <w:tcPr>
            <w:tcW w:w="4508" w:type="dxa"/>
            <w:shd w:val="clear" w:color="auto" w:fill="4EA72E" w:themeFill="accent6"/>
          </w:tcPr>
          <w:p w:rsidRPr="006447BA" w:rsidR="0003066C" w:rsidP="00C351C7" w:rsidRDefault="009314B4" w14:paraId="558E9AB1" w14:textId="22DBF22B">
            <w:pPr>
              <w:rPr>
                <w:rFonts w:ascii="Arial" w:hAnsi="Arial" w:eastAsia="Arial" w:cs="Arial"/>
                <w:b/>
                <w:bCs/>
              </w:rPr>
            </w:pPr>
            <w:r w:rsidRPr="006447BA">
              <w:rPr>
                <w:rFonts w:ascii="Arial" w:hAnsi="Arial" w:eastAsia="Arial" w:cs="Arial"/>
                <w:b/>
                <w:bCs/>
              </w:rPr>
              <w:t>Category</w:t>
            </w:r>
          </w:p>
        </w:tc>
        <w:tc>
          <w:tcPr>
            <w:tcW w:w="4508" w:type="dxa"/>
            <w:shd w:val="clear" w:color="auto" w:fill="4EA72E" w:themeFill="accent6"/>
          </w:tcPr>
          <w:p w:rsidRPr="006447BA" w:rsidR="0003066C" w:rsidP="00C351C7" w:rsidRDefault="009314B4" w14:paraId="5AD16A1E" w14:textId="7EEDA5EF">
            <w:pPr>
              <w:rPr>
                <w:rFonts w:ascii="Arial" w:hAnsi="Arial" w:eastAsia="Arial" w:cs="Arial"/>
                <w:b/>
                <w:bCs/>
              </w:rPr>
            </w:pPr>
            <w:r w:rsidRPr="006447BA">
              <w:rPr>
                <w:rFonts w:ascii="Arial" w:hAnsi="Arial" w:eastAsia="Arial" w:cs="Arial"/>
                <w:b/>
                <w:bCs/>
              </w:rPr>
              <w:t>Amount (£)</w:t>
            </w:r>
          </w:p>
        </w:tc>
      </w:tr>
      <w:tr w:rsidRPr="006447BA" w:rsidR="0003066C" w:rsidTr="0003066C" w14:paraId="7CD2102A" w14:textId="77777777">
        <w:tc>
          <w:tcPr>
            <w:tcW w:w="4508" w:type="dxa"/>
          </w:tcPr>
          <w:p w:rsidRPr="006447BA" w:rsidR="0003066C" w:rsidP="00C351C7" w:rsidRDefault="00D86840" w14:paraId="02B2FC28" w14:textId="18C66C96">
            <w:pPr>
              <w:rPr>
                <w:rFonts w:ascii="Arial" w:hAnsi="Arial" w:eastAsia="Arial" w:cs="Arial"/>
                <w:b/>
                <w:bCs/>
              </w:rPr>
            </w:pPr>
            <w:r w:rsidRPr="006447BA">
              <w:rPr>
                <w:rFonts w:ascii="Arial" w:hAnsi="Arial" w:eastAsia="Arial" w:cs="Arial"/>
                <w:b/>
                <w:bCs/>
              </w:rPr>
              <w:t>Total Revenue</w:t>
            </w:r>
          </w:p>
        </w:tc>
        <w:tc>
          <w:tcPr>
            <w:tcW w:w="4508" w:type="dxa"/>
          </w:tcPr>
          <w:p w:rsidRPr="006447BA" w:rsidR="0003066C" w:rsidP="00C351C7" w:rsidRDefault="003D75EF" w14:paraId="27803731" w14:textId="0E17721D">
            <w:pPr>
              <w:rPr>
                <w:rFonts w:ascii="Arial" w:hAnsi="Arial" w:eastAsia="Arial" w:cs="Arial"/>
                <w:b/>
                <w:bCs/>
              </w:rPr>
            </w:pPr>
            <w:r w:rsidRPr="006447BA">
              <w:rPr>
                <w:rFonts w:ascii="Arial" w:hAnsi="Arial" w:eastAsia="Arial" w:cs="Arial"/>
                <w:b/>
                <w:bCs/>
              </w:rPr>
              <w:t>155</w:t>
            </w:r>
            <w:r w:rsidRPr="006447BA" w:rsidR="00D1501D">
              <w:rPr>
                <w:rFonts w:ascii="Arial" w:hAnsi="Arial" w:eastAsia="Arial" w:cs="Arial"/>
                <w:b/>
                <w:bCs/>
              </w:rPr>
              <w:t>,500</w:t>
            </w:r>
          </w:p>
        </w:tc>
      </w:tr>
      <w:tr w:rsidRPr="006447BA" w:rsidR="0003066C" w:rsidTr="0003066C" w14:paraId="4D810A0E" w14:textId="77777777">
        <w:tc>
          <w:tcPr>
            <w:tcW w:w="4508" w:type="dxa"/>
          </w:tcPr>
          <w:p w:rsidRPr="006447BA" w:rsidR="0003066C" w:rsidP="00C351C7" w:rsidRDefault="00D86840" w14:paraId="21C32966" w14:textId="5984ED98">
            <w:pPr>
              <w:rPr>
                <w:rFonts w:ascii="Arial" w:hAnsi="Arial" w:eastAsia="Arial" w:cs="Arial"/>
                <w:b/>
                <w:bCs/>
              </w:rPr>
            </w:pPr>
            <w:r w:rsidRPr="006447BA">
              <w:rPr>
                <w:rFonts w:ascii="Arial" w:hAnsi="Arial" w:eastAsia="Arial" w:cs="Arial"/>
                <w:b/>
                <w:bCs/>
              </w:rPr>
              <w:t xml:space="preserve">Costs of </w:t>
            </w:r>
            <w:r w:rsidRPr="006447BA" w:rsidR="00A225BF">
              <w:rPr>
                <w:rFonts w:ascii="Arial" w:hAnsi="Arial" w:eastAsia="Arial" w:cs="Arial"/>
                <w:b/>
                <w:bCs/>
              </w:rPr>
              <w:t xml:space="preserve">Goods </w:t>
            </w:r>
            <w:r w:rsidRPr="006447BA" w:rsidR="00BC2A4D">
              <w:rPr>
                <w:rFonts w:ascii="Arial" w:hAnsi="Arial" w:eastAsia="Arial" w:cs="Arial"/>
                <w:b/>
                <w:bCs/>
              </w:rPr>
              <w:t>Sold (</w:t>
            </w:r>
            <w:r w:rsidRPr="006447BA" w:rsidR="00A225BF">
              <w:rPr>
                <w:rFonts w:ascii="Arial" w:hAnsi="Arial" w:eastAsia="Arial" w:cs="Arial"/>
                <w:b/>
                <w:bCs/>
              </w:rPr>
              <w:t>35%)</w:t>
            </w:r>
          </w:p>
        </w:tc>
        <w:tc>
          <w:tcPr>
            <w:tcW w:w="4508" w:type="dxa"/>
          </w:tcPr>
          <w:p w:rsidRPr="006447BA" w:rsidR="0003066C" w:rsidP="00C351C7" w:rsidRDefault="003D75EF" w14:paraId="5717F78F" w14:textId="2668F512">
            <w:pPr>
              <w:rPr>
                <w:rFonts w:ascii="Arial" w:hAnsi="Arial" w:eastAsia="Arial" w:cs="Arial"/>
                <w:b/>
                <w:bCs/>
              </w:rPr>
            </w:pPr>
            <w:r w:rsidRPr="006447BA">
              <w:rPr>
                <w:rFonts w:ascii="Arial" w:hAnsi="Arial" w:eastAsia="Arial" w:cs="Arial"/>
                <w:b/>
                <w:bCs/>
              </w:rPr>
              <w:t>54,425</w:t>
            </w:r>
          </w:p>
        </w:tc>
      </w:tr>
      <w:tr w:rsidRPr="006447BA" w:rsidR="0003066C" w:rsidTr="0003066C" w14:paraId="28487D37" w14:textId="77777777">
        <w:tc>
          <w:tcPr>
            <w:tcW w:w="4508" w:type="dxa"/>
          </w:tcPr>
          <w:p w:rsidRPr="006447BA" w:rsidR="0003066C" w:rsidP="00C351C7" w:rsidRDefault="00A225BF" w14:paraId="6A6BA482" w14:textId="26188326">
            <w:pPr>
              <w:rPr>
                <w:rFonts w:ascii="Arial" w:hAnsi="Arial" w:eastAsia="Arial" w:cs="Arial"/>
                <w:b/>
                <w:bCs/>
              </w:rPr>
            </w:pPr>
            <w:r w:rsidRPr="006447BA">
              <w:rPr>
                <w:rFonts w:ascii="Arial" w:hAnsi="Arial" w:eastAsia="Arial" w:cs="Arial"/>
                <w:b/>
                <w:bCs/>
              </w:rPr>
              <w:t xml:space="preserve">Gross </w:t>
            </w:r>
            <w:r w:rsidRPr="006447BA" w:rsidR="002831D9">
              <w:rPr>
                <w:rFonts w:ascii="Arial" w:hAnsi="Arial" w:eastAsia="Arial" w:cs="Arial"/>
                <w:b/>
                <w:bCs/>
              </w:rPr>
              <w:t>Profit</w:t>
            </w:r>
          </w:p>
        </w:tc>
        <w:tc>
          <w:tcPr>
            <w:tcW w:w="4508" w:type="dxa"/>
          </w:tcPr>
          <w:p w:rsidRPr="006447BA" w:rsidR="0003066C" w:rsidP="00C351C7" w:rsidRDefault="003D75EF" w14:paraId="3E92FEDF" w14:textId="31A30764">
            <w:pPr>
              <w:rPr>
                <w:rFonts w:ascii="Arial" w:hAnsi="Arial" w:eastAsia="Arial" w:cs="Arial"/>
                <w:b/>
                <w:bCs/>
              </w:rPr>
            </w:pPr>
            <w:r w:rsidRPr="006447BA">
              <w:rPr>
                <w:rFonts w:ascii="Arial" w:hAnsi="Arial" w:eastAsia="Arial" w:cs="Arial"/>
                <w:b/>
                <w:bCs/>
              </w:rPr>
              <w:t>101,075</w:t>
            </w:r>
          </w:p>
        </w:tc>
      </w:tr>
      <w:tr w:rsidRPr="006447BA" w:rsidR="0003066C" w:rsidTr="0003066C" w14:paraId="1D7F3D08" w14:textId="77777777">
        <w:tc>
          <w:tcPr>
            <w:tcW w:w="4508" w:type="dxa"/>
          </w:tcPr>
          <w:p w:rsidRPr="006447BA" w:rsidR="0003066C" w:rsidP="00C351C7" w:rsidRDefault="002831D9" w14:paraId="7FF87667" w14:textId="5BE5A2D9">
            <w:pPr>
              <w:rPr>
                <w:rFonts w:ascii="Arial" w:hAnsi="Arial" w:eastAsia="Arial" w:cs="Arial"/>
                <w:b/>
                <w:bCs/>
              </w:rPr>
            </w:pPr>
            <w:r w:rsidRPr="006447BA">
              <w:rPr>
                <w:rFonts w:ascii="Arial" w:hAnsi="Arial" w:eastAsia="Arial" w:cs="Arial"/>
                <w:b/>
                <w:bCs/>
              </w:rPr>
              <w:t xml:space="preserve">Operating Expenses </w:t>
            </w:r>
          </w:p>
        </w:tc>
        <w:tc>
          <w:tcPr>
            <w:tcW w:w="4508" w:type="dxa"/>
          </w:tcPr>
          <w:p w:rsidRPr="006447BA" w:rsidR="0003066C" w:rsidP="00C351C7" w:rsidRDefault="003D75EF" w14:paraId="79E33BEF" w14:textId="265DC7B6">
            <w:pPr>
              <w:rPr>
                <w:rFonts w:ascii="Arial" w:hAnsi="Arial" w:eastAsia="Arial" w:cs="Arial"/>
                <w:b/>
                <w:bCs/>
              </w:rPr>
            </w:pPr>
            <w:r w:rsidRPr="006447BA">
              <w:rPr>
                <w:rFonts w:ascii="Arial" w:hAnsi="Arial" w:eastAsia="Arial" w:cs="Arial"/>
                <w:b/>
                <w:bCs/>
              </w:rPr>
              <w:t>72,000</w:t>
            </w:r>
          </w:p>
        </w:tc>
      </w:tr>
      <w:tr w:rsidRPr="006447BA" w:rsidR="002831D9" w:rsidTr="0003066C" w14:paraId="5BDAA6B6" w14:textId="77777777">
        <w:tc>
          <w:tcPr>
            <w:tcW w:w="4508" w:type="dxa"/>
          </w:tcPr>
          <w:p w:rsidRPr="006447BA" w:rsidR="002831D9" w:rsidP="00C351C7" w:rsidRDefault="002831D9" w14:paraId="14DFC915" w14:textId="20454637">
            <w:pPr>
              <w:rPr>
                <w:rFonts w:ascii="Arial" w:hAnsi="Arial" w:eastAsia="Arial" w:cs="Arial"/>
                <w:b/>
                <w:bCs/>
              </w:rPr>
            </w:pPr>
            <w:r w:rsidRPr="006447BA">
              <w:rPr>
                <w:rFonts w:ascii="Arial" w:hAnsi="Arial" w:eastAsia="Arial" w:cs="Arial"/>
                <w:b/>
                <w:bCs/>
              </w:rPr>
              <w:t xml:space="preserve">Loan Repayment </w:t>
            </w:r>
          </w:p>
        </w:tc>
        <w:tc>
          <w:tcPr>
            <w:tcW w:w="4508" w:type="dxa"/>
          </w:tcPr>
          <w:p w:rsidRPr="006447BA" w:rsidR="002831D9" w:rsidP="00C351C7" w:rsidRDefault="000D1AC5" w14:paraId="6831DC3B" w14:textId="69E10F0B">
            <w:pPr>
              <w:rPr>
                <w:rFonts w:ascii="Arial" w:hAnsi="Arial" w:eastAsia="Arial" w:cs="Arial"/>
                <w:b/>
                <w:bCs/>
              </w:rPr>
            </w:pPr>
            <w:r w:rsidRPr="006447BA">
              <w:rPr>
                <w:rFonts w:ascii="Arial" w:hAnsi="Arial" w:eastAsia="Arial" w:cs="Arial"/>
                <w:b/>
                <w:bCs/>
              </w:rPr>
              <w:t>6000</w:t>
            </w:r>
          </w:p>
        </w:tc>
      </w:tr>
      <w:tr w:rsidRPr="006447BA" w:rsidR="002831D9" w:rsidTr="0003066C" w14:paraId="2E6E4F10" w14:textId="77777777">
        <w:tc>
          <w:tcPr>
            <w:tcW w:w="4508" w:type="dxa"/>
          </w:tcPr>
          <w:p w:rsidRPr="006447BA" w:rsidR="002831D9" w:rsidP="00C351C7" w:rsidRDefault="000D1AC5" w14:paraId="74927797" w14:textId="184AF85B">
            <w:pPr>
              <w:rPr>
                <w:rFonts w:ascii="Arial" w:hAnsi="Arial" w:eastAsia="Arial" w:cs="Arial"/>
                <w:b/>
                <w:bCs/>
              </w:rPr>
            </w:pPr>
            <w:r w:rsidRPr="006447BA">
              <w:rPr>
                <w:rFonts w:ascii="Arial" w:hAnsi="Arial" w:eastAsia="Arial" w:cs="Arial"/>
                <w:b/>
                <w:bCs/>
              </w:rPr>
              <w:t>Net</w:t>
            </w:r>
          </w:p>
        </w:tc>
        <w:tc>
          <w:tcPr>
            <w:tcW w:w="4508" w:type="dxa"/>
          </w:tcPr>
          <w:p w:rsidRPr="006447BA" w:rsidR="002831D9" w:rsidP="00C351C7" w:rsidRDefault="000D1AC5" w14:paraId="3202BF36" w14:textId="1176DF36">
            <w:pPr>
              <w:rPr>
                <w:rFonts w:ascii="Arial" w:hAnsi="Arial" w:eastAsia="Arial" w:cs="Arial"/>
                <w:b/>
                <w:bCs/>
              </w:rPr>
            </w:pPr>
            <w:r w:rsidRPr="006447BA">
              <w:rPr>
                <w:rFonts w:ascii="Arial" w:hAnsi="Arial" w:eastAsia="Arial" w:cs="Arial"/>
                <w:b/>
                <w:bCs/>
              </w:rPr>
              <w:t>23,073</w:t>
            </w:r>
          </w:p>
        </w:tc>
      </w:tr>
    </w:tbl>
    <w:p w:rsidRPr="006447BA" w:rsidR="00294317" w:rsidP="00C351C7" w:rsidRDefault="00294317" w14:paraId="6F4C0B31" w14:textId="77777777">
      <w:pPr>
        <w:rPr>
          <w:rFonts w:ascii="Arial" w:hAnsi="Arial" w:eastAsia="Arial" w:cs="Arial"/>
          <w:b/>
          <w:bCs/>
        </w:rPr>
      </w:pPr>
    </w:p>
    <w:p w:rsidRPr="006447BA" w:rsidR="004C264D" w:rsidP="3272197C" w:rsidRDefault="004C264D" w14:paraId="5C535465" w14:textId="0EAEB9A1">
      <w:pPr>
        <w:rPr>
          <w:rFonts w:ascii="Arial" w:hAnsi="Arial" w:eastAsia="Arial" w:cs="Arial"/>
          <w:b/>
          <w:bCs/>
        </w:rPr>
      </w:pPr>
    </w:p>
    <w:p w:rsidRPr="006447BA" w:rsidR="00C351C7" w:rsidP="3272197C" w:rsidRDefault="00C351C7" w14:paraId="41BEB3EB" w14:textId="77777777">
      <w:pPr>
        <w:rPr>
          <w:rFonts w:ascii="Arial" w:hAnsi="Arial" w:eastAsia="Arial" w:cs="Arial"/>
          <w:b/>
          <w:bCs/>
        </w:rPr>
      </w:pPr>
    </w:p>
    <w:p w:rsidRPr="00732AF9" w:rsidR="245EE6BF" w:rsidP="00732AF9" w:rsidRDefault="5F125D67" w14:paraId="34645EFD" w14:textId="0731E73B">
      <w:pPr>
        <w:spacing w:before="240" w:after="240"/>
        <w:rPr>
          <w:rFonts w:ascii="Arial" w:hAnsi="Arial" w:eastAsia="Arial" w:cs="Arial"/>
        </w:rPr>
      </w:pPr>
      <w:r w:rsidRPr="00732AF9">
        <w:rPr>
          <w:rFonts w:ascii="Arial" w:hAnsi="Arial" w:eastAsia="Arial" w:cs="Arial"/>
        </w:rPr>
        <w:t>.</w:t>
      </w:r>
    </w:p>
    <w:p w:rsidRPr="006447BA" w:rsidR="3272197C" w:rsidRDefault="3272197C" w14:paraId="4A750CEC" w14:textId="37F78233">
      <w:pPr>
        <w:rPr>
          <w:rFonts w:ascii="Arial" w:hAnsi="Arial" w:cs="Arial"/>
        </w:rPr>
      </w:pPr>
    </w:p>
    <w:p w:rsidRPr="006447BA" w:rsidR="00AE48E8" w:rsidRDefault="00AE48E8" w14:paraId="1A70338B" w14:textId="1DBF0DC8">
      <w:pPr>
        <w:rPr>
          <w:rFonts w:ascii="Arial" w:hAnsi="Arial" w:eastAsia="Arial" w:cs="Arial"/>
        </w:rPr>
      </w:pPr>
      <w:r w:rsidRPr="006447BA">
        <w:rPr>
          <w:rFonts w:ascii="Arial" w:hAnsi="Arial" w:eastAsia="Arial" w:cs="Arial"/>
        </w:rPr>
        <w:br w:type="page"/>
      </w:r>
    </w:p>
    <w:p w:rsidRPr="006447BA" w:rsidR="00AE48E8" w:rsidP="552DE3FF" w:rsidRDefault="00AE48E8" w14:paraId="61663474" w14:textId="77777777">
      <w:pPr>
        <w:pStyle w:val="Heading3"/>
        <w:rPr>
          <w:rFonts w:ascii="Arial" w:hAnsi="Arial" w:eastAsia="Arial" w:cs="Arial"/>
          <w:b w:val="1"/>
          <w:bCs w:val="1"/>
          <w:sz w:val="24"/>
          <w:szCs w:val="24"/>
        </w:rPr>
      </w:pPr>
      <w:bookmarkStart w:name="_Toc232877308" w:id="14"/>
      <w:bookmarkStart w:name="_Toc816060026" w:id="1355073385"/>
      <w:r w:rsidR="3E261BF1">
        <w:rPr/>
        <w:t>9. Conclusion</w:t>
      </w:r>
      <w:bookmarkEnd w:id="14"/>
      <w:bookmarkEnd w:id="1355073385"/>
    </w:p>
    <w:p w:rsidRPr="006447BA" w:rsidR="00AE48E8" w:rsidP="4B751D04" w:rsidRDefault="00AE48E8" w14:paraId="28F730FD" w14:textId="30CAA2F3">
      <w:pPr>
        <w:pStyle w:val="Normal"/>
        <w:suppressLineNumbers w:val="0"/>
        <w:bidi w:val="0"/>
        <w:spacing w:before="0" w:beforeAutospacing="off" w:after="160" w:afterAutospacing="off" w:line="279" w:lineRule="auto"/>
        <w:ind w:left="0" w:right="0"/>
        <w:jc w:val="left"/>
        <w:rPr>
          <w:rFonts w:ascii="Arial" w:hAnsi="Arial" w:eastAsia="Arial" w:cs="Arial"/>
          <w:sz w:val="24"/>
          <w:szCs w:val="24"/>
        </w:rPr>
      </w:pPr>
      <w:r w:rsidRPr="4B751D04" w:rsidR="00AE48E8">
        <w:rPr>
          <w:rFonts w:ascii="Arial" w:hAnsi="Arial" w:eastAsia="Arial" w:cs="Arial"/>
          <w:sz w:val="24"/>
          <w:szCs w:val="24"/>
        </w:rPr>
        <w:t xml:space="preserve">Sweet Haven is a financially </w:t>
      </w:r>
      <w:r w:rsidRPr="4B751D04" w:rsidR="00AE48E8">
        <w:rPr>
          <w:rFonts w:ascii="Arial" w:hAnsi="Arial" w:eastAsia="Arial" w:cs="Arial"/>
          <w:sz w:val="24"/>
          <w:szCs w:val="24"/>
        </w:rPr>
        <w:t>viable</w:t>
      </w:r>
      <w:r w:rsidRPr="4B751D04" w:rsidR="00AE48E8">
        <w:rPr>
          <w:rFonts w:ascii="Arial" w:hAnsi="Arial" w:eastAsia="Arial" w:cs="Arial"/>
          <w:sz w:val="24"/>
          <w:szCs w:val="24"/>
        </w:rPr>
        <w:t xml:space="preserve">, environmentally responsible, and </w:t>
      </w:r>
      <w:r w:rsidRPr="4B751D04" w:rsidR="3D8092A1">
        <w:rPr>
          <w:rFonts w:ascii="Arial" w:hAnsi="Arial" w:eastAsia="Arial" w:cs="Arial"/>
          <w:sz w:val="24"/>
          <w:szCs w:val="24"/>
        </w:rPr>
        <w:t>community-focused</w:t>
      </w:r>
      <w:r w:rsidRPr="4B751D04" w:rsidR="00AE48E8">
        <w:rPr>
          <w:rFonts w:ascii="Arial" w:hAnsi="Arial" w:eastAsia="Arial" w:cs="Arial"/>
          <w:sz w:val="24"/>
          <w:szCs w:val="24"/>
        </w:rPr>
        <w:t xml:space="preserve"> business with </w:t>
      </w:r>
      <w:r w:rsidRPr="4B751D04" w:rsidR="1F5E3900">
        <w:rPr>
          <w:rFonts w:ascii="Arial" w:hAnsi="Arial" w:eastAsia="Arial" w:cs="Arial"/>
          <w:sz w:val="24"/>
          <w:szCs w:val="24"/>
        </w:rPr>
        <w:t>rapid growth</w:t>
      </w:r>
      <w:r w:rsidRPr="4B751D04" w:rsidR="00AE48E8">
        <w:rPr>
          <w:rFonts w:ascii="Arial" w:hAnsi="Arial" w:eastAsia="Arial" w:cs="Arial"/>
          <w:sz w:val="24"/>
          <w:szCs w:val="24"/>
        </w:rPr>
        <w:t xml:space="preserve"> potential. The combination of artisan baking and </w:t>
      </w:r>
      <w:r w:rsidRPr="4B751D04" w:rsidR="615E85FC">
        <w:rPr>
          <w:rFonts w:ascii="Arial" w:hAnsi="Arial" w:eastAsia="Arial" w:cs="Arial"/>
          <w:sz w:val="24"/>
          <w:szCs w:val="24"/>
        </w:rPr>
        <w:t>bee-friendly</w:t>
      </w:r>
      <w:r w:rsidRPr="4B751D04" w:rsidR="00AE48E8">
        <w:rPr>
          <w:rFonts w:ascii="Arial" w:hAnsi="Arial" w:eastAsia="Arial" w:cs="Arial"/>
          <w:sz w:val="24"/>
          <w:szCs w:val="24"/>
        </w:rPr>
        <w:t xml:space="preserve"> sustainability creates a unique market </w:t>
      </w:r>
      <w:r w:rsidRPr="4B751D04" w:rsidR="002C55B5">
        <w:rPr>
          <w:rFonts w:ascii="Arial" w:hAnsi="Arial" w:eastAsia="Arial" w:cs="Arial"/>
          <w:sz w:val="24"/>
          <w:szCs w:val="24"/>
        </w:rPr>
        <w:t xml:space="preserve">position that appeals to modern consumers. The financial forecasts </w:t>
      </w:r>
      <w:r w:rsidRPr="4B751D04" w:rsidR="002C55B5">
        <w:rPr>
          <w:rFonts w:ascii="Arial" w:hAnsi="Arial" w:eastAsia="Arial" w:cs="Arial"/>
          <w:sz w:val="24"/>
          <w:szCs w:val="24"/>
        </w:rPr>
        <w:t>demonstrate</w:t>
      </w:r>
      <w:r w:rsidRPr="4B751D04" w:rsidR="002C55B5">
        <w:rPr>
          <w:rFonts w:ascii="Arial" w:hAnsi="Arial" w:eastAsia="Arial" w:cs="Arial"/>
          <w:sz w:val="24"/>
          <w:szCs w:val="24"/>
        </w:rPr>
        <w:t xml:space="preserve"> profitability, resilience, and readiness for launch.</w:t>
      </w:r>
    </w:p>
    <w:p w:rsidRPr="006447BA" w:rsidR="3272197C" w:rsidP="321F6AC3" w:rsidRDefault="3272197C" w14:paraId="45808247" w14:textId="77777777">
      <w:pPr>
        <w:rPr>
          <w:rFonts w:ascii="Arial" w:hAnsi="Arial" w:eastAsia="Arial" w:cs="Arial"/>
          <w:sz w:val="24"/>
          <w:szCs w:val="24"/>
        </w:rPr>
      </w:pPr>
    </w:p>
    <w:p w:rsidRPr="006447BA" w:rsidR="00AE48E8" w:rsidP="3272197C" w:rsidRDefault="00AE48E8" w14:paraId="61AAF609" w14:textId="77777777">
      <w:pPr>
        <w:rPr>
          <w:rFonts w:ascii="Arial" w:hAnsi="Arial" w:eastAsia="Arial" w:cs="Arial"/>
        </w:rPr>
      </w:pPr>
    </w:p>
    <w:p w:rsidRPr="006447BA" w:rsidR="00AE48E8" w:rsidP="3272197C" w:rsidRDefault="00AE48E8" w14:paraId="7E848FBC" w14:textId="77777777">
      <w:pPr>
        <w:rPr>
          <w:rFonts w:ascii="Arial" w:hAnsi="Arial" w:eastAsia="Arial" w:cs="Arial"/>
        </w:rPr>
      </w:pPr>
    </w:p>
    <w:p w:rsidRPr="006447BA" w:rsidR="00E34953" w:rsidP="552DE3FF" w:rsidRDefault="00E34953" w14:paraId="381AF7A2" w14:textId="1B28B9F4">
      <w:pPr>
        <w:pStyle w:val="Heading3"/>
        <w:rPr>
          <w:rFonts w:ascii="Arial" w:hAnsi="Arial" w:eastAsia="Arial" w:cs="Arial"/>
          <w:b w:val="1"/>
          <w:bCs w:val="1"/>
          <w:sz w:val="24"/>
          <w:szCs w:val="24"/>
        </w:rPr>
      </w:pPr>
      <w:bookmarkStart w:name="_Toc232877309" w:id="15"/>
      <w:bookmarkStart w:name="_Toc1214113968" w:id="193050839"/>
      <w:r w:rsidR="7D801A7B">
        <w:rPr/>
        <w:t>R</w:t>
      </w:r>
      <w:r w:rsidR="4398034C">
        <w:rPr/>
        <w:t>eference</w:t>
      </w:r>
      <w:r w:rsidR="303CA5FB">
        <w:rPr/>
        <w:t xml:space="preserve"> List</w:t>
      </w:r>
      <w:bookmarkEnd w:id="15"/>
      <w:bookmarkEnd w:id="193050839"/>
    </w:p>
    <w:p w:rsidRPr="006447BA" w:rsidR="00626F0B" w:rsidP="4B751D04" w:rsidRDefault="00E34953" w14:paraId="13A30062" w14:textId="0B94988C">
      <w:pPr/>
      <w:r w:rsidRPr="552DE3FF" w:rsidR="7D801A7B">
        <w:rPr>
          <w:rFonts w:ascii="Arial" w:hAnsi="Arial" w:eastAsia="Arial" w:cs="Arial"/>
          <w:i w:val="1"/>
          <w:iCs w:val="1"/>
        </w:rPr>
        <w:t>Barclays</w:t>
      </w:r>
      <w:r w:rsidRPr="552DE3FF" w:rsidR="61080F9C">
        <w:rPr>
          <w:rFonts w:ascii="Arial" w:hAnsi="Arial" w:eastAsia="Arial" w:cs="Arial"/>
          <w:i w:val="1"/>
          <w:iCs w:val="1"/>
        </w:rPr>
        <w:t xml:space="preserve"> (2023) </w:t>
      </w:r>
      <w:r w:rsidRPr="552DE3FF" w:rsidR="61080F9C">
        <w:rPr>
          <w:rFonts w:ascii="Arial" w:hAnsi="Arial" w:eastAsia="Arial" w:cs="Arial"/>
          <w:i w:val="1"/>
          <w:iCs w:val="1"/>
        </w:rPr>
        <w:t xml:space="preserve">Business banking: </w:t>
      </w:r>
    </w:p>
    <w:p w:rsidR="0FDA2D74" w:rsidP="552DE3FF" w:rsidRDefault="0FDA2D74" w14:paraId="01A33BE1" w14:textId="0D78A14B">
      <w:pPr>
        <w:pStyle w:val="Normal"/>
        <w:rPr>
          <w:rFonts w:ascii="Arial" w:hAnsi="Arial" w:eastAsia="Arial" w:cs="Arial"/>
          <w:i w:val="1"/>
          <w:iCs w:val="1"/>
          <w:noProof w:val="0"/>
          <w:sz w:val="24"/>
          <w:szCs w:val="24"/>
          <w:lang w:val="en-GB"/>
        </w:rPr>
      </w:pPr>
      <w:r w:rsidRPr="552DE3FF" w:rsidR="0FDA2D74">
        <w:rPr>
          <w:rFonts w:ascii="Arial" w:hAnsi="Arial" w:eastAsia="Arial" w:cs="Arial"/>
          <w:b w:val="1"/>
          <w:bCs w:val="1"/>
          <w:i w:val="1"/>
          <w:iCs w:val="1"/>
          <w:noProof w:val="0"/>
          <w:sz w:val="24"/>
          <w:szCs w:val="24"/>
          <w:lang w:val="en-GB"/>
        </w:rPr>
        <w:t>Companies House (2023).</w:t>
      </w:r>
      <w:r w:rsidRPr="552DE3FF" w:rsidR="0FDA2D74">
        <w:rPr>
          <w:rFonts w:ascii="Arial" w:hAnsi="Arial" w:eastAsia="Arial" w:cs="Arial"/>
          <w:i w:val="1"/>
          <w:iCs w:val="1"/>
          <w:noProof w:val="0"/>
          <w:sz w:val="24"/>
          <w:szCs w:val="24"/>
          <w:lang w:val="en-GB"/>
        </w:rPr>
        <w:t xml:space="preserve"> Incorporation and responsibilities of private limited companies. UK Government. Available at: https://www.gov.uk/limited-company-formation </w:t>
      </w:r>
      <w:hyperlink r:id="R7e4ee0bba6c24a1f">
        <w:r w:rsidRPr="552DE3FF" w:rsidR="0FDA2D74">
          <w:rPr>
            <w:rStyle w:val="Hyperlink"/>
            <w:rFonts w:ascii="Arial" w:hAnsi="Arial" w:eastAsia="Arial" w:cs="Arial"/>
            <w:i w:val="1"/>
            <w:iCs w:val="1"/>
            <w:noProof w:val="0"/>
            <w:sz w:val="24"/>
            <w:szCs w:val="24"/>
            <w:lang w:val="en-GB"/>
          </w:rPr>
          <w:t>(gov.uk in Bing)</w:t>
        </w:r>
      </w:hyperlink>
      <w:r w:rsidRPr="552DE3FF" w:rsidR="0FDA2D74">
        <w:rPr>
          <w:rFonts w:ascii="Arial" w:hAnsi="Arial" w:eastAsia="Arial" w:cs="Arial"/>
          <w:i w:val="1"/>
          <w:iCs w:val="1"/>
          <w:noProof w:val="0"/>
          <w:sz w:val="24"/>
          <w:szCs w:val="24"/>
          <w:lang w:val="en-GB"/>
        </w:rPr>
        <w:t xml:space="preserve"> (Accessed: 26 June 2026).</w:t>
      </w:r>
    </w:p>
    <w:p w:rsidRPr="006447BA" w:rsidR="00D82516" w:rsidP="4B751D04" w:rsidRDefault="00174190" w14:paraId="2BF9A0AF" w14:textId="418B2F51">
      <w:pPr>
        <w:rPr>
          <w:rFonts w:ascii="Arial" w:hAnsi="Arial" w:eastAsia="Arial" w:cs="Arial"/>
          <w:i w:val="1"/>
          <w:iCs w:val="1"/>
        </w:rPr>
      </w:pPr>
      <w:r w:rsidRPr="4B751D04" w:rsidR="00174190">
        <w:rPr>
          <w:rFonts w:ascii="Arial" w:hAnsi="Arial" w:eastAsia="Arial" w:cs="Arial"/>
          <w:i w:val="1"/>
          <w:iCs w:val="1"/>
        </w:rPr>
        <w:t>Managing cash flow</w:t>
      </w:r>
      <w:r w:rsidRPr="4B751D04" w:rsidR="00174190">
        <w:rPr>
          <w:rFonts w:ascii="Arial" w:hAnsi="Arial" w:eastAsia="Arial" w:cs="Arial"/>
          <w:i w:val="1"/>
          <w:iCs w:val="1"/>
        </w:rPr>
        <w:t xml:space="preserve">. British Business Bank (2024) </w:t>
      </w:r>
      <w:r w:rsidRPr="4B751D04" w:rsidR="00174190">
        <w:rPr>
          <w:rFonts w:ascii="Arial" w:hAnsi="Arial" w:eastAsia="Arial" w:cs="Arial"/>
          <w:i w:val="1"/>
          <w:iCs w:val="1"/>
        </w:rPr>
        <w:t>Understanding business finance</w:t>
      </w:r>
      <w:r w:rsidRPr="4B751D04" w:rsidR="00174190">
        <w:rPr>
          <w:rFonts w:ascii="Arial" w:hAnsi="Arial" w:eastAsia="Arial" w:cs="Arial"/>
          <w:i w:val="1"/>
          <w:iCs w:val="1"/>
        </w:rPr>
        <w:t>. Investopedia (2024)</w:t>
      </w:r>
      <w:r w:rsidRPr="4B751D04" w:rsidR="00691374">
        <w:rPr>
          <w:rFonts w:ascii="Arial" w:hAnsi="Arial" w:eastAsia="Arial" w:cs="Arial"/>
          <w:i w:val="1"/>
          <w:iCs w:val="1"/>
        </w:rPr>
        <w:t>.</w:t>
      </w:r>
      <w:r w:rsidRPr="4B751D04" w:rsidR="00174190">
        <w:rPr>
          <w:rFonts w:ascii="Arial" w:hAnsi="Arial" w:eastAsia="Arial" w:cs="Arial"/>
          <w:i w:val="1"/>
          <w:iCs w:val="1"/>
        </w:rPr>
        <w:t xml:space="preserve"> </w:t>
      </w:r>
      <w:r w:rsidRPr="4B751D04" w:rsidR="00174190">
        <w:rPr>
          <w:rFonts w:ascii="Arial" w:hAnsi="Arial" w:eastAsia="Arial" w:cs="Arial"/>
          <w:i w:val="1"/>
          <w:iCs w:val="1"/>
        </w:rPr>
        <w:t>Small business financial planning</w:t>
      </w:r>
      <w:r w:rsidRPr="4B751D04" w:rsidR="00174190">
        <w:rPr>
          <w:rFonts w:ascii="Arial" w:hAnsi="Arial" w:eastAsia="Arial" w:cs="Arial"/>
          <w:i w:val="1"/>
          <w:iCs w:val="1"/>
        </w:rPr>
        <w:t xml:space="preserve">. </w:t>
      </w:r>
    </w:p>
    <w:p w:rsidRPr="006447BA" w:rsidR="00675EC1" w:rsidP="4B751D04" w:rsidRDefault="00174190" w14:paraId="70F44929" w14:textId="3ECCAD6E">
      <w:pPr>
        <w:rPr>
          <w:rFonts w:ascii="Arial" w:hAnsi="Arial" w:eastAsia="Arial" w:cs="Arial"/>
          <w:i w:val="1"/>
          <w:iCs w:val="1"/>
        </w:rPr>
      </w:pPr>
      <w:r w:rsidRPr="4B751D04" w:rsidR="00174190">
        <w:rPr>
          <w:rFonts w:ascii="Arial" w:hAnsi="Arial" w:eastAsia="Arial" w:cs="Arial"/>
          <w:i w:val="1"/>
          <w:iCs w:val="1"/>
        </w:rPr>
        <w:t xml:space="preserve">Startups.co.uk (2024) </w:t>
      </w:r>
      <w:r w:rsidRPr="4B751D04" w:rsidR="00174190">
        <w:rPr>
          <w:rFonts w:ascii="Arial" w:hAnsi="Arial" w:eastAsia="Arial" w:cs="Arial"/>
          <w:i w:val="1"/>
          <w:iCs w:val="1"/>
        </w:rPr>
        <w:t xml:space="preserve">Bakery </w:t>
      </w:r>
      <w:r w:rsidRPr="4B751D04" w:rsidR="0A05A90C">
        <w:rPr>
          <w:rFonts w:ascii="Arial" w:hAnsi="Arial" w:eastAsia="Arial" w:cs="Arial"/>
          <w:i w:val="1"/>
          <w:iCs w:val="1"/>
        </w:rPr>
        <w:t>start-up</w:t>
      </w:r>
      <w:r w:rsidRPr="4B751D04" w:rsidR="00174190">
        <w:rPr>
          <w:rFonts w:ascii="Arial" w:hAnsi="Arial" w:eastAsia="Arial" w:cs="Arial"/>
          <w:i w:val="1"/>
          <w:iCs w:val="1"/>
        </w:rPr>
        <w:t xml:space="preserve"> costs in the UK</w:t>
      </w:r>
      <w:r w:rsidRPr="4B751D04" w:rsidR="00174190">
        <w:rPr>
          <w:rFonts w:ascii="Arial" w:hAnsi="Arial" w:eastAsia="Arial" w:cs="Arial"/>
          <w:i w:val="1"/>
          <w:iCs w:val="1"/>
        </w:rPr>
        <w:t xml:space="preserve">. Food Standards Agency (2024) </w:t>
      </w:r>
      <w:r w:rsidRPr="4B751D04" w:rsidR="00174190">
        <w:rPr>
          <w:rFonts w:ascii="Arial" w:hAnsi="Arial" w:eastAsia="Arial" w:cs="Arial"/>
          <w:i w:val="1"/>
          <w:iCs w:val="1"/>
        </w:rPr>
        <w:t xml:space="preserve">Guidance for food </w:t>
      </w:r>
      <w:r w:rsidRPr="4B751D04" w:rsidR="00E34953">
        <w:rPr>
          <w:rFonts w:ascii="Arial" w:hAnsi="Arial" w:eastAsia="Arial" w:cs="Arial"/>
          <w:i w:val="1"/>
          <w:iCs w:val="1"/>
        </w:rPr>
        <w:t xml:space="preserve">businesses. </w:t>
      </w:r>
    </w:p>
    <w:p w:rsidRPr="006447BA" w:rsidR="00A23306" w:rsidP="4B751D04" w:rsidRDefault="5F125D67" w14:paraId="78D2AD13" w14:textId="77777777">
      <w:pPr>
        <w:spacing w:before="240" w:after="240"/>
        <w:rPr>
          <w:rFonts w:ascii="Arial" w:hAnsi="Arial" w:eastAsia="Arial" w:cs="Arial"/>
          <w:i w:val="1"/>
          <w:iCs w:val="1"/>
        </w:rPr>
      </w:pPr>
      <w:r w:rsidRPr="4B751D04" w:rsidR="5F125D67">
        <w:rPr>
          <w:rFonts w:ascii="Arial" w:hAnsi="Arial" w:eastAsia="Arial" w:cs="Arial"/>
          <w:i w:val="1"/>
          <w:iCs w:val="1"/>
        </w:rPr>
        <w:t xml:space="preserve">DEFRA (2024) </w:t>
      </w:r>
      <w:r w:rsidRPr="4B751D04" w:rsidR="5F125D67">
        <w:rPr>
          <w:rFonts w:ascii="Arial" w:hAnsi="Arial" w:eastAsia="Arial" w:cs="Arial"/>
          <w:i w:val="1"/>
          <w:iCs w:val="1"/>
        </w:rPr>
        <w:t>Sustainability and Food Waste Reduction Guidelines</w:t>
      </w:r>
      <w:r w:rsidRPr="4B751D04" w:rsidR="5F125D67">
        <w:rPr>
          <w:rFonts w:ascii="Arial" w:hAnsi="Arial" w:eastAsia="Arial" w:cs="Arial"/>
          <w:i w:val="1"/>
          <w:iCs w:val="1"/>
        </w:rPr>
        <w:t xml:space="preserve">. </w:t>
      </w:r>
    </w:p>
    <w:p w:rsidRPr="006447BA" w:rsidR="00691374" w:rsidP="4B751D04" w:rsidRDefault="5F125D67" w14:paraId="1E810CED" w14:textId="77777777">
      <w:pPr>
        <w:spacing w:before="240" w:after="240"/>
        <w:rPr>
          <w:rFonts w:ascii="Arial" w:hAnsi="Arial" w:eastAsia="Arial" w:cs="Arial"/>
          <w:i w:val="1"/>
          <w:iCs w:val="1"/>
        </w:rPr>
      </w:pPr>
      <w:r w:rsidRPr="4B751D04" w:rsidR="5F125D67">
        <w:rPr>
          <w:rFonts w:ascii="Arial" w:hAnsi="Arial" w:eastAsia="Arial" w:cs="Arial"/>
          <w:i w:val="1"/>
          <w:iCs w:val="1"/>
        </w:rPr>
        <w:t>UK Government. Food Standards Agency (2024)</w:t>
      </w:r>
    </w:p>
    <w:p w:rsidRPr="006447BA" w:rsidR="00691374" w:rsidP="552DE3FF" w:rsidRDefault="5F125D67" w14:paraId="53D67F5B" w14:textId="165194FF">
      <w:pPr>
        <w:spacing w:before="240" w:after="240"/>
        <w:rPr>
          <w:rFonts w:ascii="Arial" w:hAnsi="Arial" w:eastAsia="Arial" w:cs="Arial"/>
          <w:i w:val="1"/>
          <w:iCs w:val="1"/>
        </w:rPr>
      </w:pPr>
      <w:r w:rsidRPr="552DE3FF" w:rsidR="7E7B09A1">
        <w:rPr>
          <w:rFonts w:ascii="Arial" w:hAnsi="Arial" w:eastAsia="Arial" w:cs="Arial"/>
          <w:i w:val="1"/>
          <w:iCs w:val="1"/>
        </w:rPr>
        <w:t>Food Hygiene Regulations and Allergen Labelling</w:t>
      </w:r>
      <w:r w:rsidRPr="552DE3FF" w:rsidR="7E7B09A1">
        <w:rPr>
          <w:rFonts w:ascii="Arial" w:hAnsi="Arial" w:eastAsia="Arial" w:cs="Arial"/>
          <w:i w:val="1"/>
          <w:iCs w:val="1"/>
        </w:rPr>
        <w:t xml:space="preserve">. IBISWorld (2024) </w:t>
      </w:r>
    </w:p>
    <w:p w:rsidRPr="006447BA" w:rsidR="00691374" w:rsidP="4B751D04" w:rsidRDefault="5F125D67" w14:paraId="514C38C5" w14:textId="77777777">
      <w:pPr>
        <w:spacing w:before="240" w:after="240"/>
        <w:rPr>
          <w:rFonts w:ascii="Arial" w:hAnsi="Arial" w:eastAsia="Arial" w:cs="Arial"/>
          <w:i w:val="1"/>
          <w:iCs w:val="1"/>
        </w:rPr>
      </w:pPr>
      <w:r w:rsidRPr="4B751D04" w:rsidR="5F125D67">
        <w:rPr>
          <w:rFonts w:ascii="Arial" w:hAnsi="Arial" w:eastAsia="Arial" w:cs="Arial"/>
          <w:i w:val="1"/>
          <w:iCs w:val="1"/>
        </w:rPr>
        <w:t>UK Bakery Industry Report</w:t>
      </w:r>
      <w:r w:rsidRPr="4B751D04" w:rsidR="5F125D67">
        <w:rPr>
          <w:rFonts w:ascii="Arial" w:hAnsi="Arial" w:eastAsia="Arial" w:cs="Arial"/>
          <w:i w:val="1"/>
          <w:iCs w:val="1"/>
        </w:rPr>
        <w:t xml:space="preserve">. Mintel (2023) </w:t>
      </w:r>
    </w:p>
    <w:p w:rsidRPr="006447BA" w:rsidR="00691374" w:rsidP="3272197C" w:rsidRDefault="5F125D67" w14:paraId="2823A76D" w14:textId="77777777">
      <w:pPr>
        <w:spacing w:before="240" w:after="240"/>
        <w:rPr>
          <w:rFonts w:ascii="Arial" w:hAnsi="Arial" w:eastAsia="Arial" w:cs="Arial"/>
        </w:rPr>
      </w:pPr>
      <w:r w:rsidRPr="4B751D04" w:rsidR="5F125D67">
        <w:rPr>
          <w:rFonts w:ascii="Arial" w:hAnsi="Arial" w:eastAsia="Arial" w:cs="Arial"/>
          <w:i w:val="1"/>
          <w:iCs w:val="1"/>
        </w:rPr>
        <w:t>Consumer Attitudes Towards Ethical Food Production</w:t>
      </w:r>
      <w:r w:rsidRPr="4B751D04" w:rsidR="5F125D67">
        <w:rPr>
          <w:rFonts w:ascii="Arial" w:hAnsi="Arial" w:eastAsia="Arial" w:cs="Arial"/>
          <w:i w:val="1"/>
          <w:iCs w:val="1"/>
        </w:rPr>
        <w:t>.</w:t>
      </w:r>
    </w:p>
    <w:p w:rsidRPr="006447BA" w:rsidR="245EE6BF" w:rsidP="552DE3FF" w:rsidRDefault="5F125D67" w14:paraId="2A08C124" w14:textId="2E93804E">
      <w:pPr>
        <w:spacing w:before="240" w:after="240"/>
        <w:rPr>
          <w:rFonts w:ascii="Arial" w:hAnsi="Arial" w:eastAsia="Arial" w:cs="Arial"/>
          <w:i w:val="1"/>
          <w:iCs w:val="1"/>
        </w:rPr>
      </w:pPr>
      <w:r w:rsidRPr="552DE3FF" w:rsidR="7E7B09A1">
        <w:rPr>
          <w:rFonts w:ascii="Arial" w:hAnsi="Arial" w:eastAsia="Arial" w:cs="Arial"/>
          <w:i w:val="1"/>
          <w:iCs w:val="1"/>
        </w:rPr>
        <w:t xml:space="preserve">Statista (2024) </w:t>
      </w:r>
      <w:r w:rsidRPr="552DE3FF" w:rsidR="7E7B09A1">
        <w:rPr>
          <w:rFonts w:ascii="Arial" w:hAnsi="Arial" w:eastAsia="Arial" w:cs="Arial"/>
          <w:i w:val="1"/>
          <w:iCs w:val="1"/>
        </w:rPr>
        <w:t xml:space="preserve">Demand for Vegan and </w:t>
      </w:r>
      <w:r w:rsidRPr="552DE3FF" w:rsidR="551B1357">
        <w:rPr>
          <w:rFonts w:ascii="Arial" w:hAnsi="Arial" w:eastAsia="Arial" w:cs="Arial"/>
          <w:i w:val="1"/>
          <w:iCs w:val="1"/>
        </w:rPr>
        <w:t>Allergen-Friendly</w:t>
      </w:r>
      <w:r w:rsidRPr="552DE3FF" w:rsidR="7E7B09A1">
        <w:rPr>
          <w:rFonts w:ascii="Arial" w:hAnsi="Arial" w:eastAsia="Arial" w:cs="Arial"/>
          <w:i w:val="1"/>
          <w:iCs w:val="1"/>
        </w:rPr>
        <w:t xml:space="preserve"> Products in the UK</w:t>
      </w:r>
      <w:r w:rsidRPr="552DE3FF" w:rsidR="7E7B09A1">
        <w:rPr>
          <w:rFonts w:ascii="Arial" w:hAnsi="Arial" w:eastAsia="Arial" w:cs="Arial"/>
          <w:i w:val="1"/>
          <w:iCs w:val="1"/>
        </w:rPr>
        <w:t>.</w:t>
      </w:r>
    </w:p>
    <w:p w:rsidRPr="006447BA" w:rsidR="516A6C70" w:rsidP="3272197C" w:rsidRDefault="516A6C70" w14:paraId="05D3EDCE" w14:textId="7498842B">
      <w:pPr>
        <w:rPr>
          <w:rFonts w:ascii="Arial" w:hAnsi="Arial" w:eastAsia="Arial" w:cs="Arial"/>
        </w:rPr>
      </w:pPr>
    </w:p>
    <w:p w:rsidRPr="006447BA" w:rsidR="516A6C70" w:rsidP="3272197C" w:rsidRDefault="516A6C70" w14:paraId="518CCBCA" w14:textId="459B4A26">
      <w:pPr>
        <w:rPr>
          <w:rFonts w:ascii="Arial" w:hAnsi="Arial" w:eastAsia="Arial" w:cs="Arial"/>
        </w:rPr>
      </w:pPr>
    </w:p>
    <w:p w:rsidRPr="006447BA" w:rsidR="516A6C70" w:rsidP="3272197C" w:rsidRDefault="516A6C70" w14:paraId="684EDB04" w14:textId="68E5073B">
      <w:pPr>
        <w:rPr>
          <w:rFonts w:ascii="Arial" w:hAnsi="Arial" w:eastAsia="Arial" w:cs="Arial"/>
        </w:rPr>
      </w:pPr>
    </w:p>
    <w:p w:rsidRPr="006447BA" w:rsidR="516A6C70" w:rsidP="3272197C" w:rsidRDefault="516A6C70" w14:paraId="07D6E1A5" w14:textId="64B8861F">
      <w:pPr>
        <w:rPr>
          <w:rFonts w:ascii="Arial" w:hAnsi="Arial" w:eastAsia="Arial" w:cs="Arial"/>
        </w:rPr>
      </w:pPr>
    </w:p>
    <w:p w:rsidRPr="006447BA" w:rsidR="6848E088" w:rsidP="3272197C" w:rsidRDefault="6848E088" w14:paraId="48347144" w14:textId="59D0CB2C">
      <w:pPr>
        <w:spacing w:after="0"/>
        <w:rPr>
          <w:rFonts w:ascii="Arial" w:hAnsi="Arial" w:eastAsia="Arial" w:cs="Arial"/>
        </w:rPr>
      </w:pPr>
    </w:p>
    <w:p w:rsidRPr="006447BA" w:rsidR="5890C29D" w:rsidP="5890C29D" w:rsidRDefault="5890C29D" w14:paraId="018199CD" w14:textId="43C2BC0B">
      <w:pPr>
        <w:rPr>
          <w:rFonts w:ascii="Arial" w:hAnsi="Arial" w:eastAsia="Aptos" w:cs="Arial"/>
          <w:color w:val="000000" w:themeColor="text1"/>
        </w:rPr>
      </w:pPr>
    </w:p>
    <w:sectPr w:rsidRPr="006447BA" w:rsidR="5890C29D">
      <w:headerReference w:type="default" r:id="rId9"/>
      <w:footerReference w:type="default" r:id="rId10"/>
      <w:pgSz w:w="11906" w:h="16838" w:orient="portrait"/>
      <w:pgMar w:top="1440" w:right="1440" w:bottom="1440" w:left="1440" w:header="720" w:footer="720" w:gutter="0"/>
      <w:pgBorders w:offsetFrom="page">
        <w:top w:val="single" w:color="000000" w:sz="8" w:space="24"/>
        <w:left w:val="single" w:color="000000" w:sz="8" w:space="24"/>
        <w:bottom w:val="single" w:color="000000" w:sz="8" w:space="24"/>
        <w:right w:val="single" w:color="000000" w:sz="8"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38C7" w:rsidRDefault="002B38C7" w14:paraId="353BD3A9" w14:textId="77777777">
      <w:pPr>
        <w:spacing w:after="0" w:line="240" w:lineRule="auto"/>
      </w:pPr>
      <w:r>
        <w:separator/>
      </w:r>
    </w:p>
  </w:endnote>
  <w:endnote w:type="continuationSeparator" w:id="0">
    <w:p w:rsidR="002B38C7" w:rsidRDefault="002B38C7" w14:paraId="051A223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16A6C70" w:rsidTr="516A6C70" w14:paraId="22555086" w14:textId="77777777">
      <w:trPr>
        <w:trHeight w:val="300"/>
      </w:trPr>
      <w:tc>
        <w:tcPr>
          <w:tcW w:w="3005" w:type="dxa"/>
        </w:tcPr>
        <w:p w:rsidR="516A6C70" w:rsidP="516A6C70" w:rsidRDefault="516A6C70" w14:paraId="3B5171E0" w14:textId="15BE37F9">
          <w:pPr>
            <w:pStyle w:val="Header"/>
            <w:ind w:left="-115"/>
          </w:pPr>
        </w:p>
      </w:tc>
      <w:tc>
        <w:tcPr>
          <w:tcW w:w="3005" w:type="dxa"/>
        </w:tcPr>
        <w:p w:rsidR="516A6C70" w:rsidP="516A6C70" w:rsidRDefault="516A6C70" w14:paraId="35B50DF8" w14:textId="2E13380B">
          <w:pPr>
            <w:pStyle w:val="Header"/>
            <w:jc w:val="center"/>
          </w:pPr>
        </w:p>
      </w:tc>
      <w:tc>
        <w:tcPr>
          <w:tcW w:w="3005" w:type="dxa"/>
        </w:tcPr>
        <w:p w:rsidR="516A6C70" w:rsidP="516A6C70" w:rsidRDefault="516A6C70" w14:paraId="2BF69B97" w14:textId="2C2EBE12">
          <w:pPr>
            <w:pStyle w:val="Header"/>
            <w:ind w:right="-115"/>
            <w:jc w:val="right"/>
          </w:pPr>
        </w:p>
      </w:tc>
    </w:tr>
  </w:tbl>
  <w:p w:rsidR="516A6C70" w:rsidP="516A6C70" w:rsidRDefault="516A6C70" w14:paraId="714F1B96" w14:textId="4E57B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38C7" w:rsidRDefault="002B38C7" w14:paraId="5DE83ED8" w14:textId="77777777">
      <w:pPr>
        <w:spacing w:after="0" w:line="240" w:lineRule="auto"/>
      </w:pPr>
      <w:r>
        <w:separator/>
      </w:r>
    </w:p>
  </w:footnote>
  <w:footnote w:type="continuationSeparator" w:id="0">
    <w:p w:rsidR="002B38C7" w:rsidRDefault="002B38C7" w14:paraId="246D68F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16A6C70" w:rsidTr="516A6C70" w14:paraId="179794C2" w14:textId="77777777">
      <w:trPr>
        <w:trHeight w:val="300"/>
      </w:trPr>
      <w:tc>
        <w:tcPr>
          <w:tcW w:w="3005" w:type="dxa"/>
        </w:tcPr>
        <w:p w:rsidR="516A6C70" w:rsidP="516A6C70" w:rsidRDefault="516A6C70" w14:paraId="1066CBCF" w14:textId="55B4B95A">
          <w:pPr>
            <w:pStyle w:val="Header"/>
            <w:ind w:left="-115"/>
          </w:pPr>
          <w:r>
            <w:fldChar w:fldCharType="begin"/>
          </w:r>
          <w:r>
            <w:instrText>PAGE</w:instrText>
          </w:r>
          <w:r>
            <w:fldChar w:fldCharType="separate"/>
          </w:r>
          <w:r w:rsidR="003B2C2F">
            <w:rPr>
              <w:noProof/>
            </w:rPr>
            <w:t>1</w:t>
          </w:r>
          <w:r>
            <w:fldChar w:fldCharType="end"/>
          </w:r>
        </w:p>
      </w:tc>
      <w:tc>
        <w:tcPr>
          <w:tcW w:w="3005" w:type="dxa"/>
        </w:tcPr>
        <w:p w:rsidR="516A6C70" w:rsidP="516A6C70" w:rsidRDefault="516A6C70" w14:paraId="7C0382F0" w14:textId="7DE16E9B">
          <w:pPr>
            <w:pStyle w:val="Header"/>
            <w:jc w:val="center"/>
          </w:pPr>
        </w:p>
      </w:tc>
      <w:tc>
        <w:tcPr>
          <w:tcW w:w="3005" w:type="dxa"/>
        </w:tcPr>
        <w:p w:rsidR="516A6C70" w:rsidP="516A6C70" w:rsidRDefault="516A6C70" w14:paraId="75432D6D" w14:textId="0EC5124B">
          <w:pPr>
            <w:pStyle w:val="Header"/>
            <w:ind w:right="-115"/>
            <w:jc w:val="right"/>
          </w:pPr>
        </w:p>
      </w:tc>
    </w:tr>
  </w:tbl>
  <w:p w:rsidR="516A6C70" w:rsidP="516A6C70" w:rsidRDefault="516A6C70" w14:paraId="45DFCC31" w14:textId="7A20FAFB">
    <w:pPr>
      <w:pStyle w:val="Header"/>
    </w:pPr>
  </w:p>
</w:hdr>
</file>

<file path=word/intelligence2.xml><?xml version="1.0" encoding="utf-8"?>
<int2:intelligence xmlns:int2="http://schemas.microsoft.com/office/intelligence/2020/intelligence" xmlns:oel="http://schemas.microsoft.com/office/2019/extlst">
  <int2:observations>
    <int2:textHash int2:hashCode="nRcRYhtpd4Ww0i" int2:id="bBCdI6mH">
      <int2:state int2:type="spell" int2:value="Rejected"/>
    </int2:textHash>
    <int2:textHash int2:hashCode="dPvcSOhBwtQvOj" int2:id="7xBa4924">
      <int2:state int2:type="spell" int2:value="Rejected"/>
    </int2:textHash>
    <int2:entireDocument int2:id="Jim84CRB">
      <int2:extLst>
        <oel:ext uri="E302BA01-7950-474C-9AD3-286E660C40A8">
          <int2:similaritySummary int2:version="1" int2:runId="1780567522476" int2:tilesCheckedInThisRun="137" int2:totalNumOfTiles="137" int2:similarityAnnotationCount="0" int2:numWords="1290" int2:numFlaggedWords="0"/>
        </oel:ext>
      </int2:extLst>
    </int2:entireDocument>
  </int2:observations>
  <int2:intelligenceSettings/>
  <int2:onDemandWorkflows>
    <int2:onDemandWorkflow int2:type="SimilarityCheck" int2:paragraphVersions="27D45E62-222FCAFD 6CFADC11-63A6A380 1DD283E3-2BAADB18 344189D0-0E02D23B 5EB7CDDA-080E1408 3C3895DF-44E1B2E1 12083310-0C5D79EE 1C301592-568E20EE 00717E4F-24D096D9 1B62DFD0-2742EE75 60F4A3A4-7E540348 48959201-4C14EFFA 755B3021-42AA2628 343073EC-1FE0C45F 012F4AE3-14E88AFA 65B59487-2554535F 7949A32B-6017FB28 61A60E02-59E4BA0A 551631BF-6B613AFD 6564D40F-739A549D 5C06A47D-644DC7F3 24874583-07832399 79F989D8-27EFC225 467233FB-1BDB064F 6C9C9B19-46B05207 5C361F84-59871CEF 79E70386-5AAA6512 0EE1AFAC-6AB77E4C 6D607840-7719BDD0 491E88D4-295D0F6C 5D1D07E9-1952D38E 0350E1D7-65D4F8CD 39ADB9BD-772C6399 5CB8AFB4-7B439C08 29DD2660-5DBA6479 45C267B7-2E126563 6D19F0E4-107D52AA 2F9DEFE2-43436C8C 6D4660F6-391B706C 12E529D2-454053F5 650E5026-714B8B61 5D0EEE7C-3A629F6B 6D153CFA-32BFB5BB 282F80C9-4AC4A95F 0A1C6BCE-5A0B15FE 770A6753-50575734 09FD5071-722AAE36 476F5022-148EB158 21A2D269-0BC68B54 37A95CD8-30783085 5D100523-33ED5C07 4602BF1B-76C4A50A 41C9469B-3A8684E8 5B49C68F-58D9E8AB 74881B1E-24A2860B 1940A3CE-5B93FD3C 280E0CCD-5B488CA0 35DBF1B3-48274A7A 2CA0511F-76CDDFD3 0D919EDA-79F40333 0F60EC56-78A04BCA 1F0FAC56-007B0E82 3279C560-6553F40E 25D050D8-61CCB16A 68753FE4-575154DE 3EF42CD2-258171C2 1F738303-20142244 0F73369C-5998B9F3 2C5C159A-5D45BD49 2D1D25A0-35D52F7B 630ECED2-3B60B99B 1961CF6F-3DD50DF6 53495AC5-2A52F61C 7AD94754-26F7FD8B 369E0481-7B3E2CA9 11E29222-69B2AAF3 46306A1E-55EA2CBE 7592CD46-28FA5B03 4AEB20C4-7080F5B4 672916BE-0E8A0222 62684E41-16416447 046AAEB2-69AB7730 6C58F78F-513ED2F8 2CBBEC9A-32901784 263E5DA0-13723394 75B5E3DB-1EAD8869 336F949F-7596DE06 6077FE59-3BF95291 18DBF463-60FD35B3 36BD8EC8-1D2C5029 0AD4AF21-36B9A1B8 6CFDCFDC-4E68D545 48A8B618-7B72191D 051AD9EF-37E9C210 328A2F4A-70CE3193 3E576C3D-71F2594E 726FC20B-2EC5A9A3 71732F36-145399CB 2686E771-406141BB 2D51C323-135164E8 00790AEE-76FAE9EF 0A8C1514-1A4910A5 1AD965BB-4E32C3C6 667D48FF-68E95884 089E7861-12B90ED5 487F6D72-5D4193D5 27A0433D-08E6BDC4 39557B28-48C803F9 13E92C9F-067F8DF3 7242C5B6-15138B15 492D0602-3ECEFF2D 53A8D2B8-20AC1FA3 75AFBE2B-218463FE 684E6B9E-301AF4B7 1BA0DDA0-472A8ACC 30131EB5-5BC67CAD 6C3456A9-003A249A 71711263-72098A5C 7ED109B4-2D63A353 0F3251FC-784C5481 61B058FC-462DA5E1 37580162-399BF0E3 1C1A8AA6-2F9696C5 4ED4FEA0-1BB19DE1 2C2A9021-179619EC 4DBE9B3B-4AF4F41F 3C625764-4775ECA4 3F098900-5B70CA4C 7D236AAD-17556AE0 450DECA7-0FA47910 4BE129A6-526D96A5 0C0A8EE7-5E319261 618C0EDC-20AC4FBD 090CD688-7977EB36 01CA7E5D-7F4BAD49 35F02CDC-3C48CA78 4DDD1DD6-4114CAFC 3A33EBAB-0F1227A7 75C1261C-38086779 51FBB331-36657E7C 193FC05E-2C0F141D 627561FE-77F80723 7C2CC709-186CF78F 2D6BF9B4-58D27702 478FBD28-75C766CA 0C1F10F5-6220508B 6451E109-21946341 5F6EDD6B-6364FF35 7CDA2972-1ED15086 6E602485-24498EDF 78E8D17B-2DCEC4E2 7A4C2859-111FBB5C 08E68ABC-13D6DC10 1B62DAB2-4F824B21 751CF527-7D1A4951 51FD7EF6-7BCE1320 2A715B91-4AE30D7E 470BF676-78B5CBCD 07E9EBCA-49AE0A1D 65D172B3-6633608B 34645EFD-1FC15F43 260A0B21-0CF61F5E 1A78DA74-655E943A 2A08C124-366FD17A 05D3EDCE-7498842B 518CCBCA-459B4A26 684EDB04-68E5073B 07D6E1A5-64B8861F 48347144-59D0CB2C 018199CD-43C2BC0B 1066CBCF-35B628B1 7C0382F0-7DE16E9B 75432D6D-0EC5124B 45DFCC31-7A20FAFB 3B5171E0-15BE37F9 35B50DF8-2E13380B 2BF69B97-2C2EBE12 714F1B96-4E57B471"/>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5C7E"/>
    <w:multiLevelType w:val="hybridMultilevel"/>
    <w:tmpl w:val="02DC2174"/>
    <w:lvl w:ilvl="0" w:tplc="A98CE1DC">
      <w:start w:val="1"/>
      <w:numFmt w:val="bullet"/>
      <w:lvlText w:val=""/>
      <w:lvlJc w:val="left"/>
      <w:pPr>
        <w:ind w:left="720" w:hanging="360"/>
      </w:pPr>
      <w:rPr>
        <w:rFonts w:hint="default" w:ascii="Symbol" w:hAnsi="Symbol"/>
      </w:rPr>
    </w:lvl>
    <w:lvl w:ilvl="1" w:tplc="781086FC">
      <w:start w:val="1"/>
      <w:numFmt w:val="bullet"/>
      <w:lvlText w:val="o"/>
      <w:lvlJc w:val="left"/>
      <w:pPr>
        <w:ind w:left="1440" w:hanging="360"/>
      </w:pPr>
      <w:rPr>
        <w:rFonts w:hint="default" w:ascii="Courier New" w:hAnsi="Courier New"/>
      </w:rPr>
    </w:lvl>
    <w:lvl w:ilvl="2" w:tplc="18E69062">
      <w:start w:val="1"/>
      <w:numFmt w:val="bullet"/>
      <w:lvlText w:val=""/>
      <w:lvlJc w:val="left"/>
      <w:pPr>
        <w:ind w:left="2160" w:hanging="360"/>
      </w:pPr>
      <w:rPr>
        <w:rFonts w:hint="default" w:ascii="Wingdings" w:hAnsi="Wingdings"/>
      </w:rPr>
    </w:lvl>
    <w:lvl w:ilvl="3" w:tplc="957C24E6">
      <w:start w:val="1"/>
      <w:numFmt w:val="bullet"/>
      <w:lvlText w:val=""/>
      <w:lvlJc w:val="left"/>
      <w:pPr>
        <w:ind w:left="2880" w:hanging="360"/>
      </w:pPr>
      <w:rPr>
        <w:rFonts w:hint="default" w:ascii="Symbol" w:hAnsi="Symbol"/>
      </w:rPr>
    </w:lvl>
    <w:lvl w:ilvl="4" w:tplc="0F0814F4">
      <w:start w:val="1"/>
      <w:numFmt w:val="bullet"/>
      <w:lvlText w:val="o"/>
      <w:lvlJc w:val="left"/>
      <w:pPr>
        <w:ind w:left="3600" w:hanging="360"/>
      </w:pPr>
      <w:rPr>
        <w:rFonts w:hint="default" w:ascii="Courier New" w:hAnsi="Courier New"/>
      </w:rPr>
    </w:lvl>
    <w:lvl w:ilvl="5" w:tplc="1A06C6FC">
      <w:start w:val="1"/>
      <w:numFmt w:val="bullet"/>
      <w:lvlText w:val=""/>
      <w:lvlJc w:val="left"/>
      <w:pPr>
        <w:ind w:left="4320" w:hanging="360"/>
      </w:pPr>
      <w:rPr>
        <w:rFonts w:hint="default" w:ascii="Wingdings" w:hAnsi="Wingdings"/>
      </w:rPr>
    </w:lvl>
    <w:lvl w:ilvl="6" w:tplc="410E0552">
      <w:start w:val="1"/>
      <w:numFmt w:val="bullet"/>
      <w:lvlText w:val=""/>
      <w:lvlJc w:val="left"/>
      <w:pPr>
        <w:ind w:left="5040" w:hanging="360"/>
      </w:pPr>
      <w:rPr>
        <w:rFonts w:hint="default" w:ascii="Symbol" w:hAnsi="Symbol"/>
      </w:rPr>
    </w:lvl>
    <w:lvl w:ilvl="7" w:tplc="6E320488">
      <w:start w:val="1"/>
      <w:numFmt w:val="bullet"/>
      <w:lvlText w:val="o"/>
      <w:lvlJc w:val="left"/>
      <w:pPr>
        <w:ind w:left="5760" w:hanging="360"/>
      </w:pPr>
      <w:rPr>
        <w:rFonts w:hint="default" w:ascii="Courier New" w:hAnsi="Courier New"/>
      </w:rPr>
    </w:lvl>
    <w:lvl w:ilvl="8" w:tplc="44F4B516">
      <w:start w:val="1"/>
      <w:numFmt w:val="bullet"/>
      <w:lvlText w:val=""/>
      <w:lvlJc w:val="left"/>
      <w:pPr>
        <w:ind w:left="6480" w:hanging="360"/>
      </w:pPr>
      <w:rPr>
        <w:rFonts w:hint="default" w:ascii="Wingdings" w:hAnsi="Wingdings"/>
      </w:rPr>
    </w:lvl>
  </w:abstractNum>
  <w:abstractNum w:abstractNumId="1" w15:restartNumberingAfterBreak="0">
    <w:nsid w:val="01E84AAC"/>
    <w:multiLevelType w:val="hybridMultilevel"/>
    <w:tmpl w:val="9BACBE78"/>
    <w:lvl w:ilvl="0" w:tplc="82C09286">
      <w:start w:val="1"/>
      <w:numFmt w:val="bullet"/>
      <w:lvlText w:val=""/>
      <w:lvlJc w:val="left"/>
      <w:pPr>
        <w:ind w:left="720" w:hanging="360"/>
      </w:pPr>
      <w:rPr>
        <w:rFonts w:hint="default" w:ascii="Symbol" w:hAnsi="Symbol"/>
      </w:rPr>
    </w:lvl>
    <w:lvl w:ilvl="1" w:tplc="BF7EF424">
      <w:start w:val="1"/>
      <w:numFmt w:val="bullet"/>
      <w:lvlText w:val="o"/>
      <w:lvlJc w:val="left"/>
      <w:pPr>
        <w:ind w:left="1440" w:hanging="360"/>
      </w:pPr>
      <w:rPr>
        <w:rFonts w:hint="default" w:ascii="Courier New" w:hAnsi="Courier New"/>
      </w:rPr>
    </w:lvl>
    <w:lvl w:ilvl="2" w:tplc="C6902EC8">
      <w:start w:val="1"/>
      <w:numFmt w:val="bullet"/>
      <w:lvlText w:val=""/>
      <w:lvlJc w:val="left"/>
      <w:pPr>
        <w:ind w:left="2160" w:hanging="360"/>
      </w:pPr>
      <w:rPr>
        <w:rFonts w:hint="default" w:ascii="Wingdings" w:hAnsi="Wingdings"/>
      </w:rPr>
    </w:lvl>
    <w:lvl w:ilvl="3" w:tplc="3F18DA24">
      <w:start w:val="1"/>
      <w:numFmt w:val="bullet"/>
      <w:lvlText w:val=""/>
      <w:lvlJc w:val="left"/>
      <w:pPr>
        <w:ind w:left="2880" w:hanging="360"/>
      </w:pPr>
      <w:rPr>
        <w:rFonts w:hint="default" w:ascii="Symbol" w:hAnsi="Symbol"/>
      </w:rPr>
    </w:lvl>
    <w:lvl w:ilvl="4" w:tplc="252A40BE">
      <w:start w:val="1"/>
      <w:numFmt w:val="bullet"/>
      <w:lvlText w:val="o"/>
      <w:lvlJc w:val="left"/>
      <w:pPr>
        <w:ind w:left="3600" w:hanging="360"/>
      </w:pPr>
      <w:rPr>
        <w:rFonts w:hint="default" w:ascii="Courier New" w:hAnsi="Courier New"/>
      </w:rPr>
    </w:lvl>
    <w:lvl w:ilvl="5" w:tplc="1A7EC196">
      <w:start w:val="1"/>
      <w:numFmt w:val="bullet"/>
      <w:lvlText w:val=""/>
      <w:lvlJc w:val="left"/>
      <w:pPr>
        <w:ind w:left="4320" w:hanging="360"/>
      </w:pPr>
      <w:rPr>
        <w:rFonts w:hint="default" w:ascii="Wingdings" w:hAnsi="Wingdings"/>
      </w:rPr>
    </w:lvl>
    <w:lvl w:ilvl="6" w:tplc="19204412">
      <w:start w:val="1"/>
      <w:numFmt w:val="bullet"/>
      <w:lvlText w:val=""/>
      <w:lvlJc w:val="left"/>
      <w:pPr>
        <w:ind w:left="5040" w:hanging="360"/>
      </w:pPr>
      <w:rPr>
        <w:rFonts w:hint="default" w:ascii="Symbol" w:hAnsi="Symbol"/>
      </w:rPr>
    </w:lvl>
    <w:lvl w:ilvl="7" w:tplc="ECCE4E30">
      <w:start w:val="1"/>
      <w:numFmt w:val="bullet"/>
      <w:lvlText w:val="o"/>
      <w:lvlJc w:val="left"/>
      <w:pPr>
        <w:ind w:left="5760" w:hanging="360"/>
      </w:pPr>
      <w:rPr>
        <w:rFonts w:hint="default" w:ascii="Courier New" w:hAnsi="Courier New"/>
      </w:rPr>
    </w:lvl>
    <w:lvl w:ilvl="8" w:tplc="E2884146">
      <w:start w:val="1"/>
      <w:numFmt w:val="bullet"/>
      <w:lvlText w:val=""/>
      <w:lvlJc w:val="left"/>
      <w:pPr>
        <w:ind w:left="6480" w:hanging="360"/>
      </w:pPr>
      <w:rPr>
        <w:rFonts w:hint="default" w:ascii="Wingdings" w:hAnsi="Wingdings"/>
      </w:rPr>
    </w:lvl>
  </w:abstractNum>
  <w:abstractNum w:abstractNumId="2" w15:restartNumberingAfterBreak="0">
    <w:nsid w:val="0BA913E4"/>
    <w:multiLevelType w:val="hybridMultilevel"/>
    <w:tmpl w:val="88465D3A"/>
    <w:lvl w:ilvl="0" w:tplc="DFEAA1E2">
      <w:start w:val="1"/>
      <w:numFmt w:val="bullet"/>
      <w:lvlText w:val=""/>
      <w:lvlJc w:val="left"/>
      <w:pPr>
        <w:ind w:left="720" w:hanging="360"/>
      </w:pPr>
      <w:rPr>
        <w:rFonts w:hint="default" w:ascii="Symbol" w:hAnsi="Symbol"/>
      </w:rPr>
    </w:lvl>
    <w:lvl w:ilvl="1" w:tplc="EDB6F32A">
      <w:start w:val="1"/>
      <w:numFmt w:val="bullet"/>
      <w:lvlText w:val="o"/>
      <w:lvlJc w:val="left"/>
      <w:pPr>
        <w:ind w:left="1440" w:hanging="360"/>
      </w:pPr>
      <w:rPr>
        <w:rFonts w:hint="default" w:ascii="Courier New" w:hAnsi="Courier New"/>
      </w:rPr>
    </w:lvl>
    <w:lvl w:ilvl="2" w:tplc="4DC2861A">
      <w:start w:val="1"/>
      <w:numFmt w:val="bullet"/>
      <w:lvlText w:val=""/>
      <w:lvlJc w:val="left"/>
      <w:pPr>
        <w:ind w:left="2160" w:hanging="360"/>
      </w:pPr>
      <w:rPr>
        <w:rFonts w:hint="default" w:ascii="Wingdings" w:hAnsi="Wingdings"/>
      </w:rPr>
    </w:lvl>
    <w:lvl w:ilvl="3" w:tplc="25BAC6AC">
      <w:start w:val="1"/>
      <w:numFmt w:val="bullet"/>
      <w:lvlText w:val=""/>
      <w:lvlJc w:val="left"/>
      <w:pPr>
        <w:ind w:left="2880" w:hanging="360"/>
      </w:pPr>
      <w:rPr>
        <w:rFonts w:hint="default" w:ascii="Symbol" w:hAnsi="Symbol"/>
      </w:rPr>
    </w:lvl>
    <w:lvl w:ilvl="4" w:tplc="266099EE">
      <w:start w:val="1"/>
      <w:numFmt w:val="bullet"/>
      <w:lvlText w:val="o"/>
      <w:lvlJc w:val="left"/>
      <w:pPr>
        <w:ind w:left="3600" w:hanging="360"/>
      </w:pPr>
      <w:rPr>
        <w:rFonts w:hint="default" w:ascii="Courier New" w:hAnsi="Courier New"/>
      </w:rPr>
    </w:lvl>
    <w:lvl w:ilvl="5" w:tplc="B2E447AC">
      <w:start w:val="1"/>
      <w:numFmt w:val="bullet"/>
      <w:lvlText w:val=""/>
      <w:lvlJc w:val="left"/>
      <w:pPr>
        <w:ind w:left="4320" w:hanging="360"/>
      </w:pPr>
      <w:rPr>
        <w:rFonts w:hint="default" w:ascii="Wingdings" w:hAnsi="Wingdings"/>
      </w:rPr>
    </w:lvl>
    <w:lvl w:ilvl="6" w:tplc="DF382136">
      <w:start w:val="1"/>
      <w:numFmt w:val="bullet"/>
      <w:lvlText w:val=""/>
      <w:lvlJc w:val="left"/>
      <w:pPr>
        <w:ind w:left="5040" w:hanging="360"/>
      </w:pPr>
      <w:rPr>
        <w:rFonts w:hint="default" w:ascii="Symbol" w:hAnsi="Symbol"/>
      </w:rPr>
    </w:lvl>
    <w:lvl w:ilvl="7" w:tplc="68785DF2">
      <w:start w:val="1"/>
      <w:numFmt w:val="bullet"/>
      <w:lvlText w:val="o"/>
      <w:lvlJc w:val="left"/>
      <w:pPr>
        <w:ind w:left="5760" w:hanging="360"/>
      </w:pPr>
      <w:rPr>
        <w:rFonts w:hint="default" w:ascii="Courier New" w:hAnsi="Courier New"/>
      </w:rPr>
    </w:lvl>
    <w:lvl w:ilvl="8" w:tplc="A43E8DBC">
      <w:start w:val="1"/>
      <w:numFmt w:val="bullet"/>
      <w:lvlText w:val=""/>
      <w:lvlJc w:val="left"/>
      <w:pPr>
        <w:ind w:left="6480" w:hanging="360"/>
      </w:pPr>
      <w:rPr>
        <w:rFonts w:hint="default" w:ascii="Wingdings" w:hAnsi="Wingdings"/>
      </w:rPr>
    </w:lvl>
  </w:abstractNum>
  <w:abstractNum w:abstractNumId="3" w15:restartNumberingAfterBreak="0">
    <w:nsid w:val="13416083"/>
    <w:multiLevelType w:val="multilevel"/>
    <w:tmpl w:val="823E16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7820781"/>
    <w:multiLevelType w:val="hybridMultilevel"/>
    <w:tmpl w:val="F5C41D54"/>
    <w:lvl w:ilvl="0" w:tplc="7FFC58B6">
      <w:start w:val="1"/>
      <w:numFmt w:val="bullet"/>
      <w:lvlText w:val=""/>
      <w:lvlJc w:val="left"/>
      <w:pPr>
        <w:ind w:left="720" w:hanging="360"/>
      </w:pPr>
      <w:rPr>
        <w:rFonts w:hint="default" w:ascii="Symbol" w:hAnsi="Symbol"/>
      </w:rPr>
    </w:lvl>
    <w:lvl w:ilvl="1" w:tplc="CF6E6A14">
      <w:start w:val="1"/>
      <w:numFmt w:val="bullet"/>
      <w:lvlText w:val="o"/>
      <w:lvlJc w:val="left"/>
      <w:pPr>
        <w:ind w:left="1440" w:hanging="360"/>
      </w:pPr>
      <w:rPr>
        <w:rFonts w:hint="default" w:ascii="Courier New" w:hAnsi="Courier New"/>
      </w:rPr>
    </w:lvl>
    <w:lvl w:ilvl="2" w:tplc="20DE5986">
      <w:start w:val="1"/>
      <w:numFmt w:val="bullet"/>
      <w:lvlText w:val=""/>
      <w:lvlJc w:val="left"/>
      <w:pPr>
        <w:ind w:left="2160" w:hanging="360"/>
      </w:pPr>
      <w:rPr>
        <w:rFonts w:hint="default" w:ascii="Wingdings" w:hAnsi="Wingdings"/>
      </w:rPr>
    </w:lvl>
    <w:lvl w:ilvl="3" w:tplc="E1BEFC78">
      <w:start w:val="1"/>
      <w:numFmt w:val="bullet"/>
      <w:lvlText w:val=""/>
      <w:lvlJc w:val="left"/>
      <w:pPr>
        <w:ind w:left="2880" w:hanging="360"/>
      </w:pPr>
      <w:rPr>
        <w:rFonts w:hint="default" w:ascii="Symbol" w:hAnsi="Symbol"/>
      </w:rPr>
    </w:lvl>
    <w:lvl w:ilvl="4" w:tplc="0D467C80">
      <w:start w:val="1"/>
      <w:numFmt w:val="bullet"/>
      <w:lvlText w:val="o"/>
      <w:lvlJc w:val="left"/>
      <w:pPr>
        <w:ind w:left="3600" w:hanging="360"/>
      </w:pPr>
      <w:rPr>
        <w:rFonts w:hint="default" w:ascii="Courier New" w:hAnsi="Courier New"/>
      </w:rPr>
    </w:lvl>
    <w:lvl w:ilvl="5" w:tplc="D1B0CF52">
      <w:start w:val="1"/>
      <w:numFmt w:val="bullet"/>
      <w:lvlText w:val=""/>
      <w:lvlJc w:val="left"/>
      <w:pPr>
        <w:ind w:left="4320" w:hanging="360"/>
      </w:pPr>
      <w:rPr>
        <w:rFonts w:hint="default" w:ascii="Wingdings" w:hAnsi="Wingdings"/>
      </w:rPr>
    </w:lvl>
    <w:lvl w:ilvl="6" w:tplc="0598EBC8">
      <w:start w:val="1"/>
      <w:numFmt w:val="bullet"/>
      <w:lvlText w:val=""/>
      <w:lvlJc w:val="left"/>
      <w:pPr>
        <w:ind w:left="5040" w:hanging="360"/>
      </w:pPr>
      <w:rPr>
        <w:rFonts w:hint="default" w:ascii="Symbol" w:hAnsi="Symbol"/>
      </w:rPr>
    </w:lvl>
    <w:lvl w:ilvl="7" w:tplc="FC1EAC8A">
      <w:start w:val="1"/>
      <w:numFmt w:val="bullet"/>
      <w:lvlText w:val="o"/>
      <w:lvlJc w:val="left"/>
      <w:pPr>
        <w:ind w:left="5760" w:hanging="360"/>
      </w:pPr>
      <w:rPr>
        <w:rFonts w:hint="default" w:ascii="Courier New" w:hAnsi="Courier New"/>
      </w:rPr>
    </w:lvl>
    <w:lvl w:ilvl="8" w:tplc="D33AD71A">
      <w:start w:val="1"/>
      <w:numFmt w:val="bullet"/>
      <w:lvlText w:val=""/>
      <w:lvlJc w:val="left"/>
      <w:pPr>
        <w:ind w:left="6480" w:hanging="360"/>
      </w:pPr>
      <w:rPr>
        <w:rFonts w:hint="default" w:ascii="Wingdings" w:hAnsi="Wingdings"/>
      </w:rPr>
    </w:lvl>
  </w:abstractNum>
  <w:abstractNum w:abstractNumId="5" w15:restartNumberingAfterBreak="0">
    <w:nsid w:val="18DA3DEB"/>
    <w:multiLevelType w:val="hybridMultilevel"/>
    <w:tmpl w:val="3078F1CC"/>
    <w:lvl w:ilvl="0" w:tplc="D4ECECFA">
      <w:start w:val="1"/>
      <w:numFmt w:val="bullet"/>
      <w:lvlText w:val=""/>
      <w:lvlJc w:val="left"/>
      <w:pPr>
        <w:ind w:left="720" w:hanging="360"/>
      </w:pPr>
      <w:rPr>
        <w:rFonts w:hint="default" w:ascii="Symbol" w:hAnsi="Symbol"/>
      </w:rPr>
    </w:lvl>
    <w:lvl w:ilvl="1" w:tplc="DA466556">
      <w:start w:val="1"/>
      <w:numFmt w:val="bullet"/>
      <w:lvlText w:val="o"/>
      <w:lvlJc w:val="left"/>
      <w:pPr>
        <w:ind w:left="1440" w:hanging="360"/>
      </w:pPr>
      <w:rPr>
        <w:rFonts w:hint="default" w:ascii="Courier New" w:hAnsi="Courier New"/>
      </w:rPr>
    </w:lvl>
    <w:lvl w:ilvl="2" w:tplc="E8D25F80">
      <w:start w:val="1"/>
      <w:numFmt w:val="bullet"/>
      <w:lvlText w:val=""/>
      <w:lvlJc w:val="left"/>
      <w:pPr>
        <w:ind w:left="2160" w:hanging="360"/>
      </w:pPr>
      <w:rPr>
        <w:rFonts w:hint="default" w:ascii="Wingdings" w:hAnsi="Wingdings"/>
      </w:rPr>
    </w:lvl>
    <w:lvl w:ilvl="3" w:tplc="18BEBAE4">
      <w:start w:val="1"/>
      <w:numFmt w:val="bullet"/>
      <w:lvlText w:val=""/>
      <w:lvlJc w:val="left"/>
      <w:pPr>
        <w:ind w:left="2880" w:hanging="360"/>
      </w:pPr>
      <w:rPr>
        <w:rFonts w:hint="default" w:ascii="Symbol" w:hAnsi="Symbol"/>
      </w:rPr>
    </w:lvl>
    <w:lvl w:ilvl="4" w:tplc="505C5D56">
      <w:start w:val="1"/>
      <w:numFmt w:val="bullet"/>
      <w:lvlText w:val="o"/>
      <w:lvlJc w:val="left"/>
      <w:pPr>
        <w:ind w:left="3600" w:hanging="360"/>
      </w:pPr>
      <w:rPr>
        <w:rFonts w:hint="default" w:ascii="Courier New" w:hAnsi="Courier New"/>
      </w:rPr>
    </w:lvl>
    <w:lvl w:ilvl="5" w:tplc="03AC2C80">
      <w:start w:val="1"/>
      <w:numFmt w:val="bullet"/>
      <w:lvlText w:val=""/>
      <w:lvlJc w:val="left"/>
      <w:pPr>
        <w:ind w:left="4320" w:hanging="360"/>
      </w:pPr>
      <w:rPr>
        <w:rFonts w:hint="default" w:ascii="Wingdings" w:hAnsi="Wingdings"/>
      </w:rPr>
    </w:lvl>
    <w:lvl w:ilvl="6" w:tplc="839C6768">
      <w:start w:val="1"/>
      <w:numFmt w:val="bullet"/>
      <w:lvlText w:val=""/>
      <w:lvlJc w:val="left"/>
      <w:pPr>
        <w:ind w:left="5040" w:hanging="360"/>
      </w:pPr>
      <w:rPr>
        <w:rFonts w:hint="default" w:ascii="Symbol" w:hAnsi="Symbol"/>
      </w:rPr>
    </w:lvl>
    <w:lvl w:ilvl="7" w:tplc="5B08A880">
      <w:start w:val="1"/>
      <w:numFmt w:val="bullet"/>
      <w:lvlText w:val="o"/>
      <w:lvlJc w:val="left"/>
      <w:pPr>
        <w:ind w:left="5760" w:hanging="360"/>
      </w:pPr>
      <w:rPr>
        <w:rFonts w:hint="default" w:ascii="Courier New" w:hAnsi="Courier New"/>
      </w:rPr>
    </w:lvl>
    <w:lvl w:ilvl="8" w:tplc="DD1C040C">
      <w:start w:val="1"/>
      <w:numFmt w:val="bullet"/>
      <w:lvlText w:val=""/>
      <w:lvlJc w:val="left"/>
      <w:pPr>
        <w:ind w:left="6480" w:hanging="360"/>
      </w:pPr>
      <w:rPr>
        <w:rFonts w:hint="default" w:ascii="Wingdings" w:hAnsi="Wingdings"/>
      </w:rPr>
    </w:lvl>
  </w:abstractNum>
  <w:abstractNum w:abstractNumId="6" w15:restartNumberingAfterBreak="0">
    <w:nsid w:val="26B6A874"/>
    <w:multiLevelType w:val="hybridMultilevel"/>
    <w:tmpl w:val="407AF6D0"/>
    <w:lvl w:ilvl="0" w:tplc="0A34C5A6">
      <w:start w:val="1"/>
      <w:numFmt w:val="bullet"/>
      <w:lvlText w:val=""/>
      <w:lvlJc w:val="left"/>
      <w:pPr>
        <w:ind w:left="720" w:hanging="360"/>
      </w:pPr>
      <w:rPr>
        <w:rFonts w:hint="default" w:ascii="Symbol" w:hAnsi="Symbol"/>
      </w:rPr>
    </w:lvl>
    <w:lvl w:ilvl="1" w:tplc="197895D6">
      <w:start w:val="1"/>
      <w:numFmt w:val="bullet"/>
      <w:lvlText w:val="o"/>
      <w:lvlJc w:val="left"/>
      <w:pPr>
        <w:ind w:left="1440" w:hanging="360"/>
      </w:pPr>
      <w:rPr>
        <w:rFonts w:hint="default" w:ascii="Courier New" w:hAnsi="Courier New"/>
      </w:rPr>
    </w:lvl>
    <w:lvl w:ilvl="2" w:tplc="D63AF73A">
      <w:start w:val="1"/>
      <w:numFmt w:val="bullet"/>
      <w:lvlText w:val=""/>
      <w:lvlJc w:val="left"/>
      <w:pPr>
        <w:ind w:left="2160" w:hanging="360"/>
      </w:pPr>
      <w:rPr>
        <w:rFonts w:hint="default" w:ascii="Wingdings" w:hAnsi="Wingdings"/>
      </w:rPr>
    </w:lvl>
    <w:lvl w:ilvl="3" w:tplc="ED768756">
      <w:start w:val="1"/>
      <w:numFmt w:val="bullet"/>
      <w:lvlText w:val=""/>
      <w:lvlJc w:val="left"/>
      <w:pPr>
        <w:ind w:left="2880" w:hanging="360"/>
      </w:pPr>
      <w:rPr>
        <w:rFonts w:hint="default" w:ascii="Symbol" w:hAnsi="Symbol"/>
      </w:rPr>
    </w:lvl>
    <w:lvl w:ilvl="4" w:tplc="52D87C98">
      <w:start w:val="1"/>
      <w:numFmt w:val="bullet"/>
      <w:lvlText w:val="o"/>
      <w:lvlJc w:val="left"/>
      <w:pPr>
        <w:ind w:left="3600" w:hanging="360"/>
      </w:pPr>
      <w:rPr>
        <w:rFonts w:hint="default" w:ascii="Courier New" w:hAnsi="Courier New"/>
      </w:rPr>
    </w:lvl>
    <w:lvl w:ilvl="5" w:tplc="6E1202CE">
      <w:start w:val="1"/>
      <w:numFmt w:val="bullet"/>
      <w:lvlText w:val=""/>
      <w:lvlJc w:val="left"/>
      <w:pPr>
        <w:ind w:left="4320" w:hanging="360"/>
      </w:pPr>
      <w:rPr>
        <w:rFonts w:hint="default" w:ascii="Wingdings" w:hAnsi="Wingdings"/>
      </w:rPr>
    </w:lvl>
    <w:lvl w:ilvl="6" w:tplc="FE0252A8">
      <w:start w:val="1"/>
      <w:numFmt w:val="bullet"/>
      <w:lvlText w:val=""/>
      <w:lvlJc w:val="left"/>
      <w:pPr>
        <w:ind w:left="5040" w:hanging="360"/>
      </w:pPr>
      <w:rPr>
        <w:rFonts w:hint="default" w:ascii="Symbol" w:hAnsi="Symbol"/>
      </w:rPr>
    </w:lvl>
    <w:lvl w:ilvl="7" w:tplc="4B183BD0">
      <w:start w:val="1"/>
      <w:numFmt w:val="bullet"/>
      <w:lvlText w:val="o"/>
      <w:lvlJc w:val="left"/>
      <w:pPr>
        <w:ind w:left="5760" w:hanging="360"/>
      </w:pPr>
      <w:rPr>
        <w:rFonts w:hint="default" w:ascii="Courier New" w:hAnsi="Courier New"/>
      </w:rPr>
    </w:lvl>
    <w:lvl w:ilvl="8" w:tplc="14A66F6E">
      <w:start w:val="1"/>
      <w:numFmt w:val="bullet"/>
      <w:lvlText w:val=""/>
      <w:lvlJc w:val="left"/>
      <w:pPr>
        <w:ind w:left="6480" w:hanging="360"/>
      </w:pPr>
      <w:rPr>
        <w:rFonts w:hint="default" w:ascii="Wingdings" w:hAnsi="Wingdings"/>
      </w:rPr>
    </w:lvl>
  </w:abstractNum>
  <w:abstractNum w:abstractNumId="7" w15:restartNumberingAfterBreak="0">
    <w:nsid w:val="31DD9962"/>
    <w:multiLevelType w:val="hybridMultilevel"/>
    <w:tmpl w:val="B2BC573C"/>
    <w:lvl w:ilvl="0" w:tplc="065C6B5C">
      <w:start w:val="1"/>
      <w:numFmt w:val="bullet"/>
      <w:lvlText w:val=""/>
      <w:lvlJc w:val="left"/>
      <w:pPr>
        <w:ind w:left="720" w:hanging="360"/>
      </w:pPr>
      <w:rPr>
        <w:rFonts w:hint="default" w:ascii="Symbol" w:hAnsi="Symbol"/>
      </w:rPr>
    </w:lvl>
    <w:lvl w:ilvl="1" w:tplc="18862D5E">
      <w:start w:val="1"/>
      <w:numFmt w:val="bullet"/>
      <w:lvlText w:val="o"/>
      <w:lvlJc w:val="left"/>
      <w:pPr>
        <w:ind w:left="1440" w:hanging="360"/>
      </w:pPr>
      <w:rPr>
        <w:rFonts w:hint="default" w:ascii="Courier New" w:hAnsi="Courier New"/>
      </w:rPr>
    </w:lvl>
    <w:lvl w:ilvl="2" w:tplc="F822C442">
      <w:start w:val="1"/>
      <w:numFmt w:val="bullet"/>
      <w:lvlText w:val=""/>
      <w:lvlJc w:val="left"/>
      <w:pPr>
        <w:ind w:left="2160" w:hanging="360"/>
      </w:pPr>
      <w:rPr>
        <w:rFonts w:hint="default" w:ascii="Wingdings" w:hAnsi="Wingdings"/>
      </w:rPr>
    </w:lvl>
    <w:lvl w:ilvl="3" w:tplc="BAE2E0E2">
      <w:start w:val="1"/>
      <w:numFmt w:val="bullet"/>
      <w:lvlText w:val=""/>
      <w:lvlJc w:val="left"/>
      <w:pPr>
        <w:ind w:left="2880" w:hanging="360"/>
      </w:pPr>
      <w:rPr>
        <w:rFonts w:hint="default" w:ascii="Symbol" w:hAnsi="Symbol"/>
      </w:rPr>
    </w:lvl>
    <w:lvl w:ilvl="4" w:tplc="02969764">
      <w:start w:val="1"/>
      <w:numFmt w:val="bullet"/>
      <w:lvlText w:val="o"/>
      <w:lvlJc w:val="left"/>
      <w:pPr>
        <w:ind w:left="3600" w:hanging="360"/>
      </w:pPr>
      <w:rPr>
        <w:rFonts w:hint="default" w:ascii="Courier New" w:hAnsi="Courier New"/>
      </w:rPr>
    </w:lvl>
    <w:lvl w:ilvl="5" w:tplc="87762A50">
      <w:start w:val="1"/>
      <w:numFmt w:val="bullet"/>
      <w:lvlText w:val=""/>
      <w:lvlJc w:val="left"/>
      <w:pPr>
        <w:ind w:left="4320" w:hanging="360"/>
      </w:pPr>
      <w:rPr>
        <w:rFonts w:hint="default" w:ascii="Wingdings" w:hAnsi="Wingdings"/>
      </w:rPr>
    </w:lvl>
    <w:lvl w:ilvl="6" w:tplc="A8D0BD80">
      <w:start w:val="1"/>
      <w:numFmt w:val="bullet"/>
      <w:lvlText w:val=""/>
      <w:lvlJc w:val="left"/>
      <w:pPr>
        <w:ind w:left="5040" w:hanging="360"/>
      </w:pPr>
      <w:rPr>
        <w:rFonts w:hint="default" w:ascii="Symbol" w:hAnsi="Symbol"/>
      </w:rPr>
    </w:lvl>
    <w:lvl w:ilvl="7" w:tplc="8DDA7620">
      <w:start w:val="1"/>
      <w:numFmt w:val="bullet"/>
      <w:lvlText w:val="o"/>
      <w:lvlJc w:val="left"/>
      <w:pPr>
        <w:ind w:left="5760" w:hanging="360"/>
      </w:pPr>
      <w:rPr>
        <w:rFonts w:hint="default" w:ascii="Courier New" w:hAnsi="Courier New"/>
      </w:rPr>
    </w:lvl>
    <w:lvl w:ilvl="8" w:tplc="218C6074">
      <w:start w:val="1"/>
      <w:numFmt w:val="bullet"/>
      <w:lvlText w:val=""/>
      <w:lvlJc w:val="left"/>
      <w:pPr>
        <w:ind w:left="6480" w:hanging="360"/>
      </w:pPr>
      <w:rPr>
        <w:rFonts w:hint="default" w:ascii="Wingdings" w:hAnsi="Wingdings"/>
      </w:rPr>
    </w:lvl>
  </w:abstractNum>
  <w:abstractNum w:abstractNumId="8" w15:restartNumberingAfterBreak="0">
    <w:nsid w:val="4381730B"/>
    <w:multiLevelType w:val="hybridMultilevel"/>
    <w:tmpl w:val="80D0123C"/>
    <w:lvl w:ilvl="0" w:tplc="A3D24384">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CCC3295"/>
    <w:multiLevelType w:val="hybridMultilevel"/>
    <w:tmpl w:val="7CB4AAC6"/>
    <w:lvl w:ilvl="0" w:tplc="DA882DF8">
      <w:start w:val="1"/>
      <w:numFmt w:val="bullet"/>
      <w:lvlText w:val=""/>
      <w:lvlJc w:val="left"/>
      <w:pPr>
        <w:ind w:left="720" w:hanging="360"/>
      </w:pPr>
      <w:rPr>
        <w:rFonts w:hint="default" w:ascii="Symbol" w:hAnsi="Symbol"/>
      </w:rPr>
    </w:lvl>
    <w:lvl w:ilvl="1" w:tplc="DA881940">
      <w:start w:val="1"/>
      <w:numFmt w:val="bullet"/>
      <w:lvlText w:val="o"/>
      <w:lvlJc w:val="left"/>
      <w:pPr>
        <w:ind w:left="1440" w:hanging="360"/>
      </w:pPr>
      <w:rPr>
        <w:rFonts w:hint="default" w:ascii="Courier New" w:hAnsi="Courier New"/>
      </w:rPr>
    </w:lvl>
    <w:lvl w:ilvl="2" w:tplc="F54ADA2E">
      <w:start w:val="1"/>
      <w:numFmt w:val="bullet"/>
      <w:lvlText w:val=""/>
      <w:lvlJc w:val="left"/>
      <w:pPr>
        <w:ind w:left="2160" w:hanging="360"/>
      </w:pPr>
      <w:rPr>
        <w:rFonts w:hint="default" w:ascii="Wingdings" w:hAnsi="Wingdings"/>
      </w:rPr>
    </w:lvl>
    <w:lvl w:ilvl="3" w:tplc="CB1C938A">
      <w:start w:val="1"/>
      <w:numFmt w:val="bullet"/>
      <w:lvlText w:val=""/>
      <w:lvlJc w:val="left"/>
      <w:pPr>
        <w:ind w:left="2880" w:hanging="360"/>
      </w:pPr>
      <w:rPr>
        <w:rFonts w:hint="default" w:ascii="Symbol" w:hAnsi="Symbol"/>
      </w:rPr>
    </w:lvl>
    <w:lvl w:ilvl="4" w:tplc="AA26274E">
      <w:start w:val="1"/>
      <w:numFmt w:val="bullet"/>
      <w:lvlText w:val="o"/>
      <w:lvlJc w:val="left"/>
      <w:pPr>
        <w:ind w:left="3600" w:hanging="360"/>
      </w:pPr>
      <w:rPr>
        <w:rFonts w:hint="default" w:ascii="Courier New" w:hAnsi="Courier New"/>
      </w:rPr>
    </w:lvl>
    <w:lvl w:ilvl="5" w:tplc="2870CB6A">
      <w:start w:val="1"/>
      <w:numFmt w:val="bullet"/>
      <w:lvlText w:val=""/>
      <w:lvlJc w:val="left"/>
      <w:pPr>
        <w:ind w:left="4320" w:hanging="360"/>
      </w:pPr>
      <w:rPr>
        <w:rFonts w:hint="default" w:ascii="Wingdings" w:hAnsi="Wingdings"/>
      </w:rPr>
    </w:lvl>
    <w:lvl w:ilvl="6" w:tplc="2D0EF890">
      <w:start w:val="1"/>
      <w:numFmt w:val="bullet"/>
      <w:lvlText w:val=""/>
      <w:lvlJc w:val="left"/>
      <w:pPr>
        <w:ind w:left="5040" w:hanging="360"/>
      </w:pPr>
      <w:rPr>
        <w:rFonts w:hint="default" w:ascii="Symbol" w:hAnsi="Symbol"/>
      </w:rPr>
    </w:lvl>
    <w:lvl w:ilvl="7" w:tplc="66484FF8">
      <w:start w:val="1"/>
      <w:numFmt w:val="bullet"/>
      <w:lvlText w:val="o"/>
      <w:lvlJc w:val="left"/>
      <w:pPr>
        <w:ind w:left="5760" w:hanging="360"/>
      </w:pPr>
      <w:rPr>
        <w:rFonts w:hint="default" w:ascii="Courier New" w:hAnsi="Courier New"/>
      </w:rPr>
    </w:lvl>
    <w:lvl w:ilvl="8" w:tplc="5AE691C4">
      <w:start w:val="1"/>
      <w:numFmt w:val="bullet"/>
      <w:lvlText w:val=""/>
      <w:lvlJc w:val="left"/>
      <w:pPr>
        <w:ind w:left="6480" w:hanging="360"/>
      </w:pPr>
      <w:rPr>
        <w:rFonts w:hint="default" w:ascii="Wingdings" w:hAnsi="Wingdings"/>
      </w:rPr>
    </w:lvl>
  </w:abstractNum>
  <w:abstractNum w:abstractNumId="10" w15:restartNumberingAfterBreak="0">
    <w:nsid w:val="506A8002"/>
    <w:multiLevelType w:val="hybridMultilevel"/>
    <w:tmpl w:val="5B10068E"/>
    <w:lvl w:ilvl="0" w:tplc="D24C2C26">
      <w:start w:val="1"/>
      <w:numFmt w:val="bullet"/>
      <w:lvlText w:val=""/>
      <w:lvlJc w:val="left"/>
      <w:pPr>
        <w:ind w:left="1080" w:hanging="360"/>
      </w:pPr>
      <w:rPr>
        <w:rFonts w:hint="default" w:ascii="Symbol" w:hAnsi="Symbol"/>
      </w:rPr>
    </w:lvl>
    <w:lvl w:ilvl="1" w:tplc="FFDC45A6">
      <w:start w:val="1"/>
      <w:numFmt w:val="bullet"/>
      <w:lvlText w:val="o"/>
      <w:lvlJc w:val="left"/>
      <w:pPr>
        <w:ind w:left="1800" w:hanging="360"/>
      </w:pPr>
      <w:rPr>
        <w:rFonts w:hint="default" w:ascii="Courier New" w:hAnsi="Courier New"/>
      </w:rPr>
    </w:lvl>
    <w:lvl w:ilvl="2" w:tplc="745A2186">
      <w:start w:val="1"/>
      <w:numFmt w:val="bullet"/>
      <w:lvlText w:val=""/>
      <w:lvlJc w:val="left"/>
      <w:pPr>
        <w:ind w:left="2520" w:hanging="360"/>
      </w:pPr>
      <w:rPr>
        <w:rFonts w:hint="default" w:ascii="Wingdings" w:hAnsi="Wingdings"/>
      </w:rPr>
    </w:lvl>
    <w:lvl w:ilvl="3" w:tplc="894A54A6">
      <w:start w:val="1"/>
      <w:numFmt w:val="bullet"/>
      <w:lvlText w:val=""/>
      <w:lvlJc w:val="left"/>
      <w:pPr>
        <w:ind w:left="3240" w:hanging="360"/>
      </w:pPr>
      <w:rPr>
        <w:rFonts w:hint="default" w:ascii="Symbol" w:hAnsi="Symbol"/>
      </w:rPr>
    </w:lvl>
    <w:lvl w:ilvl="4" w:tplc="CBB0B1F2">
      <w:start w:val="1"/>
      <w:numFmt w:val="bullet"/>
      <w:lvlText w:val="o"/>
      <w:lvlJc w:val="left"/>
      <w:pPr>
        <w:ind w:left="3960" w:hanging="360"/>
      </w:pPr>
      <w:rPr>
        <w:rFonts w:hint="default" w:ascii="Courier New" w:hAnsi="Courier New"/>
      </w:rPr>
    </w:lvl>
    <w:lvl w:ilvl="5" w:tplc="4900E390">
      <w:start w:val="1"/>
      <w:numFmt w:val="bullet"/>
      <w:lvlText w:val=""/>
      <w:lvlJc w:val="left"/>
      <w:pPr>
        <w:ind w:left="4680" w:hanging="360"/>
      </w:pPr>
      <w:rPr>
        <w:rFonts w:hint="default" w:ascii="Wingdings" w:hAnsi="Wingdings"/>
      </w:rPr>
    </w:lvl>
    <w:lvl w:ilvl="6" w:tplc="953A4EF4">
      <w:start w:val="1"/>
      <w:numFmt w:val="bullet"/>
      <w:lvlText w:val=""/>
      <w:lvlJc w:val="left"/>
      <w:pPr>
        <w:ind w:left="5400" w:hanging="360"/>
      </w:pPr>
      <w:rPr>
        <w:rFonts w:hint="default" w:ascii="Symbol" w:hAnsi="Symbol"/>
      </w:rPr>
    </w:lvl>
    <w:lvl w:ilvl="7" w:tplc="59962A26">
      <w:start w:val="1"/>
      <w:numFmt w:val="bullet"/>
      <w:lvlText w:val="o"/>
      <w:lvlJc w:val="left"/>
      <w:pPr>
        <w:ind w:left="6120" w:hanging="360"/>
      </w:pPr>
      <w:rPr>
        <w:rFonts w:hint="default" w:ascii="Courier New" w:hAnsi="Courier New"/>
      </w:rPr>
    </w:lvl>
    <w:lvl w:ilvl="8" w:tplc="7F5C8310">
      <w:start w:val="1"/>
      <w:numFmt w:val="bullet"/>
      <w:lvlText w:val=""/>
      <w:lvlJc w:val="left"/>
      <w:pPr>
        <w:ind w:left="6840" w:hanging="360"/>
      </w:pPr>
      <w:rPr>
        <w:rFonts w:hint="default" w:ascii="Wingdings" w:hAnsi="Wingdings"/>
      </w:rPr>
    </w:lvl>
  </w:abstractNum>
  <w:abstractNum w:abstractNumId="11" w15:restartNumberingAfterBreak="0">
    <w:nsid w:val="5391F8E6"/>
    <w:multiLevelType w:val="hybridMultilevel"/>
    <w:tmpl w:val="4C20FA70"/>
    <w:lvl w:ilvl="0" w:tplc="614861C6">
      <w:start w:val="1"/>
      <w:numFmt w:val="bullet"/>
      <w:lvlText w:val=""/>
      <w:lvlJc w:val="left"/>
      <w:pPr>
        <w:ind w:left="720" w:hanging="360"/>
      </w:pPr>
      <w:rPr>
        <w:rFonts w:hint="default" w:ascii="Symbol" w:hAnsi="Symbol"/>
      </w:rPr>
    </w:lvl>
    <w:lvl w:ilvl="1" w:tplc="4FA28D58">
      <w:start w:val="1"/>
      <w:numFmt w:val="bullet"/>
      <w:lvlText w:val="o"/>
      <w:lvlJc w:val="left"/>
      <w:pPr>
        <w:ind w:left="1440" w:hanging="360"/>
      </w:pPr>
      <w:rPr>
        <w:rFonts w:hint="default" w:ascii="Courier New" w:hAnsi="Courier New"/>
      </w:rPr>
    </w:lvl>
    <w:lvl w:ilvl="2" w:tplc="D64E1D0E">
      <w:start w:val="1"/>
      <w:numFmt w:val="bullet"/>
      <w:lvlText w:val=""/>
      <w:lvlJc w:val="left"/>
      <w:pPr>
        <w:ind w:left="2160" w:hanging="360"/>
      </w:pPr>
      <w:rPr>
        <w:rFonts w:hint="default" w:ascii="Wingdings" w:hAnsi="Wingdings"/>
      </w:rPr>
    </w:lvl>
    <w:lvl w:ilvl="3" w:tplc="FD9616A6">
      <w:start w:val="1"/>
      <w:numFmt w:val="bullet"/>
      <w:lvlText w:val=""/>
      <w:lvlJc w:val="left"/>
      <w:pPr>
        <w:ind w:left="2880" w:hanging="360"/>
      </w:pPr>
      <w:rPr>
        <w:rFonts w:hint="default" w:ascii="Symbol" w:hAnsi="Symbol"/>
      </w:rPr>
    </w:lvl>
    <w:lvl w:ilvl="4" w:tplc="37B44C0C">
      <w:start w:val="1"/>
      <w:numFmt w:val="bullet"/>
      <w:lvlText w:val="o"/>
      <w:lvlJc w:val="left"/>
      <w:pPr>
        <w:ind w:left="3600" w:hanging="360"/>
      </w:pPr>
      <w:rPr>
        <w:rFonts w:hint="default" w:ascii="Courier New" w:hAnsi="Courier New"/>
      </w:rPr>
    </w:lvl>
    <w:lvl w:ilvl="5" w:tplc="B6543B3E">
      <w:start w:val="1"/>
      <w:numFmt w:val="bullet"/>
      <w:lvlText w:val=""/>
      <w:lvlJc w:val="left"/>
      <w:pPr>
        <w:ind w:left="4320" w:hanging="360"/>
      </w:pPr>
      <w:rPr>
        <w:rFonts w:hint="default" w:ascii="Wingdings" w:hAnsi="Wingdings"/>
      </w:rPr>
    </w:lvl>
    <w:lvl w:ilvl="6" w:tplc="4692E5D0">
      <w:start w:val="1"/>
      <w:numFmt w:val="bullet"/>
      <w:lvlText w:val=""/>
      <w:lvlJc w:val="left"/>
      <w:pPr>
        <w:ind w:left="5040" w:hanging="360"/>
      </w:pPr>
      <w:rPr>
        <w:rFonts w:hint="default" w:ascii="Symbol" w:hAnsi="Symbol"/>
      </w:rPr>
    </w:lvl>
    <w:lvl w:ilvl="7" w:tplc="1F8808C2">
      <w:start w:val="1"/>
      <w:numFmt w:val="bullet"/>
      <w:lvlText w:val="o"/>
      <w:lvlJc w:val="left"/>
      <w:pPr>
        <w:ind w:left="5760" w:hanging="360"/>
      </w:pPr>
      <w:rPr>
        <w:rFonts w:hint="default" w:ascii="Courier New" w:hAnsi="Courier New"/>
      </w:rPr>
    </w:lvl>
    <w:lvl w:ilvl="8" w:tplc="75B41D16">
      <w:start w:val="1"/>
      <w:numFmt w:val="bullet"/>
      <w:lvlText w:val=""/>
      <w:lvlJc w:val="left"/>
      <w:pPr>
        <w:ind w:left="6480" w:hanging="360"/>
      </w:pPr>
      <w:rPr>
        <w:rFonts w:hint="default" w:ascii="Wingdings" w:hAnsi="Wingdings"/>
      </w:rPr>
    </w:lvl>
  </w:abstractNum>
  <w:abstractNum w:abstractNumId="12" w15:restartNumberingAfterBreak="0">
    <w:nsid w:val="53CF14CB"/>
    <w:multiLevelType w:val="hybridMultilevel"/>
    <w:tmpl w:val="26DABC5E"/>
    <w:lvl w:ilvl="0" w:tplc="172E95D2">
      <w:start w:val="1"/>
      <w:numFmt w:val="bullet"/>
      <w:lvlText w:val=""/>
      <w:lvlJc w:val="left"/>
      <w:pPr>
        <w:ind w:left="720" w:hanging="360"/>
      </w:pPr>
      <w:rPr>
        <w:rFonts w:hint="default" w:ascii="Symbol" w:hAnsi="Symbol"/>
      </w:rPr>
    </w:lvl>
    <w:lvl w:ilvl="1" w:tplc="44247BF4">
      <w:start w:val="1"/>
      <w:numFmt w:val="bullet"/>
      <w:lvlText w:val="o"/>
      <w:lvlJc w:val="left"/>
      <w:pPr>
        <w:ind w:left="1440" w:hanging="360"/>
      </w:pPr>
      <w:rPr>
        <w:rFonts w:hint="default" w:ascii="Courier New" w:hAnsi="Courier New"/>
      </w:rPr>
    </w:lvl>
    <w:lvl w:ilvl="2" w:tplc="BF20B3F6">
      <w:start w:val="1"/>
      <w:numFmt w:val="bullet"/>
      <w:lvlText w:val=""/>
      <w:lvlJc w:val="left"/>
      <w:pPr>
        <w:ind w:left="2160" w:hanging="360"/>
      </w:pPr>
      <w:rPr>
        <w:rFonts w:hint="default" w:ascii="Wingdings" w:hAnsi="Wingdings"/>
      </w:rPr>
    </w:lvl>
    <w:lvl w:ilvl="3" w:tplc="61ECF432">
      <w:start w:val="1"/>
      <w:numFmt w:val="bullet"/>
      <w:lvlText w:val=""/>
      <w:lvlJc w:val="left"/>
      <w:pPr>
        <w:ind w:left="2880" w:hanging="360"/>
      </w:pPr>
      <w:rPr>
        <w:rFonts w:hint="default" w:ascii="Symbol" w:hAnsi="Symbol"/>
      </w:rPr>
    </w:lvl>
    <w:lvl w:ilvl="4" w:tplc="A426DFB4">
      <w:start w:val="1"/>
      <w:numFmt w:val="bullet"/>
      <w:lvlText w:val="o"/>
      <w:lvlJc w:val="left"/>
      <w:pPr>
        <w:ind w:left="3600" w:hanging="360"/>
      </w:pPr>
      <w:rPr>
        <w:rFonts w:hint="default" w:ascii="Courier New" w:hAnsi="Courier New"/>
      </w:rPr>
    </w:lvl>
    <w:lvl w:ilvl="5" w:tplc="B11860EA">
      <w:start w:val="1"/>
      <w:numFmt w:val="bullet"/>
      <w:lvlText w:val=""/>
      <w:lvlJc w:val="left"/>
      <w:pPr>
        <w:ind w:left="4320" w:hanging="360"/>
      </w:pPr>
      <w:rPr>
        <w:rFonts w:hint="default" w:ascii="Wingdings" w:hAnsi="Wingdings"/>
      </w:rPr>
    </w:lvl>
    <w:lvl w:ilvl="6" w:tplc="6E74CC04">
      <w:start w:val="1"/>
      <w:numFmt w:val="bullet"/>
      <w:lvlText w:val=""/>
      <w:lvlJc w:val="left"/>
      <w:pPr>
        <w:ind w:left="5040" w:hanging="360"/>
      </w:pPr>
      <w:rPr>
        <w:rFonts w:hint="default" w:ascii="Symbol" w:hAnsi="Symbol"/>
      </w:rPr>
    </w:lvl>
    <w:lvl w:ilvl="7" w:tplc="632616B8">
      <w:start w:val="1"/>
      <w:numFmt w:val="bullet"/>
      <w:lvlText w:val="o"/>
      <w:lvlJc w:val="left"/>
      <w:pPr>
        <w:ind w:left="5760" w:hanging="360"/>
      </w:pPr>
      <w:rPr>
        <w:rFonts w:hint="default" w:ascii="Courier New" w:hAnsi="Courier New"/>
      </w:rPr>
    </w:lvl>
    <w:lvl w:ilvl="8" w:tplc="FC54EA7A">
      <w:start w:val="1"/>
      <w:numFmt w:val="bullet"/>
      <w:lvlText w:val=""/>
      <w:lvlJc w:val="left"/>
      <w:pPr>
        <w:ind w:left="6480" w:hanging="360"/>
      </w:pPr>
      <w:rPr>
        <w:rFonts w:hint="default" w:ascii="Wingdings" w:hAnsi="Wingdings"/>
      </w:rPr>
    </w:lvl>
  </w:abstractNum>
  <w:abstractNum w:abstractNumId="13" w15:restartNumberingAfterBreak="0">
    <w:nsid w:val="55AE4339"/>
    <w:multiLevelType w:val="hybridMultilevel"/>
    <w:tmpl w:val="66E4CBF4"/>
    <w:lvl w:ilvl="0" w:tplc="A3D24384">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766322F"/>
    <w:multiLevelType w:val="hybridMultilevel"/>
    <w:tmpl w:val="D41AA2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AB1A4A2"/>
    <w:multiLevelType w:val="hybridMultilevel"/>
    <w:tmpl w:val="91FCE1E8"/>
    <w:lvl w:ilvl="0" w:tplc="23386F2C">
      <w:start w:val="1"/>
      <w:numFmt w:val="bullet"/>
      <w:lvlText w:val=""/>
      <w:lvlJc w:val="left"/>
      <w:pPr>
        <w:ind w:left="720" w:hanging="360"/>
      </w:pPr>
      <w:rPr>
        <w:rFonts w:hint="default" w:ascii="Symbol" w:hAnsi="Symbol"/>
      </w:rPr>
    </w:lvl>
    <w:lvl w:ilvl="1" w:tplc="702E1180">
      <w:start w:val="1"/>
      <w:numFmt w:val="bullet"/>
      <w:lvlText w:val="o"/>
      <w:lvlJc w:val="left"/>
      <w:pPr>
        <w:ind w:left="1440" w:hanging="360"/>
      </w:pPr>
      <w:rPr>
        <w:rFonts w:hint="default" w:ascii="Courier New" w:hAnsi="Courier New"/>
      </w:rPr>
    </w:lvl>
    <w:lvl w:ilvl="2" w:tplc="9EBAB61E">
      <w:start w:val="1"/>
      <w:numFmt w:val="bullet"/>
      <w:lvlText w:val=""/>
      <w:lvlJc w:val="left"/>
      <w:pPr>
        <w:ind w:left="2160" w:hanging="360"/>
      </w:pPr>
      <w:rPr>
        <w:rFonts w:hint="default" w:ascii="Wingdings" w:hAnsi="Wingdings"/>
      </w:rPr>
    </w:lvl>
    <w:lvl w:ilvl="3" w:tplc="46244A84">
      <w:start w:val="1"/>
      <w:numFmt w:val="bullet"/>
      <w:lvlText w:val=""/>
      <w:lvlJc w:val="left"/>
      <w:pPr>
        <w:ind w:left="2880" w:hanging="360"/>
      </w:pPr>
      <w:rPr>
        <w:rFonts w:hint="default" w:ascii="Symbol" w:hAnsi="Symbol"/>
      </w:rPr>
    </w:lvl>
    <w:lvl w:ilvl="4" w:tplc="30885856">
      <w:start w:val="1"/>
      <w:numFmt w:val="bullet"/>
      <w:lvlText w:val="o"/>
      <w:lvlJc w:val="left"/>
      <w:pPr>
        <w:ind w:left="3600" w:hanging="360"/>
      </w:pPr>
      <w:rPr>
        <w:rFonts w:hint="default" w:ascii="Courier New" w:hAnsi="Courier New"/>
      </w:rPr>
    </w:lvl>
    <w:lvl w:ilvl="5" w:tplc="466AC1C8">
      <w:start w:val="1"/>
      <w:numFmt w:val="bullet"/>
      <w:lvlText w:val=""/>
      <w:lvlJc w:val="left"/>
      <w:pPr>
        <w:ind w:left="4320" w:hanging="360"/>
      </w:pPr>
      <w:rPr>
        <w:rFonts w:hint="default" w:ascii="Wingdings" w:hAnsi="Wingdings"/>
      </w:rPr>
    </w:lvl>
    <w:lvl w:ilvl="6" w:tplc="CFBE3E96">
      <w:start w:val="1"/>
      <w:numFmt w:val="bullet"/>
      <w:lvlText w:val=""/>
      <w:lvlJc w:val="left"/>
      <w:pPr>
        <w:ind w:left="5040" w:hanging="360"/>
      </w:pPr>
      <w:rPr>
        <w:rFonts w:hint="default" w:ascii="Symbol" w:hAnsi="Symbol"/>
      </w:rPr>
    </w:lvl>
    <w:lvl w:ilvl="7" w:tplc="58949116">
      <w:start w:val="1"/>
      <w:numFmt w:val="bullet"/>
      <w:lvlText w:val="o"/>
      <w:lvlJc w:val="left"/>
      <w:pPr>
        <w:ind w:left="5760" w:hanging="360"/>
      </w:pPr>
      <w:rPr>
        <w:rFonts w:hint="default" w:ascii="Courier New" w:hAnsi="Courier New"/>
      </w:rPr>
    </w:lvl>
    <w:lvl w:ilvl="8" w:tplc="78D05798">
      <w:start w:val="1"/>
      <w:numFmt w:val="bullet"/>
      <w:lvlText w:val=""/>
      <w:lvlJc w:val="left"/>
      <w:pPr>
        <w:ind w:left="6480" w:hanging="360"/>
      </w:pPr>
      <w:rPr>
        <w:rFonts w:hint="default" w:ascii="Wingdings" w:hAnsi="Wingdings"/>
      </w:rPr>
    </w:lvl>
  </w:abstractNum>
  <w:abstractNum w:abstractNumId="16" w15:restartNumberingAfterBreak="0">
    <w:nsid w:val="6333EC29"/>
    <w:multiLevelType w:val="hybridMultilevel"/>
    <w:tmpl w:val="AC12CF56"/>
    <w:lvl w:ilvl="0" w:tplc="A3D24384">
      <w:start w:val="1"/>
      <w:numFmt w:val="bullet"/>
      <w:lvlText w:val=""/>
      <w:lvlJc w:val="left"/>
      <w:pPr>
        <w:ind w:left="720" w:hanging="360"/>
      </w:pPr>
      <w:rPr>
        <w:rFonts w:hint="default" w:ascii="Symbol" w:hAnsi="Symbol"/>
      </w:rPr>
    </w:lvl>
    <w:lvl w:ilvl="1" w:tplc="86FCF060">
      <w:start w:val="1"/>
      <w:numFmt w:val="bullet"/>
      <w:lvlText w:val="o"/>
      <w:lvlJc w:val="left"/>
      <w:pPr>
        <w:ind w:left="1440" w:hanging="360"/>
      </w:pPr>
      <w:rPr>
        <w:rFonts w:hint="default" w:ascii="Courier New" w:hAnsi="Courier New"/>
      </w:rPr>
    </w:lvl>
    <w:lvl w:ilvl="2" w:tplc="16E6D758">
      <w:start w:val="1"/>
      <w:numFmt w:val="bullet"/>
      <w:lvlText w:val=""/>
      <w:lvlJc w:val="left"/>
      <w:pPr>
        <w:ind w:left="2160" w:hanging="360"/>
      </w:pPr>
      <w:rPr>
        <w:rFonts w:hint="default" w:ascii="Wingdings" w:hAnsi="Wingdings"/>
      </w:rPr>
    </w:lvl>
    <w:lvl w:ilvl="3" w:tplc="DB76D8BC">
      <w:start w:val="1"/>
      <w:numFmt w:val="bullet"/>
      <w:lvlText w:val=""/>
      <w:lvlJc w:val="left"/>
      <w:pPr>
        <w:ind w:left="2880" w:hanging="360"/>
      </w:pPr>
      <w:rPr>
        <w:rFonts w:hint="default" w:ascii="Symbol" w:hAnsi="Symbol"/>
      </w:rPr>
    </w:lvl>
    <w:lvl w:ilvl="4" w:tplc="5D421F0E">
      <w:start w:val="1"/>
      <w:numFmt w:val="bullet"/>
      <w:lvlText w:val="o"/>
      <w:lvlJc w:val="left"/>
      <w:pPr>
        <w:ind w:left="3600" w:hanging="360"/>
      </w:pPr>
      <w:rPr>
        <w:rFonts w:hint="default" w:ascii="Courier New" w:hAnsi="Courier New"/>
      </w:rPr>
    </w:lvl>
    <w:lvl w:ilvl="5" w:tplc="AC723EE4">
      <w:start w:val="1"/>
      <w:numFmt w:val="bullet"/>
      <w:lvlText w:val=""/>
      <w:lvlJc w:val="left"/>
      <w:pPr>
        <w:ind w:left="4320" w:hanging="360"/>
      </w:pPr>
      <w:rPr>
        <w:rFonts w:hint="default" w:ascii="Wingdings" w:hAnsi="Wingdings"/>
      </w:rPr>
    </w:lvl>
    <w:lvl w:ilvl="6" w:tplc="0BECAB8E">
      <w:start w:val="1"/>
      <w:numFmt w:val="bullet"/>
      <w:lvlText w:val=""/>
      <w:lvlJc w:val="left"/>
      <w:pPr>
        <w:ind w:left="5040" w:hanging="360"/>
      </w:pPr>
      <w:rPr>
        <w:rFonts w:hint="default" w:ascii="Symbol" w:hAnsi="Symbol"/>
      </w:rPr>
    </w:lvl>
    <w:lvl w:ilvl="7" w:tplc="DD6C29A6">
      <w:start w:val="1"/>
      <w:numFmt w:val="bullet"/>
      <w:lvlText w:val="o"/>
      <w:lvlJc w:val="left"/>
      <w:pPr>
        <w:ind w:left="5760" w:hanging="360"/>
      </w:pPr>
      <w:rPr>
        <w:rFonts w:hint="default" w:ascii="Courier New" w:hAnsi="Courier New"/>
      </w:rPr>
    </w:lvl>
    <w:lvl w:ilvl="8" w:tplc="178A4874">
      <w:start w:val="1"/>
      <w:numFmt w:val="bullet"/>
      <w:lvlText w:val=""/>
      <w:lvlJc w:val="left"/>
      <w:pPr>
        <w:ind w:left="6480" w:hanging="360"/>
      </w:pPr>
      <w:rPr>
        <w:rFonts w:hint="default" w:ascii="Wingdings" w:hAnsi="Wingdings"/>
      </w:rPr>
    </w:lvl>
  </w:abstractNum>
  <w:abstractNum w:abstractNumId="17" w15:restartNumberingAfterBreak="0">
    <w:nsid w:val="701C8571"/>
    <w:multiLevelType w:val="hybridMultilevel"/>
    <w:tmpl w:val="C2861696"/>
    <w:lvl w:ilvl="0" w:tplc="FDBA932A">
      <w:start w:val="1"/>
      <w:numFmt w:val="bullet"/>
      <w:lvlText w:val=""/>
      <w:lvlJc w:val="left"/>
      <w:pPr>
        <w:ind w:left="720" w:hanging="360"/>
      </w:pPr>
      <w:rPr>
        <w:rFonts w:hint="default" w:ascii="Symbol" w:hAnsi="Symbol"/>
      </w:rPr>
    </w:lvl>
    <w:lvl w:ilvl="1" w:tplc="4B627C5A">
      <w:start w:val="1"/>
      <w:numFmt w:val="bullet"/>
      <w:lvlText w:val="o"/>
      <w:lvlJc w:val="left"/>
      <w:pPr>
        <w:ind w:left="1440" w:hanging="360"/>
      </w:pPr>
      <w:rPr>
        <w:rFonts w:hint="default" w:ascii="Courier New" w:hAnsi="Courier New"/>
      </w:rPr>
    </w:lvl>
    <w:lvl w:ilvl="2" w:tplc="03E02A9C">
      <w:start w:val="1"/>
      <w:numFmt w:val="bullet"/>
      <w:lvlText w:val=""/>
      <w:lvlJc w:val="left"/>
      <w:pPr>
        <w:ind w:left="2160" w:hanging="360"/>
      </w:pPr>
      <w:rPr>
        <w:rFonts w:hint="default" w:ascii="Wingdings" w:hAnsi="Wingdings"/>
      </w:rPr>
    </w:lvl>
    <w:lvl w:ilvl="3" w:tplc="0A9C4F34">
      <w:start w:val="1"/>
      <w:numFmt w:val="bullet"/>
      <w:lvlText w:val=""/>
      <w:lvlJc w:val="left"/>
      <w:pPr>
        <w:ind w:left="2880" w:hanging="360"/>
      </w:pPr>
      <w:rPr>
        <w:rFonts w:hint="default" w:ascii="Symbol" w:hAnsi="Symbol"/>
      </w:rPr>
    </w:lvl>
    <w:lvl w:ilvl="4" w:tplc="F33289D6">
      <w:start w:val="1"/>
      <w:numFmt w:val="bullet"/>
      <w:lvlText w:val="o"/>
      <w:lvlJc w:val="left"/>
      <w:pPr>
        <w:ind w:left="3600" w:hanging="360"/>
      </w:pPr>
      <w:rPr>
        <w:rFonts w:hint="default" w:ascii="Courier New" w:hAnsi="Courier New"/>
      </w:rPr>
    </w:lvl>
    <w:lvl w:ilvl="5" w:tplc="44BC366A">
      <w:start w:val="1"/>
      <w:numFmt w:val="bullet"/>
      <w:lvlText w:val=""/>
      <w:lvlJc w:val="left"/>
      <w:pPr>
        <w:ind w:left="4320" w:hanging="360"/>
      </w:pPr>
      <w:rPr>
        <w:rFonts w:hint="default" w:ascii="Wingdings" w:hAnsi="Wingdings"/>
      </w:rPr>
    </w:lvl>
    <w:lvl w:ilvl="6" w:tplc="D32612A0">
      <w:start w:val="1"/>
      <w:numFmt w:val="bullet"/>
      <w:lvlText w:val=""/>
      <w:lvlJc w:val="left"/>
      <w:pPr>
        <w:ind w:left="5040" w:hanging="360"/>
      </w:pPr>
      <w:rPr>
        <w:rFonts w:hint="default" w:ascii="Symbol" w:hAnsi="Symbol"/>
      </w:rPr>
    </w:lvl>
    <w:lvl w:ilvl="7" w:tplc="E766B250">
      <w:start w:val="1"/>
      <w:numFmt w:val="bullet"/>
      <w:lvlText w:val="o"/>
      <w:lvlJc w:val="left"/>
      <w:pPr>
        <w:ind w:left="5760" w:hanging="360"/>
      </w:pPr>
      <w:rPr>
        <w:rFonts w:hint="default" w:ascii="Courier New" w:hAnsi="Courier New"/>
      </w:rPr>
    </w:lvl>
    <w:lvl w:ilvl="8" w:tplc="2C8A2602">
      <w:start w:val="1"/>
      <w:numFmt w:val="bullet"/>
      <w:lvlText w:val=""/>
      <w:lvlJc w:val="left"/>
      <w:pPr>
        <w:ind w:left="6480" w:hanging="360"/>
      </w:pPr>
      <w:rPr>
        <w:rFonts w:hint="default" w:ascii="Wingdings" w:hAnsi="Wingdings"/>
      </w:rPr>
    </w:lvl>
  </w:abstractNum>
  <w:num w:numId="1" w16cid:durableId="1794014230">
    <w:abstractNumId w:val="4"/>
  </w:num>
  <w:num w:numId="2" w16cid:durableId="483855941">
    <w:abstractNumId w:val="7"/>
  </w:num>
  <w:num w:numId="3" w16cid:durableId="815874021">
    <w:abstractNumId w:val="10"/>
  </w:num>
  <w:num w:numId="4" w16cid:durableId="1456482964">
    <w:abstractNumId w:val="11"/>
  </w:num>
  <w:num w:numId="5" w16cid:durableId="176771287">
    <w:abstractNumId w:val="16"/>
  </w:num>
  <w:num w:numId="6" w16cid:durableId="1141071252">
    <w:abstractNumId w:val="2"/>
  </w:num>
  <w:num w:numId="7" w16cid:durableId="690886010">
    <w:abstractNumId w:val="1"/>
  </w:num>
  <w:num w:numId="8" w16cid:durableId="1432630829">
    <w:abstractNumId w:val="15"/>
  </w:num>
  <w:num w:numId="9" w16cid:durableId="240603169">
    <w:abstractNumId w:val="17"/>
  </w:num>
  <w:num w:numId="10" w16cid:durableId="605383562">
    <w:abstractNumId w:val="0"/>
  </w:num>
  <w:num w:numId="11" w16cid:durableId="334187045">
    <w:abstractNumId w:val="5"/>
  </w:num>
  <w:num w:numId="12" w16cid:durableId="1762944319">
    <w:abstractNumId w:val="9"/>
  </w:num>
  <w:num w:numId="13" w16cid:durableId="395934055">
    <w:abstractNumId w:val="12"/>
  </w:num>
  <w:num w:numId="14" w16cid:durableId="728184975">
    <w:abstractNumId w:val="6"/>
  </w:num>
  <w:num w:numId="15" w16cid:durableId="61217768">
    <w:abstractNumId w:val="14"/>
  </w:num>
  <w:num w:numId="16" w16cid:durableId="1321807499">
    <w:abstractNumId w:val="8"/>
  </w:num>
  <w:num w:numId="17" w16cid:durableId="404575209">
    <w:abstractNumId w:val="3"/>
  </w:num>
  <w:num w:numId="18" w16cid:durableId="1073165584">
    <w:abstractNumId w:val="13"/>
  </w:num>
  <w:numIdMacAtCleanup w:val="1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0EB119"/>
    <w:rsid w:val="000060AD"/>
    <w:rsid w:val="00014F32"/>
    <w:rsid w:val="000186DB"/>
    <w:rsid w:val="0003066C"/>
    <w:rsid w:val="00033FE1"/>
    <w:rsid w:val="00061A93"/>
    <w:rsid w:val="00075895"/>
    <w:rsid w:val="000B48C1"/>
    <w:rsid w:val="000B4B82"/>
    <w:rsid w:val="000D1AC5"/>
    <w:rsid w:val="000D1B0B"/>
    <w:rsid w:val="00100E23"/>
    <w:rsid w:val="00127670"/>
    <w:rsid w:val="001340B9"/>
    <w:rsid w:val="0014186D"/>
    <w:rsid w:val="00147ECC"/>
    <w:rsid w:val="001547A6"/>
    <w:rsid w:val="001619C3"/>
    <w:rsid w:val="00170EC9"/>
    <w:rsid w:val="00172522"/>
    <w:rsid w:val="00174190"/>
    <w:rsid w:val="00185BA9"/>
    <w:rsid w:val="001D0933"/>
    <w:rsid w:val="001D70B6"/>
    <w:rsid w:val="001E0B9A"/>
    <w:rsid w:val="001E1BEE"/>
    <w:rsid w:val="001E37BA"/>
    <w:rsid w:val="002053FC"/>
    <w:rsid w:val="00210F98"/>
    <w:rsid w:val="00221548"/>
    <w:rsid w:val="00267C6D"/>
    <w:rsid w:val="00270C62"/>
    <w:rsid w:val="00274507"/>
    <w:rsid w:val="002831D9"/>
    <w:rsid w:val="00294317"/>
    <w:rsid w:val="002958C8"/>
    <w:rsid w:val="00297A34"/>
    <w:rsid w:val="002B1FB0"/>
    <w:rsid w:val="002B38C7"/>
    <w:rsid w:val="002B55B2"/>
    <w:rsid w:val="002C24DB"/>
    <w:rsid w:val="002C55B5"/>
    <w:rsid w:val="003543A3"/>
    <w:rsid w:val="0037403A"/>
    <w:rsid w:val="003B2C2F"/>
    <w:rsid w:val="003D75EF"/>
    <w:rsid w:val="003E19AB"/>
    <w:rsid w:val="003E2328"/>
    <w:rsid w:val="003E54EF"/>
    <w:rsid w:val="003F79FB"/>
    <w:rsid w:val="00441C51"/>
    <w:rsid w:val="004519D4"/>
    <w:rsid w:val="004612D9"/>
    <w:rsid w:val="00467657"/>
    <w:rsid w:val="00473F77"/>
    <w:rsid w:val="00480503"/>
    <w:rsid w:val="004A048E"/>
    <w:rsid w:val="004C264D"/>
    <w:rsid w:val="004C6BB4"/>
    <w:rsid w:val="004E12A0"/>
    <w:rsid w:val="004F5823"/>
    <w:rsid w:val="00505410"/>
    <w:rsid w:val="0050710D"/>
    <w:rsid w:val="0051DA82"/>
    <w:rsid w:val="00520099"/>
    <w:rsid w:val="00533419"/>
    <w:rsid w:val="00535D2E"/>
    <w:rsid w:val="00546538"/>
    <w:rsid w:val="0055554C"/>
    <w:rsid w:val="00567E88"/>
    <w:rsid w:val="005757CB"/>
    <w:rsid w:val="005824C4"/>
    <w:rsid w:val="005958EF"/>
    <w:rsid w:val="00597DDF"/>
    <w:rsid w:val="005A2D98"/>
    <w:rsid w:val="005E006C"/>
    <w:rsid w:val="00612901"/>
    <w:rsid w:val="0062605B"/>
    <w:rsid w:val="00626F0B"/>
    <w:rsid w:val="00637715"/>
    <w:rsid w:val="00643DA4"/>
    <w:rsid w:val="006447BA"/>
    <w:rsid w:val="00664923"/>
    <w:rsid w:val="00675EC1"/>
    <w:rsid w:val="00691374"/>
    <w:rsid w:val="00696C5B"/>
    <w:rsid w:val="006A6441"/>
    <w:rsid w:val="006B6533"/>
    <w:rsid w:val="006C5CB2"/>
    <w:rsid w:val="006E6E61"/>
    <w:rsid w:val="007133FB"/>
    <w:rsid w:val="00721141"/>
    <w:rsid w:val="00732AF9"/>
    <w:rsid w:val="00743E1D"/>
    <w:rsid w:val="00746EFE"/>
    <w:rsid w:val="0075378C"/>
    <w:rsid w:val="00781646"/>
    <w:rsid w:val="00791085"/>
    <w:rsid w:val="007A6606"/>
    <w:rsid w:val="007A6C03"/>
    <w:rsid w:val="007C258C"/>
    <w:rsid w:val="007D5C0D"/>
    <w:rsid w:val="008700F7"/>
    <w:rsid w:val="00871272"/>
    <w:rsid w:val="008C3A8A"/>
    <w:rsid w:val="008D2A0A"/>
    <w:rsid w:val="008E1D62"/>
    <w:rsid w:val="0091780D"/>
    <w:rsid w:val="009314B4"/>
    <w:rsid w:val="00953891"/>
    <w:rsid w:val="009682D2"/>
    <w:rsid w:val="00997019"/>
    <w:rsid w:val="009D2FDB"/>
    <w:rsid w:val="009D7A13"/>
    <w:rsid w:val="009E5FD5"/>
    <w:rsid w:val="00A02024"/>
    <w:rsid w:val="00A02A31"/>
    <w:rsid w:val="00A225BF"/>
    <w:rsid w:val="00A23306"/>
    <w:rsid w:val="00A6693C"/>
    <w:rsid w:val="00A81AAE"/>
    <w:rsid w:val="00A86475"/>
    <w:rsid w:val="00AA4179"/>
    <w:rsid w:val="00AE1E8C"/>
    <w:rsid w:val="00AE48E8"/>
    <w:rsid w:val="00AF59C1"/>
    <w:rsid w:val="00B335B4"/>
    <w:rsid w:val="00B36063"/>
    <w:rsid w:val="00B8189A"/>
    <w:rsid w:val="00BA48DC"/>
    <w:rsid w:val="00BB5F1C"/>
    <w:rsid w:val="00BC2A4D"/>
    <w:rsid w:val="00BD0A95"/>
    <w:rsid w:val="00BE3822"/>
    <w:rsid w:val="00BE5DD6"/>
    <w:rsid w:val="00BF2279"/>
    <w:rsid w:val="00BF75B5"/>
    <w:rsid w:val="00C25C74"/>
    <w:rsid w:val="00C2E72D"/>
    <w:rsid w:val="00C351C7"/>
    <w:rsid w:val="00C619E6"/>
    <w:rsid w:val="00C61B28"/>
    <w:rsid w:val="00C90027"/>
    <w:rsid w:val="00CA3D15"/>
    <w:rsid w:val="00CB6D47"/>
    <w:rsid w:val="00CC05A4"/>
    <w:rsid w:val="00D1501D"/>
    <w:rsid w:val="00D21082"/>
    <w:rsid w:val="00D21D8F"/>
    <w:rsid w:val="00D7571C"/>
    <w:rsid w:val="00D766AD"/>
    <w:rsid w:val="00D82516"/>
    <w:rsid w:val="00D86828"/>
    <w:rsid w:val="00D86840"/>
    <w:rsid w:val="00D93B7A"/>
    <w:rsid w:val="00DA4728"/>
    <w:rsid w:val="00DA7959"/>
    <w:rsid w:val="00DB1E19"/>
    <w:rsid w:val="00DB356B"/>
    <w:rsid w:val="00DB6157"/>
    <w:rsid w:val="00DD0E7D"/>
    <w:rsid w:val="00DF6262"/>
    <w:rsid w:val="00E2109F"/>
    <w:rsid w:val="00E346D0"/>
    <w:rsid w:val="00E34953"/>
    <w:rsid w:val="00E40A59"/>
    <w:rsid w:val="00E43793"/>
    <w:rsid w:val="00E5025D"/>
    <w:rsid w:val="00E767C4"/>
    <w:rsid w:val="00E863E8"/>
    <w:rsid w:val="00E87777"/>
    <w:rsid w:val="00EB574D"/>
    <w:rsid w:val="00ED1025"/>
    <w:rsid w:val="00ED3708"/>
    <w:rsid w:val="00EF6F6B"/>
    <w:rsid w:val="00F16CCF"/>
    <w:rsid w:val="00F21DEC"/>
    <w:rsid w:val="00F73EB7"/>
    <w:rsid w:val="00F80999"/>
    <w:rsid w:val="00F831F6"/>
    <w:rsid w:val="00F91415"/>
    <w:rsid w:val="00F9386F"/>
    <w:rsid w:val="00FB1DEE"/>
    <w:rsid w:val="00FC74F0"/>
    <w:rsid w:val="00FC7929"/>
    <w:rsid w:val="00FD3272"/>
    <w:rsid w:val="00FE583E"/>
    <w:rsid w:val="01093D1E"/>
    <w:rsid w:val="011FF34E"/>
    <w:rsid w:val="01337A32"/>
    <w:rsid w:val="017AAE34"/>
    <w:rsid w:val="01DCC123"/>
    <w:rsid w:val="0207AE27"/>
    <w:rsid w:val="027B423A"/>
    <w:rsid w:val="02A00482"/>
    <w:rsid w:val="02B59F80"/>
    <w:rsid w:val="03510282"/>
    <w:rsid w:val="03ABFF41"/>
    <w:rsid w:val="03B23E61"/>
    <w:rsid w:val="03FCF6F8"/>
    <w:rsid w:val="04251008"/>
    <w:rsid w:val="042A2FD2"/>
    <w:rsid w:val="042BD4ED"/>
    <w:rsid w:val="0463AB8E"/>
    <w:rsid w:val="0479DC13"/>
    <w:rsid w:val="0486106F"/>
    <w:rsid w:val="04B31EE0"/>
    <w:rsid w:val="057EA6E3"/>
    <w:rsid w:val="0597288F"/>
    <w:rsid w:val="05BCB25E"/>
    <w:rsid w:val="05EE048B"/>
    <w:rsid w:val="05F3863A"/>
    <w:rsid w:val="06517AB8"/>
    <w:rsid w:val="067E5627"/>
    <w:rsid w:val="069D0B9F"/>
    <w:rsid w:val="06BC2765"/>
    <w:rsid w:val="070E0E4A"/>
    <w:rsid w:val="0739BB57"/>
    <w:rsid w:val="073EA67C"/>
    <w:rsid w:val="0772BDBA"/>
    <w:rsid w:val="0795F88A"/>
    <w:rsid w:val="079AB2B5"/>
    <w:rsid w:val="07D5C357"/>
    <w:rsid w:val="080FD65A"/>
    <w:rsid w:val="087B2CFB"/>
    <w:rsid w:val="08846D1D"/>
    <w:rsid w:val="0891AB82"/>
    <w:rsid w:val="0891BEDF"/>
    <w:rsid w:val="099A4305"/>
    <w:rsid w:val="09A20B60"/>
    <w:rsid w:val="09A287AC"/>
    <w:rsid w:val="09AD5BDE"/>
    <w:rsid w:val="09B9594F"/>
    <w:rsid w:val="09D47099"/>
    <w:rsid w:val="09DA149E"/>
    <w:rsid w:val="09FF9898"/>
    <w:rsid w:val="0A05A90C"/>
    <w:rsid w:val="0A34F671"/>
    <w:rsid w:val="0A3FE1B1"/>
    <w:rsid w:val="0A5732E3"/>
    <w:rsid w:val="0A69C27B"/>
    <w:rsid w:val="0A73AB8D"/>
    <w:rsid w:val="0A8E5B3A"/>
    <w:rsid w:val="0AD6C0B5"/>
    <w:rsid w:val="0B3A8131"/>
    <w:rsid w:val="0B3BB89F"/>
    <w:rsid w:val="0BBFDDEA"/>
    <w:rsid w:val="0BC02049"/>
    <w:rsid w:val="0BD330DB"/>
    <w:rsid w:val="0C478192"/>
    <w:rsid w:val="0CD3CABE"/>
    <w:rsid w:val="0CF39448"/>
    <w:rsid w:val="0D07FCB7"/>
    <w:rsid w:val="0D120007"/>
    <w:rsid w:val="0D58ABAA"/>
    <w:rsid w:val="0D9A451C"/>
    <w:rsid w:val="0DA5A0FD"/>
    <w:rsid w:val="0E08C9D3"/>
    <w:rsid w:val="0E9E7927"/>
    <w:rsid w:val="0ECBE479"/>
    <w:rsid w:val="0EE2F1B6"/>
    <w:rsid w:val="0EFAAD3A"/>
    <w:rsid w:val="0F16E535"/>
    <w:rsid w:val="0F2A1A7D"/>
    <w:rsid w:val="0F8C334C"/>
    <w:rsid w:val="0F8FF651"/>
    <w:rsid w:val="0F9CE862"/>
    <w:rsid w:val="0FDA2D74"/>
    <w:rsid w:val="0FEB673A"/>
    <w:rsid w:val="101B5BA6"/>
    <w:rsid w:val="10BD3C71"/>
    <w:rsid w:val="10DF0CDC"/>
    <w:rsid w:val="10E3349F"/>
    <w:rsid w:val="1127F3E9"/>
    <w:rsid w:val="112A215E"/>
    <w:rsid w:val="1150550F"/>
    <w:rsid w:val="115D67FB"/>
    <w:rsid w:val="1197CC4D"/>
    <w:rsid w:val="11E9F922"/>
    <w:rsid w:val="11EAF2B0"/>
    <w:rsid w:val="1219B4EA"/>
    <w:rsid w:val="123012CC"/>
    <w:rsid w:val="123F6C5B"/>
    <w:rsid w:val="12D3E378"/>
    <w:rsid w:val="12E613FD"/>
    <w:rsid w:val="130B8918"/>
    <w:rsid w:val="131BA8A9"/>
    <w:rsid w:val="132AD3D5"/>
    <w:rsid w:val="132C27A2"/>
    <w:rsid w:val="13988479"/>
    <w:rsid w:val="13BCE911"/>
    <w:rsid w:val="13E2E50D"/>
    <w:rsid w:val="13FC9268"/>
    <w:rsid w:val="1431139B"/>
    <w:rsid w:val="1449BDB0"/>
    <w:rsid w:val="144E467E"/>
    <w:rsid w:val="1450E081"/>
    <w:rsid w:val="148DD73B"/>
    <w:rsid w:val="14B55441"/>
    <w:rsid w:val="150F17C6"/>
    <w:rsid w:val="1515203B"/>
    <w:rsid w:val="155B53EC"/>
    <w:rsid w:val="157FF0B1"/>
    <w:rsid w:val="1587AC79"/>
    <w:rsid w:val="15FD9525"/>
    <w:rsid w:val="16213632"/>
    <w:rsid w:val="162DFF0D"/>
    <w:rsid w:val="1637D107"/>
    <w:rsid w:val="164C7A89"/>
    <w:rsid w:val="1689E650"/>
    <w:rsid w:val="16CD7068"/>
    <w:rsid w:val="16E608FA"/>
    <w:rsid w:val="17237190"/>
    <w:rsid w:val="1754B117"/>
    <w:rsid w:val="17813287"/>
    <w:rsid w:val="1797701B"/>
    <w:rsid w:val="17A6893E"/>
    <w:rsid w:val="17BBA7C5"/>
    <w:rsid w:val="18683C09"/>
    <w:rsid w:val="187BA3E4"/>
    <w:rsid w:val="18A1F64B"/>
    <w:rsid w:val="197C4AA6"/>
    <w:rsid w:val="19CCB9D4"/>
    <w:rsid w:val="19FFB046"/>
    <w:rsid w:val="1A5622BD"/>
    <w:rsid w:val="1A63B923"/>
    <w:rsid w:val="1A63B923"/>
    <w:rsid w:val="1A662701"/>
    <w:rsid w:val="1A8293D2"/>
    <w:rsid w:val="1A851183"/>
    <w:rsid w:val="1AE9D703"/>
    <w:rsid w:val="1AF4F675"/>
    <w:rsid w:val="1B009353"/>
    <w:rsid w:val="1B5E611D"/>
    <w:rsid w:val="1B6BF625"/>
    <w:rsid w:val="1B836BEF"/>
    <w:rsid w:val="1B87E20E"/>
    <w:rsid w:val="1B9224B4"/>
    <w:rsid w:val="1BDEE829"/>
    <w:rsid w:val="1BF0C18B"/>
    <w:rsid w:val="1C0EDF3B"/>
    <w:rsid w:val="1C2C3BCF"/>
    <w:rsid w:val="1C432A81"/>
    <w:rsid w:val="1C9EF20A"/>
    <w:rsid w:val="1CBBC629"/>
    <w:rsid w:val="1CE37E4E"/>
    <w:rsid w:val="1CEF6595"/>
    <w:rsid w:val="1D47070F"/>
    <w:rsid w:val="1D53D54A"/>
    <w:rsid w:val="1D973267"/>
    <w:rsid w:val="1D983016"/>
    <w:rsid w:val="1E469C01"/>
    <w:rsid w:val="1E67DB4A"/>
    <w:rsid w:val="1E77C88B"/>
    <w:rsid w:val="1EB56FE6"/>
    <w:rsid w:val="1EB7C47A"/>
    <w:rsid w:val="1EC468AF"/>
    <w:rsid w:val="1EDCCB0E"/>
    <w:rsid w:val="1EE06B27"/>
    <w:rsid w:val="1F08CC3C"/>
    <w:rsid w:val="1F0D000B"/>
    <w:rsid w:val="1F10C7AE"/>
    <w:rsid w:val="1F11985E"/>
    <w:rsid w:val="1F4FB8B3"/>
    <w:rsid w:val="1F5B5AB2"/>
    <w:rsid w:val="1F5E3900"/>
    <w:rsid w:val="1F7A660F"/>
    <w:rsid w:val="202482AA"/>
    <w:rsid w:val="2070E7DD"/>
    <w:rsid w:val="215B08E3"/>
    <w:rsid w:val="21633D7B"/>
    <w:rsid w:val="21668402"/>
    <w:rsid w:val="21B2CACA"/>
    <w:rsid w:val="21D53125"/>
    <w:rsid w:val="21EDAED3"/>
    <w:rsid w:val="222A224D"/>
    <w:rsid w:val="2246BAB8"/>
    <w:rsid w:val="2271001B"/>
    <w:rsid w:val="228F5A48"/>
    <w:rsid w:val="229E64AD"/>
    <w:rsid w:val="22B89D36"/>
    <w:rsid w:val="22CBBF9C"/>
    <w:rsid w:val="22CEF426"/>
    <w:rsid w:val="22D7E62E"/>
    <w:rsid w:val="22E9CD71"/>
    <w:rsid w:val="23068E53"/>
    <w:rsid w:val="2388DCFB"/>
    <w:rsid w:val="23AC618F"/>
    <w:rsid w:val="23E20937"/>
    <w:rsid w:val="23F78DEB"/>
    <w:rsid w:val="24008C2B"/>
    <w:rsid w:val="24113B51"/>
    <w:rsid w:val="241231E2"/>
    <w:rsid w:val="245E9E1C"/>
    <w:rsid w:val="245EE6BF"/>
    <w:rsid w:val="245EF536"/>
    <w:rsid w:val="2475D9EF"/>
    <w:rsid w:val="2502F480"/>
    <w:rsid w:val="25B41650"/>
    <w:rsid w:val="25BD81AB"/>
    <w:rsid w:val="263DD656"/>
    <w:rsid w:val="266010E3"/>
    <w:rsid w:val="2679FB0B"/>
    <w:rsid w:val="26E285A2"/>
    <w:rsid w:val="2742A991"/>
    <w:rsid w:val="2784E180"/>
    <w:rsid w:val="278E6676"/>
    <w:rsid w:val="27E36DEF"/>
    <w:rsid w:val="2817DBE8"/>
    <w:rsid w:val="287ACA28"/>
    <w:rsid w:val="28A80521"/>
    <w:rsid w:val="28B0DF71"/>
    <w:rsid w:val="28B2C916"/>
    <w:rsid w:val="28FB4786"/>
    <w:rsid w:val="29B25BD7"/>
    <w:rsid w:val="29D102BC"/>
    <w:rsid w:val="2A529F9C"/>
    <w:rsid w:val="2A8017E2"/>
    <w:rsid w:val="2A923BAF"/>
    <w:rsid w:val="2AA163AA"/>
    <w:rsid w:val="2AB7F47D"/>
    <w:rsid w:val="2B217D3A"/>
    <w:rsid w:val="2B42D067"/>
    <w:rsid w:val="2B775B3B"/>
    <w:rsid w:val="2BDA41B2"/>
    <w:rsid w:val="2D112E78"/>
    <w:rsid w:val="2D203D47"/>
    <w:rsid w:val="2D77CA2E"/>
    <w:rsid w:val="2DB46A0C"/>
    <w:rsid w:val="2DECFE67"/>
    <w:rsid w:val="2DF8D160"/>
    <w:rsid w:val="2E3B2681"/>
    <w:rsid w:val="2E9ACCAF"/>
    <w:rsid w:val="2E9EB9C6"/>
    <w:rsid w:val="2EBE8AFC"/>
    <w:rsid w:val="2ECF4D7D"/>
    <w:rsid w:val="2EF6A408"/>
    <w:rsid w:val="2F3254ED"/>
    <w:rsid w:val="2F62ADA8"/>
    <w:rsid w:val="2F743FA7"/>
    <w:rsid w:val="2FB688A0"/>
    <w:rsid w:val="2FC50020"/>
    <w:rsid w:val="2FE01DC6"/>
    <w:rsid w:val="3026A3E0"/>
    <w:rsid w:val="303CA5FB"/>
    <w:rsid w:val="30B97C25"/>
    <w:rsid w:val="30E930A8"/>
    <w:rsid w:val="315C975C"/>
    <w:rsid w:val="31722E70"/>
    <w:rsid w:val="3172CED3"/>
    <w:rsid w:val="3173E868"/>
    <w:rsid w:val="31B08F82"/>
    <w:rsid w:val="31C242E5"/>
    <w:rsid w:val="32107DB3"/>
    <w:rsid w:val="321F6AC3"/>
    <w:rsid w:val="32355FC3"/>
    <w:rsid w:val="325EA545"/>
    <w:rsid w:val="32634D48"/>
    <w:rsid w:val="3272197C"/>
    <w:rsid w:val="327AA393"/>
    <w:rsid w:val="32FE6339"/>
    <w:rsid w:val="331E46EB"/>
    <w:rsid w:val="33B65D96"/>
    <w:rsid w:val="33FE09D9"/>
    <w:rsid w:val="34051FD3"/>
    <w:rsid w:val="341697B8"/>
    <w:rsid w:val="34A131AC"/>
    <w:rsid w:val="35500B7E"/>
    <w:rsid w:val="3570A459"/>
    <w:rsid w:val="360407D3"/>
    <w:rsid w:val="36163F06"/>
    <w:rsid w:val="365F0AD0"/>
    <w:rsid w:val="36B83D0C"/>
    <w:rsid w:val="36E4E73F"/>
    <w:rsid w:val="3710044C"/>
    <w:rsid w:val="37396949"/>
    <w:rsid w:val="376B4D3C"/>
    <w:rsid w:val="37E874D1"/>
    <w:rsid w:val="38216C6B"/>
    <w:rsid w:val="3848E523"/>
    <w:rsid w:val="386E1E8E"/>
    <w:rsid w:val="38AFC7B9"/>
    <w:rsid w:val="3924DA58"/>
    <w:rsid w:val="398A0A83"/>
    <w:rsid w:val="399C0F0B"/>
    <w:rsid w:val="39E7B079"/>
    <w:rsid w:val="3AF979B9"/>
    <w:rsid w:val="3B495F08"/>
    <w:rsid w:val="3B70AE7D"/>
    <w:rsid w:val="3B9E24E2"/>
    <w:rsid w:val="3BD3E203"/>
    <w:rsid w:val="3BE69489"/>
    <w:rsid w:val="3BEC93B5"/>
    <w:rsid w:val="3C4309DC"/>
    <w:rsid w:val="3C4D9265"/>
    <w:rsid w:val="3C6B0AC7"/>
    <w:rsid w:val="3C86A04B"/>
    <w:rsid w:val="3CE4586D"/>
    <w:rsid w:val="3D1EA296"/>
    <w:rsid w:val="3D231718"/>
    <w:rsid w:val="3D362C66"/>
    <w:rsid w:val="3D6D3BBA"/>
    <w:rsid w:val="3D8092A1"/>
    <w:rsid w:val="3D88A4A7"/>
    <w:rsid w:val="3DF67C1E"/>
    <w:rsid w:val="3E261BF1"/>
    <w:rsid w:val="3E538403"/>
    <w:rsid w:val="3EA4F946"/>
    <w:rsid w:val="3EAB735E"/>
    <w:rsid w:val="3F80BD25"/>
    <w:rsid w:val="3F8E0B71"/>
    <w:rsid w:val="3FA720F4"/>
    <w:rsid w:val="3FC44C83"/>
    <w:rsid w:val="3FEC851F"/>
    <w:rsid w:val="3FFB1ADA"/>
    <w:rsid w:val="402C99E6"/>
    <w:rsid w:val="402F0763"/>
    <w:rsid w:val="40574639"/>
    <w:rsid w:val="40774E66"/>
    <w:rsid w:val="407F832F"/>
    <w:rsid w:val="410A54AA"/>
    <w:rsid w:val="413472CC"/>
    <w:rsid w:val="426DC5A8"/>
    <w:rsid w:val="4274A8B1"/>
    <w:rsid w:val="42F09D0F"/>
    <w:rsid w:val="431D9058"/>
    <w:rsid w:val="432A10DF"/>
    <w:rsid w:val="43509A5C"/>
    <w:rsid w:val="4398034C"/>
    <w:rsid w:val="4470D9B3"/>
    <w:rsid w:val="447831DA"/>
    <w:rsid w:val="447F73FE"/>
    <w:rsid w:val="45119202"/>
    <w:rsid w:val="45CDFB26"/>
    <w:rsid w:val="45E77802"/>
    <w:rsid w:val="45E8AE95"/>
    <w:rsid w:val="4609E424"/>
    <w:rsid w:val="460B42CD"/>
    <w:rsid w:val="4619260E"/>
    <w:rsid w:val="462ABF75"/>
    <w:rsid w:val="46508BA0"/>
    <w:rsid w:val="467D1345"/>
    <w:rsid w:val="46B53F73"/>
    <w:rsid w:val="46BB7461"/>
    <w:rsid w:val="46BC2210"/>
    <w:rsid w:val="4704BEE8"/>
    <w:rsid w:val="4756FF7C"/>
    <w:rsid w:val="47A02FD6"/>
    <w:rsid w:val="47A13C84"/>
    <w:rsid w:val="47E80B3B"/>
    <w:rsid w:val="47F13AAF"/>
    <w:rsid w:val="48064025"/>
    <w:rsid w:val="48646447"/>
    <w:rsid w:val="48C8AFC5"/>
    <w:rsid w:val="491C045C"/>
    <w:rsid w:val="4952E97F"/>
    <w:rsid w:val="496C842A"/>
    <w:rsid w:val="49A06B8A"/>
    <w:rsid w:val="49F03976"/>
    <w:rsid w:val="4A15A739"/>
    <w:rsid w:val="4A7EC6C5"/>
    <w:rsid w:val="4A8C6645"/>
    <w:rsid w:val="4B0722C8"/>
    <w:rsid w:val="4B751D04"/>
    <w:rsid w:val="4B924607"/>
    <w:rsid w:val="4BC34485"/>
    <w:rsid w:val="4C0454C0"/>
    <w:rsid w:val="4CA088F0"/>
    <w:rsid w:val="4CAFA571"/>
    <w:rsid w:val="4CB6D6EC"/>
    <w:rsid w:val="4CEE392E"/>
    <w:rsid w:val="4D078128"/>
    <w:rsid w:val="4D0F4AEB"/>
    <w:rsid w:val="4D85CDAB"/>
    <w:rsid w:val="4DA6D9BF"/>
    <w:rsid w:val="4DD8BE65"/>
    <w:rsid w:val="4DDC1812"/>
    <w:rsid w:val="4E13E121"/>
    <w:rsid w:val="4EB35E23"/>
    <w:rsid w:val="4ECB75F4"/>
    <w:rsid w:val="4EF830DE"/>
    <w:rsid w:val="4F4B9AE7"/>
    <w:rsid w:val="4FA792FD"/>
    <w:rsid w:val="4FD2B3BF"/>
    <w:rsid w:val="4FE91176"/>
    <w:rsid w:val="50558A33"/>
    <w:rsid w:val="507E3DCD"/>
    <w:rsid w:val="50BF70CD"/>
    <w:rsid w:val="50C103A1"/>
    <w:rsid w:val="50DD7D22"/>
    <w:rsid w:val="50EED00D"/>
    <w:rsid w:val="511CFC39"/>
    <w:rsid w:val="5146C02C"/>
    <w:rsid w:val="5157E52F"/>
    <w:rsid w:val="516A6C70"/>
    <w:rsid w:val="51A95888"/>
    <w:rsid w:val="51B9644A"/>
    <w:rsid w:val="52C34196"/>
    <w:rsid w:val="52F74AE0"/>
    <w:rsid w:val="52FE1249"/>
    <w:rsid w:val="5318C861"/>
    <w:rsid w:val="532518F6"/>
    <w:rsid w:val="5385E0CC"/>
    <w:rsid w:val="53D25BE0"/>
    <w:rsid w:val="54463FCE"/>
    <w:rsid w:val="5483A61E"/>
    <w:rsid w:val="54AC9267"/>
    <w:rsid w:val="54C57833"/>
    <w:rsid w:val="54CA6535"/>
    <w:rsid w:val="54CAF0CE"/>
    <w:rsid w:val="551B1357"/>
    <w:rsid w:val="552DE3FF"/>
    <w:rsid w:val="5555C865"/>
    <w:rsid w:val="55590278"/>
    <w:rsid w:val="557B2E69"/>
    <w:rsid w:val="55A6196A"/>
    <w:rsid w:val="55EC48C1"/>
    <w:rsid w:val="5623A5CB"/>
    <w:rsid w:val="562A99F2"/>
    <w:rsid w:val="56447622"/>
    <w:rsid w:val="5651A13F"/>
    <w:rsid w:val="566606A6"/>
    <w:rsid w:val="56729081"/>
    <w:rsid w:val="577B7481"/>
    <w:rsid w:val="579C4CF9"/>
    <w:rsid w:val="57B7889F"/>
    <w:rsid w:val="57BF6CFC"/>
    <w:rsid w:val="58188C51"/>
    <w:rsid w:val="583B2EDC"/>
    <w:rsid w:val="5851C67D"/>
    <w:rsid w:val="5874363E"/>
    <w:rsid w:val="5890C29D"/>
    <w:rsid w:val="589AB576"/>
    <w:rsid w:val="58B182F5"/>
    <w:rsid w:val="58B25DD5"/>
    <w:rsid w:val="58BD7FC3"/>
    <w:rsid w:val="58F09DC9"/>
    <w:rsid w:val="592F4373"/>
    <w:rsid w:val="598EA994"/>
    <w:rsid w:val="59A42D4B"/>
    <w:rsid w:val="59B692EE"/>
    <w:rsid w:val="59CE1EAE"/>
    <w:rsid w:val="5A3175A9"/>
    <w:rsid w:val="5A874840"/>
    <w:rsid w:val="5A94B1DC"/>
    <w:rsid w:val="5A9E795C"/>
    <w:rsid w:val="5AAAC12C"/>
    <w:rsid w:val="5AD0F628"/>
    <w:rsid w:val="5B2B6BAD"/>
    <w:rsid w:val="5B77B73B"/>
    <w:rsid w:val="5B791E92"/>
    <w:rsid w:val="5B814505"/>
    <w:rsid w:val="5B81953A"/>
    <w:rsid w:val="5BA3827C"/>
    <w:rsid w:val="5BC3AA27"/>
    <w:rsid w:val="5BE3E9BC"/>
    <w:rsid w:val="5C1CC89E"/>
    <w:rsid w:val="5C43A189"/>
    <w:rsid w:val="5C4B3268"/>
    <w:rsid w:val="5C4DD203"/>
    <w:rsid w:val="5CC85CED"/>
    <w:rsid w:val="5CDB1A46"/>
    <w:rsid w:val="5D035DDE"/>
    <w:rsid w:val="5D0A99F9"/>
    <w:rsid w:val="5D45AC37"/>
    <w:rsid w:val="5D6BA75A"/>
    <w:rsid w:val="5DB90408"/>
    <w:rsid w:val="5DD6BAD9"/>
    <w:rsid w:val="5E150A94"/>
    <w:rsid w:val="5E210220"/>
    <w:rsid w:val="5E6EB3D2"/>
    <w:rsid w:val="5EFA330E"/>
    <w:rsid w:val="5F125D67"/>
    <w:rsid w:val="5F18B2AD"/>
    <w:rsid w:val="5F5128B8"/>
    <w:rsid w:val="5F7DECC5"/>
    <w:rsid w:val="5FA1F4B4"/>
    <w:rsid w:val="5FA408A9"/>
    <w:rsid w:val="5FF096B8"/>
    <w:rsid w:val="603493CB"/>
    <w:rsid w:val="60386ED9"/>
    <w:rsid w:val="6064F5E8"/>
    <w:rsid w:val="60C654DB"/>
    <w:rsid w:val="60DC69C4"/>
    <w:rsid w:val="61080F9C"/>
    <w:rsid w:val="612EB5F8"/>
    <w:rsid w:val="615E85FC"/>
    <w:rsid w:val="618AA60E"/>
    <w:rsid w:val="620AEE4F"/>
    <w:rsid w:val="621FE651"/>
    <w:rsid w:val="624D7EF5"/>
    <w:rsid w:val="627A3474"/>
    <w:rsid w:val="628C2330"/>
    <w:rsid w:val="62E953BB"/>
    <w:rsid w:val="635AD9EC"/>
    <w:rsid w:val="63A489F5"/>
    <w:rsid w:val="63BDB13C"/>
    <w:rsid w:val="640D35A9"/>
    <w:rsid w:val="641D769B"/>
    <w:rsid w:val="64853ECA"/>
    <w:rsid w:val="648C88A5"/>
    <w:rsid w:val="648F1DE1"/>
    <w:rsid w:val="6494C91B"/>
    <w:rsid w:val="64A82572"/>
    <w:rsid w:val="64EFB989"/>
    <w:rsid w:val="6522364D"/>
    <w:rsid w:val="655DDD65"/>
    <w:rsid w:val="664773A3"/>
    <w:rsid w:val="666102CC"/>
    <w:rsid w:val="6666DD1A"/>
    <w:rsid w:val="667E430E"/>
    <w:rsid w:val="669A9171"/>
    <w:rsid w:val="67040A14"/>
    <w:rsid w:val="672AEA51"/>
    <w:rsid w:val="6773C026"/>
    <w:rsid w:val="679F956C"/>
    <w:rsid w:val="67EA9DCD"/>
    <w:rsid w:val="68149098"/>
    <w:rsid w:val="6848E088"/>
    <w:rsid w:val="68BB13B7"/>
    <w:rsid w:val="6901E9D5"/>
    <w:rsid w:val="690E2E6C"/>
    <w:rsid w:val="6954FD1C"/>
    <w:rsid w:val="69B28A90"/>
    <w:rsid w:val="69ED88E5"/>
    <w:rsid w:val="69F58D92"/>
    <w:rsid w:val="6A1A7ADA"/>
    <w:rsid w:val="6A83C54B"/>
    <w:rsid w:val="6AC70DAC"/>
    <w:rsid w:val="6B7C19B7"/>
    <w:rsid w:val="6B7F5E40"/>
    <w:rsid w:val="6B87C6B4"/>
    <w:rsid w:val="6B8FE98B"/>
    <w:rsid w:val="6B968175"/>
    <w:rsid w:val="6BA4A4EC"/>
    <w:rsid w:val="6BFBCCFC"/>
    <w:rsid w:val="6C03BB31"/>
    <w:rsid w:val="6C53A0A3"/>
    <w:rsid w:val="6C75A872"/>
    <w:rsid w:val="6C791B2F"/>
    <w:rsid w:val="6CBECE49"/>
    <w:rsid w:val="6D0D33DA"/>
    <w:rsid w:val="6D132FD2"/>
    <w:rsid w:val="6D4A4CDA"/>
    <w:rsid w:val="6DAE77B4"/>
    <w:rsid w:val="6DCFF5FD"/>
    <w:rsid w:val="6E02F185"/>
    <w:rsid w:val="6E07A7E7"/>
    <w:rsid w:val="6E144077"/>
    <w:rsid w:val="6E152138"/>
    <w:rsid w:val="6ECEDAC6"/>
    <w:rsid w:val="6EF6BA70"/>
    <w:rsid w:val="6F03CBEF"/>
    <w:rsid w:val="6F5B0B01"/>
    <w:rsid w:val="6F632E0C"/>
    <w:rsid w:val="6F9070E9"/>
    <w:rsid w:val="6FAA2452"/>
    <w:rsid w:val="6FDC3699"/>
    <w:rsid w:val="6FE0E735"/>
    <w:rsid w:val="700E37D3"/>
    <w:rsid w:val="70197C38"/>
    <w:rsid w:val="7023E386"/>
    <w:rsid w:val="7034CACD"/>
    <w:rsid w:val="703FE907"/>
    <w:rsid w:val="7046D3BD"/>
    <w:rsid w:val="7053B735"/>
    <w:rsid w:val="70D87891"/>
    <w:rsid w:val="71054001"/>
    <w:rsid w:val="710DF0B2"/>
    <w:rsid w:val="71247499"/>
    <w:rsid w:val="714B2C44"/>
    <w:rsid w:val="717F880D"/>
    <w:rsid w:val="71B29798"/>
    <w:rsid w:val="71DFB6FC"/>
    <w:rsid w:val="72268F8C"/>
    <w:rsid w:val="7259273D"/>
    <w:rsid w:val="726612D5"/>
    <w:rsid w:val="727D02A6"/>
    <w:rsid w:val="727FB4A7"/>
    <w:rsid w:val="728067BC"/>
    <w:rsid w:val="72A342A0"/>
    <w:rsid w:val="72DE4508"/>
    <w:rsid w:val="72DEACDE"/>
    <w:rsid w:val="72EC6EDB"/>
    <w:rsid w:val="72F60C8B"/>
    <w:rsid w:val="73063775"/>
    <w:rsid w:val="733420F4"/>
    <w:rsid w:val="734F6F7E"/>
    <w:rsid w:val="7353CA57"/>
    <w:rsid w:val="73956BB0"/>
    <w:rsid w:val="73AAB9F8"/>
    <w:rsid w:val="73DCD5A6"/>
    <w:rsid w:val="73E5B39F"/>
    <w:rsid w:val="74111F4C"/>
    <w:rsid w:val="7411B70E"/>
    <w:rsid w:val="7436CB42"/>
    <w:rsid w:val="743921F1"/>
    <w:rsid w:val="746BA6B8"/>
    <w:rsid w:val="74758DC1"/>
    <w:rsid w:val="749008C5"/>
    <w:rsid w:val="74907E88"/>
    <w:rsid w:val="753A4E79"/>
    <w:rsid w:val="754C1959"/>
    <w:rsid w:val="75628259"/>
    <w:rsid w:val="75696401"/>
    <w:rsid w:val="7571960E"/>
    <w:rsid w:val="7590B68F"/>
    <w:rsid w:val="75FED39A"/>
    <w:rsid w:val="7610C8F8"/>
    <w:rsid w:val="76778ADB"/>
    <w:rsid w:val="767E6A16"/>
    <w:rsid w:val="76BA93EB"/>
    <w:rsid w:val="76BB7C2F"/>
    <w:rsid w:val="76C0445B"/>
    <w:rsid w:val="76C896EF"/>
    <w:rsid w:val="772F8E51"/>
    <w:rsid w:val="7739A145"/>
    <w:rsid w:val="775FBC57"/>
    <w:rsid w:val="7764EA7D"/>
    <w:rsid w:val="7776A02F"/>
    <w:rsid w:val="7788018E"/>
    <w:rsid w:val="779AE91D"/>
    <w:rsid w:val="77A36CA0"/>
    <w:rsid w:val="77B7D53A"/>
    <w:rsid w:val="77BE5FA3"/>
    <w:rsid w:val="77DABDCD"/>
    <w:rsid w:val="77E5BD5F"/>
    <w:rsid w:val="77F8929B"/>
    <w:rsid w:val="7857EF20"/>
    <w:rsid w:val="7882EAD6"/>
    <w:rsid w:val="788593D8"/>
    <w:rsid w:val="788C304B"/>
    <w:rsid w:val="78969BE9"/>
    <w:rsid w:val="78B1C950"/>
    <w:rsid w:val="78D9D336"/>
    <w:rsid w:val="78EDF9BC"/>
    <w:rsid w:val="78F7A87C"/>
    <w:rsid w:val="791AA30C"/>
    <w:rsid w:val="79C38765"/>
    <w:rsid w:val="7A25A788"/>
    <w:rsid w:val="7A31B968"/>
    <w:rsid w:val="7A38A5CD"/>
    <w:rsid w:val="7A4E6E85"/>
    <w:rsid w:val="7A50CD5E"/>
    <w:rsid w:val="7A914064"/>
    <w:rsid w:val="7A9E980E"/>
    <w:rsid w:val="7B17DDE9"/>
    <w:rsid w:val="7B2F90A6"/>
    <w:rsid w:val="7B5BCE48"/>
    <w:rsid w:val="7C4F238E"/>
    <w:rsid w:val="7C7F4BBA"/>
    <w:rsid w:val="7CDB3ECD"/>
    <w:rsid w:val="7D0EB119"/>
    <w:rsid w:val="7D801A7B"/>
    <w:rsid w:val="7D8D428A"/>
    <w:rsid w:val="7DA2850F"/>
    <w:rsid w:val="7DAA33D4"/>
    <w:rsid w:val="7DECA691"/>
    <w:rsid w:val="7E056B50"/>
    <w:rsid w:val="7E293B71"/>
    <w:rsid w:val="7E7A1D99"/>
    <w:rsid w:val="7E7B09A1"/>
    <w:rsid w:val="7EC92B62"/>
    <w:rsid w:val="7EF086E4"/>
    <w:rsid w:val="7F14EEE4"/>
    <w:rsid w:val="7F20132D"/>
    <w:rsid w:val="7FB93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D06A6"/>
  <w15:chartTrackingRefBased/>
  <w15:docId w15:val="{B4C754D7-CBF0-4707-AEC3-F5C81C31E2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5890C29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5890C29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5890C2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516A6C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327219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3272197C"/>
    <w:pPr>
      <w:keepNext/>
      <w:keepLines/>
      <w:spacing w:before="40" w:after="0"/>
      <w:outlineLvl w:val="5"/>
    </w:pPr>
    <w:rPr>
      <w:rFonts w:eastAsiaTheme="majorEastAsia" w:cstheme="majorBidi"/>
      <w:i/>
      <w:iCs/>
      <w:color w:val="595959" w:themeColor="text1" w:themeTint="A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5890C29D"/>
    <w:rPr>
      <w:color w:val="467886"/>
      <w:u w:val="single"/>
    </w:rPr>
  </w:style>
  <w:style w:type="paragraph" w:styleId="ListParagraph">
    <w:name w:val="List Paragraph"/>
    <w:basedOn w:val="Normal"/>
    <w:uiPriority w:val="34"/>
    <w:qFormat/>
    <w:rsid w:val="5890C29D"/>
    <w:pPr>
      <w:ind w:left="720"/>
      <w:contextualSpacing/>
    </w:pPr>
  </w:style>
  <w:style w:type="paragraph" w:styleId="Header">
    <w:name w:val="header"/>
    <w:basedOn w:val="Normal"/>
    <w:uiPriority w:val="99"/>
    <w:unhideWhenUsed/>
    <w:rsid w:val="516A6C70"/>
    <w:pPr>
      <w:tabs>
        <w:tab w:val="center" w:pos="4680"/>
        <w:tab w:val="right" w:pos="9360"/>
      </w:tabs>
      <w:spacing w:after="0" w:line="240" w:lineRule="auto"/>
    </w:pPr>
  </w:style>
  <w:style w:type="paragraph" w:styleId="Footer">
    <w:name w:val="footer"/>
    <w:basedOn w:val="Normal"/>
    <w:uiPriority w:val="99"/>
    <w:unhideWhenUsed/>
    <w:rsid w:val="516A6C70"/>
    <w:pPr>
      <w:tabs>
        <w:tab w:val="center" w:pos="4680"/>
        <w:tab w:val="right" w:pos="9360"/>
      </w:tabs>
      <w:spacing w:after="0" w:line="240" w:lineRule="auto"/>
    </w:pPr>
  </w:style>
  <w:style w:type="paragraph" w:styleId="TOC1">
    <w:name w:val="toc 1"/>
    <w:basedOn w:val="Normal"/>
    <w:next w:val="Normal"/>
    <w:uiPriority w:val="39"/>
    <w:unhideWhenUsed/>
    <w:rsid w:val="516A6C70"/>
    <w:pPr>
      <w:spacing w:after="100"/>
    </w:pPr>
  </w:style>
  <w:style w:type="paragraph" w:styleId="TOC2">
    <w:name w:val="toc 2"/>
    <w:basedOn w:val="Normal"/>
    <w:next w:val="Normal"/>
    <w:uiPriority w:val="39"/>
    <w:unhideWhenUsed/>
    <w:rsid w:val="516A6C70"/>
    <w:pPr>
      <w:spacing w:after="100"/>
      <w:ind w:left="220"/>
    </w:pPr>
  </w:style>
  <w:style w:type="paragraph" w:styleId="TOC3">
    <w:name w:val="toc 3"/>
    <w:basedOn w:val="Normal"/>
    <w:next w:val="Normal"/>
    <w:uiPriority w:val="39"/>
    <w:unhideWhenUsed/>
    <w:rsid w:val="516A6C70"/>
    <w:pPr>
      <w:spacing w:after="100"/>
      <w:ind w:left="440"/>
    </w:pPr>
  </w:style>
  <w:style w:type="paragraph" w:styleId="TOC4">
    <w:name w:val="toc 4"/>
    <w:basedOn w:val="Normal"/>
    <w:next w:val="Normal"/>
    <w:uiPriority w:val="39"/>
    <w:unhideWhenUsed/>
    <w:rsid w:val="516A6C70"/>
    <w:pPr>
      <w:spacing w:after="100"/>
      <w:ind w:left="66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itle">
    <w:name w:val="Title"/>
    <w:basedOn w:val="Normal"/>
    <w:next w:val="Normal"/>
    <w:uiPriority w:val="10"/>
    <w:qFormat/>
    <w:rsid w:val="3272197C"/>
    <w:pPr>
      <w:spacing w:after="80" w:line="240" w:lineRule="auto"/>
      <w:contextualSpacing/>
    </w:pPr>
    <w:rPr>
      <w:rFonts w:asciiTheme="majorHAnsi" w:hAnsiTheme="majorHAnsi" w:eastAsiaTheme="majorEastAsia" w:cstheme="majorBidi"/>
      <w:sz w:val="56"/>
      <w:szCs w:val="56"/>
    </w:rPr>
  </w:style>
  <w:style w:type="character" w:styleId="Heading5Char" w:customStyle="1">
    <w:name w:val="Heading 5 Char"/>
    <w:basedOn w:val="DefaultParagraphFont"/>
    <w:link w:val="Heading5"/>
    <w:uiPriority w:val="9"/>
    <w:rsid w:val="3272197C"/>
    <w:rPr>
      <w:rFonts w:eastAsiaTheme="majorEastAsia" w:cstheme="majorBidi"/>
      <w:color w:val="0F4761" w:themeColor="accent1" w:themeShade="BF"/>
    </w:rPr>
  </w:style>
  <w:style w:type="paragraph" w:styleId="TOC5">
    <w:name w:val="toc 5"/>
    <w:basedOn w:val="Normal"/>
    <w:next w:val="Normal"/>
    <w:uiPriority w:val="39"/>
    <w:unhideWhenUsed/>
    <w:rsid w:val="3272197C"/>
    <w:pPr>
      <w:spacing w:after="100"/>
      <w:ind w:left="880"/>
    </w:pPr>
  </w:style>
  <w:style w:type="paragraph" w:styleId="Subtitle">
    <w:name w:val="Subtitle"/>
    <w:basedOn w:val="Normal"/>
    <w:next w:val="Normal"/>
    <w:uiPriority w:val="11"/>
    <w:qFormat/>
    <w:rsid w:val="3272197C"/>
    <w:rPr>
      <w:rFonts w:eastAsiaTheme="majorEastAsia" w:cstheme="majorBidi"/>
      <w:color w:val="595959" w:themeColor="text1" w:themeTint="A6"/>
      <w:sz w:val="28"/>
      <w:szCs w:val="28"/>
    </w:rPr>
  </w:style>
  <w:style w:type="character" w:styleId="Heading6Char" w:customStyle="1">
    <w:name w:val="Heading 6 Char"/>
    <w:basedOn w:val="DefaultParagraphFont"/>
    <w:link w:val="Heading6"/>
    <w:uiPriority w:val="9"/>
    <w:rsid w:val="3272197C"/>
    <w:rPr>
      <w:rFonts w:eastAsiaTheme="majorEastAsia" w:cstheme="majorBidi"/>
      <w:i/>
      <w:iCs/>
      <w:color w:val="595959" w:themeColor="text1" w:themeTint="A6"/>
    </w:rPr>
  </w:style>
  <w:style w:type="paragraph" w:styleId="TOC6">
    <w:name w:val="toc 6"/>
    <w:basedOn w:val="Normal"/>
    <w:next w:val="Normal"/>
    <w:uiPriority w:val="39"/>
    <w:unhideWhenUsed/>
    <w:rsid w:val="3272197C"/>
    <w:pPr>
      <w:spacing w:after="100"/>
      <w:ind w:left="1100"/>
    </w:pPr>
  </w:style>
  <w:style w:type="paragraph" w:styleId="NormalWeb">
    <w:name w:val="Normal (Web)"/>
    <w:basedOn w:val="Normal"/>
    <w:uiPriority w:val="99"/>
    <w:unhideWhenUsed/>
    <w:rsid w:val="00E87777"/>
    <w:pPr>
      <w:spacing w:before="100" w:beforeAutospacing="1" w:after="100" w:afterAutospacing="1" w:line="240" w:lineRule="auto"/>
    </w:pPr>
    <w:rPr>
      <w:rFonts w:ascii="Times New Roman" w:hAnsi="Times New Roman" w:eastAsia="Times New Roman" w:cs="Times New Roman"/>
      <w:lang w:eastAsia="en-GB"/>
    </w:rPr>
  </w:style>
  <w:style w:type="character" w:styleId="Strong">
    <w:name w:val="Strong"/>
    <w:basedOn w:val="DefaultParagraphFont"/>
    <w:uiPriority w:val="22"/>
    <w:qFormat/>
    <w:rsid w:val="002B55B2"/>
    <w:rPr>
      <w:b/>
      <w:bCs/>
    </w:rPr>
  </w:style>
  <w:style w:type="paragraph" w:styleId="TOCHeading">
    <w:name w:val="TOC Heading"/>
    <w:basedOn w:val="Heading1"/>
    <w:next w:val="Normal"/>
    <w:uiPriority w:val="39"/>
    <w:unhideWhenUsed/>
    <w:qFormat/>
    <w:rsid w:val="00DA7959"/>
    <w:pPr>
      <w:spacing w:before="240" w:after="0" w:line="259" w:lineRule="auto"/>
      <w:outlineLvl w:val="9"/>
    </w:pPr>
    <w:rPr>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microsoft.com/office/2020/10/relationships/intelligence" Target="intelligence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hyperlink" Target="https://www.bing.com/search?q=%22https%3A%2F%2Fwww.gov.uk%2Flimited-company-formation%22" TargetMode="External" Id="R7e4ee0bba6c24a1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39896-16C8-4A43-BBF7-AE0E726702D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Theresa Titilope Sadiq (2510313)</dc:creator>
  <keywords/>
  <dc:description/>
  <lastModifiedBy>Theresa Titilope Sadiq (2510313)</lastModifiedBy>
  <revision>186</revision>
  <dcterms:created xsi:type="dcterms:W3CDTF">2026-06-02T19:22:00.0000000Z</dcterms:created>
  <dcterms:modified xsi:type="dcterms:W3CDTF">2026-06-26T13:54:19.4791613Z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ac14d2a2-3a2a-408d-8723-be9ab247188f</vt:lpwstr>
  </property>
</Properties>
</file>