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469725" w14:textId="38560EDC" w:rsidR="003F5ADA" w:rsidRDefault="34E73E57" w:rsidP="00645B20">
      <w:pPr>
        <w:spacing w:line="360" w:lineRule="auto"/>
        <w:jc w:val="center"/>
        <w:rPr>
          <w:rFonts w:ascii="Arial" w:eastAsia="Arial" w:hAnsi="Arial" w:cs="Arial"/>
          <w:color w:val="000000" w:themeColor="text1"/>
          <w:sz w:val="24"/>
          <w:szCs w:val="24"/>
        </w:rPr>
      </w:pPr>
      <w:r w:rsidRPr="00645B20">
        <w:rPr>
          <w:rFonts w:ascii="Arial" w:eastAsia="Arial" w:hAnsi="Arial" w:cs="Arial"/>
          <w:color w:val="000000" w:themeColor="text1"/>
          <w:sz w:val="24"/>
          <w:szCs w:val="24"/>
        </w:rPr>
        <w:t>Module Name: Academic Skills</w:t>
      </w:r>
    </w:p>
    <w:p w14:paraId="5884DB66" w14:textId="77777777" w:rsidR="00645B20" w:rsidRPr="00645B20" w:rsidRDefault="00645B20" w:rsidP="00645B20">
      <w:pPr>
        <w:spacing w:line="360" w:lineRule="auto"/>
        <w:jc w:val="center"/>
        <w:rPr>
          <w:rFonts w:ascii="Arial" w:eastAsia="Arial" w:hAnsi="Arial" w:cs="Arial"/>
          <w:color w:val="000000" w:themeColor="text1"/>
          <w:sz w:val="24"/>
          <w:szCs w:val="24"/>
        </w:rPr>
      </w:pPr>
    </w:p>
    <w:p w14:paraId="09F3E102" w14:textId="7BE1AAD9" w:rsidR="003F5ADA" w:rsidRDefault="34E73E57" w:rsidP="00645B20">
      <w:pPr>
        <w:spacing w:line="360" w:lineRule="auto"/>
        <w:jc w:val="center"/>
        <w:rPr>
          <w:rFonts w:ascii="Arial" w:eastAsia="Arial" w:hAnsi="Arial" w:cs="Arial"/>
          <w:color w:val="000000" w:themeColor="text1"/>
          <w:sz w:val="24"/>
          <w:szCs w:val="24"/>
        </w:rPr>
      </w:pPr>
      <w:r w:rsidRPr="00645B20">
        <w:rPr>
          <w:rFonts w:ascii="Arial" w:eastAsia="Arial" w:hAnsi="Arial" w:cs="Arial"/>
          <w:color w:val="000000" w:themeColor="text1"/>
          <w:sz w:val="24"/>
          <w:szCs w:val="24"/>
        </w:rPr>
        <w:t>Module Code: LCLM 4001</w:t>
      </w:r>
    </w:p>
    <w:p w14:paraId="1B643C06" w14:textId="77777777" w:rsidR="00645B20" w:rsidRPr="00645B20" w:rsidRDefault="00645B20" w:rsidP="00645B20">
      <w:pPr>
        <w:spacing w:line="360" w:lineRule="auto"/>
        <w:jc w:val="center"/>
        <w:rPr>
          <w:rFonts w:ascii="Arial" w:eastAsia="Arial" w:hAnsi="Arial" w:cs="Arial"/>
          <w:color w:val="000000" w:themeColor="text1"/>
          <w:sz w:val="24"/>
          <w:szCs w:val="24"/>
        </w:rPr>
      </w:pPr>
    </w:p>
    <w:p w14:paraId="7D3A2098" w14:textId="6F5F68F3" w:rsidR="003F5ADA" w:rsidRDefault="34E73E57" w:rsidP="00645B20">
      <w:pPr>
        <w:spacing w:line="360" w:lineRule="auto"/>
        <w:jc w:val="center"/>
        <w:rPr>
          <w:rFonts w:ascii="Arial" w:eastAsia="Arial" w:hAnsi="Arial" w:cs="Arial"/>
          <w:color w:val="000000" w:themeColor="text1"/>
          <w:sz w:val="24"/>
          <w:szCs w:val="24"/>
        </w:rPr>
      </w:pPr>
      <w:r w:rsidRPr="00645B20">
        <w:rPr>
          <w:rFonts w:ascii="Arial" w:eastAsia="Arial" w:hAnsi="Arial" w:cs="Arial"/>
          <w:color w:val="000000" w:themeColor="text1"/>
          <w:sz w:val="24"/>
          <w:szCs w:val="24"/>
        </w:rPr>
        <w:t>Assignment Title: Academic Skills</w:t>
      </w:r>
    </w:p>
    <w:p w14:paraId="4511008B" w14:textId="77777777" w:rsidR="00645B20" w:rsidRPr="00645B20" w:rsidRDefault="00645B20" w:rsidP="00572A65">
      <w:pPr>
        <w:spacing w:line="360" w:lineRule="auto"/>
        <w:rPr>
          <w:rFonts w:ascii="Arial" w:eastAsia="Arial" w:hAnsi="Arial" w:cs="Arial"/>
          <w:color w:val="000000" w:themeColor="text1"/>
          <w:sz w:val="24"/>
          <w:szCs w:val="24"/>
        </w:rPr>
      </w:pPr>
    </w:p>
    <w:p w14:paraId="4DAE6206" w14:textId="384EBCDF" w:rsidR="003F5ADA" w:rsidRDefault="34E73E57" w:rsidP="00645B20">
      <w:pPr>
        <w:spacing w:line="360" w:lineRule="auto"/>
        <w:jc w:val="center"/>
        <w:rPr>
          <w:rFonts w:ascii="Arial" w:eastAsia="Arial" w:hAnsi="Arial" w:cs="Arial"/>
          <w:color w:val="000000" w:themeColor="text1"/>
          <w:sz w:val="24"/>
          <w:szCs w:val="24"/>
        </w:rPr>
      </w:pPr>
      <w:r w:rsidRPr="00645B20">
        <w:rPr>
          <w:rFonts w:ascii="Arial" w:eastAsia="Arial" w:hAnsi="Arial" w:cs="Arial"/>
          <w:color w:val="000000" w:themeColor="text1"/>
          <w:sz w:val="24"/>
          <w:szCs w:val="24"/>
        </w:rPr>
        <w:t>Task</w:t>
      </w:r>
      <w:r w:rsidR="00645B20">
        <w:rPr>
          <w:rFonts w:ascii="Arial" w:eastAsia="Arial" w:hAnsi="Arial" w:cs="Arial"/>
          <w:color w:val="000000" w:themeColor="text1"/>
          <w:sz w:val="24"/>
          <w:szCs w:val="24"/>
        </w:rPr>
        <w:t xml:space="preserve"> </w:t>
      </w:r>
      <w:r w:rsidRPr="00645B20">
        <w:rPr>
          <w:rFonts w:ascii="Arial" w:eastAsia="Arial" w:hAnsi="Arial" w:cs="Arial"/>
          <w:color w:val="000000" w:themeColor="text1"/>
          <w:sz w:val="24"/>
          <w:szCs w:val="24"/>
        </w:rPr>
        <w:t>2 -Academic report</w:t>
      </w:r>
    </w:p>
    <w:p w14:paraId="3FB091D3" w14:textId="77777777" w:rsidR="00645B20" w:rsidRPr="00645B20" w:rsidRDefault="00645B20" w:rsidP="00645B20">
      <w:pPr>
        <w:spacing w:line="360" w:lineRule="auto"/>
        <w:jc w:val="center"/>
        <w:rPr>
          <w:rFonts w:ascii="Arial" w:hAnsi="Arial" w:cs="Arial"/>
          <w:color w:val="000000" w:themeColor="text1"/>
          <w:sz w:val="24"/>
          <w:szCs w:val="24"/>
        </w:rPr>
      </w:pPr>
    </w:p>
    <w:p w14:paraId="023944AC" w14:textId="73D72B2F" w:rsidR="003F5ADA" w:rsidRDefault="34E73E57" w:rsidP="00645B20">
      <w:pPr>
        <w:spacing w:line="360" w:lineRule="auto"/>
        <w:jc w:val="center"/>
        <w:rPr>
          <w:rFonts w:ascii="Arial" w:eastAsia="Arial" w:hAnsi="Arial" w:cs="Arial"/>
          <w:color w:val="000000" w:themeColor="text1"/>
          <w:sz w:val="24"/>
          <w:szCs w:val="24"/>
        </w:rPr>
      </w:pPr>
      <w:r w:rsidRPr="00645B20">
        <w:rPr>
          <w:rFonts w:ascii="Arial" w:eastAsia="Arial" w:hAnsi="Arial" w:cs="Arial"/>
          <w:color w:val="000000" w:themeColor="text1"/>
          <w:sz w:val="24"/>
          <w:szCs w:val="24"/>
        </w:rPr>
        <w:t>Task 3 -Reflective report</w:t>
      </w:r>
    </w:p>
    <w:p w14:paraId="20A09A9E" w14:textId="77777777" w:rsidR="00645B20" w:rsidRPr="00645B20" w:rsidRDefault="00645B20" w:rsidP="00645B20">
      <w:pPr>
        <w:spacing w:line="360" w:lineRule="auto"/>
        <w:jc w:val="center"/>
        <w:rPr>
          <w:rFonts w:ascii="Arial" w:hAnsi="Arial" w:cs="Arial"/>
          <w:color w:val="000000" w:themeColor="text1"/>
          <w:sz w:val="24"/>
          <w:szCs w:val="24"/>
        </w:rPr>
      </w:pPr>
    </w:p>
    <w:p w14:paraId="6DC025D4" w14:textId="4C5872A5" w:rsidR="003F5ADA" w:rsidRDefault="34E73E57" w:rsidP="00645B20">
      <w:pPr>
        <w:spacing w:line="360" w:lineRule="auto"/>
        <w:jc w:val="center"/>
        <w:rPr>
          <w:rFonts w:ascii="Arial" w:eastAsia="Arial" w:hAnsi="Arial" w:cs="Arial"/>
          <w:color w:val="000000" w:themeColor="text1"/>
          <w:sz w:val="24"/>
          <w:szCs w:val="24"/>
        </w:rPr>
      </w:pPr>
      <w:r w:rsidRPr="00645B20">
        <w:rPr>
          <w:rFonts w:ascii="Arial" w:eastAsia="Arial" w:hAnsi="Arial" w:cs="Arial"/>
          <w:color w:val="000000" w:themeColor="text1"/>
          <w:sz w:val="24"/>
          <w:szCs w:val="24"/>
        </w:rPr>
        <w:t>Student Name:</w:t>
      </w:r>
    </w:p>
    <w:p w14:paraId="7832F636" w14:textId="77777777" w:rsidR="00645B20" w:rsidRPr="00645B20" w:rsidRDefault="00645B20" w:rsidP="00645B20">
      <w:pPr>
        <w:spacing w:line="360" w:lineRule="auto"/>
        <w:jc w:val="center"/>
        <w:rPr>
          <w:rFonts w:ascii="Arial" w:eastAsia="Arial" w:hAnsi="Arial" w:cs="Arial"/>
          <w:color w:val="000000" w:themeColor="text1"/>
          <w:sz w:val="24"/>
          <w:szCs w:val="24"/>
        </w:rPr>
      </w:pPr>
    </w:p>
    <w:p w14:paraId="51D98910" w14:textId="561C6064" w:rsidR="003F5ADA" w:rsidRDefault="34E73E57" w:rsidP="00645B20">
      <w:pPr>
        <w:spacing w:line="360" w:lineRule="auto"/>
        <w:jc w:val="center"/>
        <w:rPr>
          <w:rFonts w:ascii="Arial" w:eastAsia="Arial" w:hAnsi="Arial" w:cs="Arial"/>
          <w:color w:val="000000" w:themeColor="text1"/>
          <w:sz w:val="24"/>
          <w:szCs w:val="24"/>
        </w:rPr>
      </w:pPr>
      <w:r w:rsidRPr="00645B20">
        <w:rPr>
          <w:rFonts w:ascii="Arial" w:eastAsia="Arial" w:hAnsi="Arial" w:cs="Arial"/>
          <w:color w:val="000000" w:themeColor="text1"/>
          <w:sz w:val="24"/>
          <w:szCs w:val="24"/>
        </w:rPr>
        <w:t>Student ID:</w:t>
      </w:r>
    </w:p>
    <w:p w14:paraId="19AAB007" w14:textId="77777777" w:rsidR="00645B20" w:rsidRPr="00645B20" w:rsidRDefault="00645B20" w:rsidP="00645B20">
      <w:pPr>
        <w:spacing w:line="360" w:lineRule="auto"/>
        <w:jc w:val="center"/>
        <w:rPr>
          <w:rFonts w:ascii="Arial" w:eastAsia="Arial" w:hAnsi="Arial" w:cs="Arial"/>
          <w:color w:val="000000" w:themeColor="text1"/>
          <w:sz w:val="24"/>
          <w:szCs w:val="24"/>
        </w:rPr>
      </w:pPr>
    </w:p>
    <w:p w14:paraId="2172011D" w14:textId="56251186" w:rsidR="003F5ADA" w:rsidRPr="00645B20" w:rsidRDefault="34E73E57" w:rsidP="00645B20">
      <w:pPr>
        <w:spacing w:line="360" w:lineRule="auto"/>
        <w:jc w:val="center"/>
        <w:rPr>
          <w:rFonts w:ascii="Arial" w:hAnsi="Arial" w:cs="Arial"/>
          <w:color w:val="000000" w:themeColor="text1"/>
          <w:sz w:val="24"/>
          <w:szCs w:val="24"/>
        </w:rPr>
      </w:pPr>
      <w:r w:rsidRPr="00645B20">
        <w:rPr>
          <w:rFonts w:ascii="Arial" w:eastAsia="Arial" w:hAnsi="Arial" w:cs="Arial"/>
          <w:color w:val="000000" w:themeColor="text1"/>
          <w:sz w:val="24"/>
          <w:szCs w:val="24"/>
        </w:rPr>
        <w:t>Module Leader:</w:t>
      </w:r>
    </w:p>
    <w:p w14:paraId="25F33FE3" w14:textId="74915EF6" w:rsidR="003F5ADA" w:rsidRDefault="003F5ADA" w:rsidP="00645B20">
      <w:pPr>
        <w:spacing w:line="360" w:lineRule="auto"/>
        <w:jc w:val="both"/>
        <w:rPr>
          <w:rFonts w:ascii="Arial" w:eastAsia="Arial" w:hAnsi="Arial" w:cs="Arial"/>
          <w:color w:val="000000" w:themeColor="text1"/>
          <w:sz w:val="24"/>
          <w:szCs w:val="24"/>
        </w:rPr>
      </w:pPr>
    </w:p>
    <w:p w14:paraId="07F4E826" w14:textId="597AB91E" w:rsidR="00645B20" w:rsidRDefault="00645B20" w:rsidP="00645B20">
      <w:pPr>
        <w:spacing w:line="360" w:lineRule="auto"/>
        <w:jc w:val="both"/>
        <w:rPr>
          <w:rFonts w:ascii="Arial" w:eastAsia="Arial" w:hAnsi="Arial" w:cs="Arial"/>
          <w:color w:val="000000" w:themeColor="text1"/>
          <w:sz w:val="24"/>
          <w:szCs w:val="24"/>
        </w:rPr>
      </w:pPr>
    </w:p>
    <w:p w14:paraId="541CA065" w14:textId="69421D21" w:rsidR="00645B20" w:rsidRDefault="00645B20" w:rsidP="00645B20">
      <w:pPr>
        <w:spacing w:line="360" w:lineRule="auto"/>
        <w:jc w:val="both"/>
        <w:rPr>
          <w:rFonts w:ascii="Arial" w:eastAsia="Arial" w:hAnsi="Arial" w:cs="Arial"/>
          <w:color w:val="000000" w:themeColor="text1"/>
          <w:sz w:val="24"/>
          <w:szCs w:val="24"/>
        </w:rPr>
      </w:pPr>
    </w:p>
    <w:p w14:paraId="28645E0C" w14:textId="2D78AAC8" w:rsidR="00645B20" w:rsidRDefault="00645B20" w:rsidP="00645B20">
      <w:pPr>
        <w:spacing w:line="360" w:lineRule="auto"/>
        <w:jc w:val="both"/>
        <w:rPr>
          <w:rFonts w:ascii="Arial" w:eastAsia="Arial" w:hAnsi="Arial" w:cs="Arial"/>
          <w:color w:val="000000" w:themeColor="text1"/>
          <w:sz w:val="24"/>
          <w:szCs w:val="24"/>
        </w:rPr>
      </w:pPr>
    </w:p>
    <w:p w14:paraId="093C8BE2" w14:textId="72CF0CAE" w:rsidR="00645B20" w:rsidRDefault="00645B20" w:rsidP="00645B20">
      <w:pPr>
        <w:spacing w:line="360" w:lineRule="auto"/>
        <w:jc w:val="both"/>
        <w:rPr>
          <w:rFonts w:ascii="Arial" w:eastAsia="Arial" w:hAnsi="Arial" w:cs="Arial"/>
          <w:color w:val="000000" w:themeColor="text1"/>
          <w:sz w:val="24"/>
          <w:szCs w:val="24"/>
        </w:rPr>
      </w:pPr>
    </w:p>
    <w:p w14:paraId="0C26562A" w14:textId="35C452EA" w:rsidR="00645B20" w:rsidRDefault="00645B20" w:rsidP="00645B20">
      <w:pPr>
        <w:spacing w:line="360" w:lineRule="auto"/>
        <w:jc w:val="both"/>
        <w:rPr>
          <w:rFonts w:ascii="Arial" w:eastAsia="Arial" w:hAnsi="Arial" w:cs="Arial"/>
          <w:color w:val="000000" w:themeColor="text1"/>
          <w:sz w:val="24"/>
          <w:szCs w:val="24"/>
        </w:rPr>
      </w:pPr>
    </w:p>
    <w:p w14:paraId="47ADA3B0" w14:textId="6B6D781E" w:rsidR="00645B20" w:rsidRDefault="00645B20" w:rsidP="00645B20">
      <w:pPr>
        <w:spacing w:line="360" w:lineRule="auto"/>
        <w:jc w:val="both"/>
        <w:rPr>
          <w:rFonts w:ascii="Arial" w:eastAsia="Arial" w:hAnsi="Arial" w:cs="Arial"/>
          <w:color w:val="000000" w:themeColor="text1"/>
          <w:sz w:val="24"/>
          <w:szCs w:val="24"/>
        </w:rPr>
      </w:pPr>
    </w:p>
    <w:sdt>
      <w:sdtPr>
        <w:rPr>
          <w:rFonts w:asciiTheme="minorHAnsi" w:eastAsiaTheme="minorHAnsi" w:hAnsiTheme="minorHAnsi" w:cstheme="minorBidi"/>
          <w:color w:val="auto"/>
          <w:sz w:val="22"/>
          <w:szCs w:val="22"/>
          <w:lang w:val="en-GB"/>
        </w:rPr>
        <w:id w:val="-607499797"/>
        <w:docPartObj>
          <w:docPartGallery w:val="Table of Contents"/>
          <w:docPartUnique/>
        </w:docPartObj>
      </w:sdtPr>
      <w:sdtEndPr>
        <w:rPr>
          <w:b/>
          <w:bCs/>
          <w:noProof/>
        </w:rPr>
      </w:sdtEndPr>
      <w:sdtContent>
        <w:p w14:paraId="3175B0C6" w14:textId="520D93A4" w:rsidR="00645B20" w:rsidRPr="00645B20" w:rsidRDefault="00645B20">
          <w:pPr>
            <w:pStyle w:val="TOCHeading"/>
            <w:rPr>
              <w:rFonts w:ascii="Arial" w:hAnsi="Arial" w:cs="Arial"/>
              <w:b/>
              <w:bCs/>
              <w:color w:val="000000" w:themeColor="text1"/>
              <w:sz w:val="28"/>
              <w:szCs w:val="28"/>
            </w:rPr>
          </w:pPr>
          <w:r w:rsidRPr="00645B20">
            <w:rPr>
              <w:rFonts w:ascii="Arial" w:hAnsi="Arial" w:cs="Arial"/>
              <w:b/>
              <w:bCs/>
              <w:color w:val="000000" w:themeColor="text1"/>
              <w:sz w:val="28"/>
              <w:szCs w:val="28"/>
            </w:rPr>
            <w:t>Table of Contents</w:t>
          </w:r>
        </w:p>
        <w:p w14:paraId="29400C9F" w14:textId="1A8594D5" w:rsidR="00645B20" w:rsidRPr="00645B20" w:rsidRDefault="00645B20">
          <w:pPr>
            <w:pStyle w:val="TOC1"/>
            <w:tabs>
              <w:tab w:val="right" w:leader="dot" w:pos="9350"/>
            </w:tabs>
            <w:rPr>
              <w:rFonts w:ascii="Arial" w:eastAsiaTheme="minorEastAsia" w:hAnsi="Arial" w:cs="Arial"/>
              <w:noProof/>
              <w:color w:val="000000" w:themeColor="text1"/>
              <w:sz w:val="24"/>
              <w:szCs w:val="24"/>
              <w:lang w:eastAsia="en-GB"/>
            </w:rPr>
          </w:pPr>
          <w:r w:rsidRPr="00645B20">
            <w:rPr>
              <w:rFonts w:ascii="Arial" w:hAnsi="Arial" w:cs="Arial"/>
              <w:color w:val="000000" w:themeColor="text1"/>
              <w:sz w:val="24"/>
              <w:szCs w:val="24"/>
            </w:rPr>
            <w:fldChar w:fldCharType="begin"/>
          </w:r>
          <w:r w:rsidRPr="00645B20">
            <w:rPr>
              <w:rFonts w:ascii="Arial" w:hAnsi="Arial" w:cs="Arial"/>
              <w:color w:val="000000" w:themeColor="text1"/>
              <w:sz w:val="24"/>
              <w:szCs w:val="24"/>
            </w:rPr>
            <w:instrText xml:space="preserve"> TOC \o "1-3" \h \z \u </w:instrText>
          </w:r>
          <w:r w:rsidRPr="00645B20">
            <w:rPr>
              <w:rFonts w:ascii="Arial" w:hAnsi="Arial" w:cs="Arial"/>
              <w:color w:val="000000" w:themeColor="text1"/>
              <w:sz w:val="24"/>
              <w:szCs w:val="24"/>
            </w:rPr>
            <w:fldChar w:fldCharType="separate"/>
          </w:r>
          <w:hyperlink w:anchor="_Toc130481077" w:history="1">
            <w:r w:rsidRPr="00645B20">
              <w:rPr>
                <w:rStyle w:val="Hyperlink"/>
                <w:rFonts w:ascii="Arial" w:eastAsia="Arial" w:hAnsi="Arial" w:cs="Arial"/>
                <w:noProof/>
                <w:color w:val="000000" w:themeColor="text1"/>
                <w:sz w:val="24"/>
                <w:szCs w:val="24"/>
              </w:rPr>
              <w:t>Task 2: Academic report</w:t>
            </w:r>
            <w:r w:rsidRPr="00645B20">
              <w:rPr>
                <w:rFonts w:ascii="Arial" w:hAnsi="Arial" w:cs="Arial"/>
                <w:noProof/>
                <w:webHidden/>
                <w:color w:val="000000" w:themeColor="text1"/>
                <w:sz w:val="24"/>
                <w:szCs w:val="24"/>
              </w:rPr>
              <w:tab/>
            </w:r>
            <w:r w:rsidRPr="00645B20">
              <w:rPr>
                <w:rFonts w:ascii="Arial" w:hAnsi="Arial" w:cs="Arial"/>
                <w:noProof/>
                <w:webHidden/>
                <w:color w:val="000000" w:themeColor="text1"/>
                <w:sz w:val="24"/>
                <w:szCs w:val="24"/>
              </w:rPr>
              <w:fldChar w:fldCharType="begin"/>
            </w:r>
            <w:r w:rsidRPr="00645B20">
              <w:rPr>
                <w:rFonts w:ascii="Arial" w:hAnsi="Arial" w:cs="Arial"/>
                <w:noProof/>
                <w:webHidden/>
                <w:color w:val="000000" w:themeColor="text1"/>
                <w:sz w:val="24"/>
                <w:szCs w:val="24"/>
              </w:rPr>
              <w:instrText xml:space="preserve"> PAGEREF _Toc130481077 \h </w:instrText>
            </w:r>
            <w:r w:rsidRPr="00645B20">
              <w:rPr>
                <w:rFonts w:ascii="Arial" w:hAnsi="Arial" w:cs="Arial"/>
                <w:noProof/>
                <w:webHidden/>
                <w:color w:val="000000" w:themeColor="text1"/>
                <w:sz w:val="24"/>
                <w:szCs w:val="24"/>
              </w:rPr>
            </w:r>
            <w:r w:rsidRPr="00645B20">
              <w:rPr>
                <w:rFonts w:ascii="Arial" w:hAnsi="Arial" w:cs="Arial"/>
                <w:noProof/>
                <w:webHidden/>
                <w:color w:val="000000" w:themeColor="text1"/>
                <w:sz w:val="24"/>
                <w:szCs w:val="24"/>
              </w:rPr>
              <w:fldChar w:fldCharType="separate"/>
            </w:r>
            <w:r>
              <w:rPr>
                <w:rFonts w:ascii="Arial" w:hAnsi="Arial" w:cs="Arial"/>
                <w:noProof/>
                <w:webHidden/>
                <w:color w:val="000000" w:themeColor="text1"/>
                <w:sz w:val="24"/>
                <w:szCs w:val="24"/>
              </w:rPr>
              <w:t>2</w:t>
            </w:r>
            <w:r w:rsidRPr="00645B20">
              <w:rPr>
                <w:rFonts w:ascii="Arial" w:hAnsi="Arial" w:cs="Arial"/>
                <w:noProof/>
                <w:webHidden/>
                <w:color w:val="000000" w:themeColor="text1"/>
                <w:sz w:val="24"/>
                <w:szCs w:val="24"/>
              </w:rPr>
              <w:fldChar w:fldCharType="end"/>
            </w:r>
          </w:hyperlink>
        </w:p>
        <w:p w14:paraId="1930EEC7" w14:textId="7AB3B26C" w:rsidR="00645B20" w:rsidRPr="00645B20" w:rsidRDefault="00000000">
          <w:pPr>
            <w:pStyle w:val="TOC2"/>
            <w:tabs>
              <w:tab w:val="right" w:leader="dot" w:pos="9350"/>
            </w:tabs>
            <w:rPr>
              <w:rFonts w:ascii="Arial" w:eastAsiaTheme="minorEastAsia" w:hAnsi="Arial" w:cs="Arial"/>
              <w:noProof/>
              <w:color w:val="000000" w:themeColor="text1"/>
              <w:sz w:val="24"/>
              <w:szCs w:val="24"/>
              <w:lang w:eastAsia="en-GB"/>
            </w:rPr>
          </w:pPr>
          <w:hyperlink w:anchor="_Toc130481078" w:history="1">
            <w:r w:rsidR="00645B20" w:rsidRPr="00645B20">
              <w:rPr>
                <w:rStyle w:val="Hyperlink"/>
                <w:rFonts w:ascii="Arial" w:eastAsia="Arial" w:hAnsi="Arial" w:cs="Arial"/>
                <w:noProof/>
                <w:color w:val="000000" w:themeColor="text1"/>
                <w:sz w:val="24"/>
                <w:szCs w:val="24"/>
              </w:rPr>
              <w:t>Introduction</w:t>
            </w:r>
            <w:r w:rsidR="00645B20" w:rsidRPr="00645B20">
              <w:rPr>
                <w:rFonts w:ascii="Arial" w:hAnsi="Arial" w:cs="Arial"/>
                <w:noProof/>
                <w:webHidden/>
                <w:color w:val="000000" w:themeColor="text1"/>
                <w:sz w:val="24"/>
                <w:szCs w:val="24"/>
              </w:rPr>
              <w:tab/>
            </w:r>
            <w:r w:rsidR="00645B20" w:rsidRPr="00645B20">
              <w:rPr>
                <w:rFonts w:ascii="Arial" w:hAnsi="Arial" w:cs="Arial"/>
                <w:noProof/>
                <w:webHidden/>
                <w:color w:val="000000" w:themeColor="text1"/>
                <w:sz w:val="24"/>
                <w:szCs w:val="24"/>
              </w:rPr>
              <w:fldChar w:fldCharType="begin"/>
            </w:r>
            <w:r w:rsidR="00645B20" w:rsidRPr="00645B20">
              <w:rPr>
                <w:rFonts w:ascii="Arial" w:hAnsi="Arial" w:cs="Arial"/>
                <w:noProof/>
                <w:webHidden/>
                <w:color w:val="000000" w:themeColor="text1"/>
                <w:sz w:val="24"/>
                <w:szCs w:val="24"/>
              </w:rPr>
              <w:instrText xml:space="preserve"> PAGEREF _Toc130481078 \h </w:instrText>
            </w:r>
            <w:r w:rsidR="00645B20" w:rsidRPr="00645B20">
              <w:rPr>
                <w:rFonts w:ascii="Arial" w:hAnsi="Arial" w:cs="Arial"/>
                <w:noProof/>
                <w:webHidden/>
                <w:color w:val="000000" w:themeColor="text1"/>
                <w:sz w:val="24"/>
                <w:szCs w:val="24"/>
              </w:rPr>
            </w:r>
            <w:r w:rsidR="00645B20" w:rsidRPr="00645B20">
              <w:rPr>
                <w:rFonts w:ascii="Arial" w:hAnsi="Arial" w:cs="Arial"/>
                <w:noProof/>
                <w:webHidden/>
                <w:color w:val="000000" w:themeColor="text1"/>
                <w:sz w:val="24"/>
                <w:szCs w:val="24"/>
              </w:rPr>
              <w:fldChar w:fldCharType="separate"/>
            </w:r>
            <w:r w:rsidR="00645B20">
              <w:rPr>
                <w:rFonts w:ascii="Arial" w:hAnsi="Arial" w:cs="Arial"/>
                <w:noProof/>
                <w:webHidden/>
                <w:color w:val="000000" w:themeColor="text1"/>
                <w:sz w:val="24"/>
                <w:szCs w:val="24"/>
              </w:rPr>
              <w:t>2</w:t>
            </w:r>
            <w:r w:rsidR="00645B20" w:rsidRPr="00645B20">
              <w:rPr>
                <w:rFonts w:ascii="Arial" w:hAnsi="Arial" w:cs="Arial"/>
                <w:noProof/>
                <w:webHidden/>
                <w:color w:val="000000" w:themeColor="text1"/>
                <w:sz w:val="24"/>
                <w:szCs w:val="24"/>
              </w:rPr>
              <w:fldChar w:fldCharType="end"/>
            </w:r>
          </w:hyperlink>
        </w:p>
        <w:p w14:paraId="054518EB" w14:textId="15EDF4FF" w:rsidR="00645B20" w:rsidRPr="00645B20" w:rsidRDefault="00000000">
          <w:pPr>
            <w:pStyle w:val="TOC2"/>
            <w:tabs>
              <w:tab w:val="right" w:leader="dot" w:pos="9350"/>
            </w:tabs>
            <w:rPr>
              <w:rFonts w:ascii="Arial" w:eastAsiaTheme="minorEastAsia" w:hAnsi="Arial" w:cs="Arial"/>
              <w:noProof/>
              <w:color w:val="000000" w:themeColor="text1"/>
              <w:sz w:val="24"/>
              <w:szCs w:val="24"/>
              <w:lang w:eastAsia="en-GB"/>
            </w:rPr>
          </w:pPr>
          <w:hyperlink w:anchor="_Toc130481079" w:history="1">
            <w:r w:rsidR="00645B20" w:rsidRPr="00645B20">
              <w:rPr>
                <w:rStyle w:val="Hyperlink"/>
                <w:rFonts w:ascii="Arial" w:eastAsia="Arial" w:hAnsi="Arial" w:cs="Arial"/>
                <w:noProof/>
                <w:color w:val="000000" w:themeColor="text1"/>
                <w:sz w:val="24"/>
                <w:szCs w:val="24"/>
              </w:rPr>
              <w:t>Time management techniques</w:t>
            </w:r>
            <w:r w:rsidR="00645B20" w:rsidRPr="00645B20">
              <w:rPr>
                <w:rFonts w:ascii="Arial" w:hAnsi="Arial" w:cs="Arial"/>
                <w:noProof/>
                <w:webHidden/>
                <w:color w:val="000000" w:themeColor="text1"/>
                <w:sz w:val="24"/>
                <w:szCs w:val="24"/>
              </w:rPr>
              <w:tab/>
            </w:r>
            <w:r w:rsidR="00645B20" w:rsidRPr="00645B20">
              <w:rPr>
                <w:rFonts w:ascii="Arial" w:hAnsi="Arial" w:cs="Arial"/>
                <w:noProof/>
                <w:webHidden/>
                <w:color w:val="000000" w:themeColor="text1"/>
                <w:sz w:val="24"/>
                <w:szCs w:val="24"/>
              </w:rPr>
              <w:fldChar w:fldCharType="begin"/>
            </w:r>
            <w:r w:rsidR="00645B20" w:rsidRPr="00645B20">
              <w:rPr>
                <w:rFonts w:ascii="Arial" w:hAnsi="Arial" w:cs="Arial"/>
                <w:noProof/>
                <w:webHidden/>
                <w:color w:val="000000" w:themeColor="text1"/>
                <w:sz w:val="24"/>
                <w:szCs w:val="24"/>
              </w:rPr>
              <w:instrText xml:space="preserve"> PAGEREF _Toc130481079 \h </w:instrText>
            </w:r>
            <w:r w:rsidR="00645B20" w:rsidRPr="00645B20">
              <w:rPr>
                <w:rFonts w:ascii="Arial" w:hAnsi="Arial" w:cs="Arial"/>
                <w:noProof/>
                <w:webHidden/>
                <w:color w:val="000000" w:themeColor="text1"/>
                <w:sz w:val="24"/>
                <w:szCs w:val="24"/>
              </w:rPr>
            </w:r>
            <w:r w:rsidR="00645B20" w:rsidRPr="00645B20">
              <w:rPr>
                <w:rFonts w:ascii="Arial" w:hAnsi="Arial" w:cs="Arial"/>
                <w:noProof/>
                <w:webHidden/>
                <w:color w:val="000000" w:themeColor="text1"/>
                <w:sz w:val="24"/>
                <w:szCs w:val="24"/>
              </w:rPr>
              <w:fldChar w:fldCharType="separate"/>
            </w:r>
            <w:r w:rsidR="00645B20">
              <w:rPr>
                <w:rFonts w:ascii="Arial" w:hAnsi="Arial" w:cs="Arial"/>
                <w:noProof/>
                <w:webHidden/>
                <w:color w:val="000000" w:themeColor="text1"/>
                <w:sz w:val="24"/>
                <w:szCs w:val="24"/>
              </w:rPr>
              <w:t>2</w:t>
            </w:r>
            <w:r w:rsidR="00645B20" w:rsidRPr="00645B20">
              <w:rPr>
                <w:rFonts w:ascii="Arial" w:hAnsi="Arial" w:cs="Arial"/>
                <w:noProof/>
                <w:webHidden/>
                <w:color w:val="000000" w:themeColor="text1"/>
                <w:sz w:val="24"/>
                <w:szCs w:val="24"/>
              </w:rPr>
              <w:fldChar w:fldCharType="end"/>
            </w:r>
          </w:hyperlink>
        </w:p>
        <w:p w14:paraId="46D9B3EE" w14:textId="7DB1CFC7" w:rsidR="00645B20" w:rsidRPr="00645B20" w:rsidRDefault="00000000">
          <w:pPr>
            <w:pStyle w:val="TOC2"/>
            <w:tabs>
              <w:tab w:val="right" w:leader="dot" w:pos="9350"/>
            </w:tabs>
            <w:rPr>
              <w:rFonts w:ascii="Arial" w:eastAsiaTheme="minorEastAsia" w:hAnsi="Arial" w:cs="Arial"/>
              <w:noProof/>
              <w:color w:val="000000" w:themeColor="text1"/>
              <w:sz w:val="24"/>
              <w:szCs w:val="24"/>
              <w:lang w:eastAsia="en-GB"/>
            </w:rPr>
          </w:pPr>
          <w:hyperlink w:anchor="_Toc130481080" w:history="1">
            <w:r w:rsidR="00645B20" w:rsidRPr="00645B20">
              <w:rPr>
                <w:rStyle w:val="Hyperlink"/>
                <w:rFonts w:ascii="Arial" w:eastAsia="Arial" w:hAnsi="Arial" w:cs="Arial"/>
                <w:noProof/>
                <w:color w:val="000000" w:themeColor="text1"/>
                <w:sz w:val="24"/>
                <w:szCs w:val="24"/>
              </w:rPr>
              <w:t>Importance of time management skills to students and business professionals.</w:t>
            </w:r>
            <w:r w:rsidR="00645B20" w:rsidRPr="00645B20">
              <w:rPr>
                <w:rFonts w:ascii="Arial" w:hAnsi="Arial" w:cs="Arial"/>
                <w:noProof/>
                <w:webHidden/>
                <w:color w:val="000000" w:themeColor="text1"/>
                <w:sz w:val="24"/>
                <w:szCs w:val="24"/>
              </w:rPr>
              <w:tab/>
            </w:r>
            <w:r w:rsidR="00645B20" w:rsidRPr="00645B20">
              <w:rPr>
                <w:rFonts w:ascii="Arial" w:hAnsi="Arial" w:cs="Arial"/>
                <w:noProof/>
                <w:webHidden/>
                <w:color w:val="000000" w:themeColor="text1"/>
                <w:sz w:val="24"/>
                <w:szCs w:val="24"/>
              </w:rPr>
              <w:fldChar w:fldCharType="begin"/>
            </w:r>
            <w:r w:rsidR="00645B20" w:rsidRPr="00645B20">
              <w:rPr>
                <w:rFonts w:ascii="Arial" w:hAnsi="Arial" w:cs="Arial"/>
                <w:noProof/>
                <w:webHidden/>
                <w:color w:val="000000" w:themeColor="text1"/>
                <w:sz w:val="24"/>
                <w:szCs w:val="24"/>
              </w:rPr>
              <w:instrText xml:space="preserve"> PAGEREF _Toc130481080 \h </w:instrText>
            </w:r>
            <w:r w:rsidR="00645B20" w:rsidRPr="00645B20">
              <w:rPr>
                <w:rFonts w:ascii="Arial" w:hAnsi="Arial" w:cs="Arial"/>
                <w:noProof/>
                <w:webHidden/>
                <w:color w:val="000000" w:themeColor="text1"/>
                <w:sz w:val="24"/>
                <w:szCs w:val="24"/>
              </w:rPr>
            </w:r>
            <w:r w:rsidR="00645B20" w:rsidRPr="00645B20">
              <w:rPr>
                <w:rFonts w:ascii="Arial" w:hAnsi="Arial" w:cs="Arial"/>
                <w:noProof/>
                <w:webHidden/>
                <w:color w:val="000000" w:themeColor="text1"/>
                <w:sz w:val="24"/>
                <w:szCs w:val="24"/>
              </w:rPr>
              <w:fldChar w:fldCharType="separate"/>
            </w:r>
            <w:r w:rsidR="00645B20">
              <w:rPr>
                <w:rFonts w:ascii="Arial" w:hAnsi="Arial" w:cs="Arial"/>
                <w:noProof/>
                <w:webHidden/>
                <w:color w:val="000000" w:themeColor="text1"/>
                <w:sz w:val="24"/>
                <w:szCs w:val="24"/>
              </w:rPr>
              <w:t>3</w:t>
            </w:r>
            <w:r w:rsidR="00645B20" w:rsidRPr="00645B20">
              <w:rPr>
                <w:rFonts w:ascii="Arial" w:hAnsi="Arial" w:cs="Arial"/>
                <w:noProof/>
                <w:webHidden/>
                <w:color w:val="000000" w:themeColor="text1"/>
                <w:sz w:val="24"/>
                <w:szCs w:val="24"/>
              </w:rPr>
              <w:fldChar w:fldCharType="end"/>
            </w:r>
          </w:hyperlink>
        </w:p>
        <w:p w14:paraId="28D89305" w14:textId="3E4573EB" w:rsidR="00645B20" w:rsidRPr="00645B20" w:rsidRDefault="00000000">
          <w:pPr>
            <w:pStyle w:val="TOC2"/>
            <w:tabs>
              <w:tab w:val="right" w:leader="dot" w:pos="9350"/>
            </w:tabs>
            <w:rPr>
              <w:rFonts w:ascii="Arial" w:eastAsiaTheme="minorEastAsia" w:hAnsi="Arial" w:cs="Arial"/>
              <w:noProof/>
              <w:color w:val="000000" w:themeColor="text1"/>
              <w:sz w:val="24"/>
              <w:szCs w:val="24"/>
              <w:lang w:eastAsia="en-GB"/>
            </w:rPr>
          </w:pPr>
          <w:hyperlink w:anchor="_Toc130481081" w:history="1">
            <w:r w:rsidR="00645B20" w:rsidRPr="00645B20">
              <w:rPr>
                <w:rStyle w:val="Hyperlink"/>
                <w:rFonts w:ascii="Arial" w:eastAsia="Arial" w:hAnsi="Arial" w:cs="Arial"/>
                <w:noProof/>
                <w:color w:val="000000" w:themeColor="text1"/>
                <w:sz w:val="24"/>
                <w:szCs w:val="24"/>
              </w:rPr>
              <w:t>Time management skills in relation to the studies at UWTSD</w:t>
            </w:r>
            <w:r w:rsidR="00645B20" w:rsidRPr="00645B20">
              <w:rPr>
                <w:rFonts w:ascii="Arial" w:hAnsi="Arial" w:cs="Arial"/>
                <w:noProof/>
                <w:webHidden/>
                <w:color w:val="000000" w:themeColor="text1"/>
                <w:sz w:val="24"/>
                <w:szCs w:val="24"/>
              </w:rPr>
              <w:tab/>
            </w:r>
            <w:r w:rsidR="00645B20" w:rsidRPr="00645B20">
              <w:rPr>
                <w:rFonts w:ascii="Arial" w:hAnsi="Arial" w:cs="Arial"/>
                <w:noProof/>
                <w:webHidden/>
                <w:color w:val="000000" w:themeColor="text1"/>
                <w:sz w:val="24"/>
                <w:szCs w:val="24"/>
              </w:rPr>
              <w:fldChar w:fldCharType="begin"/>
            </w:r>
            <w:r w:rsidR="00645B20" w:rsidRPr="00645B20">
              <w:rPr>
                <w:rFonts w:ascii="Arial" w:hAnsi="Arial" w:cs="Arial"/>
                <w:noProof/>
                <w:webHidden/>
                <w:color w:val="000000" w:themeColor="text1"/>
                <w:sz w:val="24"/>
                <w:szCs w:val="24"/>
              </w:rPr>
              <w:instrText xml:space="preserve"> PAGEREF _Toc130481081 \h </w:instrText>
            </w:r>
            <w:r w:rsidR="00645B20" w:rsidRPr="00645B20">
              <w:rPr>
                <w:rFonts w:ascii="Arial" w:hAnsi="Arial" w:cs="Arial"/>
                <w:noProof/>
                <w:webHidden/>
                <w:color w:val="000000" w:themeColor="text1"/>
                <w:sz w:val="24"/>
                <w:szCs w:val="24"/>
              </w:rPr>
            </w:r>
            <w:r w:rsidR="00645B20" w:rsidRPr="00645B20">
              <w:rPr>
                <w:rFonts w:ascii="Arial" w:hAnsi="Arial" w:cs="Arial"/>
                <w:noProof/>
                <w:webHidden/>
                <w:color w:val="000000" w:themeColor="text1"/>
                <w:sz w:val="24"/>
                <w:szCs w:val="24"/>
              </w:rPr>
              <w:fldChar w:fldCharType="separate"/>
            </w:r>
            <w:r w:rsidR="00645B20">
              <w:rPr>
                <w:rFonts w:ascii="Arial" w:hAnsi="Arial" w:cs="Arial"/>
                <w:noProof/>
                <w:webHidden/>
                <w:color w:val="000000" w:themeColor="text1"/>
                <w:sz w:val="24"/>
                <w:szCs w:val="24"/>
              </w:rPr>
              <w:t>3</w:t>
            </w:r>
            <w:r w:rsidR="00645B20" w:rsidRPr="00645B20">
              <w:rPr>
                <w:rFonts w:ascii="Arial" w:hAnsi="Arial" w:cs="Arial"/>
                <w:noProof/>
                <w:webHidden/>
                <w:color w:val="000000" w:themeColor="text1"/>
                <w:sz w:val="24"/>
                <w:szCs w:val="24"/>
              </w:rPr>
              <w:fldChar w:fldCharType="end"/>
            </w:r>
          </w:hyperlink>
        </w:p>
        <w:p w14:paraId="178CED54" w14:textId="155A02F9" w:rsidR="00645B20" w:rsidRPr="00645B20" w:rsidRDefault="00000000">
          <w:pPr>
            <w:pStyle w:val="TOC2"/>
            <w:tabs>
              <w:tab w:val="right" w:leader="dot" w:pos="9350"/>
            </w:tabs>
            <w:rPr>
              <w:rFonts w:ascii="Arial" w:eastAsiaTheme="minorEastAsia" w:hAnsi="Arial" w:cs="Arial"/>
              <w:noProof/>
              <w:color w:val="000000" w:themeColor="text1"/>
              <w:sz w:val="24"/>
              <w:szCs w:val="24"/>
              <w:lang w:eastAsia="en-GB"/>
            </w:rPr>
          </w:pPr>
          <w:hyperlink w:anchor="_Toc130481082" w:history="1">
            <w:r w:rsidR="00645B20" w:rsidRPr="00645B20">
              <w:rPr>
                <w:rStyle w:val="Hyperlink"/>
                <w:rFonts w:ascii="Arial" w:eastAsia="Arial" w:hAnsi="Arial" w:cs="Arial"/>
                <w:noProof/>
                <w:color w:val="000000" w:themeColor="text1"/>
                <w:sz w:val="24"/>
                <w:szCs w:val="24"/>
              </w:rPr>
              <w:t>Recommendation on the best ways CertHE business students can improve their time management skills.</w:t>
            </w:r>
            <w:r w:rsidR="00645B20" w:rsidRPr="00645B20">
              <w:rPr>
                <w:rFonts w:ascii="Arial" w:hAnsi="Arial" w:cs="Arial"/>
                <w:noProof/>
                <w:webHidden/>
                <w:color w:val="000000" w:themeColor="text1"/>
                <w:sz w:val="24"/>
                <w:szCs w:val="24"/>
              </w:rPr>
              <w:tab/>
            </w:r>
            <w:r w:rsidR="00645B20" w:rsidRPr="00645B20">
              <w:rPr>
                <w:rFonts w:ascii="Arial" w:hAnsi="Arial" w:cs="Arial"/>
                <w:noProof/>
                <w:webHidden/>
                <w:color w:val="000000" w:themeColor="text1"/>
                <w:sz w:val="24"/>
                <w:szCs w:val="24"/>
              </w:rPr>
              <w:fldChar w:fldCharType="begin"/>
            </w:r>
            <w:r w:rsidR="00645B20" w:rsidRPr="00645B20">
              <w:rPr>
                <w:rFonts w:ascii="Arial" w:hAnsi="Arial" w:cs="Arial"/>
                <w:noProof/>
                <w:webHidden/>
                <w:color w:val="000000" w:themeColor="text1"/>
                <w:sz w:val="24"/>
                <w:szCs w:val="24"/>
              </w:rPr>
              <w:instrText xml:space="preserve"> PAGEREF _Toc130481082 \h </w:instrText>
            </w:r>
            <w:r w:rsidR="00645B20" w:rsidRPr="00645B20">
              <w:rPr>
                <w:rFonts w:ascii="Arial" w:hAnsi="Arial" w:cs="Arial"/>
                <w:noProof/>
                <w:webHidden/>
                <w:color w:val="000000" w:themeColor="text1"/>
                <w:sz w:val="24"/>
                <w:szCs w:val="24"/>
              </w:rPr>
            </w:r>
            <w:r w:rsidR="00645B20" w:rsidRPr="00645B20">
              <w:rPr>
                <w:rFonts w:ascii="Arial" w:hAnsi="Arial" w:cs="Arial"/>
                <w:noProof/>
                <w:webHidden/>
                <w:color w:val="000000" w:themeColor="text1"/>
                <w:sz w:val="24"/>
                <w:szCs w:val="24"/>
              </w:rPr>
              <w:fldChar w:fldCharType="separate"/>
            </w:r>
            <w:r w:rsidR="00645B20">
              <w:rPr>
                <w:rFonts w:ascii="Arial" w:hAnsi="Arial" w:cs="Arial"/>
                <w:noProof/>
                <w:webHidden/>
                <w:color w:val="000000" w:themeColor="text1"/>
                <w:sz w:val="24"/>
                <w:szCs w:val="24"/>
              </w:rPr>
              <w:t>4</w:t>
            </w:r>
            <w:r w:rsidR="00645B20" w:rsidRPr="00645B20">
              <w:rPr>
                <w:rFonts w:ascii="Arial" w:hAnsi="Arial" w:cs="Arial"/>
                <w:noProof/>
                <w:webHidden/>
                <w:color w:val="000000" w:themeColor="text1"/>
                <w:sz w:val="24"/>
                <w:szCs w:val="24"/>
              </w:rPr>
              <w:fldChar w:fldCharType="end"/>
            </w:r>
          </w:hyperlink>
        </w:p>
        <w:p w14:paraId="14796012" w14:textId="20299205" w:rsidR="00645B20" w:rsidRPr="00645B20" w:rsidRDefault="00000000">
          <w:pPr>
            <w:pStyle w:val="TOC3"/>
            <w:tabs>
              <w:tab w:val="right" w:leader="dot" w:pos="9350"/>
            </w:tabs>
            <w:rPr>
              <w:rFonts w:ascii="Arial" w:eastAsiaTheme="minorEastAsia" w:hAnsi="Arial" w:cs="Arial"/>
              <w:noProof/>
              <w:color w:val="000000" w:themeColor="text1"/>
              <w:sz w:val="24"/>
              <w:szCs w:val="24"/>
              <w:lang w:eastAsia="en-GB"/>
            </w:rPr>
          </w:pPr>
          <w:hyperlink w:anchor="_Toc130481083" w:history="1">
            <w:r w:rsidR="00645B20" w:rsidRPr="00645B20">
              <w:rPr>
                <w:rStyle w:val="Hyperlink"/>
                <w:rFonts w:ascii="Arial" w:eastAsia="Arial" w:hAnsi="Arial" w:cs="Arial"/>
                <w:noProof/>
                <w:color w:val="000000" w:themeColor="text1"/>
                <w:sz w:val="24"/>
                <w:szCs w:val="24"/>
              </w:rPr>
              <w:t>Setting realistic goals</w:t>
            </w:r>
            <w:r w:rsidR="00645B20" w:rsidRPr="00645B20">
              <w:rPr>
                <w:rFonts w:ascii="Arial" w:hAnsi="Arial" w:cs="Arial"/>
                <w:noProof/>
                <w:webHidden/>
                <w:color w:val="000000" w:themeColor="text1"/>
                <w:sz w:val="24"/>
                <w:szCs w:val="24"/>
              </w:rPr>
              <w:tab/>
            </w:r>
            <w:r w:rsidR="00645B20" w:rsidRPr="00645B20">
              <w:rPr>
                <w:rFonts w:ascii="Arial" w:hAnsi="Arial" w:cs="Arial"/>
                <w:noProof/>
                <w:webHidden/>
                <w:color w:val="000000" w:themeColor="text1"/>
                <w:sz w:val="24"/>
                <w:szCs w:val="24"/>
              </w:rPr>
              <w:fldChar w:fldCharType="begin"/>
            </w:r>
            <w:r w:rsidR="00645B20" w:rsidRPr="00645B20">
              <w:rPr>
                <w:rFonts w:ascii="Arial" w:hAnsi="Arial" w:cs="Arial"/>
                <w:noProof/>
                <w:webHidden/>
                <w:color w:val="000000" w:themeColor="text1"/>
                <w:sz w:val="24"/>
                <w:szCs w:val="24"/>
              </w:rPr>
              <w:instrText xml:space="preserve"> PAGEREF _Toc130481083 \h </w:instrText>
            </w:r>
            <w:r w:rsidR="00645B20" w:rsidRPr="00645B20">
              <w:rPr>
                <w:rFonts w:ascii="Arial" w:hAnsi="Arial" w:cs="Arial"/>
                <w:noProof/>
                <w:webHidden/>
                <w:color w:val="000000" w:themeColor="text1"/>
                <w:sz w:val="24"/>
                <w:szCs w:val="24"/>
              </w:rPr>
            </w:r>
            <w:r w:rsidR="00645B20" w:rsidRPr="00645B20">
              <w:rPr>
                <w:rFonts w:ascii="Arial" w:hAnsi="Arial" w:cs="Arial"/>
                <w:noProof/>
                <w:webHidden/>
                <w:color w:val="000000" w:themeColor="text1"/>
                <w:sz w:val="24"/>
                <w:szCs w:val="24"/>
              </w:rPr>
              <w:fldChar w:fldCharType="separate"/>
            </w:r>
            <w:r w:rsidR="00645B20">
              <w:rPr>
                <w:rFonts w:ascii="Arial" w:hAnsi="Arial" w:cs="Arial"/>
                <w:noProof/>
                <w:webHidden/>
                <w:color w:val="000000" w:themeColor="text1"/>
                <w:sz w:val="24"/>
                <w:szCs w:val="24"/>
              </w:rPr>
              <w:t>4</w:t>
            </w:r>
            <w:r w:rsidR="00645B20" w:rsidRPr="00645B20">
              <w:rPr>
                <w:rFonts w:ascii="Arial" w:hAnsi="Arial" w:cs="Arial"/>
                <w:noProof/>
                <w:webHidden/>
                <w:color w:val="000000" w:themeColor="text1"/>
                <w:sz w:val="24"/>
                <w:szCs w:val="24"/>
              </w:rPr>
              <w:fldChar w:fldCharType="end"/>
            </w:r>
          </w:hyperlink>
        </w:p>
        <w:p w14:paraId="0F6760FE" w14:textId="523A6136" w:rsidR="00645B20" w:rsidRPr="00645B20" w:rsidRDefault="00000000">
          <w:pPr>
            <w:pStyle w:val="TOC3"/>
            <w:tabs>
              <w:tab w:val="right" w:leader="dot" w:pos="9350"/>
            </w:tabs>
            <w:rPr>
              <w:rFonts w:ascii="Arial" w:eastAsiaTheme="minorEastAsia" w:hAnsi="Arial" w:cs="Arial"/>
              <w:noProof/>
              <w:color w:val="000000" w:themeColor="text1"/>
              <w:sz w:val="24"/>
              <w:szCs w:val="24"/>
              <w:lang w:eastAsia="en-GB"/>
            </w:rPr>
          </w:pPr>
          <w:hyperlink w:anchor="_Toc130481084" w:history="1">
            <w:r w:rsidR="00645B20" w:rsidRPr="00645B20">
              <w:rPr>
                <w:rStyle w:val="Hyperlink"/>
                <w:rFonts w:ascii="Arial" w:eastAsia="Arial" w:hAnsi="Arial" w:cs="Arial"/>
                <w:noProof/>
                <w:color w:val="000000" w:themeColor="text1"/>
                <w:sz w:val="24"/>
                <w:szCs w:val="24"/>
              </w:rPr>
              <w:t>Creating a schedule</w:t>
            </w:r>
            <w:r w:rsidR="00645B20" w:rsidRPr="00645B20">
              <w:rPr>
                <w:rFonts w:ascii="Arial" w:hAnsi="Arial" w:cs="Arial"/>
                <w:noProof/>
                <w:webHidden/>
                <w:color w:val="000000" w:themeColor="text1"/>
                <w:sz w:val="24"/>
                <w:szCs w:val="24"/>
              </w:rPr>
              <w:tab/>
            </w:r>
            <w:r w:rsidR="00645B20" w:rsidRPr="00645B20">
              <w:rPr>
                <w:rFonts w:ascii="Arial" w:hAnsi="Arial" w:cs="Arial"/>
                <w:noProof/>
                <w:webHidden/>
                <w:color w:val="000000" w:themeColor="text1"/>
                <w:sz w:val="24"/>
                <w:szCs w:val="24"/>
              </w:rPr>
              <w:fldChar w:fldCharType="begin"/>
            </w:r>
            <w:r w:rsidR="00645B20" w:rsidRPr="00645B20">
              <w:rPr>
                <w:rFonts w:ascii="Arial" w:hAnsi="Arial" w:cs="Arial"/>
                <w:noProof/>
                <w:webHidden/>
                <w:color w:val="000000" w:themeColor="text1"/>
                <w:sz w:val="24"/>
                <w:szCs w:val="24"/>
              </w:rPr>
              <w:instrText xml:space="preserve"> PAGEREF _Toc130481084 \h </w:instrText>
            </w:r>
            <w:r w:rsidR="00645B20" w:rsidRPr="00645B20">
              <w:rPr>
                <w:rFonts w:ascii="Arial" w:hAnsi="Arial" w:cs="Arial"/>
                <w:noProof/>
                <w:webHidden/>
                <w:color w:val="000000" w:themeColor="text1"/>
                <w:sz w:val="24"/>
                <w:szCs w:val="24"/>
              </w:rPr>
            </w:r>
            <w:r w:rsidR="00645B20" w:rsidRPr="00645B20">
              <w:rPr>
                <w:rFonts w:ascii="Arial" w:hAnsi="Arial" w:cs="Arial"/>
                <w:noProof/>
                <w:webHidden/>
                <w:color w:val="000000" w:themeColor="text1"/>
                <w:sz w:val="24"/>
                <w:szCs w:val="24"/>
              </w:rPr>
              <w:fldChar w:fldCharType="separate"/>
            </w:r>
            <w:r w:rsidR="00645B20">
              <w:rPr>
                <w:rFonts w:ascii="Arial" w:hAnsi="Arial" w:cs="Arial"/>
                <w:noProof/>
                <w:webHidden/>
                <w:color w:val="000000" w:themeColor="text1"/>
                <w:sz w:val="24"/>
                <w:szCs w:val="24"/>
              </w:rPr>
              <w:t>4</w:t>
            </w:r>
            <w:r w:rsidR="00645B20" w:rsidRPr="00645B20">
              <w:rPr>
                <w:rFonts w:ascii="Arial" w:hAnsi="Arial" w:cs="Arial"/>
                <w:noProof/>
                <w:webHidden/>
                <w:color w:val="000000" w:themeColor="text1"/>
                <w:sz w:val="24"/>
                <w:szCs w:val="24"/>
              </w:rPr>
              <w:fldChar w:fldCharType="end"/>
            </w:r>
          </w:hyperlink>
        </w:p>
        <w:p w14:paraId="0C00AA92" w14:textId="191DABB5" w:rsidR="00645B20" w:rsidRPr="00645B20" w:rsidRDefault="00000000">
          <w:pPr>
            <w:pStyle w:val="TOC3"/>
            <w:tabs>
              <w:tab w:val="right" w:leader="dot" w:pos="9350"/>
            </w:tabs>
            <w:rPr>
              <w:rFonts w:ascii="Arial" w:eastAsiaTheme="minorEastAsia" w:hAnsi="Arial" w:cs="Arial"/>
              <w:noProof/>
              <w:color w:val="000000" w:themeColor="text1"/>
              <w:sz w:val="24"/>
              <w:szCs w:val="24"/>
              <w:lang w:eastAsia="en-GB"/>
            </w:rPr>
          </w:pPr>
          <w:hyperlink w:anchor="_Toc130481085" w:history="1">
            <w:r w:rsidR="00645B20" w:rsidRPr="00645B20">
              <w:rPr>
                <w:rStyle w:val="Hyperlink"/>
                <w:rFonts w:ascii="Arial" w:eastAsia="Arial" w:hAnsi="Arial" w:cs="Arial"/>
                <w:noProof/>
                <w:color w:val="000000" w:themeColor="text1"/>
                <w:sz w:val="24"/>
                <w:szCs w:val="24"/>
              </w:rPr>
              <w:t>Prioritise tasks</w:t>
            </w:r>
            <w:r w:rsidR="00645B20" w:rsidRPr="00645B20">
              <w:rPr>
                <w:rFonts w:ascii="Arial" w:hAnsi="Arial" w:cs="Arial"/>
                <w:noProof/>
                <w:webHidden/>
                <w:color w:val="000000" w:themeColor="text1"/>
                <w:sz w:val="24"/>
                <w:szCs w:val="24"/>
              </w:rPr>
              <w:tab/>
            </w:r>
            <w:r w:rsidR="00645B20" w:rsidRPr="00645B20">
              <w:rPr>
                <w:rFonts w:ascii="Arial" w:hAnsi="Arial" w:cs="Arial"/>
                <w:noProof/>
                <w:webHidden/>
                <w:color w:val="000000" w:themeColor="text1"/>
                <w:sz w:val="24"/>
                <w:szCs w:val="24"/>
              </w:rPr>
              <w:fldChar w:fldCharType="begin"/>
            </w:r>
            <w:r w:rsidR="00645B20" w:rsidRPr="00645B20">
              <w:rPr>
                <w:rFonts w:ascii="Arial" w:hAnsi="Arial" w:cs="Arial"/>
                <w:noProof/>
                <w:webHidden/>
                <w:color w:val="000000" w:themeColor="text1"/>
                <w:sz w:val="24"/>
                <w:szCs w:val="24"/>
              </w:rPr>
              <w:instrText xml:space="preserve"> PAGEREF _Toc130481085 \h </w:instrText>
            </w:r>
            <w:r w:rsidR="00645B20" w:rsidRPr="00645B20">
              <w:rPr>
                <w:rFonts w:ascii="Arial" w:hAnsi="Arial" w:cs="Arial"/>
                <w:noProof/>
                <w:webHidden/>
                <w:color w:val="000000" w:themeColor="text1"/>
                <w:sz w:val="24"/>
                <w:szCs w:val="24"/>
              </w:rPr>
            </w:r>
            <w:r w:rsidR="00645B20" w:rsidRPr="00645B20">
              <w:rPr>
                <w:rFonts w:ascii="Arial" w:hAnsi="Arial" w:cs="Arial"/>
                <w:noProof/>
                <w:webHidden/>
                <w:color w:val="000000" w:themeColor="text1"/>
                <w:sz w:val="24"/>
                <w:szCs w:val="24"/>
              </w:rPr>
              <w:fldChar w:fldCharType="separate"/>
            </w:r>
            <w:r w:rsidR="00645B20">
              <w:rPr>
                <w:rFonts w:ascii="Arial" w:hAnsi="Arial" w:cs="Arial"/>
                <w:noProof/>
                <w:webHidden/>
                <w:color w:val="000000" w:themeColor="text1"/>
                <w:sz w:val="24"/>
                <w:szCs w:val="24"/>
              </w:rPr>
              <w:t>4</w:t>
            </w:r>
            <w:r w:rsidR="00645B20" w:rsidRPr="00645B20">
              <w:rPr>
                <w:rFonts w:ascii="Arial" w:hAnsi="Arial" w:cs="Arial"/>
                <w:noProof/>
                <w:webHidden/>
                <w:color w:val="000000" w:themeColor="text1"/>
                <w:sz w:val="24"/>
                <w:szCs w:val="24"/>
              </w:rPr>
              <w:fldChar w:fldCharType="end"/>
            </w:r>
          </w:hyperlink>
        </w:p>
        <w:p w14:paraId="109C62A8" w14:textId="1A68E511" w:rsidR="00645B20" w:rsidRPr="00645B20" w:rsidRDefault="00000000">
          <w:pPr>
            <w:pStyle w:val="TOC3"/>
            <w:tabs>
              <w:tab w:val="right" w:leader="dot" w:pos="9350"/>
            </w:tabs>
            <w:rPr>
              <w:rFonts w:ascii="Arial" w:eastAsiaTheme="minorEastAsia" w:hAnsi="Arial" w:cs="Arial"/>
              <w:noProof/>
              <w:color w:val="000000" w:themeColor="text1"/>
              <w:sz w:val="24"/>
              <w:szCs w:val="24"/>
              <w:lang w:eastAsia="en-GB"/>
            </w:rPr>
          </w:pPr>
          <w:hyperlink w:anchor="_Toc130481086" w:history="1">
            <w:r w:rsidR="00645B20" w:rsidRPr="00645B20">
              <w:rPr>
                <w:rStyle w:val="Hyperlink"/>
                <w:rFonts w:ascii="Arial" w:eastAsia="Arial" w:hAnsi="Arial" w:cs="Arial"/>
                <w:noProof/>
                <w:color w:val="000000" w:themeColor="text1"/>
                <w:sz w:val="24"/>
                <w:szCs w:val="24"/>
              </w:rPr>
              <w:t>Avoid distractions</w:t>
            </w:r>
            <w:r w:rsidR="00645B20" w:rsidRPr="00645B20">
              <w:rPr>
                <w:rFonts w:ascii="Arial" w:hAnsi="Arial" w:cs="Arial"/>
                <w:noProof/>
                <w:webHidden/>
                <w:color w:val="000000" w:themeColor="text1"/>
                <w:sz w:val="24"/>
                <w:szCs w:val="24"/>
              </w:rPr>
              <w:tab/>
            </w:r>
            <w:r w:rsidR="00645B20" w:rsidRPr="00645B20">
              <w:rPr>
                <w:rFonts w:ascii="Arial" w:hAnsi="Arial" w:cs="Arial"/>
                <w:noProof/>
                <w:webHidden/>
                <w:color w:val="000000" w:themeColor="text1"/>
                <w:sz w:val="24"/>
                <w:szCs w:val="24"/>
              </w:rPr>
              <w:fldChar w:fldCharType="begin"/>
            </w:r>
            <w:r w:rsidR="00645B20" w:rsidRPr="00645B20">
              <w:rPr>
                <w:rFonts w:ascii="Arial" w:hAnsi="Arial" w:cs="Arial"/>
                <w:noProof/>
                <w:webHidden/>
                <w:color w:val="000000" w:themeColor="text1"/>
                <w:sz w:val="24"/>
                <w:szCs w:val="24"/>
              </w:rPr>
              <w:instrText xml:space="preserve"> PAGEREF _Toc130481086 \h </w:instrText>
            </w:r>
            <w:r w:rsidR="00645B20" w:rsidRPr="00645B20">
              <w:rPr>
                <w:rFonts w:ascii="Arial" w:hAnsi="Arial" w:cs="Arial"/>
                <w:noProof/>
                <w:webHidden/>
                <w:color w:val="000000" w:themeColor="text1"/>
                <w:sz w:val="24"/>
                <w:szCs w:val="24"/>
              </w:rPr>
            </w:r>
            <w:r w:rsidR="00645B20" w:rsidRPr="00645B20">
              <w:rPr>
                <w:rFonts w:ascii="Arial" w:hAnsi="Arial" w:cs="Arial"/>
                <w:noProof/>
                <w:webHidden/>
                <w:color w:val="000000" w:themeColor="text1"/>
                <w:sz w:val="24"/>
                <w:szCs w:val="24"/>
              </w:rPr>
              <w:fldChar w:fldCharType="separate"/>
            </w:r>
            <w:r w:rsidR="00645B20">
              <w:rPr>
                <w:rFonts w:ascii="Arial" w:hAnsi="Arial" w:cs="Arial"/>
                <w:noProof/>
                <w:webHidden/>
                <w:color w:val="000000" w:themeColor="text1"/>
                <w:sz w:val="24"/>
                <w:szCs w:val="24"/>
              </w:rPr>
              <w:t>4</w:t>
            </w:r>
            <w:r w:rsidR="00645B20" w:rsidRPr="00645B20">
              <w:rPr>
                <w:rFonts w:ascii="Arial" w:hAnsi="Arial" w:cs="Arial"/>
                <w:noProof/>
                <w:webHidden/>
                <w:color w:val="000000" w:themeColor="text1"/>
                <w:sz w:val="24"/>
                <w:szCs w:val="24"/>
              </w:rPr>
              <w:fldChar w:fldCharType="end"/>
            </w:r>
          </w:hyperlink>
        </w:p>
        <w:p w14:paraId="5A8182AC" w14:textId="3FC096F0" w:rsidR="00645B20" w:rsidRPr="00645B20" w:rsidRDefault="00000000">
          <w:pPr>
            <w:pStyle w:val="TOC1"/>
            <w:tabs>
              <w:tab w:val="right" w:leader="dot" w:pos="9350"/>
            </w:tabs>
            <w:rPr>
              <w:rFonts w:ascii="Arial" w:eastAsiaTheme="minorEastAsia" w:hAnsi="Arial" w:cs="Arial"/>
              <w:noProof/>
              <w:color w:val="000000" w:themeColor="text1"/>
              <w:sz w:val="24"/>
              <w:szCs w:val="24"/>
              <w:lang w:eastAsia="en-GB"/>
            </w:rPr>
          </w:pPr>
          <w:hyperlink w:anchor="_Toc130481087" w:history="1">
            <w:r w:rsidR="00645B20" w:rsidRPr="00645B20">
              <w:rPr>
                <w:rStyle w:val="Hyperlink"/>
                <w:rFonts w:ascii="Arial" w:eastAsia="Arial" w:hAnsi="Arial" w:cs="Arial"/>
                <w:noProof/>
                <w:color w:val="000000" w:themeColor="text1"/>
                <w:sz w:val="24"/>
                <w:szCs w:val="24"/>
              </w:rPr>
              <w:t>Conclusion</w:t>
            </w:r>
            <w:r w:rsidR="00645B20" w:rsidRPr="00645B20">
              <w:rPr>
                <w:rFonts w:ascii="Arial" w:hAnsi="Arial" w:cs="Arial"/>
                <w:noProof/>
                <w:webHidden/>
                <w:color w:val="000000" w:themeColor="text1"/>
                <w:sz w:val="24"/>
                <w:szCs w:val="24"/>
              </w:rPr>
              <w:tab/>
            </w:r>
            <w:r w:rsidR="00645B20" w:rsidRPr="00645B20">
              <w:rPr>
                <w:rFonts w:ascii="Arial" w:hAnsi="Arial" w:cs="Arial"/>
                <w:noProof/>
                <w:webHidden/>
                <w:color w:val="000000" w:themeColor="text1"/>
                <w:sz w:val="24"/>
                <w:szCs w:val="24"/>
              </w:rPr>
              <w:fldChar w:fldCharType="begin"/>
            </w:r>
            <w:r w:rsidR="00645B20" w:rsidRPr="00645B20">
              <w:rPr>
                <w:rFonts w:ascii="Arial" w:hAnsi="Arial" w:cs="Arial"/>
                <w:noProof/>
                <w:webHidden/>
                <w:color w:val="000000" w:themeColor="text1"/>
                <w:sz w:val="24"/>
                <w:szCs w:val="24"/>
              </w:rPr>
              <w:instrText xml:space="preserve"> PAGEREF _Toc130481087 \h </w:instrText>
            </w:r>
            <w:r w:rsidR="00645B20" w:rsidRPr="00645B20">
              <w:rPr>
                <w:rFonts w:ascii="Arial" w:hAnsi="Arial" w:cs="Arial"/>
                <w:noProof/>
                <w:webHidden/>
                <w:color w:val="000000" w:themeColor="text1"/>
                <w:sz w:val="24"/>
                <w:szCs w:val="24"/>
              </w:rPr>
            </w:r>
            <w:r w:rsidR="00645B20" w:rsidRPr="00645B20">
              <w:rPr>
                <w:rFonts w:ascii="Arial" w:hAnsi="Arial" w:cs="Arial"/>
                <w:noProof/>
                <w:webHidden/>
                <w:color w:val="000000" w:themeColor="text1"/>
                <w:sz w:val="24"/>
                <w:szCs w:val="24"/>
              </w:rPr>
              <w:fldChar w:fldCharType="separate"/>
            </w:r>
            <w:r w:rsidR="00645B20">
              <w:rPr>
                <w:rFonts w:ascii="Arial" w:hAnsi="Arial" w:cs="Arial"/>
                <w:noProof/>
                <w:webHidden/>
                <w:color w:val="000000" w:themeColor="text1"/>
                <w:sz w:val="24"/>
                <w:szCs w:val="24"/>
              </w:rPr>
              <w:t>4</w:t>
            </w:r>
            <w:r w:rsidR="00645B20" w:rsidRPr="00645B20">
              <w:rPr>
                <w:rFonts w:ascii="Arial" w:hAnsi="Arial" w:cs="Arial"/>
                <w:noProof/>
                <w:webHidden/>
                <w:color w:val="000000" w:themeColor="text1"/>
                <w:sz w:val="24"/>
                <w:szCs w:val="24"/>
              </w:rPr>
              <w:fldChar w:fldCharType="end"/>
            </w:r>
          </w:hyperlink>
        </w:p>
        <w:p w14:paraId="357EF0CE" w14:textId="617E9451" w:rsidR="00645B20" w:rsidRPr="00645B20" w:rsidRDefault="00000000">
          <w:pPr>
            <w:pStyle w:val="TOC1"/>
            <w:tabs>
              <w:tab w:val="right" w:leader="dot" w:pos="9350"/>
            </w:tabs>
            <w:rPr>
              <w:rFonts w:ascii="Arial" w:eastAsiaTheme="minorEastAsia" w:hAnsi="Arial" w:cs="Arial"/>
              <w:noProof/>
              <w:color w:val="000000" w:themeColor="text1"/>
              <w:sz w:val="24"/>
              <w:szCs w:val="24"/>
              <w:lang w:eastAsia="en-GB"/>
            </w:rPr>
          </w:pPr>
          <w:hyperlink w:anchor="_Toc130481088" w:history="1">
            <w:r w:rsidR="00645B20" w:rsidRPr="00645B20">
              <w:rPr>
                <w:rStyle w:val="Hyperlink"/>
                <w:rFonts w:ascii="Arial" w:eastAsia="Arial" w:hAnsi="Arial" w:cs="Arial"/>
                <w:noProof/>
                <w:color w:val="000000" w:themeColor="text1"/>
                <w:sz w:val="24"/>
                <w:szCs w:val="24"/>
              </w:rPr>
              <w:t>Task 3: Reflective report</w:t>
            </w:r>
            <w:r w:rsidR="00645B20" w:rsidRPr="00645B20">
              <w:rPr>
                <w:rFonts w:ascii="Arial" w:hAnsi="Arial" w:cs="Arial"/>
                <w:noProof/>
                <w:webHidden/>
                <w:color w:val="000000" w:themeColor="text1"/>
                <w:sz w:val="24"/>
                <w:szCs w:val="24"/>
              </w:rPr>
              <w:tab/>
            </w:r>
            <w:r w:rsidR="00645B20" w:rsidRPr="00645B20">
              <w:rPr>
                <w:rFonts w:ascii="Arial" w:hAnsi="Arial" w:cs="Arial"/>
                <w:noProof/>
                <w:webHidden/>
                <w:color w:val="000000" w:themeColor="text1"/>
                <w:sz w:val="24"/>
                <w:szCs w:val="24"/>
              </w:rPr>
              <w:fldChar w:fldCharType="begin"/>
            </w:r>
            <w:r w:rsidR="00645B20" w:rsidRPr="00645B20">
              <w:rPr>
                <w:rFonts w:ascii="Arial" w:hAnsi="Arial" w:cs="Arial"/>
                <w:noProof/>
                <w:webHidden/>
                <w:color w:val="000000" w:themeColor="text1"/>
                <w:sz w:val="24"/>
                <w:szCs w:val="24"/>
              </w:rPr>
              <w:instrText xml:space="preserve"> PAGEREF _Toc130481088 \h </w:instrText>
            </w:r>
            <w:r w:rsidR="00645B20" w:rsidRPr="00645B20">
              <w:rPr>
                <w:rFonts w:ascii="Arial" w:hAnsi="Arial" w:cs="Arial"/>
                <w:noProof/>
                <w:webHidden/>
                <w:color w:val="000000" w:themeColor="text1"/>
                <w:sz w:val="24"/>
                <w:szCs w:val="24"/>
              </w:rPr>
            </w:r>
            <w:r w:rsidR="00645B20" w:rsidRPr="00645B20">
              <w:rPr>
                <w:rFonts w:ascii="Arial" w:hAnsi="Arial" w:cs="Arial"/>
                <w:noProof/>
                <w:webHidden/>
                <w:color w:val="000000" w:themeColor="text1"/>
                <w:sz w:val="24"/>
                <w:szCs w:val="24"/>
              </w:rPr>
              <w:fldChar w:fldCharType="separate"/>
            </w:r>
            <w:r w:rsidR="00645B20">
              <w:rPr>
                <w:rFonts w:ascii="Arial" w:hAnsi="Arial" w:cs="Arial"/>
                <w:noProof/>
                <w:webHidden/>
                <w:color w:val="000000" w:themeColor="text1"/>
                <w:sz w:val="24"/>
                <w:szCs w:val="24"/>
              </w:rPr>
              <w:t>6</w:t>
            </w:r>
            <w:r w:rsidR="00645B20" w:rsidRPr="00645B20">
              <w:rPr>
                <w:rFonts w:ascii="Arial" w:hAnsi="Arial" w:cs="Arial"/>
                <w:noProof/>
                <w:webHidden/>
                <w:color w:val="000000" w:themeColor="text1"/>
                <w:sz w:val="24"/>
                <w:szCs w:val="24"/>
              </w:rPr>
              <w:fldChar w:fldCharType="end"/>
            </w:r>
          </w:hyperlink>
        </w:p>
        <w:p w14:paraId="61E8CD06" w14:textId="17A0B9E0" w:rsidR="00645B20" w:rsidRPr="00645B20" w:rsidRDefault="00000000">
          <w:pPr>
            <w:pStyle w:val="TOC1"/>
            <w:tabs>
              <w:tab w:val="right" w:leader="dot" w:pos="9350"/>
            </w:tabs>
            <w:rPr>
              <w:rFonts w:ascii="Arial" w:eastAsiaTheme="minorEastAsia" w:hAnsi="Arial" w:cs="Arial"/>
              <w:noProof/>
              <w:color w:val="000000" w:themeColor="text1"/>
              <w:sz w:val="24"/>
              <w:szCs w:val="24"/>
              <w:lang w:eastAsia="en-GB"/>
            </w:rPr>
          </w:pPr>
          <w:hyperlink w:anchor="_Toc130481089" w:history="1">
            <w:r w:rsidR="00645B20" w:rsidRPr="00645B20">
              <w:rPr>
                <w:rStyle w:val="Hyperlink"/>
                <w:rFonts w:ascii="Arial" w:eastAsia="Arial" w:hAnsi="Arial" w:cs="Arial"/>
                <w:noProof/>
                <w:color w:val="000000" w:themeColor="text1"/>
                <w:sz w:val="24"/>
                <w:szCs w:val="24"/>
              </w:rPr>
              <w:t>Introduction</w:t>
            </w:r>
            <w:r w:rsidR="00645B20" w:rsidRPr="00645B20">
              <w:rPr>
                <w:rFonts w:ascii="Arial" w:hAnsi="Arial" w:cs="Arial"/>
                <w:noProof/>
                <w:webHidden/>
                <w:color w:val="000000" w:themeColor="text1"/>
                <w:sz w:val="24"/>
                <w:szCs w:val="24"/>
              </w:rPr>
              <w:tab/>
            </w:r>
            <w:r w:rsidR="00645B20" w:rsidRPr="00645B20">
              <w:rPr>
                <w:rFonts w:ascii="Arial" w:hAnsi="Arial" w:cs="Arial"/>
                <w:noProof/>
                <w:webHidden/>
                <w:color w:val="000000" w:themeColor="text1"/>
                <w:sz w:val="24"/>
                <w:szCs w:val="24"/>
              </w:rPr>
              <w:fldChar w:fldCharType="begin"/>
            </w:r>
            <w:r w:rsidR="00645B20" w:rsidRPr="00645B20">
              <w:rPr>
                <w:rFonts w:ascii="Arial" w:hAnsi="Arial" w:cs="Arial"/>
                <w:noProof/>
                <w:webHidden/>
                <w:color w:val="000000" w:themeColor="text1"/>
                <w:sz w:val="24"/>
                <w:szCs w:val="24"/>
              </w:rPr>
              <w:instrText xml:space="preserve"> PAGEREF _Toc130481089 \h </w:instrText>
            </w:r>
            <w:r w:rsidR="00645B20" w:rsidRPr="00645B20">
              <w:rPr>
                <w:rFonts w:ascii="Arial" w:hAnsi="Arial" w:cs="Arial"/>
                <w:noProof/>
                <w:webHidden/>
                <w:color w:val="000000" w:themeColor="text1"/>
                <w:sz w:val="24"/>
                <w:szCs w:val="24"/>
              </w:rPr>
            </w:r>
            <w:r w:rsidR="00645B20" w:rsidRPr="00645B20">
              <w:rPr>
                <w:rFonts w:ascii="Arial" w:hAnsi="Arial" w:cs="Arial"/>
                <w:noProof/>
                <w:webHidden/>
                <w:color w:val="000000" w:themeColor="text1"/>
                <w:sz w:val="24"/>
                <w:szCs w:val="24"/>
              </w:rPr>
              <w:fldChar w:fldCharType="separate"/>
            </w:r>
            <w:r w:rsidR="00645B20">
              <w:rPr>
                <w:rFonts w:ascii="Arial" w:hAnsi="Arial" w:cs="Arial"/>
                <w:noProof/>
                <w:webHidden/>
                <w:color w:val="000000" w:themeColor="text1"/>
                <w:sz w:val="24"/>
                <w:szCs w:val="24"/>
              </w:rPr>
              <w:t>6</w:t>
            </w:r>
            <w:r w:rsidR="00645B20" w:rsidRPr="00645B20">
              <w:rPr>
                <w:rFonts w:ascii="Arial" w:hAnsi="Arial" w:cs="Arial"/>
                <w:noProof/>
                <w:webHidden/>
                <w:color w:val="000000" w:themeColor="text1"/>
                <w:sz w:val="24"/>
                <w:szCs w:val="24"/>
              </w:rPr>
              <w:fldChar w:fldCharType="end"/>
            </w:r>
          </w:hyperlink>
        </w:p>
        <w:p w14:paraId="3B0E563E" w14:textId="14E8FCBC" w:rsidR="00645B20" w:rsidRPr="00645B20" w:rsidRDefault="00000000">
          <w:pPr>
            <w:pStyle w:val="TOC1"/>
            <w:tabs>
              <w:tab w:val="right" w:leader="dot" w:pos="9350"/>
            </w:tabs>
            <w:rPr>
              <w:rFonts w:ascii="Arial" w:eastAsiaTheme="minorEastAsia" w:hAnsi="Arial" w:cs="Arial"/>
              <w:noProof/>
              <w:color w:val="000000" w:themeColor="text1"/>
              <w:sz w:val="24"/>
              <w:szCs w:val="24"/>
              <w:lang w:eastAsia="en-GB"/>
            </w:rPr>
          </w:pPr>
          <w:hyperlink w:anchor="_Toc130481090" w:history="1">
            <w:r w:rsidR="00645B20" w:rsidRPr="00645B20">
              <w:rPr>
                <w:rStyle w:val="Hyperlink"/>
                <w:rFonts w:ascii="Arial" w:eastAsia="Arial" w:hAnsi="Arial" w:cs="Arial"/>
                <w:noProof/>
                <w:color w:val="000000" w:themeColor="text1"/>
                <w:sz w:val="24"/>
                <w:szCs w:val="24"/>
              </w:rPr>
              <w:t>Description</w:t>
            </w:r>
            <w:r w:rsidR="00645B20" w:rsidRPr="00645B20">
              <w:rPr>
                <w:rFonts w:ascii="Arial" w:hAnsi="Arial" w:cs="Arial"/>
                <w:noProof/>
                <w:webHidden/>
                <w:color w:val="000000" w:themeColor="text1"/>
                <w:sz w:val="24"/>
                <w:szCs w:val="24"/>
              </w:rPr>
              <w:tab/>
            </w:r>
            <w:r w:rsidR="00645B20" w:rsidRPr="00645B20">
              <w:rPr>
                <w:rFonts w:ascii="Arial" w:hAnsi="Arial" w:cs="Arial"/>
                <w:noProof/>
                <w:webHidden/>
                <w:color w:val="000000" w:themeColor="text1"/>
                <w:sz w:val="24"/>
                <w:szCs w:val="24"/>
              </w:rPr>
              <w:fldChar w:fldCharType="begin"/>
            </w:r>
            <w:r w:rsidR="00645B20" w:rsidRPr="00645B20">
              <w:rPr>
                <w:rFonts w:ascii="Arial" w:hAnsi="Arial" w:cs="Arial"/>
                <w:noProof/>
                <w:webHidden/>
                <w:color w:val="000000" w:themeColor="text1"/>
                <w:sz w:val="24"/>
                <w:szCs w:val="24"/>
              </w:rPr>
              <w:instrText xml:space="preserve"> PAGEREF _Toc130481090 \h </w:instrText>
            </w:r>
            <w:r w:rsidR="00645B20" w:rsidRPr="00645B20">
              <w:rPr>
                <w:rFonts w:ascii="Arial" w:hAnsi="Arial" w:cs="Arial"/>
                <w:noProof/>
                <w:webHidden/>
                <w:color w:val="000000" w:themeColor="text1"/>
                <w:sz w:val="24"/>
                <w:szCs w:val="24"/>
              </w:rPr>
            </w:r>
            <w:r w:rsidR="00645B20" w:rsidRPr="00645B20">
              <w:rPr>
                <w:rFonts w:ascii="Arial" w:hAnsi="Arial" w:cs="Arial"/>
                <w:noProof/>
                <w:webHidden/>
                <w:color w:val="000000" w:themeColor="text1"/>
                <w:sz w:val="24"/>
                <w:szCs w:val="24"/>
              </w:rPr>
              <w:fldChar w:fldCharType="separate"/>
            </w:r>
            <w:r w:rsidR="00645B20">
              <w:rPr>
                <w:rFonts w:ascii="Arial" w:hAnsi="Arial" w:cs="Arial"/>
                <w:noProof/>
                <w:webHidden/>
                <w:color w:val="000000" w:themeColor="text1"/>
                <w:sz w:val="24"/>
                <w:szCs w:val="24"/>
              </w:rPr>
              <w:t>6</w:t>
            </w:r>
            <w:r w:rsidR="00645B20" w:rsidRPr="00645B20">
              <w:rPr>
                <w:rFonts w:ascii="Arial" w:hAnsi="Arial" w:cs="Arial"/>
                <w:noProof/>
                <w:webHidden/>
                <w:color w:val="000000" w:themeColor="text1"/>
                <w:sz w:val="24"/>
                <w:szCs w:val="24"/>
              </w:rPr>
              <w:fldChar w:fldCharType="end"/>
            </w:r>
          </w:hyperlink>
        </w:p>
        <w:p w14:paraId="300F540D" w14:textId="7B289BD3" w:rsidR="00645B20" w:rsidRPr="00645B20" w:rsidRDefault="00000000">
          <w:pPr>
            <w:pStyle w:val="TOC1"/>
            <w:tabs>
              <w:tab w:val="right" w:leader="dot" w:pos="9350"/>
            </w:tabs>
            <w:rPr>
              <w:rFonts w:ascii="Arial" w:eastAsiaTheme="minorEastAsia" w:hAnsi="Arial" w:cs="Arial"/>
              <w:noProof/>
              <w:color w:val="000000" w:themeColor="text1"/>
              <w:sz w:val="24"/>
              <w:szCs w:val="24"/>
              <w:lang w:eastAsia="en-GB"/>
            </w:rPr>
          </w:pPr>
          <w:hyperlink w:anchor="_Toc130481091" w:history="1">
            <w:r w:rsidR="00645B20" w:rsidRPr="00645B20">
              <w:rPr>
                <w:rStyle w:val="Hyperlink"/>
                <w:rFonts w:ascii="Arial" w:eastAsia="Arial" w:hAnsi="Arial" w:cs="Arial"/>
                <w:noProof/>
                <w:color w:val="000000" w:themeColor="text1"/>
                <w:sz w:val="24"/>
                <w:szCs w:val="24"/>
              </w:rPr>
              <w:t>Feelings</w:t>
            </w:r>
            <w:r w:rsidR="00645B20" w:rsidRPr="00645B20">
              <w:rPr>
                <w:rFonts w:ascii="Arial" w:hAnsi="Arial" w:cs="Arial"/>
                <w:noProof/>
                <w:webHidden/>
                <w:color w:val="000000" w:themeColor="text1"/>
                <w:sz w:val="24"/>
                <w:szCs w:val="24"/>
              </w:rPr>
              <w:tab/>
            </w:r>
            <w:r w:rsidR="00645B20" w:rsidRPr="00645B20">
              <w:rPr>
                <w:rFonts w:ascii="Arial" w:hAnsi="Arial" w:cs="Arial"/>
                <w:noProof/>
                <w:webHidden/>
                <w:color w:val="000000" w:themeColor="text1"/>
                <w:sz w:val="24"/>
                <w:szCs w:val="24"/>
              </w:rPr>
              <w:fldChar w:fldCharType="begin"/>
            </w:r>
            <w:r w:rsidR="00645B20" w:rsidRPr="00645B20">
              <w:rPr>
                <w:rFonts w:ascii="Arial" w:hAnsi="Arial" w:cs="Arial"/>
                <w:noProof/>
                <w:webHidden/>
                <w:color w:val="000000" w:themeColor="text1"/>
                <w:sz w:val="24"/>
                <w:szCs w:val="24"/>
              </w:rPr>
              <w:instrText xml:space="preserve"> PAGEREF _Toc130481091 \h </w:instrText>
            </w:r>
            <w:r w:rsidR="00645B20" w:rsidRPr="00645B20">
              <w:rPr>
                <w:rFonts w:ascii="Arial" w:hAnsi="Arial" w:cs="Arial"/>
                <w:noProof/>
                <w:webHidden/>
                <w:color w:val="000000" w:themeColor="text1"/>
                <w:sz w:val="24"/>
                <w:szCs w:val="24"/>
              </w:rPr>
            </w:r>
            <w:r w:rsidR="00645B20" w:rsidRPr="00645B20">
              <w:rPr>
                <w:rFonts w:ascii="Arial" w:hAnsi="Arial" w:cs="Arial"/>
                <w:noProof/>
                <w:webHidden/>
                <w:color w:val="000000" w:themeColor="text1"/>
                <w:sz w:val="24"/>
                <w:szCs w:val="24"/>
              </w:rPr>
              <w:fldChar w:fldCharType="separate"/>
            </w:r>
            <w:r w:rsidR="00645B20">
              <w:rPr>
                <w:rFonts w:ascii="Arial" w:hAnsi="Arial" w:cs="Arial"/>
                <w:noProof/>
                <w:webHidden/>
                <w:color w:val="000000" w:themeColor="text1"/>
                <w:sz w:val="24"/>
                <w:szCs w:val="24"/>
              </w:rPr>
              <w:t>7</w:t>
            </w:r>
            <w:r w:rsidR="00645B20" w:rsidRPr="00645B20">
              <w:rPr>
                <w:rFonts w:ascii="Arial" w:hAnsi="Arial" w:cs="Arial"/>
                <w:noProof/>
                <w:webHidden/>
                <w:color w:val="000000" w:themeColor="text1"/>
                <w:sz w:val="24"/>
                <w:szCs w:val="24"/>
              </w:rPr>
              <w:fldChar w:fldCharType="end"/>
            </w:r>
          </w:hyperlink>
        </w:p>
        <w:p w14:paraId="57185428" w14:textId="6861E7C2" w:rsidR="00645B20" w:rsidRPr="00645B20" w:rsidRDefault="00000000">
          <w:pPr>
            <w:pStyle w:val="TOC1"/>
            <w:tabs>
              <w:tab w:val="right" w:leader="dot" w:pos="9350"/>
            </w:tabs>
            <w:rPr>
              <w:rFonts w:ascii="Arial" w:eastAsiaTheme="minorEastAsia" w:hAnsi="Arial" w:cs="Arial"/>
              <w:noProof/>
              <w:color w:val="000000" w:themeColor="text1"/>
              <w:sz w:val="24"/>
              <w:szCs w:val="24"/>
              <w:lang w:eastAsia="en-GB"/>
            </w:rPr>
          </w:pPr>
          <w:hyperlink w:anchor="_Toc130481092" w:history="1">
            <w:r w:rsidR="00645B20" w:rsidRPr="00645B20">
              <w:rPr>
                <w:rStyle w:val="Hyperlink"/>
                <w:rFonts w:ascii="Arial" w:eastAsia="Arial" w:hAnsi="Arial" w:cs="Arial"/>
                <w:noProof/>
                <w:color w:val="000000" w:themeColor="text1"/>
                <w:sz w:val="24"/>
                <w:szCs w:val="24"/>
              </w:rPr>
              <w:t>Evaluation</w:t>
            </w:r>
            <w:r w:rsidR="00645B20" w:rsidRPr="00645B20">
              <w:rPr>
                <w:rFonts w:ascii="Arial" w:hAnsi="Arial" w:cs="Arial"/>
                <w:noProof/>
                <w:webHidden/>
                <w:color w:val="000000" w:themeColor="text1"/>
                <w:sz w:val="24"/>
                <w:szCs w:val="24"/>
              </w:rPr>
              <w:tab/>
            </w:r>
            <w:r w:rsidR="00645B20" w:rsidRPr="00645B20">
              <w:rPr>
                <w:rFonts w:ascii="Arial" w:hAnsi="Arial" w:cs="Arial"/>
                <w:noProof/>
                <w:webHidden/>
                <w:color w:val="000000" w:themeColor="text1"/>
                <w:sz w:val="24"/>
                <w:szCs w:val="24"/>
              </w:rPr>
              <w:fldChar w:fldCharType="begin"/>
            </w:r>
            <w:r w:rsidR="00645B20" w:rsidRPr="00645B20">
              <w:rPr>
                <w:rFonts w:ascii="Arial" w:hAnsi="Arial" w:cs="Arial"/>
                <w:noProof/>
                <w:webHidden/>
                <w:color w:val="000000" w:themeColor="text1"/>
                <w:sz w:val="24"/>
                <w:szCs w:val="24"/>
              </w:rPr>
              <w:instrText xml:space="preserve"> PAGEREF _Toc130481092 \h </w:instrText>
            </w:r>
            <w:r w:rsidR="00645B20" w:rsidRPr="00645B20">
              <w:rPr>
                <w:rFonts w:ascii="Arial" w:hAnsi="Arial" w:cs="Arial"/>
                <w:noProof/>
                <w:webHidden/>
                <w:color w:val="000000" w:themeColor="text1"/>
                <w:sz w:val="24"/>
                <w:szCs w:val="24"/>
              </w:rPr>
            </w:r>
            <w:r w:rsidR="00645B20" w:rsidRPr="00645B20">
              <w:rPr>
                <w:rFonts w:ascii="Arial" w:hAnsi="Arial" w:cs="Arial"/>
                <w:noProof/>
                <w:webHidden/>
                <w:color w:val="000000" w:themeColor="text1"/>
                <w:sz w:val="24"/>
                <w:szCs w:val="24"/>
              </w:rPr>
              <w:fldChar w:fldCharType="separate"/>
            </w:r>
            <w:r w:rsidR="00645B20">
              <w:rPr>
                <w:rFonts w:ascii="Arial" w:hAnsi="Arial" w:cs="Arial"/>
                <w:noProof/>
                <w:webHidden/>
                <w:color w:val="000000" w:themeColor="text1"/>
                <w:sz w:val="24"/>
                <w:szCs w:val="24"/>
              </w:rPr>
              <w:t>7</w:t>
            </w:r>
            <w:r w:rsidR="00645B20" w:rsidRPr="00645B20">
              <w:rPr>
                <w:rFonts w:ascii="Arial" w:hAnsi="Arial" w:cs="Arial"/>
                <w:noProof/>
                <w:webHidden/>
                <w:color w:val="000000" w:themeColor="text1"/>
                <w:sz w:val="24"/>
                <w:szCs w:val="24"/>
              </w:rPr>
              <w:fldChar w:fldCharType="end"/>
            </w:r>
          </w:hyperlink>
        </w:p>
        <w:p w14:paraId="5B616FC6" w14:textId="49491EA3" w:rsidR="00645B20" w:rsidRPr="00645B20" w:rsidRDefault="00000000">
          <w:pPr>
            <w:pStyle w:val="TOC1"/>
            <w:tabs>
              <w:tab w:val="right" w:leader="dot" w:pos="9350"/>
            </w:tabs>
            <w:rPr>
              <w:rFonts w:ascii="Arial" w:eastAsiaTheme="minorEastAsia" w:hAnsi="Arial" w:cs="Arial"/>
              <w:noProof/>
              <w:color w:val="000000" w:themeColor="text1"/>
              <w:sz w:val="24"/>
              <w:szCs w:val="24"/>
              <w:lang w:eastAsia="en-GB"/>
            </w:rPr>
          </w:pPr>
          <w:hyperlink w:anchor="_Toc130481093" w:history="1">
            <w:r w:rsidR="00645B20" w:rsidRPr="00645B20">
              <w:rPr>
                <w:rStyle w:val="Hyperlink"/>
                <w:rFonts w:ascii="Arial" w:eastAsia="Arial" w:hAnsi="Arial" w:cs="Arial"/>
                <w:noProof/>
                <w:color w:val="000000" w:themeColor="text1"/>
                <w:sz w:val="24"/>
                <w:szCs w:val="24"/>
              </w:rPr>
              <w:t>Analysis</w:t>
            </w:r>
            <w:r w:rsidR="00645B20" w:rsidRPr="00645B20">
              <w:rPr>
                <w:rFonts w:ascii="Arial" w:hAnsi="Arial" w:cs="Arial"/>
                <w:noProof/>
                <w:webHidden/>
                <w:color w:val="000000" w:themeColor="text1"/>
                <w:sz w:val="24"/>
                <w:szCs w:val="24"/>
              </w:rPr>
              <w:tab/>
            </w:r>
            <w:r w:rsidR="00645B20" w:rsidRPr="00645B20">
              <w:rPr>
                <w:rFonts w:ascii="Arial" w:hAnsi="Arial" w:cs="Arial"/>
                <w:noProof/>
                <w:webHidden/>
                <w:color w:val="000000" w:themeColor="text1"/>
                <w:sz w:val="24"/>
                <w:szCs w:val="24"/>
              </w:rPr>
              <w:fldChar w:fldCharType="begin"/>
            </w:r>
            <w:r w:rsidR="00645B20" w:rsidRPr="00645B20">
              <w:rPr>
                <w:rFonts w:ascii="Arial" w:hAnsi="Arial" w:cs="Arial"/>
                <w:noProof/>
                <w:webHidden/>
                <w:color w:val="000000" w:themeColor="text1"/>
                <w:sz w:val="24"/>
                <w:szCs w:val="24"/>
              </w:rPr>
              <w:instrText xml:space="preserve"> PAGEREF _Toc130481093 \h </w:instrText>
            </w:r>
            <w:r w:rsidR="00645B20" w:rsidRPr="00645B20">
              <w:rPr>
                <w:rFonts w:ascii="Arial" w:hAnsi="Arial" w:cs="Arial"/>
                <w:noProof/>
                <w:webHidden/>
                <w:color w:val="000000" w:themeColor="text1"/>
                <w:sz w:val="24"/>
                <w:szCs w:val="24"/>
              </w:rPr>
            </w:r>
            <w:r w:rsidR="00645B20" w:rsidRPr="00645B20">
              <w:rPr>
                <w:rFonts w:ascii="Arial" w:hAnsi="Arial" w:cs="Arial"/>
                <w:noProof/>
                <w:webHidden/>
                <w:color w:val="000000" w:themeColor="text1"/>
                <w:sz w:val="24"/>
                <w:szCs w:val="24"/>
              </w:rPr>
              <w:fldChar w:fldCharType="separate"/>
            </w:r>
            <w:r w:rsidR="00645B20">
              <w:rPr>
                <w:rFonts w:ascii="Arial" w:hAnsi="Arial" w:cs="Arial"/>
                <w:noProof/>
                <w:webHidden/>
                <w:color w:val="000000" w:themeColor="text1"/>
                <w:sz w:val="24"/>
                <w:szCs w:val="24"/>
              </w:rPr>
              <w:t>7</w:t>
            </w:r>
            <w:r w:rsidR="00645B20" w:rsidRPr="00645B20">
              <w:rPr>
                <w:rFonts w:ascii="Arial" w:hAnsi="Arial" w:cs="Arial"/>
                <w:noProof/>
                <w:webHidden/>
                <w:color w:val="000000" w:themeColor="text1"/>
                <w:sz w:val="24"/>
                <w:szCs w:val="24"/>
              </w:rPr>
              <w:fldChar w:fldCharType="end"/>
            </w:r>
          </w:hyperlink>
        </w:p>
        <w:p w14:paraId="4409F8B0" w14:textId="6A7E038E" w:rsidR="00645B20" w:rsidRPr="00645B20" w:rsidRDefault="00000000">
          <w:pPr>
            <w:pStyle w:val="TOC1"/>
            <w:tabs>
              <w:tab w:val="right" w:leader="dot" w:pos="9350"/>
            </w:tabs>
            <w:rPr>
              <w:rFonts w:ascii="Arial" w:eastAsiaTheme="minorEastAsia" w:hAnsi="Arial" w:cs="Arial"/>
              <w:noProof/>
              <w:color w:val="000000" w:themeColor="text1"/>
              <w:sz w:val="24"/>
              <w:szCs w:val="24"/>
              <w:lang w:eastAsia="en-GB"/>
            </w:rPr>
          </w:pPr>
          <w:hyperlink w:anchor="_Toc130481094" w:history="1">
            <w:r w:rsidR="00645B20" w:rsidRPr="00645B20">
              <w:rPr>
                <w:rStyle w:val="Hyperlink"/>
                <w:rFonts w:ascii="Arial" w:eastAsia="Arial" w:hAnsi="Arial" w:cs="Arial"/>
                <w:noProof/>
                <w:color w:val="000000" w:themeColor="text1"/>
                <w:sz w:val="24"/>
                <w:szCs w:val="24"/>
              </w:rPr>
              <w:t>Conclusion</w:t>
            </w:r>
            <w:r w:rsidR="00645B20" w:rsidRPr="00645B20">
              <w:rPr>
                <w:rFonts w:ascii="Arial" w:hAnsi="Arial" w:cs="Arial"/>
                <w:noProof/>
                <w:webHidden/>
                <w:color w:val="000000" w:themeColor="text1"/>
                <w:sz w:val="24"/>
                <w:szCs w:val="24"/>
              </w:rPr>
              <w:tab/>
            </w:r>
            <w:r w:rsidR="00645B20" w:rsidRPr="00645B20">
              <w:rPr>
                <w:rFonts w:ascii="Arial" w:hAnsi="Arial" w:cs="Arial"/>
                <w:noProof/>
                <w:webHidden/>
                <w:color w:val="000000" w:themeColor="text1"/>
                <w:sz w:val="24"/>
                <w:szCs w:val="24"/>
              </w:rPr>
              <w:fldChar w:fldCharType="begin"/>
            </w:r>
            <w:r w:rsidR="00645B20" w:rsidRPr="00645B20">
              <w:rPr>
                <w:rFonts w:ascii="Arial" w:hAnsi="Arial" w:cs="Arial"/>
                <w:noProof/>
                <w:webHidden/>
                <w:color w:val="000000" w:themeColor="text1"/>
                <w:sz w:val="24"/>
                <w:szCs w:val="24"/>
              </w:rPr>
              <w:instrText xml:space="preserve"> PAGEREF _Toc130481094 \h </w:instrText>
            </w:r>
            <w:r w:rsidR="00645B20" w:rsidRPr="00645B20">
              <w:rPr>
                <w:rFonts w:ascii="Arial" w:hAnsi="Arial" w:cs="Arial"/>
                <w:noProof/>
                <w:webHidden/>
                <w:color w:val="000000" w:themeColor="text1"/>
                <w:sz w:val="24"/>
                <w:szCs w:val="24"/>
              </w:rPr>
            </w:r>
            <w:r w:rsidR="00645B20" w:rsidRPr="00645B20">
              <w:rPr>
                <w:rFonts w:ascii="Arial" w:hAnsi="Arial" w:cs="Arial"/>
                <w:noProof/>
                <w:webHidden/>
                <w:color w:val="000000" w:themeColor="text1"/>
                <w:sz w:val="24"/>
                <w:szCs w:val="24"/>
              </w:rPr>
              <w:fldChar w:fldCharType="separate"/>
            </w:r>
            <w:r w:rsidR="00645B20">
              <w:rPr>
                <w:rFonts w:ascii="Arial" w:hAnsi="Arial" w:cs="Arial"/>
                <w:noProof/>
                <w:webHidden/>
                <w:color w:val="000000" w:themeColor="text1"/>
                <w:sz w:val="24"/>
                <w:szCs w:val="24"/>
              </w:rPr>
              <w:t>8</w:t>
            </w:r>
            <w:r w:rsidR="00645B20" w:rsidRPr="00645B20">
              <w:rPr>
                <w:rFonts w:ascii="Arial" w:hAnsi="Arial" w:cs="Arial"/>
                <w:noProof/>
                <w:webHidden/>
                <w:color w:val="000000" w:themeColor="text1"/>
                <w:sz w:val="24"/>
                <w:szCs w:val="24"/>
              </w:rPr>
              <w:fldChar w:fldCharType="end"/>
            </w:r>
          </w:hyperlink>
        </w:p>
        <w:p w14:paraId="4D965825" w14:textId="6AF20F5C" w:rsidR="00645B20" w:rsidRPr="00645B20" w:rsidRDefault="00000000">
          <w:pPr>
            <w:pStyle w:val="TOC1"/>
            <w:tabs>
              <w:tab w:val="right" w:leader="dot" w:pos="9350"/>
            </w:tabs>
            <w:rPr>
              <w:rFonts w:ascii="Arial" w:eastAsiaTheme="minorEastAsia" w:hAnsi="Arial" w:cs="Arial"/>
              <w:noProof/>
              <w:color w:val="000000" w:themeColor="text1"/>
              <w:sz w:val="24"/>
              <w:szCs w:val="24"/>
              <w:lang w:eastAsia="en-GB"/>
            </w:rPr>
          </w:pPr>
          <w:hyperlink w:anchor="_Toc130481095" w:history="1">
            <w:r w:rsidR="00645B20" w:rsidRPr="00645B20">
              <w:rPr>
                <w:rStyle w:val="Hyperlink"/>
                <w:rFonts w:ascii="Arial" w:eastAsia="Arial" w:hAnsi="Arial" w:cs="Arial"/>
                <w:noProof/>
                <w:color w:val="000000" w:themeColor="text1"/>
                <w:sz w:val="24"/>
                <w:szCs w:val="24"/>
              </w:rPr>
              <w:t>Action plan</w:t>
            </w:r>
            <w:r w:rsidR="00645B20" w:rsidRPr="00645B20">
              <w:rPr>
                <w:rFonts w:ascii="Arial" w:hAnsi="Arial" w:cs="Arial"/>
                <w:noProof/>
                <w:webHidden/>
                <w:color w:val="000000" w:themeColor="text1"/>
                <w:sz w:val="24"/>
                <w:szCs w:val="24"/>
              </w:rPr>
              <w:tab/>
            </w:r>
            <w:r w:rsidR="00645B20" w:rsidRPr="00645B20">
              <w:rPr>
                <w:rFonts w:ascii="Arial" w:hAnsi="Arial" w:cs="Arial"/>
                <w:noProof/>
                <w:webHidden/>
                <w:color w:val="000000" w:themeColor="text1"/>
                <w:sz w:val="24"/>
                <w:szCs w:val="24"/>
              </w:rPr>
              <w:fldChar w:fldCharType="begin"/>
            </w:r>
            <w:r w:rsidR="00645B20" w:rsidRPr="00645B20">
              <w:rPr>
                <w:rFonts w:ascii="Arial" w:hAnsi="Arial" w:cs="Arial"/>
                <w:noProof/>
                <w:webHidden/>
                <w:color w:val="000000" w:themeColor="text1"/>
                <w:sz w:val="24"/>
                <w:szCs w:val="24"/>
              </w:rPr>
              <w:instrText xml:space="preserve"> PAGEREF _Toc130481095 \h </w:instrText>
            </w:r>
            <w:r w:rsidR="00645B20" w:rsidRPr="00645B20">
              <w:rPr>
                <w:rFonts w:ascii="Arial" w:hAnsi="Arial" w:cs="Arial"/>
                <w:noProof/>
                <w:webHidden/>
                <w:color w:val="000000" w:themeColor="text1"/>
                <w:sz w:val="24"/>
                <w:szCs w:val="24"/>
              </w:rPr>
            </w:r>
            <w:r w:rsidR="00645B20" w:rsidRPr="00645B20">
              <w:rPr>
                <w:rFonts w:ascii="Arial" w:hAnsi="Arial" w:cs="Arial"/>
                <w:noProof/>
                <w:webHidden/>
                <w:color w:val="000000" w:themeColor="text1"/>
                <w:sz w:val="24"/>
                <w:szCs w:val="24"/>
              </w:rPr>
              <w:fldChar w:fldCharType="separate"/>
            </w:r>
            <w:r w:rsidR="00645B20">
              <w:rPr>
                <w:rFonts w:ascii="Arial" w:hAnsi="Arial" w:cs="Arial"/>
                <w:noProof/>
                <w:webHidden/>
                <w:color w:val="000000" w:themeColor="text1"/>
                <w:sz w:val="24"/>
                <w:szCs w:val="24"/>
              </w:rPr>
              <w:t>8</w:t>
            </w:r>
            <w:r w:rsidR="00645B20" w:rsidRPr="00645B20">
              <w:rPr>
                <w:rFonts w:ascii="Arial" w:hAnsi="Arial" w:cs="Arial"/>
                <w:noProof/>
                <w:webHidden/>
                <w:color w:val="000000" w:themeColor="text1"/>
                <w:sz w:val="24"/>
                <w:szCs w:val="24"/>
              </w:rPr>
              <w:fldChar w:fldCharType="end"/>
            </w:r>
          </w:hyperlink>
        </w:p>
        <w:p w14:paraId="1BC065FA" w14:textId="4A8EE69D" w:rsidR="00645B20" w:rsidRPr="00645B20" w:rsidRDefault="00000000">
          <w:pPr>
            <w:pStyle w:val="TOC1"/>
            <w:tabs>
              <w:tab w:val="right" w:leader="dot" w:pos="9350"/>
            </w:tabs>
            <w:rPr>
              <w:rFonts w:ascii="Arial" w:eastAsiaTheme="minorEastAsia" w:hAnsi="Arial" w:cs="Arial"/>
              <w:noProof/>
              <w:color w:val="000000" w:themeColor="text1"/>
              <w:sz w:val="24"/>
              <w:szCs w:val="24"/>
              <w:lang w:eastAsia="en-GB"/>
            </w:rPr>
          </w:pPr>
          <w:hyperlink w:anchor="_Toc130481096" w:history="1">
            <w:r w:rsidR="00645B20" w:rsidRPr="00645B20">
              <w:rPr>
                <w:rStyle w:val="Hyperlink"/>
                <w:rFonts w:ascii="Arial" w:eastAsia="Arial" w:hAnsi="Arial" w:cs="Arial"/>
                <w:noProof/>
                <w:color w:val="000000" w:themeColor="text1"/>
                <w:sz w:val="24"/>
                <w:szCs w:val="24"/>
              </w:rPr>
              <w:t>References</w:t>
            </w:r>
            <w:r w:rsidR="00645B20" w:rsidRPr="00645B20">
              <w:rPr>
                <w:rFonts w:ascii="Arial" w:hAnsi="Arial" w:cs="Arial"/>
                <w:noProof/>
                <w:webHidden/>
                <w:color w:val="000000" w:themeColor="text1"/>
                <w:sz w:val="24"/>
                <w:szCs w:val="24"/>
              </w:rPr>
              <w:tab/>
            </w:r>
            <w:r w:rsidR="00645B20" w:rsidRPr="00645B20">
              <w:rPr>
                <w:rFonts w:ascii="Arial" w:hAnsi="Arial" w:cs="Arial"/>
                <w:noProof/>
                <w:webHidden/>
                <w:color w:val="000000" w:themeColor="text1"/>
                <w:sz w:val="24"/>
                <w:szCs w:val="24"/>
              </w:rPr>
              <w:fldChar w:fldCharType="begin"/>
            </w:r>
            <w:r w:rsidR="00645B20" w:rsidRPr="00645B20">
              <w:rPr>
                <w:rFonts w:ascii="Arial" w:hAnsi="Arial" w:cs="Arial"/>
                <w:noProof/>
                <w:webHidden/>
                <w:color w:val="000000" w:themeColor="text1"/>
                <w:sz w:val="24"/>
                <w:szCs w:val="24"/>
              </w:rPr>
              <w:instrText xml:space="preserve"> PAGEREF _Toc130481096 \h </w:instrText>
            </w:r>
            <w:r w:rsidR="00645B20" w:rsidRPr="00645B20">
              <w:rPr>
                <w:rFonts w:ascii="Arial" w:hAnsi="Arial" w:cs="Arial"/>
                <w:noProof/>
                <w:webHidden/>
                <w:color w:val="000000" w:themeColor="text1"/>
                <w:sz w:val="24"/>
                <w:szCs w:val="24"/>
              </w:rPr>
            </w:r>
            <w:r w:rsidR="00645B20" w:rsidRPr="00645B20">
              <w:rPr>
                <w:rFonts w:ascii="Arial" w:hAnsi="Arial" w:cs="Arial"/>
                <w:noProof/>
                <w:webHidden/>
                <w:color w:val="000000" w:themeColor="text1"/>
                <w:sz w:val="24"/>
                <w:szCs w:val="24"/>
              </w:rPr>
              <w:fldChar w:fldCharType="separate"/>
            </w:r>
            <w:r w:rsidR="00645B20">
              <w:rPr>
                <w:rFonts w:ascii="Arial" w:hAnsi="Arial" w:cs="Arial"/>
                <w:noProof/>
                <w:webHidden/>
                <w:color w:val="000000" w:themeColor="text1"/>
                <w:sz w:val="24"/>
                <w:szCs w:val="24"/>
              </w:rPr>
              <w:t>9</w:t>
            </w:r>
            <w:r w:rsidR="00645B20" w:rsidRPr="00645B20">
              <w:rPr>
                <w:rFonts w:ascii="Arial" w:hAnsi="Arial" w:cs="Arial"/>
                <w:noProof/>
                <w:webHidden/>
                <w:color w:val="000000" w:themeColor="text1"/>
                <w:sz w:val="24"/>
                <w:szCs w:val="24"/>
              </w:rPr>
              <w:fldChar w:fldCharType="end"/>
            </w:r>
          </w:hyperlink>
        </w:p>
        <w:p w14:paraId="0B0B67E9" w14:textId="217CF69C" w:rsidR="00645B20" w:rsidRDefault="00645B20">
          <w:r w:rsidRPr="00645B20">
            <w:rPr>
              <w:rFonts w:ascii="Arial" w:hAnsi="Arial" w:cs="Arial"/>
              <w:noProof/>
              <w:color w:val="000000" w:themeColor="text1"/>
              <w:sz w:val="24"/>
              <w:szCs w:val="24"/>
            </w:rPr>
            <w:fldChar w:fldCharType="end"/>
          </w:r>
        </w:p>
      </w:sdtContent>
    </w:sdt>
    <w:p w14:paraId="61A6074A" w14:textId="39728D68" w:rsidR="00645B20" w:rsidRDefault="00645B20" w:rsidP="00645B20">
      <w:pPr>
        <w:spacing w:line="360" w:lineRule="auto"/>
        <w:jc w:val="both"/>
        <w:rPr>
          <w:rFonts w:ascii="Arial" w:eastAsia="Arial" w:hAnsi="Arial" w:cs="Arial"/>
          <w:color w:val="000000" w:themeColor="text1"/>
          <w:sz w:val="24"/>
          <w:szCs w:val="24"/>
        </w:rPr>
      </w:pPr>
    </w:p>
    <w:p w14:paraId="7AA79B5B" w14:textId="0AFFE454" w:rsidR="00645B20" w:rsidRDefault="00645B20" w:rsidP="00645B20">
      <w:pPr>
        <w:spacing w:line="360" w:lineRule="auto"/>
        <w:jc w:val="both"/>
        <w:rPr>
          <w:rFonts w:ascii="Arial" w:eastAsia="Arial" w:hAnsi="Arial" w:cs="Arial"/>
          <w:color w:val="000000" w:themeColor="text1"/>
          <w:sz w:val="24"/>
          <w:szCs w:val="24"/>
        </w:rPr>
      </w:pPr>
    </w:p>
    <w:p w14:paraId="15E71E25" w14:textId="5E7C2AAF" w:rsidR="00645B20" w:rsidRDefault="00645B20" w:rsidP="00645B20">
      <w:pPr>
        <w:spacing w:line="360" w:lineRule="auto"/>
        <w:jc w:val="both"/>
        <w:rPr>
          <w:rFonts w:ascii="Arial" w:eastAsia="Arial" w:hAnsi="Arial" w:cs="Arial"/>
          <w:color w:val="000000" w:themeColor="text1"/>
          <w:sz w:val="24"/>
          <w:szCs w:val="24"/>
        </w:rPr>
      </w:pPr>
    </w:p>
    <w:p w14:paraId="5C7E7315" w14:textId="7A11E1F7" w:rsidR="00645B20" w:rsidRDefault="00645B20" w:rsidP="00645B20">
      <w:pPr>
        <w:spacing w:line="360" w:lineRule="auto"/>
        <w:jc w:val="both"/>
        <w:rPr>
          <w:rFonts w:ascii="Arial" w:eastAsia="Arial" w:hAnsi="Arial" w:cs="Arial"/>
          <w:color w:val="000000" w:themeColor="text1"/>
          <w:sz w:val="24"/>
          <w:szCs w:val="24"/>
        </w:rPr>
      </w:pPr>
    </w:p>
    <w:p w14:paraId="06FE7ECB" w14:textId="7DDD4434" w:rsidR="003F5ADA" w:rsidRPr="00645B20" w:rsidRDefault="003F5ADA" w:rsidP="00645B20">
      <w:pPr>
        <w:spacing w:line="360" w:lineRule="auto"/>
        <w:jc w:val="both"/>
        <w:rPr>
          <w:rFonts w:ascii="Arial" w:hAnsi="Arial" w:cs="Arial"/>
          <w:color w:val="000000" w:themeColor="text1"/>
          <w:sz w:val="24"/>
          <w:szCs w:val="24"/>
        </w:rPr>
      </w:pPr>
    </w:p>
    <w:p w14:paraId="2C078E63" w14:textId="6F3BFE80" w:rsidR="003F5ADA" w:rsidRPr="00572A65" w:rsidRDefault="34E73E57" w:rsidP="00645B20">
      <w:pPr>
        <w:pStyle w:val="Heading1"/>
        <w:rPr>
          <w:rFonts w:ascii="Arial" w:eastAsia="Arial" w:hAnsi="Arial" w:cs="Arial"/>
          <w:b/>
          <w:bCs/>
          <w:color w:val="000000" w:themeColor="text1"/>
          <w:sz w:val="24"/>
          <w:szCs w:val="24"/>
        </w:rPr>
      </w:pPr>
      <w:bookmarkStart w:id="0" w:name="_Toc130481077"/>
      <w:r w:rsidRPr="00572A65">
        <w:rPr>
          <w:rFonts w:ascii="Arial" w:eastAsia="Arial" w:hAnsi="Arial" w:cs="Arial"/>
          <w:b/>
          <w:bCs/>
          <w:color w:val="000000" w:themeColor="text1"/>
          <w:sz w:val="24"/>
          <w:szCs w:val="24"/>
        </w:rPr>
        <w:lastRenderedPageBreak/>
        <w:t>Task 2: Academic report</w:t>
      </w:r>
      <w:bookmarkEnd w:id="0"/>
    </w:p>
    <w:p w14:paraId="165D9DC7" w14:textId="46EA5D1A" w:rsidR="34E73E57" w:rsidRPr="00645B20" w:rsidRDefault="34E73E57" w:rsidP="00645B20">
      <w:pPr>
        <w:pStyle w:val="Heading2"/>
        <w:rPr>
          <w:rFonts w:ascii="Arial" w:eastAsia="Arial" w:hAnsi="Arial" w:cs="Arial"/>
          <w:b/>
          <w:bCs/>
          <w:color w:val="000000" w:themeColor="text1"/>
          <w:sz w:val="24"/>
          <w:szCs w:val="24"/>
        </w:rPr>
      </w:pPr>
      <w:bookmarkStart w:id="1" w:name="_Toc130481078"/>
      <w:r w:rsidRPr="00645B20">
        <w:rPr>
          <w:rFonts w:ascii="Arial" w:eastAsia="Arial" w:hAnsi="Arial" w:cs="Arial"/>
          <w:b/>
          <w:bCs/>
          <w:color w:val="000000" w:themeColor="text1"/>
          <w:sz w:val="24"/>
          <w:szCs w:val="24"/>
        </w:rPr>
        <w:t>Introduction</w:t>
      </w:r>
      <w:bookmarkEnd w:id="1"/>
    </w:p>
    <w:p w14:paraId="2D42EA71" w14:textId="20F1E508" w:rsidR="34E73E57" w:rsidRPr="00645B20" w:rsidRDefault="34E73E57" w:rsidP="00645B20">
      <w:pPr>
        <w:spacing w:line="360" w:lineRule="auto"/>
        <w:jc w:val="both"/>
        <w:rPr>
          <w:rFonts w:ascii="Arial" w:eastAsia="Arial" w:hAnsi="Arial" w:cs="Arial"/>
          <w:color w:val="000000" w:themeColor="text1"/>
          <w:sz w:val="24"/>
          <w:szCs w:val="24"/>
        </w:rPr>
      </w:pPr>
      <w:r w:rsidRPr="00645B20">
        <w:rPr>
          <w:rFonts w:ascii="Arial" w:eastAsia="Arial" w:hAnsi="Arial" w:cs="Arial"/>
          <w:color w:val="000000" w:themeColor="text1"/>
          <w:sz w:val="24"/>
          <w:szCs w:val="24"/>
        </w:rPr>
        <w:t xml:space="preserve">Time management is the process of organising time spent on various tasks to maximise productivity and effectively accomplish goals (Bhasin, 2021). It entails setting deadlines, prioritising tasks, and using planning tools like calendars as well as to-do lists. Stress can be reduced, productivity can be increased, and work-life balance can be improved with good time management (Sahar, 2021). The report will discuss the value of time management skills for students and working professionals in addition to listing time management tools and techniques. It will also provide instances of time management abilities in relation to UWTSD academic studies. Additionally, it will offer suggestions for how business students can best enhance their time management abilities.  </w:t>
      </w:r>
    </w:p>
    <w:p w14:paraId="36F88B0B" w14:textId="5E8374C5" w:rsidR="34E73E57" w:rsidRPr="00645B20" w:rsidRDefault="34E73E57" w:rsidP="00645B20">
      <w:pPr>
        <w:pStyle w:val="Heading2"/>
        <w:rPr>
          <w:rFonts w:ascii="Arial" w:eastAsia="Arial" w:hAnsi="Arial" w:cs="Arial"/>
          <w:b/>
          <w:bCs/>
          <w:color w:val="000000" w:themeColor="text1"/>
          <w:sz w:val="24"/>
          <w:szCs w:val="24"/>
        </w:rPr>
      </w:pPr>
      <w:bookmarkStart w:id="2" w:name="_Toc130481079"/>
      <w:r w:rsidRPr="00645B20">
        <w:rPr>
          <w:rFonts w:ascii="Arial" w:eastAsia="Arial" w:hAnsi="Arial" w:cs="Arial"/>
          <w:b/>
          <w:bCs/>
          <w:color w:val="000000" w:themeColor="text1"/>
          <w:sz w:val="24"/>
          <w:szCs w:val="24"/>
        </w:rPr>
        <w:t>Time management techniques</w:t>
      </w:r>
      <w:bookmarkEnd w:id="2"/>
    </w:p>
    <w:p w14:paraId="0D699834" w14:textId="3D5DBCC5" w:rsidR="34E73E57" w:rsidRPr="00645B20" w:rsidRDefault="34E73E57" w:rsidP="00645B20">
      <w:pPr>
        <w:spacing w:line="360" w:lineRule="auto"/>
        <w:jc w:val="both"/>
        <w:rPr>
          <w:rFonts w:ascii="Arial" w:hAnsi="Arial" w:cs="Arial"/>
          <w:color w:val="000000" w:themeColor="text1"/>
          <w:sz w:val="24"/>
          <w:szCs w:val="24"/>
        </w:rPr>
      </w:pPr>
      <w:r w:rsidRPr="00645B20">
        <w:rPr>
          <w:rFonts w:ascii="Arial" w:eastAsia="Arial" w:hAnsi="Arial" w:cs="Arial"/>
          <w:color w:val="000000" w:themeColor="text1"/>
          <w:sz w:val="24"/>
          <w:szCs w:val="24"/>
        </w:rPr>
        <w:t xml:space="preserve">The Eisenhower Matrix and the Pomodoro Technique are the two most efficient time management strategies that were discussed in class. The Pomodoro Technique divides work into 25-minute segments and then incorporates brief breaks (Cirillo, 2018). This method fosters concentration, lessens fatigue, and boosts output. The Eisenhower Matrix involves classifying tasks according to their importance and urgency and then prioritising them as necessary (MindTools, 2021). It increases productivity and lowers stress by assisting people in determining which tasks must be completed right away and which can wait or be delegated. </w:t>
      </w:r>
    </w:p>
    <w:p w14:paraId="664DA334" w14:textId="6AA716E4" w:rsidR="34E73E57" w:rsidRPr="00645B20" w:rsidRDefault="34E73E57" w:rsidP="00645B20">
      <w:pPr>
        <w:spacing w:line="360" w:lineRule="auto"/>
        <w:jc w:val="both"/>
        <w:rPr>
          <w:rFonts w:ascii="Arial" w:eastAsia="Arial" w:hAnsi="Arial" w:cs="Arial"/>
          <w:color w:val="000000" w:themeColor="text1"/>
          <w:sz w:val="24"/>
          <w:szCs w:val="24"/>
        </w:rPr>
      </w:pPr>
      <w:r w:rsidRPr="00645B20">
        <w:rPr>
          <w:rFonts w:ascii="Arial" w:eastAsia="Arial" w:hAnsi="Arial" w:cs="Arial"/>
          <w:color w:val="000000" w:themeColor="text1"/>
          <w:sz w:val="24"/>
          <w:szCs w:val="24"/>
        </w:rPr>
        <w:t xml:space="preserve">There are also various time management tools that will be found through research and reading. There are many tools for time management that are available to help people manage their time well. A calendar is a common tool that people use to schedule meetings, appointments, and deadlines all at once (Brodsky, 2019). Calendars can be physical or digital, and some well-liked digital options are Microsoft Outlook and Google Calendar. Additionally, note-taking applications like Evernote and OneNote can aid people in maintaining their organisation and remembering important details. These tools make it possible for people to gather and keep notes, articles, and other pertinent data in one place for later access and reference (MindTools, 2021).  </w:t>
      </w:r>
    </w:p>
    <w:p w14:paraId="0CFFAA75" w14:textId="22832567" w:rsidR="34E73E57" w:rsidRPr="00645B20" w:rsidRDefault="34E73E57" w:rsidP="00645B20">
      <w:pPr>
        <w:pStyle w:val="Heading2"/>
        <w:rPr>
          <w:rFonts w:ascii="Arial" w:eastAsia="Arial" w:hAnsi="Arial" w:cs="Arial"/>
          <w:b/>
          <w:bCs/>
          <w:color w:val="000000" w:themeColor="text1"/>
          <w:sz w:val="24"/>
          <w:szCs w:val="24"/>
        </w:rPr>
      </w:pPr>
      <w:bookmarkStart w:id="3" w:name="_Toc130481080"/>
      <w:r w:rsidRPr="00645B20">
        <w:rPr>
          <w:rFonts w:ascii="Arial" w:eastAsia="Arial" w:hAnsi="Arial" w:cs="Arial"/>
          <w:b/>
          <w:bCs/>
          <w:color w:val="000000" w:themeColor="text1"/>
          <w:sz w:val="24"/>
          <w:szCs w:val="24"/>
        </w:rPr>
        <w:lastRenderedPageBreak/>
        <w:t>Importance of time management skills to students and business professionals.</w:t>
      </w:r>
      <w:bookmarkEnd w:id="3"/>
    </w:p>
    <w:p w14:paraId="7B2EB65E" w14:textId="2ACF746D" w:rsidR="34E73E57" w:rsidRPr="00645B20" w:rsidRDefault="34E73E57" w:rsidP="00645B20">
      <w:pPr>
        <w:spacing w:line="360" w:lineRule="auto"/>
        <w:jc w:val="both"/>
        <w:rPr>
          <w:rFonts w:ascii="Arial" w:eastAsia="Arial" w:hAnsi="Arial" w:cs="Arial"/>
          <w:color w:val="000000" w:themeColor="text1"/>
          <w:sz w:val="24"/>
          <w:szCs w:val="24"/>
        </w:rPr>
      </w:pPr>
      <w:r w:rsidRPr="00645B20">
        <w:rPr>
          <w:rFonts w:ascii="Arial" w:eastAsia="Arial" w:hAnsi="Arial" w:cs="Arial"/>
          <w:color w:val="000000" w:themeColor="text1"/>
          <w:sz w:val="24"/>
          <w:szCs w:val="24"/>
        </w:rPr>
        <w:t>Time management skills are essential for both students and business professionals as they may make people more productive, less stressed, and more successful at achieving their goals. Effective time management techniques can assist students in juggling their academic workload with extracurricular activities, part-time jobs, and personal obligations. Students can avoid procrastination and meet deadlines with less stress by prioritising tasks and breaking them down into manageable steps (Sahar, 2021). Additionally, effective time management abilities can aid students in getting the most out of their study sessions and improving their academic performance (Bhasin, 2021).</w:t>
      </w:r>
    </w:p>
    <w:p w14:paraId="7753CE0C" w14:textId="0AB4A98E" w:rsidR="34E73E57" w:rsidRPr="00645B20" w:rsidRDefault="34E73E57" w:rsidP="00645B20">
      <w:pPr>
        <w:spacing w:line="360" w:lineRule="auto"/>
        <w:jc w:val="both"/>
        <w:rPr>
          <w:rFonts w:ascii="Arial" w:eastAsia="Arial" w:hAnsi="Arial" w:cs="Arial"/>
          <w:color w:val="000000" w:themeColor="text1"/>
          <w:sz w:val="24"/>
          <w:szCs w:val="24"/>
        </w:rPr>
      </w:pPr>
      <w:r w:rsidRPr="00645B20">
        <w:rPr>
          <w:rFonts w:ascii="Arial" w:eastAsia="Arial" w:hAnsi="Arial" w:cs="Arial"/>
          <w:color w:val="000000" w:themeColor="text1"/>
          <w:sz w:val="24"/>
          <w:szCs w:val="24"/>
        </w:rPr>
        <w:t>On the other hand, having good time management abilities is crucial for business professionals to succeed at work. Professionals are better able to meet deadlines and increase productivity by setting priorities for their work and using their time wisely. Reduced workplace stress and improved work-life balance are two additional benefits of effective time management (Sahar, 2021). Furthermore, having effective time management abilities can be important for career advancement as they show one to be organised and productive (Bhasin, 2021).</w:t>
      </w:r>
    </w:p>
    <w:p w14:paraId="6AECE3EC" w14:textId="61E4D017" w:rsidR="34E73E57" w:rsidRPr="00645B20" w:rsidRDefault="34E73E57" w:rsidP="00645B20">
      <w:pPr>
        <w:pStyle w:val="Heading2"/>
        <w:rPr>
          <w:rFonts w:ascii="Arial" w:eastAsia="Arial" w:hAnsi="Arial" w:cs="Arial"/>
          <w:b/>
          <w:bCs/>
          <w:color w:val="000000" w:themeColor="text1"/>
          <w:sz w:val="24"/>
          <w:szCs w:val="24"/>
        </w:rPr>
      </w:pPr>
      <w:bookmarkStart w:id="4" w:name="_Toc130481081"/>
      <w:r w:rsidRPr="00645B20">
        <w:rPr>
          <w:rFonts w:ascii="Arial" w:eastAsia="Arial" w:hAnsi="Arial" w:cs="Arial"/>
          <w:b/>
          <w:bCs/>
          <w:color w:val="000000" w:themeColor="text1"/>
          <w:sz w:val="24"/>
          <w:szCs w:val="24"/>
        </w:rPr>
        <w:t>Time management skills in relation to the studies at UWTSD</w:t>
      </w:r>
      <w:bookmarkEnd w:id="4"/>
    </w:p>
    <w:p w14:paraId="1355F687" w14:textId="4BE9DA08" w:rsidR="34E73E57" w:rsidRPr="00645B20" w:rsidRDefault="34E73E57" w:rsidP="00645B20">
      <w:pPr>
        <w:spacing w:line="360" w:lineRule="auto"/>
        <w:jc w:val="both"/>
        <w:rPr>
          <w:rFonts w:ascii="Arial" w:hAnsi="Arial" w:cs="Arial"/>
          <w:color w:val="000000" w:themeColor="text1"/>
          <w:sz w:val="24"/>
          <w:szCs w:val="24"/>
        </w:rPr>
      </w:pPr>
      <w:r w:rsidRPr="00645B20">
        <w:rPr>
          <w:rFonts w:ascii="Arial" w:eastAsia="Arial" w:hAnsi="Arial" w:cs="Arial"/>
          <w:color w:val="000000" w:themeColor="text1"/>
          <w:sz w:val="24"/>
          <w:szCs w:val="24"/>
        </w:rPr>
        <w:t>My own effective time management skills are essential during my studies at the UWTSD to successfully complete my studies while trying to balance my other obligations and the demands of my academic workload. I can use a variety of time management techniques while studying at UWTSD. I can organise my academic work according to deadlines, importance, and level of difficulty. I can organise my tasks using a to-do list or task management app to ensure that I complete the most important ones first. I can also set objectives for every term of study, like getting a certain GPA or finishing a certain number of assignments. I can stay motivated and committed to achieving my goals.</w:t>
      </w:r>
    </w:p>
    <w:p w14:paraId="1BBE3630" w14:textId="10C4A730" w:rsidR="34E73E57" w:rsidRPr="00645B20" w:rsidRDefault="34E73E57" w:rsidP="00645B20">
      <w:pPr>
        <w:spacing w:line="360" w:lineRule="auto"/>
        <w:jc w:val="both"/>
        <w:rPr>
          <w:rFonts w:ascii="Arial" w:eastAsia="Arial" w:hAnsi="Arial" w:cs="Arial"/>
          <w:color w:val="000000" w:themeColor="text1"/>
          <w:sz w:val="24"/>
          <w:szCs w:val="24"/>
        </w:rPr>
      </w:pPr>
      <w:r w:rsidRPr="00645B20">
        <w:rPr>
          <w:rFonts w:ascii="Arial" w:eastAsia="Arial" w:hAnsi="Arial" w:cs="Arial"/>
          <w:color w:val="000000" w:themeColor="text1"/>
          <w:sz w:val="24"/>
          <w:szCs w:val="24"/>
        </w:rPr>
        <w:t xml:space="preserve">I can also plan my study time so that specific blocks of time are set aside for reading, attending lectures, finishing assignments, and taking part in extracurricular activities. I can manage my time well and avoid procrastination by sticking to a regular schedule. To stay focused and productive, I can also limit distractions like social media, email, and television during my study time. To avoid getting side-tracked, I can block distracting websites using productivity software or browser add-ons. At the UWTSD, I am learning </w:t>
      </w:r>
      <w:r w:rsidRPr="00645B20">
        <w:rPr>
          <w:rFonts w:ascii="Arial" w:eastAsia="Arial" w:hAnsi="Arial" w:cs="Arial"/>
          <w:color w:val="000000" w:themeColor="text1"/>
          <w:sz w:val="24"/>
          <w:szCs w:val="24"/>
        </w:rPr>
        <w:lastRenderedPageBreak/>
        <w:t>and sharpening these time management techniques so that I can increase my output, lower my stress level, and succeed academically.</w:t>
      </w:r>
    </w:p>
    <w:p w14:paraId="5601EDFE" w14:textId="40FDE09F" w:rsidR="34E73E57" w:rsidRPr="00645B20" w:rsidRDefault="34E73E57" w:rsidP="00645B20">
      <w:pPr>
        <w:pStyle w:val="Heading2"/>
        <w:rPr>
          <w:rFonts w:ascii="Arial" w:eastAsia="Arial" w:hAnsi="Arial" w:cs="Arial"/>
          <w:b/>
          <w:bCs/>
          <w:color w:val="000000" w:themeColor="text1"/>
          <w:sz w:val="24"/>
          <w:szCs w:val="24"/>
        </w:rPr>
      </w:pPr>
      <w:bookmarkStart w:id="5" w:name="_Toc130481082"/>
      <w:r w:rsidRPr="00645B20">
        <w:rPr>
          <w:rFonts w:ascii="Arial" w:eastAsia="Arial" w:hAnsi="Arial" w:cs="Arial"/>
          <w:b/>
          <w:bCs/>
          <w:color w:val="000000" w:themeColor="text1"/>
          <w:sz w:val="24"/>
          <w:szCs w:val="24"/>
        </w:rPr>
        <w:t xml:space="preserve">Recommendation on the best ways </w:t>
      </w:r>
      <w:proofErr w:type="spellStart"/>
      <w:r w:rsidRPr="00645B20">
        <w:rPr>
          <w:rFonts w:ascii="Arial" w:eastAsia="Arial" w:hAnsi="Arial" w:cs="Arial"/>
          <w:b/>
          <w:bCs/>
          <w:color w:val="000000" w:themeColor="text1"/>
          <w:sz w:val="24"/>
          <w:szCs w:val="24"/>
        </w:rPr>
        <w:t>CertHE</w:t>
      </w:r>
      <w:proofErr w:type="spellEnd"/>
      <w:r w:rsidRPr="00645B20">
        <w:rPr>
          <w:rFonts w:ascii="Arial" w:eastAsia="Arial" w:hAnsi="Arial" w:cs="Arial"/>
          <w:b/>
          <w:bCs/>
          <w:color w:val="000000" w:themeColor="text1"/>
          <w:sz w:val="24"/>
          <w:szCs w:val="24"/>
        </w:rPr>
        <w:t xml:space="preserve"> business students can improve their time management skills.</w:t>
      </w:r>
      <w:bookmarkEnd w:id="5"/>
    </w:p>
    <w:p w14:paraId="035B5F61" w14:textId="144BBD52" w:rsidR="34E73E57" w:rsidRPr="00645B20" w:rsidRDefault="34E73E57" w:rsidP="00645B20">
      <w:pPr>
        <w:spacing w:line="360" w:lineRule="auto"/>
        <w:jc w:val="both"/>
        <w:rPr>
          <w:rFonts w:ascii="Arial" w:eastAsia="Arial" w:hAnsi="Arial" w:cs="Arial"/>
          <w:color w:val="000000" w:themeColor="text1"/>
          <w:sz w:val="24"/>
          <w:szCs w:val="24"/>
        </w:rPr>
      </w:pPr>
      <w:r w:rsidRPr="00645B20">
        <w:rPr>
          <w:rFonts w:ascii="Arial" w:eastAsia="Arial" w:hAnsi="Arial" w:cs="Arial"/>
          <w:color w:val="000000" w:themeColor="text1"/>
          <w:sz w:val="24"/>
          <w:szCs w:val="24"/>
        </w:rPr>
        <w:t>Time management is an important skill for students, especially those working towards a Certificate of Higher Education (</w:t>
      </w:r>
      <w:proofErr w:type="spellStart"/>
      <w:r w:rsidRPr="00645B20">
        <w:rPr>
          <w:rFonts w:ascii="Arial" w:eastAsia="Arial" w:hAnsi="Arial" w:cs="Arial"/>
          <w:color w:val="000000" w:themeColor="text1"/>
          <w:sz w:val="24"/>
          <w:szCs w:val="24"/>
        </w:rPr>
        <w:t>CertHE</w:t>
      </w:r>
      <w:proofErr w:type="spellEnd"/>
      <w:r w:rsidRPr="00645B20">
        <w:rPr>
          <w:rFonts w:ascii="Arial" w:eastAsia="Arial" w:hAnsi="Arial" w:cs="Arial"/>
          <w:color w:val="000000" w:themeColor="text1"/>
          <w:sz w:val="24"/>
          <w:szCs w:val="24"/>
        </w:rPr>
        <w:t xml:space="preserve">) in Business. Students who manage their time well can successfully balance their academic, personal, and professional obligations, which will ultimately result in academic success and career advancement. The following are some suggestions for </w:t>
      </w:r>
      <w:proofErr w:type="spellStart"/>
      <w:r w:rsidRPr="00645B20">
        <w:rPr>
          <w:rFonts w:ascii="Arial" w:eastAsia="Arial" w:hAnsi="Arial" w:cs="Arial"/>
          <w:color w:val="000000" w:themeColor="text1"/>
          <w:sz w:val="24"/>
          <w:szCs w:val="24"/>
        </w:rPr>
        <w:t>CertHE</w:t>
      </w:r>
      <w:proofErr w:type="spellEnd"/>
      <w:r w:rsidRPr="00645B20">
        <w:rPr>
          <w:rFonts w:ascii="Arial" w:eastAsia="Arial" w:hAnsi="Arial" w:cs="Arial"/>
          <w:color w:val="000000" w:themeColor="text1"/>
          <w:sz w:val="24"/>
          <w:szCs w:val="24"/>
        </w:rPr>
        <w:t xml:space="preserve"> Business students to enhance their time management abilities:</w:t>
      </w:r>
    </w:p>
    <w:p w14:paraId="69006C5D" w14:textId="204C2E66" w:rsidR="34E73E57" w:rsidRPr="00645B20" w:rsidRDefault="34E73E57" w:rsidP="00645B20">
      <w:pPr>
        <w:pStyle w:val="Heading3"/>
        <w:rPr>
          <w:rFonts w:ascii="Arial" w:hAnsi="Arial" w:cs="Arial"/>
          <w:b/>
          <w:bCs/>
          <w:color w:val="000000" w:themeColor="text1"/>
        </w:rPr>
      </w:pPr>
      <w:bookmarkStart w:id="6" w:name="_Toc130481083"/>
      <w:r w:rsidRPr="00645B20">
        <w:rPr>
          <w:rFonts w:ascii="Arial" w:eastAsia="Arial" w:hAnsi="Arial" w:cs="Arial"/>
          <w:b/>
          <w:bCs/>
          <w:color w:val="000000" w:themeColor="text1"/>
        </w:rPr>
        <w:t>Setting realistic goals</w:t>
      </w:r>
      <w:bookmarkEnd w:id="6"/>
      <w:r w:rsidRPr="00645B20">
        <w:rPr>
          <w:rFonts w:ascii="Arial" w:eastAsia="Arial" w:hAnsi="Arial" w:cs="Arial"/>
          <w:b/>
          <w:bCs/>
          <w:color w:val="000000" w:themeColor="text1"/>
        </w:rPr>
        <w:t xml:space="preserve">  </w:t>
      </w:r>
    </w:p>
    <w:p w14:paraId="123BDBFA" w14:textId="4F17F373" w:rsidR="34E73E57" w:rsidRPr="00645B20" w:rsidRDefault="34E73E57" w:rsidP="00645B20">
      <w:pPr>
        <w:spacing w:line="360" w:lineRule="auto"/>
        <w:jc w:val="both"/>
        <w:rPr>
          <w:rFonts w:ascii="Arial" w:hAnsi="Arial" w:cs="Arial"/>
          <w:color w:val="000000" w:themeColor="text1"/>
          <w:sz w:val="24"/>
          <w:szCs w:val="24"/>
        </w:rPr>
      </w:pPr>
      <w:r w:rsidRPr="00645B20">
        <w:rPr>
          <w:rFonts w:ascii="Arial" w:eastAsia="Arial" w:hAnsi="Arial" w:cs="Arial"/>
          <w:color w:val="000000" w:themeColor="text1"/>
          <w:sz w:val="24"/>
          <w:szCs w:val="24"/>
        </w:rPr>
        <w:t>Students need to decide what their academic and personal objectives are and set deadlines that are doable. They can prioritise their tasks and manage their time more effectively as a result (Fogarty and Pete, 2017).</w:t>
      </w:r>
    </w:p>
    <w:p w14:paraId="1D27DD56" w14:textId="206DDD66" w:rsidR="34E73E57" w:rsidRPr="00645B20" w:rsidRDefault="34E73E57" w:rsidP="00645B20">
      <w:pPr>
        <w:pStyle w:val="Heading3"/>
        <w:rPr>
          <w:rFonts w:ascii="Arial" w:hAnsi="Arial" w:cs="Arial"/>
          <w:b/>
          <w:bCs/>
          <w:color w:val="000000" w:themeColor="text1"/>
        </w:rPr>
      </w:pPr>
      <w:bookmarkStart w:id="7" w:name="_Toc130481084"/>
      <w:r w:rsidRPr="00645B20">
        <w:rPr>
          <w:rFonts w:ascii="Arial" w:eastAsia="Arial" w:hAnsi="Arial" w:cs="Arial"/>
          <w:b/>
          <w:bCs/>
          <w:color w:val="000000" w:themeColor="text1"/>
        </w:rPr>
        <w:t>Creating a schedule</w:t>
      </w:r>
      <w:bookmarkEnd w:id="7"/>
      <w:r w:rsidRPr="00645B20">
        <w:rPr>
          <w:rFonts w:ascii="Arial" w:eastAsia="Arial" w:hAnsi="Arial" w:cs="Arial"/>
          <w:b/>
          <w:bCs/>
          <w:color w:val="000000" w:themeColor="text1"/>
        </w:rPr>
        <w:t xml:space="preserve"> </w:t>
      </w:r>
    </w:p>
    <w:p w14:paraId="6CD6ECF8" w14:textId="6D880510" w:rsidR="34E73E57" w:rsidRPr="00645B20" w:rsidRDefault="34E73E57" w:rsidP="00645B20">
      <w:pPr>
        <w:spacing w:line="360" w:lineRule="auto"/>
        <w:jc w:val="both"/>
        <w:rPr>
          <w:rFonts w:ascii="Arial" w:hAnsi="Arial" w:cs="Arial"/>
          <w:color w:val="000000" w:themeColor="text1"/>
          <w:sz w:val="24"/>
          <w:szCs w:val="24"/>
        </w:rPr>
      </w:pPr>
      <w:r w:rsidRPr="00645B20">
        <w:rPr>
          <w:rFonts w:ascii="Arial" w:eastAsia="Arial" w:hAnsi="Arial" w:cs="Arial"/>
          <w:color w:val="000000" w:themeColor="text1"/>
          <w:sz w:val="24"/>
          <w:szCs w:val="24"/>
        </w:rPr>
        <w:t>Students should make a weekly or monthly schedule that incorporates their coursework, assignments, and other commitments. There should be time built into this schedule for rest, recreation, and breaks (Covey, 2004).</w:t>
      </w:r>
    </w:p>
    <w:p w14:paraId="0A14CC7B" w14:textId="0C531ABA" w:rsidR="34E73E57" w:rsidRPr="00645B20" w:rsidRDefault="34E73E57" w:rsidP="00645B20">
      <w:pPr>
        <w:pStyle w:val="Heading3"/>
        <w:rPr>
          <w:rFonts w:ascii="Arial" w:hAnsi="Arial" w:cs="Arial"/>
          <w:b/>
          <w:bCs/>
          <w:color w:val="000000" w:themeColor="text1"/>
        </w:rPr>
      </w:pPr>
      <w:bookmarkStart w:id="8" w:name="_Toc130481085"/>
      <w:r w:rsidRPr="00645B20">
        <w:rPr>
          <w:rFonts w:ascii="Arial" w:eastAsia="Arial" w:hAnsi="Arial" w:cs="Arial"/>
          <w:b/>
          <w:bCs/>
          <w:color w:val="000000" w:themeColor="text1"/>
        </w:rPr>
        <w:t>Prioriti</w:t>
      </w:r>
      <w:r w:rsidR="00645B20" w:rsidRPr="00645B20">
        <w:rPr>
          <w:rFonts w:ascii="Arial" w:eastAsia="Arial" w:hAnsi="Arial" w:cs="Arial"/>
          <w:b/>
          <w:bCs/>
          <w:color w:val="000000" w:themeColor="text1"/>
        </w:rPr>
        <w:t>s</w:t>
      </w:r>
      <w:r w:rsidRPr="00645B20">
        <w:rPr>
          <w:rFonts w:ascii="Arial" w:eastAsia="Arial" w:hAnsi="Arial" w:cs="Arial"/>
          <w:b/>
          <w:bCs/>
          <w:color w:val="000000" w:themeColor="text1"/>
        </w:rPr>
        <w:t>e tasks</w:t>
      </w:r>
      <w:bookmarkEnd w:id="8"/>
      <w:r w:rsidRPr="00645B20">
        <w:rPr>
          <w:rFonts w:ascii="Arial" w:eastAsia="Arial" w:hAnsi="Arial" w:cs="Arial"/>
          <w:b/>
          <w:bCs/>
          <w:color w:val="000000" w:themeColor="text1"/>
        </w:rPr>
        <w:t xml:space="preserve"> </w:t>
      </w:r>
    </w:p>
    <w:p w14:paraId="36466DF7" w14:textId="6633927F" w:rsidR="34E73E57" w:rsidRPr="00645B20" w:rsidRDefault="34E73E57" w:rsidP="00645B20">
      <w:pPr>
        <w:spacing w:line="360" w:lineRule="auto"/>
        <w:jc w:val="both"/>
        <w:rPr>
          <w:rFonts w:ascii="Arial" w:hAnsi="Arial" w:cs="Arial"/>
          <w:color w:val="000000" w:themeColor="text1"/>
          <w:sz w:val="24"/>
          <w:szCs w:val="24"/>
        </w:rPr>
      </w:pPr>
      <w:r w:rsidRPr="00645B20">
        <w:rPr>
          <w:rFonts w:ascii="Arial" w:eastAsia="Arial" w:hAnsi="Arial" w:cs="Arial"/>
          <w:color w:val="000000" w:themeColor="text1"/>
          <w:sz w:val="24"/>
          <w:szCs w:val="24"/>
        </w:rPr>
        <w:t>The most crucial and urgent tasks should be prioritised first by students. They can effectively manage their time and stop procrastinating as a result (McLeod, 2018).</w:t>
      </w:r>
    </w:p>
    <w:p w14:paraId="2C0A17F5" w14:textId="0476294E" w:rsidR="34E73E57" w:rsidRPr="00645B20" w:rsidRDefault="34E73E57" w:rsidP="00645B20">
      <w:pPr>
        <w:pStyle w:val="Heading3"/>
        <w:rPr>
          <w:rFonts w:ascii="Arial" w:hAnsi="Arial" w:cs="Arial"/>
          <w:b/>
          <w:bCs/>
          <w:color w:val="000000" w:themeColor="text1"/>
        </w:rPr>
      </w:pPr>
      <w:bookmarkStart w:id="9" w:name="_Toc130481086"/>
      <w:r w:rsidRPr="00645B20">
        <w:rPr>
          <w:rFonts w:ascii="Arial" w:eastAsia="Arial" w:hAnsi="Arial" w:cs="Arial"/>
          <w:b/>
          <w:bCs/>
          <w:color w:val="000000" w:themeColor="text1"/>
        </w:rPr>
        <w:t>Avoid distractions</w:t>
      </w:r>
      <w:bookmarkEnd w:id="9"/>
      <w:r w:rsidRPr="00645B20">
        <w:rPr>
          <w:rFonts w:ascii="Arial" w:eastAsia="Arial" w:hAnsi="Arial" w:cs="Arial"/>
          <w:b/>
          <w:bCs/>
          <w:color w:val="000000" w:themeColor="text1"/>
        </w:rPr>
        <w:t xml:space="preserve"> </w:t>
      </w:r>
    </w:p>
    <w:p w14:paraId="0F9BB40B" w14:textId="52F7BA47" w:rsidR="34E73E57" w:rsidRPr="00645B20" w:rsidRDefault="34E73E57" w:rsidP="00645B20">
      <w:pPr>
        <w:spacing w:line="360" w:lineRule="auto"/>
        <w:jc w:val="both"/>
        <w:rPr>
          <w:rFonts w:ascii="Arial" w:eastAsia="Arial" w:hAnsi="Arial" w:cs="Arial"/>
          <w:color w:val="000000" w:themeColor="text1"/>
          <w:sz w:val="24"/>
          <w:szCs w:val="24"/>
        </w:rPr>
      </w:pPr>
      <w:r w:rsidRPr="00645B20">
        <w:rPr>
          <w:rFonts w:ascii="Arial" w:eastAsia="Arial" w:hAnsi="Arial" w:cs="Arial"/>
          <w:color w:val="000000" w:themeColor="text1"/>
          <w:sz w:val="24"/>
          <w:szCs w:val="24"/>
        </w:rPr>
        <w:t>During study time, students should limit interruptions like social media, email, and phone calls. They may be more productive and able to maintain focus as a result (Seaward, 2018).</w:t>
      </w:r>
    </w:p>
    <w:p w14:paraId="39A0FF37" w14:textId="427E0907" w:rsidR="34E73E57" w:rsidRPr="00572A65" w:rsidRDefault="34E73E57" w:rsidP="00645B20">
      <w:pPr>
        <w:pStyle w:val="Heading1"/>
        <w:rPr>
          <w:rFonts w:ascii="Arial" w:eastAsia="Arial" w:hAnsi="Arial" w:cs="Arial"/>
          <w:b/>
          <w:bCs/>
          <w:color w:val="000000" w:themeColor="text1"/>
          <w:sz w:val="24"/>
          <w:szCs w:val="24"/>
        </w:rPr>
      </w:pPr>
      <w:bookmarkStart w:id="10" w:name="_Toc130481087"/>
      <w:r w:rsidRPr="00572A65">
        <w:rPr>
          <w:rFonts w:ascii="Arial" w:eastAsia="Arial" w:hAnsi="Arial" w:cs="Arial"/>
          <w:b/>
          <w:bCs/>
          <w:color w:val="000000" w:themeColor="text1"/>
          <w:sz w:val="24"/>
          <w:szCs w:val="24"/>
        </w:rPr>
        <w:t>Conclusion</w:t>
      </w:r>
      <w:bookmarkEnd w:id="10"/>
    </w:p>
    <w:p w14:paraId="0FBAC6A6" w14:textId="487BD083" w:rsidR="34E73E57" w:rsidRPr="00645B20" w:rsidRDefault="34E73E57" w:rsidP="00645B20">
      <w:pPr>
        <w:spacing w:line="360" w:lineRule="auto"/>
        <w:jc w:val="both"/>
        <w:rPr>
          <w:rFonts w:ascii="Arial" w:eastAsia="Arial" w:hAnsi="Arial" w:cs="Arial"/>
          <w:color w:val="000000" w:themeColor="text1"/>
          <w:sz w:val="24"/>
          <w:szCs w:val="24"/>
        </w:rPr>
      </w:pPr>
      <w:r w:rsidRPr="00645B20">
        <w:rPr>
          <w:rFonts w:ascii="Arial" w:eastAsia="Arial" w:hAnsi="Arial" w:cs="Arial"/>
          <w:color w:val="000000" w:themeColor="text1"/>
          <w:sz w:val="24"/>
          <w:szCs w:val="24"/>
        </w:rPr>
        <w:t xml:space="preserve">In conclusion, both students and business professionals need to have strong time management skills. Effective time management techniques can support University of Wales Trinity Saint David students in balancing their academic workload with other commitments and efficiently achieving their academic goals. Time management techniques that can be used while studying at UWTSD include setting priorities, setting </w:t>
      </w:r>
      <w:r w:rsidRPr="00645B20">
        <w:rPr>
          <w:rFonts w:ascii="Arial" w:eastAsia="Arial" w:hAnsi="Arial" w:cs="Arial"/>
          <w:color w:val="000000" w:themeColor="text1"/>
          <w:sz w:val="24"/>
          <w:szCs w:val="24"/>
        </w:rPr>
        <w:lastRenderedPageBreak/>
        <w:t>goals, making a study schedule, and staying focused. Students can increase their output, lower their stress levels, and succeed academically by developing and honing these skills. Time management skills are becoming more and more crucial in today's fast-paced and competitive world, and people who can do so will likely succeed in both their personal and professional lives.</w:t>
      </w:r>
    </w:p>
    <w:p w14:paraId="6C79FBDD" w14:textId="1FBFFE29" w:rsidR="34E73E57" w:rsidRPr="00645B20" w:rsidRDefault="34E73E57" w:rsidP="00645B20">
      <w:pPr>
        <w:spacing w:line="360" w:lineRule="auto"/>
        <w:jc w:val="both"/>
        <w:rPr>
          <w:rFonts w:ascii="Arial" w:hAnsi="Arial" w:cs="Arial"/>
          <w:color w:val="000000" w:themeColor="text1"/>
          <w:sz w:val="24"/>
          <w:szCs w:val="24"/>
        </w:rPr>
      </w:pPr>
      <w:r w:rsidRPr="00645B20">
        <w:rPr>
          <w:rFonts w:ascii="Arial" w:hAnsi="Arial" w:cs="Arial"/>
          <w:color w:val="000000" w:themeColor="text1"/>
          <w:sz w:val="24"/>
          <w:szCs w:val="24"/>
        </w:rPr>
        <w:br w:type="page"/>
      </w:r>
    </w:p>
    <w:p w14:paraId="2AE0C53E" w14:textId="4ABF5859" w:rsidR="34E73E57" w:rsidRPr="00572A65" w:rsidRDefault="34E73E57" w:rsidP="00645B20">
      <w:pPr>
        <w:pStyle w:val="Heading1"/>
        <w:rPr>
          <w:rFonts w:ascii="Arial" w:eastAsia="Arial" w:hAnsi="Arial" w:cs="Arial"/>
          <w:b/>
          <w:bCs/>
          <w:color w:val="000000" w:themeColor="text1"/>
          <w:sz w:val="24"/>
          <w:szCs w:val="24"/>
        </w:rPr>
      </w:pPr>
      <w:bookmarkStart w:id="11" w:name="_Toc130481088"/>
      <w:r w:rsidRPr="00572A65">
        <w:rPr>
          <w:rFonts w:ascii="Arial" w:eastAsia="Arial" w:hAnsi="Arial" w:cs="Arial"/>
          <w:b/>
          <w:bCs/>
          <w:color w:val="000000" w:themeColor="text1"/>
          <w:sz w:val="24"/>
          <w:szCs w:val="24"/>
        </w:rPr>
        <w:lastRenderedPageBreak/>
        <w:t>Task 3: Reflective report</w:t>
      </w:r>
      <w:bookmarkEnd w:id="11"/>
    </w:p>
    <w:p w14:paraId="16BB80D0" w14:textId="61B29350" w:rsidR="34E73E57" w:rsidRPr="00572A65" w:rsidRDefault="34E73E57" w:rsidP="00645B20">
      <w:pPr>
        <w:pStyle w:val="Heading1"/>
        <w:rPr>
          <w:rFonts w:ascii="Arial" w:eastAsia="Arial" w:hAnsi="Arial" w:cs="Arial"/>
          <w:b/>
          <w:bCs/>
          <w:color w:val="000000" w:themeColor="text1"/>
          <w:sz w:val="24"/>
          <w:szCs w:val="24"/>
        </w:rPr>
      </w:pPr>
      <w:bookmarkStart w:id="12" w:name="_Toc130481089"/>
      <w:r w:rsidRPr="00572A65">
        <w:rPr>
          <w:rFonts w:ascii="Arial" w:eastAsia="Arial" w:hAnsi="Arial" w:cs="Arial"/>
          <w:b/>
          <w:bCs/>
          <w:color w:val="000000" w:themeColor="text1"/>
          <w:sz w:val="24"/>
          <w:szCs w:val="24"/>
        </w:rPr>
        <w:t>Introduction</w:t>
      </w:r>
      <w:bookmarkEnd w:id="12"/>
    </w:p>
    <w:p w14:paraId="6575C5CC" w14:textId="629EEB7F" w:rsidR="34E73E57" w:rsidRPr="00645B20" w:rsidRDefault="34E73E57" w:rsidP="00645B20">
      <w:pPr>
        <w:spacing w:line="360" w:lineRule="auto"/>
        <w:jc w:val="both"/>
        <w:rPr>
          <w:rFonts w:ascii="Arial" w:eastAsia="Arial" w:hAnsi="Arial" w:cs="Arial"/>
          <w:color w:val="000000" w:themeColor="text1"/>
          <w:sz w:val="24"/>
          <w:szCs w:val="24"/>
        </w:rPr>
      </w:pPr>
      <w:r w:rsidRPr="00645B20">
        <w:rPr>
          <w:rFonts w:ascii="Arial" w:eastAsia="Arial" w:hAnsi="Arial" w:cs="Arial"/>
          <w:color w:val="000000" w:themeColor="text1"/>
          <w:sz w:val="24"/>
          <w:szCs w:val="24"/>
        </w:rPr>
        <w:t>This reflective report entails reflecting on how the learning in this module allowed me to develop various academic skills including referencing, academic writing and research skills.  I will use the Gibbs reflective cycle to reflect on key activities that took place during the learning process.  The Gibbs Reflective Cycle is a technique used to lead people's reflective thought. It has six stages, including the description of the circumstance, the feelings, the evaluation, the analysis, the conclusion, and the action plan</w:t>
      </w:r>
      <w:r w:rsidRPr="00645B20">
        <w:rPr>
          <w:rFonts w:ascii="Arial" w:eastAsia="Roboto" w:hAnsi="Arial" w:cs="Arial"/>
          <w:color w:val="000000" w:themeColor="text1"/>
          <w:sz w:val="24"/>
          <w:szCs w:val="24"/>
        </w:rPr>
        <w:t xml:space="preserve"> (The University of Edinburgh, 2020)</w:t>
      </w:r>
      <w:r w:rsidRPr="00645B20">
        <w:rPr>
          <w:rFonts w:ascii="Arial" w:eastAsia="Arial" w:hAnsi="Arial" w:cs="Arial"/>
          <w:color w:val="000000" w:themeColor="text1"/>
          <w:sz w:val="24"/>
          <w:szCs w:val="24"/>
        </w:rPr>
        <w:t>. The cycle encourages people to critically examine their past experiences, which promotes growth on both a personal and professional level as well as better performance and decision-making</w:t>
      </w:r>
      <w:r w:rsidRPr="00645B20">
        <w:rPr>
          <w:rFonts w:ascii="Arial" w:eastAsia="Roboto" w:hAnsi="Arial" w:cs="Arial"/>
          <w:color w:val="000000" w:themeColor="text1"/>
          <w:sz w:val="24"/>
          <w:szCs w:val="24"/>
        </w:rPr>
        <w:t xml:space="preserve"> (The University of Edinburgh, 2020)</w:t>
      </w:r>
      <w:r w:rsidRPr="00645B20">
        <w:rPr>
          <w:rFonts w:ascii="Arial" w:eastAsia="Arial" w:hAnsi="Arial" w:cs="Arial"/>
          <w:color w:val="000000" w:themeColor="text1"/>
          <w:sz w:val="24"/>
          <w:szCs w:val="24"/>
        </w:rPr>
        <w:t xml:space="preserve">.  </w:t>
      </w:r>
    </w:p>
    <w:p w14:paraId="0A7B2C7C" w14:textId="43267A1A" w:rsidR="34E73E57" w:rsidRPr="00572A65" w:rsidRDefault="34E73E57" w:rsidP="00645B20">
      <w:pPr>
        <w:pStyle w:val="Heading1"/>
        <w:rPr>
          <w:rFonts w:ascii="Arial" w:eastAsia="Arial" w:hAnsi="Arial" w:cs="Arial"/>
          <w:b/>
          <w:bCs/>
          <w:color w:val="000000" w:themeColor="text1"/>
          <w:sz w:val="24"/>
          <w:szCs w:val="24"/>
        </w:rPr>
      </w:pPr>
      <w:bookmarkStart w:id="13" w:name="_Toc130481090"/>
      <w:r w:rsidRPr="00572A65">
        <w:rPr>
          <w:rFonts w:ascii="Arial" w:eastAsia="Arial" w:hAnsi="Arial" w:cs="Arial"/>
          <w:b/>
          <w:bCs/>
          <w:color w:val="000000" w:themeColor="text1"/>
          <w:sz w:val="24"/>
          <w:szCs w:val="24"/>
        </w:rPr>
        <w:t>Description</w:t>
      </w:r>
      <w:bookmarkEnd w:id="13"/>
    </w:p>
    <w:p w14:paraId="0B5112DA" w14:textId="741FFD3D" w:rsidR="34E73E57" w:rsidRPr="00645B20" w:rsidRDefault="34E73E57" w:rsidP="00645B20">
      <w:pPr>
        <w:spacing w:line="360" w:lineRule="auto"/>
        <w:jc w:val="both"/>
        <w:rPr>
          <w:rFonts w:ascii="Arial" w:eastAsia="Arial" w:hAnsi="Arial" w:cs="Arial"/>
          <w:color w:val="000000" w:themeColor="text1"/>
          <w:sz w:val="24"/>
          <w:szCs w:val="24"/>
        </w:rPr>
      </w:pPr>
      <w:r w:rsidRPr="00645B20">
        <w:rPr>
          <w:rFonts w:ascii="Arial" w:eastAsia="Arial" w:hAnsi="Arial" w:cs="Arial"/>
          <w:color w:val="000000" w:themeColor="text1"/>
          <w:sz w:val="24"/>
          <w:szCs w:val="24"/>
        </w:rPr>
        <w:t>Learning this module has been very interesting. Learning referencing, academic writing and research skills allowed me to achieve higher grades and to succeed in my studies. In referencing, I learnt that referencing the work include using the in-text citations and adding the reference list at the end of the work. It was noted that the purpose of using citations and quotations is to substantiate the arguments with academic sources and to show how one author supports or contrasts with another. Additionally, I have learned that referencing a piece of writing is done to show that you have read it, prevent plagiarism, clarify concepts, and put quotations and paraphrases from other writers into their proper context. When students correctly cite their work, they are proving that they have done extensive research on the subject and are able to back up their arguments with facts and opinions from professionals, which lends credibility to their work and will assist them receive higher grades for their efforts.</w:t>
      </w:r>
    </w:p>
    <w:p w14:paraId="75833555" w14:textId="147AAF40" w:rsidR="34E73E57" w:rsidRPr="00645B20" w:rsidRDefault="34E73E57" w:rsidP="00645B20">
      <w:pPr>
        <w:spacing w:line="360" w:lineRule="auto"/>
        <w:jc w:val="both"/>
        <w:rPr>
          <w:rFonts w:ascii="Arial" w:eastAsia="Arial" w:hAnsi="Arial" w:cs="Arial"/>
          <w:color w:val="000000" w:themeColor="text1"/>
          <w:sz w:val="24"/>
          <w:szCs w:val="24"/>
        </w:rPr>
      </w:pPr>
      <w:r w:rsidRPr="00645B20">
        <w:rPr>
          <w:rFonts w:ascii="Arial" w:eastAsia="Arial" w:hAnsi="Arial" w:cs="Arial"/>
          <w:color w:val="000000" w:themeColor="text1"/>
          <w:sz w:val="24"/>
          <w:szCs w:val="24"/>
        </w:rPr>
        <w:t xml:space="preserve">For academic writing session, the session contained the composition of sentences, composition of paragraphs and using data. I learnt that there are different types of sentences including simple, compound and complex sentences. Simple sentences typically consist of a subject, a verb, and a phrase that includes some additional information. They make logical sense when taken together. When expressing an opinion or statistic, simple sentences can be useful. short phrases can be powerful. Compound </w:t>
      </w:r>
      <w:r w:rsidRPr="00645B20">
        <w:rPr>
          <w:rFonts w:ascii="Arial" w:eastAsia="Arial" w:hAnsi="Arial" w:cs="Arial"/>
          <w:color w:val="000000" w:themeColor="text1"/>
          <w:sz w:val="24"/>
          <w:szCs w:val="24"/>
        </w:rPr>
        <w:lastRenderedPageBreak/>
        <w:t xml:space="preserve">sentences are made up of two simple sentences that are typically connected by and </w:t>
      </w:r>
      <w:proofErr w:type="spellStart"/>
      <w:r w:rsidRPr="00645B20">
        <w:rPr>
          <w:rFonts w:ascii="Arial" w:eastAsia="Arial" w:hAnsi="Arial" w:cs="Arial"/>
          <w:color w:val="000000" w:themeColor="text1"/>
          <w:sz w:val="24"/>
          <w:szCs w:val="24"/>
        </w:rPr>
        <w:t>or</w:t>
      </w:r>
      <w:proofErr w:type="spellEnd"/>
      <w:r w:rsidRPr="00645B20">
        <w:rPr>
          <w:rFonts w:ascii="Arial" w:eastAsia="Arial" w:hAnsi="Arial" w:cs="Arial"/>
          <w:color w:val="000000" w:themeColor="text1"/>
          <w:sz w:val="24"/>
          <w:szCs w:val="24"/>
        </w:rPr>
        <w:t xml:space="preserve"> </w:t>
      </w:r>
      <w:proofErr w:type="spellStart"/>
      <w:r w:rsidRPr="00645B20">
        <w:rPr>
          <w:rFonts w:ascii="Arial" w:eastAsia="Arial" w:hAnsi="Arial" w:cs="Arial"/>
          <w:color w:val="000000" w:themeColor="text1"/>
          <w:sz w:val="24"/>
          <w:szCs w:val="24"/>
        </w:rPr>
        <w:t>but</w:t>
      </w:r>
      <w:proofErr w:type="spellEnd"/>
      <w:r w:rsidRPr="00645B20">
        <w:rPr>
          <w:rFonts w:ascii="Arial" w:eastAsia="Arial" w:hAnsi="Arial" w:cs="Arial"/>
          <w:color w:val="000000" w:themeColor="text1"/>
          <w:sz w:val="24"/>
          <w:szCs w:val="24"/>
        </w:rPr>
        <w:t>. In this merged sentence, there will be two verbs. A main clause and supporting clauses are found in complex sentences, on the other hand. A main clause is a semantic cluster centred on a verb. Although a subordinate clause often adds depth and description to the main clause, it also contains a verb that would be meaningless if it were written on its own. Data can be presented in the form of a sentence, graph, table, or image. Students should always cite and reference the information's original source. Utilising data can help students get better grades by supporting and developing the points.</w:t>
      </w:r>
    </w:p>
    <w:p w14:paraId="615B845E" w14:textId="7364D2C9" w:rsidR="34E73E57" w:rsidRPr="00645B20" w:rsidRDefault="34E73E57" w:rsidP="00645B20">
      <w:pPr>
        <w:spacing w:line="360" w:lineRule="auto"/>
        <w:jc w:val="both"/>
        <w:rPr>
          <w:rFonts w:ascii="Arial" w:hAnsi="Arial" w:cs="Arial"/>
          <w:color w:val="000000" w:themeColor="text1"/>
          <w:sz w:val="24"/>
          <w:szCs w:val="24"/>
        </w:rPr>
      </w:pPr>
      <w:r w:rsidRPr="00645B20">
        <w:rPr>
          <w:rFonts w:ascii="Arial" w:eastAsia="Arial" w:hAnsi="Arial" w:cs="Arial"/>
          <w:color w:val="000000" w:themeColor="text1"/>
          <w:sz w:val="24"/>
          <w:szCs w:val="24"/>
        </w:rPr>
        <w:t>Research skills are a collection of skills and methods that people use to collect, examine, and assess data to resolve a particular research issue or question. To conduct effective research, one must be able to develop focused, succinct, and answerable research questions, objectives, and hypotheses and be able to look up, assess, and combine data from reliable sources, such as databases, books, academic journals, and online sources.</w:t>
      </w:r>
    </w:p>
    <w:p w14:paraId="5E02A7D5" w14:textId="1F933BAF" w:rsidR="34E73E57" w:rsidRPr="00572A65" w:rsidRDefault="34E73E57" w:rsidP="00645B20">
      <w:pPr>
        <w:pStyle w:val="Heading1"/>
        <w:rPr>
          <w:rFonts w:ascii="Arial" w:eastAsia="Arial" w:hAnsi="Arial" w:cs="Arial"/>
          <w:b/>
          <w:bCs/>
          <w:color w:val="000000" w:themeColor="text1"/>
          <w:sz w:val="24"/>
          <w:szCs w:val="24"/>
        </w:rPr>
      </w:pPr>
      <w:bookmarkStart w:id="14" w:name="_Toc130481091"/>
      <w:r w:rsidRPr="00572A65">
        <w:rPr>
          <w:rFonts w:ascii="Arial" w:eastAsia="Arial" w:hAnsi="Arial" w:cs="Arial"/>
          <w:b/>
          <w:bCs/>
          <w:color w:val="000000" w:themeColor="text1"/>
          <w:sz w:val="24"/>
          <w:szCs w:val="24"/>
        </w:rPr>
        <w:t>Feelings</w:t>
      </w:r>
      <w:bookmarkEnd w:id="14"/>
    </w:p>
    <w:p w14:paraId="70C40776" w14:textId="116C0CF7" w:rsidR="34E73E57" w:rsidRPr="00645B20" w:rsidRDefault="34E73E57" w:rsidP="00645B20">
      <w:pPr>
        <w:spacing w:line="360" w:lineRule="auto"/>
        <w:jc w:val="both"/>
        <w:rPr>
          <w:rFonts w:ascii="Arial" w:eastAsia="Arial" w:hAnsi="Arial" w:cs="Arial"/>
          <w:color w:val="000000" w:themeColor="text1"/>
          <w:sz w:val="24"/>
          <w:szCs w:val="24"/>
        </w:rPr>
      </w:pPr>
      <w:r w:rsidRPr="00645B20">
        <w:rPr>
          <w:rFonts w:ascii="Arial" w:eastAsia="Arial" w:hAnsi="Arial" w:cs="Arial"/>
          <w:color w:val="000000" w:themeColor="text1"/>
          <w:sz w:val="24"/>
          <w:szCs w:val="24"/>
        </w:rPr>
        <w:t xml:space="preserve">I felt nervous and overwhelmed during the beginning of the module because everything looked new and more complex. Tasks looked difficult to handle but my hardworking kept me pushing and aiming higher. At the end of the module, I became relaxed and being able to handle tasks of every nature. </w:t>
      </w:r>
    </w:p>
    <w:p w14:paraId="5ABF9298" w14:textId="7DAE9357" w:rsidR="34E73E57" w:rsidRPr="00572A65" w:rsidRDefault="34E73E57" w:rsidP="00645B20">
      <w:pPr>
        <w:pStyle w:val="Heading1"/>
        <w:rPr>
          <w:rFonts w:ascii="Arial" w:eastAsia="Arial" w:hAnsi="Arial" w:cs="Arial"/>
          <w:b/>
          <w:bCs/>
          <w:color w:val="000000" w:themeColor="text1"/>
          <w:sz w:val="24"/>
          <w:szCs w:val="24"/>
        </w:rPr>
      </w:pPr>
      <w:bookmarkStart w:id="15" w:name="_Toc130481092"/>
      <w:r w:rsidRPr="00572A65">
        <w:rPr>
          <w:rFonts w:ascii="Arial" w:eastAsia="Arial" w:hAnsi="Arial" w:cs="Arial"/>
          <w:b/>
          <w:bCs/>
          <w:color w:val="000000" w:themeColor="text1"/>
          <w:sz w:val="24"/>
          <w:szCs w:val="24"/>
        </w:rPr>
        <w:t>Evaluation</w:t>
      </w:r>
      <w:bookmarkEnd w:id="15"/>
    </w:p>
    <w:p w14:paraId="30BCD926" w14:textId="14D50686" w:rsidR="34E73E57" w:rsidRPr="00645B20" w:rsidRDefault="34E73E57" w:rsidP="00645B20">
      <w:pPr>
        <w:spacing w:line="360" w:lineRule="auto"/>
        <w:jc w:val="both"/>
        <w:rPr>
          <w:rFonts w:ascii="Arial" w:eastAsia="Arial" w:hAnsi="Arial" w:cs="Arial"/>
          <w:color w:val="000000" w:themeColor="text1"/>
          <w:sz w:val="24"/>
          <w:szCs w:val="24"/>
        </w:rPr>
      </w:pPr>
      <w:r w:rsidRPr="00645B20">
        <w:rPr>
          <w:rFonts w:ascii="Arial" w:eastAsia="Arial" w:hAnsi="Arial" w:cs="Arial"/>
          <w:color w:val="000000" w:themeColor="text1"/>
          <w:sz w:val="24"/>
          <w:szCs w:val="24"/>
        </w:rPr>
        <w:t xml:space="preserve">Learning referencing and academic wring was very successful since this is what I was looking forward to knowing. However, learning research skills was unsuccessful because I did not have much time to focus on finding the relevant information concerning the skill. </w:t>
      </w:r>
    </w:p>
    <w:p w14:paraId="07BDC672" w14:textId="444E2C6C" w:rsidR="34E73E57" w:rsidRPr="00572A65" w:rsidRDefault="34E73E57" w:rsidP="00645B20">
      <w:pPr>
        <w:pStyle w:val="Heading1"/>
        <w:rPr>
          <w:rFonts w:ascii="Arial" w:eastAsia="Arial" w:hAnsi="Arial" w:cs="Arial"/>
          <w:b/>
          <w:bCs/>
          <w:color w:val="000000" w:themeColor="text1"/>
          <w:sz w:val="24"/>
          <w:szCs w:val="24"/>
        </w:rPr>
      </w:pPr>
      <w:bookmarkStart w:id="16" w:name="_Toc130481093"/>
      <w:r w:rsidRPr="00572A65">
        <w:rPr>
          <w:rFonts w:ascii="Arial" w:eastAsia="Arial" w:hAnsi="Arial" w:cs="Arial"/>
          <w:b/>
          <w:bCs/>
          <w:color w:val="000000" w:themeColor="text1"/>
          <w:sz w:val="24"/>
          <w:szCs w:val="24"/>
        </w:rPr>
        <w:t>Analysis</w:t>
      </w:r>
      <w:bookmarkEnd w:id="16"/>
    </w:p>
    <w:p w14:paraId="350B6532" w14:textId="03448D80" w:rsidR="34E73E57" w:rsidRPr="00645B20" w:rsidRDefault="34E73E57" w:rsidP="00645B20">
      <w:pPr>
        <w:spacing w:line="360" w:lineRule="auto"/>
        <w:jc w:val="both"/>
        <w:rPr>
          <w:rFonts w:ascii="Arial" w:eastAsia="Arial" w:hAnsi="Arial" w:cs="Arial"/>
          <w:color w:val="000000" w:themeColor="text1"/>
          <w:sz w:val="24"/>
          <w:szCs w:val="24"/>
        </w:rPr>
      </w:pPr>
      <w:r w:rsidRPr="00645B20">
        <w:rPr>
          <w:rFonts w:ascii="Arial" w:eastAsia="Arial" w:hAnsi="Arial" w:cs="Arial"/>
          <w:color w:val="000000" w:themeColor="text1"/>
          <w:sz w:val="24"/>
          <w:szCs w:val="24"/>
        </w:rPr>
        <w:t xml:space="preserve">Skills in academic writing, referencing, and research are interconnected and necessary for creating high-calibre academic work. Referencing is the process of citing the sources of data used in academic writing. It entails including a list of references at the end of the document in addition to referencing sources within the document's body text. References are used to acknowledge the creators of the sources used as well as to make it possible for readers to find and confirm the information cited (Smith, 2010). </w:t>
      </w:r>
    </w:p>
    <w:p w14:paraId="3D565BDD" w14:textId="09BC0CD4" w:rsidR="34E73E57" w:rsidRPr="00645B20" w:rsidRDefault="34E73E57" w:rsidP="00645B20">
      <w:pPr>
        <w:spacing w:line="360" w:lineRule="auto"/>
        <w:jc w:val="both"/>
        <w:rPr>
          <w:rFonts w:ascii="Arial" w:eastAsia="Arial" w:hAnsi="Arial" w:cs="Arial"/>
          <w:color w:val="000000" w:themeColor="text1"/>
          <w:sz w:val="24"/>
          <w:szCs w:val="24"/>
        </w:rPr>
      </w:pPr>
      <w:r w:rsidRPr="00645B20">
        <w:rPr>
          <w:rFonts w:ascii="Arial" w:eastAsia="Arial" w:hAnsi="Arial" w:cs="Arial"/>
          <w:color w:val="000000" w:themeColor="text1"/>
          <w:sz w:val="24"/>
          <w:szCs w:val="24"/>
        </w:rPr>
        <w:lastRenderedPageBreak/>
        <w:t>Academic writing refers to the creation of written work for academic purposes, including essays, research papers, and dissertations. It calls for extensive amounts of critical thought, analysis, and synthesis of data from various sources. Good academic writing is based on thorough research and is crystal clear, succinct, and well-structured (Swales and Feak, 2012).</w:t>
      </w:r>
    </w:p>
    <w:p w14:paraId="7113A8ED" w14:textId="0B08F5A9" w:rsidR="34E73E57" w:rsidRPr="00645B20" w:rsidRDefault="34E73E57" w:rsidP="00645B20">
      <w:pPr>
        <w:spacing w:line="360" w:lineRule="auto"/>
        <w:jc w:val="both"/>
        <w:rPr>
          <w:rFonts w:ascii="Arial" w:hAnsi="Arial" w:cs="Arial"/>
          <w:color w:val="000000" w:themeColor="text1"/>
          <w:sz w:val="24"/>
          <w:szCs w:val="24"/>
        </w:rPr>
      </w:pPr>
      <w:r w:rsidRPr="00645B20">
        <w:rPr>
          <w:rFonts w:ascii="Arial" w:eastAsia="Arial" w:hAnsi="Arial" w:cs="Arial"/>
          <w:color w:val="000000" w:themeColor="text1"/>
          <w:sz w:val="24"/>
          <w:szCs w:val="24"/>
        </w:rPr>
        <w:t xml:space="preserve">Research skills are the aptitudes and methods used to compile, examine, and interpret data to respond to a particular research problem or question. Identification of research questions and objectives, literature reviews, the design of research methods, the gathering and analysis of data, the evaluation of results, and the communication of research findings are all components of effective research skills (Flick, 2018). </w:t>
      </w:r>
    </w:p>
    <w:p w14:paraId="5BB3D666" w14:textId="67F766D1" w:rsidR="34E73E57" w:rsidRPr="00645B20" w:rsidRDefault="34E73E57" w:rsidP="00645B20">
      <w:pPr>
        <w:spacing w:line="360" w:lineRule="auto"/>
        <w:jc w:val="both"/>
        <w:rPr>
          <w:rFonts w:ascii="Arial" w:eastAsia="Arial" w:hAnsi="Arial" w:cs="Arial"/>
          <w:color w:val="000000" w:themeColor="text1"/>
          <w:sz w:val="24"/>
          <w:szCs w:val="24"/>
        </w:rPr>
      </w:pPr>
      <w:r w:rsidRPr="00645B20">
        <w:rPr>
          <w:rFonts w:ascii="Arial" w:eastAsia="Arial" w:hAnsi="Arial" w:cs="Arial"/>
          <w:color w:val="000000" w:themeColor="text1"/>
          <w:sz w:val="24"/>
          <w:szCs w:val="24"/>
        </w:rPr>
        <w:t>These abilities are interconnected because academic writing requires proper and accurate citation of sources, which in turn requires strong research skills to find and assess sources. Understanding academic writing conventions, such as citation styles and formatting, is necessary for effective referencing. Similar to this, strong academic writing is built on thorough research and strong research techniques. As a result, producing high-quality academic work requires strong research abilities, effective referencing, and good academic writing.</w:t>
      </w:r>
    </w:p>
    <w:p w14:paraId="3FDCB36B" w14:textId="5E18CA2A" w:rsidR="34E73E57" w:rsidRPr="00572A65" w:rsidRDefault="34E73E57" w:rsidP="00645B20">
      <w:pPr>
        <w:pStyle w:val="Heading1"/>
        <w:rPr>
          <w:rFonts w:ascii="Arial" w:eastAsia="Arial" w:hAnsi="Arial" w:cs="Arial"/>
          <w:b/>
          <w:bCs/>
          <w:color w:val="000000" w:themeColor="text1"/>
          <w:sz w:val="24"/>
          <w:szCs w:val="24"/>
        </w:rPr>
      </w:pPr>
      <w:bookmarkStart w:id="17" w:name="_Toc130481094"/>
      <w:r w:rsidRPr="00572A65">
        <w:rPr>
          <w:rFonts w:ascii="Arial" w:eastAsia="Arial" w:hAnsi="Arial" w:cs="Arial"/>
          <w:b/>
          <w:bCs/>
          <w:color w:val="000000" w:themeColor="text1"/>
          <w:sz w:val="24"/>
          <w:szCs w:val="24"/>
        </w:rPr>
        <w:t>Conclusion</w:t>
      </w:r>
      <w:bookmarkEnd w:id="17"/>
    </w:p>
    <w:p w14:paraId="09C8C54D" w14:textId="2F54FD88" w:rsidR="34E73E57" w:rsidRPr="00645B20" w:rsidRDefault="34E73E57" w:rsidP="00645B20">
      <w:pPr>
        <w:spacing w:line="360" w:lineRule="auto"/>
        <w:jc w:val="both"/>
        <w:rPr>
          <w:rFonts w:ascii="Arial" w:eastAsia="Arial" w:hAnsi="Arial" w:cs="Arial"/>
          <w:color w:val="000000" w:themeColor="text1"/>
          <w:sz w:val="24"/>
          <w:szCs w:val="24"/>
        </w:rPr>
      </w:pPr>
      <w:r w:rsidRPr="00645B20">
        <w:rPr>
          <w:rFonts w:ascii="Arial" w:eastAsia="Arial" w:hAnsi="Arial" w:cs="Arial"/>
          <w:color w:val="000000" w:themeColor="text1"/>
          <w:sz w:val="24"/>
          <w:szCs w:val="24"/>
        </w:rPr>
        <w:t>In conclusion, developing strong referencing, academic writing, and research techniques is crucial for creating academic work of the highest calibre. These interconnected skills call for a combination of critical thinking, information analysis, and synthesis from various sources. Although it takes time and effort, mastering these abilities is crucial for academic success.</w:t>
      </w:r>
    </w:p>
    <w:p w14:paraId="3F752535" w14:textId="466EEFE2" w:rsidR="34E73E57" w:rsidRPr="00572A65" w:rsidRDefault="34E73E57" w:rsidP="00645B20">
      <w:pPr>
        <w:pStyle w:val="Heading1"/>
        <w:rPr>
          <w:rFonts w:ascii="Arial" w:eastAsia="Arial" w:hAnsi="Arial" w:cs="Arial"/>
          <w:b/>
          <w:bCs/>
          <w:color w:val="000000" w:themeColor="text1"/>
          <w:sz w:val="24"/>
          <w:szCs w:val="24"/>
        </w:rPr>
      </w:pPr>
      <w:bookmarkStart w:id="18" w:name="_Toc130481095"/>
      <w:r w:rsidRPr="00572A65">
        <w:rPr>
          <w:rFonts w:ascii="Arial" w:eastAsia="Arial" w:hAnsi="Arial" w:cs="Arial"/>
          <w:b/>
          <w:bCs/>
          <w:color w:val="000000" w:themeColor="text1"/>
          <w:sz w:val="24"/>
          <w:szCs w:val="24"/>
        </w:rPr>
        <w:t>Action plan</w:t>
      </w:r>
      <w:bookmarkEnd w:id="18"/>
    </w:p>
    <w:p w14:paraId="578DF7AE" w14:textId="326C2EE0" w:rsidR="34E73E57" w:rsidRPr="00645B20" w:rsidRDefault="34E73E57" w:rsidP="00645B20">
      <w:pPr>
        <w:spacing w:line="360" w:lineRule="auto"/>
        <w:jc w:val="both"/>
        <w:rPr>
          <w:rFonts w:ascii="Arial" w:eastAsia="Arial" w:hAnsi="Arial" w:cs="Arial"/>
          <w:color w:val="000000" w:themeColor="text1"/>
          <w:sz w:val="24"/>
          <w:szCs w:val="24"/>
        </w:rPr>
      </w:pPr>
      <w:r w:rsidRPr="00645B20">
        <w:rPr>
          <w:rFonts w:ascii="Arial" w:eastAsia="Open Sans" w:hAnsi="Arial" w:cs="Arial"/>
          <w:color w:val="000000" w:themeColor="text1"/>
          <w:sz w:val="24"/>
          <w:szCs w:val="24"/>
        </w:rPr>
        <w:t>Based on this reflection on learning of referencing, academic writing, and research skills, I will look over my previous work, evaluate my strong points and areas for development, and make goals. I will practise using these abilities on new assignments, get input from instructors and peers, and seek feedback to improve my skills.</w:t>
      </w:r>
    </w:p>
    <w:p w14:paraId="741BB75B" w14:textId="43769E9E" w:rsidR="34E73E57" w:rsidRPr="00645B20" w:rsidRDefault="34E73E57" w:rsidP="00645B20">
      <w:pPr>
        <w:spacing w:line="360" w:lineRule="auto"/>
        <w:jc w:val="both"/>
        <w:rPr>
          <w:rFonts w:ascii="Arial" w:hAnsi="Arial" w:cs="Arial"/>
          <w:color w:val="000000" w:themeColor="text1"/>
          <w:sz w:val="24"/>
          <w:szCs w:val="24"/>
        </w:rPr>
      </w:pPr>
      <w:r w:rsidRPr="00645B20">
        <w:rPr>
          <w:rFonts w:ascii="Arial" w:hAnsi="Arial" w:cs="Arial"/>
          <w:color w:val="000000" w:themeColor="text1"/>
          <w:sz w:val="24"/>
          <w:szCs w:val="24"/>
        </w:rPr>
        <w:br w:type="page"/>
      </w:r>
    </w:p>
    <w:p w14:paraId="2612516B" w14:textId="77777777" w:rsidR="00645B20" w:rsidRPr="00572A65" w:rsidRDefault="34E73E57" w:rsidP="00645B20">
      <w:pPr>
        <w:pStyle w:val="Heading1"/>
        <w:rPr>
          <w:rFonts w:ascii="Arial" w:eastAsia="Arial" w:hAnsi="Arial" w:cs="Arial"/>
          <w:b/>
          <w:bCs/>
          <w:color w:val="000000" w:themeColor="text1"/>
          <w:sz w:val="24"/>
          <w:szCs w:val="24"/>
        </w:rPr>
      </w:pPr>
      <w:bookmarkStart w:id="19" w:name="_Toc130481096"/>
      <w:r w:rsidRPr="00572A65">
        <w:rPr>
          <w:rFonts w:ascii="Arial" w:eastAsia="Arial" w:hAnsi="Arial" w:cs="Arial"/>
          <w:b/>
          <w:bCs/>
          <w:color w:val="000000" w:themeColor="text1"/>
          <w:sz w:val="24"/>
          <w:szCs w:val="24"/>
        </w:rPr>
        <w:lastRenderedPageBreak/>
        <w:t>References</w:t>
      </w:r>
      <w:bookmarkEnd w:id="19"/>
    </w:p>
    <w:p w14:paraId="158A258F" w14:textId="3EA219BA" w:rsidR="00645B20" w:rsidRPr="00645B20" w:rsidRDefault="00645B20" w:rsidP="00645B20">
      <w:pPr>
        <w:spacing w:line="360" w:lineRule="auto"/>
        <w:ind w:left="720" w:hanging="720"/>
        <w:jc w:val="both"/>
        <w:rPr>
          <w:rFonts w:ascii="Arial" w:eastAsia="Arial" w:hAnsi="Arial" w:cs="Arial"/>
          <w:color w:val="000000" w:themeColor="text1"/>
          <w:sz w:val="24"/>
          <w:szCs w:val="24"/>
        </w:rPr>
      </w:pPr>
      <w:r w:rsidRPr="00645B20">
        <w:rPr>
          <w:rFonts w:ascii="Arial" w:eastAsia="Arial" w:hAnsi="Arial" w:cs="Arial"/>
          <w:color w:val="000000" w:themeColor="text1"/>
          <w:sz w:val="24"/>
          <w:szCs w:val="24"/>
          <w:lang w:val="en-US"/>
        </w:rPr>
        <w:t xml:space="preserve">Bhasin, K. (2021, January 14). Time management: Meaning, importance and benefits. Business Today. </w:t>
      </w:r>
      <w:hyperlink r:id="rId7">
        <w:r w:rsidRPr="00645B20">
          <w:rPr>
            <w:rStyle w:val="Hyperlink"/>
            <w:rFonts w:ascii="Arial" w:eastAsia="Arial" w:hAnsi="Arial" w:cs="Arial"/>
            <w:color w:val="000000" w:themeColor="text1"/>
            <w:sz w:val="24"/>
            <w:szCs w:val="24"/>
            <w:lang w:val="en-US"/>
          </w:rPr>
          <w:t>https://www.businesstoday.in/small-business/tips/time-management-meaning-importance-and-benefits/story/427337.html</w:t>
        </w:r>
      </w:hyperlink>
    </w:p>
    <w:p w14:paraId="6FCF9126" w14:textId="77777777" w:rsidR="00645B20" w:rsidRPr="00645B20" w:rsidRDefault="00645B20" w:rsidP="00645B20">
      <w:pPr>
        <w:spacing w:line="360" w:lineRule="auto"/>
        <w:ind w:left="720" w:hanging="720"/>
        <w:jc w:val="both"/>
        <w:rPr>
          <w:rFonts w:ascii="Arial" w:eastAsia="Calibri" w:hAnsi="Arial" w:cs="Arial"/>
          <w:color w:val="000000" w:themeColor="text1"/>
          <w:sz w:val="24"/>
          <w:szCs w:val="24"/>
          <w:lang w:val="en-US"/>
        </w:rPr>
      </w:pPr>
      <w:r w:rsidRPr="00645B20">
        <w:rPr>
          <w:rFonts w:ascii="Arial" w:eastAsia="Arial" w:hAnsi="Arial" w:cs="Arial"/>
          <w:color w:val="000000" w:themeColor="text1"/>
          <w:sz w:val="24"/>
          <w:szCs w:val="24"/>
          <w:lang w:val="en-US"/>
        </w:rPr>
        <w:t xml:space="preserve">Brodsky, A. (2019, March 21). The 10 best time management tools in 2019. Zapier. </w:t>
      </w:r>
      <w:hyperlink r:id="rId8">
        <w:r w:rsidRPr="00645B20">
          <w:rPr>
            <w:rStyle w:val="Hyperlink"/>
            <w:rFonts w:ascii="Arial" w:eastAsia="Arial" w:hAnsi="Arial" w:cs="Arial"/>
            <w:color w:val="000000" w:themeColor="text1"/>
            <w:sz w:val="24"/>
            <w:szCs w:val="24"/>
            <w:lang w:val="en-US"/>
          </w:rPr>
          <w:t>https://zapier.com/blog/best-time-management-tools/</w:t>
        </w:r>
      </w:hyperlink>
    </w:p>
    <w:p w14:paraId="09005379" w14:textId="77777777" w:rsidR="00645B20" w:rsidRPr="00645B20" w:rsidRDefault="00645B20" w:rsidP="00645B20">
      <w:pPr>
        <w:spacing w:line="360" w:lineRule="auto"/>
        <w:ind w:left="720" w:hanging="720"/>
        <w:jc w:val="both"/>
        <w:rPr>
          <w:rFonts w:ascii="Arial" w:eastAsia="Arial" w:hAnsi="Arial" w:cs="Arial"/>
          <w:color w:val="000000" w:themeColor="text1"/>
          <w:sz w:val="24"/>
          <w:szCs w:val="24"/>
          <w:lang w:val="en-US"/>
        </w:rPr>
      </w:pPr>
      <w:r w:rsidRPr="00645B20">
        <w:rPr>
          <w:rFonts w:ascii="Arial" w:eastAsia="Arial" w:hAnsi="Arial" w:cs="Arial"/>
          <w:color w:val="000000" w:themeColor="text1"/>
          <w:sz w:val="24"/>
          <w:szCs w:val="24"/>
          <w:lang w:val="en-US"/>
        </w:rPr>
        <w:t xml:space="preserve">Cirillo, F. (2018). The Pomodoro Technique. The Pomodoro Technique. </w:t>
      </w:r>
      <w:hyperlink r:id="rId9">
        <w:r w:rsidRPr="00645B20">
          <w:rPr>
            <w:rStyle w:val="Hyperlink"/>
            <w:rFonts w:ascii="Arial" w:eastAsia="Arial" w:hAnsi="Arial" w:cs="Arial"/>
            <w:color w:val="000000" w:themeColor="text1"/>
            <w:sz w:val="24"/>
            <w:szCs w:val="24"/>
            <w:lang w:val="en-US"/>
          </w:rPr>
          <w:t>https://francescocirillo.com/pages/pomodoro-technique</w:t>
        </w:r>
      </w:hyperlink>
    </w:p>
    <w:p w14:paraId="6C8EF563" w14:textId="77777777" w:rsidR="00645B20" w:rsidRPr="00645B20" w:rsidRDefault="00645B20" w:rsidP="00645B20">
      <w:pPr>
        <w:spacing w:line="360" w:lineRule="auto"/>
        <w:ind w:left="720" w:hanging="720"/>
        <w:jc w:val="both"/>
        <w:rPr>
          <w:rFonts w:ascii="Arial" w:eastAsia="Arial" w:hAnsi="Arial" w:cs="Arial"/>
          <w:color w:val="000000" w:themeColor="text1"/>
          <w:sz w:val="24"/>
          <w:szCs w:val="24"/>
          <w:lang w:val="en-US"/>
        </w:rPr>
      </w:pPr>
      <w:r w:rsidRPr="00645B20">
        <w:rPr>
          <w:rFonts w:ascii="Arial" w:eastAsia="Arial" w:hAnsi="Arial" w:cs="Arial"/>
          <w:color w:val="000000" w:themeColor="text1"/>
          <w:sz w:val="24"/>
          <w:szCs w:val="24"/>
          <w:lang w:val="en-US"/>
        </w:rPr>
        <w:t>Covey, S. R. (2004). The 7 habits of highly effective people: restoring the character ethic. Simon and Schuster.</w:t>
      </w:r>
    </w:p>
    <w:p w14:paraId="4368CC27" w14:textId="77777777" w:rsidR="00645B20" w:rsidRPr="00645B20" w:rsidRDefault="00645B20" w:rsidP="00645B20">
      <w:pPr>
        <w:spacing w:line="360" w:lineRule="auto"/>
        <w:ind w:left="720" w:hanging="720"/>
        <w:jc w:val="both"/>
        <w:rPr>
          <w:rFonts w:ascii="Arial" w:eastAsia="Calibri" w:hAnsi="Arial" w:cs="Arial"/>
          <w:color w:val="000000" w:themeColor="text1"/>
          <w:sz w:val="24"/>
          <w:szCs w:val="24"/>
          <w:lang w:val="en-US"/>
        </w:rPr>
      </w:pPr>
      <w:r w:rsidRPr="00645B20">
        <w:rPr>
          <w:rFonts w:ascii="Arial" w:eastAsia="Calibri" w:hAnsi="Arial" w:cs="Arial"/>
          <w:color w:val="000000" w:themeColor="text1"/>
          <w:sz w:val="24"/>
          <w:szCs w:val="24"/>
          <w:lang w:val="en-US"/>
        </w:rPr>
        <w:t>‌Flick, U. (2018). An introduction to qualitative research. Sage.</w:t>
      </w:r>
    </w:p>
    <w:p w14:paraId="266CD14E" w14:textId="77777777" w:rsidR="00645B20" w:rsidRPr="00645B20" w:rsidRDefault="00645B20" w:rsidP="00645B20">
      <w:pPr>
        <w:spacing w:line="360" w:lineRule="auto"/>
        <w:ind w:left="720" w:hanging="720"/>
        <w:jc w:val="both"/>
        <w:rPr>
          <w:rFonts w:ascii="Arial" w:eastAsia="Arial" w:hAnsi="Arial" w:cs="Arial"/>
          <w:color w:val="000000" w:themeColor="text1"/>
          <w:sz w:val="24"/>
          <w:szCs w:val="24"/>
          <w:lang w:val="en-US"/>
        </w:rPr>
      </w:pPr>
      <w:r w:rsidRPr="00645B20">
        <w:rPr>
          <w:rFonts w:ascii="Arial" w:eastAsia="Arial" w:hAnsi="Arial" w:cs="Arial"/>
          <w:color w:val="000000" w:themeColor="text1"/>
          <w:sz w:val="24"/>
          <w:szCs w:val="24"/>
          <w:lang w:val="en-US"/>
        </w:rPr>
        <w:t>Fogarty, G., &amp; Pete, M. (2017). Setting realistic goals. In The Time Management Toolkit (pp. 39-47). Palgrave Macmillan, London.</w:t>
      </w:r>
    </w:p>
    <w:p w14:paraId="37A66EB5" w14:textId="77777777" w:rsidR="00645B20" w:rsidRPr="00645B20" w:rsidRDefault="00645B20" w:rsidP="00645B20">
      <w:pPr>
        <w:spacing w:line="360" w:lineRule="auto"/>
        <w:ind w:left="720" w:hanging="720"/>
        <w:jc w:val="both"/>
        <w:rPr>
          <w:rFonts w:ascii="Arial" w:eastAsia="Arial" w:hAnsi="Arial" w:cs="Arial"/>
          <w:color w:val="000000" w:themeColor="text1"/>
          <w:sz w:val="24"/>
          <w:szCs w:val="24"/>
          <w:lang w:val="en-US"/>
        </w:rPr>
      </w:pPr>
      <w:r w:rsidRPr="00645B20">
        <w:rPr>
          <w:rFonts w:ascii="Arial" w:eastAsia="Arial" w:hAnsi="Arial" w:cs="Arial"/>
          <w:color w:val="000000" w:themeColor="text1"/>
          <w:sz w:val="24"/>
          <w:szCs w:val="24"/>
          <w:lang w:val="en-US"/>
        </w:rPr>
        <w:t>Kruger, J., &amp; Dunning, D. (1999). Unskilled and unaware of it: how difficulties in recognizing one's own incompetence lead to inflated self-assessments. Journal of personality and social psychology, 77(6), 1121.</w:t>
      </w:r>
    </w:p>
    <w:p w14:paraId="06F1F9A3" w14:textId="77777777" w:rsidR="00645B20" w:rsidRPr="00645B20" w:rsidRDefault="00645B20" w:rsidP="00645B20">
      <w:pPr>
        <w:spacing w:line="360" w:lineRule="auto"/>
        <w:ind w:left="720" w:hanging="720"/>
        <w:jc w:val="both"/>
        <w:rPr>
          <w:rFonts w:ascii="Arial" w:eastAsia="Arial" w:hAnsi="Arial" w:cs="Arial"/>
          <w:color w:val="000000" w:themeColor="text1"/>
          <w:sz w:val="24"/>
          <w:szCs w:val="24"/>
          <w:lang w:val="en-US"/>
        </w:rPr>
      </w:pPr>
      <w:r w:rsidRPr="00645B20">
        <w:rPr>
          <w:rFonts w:ascii="Arial" w:eastAsia="Arial" w:hAnsi="Arial" w:cs="Arial"/>
          <w:color w:val="000000" w:themeColor="text1"/>
          <w:sz w:val="24"/>
          <w:szCs w:val="24"/>
          <w:lang w:val="en-US"/>
        </w:rPr>
        <w:t xml:space="preserve">McLeod, S. A. (2018). Maslow's hierarchy of needs. Simply Psychology. </w:t>
      </w:r>
      <w:hyperlink r:id="rId10">
        <w:r w:rsidRPr="00645B20">
          <w:rPr>
            <w:rStyle w:val="Hyperlink"/>
            <w:rFonts w:ascii="Arial" w:eastAsia="Arial" w:hAnsi="Arial" w:cs="Arial"/>
            <w:color w:val="000000" w:themeColor="text1"/>
            <w:sz w:val="24"/>
            <w:szCs w:val="24"/>
            <w:lang w:val="en-US"/>
          </w:rPr>
          <w:t>https://www.simplypsychology.org/maslow.html</w:t>
        </w:r>
      </w:hyperlink>
    </w:p>
    <w:p w14:paraId="0C029A90" w14:textId="77777777" w:rsidR="00645B20" w:rsidRPr="00645B20" w:rsidRDefault="00645B20" w:rsidP="00645B20">
      <w:pPr>
        <w:spacing w:line="360" w:lineRule="auto"/>
        <w:ind w:left="720" w:hanging="720"/>
        <w:jc w:val="both"/>
        <w:rPr>
          <w:rFonts w:ascii="Arial" w:eastAsia="Arial" w:hAnsi="Arial" w:cs="Arial"/>
          <w:color w:val="000000" w:themeColor="text1"/>
          <w:sz w:val="24"/>
          <w:szCs w:val="24"/>
          <w:lang w:val="en-US"/>
        </w:rPr>
      </w:pPr>
      <w:r w:rsidRPr="00645B20">
        <w:rPr>
          <w:rFonts w:ascii="Arial" w:eastAsia="Arial" w:hAnsi="Arial" w:cs="Arial"/>
          <w:color w:val="000000" w:themeColor="text1"/>
          <w:sz w:val="24"/>
          <w:szCs w:val="24"/>
          <w:lang w:val="en-US"/>
        </w:rPr>
        <w:t xml:space="preserve">MindTools. (2021). The Eisenhower Matrix. </w:t>
      </w:r>
      <w:hyperlink r:id="rId11">
        <w:r w:rsidRPr="00645B20">
          <w:rPr>
            <w:rStyle w:val="Hyperlink"/>
            <w:rFonts w:ascii="Arial" w:eastAsia="Arial" w:hAnsi="Arial" w:cs="Arial"/>
            <w:color w:val="000000" w:themeColor="text1"/>
            <w:sz w:val="24"/>
            <w:szCs w:val="24"/>
            <w:lang w:val="en-US"/>
          </w:rPr>
          <w:t>https://www.mindtools.com/pages/article/newHTE_91.htm</w:t>
        </w:r>
      </w:hyperlink>
    </w:p>
    <w:p w14:paraId="5AF05091" w14:textId="77777777" w:rsidR="00645B20" w:rsidRPr="00645B20" w:rsidRDefault="00645B20" w:rsidP="00645B20">
      <w:pPr>
        <w:spacing w:line="360" w:lineRule="auto"/>
        <w:ind w:left="720" w:hanging="720"/>
        <w:jc w:val="both"/>
        <w:rPr>
          <w:rFonts w:ascii="Arial" w:eastAsia="Arial" w:hAnsi="Arial" w:cs="Arial"/>
          <w:color w:val="000000" w:themeColor="text1"/>
          <w:sz w:val="24"/>
          <w:szCs w:val="24"/>
          <w:lang w:val="en-US"/>
        </w:rPr>
      </w:pPr>
      <w:r w:rsidRPr="00645B20">
        <w:rPr>
          <w:rFonts w:ascii="Arial" w:eastAsia="Arial" w:hAnsi="Arial" w:cs="Arial"/>
          <w:color w:val="000000" w:themeColor="text1"/>
          <w:sz w:val="24"/>
          <w:szCs w:val="24"/>
          <w:lang w:val="en-US"/>
        </w:rPr>
        <w:t xml:space="preserve">MindTools. (2021). Time Management. </w:t>
      </w:r>
      <w:hyperlink r:id="rId12">
        <w:r w:rsidRPr="00645B20">
          <w:rPr>
            <w:rStyle w:val="Hyperlink"/>
            <w:rFonts w:ascii="Arial" w:eastAsia="Arial" w:hAnsi="Arial" w:cs="Arial"/>
            <w:color w:val="000000" w:themeColor="text1"/>
            <w:sz w:val="24"/>
            <w:szCs w:val="24"/>
            <w:lang w:val="en-US"/>
          </w:rPr>
          <w:t>https://www.mindtools.com/pages/article/newHTE_00.htm</w:t>
        </w:r>
      </w:hyperlink>
    </w:p>
    <w:p w14:paraId="504FA4BD" w14:textId="77777777" w:rsidR="00645B20" w:rsidRPr="00645B20" w:rsidRDefault="00645B20" w:rsidP="00645B20">
      <w:pPr>
        <w:spacing w:line="360" w:lineRule="auto"/>
        <w:ind w:left="720" w:hanging="720"/>
        <w:jc w:val="both"/>
        <w:rPr>
          <w:rFonts w:ascii="Arial" w:eastAsia="Arial" w:hAnsi="Arial" w:cs="Arial"/>
          <w:color w:val="000000" w:themeColor="text1"/>
          <w:sz w:val="24"/>
          <w:szCs w:val="24"/>
          <w:lang w:val="en-US"/>
        </w:rPr>
      </w:pPr>
      <w:r w:rsidRPr="00645B20">
        <w:rPr>
          <w:rFonts w:ascii="Arial" w:eastAsia="Arial" w:hAnsi="Arial" w:cs="Arial"/>
          <w:color w:val="000000" w:themeColor="text1"/>
          <w:sz w:val="24"/>
          <w:szCs w:val="24"/>
          <w:lang w:val="en-US"/>
        </w:rPr>
        <w:t xml:space="preserve">Sahar, F. (2021, February 2). 11 benefits of time management that can improve your work and life. HubSpot. </w:t>
      </w:r>
      <w:hyperlink r:id="rId13">
        <w:r w:rsidRPr="00645B20">
          <w:rPr>
            <w:rStyle w:val="Hyperlink"/>
            <w:rFonts w:ascii="Arial" w:eastAsia="Arial" w:hAnsi="Arial" w:cs="Arial"/>
            <w:color w:val="000000" w:themeColor="text1"/>
            <w:sz w:val="24"/>
            <w:szCs w:val="24"/>
            <w:lang w:val="en-US"/>
          </w:rPr>
          <w:t>https://blog.hubspot.com/sales/time-management-benefits</w:t>
        </w:r>
      </w:hyperlink>
    </w:p>
    <w:p w14:paraId="1A6FCD3D" w14:textId="77777777" w:rsidR="00645B20" w:rsidRPr="00645B20" w:rsidRDefault="00645B20" w:rsidP="00645B20">
      <w:pPr>
        <w:spacing w:line="360" w:lineRule="auto"/>
        <w:ind w:left="720" w:hanging="720"/>
        <w:jc w:val="both"/>
        <w:rPr>
          <w:rFonts w:ascii="Arial" w:eastAsia="Calibri" w:hAnsi="Arial" w:cs="Arial"/>
          <w:color w:val="000000" w:themeColor="text1"/>
          <w:sz w:val="24"/>
          <w:szCs w:val="24"/>
          <w:lang w:val="en-US"/>
        </w:rPr>
      </w:pPr>
      <w:r w:rsidRPr="00645B20">
        <w:rPr>
          <w:rFonts w:ascii="Arial" w:eastAsia="Arial" w:hAnsi="Arial" w:cs="Arial"/>
          <w:color w:val="000000" w:themeColor="text1"/>
          <w:sz w:val="24"/>
          <w:szCs w:val="24"/>
          <w:lang w:val="en-US"/>
        </w:rPr>
        <w:t>Seaward, B. L. (2018). Managing stress: Principles and strategies for health and well-being. Jones &amp; Bartlett Learning.</w:t>
      </w:r>
    </w:p>
    <w:p w14:paraId="4E216A30" w14:textId="77777777" w:rsidR="00645B20" w:rsidRPr="00645B20" w:rsidRDefault="00645B20" w:rsidP="00645B20">
      <w:pPr>
        <w:spacing w:line="360" w:lineRule="auto"/>
        <w:ind w:left="720" w:hanging="720"/>
        <w:jc w:val="both"/>
        <w:rPr>
          <w:rFonts w:ascii="Arial" w:eastAsia="Calibri" w:hAnsi="Arial" w:cs="Arial"/>
          <w:color w:val="000000" w:themeColor="text1"/>
          <w:sz w:val="24"/>
          <w:szCs w:val="24"/>
          <w:lang w:val="en-US"/>
        </w:rPr>
      </w:pPr>
      <w:r w:rsidRPr="00645B20">
        <w:rPr>
          <w:rFonts w:ascii="Arial" w:eastAsia="Calibri" w:hAnsi="Arial" w:cs="Arial"/>
          <w:color w:val="000000" w:themeColor="text1"/>
          <w:sz w:val="24"/>
          <w:szCs w:val="24"/>
          <w:lang w:val="en-US"/>
        </w:rPr>
        <w:t>Smith, J. (2010). The basics of referencing. Routledge.</w:t>
      </w:r>
    </w:p>
    <w:p w14:paraId="72F382C9" w14:textId="77777777" w:rsidR="00645B20" w:rsidRPr="00645B20" w:rsidRDefault="00645B20" w:rsidP="00645B20">
      <w:pPr>
        <w:spacing w:line="360" w:lineRule="auto"/>
        <w:ind w:left="720" w:hanging="720"/>
        <w:jc w:val="both"/>
        <w:rPr>
          <w:rFonts w:ascii="Arial" w:eastAsia="Calibri" w:hAnsi="Arial" w:cs="Arial"/>
          <w:color w:val="000000" w:themeColor="text1"/>
          <w:sz w:val="24"/>
          <w:szCs w:val="24"/>
          <w:lang w:val="en-US"/>
        </w:rPr>
      </w:pPr>
      <w:r w:rsidRPr="00645B20">
        <w:rPr>
          <w:rFonts w:ascii="Arial" w:eastAsia="Calibri" w:hAnsi="Arial" w:cs="Arial"/>
          <w:color w:val="000000" w:themeColor="text1"/>
          <w:sz w:val="24"/>
          <w:szCs w:val="24"/>
          <w:lang w:val="en-US"/>
        </w:rPr>
        <w:lastRenderedPageBreak/>
        <w:t>Swales, J. M., &amp; Feak, C. B. (2012). Academic writing for graduate students: Essential skills and tasks. University of Michigan Press.</w:t>
      </w:r>
    </w:p>
    <w:p w14:paraId="02ED4093" w14:textId="77777777" w:rsidR="00645B20" w:rsidRPr="00645B20" w:rsidRDefault="00645B20" w:rsidP="00645B20">
      <w:pPr>
        <w:spacing w:line="360" w:lineRule="auto"/>
        <w:ind w:left="720" w:hanging="720"/>
        <w:jc w:val="both"/>
        <w:rPr>
          <w:rFonts w:ascii="Arial" w:eastAsia="Calibri" w:hAnsi="Arial" w:cs="Arial"/>
          <w:color w:val="000000" w:themeColor="text1"/>
          <w:sz w:val="24"/>
          <w:szCs w:val="24"/>
          <w:lang w:val="en-US"/>
        </w:rPr>
      </w:pPr>
      <w:r w:rsidRPr="00645B20">
        <w:rPr>
          <w:rFonts w:ascii="Arial" w:eastAsia="Calibri" w:hAnsi="Arial" w:cs="Arial"/>
          <w:color w:val="000000" w:themeColor="text1"/>
          <w:sz w:val="24"/>
          <w:szCs w:val="24"/>
          <w:lang w:val="en-US"/>
        </w:rPr>
        <w:t xml:space="preserve">The University of Edinburgh (2020). </w:t>
      </w:r>
      <w:r w:rsidRPr="00645B20">
        <w:rPr>
          <w:rFonts w:ascii="Arial" w:eastAsia="Calibri" w:hAnsi="Arial" w:cs="Arial"/>
          <w:i/>
          <w:iCs/>
          <w:color w:val="000000" w:themeColor="text1"/>
          <w:sz w:val="24"/>
          <w:szCs w:val="24"/>
          <w:lang w:val="en-US"/>
        </w:rPr>
        <w:t>Gibbs’ Reflective Cycle</w:t>
      </w:r>
      <w:r w:rsidRPr="00645B20">
        <w:rPr>
          <w:rFonts w:ascii="Arial" w:eastAsia="Calibri" w:hAnsi="Arial" w:cs="Arial"/>
          <w:color w:val="000000" w:themeColor="text1"/>
          <w:sz w:val="24"/>
          <w:szCs w:val="24"/>
          <w:lang w:val="en-US"/>
        </w:rPr>
        <w:t xml:space="preserve">. [online] The University of Edinburgh. Available at: </w:t>
      </w:r>
      <w:hyperlink r:id="rId14">
        <w:r w:rsidRPr="00645B20">
          <w:rPr>
            <w:rStyle w:val="Hyperlink"/>
            <w:rFonts w:ascii="Arial" w:eastAsia="Calibri" w:hAnsi="Arial" w:cs="Arial"/>
            <w:color w:val="000000" w:themeColor="text1"/>
            <w:sz w:val="24"/>
            <w:szCs w:val="24"/>
            <w:lang w:val="en-US"/>
          </w:rPr>
          <w:t>https://www.ed.ac.uk/reflection/reflectors-toolkit/reflecting-on-experience/gibbs-reflective-cycle</w:t>
        </w:r>
      </w:hyperlink>
      <w:r w:rsidRPr="00645B20">
        <w:rPr>
          <w:rFonts w:ascii="Arial" w:eastAsia="Calibri" w:hAnsi="Arial" w:cs="Arial"/>
          <w:color w:val="000000" w:themeColor="text1"/>
          <w:sz w:val="24"/>
          <w:szCs w:val="24"/>
          <w:lang w:val="en-US"/>
        </w:rPr>
        <w:t>.</w:t>
      </w:r>
    </w:p>
    <w:p w14:paraId="2217AB29" w14:textId="342BC83F" w:rsidR="34E73E57" w:rsidRPr="00645B20" w:rsidRDefault="34E73E57" w:rsidP="00645B20">
      <w:pPr>
        <w:spacing w:line="360" w:lineRule="auto"/>
        <w:jc w:val="both"/>
        <w:rPr>
          <w:rFonts w:ascii="Arial" w:eastAsia="Calibri" w:hAnsi="Arial" w:cs="Arial"/>
          <w:color w:val="000000" w:themeColor="text1"/>
          <w:sz w:val="24"/>
          <w:szCs w:val="24"/>
          <w:lang w:val="en-US"/>
        </w:rPr>
      </w:pPr>
    </w:p>
    <w:p w14:paraId="7A48D9A9" w14:textId="48D35C6D" w:rsidR="34E73E57" w:rsidRPr="00645B20" w:rsidRDefault="34E73E57" w:rsidP="00645B20">
      <w:pPr>
        <w:spacing w:line="360" w:lineRule="auto"/>
        <w:jc w:val="both"/>
        <w:rPr>
          <w:rFonts w:ascii="Arial" w:eastAsia="Arial" w:hAnsi="Arial" w:cs="Arial"/>
          <w:color w:val="000000" w:themeColor="text1"/>
          <w:sz w:val="24"/>
          <w:szCs w:val="24"/>
          <w:lang w:val="en-US"/>
        </w:rPr>
      </w:pPr>
    </w:p>
    <w:p w14:paraId="13D6062D" w14:textId="02F7F051" w:rsidR="34E73E57" w:rsidRPr="00645B20" w:rsidRDefault="34E73E57" w:rsidP="00645B20">
      <w:pPr>
        <w:spacing w:line="360" w:lineRule="auto"/>
        <w:jc w:val="both"/>
        <w:rPr>
          <w:rFonts w:ascii="Arial" w:eastAsia="Arial" w:hAnsi="Arial" w:cs="Arial"/>
          <w:color w:val="000000" w:themeColor="text1"/>
          <w:sz w:val="24"/>
          <w:szCs w:val="24"/>
          <w:lang w:val="en-US"/>
        </w:rPr>
      </w:pPr>
    </w:p>
    <w:p w14:paraId="004AD97E" w14:textId="01B2D27C" w:rsidR="34E73E57" w:rsidRPr="00645B20" w:rsidRDefault="34E73E57" w:rsidP="00645B20">
      <w:pPr>
        <w:spacing w:line="360" w:lineRule="auto"/>
        <w:jc w:val="both"/>
        <w:rPr>
          <w:rFonts w:ascii="Arial" w:eastAsia="Arial" w:hAnsi="Arial" w:cs="Arial"/>
          <w:color w:val="000000" w:themeColor="text1"/>
          <w:sz w:val="24"/>
          <w:szCs w:val="24"/>
        </w:rPr>
      </w:pPr>
    </w:p>
    <w:p w14:paraId="4E6754D9" w14:textId="096C1348" w:rsidR="34E73E57" w:rsidRPr="00645B20" w:rsidRDefault="34E73E57" w:rsidP="00645B20">
      <w:pPr>
        <w:spacing w:line="360" w:lineRule="auto"/>
        <w:jc w:val="both"/>
        <w:rPr>
          <w:rFonts w:ascii="Arial" w:eastAsia="Arial" w:hAnsi="Arial" w:cs="Arial"/>
          <w:color w:val="000000" w:themeColor="text1"/>
          <w:sz w:val="24"/>
          <w:szCs w:val="24"/>
        </w:rPr>
      </w:pPr>
    </w:p>
    <w:p w14:paraId="432D43AE" w14:textId="04E3AF89" w:rsidR="34E73E57" w:rsidRPr="00645B20" w:rsidRDefault="34E73E57" w:rsidP="00645B20">
      <w:pPr>
        <w:spacing w:line="360" w:lineRule="auto"/>
        <w:jc w:val="both"/>
        <w:rPr>
          <w:rFonts w:ascii="Arial" w:eastAsia="Arial" w:hAnsi="Arial" w:cs="Arial"/>
          <w:color w:val="000000" w:themeColor="text1"/>
          <w:sz w:val="24"/>
          <w:szCs w:val="24"/>
        </w:rPr>
      </w:pPr>
    </w:p>
    <w:p w14:paraId="4DDE7B0B" w14:textId="4B12711B" w:rsidR="34E73E57" w:rsidRPr="00645B20" w:rsidRDefault="34E73E57" w:rsidP="00645B20">
      <w:pPr>
        <w:spacing w:line="360" w:lineRule="auto"/>
        <w:jc w:val="both"/>
        <w:rPr>
          <w:rFonts w:ascii="Arial" w:eastAsia="Arial" w:hAnsi="Arial" w:cs="Arial"/>
          <w:color w:val="000000" w:themeColor="text1"/>
          <w:sz w:val="24"/>
          <w:szCs w:val="24"/>
        </w:rPr>
      </w:pPr>
    </w:p>
    <w:p w14:paraId="3B391229" w14:textId="275EE9FA" w:rsidR="34E73E57" w:rsidRPr="00645B20" w:rsidRDefault="34E73E57" w:rsidP="00645B20">
      <w:pPr>
        <w:spacing w:line="360" w:lineRule="auto"/>
        <w:jc w:val="both"/>
        <w:rPr>
          <w:rFonts w:ascii="Arial" w:eastAsia="Arial" w:hAnsi="Arial" w:cs="Arial"/>
          <w:color w:val="000000" w:themeColor="text1"/>
          <w:sz w:val="24"/>
          <w:szCs w:val="24"/>
        </w:rPr>
      </w:pPr>
    </w:p>
    <w:p w14:paraId="58477543" w14:textId="652CDD08" w:rsidR="34E73E57" w:rsidRPr="00645B20" w:rsidRDefault="34E73E57" w:rsidP="00645B20">
      <w:pPr>
        <w:spacing w:line="360" w:lineRule="auto"/>
        <w:jc w:val="both"/>
        <w:rPr>
          <w:rFonts w:ascii="Arial" w:eastAsia="Arial" w:hAnsi="Arial" w:cs="Arial"/>
          <w:color w:val="000000" w:themeColor="text1"/>
          <w:sz w:val="24"/>
          <w:szCs w:val="24"/>
        </w:rPr>
      </w:pPr>
    </w:p>
    <w:sectPr w:rsidR="34E73E57" w:rsidRPr="00645B20" w:rsidSect="00645B20">
      <w:footerReference w:type="default" r:id="rId15"/>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2BE57B" w14:textId="77777777" w:rsidR="0088477A" w:rsidRDefault="0088477A" w:rsidP="00645B20">
      <w:pPr>
        <w:spacing w:after="0" w:line="240" w:lineRule="auto"/>
      </w:pPr>
      <w:r>
        <w:separator/>
      </w:r>
    </w:p>
  </w:endnote>
  <w:endnote w:type="continuationSeparator" w:id="0">
    <w:p w14:paraId="75FF9300" w14:textId="77777777" w:rsidR="0088477A" w:rsidRDefault="0088477A" w:rsidP="00645B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87174739"/>
      <w:docPartObj>
        <w:docPartGallery w:val="Page Numbers (Bottom of Page)"/>
        <w:docPartUnique/>
      </w:docPartObj>
    </w:sdtPr>
    <w:sdtEndPr>
      <w:rPr>
        <w:color w:val="7F7F7F" w:themeColor="background1" w:themeShade="7F"/>
        <w:spacing w:val="60"/>
      </w:rPr>
    </w:sdtEndPr>
    <w:sdtContent>
      <w:p w14:paraId="4DF09714" w14:textId="4652EB7F" w:rsidR="00645B20" w:rsidRDefault="00645B20">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BD2B99B" w14:textId="77777777" w:rsidR="00645B20" w:rsidRDefault="00645B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C9F643" w14:textId="77777777" w:rsidR="0088477A" w:rsidRDefault="0088477A" w:rsidP="00645B20">
      <w:pPr>
        <w:spacing w:after="0" w:line="240" w:lineRule="auto"/>
      </w:pPr>
      <w:r>
        <w:separator/>
      </w:r>
    </w:p>
  </w:footnote>
  <w:footnote w:type="continuationSeparator" w:id="0">
    <w:p w14:paraId="7B5E5107" w14:textId="77777777" w:rsidR="0088477A" w:rsidRDefault="0088477A" w:rsidP="00645B20">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TAtqbsC/b8223F" int2:id="MIg9Okw1">
      <int2:state int2:value="Rejected" int2:type="AugLoop_Text_Critique"/>
    </int2:textHash>
    <int2:textHash int2:hashCode="E7/PBrqvVCbQpI" int2:id="j9InCCde">
      <int2:state int2:value="Rejected" int2:type="AugLoop_Text_Critique"/>
    </int2:textHash>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95C5A92"/>
    <w:rsid w:val="00070B58"/>
    <w:rsid w:val="003F5ADA"/>
    <w:rsid w:val="00572A65"/>
    <w:rsid w:val="00645B20"/>
    <w:rsid w:val="0088477A"/>
    <w:rsid w:val="34E73E57"/>
    <w:rsid w:val="395C5A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5C5A92"/>
  <w15:chartTrackingRefBased/>
  <w15:docId w15:val="{6E86331E-334A-4C1C-8C6A-A17709B9C9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34E73E57"/>
    <w:rPr>
      <w:lang w:val="en-GB"/>
    </w:rPr>
  </w:style>
  <w:style w:type="paragraph" w:styleId="Heading1">
    <w:name w:val="heading 1"/>
    <w:basedOn w:val="Normal"/>
    <w:next w:val="Normal"/>
    <w:link w:val="Heading1Char"/>
    <w:uiPriority w:val="9"/>
    <w:qFormat/>
    <w:rsid w:val="34E73E5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34E73E5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34E73E57"/>
    <w:pPr>
      <w:keepNext/>
      <w:keepLines/>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34E73E5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34E73E57"/>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34E73E57"/>
    <w:pPr>
      <w:keepNext/>
      <w:keepLines/>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34E73E57"/>
    <w:pPr>
      <w:keepNext/>
      <w:keepLines/>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34E73E57"/>
    <w:pPr>
      <w:keepNext/>
      <w:keepLines/>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34E73E57"/>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34E73E57"/>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34E73E57"/>
    <w:rPr>
      <w:rFonts w:eastAsiaTheme="minorEastAsia"/>
      <w:color w:val="5A5A5A"/>
    </w:rPr>
  </w:style>
  <w:style w:type="paragraph" w:styleId="Quote">
    <w:name w:val="Quote"/>
    <w:basedOn w:val="Normal"/>
    <w:next w:val="Normal"/>
    <w:link w:val="QuoteChar"/>
    <w:uiPriority w:val="29"/>
    <w:qFormat/>
    <w:rsid w:val="34E73E57"/>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34E73E57"/>
    <w:pPr>
      <w:spacing w:before="360" w:after="360"/>
      <w:ind w:left="864" w:right="864"/>
      <w:jc w:val="center"/>
    </w:pPr>
    <w:rPr>
      <w:i/>
      <w:iCs/>
      <w:color w:val="4472C4" w:themeColor="accent1"/>
    </w:rPr>
  </w:style>
  <w:style w:type="paragraph" w:styleId="ListParagraph">
    <w:name w:val="List Paragraph"/>
    <w:basedOn w:val="Normal"/>
    <w:uiPriority w:val="34"/>
    <w:qFormat/>
    <w:rsid w:val="34E73E57"/>
    <w:pPr>
      <w:ind w:left="720"/>
      <w:contextualSpacing/>
    </w:pPr>
  </w:style>
  <w:style w:type="character" w:customStyle="1" w:styleId="Heading1Char">
    <w:name w:val="Heading 1 Char"/>
    <w:basedOn w:val="DefaultParagraphFont"/>
    <w:link w:val="Heading1"/>
    <w:uiPriority w:val="9"/>
    <w:rsid w:val="34E73E57"/>
    <w:rPr>
      <w:rFonts w:asciiTheme="majorHAnsi" w:eastAsiaTheme="majorEastAsia" w:hAnsiTheme="majorHAnsi" w:cstheme="majorBidi"/>
      <w:noProof w:val="0"/>
      <w:color w:val="2F5496" w:themeColor="accent1" w:themeShade="BF"/>
      <w:sz w:val="32"/>
      <w:szCs w:val="32"/>
      <w:lang w:val="en-GB"/>
    </w:rPr>
  </w:style>
  <w:style w:type="character" w:customStyle="1" w:styleId="Heading2Char">
    <w:name w:val="Heading 2 Char"/>
    <w:basedOn w:val="DefaultParagraphFont"/>
    <w:link w:val="Heading2"/>
    <w:uiPriority w:val="9"/>
    <w:rsid w:val="34E73E57"/>
    <w:rPr>
      <w:rFonts w:asciiTheme="majorHAnsi" w:eastAsiaTheme="majorEastAsia" w:hAnsiTheme="majorHAnsi" w:cstheme="majorBidi"/>
      <w:noProof w:val="0"/>
      <w:color w:val="2F5496" w:themeColor="accent1" w:themeShade="BF"/>
      <w:sz w:val="26"/>
      <w:szCs w:val="26"/>
      <w:lang w:val="en-GB"/>
    </w:rPr>
  </w:style>
  <w:style w:type="character" w:customStyle="1" w:styleId="Heading3Char">
    <w:name w:val="Heading 3 Char"/>
    <w:basedOn w:val="DefaultParagraphFont"/>
    <w:link w:val="Heading3"/>
    <w:uiPriority w:val="9"/>
    <w:rsid w:val="34E73E57"/>
    <w:rPr>
      <w:rFonts w:asciiTheme="majorHAnsi" w:eastAsiaTheme="majorEastAsia" w:hAnsiTheme="majorHAnsi" w:cstheme="majorBidi"/>
      <w:noProof w:val="0"/>
      <w:color w:val="1F3763"/>
      <w:sz w:val="24"/>
      <w:szCs w:val="24"/>
      <w:lang w:val="en-GB"/>
    </w:rPr>
  </w:style>
  <w:style w:type="character" w:customStyle="1" w:styleId="Heading4Char">
    <w:name w:val="Heading 4 Char"/>
    <w:basedOn w:val="DefaultParagraphFont"/>
    <w:link w:val="Heading4"/>
    <w:uiPriority w:val="9"/>
    <w:rsid w:val="34E73E57"/>
    <w:rPr>
      <w:rFonts w:asciiTheme="majorHAnsi" w:eastAsiaTheme="majorEastAsia" w:hAnsiTheme="majorHAnsi" w:cstheme="majorBidi"/>
      <w:i/>
      <w:iCs/>
      <w:noProof w:val="0"/>
      <w:color w:val="2F5496" w:themeColor="accent1" w:themeShade="BF"/>
      <w:lang w:val="en-GB"/>
    </w:rPr>
  </w:style>
  <w:style w:type="character" w:customStyle="1" w:styleId="Heading5Char">
    <w:name w:val="Heading 5 Char"/>
    <w:basedOn w:val="DefaultParagraphFont"/>
    <w:link w:val="Heading5"/>
    <w:uiPriority w:val="9"/>
    <w:rsid w:val="34E73E57"/>
    <w:rPr>
      <w:rFonts w:asciiTheme="majorHAnsi" w:eastAsiaTheme="majorEastAsia" w:hAnsiTheme="majorHAnsi" w:cstheme="majorBidi"/>
      <w:noProof w:val="0"/>
      <w:color w:val="2F5496" w:themeColor="accent1" w:themeShade="BF"/>
      <w:lang w:val="en-GB"/>
    </w:rPr>
  </w:style>
  <w:style w:type="character" w:customStyle="1" w:styleId="Heading6Char">
    <w:name w:val="Heading 6 Char"/>
    <w:basedOn w:val="DefaultParagraphFont"/>
    <w:link w:val="Heading6"/>
    <w:uiPriority w:val="9"/>
    <w:rsid w:val="34E73E57"/>
    <w:rPr>
      <w:rFonts w:asciiTheme="majorHAnsi" w:eastAsiaTheme="majorEastAsia" w:hAnsiTheme="majorHAnsi" w:cstheme="majorBidi"/>
      <w:noProof w:val="0"/>
      <w:color w:val="1F3763"/>
      <w:lang w:val="en-GB"/>
    </w:rPr>
  </w:style>
  <w:style w:type="character" w:customStyle="1" w:styleId="Heading7Char">
    <w:name w:val="Heading 7 Char"/>
    <w:basedOn w:val="DefaultParagraphFont"/>
    <w:link w:val="Heading7"/>
    <w:uiPriority w:val="9"/>
    <w:rsid w:val="34E73E57"/>
    <w:rPr>
      <w:rFonts w:asciiTheme="majorHAnsi" w:eastAsiaTheme="majorEastAsia" w:hAnsiTheme="majorHAnsi" w:cstheme="majorBidi"/>
      <w:i/>
      <w:iCs/>
      <w:noProof w:val="0"/>
      <w:color w:val="1F3763"/>
      <w:lang w:val="en-GB"/>
    </w:rPr>
  </w:style>
  <w:style w:type="character" w:customStyle="1" w:styleId="Heading8Char">
    <w:name w:val="Heading 8 Char"/>
    <w:basedOn w:val="DefaultParagraphFont"/>
    <w:link w:val="Heading8"/>
    <w:uiPriority w:val="9"/>
    <w:rsid w:val="34E73E57"/>
    <w:rPr>
      <w:rFonts w:asciiTheme="majorHAnsi" w:eastAsiaTheme="majorEastAsia" w:hAnsiTheme="majorHAnsi" w:cstheme="majorBidi"/>
      <w:noProof w:val="0"/>
      <w:color w:val="272727"/>
      <w:sz w:val="21"/>
      <w:szCs w:val="21"/>
      <w:lang w:val="en-GB"/>
    </w:rPr>
  </w:style>
  <w:style w:type="character" w:customStyle="1" w:styleId="Heading9Char">
    <w:name w:val="Heading 9 Char"/>
    <w:basedOn w:val="DefaultParagraphFont"/>
    <w:link w:val="Heading9"/>
    <w:uiPriority w:val="9"/>
    <w:rsid w:val="34E73E57"/>
    <w:rPr>
      <w:rFonts w:asciiTheme="majorHAnsi" w:eastAsiaTheme="majorEastAsia" w:hAnsiTheme="majorHAnsi" w:cstheme="majorBidi"/>
      <w:i/>
      <w:iCs/>
      <w:noProof w:val="0"/>
      <w:color w:val="272727"/>
      <w:sz w:val="21"/>
      <w:szCs w:val="21"/>
      <w:lang w:val="en-GB"/>
    </w:rPr>
  </w:style>
  <w:style w:type="character" w:customStyle="1" w:styleId="TitleChar">
    <w:name w:val="Title Char"/>
    <w:basedOn w:val="DefaultParagraphFont"/>
    <w:link w:val="Title"/>
    <w:uiPriority w:val="10"/>
    <w:rsid w:val="34E73E57"/>
    <w:rPr>
      <w:rFonts w:asciiTheme="majorHAnsi" w:eastAsiaTheme="majorEastAsia" w:hAnsiTheme="majorHAnsi" w:cstheme="majorBidi"/>
      <w:noProof w:val="0"/>
      <w:sz w:val="56"/>
      <w:szCs w:val="56"/>
      <w:lang w:val="en-GB"/>
    </w:rPr>
  </w:style>
  <w:style w:type="character" w:customStyle="1" w:styleId="SubtitleChar">
    <w:name w:val="Subtitle Char"/>
    <w:basedOn w:val="DefaultParagraphFont"/>
    <w:link w:val="Subtitle"/>
    <w:uiPriority w:val="11"/>
    <w:rsid w:val="34E73E57"/>
    <w:rPr>
      <w:rFonts w:asciiTheme="minorHAnsi" w:eastAsiaTheme="minorEastAsia" w:hAnsiTheme="minorHAnsi" w:cstheme="minorBidi"/>
      <w:noProof w:val="0"/>
      <w:color w:val="5A5A5A"/>
      <w:lang w:val="en-GB"/>
    </w:rPr>
  </w:style>
  <w:style w:type="character" w:customStyle="1" w:styleId="QuoteChar">
    <w:name w:val="Quote Char"/>
    <w:basedOn w:val="DefaultParagraphFont"/>
    <w:link w:val="Quote"/>
    <w:uiPriority w:val="29"/>
    <w:rsid w:val="34E73E57"/>
    <w:rPr>
      <w:i/>
      <w:iCs/>
      <w:noProof w:val="0"/>
      <w:color w:val="404040" w:themeColor="text1" w:themeTint="BF"/>
      <w:lang w:val="en-GB"/>
    </w:rPr>
  </w:style>
  <w:style w:type="character" w:customStyle="1" w:styleId="IntenseQuoteChar">
    <w:name w:val="Intense Quote Char"/>
    <w:basedOn w:val="DefaultParagraphFont"/>
    <w:link w:val="IntenseQuote"/>
    <w:uiPriority w:val="30"/>
    <w:rsid w:val="34E73E57"/>
    <w:rPr>
      <w:i/>
      <w:iCs/>
      <w:noProof w:val="0"/>
      <w:color w:val="4472C4" w:themeColor="accent1"/>
      <w:lang w:val="en-GB"/>
    </w:rPr>
  </w:style>
  <w:style w:type="paragraph" w:styleId="TOC1">
    <w:name w:val="toc 1"/>
    <w:basedOn w:val="Normal"/>
    <w:next w:val="Normal"/>
    <w:uiPriority w:val="39"/>
    <w:unhideWhenUsed/>
    <w:rsid w:val="34E73E57"/>
    <w:pPr>
      <w:spacing w:after="100"/>
    </w:pPr>
  </w:style>
  <w:style w:type="paragraph" w:styleId="TOC2">
    <w:name w:val="toc 2"/>
    <w:basedOn w:val="Normal"/>
    <w:next w:val="Normal"/>
    <w:uiPriority w:val="39"/>
    <w:unhideWhenUsed/>
    <w:rsid w:val="34E73E57"/>
    <w:pPr>
      <w:spacing w:after="100"/>
      <w:ind w:left="220"/>
    </w:pPr>
  </w:style>
  <w:style w:type="paragraph" w:styleId="TOC3">
    <w:name w:val="toc 3"/>
    <w:basedOn w:val="Normal"/>
    <w:next w:val="Normal"/>
    <w:uiPriority w:val="39"/>
    <w:unhideWhenUsed/>
    <w:rsid w:val="34E73E57"/>
    <w:pPr>
      <w:spacing w:after="100"/>
      <w:ind w:left="440"/>
    </w:pPr>
  </w:style>
  <w:style w:type="paragraph" w:styleId="TOC4">
    <w:name w:val="toc 4"/>
    <w:basedOn w:val="Normal"/>
    <w:next w:val="Normal"/>
    <w:uiPriority w:val="39"/>
    <w:unhideWhenUsed/>
    <w:rsid w:val="34E73E57"/>
    <w:pPr>
      <w:spacing w:after="100"/>
      <w:ind w:left="660"/>
    </w:pPr>
  </w:style>
  <w:style w:type="paragraph" w:styleId="TOC5">
    <w:name w:val="toc 5"/>
    <w:basedOn w:val="Normal"/>
    <w:next w:val="Normal"/>
    <w:uiPriority w:val="39"/>
    <w:unhideWhenUsed/>
    <w:rsid w:val="34E73E57"/>
    <w:pPr>
      <w:spacing w:after="100"/>
      <w:ind w:left="880"/>
    </w:pPr>
  </w:style>
  <w:style w:type="paragraph" w:styleId="TOC6">
    <w:name w:val="toc 6"/>
    <w:basedOn w:val="Normal"/>
    <w:next w:val="Normal"/>
    <w:uiPriority w:val="39"/>
    <w:unhideWhenUsed/>
    <w:rsid w:val="34E73E57"/>
    <w:pPr>
      <w:spacing w:after="100"/>
      <w:ind w:left="1100"/>
    </w:pPr>
  </w:style>
  <w:style w:type="paragraph" w:styleId="TOC7">
    <w:name w:val="toc 7"/>
    <w:basedOn w:val="Normal"/>
    <w:next w:val="Normal"/>
    <w:uiPriority w:val="39"/>
    <w:unhideWhenUsed/>
    <w:rsid w:val="34E73E57"/>
    <w:pPr>
      <w:spacing w:after="100"/>
      <w:ind w:left="1320"/>
    </w:pPr>
  </w:style>
  <w:style w:type="paragraph" w:styleId="TOC8">
    <w:name w:val="toc 8"/>
    <w:basedOn w:val="Normal"/>
    <w:next w:val="Normal"/>
    <w:uiPriority w:val="39"/>
    <w:unhideWhenUsed/>
    <w:rsid w:val="34E73E57"/>
    <w:pPr>
      <w:spacing w:after="100"/>
      <w:ind w:left="1540"/>
    </w:pPr>
  </w:style>
  <w:style w:type="paragraph" w:styleId="TOC9">
    <w:name w:val="toc 9"/>
    <w:basedOn w:val="Normal"/>
    <w:next w:val="Normal"/>
    <w:uiPriority w:val="39"/>
    <w:unhideWhenUsed/>
    <w:rsid w:val="34E73E57"/>
    <w:pPr>
      <w:spacing w:after="100"/>
      <w:ind w:left="1760"/>
    </w:pPr>
  </w:style>
  <w:style w:type="paragraph" w:styleId="EndnoteText">
    <w:name w:val="endnote text"/>
    <w:basedOn w:val="Normal"/>
    <w:link w:val="EndnoteTextChar"/>
    <w:uiPriority w:val="99"/>
    <w:semiHidden/>
    <w:unhideWhenUsed/>
    <w:rsid w:val="34E73E57"/>
    <w:pPr>
      <w:spacing w:after="0"/>
    </w:pPr>
    <w:rPr>
      <w:sz w:val="20"/>
      <w:szCs w:val="20"/>
    </w:rPr>
  </w:style>
  <w:style w:type="character" w:customStyle="1" w:styleId="EndnoteTextChar">
    <w:name w:val="Endnote Text Char"/>
    <w:basedOn w:val="DefaultParagraphFont"/>
    <w:link w:val="EndnoteText"/>
    <w:uiPriority w:val="99"/>
    <w:semiHidden/>
    <w:rsid w:val="34E73E57"/>
    <w:rPr>
      <w:noProof w:val="0"/>
      <w:sz w:val="20"/>
      <w:szCs w:val="20"/>
      <w:lang w:val="en-GB"/>
    </w:rPr>
  </w:style>
  <w:style w:type="paragraph" w:styleId="Footer">
    <w:name w:val="footer"/>
    <w:basedOn w:val="Normal"/>
    <w:link w:val="FooterChar"/>
    <w:uiPriority w:val="99"/>
    <w:unhideWhenUsed/>
    <w:rsid w:val="34E73E57"/>
    <w:pPr>
      <w:tabs>
        <w:tab w:val="center" w:pos="4680"/>
        <w:tab w:val="right" w:pos="9360"/>
      </w:tabs>
      <w:spacing w:after="0"/>
    </w:pPr>
  </w:style>
  <w:style w:type="character" w:customStyle="1" w:styleId="FooterChar">
    <w:name w:val="Footer Char"/>
    <w:basedOn w:val="DefaultParagraphFont"/>
    <w:link w:val="Footer"/>
    <w:uiPriority w:val="99"/>
    <w:rsid w:val="34E73E57"/>
    <w:rPr>
      <w:noProof w:val="0"/>
      <w:lang w:val="en-GB"/>
    </w:rPr>
  </w:style>
  <w:style w:type="paragraph" w:styleId="FootnoteText">
    <w:name w:val="footnote text"/>
    <w:basedOn w:val="Normal"/>
    <w:link w:val="FootnoteTextChar"/>
    <w:uiPriority w:val="99"/>
    <w:semiHidden/>
    <w:unhideWhenUsed/>
    <w:rsid w:val="34E73E57"/>
    <w:pPr>
      <w:spacing w:after="0"/>
    </w:pPr>
    <w:rPr>
      <w:sz w:val="20"/>
      <w:szCs w:val="20"/>
    </w:rPr>
  </w:style>
  <w:style w:type="character" w:customStyle="1" w:styleId="FootnoteTextChar">
    <w:name w:val="Footnote Text Char"/>
    <w:basedOn w:val="DefaultParagraphFont"/>
    <w:link w:val="FootnoteText"/>
    <w:uiPriority w:val="99"/>
    <w:semiHidden/>
    <w:rsid w:val="34E73E57"/>
    <w:rPr>
      <w:noProof w:val="0"/>
      <w:sz w:val="20"/>
      <w:szCs w:val="20"/>
      <w:lang w:val="en-GB"/>
    </w:rPr>
  </w:style>
  <w:style w:type="paragraph" w:styleId="Header">
    <w:name w:val="header"/>
    <w:basedOn w:val="Normal"/>
    <w:link w:val="HeaderChar"/>
    <w:uiPriority w:val="99"/>
    <w:unhideWhenUsed/>
    <w:rsid w:val="34E73E57"/>
    <w:pPr>
      <w:tabs>
        <w:tab w:val="center" w:pos="4680"/>
        <w:tab w:val="right" w:pos="9360"/>
      </w:tabs>
      <w:spacing w:after="0"/>
    </w:pPr>
  </w:style>
  <w:style w:type="character" w:customStyle="1" w:styleId="HeaderChar">
    <w:name w:val="Header Char"/>
    <w:basedOn w:val="DefaultParagraphFont"/>
    <w:link w:val="Header"/>
    <w:uiPriority w:val="99"/>
    <w:rsid w:val="34E73E57"/>
    <w:rPr>
      <w:noProof w:val="0"/>
      <w:lang w:val="en-GB"/>
    </w:rPr>
  </w:style>
  <w:style w:type="character" w:styleId="Hyperlink">
    <w:name w:val="Hyperlink"/>
    <w:basedOn w:val="DefaultParagraphFont"/>
    <w:uiPriority w:val="99"/>
    <w:unhideWhenUsed/>
    <w:rPr>
      <w:color w:val="0563C1" w:themeColor="hyperlink"/>
      <w:u w:val="single"/>
    </w:rPr>
  </w:style>
  <w:style w:type="paragraph" w:styleId="TOCHeading">
    <w:name w:val="TOC Heading"/>
    <w:basedOn w:val="Heading1"/>
    <w:next w:val="Normal"/>
    <w:uiPriority w:val="39"/>
    <w:unhideWhenUsed/>
    <w:qFormat/>
    <w:rsid w:val="00645B20"/>
    <w:pPr>
      <w:outlineLvl w:val="9"/>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pier.com/blog/best-time-management-tools/" TargetMode="External"/><Relationship Id="rId13" Type="http://schemas.openxmlformats.org/officeDocument/2006/relationships/hyperlink" Target="https://blog.hubspot.com/sales/time-management-benefits" TargetMode="External"/><Relationship Id="rId18"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hyperlink" Target="https://www.businesstoday.in/small-business/tips/time-management-meaning-importance-and-benefits/story/427337.html" TargetMode="External"/><Relationship Id="rId12" Type="http://schemas.openxmlformats.org/officeDocument/2006/relationships/hyperlink" Target="https://www.mindtools.com/pages/article/newHTE_00.ht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mindtools.com/pages/article/newHTE_91.htm"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simplypsychology.org/maslow.html" TargetMode="External"/><Relationship Id="rId4" Type="http://schemas.openxmlformats.org/officeDocument/2006/relationships/webSettings" Target="webSettings.xml"/><Relationship Id="rId9" Type="http://schemas.openxmlformats.org/officeDocument/2006/relationships/hyperlink" Target="https://francescocirillo.com/pages/pomodoro-technique" TargetMode="External"/><Relationship Id="rId14" Type="http://schemas.openxmlformats.org/officeDocument/2006/relationships/hyperlink" Target="https://www.ed.ac.uk/reflection/reflectors-toolkit/reflecting-on-experience/gibbs-reflective-cyc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0D7050-2EB6-4695-921C-57F40D14E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11</Pages>
  <Words>2754</Words>
  <Characters>15704</Characters>
  <Application>Microsoft Office Word</Application>
  <DocSecurity>0</DocSecurity>
  <Lines>130</Lines>
  <Paragraphs>36</Paragraphs>
  <ScaleCrop>false</ScaleCrop>
  <Company/>
  <LinksUpToDate>false</LinksUpToDate>
  <CharactersWithSpaces>18422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Emmanuel Rono</dc:creator>
  <cp:keywords/>
  <dc:description/>
  <cp:lastModifiedBy>PM 3</cp:lastModifiedBy>
  <cp:revision>3</cp:revision>
  <dcterms:created xsi:type="dcterms:W3CDTF">2023-03-23T06:28:00Z</dcterms:created>
  <dcterms:modified xsi:type="dcterms:W3CDTF">2023-03-24T06:10:00Z</dcterms:modified>
</cp:coreProperties>
</file>