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A7B9F4" w14:textId="6A9C3AF3" w:rsidR="008902F9" w:rsidRDefault="00DB6B12">
      <w:pPr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noProof/>
        </w:rPr>
        <w:drawing>
          <wp:inline distT="0" distB="0" distL="0" distR="0" wp14:anchorId="068E7956" wp14:editId="22D191CA">
            <wp:extent cx="3552825" cy="15811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2825" cy="158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D7D195" w14:textId="77777777" w:rsidR="008902F9" w:rsidRDefault="008902F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2347FAB3" w14:textId="77777777" w:rsidR="008902F9" w:rsidRDefault="008902F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71700509" w14:textId="0D3A169F" w:rsidR="008902F9" w:rsidRDefault="008902F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4604E1BD" w14:textId="72EEF90F" w:rsid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B6B12">
        <w:rPr>
          <w:rFonts w:ascii="Times New Roman" w:hAnsi="Times New Roman" w:cs="Times New Roman"/>
          <w:b/>
          <w:bCs/>
          <w:sz w:val="24"/>
          <w:szCs w:val="24"/>
        </w:rPr>
        <w:t>Robert Alexandru Merghisescu</w:t>
      </w:r>
    </w:p>
    <w:p w14:paraId="3C7B730A" w14:textId="77777777" w:rsidR="00DB6B12" w:rsidRP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454D8F1" w14:textId="66F912D5" w:rsid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B6B12">
        <w:rPr>
          <w:rFonts w:ascii="Times New Roman" w:hAnsi="Times New Roman" w:cs="Times New Roman"/>
          <w:b/>
          <w:bCs/>
          <w:sz w:val="24"/>
          <w:szCs w:val="24"/>
        </w:rPr>
        <w:t>Student number: 1907185</w:t>
      </w:r>
    </w:p>
    <w:p w14:paraId="7C546B2A" w14:textId="77777777" w:rsidR="00DB6B12" w:rsidRP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61361C2" w14:textId="4DA018C7" w:rsid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B6B12">
        <w:rPr>
          <w:rFonts w:ascii="Times New Roman" w:hAnsi="Times New Roman" w:cs="Times New Roman"/>
          <w:b/>
          <w:bCs/>
          <w:sz w:val="24"/>
          <w:szCs w:val="24"/>
        </w:rPr>
        <w:t>MODULE: LCBB400</w:t>
      </w:r>
      <w:r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DB6B12">
        <w:rPr>
          <w:rFonts w:ascii="Times New Roman" w:hAnsi="Times New Roman" w:cs="Times New Roman"/>
          <w:b/>
          <w:bCs/>
          <w:sz w:val="24"/>
          <w:szCs w:val="24"/>
        </w:rPr>
        <w:t xml:space="preserve"> – </w:t>
      </w:r>
      <w:r>
        <w:rPr>
          <w:rFonts w:ascii="Times New Roman" w:hAnsi="Times New Roman" w:cs="Times New Roman"/>
          <w:b/>
          <w:bCs/>
          <w:sz w:val="24"/>
          <w:szCs w:val="24"/>
        </w:rPr>
        <w:t>Accounting Fundamentals</w:t>
      </w:r>
    </w:p>
    <w:p w14:paraId="11E36123" w14:textId="77777777" w:rsid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C95CEE0" w14:textId="5B124332" w:rsid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B6B12">
        <w:rPr>
          <w:rFonts w:ascii="Times New Roman" w:hAnsi="Times New Roman"/>
          <w:b/>
          <w:bCs/>
          <w:sz w:val="24"/>
          <w:szCs w:val="24"/>
        </w:rPr>
        <w:t>Assignment Title:</w:t>
      </w:r>
      <w:r>
        <w:rPr>
          <w:rFonts w:ascii="Times New Roman" w:hAnsi="Times New Roman"/>
          <w:b/>
          <w:bCs/>
          <w:sz w:val="24"/>
          <w:szCs w:val="24"/>
        </w:rPr>
        <w:t xml:space="preserve"> </w:t>
      </w:r>
      <w:r w:rsidRPr="00DB6B12">
        <w:rPr>
          <w:rFonts w:ascii="Times New Roman" w:hAnsi="Times New Roman" w:cs="Times New Roman"/>
          <w:b/>
          <w:bCs/>
          <w:sz w:val="24"/>
          <w:szCs w:val="24"/>
        </w:rPr>
        <w:t>Accounting Fundamentals - Assessment 1</w:t>
      </w:r>
    </w:p>
    <w:p w14:paraId="66A8B9F1" w14:textId="71F23827" w:rsid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46115B1" w14:textId="4E6C45C4" w:rsidR="00DB6B12" w:rsidRP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B6B12">
        <w:rPr>
          <w:rFonts w:ascii="Times New Roman" w:hAnsi="Times New Roman"/>
          <w:b/>
          <w:bCs/>
          <w:sz w:val="24"/>
          <w:szCs w:val="24"/>
        </w:rPr>
        <w:t>Lecturer:</w:t>
      </w:r>
      <w:r>
        <w:rPr>
          <w:rFonts w:ascii="Times New Roman" w:hAnsi="Times New Roman"/>
          <w:b/>
          <w:bCs/>
          <w:sz w:val="24"/>
          <w:szCs w:val="24"/>
        </w:rPr>
        <w:t xml:space="preserve"> Dr Rexon Nting</w:t>
      </w:r>
    </w:p>
    <w:p w14:paraId="3720732B" w14:textId="2ABD52A9" w:rsid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C18F643" w14:textId="31A6C4D5" w:rsidR="00DB6B12" w:rsidRPr="00DB6B12" w:rsidRDefault="00DB6B12" w:rsidP="00DB6B1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January 2, 2020</w:t>
      </w:r>
    </w:p>
    <w:p w14:paraId="08828CCF" w14:textId="77777777" w:rsidR="00DB6B12" w:rsidRDefault="00DB6B12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31D54B56" w14:textId="3F8203C0" w:rsidR="00A27757" w:rsidRDefault="00A27757" w:rsidP="008902F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72782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4C79F3" w14:textId="7FED64D9" w:rsidR="006E6DD0" w:rsidRPr="006E6DD0" w:rsidRDefault="006E6DD0" w:rsidP="006E6DD0">
          <w:pPr>
            <w:pStyle w:val="TOCHeading"/>
            <w:jc w:val="center"/>
            <w:rPr>
              <w:rFonts w:ascii="Times New Roman" w:hAnsi="Times New Roman" w:cs="Times New Roman"/>
              <w:sz w:val="36"/>
              <w:szCs w:val="36"/>
            </w:rPr>
          </w:pPr>
          <w:r w:rsidRPr="006E6DD0">
            <w:rPr>
              <w:rFonts w:ascii="Times New Roman" w:hAnsi="Times New Roman" w:cs="Times New Roman"/>
              <w:sz w:val="36"/>
              <w:szCs w:val="36"/>
            </w:rPr>
            <w:t>Table of Contents</w:t>
          </w:r>
        </w:p>
        <w:p w14:paraId="37B49FDC" w14:textId="120EC94D" w:rsidR="006E6DD0" w:rsidRPr="006E6DD0" w:rsidRDefault="006E6DD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6E6DD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6E6DD0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6E6DD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8357855" w:history="1">
            <w:r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_Toc28357855 \h </w:instrText>
            </w:r>
            <w:r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658D1F" w14:textId="6A854B3D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56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1: Maxim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_Toc28357856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E39BB3" w14:textId="71B13C3B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57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1.1 Recording transactions in ledger accounts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_Toc28357857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D92022" w14:textId="4B94D545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58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1.2 Trial balance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_Toc28357858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B286CD" w14:textId="35CE5861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59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1.3 Financial statements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_Toc28357859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EA4721" w14:textId="62FDB43C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0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2: Pendo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_Toc28357860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B7A2F8" w14:textId="78171D2D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1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2.1 Recording transitions in ledger account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_Toc28357861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F3BFBD" w14:textId="5AC95E17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2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2.2 Trial balance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_Toc28357862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0F7F9E" w14:textId="1DE947AB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3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2.3 Financial statements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_Toc28357863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9F8E97" w14:textId="5B3D9A84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4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3: Mafuta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_Toc28357864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E2E078D" w14:textId="4EDE5DBA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5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3.1 Recording transactions in ledger accounts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_Toc28357865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6E49E1D" w14:textId="6FE4868B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6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3.2 Trial balance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_Toc28357866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929BF9" w14:textId="200EDA89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7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3.3 Financial statements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_Toc28357867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2766656" w14:textId="00C4684F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8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4: Ricardo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_Toc28357868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40EAFF" w14:textId="49FFBE42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69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4.1 Recording transactions in ledger accounts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_Toc28357869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843F36" w14:textId="32816266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70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4.2 Trial balance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_Toc28357870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17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79B6CA" w14:textId="57153125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71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Task 5: Analysing difference between capital expenditure and revenue expenditure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_Toc28357871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661164" w14:textId="725FCD99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72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5.1 Capital expenditure and revenue expenditure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_Toc28357872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B5F109" w14:textId="7ADC0F94" w:rsidR="006E6DD0" w:rsidRPr="006E6DD0" w:rsidRDefault="00734C8B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73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5.2 Difference between revenue expenditure and capital expenditure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_Toc28357873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CECB996" w14:textId="5330DBDD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74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_Toc28357874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20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98AF19" w14:textId="3AA2BE00" w:rsidR="006E6DD0" w:rsidRPr="006E6DD0" w:rsidRDefault="00734C8B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357875" w:history="1">
            <w:r w:rsidR="006E6DD0" w:rsidRPr="006E6DD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_Toc28357875 \h </w:instrTex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7321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21</w:t>
            </w:r>
            <w:r w:rsidR="006E6DD0" w:rsidRPr="006E6D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EF34C6" w14:textId="59E6A24E" w:rsidR="006E6DD0" w:rsidRDefault="006E6DD0">
          <w:r w:rsidRPr="006E6DD0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265ADC6" w14:textId="77777777" w:rsidR="00A27757" w:rsidRDefault="00A2775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7B8F28EE" w14:textId="310E19D7" w:rsidR="002345F5" w:rsidRDefault="00332BD1" w:rsidP="00A27757">
      <w:pPr>
        <w:pStyle w:val="Heading1"/>
      </w:pPr>
      <w:bookmarkStart w:id="0" w:name="_Toc28357855"/>
      <w:r w:rsidRPr="0053075C">
        <w:lastRenderedPageBreak/>
        <w:t>Introduction</w:t>
      </w:r>
      <w:bookmarkEnd w:id="0"/>
    </w:p>
    <w:p w14:paraId="0502242D" w14:textId="77777777" w:rsidR="00CB473D" w:rsidRPr="00CB473D" w:rsidRDefault="00CB473D" w:rsidP="00CB473D"/>
    <w:p w14:paraId="650D8616" w14:textId="79D29E08" w:rsidR="00662455" w:rsidRDefault="00544302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514B">
        <w:rPr>
          <w:rFonts w:ascii="Times New Roman" w:hAnsi="Times New Roman" w:cs="Times New Roman"/>
          <w:sz w:val="24"/>
          <w:szCs w:val="24"/>
        </w:rPr>
        <w:t xml:space="preserve">It the main task of an accountant to record business transactions properly so that </w:t>
      </w:r>
      <w:r w:rsidR="000A2A97" w:rsidRPr="0065514B">
        <w:rPr>
          <w:rFonts w:ascii="Times New Roman" w:hAnsi="Times New Roman" w:cs="Times New Roman"/>
          <w:sz w:val="24"/>
          <w:szCs w:val="24"/>
        </w:rPr>
        <w:t xml:space="preserve">necessary financial reports can be </w:t>
      </w:r>
      <w:r w:rsidR="00E63EBD" w:rsidRPr="0065514B">
        <w:rPr>
          <w:rFonts w:ascii="Times New Roman" w:hAnsi="Times New Roman" w:cs="Times New Roman"/>
          <w:sz w:val="24"/>
          <w:szCs w:val="24"/>
        </w:rPr>
        <w:t xml:space="preserve">produced. If the financial transactions are not recorded properly, there is high possibility that true picture of business will not be shown. </w:t>
      </w:r>
      <w:r w:rsidR="008B1D5F">
        <w:rPr>
          <w:rFonts w:ascii="Times New Roman" w:hAnsi="Times New Roman" w:cs="Times New Roman"/>
          <w:sz w:val="24"/>
          <w:szCs w:val="24"/>
        </w:rPr>
        <w:t xml:space="preserve">Double entry system ensues that every business </w:t>
      </w:r>
      <w:r w:rsidR="00662455">
        <w:rPr>
          <w:rFonts w:ascii="Times New Roman" w:hAnsi="Times New Roman" w:cs="Times New Roman"/>
          <w:sz w:val="24"/>
          <w:szCs w:val="24"/>
        </w:rPr>
        <w:t>transaction</w:t>
      </w:r>
      <w:r w:rsidR="008B1D5F">
        <w:rPr>
          <w:rFonts w:ascii="Times New Roman" w:hAnsi="Times New Roman" w:cs="Times New Roman"/>
          <w:sz w:val="24"/>
          <w:szCs w:val="24"/>
        </w:rPr>
        <w:t xml:space="preserve"> </w:t>
      </w:r>
      <w:r w:rsidR="00CF4C71">
        <w:rPr>
          <w:rFonts w:ascii="Times New Roman" w:hAnsi="Times New Roman" w:cs="Times New Roman"/>
          <w:sz w:val="24"/>
          <w:szCs w:val="24"/>
        </w:rPr>
        <w:t xml:space="preserve">recording properly by </w:t>
      </w:r>
      <w:r w:rsidR="0072441A">
        <w:rPr>
          <w:rFonts w:ascii="Times New Roman" w:hAnsi="Times New Roman" w:cs="Times New Roman"/>
          <w:sz w:val="24"/>
          <w:szCs w:val="24"/>
        </w:rPr>
        <w:t xml:space="preserve">debiting </w:t>
      </w:r>
      <w:r w:rsidR="007B7385">
        <w:rPr>
          <w:rFonts w:ascii="Times New Roman" w:hAnsi="Times New Roman" w:cs="Times New Roman"/>
          <w:sz w:val="24"/>
          <w:szCs w:val="24"/>
        </w:rPr>
        <w:t>same amount with the credit amount.</w:t>
      </w:r>
      <w:r w:rsidR="00F86225">
        <w:rPr>
          <w:rFonts w:ascii="Times New Roman" w:hAnsi="Times New Roman" w:cs="Times New Roman"/>
          <w:sz w:val="24"/>
          <w:szCs w:val="24"/>
        </w:rPr>
        <w:t xml:space="preserve"> If transactions are not recorded using double entry system absurd result can be obtained. The report </w:t>
      </w:r>
      <w:r w:rsidR="00011F68">
        <w:rPr>
          <w:rFonts w:ascii="Times New Roman" w:hAnsi="Times New Roman" w:cs="Times New Roman"/>
          <w:sz w:val="24"/>
          <w:szCs w:val="24"/>
        </w:rPr>
        <w:t xml:space="preserve">contains an application of double entry system. It also shows an application </w:t>
      </w:r>
      <w:r w:rsidR="00F7345F">
        <w:rPr>
          <w:rFonts w:ascii="Times New Roman" w:hAnsi="Times New Roman" w:cs="Times New Roman"/>
          <w:sz w:val="24"/>
          <w:szCs w:val="24"/>
        </w:rPr>
        <w:t xml:space="preserve">of recording transactions using ledger, producing trial balance and </w:t>
      </w:r>
      <w:r w:rsidR="0041315A">
        <w:rPr>
          <w:rFonts w:ascii="Times New Roman" w:hAnsi="Times New Roman" w:cs="Times New Roman"/>
          <w:sz w:val="24"/>
          <w:szCs w:val="24"/>
        </w:rPr>
        <w:t>preparing financial statements.</w:t>
      </w:r>
      <w:r w:rsidR="0053075C">
        <w:rPr>
          <w:rFonts w:ascii="Times New Roman" w:hAnsi="Times New Roman" w:cs="Times New Roman"/>
          <w:sz w:val="24"/>
          <w:szCs w:val="24"/>
        </w:rPr>
        <w:t xml:space="preserve"> At last, it provides a description of capital expenditure and revenue expenditures with a detailed differentiation between them.</w:t>
      </w:r>
    </w:p>
    <w:p w14:paraId="3C8B1F88" w14:textId="40457674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DE1602" w14:textId="39FF2AB6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1655BF" w14:textId="2CE43AC2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AEEB0F" w14:textId="337C7C56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BAB992" w14:textId="1B6DF713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AC4FFE" w14:textId="4185B70A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CBC676" w14:textId="41896FD0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935B53" w14:textId="4023540C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5C227C" w14:textId="37A3A585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11BB2E" w14:textId="6F46A1B5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B6A055" w14:textId="10318EDC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424751" w14:textId="01B6CD84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F6E152" w14:textId="062EF29E" w:rsidR="00662455" w:rsidRDefault="00662455" w:rsidP="006551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7DDA00" w14:textId="77777777" w:rsidR="00C064AD" w:rsidRDefault="00C064AD" w:rsidP="00A27757">
      <w:pPr>
        <w:pStyle w:val="Heading1"/>
      </w:pPr>
      <w:bookmarkStart w:id="1" w:name="_Toc28357856"/>
      <w:bookmarkStart w:id="2" w:name="_GoBack"/>
      <w:bookmarkEnd w:id="2"/>
      <w:r>
        <w:lastRenderedPageBreak/>
        <w:t>Task 1: Maxim</w:t>
      </w:r>
      <w:bookmarkEnd w:id="1"/>
    </w:p>
    <w:p w14:paraId="4255D6A7" w14:textId="22DF2F97" w:rsidR="00662455" w:rsidRDefault="002A152C" w:rsidP="00A27757">
      <w:pPr>
        <w:pStyle w:val="Heading2"/>
      </w:pPr>
      <w:bookmarkStart w:id="3" w:name="_Toc28357857"/>
      <w:r>
        <w:t>1.</w:t>
      </w:r>
      <w:r w:rsidR="00A27757">
        <w:t>1</w:t>
      </w:r>
      <w:r>
        <w:t xml:space="preserve"> </w:t>
      </w:r>
      <w:r w:rsidR="008163E8">
        <w:t>Recording transactions in l</w:t>
      </w:r>
      <w:r>
        <w:t>edger accounts</w:t>
      </w:r>
      <w:bookmarkEnd w:id="3"/>
    </w:p>
    <w:tbl>
      <w:tblPr>
        <w:tblW w:w="8647" w:type="dxa"/>
        <w:tblLook w:val="04A0" w:firstRow="1" w:lastRow="0" w:firstColumn="1" w:lastColumn="0" w:noHBand="0" w:noVBand="1"/>
      </w:tblPr>
      <w:tblGrid>
        <w:gridCol w:w="993"/>
        <w:gridCol w:w="2126"/>
        <w:gridCol w:w="1134"/>
        <w:gridCol w:w="992"/>
        <w:gridCol w:w="2268"/>
        <w:gridCol w:w="1134"/>
      </w:tblGrid>
      <w:tr w:rsidR="00FE2E9F" w:rsidRPr="0087182F" w14:paraId="066CAA19" w14:textId="77777777" w:rsidTr="00FE2E9F">
        <w:trPr>
          <w:trHeight w:val="315"/>
        </w:trPr>
        <w:tc>
          <w:tcPr>
            <w:tcW w:w="8647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25E26F" w14:textId="77777777" w:rsidR="00FE2E9F" w:rsidRPr="0087182F" w:rsidRDefault="00FE2E9F" w:rsidP="00FE2E9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</w:tr>
      <w:tr w:rsidR="0092789E" w:rsidRPr="0087182F" w14:paraId="25582CB2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63888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Apr-05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37CC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86505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C5954A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Apr-07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FD16D2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12F1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  <w:tr w:rsidR="0092789E" w:rsidRPr="0087182F" w14:paraId="452D93C1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B78101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Apr-08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DCE32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01FB58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44C10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Apr-15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6EDA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C7484E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</w:tr>
      <w:tr w:rsidR="0092789E" w:rsidRPr="0087182F" w14:paraId="59EB5E57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A2E88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Apr-20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7BB9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54AC2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5D5C17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Apr-28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2A4D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Rent expense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9B893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</w:tr>
      <w:tr w:rsidR="0092789E" w:rsidRPr="0087182F" w14:paraId="0D5B2C33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F104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FC05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31C56E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FFD47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Apr-29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54716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Loan payable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013F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  <w:tr w:rsidR="0092789E" w:rsidRPr="0087182F" w14:paraId="21BA8C09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BB53D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8CBC4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206AE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10736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E9BC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Drawings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AF01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60 </w:t>
            </w:r>
          </w:p>
        </w:tc>
      </w:tr>
      <w:tr w:rsidR="0092789E" w:rsidRPr="0087182F" w14:paraId="38A1709A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B06A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5AA57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8A583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67003D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0D7D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5F97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240 </w:t>
            </w:r>
          </w:p>
        </w:tc>
      </w:tr>
      <w:tr w:rsidR="0092789E" w:rsidRPr="0087182F" w14:paraId="556855EB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99A4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FDFC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863D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900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2A9EF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28B7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CD3D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900 </w:t>
            </w:r>
          </w:p>
        </w:tc>
      </w:tr>
      <w:tr w:rsidR="0092789E" w:rsidRPr="0087182F" w14:paraId="5DCD2928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B4FEA7" w14:textId="5B272B15" w:rsidR="00FE2E9F" w:rsidRPr="0087182F" w:rsidRDefault="00FE2E9F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</w:t>
            </w:r>
            <w:r w:rsidR="0092789E"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-</w:t>
            </w: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01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99FDD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AB411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240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EE285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8D6E0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C33B7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267C3BDC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0D72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A8AB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7A9D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6BEC4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4691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4F5BA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92789E" w:rsidRPr="0087182F" w14:paraId="1B6941B7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13C1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C1288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FB7C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96AD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47A0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9E95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E9F" w:rsidRPr="0087182F" w14:paraId="28D45F99" w14:textId="77777777" w:rsidTr="00FE2E9F">
        <w:trPr>
          <w:trHeight w:val="315"/>
        </w:trPr>
        <w:tc>
          <w:tcPr>
            <w:tcW w:w="8647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00AC92C" w14:textId="77777777" w:rsidR="00FE2E9F" w:rsidRPr="0087182F" w:rsidRDefault="00FE2E9F" w:rsidP="00FE2E9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</w:tr>
      <w:tr w:rsidR="0092789E" w:rsidRPr="0087182F" w14:paraId="0BC414E4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64366A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Apr-29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88656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846F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B64983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F2F2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31FD0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250 </w:t>
            </w:r>
          </w:p>
        </w:tc>
      </w:tr>
      <w:tr w:rsidR="0092789E" w:rsidRPr="0087182F" w14:paraId="24AC28D8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62162A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F930F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80FD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E4164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7689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B4A85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239FD965" w14:textId="77777777" w:rsidTr="0092789E">
        <w:trPr>
          <w:trHeight w:val="30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A7A242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8BC3B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9FFD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7F3B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5D271E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B284D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09362DAA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63B9A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5295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F8588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D2A2B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B977C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34448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250 </w:t>
            </w:r>
          </w:p>
        </w:tc>
      </w:tr>
      <w:tr w:rsidR="0092789E" w:rsidRPr="0087182F" w14:paraId="4540EA76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289D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EE7742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6218E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18452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1E1F0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9E05B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</w:tr>
      <w:tr w:rsidR="0092789E" w:rsidRPr="0087182F" w14:paraId="6782895A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F7DD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AA9AB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BF0C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A1764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42AC0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CD56A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E9F" w:rsidRPr="0087182F" w14:paraId="3CBC5308" w14:textId="77777777" w:rsidTr="00FE2E9F">
        <w:trPr>
          <w:trHeight w:val="315"/>
        </w:trPr>
        <w:tc>
          <w:tcPr>
            <w:tcW w:w="8647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5DC3A7C" w14:textId="77777777" w:rsidR="00FE2E9F" w:rsidRPr="0087182F" w:rsidRDefault="00FE2E9F" w:rsidP="00FE2E9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</w:tr>
      <w:tr w:rsidR="0092789E" w:rsidRPr="0087182F" w14:paraId="5C336816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CA2549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Apr-05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05310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Cash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65BF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71FF33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58086B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47AFE2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</w:tr>
      <w:tr w:rsidR="0092789E" w:rsidRPr="0087182F" w14:paraId="5E977543" w14:textId="77777777" w:rsidTr="0092789E">
        <w:trPr>
          <w:trHeight w:val="36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2CFEE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C389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2D92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2B6F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12FCB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7625D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0C58F1F2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A6D58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1B94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E0A2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82B7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8885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43598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</w:tr>
      <w:tr w:rsidR="0092789E" w:rsidRPr="0087182F" w14:paraId="60D99DB1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468FC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06AE5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5B32C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79073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2D604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D4194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</w:tr>
      <w:tr w:rsidR="0092789E" w:rsidRPr="0087182F" w14:paraId="1CD57C7E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3804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DD93C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B7E5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B37F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E961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17D6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E9F" w:rsidRPr="0087182F" w14:paraId="6A0BA397" w14:textId="77777777" w:rsidTr="00FE2E9F">
        <w:trPr>
          <w:trHeight w:val="330"/>
        </w:trPr>
        <w:tc>
          <w:tcPr>
            <w:tcW w:w="8647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15A299" w14:textId="77777777" w:rsidR="00FE2E9F" w:rsidRPr="0087182F" w:rsidRDefault="00FE2E9F" w:rsidP="00FE2E9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</w:tr>
      <w:tr w:rsidR="0092789E" w:rsidRPr="0087182F" w14:paraId="267B5630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8FDA28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Apr-07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1058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CD89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7DF193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94A4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93504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  <w:tr w:rsidR="0092789E" w:rsidRPr="0087182F" w14:paraId="6C77EE99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A6313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BB43F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2BB9B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090E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3A53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260AC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57B1366E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0944E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59D0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6BF9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18CE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658F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0032F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  <w:tr w:rsidR="0092789E" w:rsidRPr="0087182F" w14:paraId="2E372591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1F2FA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May-01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53329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7C50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EB46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BA930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A655D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74AC2AE6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90212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C1309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14E8B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F0DD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23387E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AFA9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E9F" w:rsidRPr="0087182F" w14:paraId="127DA205" w14:textId="77777777" w:rsidTr="00FE2E9F">
        <w:trPr>
          <w:trHeight w:val="315"/>
        </w:trPr>
        <w:tc>
          <w:tcPr>
            <w:tcW w:w="8647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6B4AA" w14:textId="77777777" w:rsidR="00FE2E9F" w:rsidRPr="0087182F" w:rsidRDefault="00FE2E9F" w:rsidP="00FE2E9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</w:t>
            </w:r>
          </w:p>
        </w:tc>
      </w:tr>
      <w:tr w:rsidR="0092789E" w:rsidRPr="0087182F" w14:paraId="0C69A16C" w14:textId="77777777" w:rsidTr="0092789E">
        <w:trPr>
          <w:trHeight w:val="315"/>
        </w:trPr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BD5F7F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Apr-15</w:t>
            </w: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5887F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521F4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65735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CC6E7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769F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</w:tr>
      <w:tr w:rsidR="0092789E" w:rsidRPr="0087182F" w14:paraId="063D3685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25A9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3B239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D0F03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9BFC5E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2D773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4272DB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53B2B8F0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142A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465B8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13A1B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EFA4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40872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5066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</w:tr>
      <w:tr w:rsidR="0092789E" w:rsidRPr="0087182F" w14:paraId="0CEE9B24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DB924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May-01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4476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145CDD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3B5C5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1FEC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6C56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FE2E9F" w:rsidRPr="0087182F" w14:paraId="1B6E4A22" w14:textId="77777777" w:rsidTr="00FE2E9F">
        <w:trPr>
          <w:trHeight w:val="330"/>
        </w:trPr>
        <w:tc>
          <w:tcPr>
            <w:tcW w:w="8647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79A2FA" w14:textId="77777777" w:rsidR="00FE2E9F" w:rsidRPr="0087182F" w:rsidRDefault="00FE2E9F" w:rsidP="00FE2E9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lastRenderedPageBreak/>
              <w:t>Sales revenue</w:t>
            </w:r>
          </w:p>
        </w:tc>
      </w:tr>
      <w:tr w:rsidR="0092789E" w:rsidRPr="0087182F" w14:paraId="2CB1F6DE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EB0D2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26A8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D181A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428898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Apr-20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EFF5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15A6EE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</w:tr>
      <w:tr w:rsidR="0092789E" w:rsidRPr="0087182F" w14:paraId="70E57338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58669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653ED8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8CBF2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24D6D5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2940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4B02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09CFBA38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82230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85BA59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4AD22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6C281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B9823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821A7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</w:tr>
      <w:tr w:rsidR="0092789E" w:rsidRPr="0087182F" w14:paraId="45B5DFCB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27B2D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039F71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88FA4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7B40A6" w14:textId="77777777" w:rsidR="00FE2E9F" w:rsidRPr="0087182F" w:rsidRDefault="00FE2E9F" w:rsidP="00FE2E9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BF16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7DE4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</w:tr>
      <w:tr w:rsidR="0092789E" w:rsidRPr="0087182F" w14:paraId="7A33950E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73E78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47CA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DE9DC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14756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A5A6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9EE30" w14:textId="77777777" w:rsidR="00FE2E9F" w:rsidRPr="0087182F" w:rsidRDefault="00FE2E9F" w:rsidP="00FE2E9F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FE2E9F" w:rsidRPr="0087182F" w14:paraId="5E4CABE7" w14:textId="77777777" w:rsidTr="00FE2E9F">
        <w:trPr>
          <w:trHeight w:val="315"/>
        </w:trPr>
        <w:tc>
          <w:tcPr>
            <w:tcW w:w="8647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EA3053" w14:textId="77777777" w:rsidR="00FE2E9F" w:rsidRPr="0087182F" w:rsidRDefault="00FE2E9F" w:rsidP="00FE2E9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Rent expense</w:t>
            </w:r>
          </w:p>
        </w:tc>
      </w:tr>
      <w:tr w:rsidR="00734418" w:rsidRPr="0087182F" w14:paraId="511DD3B3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6BAF42" w14:textId="77777777" w:rsidR="00734418" w:rsidRPr="0087182F" w:rsidRDefault="00734418" w:rsidP="007344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Apr-28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F57DC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Rent expense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A6770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F2FB2" w14:textId="1CAA600F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858ABE" w14:textId="143228A0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287503" w14:textId="22AC968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</w:tr>
      <w:tr w:rsidR="00734418" w:rsidRPr="0087182F" w14:paraId="592DFE24" w14:textId="77777777" w:rsidTr="00734418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F4B2E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3CC52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C250DE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AA505E0" w14:textId="013FCF41" w:rsidR="00734418" w:rsidRPr="0087182F" w:rsidRDefault="00734418" w:rsidP="007344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DF492E" w14:textId="43F0A03B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072548" w14:textId="51945E40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</w:tr>
      <w:tr w:rsidR="00734418" w:rsidRPr="0087182F" w14:paraId="4C0591C7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7B93C1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02370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BC4EBC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57457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ECF29E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24560A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</w:tr>
      <w:tr w:rsidR="00734418" w:rsidRPr="0087182F" w14:paraId="25025AEB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B65876" w14:textId="77777777" w:rsidR="00734418" w:rsidRPr="0087182F" w:rsidRDefault="00734418" w:rsidP="007344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May-01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6C6030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2E98E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B6B770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A82F23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251779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734418" w:rsidRPr="0087182F" w14:paraId="4E4866E9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6BAAB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1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40F09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188BD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37848B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47FB8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48AAA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734418" w:rsidRPr="0087182F" w14:paraId="17C8C46F" w14:textId="77777777" w:rsidTr="00FE2E9F">
        <w:trPr>
          <w:trHeight w:val="330"/>
        </w:trPr>
        <w:tc>
          <w:tcPr>
            <w:tcW w:w="8647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AA0D99A" w14:textId="31F1B5EE" w:rsidR="00734418" w:rsidRPr="0087182F" w:rsidRDefault="00734418" w:rsidP="0073441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Drawings</w:t>
            </w:r>
          </w:p>
        </w:tc>
      </w:tr>
      <w:tr w:rsidR="00734418" w:rsidRPr="0087182F" w14:paraId="50FB6B6C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24A7DA" w14:textId="77777777" w:rsidR="00734418" w:rsidRPr="0087182F" w:rsidRDefault="00734418" w:rsidP="007344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47FB48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Cash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7FF5FC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0CB60F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B164C4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3B534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734418" w:rsidRPr="0087182F" w14:paraId="273330EE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54FEDA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C1CB42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9F898D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CD99C" w14:textId="77777777" w:rsidR="00734418" w:rsidRPr="0087182F" w:rsidRDefault="00734418" w:rsidP="007344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E52B63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BE363B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60 </w:t>
            </w:r>
          </w:p>
        </w:tc>
      </w:tr>
      <w:tr w:rsidR="00734418" w:rsidRPr="0087182F" w14:paraId="7FCFB64A" w14:textId="77777777" w:rsidTr="0092789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E8D67A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8F31F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1395DA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87867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FE7B3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8A786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734418" w:rsidRPr="0087182F" w14:paraId="700D4421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12367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07FD44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BBAD3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AEF11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025047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CEA7F0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60 </w:t>
            </w:r>
          </w:p>
        </w:tc>
      </w:tr>
      <w:tr w:rsidR="00734418" w:rsidRPr="0087182F" w14:paraId="362C1988" w14:textId="77777777" w:rsidTr="0092789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B8AB2" w14:textId="77777777" w:rsidR="00734418" w:rsidRPr="0087182F" w:rsidRDefault="00734418" w:rsidP="007344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May-01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049E04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2EC0A5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12E78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8071BC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97FF5A" w14:textId="77777777" w:rsidR="00734418" w:rsidRPr="0087182F" w:rsidRDefault="00734418" w:rsidP="007344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</w:tbl>
    <w:p w14:paraId="7515F1F3" w14:textId="20DD36B1" w:rsidR="00FE2E9F" w:rsidRPr="0087182F" w:rsidRDefault="00FE2E9F">
      <w:pPr>
        <w:rPr>
          <w:rFonts w:ascii="Times New Roman" w:hAnsi="Times New Roman" w:cs="Times New Roman"/>
        </w:rPr>
      </w:pPr>
    </w:p>
    <w:p w14:paraId="4AF55770" w14:textId="77777777" w:rsidR="00073211" w:rsidRDefault="00073211" w:rsidP="00A27757">
      <w:pPr>
        <w:pStyle w:val="Heading2"/>
      </w:pPr>
      <w:bookmarkStart w:id="4" w:name="_Toc28357858"/>
    </w:p>
    <w:p w14:paraId="6187E5DC" w14:textId="105FEC35" w:rsidR="0092789E" w:rsidRPr="0039531D" w:rsidRDefault="002A152C" w:rsidP="00A27757">
      <w:pPr>
        <w:pStyle w:val="Heading2"/>
      </w:pPr>
      <w:r w:rsidRPr="0039531D">
        <w:t>1.2 Trial balance</w:t>
      </w:r>
      <w:bookmarkEnd w:id="4"/>
    </w:p>
    <w:tbl>
      <w:tblPr>
        <w:tblW w:w="7792" w:type="dxa"/>
        <w:tblLook w:val="04A0" w:firstRow="1" w:lastRow="0" w:firstColumn="1" w:lastColumn="0" w:noHBand="0" w:noVBand="1"/>
      </w:tblPr>
      <w:tblGrid>
        <w:gridCol w:w="5382"/>
        <w:gridCol w:w="1134"/>
        <w:gridCol w:w="1276"/>
      </w:tblGrid>
      <w:tr w:rsidR="0092789E" w:rsidRPr="0087182F" w14:paraId="4391AEF4" w14:textId="77777777" w:rsidTr="00781526">
        <w:trPr>
          <w:trHeight w:val="315"/>
        </w:trPr>
        <w:tc>
          <w:tcPr>
            <w:tcW w:w="779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C8471" w14:textId="77777777" w:rsidR="0092789E" w:rsidRPr="0087182F" w:rsidRDefault="0092789E" w:rsidP="0092789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Maxim </w:t>
            </w:r>
          </w:p>
        </w:tc>
      </w:tr>
      <w:tr w:rsidR="0092789E" w:rsidRPr="0087182F" w14:paraId="3EA9403A" w14:textId="77777777" w:rsidTr="00781526">
        <w:trPr>
          <w:trHeight w:val="315"/>
        </w:trPr>
        <w:tc>
          <w:tcPr>
            <w:tcW w:w="779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F1A08E" w14:textId="77777777" w:rsidR="0092789E" w:rsidRPr="0087182F" w:rsidRDefault="0092789E" w:rsidP="0092789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Income statement </w:t>
            </w:r>
          </w:p>
        </w:tc>
      </w:tr>
      <w:tr w:rsidR="0092789E" w:rsidRPr="0087182F" w14:paraId="0AF2C635" w14:textId="77777777" w:rsidTr="00781526">
        <w:trPr>
          <w:trHeight w:val="315"/>
        </w:trPr>
        <w:tc>
          <w:tcPr>
            <w:tcW w:w="779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1C656" w14:textId="77777777" w:rsidR="0092789E" w:rsidRPr="0087182F" w:rsidRDefault="0092789E" w:rsidP="0092789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For the month ended 30th April </w:t>
            </w:r>
          </w:p>
        </w:tc>
      </w:tr>
      <w:tr w:rsidR="0092789E" w:rsidRPr="0087182F" w14:paraId="7B24499E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AAA790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Sales revenue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EAFDA8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11CE4E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</w:tr>
      <w:tr w:rsidR="0092789E" w:rsidRPr="0087182F" w14:paraId="43021E42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2936F3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Cost of sales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DC831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65D752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4990C7BC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4FB007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Beginning inventory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20E584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- 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1E527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05907F1F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4B4479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Purchases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8EC0E2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A594B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7B5B6695" w14:textId="77777777" w:rsidTr="00781526">
        <w:trPr>
          <w:trHeight w:val="330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6978E5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Closing inventory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4F983F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(100)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90856D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6C3C4597" w14:textId="77777777" w:rsidTr="00781526">
        <w:trPr>
          <w:trHeight w:val="330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B66F9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Cost of sales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2A609C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C907C7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100 </w:t>
            </w:r>
          </w:p>
        </w:tc>
      </w:tr>
      <w:tr w:rsidR="0092789E" w:rsidRPr="0087182F" w14:paraId="4A74C790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46AC10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Gross profit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3C58B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FE3646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250 </w:t>
            </w:r>
          </w:p>
        </w:tc>
      </w:tr>
      <w:tr w:rsidR="0092789E" w:rsidRPr="0087182F" w14:paraId="7060FFCF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8B8A0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Operating expenses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FBFBF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BD256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39D958F1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42AED8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Rent expenses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3A7E0C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024336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3A389E66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35E5B9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Total operating expense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BAD1AF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AFA7E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  50 </w:t>
            </w:r>
          </w:p>
        </w:tc>
      </w:tr>
      <w:tr w:rsidR="0092789E" w:rsidRPr="0087182F" w14:paraId="70568987" w14:textId="77777777" w:rsidTr="00781526">
        <w:trPr>
          <w:trHeight w:val="315"/>
        </w:trPr>
        <w:tc>
          <w:tcPr>
            <w:tcW w:w="53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2174BD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Net profit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884DA8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17D517" w14:textId="77777777" w:rsidR="0092789E" w:rsidRPr="0087182F" w:rsidRDefault="0092789E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</w:tbl>
    <w:p w14:paraId="0FF9A691" w14:textId="42E6E665" w:rsidR="0092789E" w:rsidRPr="0087182F" w:rsidRDefault="0092789E">
      <w:pPr>
        <w:rPr>
          <w:rFonts w:ascii="Times New Roman" w:hAnsi="Times New Roman" w:cs="Times New Roman"/>
        </w:rPr>
      </w:pPr>
    </w:p>
    <w:p w14:paraId="2F218F54" w14:textId="35844CCD" w:rsidR="0092789E" w:rsidRPr="0087182F" w:rsidRDefault="0092789E">
      <w:pPr>
        <w:rPr>
          <w:rFonts w:ascii="Times New Roman" w:hAnsi="Times New Roman" w:cs="Times New Roman"/>
        </w:rPr>
      </w:pPr>
    </w:p>
    <w:p w14:paraId="2F8332A9" w14:textId="4525B807" w:rsidR="0092789E" w:rsidRDefault="0092789E">
      <w:pPr>
        <w:rPr>
          <w:rFonts w:ascii="Times New Roman" w:hAnsi="Times New Roman" w:cs="Times New Roman"/>
        </w:rPr>
      </w:pPr>
    </w:p>
    <w:p w14:paraId="5311CE44" w14:textId="5EFDBC4E" w:rsidR="002A152C" w:rsidRPr="0039531D" w:rsidRDefault="002A152C" w:rsidP="001A2FFE">
      <w:pPr>
        <w:pStyle w:val="Heading2"/>
      </w:pPr>
      <w:bookmarkStart w:id="5" w:name="_Toc28357859"/>
      <w:r w:rsidRPr="0039531D">
        <w:t>1.3 Financial statements</w:t>
      </w:r>
      <w:bookmarkEnd w:id="5"/>
    </w:p>
    <w:tbl>
      <w:tblPr>
        <w:tblW w:w="7933" w:type="dxa"/>
        <w:tblLook w:val="04A0" w:firstRow="1" w:lastRow="0" w:firstColumn="1" w:lastColumn="0" w:noHBand="0" w:noVBand="1"/>
      </w:tblPr>
      <w:tblGrid>
        <w:gridCol w:w="5665"/>
        <w:gridCol w:w="1134"/>
        <w:gridCol w:w="1134"/>
      </w:tblGrid>
      <w:tr w:rsidR="0092789E" w:rsidRPr="0087182F" w14:paraId="57F8E856" w14:textId="77777777" w:rsidTr="00781526">
        <w:trPr>
          <w:trHeight w:val="330"/>
        </w:trPr>
        <w:tc>
          <w:tcPr>
            <w:tcW w:w="793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9720B" w14:textId="77777777" w:rsidR="0092789E" w:rsidRPr="0087182F" w:rsidRDefault="0092789E" w:rsidP="0092789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Maxim </w:t>
            </w:r>
          </w:p>
        </w:tc>
      </w:tr>
      <w:tr w:rsidR="0092789E" w:rsidRPr="0087182F" w14:paraId="3410DE16" w14:textId="77777777" w:rsidTr="00781526">
        <w:trPr>
          <w:trHeight w:val="315"/>
        </w:trPr>
        <w:tc>
          <w:tcPr>
            <w:tcW w:w="793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F60B01" w14:textId="77777777" w:rsidR="0092789E" w:rsidRPr="0087182F" w:rsidRDefault="0092789E" w:rsidP="0092789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sheet</w:t>
            </w:r>
          </w:p>
        </w:tc>
      </w:tr>
      <w:tr w:rsidR="0092789E" w:rsidRPr="0087182F" w14:paraId="49CF9408" w14:textId="77777777" w:rsidTr="00781526">
        <w:trPr>
          <w:trHeight w:val="315"/>
        </w:trPr>
        <w:tc>
          <w:tcPr>
            <w:tcW w:w="793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4B8BB" w14:textId="77777777" w:rsidR="0092789E" w:rsidRPr="0087182F" w:rsidRDefault="0092789E" w:rsidP="0092789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As at 30th April</w:t>
            </w:r>
          </w:p>
        </w:tc>
      </w:tr>
      <w:tr w:rsidR="0092789E" w:rsidRPr="0087182F" w14:paraId="07E8B657" w14:textId="77777777" w:rsidTr="00781526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6ED64A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Assets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FB77E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F11C0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157A3A63" w14:textId="77777777" w:rsidTr="00781526">
        <w:trPr>
          <w:trHeight w:val="36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7D4F1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0D0E9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240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7B2654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79CB3D81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1EA197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9C51E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150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BF0A2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1F1DDBAC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38915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Inventory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AEB0FC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C8A2E5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360C3E8B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11CF7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assets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411483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BCA4D4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490</w:t>
            </w:r>
          </w:p>
        </w:tc>
      </w:tr>
      <w:tr w:rsidR="0092789E" w:rsidRPr="0087182F" w14:paraId="03A32E0F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C8390F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41B0C5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273183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425E909E" w14:textId="77777777" w:rsidTr="00781526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AA328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Liabilities and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C207BA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AF4E60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7D5A28C4" w14:textId="77777777" w:rsidTr="00781526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ECBC6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Liabilities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3C449F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214B80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545222F5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ADB0C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207F2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7854F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6BA99D22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13E333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liability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FFF56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  50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F3379E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17AB3D44" w14:textId="77777777" w:rsidTr="00781526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FE218D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5A1656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179B3D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0F388036" w14:textId="77777777" w:rsidTr="00781526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5A25D5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A24D5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3F204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2289AFE2" w14:textId="77777777" w:rsidTr="00781526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B5BA8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7ECD0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4A48F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6C620661" w14:textId="77777777" w:rsidTr="00781526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D31D8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Add: Profit for the year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DDDC8C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200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2BFB9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12C46917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9B9FD8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Less: Drawings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4FC475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(60)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30B60A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09CA00A4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04776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C244DE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440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D8F208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2789E" w:rsidRPr="0087182F" w14:paraId="6ACCA656" w14:textId="77777777" w:rsidTr="00781526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73DFD" w14:textId="77777777" w:rsidR="0092789E" w:rsidRPr="0087182F" w:rsidRDefault="0092789E" w:rsidP="0092789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liabilities and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61E568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AAA018" w14:textId="77777777" w:rsidR="0092789E" w:rsidRPr="0087182F" w:rsidRDefault="0092789E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490 </w:t>
            </w:r>
          </w:p>
        </w:tc>
      </w:tr>
    </w:tbl>
    <w:p w14:paraId="16A8F759" w14:textId="6B25CEEC" w:rsidR="0092789E" w:rsidRPr="0087182F" w:rsidRDefault="0092789E">
      <w:pPr>
        <w:rPr>
          <w:rFonts w:ascii="Times New Roman" w:hAnsi="Times New Roman" w:cs="Times New Roman"/>
        </w:rPr>
      </w:pPr>
    </w:p>
    <w:p w14:paraId="28CE750D" w14:textId="77777777" w:rsidR="0039531D" w:rsidRDefault="0039531D">
      <w:pPr>
        <w:rPr>
          <w:rFonts w:ascii="Times New Roman" w:hAnsi="Times New Roman" w:cs="Times New Roman"/>
        </w:rPr>
      </w:pPr>
    </w:p>
    <w:p w14:paraId="5FB907DA" w14:textId="77777777" w:rsidR="0039531D" w:rsidRDefault="0039531D">
      <w:pPr>
        <w:rPr>
          <w:rFonts w:ascii="Times New Roman" w:hAnsi="Times New Roman" w:cs="Times New Roman"/>
        </w:rPr>
      </w:pPr>
    </w:p>
    <w:p w14:paraId="37653F57" w14:textId="77777777" w:rsidR="0039531D" w:rsidRDefault="0039531D">
      <w:pPr>
        <w:rPr>
          <w:rFonts w:ascii="Times New Roman" w:hAnsi="Times New Roman" w:cs="Times New Roman"/>
        </w:rPr>
      </w:pPr>
    </w:p>
    <w:p w14:paraId="0827ECE3" w14:textId="77777777" w:rsidR="0039531D" w:rsidRDefault="0039531D">
      <w:pPr>
        <w:rPr>
          <w:rFonts w:ascii="Times New Roman" w:hAnsi="Times New Roman" w:cs="Times New Roman"/>
        </w:rPr>
      </w:pPr>
    </w:p>
    <w:p w14:paraId="5D7D8684" w14:textId="77777777" w:rsidR="0039531D" w:rsidRDefault="0039531D">
      <w:pPr>
        <w:rPr>
          <w:rFonts w:ascii="Times New Roman" w:hAnsi="Times New Roman" w:cs="Times New Roman"/>
        </w:rPr>
      </w:pPr>
    </w:p>
    <w:p w14:paraId="5E6A4DC2" w14:textId="77777777" w:rsidR="0039531D" w:rsidRDefault="0039531D">
      <w:pPr>
        <w:rPr>
          <w:rFonts w:ascii="Times New Roman" w:hAnsi="Times New Roman" w:cs="Times New Roman"/>
        </w:rPr>
      </w:pPr>
    </w:p>
    <w:p w14:paraId="42D058E8" w14:textId="77777777" w:rsidR="0039531D" w:rsidRDefault="0039531D">
      <w:pPr>
        <w:rPr>
          <w:rFonts w:ascii="Times New Roman" w:hAnsi="Times New Roman" w:cs="Times New Roman"/>
        </w:rPr>
      </w:pPr>
    </w:p>
    <w:p w14:paraId="7B8CF2DC" w14:textId="77777777" w:rsidR="0039531D" w:rsidRDefault="0039531D">
      <w:pPr>
        <w:rPr>
          <w:rFonts w:ascii="Times New Roman" w:hAnsi="Times New Roman" w:cs="Times New Roman"/>
        </w:rPr>
      </w:pPr>
    </w:p>
    <w:p w14:paraId="6D756586" w14:textId="77777777" w:rsidR="0039531D" w:rsidRDefault="0039531D">
      <w:pPr>
        <w:rPr>
          <w:rFonts w:ascii="Times New Roman" w:hAnsi="Times New Roman" w:cs="Times New Roman"/>
        </w:rPr>
      </w:pPr>
    </w:p>
    <w:p w14:paraId="53254C19" w14:textId="77777777" w:rsidR="0039531D" w:rsidRDefault="0039531D">
      <w:pPr>
        <w:rPr>
          <w:rFonts w:ascii="Times New Roman" w:hAnsi="Times New Roman" w:cs="Times New Roman"/>
        </w:rPr>
      </w:pPr>
    </w:p>
    <w:p w14:paraId="2480196A" w14:textId="4DB0F375" w:rsidR="00405419" w:rsidRDefault="0039531D" w:rsidP="001A2FFE">
      <w:pPr>
        <w:pStyle w:val="Heading1"/>
      </w:pPr>
      <w:bookmarkStart w:id="6" w:name="_Toc28357860"/>
      <w:r>
        <w:lastRenderedPageBreak/>
        <w:t>Task 2: Pendo</w:t>
      </w:r>
      <w:bookmarkEnd w:id="6"/>
    </w:p>
    <w:p w14:paraId="1878B45C" w14:textId="5C3E1E75" w:rsidR="0039531D" w:rsidRPr="008163E8" w:rsidRDefault="008163E8" w:rsidP="001A2FFE">
      <w:pPr>
        <w:pStyle w:val="Heading2"/>
      </w:pPr>
      <w:bookmarkStart w:id="7" w:name="_Toc28357861"/>
      <w:r w:rsidRPr="008163E8">
        <w:t>2.1 Recording transitions in ledger account</w:t>
      </w:r>
      <w:bookmarkEnd w:id="7"/>
    </w:p>
    <w:tbl>
      <w:tblPr>
        <w:tblW w:w="8460" w:type="dxa"/>
        <w:tblLook w:val="04A0" w:firstRow="1" w:lastRow="0" w:firstColumn="1" w:lastColumn="0" w:noHBand="0" w:noVBand="1"/>
      </w:tblPr>
      <w:tblGrid>
        <w:gridCol w:w="934"/>
        <w:gridCol w:w="2000"/>
        <w:gridCol w:w="1066"/>
        <w:gridCol w:w="934"/>
        <w:gridCol w:w="2460"/>
        <w:gridCol w:w="1066"/>
      </w:tblGrid>
      <w:tr w:rsidR="00405419" w:rsidRPr="0087182F" w14:paraId="241AD667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302238E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</w:tr>
      <w:tr w:rsidR="00405419" w:rsidRPr="0087182F" w14:paraId="5D12A4A0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002C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6C86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93284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7C23C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Jan-02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762F5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1E09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600 </w:t>
            </w:r>
          </w:p>
        </w:tc>
      </w:tr>
      <w:tr w:rsidR="00405419" w:rsidRPr="0087182F" w14:paraId="68792B6C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4273CE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Jan-04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616BF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7E38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0BB75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Jan-03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047CC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4A3B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1,300 </w:t>
            </w:r>
          </w:p>
        </w:tc>
      </w:tr>
      <w:tr w:rsidR="00405419" w:rsidRPr="0087182F" w14:paraId="30CFF67E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3B1F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Jan-13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F218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C5245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10B6B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Jan-10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3F37E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 expense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51023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  <w:tr w:rsidR="00405419" w:rsidRPr="0087182F" w14:paraId="6C1A092A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2FFDD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Jan-20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28FDB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91CB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500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F287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Jan-24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F450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Storage expense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8E0E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</w:tr>
      <w:tr w:rsidR="00405419" w:rsidRPr="0087182F" w14:paraId="03F086B5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E700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7C28B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31BC9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1D69E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Jan-27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7412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FCDE7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</w:tr>
      <w:tr w:rsidR="00405419" w:rsidRPr="0087182F" w14:paraId="7196FF38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6C75B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EBDA0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7E00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A9A87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Jan-30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6FE0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Drawings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4CAD0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175 </w:t>
            </w:r>
          </w:p>
        </w:tc>
      </w:tr>
      <w:tr w:rsidR="00405419" w:rsidRPr="0087182F" w14:paraId="745526BD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9F61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295D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6A350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095D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02676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68B2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4,025 </w:t>
            </w:r>
          </w:p>
        </w:tc>
      </w:tr>
      <w:tr w:rsidR="00405419" w:rsidRPr="0087182F" w14:paraId="09BD3793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C1D4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BB963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7F888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6,800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4FF1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DA74E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3F5E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6,800 </w:t>
            </w:r>
          </w:p>
        </w:tc>
      </w:tr>
      <w:tr w:rsidR="00405419" w:rsidRPr="0087182F" w14:paraId="6F5B3262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09ACAA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31BA5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C596F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E083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CD97D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46208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9995D3F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8DB4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2030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9CB4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91A9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D258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5D21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66951C7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FF43385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</w:tr>
      <w:tr w:rsidR="00405419" w:rsidRPr="0087182F" w14:paraId="07C19719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31EAE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CB57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79FE7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  <w:tc>
          <w:tcPr>
            <w:tcW w:w="9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2483B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DE8EF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FD1D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</w:tr>
      <w:tr w:rsidR="00405419" w:rsidRPr="0087182F" w14:paraId="32A88DD6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CE4ED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B3166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700D4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ACAD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0476B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4B37C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0F6AFE5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5626F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235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1835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C960F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9B0B2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079BF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31DEDE61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685E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0C0B7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1FE48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8FC5F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B9A2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4E3A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</w:tr>
      <w:tr w:rsidR="00405419" w:rsidRPr="0087182F" w14:paraId="55ACC08C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05FF1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18C72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9C6E1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95E06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8E00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1729D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</w:tr>
      <w:tr w:rsidR="00405419" w:rsidRPr="0087182F" w14:paraId="1DE0B716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3917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0CE4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5AB1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2826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08CF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CD5B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8C2B7B1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0DC9165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</w:t>
            </w:r>
          </w:p>
        </w:tc>
      </w:tr>
      <w:tr w:rsidR="00405419" w:rsidRPr="0087182F" w14:paraId="0ACBB808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DDFA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Jan-03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493DF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C019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356F7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22D3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8DF3B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600 </w:t>
            </w:r>
          </w:p>
        </w:tc>
      </w:tr>
      <w:tr w:rsidR="00405419" w:rsidRPr="0087182F" w14:paraId="79261960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5FCAB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1D1F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0FA1C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BE34F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02FA9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544D4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39190EBD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85DB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F968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EDEE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1B568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2915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EA7D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600 </w:t>
            </w:r>
          </w:p>
        </w:tc>
      </w:tr>
      <w:tr w:rsidR="00405419" w:rsidRPr="0087182F" w14:paraId="7FFDDD0A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572E46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96DD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C94E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D8F15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FF39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1FF4C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A463A20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5C0A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D39A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9E48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2057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84C9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F3D1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92A24E5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3090A7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</w:tr>
      <w:tr w:rsidR="00405419" w:rsidRPr="0087182F" w14:paraId="2FE092FD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630F2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Jan-03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207FE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D72EB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1,300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7D0A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7BD2D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550D0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1,300 </w:t>
            </w:r>
          </w:p>
        </w:tc>
      </w:tr>
      <w:tr w:rsidR="00405419" w:rsidRPr="0087182F" w14:paraId="054BEBE5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73D38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6667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5B23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25FF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84FD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C8F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2275E26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5513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A489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04C0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1,300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1B42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8656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E6ED3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1,300 </w:t>
            </w:r>
          </w:p>
        </w:tc>
      </w:tr>
      <w:tr w:rsidR="00405419" w:rsidRPr="0087182F" w14:paraId="1E43A71D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53CBB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BB2B9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84CA5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1,300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4A26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E67DD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58A3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633EE68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EBC2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616D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6FF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BC4A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93F99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BAAC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48C74462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E029F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</w:tr>
      <w:tr w:rsidR="00405419" w:rsidRPr="0087182F" w14:paraId="037CB92F" w14:textId="77777777" w:rsidTr="00405419">
        <w:trPr>
          <w:trHeight w:val="315"/>
        </w:trPr>
        <w:tc>
          <w:tcPr>
            <w:tcW w:w="9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74D67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Jan-27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12E2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5524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350 </w:t>
            </w:r>
          </w:p>
        </w:tc>
        <w:tc>
          <w:tcPr>
            <w:tcW w:w="9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371F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Jan-04</w:t>
            </w:r>
          </w:p>
        </w:tc>
        <w:tc>
          <w:tcPr>
            <w:tcW w:w="24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F920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627D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</w:tr>
      <w:tr w:rsidR="00405419" w:rsidRPr="0087182F" w14:paraId="0733E8BE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D8F74B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93F36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E8E1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650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ECF7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FAF04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E00BD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5557950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74712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4C9F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5E85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9048D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47797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0C5CE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</w:tr>
      <w:tr w:rsidR="00405419" w:rsidRPr="0087182F" w14:paraId="0D67FCD6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1BD90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6137F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C931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948299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62F0D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BF1A7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650 </w:t>
            </w:r>
          </w:p>
        </w:tc>
      </w:tr>
      <w:tr w:rsidR="00405419" w:rsidRPr="0087182F" w14:paraId="4E061BC0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056525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lastRenderedPageBreak/>
              <w:t>Motor car expenses</w:t>
            </w:r>
          </w:p>
        </w:tc>
      </w:tr>
      <w:tr w:rsidR="00405419" w:rsidRPr="0087182F" w14:paraId="34C888B3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63706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Jan-10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B656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CEC9C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20E16A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7489D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D8808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  <w:tr w:rsidR="00405419" w:rsidRPr="0087182F" w14:paraId="01813CBB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310EF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17448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D27D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DD53E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933C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74A8E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275CDD9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0380F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78467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33753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52EE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851EE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0016C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</w:tr>
      <w:tr w:rsidR="00405419" w:rsidRPr="0087182F" w14:paraId="1A08FC8E" w14:textId="77777777" w:rsidTr="00405419">
        <w:trPr>
          <w:trHeight w:val="34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66A83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51250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06212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31F9E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4D09F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84ADB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BF0A0D1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D9A7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BC0F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78A1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A836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0E75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76F9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68CEB31F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5624CE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</w:tr>
      <w:tr w:rsidR="00405419" w:rsidRPr="0087182F" w14:paraId="56FB5405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BAA69E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96ECF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0E8DD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800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64222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Jan-13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03DF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D50A5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300 </w:t>
            </w:r>
          </w:p>
        </w:tc>
      </w:tr>
      <w:tr w:rsidR="00405419" w:rsidRPr="0087182F" w14:paraId="1B00C901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D3338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CE1F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4A5D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FBA217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Jan-20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63CE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DB16A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500 </w:t>
            </w:r>
          </w:p>
        </w:tc>
      </w:tr>
      <w:tr w:rsidR="00405419" w:rsidRPr="0087182F" w14:paraId="4219AF24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BF80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6845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9F39F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ED1E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8693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8F69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7BB8F34B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0C43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53EDB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32B7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800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3777F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1B1E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135BE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800 </w:t>
            </w:r>
          </w:p>
        </w:tc>
      </w:tr>
      <w:tr w:rsidR="00405419" w:rsidRPr="0087182F" w14:paraId="780499E3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A90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C8C8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79E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89A2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1FB34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2DD9A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800 </w:t>
            </w:r>
          </w:p>
        </w:tc>
      </w:tr>
      <w:tr w:rsidR="00405419" w:rsidRPr="0087182F" w14:paraId="2DB0A982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083B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9CCD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400E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3DC5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7B19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4E77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2154047C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639B91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Storage expense</w:t>
            </w:r>
          </w:p>
        </w:tc>
      </w:tr>
      <w:tr w:rsidR="00405419" w:rsidRPr="0087182F" w14:paraId="5D0D89B4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3CD7CC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Jan-24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F834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C104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99A407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65C6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4070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</w:tr>
      <w:tr w:rsidR="00405419" w:rsidRPr="0087182F" w14:paraId="4168F994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689E2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7F6E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74FA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56ECA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C133E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F12D6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B2B8894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3B7F2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9D39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86E1D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3698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4400C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F076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A30B87C" w14:textId="77777777" w:rsidTr="00405419">
        <w:trPr>
          <w:trHeight w:val="34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237C4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3291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2D841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173E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37F69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FC46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</w:tr>
      <w:tr w:rsidR="00405419" w:rsidRPr="0087182F" w14:paraId="2F057BE4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25246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B307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FAB7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A294D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5631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802F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4D29795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EB75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C527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421C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0BB6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13F9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09AE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04E4659E" w14:textId="77777777" w:rsidTr="00405419">
        <w:trPr>
          <w:trHeight w:val="315"/>
        </w:trPr>
        <w:tc>
          <w:tcPr>
            <w:tcW w:w="84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64B0ED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Drawings</w:t>
            </w:r>
          </w:p>
        </w:tc>
      </w:tr>
      <w:tr w:rsidR="00405419" w:rsidRPr="0087182F" w14:paraId="3F25D5F3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B191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Jan-30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D83A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FAB4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175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9A87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FC9F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5186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175 </w:t>
            </w:r>
          </w:p>
        </w:tc>
      </w:tr>
      <w:tr w:rsidR="00405419" w:rsidRPr="0087182F" w14:paraId="6A568206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D9D6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DC2EE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FFBC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6A04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70874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1CE5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D1DD4E7" w14:textId="77777777" w:rsidTr="00405419">
        <w:trPr>
          <w:trHeight w:val="315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C721E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B9E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B399A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9B19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BE001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621D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B30B728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7D95F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FA5F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BE97C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175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D2473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04296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6503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175 </w:t>
            </w:r>
          </w:p>
        </w:tc>
      </w:tr>
      <w:tr w:rsidR="00405419" w:rsidRPr="0087182F" w14:paraId="3CB6B470" w14:textId="77777777" w:rsidTr="00405419">
        <w:trPr>
          <w:trHeight w:val="330"/>
        </w:trPr>
        <w:tc>
          <w:tcPr>
            <w:tcW w:w="9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EF5D8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E523A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6467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175 </w:t>
            </w:r>
          </w:p>
        </w:tc>
        <w:tc>
          <w:tcPr>
            <w:tcW w:w="9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A19E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152A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C4A9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</w:tbl>
    <w:p w14:paraId="71B99754" w14:textId="4834F2E5" w:rsidR="0092789E" w:rsidRPr="0087182F" w:rsidRDefault="0092789E">
      <w:pPr>
        <w:rPr>
          <w:rFonts w:ascii="Times New Roman" w:hAnsi="Times New Roman" w:cs="Times New Roman"/>
        </w:rPr>
      </w:pPr>
    </w:p>
    <w:p w14:paraId="32571C99" w14:textId="52F0F884" w:rsidR="00405419" w:rsidRPr="0087182F" w:rsidRDefault="00405419">
      <w:pPr>
        <w:rPr>
          <w:rFonts w:ascii="Times New Roman" w:hAnsi="Times New Roman" w:cs="Times New Roman"/>
        </w:rPr>
      </w:pPr>
    </w:p>
    <w:p w14:paraId="017ABF1E" w14:textId="7646B5D6" w:rsidR="00405419" w:rsidRDefault="00405419">
      <w:pPr>
        <w:rPr>
          <w:rFonts w:ascii="Times New Roman" w:hAnsi="Times New Roman" w:cs="Times New Roman"/>
        </w:rPr>
      </w:pPr>
    </w:p>
    <w:p w14:paraId="11BAD7BE" w14:textId="47F35762" w:rsidR="008163E8" w:rsidRDefault="008163E8">
      <w:pPr>
        <w:rPr>
          <w:rFonts w:ascii="Times New Roman" w:hAnsi="Times New Roman" w:cs="Times New Roman"/>
        </w:rPr>
      </w:pPr>
    </w:p>
    <w:p w14:paraId="5D6C2FC1" w14:textId="1A70E132" w:rsidR="008163E8" w:rsidRDefault="008163E8">
      <w:pPr>
        <w:rPr>
          <w:rFonts w:ascii="Times New Roman" w:hAnsi="Times New Roman" w:cs="Times New Roman"/>
        </w:rPr>
      </w:pPr>
    </w:p>
    <w:p w14:paraId="777C0C15" w14:textId="6CE8886C" w:rsidR="008163E8" w:rsidRDefault="008163E8">
      <w:pPr>
        <w:rPr>
          <w:rFonts w:ascii="Times New Roman" w:hAnsi="Times New Roman" w:cs="Times New Roman"/>
        </w:rPr>
      </w:pPr>
    </w:p>
    <w:p w14:paraId="2FC68EBF" w14:textId="6F5F046F" w:rsidR="008163E8" w:rsidRDefault="008163E8">
      <w:pPr>
        <w:rPr>
          <w:rFonts w:ascii="Times New Roman" w:hAnsi="Times New Roman" w:cs="Times New Roman"/>
        </w:rPr>
      </w:pPr>
    </w:p>
    <w:p w14:paraId="28106352" w14:textId="17BF1131" w:rsidR="008163E8" w:rsidRDefault="008163E8">
      <w:pPr>
        <w:rPr>
          <w:rFonts w:ascii="Times New Roman" w:hAnsi="Times New Roman" w:cs="Times New Roman"/>
        </w:rPr>
      </w:pPr>
    </w:p>
    <w:p w14:paraId="300F4A5F" w14:textId="77777777" w:rsidR="001A2FFE" w:rsidRDefault="001A2FFE">
      <w:pPr>
        <w:rPr>
          <w:rFonts w:ascii="Times New Roman" w:hAnsi="Times New Roman" w:cs="Times New Roman"/>
        </w:rPr>
      </w:pPr>
    </w:p>
    <w:p w14:paraId="341AAEE7" w14:textId="77777777" w:rsidR="001A2FFE" w:rsidRDefault="001A2FFE">
      <w:pPr>
        <w:rPr>
          <w:rFonts w:ascii="Times New Roman" w:hAnsi="Times New Roman" w:cs="Times New Roman"/>
        </w:rPr>
      </w:pPr>
    </w:p>
    <w:p w14:paraId="3F81C991" w14:textId="55A4F368" w:rsidR="00405419" w:rsidRPr="0087182F" w:rsidRDefault="005E3FDF" w:rsidP="001A2FFE">
      <w:pPr>
        <w:pStyle w:val="Heading2"/>
      </w:pPr>
      <w:bookmarkStart w:id="8" w:name="_Toc28357862"/>
      <w:r>
        <w:lastRenderedPageBreak/>
        <w:t>2.2 Trial balance</w:t>
      </w:r>
      <w:bookmarkEnd w:id="8"/>
    </w:p>
    <w:tbl>
      <w:tblPr>
        <w:tblW w:w="7408" w:type="dxa"/>
        <w:tblLook w:val="04A0" w:firstRow="1" w:lastRow="0" w:firstColumn="1" w:lastColumn="0" w:noHBand="0" w:noVBand="1"/>
      </w:tblPr>
      <w:tblGrid>
        <w:gridCol w:w="528"/>
        <w:gridCol w:w="3436"/>
        <w:gridCol w:w="851"/>
        <w:gridCol w:w="1276"/>
        <w:gridCol w:w="1317"/>
      </w:tblGrid>
      <w:tr w:rsidR="00405419" w:rsidRPr="0087182F" w14:paraId="72C71E08" w14:textId="77777777" w:rsidTr="00781526">
        <w:trPr>
          <w:trHeight w:val="315"/>
        </w:trPr>
        <w:tc>
          <w:tcPr>
            <w:tcW w:w="7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FABF447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Pendo</w:t>
            </w:r>
          </w:p>
        </w:tc>
      </w:tr>
      <w:tr w:rsidR="00405419" w:rsidRPr="0087182F" w14:paraId="0CACB478" w14:textId="77777777" w:rsidTr="00781526">
        <w:trPr>
          <w:trHeight w:val="315"/>
        </w:trPr>
        <w:tc>
          <w:tcPr>
            <w:tcW w:w="7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BD81BBB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Trial balance</w:t>
            </w:r>
          </w:p>
        </w:tc>
      </w:tr>
      <w:tr w:rsidR="00405419" w:rsidRPr="0087182F" w14:paraId="55B80552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89429C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SL.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713640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Accounts title 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DF124E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Ref.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720986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Debit 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83073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Credit</w:t>
            </w:r>
          </w:p>
        </w:tc>
      </w:tr>
      <w:tr w:rsidR="00405419" w:rsidRPr="0087182F" w14:paraId="2A440D11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FB0F3E2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288D77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6BE596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F77A8B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4,025 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C906373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F4B2499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FB61A4C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81B964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560CBE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7B39E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B693CB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650 </w:t>
            </w:r>
          </w:p>
        </w:tc>
      </w:tr>
      <w:tr w:rsidR="00405419" w:rsidRPr="0087182F" w14:paraId="42AD46AE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0C805E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49766B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F4CD86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2175B7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51C887F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5,000 </w:t>
            </w:r>
          </w:p>
        </w:tc>
      </w:tr>
      <w:tr w:rsidR="00405419" w:rsidRPr="0087182F" w14:paraId="4CCD9724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C7D6A3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25F794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3BC30F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B073D0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1,300 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D57CFDA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988D8D3" w14:textId="77777777" w:rsidTr="00781526">
        <w:trPr>
          <w:trHeight w:val="330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62C1BB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5301AF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8652C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921DA0F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600 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2B73569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D12092F" w14:textId="77777777" w:rsidTr="00781526">
        <w:trPr>
          <w:trHeight w:val="330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1F2C00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8BD171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92CC68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5C9AADF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4AD07D3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800 </w:t>
            </w:r>
          </w:p>
        </w:tc>
      </w:tr>
      <w:tr w:rsidR="00405419" w:rsidRPr="0087182F" w14:paraId="454C7A07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F7409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376C0A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 expense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DC94C3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E7D9E64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200 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43235F2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D719439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1F234CA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3DFDF7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Drawings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E8D511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E6BDBC8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175 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ADB62FE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58B661A" w14:textId="77777777" w:rsidTr="00781526">
        <w:trPr>
          <w:trHeight w:val="315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950228E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9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24A5EE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Storage expense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A26A78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F6561C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150 </w:t>
            </w:r>
          </w:p>
        </w:tc>
        <w:tc>
          <w:tcPr>
            <w:tcW w:w="13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0526F79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40A106D" w14:textId="77777777" w:rsidTr="00781526">
        <w:trPr>
          <w:trHeight w:val="330"/>
        </w:trPr>
        <w:tc>
          <w:tcPr>
            <w:tcW w:w="5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FD8B1B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34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266AC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7DB689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747BB26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6,450 </w:t>
            </w:r>
          </w:p>
        </w:tc>
        <w:tc>
          <w:tcPr>
            <w:tcW w:w="1317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5E3824A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6,450 </w:t>
            </w:r>
          </w:p>
        </w:tc>
      </w:tr>
    </w:tbl>
    <w:p w14:paraId="3D5BD57B" w14:textId="3124DA46" w:rsidR="00405419" w:rsidRPr="0087182F" w:rsidRDefault="00405419">
      <w:pPr>
        <w:rPr>
          <w:rFonts w:ascii="Times New Roman" w:hAnsi="Times New Roman" w:cs="Times New Roman"/>
        </w:rPr>
      </w:pPr>
    </w:p>
    <w:p w14:paraId="18EA544B" w14:textId="67017DA9" w:rsidR="00405419" w:rsidRPr="0087182F" w:rsidRDefault="005E3FDF" w:rsidP="001A2FFE">
      <w:pPr>
        <w:pStyle w:val="Heading1"/>
      </w:pPr>
      <w:bookmarkStart w:id="9" w:name="_Toc28357863"/>
      <w:r>
        <w:t>2.3 Financial statements</w:t>
      </w:r>
      <w:bookmarkEnd w:id="9"/>
    </w:p>
    <w:tbl>
      <w:tblPr>
        <w:tblW w:w="7366" w:type="dxa"/>
        <w:tblLook w:val="04A0" w:firstRow="1" w:lastRow="0" w:firstColumn="1" w:lastColumn="0" w:noHBand="0" w:noVBand="1"/>
      </w:tblPr>
      <w:tblGrid>
        <w:gridCol w:w="4815"/>
        <w:gridCol w:w="1276"/>
        <w:gridCol w:w="1275"/>
      </w:tblGrid>
      <w:tr w:rsidR="00405419" w:rsidRPr="0087182F" w14:paraId="0FEA4514" w14:textId="77777777" w:rsidTr="00781526">
        <w:trPr>
          <w:trHeight w:val="330"/>
        </w:trPr>
        <w:tc>
          <w:tcPr>
            <w:tcW w:w="7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1878F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Pendo </w:t>
            </w:r>
          </w:p>
        </w:tc>
      </w:tr>
      <w:tr w:rsidR="00405419" w:rsidRPr="0087182F" w14:paraId="364EFD7C" w14:textId="77777777" w:rsidTr="00781526">
        <w:trPr>
          <w:trHeight w:val="315"/>
        </w:trPr>
        <w:tc>
          <w:tcPr>
            <w:tcW w:w="7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68D8B9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Income statement </w:t>
            </w:r>
          </w:p>
        </w:tc>
      </w:tr>
      <w:tr w:rsidR="00405419" w:rsidRPr="0087182F" w14:paraId="57373716" w14:textId="77777777" w:rsidTr="00781526">
        <w:trPr>
          <w:trHeight w:val="315"/>
        </w:trPr>
        <w:tc>
          <w:tcPr>
            <w:tcW w:w="7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5F5471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For the month ended 30th April </w:t>
            </w:r>
          </w:p>
        </w:tc>
      </w:tr>
      <w:tr w:rsidR="00405419" w:rsidRPr="0087182F" w14:paraId="7A1AC033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491E2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Sales revenue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15E1B6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80B134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800 </w:t>
            </w:r>
          </w:p>
        </w:tc>
      </w:tr>
      <w:tr w:rsidR="00405419" w:rsidRPr="0087182F" w14:paraId="15731839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4C5A1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Cost of sales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28FE0B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A6D62B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7F98FD77" w14:textId="77777777" w:rsidTr="00781526">
        <w:trPr>
          <w:trHeight w:val="330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750C0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Beginning inventory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C94FB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-   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CC52FF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48DAE11" w14:textId="77777777" w:rsidTr="00781526">
        <w:trPr>
          <w:trHeight w:val="330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40AFC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Purchases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3136B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1,300 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CD253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FDA1779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B9BF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Closing inventory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7A3742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(800)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6961F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51C42E7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C372A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Cost of sales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12F1C0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10E3F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500 </w:t>
            </w:r>
          </w:p>
        </w:tc>
      </w:tr>
      <w:tr w:rsidR="00405419" w:rsidRPr="0087182F" w14:paraId="1D9B47D7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3F84B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Gross profit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3306D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5BE8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300 </w:t>
            </w:r>
          </w:p>
        </w:tc>
      </w:tr>
      <w:tr w:rsidR="00405419" w:rsidRPr="0087182F" w14:paraId="3D4B44CE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1FD44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Operating expenses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E909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DB592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EB6E972" w14:textId="77777777" w:rsidTr="00781526">
        <w:trPr>
          <w:trHeight w:val="330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9B777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Motor van expense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2F35C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200 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EF62D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17F47708" w14:textId="77777777" w:rsidTr="00781526">
        <w:trPr>
          <w:trHeight w:val="330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6B7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Storage expense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4AF726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150 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F84824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7039C1E2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871B3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Total operating expense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CC8E2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2331C9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350 </w:t>
            </w:r>
          </w:p>
        </w:tc>
      </w:tr>
      <w:tr w:rsidR="00405419" w:rsidRPr="0087182F" w14:paraId="56970E83" w14:textId="77777777" w:rsidTr="00781526">
        <w:trPr>
          <w:trHeight w:val="315"/>
        </w:trPr>
        <w:tc>
          <w:tcPr>
            <w:tcW w:w="48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0017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Net profit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D4667B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6C3E18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(50)</w:t>
            </w:r>
          </w:p>
        </w:tc>
      </w:tr>
    </w:tbl>
    <w:p w14:paraId="3E7777FD" w14:textId="7C1491BA" w:rsidR="00405419" w:rsidRPr="0087182F" w:rsidRDefault="00405419">
      <w:pPr>
        <w:rPr>
          <w:rFonts w:ascii="Times New Roman" w:hAnsi="Times New Roman" w:cs="Times New Roman"/>
        </w:rPr>
      </w:pPr>
    </w:p>
    <w:p w14:paraId="3C277A1E" w14:textId="518499F4" w:rsidR="00405419" w:rsidRPr="0087182F" w:rsidRDefault="00405419">
      <w:pPr>
        <w:rPr>
          <w:rFonts w:ascii="Times New Roman" w:hAnsi="Times New Roman" w:cs="Times New Roman"/>
        </w:rPr>
      </w:pPr>
    </w:p>
    <w:p w14:paraId="6713034D" w14:textId="5F727CC2" w:rsidR="00405419" w:rsidRPr="0087182F" w:rsidRDefault="00405419">
      <w:pPr>
        <w:rPr>
          <w:rFonts w:ascii="Times New Roman" w:hAnsi="Times New Roman" w:cs="Times New Roman"/>
        </w:rPr>
      </w:pPr>
    </w:p>
    <w:p w14:paraId="46290BDF" w14:textId="2FB94B58" w:rsidR="00405419" w:rsidRPr="0087182F" w:rsidRDefault="00405419">
      <w:pPr>
        <w:rPr>
          <w:rFonts w:ascii="Times New Roman" w:hAnsi="Times New Roman" w:cs="Times New Roman"/>
        </w:rPr>
      </w:pPr>
    </w:p>
    <w:p w14:paraId="728C46EF" w14:textId="0A8A221C" w:rsidR="00405419" w:rsidRPr="0087182F" w:rsidRDefault="00405419">
      <w:pPr>
        <w:rPr>
          <w:rFonts w:ascii="Times New Roman" w:hAnsi="Times New Roman" w:cs="Times New Roman"/>
        </w:rPr>
      </w:pPr>
    </w:p>
    <w:tbl>
      <w:tblPr>
        <w:tblW w:w="7508" w:type="dxa"/>
        <w:tblLook w:val="04A0" w:firstRow="1" w:lastRow="0" w:firstColumn="1" w:lastColumn="0" w:noHBand="0" w:noVBand="1"/>
      </w:tblPr>
      <w:tblGrid>
        <w:gridCol w:w="5240"/>
        <w:gridCol w:w="1134"/>
        <w:gridCol w:w="1134"/>
      </w:tblGrid>
      <w:tr w:rsidR="00405419" w:rsidRPr="0087182F" w14:paraId="5A86B6BF" w14:textId="77777777" w:rsidTr="00781526">
        <w:trPr>
          <w:trHeight w:val="330"/>
        </w:trPr>
        <w:tc>
          <w:tcPr>
            <w:tcW w:w="7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66393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lastRenderedPageBreak/>
              <w:t xml:space="preserve">Pendo </w:t>
            </w:r>
          </w:p>
        </w:tc>
      </w:tr>
      <w:tr w:rsidR="00405419" w:rsidRPr="0087182F" w14:paraId="76A9366D" w14:textId="77777777" w:rsidTr="00781526">
        <w:trPr>
          <w:trHeight w:val="330"/>
        </w:trPr>
        <w:tc>
          <w:tcPr>
            <w:tcW w:w="7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DAE00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Statement of financial position</w:t>
            </w:r>
          </w:p>
        </w:tc>
      </w:tr>
      <w:tr w:rsidR="00405419" w:rsidRPr="0087182F" w14:paraId="2D597D31" w14:textId="77777777" w:rsidTr="00781526">
        <w:trPr>
          <w:trHeight w:val="315"/>
        </w:trPr>
        <w:tc>
          <w:tcPr>
            <w:tcW w:w="750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99DA53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As at 30th April</w:t>
            </w:r>
          </w:p>
        </w:tc>
      </w:tr>
      <w:tr w:rsidR="00405419" w:rsidRPr="0087182F" w14:paraId="601330F8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48EE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Assets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8A0B8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EA1AC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A58BC22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4A75B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936664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4,025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CBF3E6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18CAA72B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364EA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Motor van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51305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600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678E4B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1B8D0196" w14:textId="77777777" w:rsidTr="00781526">
        <w:trPr>
          <w:trHeight w:val="330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BE0E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Inventory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F03C8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800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F10D03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0281C99" w14:textId="77777777" w:rsidTr="00781526">
        <w:trPr>
          <w:trHeight w:val="34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294A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assets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CED16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01D7D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5,425</w:t>
            </w:r>
          </w:p>
        </w:tc>
      </w:tr>
      <w:tr w:rsidR="00405419" w:rsidRPr="0087182F" w14:paraId="1B711EB4" w14:textId="77777777" w:rsidTr="00781526">
        <w:trPr>
          <w:trHeight w:val="330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DE11C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5C738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C8EE7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35764E08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3A03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Liabilities and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15C94D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D863B8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1E3F7EE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9C47A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Liabilities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479E1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745B6C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992B1E9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AB3A0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Loan payable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DF07B2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650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724FB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ABBD91C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013B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liability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1CFD7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 650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4F3BF4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BED2458" w14:textId="77777777" w:rsidTr="00781526">
        <w:trPr>
          <w:trHeight w:val="330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4B60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470BFE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A401FD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3B41AD29" w14:textId="77777777" w:rsidTr="00781526">
        <w:trPr>
          <w:trHeight w:val="330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98313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A4DE60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F3E916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75F97378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9CD24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3B4269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5,000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6F8976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67E2E68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CFA95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Add: Profit for the year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9F89D4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-50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7582A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DC1756B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C71BE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Less: Drawings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5673E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(175)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6B3ED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F9A2F99" w14:textId="77777777" w:rsidTr="00781526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C2806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4FD69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4,775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3A60A3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F44BB32" w14:textId="77777777" w:rsidTr="00781526">
        <w:trPr>
          <w:trHeight w:val="330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20C70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liabilities and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FB468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8A5FE" w14:textId="77777777" w:rsidR="00405419" w:rsidRPr="0087182F" w:rsidRDefault="00405419" w:rsidP="0078152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5,425 </w:t>
            </w:r>
          </w:p>
        </w:tc>
      </w:tr>
    </w:tbl>
    <w:p w14:paraId="704B3335" w14:textId="7ACE304D" w:rsidR="00405419" w:rsidRPr="0087182F" w:rsidRDefault="00405419">
      <w:pPr>
        <w:rPr>
          <w:rFonts w:ascii="Times New Roman" w:hAnsi="Times New Roman" w:cs="Times New Roman"/>
        </w:rPr>
      </w:pPr>
    </w:p>
    <w:p w14:paraId="531FE139" w14:textId="09102D3D" w:rsidR="00405419" w:rsidRPr="0087182F" w:rsidRDefault="00405419">
      <w:pPr>
        <w:rPr>
          <w:rFonts w:ascii="Times New Roman" w:hAnsi="Times New Roman" w:cs="Times New Roman"/>
        </w:rPr>
      </w:pPr>
    </w:p>
    <w:p w14:paraId="4CA4355B" w14:textId="529FC6BD" w:rsidR="00405419" w:rsidRPr="0087182F" w:rsidRDefault="00405419">
      <w:pPr>
        <w:rPr>
          <w:rFonts w:ascii="Times New Roman" w:hAnsi="Times New Roman" w:cs="Times New Roman"/>
        </w:rPr>
      </w:pPr>
    </w:p>
    <w:p w14:paraId="569822F7" w14:textId="2582438F" w:rsidR="00405419" w:rsidRPr="0087182F" w:rsidRDefault="00405419">
      <w:pPr>
        <w:rPr>
          <w:rFonts w:ascii="Times New Roman" w:hAnsi="Times New Roman" w:cs="Times New Roman"/>
        </w:rPr>
      </w:pPr>
    </w:p>
    <w:p w14:paraId="11669906" w14:textId="28092704" w:rsidR="00405419" w:rsidRPr="0087182F" w:rsidRDefault="00405419">
      <w:pPr>
        <w:rPr>
          <w:rFonts w:ascii="Times New Roman" w:hAnsi="Times New Roman" w:cs="Times New Roman"/>
        </w:rPr>
      </w:pPr>
    </w:p>
    <w:p w14:paraId="022A81E6" w14:textId="33C605EF" w:rsidR="00405419" w:rsidRPr="0087182F" w:rsidRDefault="00405419">
      <w:pPr>
        <w:rPr>
          <w:rFonts w:ascii="Times New Roman" w:hAnsi="Times New Roman" w:cs="Times New Roman"/>
        </w:rPr>
      </w:pPr>
    </w:p>
    <w:p w14:paraId="4EDE7033" w14:textId="46834538" w:rsidR="00405419" w:rsidRPr="0087182F" w:rsidRDefault="00405419">
      <w:pPr>
        <w:rPr>
          <w:rFonts w:ascii="Times New Roman" w:hAnsi="Times New Roman" w:cs="Times New Roman"/>
        </w:rPr>
      </w:pPr>
    </w:p>
    <w:p w14:paraId="35035660" w14:textId="5C158354" w:rsidR="00405419" w:rsidRPr="0087182F" w:rsidRDefault="00405419">
      <w:pPr>
        <w:rPr>
          <w:rFonts w:ascii="Times New Roman" w:hAnsi="Times New Roman" w:cs="Times New Roman"/>
        </w:rPr>
      </w:pPr>
    </w:p>
    <w:p w14:paraId="405C2148" w14:textId="297592FC" w:rsidR="00405419" w:rsidRPr="0087182F" w:rsidRDefault="00405419">
      <w:pPr>
        <w:rPr>
          <w:rFonts w:ascii="Times New Roman" w:hAnsi="Times New Roman" w:cs="Times New Roman"/>
        </w:rPr>
      </w:pPr>
    </w:p>
    <w:p w14:paraId="1E94A07F" w14:textId="46DDDE89" w:rsidR="00405419" w:rsidRPr="0087182F" w:rsidRDefault="00405419">
      <w:pPr>
        <w:rPr>
          <w:rFonts w:ascii="Times New Roman" w:hAnsi="Times New Roman" w:cs="Times New Roman"/>
        </w:rPr>
      </w:pPr>
    </w:p>
    <w:p w14:paraId="48AF02AA" w14:textId="7D0605E0" w:rsidR="00405419" w:rsidRPr="0087182F" w:rsidRDefault="00405419">
      <w:pPr>
        <w:rPr>
          <w:rFonts w:ascii="Times New Roman" w:hAnsi="Times New Roman" w:cs="Times New Roman"/>
        </w:rPr>
      </w:pPr>
    </w:p>
    <w:p w14:paraId="6B1C6592" w14:textId="3B719457" w:rsidR="00405419" w:rsidRPr="0087182F" w:rsidRDefault="00405419">
      <w:pPr>
        <w:rPr>
          <w:rFonts w:ascii="Times New Roman" w:hAnsi="Times New Roman" w:cs="Times New Roman"/>
        </w:rPr>
      </w:pPr>
    </w:p>
    <w:p w14:paraId="0F54A2A7" w14:textId="3CF09A5D" w:rsidR="00405419" w:rsidRPr="0087182F" w:rsidRDefault="00405419">
      <w:pPr>
        <w:rPr>
          <w:rFonts w:ascii="Times New Roman" w:hAnsi="Times New Roman" w:cs="Times New Roman"/>
        </w:rPr>
      </w:pPr>
    </w:p>
    <w:p w14:paraId="755EB660" w14:textId="3F3EAC0A" w:rsidR="00405419" w:rsidRDefault="00405419">
      <w:pPr>
        <w:rPr>
          <w:rFonts w:ascii="Times New Roman" w:hAnsi="Times New Roman" w:cs="Times New Roman"/>
        </w:rPr>
      </w:pPr>
    </w:p>
    <w:p w14:paraId="5AF835C7" w14:textId="088EED19" w:rsidR="005E3FDF" w:rsidRDefault="005E3FDF" w:rsidP="001A2FFE">
      <w:pPr>
        <w:pStyle w:val="Heading1"/>
      </w:pPr>
      <w:bookmarkStart w:id="10" w:name="_Toc28357864"/>
      <w:r>
        <w:lastRenderedPageBreak/>
        <w:t>Task 3: Mafuta</w:t>
      </w:r>
      <w:bookmarkEnd w:id="10"/>
    </w:p>
    <w:p w14:paraId="276E31E0" w14:textId="30DEA7EE" w:rsidR="005E3FDF" w:rsidRPr="0087182F" w:rsidRDefault="005E3FDF" w:rsidP="001A2FFE">
      <w:pPr>
        <w:pStyle w:val="Heading2"/>
      </w:pPr>
      <w:bookmarkStart w:id="11" w:name="_Toc28357865"/>
      <w:r>
        <w:t>3.1 Recording transactions in ledger accounts</w:t>
      </w:r>
      <w:bookmarkEnd w:id="11"/>
    </w:p>
    <w:tbl>
      <w:tblPr>
        <w:tblW w:w="9214" w:type="dxa"/>
        <w:tblLook w:val="04A0" w:firstRow="1" w:lastRow="0" w:firstColumn="1" w:lastColumn="0" w:noHBand="0" w:noVBand="1"/>
      </w:tblPr>
      <w:tblGrid>
        <w:gridCol w:w="993"/>
        <w:gridCol w:w="2562"/>
        <w:gridCol w:w="981"/>
        <w:gridCol w:w="993"/>
        <w:gridCol w:w="2551"/>
        <w:gridCol w:w="1134"/>
      </w:tblGrid>
      <w:tr w:rsidR="00405419" w:rsidRPr="0087182F" w14:paraId="6DFF279E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1490AD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</w:tr>
      <w:tr w:rsidR="00405419" w:rsidRPr="0087182F" w14:paraId="6A54D9D5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9FD26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56C85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50FAF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343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B7A5A7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Jan-05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5AB0A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Wage expense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39328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12 </w:t>
            </w:r>
          </w:p>
        </w:tc>
      </w:tr>
      <w:tr w:rsidR="00405419" w:rsidRPr="0087182F" w14:paraId="0FE1F8ED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5AA54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Jan-07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D42C3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Smith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0E95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F45A4A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Jan-09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89EC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Max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F0BB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21 </w:t>
            </w:r>
          </w:p>
        </w:tc>
      </w:tr>
      <w:tr w:rsidR="00405419" w:rsidRPr="0087182F" w14:paraId="4769B4A4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75677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5D00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DC9C6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64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6833F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Jan-14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D846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Wage expense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C89A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14 </w:t>
            </w:r>
          </w:p>
        </w:tc>
      </w:tr>
      <w:tr w:rsidR="00405419" w:rsidRPr="0087182F" w14:paraId="72FADE04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43E3C7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61ED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AC86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110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C6A8E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Jan-14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97F9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B0215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75 </w:t>
            </w:r>
          </w:p>
        </w:tc>
      </w:tr>
      <w:tr w:rsidR="00405419" w:rsidRPr="0087182F" w14:paraId="00180BA0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242522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Jan-23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14F9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receivables- Harvey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46025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25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D53BF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Jan-15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B5E6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Rich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2962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162 </w:t>
            </w:r>
          </w:p>
        </w:tc>
      </w:tr>
      <w:tr w:rsidR="00405419" w:rsidRPr="0087182F" w14:paraId="74C5FE9E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2B35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Jan-28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2715F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30B9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84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604566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Jan-20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30D9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Office desk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DCBF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32 </w:t>
            </w:r>
          </w:p>
        </w:tc>
      </w:tr>
      <w:tr w:rsidR="00405419" w:rsidRPr="0087182F" w14:paraId="70219709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C5EF54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7B6B1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8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C7474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30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05B84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A19B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Wage expense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3A1AC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17 </w:t>
            </w:r>
          </w:p>
        </w:tc>
      </w:tr>
      <w:tr w:rsidR="00405419" w:rsidRPr="0087182F" w14:paraId="380882D2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C193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F86C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264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82A0C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Jan-23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1EA5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Office expenses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91A7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3 </w:t>
            </w:r>
          </w:p>
        </w:tc>
      </w:tr>
      <w:tr w:rsidR="00405419" w:rsidRPr="0087182F" w14:paraId="5BD83E2D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F925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E34E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144B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5C11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Jan-28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ACD05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Wage expense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17C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15 </w:t>
            </w:r>
          </w:p>
        </w:tc>
      </w:tr>
      <w:tr w:rsidR="00405419" w:rsidRPr="0087182F" w14:paraId="3060F854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D63BF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615C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DE72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9B309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B6416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6E94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323 </w:t>
            </w:r>
          </w:p>
        </w:tc>
      </w:tr>
      <w:tr w:rsidR="00405419" w:rsidRPr="0087182F" w14:paraId="7A2B3B33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381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3083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FFB0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674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DF1B5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285E2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0C2B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674 </w:t>
            </w:r>
          </w:p>
        </w:tc>
      </w:tr>
      <w:tr w:rsidR="00405419" w:rsidRPr="0087182F" w14:paraId="490391D6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8B075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A6741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0997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323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CCD89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D77E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D1C4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13436665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E8CB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A323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6002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01E7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DE70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557B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7E6F960A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133E1F0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Inventory</w:t>
            </w:r>
          </w:p>
        </w:tc>
      </w:tr>
      <w:tr w:rsidR="00405419" w:rsidRPr="0087182F" w14:paraId="705E86BB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C066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ED7DB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DDF4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458 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6C81C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BDCA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DBED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329197B7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3AB4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F43B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5E43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D06A1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3E8D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87BE0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458 </w:t>
            </w:r>
          </w:p>
        </w:tc>
      </w:tr>
      <w:tr w:rsidR="00405419" w:rsidRPr="0087182F" w14:paraId="17A98457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760F6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3A175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F646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B11B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446F7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48F4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645E091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6C68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A5F4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764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458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77B31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DCF5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75A7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458 </w:t>
            </w:r>
          </w:p>
        </w:tc>
      </w:tr>
      <w:tr w:rsidR="00405419" w:rsidRPr="0087182F" w14:paraId="06A73EC4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C4FF02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77AB8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FBE53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458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94FE9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6D21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7DA1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EA12E07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F897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9972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7EBB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98DD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32ED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9139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2D27822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86FC482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Furniture and fittings</w:t>
            </w:r>
          </w:p>
        </w:tc>
      </w:tr>
      <w:tr w:rsidR="00405419" w:rsidRPr="0087182F" w14:paraId="01C3A297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57801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93CE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3631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198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FDEB56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3A04A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D06BC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198 </w:t>
            </w:r>
          </w:p>
        </w:tc>
      </w:tr>
      <w:tr w:rsidR="00405419" w:rsidRPr="0087182F" w14:paraId="013D3DCE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41208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8A5C5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05A9B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4D5E4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585B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73D0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C91C774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78B42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A43A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5539A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198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0B4F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7A917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C3FA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198 </w:t>
            </w:r>
          </w:p>
        </w:tc>
      </w:tr>
      <w:tr w:rsidR="00405419" w:rsidRPr="0087182F" w14:paraId="655303C0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9D56F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1D8FC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20B30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198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1248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633B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EB85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1EAB726D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3B94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80BD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C487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60BD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16A4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64B8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7B11620D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517C11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receivables- Smith</w:t>
            </w:r>
          </w:p>
        </w:tc>
      </w:tr>
      <w:tr w:rsidR="00405419" w:rsidRPr="0087182F" w14:paraId="4EE92605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EB90AB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19EB6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7BA5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53842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Jan-07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C17D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9B611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18 </w:t>
            </w:r>
          </w:p>
        </w:tc>
      </w:tr>
      <w:tr w:rsidR="00405419" w:rsidRPr="0087182F" w14:paraId="5F82A490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4662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AFEC4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8B1F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A03DD4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0B37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A2116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-   </w:t>
            </w:r>
          </w:p>
        </w:tc>
      </w:tr>
      <w:tr w:rsidR="00405419" w:rsidRPr="0087182F" w14:paraId="58F9B14D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F003B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CBC11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BCB83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3529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56C4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08142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18 </w:t>
            </w:r>
          </w:p>
        </w:tc>
      </w:tr>
      <w:tr w:rsidR="00405419" w:rsidRPr="0087182F" w14:paraId="5DBBB5BE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3A9F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6D590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FC4C3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-  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48D1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A533D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C1ED5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39B8797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38134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C7851" w14:textId="77777777" w:rsidR="00405419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AF0C828" w14:textId="77777777" w:rsidR="001A2FFE" w:rsidRDefault="001A2FFE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45448E5F" w14:textId="77777777" w:rsidR="001A2FFE" w:rsidRDefault="001A2FFE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6B773A83" w14:textId="77777777" w:rsidR="001A2FFE" w:rsidRDefault="001A2FFE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5347D7FE" w14:textId="7216B052" w:rsidR="001A2FFE" w:rsidRPr="0087182F" w:rsidRDefault="001A2FFE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98DE5" w14:textId="77777777" w:rsidR="00405419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8EA3EB7" w14:textId="77777777" w:rsidR="002615B3" w:rsidRDefault="002615B3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21F51850" w14:textId="77777777" w:rsidR="002615B3" w:rsidRDefault="002615B3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22F3B5B3" w14:textId="77777777" w:rsidR="002615B3" w:rsidRDefault="002615B3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635FF46" w14:textId="52B27307" w:rsidR="002615B3" w:rsidRPr="0087182F" w:rsidRDefault="002615B3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E1289" w14:textId="77777777" w:rsidR="00405419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8FE6E3D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243056D8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6EBE6620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608EC54B" w14:textId="1960D7E2" w:rsidR="005E3FDF" w:rsidRPr="0087182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3B6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08D5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6EFF8C07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1F9C0" w14:textId="77777777" w:rsidR="003304F9" w:rsidRDefault="003304F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  <w:p w14:paraId="10AD9A27" w14:textId="6D81CF13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lastRenderedPageBreak/>
              <w:t>Trade receivables- Harvey</w:t>
            </w:r>
          </w:p>
        </w:tc>
      </w:tr>
      <w:tr w:rsidR="00405419" w:rsidRPr="0087182F" w14:paraId="68B99DFD" w14:textId="77777777" w:rsidTr="00103CFE">
        <w:trPr>
          <w:trHeight w:val="315"/>
        </w:trPr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ABDBC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lastRenderedPageBreak/>
              <w:t>Jan-01</w:t>
            </w:r>
          </w:p>
        </w:tc>
        <w:tc>
          <w:tcPr>
            <w:tcW w:w="256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B6F9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47E7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39 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5A00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Jan-23</w:t>
            </w:r>
          </w:p>
        </w:tc>
        <w:tc>
          <w:tcPr>
            <w:tcW w:w="2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9413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729C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25 </w:t>
            </w:r>
          </w:p>
        </w:tc>
      </w:tr>
      <w:tr w:rsidR="00405419" w:rsidRPr="0087182F" w14:paraId="14A0F3EE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EEDAB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Jan-02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485B5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5FF4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124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F8125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A11F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F893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138 </w:t>
            </w:r>
          </w:p>
        </w:tc>
      </w:tr>
      <w:tr w:rsidR="00405419" w:rsidRPr="0087182F" w14:paraId="1D208BE6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BAB43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A0C27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19F2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39D7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CCD9A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C6225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8A7A040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3A8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B08E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1832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163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702A1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C329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D8A1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163 </w:t>
            </w:r>
          </w:p>
        </w:tc>
      </w:tr>
      <w:tr w:rsidR="00405419" w:rsidRPr="0087182F" w14:paraId="5294DE37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B6F72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AF4B1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0BA0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138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4D5E0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1C46C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D4D24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943D70F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A23846" w14:textId="77777777" w:rsidR="00106DA0" w:rsidRDefault="00106DA0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  <w:p w14:paraId="399FF9ED" w14:textId="67BD5CE9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Moon</w:t>
            </w:r>
          </w:p>
        </w:tc>
      </w:tr>
      <w:tr w:rsidR="00405419" w:rsidRPr="0087182F" w14:paraId="52F991BC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E2BB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11B4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81157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26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059E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6DD0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FAEA4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26 </w:t>
            </w:r>
          </w:p>
        </w:tc>
      </w:tr>
      <w:tr w:rsidR="00405419" w:rsidRPr="0087182F" w14:paraId="4975FCD7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58B62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50123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795F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A19B6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34A0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CBF4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26D5CCC" w14:textId="77777777" w:rsidTr="00103CFE">
        <w:trPr>
          <w:trHeight w:val="34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1B13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A7DD5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387C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26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CE59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094D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3AE4E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26 </w:t>
            </w:r>
          </w:p>
        </w:tc>
      </w:tr>
      <w:tr w:rsidR="00405419" w:rsidRPr="0087182F" w14:paraId="7E54B61B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8DCBE2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D38BC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A5E94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26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F2DAB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BCEEA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D410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C23CC96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B20B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316D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155A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0FF68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28E6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E306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42DB737C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6C8949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Rich</w:t>
            </w:r>
          </w:p>
        </w:tc>
      </w:tr>
      <w:tr w:rsidR="00405419" w:rsidRPr="0087182F" w14:paraId="78563420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A3E3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Jan-15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128C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665D0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162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C477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1F4DB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F648D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12 </w:t>
            </w:r>
          </w:p>
        </w:tc>
      </w:tr>
      <w:tr w:rsidR="00405419" w:rsidRPr="0087182F" w14:paraId="4347AA05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1ABAEB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196A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C360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-  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3112A4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Jan-05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A5109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A6A2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</w:tr>
      <w:tr w:rsidR="00405419" w:rsidRPr="0087182F" w14:paraId="7844F174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5256B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D5563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A3F0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2F988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A348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CEFB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A99A0FF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FF55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A3CA5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9768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162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1226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12BB5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A9C93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162 </w:t>
            </w:r>
          </w:p>
        </w:tc>
      </w:tr>
      <w:tr w:rsidR="00405419" w:rsidRPr="0087182F" w14:paraId="29AE4EE1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211D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32DEE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9D816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95B0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A6E27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4A69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71C0E5DF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4D81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1E53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304B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887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0984E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BC35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70509EA5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03F87FD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Max</w:t>
            </w:r>
          </w:p>
        </w:tc>
      </w:tr>
      <w:tr w:rsidR="00405419" w:rsidRPr="0087182F" w14:paraId="630EBA86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E3007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Jan-09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9513D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623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21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03E8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0C92D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Balance b/d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6955D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21 </w:t>
            </w:r>
          </w:p>
        </w:tc>
      </w:tr>
      <w:tr w:rsidR="00405419" w:rsidRPr="0087182F" w14:paraId="0907262A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680F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E7F3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4321A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6E876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DCA7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E2D9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50536BF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4FD0D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0C32D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7D8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B365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1A73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E9A90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1A5BA59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121DB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0BF27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6297E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21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6A416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5ACC2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6CA8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21 </w:t>
            </w:r>
          </w:p>
        </w:tc>
      </w:tr>
      <w:tr w:rsidR="00405419" w:rsidRPr="0087182F" w14:paraId="54B667B8" w14:textId="77777777" w:rsidTr="00103CFE">
        <w:trPr>
          <w:trHeight w:val="330"/>
        </w:trPr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ABF7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C0684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6E998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03DEE8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8B131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693F8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A7AF671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5E39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931B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3DCF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0DA2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D06A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4407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81C28E6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D30C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5396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9037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678D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5D7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AE5B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28B1721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B59E3F6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equity- Mafuta</w:t>
            </w:r>
          </w:p>
        </w:tc>
      </w:tr>
      <w:tr w:rsidR="00405419" w:rsidRPr="0087182F" w14:paraId="3B414670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320C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0C8F2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DD0C2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1,049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93D5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228E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76BD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1,049 </w:t>
            </w:r>
          </w:p>
        </w:tc>
      </w:tr>
      <w:tr w:rsidR="00405419" w:rsidRPr="0087182F" w14:paraId="087F3865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8120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85A2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677A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6A4A4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0F14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5A03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042E8B8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31DD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BC557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85F7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E36E4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0BC63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0B73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5339EF0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E6A5F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B089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58AB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1,049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7134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9B564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48856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1,049 </w:t>
            </w:r>
          </w:p>
        </w:tc>
      </w:tr>
      <w:tr w:rsidR="00405419" w:rsidRPr="0087182F" w14:paraId="639AA1B6" w14:textId="77777777" w:rsidTr="00103CFE">
        <w:trPr>
          <w:trHeight w:val="330"/>
        </w:trPr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651CB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BE69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9ABCB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47CF9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2C1E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54E5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1,049 </w:t>
            </w:r>
          </w:p>
        </w:tc>
      </w:tr>
      <w:tr w:rsidR="00405419" w:rsidRPr="0087182F" w14:paraId="2BB388AD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3AC1F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034C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66003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1615D" w14:textId="77777777" w:rsidR="00405419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A535A13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B97A7F4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6E4B2A0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32261BF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4B3598AC" w14:textId="77777777" w:rsidR="005E3FD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F2378A1" w14:textId="090CCD88" w:rsidR="005E3FDF" w:rsidRPr="0087182F" w:rsidRDefault="005E3FDF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77DD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4B57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0D2CE58B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8F2FE3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lastRenderedPageBreak/>
              <w:t>Sales revenue</w:t>
            </w:r>
          </w:p>
        </w:tc>
      </w:tr>
      <w:tr w:rsidR="00405419" w:rsidRPr="0087182F" w14:paraId="6979FDE0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EC35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7A84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FB24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412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379C7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Jan-02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7999E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Harvey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2209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124 </w:t>
            </w:r>
          </w:p>
        </w:tc>
      </w:tr>
      <w:tr w:rsidR="00405419" w:rsidRPr="0087182F" w14:paraId="6BF36AEA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D683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64282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4302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87B4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CFE8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D1DF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64 </w:t>
            </w:r>
          </w:p>
        </w:tc>
      </w:tr>
      <w:tr w:rsidR="00405419" w:rsidRPr="0087182F" w14:paraId="04BF8A2A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59793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BDD2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B0784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3752A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B2B4A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C885B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110 </w:t>
            </w:r>
          </w:p>
        </w:tc>
      </w:tr>
      <w:tr w:rsidR="00405419" w:rsidRPr="0087182F" w14:paraId="29D24423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4335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194E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49BDA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FD8CC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Jan-28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F8C3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2B12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84 </w:t>
            </w:r>
          </w:p>
        </w:tc>
      </w:tr>
      <w:tr w:rsidR="00405419" w:rsidRPr="0087182F" w14:paraId="6D0A8ECD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CC3F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45A42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66CF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E3A2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89095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8F4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30 </w:t>
            </w:r>
          </w:p>
        </w:tc>
      </w:tr>
      <w:tr w:rsidR="00405419" w:rsidRPr="0087182F" w14:paraId="5301D863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536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DA7E3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9BAC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412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EF759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7E905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386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412 </w:t>
            </w:r>
          </w:p>
        </w:tc>
      </w:tr>
      <w:tr w:rsidR="00405419" w:rsidRPr="0087182F" w14:paraId="3FB16C24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D7236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5432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9D7C1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AD76A9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E0D2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3C8B1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412 </w:t>
            </w:r>
          </w:p>
        </w:tc>
      </w:tr>
      <w:tr w:rsidR="00405419" w:rsidRPr="0087182F" w14:paraId="51435329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E172EDE" w14:textId="77777777" w:rsidR="00106DA0" w:rsidRDefault="00106DA0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  <w:p w14:paraId="4589C47A" w14:textId="7855C944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Wage expense</w:t>
            </w:r>
          </w:p>
        </w:tc>
      </w:tr>
      <w:tr w:rsidR="00405419" w:rsidRPr="0087182F" w14:paraId="25604ABD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A39BE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Jan-05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5EC7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AC6A4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767E69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DC60C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99BF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58 </w:t>
            </w:r>
          </w:p>
        </w:tc>
      </w:tr>
      <w:tr w:rsidR="00405419" w:rsidRPr="0087182F" w14:paraId="5EBCD484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1FF47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Jan-14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F3A30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2E76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14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3AD9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98220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5F01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606D579C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31BC8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9273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2ED2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17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FFE0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03F3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16B6B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02C85FA2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6EBB0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Jan-28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CADF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B575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15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37B2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6958D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832FA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C994DAF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09794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E98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A0B8B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BDBB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9BA9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C870B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C21737A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622A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CC9C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C567A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25644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4DAF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2555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58 </w:t>
            </w:r>
          </w:p>
        </w:tc>
      </w:tr>
      <w:tr w:rsidR="00405419" w:rsidRPr="0087182F" w14:paraId="1F496521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57ECFB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B34F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BFB7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58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BCBB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940FF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6403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33CE4DB4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967D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1C6E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C841F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692F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0F47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F077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4D1DCE5C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C87B455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</w:tr>
      <w:tr w:rsidR="00405419" w:rsidRPr="0087182F" w14:paraId="2D84A419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28314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Jan-05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EB601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payables- Rich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D1692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150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BBFC7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178B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11A8C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3E7850E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9829B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Jan-14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8490F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BA44E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75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F103A3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25824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2724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225 </w:t>
            </w:r>
          </w:p>
        </w:tc>
      </w:tr>
      <w:tr w:rsidR="00405419" w:rsidRPr="0087182F" w14:paraId="46686309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E85F4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9D4D8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47A1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BC2E0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3E976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475C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AAAE94E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AC2C3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8C23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FDDC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CB3D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B81E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E2D24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12D2CBC9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C52F8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BE026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DE1B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225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79C05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58C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6F4C6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225 </w:t>
            </w:r>
          </w:p>
        </w:tc>
      </w:tr>
      <w:tr w:rsidR="00405419" w:rsidRPr="0087182F" w14:paraId="7C2AAFF6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E0929F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65A4D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72C0F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225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60FE2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01CEE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BD72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358EE022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D6FA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1E45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1A2B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B260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FEB6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7038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FE6E80C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393D06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Office desk</w:t>
            </w:r>
          </w:p>
        </w:tc>
      </w:tr>
      <w:tr w:rsidR="00405419" w:rsidRPr="0087182F" w14:paraId="5980EDAF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0D82C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Jan-20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1D23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FA9E1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E9EFB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5F4D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F17C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32 </w:t>
            </w:r>
          </w:p>
        </w:tc>
      </w:tr>
      <w:tr w:rsidR="00405419" w:rsidRPr="0087182F" w14:paraId="6A0DB5BB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2B471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53022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5EF2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3571D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DB69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2F5D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5FC41CEA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1C07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186E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E0EE1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A953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DC176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BC1B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7FC4C4FA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96322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DA56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0427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524B4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1E0B3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A096C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32 </w:t>
            </w:r>
          </w:p>
        </w:tc>
      </w:tr>
      <w:tr w:rsidR="00405419" w:rsidRPr="0087182F" w14:paraId="5B733A14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59A9D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C953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88AC8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32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4FA64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C1AC9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C750D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155681C9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8009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5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8C375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4CAC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3B54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DD96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A2D3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405419" w:rsidRPr="0087182F" w14:paraId="34E80B72" w14:textId="77777777" w:rsidTr="00103CFE">
        <w:trPr>
          <w:trHeight w:val="315"/>
        </w:trPr>
        <w:tc>
          <w:tcPr>
            <w:tcW w:w="9214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BDC2D4" w14:textId="77777777" w:rsidR="00405419" w:rsidRPr="0087182F" w:rsidRDefault="00405419" w:rsidP="0040541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Office expenses</w:t>
            </w:r>
          </w:p>
        </w:tc>
      </w:tr>
      <w:tr w:rsidR="00405419" w:rsidRPr="0087182F" w14:paraId="587C3356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BD261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Jan-20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92B564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45BB9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3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A1F85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Jan-31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D7E35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A73E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3 </w:t>
            </w:r>
          </w:p>
        </w:tc>
      </w:tr>
      <w:tr w:rsidR="00405419" w:rsidRPr="0087182F" w14:paraId="281FB00A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A57B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3C96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2E1B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BA0D2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6CCFB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42AE2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49693E03" w14:textId="77777777" w:rsidTr="00103CFE">
        <w:trPr>
          <w:trHeight w:val="315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B12701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32341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64C2C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515B2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3DFBB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EF9D0F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405419" w:rsidRPr="0087182F" w14:paraId="2FF6CA74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7CD2C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AF066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81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50BF5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3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8A9D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8A1BA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149BE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3 </w:t>
            </w:r>
          </w:p>
        </w:tc>
      </w:tr>
      <w:tr w:rsidR="00405419" w:rsidRPr="0087182F" w14:paraId="50A37C80" w14:textId="77777777" w:rsidTr="00103CFE">
        <w:trPr>
          <w:trHeight w:val="330"/>
        </w:trPr>
        <w:tc>
          <w:tcPr>
            <w:tcW w:w="99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1821C" w14:textId="77777777" w:rsidR="00405419" w:rsidRPr="0087182F" w:rsidRDefault="00405419" w:rsidP="00405419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Feb-01</w:t>
            </w:r>
          </w:p>
        </w:tc>
        <w:tc>
          <w:tcPr>
            <w:tcW w:w="25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927F6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6F06A0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3 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DDE27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03038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6BB13" w14:textId="77777777" w:rsidR="00405419" w:rsidRPr="0087182F" w:rsidRDefault="00405419" w:rsidP="00405419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</w:tbl>
    <w:p w14:paraId="5D85B967" w14:textId="22994417" w:rsidR="002F4DFF" w:rsidRPr="0087182F" w:rsidRDefault="006328DF" w:rsidP="00106DA0">
      <w:pPr>
        <w:pStyle w:val="Heading2"/>
      </w:pPr>
      <w:bookmarkStart w:id="12" w:name="_Toc28357866"/>
      <w:r>
        <w:lastRenderedPageBreak/>
        <w:t>3.2 Trial balance</w:t>
      </w:r>
      <w:bookmarkEnd w:id="12"/>
    </w:p>
    <w:tbl>
      <w:tblPr>
        <w:tblW w:w="9350" w:type="dxa"/>
        <w:tblLook w:val="04A0" w:firstRow="1" w:lastRow="0" w:firstColumn="1" w:lastColumn="0" w:noHBand="0" w:noVBand="1"/>
      </w:tblPr>
      <w:tblGrid>
        <w:gridCol w:w="846"/>
        <w:gridCol w:w="5810"/>
        <w:gridCol w:w="1418"/>
        <w:gridCol w:w="1276"/>
      </w:tblGrid>
      <w:tr w:rsidR="00D859E7" w:rsidRPr="0087182F" w14:paraId="2A9F2AD9" w14:textId="77777777" w:rsidTr="004F3E72">
        <w:trPr>
          <w:trHeight w:val="315"/>
        </w:trPr>
        <w:tc>
          <w:tcPr>
            <w:tcW w:w="935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7323D" w14:textId="51B5697A" w:rsidR="00D859E7" w:rsidRPr="0087182F" w:rsidRDefault="00D859E7" w:rsidP="00F029C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Mafuta</w:t>
            </w:r>
          </w:p>
        </w:tc>
      </w:tr>
      <w:tr w:rsidR="00D859E7" w:rsidRPr="0087182F" w14:paraId="03C6ACB9" w14:textId="77777777" w:rsidTr="004F3E72">
        <w:trPr>
          <w:trHeight w:val="315"/>
        </w:trPr>
        <w:tc>
          <w:tcPr>
            <w:tcW w:w="935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3B94C2" w14:textId="0140431F" w:rsidR="00D859E7" w:rsidRPr="0087182F" w:rsidRDefault="00D859E7" w:rsidP="00F029C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Trial balance</w:t>
            </w:r>
          </w:p>
        </w:tc>
      </w:tr>
      <w:tr w:rsidR="00D859E7" w:rsidRPr="0087182F" w14:paraId="32F55610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A1D93E" w14:textId="5B02CC39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CEB4D" w14:textId="6F09E4F7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 in hand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BEEB8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323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1EB87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4B89037F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78176C" w14:textId="15619993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F36A40" w14:textId="01180B59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Inventory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3FC2D5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458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25E51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6895C0C2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A7FE96" w14:textId="5C4D6156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57F035" w14:textId="242745A8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Furniture and fittings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A70F9F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198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F35F5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49D2B7E9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FB53DE" w14:textId="1F9BFE48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10BAA0" w14:textId="74DE7354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receivables- Harvey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47866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138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BA697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06AD535E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8005A8" w14:textId="3E76C20F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E6434E" w14:textId="08CD2E90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Moon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0E320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   26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0609A8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378A19A8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486100" w14:textId="6CFF923D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3EEC0" w14:textId="4465D27A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equity- Mafuta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CB1F09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72433C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1,049 </w:t>
            </w:r>
          </w:p>
        </w:tc>
      </w:tr>
      <w:tr w:rsidR="00D859E7" w:rsidRPr="0087182F" w14:paraId="3EDC6774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271C5C" w14:textId="239A115E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71919" w14:textId="20BDE5D7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5AB078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30C402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412 </w:t>
            </w:r>
          </w:p>
        </w:tc>
      </w:tr>
      <w:tr w:rsidR="00D859E7" w:rsidRPr="0087182F" w14:paraId="415B498B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FBC130" w14:textId="68990981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9A81B" w14:textId="6777B230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Wage expense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2DAEA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   58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052B4E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4CDD76D7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00114F" w14:textId="520E8935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9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213D26" w14:textId="562F41E7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33CAF9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225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FE8912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56D2BA97" w14:textId="77777777" w:rsidTr="00D859E7">
        <w:trPr>
          <w:trHeight w:val="315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4F0C39" w14:textId="66D5FFD2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250752" w14:textId="13A4EE1A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Office desk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96C03D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   32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9A9C5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6C240A01" w14:textId="77777777" w:rsidTr="00D859E7">
        <w:trPr>
          <w:trHeight w:val="330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189C1B" w14:textId="107B08AF" w:rsidR="00D859E7" w:rsidRPr="0087182F" w:rsidRDefault="00D859E7" w:rsidP="00D859E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11</w:t>
            </w: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4D0C64" w14:textId="2894CA10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Office expenses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E15ADB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     3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674738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859E7" w:rsidRPr="0087182F" w14:paraId="46016205" w14:textId="77777777" w:rsidTr="00D859E7">
        <w:trPr>
          <w:trHeight w:val="330"/>
        </w:trPr>
        <w:tc>
          <w:tcPr>
            <w:tcW w:w="84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22816" w14:textId="77777777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58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A0C053" w14:textId="1E299EEA" w:rsidR="00D859E7" w:rsidRPr="0087182F" w:rsidRDefault="00D859E7" w:rsidP="002F4DF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F02A6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1,461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1573A0" w14:textId="77777777" w:rsidR="00D859E7" w:rsidRPr="0087182F" w:rsidRDefault="00D859E7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1,461 </w:t>
            </w:r>
          </w:p>
        </w:tc>
      </w:tr>
    </w:tbl>
    <w:p w14:paraId="5533E23E" w14:textId="77777777" w:rsidR="002F4DFF" w:rsidRPr="0087182F" w:rsidRDefault="002F4DFF">
      <w:pPr>
        <w:rPr>
          <w:rFonts w:ascii="Times New Roman" w:hAnsi="Times New Roman" w:cs="Times New Roman"/>
        </w:rPr>
      </w:pPr>
    </w:p>
    <w:p w14:paraId="6DB95EF7" w14:textId="46974132" w:rsidR="002D547C" w:rsidRPr="0087182F" w:rsidRDefault="006328DF" w:rsidP="00A96381">
      <w:pPr>
        <w:pStyle w:val="Heading2"/>
      </w:pPr>
      <w:bookmarkStart w:id="13" w:name="_Toc28357867"/>
      <w:r>
        <w:t>3.3 Financial statements</w:t>
      </w:r>
      <w:bookmarkEnd w:id="13"/>
    </w:p>
    <w:tbl>
      <w:tblPr>
        <w:tblW w:w="8359" w:type="dxa"/>
        <w:tblLook w:val="04A0" w:firstRow="1" w:lastRow="0" w:firstColumn="1" w:lastColumn="0" w:noHBand="0" w:noVBand="1"/>
      </w:tblPr>
      <w:tblGrid>
        <w:gridCol w:w="6091"/>
        <w:gridCol w:w="1134"/>
        <w:gridCol w:w="1134"/>
      </w:tblGrid>
      <w:tr w:rsidR="002D547C" w:rsidRPr="0087182F" w14:paraId="5B8F3429" w14:textId="77777777" w:rsidTr="00F029C5">
        <w:trPr>
          <w:trHeight w:val="315"/>
        </w:trPr>
        <w:tc>
          <w:tcPr>
            <w:tcW w:w="835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C54D5" w14:textId="77777777" w:rsidR="002D547C" w:rsidRPr="0087182F" w:rsidRDefault="002D547C" w:rsidP="002D547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Mafuta </w:t>
            </w:r>
          </w:p>
        </w:tc>
      </w:tr>
      <w:tr w:rsidR="002D547C" w:rsidRPr="0087182F" w14:paraId="2FE12691" w14:textId="77777777" w:rsidTr="00F029C5">
        <w:trPr>
          <w:trHeight w:val="315"/>
        </w:trPr>
        <w:tc>
          <w:tcPr>
            <w:tcW w:w="835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0FF5C" w14:textId="77777777" w:rsidR="002D547C" w:rsidRPr="0087182F" w:rsidRDefault="002D547C" w:rsidP="002D547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Income statement </w:t>
            </w:r>
          </w:p>
        </w:tc>
      </w:tr>
      <w:tr w:rsidR="002D547C" w:rsidRPr="0087182F" w14:paraId="433836BB" w14:textId="77777777" w:rsidTr="00F029C5">
        <w:trPr>
          <w:trHeight w:val="315"/>
        </w:trPr>
        <w:tc>
          <w:tcPr>
            <w:tcW w:w="835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9160B7" w14:textId="77777777" w:rsidR="002D547C" w:rsidRPr="0087182F" w:rsidRDefault="002D547C" w:rsidP="002D547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For the month ended 31st January </w:t>
            </w:r>
          </w:p>
        </w:tc>
      </w:tr>
      <w:tr w:rsidR="002D547C" w:rsidRPr="0087182F" w14:paraId="6E0773DB" w14:textId="77777777" w:rsidTr="00F029C5">
        <w:trPr>
          <w:trHeight w:val="330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86D49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Sales revenue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A5830E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A17B64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412 </w:t>
            </w:r>
          </w:p>
        </w:tc>
      </w:tr>
      <w:tr w:rsidR="002D547C" w:rsidRPr="0087182F" w14:paraId="3110679B" w14:textId="77777777" w:rsidTr="00F029C5">
        <w:trPr>
          <w:trHeight w:val="330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F4922B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Cost of sales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84DF7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F3EE79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0697E011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3825E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Beginning inventory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D40EA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458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03902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7BF86137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7B9397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Purchases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9D02A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225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13999A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2B89F945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664A2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Wages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3F52D3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58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9366E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29093E00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2CA7B4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Closing inventory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2A83DA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(374)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10567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3D449798" w14:textId="77777777" w:rsidTr="00F029C5">
        <w:trPr>
          <w:trHeight w:val="330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C49F5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Cost of sales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CE328B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75BF9C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367 </w:t>
            </w:r>
          </w:p>
        </w:tc>
      </w:tr>
      <w:tr w:rsidR="002D547C" w:rsidRPr="0087182F" w14:paraId="6EF6257E" w14:textId="77777777" w:rsidTr="00F029C5">
        <w:trPr>
          <w:trHeight w:val="330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78667B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Gross profit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00425E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EE725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  45 </w:t>
            </w:r>
          </w:p>
        </w:tc>
      </w:tr>
      <w:tr w:rsidR="002D547C" w:rsidRPr="0087182F" w14:paraId="6441BB8B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0955AC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Less: Operating expenses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288DEA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9092D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17FE7636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4A62D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Office expenses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27EEA7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  3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FB6280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08D85464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09A174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Total operating expense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39C95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1AD7E0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       3 </w:t>
            </w:r>
          </w:p>
        </w:tc>
      </w:tr>
      <w:tr w:rsidR="002D547C" w:rsidRPr="0087182F" w14:paraId="49AA8E38" w14:textId="77777777" w:rsidTr="00F029C5">
        <w:trPr>
          <w:trHeight w:val="315"/>
        </w:trPr>
        <w:tc>
          <w:tcPr>
            <w:tcW w:w="60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A33A7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Net profit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0C77C4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B7BD6" w14:textId="77777777" w:rsidR="002D547C" w:rsidRPr="0087182F" w:rsidRDefault="002D547C" w:rsidP="00F029C5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42 </w:t>
            </w:r>
          </w:p>
        </w:tc>
      </w:tr>
    </w:tbl>
    <w:p w14:paraId="07C4F55B" w14:textId="2F1ECD24" w:rsidR="002D547C" w:rsidRPr="0087182F" w:rsidRDefault="002D547C">
      <w:pPr>
        <w:rPr>
          <w:rFonts w:ascii="Times New Roman" w:hAnsi="Times New Roman" w:cs="Times New Roman"/>
        </w:rPr>
      </w:pPr>
    </w:p>
    <w:p w14:paraId="4BB0ACE7" w14:textId="53E5F70E" w:rsidR="002D547C" w:rsidRPr="0087182F" w:rsidRDefault="002D547C">
      <w:pPr>
        <w:rPr>
          <w:rFonts w:ascii="Times New Roman" w:hAnsi="Times New Roman" w:cs="Times New Roman"/>
        </w:rPr>
      </w:pPr>
    </w:p>
    <w:p w14:paraId="3843A575" w14:textId="33ACE738" w:rsidR="002D547C" w:rsidRDefault="002D547C">
      <w:pPr>
        <w:rPr>
          <w:rFonts w:ascii="Times New Roman" w:hAnsi="Times New Roman" w:cs="Times New Roman"/>
        </w:rPr>
      </w:pPr>
    </w:p>
    <w:p w14:paraId="0B2F10D6" w14:textId="42E4482D" w:rsidR="006328DF" w:rsidRDefault="006328DF">
      <w:pPr>
        <w:rPr>
          <w:rFonts w:ascii="Times New Roman" w:hAnsi="Times New Roman" w:cs="Times New Roman"/>
        </w:rPr>
      </w:pPr>
    </w:p>
    <w:p w14:paraId="4AB1B1F3" w14:textId="77777777" w:rsidR="00A27757" w:rsidRPr="0087182F" w:rsidRDefault="00A27757">
      <w:pPr>
        <w:rPr>
          <w:rFonts w:ascii="Times New Roman" w:hAnsi="Times New Roman" w:cs="Times New Roman"/>
        </w:rPr>
      </w:pPr>
    </w:p>
    <w:p w14:paraId="321E5750" w14:textId="51086251" w:rsidR="002D547C" w:rsidRPr="0087182F" w:rsidRDefault="002D547C">
      <w:pPr>
        <w:rPr>
          <w:rFonts w:ascii="Times New Roman" w:hAnsi="Times New Roman" w:cs="Times New Roman"/>
        </w:rPr>
      </w:pPr>
    </w:p>
    <w:tbl>
      <w:tblPr>
        <w:tblW w:w="8075" w:type="dxa"/>
        <w:tblLook w:val="04A0" w:firstRow="1" w:lastRow="0" w:firstColumn="1" w:lastColumn="0" w:noHBand="0" w:noVBand="1"/>
      </w:tblPr>
      <w:tblGrid>
        <w:gridCol w:w="5665"/>
        <w:gridCol w:w="1134"/>
        <w:gridCol w:w="1276"/>
      </w:tblGrid>
      <w:tr w:rsidR="002D547C" w:rsidRPr="0087182F" w14:paraId="51236328" w14:textId="77777777" w:rsidTr="008722C1">
        <w:trPr>
          <w:trHeight w:val="315"/>
        </w:trPr>
        <w:tc>
          <w:tcPr>
            <w:tcW w:w="80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B56654" w14:textId="77777777" w:rsidR="002D547C" w:rsidRPr="0087182F" w:rsidRDefault="002D547C" w:rsidP="002D547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Mafuta </w:t>
            </w:r>
          </w:p>
        </w:tc>
      </w:tr>
      <w:tr w:rsidR="002D547C" w:rsidRPr="0087182F" w14:paraId="6E08CB03" w14:textId="77777777" w:rsidTr="008722C1">
        <w:trPr>
          <w:trHeight w:val="315"/>
        </w:trPr>
        <w:tc>
          <w:tcPr>
            <w:tcW w:w="80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FC9AD" w14:textId="77777777" w:rsidR="002D547C" w:rsidRPr="0087182F" w:rsidRDefault="002D547C" w:rsidP="002D547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Statement of financial position</w:t>
            </w:r>
          </w:p>
        </w:tc>
      </w:tr>
      <w:tr w:rsidR="002D547C" w:rsidRPr="0087182F" w14:paraId="40F3B11F" w14:textId="77777777" w:rsidTr="008722C1">
        <w:trPr>
          <w:trHeight w:val="315"/>
        </w:trPr>
        <w:tc>
          <w:tcPr>
            <w:tcW w:w="80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111C6" w14:textId="77777777" w:rsidR="002D547C" w:rsidRPr="0087182F" w:rsidRDefault="002D547C" w:rsidP="002D547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As at 31st January</w:t>
            </w:r>
          </w:p>
        </w:tc>
      </w:tr>
      <w:tr w:rsidR="002D547C" w:rsidRPr="0087182F" w14:paraId="5584026A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DEC415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Assets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540F6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69BCFD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27E6AFAC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5D6F14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7B328C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323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4F0E5C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49AFD42A" w14:textId="77777777" w:rsidTr="008722C1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EE2190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Furniture and fittings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8A8779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198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C17F5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0950C950" w14:textId="77777777" w:rsidTr="008722C1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B3801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Office desk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507C05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32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296D2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1084B1CE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7BF6D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receivables- Harvey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7AFBD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138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6D91F2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3BB95777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A5EADA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Moon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2F7DD1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26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FAA5D9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0E840C80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5D3DB5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Inventory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151B8D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374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EBF0C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455B3A71" w14:textId="77777777" w:rsidTr="008722C1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E03581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assets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1A01C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80A98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1,091</w:t>
            </w:r>
          </w:p>
        </w:tc>
      </w:tr>
      <w:tr w:rsidR="002D547C" w:rsidRPr="0087182F" w14:paraId="4EF05795" w14:textId="77777777" w:rsidTr="008722C1">
        <w:trPr>
          <w:trHeight w:val="34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DD6FE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8DB539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E3B92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466D85AE" w14:textId="77777777" w:rsidTr="008722C1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CDF98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Liabilities and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ABCB7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265A92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5D0F3086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AE3A9A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Liabilities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B1058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ED71C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26103516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57F57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B2ED57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482068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4A8AFD35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D157D8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Owner's capital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3E4EB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1,049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11D0FB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7B1A3F54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20B3CB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Add: Profit for the year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9E4EE8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  42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60428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57947F0D" w14:textId="77777777" w:rsidTr="008722C1">
        <w:trPr>
          <w:trHeight w:val="315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C80B0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1AD7D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1,091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C96E2C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2D547C" w:rsidRPr="0087182F" w14:paraId="0C34138E" w14:textId="77777777" w:rsidTr="008722C1">
        <w:trPr>
          <w:trHeight w:val="330"/>
        </w:trPr>
        <w:tc>
          <w:tcPr>
            <w:tcW w:w="56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DAF34E" w14:textId="77777777" w:rsidR="002D547C" w:rsidRPr="0087182F" w:rsidRDefault="002D547C" w:rsidP="002D547C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Total liabilities and equity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B4F285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C8A378" w14:textId="77777777" w:rsidR="002D547C" w:rsidRPr="0087182F" w:rsidRDefault="002D547C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  1,091 </w:t>
            </w:r>
          </w:p>
        </w:tc>
      </w:tr>
    </w:tbl>
    <w:p w14:paraId="49B0977D" w14:textId="39212926" w:rsidR="004C41DD" w:rsidRPr="0087182F" w:rsidRDefault="004C41DD">
      <w:pPr>
        <w:rPr>
          <w:rFonts w:ascii="Times New Roman" w:hAnsi="Times New Roman" w:cs="Times New Roman"/>
        </w:rPr>
      </w:pPr>
    </w:p>
    <w:p w14:paraId="48347B5C" w14:textId="77777777" w:rsidR="004C41DD" w:rsidRPr="0087182F" w:rsidRDefault="004C41DD">
      <w:pPr>
        <w:rPr>
          <w:rFonts w:ascii="Times New Roman" w:hAnsi="Times New Roman" w:cs="Times New Roman"/>
        </w:rPr>
      </w:pPr>
      <w:r w:rsidRPr="0087182F">
        <w:rPr>
          <w:rFonts w:ascii="Times New Roman" w:hAnsi="Times New Roman" w:cs="Times New Roman"/>
        </w:rPr>
        <w:br w:type="page"/>
      </w:r>
    </w:p>
    <w:p w14:paraId="409F44DA" w14:textId="06137D66" w:rsidR="002D547C" w:rsidRDefault="006328DF" w:rsidP="00231086">
      <w:pPr>
        <w:pStyle w:val="Heading1"/>
      </w:pPr>
      <w:bookmarkStart w:id="14" w:name="_Toc28357868"/>
      <w:r>
        <w:lastRenderedPageBreak/>
        <w:t>Task 4: Ricardo</w:t>
      </w:r>
      <w:bookmarkEnd w:id="14"/>
    </w:p>
    <w:p w14:paraId="34BE6B87" w14:textId="18502C3B" w:rsidR="006328DF" w:rsidRPr="0087182F" w:rsidRDefault="006328DF" w:rsidP="00231086">
      <w:pPr>
        <w:pStyle w:val="Heading2"/>
      </w:pPr>
      <w:bookmarkStart w:id="15" w:name="_Toc28357869"/>
      <w:r>
        <w:t>4.1 Recording transactions in ledger accounts</w:t>
      </w:r>
      <w:bookmarkEnd w:id="15"/>
    </w:p>
    <w:tbl>
      <w:tblPr>
        <w:tblW w:w="9498" w:type="dxa"/>
        <w:tblLook w:val="04A0" w:firstRow="1" w:lastRow="0" w:firstColumn="1" w:lastColumn="0" w:noHBand="0" w:noVBand="1"/>
      </w:tblPr>
      <w:tblGrid>
        <w:gridCol w:w="1134"/>
        <w:gridCol w:w="2268"/>
        <w:gridCol w:w="993"/>
        <w:gridCol w:w="992"/>
        <w:gridCol w:w="2977"/>
        <w:gridCol w:w="1134"/>
      </w:tblGrid>
      <w:tr w:rsidR="00D33F6E" w:rsidRPr="0087182F" w14:paraId="21CAC877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1DF624B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</w:tr>
      <w:tr w:rsidR="00D33F6E" w:rsidRPr="0087182F" w14:paraId="43F3FD50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794263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F4C2E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60A55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6,000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746CF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Jun-25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D4243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payables- Georgina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7DB0C9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11,160 </w:t>
            </w:r>
          </w:p>
        </w:tc>
      </w:tr>
      <w:tr w:rsidR="00D33F6E" w:rsidRPr="0087182F" w14:paraId="4A530B78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9CE4B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Jun-24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BB9C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receivable-Claire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22F40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7,125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BB10B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Jun-27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3EA8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payables- Andrew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84C47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4,410 </w:t>
            </w:r>
          </w:p>
        </w:tc>
      </w:tr>
      <w:tr w:rsidR="00D33F6E" w:rsidRPr="0087182F" w14:paraId="61AA5552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EBE5F7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Jun-25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E219B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Hywel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021570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D694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D229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E595A2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6784B625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8132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40D1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64B14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4AE215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Jun-30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012B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B395E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6,105 </w:t>
            </w:r>
          </w:p>
        </w:tc>
      </w:tr>
      <w:tr w:rsidR="00D33F6E" w:rsidRPr="0087182F" w14:paraId="6F41788C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C91F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8997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4DAFA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21,675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173C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258C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59852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21,675 </w:t>
            </w:r>
          </w:p>
        </w:tc>
      </w:tr>
      <w:tr w:rsidR="00D33F6E" w:rsidRPr="0087182F" w14:paraId="30311FFE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BA8F51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18E50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705C7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6,105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455AA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40E8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9DA0DD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6DD6F4F4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527B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18C8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8998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6369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83BC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B339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17D03E06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53682D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</w:tr>
      <w:tr w:rsidR="00D33F6E" w:rsidRPr="0087182F" w14:paraId="2FCADC69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E81E15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Jul-31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D6E46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05C01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28,050 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A685A0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Jun-02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1141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receivable-Claire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4D2680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8,500 </w:t>
            </w:r>
          </w:p>
        </w:tc>
      </w:tr>
      <w:tr w:rsidR="00D33F6E" w:rsidRPr="0087182F" w14:paraId="3831322F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766EC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85935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1C3B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E719C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Jun-13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0972F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Hywel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C7354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8,550 </w:t>
            </w:r>
          </w:p>
        </w:tc>
      </w:tr>
      <w:tr w:rsidR="00D33F6E" w:rsidRPr="0087182F" w14:paraId="2B55312E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5F18A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1A7D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D1CA6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E1088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Jun-20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DCFFB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4A957A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6,000 </w:t>
            </w:r>
          </w:p>
        </w:tc>
      </w:tr>
      <w:tr w:rsidR="00D33F6E" w:rsidRPr="0087182F" w14:paraId="05171099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4C6C9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EF474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8F62C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CE997B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Jun-24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2EE4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Mandy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DD1262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</w:tr>
      <w:tr w:rsidR="00D33F6E" w:rsidRPr="0087182F" w14:paraId="1100F99A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E46CA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2885C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FFD1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28,050 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BDACE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0022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803869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28,050 </w:t>
            </w:r>
          </w:p>
        </w:tc>
      </w:tr>
      <w:tr w:rsidR="00D33F6E" w:rsidRPr="0087182F" w14:paraId="54F22A28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743A2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890C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0750F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B963A0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FD9C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C35DCD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28,050 </w:t>
            </w:r>
          </w:p>
        </w:tc>
      </w:tr>
      <w:tr w:rsidR="00D33F6E" w:rsidRPr="0087182F" w14:paraId="3BD43D6A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48329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8F66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1FF2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628F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1DCB7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28DB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63E072DE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844D65C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Claire</w:t>
            </w:r>
          </w:p>
        </w:tc>
      </w:tr>
      <w:tr w:rsidR="00D33F6E" w:rsidRPr="0087182F" w14:paraId="69CC659C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39A9F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Jun-02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6F95C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2198E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B5F1D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Jun-22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EC9F3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Sales returns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41BD4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</w:tr>
      <w:tr w:rsidR="00D33F6E" w:rsidRPr="0087182F" w14:paraId="60D1F020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30A7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4FCD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50294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3090E7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Jun-24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3BD0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E838A5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7,125 </w:t>
            </w:r>
          </w:p>
        </w:tc>
      </w:tr>
      <w:tr w:rsidR="00D33F6E" w:rsidRPr="0087182F" w14:paraId="071941BA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F5E1D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5529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D4258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6F040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Jun-24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3BAFA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discount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D67EF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375 </w:t>
            </w:r>
          </w:p>
        </w:tc>
      </w:tr>
      <w:tr w:rsidR="00D33F6E" w:rsidRPr="0087182F" w14:paraId="2C060808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FB207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1928E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41930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87216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19338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A83FA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647FE325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ED84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BC63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9F8B8A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8EE1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2FB1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B687AE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8,125 </w:t>
            </w:r>
          </w:p>
        </w:tc>
      </w:tr>
      <w:tr w:rsidR="00D33F6E" w:rsidRPr="0087182F" w14:paraId="636613ED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39E07B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5809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02D348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-  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70545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13A2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00666D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465C9045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74B0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A5526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65E7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274B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44B8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2329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67F2BEE0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8177BBC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</w:tr>
      <w:tr w:rsidR="00D33F6E" w:rsidRPr="0087182F" w14:paraId="17D3066E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18093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Jun-13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FE622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Georgina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07D7A5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12,000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E8A363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Jun-30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113F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890AC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12,000 </w:t>
            </w:r>
          </w:p>
        </w:tc>
      </w:tr>
      <w:tr w:rsidR="00D33F6E" w:rsidRPr="0087182F" w14:paraId="59F7C587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AA6BAD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F18AC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Andrew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663109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4,500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4155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627F3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B85DEB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0BB54F10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61BEF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8957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A36B2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16,500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0FCF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47ED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20CE4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12,000 </w:t>
            </w:r>
          </w:p>
        </w:tc>
      </w:tr>
      <w:tr w:rsidR="00D33F6E" w:rsidRPr="0087182F" w14:paraId="19C22382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6D02F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D7DD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1174A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16,500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7539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9E9C4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DF04A6" w14:textId="77777777" w:rsidR="00D33F6E" w:rsidRPr="0087182F" w:rsidRDefault="00D33F6E" w:rsidP="008722C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2E2FE041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8E57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E75CF" w14:textId="77777777" w:rsidR="00D33F6E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C24B0FE" w14:textId="77777777" w:rsidR="006328DF" w:rsidRDefault="006328DF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6C46629E" w14:textId="067077BD" w:rsidR="006328DF" w:rsidRDefault="006328DF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23AE4D93" w14:textId="77777777" w:rsidR="00231086" w:rsidRDefault="00231086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09C5274" w14:textId="77777777" w:rsidR="006328DF" w:rsidRDefault="006328DF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C03B2C0" w14:textId="77777777" w:rsidR="006328DF" w:rsidRDefault="006328DF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66E85C73" w14:textId="0813D5F4" w:rsidR="006328DF" w:rsidRPr="0087182F" w:rsidRDefault="006328DF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0565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4B13B513" w14:textId="77777777" w:rsidR="008722C1" w:rsidRPr="0087182F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51C16AE6" w14:textId="77777777" w:rsidR="008722C1" w:rsidRPr="0087182F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211EB25" w14:textId="77777777" w:rsidR="008722C1" w:rsidRPr="0087182F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661F0BD5" w14:textId="77777777" w:rsidR="008722C1" w:rsidRPr="0087182F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B2F8D87" w14:textId="5476A183" w:rsidR="008722C1" w:rsidRPr="0087182F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5678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0BC9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0E3C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0461409B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DBADA9A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lastRenderedPageBreak/>
              <w:t>Trade receivable- Hywel</w:t>
            </w:r>
          </w:p>
        </w:tc>
      </w:tr>
      <w:tr w:rsidR="00D33F6E" w:rsidRPr="0087182F" w14:paraId="08AA4027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F83B20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Jun-14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00F2A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A853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5EC9E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Jun-24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34EA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C392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8,550 </w:t>
            </w:r>
          </w:p>
        </w:tc>
      </w:tr>
      <w:tr w:rsidR="00D33F6E" w:rsidRPr="0087182F" w14:paraId="67B129DE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6BD29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B9E9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FBA4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940D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8F07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8DCAF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3CA62D63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0217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30705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3074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8,550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4B462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CEF65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D864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8,550 </w:t>
            </w:r>
          </w:p>
        </w:tc>
      </w:tr>
      <w:tr w:rsidR="00D33F6E" w:rsidRPr="0087182F" w14:paraId="1FDDD137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7FAA4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C750F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795F4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-  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9214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F603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ADE4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3AE1E770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FDDD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F013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E489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47A4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3444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EBC1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090BA1E9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898E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F320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0364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AE160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10B0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FD8C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5C5D1F98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E4F1ECB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Georgina</w:t>
            </w:r>
          </w:p>
        </w:tc>
      </w:tr>
      <w:tr w:rsidR="00D33F6E" w:rsidRPr="0087182F" w14:paraId="1BDCCE63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91FFDA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Jun-25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11552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FC252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11,160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A82FE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Jun-21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F00FB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8616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12,000 </w:t>
            </w:r>
          </w:p>
        </w:tc>
      </w:tr>
      <w:tr w:rsidR="00D33F6E" w:rsidRPr="0087182F" w14:paraId="648904AF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E66105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Jun-25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24A10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 discount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41994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840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3009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5997D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347E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58A548C8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85A32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D05DB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813D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0D06B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6EFB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6645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66E50F3C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E60A4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26308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20448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11,160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172D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06C3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545D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12,000 </w:t>
            </w:r>
          </w:p>
        </w:tc>
      </w:tr>
      <w:tr w:rsidR="00D33F6E" w:rsidRPr="0087182F" w14:paraId="2BABC139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86719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C0DDA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3952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DB1F8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11E6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949A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-   </w:t>
            </w:r>
          </w:p>
        </w:tc>
      </w:tr>
      <w:tr w:rsidR="00D33F6E" w:rsidRPr="0087182F" w14:paraId="519BD7D7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05FA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363F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FA95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1476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DF6F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9324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369A212A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2B43675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Andrew</w:t>
            </w:r>
          </w:p>
        </w:tc>
      </w:tr>
      <w:tr w:rsidR="00D33F6E" w:rsidRPr="0087182F" w14:paraId="0B7F3906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708FF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Jun-27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20F61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D362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4,410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27A29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Jun-21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55F7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5D547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4,500 </w:t>
            </w:r>
          </w:p>
        </w:tc>
      </w:tr>
      <w:tr w:rsidR="00D33F6E" w:rsidRPr="0087182F" w14:paraId="361E670D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B4717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Jun-27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301C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 discount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878FD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90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A5606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0259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5EC0F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0BF1D6D0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643FF4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F6527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C7D0B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9DE83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1B47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D4D4B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4FA39B42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CAAB2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3C1F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05FF2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4,500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1B02E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4BB33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27D1A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4,500 </w:t>
            </w:r>
          </w:p>
        </w:tc>
      </w:tr>
      <w:tr w:rsidR="00D33F6E" w:rsidRPr="0087182F" w14:paraId="47216FCD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822C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AB9B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31BE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738F17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455B8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D4C1F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-   </w:t>
            </w:r>
          </w:p>
        </w:tc>
      </w:tr>
      <w:tr w:rsidR="00D33F6E" w:rsidRPr="0087182F" w14:paraId="51A5CBCB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AF43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805F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AF8E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C8E8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41F7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7027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60271D81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8818AA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return</w:t>
            </w:r>
          </w:p>
        </w:tc>
      </w:tr>
      <w:tr w:rsidR="00D33F6E" w:rsidRPr="0087182F" w14:paraId="2ADAC894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3BF58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Jun-22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F078D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Claire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59DE0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866CD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Jun-30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7C844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BDF1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</w:tr>
      <w:tr w:rsidR="00D33F6E" w:rsidRPr="0087182F" w14:paraId="567B61EF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4DB15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8BC0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71600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7EF64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B62B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C75E5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2C42DFF2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68F35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4CA24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97A4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5718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72140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80AC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09A5908F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6045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31EEC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2FCD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CAEA8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93DA6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2EF62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</w:tr>
      <w:tr w:rsidR="00D33F6E" w:rsidRPr="0087182F" w14:paraId="775AFD3D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A76A62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A9006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232B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127A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BAF0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571C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58C2AC4C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2097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2014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7118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825A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89DA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5F05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25C5EEE4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8C64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BACC5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DCA7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D458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0D6A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8C97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4D58ED2D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6A62B1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Mandy</w:t>
            </w:r>
          </w:p>
        </w:tc>
      </w:tr>
      <w:tr w:rsidR="00D33F6E" w:rsidRPr="0087182F" w14:paraId="2062C672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8FBF1F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Jun-24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3F80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700B3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6B7740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Jun-30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CAC1A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49AC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</w:tr>
      <w:tr w:rsidR="00D33F6E" w:rsidRPr="0087182F" w14:paraId="31261D2F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63CA8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D389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51D93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08034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71A56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2997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6F509DA9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3A5B5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CE9BC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3A06B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207EE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08D3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26BDE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2C9F1329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D4C9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F070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C914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CE081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19362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EF08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</w:tr>
      <w:tr w:rsidR="00D33F6E" w:rsidRPr="0087182F" w14:paraId="3E01D9FD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EDFBD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CA395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5A26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5,000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3347C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56077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686BF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387675CF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485CA" w14:textId="2B54EF9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D902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F954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54B7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24CC3B8" w14:textId="77777777" w:rsidR="008722C1" w:rsidRPr="0087182F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BBF146C" w14:textId="35A1FD49" w:rsidR="008722C1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227EB9CE" w14:textId="72AAD6F8" w:rsidR="002B4EAF" w:rsidRDefault="002B4EAF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F05DEB5" w14:textId="77777777" w:rsidR="002B4EAF" w:rsidRPr="0087182F" w:rsidRDefault="002B4EAF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9BEF40E" w14:textId="25FD269D" w:rsidR="008722C1" w:rsidRPr="0087182F" w:rsidRDefault="008722C1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56B2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0D1F4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117291B2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3925FD1" w14:textId="3631B0B5" w:rsidR="008722C1" w:rsidRPr="0087182F" w:rsidRDefault="00D33F6E" w:rsidP="008722C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discount</w:t>
            </w:r>
          </w:p>
        </w:tc>
      </w:tr>
      <w:tr w:rsidR="00D33F6E" w:rsidRPr="0087182F" w14:paraId="38983910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C190D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Jun-24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9FB3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Claire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D636D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375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24D6B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Jun-30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0B2A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284A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375 </w:t>
            </w:r>
          </w:p>
        </w:tc>
      </w:tr>
      <w:tr w:rsidR="00D33F6E" w:rsidRPr="0087182F" w14:paraId="3AC77527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1E35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0B913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EDA8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3187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EE140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3FE8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29AE59C9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E62E4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8A8D8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65045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640DD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74C11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202EC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72A95FA3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B74C5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9452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FD4C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375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F35CD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3D8FED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75F8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375 </w:t>
            </w:r>
          </w:p>
        </w:tc>
      </w:tr>
      <w:tr w:rsidR="00D33F6E" w:rsidRPr="0087182F" w14:paraId="237AD659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6F1FD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3E67D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1FF9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375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571A1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910D8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C16CE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749DBE8C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DC94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09F4A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B873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F1EB2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9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98B1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92DC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D33F6E" w:rsidRPr="0087182F" w14:paraId="46F50990" w14:textId="77777777" w:rsidTr="00D33F6E">
        <w:trPr>
          <w:trHeight w:val="315"/>
        </w:trPr>
        <w:tc>
          <w:tcPr>
            <w:tcW w:w="949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2A3F4D9" w14:textId="77777777" w:rsidR="00D33F6E" w:rsidRPr="0087182F" w:rsidRDefault="00D33F6E" w:rsidP="00D33F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 discount</w:t>
            </w:r>
          </w:p>
        </w:tc>
      </w:tr>
      <w:tr w:rsidR="00D33F6E" w:rsidRPr="0087182F" w14:paraId="237E9E85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CC642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Jun-30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CEAFD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c/d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D7B9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930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C1711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Jun-25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CDC9A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Georgina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BD194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840 </w:t>
            </w:r>
          </w:p>
        </w:tc>
      </w:tr>
      <w:tr w:rsidR="00D33F6E" w:rsidRPr="0087182F" w14:paraId="1F287B3A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407DE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FEA84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8AF427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C54AC4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Jun-27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D22FC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Andrew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082D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90 </w:t>
            </w:r>
          </w:p>
        </w:tc>
      </w:tr>
      <w:tr w:rsidR="00D33F6E" w:rsidRPr="0087182F" w14:paraId="72DE2484" w14:textId="77777777" w:rsidTr="00D33F6E">
        <w:trPr>
          <w:trHeight w:val="315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C22F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6D8E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B7745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B871B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AE628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5C741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D33F6E" w:rsidRPr="0087182F" w14:paraId="61F6932C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BC27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FC88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E0FC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930 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C052D6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3693C9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D08121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930 </w:t>
            </w:r>
          </w:p>
        </w:tc>
      </w:tr>
      <w:tr w:rsidR="00D33F6E" w:rsidRPr="0087182F" w14:paraId="25DF8C39" w14:textId="77777777" w:rsidTr="00D33F6E">
        <w:trPr>
          <w:trHeight w:val="330"/>
        </w:trPr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78E410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214EC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799D24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8E4E36" w14:textId="77777777" w:rsidR="00D33F6E" w:rsidRPr="0087182F" w:rsidRDefault="00D33F6E" w:rsidP="00D33F6E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Jul-01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B492F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Balance b/d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34233" w14:textId="77777777" w:rsidR="00D33F6E" w:rsidRPr="0087182F" w:rsidRDefault="00D33F6E" w:rsidP="00D33F6E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87182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930 </w:t>
            </w:r>
          </w:p>
        </w:tc>
      </w:tr>
    </w:tbl>
    <w:p w14:paraId="16C86E73" w14:textId="762E0305" w:rsidR="00D33F6E" w:rsidRDefault="00D33F6E">
      <w:pPr>
        <w:rPr>
          <w:rFonts w:ascii="Times New Roman" w:hAnsi="Times New Roman" w:cs="Times New Roman"/>
        </w:rPr>
      </w:pPr>
    </w:p>
    <w:p w14:paraId="41514442" w14:textId="77777777" w:rsidR="00073211" w:rsidRDefault="00073211" w:rsidP="00231086">
      <w:pPr>
        <w:pStyle w:val="Heading2"/>
      </w:pPr>
      <w:bookmarkStart w:id="16" w:name="_Toc28357870"/>
    </w:p>
    <w:p w14:paraId="538B329C" w14:textId="77777777" w:rsidR="00073211" w:rsidRDefault="00073211" w:rsidP="00231086">
      <w:pPr>
        <w:pStyle w:val="Heading2"/>
      </w:pPr>
    </w:p>
    <w:p w14:paraId="037B575C" w14:textId="77777777" w:rsidR="00073211" w:rsidRDefault="00073211" w:rsidP="00231086">
      <w:pPr>
        <w:pStyle w:val="Heading2"/>
      </w:pPr>
    </w:p>
    <w:p w14:paraId="5E36CB7A" w14:textId="1E216DBB" w:rsidR="0041315A" w:rsidRDefault="006328DF" w:rsidP="00231086">
      <w:pPr>
        <w:pStyle w:val="Heading2"/>
      </w:pPr>
      <w:r>
        <w:t>4.2 Trial balance</w:t>
      </w:r>
      <w:bookmarkEnd w:id="16"/>
    </w:p>
    <w:tbl>
      <w:tblPr>
        <w:tblW w:w="8217" w:type="dxa"/>
        <w:tblLook w:val="04A0" w:firstRow="1" w:lastRow="0" w:firstColumn="1" w:lastColumn="0" w:noHBand="0" w:noVBand="1"/>
      </w:tblPr>
      <w:tblGrid>
        <w:gridCol w:w="436"/>
        <w:gridCol w:w="5513"/>
        <w:gridCol w:w="1134"/>
        <w:gridCol w:w="1134"/>
      </w:tblGrid>
      <w:tr w:rsidR="00A80904" w:rsidRPr="00A80904" w14:paraId="1C8C9C87" w14:textId="77777777" w:rsidTr="00A80904">
        <w:trPr>
          <w:trHeight w:val="315"/>
        </w:trPr>
        <w:tc>
          <w:tcPr>
            <w:tcW w:w="821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5F253FA" w14:textId="77777777" w:rsidR="00A80904" w:rsidRPr="00A80904" w:rsidRDefault="00A80904" w:rsidP="00A809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Ricardo</w:t>
            </w:r>
          </w:p>
        </w:tc>
      </w:tr>
      <w:tr w:rsidR="00A80904" w:rsidRPr="00A80904" w14:paraId="77E0C7C5" w14:textId="77777777" w:rsidTr="00A80904">
        <w:trPr>
          <w:trHeight w:val="315"/>
        </w:trPr>
        <w:tc>
          <w:tcPr>
            <w:tcW w:w="821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95DA070" w14:textId="77777777" w:rsidR="00A80904" w:rsidRPr="00A80904" w:rsidRDefault="00A80904" w:rsidP="00A809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Trial balance</w:t>
            </w:r>
          </w:p>
        </w:tc>
      </w:tr>
      <w:tr w:rsidR="00A80904" w:rsidRPr="00A80904" w14:paraId="32037B70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CBDAA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E4E837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AD6E6E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6,105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7253BD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A80904" w:rsidRPr="00A80904" w14:paraId="19AE6F83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A3423E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311418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revenue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CD92D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461F2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28,050 </w:t>
            </w:r>
          </w:p>
        </w:tc>
      </w:tr>
      <w:tr w:rsidR="00A80904" w:rsidRPr="00A80904" w14:paraId="35401AC4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8ABF6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9DF20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Claire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19188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-  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9167A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A80904" w:rsidRPr="00A80904" w14:paraId="17B96F97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4F9FE0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B549F0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E255E0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16,500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055C78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A80904" w:rsidRPr="00A80904" w14:paraId="450EE281" w14:textId="77777777" w:rsidTr="00A80904">
        <w:trPr>
          <w:trHeight w:val="330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FAC168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DA8C8C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Hywel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4EA191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-  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8EED3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A80904" w:rsidRPr="00A80904" w14:paraId="1B0D76A0" w14:textId="77777777" w:rsidTr="00A80904">
        <w:trPr>
          <w:trHeight w:val="330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43E23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0A54D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Georgina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F2339E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B31A87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-   </w:t>
            </w:r>
          </w:p>
        </w:tc>
      </w:tr>
      <w:tr w:rsidR="00A80904" w:rsidRPr="00A80904" w14:paraId="08DD158A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C99D6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F68C0C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payable- Andrew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677203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DCC23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  -   </w:t>
            </w:r>
          </w:p>
        </w:tc>
      </w:tr>
      <w:tr w:rsidR="00A80904" w:rsidRPr="00A80904" w14:paraId="35E1B146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FF2CD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6267A2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return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2E7E6D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1,000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50DDD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A80904" w:rsidRPr="00A80904" w14:paraId="11ECF572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5AAA0A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9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A12C7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Trade receivable- Mandy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EF51A2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5,000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1B7890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A80904" w:rsidRPr="00A80904" w14:paraId="0ABD02FA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0D4AE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BEEE1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discount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47F525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375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946A40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A80904" w:rsidRPr="00A80904" w14:paraId="161F4D77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7EF9D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11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2015C0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Purchase discount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EF5E09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75FB3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       930 </w:t>
            </w:r>
          </w:p>
        </w:tc>
      </w:tr>
      <w:tr w:rsidR="00A80904" w:rsidRPr="00A80904" w14:paraId="69541841" w14:textId="77777777" w:rsidTr="00A80904">
        <w:trPr>
          <w:trHeight w:val="315"/>
        </w:trPr>
        <w:tc>
          <w:tcPr>
            <w:tcW w:w="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B9663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55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F52ABB" w14:textId="77777777" w:rsidR="00A80904" w:rsidRPr="00A80904" w:rsidRDefault="00A80904" w:rsidP="00A80904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52ECF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28,980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A42D" w14:textId="77777777" w:rsidR="00A80904" w:rsidRPr="00A80904" w:rsidRDefault="00A80904" w:rsidP="00A8090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A80904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  28,980 </w:t>
            </w:r>
          </w:p>
        </w:tc>
      </w:tr>
    </w:tbl>
    <w:p w14:paraId="7B043D81" w14:textId="2DD30F48" w:rsidR="00B922C7" w:rsidRDefault="00B922C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06876331" w14:textId="25425BC7" w:rsidR="003E227C" w:rsidRDefault="003E227C" w:rsidP="00231086">
      <w:pPr>
        <w:pStyle w:val="Heading1"/>
      </w:pPr>
      <w:bookmarkStart w:id="17" w:name="_Toc28357871"/>
      <w:r>
        <w:lastRenderedPageBreak/>
        <w:t>Task 5: Analysing difference between capital expenditure and revenue expenditure</w:t>
      </w:r>
      <w:bookmarkEnd w:id="17"/>
    </w:p>
    <w:p w14:paraId="77A58699" w14:textId="77777777" w:rsidR="00073211" w:rsidRDefault="00073211" w:rsidP="00231086">
      <w:pPr>
        <w:pStyle w:val="Heading2"/>
      </w:pPr>
      <w:bookmarkStart w:id="18" w:name="_Toc28357872"/>
    </w:p>
    <w:p w14:paraId="2DD4A6E1" w14:textId="730DE8B6" w:rsidR="005F238A" w:rsidRDefault="00EE1AB7" w:rsidP="00231086">
      <w:pPr>
        <w:pStyle w:val="Heading2"/>
      </w:pPr>
      <w:r>
        <w:t xml:space="preserve">5.1 </w:t>
      </w:r>
      <w:r w:rsidR="005F238A">
        <w:t>Capital expenditure and revenue expenditure</w:t>
      </w:r>
      <w:bookmarkEnd w:id="18"/>
    </w:p>
    <w:p w14:paraId="78DE3EA9" w14:textId="2BCF394C" w:rsidR="00654C7E" w:rsidRPr="00FB666F" w:rsidRDefault="00654C7E" w:rsidP="0079655D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Capital expenditure: </w:t>
      </w:r>
      <w:r w:rsidRPr="004F38D7">
        <w:rPr>
          <w:rFonts w:ascii="Times New Roman" w:hAnsi="Times New Roman" w:cs="Times New Roman"/>
          <w:sz w:val="24"/>
          <w:szCs w:val="24"/>
        </w:rPr>
        <w:t xml:space="preserve">The amount spent by an organisation in order to </w:t>
      </w:r>
      <w:r w:rsidR="004F38D7" w:rsidRPr="004F38D7">
        <w:rPr>
          <w:rFonts w:ascii="Times New Roman" w:hAnsi="Times New Roman" w:cs="Times New Roman"/>
          <w:sz w:val="24"/>
          <w:szCs w:val="24"/>
        </w:rPr>
        <w:t>possess</w:t>
      </w:r>
      <w:r w:rsidRPr="004F38D7">
        <w:rPr>
          <w:rFonts w:ascii="Times New Roman" w:hAnsi="Times New Roman" w:cs="Times New Roman"/>
          <w:sz w:val="24"/>
          <w:szCs w:val="24"/>
        </w:rPr>
        <w:t xml:space="preserve"> a </w:t>
      </w:r>
      <w:r w:rsidR="005F238A" w:rsidRPr="004F38D7">
        <w:rPr>
          <w:rFonts w:ascii="Times New Roman" w:hAnsi="Times New Roman" w:cs="Times New Roman"/>
          <w:sz w:val="24"/>
          <w:szCs w:val="24"/>
        </w:rPr>
        <w:t>long-term</w:t>
      </w:r>
      <w:r w:rsidRPr="004F38D7">
        <w:rPr>
          <w:rFonts w:ascii="Times New Roman" w:hAnsi="Times New Roman" w:cs="Times New Roman"/>
          <w:sz w:val="24"/>
          <w:szCs w:val="24"/>
        </w:rPr>
        <w:t xml:space="preserve"> capital asset or to </w:t>
      </w:r>
      <w:r w:rsidR="00165114" w:rsidRPr="004F38D7">
        <w:rPr>
          <w:rFonts w:ascii="Times New Roman" w:hAnsi="Times New Roman" w:cs="Times New Roman"/>
          <w:sz w:val="24"/>
          <w:szCs w:val="24"/>
        </w:rPr>
        <w:t xml:space="preserve">increase the working capacity of current </w:t>
      </w:r>
      <w:r w:rsidR="00501271" w:rsidRPr="004F38D7">
        <w:rPr>
          <w:rFonts w:ascii="Times New Roman" w:hAnsi="Times New Roman" w:cs="Times New Roman"/>
          <w:sz w:val="24"/>
          <w:szCs w:val="24"/>
        </w:rPr>
        <w:t xml:space="preserve">activities of business or increase the </w:t>
      </w:r>
      <w:r w:rsidR="003C5536" w:rsidRPr="004F38D7">
        <w:rPr>
          <w:rFonts w:ascii="Times New Roman" w:hAnsi="Times New Roman" w:cs="Times New Roman"/>
          <w:sz w:val="24"/>
          <w:szCs w:val="24"/>
        </w:rPr>
        <w:t xml:space="preserve">generation of lifespan of </w:t>
      </w:r>
      <w:r w:rsidR="0019322E" w:rsidRPr="004F38D7">
        <w:rPr>
          <w:rFonts w:ascii="Times New Roman" w:hAnsi="Times New Roman" w:cs="Times New Roman"/>
          <w:sz w:val="24"/>
          <w:szCs w:val="24"/>
        </w:rPr>
        <w:t xml:space="preserve">capital asset or to </w:t>
      </w:r>
      <w:r w:rsidR="004F38D7" w:rsidRPr="004F38D7">
        <w:rPr>
          <w:rFonts w:ascii="Times New Roman" w:hAnsi="Times New Roman" w:cs="Times New Roman"/>
          <w:sz w:val="24"/>
          <w:szCs w:val="24"/>
        </w:rPr>
        <w:t>decrease</w:t>
      </w:r>
      <w:r w:rsidR="0019322E" w:rsidRPr="004F38D7">
        <w:rPr>
          <w:rFonts w:ascii="Times New Roman" w:hAnsi="Times New Roman" w:cs="Times New Roman"/>
          <w:sz w:val="24"/>
          <w:szCs w:val="24"/>
        </w:rPr>
        <w:t xml:space="preserve"> the production cost of an asset is called as capital expenditure</w:t>
      </w:r>
      <w:r w:rsidR="00142A12">
        <w:rPr>
          <w:rFonts w:ascii="Times New Roman" w:hAnsi="Times New Roman" w:cs="Times New Roman"/>
          <w:sz w:val="24"/>
          <w:szCs w:val="24"/>
        </w:rPr>
        <w:t xml:space="preserve"> (Horngren et al., 2015)</w:t>
      </w:r>
      <w:r w:rsidR="0019322E" w:rsidRPr="004F38D7">
        <w:rPr>
          <w:rFonts w:ascii="Times New Roman" w:hAnsi="Times New Roman" w:cs="Times New Roman"/>
          <w:sz w:val="24"/>
          <w:szCs w:val="24"/>
        </w:rPr>
        <w:t xml:space="preserve">. </w:t>
      </w:r>
      <w:r w:rsidR="004F38D7">
        <w:rPr>
          <w:rFonts w:ascii="Times New Roman" w:hAnsi="Times New Roman" w:cs="Times New Roman"/>
          <w:sz w:val="24"/>
          <w:szCs w:val="24"/>
        </w:rPr>
        <w:t>Capital expenditure is huge in nature and it is spread among the useful life of the asset.</w:t>
      </w:r>
      <w:r w:rsidR="00333442">
        <w:rPr>
          <w:rFonts w:ascii="Times New Roman" w:hAnsi="Times New Roman" w:cs="Times New Roman"/>
          <w:sz w:val="24"/>
          <w:szCs w:val="24"/>
        </w:rPr>
        <w:t xml:space="preserve"> The expenditure is made to increase current and future economic benefit of an entity. </w:t>
      </w:r>
      <w:r w:rsidR="00C32EC3">
        <w:rPr>
          <w:rFonts w:ascii="Times New Roman" w:hAnsi="Times New Roman" w:cs="Times New Roman"/>
          <w:sz w:val="24"/>
          <w:szCs w:val="24"/>
        </w:rPr>
        <w:t xml:space="preserve">It is a part of </w:t>
      </w:r>
      <w:r w:rsidR="005F238A">
        <w:rPr>
          <w:rFonts w:ascii="Times New Roman" w:hAnsi="Times New Roman" w:cs="Times New Roman"/>
          <w:sz w:val="24"/>
          <w:szCs w:val="24"/>
        </w:rPr>
        <w:t>long-term</w:t>
      </w:r>
      <w:r w:rsidR="00C32EC3">
        <w:rPr>
          <w:rFonts w:ascii="Times New Roman" w:hAnsi="Times New Roman" w:cs="Times New Roman"/>
          <w:sz w:val="24"/>
          <w:szCs w:val="24"/>
        </w:rPr>
        <w:t xml:space="preserve"> investment plan of an organisation. </w:t>
      </w:r>
      <w:r w:rsidR="00B34923">
        <w:rPr>
          <w:rFonts w:ascii="Times New Roman" w:hAnsi="Times New Roman" w:cs="Times New Roman"/>
          <w:sz w:val="24"/>
          <w:szCs w:val="24"/>
        </w:rPr>
        <w:t>Capital expenditures are recognised and subsequently measured under IAS 16- Property Plant and Equipment.</w:t>
      </w:r>
    </w:p>
    <w:p w14:paraId="6D6B6569" w14:textId="5EFD6A5F" w:rsidR="00FB666F" w:rsidRPr="004414EC" w:rsidRDefault="00FB666F" w:rsidP="007965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85C45">
        <w:rPr>
          <w:rFonts w:ascii="Times New Roman" w:hAnsi="Times New Roman" w:cs="Times New Roman"/>
          <w:b/>
          <w:bCs/>
          <w:sz w:val="24"/>
          <w:szCs w:val="24"/>
        </w:rPr>
        <w:t xml:space="preserve">Revenue expenditure: </w:t>
      </w:r>
      <w:r w:rsidR="004414EC">
        <w:rPr>
          <w:rFonts w:ascii="Times New Roman" w:hAnsi="Times New Roman" w:cs="Times New Roman"/>
          <w:sz w:val="24"/>
          <w:szCs w:val="24"/>
        </w:rPr>
        <w:t xml:space="preserve">The expenditure which is </w:t>
      </w:r>
      <w:r w:rsidR="00583DEB">
        <w:rPr>
          <w:rFonts w:ascii="Times New Roman" w:hAnsi="Times New Roman" w:cs="Times New Roman"/>
          <w:sz w:val="24"/>
          <w:szCs w:val="24"/>
        </w:rPr>
        <w:t>incurred</w:t>
      </w:r>
      <w:r w:rsidR="004414EC">
        <w:rPr>
          <w:rFonts w:ascii="Times New Roman" w:hAnsi="Times New Roman" w:cs="Times New Roman"/>
          <w:sz w:val="24"/>
          <w:szCs w:val="24"/>
        </w:rPr>
        <w:t xml:space="preserve"> for the purpose of</w:t>
      </w:r>
      <w:r w:rsidR="00E01131">
        <w:rPr>
          <w:rFonts w:ascii="Times New Roman" w:hAnsi="Times New Roman" w:cs="Times New Roman"/>
          <w:sz w:val="24"/>
          <w:szCs w:val="24"/>
        </w:rPr>
        <w:t xml:space="preserve"> meeting the operational </w:t>
      </w:r>
      <w:r w:rsidR="000946FB">
        <w:rPr>
          <w:rFonts w:ascii="Times New Roman" w:hAnsi="Times New Roman" w:cs="Times New Roman"/>
          <w:sz w:val="24"/>
          <w:szCs w:val="24"/>
        </w:rPr>
        <w:t>activities</w:t>
      </w:r>
      <w:r w:rsidR="00E01131">
        <w:rPr>
          <w:rFonts w:ascii="Times New Roman" w:hAnsi="Times New Roman" w:cs="Times New Roman"/>
          <w:sz w:val="24"/>
          <w:szCs w:val="24"/>
        </w:rPr>
        <w:t xml:space="preserve"> which are needed for regular basis. </w:t>
      </w:r>
      <w:r w:rsidR="000946FB">
        <w:rPr>
          <w:rFonts w:ascii="Times New Roman" w:hAnsi="Times New Roman" w:cs="Times New Roman"/>
          <w:sz w:val="24"/>
          <w:szCs w:val="24"/>
        </w:rPr>
        <w:t xml:space="preserve">For instance, purchase of materials, carriage, freights, selling and administrative expenses. According to accrual basis accounting, revenue expenditures are </w:t>
      </w:r>
      <w:r w:rsidR="0020188B">
        <w:rPr>
          <w:rFonts w:ascii="Times New Roman" w:hAnsi="Times New Roman" w:cs="Times New Roman"/>
          <w:sz w:val="24"/>
          <w:szCs w:val="24"/>
        </w:rPr>
        <w:t>recognised</w:t>
      </w:r>
      <w:r w:rsidR="000946FB">
        <w:rPr>
          <w:rFonts w:ascii="Times New Roman" w:hAnsi="Times New Roman" w:cs="Times New Roman"/>
          <w:sz w:val="24"/>
          <w:szCs w:val="24"/>
        </w:rPr>
        <w:t xml:space="preserve"> when they are incurred as expense</w:t>
      </w:r>
      <w:r w:rsidR="00142A12">
        <w:rPr>
          <w:rFonts w:ascii="Times New Roman" w:hAnsi="Times New Roman" w:cs="Times New Roman"/>
          <w:sz w:val="24"/>
          <w:szCs w:val="24"/>
        </w:rPr>
        <w:t xml:space="preserve"> (</w:t>
      </w:r>
      <w:r w:rsidR="00142A12" w:rsidRPr="00142A12">
        <w:rPr>
          <w:rFonts w:ascii="Times New Roman" w:hAnsi="Times New Roman" w:cs="Times New Roman"/>
          <w:sz w:val="24"/>
          <w:szCs w:val="24"/>
        </w:rPr>
        <w:t>Dereshiwsky</w:t>
      </w:r>
      <w:r w:rsidR="00142A12">
        <w:rPr>
          <w:rFonts w:ascii="Times New Roman" w:hAnsi="Times New Roman" w:cs="Times New Roman"/>
          <w:sz w:val="24"/>
          <w:szCs w:val="24"/>
        </w:rPr>
        <w:t xml:space="preserve"> </w:t>
      </w:r>
      <w:r w:rsidR="00142A12" w:rsidRPr="00142A12">
        <w:rPr>
          <w:rFonts w:ascii="Times New Roman" w:hAnsi="Times New Roman" w:cs="Times New Roman"/>
          <w:sz w:val="24"/>
          <w:szCs w:val="24"/>
        </w:rPr>
        <w:t xml:space="preserve"> and Rich</w:t>
      </w:r>
      <w:r w:rsidR="00142A12">
        <w:rPr>
          <w:rFonts w:ascii="Times New Roman" w:hAnsi="Times New Roman" w:cs="Times New Roman"/>
          <w:sz w:val="24"/>
          <w:szCs w:val="24"/>
        </w:rPr>
        <w:t>, 2011)</w:t>
      </w:r>
      <w:r w:rsidR="000946FB">
        <w:rPr>
          <w:rFonts w:ascii="Times New Roman" w:hAnsi="Times New Roman" w:cs="Times New Roman"/>
          <w:sz w:val="24"/>
          <w:szCs w:val="24"/>
        </w:rPr>
        <w:t xml:space="preserve">. </w:t>
      </w:r>
      <w:r w:rsidR="0020188B">
        <w:rPr>
          <w:rFonts w:ascii="Times New Roman" w:hAnsi="Times New Roman" w:cs="Times New Roman"/>
          <w:sz w:val="24"/>
          <w:szCs w:val="24"/>
        </w:rPr>
        <w:t xml:space="preserve">For this reason, it is charged in the income statement due to matching principle. The </w:t>
      </w:r>
      <w:r w:rsidR="00673361">
        <w:rPr>
          <w:rFonts w:ascii="Times New Roman" w:hAnsi="Times New Roman" w:cs="Times New Roman"/>
          <w:sz w:val="24"/>
          <w:szCs w:val="24"/>
        </w:rPr>
        <w:t xml:space="preserve">benefit of the revenue expenditure is limited to current accounting years. </w:t>
      </w:r>
      <w:r w:rsidR="0022666A">
        <w:rPr>
          <w:rFonts w:ascii="Times New Roman" w:hAnsi="Times New Roman" w:cs="Times New Roman"/>
          <w:sz w:val="24"/>
          <w:szCs w:val="24"/>
        </w:rPr>
        <w:t xml:space="preserve">Revenue expenditure is recognised under accrual basis of accounting and presented under </w:t>
      </w:r>
      <w:r w:rsidR="00E827C8" w:rsidRPr="00E827C8">
        <w:rPr>
          <w:rFonts w:ascii="Times New Roman" w:hAnsi="Times New Roman" w:cs="Times New Roman"/>
          <w:sz w:val="24"/>
          <w:szCs w:val="24"/>
        </w:rPr>
        <w:t>IAS 39 - Presentation of income and expense</w:t>
      </w:r>
      <w:r w:rsidR="00E827C8">
        <w:rPr>
          <w:rFonts w:ascii="Times New Roman" w:hAnsi="Times New Roman" w:cs="Times New Roman"/>
          <w:sz w:val="24"/>
          <w:szCs w:val="24"/>
        </w:rPr>
        <w:t>.</w:t>
      </w:r>
    </w:p>
    <w:p w14:paraId="38119055" w14:textId="4E919DE2" w:rsidR="005F238A" w:rsidRPr="0053075C" w:rsidRDefault="00EE1AB7" w:rsidP="00231086">
      <w:pPr>
        <w:pStyle w:val="Heading2"/>
      </w:pPr>
      <w:bookmarkStart w:id="19" w:name="_Toc28357873"/>
      <w:r>
        <w:t xml:space="preserve">5.2 </w:t>
      </w:r>
      <w:r w:rsidR="005F238A" w:rsidRPr="0053075C">
        <w:t>Difference between revenue expenditure and capital expenditure</w:t>
      </w:r>
      <w:bookmarkEnd w:id="19"/>
    </w:p>
    <w:p w14:paraId="29BD6BB1" w14:textId="51A8138F" w:rsidR="002B4EAF" w:rsidRDefault="00AC7AC3" w:rsidP="007965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7AC3">
        <w:rPr>
          <w:rFonts w:ascii="Times New Roman" w:hAnsi="Times New Roman" w:cs="Times New Roman"/>
          <w:b/>
          <w:bCs/>
          <w:sz w:val="24"/>
          <w:szCs w:val="24"/>
        </w:rPr>
        <w:t>Purpose of use: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A2C29" w:rsidRPr="00633948">
        <w:rPr>
          <w:rFonts w:ascii="Times New Roman" w:hAnsi="Times New Roman" w:cs="Times New Roman"/>
          <w:sz w:val="24"/>
          <w:szCs w:val="24"/>
        </w:rPr>
        <w:t xml:space="preserve">Capital expenditure is made for purchasing the </w:t>
      </w:r>
      <w:r w:rsidR="00121FD5" w:rsidRPr="00633948">
        <w:rPr>
          <w:rFonts w:ascii="Times New Roman" w:hAnsi="Times New Roman" w:cs="Times New Roman"/>
          <w:sz w:val="24"/>
          <w:szCs w:val="24"/>
        </w:rPr>
        <w:t xml:space="preserve">fixed assets from which a business will receive economic benefits for a longer period of time. </w:t>
      </w:r>
      <w:r w:rsidR="00B11B9E">
        <w:rPr>
          <w:rFonts w:ascii="Times New Roman" w:hAnsi="Times New Roman" w:cs="Times New Roman"/>
          <w:sz w:val="24"/>
          <w:szCs w:val="24"/>
        </w:rPr>
        <w:t xml:space="preserve">Revenue expenditures are incurred or made to meet the specific needs of business such as </w:t>
      </w:r>
      <w:r w:rsidR="004D6FAD">
        <w:rPr>
          <w:rFonts w:ascii="Times New Roman" w:hAnsi="Times New Roman" w:cs="Times New Roman"/>
          <w:sz w:val="24"/>
          <w:szCs w:val="24"/>
        </w:rPr>
        <w:t xml:space="preserve">generating </w:t>
      </w:r>
      <w:r w:rsidR="0079655D">
        <w:rPr>
          <w:rFonts w:ascii="Times New Roman" w:hAnsi="Times New Roman" w:cs="Times New Roman"/>
          <w:sz w:val="24"/>
          <w:szCs w:val="24"/>
        </w:rPr>
        <w:t>revenue</w:t>
      </w:r>
      <w:r w:rsidR="004D6FAD">
        <w:rPr>
          <w:rFonts w:ascii="Times New Roman" w:hAnsi="Times New Roman" w:cs="Times New Roman"/>
          <w:sz w:val="24"/>
          <w:szCs w:val="24"/>
        </w:rPr>
        <w:t xml:space="preserve"> or conducting business </w:t>
      </w:r>
      <w:r w:rsidR="0079655D">
        <w:rPr>
          <w:rFonts w:ascii="Times New Roman" w:hAnsi="Times New Roman" w:cs="Times New Roman"/>
          <w:sz w:val="24"/>
          <w:szCs w:val="24"/>
        </w:rPr>
        <w:t>activities</w:t>
      </w:r>
      <w:r w:rsidR="0083722D">
        <w:rPr>
          <w:rFonts w:ascii="Times New Roman" w:hAnsi="Times New Roman" w:cs="Times New Roman"/>
          <w:sz w:val="24"/>
          <w:szCs w:val="24"/>
        </w:rPr>
        <w:t xml:space="preserve"> (Kimmel et al., 2010)</w:t>
      </w:r>
      <w:r w:rsidR="004D6FAD">
        <w:rPr>
          <w:rFonts w:ascii="Times New Roman" w:hAnsi="Times New Roman" w:cs="Times New Roman"/>
          <w:sz w:val="24"/>
          <w:szCs w:val="24"/>
        </w:rPr>
        <w:t xml:space="preserve">. </w:t>
      </w:r>
      <w:r w:rsidR="00764912">
        <w:rPr>
          <w:rFonts w:ascii="Times New Roman" w:hAnsi="Times New Roman" w:cs="Times New Roman"/>
          <w:sz w:val="24"/>
          <w:szCs w:val="24"/>
        </w:rPr>
        <w:t xml:space="preserve">The revenue expenditures which are used to generate revenue are usually regarded as </w:t>
      </w:r>
      <w:r w:rsidR="008332BC">
        <w:rPr>
          <w:rFonts w:ascii="Times New Roman" w:hAnsi="Times New Roman" w:cs="Times New Roman"/>
          <w:sz w:val="24"/>
          <w:szCs w:val="24"/>
        </w:rPr>
        <w:t xml:space="preserve">cost of sales. In addition to this, the </w:t>
      </w:r>
      <w:r w:rsidR="000D630A">
        <w:rPr>
          <w:rFonts w:ascii="Times New Roman" w:hAnsi="Times New Roman" w:cs="Times New Roman"/>
          <w:sz w:val="24"/>
          <w:szCs w:val="24"/>
        </w:rPr>
        <w:t xml:space="preserve">expenditures that are made for conducting daily business </w:t>
      </w:r>
      <w:r w:rsidR="00F73733">
        <w:rPr>
          <w:rFonts w:ascii="Times New Roman" w:hAnsi="Times New Roman" w:cs="Times New Roman"/>
          <w:sz w:val="24"/>
          <w:szCs w:val="24"/>
        </w:rPr>
        <w:t>activities</w:t>
      </w:r>
      <w:r w:rsidR="000D630A">
        <w:rPr>
          <w:rFonts w:ascii="Times New Roman" w:hAnsi="Times New Roman" w:cs="Times New Roman"/>
          <w:sz w:val="24"/>
          <w:szCs w:val="24"/>
        </w:rPr>
        <w:t xml:space="preserve"> are </w:t>
      </w:r>
      <w:r w:rsidR="00F73733">
        <w:rPr>
          <w:rFonts w:ascii="Times New Roman" w:hAnsi="Times New Roman" w:cs="Times New Roman"/>
          <w:sz w:val="24"/>
          <w:szCs w:val="24"/>
        </w:rPr>
        <w:t>regarded</w:t>
      </w:r>
      <w:r w:rsidR="000D630A">
        <w:rPr>
          <w:rFonts w:ascii="Times New Roman" w:hAnsi="Times New Roman" w:cs="Times New Roman"/>
          <w:sz w:val="24"/>
          <w:szCs w:val="24"/>
        </w:rPr>
        <w:t xml:space="preserve"> as operating activities. </w:t>
      </w:r>
      <w:r w:rsidR="00B22C01">
        <w:rPr>
          <w:rFonts w:ascii="Times New Roman" w:hAnsi="Times New Roman" w:cs="Times New Roman"/>
          <w:sz w:val="24"/>
          <w:szCs w:val="24"/>
        </w:rPr>
        <w:t xml:space="preserve">On the other hand, capital expenditure is made to purchase an asset which will be used in productive use and will be used for longer period of time. </w:t>
      </w:r>
      <w:r w:rsidR="008E6111">
        <w:rPr>
          <w:rFonts w:ascii="Times New Roman" w:hAnsi="Times New Roman" w:cs="Times New Roman"/>
          <w:sz w:val="24"/>
          <w:szCs w:val="24"/>
        </w:rPr>
        <w:t xml:space="preserve">The followings show the difference between revenue expenditure and capital expenditure: </w:t>
      </w:r>
    </w:p>
    <w:p w14:paraId="10450DCD" w14:textId="0605051B" w:rsidR="001C0B2E" w:rsidRDefault="001C0B2E" w:rsidP="007965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6077">
        <w:rPr>
          <w:rFonts w:ascii="Times New Roman" w:hAnsi="Times New Roman" w:cs="Times New Roman"/>
          <w:b/>
          <w:bCs/>
          <w:sz w:val="24"/>
          <w:szCs w:val="24"/>
        </w:rPr>
        <w:lastRenderedPageBreak/>
        <w:t>Timing:</w:t>
      </w:r>
      <w:r w:rsidR="00384E9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84E95" w:rsidRPr="00384E95">
        <w:rPr>
          <w:rFonts w:ascii="Times New Roman" w:hAnsi="Times New Roman" w:cs="Times New Roman"/>
          <w:sz w:val="24"/>
          <w:szCs w:val="24"/>
        </w:rPr>
        <w:t>The capital expenditures are charged as expense over the useful life of the expenditure by using depreciation</w:t>
      </w:r>
      <w:r w:rsidR="0083722D">
        <w:rPr>
          <w:rFonts w:ascii="Times New Roman" w:hAnsi="Times New Roman" w:cs="Times New Roman"/>
          <w:sz w:val="24"/>
          <w:szCs w:val="24"/>
        </w:rPr>
        <w:t xml:space="preserve"> (Keiso et al., 2010)</w:t>
      </w:r>
      <w:r w:rsidR="00384E95" w:rsidRPr="00384E95">
        <w:rPr>
          <w:rFonts w:ascii="Times New Roman" w:hAnsi="Times New Roman" w:cs="Times New Roman"/>
          <w:sz w:val="24"/>
          <w:szCs w:val="24"/>
        </w:rPr>
        <w:t>. On the other hand, revenue expenditure is charged as expense when it is incurred.</w:t>
      </w:r>
      <w:r w:rsidR="0099604F">
        <w:rPr>
          <w:rFonts w:ascii="Times New Roman" w:hAnsi="Times New Roman" w:cs="Times New Roman"/>
          <w:sz w:val="24"/>
          <w:szCs w:val="24"/>
        </w:rPr>
        <w:t xml:space="preserve"> It means capital expenditures are </w:t>
      </w:r>
      <w:r w:rsidR="00F307DA">
        <w:rPr>
          <w:rFonts w:ascii="Times New Roman" w:hAnsi="Times New Roman" w:cs="Times New Roman"/>
          <w:sz w:val="24"/>
          <w:szCs w:val="24"/>
        </w:rPr>
        <w:t>recognised as expense gradually and revenue expenditures are recognised instantly.</w:t>
      </w:r>
    </w:p>
    <w:p w14:paraId="4834FC8C" w14:textId="6761D578" w:rsidR="00F307DA" w:rsidRDefault="009A5E11" w:rsidP="007965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A5E11">
        <w:rPr>
          <w:rFonts w:ascii="Times New Roman" w:hAnsi="Times New Roman" w:cs="Times New Roman"/>
          <w:b/>
          <w:bCs/>
          <w:sz w:val="24"/>
          <w:szCs w:val="24"/>
        </w:rPr>
        <w:t>Consumption</w:t>
      </w:r>
      <w:r w:rsidR="00F307DA" w:rsidRPr="009A5E1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F307DA">
        <w:rPr>
          <w:rFonts w:ascii="Times New Roman" w:hAnsi="Times New Roman" w:cs="Times New Roman"/>
          <w:sz w:val="24"/>
          <w:szCs w:val="24"/>
        </w:rPr>
        <w:t xml:space="preserve"> A capital </w:t>
      </w:r>
      <w:r w:rsidR="008D131A">
        <w:rPr>
          <w:rFonts w:ascii="Times New Roman" w:hAnsi="Times New Roman" w:cs="Times New Roman"/>
          <w:sz w:val="24"/>
          <w:szCs w:val="24"/>
        </w:rPr>
        <w:t>expenditure is done for a longer period of time and for this reason the expenditure is consumed over the expected period of time</w:t>
      </w:r>
      <w:r w:rsidR="0083722D">
        <w:rPr>
          <w:rFonts w:ascii="Times New Roman" w:hAnsi="Times New Roman" w:cs="Times New Roman"/>
          <w:sz w:val="24"/>
          <w:szCs w:val="24"/>
        </w:rPr>
        <w:t xml:space="preserve"> (Deegan, 2013)</w:t>
      </w:r>
      <w:r w:rsidR="008D131A">
        <w:rPr>
          <w:rFonts w:ascii="Times New Roman" w:hAnsi="Times New Roman" w:cs="Times New Roman"/>
          <w:sz w:val="24"/>
          <w:szCs w:val="24"/>
        </w:rPr>
        <w:t xml:space="preserve">. On the other hand, revenue expenditure is incurred for a short period of time because it is consumed instantly and benefit is transfer instantly. No further benefit can be derived from </w:t>
      </w:r>
      <w:r w:rsidR="00996193">
        <w:rPr>
          <w:rFonts w:ascii="Times New Roman" w:hAnsi="Times New Roman" w:cs="Times New Roman"/>
          <w:sz w:val="24"/>
          <w:szCs w:val="24"/>
        </w:rPr>
        <w:t xml:space="preserve">revenue expenditure </w:t>
      </w:r>
      <w:r w:rsidR="00D152F3">
        <w:rPr>
          <w:rFonts w:ascii="Times New Roman" w:hAnsi="Times New Roman" w:cs="Times New Roman"/>
          <w:sz w:val="24"/>
          <w:szCs w:val="24"/>
        </w:rPr>
        <w:t>as it is consumed instantly.</w:t>
      </w:r>
    </w:p>
    <w:p w14:paraId="4DFDA501" w14:textId="09E7A89F" w:rsidR="00D152F3" w:rsidRDefault="00B01310" w:rsidP="007965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36E7B">
        <w:rPr>
          <w:rFonts w:ascii="Times New Roman" w:hAnsi="Times New Roman" w:cs="Times New Roman"/>
          <w:b/>
          <w:bCs/>
          <w:sz w:val="24"/>
          <w:szCs w:val="24"/>
        </w:rPr>
        <w:t>Size: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168B4">
        <w:rPr>
          <w:rFonts w:ascii="Times New Roman" w:hAnsi="Times New Roman" w:cs="Times New Roman"/>
          <w:sz w:val="24"/>
          <w:szCs w:val="24"/>
        </w:rPr>
        <w:t xml:space="preserve">Usually, the size of capital expenditure is more than the revenue expenditure. The main logic behind this that </w:t>
      </w:r>
      <w:r w:rsidR="00FB4ED8">
        <w:rPr>
          <w:rFonts w:ascii="Times New Roman" w:hAnsi="Times New Roman" w:cs="Times New Roman"/>
          <w:sz w:val="24"/>
          <w:szCs w:val="24"/>
        </w:rPr>
        <w:t xml:space="preserve">some organisations recognises some expenditures as capital expenditures when it exceeds a threshold level. If the value of transaction does not exceed the </w:t>
      </w:r>
      <w:r w:rsidR="0067598F">
        <w:rPr>
          <w:rFonts w:ascii="Times New Roman" w:hAnsi="Times New Roman" w:cs="Times New Roman"/>
          <w:sz w:val="24"/>
          <w:szCs w:val="24"/>
        </w:rPr>
        <w:t>value then it is recognised as revenue expenditure</w:t>
      </w:r>
      <w:r w:rsidR="007310F8">
        <w:rPr>
          <w:rFonts w:ascii="Times New Roman" w:hAnsi="Times New Roman" w:cs="Times New Roman"/>
          <w:sz w:val="24"/>
          <w:szCs w:val="24"/>
        </w:rPr>
        <w:t xml:space="preserve"> (Dyson, 2010)</w:t>
      </w:r>
      <w:r w:rsidR="0067598F">
        <w:rPr>
          <w:rFonts w:ascii="Times New Roman" w:hAnsi="Times New Roman" w:cs="Times New Roman"/>
          <w:sz w:val="24"/>
          <w:szCs w:val="24"/>
        </w:rPr>
        <w:t xml:space="preserve">. In this sense the revenue expenditure is always be </w:t>
      </w:r>
      <w:r w:rsidR="009C107A">
        <w:rPr>
          <w:rFonts w:ascii="Times New Roman" w:hAnsi="Times New Roman" w:cs="Times New Roman"/>
          <w:sz w:val="24"/>
          <w:szCs w:val="24"/>
        </w:rPr>
        <w:t>lower than the capital expendit</w:t>
      </w:r>
      <w:r w:rsidR="001806B5">
        <w:rPr>
          <w:rFonts w:ascii="Times New Roman" w:hAnsi="Times New Roman" w:cs="Times New Roman"/>
          <w:sz w:val="24"/>
          <w:szCs w:val="24"/>
        </w:rPr>
        <w:t xml:space="preserve">ures. </w:t>
      </w:r>
      <w:r w:rsidR="00B10061">
        <w:rPr>
          <w:rFonts w:ascii="Times New Roman" w:hAnsi="Times New Roman" w:cs="Times New Roman"/>
          <w:sz w:val="24"/>
          <w:szCs w:val="24"/>
        </w:rPr>
        <w:t xml:space="preserve">However, some large expenditures are recognised as revenue expenditures as long as the expenditure is </w:t>
      </w:r>
      <w:r w:rsidR="00D81C6D">
        <w:rPr>
          <w:rFonts w:ascii="Times New Roman" w:hAnsi="Times New Roman" w:cs="Times New Roman"/>
          <w:sz w:val="24"/>
          <w:szCs w:val="24"/>
        </w:rPr>
        <w:t xml:space="preserve">directly associated with the </w:t>
      </w:r>
      <w:r w:rsidR="00D65153">
        <w:rPr>
          <w:rFonts w:ascii="Times New Roman" w:hAnsi="Times New Roman" w:cs="Times New Roman"/>
          <w:sz w:val="24"/>
          <w:szCs w:val="24"/>
        </w:rPr>
        <w:t>generation of revenue.</w:t>
      </w:r>
    </w:p>
    <w:p w14:paraId="3DA035F6" w14:textId="6A31C4B9" w:rsidR="00836E7B" w:rsidRDefault="00E379DB" w:rsidP="007965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827C8">
        <w:rPr>
          <w:rFonts w:ascii="Times New Roman" w:hAnsi="Times New Roman" w:cs="Times New Roman"/>
          <w:b/>
          <w:bCs/>
          <w:sz w:val="24"/>
          <w:szCs w:val="24"/>
        </w:rPr>
        <w:t>Occurrence</w:t>
      </w:r>
      <w:r w:rsidR="00623D7A" w:rsidRPr="00E827C8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623D7A">
        <w:rPr>
          <w:rFonts w:ascii="Times New Roman" w:hAnsi="Times New Roman" w:cs="Times New Roman"/>
          <w:sz w:val="24"/>
          <w:szCs w:val="24"/>
        </w:rPr>
        <w:t xml:space="preserve"> The capital expenditure is non-</w:t>
      </w:r>
      <w:r>
        <w:rPr>
          <w:rFonts w:ascii="Times New Roman" w:hAnsi="Times New Roman" w:cs="Times New Roman"/>
          <w:sz w:val="24"/>
          <w:szCs w:val="24"/>
        </w:rPr>
        <w:t>recurring</w:t>
      </w:r>
      <w:r w:rsidR="00623D7A">
        <w:rPr>
          <w:rFonts w:ascii="Times New Roman" w:hAnsi="Times New Roman" w:cs="Times New Roman"/>
          <w:sz w:val="24"/>
          <w:szCs w:val="24"/>
        </w:rPr>
        <w:t>. It means that management of an organisation make capital expenditure when they feel there is any need of capital expenditure.</w:t>
      </w:r>
      <w:r>
        <w:rPr>
          <w:rFonts w:ascii="Times New Roman" w:hAnsi="Times New Roman" w:cs="Times New Roman"/>
          <w:sz w:val="24"/>
          <w:szCs w:val="24"/>
        </w:rPr>
        <w:t xml:space="preserve"> On the other hand, revenue expenditure is recurring in nature. When revenue is generated, the cost associated to generating revenue is incurred</w:t>
      </w:r>
      <w:r w:rsidR="007310F8">
        <w:rPr>
          <w:rFonts w:ascii="Times New Roman" w:hAnsi="Times New Roman" w:cs="Times New Roman"/>
          <w:sz w:val="24"/>
          <w:szCs w:val="24"/>
        </w:rPr>
        <w:t xml:space="preserve"> (Henderson et al., 2015)</w:t>
      </w:r>
      <w:r>
        <w:rPr>
          <w:rFonts w:ascii="Times New Roman" w:hAnsi="Times New Roman" w:cs="Times New Roman"/>
          <w:sz w:val="24"/>
          <w:szCs w:val="24"/>
        </w:rPr>
        <w:t xml:space="preserve">. For this reason, revenue expenditure is recurring. </w:t>
      </w:r>
    </w:p>
    <w:p w14:paraId="7631ACF8" w14:textId="2D127B81" w:rsidR="00093DC1" w:rsidRPr="00384E95" w:rsidRDefault="00E95D2E" w:rsidP="007965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4E69">
        <w:rPr>
          <w:rFonts w:ascii="Times New Roman" w:hAnsi="Times New Roman" w:cs="Times New Roman"/>
          <w:b/>
          <w:bCs/>
          <w:sz w:val="24"/>
          <w:szCs w:val="24"/>
        </w:rPr>
        <w:t>Physical existence: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60DFF">
        <w:rPr>
          <w:rFonts w:ascii="Times New Roman" w:hAnsi="Times New Roman" w:cs="Times New Roman"/>
          <w:sz w:val="24"/>
          <w:szCs w:val="24"/>
        </w:rPr>
        <w:t>Capital</w:t>
      </w:r>
      <w:r>
        <w:rPr>
          <w:rFonts w:ascii="Times New Roman" w:hAnsi="Times New Roman" w:cs="Times New Roman"/>
          <w:sz w:val="24"/>
          <w:szCs w:val="24"/>
        </w:rPr>
        <w:t xml:space="preserve"> expenditure has physical </w:t>
      </w:r>
      <w:r w:rsidR="00160DFF">
        <w:rPr>
          <w:rFonts w:ascii="Times New Roman" w:hAnsi="Times New Roman" w:cs="Times New Roman"/>
          <w:sz w:val="24"/>
          <w:szCs w:val="24"/>
        </w:rPr>
        <w:t>existence</w:t>
      </w:r>
      <w:r>
        <w:rPr>
          <w:rFonts w:ascii="Times New Roman" w:hAnsi="Times New Roman" w:cs="Times New Roman"/>
          <w:sz w:val="24"/>
          <w:szCs w:val="24"/>
        </w:rPr>
        <w:t xml:space="preserve"> for example when a capital expenditure is made for </w:t>
      </w:r>
      <w:r w:rsidR="00160DFF">
        <w:rPr>
          <w:rFonts w:ascii="Times New Roman" w:hAnsi="Times New Roman" w:cs="Times New Roman"/>
          <w:sz w:val="24"/>
          <w:szCs w:val="24"/>
        </w:rPr>
        <w:t xml:space="preserve">purchasing a machinery, it has physical appearance. </w:t>
      </w:r>
      <w:r w:rsidR="002C13B3">
        <w:rPr>
          <w:rFonts w:ascii="Times New Roman" w:hAnsi="Times New Roman" w:cs="Times New Roman"/>
          <w:sz w:val="24"/>
          <w:szCs w:val="24"/>
        </w:rPr>
        <w:t xml:space="preserve">On the other hand, revenue expenditures do not have any physical </w:t>
      </w:r>
      <w:r w:rsidR="00024E69">
        <w:rPr>
          <w:rFonts w:ascii="Times New Roman" w:hAnsi="Times New Roman" w:cs="Times New Roman"/>
          <w:sz w:val="24"/>
          <w:szCs w:val="24"/>
        </w:rPr>
        <w:t>existence</w:t>
      </w:r>
      <w:r w:rsidR="002C13B3">
        <w:rPr>
          <w:rFonts w:ascii="Times New Roman" w:hAnsi="Times New Roman" w:cs="Times New Roman"/>
          <w:sz w:val="24"/>
          <w:szCs w:val="24"/>
        </w:rPr>
        <w:t xml:space="preserve"> because it is incurred for daily business </w:t>
      </w:r>
      <w:r w:rsidR="00024E69">
        <w:rPr>
          <w:rFonts w:ascii="Times New Roman" w:hAnsi="Times New Roman" w:cs="Times New Roman"/>
          <w:sz w:val="24"/>
          <w:szCs w:val="24"/>
        </w:rPr>
        <w:t>operation</w:t>
      </w:r>
      <w:r w:rsidR="002C13B3">
        <w:rPr>
          <w:rFonts w:ascii="Times New Roman" w:hAnsi="Times New Roman" w:cs="Times New Roman"/>
          <w:sz w:val="24"/>
          <w:szCs w:val="24"/>
        </w:rPr>
        <w:t xml:space="preserve"> and </w:t>
      </w:r>
      <w:r w:rsidR="00024E69">
        <w:rPr>
          <w:rFonts w:ascii="Times New Roman" w:hAnsi="Times New Roman" w:cs="Times New Roman"/>
          <w:sz w:val="24"/>
          <w:szCs w:val="24"/>
        </w:rPr>
        <w:t>consumed subsequently</w:t>
      </w:r>
      <w:r w:rsidR="007310F8">
        <w:rPr>
          <w:rFonts w:ascii="Times New Roman" w:hAnsi="Times New Roman" w:cs="Times New Roman"/>
          <w:sz w:val="24"/>
          <w:szCs w:val="24"/>
        </w:rPr>
        <w:t xml:space="preserve"> (Godfrey et al., 2010)</w:t>
      </w:r>
      <w:r w:rsidR="00024E6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D479E3B" w14:textId="660BE872" w:rsidR="0041315A" w:rsidRPr="00633948" w:rsidRDefault="00024E69" w:rsidP="00FF19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E665A">
        <w:rPr>
          <w:rFonts w:ascii="Times New Roman" w:hAnsi="Times New Roman" w:cs="Times New Roman"/>
          <w:b/>
          <w:bCs/>
          <w:sz w:val="24"/>
          <w:szCs w:val="24"/>
        </w:rPr>
        <w:t>Progression:</w:t>
      </w:r>
      <w:r>
        <w:rPr>
          <w:rFonts w:ascii="Times New Roman" w:hAnsi="Times New Roman" w:cs="Times New Roman"/>
          <w:sz w:val="24"/>
          <w:szCs w:val="24"/>
        </w:rPr>
        <w:t xml:space="preserve"> Capital expenditure is made for the progression of business. for instance, an</w:t>
      </w:r>
      <w:r w:rsidR="00FF1976">
        <w:rPr>
          <w:rFonts w:ascii="Times New Roman" w:hAnsi="Times New Roman" w:cs="Times New Roman"/>
          <w:sz w:val="24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nvestment in machinery may be made to increase the current capacity of the business</w:t>
      </w:r>
      <w:r w:rsidR="002E5F1D">
        <w:rPr>
          <w:rFonts w:ascii="Times New Roman" w:hAnsi="Times New Roman" w:cs="Times New Roman"/>
          <w:sz w:val="24"/>
          <w:szCs w:val="24"/>
        </w:rPr>
        <w:t xml:space="preserve"> (</w:t>
      </w:r>
      <w:r w:rsidR="002E5F1D" w:rsidRPr="002E5F1D">
        <w:rPr>
          <w:rFonts w:ascii="Times New Roman" w:hAnsi="Times New Roman" w:cs="Times New Roman"/>
          <w:sz w:val="24"/>
          <w:szCs w:val="24"/>
        </w:rPr>
        <w:t>Loughran,</w:t>
      </w:r>
      <w:r w:rsidR="002E5F1D">
        <w:rPr>
          <w:rFonts w:ascii="Times New Roman" w:hAnsi="Times New Roman" w:cs="Times New Roman"/>
          <w:sz w:val="24"/>
          <w:szCs w:val="24"/>
        </w:rPr>
        <w:t xml:space="preserve"> 2011)</w:t>
      </w:r>
      <w:r>
        <w:rPr>
          <w:rFonts w:ascii="Times New Roman" w:hAnsi="Times New Roman" w:cs="Times New Roman"/>
          <w:sz w:val="24"/>
          <w:szCs w:val="24"/>
        </w:rPr>
        <w:t xml:space="preserve">. On the other hand, revenue expenditure is made for the purpose of maintaining current operations of the business. </w:t>
      </w:r>
    </w:p>
    <w:p w14:paraId="4BAF0CB1" w14:textId="2C902E88" w:rsidR="0041315A" w:rsidRPr="00A576BA" w:rsidRDefault="00C92C19" w:rsidP="00FF19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075C">
        <w:rPr>
          <w:rFonts w:ascii="Times New Roman" w:hAnsi="Times New Roman" w:cs="Times New Roman"/>
          <w:b/>
          <w:bCs/>
          <w:sz w:val="24"/>
          <w:szCs w:val="24"/>
        </w:rPr>
        <w:lastRenderedPageBreak/>
        <w:t>Presentation:</w:t>
      </w:r>
      <w:r w:rsidRPr="00A576BA">
        <w:rPr>
          <w:rFonts w:ascii="Times New Roman" w:hAnsi="Times New Roman" w:cs="Times New Roman"/>
          <w:sz w:val="24"/>
          <w:szCs w:val="24"/>
        </w:rPr>
        <w:t xml:space="preserve"> Capital expenditure is presented in the statement of </w:t>
      </w:r>
      <w:r w:rsidR="00A576BA" w:rsidRPr="00A576BA">
        <w:rPr>
          <w:rFonts w:ascii="Times New Roman" w:hAnsi="Times New Roman" w:cs="Times New Roman"/>
          <w:sz w:val="24"/>
          <w:szCs w:val="24"/>
        </w:rPr>
        <w:t>financial</w:t>
      </w:r>
      <w:r w:rsidRPr="00A576BA">
        <w:rPr>
          <w:rFonts w:ascii="Times New Roman" w:hAnsi="Times New Roman" w:cs="Times New Roman"/>
          <w:sz w:val="24"/>
          <w:szCs w:val="24"/>
        </w:rPr>
        <w:t xml:space="preserve"> position. On the other hand, </w:t>
      </w:r>
      <w:r w:rsidR="002F3A3D" w:rsidRPr="00A576BA">
        <w:rPr>
          <w:rFonts w:ascii="Times New Roman" w:hAnsi="Times New Roman" w:cs="Times New Roman"/>
          <w:sz w:val="24"/>
          <w:szCs w:val="24"/>
        </w:rPr>
        <w:t xml:space="preserve">revenue expenditure is presented on income statement. </w:t>
      </w:r>
    </w:p>
    <w:p w14:paraId="57A2D8FF" w14:textId="65DADCB3" w:rsidR="0041315A" w:rsidRPr="001E15F9" w:rsidRDefault="001E15F9" w:rsidP="00B922C7">
      <w:pPr>
        <w:pStyle w:val="Heading1"/>
      </w:pPr>
      <w:bookmarkStart w:id="20" w:name="_Toc28357874"/>
      <w:r w:rsidRPr="001E15F9">
        <w:t>Conclusion</w:t>
      </w:r>
      <w:bookmarkEnd w:id="20"/>
    </w:p>
    <w:p w14:paraId="18519B32" w14:textId="7C7268FF" w:rsidR="001E15F9" w:rsidRDefault="006D7591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D7591">
        <w:rPr>
          <w:rFonts w:ascii="Times New Roman" w:hAnsi="Times New Roman" w:cs="Times New Roman"/>
          <w:sz w:val="24"/>
          <w:szCs w:val="24"/>
        </w:rPr>
        <w:t xml:space="preserve">From the above application it has been </w:t>
      </w:r>
      <w:r w:rsidR="00525C67">
        <w:rPr>
          <w:rFonts w:ascii="Times New Roman" w:hAnsi="Times New Roman" w:cs="Times New Roman"/>
          <w:sz w:val="24"/>
          <w:szCs w:val="24"/>
        </w:rPr>
        <w:t>seen</w:t>
      </w:r>
      <w:r w:rsidRPr="006D7591">
        <w:rPr>
          <w:rFonts w:ascii="Times New Roman" w:hAnsi="Times New Roman" w:cs="Times New Roman"/>
          <w:sz w:val="24"/>
          <w:szCs w:val="24"/>
        </w:rPr>
        <w:t xml:space="preserve"> that </w:t>
      </w:r>
      <w:r w:rsidR="000E17AF">
        <w:rPr>
          <w:rFonts w:ascii="Times New Roman" w:hAnsi="Times New Roman" w:cs="Times New Roman"/>
          <w:sz w:val="24"/>
          <w:szCs w:val="24"/>
        </w:rPr>
        <w:t>if the transactions are not p</w:t>
      </w:r>
      <w:r w:rsidR="00525C67">
        <w:rPr>
          <w:rFonts w:ascii="Times New Roman" w:hAnsi="Times New Roman" w:cs="Times New Roman"/>
          <w:sz w:val="24"/>
          <w:szCs w:val="24"/>
        </w:rPr>
        <w:t>resented</w:t>
      </w:r>
      <w:r w:rsidR="000E17AF">
        <w:rPr>
          <w:rFonts w:ascii="Times New Roman" w:hAnsi="Times New Roman" w:cs="Times New Roman"/>
          <w:sz w:val="24"/>
          <w:szCs w:val="24"/>
        </w:rPr>
        <w:t xml:space="preserve"> according to double entry system, the trial balance and financial </w:t>
      </w:r>
      <w:r w:rsidR="00E9691D">
        <w:rPr>
          <w:rFonts w:ascii="Times New Roman" w:hAnsi="Times New Roman" w:cs="Times New Roman"/>
          <w:sz w:val="24"/>
          <w:szCs w:val="24"/>
        </w:rPr>
        <w:t>statements</w:t>
      </w:r>
      <w:r w:rsidR="000E17AF">
        <w:rPr>
          <w:rFonts w:ascii="Times New Roman" w:hAnsi="Times New Roman" w:cs="Times New Roman"/>
          <w:sz w:val="24"/>
          <w:szCs w:val="24"/>
        </w:rPr>
        <w:t xml:space="preserve"> will not </w:t>
      </w:r>
      <w:r w:rsidR="00525C67">
        <w:rPr>
          <w:rFonts w:ascii="Times New Roman" w:hAnsi="Times New Roman" w:cs="Times New Roman"/>
          <w:sz w:val="24"/>
          <w:szCs w:val="24"/>
        </w:rPr>
        <w:t>correspond</w:t>
      </w:r>
      <w:r w:rsidR="000E17AF">
        <w:rPr>
          <w:rFonts w:ascii="Times New Roman" w:hAnsi="Times New Roman" w:cs="Times New Roman"/>
          <w:sz w:val="24"/>
          <w:szCs w:val="24"/>
        </w:rPr>
        <w:t xml:space="preserve">. As a result, no </w:t>
      </w:r>
      <w:r w:rsidR="00527890">
        <w:rPr>
          <w:rFonts w:ascii="Times New Roman" w:hAnsi="Times New Roman" w:cs="Times New Roman"/>
          <w:sz w:val="24"/>
          <w:szCs w:val="24"/>
        </w:rPr>
        <w:t>analysis</w:t>
      </w:r>
      <w:r w:rsidR="000E17AF">
        <w:rPr>
          <w:rFonts w:ascii="Times New Roman" w:hAnsi="Times New Roman" w:cs="Times New Roman"/>
          <w:sz w:val="24"/>
          <w:szCs w:val="24"/>
        </w:rPr>
        <w:t xml:space="preserve"> can be </w:t>
      </w:r>
      <w:r w:rsidR="00527890">
        <w:rPr>
          <w:rFonts w:ascii="Times New Roman" w:hAnsi="Times New Roman" w:cs="Times New Roman"/>
          <w:sz w:val="24"/>
          <w:szCs w:val="24"/>
        </w:rPr>
        <w:t>done</w:t>
      </w:r>
      <w:r w:rsidR="000E17AF">
        <w:rPr>
          <w:rFonts w:ascii="Times New Roman" w:hAnsi="Times New Roman" w:cs="Times New Roman"/>
          <w:sz w:val="24"/>
          <w:szCs w:val="24"/>
        </w:rPr>
        <w:t xml:space="preserve"> from </w:t>
      </w:r>
      <w:r w:rsidR="00050098">
        <w:rPr>
          <w:rFonts w:ascii="Times New Roman" w:hAnsi="Times New Roman" w:cs="Times New Roman"/>
          <w:sz w:val="24"/>
          <w:szCs w:val="24"/>
        </w:rPr>
        <w:t xml:space="preserve">unmatched trial balance and financial statements. </w:t>
      </w:r>
      <w:r w:rsidR="00527890">
        <w:rPr>
          <w:rFonts w:ascii="Times New Roman" w:hAnsi="Times New Roman" w:cs="Times New Roman"/>
          <w:sz w:val="24"/>
          <w:szCs w:val="24"/>
        </w:rPr>
        <w:t xml:space="preserve">If any </w:t>
      </w:r>
      <w:r w:rsidR="009F192F">
        <w:rPr>
          <w:rFonts w:ascii="Times New Roman" w:hAnsi="Times New Roman" w:cs="Times New Roman"/>
          <w:sz w:val="24"/>
          <w:szCs w:val="24"/>
        </w:rPr>
        <w:t>decision</w:t>
      </w:r>
      <w:r w:rsidR="00527890">
        <w:rPr>
          <w:rFonts w:ascii="Times New Roman" w:hAnsi="Times New Roman" w:cs="Times New Roman"/>
          <w:sz w:val="24"/>
          <w:szCs w:val="24"/>
        </w:rPr>
        <w:t xml:space="preserve"> is taken from the uncorrected statement, there is higher p</w:t>
      </w:r>
      <w:r w:rsidR="00DB6B12">
        <w:rPr>
          <w:rFonts w:ascii="Times New Roman" w:hAnsi="Times New Roman" w:cs="Times New Roman"/>
          <w:sz w:val="24"/>
          <w:szCs w:val="24"/>
        </w:rPr>
        <w:t>robability</w:t>
      </w:r>
      <w:r w:rsidR="00527890">
        <w:rPr>
          <w:rFonts w:ascii="Times New Roman" w:hAnsi="Times New Roman" w:cs="Times New Roman"/>
          <w:sz w:val="24"/>
          <w:szCs w:val="24"/>
        </w:rPr>
        <w:t xml:space="preserve"> that </w:t>
      </w:r>
      <w:r w:rsidR="00DB6B12">
        <w:rPr>
          <w:rFonts w:ascii="Times New Roman" w:hAnsi="Times New Roman" w:cs="Times New Roman"/>
          <w:sz w:val="24"/>
          <w:szCs w:val="24"/>
        </w:rPr>
        <w:t>wrong</w:t>
      </w:r>
      <w:r w:rsidR="00761124">
        <w:rPr>
          <w:rFonts w:ascii="Times New Roman" w:hAnsi="Times New Roman" w:cs="Times New Roman"/>
          <w:sz w:val="24"/>
          <w:szCs w:val="24"/>
        </w:rPr>
        <w:t xml:space="preserve"> decisions can be </w:t>
      </w:r>
      <w:r w:rsidR="00DB6B12">
        <w:rPr>
          <w:rFonts w:ascii="Times New Roman" w:hAnsi="Times New Roman" w:cs="Times New Roman"/>
          <w:sz w:val="24"/>
          <w:szCs w:val="24"/>
        </w:rPr>
        <w:t xml:space="preserve">taken, and </w:t>
      </w:r>
      <w:r w:rsidR="00761124">
        <w:rPr>
          <w:rFonts w:ascii="Times New Roman" w:hAnsi="Times New Roman" w:cs="Times New Roman"/>
          <w:sz w:val="24"/>
          <w:szCs w:val="24"/>
        </w:rPr>
        <w:t>It will not</w:t>
      </w:r>
      <w:r w:rsidR="00DB6B12">
        <w:rPr>
          <w:rFonts w:ascii="Times New Roman" w:hAnsi="Times New Roman" w:cs="Times New Roman"/>
          <w:sz w:val="24"/>
          <w:szCs w:val="24"/>
        </w:rPr>
        <w:t xml:space="preserve"> be useful</w:t>
      </w:r>
      <w:r w:rsidR="00761124">
        <w:rPr>
          <w:rFonts w:ascii="Times New Roman" w:hAnsi="Times New Roman" w:cs="Times New Roman"/>
          <w:sz w:val="24"/>
          <w:szCs w:val="24"/>
        </w:rPr>
        <w:t xml:space="preserve"> for a business. </w:t>
      </w:r>
    </w:p>
    <w:p w14:paraId="4181CD57" w14:textId="2BAF5674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945D70" w14:textId="56D13521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F0099C" w14:textId="3DAD63B7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D7263E" w14:textId="3BE2EC4B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8FD5F0" w14:textId="280EFFC0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763EFE" w14:textId="6D5B72BC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4D75AE" w14:textId="7EA876E3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E5EB23" w14:textId="527A5D2E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5581C8" w14:textId="5A60A7DA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143A00" w14:textId="2801E9BE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70EC65" w14:textId="4329DEBE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530933" w14:textId="6494ABC3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8E478F" w14:textId="0B5C0C20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49CC90" w14:textId="5B399F34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9D8780" w14:textId="52640BC5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246F56" w14:textId="07D0303B" w:rsidR="00EE1AB7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CC22A9" w14:textId="5F7D627D" w:rsidR="00EE1AB7" w:rsidRDefault="008868B8" w:rsidP="00231086">
      <w:pPr>
        <w:pStyle w:val="Heading1"/>
      </w:pPr>
      <w:bookmarkStart w:id="21" w:name="_Toc28357875"/>
      <w:r>
        <w:lastRenderedPageBreak/>
        <w:t>R</w:t>
      </w:r>
      <w:r w:rsidR="00EE1AB7">
        <w:t>eferences</w:t>
      </w:r>
      <w:bookmarkEnd w:id="21"/>
    </w:p>
    <w:p w14:paraId="6D734955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Deegan, C. (2013). Financial accounting theory. McGraw-Hill Education Australia.</w:t>
      </w:r>
    </w:p>
    <w:p w14:paraId="7AD12CE0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Dereshiwsky, M. and Rich, A. (2011). Assessing the comparative effectiveness of teaching undergraduate intermediate accounting in the online classroom format. In TCC Worldwide Online Conference. TCCHawaii. pp. 113-126</w:t>
      </w:r>
    </w:p>
    <w:p w14:paraId="45B375E6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Dyson, J. R, (2010) Accounting for Non-Accounting Students. 8th Ed. London: Prentice Hall.</w:t>
      </w:r>
    </w:p>
    <w:p w14:paraId="10BEE162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Godfrey, J., Hodgson, A., Tarca, A., Hamilton, J. and Holmes, S. (2010). Accounting theory.</w:t>
      </w:r>
    </w:p>
    <w:p w14:paraId="05D92480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Henderson, S., Peirson, G., Herbohn, K. and Howieson, B. (2015). Issues in financial accounting. Pearson Higher Education AU.</w:t>
      </w:r>
    </w:p>
    <w:p w14:paraId="765A094E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Horngren, C., Harrison, W., Oliver, S., Best, P., Fraser, D. and Tan, R. (2012). Financial accounting. Pearson Higher Education AU.</w:t>
      </w:r>
    </w:p>
    <w:p w14:paraId="7723E81F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Kieso, D.E., Weygandt, J.J. and Warfield, T.D. (2010). Intermediate accounting: IFRS edition (Vol. 2). John Wiley &amp; Sons.</w:t>
      </w:r>
    </w:p>
    <w:p w14:paraId="378CF7F4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Kimmel, P.D., Weygandt, J.J. and Kieso, D.E., (2010). Financial accounting: tools for business decision making. John Wiley &amp; Sons.</w:t>
      </w:r>
    </w:p>
    <w:p w14:paraId="36112DDF" w14:textId="77777777" w:rsidR="002E5F1D" w:rsidRDefault="002E5F1D" w:rsidP="002E5F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Loughran, M. (2011) Financial Accounting for Dummies. New Jersey: Wiley Publishing.</w:t>
      </w:r>
    </w:p>
    <w:p w14:paraId="594FD56E" w14:textId="77777777" w:rsidR="00EE1AB7" w:rsidRPr="006D7591" w:rsidRDefault="00EE1AB7" w:rsidP="009F1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EE1AB7" w:rsidRPr="006D7591" w:rsidSect="004F3E72">
      <w:footerReference w:type="default" r:id="rId8"/>
      <w:pgSz w:w="12240" w:h="15840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99D70C" w14:textId="77777777" w:rsidR="00734C8B" w:rsidRDefault="00734C8B" w:rsidP="00662455">
      <w:pPr>
        <w:spacing w:after="0" w:line="240" w:lineRule="auto"/>
      </w:pPr>
      <w:r>
        <w:separator/>
      </w:r>
    </w:p>
  </w:endnote>
  <w:endnote w:type="continuationSeparator" w:id="0">
    <w:p w14:paraId="77EB8F0F" w14:textId="77777777" w:rsidR="00734C8B" w:rsidRDefault="00734C8B" w:rsidP="006624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485603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E7E7C6" w14:textId="02A95519" w:rsidR="004F3E72" w:rsidRDefault="004F3E7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21</w:t>
        </w:r>
        <w:r>
          <w:rPr>
            <w:noProof/>
          </w:rPr>
          <w:fldChar w:fldCharType="end"/>
        </w:r>
      </w:p>
    </w:sdtContent>
  </w:sdt>
  <w:p w14:paraId="07760F9B" w14:textId="77777777" w:rsidR="004F3E72" w:rsidRDefault="004F3E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6C29F2" w14:textId="77777777" w:rsidR="00734C8B" w:rsidRDefault="00734C8B" w:rsidP="00662455">
      <w:pPr>
        <w:spacing w:after="0" w:line="240" w:lineRule="auto"/>
      </w:pPr>
      <w:r>
        <w:separator/>
      </w:r>
    </w:p>
  </w:footnote>
  <w:footnote w:type="continuationSeparator" w:id="0">
    <w:p w14:paraId="2AD0F42A" w14:textId="77777777" w:rsidR="00734C8B" w:rsidRDefault="00734C8B" w:rsidP="006624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IwNDezsDQzMTC0MLJU0lEKTi0uzszPAykwrAUAL6ofhCwAAAA="/>
  </w:docVars>
  <w:rsids>
    <w:rsidRoot w:val="00FE2E9F"/>
    <w:rsid w:val="00011F68"/>
    <w:rsid w:val="00024E69"/>
    <w:rsid w:val="00050098"/>
    <w:rsid w:val="00073211"/>
    <w:rsid w:val="00093DC1"/>
    <w:rsid w:val="000946FB"/>
    <w:rsid w:val="000A2A97"/>
    <w:rsid w:val="000D630A"/>
    <w:rsid w:val="000E17AF"/>
    <w:rsid w:val="00103CFE"/>
    <w:rsid w:val="00106DA0"/>
    <w:rsid w:val="00111059"/>
    <w:rsid w:val="00121FD5"/>
    <w:rsid w:val="00142A12"/>
    <w:rsid w:val="00160DFF"/>
    <w:rsid w:val="0016372F"/>
    <w:rsid w:val="00165114"/>
    <w:rsid w:val="001806B5"/>
    <w:rsid w:val="0019322E"/>
    <w:rsid w:val="001A2FFE"/>
    <w:rsid w:val="001C0B2E"/>
    <w:rsid w:val="001E15F9"/>
    <w:rsid w:val="001E66D3"/>
    <w:rsid w:val="00200CCF"/>
    <w:rsid w:val="0020188B"/>
    <w:rsid w:val="0021060E"/>
    <w:rsid w:val="0022666A"/>
    <w:rsid w:val="00231086"/>
    <w:rsid w:val="002345F5"/>
    <w:rsid w:val="002615B3"/>
    <w:rsid w:val="002A152C"/>
    <w:rsid w:val="002B4EAF"/>
    <w:rsid w:val="002C13B3"/>
    <w:rsid w:val="002D547C"/>
    <w:rsid w:val="002E5F1D"/>
    <w:rsid w:val="002F3A3D"/>
    <w:rsid w:val="002F4DFF"/>
    <w:rsid w:val="003168B4"/>
    <w:rsid w:val="003304F9"/>
    <w:rsid w:val="00332BD1"/>
    <w:rsid w:val="00333442"/>
    <w:rsid w:val="00373AF4"/>
    <w:rsid w:val="00384E95"/>
    <w:rsid w:val="00391C67"/>
    <w:rsid w:val="0039531D"/>
    <w:rsid w:val="003C5536"/>
    <w:rsid w:val="003E227C"/>
    <w:rsid w:val="00405419"/>
    <w:rsid w:val="0041315A"/>
    <w:rsid w:val="004414EC"/>
    <w:rsid w:val="0044219C"/>
    <w:rsid w:val="004C41DD"/>
    <w:rsid w:val="004C6077"/>
    <w:rsid w:val="004D6FAD"/>
    <w:rsid w:val="004F38D7"/>
    <w:rsid w:val="004F3E72"/>
    <w:rsid w:val="00501271"/>
    <w:rsid w:val="00511E34"/>
    <w:rsid w:val="005126E4"/>
    <w:rsid w:val="00525C67"/>
    <w:rsid w:val="00527890"/>
    <w:rsid w:val="0053075C"/>
    <w:rsid w:val="0053538F"/>
    <w:rsid w:val="00540FA5"/>
    <w:rsid w:val="00544302"/>
    <w:rsid w:val="00583DEB"/>
    <w:rsid w:val="005C6C50"/>
    <w:rsid w:val="005E3FDF"/>
    <w:rsid w:val="005F238A"/>
    <w:rsid w:val="00623D7A"/>
    <w:rsid w:val="006328DF"/>
    <w:rsid w:val="00633948"/>
    <w:rsid w:val="00654C7E"/>
    <w:rsid w:val="0065514B"/>
    <w:rsid w:val="00662455"/>
    <w:rsid w:val="00673361"/>
    <w:rsid w:val="0067598F"/>
    <w:rsid w:val="006A2C29"/>
    <w:rsid w:val="006A6FD4"/>
    <w:rsid w:val="006D7591"/>
    <w:rsid w:val="006E6DD0"/>
    <w:rsid w:val="007011E9"/>
    <w:rsid w:val="0072441A"/>
    <w:rsid w:val="007310F8"/>
    <w:rsid w:val="00734418"/>
    <w:rsid w:val="00734C8B"/>
    <w:rsid w:val="00761124"/>
    <w:rsid w:val="00764912"/>
    <w:rsid w:val="00781526"/>
    <w:rsid w:val="0079655D"/>
    <w:rsid w:val="007B2023"/>
    <w:rsid w:val="007B7385"/>
    <w:rsid w:val="008163E8"/>
    <w:rsid w:val="008173EF"/>
    <w:rsid w:val="00820B57"/>
    <w:rsid w:val="008332BC"/>
    <w:rsid w:val="00836E7B"/>
    <w:rsid w:val="0083722D"/>
    <w:rsid w:val="0087182F"/>
    <w:rsid w:val="008722C1"/>
    <w:rsid w:val="00885C45"/>
    <w:rsid w:val="008868B8"/>
    <w:rsid w:val="008902F9"/>
    <w:rsid w:val="008B1D5F"/>
    <w:rsid w:val="008D131A"/>
    <w:rsid w:val="008E6111"/>
    <w:rsid w:val="0090422A"/>
    <w:rsid w:val="0092789E"/>
    <w:rsid w:val="0099604F"/>
    <w:rsid w:val="00996193"/>
    <w:rsid w:val="009A5E11"/>
    <w:rsid w:val="009C107A"/>
    <w:rsid w:val="009F192F"/>
    <w:rsid w:val="00A27757"/>
    <w:rsid w:val="00A576BA"/>
    <w:rsid w:val="00A73267"/>
    <w:rsid w:val="00A80904"/>
    <w:rsid w:val="00A96381"/>
    <w:rsid w:val="00AC7AC3"/>
    <w:rsid w:val="00B01310"/>
    <w:rsid w:val="00B10061"/>
    <w:rsid w:val="00B11B9E"/>
    <w:rsid w:val="00B22C01"/>
    <w:rsid w:val="00B34923"/>
    <w:rsid w:val="00B62AE2"/>
    <w:rsid w:val="00B922C7"/>
    <w:rsid w:val="00C064AD"/>
    <w:rsid w:val="00C32EC3"/>
    <w:rsid w:val="00C92C19"/>
    <w:rsid w:val="00CA2B43"/>
    <w:rsid w:val="00CB473D"/>
    <w:rsid w:val="00CF4C71"/>
    <w:rsid w:val="00D152F3"/>
    <w:rsid w:val="00D20119"/>
    <w:rsid w:val="00D33F6E"/>
    <w:rsid w:val="00D65153"/>
    <w:rsid w:val="00D81C6D"/>
    <w:rsid w:val="00D859E7"/>
    <w:rsid w:val="00DB6B12"/>
    <w:rsid w:val="00E01131"/>
    <w:rsid w:val="00E379DB"/>
    <w:rsid w:val="00E63EBD"/>
    <w:rsid w:val="00E827C8"/>
    <w:rsid w:val="00E95D2E"/>
    <w:rsid w:val="00E9691D"/>
    <w:rsid w:val="00EE1AB7"/>
    <w:rsid w:val="00EE665A"/>
    <w:rsid w:val="00F029C5"/>
    <w:rsid w:val="00F307DA"/>
    <w:rsid w:val="00F7345F"/>
    <w:rsid w:val="00F73733"/>
    <w:rsid w:val="00F86225"/>
    <w:rsid w:val="00FB4ED8"/>
    <w:rsid w:val="00FB666F"/>
    <w:rsid w:val="00FE2E9F"/>
    <w:rsid w:val="00FF1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FD0A329"/>
  <w15:chartTrackingRefBased/>
  <w15:docId w15:val="{1E5B7269-2211-4DA4-98F4-2884BBF3EE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2455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1086"/>
    <w:pPr>
      <w:keepNext/>
      <w:keepLines/>
      <w:spacing w:before="40" w:after="0" w:line="360" w:lineRule="auto"/>
      <w:jc w:val="both"/>
      <w:outlineLvl w:val="1"/>
    </w:pPr>
    <w:rPr>
      <w:rFonts w:ascii="Times New Roman" w:eastAsiaTheme="majorEastAsia" w:hAnsi="Times New Roman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24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2455"/>
  </w:style>
  <w:style w:type="paragraph" w:styleId="Footer">
    <w:name w:val="footer"/>
    <w:basedOn w:val="Normal"/>
    <w:link w:val="FooterChar"/>
    <w:uiPriority w:val="99"/>
    <w:unhideWhenUsed/>
    <w:rsid w:val="006624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2455"/>
  </w:style>
  <w:style w:type="character" w:customStyle="1" w:styleId="Heading1Char">
    <w:name w:val="Heading 1 Char"/>
    <w:basedOn w:val="DefaultParagraphFont"/>
    <w:link w:val="Heading1"/>
    <w:uiPriority w:val="9"/>
    <w:rsid w:val="00662455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31086"/>
    <w:rPr>
      <w:rFonts w:ascii="Times New Roman" w:eastAsiaTheme="majorEastAsia" w:hAnsi="Times New Roman" w:cstheme="majorBidi"/>
      <w:b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6E6DD0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E6DD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E6DD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E6DD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6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0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6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9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1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15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5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3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9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0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6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9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0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E66C83-454B-490F-B13E-D5FCA1FF9A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436</TotalTime>
  <Pages>22</Pages>
  <Words>3491</Words>
  <Characters>19903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Robert Mergnisescu (1907185)</cp:lastModifiedBy>
  <cp:revision>105</cp:revision>
  <dcterms:created xsi:type="dcterms:W3CDTF">2019-12-27T02:44:00Z</dcterms:created>
  <dcterms:modified xsi:type="dcterms:W3CDTF">2020-01-01T23:49:00Z</dcterms:modified>
</cp:coreProperties>
</file>