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1D574F" w:rsidR="001D574F" w:rsidP="001D574F" w:rsidRDefault="001D574F" w14:paraId="6736E380" wp14:textId="77777777">
      <w:pPr>
        <w:shd w:val="clear" w:color="auto" w:fill="FFFFFF"/>
        <w:spacing w:before="60" w:after="60" w:line="360" w:lineRule="auto"/>
        <w:outlineLvl w:val="1"/>
        <w:rPr>
          <w:rFonts w:ascii="Times New Roman" w:hAnsi="Times New Roman" w:eastAsia="Times New Roman"/>
          <w:b/>
          <w:color w:val="1F1F1F"/>
        </w:rPr>
      </w:pPr>
      <w:bookmarkStart w:name="_Toc157305801" w:id="0"/>
      <w:r w:rsidRPr="001D574F">
        <w:rPr>
          <w:rFonts w:ascii="Times New Roman" w:hAnsi="Times New Roman"/>
          <w:b/>
          <w:i/>
          <w:color w:val="1D2125"/>
          <w:w w:val="115"/>
        </w:rPr>
        <w:t>A</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Business</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Plan</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for</w:t>
      </w:r>
      <w:r w:rsidRPr="001D574F">
        <w:rPr>
          <w:rFonts w:ascii="Times New Roman" w:hAnsi="Times New Roman"/>
          <w:i/>
          <w:color w:val="1D2125"/>
          <w:spacing w:val="-15"/>
          <w:w w:val="115"/>
        </w:rPr>
        <w:t xml:space="preserve"> </w:t>
      </w:r>
      <w:r w:rsidRPr="001D574F">
        <w:rPr>
          <w:rFonts w:ascii="Times New Roman" w:hAnsi="Times New Roman" w:eastAsia="Times New Roman"/>
          <w:b/>
          <w:color w:val="1F1F1F"/>
        </w:rPr>
        <w:t>Glamping in the Greenbelt: A Sustainable Escape for Londoners</w:t>
      </w:r>
      <w:bookmarkEnd w:id="0"/>
    </w:p>
    <w:p xmlns:wp14="http://schemas.microsoft.com/office/word/2010/wordml" w:rsidR="001D574F" w:rsidP="001D574F" w:rsidRDefault="001D574F" w14:paraId="672A6659" wp14:textId="77777777">
      <w:pPr>
        <w:ind w:left="521"/>
        <w:rPr>
          <w:i/>
          <w:sz w:val="15"/>
        </w:rPr>
      </w:pPr>
    </w:p>
    <w:p xmlns:wp14="http://schemas.microsoft.com/office/word/2010/wordml" w:rsidR="001D574F" w:rsidP="1137AD84" w:rsidRDefault="001D574F" w14:paraId="12E0B956" wp14:textId="1E11F79D">
      <w:pPr>
        <w:pStyle w:val="Heading1"/>
        <w:keepNext w:val="1"/>
        <w:spacing w:before="240" w:after="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1137AD84" w:rsidR="23C152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Name: Ratna Begum</w:t>
      </w:r>
    </w:p>
    <w:p xmlns:wp14="http://schemas.microsoft.com/office/word/2010/wordml" w:rsidR="001D574F" w:rsidP="1137AD84" w:rsidRDefault="001D574F" w14:paraId="6CAB4277" wp14:textId="78E28CF1">
      <w:pPr>
        <w:pStyle w:val="Heading1"/>
        <w:keepNext w:val="1"/>
        <w:spacing w:before="240" w:after="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1137AD84" w:rsidR="23C152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Student ID number:1919090</w:t>
      </w:r>
    </w:p>
    <w:p xmlns:wp14="http://schemas.microsoft.com/office/word/2010/wordml" w:rsidR="001D574F" w:rsidP="1137AD84" w:rsidRDefault="001D574F" w14:paraId="2BD72002" wp14:textId="6AA117CC">
      <w:pPr>
        <w:pStyle w:val="Heading1"/>
        <w:keepNext w:val="1"/>
        <w:spacing w:before="240" w:after="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1137AD84" w:rsidR="23C152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Module: Entrepreneurship BMIH 5001</w:t>
      </w:r>
    </w:p>
    <w:p xmlns:wp14="http://schemas.microsoft.com/office/word/2010/wordml" w:rsidR="001D574F" w:rsidP="1137AD84" w:rsidRDefault="001D574F" w14:paraId="4244B718" wp14:textId="0B58300D">
      <w:pPr>
        <w:pStyle w:val="Heading1"/>
        <w:keepNext w:val="1"/>
        <w:spacing w:before="240" w:after="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1137AD84" w:rsidR="23C152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Lecturers name: Ka Po Chong</w:t>
      </w:r>
    </w:p>
    <w:p xmlns:wp14="http://schemas.microsoft.com/office/word/2010/wordml" w:rsidR="001D574F" w:rsidP="1137AD84" w:rsidRDefault="001D574F" w14:paraId="5DAB6C7B" wp14:textId="53C491D3">
      <w:pPr>
        <w:pStyle w:val="Normal"/>
        <w:shd w:val="clear" w:color="auto" w:fill="FFFFFF" w:themeFill="background1"/>
        <w:spacing w:before="60" w:after="60" w:line="360" w:lineRule="auto"/>
        <w:outlineLvl w:val="1"/>
        <w:rPr>
          <w:rFonts w:ascii="Times New Roman" w:hAnsi="Times New Roman" w:eastAsia="Times New Roman"/>
          <w:b w:val="1"/>
          <w:bCs w:val="1"/>
          <w:color w:val="1F1F1F"/>
        </w:rPr>
      </w:pPr>
    </w:p>
    <w:p xmlns:wp14="http://schemas.microsoft.com/office/word/2010/wordml" w:rsidR="001D574F" w:rsidP="1137AD84" w:rsidRDefault="00504042" w14:paraId="2B946BD9" wp14:textId="56A0D787">
      <w:pPr>
        <w:rPr>
          <w:rFonts w:ascii="Times New Roman" w:hAnsi="Times New Roman" w:eastAsia="Times New Roman"/>
          <w:b w:val="1"/>
          <w:bCs w:val="1"/>
          <w:color w:val="1F1F1F"/>
        </w:rPr>
      </w:pPr>
      <w:r w:rsidRPr="1137AD84" w:rsidR="00504042">
        <w:rPr>
          <w:rFonts w:ascii="Times New Roman" w:hAnsi="Times New Roman" w:eastAsia="Times New Roman"/>
          <w:b w:val="1"/>
          <w:bCs w:val="1"/>
          <w:color w:val="1F1F1F"/>
        </w:rPr>
        <w:t>Word Count: 2</w:t>
      </w:r>
      <w:r w:rsidRPr="1137AD84" w:rsidR="3CBE6BFA">
        <w:rPr>
          <w:rFonts w:ascii="Times New Roman" w:hAnsi="Times New Roman" w:eastAsia="Times New Roman"/>
          <w:b w:val="1"/>
          <w:bCs w:val="1"/>
          <w:color w:val="1F1F1F"/>
        </w:rPr>
        <w:t>074</w:t>
      </w:r>
      <w:r w:rsidRPr="1137AD84">
        <w:rPr>
          <w:rFonts w:ascii="Times New Roman" w:hAnsi="Times New Roman" w:eastAsia="Times New Roman"/>
          <w:b w:val="1"/>
          <w:bCs w:val="1"/>
          <w:color w:val="1F1F1F"/>
        </w:rPr>
        <w:br w:type="page"/>
      </w:r>
    </w:p>
    <w:p xmlns:wp14="http://schemas.microsoft.com/office/word/2010/wordml" w:rsidRPr="00A36E49" w:rsidR="00AF6527" w:rsidP="00AE58AF" w:rsidRDefault="00AF6527" w14:paraId="342AB7EA" wp14:textId="77777777">
      <w:pPr>
        <w:shd w:val="clear" w:color="auto" w:fill="FFFFFF"/>
        <w:spacing w:before="60" w:after="60" w:line="360" w:lineRule="auto"/>
        <w:outlineLvl w:val="1"/>
        <w:rPr>
          <w:rFonts w:ascii="Times New Roman" w:hAnsi="Times New Roman" w:eastAsia="Times New Roman"/>
          <w:b/>
          <w:color w:val="1F1F1F"/>
        </w:rPr>
      </w:pPr>
      <w:bookmarkStart w:name="_Toc157305802" w:id="1"/>
      <w:r w:rsidRPr="00A36E49">
        <w:rPr>
          <w:rFonts w:ascii="Times New Roman" w:hAnsi="Times New Roman" w:eastAsia="Times New Roman"/>
          <w:b/>
          <w:color w:val="1F1F1F"/>
        </w:rPr>
        <w:t>Glamping in the Greenbelt: A Sustainable Escape for Londoners</w:t>
      </w:r>
      <w:bookmarkEnd w:id="1"/>
    </w:p>
    <w:p xmlns:wp14="http://schemas.microsoft.com/office/word/2010/wordml" w:rsidRPr="00A36E49" w:rsidR="000640A3" w:rsidP="00AE58AF" w:rsidRDefault="000640A3" w14:paraId="3459EBEE" wp14:textId="77777777">
      <w:pPr>
        <w:pStyle w:val="Heading1"/>
        <w:spacing w:line="360" w:lineRule="auto"/>
        <w:rPr>
          <w:rFonts w:ascii="Times New Roman" w:hAnsi="Times New Roman" w:eastAsia="Times New Roman"/>
          <w:sz w:val="24"/>
          <w:szCs w:val="24"/>
        </w:rPr>
      </w:pPr>
      <w:bookmarkStart w:name="_Toc157305803" w:id="2"/>
      <w:r w:rsidRPr="00A36E49">
        <w:rPr>
          <w:rFonts w:ascii="Times New Roman" w:hAnsi="Times New Roman" w:eastAsia="Times New Roman"/>
          <w:sz w:val="24"/>
          <w:szCs w:val="24"/>
        </w:rPr>
        <w:t>Executive Summary:</w:t>
      </w:r>
      <w:bookmarkEnd w:id="2"/>
    </w:p>
    <w:p xmlns:wp14="http://schemas.microsoft.com/office/word/2010/wordml" w:rsidRPr="00A36E49" w:rsidR="000640A3" w:rsidP="00AE58AF" w:rsidRDefault="000640A3" w14:paraId="37116AAA"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This business proposal will outline the creation of "Greenbelt Glamping," a glamping service geared towards environmentally conscious trips for city-dwellers headquartered in the UK. Situated in a picturesque and readily accessible area of London's Greenbelt, Greenbelt Glamping will offer luxury accommodation in fashionable bell tents but just as importantly sustainable practices and nature immersion. Greenbelt Glamping's goal is to make money while minimizing the impact on the environment and engaging with people directly. By forging strong connections and just as much focusing on connecting with people locally, Greenbelt Glamping will continue to strive for a profit.</w:t>
      </w:r>
    </w:p>
    <w:p xmlns:wp14="http://schemas.microsoft.com/office/word/2010/wordml" w:rsidRPr="00A36E49" w:rsidR="001114DE" w:rsidP="00AE58AF" w:rsidRDefault="001114DE" w14:paraId="02EB378F"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1114DE" w:rsidP="00AE58AF" w:rsidRDefault="001114DE" w14:paraId="6A05A809"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5A39BBE3"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41C8F396"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72A3D3EC"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0D0B940D"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0E27B00A"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60061E4C"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44EAFD9C"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4B94D5A5"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3DEEC669"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AE58AF" w:rsidP="00AE58AF" w:rsidRDefault="00AE58AF" w14:paraId="3656B9AB" wp14:textId="77777777">
      <w:pPr>
        <w:spacing w:before="100" w:beforeAutospacing="1" w:after="100" w:afterAutospacing="1" w:line="360" w:lineRule="auto"/>
        <w:rPr>
          <w:rFonts w:ascii="Times New Roman" w:hAnsi="Times New Roman" w:eastAsia="Times New Roman"/>
        </w:rPr>
      </w:pPr>
    </w:p>
    <w:sdt>
      <w:sdtPr>
        <w:rPr>
          <w:rFonts w:ascii="Times New Roman" w:hAnsi="Times New Roman"/>
          <w:sz w:val="24"/>
          <w:szCs w:val="24"/>
        </w:rPr>
        <w:id w:val="-607576878"/>
        <w:docPartObj>
          <w:docPartGallery w:val="Table of Contents"/>
          <w:docPartUnique/>
        </w:docPartObj>
      </w:sdtPr>
      <w:sdtEndPr>
        <w:rPr>
          <w:rFonts w:ascii="Times New Roman" w:hAnsi="Times New Roman" w:eastAsia="Calibri" w:eastAsiaTheme="minorAscii"/>
          <w:noProof/>
          <w:kern w:val="0"/>
          <w:sz w:val="24"/>
          <w:szCs w:val="24"/>
        </w:rPr>
      </w:sdtEndPr>
      <w:sdtContent>
        <w:p xmlns:wp14="http://schemas.microsoft.com/office/word/2010/wordml" w:rsidRPr="00A36E49" w:rsidR="00AE58AF" w:rsidP="00AE58AF" w:rsidRDefault="00AE58AF" w14:paraId="406425CA" wp14:textId="77777777">
          <w:pPr>
            <w:pStyle w:val="TOCHeading"/>
            <w:spacing w:line="360" w:lineRule="auto"/>
            <w:rPr>
              <w:rFonts w:ascii="Times New Roman" w:hAnsi="Times New Roman"/>
              <w:sz w:val="24"/>
              <w:szCs w:val="24"/>
            </w:rPr>
          </w:pPr>
          <w:r w:rsidRPr="00A36E49">
            <w:rPr>
              <w:rFonts w:ascii="Times New Roman" w:hAnsi="Times New Roman"/>
              <w:sz w:val="24"/>
              <w:szCs w:val="24"/>
            </w:rPr>
            <w:t>Contents</w:t>
          </w:r>
        </w:p>
        <w:p xmlns:wp14="http://schemas.microsoft.com/office/word/2010/wordml" w:rsidR="00C85271" w:rsidRDefault="00AE58AF" w14:paraId="2DBAD4B8" wp14:textId="77777777">
          <w:pPr>
            <w:pStyle w:val="TOC2"/>
            <w:tabs>
              <w:tab w:val="right" w:leader="dot" w:pos="9350"/>
            </w:tabs>
            <w:rPr>
              <w:rFonts w:eastAsiaTheme="minorEastAsia" w:cstheme="minorBidi"/>
              <w:noProof/>
              <w:sz w:val="22"/>
              <w:szCs w:val="22"/>
            </w:rPr>
          </w:pPr>
          <w:r w:rsidRPr="00A36E49">
            <w:rPr>
              <w:rFonts w:ascii="Times New Roman" w:hAnsi="Times New Roman"/>
              <w:b/>
              <w:bCs/>
              <w:noProof/>
            </w:rPr>
            <w:fldChar w:fldCharType="begin"/>
          </w:r>
          <w:r w:rsidRPr="00A36E49">
            <w:rPr>
              <w:rFonts w:ascii="Times New Roman" w:hAnsi="Times New Roman"/>
              <w:b/>
              <w:bCs/>
              <w:noProof/>
            </w:rPr>
            <w:instrText xml:space="preserve"> TOC \o "1-3" \h \z \u </w:instrText>
          </w:r>
          <w:r w:rsidRPr="00A36E49">
            <w:rPr>
              <w:rFonts w:ascii="Times New Roman" w:hAnsi="Times New Roman"/>
              <w:b/>
              <w:bCs/>
              <w:noProof/>
            </w:rPr>
            <w:fldChar w:fldCharType="separate"/>
          </w:r>
          <w:bookmarkStart w:name="_GoBack" w:id="3"/>
          <w:bookmarkEnd w:id="3"/>
          <w:r w:rsidRPr="00E86A17" w:rsidR="00C85271">
            <w:rPr>
              <w:rStyle w:val="Hyperlink"/>
              <w:noProof/>
            </w:rPr>
            <w:fldChar w:fldCharType="begin"/>
          </w:r>
          <w:r w:rsidRPr="00E86A17" w:rsidR="00C85271">
            <w:rPr>
              <w:rStyle w:val="Hyperlink"/>
              <w:noProof/>
            </w:rPr>
            <w:instrText xml:space="preserve"> </w:instrText>
          </w:r>
          <w:r w:rsidR="00C85271">
            <w:rPr>
              <w:noProof/>
            </w:rPr>
            <w:instrText>HYPERLINK \l "_Toc157305801"</w:instrText>
          </w:r>
          <w:r w:rsidRPr="00E86A17" w:rsidR="00C85271">
            <w:rPr>
              <w:rStyle w:val="Hyperlink"/>
              <w:noProof/>
            </w:rPr>
            <w:instrText xml:space="preserve"> </w:instrText>
          </w:r>
          <w:r w:rsidRPr="00E86A17" w:rsidR="00C85271">
            <w:rPr>
              <w:rStyle w:val="Hyperlink"/>
              <w:noProof/>
            </w:rPr>
          </w:r>
          <w:r w:rsidRPr="00E86A17" w:rsidR="00C85271">
            <w:rPr>
              <w:rStyle w:val="Hyperlink"/>
              <w:noProof/>
            </w:rPr>
            <w:fldChar w:fldCharType="separate"/>
          </w:r>
          <w:r w:rsidRPr="00E86A17" w:rsidR="00C85271">
            <w:rPr>
              <w:rStyle w:val="Hyperlink"/>
              <w:rFonts w:ascii="Times New Roman" w:hAnsi="Times New Roman"/>
              <w:b/>
              <w:i/>
              <w:noProof/>
              <w:w w:val="115"/>
            </w:rPr>
            <w:t>A</w:t>
          </w:r>
          <w:r w:rsidRPr="00E86A17" w:rsidR="00C85271">
            <w:rPr>
              <w:rStyle w:val="Hyperlink"/>
              <w:rFonts w:ascii="Times New Roman" w:hAnsi="Times New Roman"/>
              <w:b/>
              <w:i/>
              <w:noProof/>
              <w:spacing w:val="-15"/>
              <w:w w:val="115"/>
            </w:rPr>
            <w:t xml:space="preserve"> </w:t>
          </w:r>
          <w:r w:rsidRPr="00E86A17" w:rsidR="00C85271">
            <w:rPr>
              <w:rStyle w:val="Hyperlink"/>
              <w:rFonts w:ascii="Times New Roman" w:hAnsi="Times New Roman"/>
              <w:b/>
              <w:i/>
              <w:noProof/>
              <w:w w:val="115"/>
            </w:rPr>
            <w:t>Business</w:t>
          </w:r>
          <w:r w:rsidRPr="00E86A17" w:rsidR="00C85271">
            <w:rPr>
              <w:rStyle w:val="Hyperlink"/>
              <w:rFonts w:ascii="Times New Roman" w:hAnsi="Times New Roman"/>
              <w:b/>
              <w:i/>
              <w:noProof/>
              <w:spacing w:val="-15"/>
              <w:w w:val="115"/>
            </w:rPr>
            <w:t xml:space="preserve"> </w:t>
          </w:r>
          <w:r w:rsidRPr="00E86A17" w:rsidR="00C85271">
            <w:rPr>
              <w:rStyle w:val="Hyperlink"/>
              <w:rFonts w:ascii="Times New Roman" w:hAnsi="Times New Roman"/>
              <w:b/>
              <w:i/>
              <w:noProof/>
              <w:w w:val="115"/>
            </w:rPr>
            <w:t>Plan</w:t>
          </w:r>
          <w:r w:rsidRPr="00E86A17" w:rsidR="00C85271">
            <w:rPr>
              <w:rStyle w:val="Hyperlink"/>
              <w:rFonts w:ascii="Times New Roman" w:hAnsi="Times New Roman"/>
              <w:b/>
              <w:i/>
              <w:noProof/>
              <w:spacing w:val="-15"/>
              <w:w w:val="115"/>
            </w:rPr>
            <w:t xml:space="preserve"> </w:t>
          </w:r>
          <w:r w:rsidRPr="00E86A17" w:rsidR="00C85271">
            <w:rPr>
              <w:rStyle w:val="Hyperlink"/>
              <w:rFonts w:ascii="Times New Roman" w:hAnsi="Times New Roman"/>
              <w:b/>
              <w:i/>
              <w:noProof/>
              <w:w w:val="115"/>
            </w:rPr>
            <w:t>for</w:t>
          </w:r>
          <w:r w:rsidRPr="00E86A17" w:rsidR="00C85271">
            <w:rPr>
              <w:rStyle w:val="Hyperlink"/>
              <w:rFonts w:ascii="Times New Roman" w:hAnsi="Times New Roman"/>
              <w:i/>
              <w:noProof/>
              <w:spacing w:val="-15"/>
              <w:w w:val="115"/>
            </w:rPr>
            <w:t xml:space="preserve"> </w:t>
          </w:r>
          <w:r w:rsidRPr="00E86A17" w:rsidR="00C85271">
            <w:rPr>
              <w:rStyle w:val="Hyperlink"/>
              <w:rFonts w:ascii="Times New Roman" w:hAnsi="Times New Roman" w:eastAsia="Times New Roman"/>
              <w:b/>
              <w:noProof/>
            </w:rPr>
            <w:t>Glamping in the Greenbelt: A Sustainable Escape for Londoners</w:t>
          </w:r>
          <w:r w:rsidR="00C85271">
            <w:rPr>
              <w:noProof/>
              <w:webHidden/>
            </w:rPr>
            <w:tab/>
          </w:r>
          <w:r w:rsidR="00C85271">
            <w:rPr>
              <w:noProof/>
              <w:webHidden/>
            </w:rPr>
            <w:fldChar w:fldCharType="begin"/>
          </w:r>
          <w:r w:rsidR="00C85271">
            <w:rPr>
              <w:noProof/>
              <w:webHidden/>
            </w:rPr>
            <w:instrText xml:space="preserve"> PAGEREF _Toc157305801 \h </w:instrText>
          </w:r>
          <w:r w:rsidR="00C85271">
            <w:rPr>
              <w:noProof/>
              <w:webHidden/>
            </w:rPr>
          </w:r>
          <w:r w:rsidR="00C85271">
            <w:rPr>
              <w:noProof/>
              <w:webHidden/>
            </w:rPr>
            <w:fldChar w:fldCharType="separate"/>
          </w:r>
          <w:r w:rsidR="00C85271">
            <w:rPr>
              <w:noProof/>
              <w:webHidden/>
            </w:rPr>
            <w:t>1</w:t>
          </w:r>
          <w:r w:rsidR="00C85271">
            <w:rPr>
              <w:noProof/>
              <w:webHidden/>
            </w:rPr>
            <w:fldChar w:fldCharType="end"/>
          </w:r>
          <w:r w:rsidRPr="00E86A17" w:rsidR="00C85271">
            <w:rPr>
              <w:rStyle w:val="Hyperlink"/>
              <w:noProof/>
            </w:rPr>
            <w:fldChar w:fldCharType="end"/>
          </w:r>
        </w:p>
        <w:p xmlns:wp14="http://schemas.microsoft.com/office/word/2010/wordml" w:rsidR="00C85271" w:rsidRDefault="00C85271" w14:paraId="4F44E835" wp14:textId="77777777">
          <w:pPr>
            <w:pStyle w:val="TOC2"/>
            <w:tabs>
              <w:tab w:val="right" w:leader="dot" w:pos="9350"/>
            </w:tabs>
            <w:rPr>
              <w:rFonts w:eastAsiaTheme="minorEastAsia" w:cstheme="minorBidi"/>
              <w:noProof/>
              <w:sz w:val="22"/>
              <w:szCs w:val="22"/>
            </w:rPr>
          </w:pPr>
          <w:hyperlink w:history="1" w:anchor="_Toc157305802">
            <w:r w:rsidRPr="00E86A17">
              <w:rPr>
                <w:rStyle w:val="Hyperlink"/>
                <w:rFonts w:ascii="Times New Roman" w:hAnsi="Times New Roman" w:eastAsia="Times New Roman"/>
                <w:b/>
                <w:noProof/>
              </w:rPr>
              <w:t>Glamping in the Greenbelt: A Sustainable Escape for Londoners</w:t>
            </w:r>
            <w:r>
              <w:rPr>
                <w:noProof/>
                <w:webHidden/>
              </w:rPr>
              <w:tab/>
            </w:r>
            <w:r>
              <w:rPr>
                <w:noProof/>
                <w:webHidden/>
              </w:rPr>
              <w:fldChar w:fldCharType="begin"/>
            </w:r>
            <w:r>
              <w:rPr>
                <w:noProof/>
                <w:webHidden/>
              </w:rPr>
              <w:instrText xml:space="preserve"> PAGEREF _Toc157305802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C85271" w:rsidRDefault="00C85271" w14:paraId="4CD087EA" wp14:textId="77777777">
          <w:pPr>
            <w:pStyle w:val="TOC1"/>
            <w:tabs>
              <w:tab w:val="right" w:leader="dot" w:pos="9350"/>
            </w:tabs>
            <w:rPr>
              <w:rFonts w:eastAsiaTheme="minorEastAsia" w:cstheme="minorBidi"/>
              <w:noProof/>
              <w:sz w:val="22"/>
              <w:szCs w:val="22"/>
            </w:rPr>
          </w:pPr>
          <w:hyperlink w:history="1" w:anchor="_Toc157305803">
            <w:r w:rsidRPr="00E86A17">
              <w:rPr>
                <w:rStyle w:val="Hyperlink"/>
                <w:rFonts w:ascii="Times New Roman" w:hAnsi="Times New Roman" w:eastAsia="Times New Roman"/>
                <w:noProof/>
              </w:rPr>
              <w:t>Executive Summary:</w:t>
            </w:r>
            <w:r>
              <w:rPr>
                <w:noProof/>
                <w:webHidden/>
              </w:rPr>
              <w:tab/>
            </w:r>
            <w:r>
              <w:rPr>
                <w:noProof/>
                <w:webHidden/>
              </w:rPr>
              <w:fldChar w:fldCharType="begin"/>
            </w:r>
            <w:r>
              <w:rPr>
                <w:noProof/>
                <w:webHidden/>
              </w:rPr>
              <w:instrText xml:space="preserve"> PAGEREF _Toc157305803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C85271" w:rsidRDefault="00C85271" w14:paraId="0765360C" wp14:textId="77777777">
          <w:pPr>
            <w:pStyle w:val="TOC1"/>
            <w:tabs>
              <w:tab w:val="right" w:leader="dot" w:pos="9350"/>
            </w:tabs>
            <w:rPr>
              <w:rFonts w:eastAsiaTheme="minorEastAsia" w:cstheme="minorBidi"/>
              <w:noProof/>
              <w:sz w:val="22"/>
              <w:szCs w:val="22"/>
            </w:rPr>
          </w:pPr>
          <w:hyperlink w:history="1" w:anchor="_Toc157305804">
            <w:r w:rsidRPr="00E86A17">
              <w:rPr>
                <w:rStyle w:val="Hyperlink"/>
                <w:rFonts w:ascii="Times New Roman" w:hAnsi="Times New Roman" w:eastAsia="Times New Roman"/>
                <w:noProof/>
              </w:rPr>
              <w:t>Introduction</w:t>
            </w:r>
            <w:r>
              <w:rPr>
                <w:noProof/>
                <w:webHidden/>
              </w:rPr>
              <w:tab/>
            </w:r>
            <w:r>
              <w:rPr>
                <w:noProof/>
                <w:webHidden/>
              </w:rPr>
              <w:fldChar w:fldCharType="begin"/>
            </w:r>
            <w:r>
              <w:rPr>
                <w:noProof/>
                <w:webHidden/>
              </w:rPr>
              <w:instrText xml:space="preserve"> PAGEREF _Toc157305804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85271" w:rsidRDefault="00C85271" w14:paraId="1A64BD12" wp14:textId="77777777">
          <w:pPr>
            <w:pStyle w:val="TOC1"/>
            <w:tabs>
              <w:tab w:val="right" w:leader="dot" w:pos="9350"/>
            </w:tabs>
            <w:rPr>
              <w:rFonts w:eastAsiaTheme="minorEastAsia" w:cstheme="minorBidi"/>
              <w:noProof/>
              <w:sz w:val="22"/>
              <w:szCs w:val="22"/>
            </w:rPr>
          </w:pPr>
          <w:hyperlink w:history="1" w:anchor="_Toc157305805">
            <w:r w:rsidRPr="00E86A17">
              <w:rPr>
                <w:rStyle w:val="Hyperlink"/>
                <w:rFonts w:ascii="Times New Roman" w:hAnsi="Times New Roman" w:eastAsia="Times New Roman"/>
                <w:noProof/>
              </w:rPr>
              <w:t>Market Analysis:</w:t>
            </w:r>
            <w:r>
              <w:rPr>
                <w:noProof/>
                <w:webHidden/>
              </w:rPr>
              <w:tab/>
            </w:r>
            <w:r>
              <w:rPr>
                <w:noProof/>
                <w:webHidden/>
              </w:rPr>
              <w:fldChar w:fldCharType="begin"/>
            </w:r>
            <w:r>
              <w:rPr>
                <w:noProof/>
                <w:webHidden/>
              </w:rPr>
              <w:instrText xml:space="preserve"> PAGEREF _Toc157305805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C85271" w:rsidRDefault="00C85271" w14:paraId="67FBC55B" wp14:textId="77777777">
          <w:pPr>
            <w:pStyle w:val="TOC2"/>
            <w:tabs>
              <w:tab w:val="right" w:leader="dot" w:pos="9350"/>
            </w:tabs>
            <w:rPr>
              <w:rFonts w:eastAsiaTheme="minorEastAsia" w:cstheme="minorBidi"/>
              <w:noProof/>
              <w:sz w:val="22"/>
              <w:szCs w:val="22"/>
            </w:rPr>
          </w:pPr>
          <w:hyperlink w:history="1" w:anchor="_Toc157305806">
            <w:r w:rsidRPr="00E86A17">
              <w:rPr>
                <w:rStyle w:val="Hyperlink"/>
                <w:rFonts w:ascii="Times New Roman" w:hAnsi="Times New Roman" w:eastAsia="Times New Roman"/>
                <w:noProof/>
              </w:rPr>
              <w:t>Market Trend:</w:t>
            </w:r>
            <w:r>
              <w:rPr>
                <w:noProof/>
                <w:webHidden/>
              </w:rPr>
              <w:tab/>
            </w:r>
            <w:r>
              <w:rPr>
                <w:noProof/>
                <w:webHidden/>
              </w:rPr>
              <w:fldChar w:fldCharType="begin"/>
            </w:r>
            <w:r>
              <w:rPr>
                <w:noProof/>
                <w:webHidden/>
              </w:rPr>
              <w:instrText xml:space="preserve"> PAGEREF _Toc157305806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C85271" w:rsidRDefault="00C85271" w14:paraId="6C6A82FC" wp14:textId="77777777">
          <w:pPr>
            <w:pStyle w:val="TOC3"/>
            <w:tabs>
              <w:tab w:val="right" w:leader="dot" w:pos="9350"/>
            </w:tabs>
            <w:rPr>
              <w:rFonts w:eastAsiaTheme="minorEastAsia" w:cstheme="minorBidi"/>
              <w:noProof/>
              <w:sz w:val="22"/>
              <w:szCs w:val="22"/>
            </w:rPr>
          </w:pPr>
          <w:hyperlink w:history="1" w:anchor="_Toc157305807">
            <w:r w:rsidRPr="00E86A17">
              <w:rPr>
                <w:rStyle w:val="Hyperlink"/>
                <w:rFonts w:ascii="Times New Roman" w:hAnsi="Times New Roman"/>
                <w:noProof/>
              </w:rPr>
              <w:t>Conservation and conservation efforts:</w:t>
            </w:r>
            <w:r>
              <w:rPr>
                <w:noProof/>
                <w:webHidden/>
              </w:rPr>
              <w:tab/>
            </w:r>
            <w:r>
              <w:rPr>
                <w:noProof/>
                <w:webHidden/>
              </w:rPr>
              <w:fldChar w:fldCharType="begin"/>
            </w:r>
            <w:r>
              <w:rPr>
                <w:noProof/>
                <w:webHidden/>
              </w:rPr>
              <w:instrText xml:space="preserve"> PAGEREF _Toc157305807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C85271" w:rsidRDefault="00C85271" w14:paraId="1CFA0B0B" wp14:textId="77777777">
          <w:pPr>
            <w:pStyle w:val="TOC3"/>
            <w:tabs>
              <w:tab w:val="right" w:leader="dot" w:pos="9350"/>
            </w:tabs>
            <w:rPr>
              <w:rFonts w:eastAsiaTheme="minorEastAsia" w:cstheme="minorBidi"/>
              <w:noProof/>
              <w:sz w:val="22"/>
              <w:szCs w:val="22"/>
            </w:rPr>
          </w:pPr>
          <w:hyperlink w:history="1" w:anchor="_Toc157305808">
            <w:r w:rsidRPr="00E86A17">
              <w:rPr>
                <w:rStyle w:val="Hyperlink"/>
                <w:rFonts w:ascii="Times New Roman" w:hAnsi="Times New Roman"/>
                <w:noProof/>
              </w:rPr>
              <w:t>Growing demand for nature-based tourism:</w:t>
            </w:r>
            <w:r>
              <w:rPr>
                <w:noProof/>
                <w:webHidden/>
              </w:rPr>
              <w:tab/>
            </w:r>
            <w:r>
              <w:rPr>
                <w:noProof/>
                <w:webHidden/>
              </w:rPr>
              <w:fldChar w:fldCharType="begin"/>
            </w:r>
            <w:r>
              <w:rPr>
                <w:noProof/>
                <w:webHidden/>
              </w:rPr>
              <w:instrText xml:space="preserve"> PAGEREF _Toc157305808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C85271" w:rsidRDefault="00C85271" w14:paraId="79C83CD2" wp14:textId="77777777">
          <w:pPr>
            <w:pStyle w:val="TOC3"/>
            <w:tabs>
              <w:tab w:val="right" w:leader="dot" w:pos="9350"/>
            </w:tabs>
            <w:rPr>
              <w:rFonts w:eastAsiaTheme="minorEastAsia" w:cstheme="minorBidi"/>
              <w:noProof/>
              <w:sz w:val="22"/>
              <w:szCs w:val="22"/>
            </w:rPr>
          </w:pPr>
          <w:hyperlink w:history="1" w:anchor="_Toc157305809">
            <w:r w:rsidRPr="00E86A17">
              <w:rPr>
                <w:rStyle w:val="Hyperlink"/>
                <w:rFonts w:ascii="Times New Roman" w:hAnsi="Times New Roman"/>
                <w:noProof/>
              </w:rPr>
              <w:t>Government Policies and Initiatives:</w:t>
            </w:r>
            <w:r>
              <w:rPr>
                <w:noProof/>
                <w:webHidden/>
              </w:rPr>
              <w:tab/>
            </w:r>
            <w:r>
              <w:rPr>
                <w:noProof/>
                <w:webHidden/>
              </w:rPr>
              <w:fldChar w:fldCharType="begin"/>
            </w:r>
            <w:r>
              <w:rPr>
                <w:noProof/>
                <w:webHidden/>
              </w:rPr>
              <w:instrText xml:space="preserve"> PAGEREF _Toc157305809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C85271" w:rsidRDefault="00C85271" w14:paraId="5397DD95" wp14:textId="77777777">
          <w:pPr>
            <w:pStyle w:val="TOC2"/>
            <w:tabs>
              <w:tab w:val="right" w:leader="dot" w:pos="9350"/>
            </w:tabs>
            <w:rPr>
              <w:rFonts w:eastAsiaTheme="minorEastAsia" w:cstheme="minorBidi"/>
              <w:noProof/>
              <w:sz w:val="22"/>
              <w:szCs w:val="22"/>
            </w:rPr>
          </w:pPr>
          <w:hyperlink w:history="1" w:anchor="_Toc157305810">
            <w:r w:rsidRPr="00E86A17">
              <w:rPr>
                <w:rStyle w:val="Hyperlink"/>
                <w:rFonts w:ascii="Times New Roman" w:hAnsi="Times New Roman" w:eastAsia="Times New Roman"/>
                <w:noProof/>
              </w:rPr>
              <w:t>Market opportunities:</w:t>
            </w:r>
            <w:r>
              <w:rPr>
                <w:noProof/>
                <w:webHidden/>
              </w:rPr>
              <w:tab/>
            </w:r>
            <w:r>
              <w:rPr>
                <w:noProof/>
                <w:webHidden/>
              </w:rPr>
              <w:fldChar w:fldCharType="begin"/>
            </w:r>
            <w:r>
              <w:rPr>
                <w:noProof/>
                <w:webHidden/>
              </w:rPr>
              <w:instrText xml:space="preserve"> PAGEREF _Toc157305810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C85271" w:rsidRDefault="00C85271" w14:paraId="5D94BF7C" wp14:textId="77777777">
          <w:pPr>
            <w:pStyle w:val="TOC2"/>
            <w:tabs>
              <w:tab w:val="right" w:leader="dot" w:pos="9350"/>
            </w:tabs>
            <w:rPr>
              <w:rFonts w:eastAsiaTheme="minorEastAsia" w:cstheme="minorBidi"/>
              <w:noProof/>
              <w:sz w:val="22"/>
              <w:szCs w:val="22"/>
            </w:rPr>
          </w:pPr>
          <w:hyperlink w:history="1" w:anchor="_Toc157305811">
            <w:r w:rsidRPr="00E86A17">
              <w:rPr>
                <w:rStyle w:val="Hyperlink"/>
                <w:rFonts w:ascii="Times New Roman" w:hAnsi="Times New Roman" w:eastAsia="Times New Roman"/>
                <w:noProof/>
              </w:rPr>
              <w:t>Challenges:</w:t>
            </w:r>
            <w:r>
              <w:rPr>
                <w:noProof/>
                <w:webHidden/>
              </w:rPr>
              <w:tab/>
            </w:r>
            <w:r>
              <w:rPr>
                <w:noProof/>
                <w:webHidden/>
              </w:rPr>
              <w:fldChar w:fldCharType="begin"/>
            </w:r>
            <w:r>
              <w:rPr>
                <w:noProof/>
                <w:webHidden/>
              </w:rPr>
              <w:instrText xml:space="preserve"> PAGEREF _Toc157305811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C85271" w:rsidRDefault="00C85271" w14:paraId="19344C43" wp14:textId="77777777">
          <w:pPr>
            <w:pStyle w:val="TOC1"/>
            <w:tabs>
              <w:tab w:val="right" w:leader="dot" w:pos="9350"/>
            </w:tabs>
            <w:rPr>
              <w:rFonts w:eastAsiaTheme="minorEastAsia" w:cstheme="minorBidi"/>
              <w:noProof/>
              <w:sz w:val="22"/>
              <w:szCs w:val="22"/>
            </w:rPr>
          </w:pPr>
          <w:hyperlink w:history="1" w:anchor="_Toc157305812">
            <w:r w:rsidRPr="00E86A17">
              <w:rPr>
                <w:rStyle w:val="Hyperlink"/>
                <w:rFonts w:ascii="Times New Roman" w:hAnsi="Times New Roman" w:eastAsia="Times New Roman"/>
                <w:noProof/>
              </w:rPr>
              <w:t>Market Potential:</w:t>
            </w:r>
            <w:r>
              <w:rPr>
                <w:noProof/>
                <w:webHidden/>
              </w:rPr>
              <w:tab/>
            </w:r>
            <w:r>
              <w:rPr>
                <w:noProof/>
                <w:webHidden/>
              </w:rPr>
              <w:fldChar w:fldCharType="begin"/>
            </w:r>
            <w:r>
              <w:rPr>
                <w:noProof/>
                <w:webHidden/>
              </w:rPr>
              <w:instrText xml:space="preserve"> PAGEREF _Toc157305812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C85271" w:rsidRDefault="00C85271" w14:paraId="18E31C21" wp14:textId="77777777">
          <w:pPr>
            <w:pStyle w:val="TOC1"/>
            <w:tabs>
              <w:tab w:val="right" w:leader="dot" w:pos="9350"/>
            </w:tabs>
            <w:rPr>
              <w:rFonts w:eastAsiaTheme="minorEastAsia" w:cstheme="minorBidi"/>
              <w:noProof/>
              <w:sz w:val="22"/>
              <w:szCs w:val="22"/>
            </w:rPr>
          </w:pPr>
          <w:hyperlink w:history="1" w:anchor="_Toc157305813">
            <w:r w:rsidRPr="00E86A17">
              <w:rPr>
                <w:rStyle w:val="Hyperlink"/>
                <w:rFonts w:ascii="Times New Roman" w:hAnsi="Times New Roman" w:eastAsia="Times New Roman"/>
                <w:noProof/>
              </w:rPr>
              <w:t>Competitor Analysis</w:t>
            </w:r>
            <w:r>
              <w:rPr>
                <w:noProof/>
                <w:webHidden/>
              </w:rPr>
              <w:tab/>
            </w:r>
            <w:r>
              <w:rPr>
                <w:noProof/>
                <w:webHidden/>
              </w:rPr>
              <w:fldChar w:fldCharType="begin"/>
            </w:r>
            <w:r>
              <w:rPr>
                <w:noProof/>
                <w:webHidden/>
              </w:rPr>
              <w:instrText xml:space="preserve"> PAGEREF _Toc157305813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C85271" w:rsidRDefault="00C85271" w14:paraId="1FAD2110" wp14:textId="77777777">
          <w:pPr>
            <w:pStyle w:val="TOC2"/>
            <w:tabs>
              <w:tab w:val="right" w:leader="dot" w:pos="9350"/>
            </w:tabs>
            <w:rPr>
              <w:rFonts w:eastAsiaTheme="minorEastAsia" w:cstheme="minorBidi"/>
              <w:noProof/>
              <w:sz w:val="22"/>
              <w:szCs w:val="22"/>
            </w:rPr>
          </w:pPr>
          <w:hyperlink w:history="1" w:anchor="_Toc157305814">
            <w:r w:rsidRPr="00E86A17">
              <w:rPr>
                <w:rStyle w:val="Hyperlink"/>
                <w:rFonts w:ascii="Times New Roman" w:hAnsi="Times New Roman" w:eastAsia="Times New Roman"/>
                <w:noProof/>
              </w:rPr>
              <w:t>Financial Projection:</w:t>
            </w:r>
            <w:r>
              <w:rPr>
                <w:noProof/>
                <w:webHidden/>
              </w:rPr>
              <w:tab/>
            </w:r>
            <w:r>
              <w:rPr>
                <w:noProof/>
                <w:webHidden/>
              </w:rPr>
              <w:fldChar w:fldCharType="begin"/>
            </w:r>
            <w:r>
              <w:rPr>
                <w:noProof/>
                <w:webHidden/>
              </w:rPr>
              <w:instrText xml:space="preserve"> PAGEREF _Toc157305814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C85271" w:rsidRDefault="00C85271" w14:paraId="46522410" wp14:textId="77777777">
          <w:pPr>
            <w:pStyle w:val="TOC1"/>
            <w:tabs>
              <w:tab w:val="right" w:leader="dot" w:pos="9350"/>
            </w:tabs>
            <w:rPr>
              <w:rFonts w:eastAsiaTheme="minorEastAsia" w:cstheme="minorBidi"/>
              <w:noProof/>
              <w:sz w:val="22"/>
              <w:szCs w:val="22"/>
            </w:rPr>
          </w:pPr>
          <w:hyperlink w:history="1" w:anchor="_Toc157305815">
            <w:r w:rsidRPr="00E86A17">
              <w:rPr>
                <w:rStyle w:val="Hyperlink"/>
                <w:rFonts w:ascii="Times New Roman" w:hAnsi="Times New Roman" w:eastAsia="Times New Roman"/>
                <w:noProof/>
              </w:rPr>
              <w:t>Financial statement:</w:t>
            </w:r>
            <w:r>
              <w:rPr>
                <w:noProof/>
                <w:webHidden/>
              </w:rPr>
              <w:tab/>
            </w:r>
            <w:r>
              <w:rPr>
                <w:noProof/>
                <w:webHidden/>
              </w:rPr>
              <w:fldChar w:fldCharType="begin"/>
            </w:r>
            <w:r>
              <w:rPr>
                <w:noProof/>
                <w:webHidden/>
              </w:rPr>
              <w:instrText xml:space="preserve"> PAGEREF _Toc157305815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C85271" w:rsidRDefault="00C85271" w14:paraId="48FC24BB" wp14:textId="77777777">
          <w:pPr>
            <w:pStyle w:val="TOC2"/>
            <w:tabs>
              <w:tab w:val="right" w:leader="dot" w:pos="9350"/>
            </w:tabs>
            <w:rPr>
              <w:rFonts w:eastAsiaTheme="minorEastAsia" w:cstheme="minorBidi"/>
              <w:noProof/>
              <w:sz w:val="22"/>
              <w:szCs w:val="22"/>
            </w:rPr>
          </w:pPr>
          <w:hyperlink w:history="1" w:anchor="_Toc157305816">
            <w:r w:rsidRPr="00E86A17">
              <w:rPr>
                <w:rStyle w:val="Hyperlink"/>
                <w:rFonts w:ascii="Times New Roman" w:hAnsi="Times New Roman" w:eastAsia="Times New Roman"/>
                <w:noProof/>
              </w:rPr>
              <w:t>Funding and Support:</w:t>
            </w:r>
            <w:r>
              <w:rPr>
                <w:noProof/>
                <w:webHidden/>
              </w:rPr>
              <w:tab/>
            </w:r>
            <w:r>
              <w:rPr>
                <w:noProof/>
                <w:webHidden/>
              </w:rPr>
              <w:fldChar w:fldCharType="begin"/>
            </w:r>
            <w:r>
              <w:rPr>
                <w:noProof/>
                <w:webHidden/>
              </w:rPr>
              <w:instrText xml:space="preserve"> PAGEREF _Toc157305816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C85271" w:rsidRDefault="00C85271" w14:paraId="13A2FDBA" wp14:textId="77777777">
          <w:pPr>
            <w:pStyle w:val="TOC1"/>
            <w:tabs>
              <w:tab w:val="right" w:leader="dot" w:pos="9350"/>
            </w:tabs>
            <w:rPr>
              <w:rFonts w:eastAsiaTheme="minorEastAsia" w:cstheme="minorBidi"/>
              <w:noProof/>
              <w:sz w:val="22"/>
              <w:szCs w:val="22"/>
            </w:rPr>
          </w:pPr>
          <w:hyperlink w:history="1" w:anchor="_Toc157305817">
            <w:r w:rsidRPr="00E86A17">
              <w:rPr>
                <w:rStyle w:val="Hyperlink"/>
                <w:rFonts w:ascii="Times New Roman" w:hAnsi="Times New Roman" w:eastAsia="Times New Roman"/>
                <w:noProof/>
              </w:rPr>
              <w:t>Conclusion:</w:t>
            </w:r>
            <w:r>
              <w:rPr>
                <w:noProof/>
                <w:webHidden/>
              </w:rPr>
              <w:tab/>
            </w:r>
            <w:r>
              <w:rPr>
                <w:noProof/>
                <w:webHidden/>
              </w:rPr>
              <w:fldChar w:fldCharType="begin"/>
            </w:r>
            <w:r>
              <w:rPr>
                <w:noProof/>
                <w:webHidden/>
              </w:rPr>
              <w:instrText xml:space="preserve"> PAGEREF _Toc157305817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C85271" w:rsidRDefault="00C85271" w14:paraId="6D46F5E0" wp14:textId="77777777">
          <w:pPr>
            <w:pStyle w:val="TOC1"/>
            <w:tabs>
              <w:tab w:val="right" w:leader="dot" w:pos="9350"/>
            </w:tabs>
            <w:rPr>
              <w:rFonts w:eastAsiaTheme="minorEastAsia" w:cstheme="minorBidi"/>
              <w:noProof/>
              <w:sz w:val="22"/>
              <w:szCs w:val="22"/>
            </w:rPr>
          </w:pPr>
          <w:hyperlink w:history="1" w:anchor="_Toc157305818">
            <w:r w:rsidRPr="00E86A17">
              <w:rPr>
                <w:rStyle w:val="Hyperlink"/>
                <w:noProof/>
              </w:rPr>
              <w:t>Reference</w:t>
            </w:r>
            <w:r>
              <w:rPr>
                <w:noProof/>
                <w:webHidden/>
              </w:rPr>
              <w:tab/>
            </w:r>
            <w:r>
              <w:rPr>
                <w:noProof/>
                <w:webHidden/>
              </w:rPr>
              <w:fldChar w:fldCharType="begin"/>
            </w:r>
            <w:r>
              <w:rPr>
                <w:noProof/>
                <w:webHidden/>
              </w:rPr>
              <w:instrText xml:space="preserve"> PAGEREF _Toc157305818 \h </w:instrText>
            </w:r>
            <w:r>
              <w:rPr>
                <w:noProof/>
                <w:webHidden/>
              </w:rPr>
            </w:r>
            <w:r>
              <w:rPr>
                <w:noProof/>
                <w:webHidden/>
              </w:rPr>
              <w:fldChar w:fldCharType="separate"/>
            </w:r>
            <w:r>
              <w:rPr>
                <w:noProof/>
                <w:webHidden/>
              </w:rPr>
              <w:t>14</w:t>
            </w:r>
            <w:r>
              <w:rPr>
                <w:noProof/>
                <w:webHidden/>
              </w:rPr>
              <w:fldChar w:fldCharType="end"/>
            </w:r>
          </w:hyperlink>
        </w:p>
        <w:p w:rsidR="1137AD84" w:rsidP="1137AD84" w:rsidRDefault="1137AD84" w14:noSpellErr="1" w14:paraId="0BAD736C" w14:textId="0348D747">
          <w:pPr>
            <w:spacing w:line="360" w:lineRule="auto"/>
            <w:rPr>
              <w:rFonts w:ascii="Times New Roman" w:hAnsi="Times New Roman"/>
            </w:rPr>
          </w:pPr>
          <w:r w:rsidRPr="1137AD84">
            <w:rPr>
              <w:rFonts w:ascii="Times New Roman" w:hAnsi="Times New Roman"/>
              <w:b w:val="1"/>
              <w:bCs w:val="1"/>
              <w:noProof/>
            </w:rPr>
            <w:fldChar w:fldCharType="end"/>
          </w:r>
        </w:p>
      </w:sdtContent>
    </w:sdt>
    <w:p xmlns:wp14="http://schemas.microsoft.com/office/word/2010/wordml" w:rsidRPr="00A36E49" w:rsidR="000640A3" w:rsidP="00AE58AF" w:rsidRDefault="000640A3" w14:paraId="2635E364" wp14:textId="77777777">
      <w:pPr>
        <w:pStyle w:val="Heading1"/>
        <w:spacing w:line="360" w:lineRule="auto"/>
        <w:rPr>
          <w:rFonts w:ascii="Times New Roman" w:hAnsi="Times New Roman" w:eastAsia="Times New Roman"/>
          <w:sz w:val="24"/>
          <w:szCs w:val="24"/>
        </w:rPr>
      </w:pPr>
      <w:bookmarkStart w:name="_Toc157305804" w:id="4"/>
      <w:r w:rsidRPr="00A36E49">
        <w:rPr>
          <w:rFonts w:ascii="Times New Roman" w:hAnsi="Times New Roman" w:eastAsia="Times New Roman"/>
          <w:sz w:val="24"/>
          <w:szCs w:val="24"/>
        </w:rPr>
        <w:t>Introduction</w:t>
      </w:r>
      <w:bookmarkEnd w:id="4"/>
      <w:r w:rsidRPr="00A36E49">
        <w:rPr>
          <w:rFonts w:ascii="Times New Roman" w:hAnsi="Times New Roman" w:eastAsia="Times New Roman"/>
          <w:sz w:val="24"/>
          <w:szCs w:val="24"/>
        </w:rPr>
        <w:t xml:space="preserve"> </w:t>
      </w:r>
    </w:p>
    <w:p xmlns:wp14="http://schemas.microsoft.com/office/word/2010/wordml" w:rsidRPr="00A36E49" w:rsidR="000640A3" w:rsidP="1137AD84" w:rsidRDefault="001216FB" w14:paraId="499DEF07" wp14:textId="263FFFD9">
      <w:pPr>
        <w:pStyle w:val="Normal"/>
        <w:spacing w:before="100" w:beforeAutospacing="on" w:after="100" w:afterAutospacing="on" w:line="360" w:lineRule="auto"/>
        <w:rPr>
          <w:rFonts w:ascii="Times New Roman" w:hAnsi="Times New Roman" w:eastAsia="Times New Roman"/>
        </w:rPr>
      </w:pPr>
      <w:r w:rsidRPr="00A36E49" w:rsidR="001216FB">
        <w:rPr>
          <w:rFonts w:ascii="Times New Roman" w:hAnsi="Times New Roman" w:eastAsia="Times New Roman"/>
        </w:rPr>
        <w:t xml:space="preserve">Greenbelt Glamping is a new project that aims to redefine luxury camping experiences in the UK with a focus on environmental stewardship and encounters with nature </w:t>
      </w:r>
      <w:proofErr w:type="gramStart"/>
      <w:r w:rsidRPr="00A36E49" w:rsidR="001216FB">
        <w:rPr>
          <w:rFonts w:ascii="Times New Roman" w:hAnsi="Times New Roman" w:eastAsia="Times New Roman"/>
        </w:rPr>
        <w:t>By</w:t>
      </w:r>
      <w:proofErr w:type="gramEnd"/>
      <w:r w:rsidRPr="00A36E49" w:rsidR="001216FB">
        <w:rPr>
          <w:rFonts w:ascii="Times New Roman" w:hAnsi="Times New Roman" w:eastAsia="Times New Roman"/>
        </w:rPr>
        <w:t xml:space="preserve"> 2025, it is forecast that the UK glamping market will reach £1.7 billion,</w:t>
      </w:r>
      <w:sdt>
        <w:sdtPr>
          <w:rPr>
            <w:rFonts w:ascii="Times New Roman" w:hAnsi="Times New Roman" w:eastAsia="Times New Roman"/>
          </w:rPr>
          <w:id w:val="1629661172"/>
          <w:citation/>
          <w:placeholder>
            <w:docPart w:val="DefaultPlaceholder_1081868574"/>
          </w:placeholder>
        </w:sdtPr>
        <w:sdtContent>
          <w:r w:rsidRPr="00A36E49" w:rsidR="00EC2E00">
            <w:rPr>
              <w:rFonts w:ascii="Times New Roman" w:hAnsi="Times New Roman" w:eastAsia="Times New Roman"/>
            </w:rPr>
            <w:fldChar w:fldCharType="begin"/>
          </w:r>
          <w:r w:rsidRPr="00A36E49" w:rsidR="00EC2E00">
            <w:rPr>
              <w:rFonts w:ascii="Times New Roman" w:hAnsi="Times New Roman" w:eastAsia="Times New Roman"/>
            </w:rPr>
            <w:instrText xml:space="preserve">CITATION Res \l 1033 </w:instrText>
          </w:r>
          <w:r w:rsidRPr="00A36E49" w:rsidR="00EC2E00">
            <w:rPr>
              <w:rFonts w:ascii="Times New Roman" w:hAnsi="Times New Roman" w:eastAsia="Times New Roman"/>
            </w:rPr>
            <w:fldChar w:fldCharType="separate"/>
          </w:r>
          <w:r w:rsidRPr="00A36E49" w:rsidR="00EC2E00">
            <w:rPr>
              <w:rFonts w:ascii="Times New Roman" w:hAnsi="Times New Roman" w:eastAsia="Times New Roman"/>
              <w:noProof/>
            </w:rPr>
            <w:t xml:space="preserve"> (Anon., 2019-2020)</w:t>
          </w:r>
          <w:r w:rsidRPr="00A36E49" w:rsidR="00EC2E00">
            <w:rPr>
              <w:rFonts w:ascii="Times New Roman" w:hAnsi="Times New Roman" w:eastAsia="Times New Roman"/>
            </w:rPr>
            <w:fldChar w:fldCharType="end"/>
          </w:r>
        </w:sdtContent>
        <w:sdtEndPr>
          <w:rPr>
            <w:rFonts w:ascii="Times New Roman" w:hAnsi="Times New Roman" w:eastAsia="Times New Roman"/>
          </w:rPr>
        </w:sdtEndPr>
      </w:sdt>
      <w:r w:rsidRPr="00A36E49" w:rsidR="001216FB">
        <w:rPr>
          <w:rFonts w:ascii="Times New Roman" w:hAnsi="Times New Roman" w:eastAsia="Times New Roman"/>
        </w:rPr>
        <w:t xml:space="preserve"> And the demand for nature breaks among Londoners is growing. Greenbelt Glamping is conveniently </w:t>
      </w:r>
      <w:r w:rsidRPr="00A36E49" w:rsidR="001216FB">
        <w:rPr>
          <w:rFonts w:ascii="Times New Roman" w:hAnsi="Times New Roman" w:eastAsia="Times New Roman"/>
        </w:rPr>
        <w:t xml:space="preserve">located</w:t>
      </w:r>
      <w:r w:rsidRPr="00A36E49" w:rsidR="001216FB">
        <w:rPr>
          <w:rFonts w:ascii="Times New Roman" w:hAnsi="Times New Roman" w:eastAsia="Times New Roman"/>
        </w:rPr>
        <w:t xml:space="preserve"> within the London Greenbelt, providing an idyllic backdrop for a sustainable getaway. The company's vision is anchored by a fusion of opulence and ecological consciousness, offering guests luxurious bell tents and immersive nature experiences </w:t>
      </w:r>
      <w:proofErr w:type="gramStart"/>
      <w:r w:rsidRPr="00A36E49" w:rsidR="001216FB">
        <w:rPr>
          <w:rFonts w:ascii="Times New Roman" w:hAnsi="Times New Roman" w:eastAsia="Times New Roman"/>
        </w:rPr>
        <w:t>The</w:t>
      </w:r>
      <w:proofErr w:type="gramEnd"/>
      <w:r w:rsidRPr="00A36E49" w:rsidR="001216FB">
        <w:rPr>
          <w:rFonts w:ascii="Times New Roman" w:hAnsi="Times New Roman" w:eastAsia="Times New Roman"/>
        </w:rPr>
        <w:t xml:space="preserve"> tents are carefully designed with inclusive materials and eco-friendly materials that reflect their commitment to provide sustainable hospitality. Greenbelt Glamping offers trail walks and communal evenings around a campfire, combined with partnerships with local food providers and conservation initiatives. The business plan outlines a comprehensive roadmap to success, with slow-start strategies, a strategic approach and a strong financial forecast</w:t>
      </w:r>
      <w:r w:rsidRPr="00A36E49" w:rsidR="001216FB">
        <w:rPr>
          <w:rFonts w:ascii="Times New Roman" w:hAnsi="Times New Roman" w:eastAsia="Times New Roman"/>
        </w:rPr>
        <w:t xml:space="preserve"> Greenbelt</w:t>
      </w:r>
      <w:r w:rsidRPr="00A36E49" w:rsidR="001216FB">
        <w:rPr>
          <w:rFonts w:ascii="Times New Roman" w:hAnsi="Times New Roman" w:eastAsia="Times New Roman"/>
        </w:rPr>
        <w:t xml:space="preserve"> Glamping aims to be a pioneer in the hospitality category environment in the UK. The company invites stakeholders and investors to meet with Greenbelt Glamping to share their vision of a sanctuary where luxury and environmental stewardship come together.</w:t>
      </w:r>
    </w:p>
    <w:p xmlns:wp14="http://schemas.microsoft.com/office/word/2010/wordml" w:rsidRPr="00A36E49" w:rsidR="001216FB" w:rsidP="00AE58AF" w:rsidRDefault="001216FB" w14:paraId="4DDBEF00" wp14:textId="77777777">
      <w:pPr>
        <w:pStyle w:val="Heading1"/>
        <w:spacing w:line="360" w:lineRule="auto"/>
        <w:rPr>
          <w:rFonts w:ascii="Times New Roman" w:hAnsi="Times New Roman" w:eastAsia="Times New Roman"/>
          <w:sz w:val="24"/>
          <w:szCs w:val="24"/>
        </w:rPr>
      </w:pPr>
    </w:p>
    <w:p xmlns:wp14="http://schemas.microsoft.com/office/word/2010/wordml" w:rsidRPr="00A36E49" w:rsidR="001216FB" w:rsidP="00AE58AF" w:rsidRDefault="001216FB" w14:paraId="2515BC88" wp14:textId="77777777">
      <w:pPr>
        <w:pStyle w:val="Heading1"/>
        <w:spacing w:line="360" w:lineRule="auto"/>
        <w:rPr>
          <w:rFonts w:ascii="Times New Roman" w:hAnsi="Times New Roman" w:eastAsia="Times New Roman"/>
          <w:sz w:val="24"/>
          <w:szCs w:val="24"/>
        </w:rPr>
      </w:pPr>
      <w:bookmarkStart w:name="_Toc157305805" w:id="5"/>
      <w:r w:rsidRPr="00A36E49">
        <w:rPr>
          <w:rFonts w:ascii="Times New Roman" w:hAnsi="Times New Roman" w:eastAsia="Times New Roman"/>
          <w:sz w:val="24"/>
          <w:szCs w:val="24"/>
        </w:rPr>
        <w:t>Market Analysis:</w:t>
      </w:r>
      <w:bookmarkEnd w:id="5"/>
      <w:r w:rsidRPr="00A36E49">
        <w:rPr>
          <w:rFonts w:ascii="Times New Roman" w:hAnsi="Times New Roman" w:eastAsia="Times New Roman"/>
          <w:sz w:val="24"/>
          <w:szCs w:val="24"/>
        </w:rPr>
        <w:t xml:space="preserve"> </w:t>
      </w:r>
    </w:p>
    <w:p xmlns:wp14="http://schemas.microsoft.com/office/word/2010/wordml" w:rsidRPr="00A36E49" w:rsidR="006C2652" w:rsidP="00AE58AF" w:rsidRDefault="006C2652" w14:paraId="07DC83D3"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Greenbelt tourism in the UK includes activities and experiences around greenbelts, defined as rural buffers surrounding urban areas, aiming to curb urban sprawl and preserve the benefits of natural landscapes variety, and effectively meet the needs of the target population</w:t>
      </w:r>
    </w:p>
    <w:p xmlns:wp14="http://schemas.microsoft.com/office/word/2010/wordml" w:rsidRPr="00A36E49" w:rsidR="00FC4213" w:rsidP="00AE58AF" w:rsidRDefault="00FC4213" w14:paraId="3461D779"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noProof/>
        </w:rPr>
        <w:drawing>
          <wp:inline xmlns:wp14="http://schemas.microsoft.com/office/word/2010/wordprocessingDrawing" distT="0" distB="0" distL="0" distR="0" wp14:anchorId="2A0B8D28" wp14:editId="7777777">
            <wp:extent cx="5943600" cy="3098699"/>
            <wp:effectExtent l="0" t="0" r="0" b="6985"/>
            <wp:docPr id="1" name="Picture 1" descr="U.S. glamping market size, by accommodation, 2020 - 2030 (USD M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lamping market size, by accommodation, 2020 - 2030 (USD Mill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98699"/>
                    </a:xfrm>
                    <a:prstGeom prst="rect">
                      <a:avLst/>
                    </a:prstGeom>
                    <a:noFill/>
                    <a:ln>
                      <a:noFill/>
                    </a:ln>
                  </pic:spPr>
                </pic:pic>
              </a:graphicData>
            </a:graphic>
          </wp:inline>
        </w:drawing>
      </w:r>
    </w:p>
    <w:p xmlns:wp14="http://schemas.microsoft.com/office/word/2010/wordml" w:rsidRPr="00A36E49" w:rsidR="00FC4213" w:rsidP="00AE58AF" w:rsidRDefault="00FC4213" w14:paraId="210B0057"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 xml:space="preserve">From the chart we clearly think where the global glamping industry is going. By the 2030 the market size will grow </w:t>
      </w:r>
      <w:r w:rsidRPr="00A36E49" w:rsidR="003C0932">
        <w:rPr>
          <w:rFonts w:ascii="Times New Roman" w:hAnsi="Times New Roman" w:eastAsia="Times New Roman"/>
        </w:rPr>
        <w:t xml:space="preserve">11.6% from now on. </w:t>
      </w:r>
    </w:p>
    <w:p xmlns:wp14="http://schemas.microsoft.com/office/word/2010/wordml" w:rsidRPr="00A36E49" w:rsidR="0095380A" w:rsidP="00AE58AF" w:rsidRDefault="004501A9" w14:paraId="1ACC6886" wp14:textId="77777777">
      <w:pPr>
        <w:pStyle w:val="Heading2"/>
        <w:spacing w:line="360" w:lineRule="auto"/>
        <w:rPr>
          <w:rFonts w:ascii="Times New Roman" w:hAnsi="Times New Roman" w:eastAsia="Times New Roman"/>
          <w:sz w:val="24"/>
          <w:szCs w:val="24"/>
        </w:rPr>
      </w:pPr>
      <w:bookmarkStart w:name="_Toc157305806" w:id="6"/>
      <w:r w:rsidRPr="00A36E49">
        <w:rPr>
          <w:rFonts w:ascii="Times New Roman" w:hAnsi="Times New Roman" w:eastAsia="Times New Roman"/>
          <w:sz w:val="24"/>
          <w:szCs w:val="24"/>
        </w:rPr>
        <w:t>Market Trend:</w:t>
      </w:r>
      <w:bookmarkEnd w:id="6"/>
      <w:r w:rsidRPr="00A36E49">
        <w:rPr>
          <w:rFonts w:ascii="Times New Roman" w:hAnsi="Times New Roman" w:eastAsia="Times New Roman"/>
          <w:sz w:val="24"/>
          <w:szCs w:val="24"/>
        </w:rPr>
        <w:t xml:space="preserve"> </w:t>
      </w:r>
    </w:p>
    <w:p xmlns:wp14="http://schemas.microsoft.com/office/word/2010/wordml" w:rsidRPr="00A36E49" w:rsidR="0095380A" w:rsidP="1137AD84" w:rsidRDefault="0095380A" w14:paraId="5DAF4429" wp14:textId="77777777" wp14:noSpellErr="1">
      <w:pPr>
        <w:spacing w:before="100" w:beforeAutospacing="on" w:after="100" w:afterAutospacing="on" w:line="360" w:lineRule="auto"/>
        <w:ind w:firstLine="0"/>
        <w:jc w:val="both"/>
        <w:rPr>
          <w:rFonts w:ascii="Times New Roman" w:hAnsi="Times New Roman" w:eastAsia="Times New Roman"/>
        </w:rPr>
      </w:pPr>
      <w:bookmarkStart w:name="_Toc157305807" w:id="7"/>
      <w:r w:rsidRPr="1137AD84" w:rsidR="0095380A">
        <w:rPr>
          <w:rStyle w:val="Heading3Char"/>
          <w:rFonts w:ascii="Times New Roman" w:hAnsi="Times New Roman"/>
          <w:sz w:val="24"/>
          <w:szCs w:val="24"/>
        </w:rPr>
        <w:t>Conservation and conservation efforts:</w:t>
      </w:r>
      <w:bookmarkEnd w:id="7"/>
      <w:r w:rsidRPr="1137AD84" w:rsidR="0095380A">
        <w:rPr>
          <w:rFonts w:ascii="Times New Roman" w:hAnsi="Times New Roman" w:eastAsia="Times New Roman"/>
        </w:rPr>
        <w:t xml:space="preserve"> Greenbelt areas are important conservation areas, preserving biodiversity and providing recreational spaces for urban residents Efforts are being made to protect these areas and improved has improved in recent years with greater awareness of environmental sustainability.</w:t>
      </w:r>
    </w:p>
    <w:p xmlns:wp14="http://schemas.microsoft.com/office/word/2010/wordml" w:rsidRPr="00A36E49" w:rsidR="0095380A" w:rsidP="1137AD84" w:rsidRDefault="0095380A" w14:paraId="3CF2D8B6" wp14:textId="77777777" wp14:noSpellErr="1">
      <w:pPr>
        <w:spacing w:before="100" w:beforeAutospacing="on" w:after="100" w:afterAutospacing="on" w:line="360" w:lineRule="auto"/>
        <w:jc w:val="both"/>
        <w:rPr>
          <w:rFonts w:ascii="Times New Roman" w:hAnsi="Times New Roman" w:eastAsia="Times New Roman"/>
        </w:rPr>
      </w:pPr>
    </w:p>
    <w:p xmlns:wp14="http://schemas.microsoft.com/office/word/2010/wordml" w:rsidRPr="00A36E49" w:rsidR="0095380A" w:rsidP="1137AD84" w:rsidRDefault="0095380A" w14:paraId="3D4D2EDF" wp14:textId="77777777" wp14:noSpellErr="1">
      <w:pPr>
        <w:spacing w:before="100" w:beforeAutospacing="on" w:after="100" w:afterAutospacing="on" w:line="360" w:lineRule="auto"/>
        <w:ind w:firstLine="0"/>
        <w:jc w:val="both"/>
        <w:rPr>
          <w:rFonts w:ascii="Times New Roman" w:hAnsi="Times New Roman" w:eastAsia="Times New Roman"/>
        </w:rPr>
      </w:pPr>
      <w:bookmarkStart w:name="_Toc157305808" w:id="8"/>
      <w:r w:rsidRPr="1137AD84" w:rsidR="0095380A">
        <w:rPr>
          <w:rStyle w:val="Heading3Char"/>
          <w:rFonts w:ascii="Times New Roman" w:hAnsi="Times New Roman"/>
          <w:sz w:val="24"/>
          <w:szCs w:val="24"/>
        </w:rPr>
        <w:t>Growing demand for nature-based tourism:</w:t>
      </w:r>
      <w:bookmarkEnd w:id="8"/>
      <w:r w:rsidRPr="1137AD84" w:rsidR="0095380A">
        <w:rPr>
          <w:rFonts w:ascii="Times New Roman" w:hAnsi="Times New Roman" w:eastAsia="Times New Roman"/>
        </w:rPr>
        <w:t xml:space="preserve"> With increasing urbanization, there is an increasing tendency among urban dwellers, especially Londoners, to seek nature-based experiences for relaxation and rejuvenation Greenbelts for convenient proximity to urban centers, as well as natural resorts for outdoor activities and eco</w:t>
      </w:r>
      <w:r w:rsidRPr="1137AD84" w:rsidR="003C0932">
        <w:rPr>
          <w:rFonts w:ascii="Times New Roman" w:hAnsi="Times New Roman" w:eastAsia="Times New Roman"/>
        </w:rPr>
        <w:t>-tourism</w:t>
      </w:r>
      <w:r w:rsidRPr="1137AD84" w:rsidR="0095380A">
        <w:rPr>
          <w:rFonts w:ascii="Times New Roman" w:hAnsi="Times New Roman" w:eastAsia="Times New Roman"/>
        </w:rPr>
        <w:t>.</w:t>
      </w:r>
    </w:p>
    <w:p xmlns:wp14="http://schemas.microsoft.com/office/word/2010/wordml" w:rsidRPr="00A36E49" w:rsidR="0095380A" w:rsidP="1137AD84" w:rsidRDefault="0095380A" w14:paraId="0FB78278" wp14:textId="77777777" wp14:noSpellErr="1">
      <w:pPr>
        <w:spacing w:before="100" w:beforeAutospacing="on" w:after="100" w:afterAutospacing="on" w:line="360" w:lineRule="auto"/>
        <w:jc w:val="both"/>
        <w:rPr>
          <w:rFonts w:ascii="Times New Roman" w:hAnsi="Times New Roman" w:eastAsia="Times New Roman"/>
        </w:rPr>
      </w:pPr>
    </w:p>
    <w:p xmlns:wp14="http://schemas.microsoft.com/office/word/2010/wordml" w:rsidRPr="00A36E49" w:rsidR="004501A9" w:rsidP="1137AD84" w:rsidRDefault="0095380A" w14:paraId="698DEC1B" wp14:textId="77777777" wp14:noSpellErr="1">
      <w:pPr>
        <w:spacing w:before="100" w:beforeAutospacing="on" w:after="100" w:afterAutospacing="on" w:line="360" w:lineRule="auto"/>
        <w:ind w:firstLine="0"/>
        <w:jc w:val="both"/>
        <w:rPr>
          <w:rFonts w:ascii="Times New Roman" w:hAnsi="Times New Roman" w:eastAsia="Times New Roman"/>
        </w:rPr>
      </w:pPr>
      <w:bookmarkStart w:name="_Toc157305809" w:id="9"/>
      <w:r w:rsidRPr="1137AD84" w:rsidR="0095380A">
        <w:rPr>
          <w:rStyle w:val="Heading3Char"/>
          <w:rFonts w:ascii="Times New Roman" w:hAnsi="Times New Roman"/>
          <w:sz w:val="24"/>
          <w:szCs w:val="24"/>
        </w:rPr>
        <w:t>Government Policies and Initiatives:</w:t>
      </w:r>
      <w:bookmarkEnd w:id="9"/>
      <w:r w:rsidRPr="1137AD84" w:rsidR="0095380A">
        <w:rPr>
          <w:rFonts w:ascii="Times New Roman" w:hAnsi="Times New Roman" w:eastAsia="Times New Roman"/>
        </w:rPr>
        <w:t xml:space="preserve"> The UK government has implemented a range of policies and initiatives to support sustainable tourism and conservation efforts in greenbelt areas these include budgets, regulatory frameworks and partnerships with local authorities and the environment our environmental organization has been.</w:t>
      </w:r>
    </w:p>
    <w:p xmlns:wp14="http://schemas.microsoft.com/office/word/2010/wordml" w:rsidRPr="00A36E49" w:rsidR="00955060" w:rsidP="00AE58AF" w:rsidRDefault="00955060" w14:paraId="1FC39945"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955060" w:rsidP="00AE58AF" w:rsidRDefault="00955060" w14:paraId="0562CB0E"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2E3238" w:rsidP="001D574F" w:rsidRDefault="002E3238" w14:paraId="30454C86" wp14:textId="77777777">
      <w:pPr>
        <w:pStyle w:val="Heading2"/>
        <w:spacing w:line="360" w:lineRule="auto"/>
        <w:rPr>
          <w:rFonts w:ascii="Times New Roman" w:hAnsi="Times New Roman" w:eastAsia="Times New Roman"/>
          <w:sz w:val="24"/>
          <w:szCs w:val="24"/>
        </w:rPr>
      </w:pPr>
      <w:bookmarkStart w:name="_Toc157305810" w:id="10"/>
      <w:r w:rsidRPr="00A36E49">
        <w:rPr>
          <w:rFonts w:ascii="Times New Roman" w:hAnsi="Times New Roman" w:eastAsia="Times New Roman"/>
          <w:sz w:val="24"/>
          <w:szCs w:val="24"/>
        </w:rPr>
        <w:t>Market opportunities</w:t>
      </w:r>
      <w:r w:rsidRPr="00A36E49" w:rsidR="00955060">
        <w:rPr>
          <w:rFonts w:ascii="Times New Roman" w:hAnsi="Times New Roman" w:eastAsia="Times New Roman"/>
          <w:sz w:val="24"/>
          <w:szCs w:val="24"/>
        </w:rPr>
        <w:t>:</w:t>
      </w:r>
      <w:bookmarkEnd w:id="10"/>
    </w:p>
    <w:p xmlns:wp14="http://schemas.microsoft.com/office/word/2010/wordml" w:rsidRPr="00A36E49" w:rsidR="002E3238" w:rsidP="00AE58AF" w:rsidRDefault="002E3238" w14:paraId="7F35B461"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Glamping is rapidly growing worldwide. Industry growth is accelerated by consumer trends such as sustainable tourism and desire to reconnect with nature and sustained to reach USD 2.35 billion by 2021, the global market is expected to expand with a sense of affluence, year annual value g</w:t>
      </w:r>
      <w:r w:rsidRPr="00A36E49" w:rsidR="00955060">
        <w:rPr>
          <w:rFonts w:ascii="Times New Roman" w:hAnsi="Times New Roman" w:eastAsia="Times New Roman"/>
        </w:rPr>
        <w:t>rowth rate of 14.1% from 2021 to</w:t>
      </w:r>
      <w:r w:rsidRPr="00A36E49">
        <w:rPr>
          <w:rFonts w:ascii="Times New Roman" w:hAnsi="Times New Roman" w:eastAsia="Times New Roman"/>
        </w:rPr>
        <w:t xml:space="preserve"> through 2028 </w:t>
      </w:r>
      <w:sdt>
        <w:sdtPr>
          <w:rPr>
            <w:rFonts w:ascii="Times New Roman" w:hAnsi="Times New Roman" w:eastAsia="Times New Roman"/>
          </w:rPr>
          <w:id w:val="759723174"/>
          <w:citation/>
        </w:sdtPr>
        <w:sdtContent>
          <w:r w:rsidRPr="00A36E49" w:rsidR="00955060">
            <w:rPr>
              <w:rFonts w:ascii="Times New Roman" w:hAnsi="Times New Roman" w:eastAsia="Times New Roman"/>
            </w:rPr>
            <w:fldChar w:fldCharType="begin"/>
          </w:r>
          <w:r w:rsidRPr="00A36E49" w:rsidR="00955060">
            <w:rPr>
              <w:rFonts w:ascii="Times New Roman" w:hAnsi="Times New Roman" w:eastAsia="Times New Roman"/>
            </w:rPr>
            <w:instrText xml:space="preserve"> CITATION Gra21 \l 1033 </w:instrText>
          </w:r>
          <w:r w:rsidRPr="00A36E49" w:rsidR="00955060">
            <w:rPr>
              <w:rFonts w:ascii="Times New Roman" w:hAnsi="Times New Roman" w:eastAsia="Times New Roman"/>
            </w:rPr>
            <w:fldChar w:fldCharType="separate"/>
          </w:r>
          <w:r w:rsidRPr="00A36E49" w:rsidR="00955060">
            <w:rPr>
              <w:rFonts w:ascii="Times New Roman" w:hAnsi="Times New Roman" w:eastAsia="Times New Roman"/>
              <w:noProof/>
            </w:rPr>
            <w:t>(Anon., 20217-2021)</w:t>
          </w:r>
          <w:r w:rsidRPr="00A36E49" w:rsidR="00955060">
            <w:rPr>
              <w:rFonts w:ascii="Times New Roman" w:hAnsi="Times New Roman" w:eastAsia="Times New Roman"/>
            </w:rPr>
            <w:fldChar w:fldCharType="end"/>
          </w:r>
        </w:sdtContent>
      </w:sdt>
    </w:p>
    <w:p xmlns:wp14="http://schemas.microsoft.com/office/word/2010/wordml" w:rsidRPr="00A36E49" w:rsidR="0095380A" w:rsidP="00AE58AF" w:rsidRDefault="002E3238" w14:paraId="7055D0E4"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Nationally, the economic opportunities offered by glamping within the UK are outstanding. The nightly rates that site owners are able to charge (often over £150 per unit per night) mean that the initial investment can b</w:t>
      </w:r>
      <w:r w:rsidRPr="00A36E49" w:rsidR="00AE58AF">
        <w:rPr>
          <w:rFonts w:ascii="Times New Roman" w:hAnsi="Times New Roman" w:eastAsia="Times New Roman"/>
        </w:rPr>
        <w:t>e paid back in around 2-3 years</w:t>
      </w:r>
      <w:r w:rsidRPr="00A36E49" w:rsidR="001D574F">
        <w:rPr>
          <w:rFonts w:ascii="Times New Roman" w:hAnsi="Times New Roman" w:eastAsia="Times New Roman"/>
        </w:rPr>
        <w:t xml:space="preserve"> </w:t>
      </w:r>
      <w:r w:rsidRPr="00A36E49">
        <w:rPr>
          <w:rFonts w:ascii="Times New Roman" w:hAnsi="Times New Roman" w:eastAsia="Times New Roman"/>
        </w:rPr>
        <w:t>The insert reason for the gap in the market here, &amp; the lack of accommodation on offer servicing local attractions, the lack of pods and hot tubs in the area etc. has created a gap in the market that would otherwise allow</w:t>
      </w:r>
    </w:p>
    <w:p xmlns:wp14="http://schemas.microsoft.com/office/word/2010/wordml" w:rsidRPr="00A36E49" w:rsidR="0095380A" w:rsidP="001D574F" w:rsidRDefault="0095380A" w14:paraId="5DAEB442" wp14:textId="77777777">
      <w:pPr>
        <w:pStyle w:val="Heading2"/>
        <w:spacing w:line="360" w:lineRule="auto"/>
        <w:rPr>
          <w:rFonts w:ascii="Times New Roman" w:hAnsi="Times New Roman" w:eastAsia="Times New Roman"/>
          <w:sz w:val="24"/>
          <w:szCs w:val="24"/>
        </w:rPr>
      </w:pPr>
      <w:bookmarkStart w:name="_Toc157305811" w:id="11"/>
      <w:r w:rsidRPr="00A36E49">
        <w:rPr>
          <w:rFonts w:ascii="Times New Roman" w:hAnsi="Times New Roman" w:eastAsia="Times New Roman"/>
          <w:sz w:val="24"/>
          <w:szCs w:val="24"/>
        </w:rPr>
        <w:t>Challenges:</w:t>
      </w:r>
      <w:bookmarkEnd w:id="11"/>
    </w:p>
    <w:p xmlns:wp14="http://schemas.microsoft.com/office/word/2010/wordml" w:rsidRPr="00A36E49" w:rsidR="0095380A" w:rsidP="00AE58AF" w:rsidRDefault="0095380A" w14:paraId="55F339FA"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 xml:space="preserve">Balancing Conservation and Tourism: Sustainable tourism in Greenbelt areas calls for cautious control to decrease environmental impact whilst maximizing monetary benefits. Striking a stability among conservation efforts and </w:t>
      </w:r>
      <w:proofErr w:type="spellStart"/>
      <w:r w:rsidRPr="00A36E49">
        <w:rPr>
          <w:rFonts w:ascii="Times New Roman" w:hAnsi="Times New Roman" w:eastAsia="Times New Roman"/>
        </w:rPr>
        <w:t>traveller</w:t>
      </w:r>
      <w:proofErr w:type="spellEnd"/>
      <w:r w:rsidRPr="00A36E49">
        <w:rPr>
          <w:rFonts w:ascii="Times New Roman" w:hAnsi="Times New Roman" w:eastAsia="Times New Roman"/>
        </w:rPr>
        <w:t xml:space="preserve"> activities is essential to make sure the lengthy-time period viability of Greenbelt tourism.</w:t>
      </w:r>
      <w:sdt>
        <w:sdtPr>
          <w:rPr>
            <w:rFonts w:ascii="Times New Roman" w:hAnsi="Times New Roman" w:eastAsia="Times New Roman"/>
          </w:rPr>
          <w:id w:val="800739138"/>
          <w:citation/>
        </w:sdtPr>
        <w:sdtContent>
          <w:r w:rsidRPr="00A36E49" w:rsidR="00481EA7">
            <w:rPr>
              <w:rFonts w:ascii="Times New Roman" w:hAnsi="Times New Roman" w:eastAsia="Times New Roman"/>
            </w:rPr>
            <w:fldChar w:fldCharType="begin"/>
          </w:r>
          <w:r w:rsidRPr="00A36E49" w:rsidR="00481EA7">
            <w:rPr>
              <w:rFonts w:ascii="Times New Roman" w:hAnsi="Times New Roman" w:eastAsia="Times New Roman"/>
            </w:rPr>
            <w:instrText xml:space="preserve"> CITATION the16 \l 1033 </w:instrText>
          </w:r>
          <w:r w:rsidRPr="00A36E49" w:rsidR="00481EA7">
            <w:rPr>
              <w:rFonts w:ascii="Times New Roman" w:hAnsi="Times New Roman" w:eastAsia="Times New Roman"/>
            </w:rPr>
            <w:fldChar w:fldCharType="separate"/>
          </w:r>
          <w:r w:rsidRPr="00A36E49" w:rsidR="00481EA7">
            <w:rPr>
              <w:rFonts w:ascii="Times New Roman" w:hAnsi="Times New Roman" w:eastAsia="Times New Roman"/>
              <w:noProof/>
            </w:rPr>
            <w:t xml:space="preserve"> (the IETS, 2016)</w:t>
          </w:r>
          <w:r w:rsidRPr="00A36E49" w:rsidR="00481EA7">
            <w:rPr>
              <w:rFonts w:ascii="Times New Roman" w:hAnsi="Times New Roman" w:eastAsia="Times New Roman"/>
            </w:rPr>
            <w:fldChar w:fldCharType="end"/>
          </w:r>
        </w:sdtContent>
      </w:sdt>
    </w:p>
    <w:p xmlns:wp14="http://schemas.microsoft.com/office/word/2010/wordml" w:rsidRPr="00A36E49" w:rsidR="0095380A" w:rsidP="00AE58AF" w:rsidRDefault="0095380A" w14:paraId="34CE0A41"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95380A" w:rsidP="00AE58AF" w:rsidRDefault="0095380A" w14:paraId="3B5070C0"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 xml:space="preserve">Infrastructure and Accessibility: Some Greenbelt regions can also lack adequate infrastructure and transportation links, posing challenges for corporations to provide accessible and </w:t>
      </w:r>
      <w:r w:rsidRPr="00A36E49">
        <w:rPr>
          <w:rFonts w:ascii="Times New Roman" w:hAnsi="Times New Roman" w:eastAsia="Times New Roman"/>
        </w:rPr>
        <w:t>comfortable experiences for vacationers. Investing in infrastructure improvement while minimizing ecological disruption is critical.</w:t>
      </w:r>
      <w:sdt>
        <w:sdtPr>
          <w:rPr>
            <w:rFonts w:ascii="Times New Roman" w:hAnsi="Times New Roman" w:eastAsia="Times New Roman"/>
          </w:rPr>
          <w:id w:val="1731649219"/>
          <w:citation/>
        </w:sdtPr>
        <w:sdtContent>
          <w:r w:rsidRPr="00A36E49" w:rsidR="00481EA7">
            <w:rPr>
              <w:rFonts w:ascii="Times New Roman" w:hAnsi="Times New Roman" w:eastAsia="Times New Roman"/>
            </w:rPr>
            <w:fldChar w:fldCharType="begin"/>
          </w:r>
          <w:r w:rsidRPr="00A36E49" w:rsidR="00481EA7">
            <w:rPr>
              <w:rFonts w:ascii="Times New Roman" w:hAnsi="Times New Roman" w:eastAsia="Times New Roman"/>
            </w:rPr>
            <w:instrText xml:space="preserve"> CITATION Uti23 \l 1033 </w:instrText>
          </w:r>
          <w:r w:rsidRPr="00A36E49" w:rsidR="00481EA7">
            <w:rPr>
              <w:rFonts w:ascii="Times New Roman" w:hAnsi="Times New Roman" w:eastAsia="Times New Roman"/>
            </w:rPr>
            <w:fldChar w:fldCharType="separate"/>
          </w:r>
          <w:r w:rsidRPr="00A36E49" w:rsidR="00481EA7">
            <w:rPr>
              <w:rFonts w:ascii="Times New Roman" w:hAnsi="Times New Roman" w:eastAsia="Times New Roman"/>
              <w:noProof/>
            </w:rPr>
            <w:t xml:space="preserve"> (Utilities One, 2023)</w:t>
          </w:r>
          <w:r w:rsidRPr="00A36E49" w:rsidR="00481EA7">
            <w:rPr>
              <w:rFonts w:ascii="Times New Roman" w:hAnsi="Times New Roman" w:eastAsia="Times New Roman"/>
            </w:rPr>
            <w:fldChar w:fldCharType="end"/>
          </w:r>
        </w:sdtContent>
      </w:sdt>
    </w:p>
    <w:p xmlns:wp14="http://schemas.microsoft.com/office/word/2010/wordml" w:rsidRPr="00A36E49" w:rsidR="0095380A" w:rsidP="00AE58AF" w:rsidRDefault="0095380A" w14:paraId="62EBF3C5" wp14:textId="77777777">
      <w:pPr>
        <w:spacing w:before="100" w:beforeAutospacing="1" w:after="100" w:afterAutospacing="1" w:line="360" w:lineRule="auto"/>
        <w:rPr>
          <w:rFonts w:ascii="Times New Roman" w:hAnsi="Times New Roman" w:eastAsia="Times New Roman"/>
        </w:rPr>
      </w:pPr>
    </w:p>
    <w:p xmlns:wp14="http://schemas.microsoft.com/office/word/2010/wordml" w:rsidRPr="00A36E49" w:rsidR="0095380A" w:rsidP="00AE58AF" w:rsidRDefault="0095380A" w14:paraId="65EDCFC1" wp14:textId="77777777">
      <w:pPr>
        <w:spacing w:before="100" w:beforeAutospacing="1" w:after="100" w:afterAutospacing="1" w:line="360" w:lineRule="auto"/>
        <w:rPr>
          <w:rFonts w:ascii="Times New Roman" w:hAnsi="Times New Roman" w:eastAsia="Times New Roman"/>
        </w:rPr>
      </w:pPr>
      <w:r w:rsidRPr="00A36E49">
        <w:rPr>
          <w:rFonts w:ascii="Times New Roman" w:hAnsi="Times New Roman" w:eastAsia="Times New Roman"/>
        </w:rPr>
        <w:t>Competition and Differentiation: As the popularity of Greenbelt tourism grows, opposition among companies presenting comparable experiences intensifies. To stand out within the marketplace, agencies like Greenbelt Glamping must differentiate themselves via specific offerings, extraordinary customer service, and a robust dedication to sustainability.</w:t>
      </w:r>
    </w:p>
    <w:p xmlns:wp14="http://schemas.microsoft.com/office/word/2010/wordml" w:rsidRPr="00A36E49" w:rsidR="00AF6527" w:rsidP="00AE58AF" w:rsidRDefault="00AF6527" w14:paraId="150B9307" wp14:textId="77777777">
      <w:pPr>
        <w:pStyle w:val="Heading1"/>
        <w:spacing w:line="360" w:lineRule="auto"/>
        <w:rPr>
          <w:rFonts w:ascii="Times New Roman" w:hAnsi="Times New Roman" w:eastAsia="Times New Roman"/>
          <w:sz w:val="24"/>
          <w:szCs w:val="24"/>
        </w:rPr>
      </w:pPr>
      <w:bookmarkStart w:name="_Toc157305812" w:id="12"/>
      <w:r w:rsidRPr="00A36E49">
        <w:rPr>
          <w:rFonts w:ascii="Times New Roman" w:hAnsi="Times New Roman" w:eastAsia="Times New Roman"/>
          <w:sz w:val="24"/>
          <w:szCs w:val="24"/>
        </w:rPr>
        <w:t>Market Potential:</w:t>
      </w:r>
      <w:bookmarkEnd w:id="12"/>
    </w:p>
    <w:p xmlns:wp14="http://schemas.microsoft.com/office/word/2010/wordml" w:rsidRPr="00A36E49" w:rsidR="00FC4213" w:rsidP="00AE58AF" w:rsidRDefault="00FC4213" w14:paraId="411F1597"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color w:val="1F1F1F"/>
        </w:rPr>
        <w:t>The £3.5 billion glamping industry is expected to grow at a strict 5% annual rate. Glamping’s target audience is the 47% of UK adults who have been on a camping or caravanning holiday by 2020. Booking trends show that 54% of glamping bookings are made by couples, with an average of 2.4 nights and 74% arriving within 2 weeks. The most popular glamping accommodation is the bullpen.</w:t>
      </w:r>
    </w:p>
    <w:p xmlns:wp14="http://schemas.microsoft.com/office/word/2010/wordml" w:rsidRPr="00A36E49" w:rsidR="00FC4213" w:rsidP="1137AD84" w:rsidRDefault="00FC4213" w14:paraId="00063264" wp14:textId="243B0022">
      <w:pPr>
        <w:pStyle w:val="Normal"/>
        <w:shd w:val="clear" w:color="auto" w:fill="FFFFFF" w:themeFill="background1"/>
        <w:spacing w:before="360" w:after="360" w:line="360" w:lineRule="auto"/>
        <w:rPr>
          <w:rFonts w:ascii="Times New Roman" w:hAnsi="Times New Roman" w:eastAsia="Times New Roman"/>
          <w:color w:val="1F1F1F"/>
        </w:rPr>
      </w:pPr>
      <w:r w:rsidRPr="00A36E49" w:rsidR="00FC4213">
        <w:rPr>
          <w:rFonts w:ascii="Times New Roman" w:hAnsi="Times New Roman" w:eastAsia="Times New Roman"/>
          <w:color w:val="1F1F1F"/>
        </w:rPr>
        <w:t xml:space="preserve">The main reasons for booking a </w:t>
      </w:r>
      <w:r w:rsidRPr="00A36E49" w:rsidR="00FC4213">
        <w:rPr>
          <w:rFonts w:ascii="Times New Roman" w:hAnsi="Times New Roman" w:eastAsia="Times New Roman"/>
          <w:color w:val="1F1F1F"/>
        </w:rPr>
        <w:t>glamping</w:t>
      </w:r>
      <w:r w:rsidRPr="00A36E49" w:rsidR="00FC4213">
        <w:rPr>
          <w:rFonts w:ascii="Times New Roman" w:hAnsi="Times New Roman" w:eastAsia="Times New Roman"/>
          <w:color w:val="1F1F1F"/>
        </w:rPr>
        <w:t xml:space="preserve"> holiday in the UK are relaxation, </w:t>
      </w:r>
      <w:r w:rsidRPr="00A36E49" w:rsidR="00FC4213">
        <w:rPr>
          <w:rFonts w:ascii="Times New Roman" w:hAnsi="Times New Roman" w:eastAsia="Times New Roman"/>
          <w:color w:val="1F1F1F"/>
        </w:rPr>
        <w:t>nature</w:t>
      </w:r>
      <w:r w:rsidRPr="00A36E49" w:rsidR="00FC4213">
        <w:rPr>
          <w:rFonts w:ascii="Times New Roman" w:hAnsi="Times New Roman" w:eastAsia="Times New Roman"/>
          <w:color w:val="1F1F1F"/>
        </w:rPr>
        <w:t xml:space="preserve"> and adventure. Market power can be enhanced by adapting marketing strategies to appeal to these ends. The current market size is £3.5 billion, set to grow by 5% annually. The target audience is 47% of UK adults, with 54% of bookings made by couples and 74% within 2 weeks of arrival. Adapting marketing campaigns to appeal to these purposes can further increase the revenue potential of the business.</w:t>
      </w:r>
      <w:sdt>
        <w:sdtPr>
          <w:rPr>
            <w:rFonts w:ascii="Times New Roman" w:hAnsi="Times New Roman" w:eastAsia="Times New Roman"/>
            <w:color w:val="1F1F1F"/>
          </w:rPr>
          <w:id w:val="1666979302"/>
          <w:citation/>
          <w:placeholder>
            <w:docPart w:val="DefaultPlaceholder_1081868574"/>
          </w:placeholder>
        </w:sdtPr>
        <w:sdtContent>
          <w:r w:rsidRPr="00A36E49" w:rsidR="001D574F">
            <w:rPr>
              <w:rFonts w:ascii="Times New Roman" w:hAnsi="Times New Roman" w:eastAsia="Times New Roman"/>
              <w:color w:val="1F1F1F"/>
            </w:rPr>
            <w:fldChar w:fldCharType="begin"/>
          </w:r>
          <w:r w:rsidRPr="00A36E49" w:rsidR="001D574F">
            <w:rPr>
              <w:rFonts w:ascii="Times New Roman" w:hAnsi="Times New Roman" w:eastAsia="Times New Roman"/>
              <w:color w:val="1F1F1F"/>
            </w:rPr>
            <w:instrText xml:space="preserve"> CITATION lux20 \l 1033 </w:instrText>
          </w:r>
          <w:r w:rsidRPr="00A36E49" w:rsidR="001D574F">
            <w:rPr>
              <w:rFonts w:ascii="Times New Roman" w:hAnsi="Times New Roman" w:eastAsia="Times New Roman"/>
              <w:color w:val="1F1F1F"/>
            </w:rPr>
            <w:fldChar w:fldCharType="separate"/>
          </w:r>
          <w:r w:rsidRPr="00A36E49" w:rsidR="001D574F">
            <w:rPr>
              <w:rFonts w:ascii="Times New Roman" w:hAnsi="Times New Roman" w:eastAsia="Times New Roman"/>
              <w:noProof/>
              <w:color w:val="1F1F1F"/>
            </w:rPr>
            <w:t xml:space="preserve"> (luxurygardenstudios.co.uk/the-booming-industry-of-glamping/, 2020)</w:t>
          </w:r>
          <w:r w:rsidRPr="00A36E49" w:rsidR="001D574F">
            <w:rPr>
              <w:rFonts w:ascii="Times New Roman" w:hAnsi="Times New Roman" w:eastAsia="Times New Roman"/>
              <w:color w:val="1F1F1F"/>
            </w:rPr>
            <w:fldChar w:fldCharType="end"/>
          </w:r>
        </w:sdtContent>
        <w:sdtEndPr>
          <w:rPr>
            <w:rFonts w:ascii="Times New Roman" w:hAnsi="Times New Roman" w:eastAsia="Times New Roman"/>
            <w:color w:val="1F1F1F"/>
          </w:rPr>
        </w:sdtEndPr>
      </w:sdt>
    </w:p>
    <w:p xmlns:wp14="http://schemas.microsoft.com/office/word/2010/wordml" w:rsidRPr="00A36E49" w:rsidR="00EF3977" w:rsidP="00AE58AF" w:rsidRDefault="00EF3977" w14:paraId="231966C2" wp14:textId="77777777">
      <w:pPr>
        <w:pStyle w:val="Heading1"/>
        <w:spacing w:line="360" w:lineRule="auto"/>
        <w:rPr>
          <w:rFonts w:ascii="Times New Roman" w:hAnsi="Times New Roman" w:eastAsia="Times New Roman"/>
          <w:sz w:val="24"/>
          <w:szCs w:val="24"/>
        </w:rPr>
      </w:pPr>
      <w:bookmarkStart w:name="_Toc157305813" w:id="13"/>
      <w:r w:rsidRPr="00A36E49">
        <w:rPr>
          <w:rFonts w:ascii="Times New Roman" w:hAnsi="Times New Roman" w:eastAsia="Times New Roman"/>
          <w:sz w:val="24"/>
          <w:szCs w:val="24"/>
        </w:rPr>
        <w:t>Competitor Analysis</w:t>
      </w:r>
      <w:bookmarkEnd w:id="13"/>
    </w:p>
    <w:p xmlns:wp14="http://schemas.microsoft.com/office/word/2010/wordml" w:rsidR="000B4C22" w:rsidP="1137AD84" w:rsidRDefault="000B4C22" w14:paraId="2946DB82" wp14:textId="54FC65B1">
      <w:pPr>
        <w:shd w:val="clear" w:color="auto" w:fill="FFFFFF" w:themeFill="background1"/>
        <w:spacing w:before="360" w:after="360" w:line="360" w:lineRule="auto"/>
        <w:rPr>
          <w:rFonts w:ascii="Times New Roman" w:hAnsi="Times New Roman" w:eastAsia="Times New Roman"/>
          <w:color w:val="1F1F1F"/>
        </w:rPr>
      </w:pPr>
      <w:r w:rsidRPr="1137AD84" w:rsidR="00EF3977">
        <w:rPr>
          <w:rFonts w:ascii="Times New Roman" w:hAnsi="Times New Roman" w:eastAsia="Times New Roman"/>
          <w:color w:val="1F1F1F"/>
        </w:rPr>
        <w:t xml:space="preserve">Most of </w:t>
      </w:r>
      <w:r w:rsidRPr="1137AD84" w:rsidR="00EF3977">
        <w:rPr>
          <w:rFonts w:ascii="Times New Roman" w:hAnsi="Times New Roman" w:eastAsia="Times New Roman"/>
          <w:color w:val="1F1F1F"/>
        </w:rPr>
        <w:t>the  top</w:t>
      </w:r>
      <w:r w:rsidRPr="1137AD84" w:rsidR="00EF3977">
        <w:rPr>
          <w:rFonts w:ascii="Times New Roman" w:hAnsi="Times New Roman" w:eastAsia="Times New Roman"/>
          <w:color w:val="1F1F1F"/>
        </w:rPr>
        <w:t xml:space="preserve"> rated glamping </w:t>
      </w:r>
      <w:r w:rsidRPr="1137AD84" w:rsidR="00EF3977">
        <w:rPr>
          <w:rFonts w:ascii="Times New Roman" w:hAnsi="Times New Roman" w:eastAsia="Times New Roman"/>
          <w:color w:val="1F1F1F"/>
        </w:rPr>
        <w:t>service is</w:t>
      </w:r>
      <w:r w:rsidRPr="1137AD84" w:rsidR="00EF3977">
        <w:rPr>
          <w:rFonts w:ascii="Times New Roman" w:hAnsi="Times New Roman" w:eastAsia="Times New Roman"/>
          <w:color w:val="1F1F1F"/>
        </w:rPr>
        <w:t xml:space="preserve"> </w:t>
      </w:r>
      <w:r w:rsidRPr="1137AD84" w:rsidR="00EF3977">
        <w:rPr>
          <w:rFonts w:ascii="Times New Roman" w:hAnsi="Times New Roman" w:eastAsia="Times New Roman"/>
          <w:color w:val="1F1F1F"/>
        </w:rPr>
        <w:t>lo</w:t>
      </w:r>
      <w:r w:rsidRPr="1137AD84" w:rsidR="0070043F">
        <w:rPr>
          <w:rFonts w:ascii="Times New Roman" w:hAnsi="Times New Roman" w:eastAsia="Times New Roman"/>
          <w:color w:val="1F1F1F"/>
        </w:rPr>
        <w:t>cated</w:t>
      </w:r>
      <w:r w:rsidRPr="1137AD84" w:rsidR="0070043F">
        <w:rPr>
          <w:rFonts w:ascii="Times New Roman" w:hAnsi="Times New Roman" w:eastAsia="Times New Roman"/>
          <w:color w:val="1F1F1F"/>
        </w:rPr>
        <w:t xml:space="preserve"> in </w:t>
      </w:r>
      <w:r w:rsidRPr="1137AD84" w:rsidR="0070043F">
        <w:rPr>
          <w:rFonts w:ascii="Times New Roman" w:hAnsi="Times New Roman" w:eastAsia="Times New Roman"/>
          <w:color w:val="1F1F1F"/>
        </w:rPr>
        <w:t>USA</w:t>
      </w:r>
      <w:r w:rsidRPr="1137AD84" w:rsidR="0070043F">
        <w:rPr>
          <w:rFonts w:ascii="Times New Roman" w:hAnsi="Times New Roman" w:eastAsia="Times New Roman"/>
          <w:color w:val="1F1F1F"/>
        </w:rPr>
        <w:t xml:space="preserve"> </w:t>
      </w:r>
      <w:r w:rsidRPr="1137AD84" w:rsidR="0070043F">
        <w:rPr>
          <w:rFonts w:ascii="Times New Roman" w:hAnsi="Times New Roman" w:eastAsia="Times New Roman"/>
          <w:color w:val="1F1F1F"/>
        </w:rPr>
        <w:t>market .</w:t>
      </w:r>
      <w:r w:rsidRPr="1137AD84" w:rsidR="0070043F">
        <w:rPr>
          <w:rFonts w:ascii="Times New Roman" w:hAnsi="Times New Roman" w:eastAsia="Times New Roman"/>
          <w:color w:val="1F1F1F"/>
        </w:rPr>
        <w:t xml:space="preserve"> S</w:t>
      </w:r>
      <w:r w:rsidRPr="1137AD84" w:rsidR="00EF3977">
        <w:rPr>
          <w:rFonts w:ascii="Times New Roman" w:hAnsi="Times New Roman" w:eastAsia="Times New Roman"/>
          <w:color w:val="1F1F1F"/>
        </w:rPr>
        <w:t xml:space="preserve">ome of the </w:t>
      </w:r>
      <w:r w:rsidRPr="1137AD84" w:rsidR="00EF3977">
        <w:rPr>
          <w:rFonts w:ascii="Times New Roman" w:hAnsi="Times New Roman" w:eastAsia="Times New Roman"/>
          <w:color w:val="1F1F1F"/>
        </w:rPr>
        <w:t>competitor</w:t>
      </w:r>
      <w:r w:rsidRPr="1137AD84" w:rsidR="00EF3977">
        <w:rPr>
          <w:rFonts w:ascii="Times New Roman" w:hAnsi="Times New Roman" w:eastAsia="Times New Roman"/>
          <w:color w:val="1F1F1F"/>
        </w:rPr>
        <w:t xml:space="preserve"> </w:t>
      </w:r>
      <w:r w:rsidRPr="1137AD84" w:rsidR="0070043F">
        <w:rPr>
          <w:rFonts w:ascii="Times New Roman" w:hAnsi="Times New Roman" w:eastAsia="Times New Roman"/>
          <w:color w:val="1F1F1F"/>
        </w:rPr>
        <w:t xml:space="preserve">are in </w:t>
      </w:r>
      <w:r w:rsidRPr="1137AD84" w:rsidR="0070043F">
        <w:rPr>
          <w:rFonts w:ascii="Times New Roman" w:hAnsi="Times New Roman" w:eastAsia="Times New Roman"/>
          <w:color w:val="1F1F1F"/>
        </w:rPr>
        <w:t>UK</w:t>
      </w:r>
      <w:r w:rsidRPr="1137AD84" w:rsidR="0070043F">
        <w:rPr>
          <w:rFonts w:ascii="Times New Roman" w:hAnsi="Times New Roman" w:eastAsia="Times New Roman"/>
          <w:color w:val="1F1F1F"/>
        </w:rPr>
        <w:t xml:space="preserve"> market. </w:t>
      </w:r>
    </w:p>
    <w:tbl>
      <w:tblPr>
        <w:tblW w:w="10800" w:type="dxa"/>
        <w:tblInd w:w="-10" w:type="dxa"/>
        <w:tblLook w:val="04A0" w:firstRow="1" w:lastRow="0" w:firstColumn="1" w:lastColumn="0" w:noHBand="0" w:noVBand="1"/>
      </w:tblPr>
      <w:tblGrid>
        <w:gridCol w:w="2220"/>
        <w:gridCol w:w="2900"/>
        <w:gridCol w:w="2120"/>
        <w:gridCol w:w="3560"/>
      </w:tblGrid>
      <w:tr xmlns:wp14="http://schemas.microsoft.com/office/word/2010/wordml" w:rsidRPr="000B4C22" w:rsidR="000B4C22" w:rsidTr="000B4C22" w14:paraId="7803B496" wp14:textId="77777777">
        <w:trPr>
          <w:trHeight w:val="550"/>
        </w:trPr>
        <w:tc>
          <w:tcPr>
            <w:tcW w:w="2220" w:type="dxa"/>
            <w:tcBorders>
              <w:top w:val="single" w:color="D9D9E3" w:sz="8" w:space="0"/>
              <w:left w:val="single" w:color="D9D9E3" w:sz="8" w:space="0"/>
              <w:bottom w:val="single" w:color="D9D9E3" w:sz="8" w:space="0"/>
              <w:right w:val="nil"/>
            </w:tcBorders>
            <w:shd w:val="clear" w:color="auto" w:fill="auto"/>
            <w:vAlign w:val="center"/>
            <w:hideMark/>
          </w:tcPr>
          <w:p w:rsidRPr="000B4C22" w:rsidR="000B4C22" w:rsidP="000B4C22" w:rsidRDefault="000B4C22" w14:paraId="089683DE" wp14:textId="77777777">
            <w:pPr>
              <w:jc w:val="center"/>
              <w:rPr>
                <w:rFonts w:ascii="Segoe UI" w:hAnsi="Segoe UI" w:eastAsia="Times New Roman" w:cs="Segoe UI"/>
                <w:b/>
                <w:bCs/>
                <w:sz w:val="19"/>
                <w:szCs w:val="19"/>
              </w:rPr>
            </w:pPr>
            <w:r w:rsidRPr="000B4C22">
              <w:rPr>
                <w:rFonts w:ascii="Segoe UI" w:hAnsi="Segoe UI" w:eastAsia="Times New Roman" w:cs="Segoe UI"/>
                <w:b/>
                <w:bCs/>
                <w:sz w:val="19"/>
                <w:szCs w:val="19"/>
              </w:rPr>
              <w:t>Glamping Service</w:t>
            </w:r>
          </w:p>
        </w:tc>
        <w:tc>
          <w:tcPr>
            <w:tcW w:w="2900" w:type="dxa"/>
            <w:tcBorders>
              <w:top w:val="single" w:color="D9D9E3" w:sz="8" w:space="0"/>
              <w:left w:val="single" w:color="D9D9E3" w:sz="8" w:space="0"/>
              <w:bottom w:val="single" w:color="D9D9E3" w:sz="8" w:space="0"/>
              <w:right w:val="nil"/>
            </w:tcBorders>
            <w:shd w:val="clear" w:color="auto" w:fill="auto"/>
            <w:vAlign w:val="center"/>
            <w:hideMark/>
          </w:tcPr>
          <w:p w:rsidRPr="000B4C22" w:rsidR="000B4C22" w:rsidP="000B4C22" w:rsidRDefault="000B4C22" w14:paraId="03E9BC2E" wp14:textId="77777777">
            <w:pPr>
              <w:jc w:val="center"/>
              <w:rPr>
                <w:rFonts w:ascii="Segoe UI" w:hAnsi="Segoe UI" w:eastAsia="Times New Roman" w:cs="Segoe UI"/>
                <w:b/>
                <w:bCs/>
                <w:sz w:val="19"/>
                <w:szCs w:val="19"/>
              </w:rPr>
            </w:pPr>
            <w:r w:rsidRPr="000B4C22">
              <w:rPr>
                <w:rFonts w:ascii="Segoe UI" w:hAnsi="Segoe UI" w:eastAsia="Times New Roman" w:cs="Segoe UI"/>
                <w:b/>
                <w:bCs/>
                <w:sz w:val="19"/>
                <w:szCs w:val="19"/>
              </w:rPr>
              <w:t>Key Features</w:t>
            </w:r>
          </w:p>
        </w:tc>
        <w:tc>
          <w:tcPr>
            <w:tcW w:w="2120" w:type="dxa"/>
            <w:tcBorders>
              <w:top w:val="single" w:color="D9D9E3" w:sz="8" w:space="0"/>
              <w:left w:val="single" w:color="D9D9E3" w:sz="8" w:space="0"/>
              <w:bottom w:val="single" w:color="D9D9E3" w:sz="8" w:space="0"/>
              <w:right w:val="nil"/>
            </w:tcBorders>
            <w:shd w:val="clear" w:color="auto" w:fill="auto"/>
            <w:vAlign w:val="center"/>
            <w:hideMark/>
          </w:tcPr>
          <w:p w:rsidRPr="000B4C22" w:rsidR="000B4C22" w:rsidP="000B4C22" w:rsidRDefault="000B4C22" w14:paraId="2FF2056D" wp14:textId="77777777">
            <w:pPr>
              <w:jc w:val="center"/>
              <w:rPr>
                <w:rFonts w:ascii="Segoe UI" w:hAnsi="Segoe UI" w:eastAsia="Times New Roman" w:cs="Segoe UI"/>
                <w:b/>
                <w:bCs/>
                <w:sz w:val="19"/>
                <w:szCs w:val="19"/>
              </w:rPr>
            </w:pPr>
            <w:r w:rsidRPr="000B4C22">
              <w:rPr>
                <w:rFonts w:ascii="Segoe UI" w:hAnsi="Segoe UI" w:eastAsia="Times New Roman" w:cs="Segoe UI"/>
                <w:b/>
                <w:bCs/>
                <w:sz w:val="19"/>
                <w:szCs w:val="19"/>
              </w:rPr>
              <w:t>Competitive Advantages</w:t>
            </w:r>
          </w:p>
        </w:tc>
        <w:tc>
          <w:tcPr>
            <w:tcW w:w="3560" w:type="dxa"/>
            <w:tcBorders>
              <w:top w:val="single" w:color="D9D9E3" w:sz="8" w:space="0"/>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389F4E2C" wp14:textId="77777777">
            <w:pPr>
              <w:jc w:val="center"/>
              <w:rPr>
                <w:rFonts w:ascii="Segoe UI" w:hAnsi="Segoe UI" w:eastAsia="Times New Roman" w:cs="Segoe UI"/>
                <w:b/>
                <w:bCs/>
                <w:sz w:val="19"/>
                <w:szCs w:val="19"/>
              </w:rPr>
            </w:pPr>
            <w:r w:rsidRPr="000B4C22">
              <w:rPr>
                <w:rFonts w:ascii="Segoe UI" w:hAnsi="Segoe UI" w:eastAsia="Times New Roman" w:cs="Segoe UI"/>
                <w:b/>
                <w:bCs/>
                <w:sz w:val="19"/>
                <w:szCs w:val="19"/>
              </w:rPr>
              <w:t>Ideas for Improvement</w:t>
            </w:r>
          </w:p>
        </w:tc>
      </w:tr>
      <w:tr xmlns:wp14="http://schemas.microsoft.com/office/word/2010/wordml" w:rsidRPr="000B4C22" w:rsidR="000B4C22" w:rsidTr="000B4C22" w14:paraId="6BE750A0" wp14:textId="77777777">
        <w:trPr>
          <w:trHeight w:val="55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36195942" wp14:textId="77777777">
            <w:pPr>
              <w:rPr>
                <w:rFonts w:ascii="Segoe UI" w:hAnsi="Segoe UI" w:eastAsia="Times New Roman" w:cs="Segoe UI"/>
                <w:sz w:val="19"/>
                <w:szCs w:val="19"/>
              </w:rPr>
            </w:pPr>
            <w:r w:rsidRPr="000B4C22">
              <w:rPr>
                <w:rFonts w:ascii="Segoe UI" w:hAnsi="Segoe UI" w:eastAsia="Times New Roman" w:cs="Segoe UI"/>
                <w:sz w:val="19"/>
                <w:szCs w:val="19"/>
              </w:rPr>
              <w:t>Westcote Glamping</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7219B6F3" wp14:textId="77777777">
            <w:pPr>
              <w:rPr>
                <w:rFonts w:ascii="Segoe UI" w:hAnsi="Segoe UI" w:eastAsia="Times New Roman" w:cs="Segoe UI"/>
                <w:sz w:val="19"/>
                <w:szCs w:val="19"/>
              </w:rPr>
            </w:pPr>
            <w:r w:rsidRPr="000B4C22">
              <w:rPr>
                <w:rFonts w:ascii="Segoe UI" w:hAnsi="Segoe UI" w:eastAsia="Times New Roman" w:cs="Segoe UI"/>
                <w:sz w:val="19"/>
                <w:szCs w:val="19"/>
              </w:rPr>
              <w:t>Authentic pods, huts, and caravans on sheep farm</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52C15799" wp14:textId="77777777">
            <w:pPr>
              <w:rPr>
                <w:rFonts w:ascii="Segoe UI" w:hAnsi="Segoe UI" w:eastAsia="Times New Roman" w:cs="Segoe UI"/>
                <w:sz w:val="19"/>
                <w:szCs w:val="19"/>
              </w:rPr>
            </w:pPr>
            <w:r w:rsidRPr="000B4C22">
              <w:rPr>
                <w:rFonts w:ascii="Segoe UI" w:hAnsi="Segoe UI" w:eastAsia="Times New Roman" w:cs="Segoe UI"/>
                <w:sz w:val="19"/>
                <w:szCs w:val="19"/>
              </w:rPr>
              <w:t>Beautiful meadow on a working sheep farm</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35C7C1B8" wp14:textId="77777777">
            <w:pPr>
              <w:rPr>
                <w:rFonts w:ascii="Segoe UI" w:hAnsi="Segoe UI" w:eastAsia="Times New Roman" w:cs="Segoe UI"/>
                <w:sz w:val="19"/>
                <w:szCs w:val="19"/>
              </w:rPr>
            </w:pPr>
            <w:r w:rsidRPr="000B4C22">
              <w:rPr>
                <w:rFonts w:ascii="Segoe UI" w:hAnsi="Segoe UI" w:eastAsia="Times New Roman" w:cs="Segoe UI"/>
                <w:sz w:val="19"/>
                <w:szCs w:val="19"/>
              </w:rPr>
              <w:t>Improve online presence and booking system.</w:t>
            </w:r>
          </w:p>
        </w:tc>
      </w:tr>
      <w:tr xmlns:wp14="http://schemas.microsoft.com/office/word/2010/wordml" w:rsidRPr="000B4C22" w:rsidR="000B4C22" w:rsidTr="000B4C22" w14:paraId="30AED00E" wp14:textId="77777777">
        <w:trPr>
          <w:trHeight w:val="82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686C91AC" wp14:textId="77777777">
            <w:pPr>
              <w:rPr>
                <w:rFonts w:ascii="Segoe UI" w:hAnsi="Segoe UI" w:eastAsia="Times New Roman" w:cs="Segoe UI"/>
                <w:sz w:val="19"/>
                <w:szCs w:val="19"/>
              </w:rPr>
            </w:pPr>
            <w:proofErr w:type="spellStart"/>
            <w:r w:rsidRPr="000B4C22">
              <w:rPr>
                <w:rFonts w:ascii="Segoe UI" w:hAnsi="Segoe UI" w:eastAsia="Times New Roman" w:cs="Segoe UI"/>
                <w:sz w:val="19"/>
                <w:szCs w:val="19"/>
              </w:rPr>
              <w:t>Hapus</w:t>
            </w:r>
            <w:proofErr w:type="spellEnd"/>
            <w:r w:rsidRPr="000B4C22">
              <w:rPr>
                <w:rFonts w:ascii="Segoe UI" w:hAnsi="Segoe UI" w:eastAsia="Times New Roman" w:cs="Segoe UI"/>
                <w:sz w:val="19"/>
                <w:szCs w:val="19"/>
              </w:rPr>
              <w:t xml:space="preserve"> Yurt</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1F58D9BA" wp14:textId="77777777">
            <w:pPr>
              <w:rPr>
                <w:rFonts w:ascii="Segoe UI" w:hAnsi="Segoe UI" w:eastAsia="Times New Roman" w:cs="Segoe UI"/>
                <w:sz w:val="19"/>
                <w:szCs w:val="19"/>
              </w:rPr>
            </w:pPr>
            <w:r w:rsidRPr="000B4C22">
              <w:rPr>
                <w:rFonts w:ascii="Segoe UI" w:hAnsi="Segoe UI" w:eastAsia="Times New Roman" w:cs="Segoe UI"/>
                <w:sz w:val="19"/>
                <w:szCs w:val="19"/>
              </w:rPr>
              <w:t>Large Mongolian Yurts, barn in Dawn village</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1D875CC" wp14:textId="77777777">
            <w:pPr>
              <w:rPr>
                <w:rFonts w:ascii="Segoe UI" w:hAnsi="Segoe UI" w:eastAsia="Times New Roman" w:cs="Segoe UI"/>
                <w:sz w:val="19"/>
                <w:szCs w:val="19"/>
              </w:rPr>
            </w:pPr>
            <w:r w:rsidRPr="000B4C22">
              <w:rPr>
                <w:rFonts w:ascii="Segoe UI" w:hAnsi="Segoe UI" w:eastAsia="Times New Roman" w:cs="Segoe UI"/>
                <w:sz w:val="19"/>
                <w:szCs w:val="19"/>
              </w:rPr>
              <w:t>Accommodates up to ten people for larger groups</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59D0C694" wp14:textId="77777777">
            <w:pPr>
              <w:rPr>
                <w:rFonts w:ascii="Segoe UI" w:hAnsi="Segoe UI" w:eastAsia="Times New Roman" w:cs="Segoe UI"/>
                <w:sz w:val="19"/>
                <w:szCs w:val="19"/>
              </w:rPr>
            </w:pPr>
            <w:r w:rsidRPr="000B4C22">
              <w:rPr>
                <w:rFonts w:ascii="Segoe UI" w:hAnsi="Segoe UI" w:eastAsia="Times New Roman" w:cs="Segoe UI"/>
                <w:sz w:val="19"/>
                <w:szCs w:val="19"/>
              </w:rPr>
              <w:t>Enhance marketing strategies to target larger groups.</w:t>
            </w:r>
          </w:p>
        </w:tc>
      </w:tr>
      <w:tr xmlns:wp14="http://schemas.microsoft.com/office/word/2010/wordml" w:rsidRPr="000B4C22" w:rsidR="000B4C22" w:rsidTr="000B4C22" w14:paraId="1C819208" wp14:textId="77777777">
        <w:trPr>
          <w:trHeight w:val="82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2978C5F7" wp14:textId="77777777">
            <w:pPr>
              <w:rPr>
                <w:rFonts w:ascii="Segoe UI" w:hAnsi="Segoe UI" w:eastAsia="Times New Roman" w:cs="Segoe UI"/>
                <w:sz w:val="19"/>
                <w:szCs w:val="19"/>
              </w:rPr>
            </w:pPr>
            <w:r w:rsidRPr="000B4C22">
              <w:rPr>
                <w:rFonts w:ascii="Segoe UI" w:hAnsi="Segoe UI" w:eastAsia="Times New Roman" w:cs="Segoe UI"/>
                <w:sz w:val="19"/>
                <w:szCs w:val="19"/>
              </w:rPr>
              <w:t>Stargazer Bell Tent</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65ECEDE1" wp14:textId="77777777">
            <w:pPr>
              <w:rPr>
                <w:rFonts w:ascii="Segoe UI" w:hAnsi="Segoe UI" w:eastAsia="Times New Roman" w:cs="Segoe UI"/>
                <w:sz w:val="19"/>
                <w:szCs w:val="19"/>
              </w:rPr>
            </w:pPr>
            <w:r w:rsidRPr="000B4C22">
              <w:rPr>
                <w:rFonts w:ascii="Segoe UI" w:hAnsi="Segoe UI" w:eastAsia="Times New Roman" w:cs="Segoe UI"/>
                <w:sz w:val="19"/>
                <w:szCs w:val="19"/>
              </w:rPr>
              <w:t>Tipi tent by the lake in North Yorkshire</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7C54A437" wp14:textId="77777777">
            <w:pPr>
              <w:rPr>
                <w:rFonts w:ascii="Segoe UI" w:hAnsi="Segoe UI" w:eastAsia="Times New Roman" w:cs="Segoe UI"/>
                <w:sz w:val="19"/>
                <w:szCs w:val="19"/>
              </w:rPr>
            </w:pPr>
            <w:r w:rsidRPr="000B4C22">
              <w:rPr>
                <w:rFonts w:ascii="Segoe UI" w:hAnsi="Segoe UI" w:eastAsia="Times New Roman" w:cs="Segoe UI"/>
                <w:sz w:val="19"/>
                <w:szCs w:val="19"/>
              </w:rPr>
              <w:t>Scenic location with hot showers, private BBQ, and pamper room</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24CC0664" wp14:textId="77777777">
            <w:pPr>
              <w:rPr>
                <w:rFonts w:ascii="Segoe UI" w:hAnsi="Segoe UI" w:eastAsia="Times New Roman" w:cs="Segoe UI"/>
                <w:sz w:val="19"/>
                <w:szCs w:val="19"/>
              </w:rPr>
            </w:pPr>
            <w:r w:rsidRPr="000B4C22">
              <w:rPr>
                <w:rFonts w:ascii="Segoe UI" w:hAnsi="Segoe UI" w:eastAsia="Times New Roman" w:cs="Segoe UI"/>
                <w:sz w:val="19"/>
                <w:szCs w:val="19"/>
              </w:rPr>
              <w:t>Explore new resources or experiences for guests.</w:t>
            </w:r>
          </w:p>
        </w:tc>
      </w:tr>
      <w:tr xmlns:wp14="http://schemas.microsoft.com/office/word/2010/wordml" w:rsidRPr="000B4C22" w:rsidR="000B4C22" w:rsidTr="000B4C22" w14:paraId="6B908768" wp14:textId="77777777">
        <w:trPr>
          <w:trHeight w:val="55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134D6DC" wp14:textId="77777777">
            <w:pPr>
              <w:rPr>
                <w:rFonts w:ascii="Segoe UI" w:hAnsi="Segoe UI" w:eastAsia="Times New Roman" w:cs="Segoe UI"/>
                <w:sz w:val="19"/>
                <w:szCs w:val="19"/>
              </w:rPr>
            </w:pPr>
            <w:r w:rsidRPr="000B4C22">
              <w:rPr>
                <w:rFonts w:ascii="Segoe UI" w:hAnsi="Segoe UI" w:eastAsia="Times New Roman" w:cs="Segoe UI"/>
                <w:sz w:val="19"/>
                <w:szCs w:val="19"/>
              </w:rPr>
              <w:t>Beach Cabin</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09034375" wp14:textId="77777777">
            <w:pPr>
              <w:rPr>
                <w:rFonts w:ascii="Segoe UI" w:hAnsi="Segoe UI" w:eastAsia="Times New Roman" w:cs="Segoe UI"/>
                <w:sz w:val="19"/>
                <w:szCs w:val="19"/>
              </w:rPr>
            </w:pPr>
            <w:r w:rsidRPr="000B4C22">
              <w:rPr>
                <w:rFonts w:ascii="Segoe UI" w:hAnsi="Segoe UI" w:eastAsia="Times New Roman" w:cs="Segoe UI"/>
                <w:sz w:val="19"/>
                <w:szCs w:val="19"/>
              </w:rPr>
              <w:t>Spacious, sleeps six/eight with ocean views</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1D2055AE" wp14:textId="77777777">
            <w:pPr>
              <w:rPr>
                <w:rFonts w:ascii="Segoe UI" w:hAnsi="Segoe UI" w:eastAsia="Times New Roman" w:cs="Segoe UI"/>
                <w:sz w:val="19"/>
                <w:szCs w:val="19"/>
              </w:rPr>
            </w:pPr>
            <w:r w:rsidRPr="000B4C22">
              <w:rPr>
                <w:rFonts w:ascii="Segoe UI" w:hAnsi="Segoe UI" w:eastAsia="Times New Roman" w:cs="Segoe UI"/>
                <w:sz w:val="19"/>
                <w:szCs w:val="19"/>
              </w:rPr>
              <w:t>Beautiful beachfront location</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5F4C4123" wp14:textId="77777777">
            <w:pPr>
              <w:rPr>
                <w:rFonts w:ascii="Segoe UI" w:hAnsi="Segoe UI" w:eastAsia="Times New Roman" w:cs="Segoe UI"/>
                <w:sz w:val="19"/>
                <w:szCs w:val="19"/>
              </w:rPr>
            </w:pPr>
            <w:r w:rsidRPr="000B4C22">
              <w:rPr>
                <w:rFonts w:ascii="Segoe UI" w:hAnsi="Segoe UI" w:eastAsia="Times New Roman" w:cs="Segoe UI"/>
                <w:sz w:val="19"/>
                <w:szCs w:val="19"/>
              </w:rPr>
              <w:t>Improve online booking and focus on sustainability practices.</w:t>
            </w:r>
          </w:p>
        </w:tc>
      </w:tr>
      <w:tr xmlns:wp14="http://schemas.microsoft.com/office/word/2010/wordml" w:rsidRPr="000B4C22" w:rsidR="000B4C22" w:rsidTr="000B4C22" w14:paraId="2244371C" wp14:textId="77777777">
        <w:trPr>
          <w:trHeight w:val="82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7443FBD" wp14:textId="77777777">
            <w:pPr>
              <w:rPr>
                <w:rFonts w:ascii="Segoe UI" w:hAnsi="Segoe UI" w:eastAsia="Times New Roman" w:cs="Segoe UI"/>
                <w:sz w:val="19"/>
                <w:szCs w:val="19"/>
              </w:rPr>
            </w:pPr>
            <w:r w:rsidRPr="000B4C22">
              <w:rPr>
                <w:rFonts w:ascii="Segoe UI" w:hAnsi="Segoe UI" w:eastAsia="Times New Roman" w:cs="Segoe UI"/>
                <w:sz w:val="19"/>
                <w:szCs w:val="19"/>
              </w:rPr>
              <w:t>Alfriston Woodland Cabins</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043DB53" wp14:textId="77777777">
            <w:pPr>
              <w:rPr>
                <w:rFonts w:ascii="Segoe UI" w:hAnsi="Segoe UI" w:eastAsia="Times New Roman" w:cs="Segoe UI"/>
                <w:sz w:val="19"/>
                <w:szCs w:val="19"/>
              </w:rPr>
            </w:pPr>
            <w:r w:rsidRPr="000B4C22">
              <w:rPr>
                <w:rFonts w:ascii="Segoe UI" w:hAnsi="Segoe UI" w:eastAsia="Times New Roman" w:cs="Segoe UI"/>
                <w:sz w:val="19"/>
                <w:szCs w:val="19"/>
              </w:rPr>
              <w:t>Oak-framed cabins in secluded woodland</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EF19CCF" wp14:textId="77777777">
            <w:pPr>
              <w:rPr>
                <w:rFonts w:ascii="Segoe UI" w:hAnsi="Segoe UI" w:eastAsia="Times New Roman" w:cs="Segoe UI"/>
                <w:sz w:val="19"/>
                <w:szCs w:val="19"/>
              </w:rPr>
            </w:pPr>
            <w:r w:rsidRPr="000B4C22">
              <w:rPr>
                <w:rFonts w:ascii="Segoe UI" w:hAnsi="Segoe UI" w:eastAsia="Times New Roman" w:cs="Segoe UI"/>
                <w:sz w:val="19"/>
                <w:szCs w:val="19"/>
              </w:rPr>
              <w:t>Architectural oak cabins in secluded setting</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3AE815C0" wp14:textId="77777777">
            <w:pPr>
              <w:rPr>
                <w:rFonts w:ascii="Segoe UI" w:hAnsi="Segoe UI" w:eastAsia="Times New Roman" w:cs="Segoe UI"/>
                <w:sz w:val="19"/>
                <w:szCs w:val="19"/>
              </w:rPr>
            </w:pPr>
            <w:r w:rsidRPr="000B4C22">
              <w:rPr>
                <w:rFonts w:ascii="Segoe UI" w:hAnsi="Segoe UI" w:eastAsia="Times New Roman" w:cs="Segoe UI"/>
                <w:sz w:val="19"/>
                <w:szCs w:val="19"/>
              </w:rPr>
              <w:t>Enhance sustainability efforts and promote eco-friendly features.</w:t>
            </w:r>
          </w:p>
        </w:tc>
      </w:tr>
      <w:tr xmlns:wp14="http://schemas.microsoft.com/office/word/2010/wordml" w:rsidRPr="000B4C22" w:rsidR="000B4C22" w:rsidTr="000B4C22" w14:paraId="3B436C06" wp14:textId="77777777">
        <w:trPr>
          <w:trHeight w:val="82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47D96BB6" wp14:textId="77777777">
            <w:pPr>
              <w:rPr>
                <w:rFonts w:ascii="Segoe UI" w:hAnsi="Segoe UI" w:eastAsia="Times New Roman" w:cs="Segoe UI"/>
                <w:sz w:val="19"/>
                <w:szCs w:val="19"/>
              </w:rPr>
            </w:pPr>
            <w:r w:rsidRPr="000B4C22">
              <w:rPr>
                <w:rFonts w:ascii="Segoe UI" w:hAnsi="Segoe UI" w:eastAsia="Times New Roman" w:cs="Segoe UI"/>
                <w:sz w:val="19"/>
                <w:szCs w:val="19"/>
              </w:rPr>
              <w:t>Towy Glamping Lodge</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2FE60FA1" wp14:textId="77777777">
            <w:pPr>
              <w:rPr>
                <w:rFonts w:ascii="Segoe UI" w:hAnsi="Segoe UI" w:eastAsia="Times New Roman" w:cs="Segoe UI"/>
                <w:sz w:val="19"/>
                <w:szCs w:val="19"/>
              </w:rPr>
            </w:pPr>
            <w:r w:rsidRPr="000B4C22">
              <w:rPr>
                <w:rFonts w:ascii="Segoe UI" w:hAnsi="Segoe UI" w:eastAsia="Times New Roman" w:cs="Segoe UI"/>
                <w:sz w:val="19"/>
                <w:szCs w:val="19"/>
              </w:rPr>
              <w:t>Brand new lodge in Carmarthenshire countryside</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11F6F7C6" wp14:textId="77777777">
            <w:pPr>
              <w:rPr>
                <w:rFonts w:ascii="Segoe UI" w:hAnsi="Segoe UI" w:eastAsia="Times New Roman" w:cs="Segoe UI"/>
                <w:sz w:val="19"/>
                <w:szCs w:val="19"/>
              </w:rPr>
            </w:pPr>
            <w:r w:rsidRPr="000B4C22">
              <w:rPr>
                <w:rFonts w:ascii="Segoe UI" w:hAnsi="Segoe UI" w:eastAsia="Times New Roman" w:cs="Segoe UI"/>
                <w:sz w:val="19"/>
                <w:szCs w:val="19"/>
              </w:rPr>
              <w:t>Separate double bedroom, sofa bed, and spacious design</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00C88DBE" wp14:textId="77777777">
            <w:pPr>
              <w:rPr>
                <w:rFonts w:ascii="Segoe UI" w:hAnsi="Segoe UI" w:eastAsia="Times New Roman" w:cs="Segoe UI"/>
                <w:sz w:val="19"/>
                <w:szCs w:val="19"/>
              </w:rPr>
            </w:pPr>
            <w:r w:rsidRPr="000B4C22">
              <w:rPr>
                <w:rFonts w:ascii="Segoe UI" w:hAnsi="Segoe UI" w:eastAsia="Times New Roman" w:cs="Segoe UI"/>
                <w:sz w:val="19"/>
                <w:szCs w:val="19"/>
              </w:rPr>
              <w:t>Increase online visibility through effective marketing.</w:t>
            </w:r>
          </w:p>
        </w:tc>
      </w:tr>
      <w:tr xmlns:wp14="http://schemas.microsoft.com/office/word/2010/wordml" w:rsidRPr="000B4C22" w:rsidR="000B4C22" w:rsidTr="000B4C22" w14:paraId="262BCABC" wp14:textId="77777777">
        <w:trPr>
          <w:trHeight w:val="55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0607A14E" wp14:textId="77777777">
            <w:pPr>
              <w:rPr>
                <w:rFonts w:ascii="Segoe UI" w:hAnsi="Segoe UI" w:eastAsia="Times New Roman" w:cs="Segoe UI"/>
                <w:sz w:val="19"/>
                <w:szCs w:val="19"/>
              </w:rPr>
            </w:pPr>
            <w:r w:rsidRPr="000B4C22">
              <w:rPr>
                <w:rFonts w:ascii="Segoe UI" w:hAnsi="Segoe UI" w:eastAsia="Times New Roman" w:cs="Segoe UI"/>
                <w:sz w:val="19"/>
                <w:szCs w:val="19"/>
              </w:rPr>
              <w:t>Luxury Glamping Tents</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294164A3" wp14:textId="77777777">
            <w:pPr>
              <w:rPr>
                <w:rFonts w:ascii="Segoe UI" w:hAnsi="Segoe UI" w:eastAsia="Times New Roman" w:cs="Segoe UI"/>
                <w:sz w:val="19"/>
                <w:szCs w:val="19"/>
              </w:rPr>
            </w:pPr>
            <w:r w:rsidRPr="000B4C22">
              <w:rPr>
                <w:rFonts w:ascii="Segoe UI" w:hAnsi="Segoe UI" w:eastAsia="Times New Roman" w:cs="Segoe UI"/>
                <w:sz w:val="19"/>
                <w:szCs w:val="19"/>
              </w:rPr>
              <w:t xml:space="preserve">Canvas tents at </w:t>
            </w:r>
            <w:proofErr w:type="spellStart"/>
            <w:r w:rsidRPr="000B4C22">
              <w:rPr>
                <w:rFonts w:ascii="Segoe UI" w:hAnsi="Segoe UI" w:eastAsia="Times New Roman" w:cs="Segoe UI"/>
                <w:sz w:val="19"/>
                <w:szCs w:val="19"/>
              </w:rPr>
              <w:t>Holme</w:t>
            </w:r>
            <w:proofErr w:type="spellEnd"/>
            <w:r w:rsidRPr="000B4C22">
              <w:rPr>
                <w:rFonts w:ascii="Segoe UI" w:hAnsi="Segoe UI" w:eastAsia="Times New Roman" w:cs="Segoe UI"/>
                <w:sz w:val="19"/>
                <w:szCs w:val="19"/>
              </w:rPr>
              <w:t xml:space="preserve"> Pierrepont Country Park</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673583DE" wp14:textId="77777777">
            <w:pPr>
              <w:rPr>
                <w:rFonts w:ascii="Segoe UI" w:hAnsi="Segoe UI" w:eastAsia="Times New Roman" w:cs="Segoe UI"/>
                <w:sz w:val="19"/>
                <w:szCs w:val="19"/>
              </w:rPr>
            </w:pPr>
            <w:r w:rsidRPr="000B4C22">
              <w:rPr>
                <w:rFonts w:ascii="Segoe UI" w:hAnsi="Segoe UI" w:eastAsia="Times New Roman" w:cs="Segoe UI"/>
                <w:sz w:val="19"/>
                <w:szCs w:val="19"/>
              </w:rPr>
              <w:t>Located in a National Aquatic Park</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2A093CA5" wp14:textId="77777777">
            <w:pPr>
              <w:rPr>
                <w:rFonts w:ascii="Segoe UI" w:hAnsi="Segoe UI" w:eastAsia="Times New Roman" w:cs="Segoe UI"/>
                <w:sz w:val="19"/>
                <w:szCs w:val="19"/>
              </w:rPr>
            </w:pPr>
            <w:r w:rsidRPr="000B4C22">
              <w:rPr>
                <w:rFonts w:ascii="Segoe UI" w:hAnsi="Segoe UI" w:eastAsia="Times New Roman" w:cs="Segoe UI"/>
                <w:sz w:val="19"/>
                <w:szCs w:val="19"/>
              </w:rPr>
              <w:t>Optimize website for user-friendly booking and navigation.</w:t>
            </w:r>
          </w:p>
        </w:tc>
      </w:tr>
      <w:tr xmlns:wp14="http://schemas.microsoft.com/office/word/2010/wordml" w:rsidRPr="000B4C22" w:rsidR="000B4C22" w:rsidTr="000B4C22" w14:paraId="5F936A4C" wp14:textId="77777777">
        <w:trPr>
          <w:trHeight w:val="82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33CE910D" wp14:textId="77777777">
            <w:pPr>
              <w:rPr>
                <w:rFonts w:ascii="Segoe UI" w:hAnsi="Segoe UI" w:eastAsia="Times New Roman" w:cs="Segoe UI"/>
                <w:sz w:val="19"/>
                <w:szCs w:val="19"/>
              </w:rPr>
            </w:pPr>
            <w:r w:rsidRPr="000B4C22">
              <w:rPr>
                <w:rFonts w:ascii="Segoe UI" w:hAnsi="Segoe UI" w:eastAsia="Times New Roman" w:cs="Segoe UI"/>
                <w:sz w:val="19"/>
                <w:szCs w:val="19"/>
              </w:rPr>
              <w:t>The Bunk House</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3A6E9851" wp14:textId="77777777">
            <w:pPr>
              <w:rPr>
                <w:rFonts w:ascii="Segoe UI" w:hAnsi="Segoe UI" w:eastAsia="Times New Roman" w:cs="Segoe UI"/>
                <w:sz w:val="19"/>
                <w:szCs w:val="19"/>
              </w:rPr>
            </w:pPr>
            <w:r w:rsidRPr="000B4C22">
              <w:rPr>
                <w:rFonts w:ascii="Segoe UI" w:hAnsi="Segoe UI" w:eastAsia="Times New Roman" w:cs="Segoe UI"/>
                <w:sz w:val="19"/>
                <w:szCs w:val="19"/>
              </w:rPr>
              <w:t>Constructed from Western Red Cedar logs</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3FD5A9EC" wp14:textId="77777777">
            <w:pPr>
              <w:rPr>
                <w:rFonts w:ascii="Segoe UI" w:hAnsi="Segoe UI" w:eastAsia="Times New Roman" w:cs="Segoe UI"/>
                <w:sz w:val="19"/>
                <w:szCs w:val="19"/>
              </w:rPr>
            </w:pPr>
            <w:r w:rsidRPr="000B4C22">
              <w:rPr>
                <w:rFonts w:ascii="Segoe UI" w:hAnsi="Segoe UI" w:eastAsia="Times New Roman" w:cs="Segoe UI"/>
                <w:sz w:val="19"/>
                <w:szCs w:val="19"/>
              </w:rPr>
              <w:t>Outdoor activities, unique construction from cedar logs</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6AE38673" wp14:textId="77777777">
            <w:pPr>
              <w:rPr>
                <w:rFonts w:ascii="Segoe UI" w:hAnsi="Segoe UI" w:eastAsia="Times New Roman" w:cs="Segoe UI"/>
                <w:sz w:val="19"/>
                <w:szCs w:val="19"/>
              </w:rPr>
            </w:pPr>
            <w:r w:rsidRPr="000B4C22">
              <w:rPr>
                <w:rFonts w:ascii="Segoe UI" w:hAnsi="Segoe UI" w:eastAsia="Times New Roman" w:cs="Segoe UI"/>
                <w:sz w:val="19"/>
                <w:szCs w:val="19"/>
              </w:rPr>
              <w:t>Expand marketing efforts to showcase unique cedar log property.</w:t>
            </w:r>
          </w:p>
        </w:tc>
      </w:tr>
      <w:tr xmlns:wp14="http://schemas.microsoft.com/office/word/2010/wordml" w:rsidRPr="000B4C22" w:rsidR="000B4C22" w:rsidTr="000B4C22" w14:paraId="5D9CB070" wp14:textId="77777777">
        <w:trPr>
          <w:trHeight w:val="1090"/>
        </w:trPr>
        <w:tc>
          <w:tcPr>
            <w:tcW w:w="22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35E03556" wp14:textId="77777777">
            <w:pPr>
              <w:rPr>
                <w:rFonts w:ascii="Segoe UI" w:hAnsi="Segoe UI" w:eastAsia="Times New Roman" w:cs="Segoe UI"/>
                <w:sz w:val="19"/>
                <w:szCs w:val="19"/>
              </w:rPr>
            </w:pPr>
            <w:r w:rsidRPr="000B4C22">
              <w:rPr>
                <w:rFonts w:ascii="Segoe UI" w:hAnsi="Segoe UI" w:eastAsia="Times New Roman" w:cs="Segoe UI"/>
                <w:sz w:val="19"/>
                <w:szCs w:val="19"/>
              </w:rPr>
              <w:t>Glamping Pods</w:t>
            </w:r>
          </w:p>
        </w:tc>
        <w:tc>
          <w:tcPr>
            <w:tcW w:w="290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6F92A865" wp14:textId="77777777">
            <w:pPr>
              <w:rPr>
                <w:rFonts w:ascii="Segoe UI" w:hAnsi="Segoe UI" w:eastAsia="Times New Roman" w:cs="Segoe UI"/>
                <w:sz w:val="19"/>
                <w:szCs w:val="19"/>
              </w:rPr>
            </w:pPr>
            <w:r w:rsidRPr="000B4C22">
              <w:rPr>
                <w:rFonts w:ascii="Segoe UI" w:hAnsi="Segoe UI" w:eastAsia="Times New Roman" w:cs="Segoe UI"/>
                <w:sz w:val="19"/>
                <w:szCs w:val="19"/>
              </w:rPr>
              <w:t>Cozy pods for two adults and two children</w:t>
            </w:r>
          </w:p>
        </w:tc>
        <w:tc>
          <w:tcPr>
            <w:tcW w:w="2120" w:type="dxa"/>
            <w:tcBorders>
              <w:top w:val="nil"/>
              <w:left w:val="single" w:color="D9D9E3" w:sz="8" w:space="0"/>
              <w:bottom w:val="single" w:color="D9D9E3" w:sz="8" w:space="0"/>
              <w:right w:val="nil"/>
            </w:tcBorders>
            <w:shd w:val="clear" w:color="auto" w:fill="auto"/>
            <w:vAlign w:val="center"/>
            <w:hideMark/>
          </w:tcPr>
          <w:p w:rsidRPr="000B4C22" w:rsidR="000B4C22" w:rsidP="000B4C22" w:rsidRDefault="000B4C22" w14:paraId="680442ED" wp14:textId="77777777">
            <w:pPr>
              <w:rPr>
                <w:rFonts w:ascii="Segoe UI" w:hAnsi="Segoe UI" w:eastAsia="Times New Roman" w:cs="Segoe UI"/>
                <w:sz w:val="19"/>
                <w:szCs w:val="19"/>
              </w:rPr>
            </w:pPr>
            <w:r w:rsidRPr="000B4C22">
              <w:rPr>
                <w:rFonts w:ascii="Segoe UI" w:hAnsi="Segoe UI" w:eastAsia="Times New Roman" w:cs="Segoe UI"/>
                <w:sz w:val="19"/>
                <w:szCs w:val="19"/>
              </w:rPr>
              <w:t>Emphasis on nature, hot water bottles, and battery-powered lighting</w:t>
            </w:r>
          </w:p>
        </w:tc>
        <w:tc>
          <w:tcPr>
            <w:tcW w:w="3560" w:type="dxa"/>
            <w:tcBorders>
              <w:top w:val="nil"/>
              <w:left w:val="single" w:color="D9D9E3" w:sz="8" w:space="0"/>
              <w:bottom w:val="single" w:color="D9D9E3" w:sz="8" w:space="0"/>
              <w:right w:val="single" w:color="D9D9E3" w:sz="8" w:space="0"/>
            </w:tcBorders>
            <w:shd w:val="clear" w:color="auto" w:fill="auto"/>
            <w:vAlign w:val="center"/>
            <w:hideMark/>
          </w:tcPr>
          <w:p w:rsidRPr="000B4C22" w:rsidR="000B4C22" w:rsidP="000B4C22" w:rsidRDefault="000B4C22" w14:paraId="43AC3E9C" wp14:textId="77777777">
            <w:pPr>
              <w:rPr>
                <w:rFonts w:ascii="Segoe UI" w:hAnsi="Segoe UI" w:eastAsia="Times New Roman" w:cs="Segoe UI"/>
                <w:sz w:val="19"/>
                <w:szCs w:val="19"/>
              </w:rPr>
            </w:pPr>
            <w:r w:rsidRPr="000B4C22">
              <w:rPr>
                <w:rFonts w:ascii="Segoe UI" w:hAnsi="Segoe UI" w:eastAsia="Times New Roman" w:cs="Segoe UI"/>
                <w:sz w:val="19"/>
                <w:szCs w:val="19"/>
              </w:rPr>
              <w:t>Enhance customer engagement through personalized experiences.</w:t>
            </w:r>
          </w:p>
        </w:tc>
      </w:tr>
    </w:tbl>
    <w:p xmlns:wp14="http://schemas.microsoft.com/office/word/2010/wordml" w:rsidRPr="00A36E49" w:rsidR="000B4C22" w:rsidP="00AE58AF" w:rsidRDefault="000B4C22" w14:paraId="5997CC1D" wp14:textId="77777777">
      <w:pPr>
        <w:shd w:val="clear" w:color="auto" w:fill="FFFFFF"/>
        <w:spacing w:before="360" w:after="360" w:line="360" w:lineRule="auto"/>
        <w:rPr>
          <w:rFonts w:ascii="Times New Roman" w:hAnsi="Times New Roman" w:eastAsia="Times New Roman"/>
          <w:color w:val="1F1F1F"/>
        </w:rPr>
      </w:pPr>
    </w:p>
    <w:p xmlns:wp14="http://schemas.microsoft.com/office/word/2010/wordml" w:rsidRPr="00A36E49" w:rsidR="00AF6527" w:rsidP="00AE58AF" w:rsidRDefault="00AF6527" w14:paraId="701E7688" wp14:textId="77777777">
      <w:pPr>
        <w:shd w:val="clear" w:color="auto" w:fill="FFFFFF"/>
        <w:spacing w:before="360" w:after="360" w:line="360" w:lineRule="auto"/>
        <w:rPr>
          <w:rFonts w:ascii="Times New Roman" w:hAnsi="Times New Roman" w:eastAsia="Times New Roman"/>
          <w:b/>
          <w:color w:val="1F1F1F"/>
        </w:rPr>
      </w:pPr>
      <w:r w:rsidRPr="00A36E49">
        <w:rPr>
          <w:rFonts w:ascii="Times New Roman" w:hAnsi="Times New Roman" w:eastAsia="Times New Roman"/>
          <w:b/>
          <w:color w:val="1F1F1F"/>
        </w:rPr>
        <w:t>Minimizing Risk and Boosting Success:</w:t>
      </w:r>
    </w:p>
    <w:p xmlns:wp14="http://schemas.microsoft.com/office/word/2010/wordml" w:rsidRPr="00A36E49" w:rsidR="00734B0B" w:rsidP="00AE58AF" w:rsidRDefault="00734B0B" w14:paraId="73BB31F8"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color w:val="1F1F1F"/>
        </w:rPr>
        <w:t>Here are a few capacity risks of failure primarily based on the furnished facts:</w:t>
      </w:r>
    </w:p>
    <w:p xmlns:wp14="http://schemas.microsoft.com/office/word/2010/wordml" w:rsidRPr="00A36E49" w:rsidR="00734B0B" w:rsidP="00AE58AF" w:rsidRDefault="00734B0B" w14:paraId="630DF394"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Non-compliance with statutory requirements:</w:t>
      </w:r>
      <w:r w:rsidRPr="00A36E49">
        <w:rPr>
          <w:rFonts w:ascii="Times New Roman" w:hAnsi="Times New Roman" w:eastAsia="Times New Roman"/>
          <w:color w:val="1F1F1F"/>
        </w:rPr>
        <w:t xml:space="preserve"> Failure to stick to statutory responsibilities which includes fireplace safety rules, health and protection requirements, and licensing guidelines can result in felony outcomes, fines, or closure of the glamping accommodation.</w:t>
      </w:r>
    </w:p>
    <w:p xmlns:wp14="http://schemas.microsoft.com/office/word/2010/wordml" w:rsidRPr="00A36E49" w:rsidR="00734B0B" w:rsidP="00AE58AF" w:rsidRDefault="00734B0B" w14:paraId="286E079C"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Inadequate coverage insurance:</w:t>
      </w:r>
      <w:r w:rsidRPr="00A36E49">
        <w:rPr>
          <w:rFonts w:ascii="Times New Roman" w:hAnsi="Times New Roman" w:eastAsia="Times New Roman"/>
          <w:color w:val="1F1F1F"/>
        </w:rPr>
        <w:t xml:space="preserve"> Failure to keep good enough public legal responsibility coverage can pose financial dangers in case of injuries or criminal claims from visitors or 0.33 events.</w:t>
      </w:r>
    </w:p>
    <w:p xmlns:wp14="http://schemas.microsoft.com/office/word/2010/wordml" w:rsidRPr="00A36E49" w:rsidR="00734B0B" w:rsidP="00AE58AF" w:rsidRDefault="00734B0B" w14:paraId="37F6E2F1"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Poor visitor revel in:</w:t>
      </w:r>
      <w:r w:rsidRPr="00A36E49">
        <w:rPr>
          <w:rFonts w:ascii="Times New Roman" w:hAnsi="Times New Roman" w:eastAsia="Times New Roman"/>
          <w:color w:val="1F1F1F"/>
        </w:rPr>
        <w:t xml:space="preserve"> Failure to offer smooth, hygienic, safe, and well-maintained accommodation can lead to bad visitor reviews, resulting in terrible opinions, reduced occupancy fees, and loss of reputation.</w:t>
      </w:r>
    </w:p>
    <w:p xmlns:wp14="http://schemas.microsoft.com/office/word/2010/wordml" w:rsidRPr="00A36E49" w:rsidR="00734B0B" w:rsidP="00AE58AF" w:rsidRDefault="00734B0B" w14:paraId="13BBF03F"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Lack of accessibility:</w:t>
      </w:r>
      <w:r w:rsidRPr="00A36E49">
        <w:rPr>
          <w:rFonts w:ascii="Times New Roman" w:hAnsi="Times New Roman" w:eastAsia="Times New Roman"/>
          <w:color w:val="1F1F1F"/>
        </w:rPr>
        <w:t xml:space="preserve"> Failure to deal with visitors with disabilities and offer vital facilities or help can result in discrimination troubles, terrible publicity, and potential felony moves beneath equality regulation.</w:t>
      </w:r>
    </w:p>
    <w:p xmlns:wp14="http://schemas.microsoft.com/office/word/2010/wordml" w:rsidRPr="00A36E49" w:rsidR="00734B0B" w:rsidP="00AE58AF" w:rsidRDefault="00734B0B" w14:paraId="2CFD651E"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 xml:space="preserve">Environmental sustainability worries: </w:t>
      </w:r>
      <w:r w:rsidRPr="00A36E49">
        <w:rPr>
          <w:rFonts w:ascii="Times New Roman" w:hAnsi="Times New Roman" w:eastAsia="Times New Roman"/>
          <w:color w:val="1F1F1F"/>
        </w:rPr>
        <w:t>Failure to put into effect sustainable practices or adhere to environmental management policies can result in reputational harm, especially within the present day weather where eco-conscious tourists prioritize environmentally pleasant inns.</w:t>
      </w:r>
    </w:p>
    <w:p xmlns:wp14="http://schemas.microsoft.com/office/word/2010/wordml" w:rsidRPr="00A36E49" w:rsidR="00734B0B" w:rsidP="00AE58AF" w:rsidRDefault="00734B0B" w14:paraId="40E93149" wp14:textId="77777777">
      <w:pPr>
        <w:shd w:val="clear" w:color="auto" w:fill="FFFFFF"/>
        <w:spacing w:before="360" w:after="360" w:line="360" w:lineRule="auto"/>
        <w:rPr>
          <w:rFonts w:ascii="Times New Roman" w:hAnsi="Times New Roman" w:eastAsia="Times New Roman"/>
          <w:b/>
          <w:color w:val="1F1F1F"/>
        </w:rPr>
      </w:pPr>
      <w:r w:rsidRPr="00A36E49">
        <w:rPr>
          <w:rFonts w:ascii="Times New Roman" w:hAnsi="Times New Roman" w:eastAsia="Times New Roman"/>
          <w:b/>
          <w:color w:val="1F1F1F"/>
        </w:rPr>
        <w:t>To minimize these risks and increase initial success rates, glamping operators should focus on the following strategies.</w:t>
      </w:r>
    </w:p>
    <w:p xmlns:wp14="http://schemas.microsoft.com/office/word/2010/wordml" w:rsidRPr="00A36E49" w:rsidR="00734B0B" w:rsidP="00AE58AF" w:rsidRDefault="00734B0B" w14:paraId="4586CDD2"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Comprehensive compliance:</w:t>
      </w:r>
      <w:r w:rsidRPr="00A36E49">
        <w:rPr>
          <w:rFonts w:ascii="Times New Roman" w:hAnsi="Times New Roman" w:eastAsia="Times New Roman"/>
          <w:color w:val="1F1F1F"/>
        </w:rPr>
        <w:t xml:space="preserve"> Ensure full compliance with all legal obligations including fire safety inspections, public liability insurance, health and safety standards, access requirements and environmental regulations among.</w:t>
      </w:r>
    </w:p>
    <w:p xmlns:wp14="http://schemas.microsoft.com/office/word/2010/wordml" w:rsidRPr="00A36E49" w:rsidR="00734B0B" w:rsidP="00AE58AF" w:rsidRDefault="00734B0B" w14:paraId="09EFD579"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Quality Assurance:</w:t>
      </w:r>
      <w:r w:rsidRPr="00A36E49">
        <w:rPr>
          <w:rFonts w:ascii="Times New Roman" w:hAnsi="Times New Roman" w:eastAsia="Times New Roman"/>
          <w:color w:val="1F1F1F"/>
        </w:rPr>
        <w:t xml:space="preserve"> Maintain high standards of accommodation, service and cleanliness to ensure a positive guest experience, resulting in positive reviews, repetitions and positive word of mouth.</w:t>
      </w:r>
    </w:p>
    <w:p xmlns:wp14="http://schemas.microsoft.com/office/word/2010/wordml" w:rsidRPr="00A36E49" w:rsidR="00734B0B" w:rsidP="00AE58AF" w:rsidRDefault="00734B0B" w14:paraId="4C3BF7F8"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Training and development:</w:t>
      </w:r>
      <w:r w:rsidRPr="00A36E49">
        <w:rPr>
          <w:rFonts w:ascii="Times New Roman" w:hAnsi="Times New Roman" w:eastAsia="Times New Roman"/>
          <w:color w:val="1F1F1F"/>
        </w:rPr>
        <w:t xml:space="preserve"> Invest in staff training to ensure they understand their roles and responsibilities in security, guest service and accessibility. Training should cover areas such as fire management, disability awareness and excellent customer service.</w:t>
      </w:r>
    </w:p>
    <w:p xmlns:wp14="http://schemas.microsoft.com/office/word/2010/wordml" w:rsidRPr="00A36E49" w:rsidR="00734B0B" w:rsidP="00AE58AF" w:rsidRDefault="00734B0B" w14:paraId="79FE1A16"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b/>
          <w:color w:val="1F1F1F"/>
        </w:rPr>
        <w:t>Continuous Improvement:</w:t>
      </w:r>
      <w:r w:rsidRPr="00A36E49">
        <w:rPr>
          <w:rFonts w:ascii="Times New Roman" w:hAnsi="Times New Roman" w:eastAsia="Times New Roman"/>
          <w:color w:val="1F1F1F"/>
        </w:rPr>
        <w:t xml:space="preserve"> Monitor and regularly update processes, processes and resources to address any emerging risks or opportunities for improvement. Solicit feedback from guests and stakeholders to identify areas for improvement and ensure continued success.</w:t>
      </w:r>
    </w:p>
    <w:p xmlns:wp14="http://schemas.microsoft.com/office/word/2010/wordml" w:rsidRPr="00A36E49" w:rsidR="0032075C" w:rsidP="0032075C" w:rsidRDefault="0032075C" w14:paraId="4D8C8355" wp14:textId="77777777">
      <w:pPr>
        <w:pStyle w:val="Heading2"/>
        <w:spacing w:line="360" w:lineRule="auto"/>
        <w:rPr>
          <w:rFonts w:ascii="Times New Roman" w:hAnsi="Times New Roman" w:eastAsia="Times New Roman"/>
          <w:sz w:val="24"/>
          <w:szCs w:val="24"/>
        </w:rPr>
      </w:pPr>
      <w:bookmarkStart w:name="_Toc157305814" w:id="14"/>
      <w:r w:rsidRPr="00A36E49">
        <w:rPr>
          <w:rFonts w:ascii="Times New Roman" w:hAnsi="Times New Roman" w:eastAsia="Times New Roman"/>
          <w:sz w:val="24"/>
          <w:szCs w:val="24"/>
        </w:rPr>
        <w:t>Financial Projection:</w:t>
      </w:r>
      <w:bookmarkEnd w:id="14"/>
      <w:r w:rsidRPr="00A36E49">
        <w:rPr>
          <w:rFonts w:ascii="Times New Roman" w:hAnsi="Times New Roman" w:eastAsia="Times New Roman"/>
          <w:sz w:val="24"/>
          <w:szCs w:val="24"/>
        </w:rPr>
        <w:t xml:space="preserve"> </w:t>
      </w:r>
    </w:p>
    <w:p xmlns:wp14="http://schemas.microsoft.com/office/word/2010/wordml" w:rsidRPr="00A36E49" w:rsidR="004C0FBA" w:rsidP="004C0FBA" w:rsidRDefault="004C0FBA" w14:paraId="110FFD37" wp14:textId="77777777">
      <w:pPr>
        <w:rPr>
          <w:rFonts w:ascii="Times New Roman" w:hAnsi="Times New Roman"/>
        </w:rPr>
      </w:pPr>
    </w:p>
    <w:p xmlns:wp14="http://schemas.microsoft.com/office/word/2010/wordml" w:rsidRPr="00A36E49" w:rsidR="004C0FBA" w:rsidP="004C0FBA" w:rsidRDefault="004C0FBA" w14:paraId="23A05F73" wp14:textId="77777777">
      <w:pPr>
        <w:rPr>
          <w:rFonts w:ascii="Times New Roman" w:hAnsi="Times New Roman"/>
        </w:rPr>
      </w:pPr>
      <w:r w:rsidRPr="00A36E49">
        <w:rPr>
          <w:rFonts w:ascii="Times New Roman" w:hAnsi="Times New Roman"/>
        </w:rPr>
        <w:t xml:space="preserve">Selling price per </w:t>
      </w:r>
      <w:proofErr w:type="gramStart"/>
      <w:r w:rsidRPr="00A36E49">
        <w:rPr>
          <w:rFonts w:ascii="Times New Roman" w:hAnsi="Times New Roman"/>
        </w:rPr>
        <w:t xml:space="preserve">unit  </w:t>
      </w:r>
      <w:r w:rsidRPr="00A36E49">
        <w:rPr>
          <w:rFonts w:ascii="Times New Roman" w:hAnsi="Times New Roman" w:eastAsia="Times New Roman"/>
          <w:sz w:val="20"/>
          <w:szCs w:val="20"/>
        </w:rPr>
        <w:t>£</w:t>
      </w:r>
      <w:proofErr w:type="gramEnd"/>
      <w:r w:rsidRPr="00A36E49">
        <w:rPr>
          <w:rFonts w:ascii="Times New Roman" w:hAnsi="Times New Roman" w:eastAsia="Times New Roman"/>
          <w:sz w:val="20"/>
          <w:szCs w:val="20"/>
        </w:rPr>
        <w:t>150</w:t>
      </w:r>
    </w:p>
    <w:p xmlns:wp14="http://schemas.microsoft.com/office/word/2010/wordml" w:rsidRPr="00A36E49" w:rsidR="0032075C" w:rsidP="0032075C" w:rsidRDefault="0032075C" w14:paraId="4CD8CF33"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Greenbelt Glamping (in GBP)</w:t>
      </w:r>
    </w:p>
    <w:tbl>
      <w:tblPr>
        <w:tblW w:w="5540" w:type="dxa"/>
        <w:tblInd w:w="-10" w:type="dxa"/>
        <w:tblLook w:val="04A0" w:firstRow="1" w:lastRow="0" w:firstColumn="1" w:lastColumn="0" w:noHBand="0" w:noVBand="1"/>
      </w:tblPr>
      <w:tblGrid>
        <w:gridCol w:w="2691"/>
        <w:gridCol w:w="960"/>
        <w:gridCol w:w="960"/>
        <w:gridCol w:w="929"/>
      </w:tblGrid>
      <w:tr xmlns:wp14="http://schemas.microsoft.com/office/word/2010/wordml" w:rsidRPr="00600293" w:rsidR="0032075C" w:rsidTr="00A316EC" w14:paraId="02C21DAF" wp14:textId="77777777">
        <w:trPr>
          <w:trHeight w:val="550"/>
        </w:trPr>
        <w:tc>
          <w:tcPr>
            <w:tcW w:w="2740" w:type="dxa"/>
            <w:tcBorders>
              <w:top w:val="single" w:color="D9D9E3" w:sz="8" w:space="0"/>
              <w:left w:val="single" w:color="D9D9E3" w:sz="8" w:space="0"/>
              <w:bottom w:val="single" w:color="D9D9E3" w:sz="8" w:space="0"/>
              <w:right w:val="nil"/>
            </w:tcBorders>
            <w:shd w:val="clear" w:color="auto" w:fill="auto"/>
            <w:vAlign w:val="bottom"/>
            <w:hideMark/>
          </w:tcPr>
          <w:p w:rsidRPr="00600293" w:rsidR="0032075C" w:rsidP="00A316EC" w:rsidRDefault="0032075C" w14:paraId="769DEB10" wp14:textId="77777777">
            <w:pPr>
              <w:jc w:val="center"/>
              <w:rPr>
                <w:rFonts w:ascii="Times New Roman" w:hAnsi="Times New Roman" w:eastAsia="Times New Roman"/>
                <w:b/>
                <w:bCs/>
                <w:sz w:val="19"/>
                <w:szCs w:val="19"/>
              </w:rPr>
            </w:pPr>
            <w:r w:rsidRPr="00600293">
              <w:rPr>
                <w:rFonts w:ascii="Times New Roman" w:hAnsi="Times New Roman" w:eastAsia="Times New Roman"/>
                <w:b/>
                <w:bCs/>
                <w:sz w:val="19"/>
                <w:szCs w:val="19"/>
              </w:rPr>
              <w:t>Expense Category</w:t>
            </w:r>
          </w:p>
        </w:tc>
        <w:tc>
          <w:tcPr>
            <w:tcW w:w="960" w:type="dxa"/>
            <w:tcBorders>
              <w:top w:val="single" w:color="D9D9E3" w:sz="8" w:space="0"/>
              <w:left w:val="single" w:color="D9D9E3" w:sz="8" w:space="0"/>
              <w:bottom w:val="single" w:color="D9D9E3" w:sz="8" w:space="0"/>
              <w:right w:val="nil"/>
            </w:tcBorders>
            <w:shd w:val="clear" w:color="auto" w:fill="auto"/>
            <w:vAlign w:val="bottom"/>
            <w:hideMark/>
          </w:tcPr>
          <w:p w:rsidRPr="00600293" w:rsidR="0032075C" w:rsidP="00A316EC" w:rsidRDefault="0032075C" w14:paraId="32BE3207" wp14:textId="77777777">
            <w:pPr>
              <w:jc w:val="center"/>
              <w:rPr>
                <w:rFonts w:ascii="Times New Roman" w:hAnsi="Times New Roman" w:eastAsia="Times New Roman"/>
                <w:b/>
                <w:bCs/>
                <w:sz w:val="19"/>
                <w:szCs w:val="19"/>
              </w:rPr>
            </w:pPr>
            <w:r w:rsidRPr="00600293">
              <w:rPr>
                <w:rFonts w:ascii="Times New Roman" w:hAnsi="Times New Roman" w:eastAsia="Times New Roman"/>
                <w:b/>
                <w:bCs/>
                <w:sz w:val="19"/>
                <w:szCs w:val="19"/>
              </w:rPr>
              <w:t>Year 1 (£)</w:t>
            </w:r>
          </w:p>
        </w:tc>
        <w:tc>
          <w:tcPr>
            <w:tcW w:w="960" w:type="dxa"/>
            <w:tcBorders>
              <w:top w:val="single" w:color="D9D9E3" w:sz="8" w:space="0"/>
              <w:left w:val="single" w:color="D9D9E3" w:sz="8" w:space="0"/>
              <w:bottom w:val="single" w:color="D9D9E3" w:sz="8" w:space="0"/>
              <w:right w:val="nil"/>
            </w:tcBorders>
            <w:shd w:val="clear" w:color="auto" w:fill="auto"/>
            <w:vAlign w:val="bottom"/>
            <w:hideMark/>
          </w:tcPr>
          <w:p w:rsidRPr="00600293" w:rsidR="0032075C" w:rsidP="00A316EC" w:rsidRDefault="0032075C" w14:paraId="6F05D76D" wp14:textId="77777777">
            <w:pPr>
              <w:jc w:val="center"/>
              <w:rPr>
                <w:rFonts w:ascii="Times New Roman" w:hAnsi="Times New Roman" w:eastAsia="Times New Roman"/>
                <w:b/>
                <w:bCs/>
                <w:sz w:val="19"/>
                <w:szCs w:val="19"/>
              </w:rPr>
            </w:pPr>
            <w:r w:rsidRPr="00600293">
              <w:rPr>
                <w:rFonts w:ascii="Times New Roman" w:hAnsi="Times New Roman" w:eastAsia="Times New Roman"/>
                <w:b/>
                <w:bCs/>
                <w:sz w:val="19"/>
                <w:szCs w:val="19"/>
              </w:rPr>
              <w:t>Year 2 (£)</w:t>
            </w:r>
          </w:p>
        </w:tc>
        <w:tc>
          <w:tcPr>
            <w:tcW w:w="880" w:type="dxa"/>
            <w:tcBorders>
              <w:top w:val="single" w:color="D9D9E3" w:sz="8" w:space="0"/>
              <w:left w:val="single" w:color="D9D9E3" w:sz="8" w:space="0"/>
              <w:bottom w:val="single" w:color="D9D9E3" w:sz="8" w:space="0"/>
              <w:right w:val="single" w:color="D9D9E3" w:sz="8" w:space="0"/>
            </w:tcBorders>
            <w:shd w:val="clear" w:color="auto" w:fill="auto"/>
            <w:vAlign w:val="bottom"/>
            <w:hideMark/>
          </w:tcPr>
          <w:p w:rsidRPr="00600293" w:rsidR="0032075C" w:rsidP="00A316EC" w:rsidRDefault="0032075C" w14:paraId="4F4E60F1" wp14:textId="77777777">
            <w:pPr>
              <w:jc w:val="center"/>
              <w:rPr>
                <w:rFonts w:ascii="Times New Roman" w:hAnsi="Times New Roman" w:eastAsia="Times New Roman"/>
                <w:b/>
                <w:bCs/>
                <w:sz w:val="19"/>
                <w:szCs w:val="19"/>
              </w:rPr>
            </w:pPr>
            <w:r w:rsidRPr="00600293">
              <w:rPr>
                <w:rFonts w:ascii="Times New Roman" w:hAnsi="Times New Roman" w:eastAsia="Times New Roman"/>
                <w:b/>
                <w:bCs/>
                <w:sz w:val="19"/>
                <w:szCs w:val="19"/>
              </w:rPr>
              <w:t>Year 3 (£)</w:t>
            </w:r>
          </w:p>
        </w:tc>
      </w:tr>
      <w:tr xmlns:wp14="http://schemas.microsoft.com/office/word/2010/wordml" w:rsidRPr="00600293" w:rsidR="0032075C" w:rsidTr="00A316EC" w14:paraId="5E19DC45"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66E3F34C" wp14:textId="77777777">
            <w:pPr>
              <w:rPr>
                <w:rFonts w:ascii="Times New Roman" w:hAnsi="Times New Roman" w:eastAsia="Times New Roman"/>
                <w:sz w:val="19"/>
                <w:szCs w:val="19"/>
              </w:rPr>
            </w:pPr>
            <w:r w:rsidRPr="00600293">
              <w:rPr>
                <w:rFonts w:ascii="Times New Roman" w:hAnsi="Times New Roman" w:eastAsia="Times New Roman"/>
                <w:sz w:val="19"/>
                <w:szCs w:val="19"/>
              </w:rPr>
              <w:t>Land Purchase/Lease</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2B3928A1" wp14:textId="77777777">
            <w:pPr>
              <w:rPr>
                <w:rFonts w:ascii="Times New Roman" w:hAnsi="Times New Roman" w:eastAsia="Times New Roman"/>
                <w:sz w:val="20"/>
                <w:szCs w:val="20"/>
              </w:rPr>
            </w:pPr>
            <w:r w:rsidRPr="00600293">
              <w:rPr>
                <w:rFonts w:ascii="Times New Roman" w:hAnsi="Times New Roman" w:eastAsia="Times New Roman"/>
                <w:sz w:val="20"/>
                <w:szCs w:val="20"/>
              </w:rPr>
              <w:t> £50,000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09094687" wp14:textId="77777777">
            <w:pPr>
              <w:rPr>
                <w:rFonts w:ascii="Times New Roman" w:hAnsi="Times New Roman" w:eastAsia="Times New Roman"/>
                <w:sz w:val="20"/>
                <w:szCs w:val="20"/>
              </w:rPr>
            </w:pPr>
            <w:r w:rsidRPr="00600293">
              <w:rPr>
                <w:rFonts w:ascii="Times New Roman" w:hAnsi="Times New Roman" w:eastAsia="Times New Roman"/>
                <w:sz w:val="20"/>
                <w:szCs w:val="20"/>
              </w:rPr>
              <w:t> £60,000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2E718DD7" wp14:textId="77777777">
            <w:pPr>
              <w:rPr>
                <w:rFonts w:ascii="Times New Roman" w:hAnsi="Times New Roman" w:eastAsia="Times New Roman"/>
                <w:sz w:val="20"/>
                <w:szCs w:val="20"/>
              </w:rPr>
            </w:pPr>
            <w:r w:rsidRPr="00600293">
              <w:rPr>
                <w:rFonts w:ascii="Times New Roman" w:hAnsi="Times New Roman" w:eastAsia="Times New Roman"/>
                <w:sz w:val="20"/>
                <w:szCs w:val="20"/>
              </w:rPr>
              <w:t> £75,000</w:t>
            </w:r>
          </w:p>
        </w:tc>
      </w:tr>
      <w:tr xmlns:wp14="http://schemas.microsoft.com/office/word/2010/wordml" w:rsidRPr="00600293" w:rsidR="0032075C" w:rsidTr="00A316EC" w14:paraId="530BB966"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769CD599" wp14:textId="77777777">
            <w:pPr>
              <w:rPr>
                <w:rFonts w:ascii="Times New Roman" w:hAnsi="Times New Roman" w:eastAsia="Times New Roman"/>
                <w:sz w:val="19"/>
                <w:szCs w:val="19"/>
              </w:rPr>
            </w:pPr>
            <w:r w:rsidRPr="00600293">
              <w:rPr>
                <w:rFonts w:ascii="Times New Roman" w:hAnsi="Times New Roman" w:eastAsia="Times New Roman"/>
                <w:sz w:val="19"/>
                <w:szCs w:val="19"/>
              </w:rPr>
              <w:t>Groundworks</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224BD0C9" wp14:textId="77777777">
            <w:pPr>
              <w:rPr>
                <w:rFonts w:ascii="Times New Roman" w:hAnsi="Times New Roman" w:eastAsia="Times New Roman"/>
                <w:sz w:val="20"/>
                <w:szCs w:val="20"/>
              </w:rPr>
            </w:pPr>
            <w:r w:rsidRPr="00600293">
              <w:rPr>
                <w:rFonts w:ascii="Times New Roman" w:hAnsi="Times New Roman" w:eastAsia="Times New Roman"/>
                <w:sz w:val="20"/>
                <w:szCs w:val="20"/>
              </w:rPr>
              <w:t> £10,000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0080DA4A" wp14:textId="77777777">
            <w:pPr>
              <w:rPr>
                <w:rFonts w:ascii="Times New Roman" w:hAnsi="Times New Roman" w:eastAsia="Times New Roman"/>
                <w:sz w:val="20"/>
                <w:szCs w:val="20"/>
              </w:rPr>
            </w:pPr>
            <w:r w:rsidRPr="00600293">
              <w:rPr>
                <w:rFonts w:ascii="Times New Roman" w:hAnsi="Times New Roman" w:eastAsia="Times New Roman"/>
                <w:sz w:val="20"/>
                <w:szCs w:val="20"/>
              </w:rPr>
              <w:t> £20,000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59531E82" wp14:textId="77777777">
            <w:pPr>
              <w:rPr>
                <w:rFonts w:ascii="Times New Roman" w:hAnsi="Times New Roman" w:eastAsia="Times New Roman"/>
                <w:sz w:val="20"/>
                <w:szCs w:val="20"/>
              </w:rPr>
            </w:pPr>
            <w:r w:rsidRPr="00600293">
              <w:rPr>
                <w:rFonts w:ascii="Times New Roman" w:hAnsi="Times New Roman" w:eastAsia="Times New Roman"/>
                <w:sz w:val="20"/>
                <w:szCs w:val="20"/>
              </w:rPr>
              <w:t> £20,000</w:t>
            </w:r>
          </w:p>
        </w:tc>
      </w:tr>
      <w:tr xmlns:wp14="http://schemas.microsoft.com/office/word/2010/wordml" w:rsidRPr="00600293" w:rsidR="0032075C" w:rsidTr="00A316EC" w14:paraId="761C9F4B"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4FC5EBD5" wp14:textId="77777777">
            <w:pPr>
              <w:rPr>
                <w:rFonts w:ascii="Times New Roman" w:hAnsi="Times New Roman" w:eastAsia="Times New Roman"/>
                <w:sz w:val="19"/>
                <w:szCs w:val="19"/>
              </w:rPr>
            </w:pPr>
            <w:r w:rsidRPr="00600293">
              <w:rPr>
                <w:rFonts w:ascii="Times New Roman" w:hAnsi="Times New Roman" w:eastAsia="Times New Roman"/>
                <w:sz w:val="19"/>
                <w:szCs w:val="19"/>
              </w:rPr>
              <w:t>Utility Connections</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48AE8B14" wp14:textId="77777777">
            <w:pPr>
              <w:rPr>
                <w:rFonts w:ascii="Times New Roman" w:hAnsi="Times New Roman" w:eastAsia="Times New Roman"/>
                <w:sz w:val="20"/>
                <w:szCs w:val="20"/>
              </w:rPr>
            </w:pPr>
            <w:r w:rsidRPr="00600293">
              <w:rPr>
                <w:rFonts w:ascii="Times New Roman" w:hAnsi="Times New Roman" w:eastAsia="Times New Roman"/>
                <w:sz w:val="20"/>
                <w:szCs w:val="20"/>
              </w:rPr>
              <w:t> £20,000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53510D9F" wp14:textId="77777777">
            <w:pPr>
              <w:rPr>
                <w:rFonts w:ascii="Times New Roman" w:hAnsi="Times New Roman" w:eastAsia="Times New Roman"/>
                <w:sz w:val="20"/>
                <w:szCs w:val="20"/>
              </w:rPr>
            </w:pPr>
            <w:r w:rsidRPr="00600293">
              <w:rPr>
                <w:rFonts w:ascii="Times New Roman" w:hAnsi="Times New Roman" w:eastAsia="Times New Roman"/>
                <w:sz w:val="20"/>
                <w:szCs w:val="20"/>
              </w:rPr>
              <w:t> £30,000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26548D8D" wp14:textId="77777777">
            <w:pPr>
              <w:rPr>
                <w:rFonts w:ascii="Times New Roman" w:hAnsi="Times New Roman" w:eastAsia="Times New Roman"/>
                <w:sz w:val="20"/>
                <w:szCs w:val="20"/>
              </w:rPr>
            </w:pPr>
            <w:r w:rsidRPr="00600293">
              <w:rPr>
                <w:rFonts w:ascii="Times New Roman" w:hAnsi="Times New Roman" w:eastAsia="Times New Roman"/>
                <w:sz w:val="20"/>
                <w:szCs w:val="20"/>
              </w:rPr>
              <w:t> £30,000</w:t>
            </w:r>
          </w:p>
        </w:tc>
      </w:tr>
      <w:tr xmlns:wp14="http://schemas.microsoft.com/office/word/2010/wordml" w:rsidRPr="00600293" w:rsidR="0032075C" w:rsidTr="00A316EC" w14:paraId="38251E30"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1570A2CB" wp14:textId="77777777">
            <w:pPr>
              <w:rPr>
                <w:rFonts w:ascii="Times New Roman" w:hAnsi="Times New Roman" w:eastAsia="Times New Roman"/>
                <w:sz w:val="19"/>
                <w:szCs w:val="19"/>
              </w:rPr>
            </w:pPr>
            <w:r w:rsidRPr="00600293">
              <w:rPr>
                <w:rFonts w:ascii="Times New Roman" w:hAnsi="Times New Roman" w:eastAsia="Times New Roman"/>
                <w:sz w:val="19"/>
                <w:szCs w:val="19"/>
              </w:rPr>
              <w:t>Access Roads and Parking</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58B7370D"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6FE2000E"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1E56F2A8"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r>
      <w:tr xmlns:wp14="http://schemas.microsoft.com/office/word/2010/wordml" w:rsidRPr="00600293" w:rsidR="0032075C" w:rsidTr="00A316EC" w14:paraId="5B30AE50"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3122718B" wp14:textId="77777777">
            <w:pPr>
              <w:rPr>
                <w:rFonts w:ascii="Times New Roman" w:hAnsi="Times New Roman" w:eastAsia="Times New Roman"/>
                <w:sz w:val="19"/>
                <w:szCs w:val="19"/>
              </w:rPr>
            </w:pPr>
            <w:r w:rsidRPr="00600293">
              <w:rPr>
                <w:rFonts w:ascii="Times New Roman" w:hAnsi="Times New Roman" w:eastAsia="Times New Roman"/>
                <w:sz w:val="19"/>
                <w:szCs w:val="19"/>
              </w:rPr>
              <w:t>Landscaping and Planting</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318FD1ED" wp14:textId="77777777">
            <w:pPr>
              <w:rPr>
                <w:rFonts w:ascii="Times New Roman" w:hAnsi="Times New Roman" w:eastAsia="Times New Roman"/>
                <w:sz w:val="20"/>
                <w:szCs w:val="20"/>
              </w:rPr>
            </w:pPr>
            <w:r w:rsidRPr="00600293">
              <w:rPr>
                <w:rFonts w:ascii="Times New Roman" w:hAnsi="Times New Roman" w:eastAsia="Times New Roman"/>
                <w:sz w:val="20"/>
                <w:szCs w:val="20"/>
              </w:rPr>
              <w:t> £30,000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050B8C51" wp14:textId="77777777">
            <w:pPr>
              <w:rPr>
                <w:rFonts w:ascii="Times New Roman" w:hAnsi="Times New Roman" w:eastAsia="Times New Roman"/>
                <w:sz w:val="20"/>
                <w:szCs w:val="20"/>
              </w:rPr>
            </w:pPr>
            <w:r w:rsidRPr="00600293">
              <w:rPr>
                <w:rFonts w:ascii="Times New Roman" w:hAnsi="Times New Roman" w:eastAsia="Times New Roman"/>
                <w:sz w:val="20"/>
                <w:szCs w:val="20"/>
              </w:rPr>
              <w:t> £30,000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272EB762" wp14:textId="77777777">
            <w:pPr>
              <w:rPr>
                <w:rFonts w:ascii="Times New Roman" w:hAnsi="Times New Roman" w:eastAsia="Times New Roman"/>
                <w:sz w:val="20"/>
                <w:szCs w:val="20"/>
              </w:rPr>
            </w:pPr>
            <w:r w:rsidRPr="00600293">
              <w:rPr>
                <w:rFonts w:ascii="Times New Roman" w:hAnsi="Times New Roman" w:eastAsia="Times New Roman"/>
                <w:sz w:val="20"/>
                <w:szCs w:val="20"/>
              </w:rPr>
              <w:t> £30,000</w:t>
            </w:r>
          </w:p>
        </w:tc>
      </w:tr>
      <w:tr xmlns:wp14="http://schemas.microsoft.com/office/word/2010/wordml" w:rsidRPr="00600293" w:rsidR="0032075C" w:rsidTr="00A316EC" w14:paraId="2ECFA41B"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613E02CC" wp14:textId="77777777">
            <w:pPr>
              <w:rPr>
                <w:rFonts w:ascii="Times New Roman" w:hAnsi="Times New Roman" w:eastAsia="Times New Roman"/>
                <w:sz w:val="19"/>
                <w:szCs w:val="19"/>
              </w:rPr>
            </w:pPr>
            <w:r w:rsidRPr="00600293">
              <w:rPr>
                <w:rFonts w:ascii="Times New Roman" w:hAnsi="Times New Roman" w:eastAsia="Times New Roman"/>
                <w:sz w:val="19"/>
                <w:szCs w:val="19"/>
              </w:rPr>
              <w:t>Unique Selling Points</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42973FCB" wp14:textId="77777777">
            <w:pPr>
              <w:rPr>
                <w:rFonts w:ascii="Times New Roman" w:hAnsi="Times New Roman" w:eastAsia="Times New Roman"/>
                <w:sz w:val="20"/>
                <w:szCs w:val="20"/>
              </w:rPr>
            </w:pPr>
            <w:r w:rsidRPr="00600293">
              <w:rPr>
                <w:rFonts w:ascii="Times New Roman" w:hAnsi="Times New Roman" w:eastAsia="Times New Roman"/>
                <w:sz w:val="20"/>
                <w:szCs w:val="20"/>
              </w:rPr>
              <w:t> £20,000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1C759351" wp14:textId="77777777">
            <w:pPr>
              <w:rPr>
                <w:rFonts w:ascii="Times New Roman" w:hAnsi="Times New Roman" w:eastAsia="Times New Roman"/>
                <w:sz w:val="20"/>
                <w:szCs w:val="20"/>
              </w:rPr>
            </w:pPr>
            <w:r w:rsidRPr="00600293">
              <w:rPr>
                <w:rFonts w:ascii="Times New Roman" w:hAnsi="Times New Roman" w:eastAsia="Times New Roman"/>
                <w:sz w:val="20"/>
                <w:szCs w:val="20"/>
              </w:rPr>
              <w:t> £20,000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73A35453"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r>
      <w:tr xmlns:wp14="http://schemas.microsoft.com/office/word/2010/wordml" w:rsidRPr="00600293" w:rsidR="0032075C" w:rsidTr="00A316EC" w14:paraId="38714406"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39E37B4D" wp14:textId="77777777">
            <w:pPr>
              <w:rPr>
                <w:rFonts w:ascii="Times New Roman" w:hAnsi="Times New Roman" w:eastAsia="Times New Roman"/>
                <w:sz w:val="19"/>
                <w:szCs w:val="19"/>
              </w:rPr>
            </w:pPr>
            <w:r w:rsidRPr="00600293">
              <w:rPr>
                <w:rFonts w:ascii="Times New Roman" w:hAnsi="Times New Roman" w:eastAsia="Times New Roman"/>
                <w:sz w:val="19"/>
                <w:szCs w:val="19"/>
              </w:rPr>
              <w:t>Online Setup</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2F40CC01"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c>
          <w:tcPr>
            <w:tcW w:w="960" w:type="dxa"/>
            <w:tcBorders>
              <w:top w:val="nil"/>
              <w:left w:val="nil"/>
              <w:bottom w:val="nil"/>
              <w:right w:val="nil"/>
            </w:tcBorders>
            <w:shd w:val="clear" w:color="auto" w:fill="auto"/>
            <w:noWrap/>
            <w:vAlign w:val="bottom"/>
            <w:hideMark/>
          </w:tcPr>
          <w:p w:rsidRPr="00600293" w:rsidR="0032075C" w:rsidP="00A316EC" w:rsidRDefault="0032075C" w14:paraId="624F9AEA"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c>
          <w:tcPr>
            <w:tcW w:w="880" w:type="dxa"/>
            <w:tcBorders>
              <w:top w:val="nil"/>
              <w:left w:val="nil"/>
              <w:bottom w:val="nil"/>
              <w:right w:val="nil"/>
            </w:tcBorders>
            <w:shd w:val="clear" w:color="auto" w:fill="auto"/>
            <w:noWrap/>
            <w:vAlign w:val="bottom"/>
            <w:hideMark/>
          </w:tcPr>
          <w:p w:rsidRPr="00600293" w:rsidR="0032075C" w:rsidP="00A316EC" w:rsidRDefault="0032075C" w14:paraId="144DBB43" wp14:textId="77777777">
            <w:pPr>
              <w:rPr>
                <w:rFonts w:ascii="Times New Roman" w:hAnsi="Times New Roman" w:eastAsia="Times New Roman"/>
                <w:sz w:val="20"/>
                <w:szCs w:val="20"/>
              </w:rPr>
            </w:pPr>
            <w:r w:rsidRPr="00600293">
              <w:rPr>
                <w:rFonts w:ascii="Times New Roman" w:hAnsi="Times New Roman" w:eastAsia="Times New Roman"/>
                <w:sz w:val="20"/>
                <w:szCs w:val="20"/>
              </w:rPr>
              <w:t> £25,000</w:t>
            </w:r>
          </w:p>
        </w:tc>
      </w:tr>
      <w:tr xmlns:wp14="http://schemas.microsoft.com/office/word/2010/wordml" w:rsidRPr="00600293" w:rsidR="0032075C" w:rsidTr="00A316EC" w14:paraId="377BC93E"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15F0AB6D" wp14:textId="77777777">
            <w:pPr>
              <w:rPr>
                <w:rFonts w:ascii="Times New Roman" w:hAnsi="Times New Roman" w:eastAsia="Times New Roman"/>
                <w:sz w:val="19"/>
                <w:szCs w:val="19"/>
              </w:rPr>
            </w:pPr>
            <w:r w:rsidRPr="00600293">
              <w:rPr>
                <w:rFonts w:ascii="Times New Roman" w:hAnsi="Times New Roman" w:eastAsia="Times New Roman"/>
                <w:sz w:val="19"/>
                <w:szCs w:val="19"/>
              </w:rPr>
              <w:t>Total Fixed Costs</w:t>
            </w:r>
          </w:p>
        </w:tc>
        <w:tc>
          <w:tcPr>
            <w:tcW w:w="96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1F4CD9A5" wp14:textId="77777777">
            <w:pPr>
              <w:rPr>
                <w:rFonts w:ascii="Times New Roman" w:hAnsi="Times New Roman" w:eastAsia="Times New Roman"/>
                <w:sz w:val="19"/>
                <w:szCs w:val="19"/>
              </w:rPr>
            </w:pPr>
            <w:r w:rsidRPr="00600293">
              <w:rPr>
                <w:rFonts w:ascii="Times New Roman" w:hAnsi="Times New Roman" w:eastAsia="Times New Roman"/>
                <w:sz w:val="19"/>
                <w:szCs w:val="19"/>
              </w:rPr>
              <w:t>£180,000</w:t>
            </w:r>
          </w:p>
        </w:tc>
        <w:tc>
          <w:tcPr>
            <w:tcW w:w="96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54B29839" wp14:textId="77777777">
            <w:pPr>
              <w:rPr>
                <w:rFonts w:ascii="Times New Roman" w:hAnsi="Times New Roman" w:eastAsia="Times New Roman"/>
                <w:sz w:val="19"/>
                <w:szCs w:val="19"/>
              </w:rPr>
            </w:pPr>
            <w:r w:rsidRPr="00600293">
              <w:rPr>
                <w:rFonts w:ascii="Times New Roman" w:hAnsi="Times New Roman" w:eastAsia="Times New Roman"/>
                <w:sz w:val="19"/>
                <w:szCs w:val="19"/>
              </w:rPr>
              <w:t>£210,000</w:t>
            </w:r>
          </w:p>
        </w:tc>
        <w:tc>
          <w:tcPr>
            <w:tcW w:w="880" w:type="dxa"/>
            <w:tcBorders>
              <w:top w:val="nil"/>
              <w:left w:val="single" w:color="D9D9E3" w:sz="8" w:space="0"/>
              <w:bottom w:val="single" w:color="D9D9E3" w:sz="8" w:space="0"/>
              <w:right w:val="nil"/>
            </w:tcBorders>
            <w:shd w:val="clear" w:color="auto" w:fill="auto"/>
            <w:vAlign w:val="center"/>
            <w:hideMark/>
          </w:tcPr>
          <w:p w:rsidRPr="00600293" w:rsidR="0032075C" w:rsidP="00A316EC" w:rsidRDefault="0032075C" w14:paraId="1D34F4DC" wp14:textId="77777777">
            <w:pPr>
              <w:rPr>
                <w:rFonts w:ascii="Times New Roman" w:hAnsi="Times New Roman" w:eastAsia="Times New Roman"/>
                <w:sz w:val="19"/>
                <w:szCs w:val="19"/>
              </w:rPr>
            </w:pPr>
            <w:r w:rsidRPr="00600293">
              <w:rPr>
                <w:rFonts w:ascii="Times New Roman" w:hAnsi="Times New Roman" w:eastAsia="Times New Roman"/>
                <w:sz w:val="19"/>
                <w:szCs w:val="19"/>
              </w:rPr>
              <w:t>£240,000</w:t>
            </w:r>
          </w:p>
        </w:tc>
      </w:tr>
    </w:tbl>
    <w:p xmlns:wp14="http://schemas.microsoft.com/office/word/2010/wordml" w:rsidRPr="00A36E49" w:rsidR="0032075C" w:rsidP="0032075C" w:rsidRDefault="0032075C" w14:paraId="6B699379" wp14:textId="77777777">
      <w:pPr>
        <w:shd w:val="clear" w:color="auto" w:fill="FFFFFF"/>
        <w:spacing w:before="100" w:beforeAutospacing="1" w:after="150" w:line="360" w:lineRule="auto"/>
        <w:rPr>
          <w:rFonts w:ascii="Times New Roman" w:hAnsi="Times New Roman" w:eastAsia="Times New Roman"/>
        </w:rPr>
      </w:pPr>
    </w:p>
    <w:p xmlns:wp14="http://schemas.microsoft.com/office/word/2010/wordml" w:rsidRPr="00A36E49" w:rsidR="0032075C" w:rsidP="0032075C" w:rsidRDefault="0032075C" w14:paraId="3FE9F23F" wp14:textId="77777777">
      <w:pPr>
        <w:shd w:val="clear" w:color="auto" w:fill="FFFFFF"/>
        <w:spacing w:before="100" w:beforeAutospacing="1" w:after="150" w:line="360" w:lineRule="auto"/>
        <w:rPr>
          <w:rFonts w:ascii="Times New Roman" w:hAnsi="Times New Roman" w:eastAsia="Times New Roman"/>
        </w:rPr>
      </w:pPr>
    </w:p>
    <w:tbl>
      <w:tblPr>
        <w:tblW w:w="5540" w:type="dxa"/>
        <w:tblLook w:val="04A0" w:firstRow="1" w:lastRow="0" w:firstColumn="1" w:lastColumn="0" w:noHBand="0" w:noVBand="1"/>
      </w:tblPr>
      <w:tblGrid>
        <w:gridCol w:w="2740"/>
        <w:gridCol w:w="960"/>
        <w:gridCol w:w="960"/>
        <w:gridCol w:w="880"/>
      </w:tblGrid>
      <w:tr xmlns:wp14="http://schemas.microsoft.com/office/word/2010/wordml" w:rsidRPr="000D5744" w:rsidR="0032075C" w:rsidTr="00A316EC" w14:paraId="499C3557" wp14:textId="77777777">
        <w:trPr>
          <w:trHeight w:val="290"/>
        </w:trPr>
        <w:tc>
          <w:tcPr>
            <w:tcW w:w="2740" w:type="dxa"/>
            <w:tcBorders>
              <w:top w:val="nil"/>
              <w:left w:val="nil"/>
              <w:bottom w:val="nil"/>
              <w:right w:val="nil"/>
            </w:tcBorders>
            <w:shd w:val="clear" w:color="auto" w:fill="auto"/>
            <w:noWrap/>
            <w:vAlign w:val="center"/>
            <w:hideMark/>
          </w:tcPr>
          <w:p w:rsidRPr="00A36E49" w:rsidR="0032075C" w:rsidP="00A316EC" w:rsidRDefault="0032075C" w14:paraId="1F72F646" wp14:textId="77777777">
            <w:pPr>
              <w:rPr>
                <w:rFonts w:ascii="Times New Roman" w:hAnsi="Times New Roman" w:eastAsia="Times New Roman"/>
                <w:color w:val="374151"/>
                <w:sz w:val="16"/>
                <w:szCs w:val="16"/>
              </w:rPr>
            </w:pPr>
          </w:p>
          <w:p w:rsidRPr="00A36E49" w:rsidR="0032075C" w:rsidP="00A316EC" w:rsidRDefault="0032075C" w14:paraId="08CE6F91" wp14:textId="77777777">
            <w:pPr>
              <w:rPr>
                <w:rFonts w:ascii="Times New Roman" w:hAnsi="Times New Roman" w:eastAsia="Times New Roman"/>
                <w:color w:val="374151"/>
                <w:sz w:val="16"/>
                <w:szCs w:val="16"/>
              </w:rPr>
            </w:pPr>
          </w:p>
          <w:p w:rsidRPr="00A36E49" w:rsidR="0032075C" w:rsidP="00A316EC" w:rsidRDefault="0032075C" w14:paraId="61CDCEAD" wp14:textId="77777777">
            <w:pPr>
              <w:rPr>
                <w:rFonts w:ascii="Times New Roman" w:hAnsi="Times New Roman" w:eastAsia="Times New Roman"/>
                <w:color w:val="374151"/>
                <w:sz w:val="16"/>
                <w:szCs w:val="16"/>
              </w:rPr>
            </w:pPr>
          </w:p>
          <w:p w:rsidRPr="000D5744" w:rsidR="0032075C" w:rsidP="00A316EC" w:rsidRDefault="0032075C" w14:paraId="65D4464D" wp14:textId="77777777">
            <w:pPr>
              <w:rPr>
                <w:rFonts w:ascii="Times New Roman" w:hAnsi="Times New Roman" w:eastAsia="Times New Roman"/>
                <w:color w:val="374151"/>
              </w:rPr>
            </w:pPr>
            <w:r w:rsidRPr="000D5744">
              <w:rPr>
                <w:rFonts w:ascii="Times New Roman" w:hAnsi="Times New Roman" w:eastAsia="Times New Roman"/>
                <w:color w:val="374151"/>
              </w:rPr>
              <w:t>Variable Cost Table:</w:t>
            </w:r>
          </w:p>
        </w:tc>
        <w:tc>
          <w:tcPr>
            <w:tcW w:w="960" w:type="dxa"/>
            <w:tcBorders>
              <w:top w:val="nil"/>
              <w:left w:val="nil"/>
              <w:bottom w:val="nil"/>
              <w:right w:val="nil"/>
            </w:tcBorders>
            <w:shd w:val="clear" w:color="auto" w:fill="auto"/>
            <w:noWrap/>
            <w:vAlign w:val="bottom"/>
            <w:hideMark/>
          </w:tcPr>
          <w:p w:rsidRPr="000D5744" w:rsidR="0032075C" w:rsidP="00A316EC" w:rsidRDefault="0032075C" w14:paraId="6BB9E253" wp14:textId="77777777">
            <w:pPr>
              <w:rPr>
                <w:rFonts w:ascii="Times New Roman" w:hAnsi="Times New Roman" w:eastAsia="Times New Roman"/>
                <w:color w:val="374151"/>
                <w:sz w:val="16"/>
                <w:szCs w:val="16"/>
              </w:rPr>
            </w:pPr>
          </w:p>
        </w:tc>
        <w:tc>
          <w:tcPr>
            <w:tcW w:w="960" w:type="dxa"/>
            <w:tcBorders>
              <w:top w:val="nil"/>
              <w:left w:val="nil"/>
              <w:bottom w:val="nil"/>
              <w:right w:val="nil"/>
            </w:tcBorders>
            <w:shd w:val="clear" w:color="auto" w:fill="auto"/>
            <w:noWrap/>
            <w:vAlign w:val="bottom"/>
            <w:hideMark/>
          </w:tcPr>
          <w:p w:rsidRPr="000D5744" w:rsidR="0032075C" w:rsidP="00A316EC" w:rsidRDefault="0032075C" w14:paraId="23DE523C" wp14:textId="77777777">
            <w:pPr>
              <w:rPr>
                <w:rFonts w:ascii="Times New Roman" w:hAnsi="Times New Roman" w:eastAsia="Times New Roman"/>
                <w:sz w:val="20"/>
                <w:szCs w:val="20"/>
              </w:rPr>
            </w:pPr>
          </w:p>
        </w:tc>
        <w:tc>
          <w:tcPr>
            <w:tcW w:w="880" w:type="dxa"/>
            <w:tcBorders>
              <w:top w:val="nil"/>
              <w:left w:val="nil"/>
              <w:bottom w:val="nil"/>
              <w:right w:val="nil"/>
            </w:tcBorders>
            <w:shd w:val="clear" w:color="auto" w:fill="auto"/>
            <w:noWrap/>
            <w:vAlign w:val="bottom"/>
            <w:hideMark/>
          </w:tcPr>
          <w:p w:rsidRPr="000D5744" w:rsidR="0032075C" w:rsidP="00A316EC" w:rsidRDefault="0032075C" w14:paraId="52E56223" wp14:textId="77777777">
            <w:pPr>
              <w:rPr>
                <w:rFonts w:ascii="Times New Roman" w:hAnsi="Times New Roman" w:eastAsia="Times New Roman"/>
                <w:sz w:val="20"/>
                <w:szCs w:val="20"/>
              </w:rPr>
            </w:pPr>
          </w:p>
        </w:tc>
      </w:tr>
      <w:tr xmlns:wp14="http://schemas.microsoft.com/office/word/2010/wordml" w:rsidRPr="000D5744" w:rsidR="0032075C" w:rsidTr="00A316EC" w14:paraId="07547A01" wp14:textId="77777777">
        <w:trPr>
          <w:trHeight w:val="300"/>
        </w:trPr>
        <w:tc>
          <w:tcPr>
            <w:tcW w:w="2740" w:type="dxa"/>
            <w:tcBorders>
              <w:top w:val="nil"/>
              <w:left w:val="nil"/>
              <w:bottom w:val="nil"/>
              <w:right w:val="nil"/>
            </w:tcBorders>
            <w:shd w:val="clear" w:color="auto" w:fill="auto"/>
            <w:noWrap/>
            <w:vAlign w:val="bottom"/>
            <w:hideMark/>
          </w:tcPr>
          <w:p w:rsidRPr="000D5744" w:rsidR="0032075C" w:rsidP="00A316EC" w:rsidRDefault="0032075C" w14:paraId="5043CB0F" wp14:textId="77777777">
            <w:pPr>
              <w:rPr>
                <w:rFonts w:ascii="Times New Roman" w:hAnsi="Times New Roman" w:eastAsia="Times New Roman"/>
                <w:sz w:val="20"/>
                <w:szCs w:val="20"/>
              </w:rPr>
            </w:pPr>
          </w:p>
        </w:tc>
        <w:tc>
          <w:tcPr>
            <w:tcW w:w="960" w:type="dxa"/>
            <w:tcBorders>
              <w:top w:val="nil"/>
              <w:left w:val="nil"/>
              <w:bottom w:val="nil"/>
              <w:right w:val="nil"/>
            </w:tcBorders>
            <w:shd w:val="clear" w:color="auto" w:fill="auto"/>
            <w:noWrap/>
            <w:vAlign w:val="bottom"/>
            <w:hideMark/>
          </w:tcPr>
          <w:p w:rsidRPr="000D5744" w:rsidR="0032075C" w:rsidP="00A316EC" w:rsidRDefault="0032075C" w14:paraId="07459315" wp14:textId="77777777">
            <w:pPr>
              <w:rPr>
                <w:rFonts w:ascii="Times New Roman" w:hAnsi="Times New Roman" w:eastAsia="Times New Roman"/>
                <w:sz w:val="20"/>
                <w:szCs w:val="20"/>
              </w:rPr>
            </w:pPr>
          </w:p>
        </w:tc>
        <w:tc>
          <w:tcPr>
            <w:tcW w:w="960" w:type="dxa"/>
            <w:tcBorders>
              <w:top w:val="nil"/>
              <w:left w:val="nil"/>
              <w:bottom w:val="nil"/>
              <w:right w:val="nil"/>
            </w:tcBorders>
            <w:shd w:val="clear" w:color="auto" w:fill="auto"/>
            <w:noWrap/>
            <w:vAlign w:val="bottom"/>
            <w:hideMark/>
          </w:tcPr>
          <w:p w:rsidRPr="000D5744" w:rsidR="0032075C" w:rsidP="00A316EC" w:rsidRDefault="0032075C" w14:paraId="6537F28F" wp14:textId="77777777">
            <w:pPr>
              <w:rPr>
                <w:rFonts w:ascii="Times New Roman" w:hAnsi="Times New Roman" w:eastAsia="Times New Roman"/>
                <w:sz w:val="20"/>
                <w:szCs w:val="20"/>
              </w:rPr>
            </w:pPr>
          </w:p>
        </w:tc>
        <w:tc>
          <w:tcPr>
            <w:tcW w:w="880" w:type="dxa"/>
            <w:tcBorders>
              <w:top w:val="nil"/>
              <w:left w:val="nil"/>
              <w:bottom w:val="nil"/>
              <w:right w:val="nil"/>
            </w:tcBorders>
            <w:shd w:val="clear" w:color="auto" w:fill="auto"/>
            <w:noWrap/>
            <w:vAlign w:val="bottom"/>
            <w:hideMark/>
          </w:tcPr>
          <w:p w:rsidRPr="000D5744" w:rsidR="0032075C" w:rsidP="00A316EC" w:rsidRDefault="0032075C" w14:paraId="6DFB9E20" wp14:textId="77777777">
            <w:pPr>
              <w:rPr>
                <w:rFonts w:ascii="Times New Roman" w:hAnsi="Times New Roman" w:eastAsia="Times New Roman"/>
                <w:sz w:val="20"/>
                <w:szCs w:val="20"/>
              </w:rPr>
            </w:pPr>
          </w:p>
        </w:tc>
      </w:tr>
      <w:tr xmlns:wp14="http://schemas.microsoft.com/office/word/2010/wordml" w:rsidRPr="000D5744" w:rsidR="0032075C" w:rsidTr="00A316EC" w14:paraId="7BF839B6" wp14:textId="77777777">
        <w:trPr>
          <w:trHeight w:val="550"/>
        </w:trPr>
        <w:tc>
          <w:tcPr>
            <w:tcW w:w="2740" w:type="dxa"/>
            <w:tcBorders>
              <w:top w:val="single" w:color="D9D9E3" w:sz="8" w:space="0"/>
              <w:left w:val="single" w:color="D9D9E3" w:sz="8" w:space="0"/>
              <w:bottom w:val="single" w:color="D9D9E3" w:sz="8" w:space="0"/>
              <w:right w:val="nil"/>
            </w:tcBorders>
            <w:shd w:val="clear" w:color="auto" w:fill="auto"/>
            <w:vAlign w:val="bottom"/>
            <w:hideMark/>
          </w:tcPr>
          <w:p w:rsidRPr="000D5744" w:rsidR="0032075C" w:rsidP="00A316EC" w:rsidRDefault="0032075C" w14:paraId="32FE01CC" wp14:textId="77777777">
            <w:pPr>
              <w:jc w:val="center"/>
              <w:rPr>
                <w:rFonts w:ascii="Times New Roman" w:hAnsi="Times New Roman" w:eastAsia="Times New Roman"/>
                <w:b/>
                <w:bCs/>
                <w:color w:val="374151"/>
                <w:sz w:val="19"/>
                <w:szCs w:val="19"/>
              </w:rPr>
            </w:pPr>
            <w:r w:rsidRPr="000D5744">
              <w:rPr>
                <w:rFonts w:ascii="Times New Roman" w:hAnsi="Times New Roman" w:eastAsia="Times New Roman"/>
                <w:b/>
                <w:bCs/>
                <w:color w:val="374151"/>
                <w:sz w:val="19"/>
                <w:szCs w:val="19"/>
              </w:rPr>
              <w:t>Expense Category</w:t>
            </w:r>
          </w:p>
        </w:tc>
        <w:tc>
          <w:tcPr>
            <w:tcW w:w="960" w:type="dxa"/>
            <w:tcBorders>
              <w:top w:val="single" w:color="D9D9E3" w:sz="8" w:space="0"/>
              <w:left w:val="single" w:color="D9D9E3" w:sz="8" w:space="0"/>
              <w:bottom w:val="single" w:color="D9D9E3" w:sz="8" w:space="0"/>
              <w:right w:val="nil"/>
            </w:tcBorders>
            <w:shd w:val="clear" w:color="auto" w:fill="auto"/>
            <w:vAlign w:val="bottom"/>
            <w:hideMark/>
          </w:tcPr>
          <w:p w:rsidRPr="000D5744" w:rsidR="0032075C" w:rsidP="00A316EC" w:rsidRDefault="0032075C" w14:paraId="57BD037C" wp14:textId="77777777">
            <w:pPr>
              <w:jc w:val="center"/>
              <w:rPr>
                <w:rFonts w:ascii="Times New Roman" w:hAnsi="Times New Roman" w:eastAsia="Times New Roman"/>
                <w:b/>
                <w:bCs/>
                <w:color w:val="374151"/>
                <w:sz w:val="19"/>
                <w:szCs w:val="19"/>
              </w:rPr>
            </w:pPr>
            <w:r w:rsidRPr="000D5744">
              <w:rPr>
                <w:rFonts w:ascii="Times New Roman" w:hAnsi="Times New Roman" w:eastAsia="Times New Roman"/>
                <w:b/>
                <w:bCs/>
                <w:color w:val="374151"/>
                <w:sz w:val="19"/>
                <w:szCs w:val="19"/>
              </w:rPr>
              <w:t>Cost per Unit (£)</w:t>
            </w:r>
          </w:p>
        </w:tc>
        <w:tc>
          <w:tcPr>
            <w:tcW w:w="960" w:type="dxa"/>
            <w:tcBorders>
              <w:top w:val="single" w:color="D9D9E3" w:sz="8" w:space="0"/>
              <w:left w:val="single" w:color="D9D9E3" w:sz="8" w:space="0"/>
              <w:bottom w:val="single" w:color="D9D9E3" w:sz="8" w:space="0"/>
              <w:right w:val="nil"/>
            </w:tcBorders>
            <w:shd w:val="clear" w:color="auto" w:fill="auto"/>
            <w:vAlign w:val="bottom"/>
            <w:hideMark/>
          </w:tcPr>
          <w:p w:rsidRPr="000D5744" w:rsidR="0032075C" w:rsidP="00A316EC" w:rsidRDefault="0032075C" w14:paraId="13E6F118" wp14:textId="77777777">
            <w:pPr>
              <w:jc w:val="center"/>
              <w:rPr>
                <w:rFonts w:ascii="Times New Roman" w:hAnsi="Times New Roman" w:eastAsia="Times New Roman"/>
                <w:b/>
                <w:bCs/>
                <w:color w:val="374151"/>
                <w:sz w:val="19"/>
                <w:szCs w:val="19"/>
              </w:rPr>
            </w:pPr>
            <w:r w:rsidRPr="000D5744">
              <w:rPr>
                <w:rFonts w:ascii="Times New Roman" w:hAnsi="Times New Roman" w:eastAsia="Times New Roman"/>
                <w:b/>
                <w:bCs/>
                <w:color w:val="374151"/>
                <w:sz w:val="19"/>
                <w:szCs w:val="19"/>
              </w:rPr>
              <w:t>Year 1 (£)</w:t>
            </w:r>
          </w:p>
        </w:tc>
        <w:tc>
          <w:tcPr>
            <w:tcW w:w="880" w:type="dxa"/>
            <w:tcBorders>
              <w:top w:val="single" w:color="D9D9E3" w:sz="8" w:space="0"/>
              <w:left w:val="single" w:color="D9D9E3" w:sz="8" w:space="0"/>
              <w:bottom w:val="single" w:color="D9D9E3" w:sz="8" w:space="0"/>
              <w:right w:val="nil"/>
            </w:tcBorders>
            <w:shd w:val="clear" w:color="auto" w:fill="auto"/>
            <w:vAlign w:val="bottom"/>
            <w:hideMark/>
          </w:tcPr>
          <w:p w:rsidRPr="000D5744" w:rsidR="0032075C" w:rsidP="00A316EC" w:rsidRDefault="0032075C" w14:paraId="78AABDA0" wp14:textId="77777777">
            <w:pPr>
              <w:jc w:val="center"/>
              <w:rPr>
                <w:rFonts w:ascii="Times New Roman" w:hAnsi="Times New Roman" w:eastAsia="Times New Roman"/>
                <w:b/>
                <w:bCs/>
                <w:color w:val="374151"/>
                <w:sz w:val="19"/>
                <w:szCs w:val="19"/>
              </w:rPr>
            </w:pPr>
            <w:r w:rsidRPr="000D5744">
              <w:rPr>
                <w:rFonts w:ascii="Times New Roman" w:hAnsi="Times New Roman" w:eastAsia="Times New Roman"/>
                <w:b/>
                <w:bCs/>
                <w:color w:val="374151"/>
                <w:sz w:val="19"/>
                <w:szCs w:val="19"/>
              </w:rPr>
              <w:t>Year 2 (£)</w:t>
            </w:r>
          </w:p>
        </w:tc>
      </w:tr>
      <w:tr xmlns:wp14="http://schemas.microsoft.com/office/word/2010/wordml" w:rsidRPr="000D5744" w:rsidR="0032075C" w:rsidTr="00A316EC" w14:paraId="787A12F1"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7B927FF8" wp14:textId="77777777">
            <w:pPr>
              <w:rPr>
                <w:rFonts w:ascii="Times New Roman" w:hAnsi="Times New Roman" w:eastAsia="Times New Roman"/>
                <w:color w:val="374151"/>
                <w:sz w:val="19"/>
                <w:szCs w:val="19"/>
              </w:rPr>
            </w:pPr>
            <w:r w:rsidRPr="000D5744">
              <w:rPr>
                <w:rFonts w:ascii="Times New Roman" w:hAnsi="Times New Roman" w:eastAsia="Times New Roman"/>
                <w:color w:val="374151"/>
                <w:sz w:val="19"/>
                <w:szCs w:val="19"/>
              </w:rPr>
              <w:t>Cost per Night (per unit)</w:t>
            </w:r>
          </w:p>
        </w:tc>
        <w:tc>
          <w:tcPr>
            <w:tcW w:w="9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75FAD217" wp14:textId="77777777">
            <w:pPr>
              <w:rPr>
                <w:rFonts w:ascii="Times New Roman" w:hAnsi="Times New Roman" w:eastAsia="Times New Roman"/>
                <w:color w:val="374151"/>
                <w:sz w:val="19"/>
                <w:szCs w:val="19"/>
              </w:rPr>
            </w:pPr>
            <w:r w:rsidRPr="000D5744">
              <w:rPr>
                <w:rFonts w:ascii="Times New Roman" w:hAnsi="Times New Roman" w:eastAsia="Times New Roman"/>
                <w:color w:val="374151"/>
                <w:sz w:val="19"/>
                <w:szCs w:val="19"/>
              </w:rPr>
              <w:t>£75</w:t>
            </w:r>
          </w:p>
        </w:tc>
        <w:tc>
          <w:tcPr>
            <w:tcW w:w="9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69F57E7E" wp14:textId="77777777">
            <w:pPr>
              <w:rPr>
                <w:rFonts w:ascii="Times New Roman" w:hAnsi="Times New Roman" w:eastAsia="Times New Roman"/>
                <w:color w:val="374151"/>
                <w:sz w:val="19"/>
                <w:szCs w:val="19"/>
              </w:rPr>
            </w:pPr>
            <w:r w:rsidRPr="00A36E49">
              <w:rPr>
                <w:rFonts w:ascii="Times New Roman" w:hAnsi="Times New Roman" w:eastAsia="Times New Roman"/>
                <w:color w:val="374151"/>
                <w:sz w:val="19"/>
                <w:szCs w:val="19"/>
              </w:rPr>
              <w:t>£75</w:t>
            </w:r>
          </w:p>
        </w:tc>
        <w:tc>
          <w:tcPr>
            <w:tcW w:w="88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29CC5D88" wp14:textId="77777777">
            <w:pPr>
              <w:rPr>
                <w:rFonts w:ascii="Times New Roman" w:hAnsi="Times New Roman" w:eastAsia="Times New Roman"/>
                <w:color w:val="374151"/>
                <w:sz w:val="19"/>
                <w:szCs w:val="19"/>
              </w:rPr>
            </w:pPr>
            <w:r w:rsidRPr="00A36E49">
              <w:rPr>
                <w:rFonts w:ascii="Times New Roman" w:hAnsi="Times New Roman" w:eastAsia="Times New Roman"/>
                <w:color w:val="374151"/>
                <w:sz w:val="19"/>
                <w:szCs w:val="19"/>
              </w:rPr>
              <w:t>£75</w:t>
            </w:r>
          </w:p>
        </w:tc>
      </w:tr>
      <w:tr xmlns:wp14="http://schemas.microsoft.com/office/word/2010/wordml" w:rsidRPr="000D5744" w:rsidR="0032075C" w:rsidTr="00A316EC" w14:paraId="7BEAF87E" wp14:textId="77777777">
        <w:trPr>
          <w:trHeight w:val="300"/>
        </w:trPr>
        <w:tc>
          <w:tcPr>
            <w:tcW w:w="274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130CE648" wp14:textId="77777777">
            <w:pPr>
              <w:rPr>
                <w:rFonts w:ascii="Times New Roman" w:hAnsi="Times New Roman" w:eastAsia="Times New Roman"/>
                <w:color w:val="374151"/>
                <w:sz w:val="19"/>
                <w:szCs w:val="19"/>
              </w:rPr>
            </w:pPr>
            <w:r w:rsidRPr="000D5744">
              <w:rPr>
                <w:rFonts w:ascii="Times New Roman" w:hAnsi="Times New Roman" w:eastAsia="Times New Roman"/>
                <w:color w:val="374151"/>
                <w:sz w:val="19"/>
                <w:szCs w:val="19"/>
              </w:rPr>
              <w:t>Total Variable Costs (per year)</w:t>
            </w:r>
          </w:p>
        </w:tc>
        <w:tc>
          <w:tcPr>
            <w:tcW w:w="9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2F47FB59" wp14:textId="77777777">
            <w:pPr>
              <w:rPr>
                <w:rFonts w:ascii="Times New Roman" w:hAnsi="Times New Roman" w:eastAsia="Times New Roman"/>
                <w:color w:val="374151"/>
                <w:sz w:val="19"/>
                <w:szCs w:val="19"/>
              </w:rPr>
            </w:pPr>
            <w:r w:rsidRPr="000D5744">
              <w:rPr>
                <w:rFonts w:ascii="Times New Roman" w:hAnsi="Times New Roman" w:eastAsia="Times New Roman"/>
                <w:color w:val="374151"/>
                <w:sz w:val="19"/>
                <w:szCs w:val="19"/>
              </w:rPr>
              <w:t> </w:t>
            </w:r>
            <w:r w:rsidRPr="00A36E49">
              <w:rPr>
                <w:rFonts w:ascii="Times New Roman" w:hAnsi="Times New Roman" w:eastAsia="Times New Roman"/>
                <w:color w:val="374151"/>
                <w:sz w:val="19"/>
                <w:szCs w:val="19"/>
              </w:rPr>
              <w:t>£27375</w:t>
            </w:r>
          </w:p>
        </w:tc>
        <w:tc>
          <w:tcPr>
            <w:tcW w:w="9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26CA31A5" wp14:textId="77777777">
            <w:pPr>
              <w:rPr>
                <w:rFonts w:ascii="Times New Roman" w:hAnsi="Times New Roman" w:eastAsia="Times New Roman"/>
                <w:color w:val="374151"/>
                <w:sz w:val="19"/>
                <w:szCs w:val="19"/>
              </w:rPr>
            </w:pPr>
            <w:r w:rsidRPr="00A36E49">
              <w:rPr>
                <w:rFonts w:ascii="Times New Roman" w:hAnsi="Times New Roman" w:eastAsia="Times New Roman"/>
                <w:color w:val="374151"/>
                <w:sz w:val="19"/>
                <w:szCs w:val="19"/>
              </w:rPr>
              <w:t>£27200</w:t>
            </w:r>
          </w:p>
        </w:tc>
        <w:tc>
          <w:tcPr>
            <w:tcW w:w="88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7BFA2496" wp14:textId="77777777">
            <w:pPr>
              <w:rPr>
                <w:rFonts w:ascii="Times New Roman" w:hAnsi="Times New Roman" w:eastAsia="Times New Roman"/>
                <w:color w:val="374151"/>
                <w:sz w:val="19"/>
                <w:szCs w:val="19"/>
              </w:rPr>
            </w:pPr>
            <w:r w:rsidRPr="00A36E49">
              <w:rPr>
                <w:rFonts w:ascii="Times New Roman" w:hAnsi="Times New Roman" w:eastAsia="Times New Roman"/>
                <w:color w:val="374151"/>
                <w:sz w:val="19"/>
                <w:szCs w:val="19"/>
              </w:rPr>
              <w:t>£27200</w:t>
            </w:r>
          </w:p>
        </w:tc>
      </w:tr>
    </w:tbl>
    <w:p xmlns:wp14="http://schemas.microsoft.com/office/word/2010/wordml" w:rsidRPr="00A36E49" w:rsidR="0032075C" w:rsidP="00AE58AF" w:rsidRDefault="0032075C" w14:paraId="70DF9E56" wp14:textId="77777777">
      <w:pPr>
        <w:shd w:val="clear" w:color="auto" w:fill="FFFFFF"/>
        <w:spacing w:before="360" w:after="360" w:line="360" w:lineRule="auto"/>
        <w:rPr>
          <w:rFonts w:ascii="Times New Roman" w:hAnsi="Times New Roman" w:eastAsia="Times New Roman"/>
          <w:color w:val="1F1F1F"/>
        </w:rPr>
      </w:pPr>
    </w:p>
    <w:p xmlns:wp14="http://schemas.microsoft.com/office/word/2010/wordml" w:rsidRPr="00A36E49" w:rsidR="0032075C" w:rsidP="00AE58AF" w:rsidRDefault="0032075C" w14:paraId="44E871BC" wp14:textId="77777777">
      <w:pPr>
        <w:shd w:val="clear" w:color="auto" w:fill="FFFFFF"/>
        <w:spacing w:before="360" w:after="360" w:line="360" w:lineRule="auto"/>
        <w:rPr>
          <w:rFonts w:ascii="Times New Roman" w:hAnsi="Times New Roman" w:eastAsia="Times New Roman"/>
          <w:color w:val="1F1F1F"/>
        </w:rPr>
      </w:pPr>
    </w:p>
    <w:p xmlns:wp14="http://schemas.microsoft.com/office/word/2010/wordml" w:rsidRPr="00A36E49" w:rsidR="00734B0B" w:rsidP="00AE58AF" w:rsidRDefault="00734B0B" w14:paraId="7B48930D" wp14:textId="77777777">
      <w:pPr>
        <w:pStyle w:val="Heading1"/>
        <w:spacing w:line="360" w:lineRule="auto"/>
        <w:rPr>
          <w:rFonts w:ascii="Times New Roman" w:hAnsi="Times New Roman" w:eastAsia="Times New Roman"/>
          <w:sz w:val="24"/>
          <w:szCs w:val="24"/>
        </w:rPr>
      </w:pPr>
      <w:bookmarkStart w:name="_Toc157305815" w:id="15"/>
      <w:r w:rsidRPr="00A36E49">
        <w:rPr>
          <w:rFonts w:ascii="Times New Roman" w:hAnsi="Times New Roman" w:eastAsia="Times New Roman"/>
          <w:sz w:val="24"/>
          <w:szCs w:val="24"/>
        </w:rPr>
        <w:t>Financial statement:</w:t>
      </w:r>
      <w:bookmarkEnd w:id="15"/>
      <w:r w:rsidRPr="00A36E49">
        <w:rPr>
          <w:rFonts w:ascii="Times New Roman" w:hAnsi="Times New Roman" w:eastAsia="Times New Roman"/>
          <w:sz w:val="24"/>
          <w:szCs w:val="24"/>
        </w:rPr>
        <w:t xml:space="preserve"> </w:t>
      </w:r>
    </w:p>
    <w:p xmlns:wp14="http://schemas.microsoft.com/office/word/2010/wordml" w:rsidRPr="00A36E49" w:rsidR="00B7672F" w:rsidP="00AE58AF" w:rsidRDefault="00B7672F" w14:paraId="5562048D"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Land purchase/lease</w:t>
      </w:r>
    </w:p>
    <w:p xmlns:wp14="http://schemas.microsoft.com/office/word/2010/wordml" w:rsidRPr="00A36E49" w:rsidR="00B7672F" w:rsidP="00AE58AF" w:rsidRDefault="00B7672F" w14:paraId="33B4E0EA"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Groundworks</w:t>
      </w:r>
    </w:p>
    <w:p xmlns:wp14="http://schemas.microsoft.com/office/word/2010/wordml" w:rsidRPr="00A36E49" w:rsidR="00B7672F" w:rsidP="00AE58AF" w:rsidRDefault="00B7672F" w14:paraId="31EECD84"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Utility connections, e.g. water, electricity, drainage</w:t>
      </w:r>
    </w:p>
    <w:p xmlns:wp14="http://schemas.microsoft.com/office/word/2010/wordml" w:rsidRPr="00A36E49" w:rsidR="00B7672F" w:rsidP="00AE58AF" w:rsidRDefault="00B7672F" w14:paraId="02BCC49F"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Improvements to access roads and parking</w:t>
      </w:r>
    </w:p>
    <w:p xmlns:wp14="http://schemas.microsoft.com/office/word/2010/wordml" w:rsidRPr="00A36E49" w:rsidR="00B7672F" w:rsidP="00AE58AF" w:rsidRDefault="00B7672F" w14:paraId="794EB70A"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Landscaping and planting</w:t>
      </w:r>
    </w:p>
    <w:p xmlns:wp14="http://schemas.microsoft.com/office/word/2010/wordml" w:rsidRPr="00A36E49" w:rsidR="00B7672F" w:rsidP="00AE58AF" w:rsidRDefault="00B7672F" w14:paraId="2FED14A3"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Unique selling points, e.g. hot tubs</w:t>
      </w:r>
    </w:p>
    <w:p xmlns:wp14="http://schemas.microsoft.com/office/word/2010/wordml" w:rsidRPr="00A36E49" w:rsidR="00B7672F" w:rsidP="00AE58AF" w:rsidRDefault="00B7672F" w14:paraId="6496F92C" wp14:textId="77777777">
      <w:pPr>
        <w:numPr>
          <w:ilvl w:val="0"/>
          <w:numId w:val="25"/>
        </w:numPr>
        <w:shd w:val="clear" w:color="auto" w:fill="FFFFFF"/>
        <w:spacing w:before="100" w:beforeAutospacing="1" w:after="100" w:afterAutospacing="1" w:line="360" w:lineRule="auto"/>
        <w:rPr>
          <w:rFonts w:ascii="Times New Roman" w:hAnsi="Times New Roman" w:eastAsia="Times New Roman"/>
          <w:color w:val="212529"/>
        </w:rPr>
      </w:pPr>
      <w:r w:rsidRPr="00A36E49">
        <w:rPr>
          <w:rFonts w:ascii="Times New Roman" w:hAnsi="Times New Roman" w:eastAsia="Times New Roman"/>
          <w:color w:val="212529"/>
        </w:rPr>
        <w:t>Online setup</w:t>
      </w:r>
    </w:p>
    <w:p xmlns:wp14="http://schemas.microsoft.com/office/word/2010/wordml" w:rsidRPr="00A36E49" w:rsidR="00734B0B" w:rsidP="00AE58AF" w:rsidRDefault="00B7672F" w14:paraId="55123EEF"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color w:val="1F1F1F"/>
        </w:rPr>
        <w:t>Those are the area where a start-up should spend in most.</w:t>
      </w:r>
      <w:sdt>
        <w:sdtPr>
          <w:rPr>
            <w:rFonts w:ascii="Times New Roman" w:hAnsi="Times New Roman" w:eastAsia="Times New Roman"/>
            <w:color w:val="1F1F1F"/>
          </w:rPr>
          <w:id w:val="-739245346"/>
          <w:citation/>
        </w:sdtPr>
        <w:sdtContent>
          <w:r w:rsidRPr="00A36E49">
            <w:rPr>
              <w:rFonts w:ascii="Times New Roman" w:hAnsi="Times New Roman" w:eastAsia="Times New Roman"/>
              <w:color w:val="1F1F1F"/>
            </w:rPr>
            <w:fldChar w:fldCharType="begin"/>
          </w:r>
          <w:r w:rsidRPr="00A36E49">
            <w:rPr>
              <w:rFonts w:ascii="Times New Roman" w:hAnsi="Times New Roman" w:eastAsia="Times New Roman"/>
              <w:color w:val="1F1F1F"/>
            </w:rPr>
            <w:instrText xml:space="preserve"> CITATION cal22 \l 1033 </w:instrText>
          </w:r>
          <w:r w:rsidRPr="00A36E49">
            <w:rPr>
              <w:rFonts w:ascii="Times New Roman" w:hAnsi="Times New Roman" w:eastAsia="Times New Roman"/>
              <w:color w:val="1F1F1F"/>
            </w:rPr>
            <w:fldChar w:fldCharType="separate"/>
          </w:r>
          <w:r w:rsidRPr="00A36E49">
            <w:rPr>
              <w:rFonts w:ascii="Times New Roman" w:hAnsi="Times New Roman" w:eastAsia="Times New Roman"/>
              <w:noProof/>
              <w:color w:val="1F1F1F"/>
            </w:rPr>
            <w:t xml:space="preserve"> (calum, 2022)</w:t>
          </w:r>
          <w:r w:rsidRPr="00A36E49">
            <w:rPr>
              <w:rFonts w:ascii="Times New Roman" w:hAnsi="Times New Roman" w:eastAsia="Times New Roman"/>
              <w:color w:val="1F1F1F"/>
            </w:rPr>
            <w:fldChar w:fldCharType="end"/>
          </w:r>
        </w:sdtContent>
      </w:sdt>
      <w:r w:rsidRPr="00A36E49">
        <w:rPr>
          <w:rFonts w:ascii="Times New Roman" w:hAnsi="Times New Roman" w:eastAsia="Times New Roman"/>
          <w:color w:val="1F1F1F"/>
        </w:rPr>
        <w:t xml:space="preserve"> </w:t>
      </w:r>
    </w:p>
    <w:p xmlns:wp14="http://schemas.microsoft.com/office/word/2010/wordml" w:rsidRPr="00A36E49" w:rsidR="0032075C" w:rsidP="0032075C" w:rsidRDefault="0032075C" w14:paraId="144A5D23" wp14:textId="77777777">
      <w:pPr>
        <w:shd w:val="clear" w:color="auto" w:fill="FFFFFF"/>
        <w:spacing w:before="100" w:beforeAutospacing="1" w:after="150" w:line="360" w:lineRule="auto"/>
        <w:rPr>
          <w:rFonts w:ascii="Times New Roman" w:hAnsi="Times New Roman" w:eastAsia="Times New Roman"/>
        </w:rPr>
      </w:pPr>
    </w:p>
    <w:tbl>
      <w:tblPr>
        <w:tblW w:w="10367" w:type="dxa"/>
        <w:tblLook w:val="04A0" w:firstRow="1" w:lastRow="0" w:firstColumn="1" w:lastColumn="0" w:noHBand="0" w:noVBand="1"/>
      </w:tblPr>
      <w:tblGrid>
        <w:gridCol w:w="2220"/>
        <w:gridCol w:w="2900"/>
        <w:gridCol w:w="1203"/>
        <w:gridCol w:w="1760"/>
        <w:gridCol w:w="2320"/>
      </w:tblGrid>
      <w:tr xmlns:wp14="http://schemas.microsoft.com/office/word/2010/wordml" w:rsidRPr="000D5744" w:rsidR="0032075C" w:rsidTr="00A316EC" w14:paraId="654A4B4F" wp14:textId="77777777">
        <w:trPr>
          <w:trHeight w:val="310"/>
        </w:trPr>
        <w:tc>
          <w:tcPr>
            <w:tcW w:w="2220" w:type="dxa"/>
            <w:tcBorders>
              <w:top w:val="nil"/>
              <w:left w:val="nil"/>
              <w:bottom w:val="nil"/>
              <w:right w:val="nil"/>
            </w:tcBorders>
            <w:shd w:val="clear" w:color="auto" w:fill="auto"/>
            <w:noWrap/>
            <w:vAlign w:val="center"/>
            <w:hideMark/>
          </w:tcPr>
          <w:p w:rsidRPr="000D5744" w:rsidR="0032075C" w:rsidP="00A316EC" w:rsidRDefault="0032075C" w14:paraId="4333028A" wp14:textId="77777777">
            <w:pPr>
              <w:jc w:val="center"/>
              <w:rPr>
                <w:rFonts w:ascii="Times New Roman" w:hAnsi="Times New Roman" w:eastAsia="Times New Roman"/>
                <w:color w:val="374151"/>
              </w:rPr>
            </w:pPr>
            <w:r w:rsidRPr="000D5744">
              <w:rPr>
                <w:rFonts w:ascii="Times New Roman" w:hAnsi="Times New Roman" w:eastAsia="Times New Roman"/>
                <w:color w:val="374151"/>
              </w:rPr>
              <w:t>Fixed Cost Table:</w:t>
            </w:r>
          </w:p>
        </w:tc>
        <w:tc>
          <w:tcPr>
            <w:tcW w:w="2900" w:type="dxa"/>
            <w:tcBorders>
              <w:top w:val="nil"/>
              <w:left w:val="nil"/>
              <w:bottom w:val="nil"/>
              <w:right w:val="nil"/>
            </w:tcBorders>
            <w:shd w:val="clear" w:color="auto" w:fill="auto"/>
            <w:noWrap/>
            <w:vAlign w:val="center"/>
            <w:hideMark/>
          </w:tcPr>
          <w:p w:rsidRPr="000D5744" w:rsidR="0032075C" w:rsidP="00A316EC" w:rsidRDefault="0032075C" w14:paraId="738610EB" wp14:textId="77777777">
            <w:pPr>
              <w:jc w:val="center"/>
              <w:rPr>
                <w:rFonts w:ascii="Times New Roman" w:hAnsi="Times New Roman" w:eastAsia="Times New Roman"/>
                <w:color w:val="374151"/>
              </w:rPr>
            </w:pPr>
          </w:p>
        </w:tc>
        <w:tc>
          <w:tcPr>
            <w:tcW w:w="1167" w:type="dxa"/>
            <w:tcBorders>
              <w:top w:val="nil"/>
              <w:left w:val="nil"/>
              <w:bottom w:val="nil"/>
              <w:right w:val="nil"/>
            </w:tcBorders>
            <w:shd w:val="clear" w:color="auto" w:fill="auto"/>
            <w:noWrap/>
            <w:vAlign w:val="center"/>
            <w:hideMark/>
          </w:tcPr>
          <w:p w:rsidRPr="000D5744" w:rsidR="0032075C" w:rsidP="00A316EC" w:rsidRDefault="0032075C" w14:paraId="637805D2" wp14:textId="77777777">
            <w:pPr>
              <w:jc w:val="center"/>
              <w:rPr>
                <w:rFonts w:ascii="Times New Roman" w:hAnsi="Times New Roman" w:eastAsia="Times New Roman"/>
                <w:sz w:val="20"/>
                <w:szCs w:val="20"/>
              </w:rPr>
            </w:pPr>
          </w:p>
        </w:tc>
        <w:tc>
          <w:tcPr>
            <w:tcW w:w="1760" w:type="dxa"/>
            <w:tcBorders>
              <w:top w:val="nil"/>
              <w:left w:val="nil"/>
              <w:bottom w:val="nil"/>
              <w:right w:val="nil"/>
            </w:tcBorders>
            <w:shd w:val="clear" w:color="auto" w:fill="auto"/>
            <w:noWrap/>
            <w:vAlign w:val="center"/>
            <w:hideMark/>
          </w:tcPr>
          <w:p w:rsidRPr="000D5744" w:rsidR="0032075C" w:rsidP="00A316EC" w:rsidRDefault="0032075C" w14:paraId="463F29E8" wp14:textId="77777777">
            <w:pPr>
              <w:jc w:val="center"/>
              <w:rPr>
                <w:rFonts w:ascii="Times New Roman" w:hAnsi="Times New Roman" w:eastAsia="Times New Roman"/>
                <w:sz w:val="20"/>
                <w:szCs w:val="20"/>
              </w:rPr>
            </w:pPr>
          </w:p>
        </w:tc>
        <w:tc>
          <w:tcPr>
            <w:tcW w:w="2320" w:type="dxa"/>
            <w:tcBorders>
              <w:top w:val="nil"/>
              <w:left w:val="nil"/>
              <w:bottom w:val="nil"/>
              <w:right w:val="nil"/>
            </w:tcBorders>
            <w:shd w:val="clear" w:color="auto" w:fill="auto"/>
            <w:noWrap/>
            <w:vAlign w:val="center"/>
            <w:hideMark/>
          </w:tcPr>
          <w:p w:rsidRPr="000D5744" w:rsidR="0032075C" w:rsidP="00A316EC" w:rsidRDefault="0032075C" w14:paraId="3B7B4B86" wp14:textId="77777777">
            <w:pPr>
              <w:jc w:val="center"/>
              <w:rPr>
                <w:rFonts w:ascii="Times New Roman" w:hAnsi="Times New Roman" w:eastAsia="Times New Roman"/>
                <w:sz w:val="20"/>
                <w:szCs w:val="20"/>
              </w:rPr>
            </w:pPr>
          </w:p>
        </w:tc>
      </w:tr>
      <w:tr xmlns:wp14="http://schemas.microsoft.com/office/word/2010/wordml" w:rsidRPr="000D5744" w:rsidR="0032075C" w:rsidTr="00A316EC" w14:paraId="3A0FF5F2" wp14:textId="77777777">
        <w:trPr>
          <w:trHeight w:val="320"/>
        </w:trPr>
        <w:tc>
          <w:tcPr>
            <w:tcW w:w="2220" w:type="dxa"/>
            <w:tcBorders>
              <w:top w:val="nil"/>
              <w:left w:val="nil"/>
              <w:bottom w:val="nil"/>
              <w:right w:val="nil"/>
            </w:tcBorders>
            <w:shd w:val="clear" w:color="auto" w:fill="auto"/>
            <w:noWrap/>
            <w:vAlign w:val="center"/>
            <w:hideMark/>
          </w:tcPr>
          <w:p w:rsidRPr="000D5744" w:rsidR="0032075C" w:rsidP="00A316EC" w:rsidRDefault="0032075C" w14:paraId="5630AD66" wp14:textId="77777777">
            <w:pPr>
              <w:jc w:val="center"/>
              <w:rPr>
                <w:rFonts w:ascii="Times New Roman" w:hAnsi="Times New Roman" w:eastAsia="Times New Roman"/>
                <w:sz w:val="20"/>
                <w:szCs w:val="20"/>
              </w:rPr>
            </w:pPr>
          </w:p>
        </w:tc>
        <w:tc>
          <w:tcPr>
            <w:tcW w:w="2900" w:type="dxa"/>
            <w:tcBorders>
              <w:top w:val="nil"/>
              <w:left w:val="nil"/>
              <w:bottom w:val="nil"/>
              <w:right w:val="nil"/>
            </w:tcBorders>
            <w:shd w:val="clear" w:color="auto" w:fill="auto"/>
            <w:noWrap/>
            <w:vAlign w:val="center"/>
            <w:hideMark/>
          </w:tcPr>
          <w:p w:rsidRPr="000D5744" w:rsidR="0032075C" w:rsidP="00A316EC" w:rsidRDefault="0032075C" w14:paraId="61829076" wp14:textId="77777777">
            <w:pPr>
              <w:jc w:val="center"/>
              <w:rPr>
                <w:rFonts w:ascii="Times New Roman" w:hAnsi="Times New Roman" w:eastAsia="Times New Roman"/>
                <w:sz w:val="20"/>
                <w:szCs w:val="20"/>
              </w:rPr>
            </w:pPr>
          </w:p>
        </w:tc>
        <w:tc>
          <w:tcPr>
            <w:tcW w:w="1167" w:type="dxa"/>
            <w:tcBorders>
              <w:top w:val="nil"/>
              <w:left w:val="nil"/>
              <w:bottom w:val="nil"/>
              <w:right w:val="nil"/>
            </w:tcBorders>
            <w:shd w:val="clear" w:color="auto" w:fill="auto"/>
            <w:noWrap/>
            <w:vAlign w:val="center"/>
            <w:hideMark/>
          </w:tcPr>
          <w:p w:rsidRPr="000D5744" w:rsidR="0032075C" w:rsidP="00A316EC" w:rsidRDefault="0032075C" w14:paraId="2BA226A1" wp14:textId="77777777">
            <w:pPr>
              <w:jc w:val="center"/>
              <w:rPr>
                <w:rFonts w:ascii="Times New Roman" w:hAnsi="Times New Roman" w:eastAsia="Times New Roman"/>
                <w:sz w:val="20"/>
                <w:szCs w:val="20"/>
              </w:rPr>
            </w:pPr>
          </w:p>
        </w:tc>
        <w:tc>
          <w:tcPr>
            <w:tcW w:w="1760" w:type="dxa"/>
            <w:tcBorders>
              <w:top w:val="nil"/>
              <w:left w:val="nil"/>
              <w:bottom w:val="nil"/>
              <w:right w:val="nil"/>
            </w:tcBorders>
            <w:shd w:val="clear" w:color="auto" w:fill="auto"/>
            <w:noWrap/>
            <w:vAlign w:val="center"/>
            <w:hideMark/>
          </w:tcPr>
          <w:p w:rsidRPr="000D5744" w:rsidR="0032075C" w:rsidP="00A316EC" w:rsidRDefault="0032075C" w14:paraId="17AD93B2" wp14:textId="77777777">
            <w:pPr>
              <w:jc w:val="center"/>
              <w:rPr>
                <w:rFonts w:ascii="Times New Roman" w:hAnsi="Times New Roman" w:eastAsia="Times New Roman"/>
                <w:sz w:val="20"/>
                <w:szCs w:val="20"/>
              </w:rPr>
            </w:pPr>
          </w:p>
        </w:tc>
        <w:tc>
          <w:tcPr>
            <w:tcW w:w="2320" w:type="dxa"/>
            <w:tcBorders>
              <w:top w:val="nil"/>
              <w:left w:val="nil"/>
              <w:bottom w:val="nil"/>
              <w:right w:val="nil"/>
            </w:tcBorders>
            <w:shd w:val="clear" w:color="auto" w:fill="auto"/>
            <w:noWrap/>
            <w:vAlign w:val="center"/>
            <w:hideMark/>
          </w:tcPr>
          <w:p w:rsidRPr="000D5744" w:rsidR="0032075C" w:rsidP="00A316EC" w:rsidRDefault="0032075C" w14:paraId="0DE4B5B7" wp14:textId="77777777">
            <w:pPr>
              <w:jc w:val="center"/>
              <w:rPr>
                <w:rFonts w:ascii="Times New Roman" w:hAnsi="Times New Roman" w:eastAsia="Times New Roman"/>
                <w:sz w:val="20"/>
                <w:szCs w:val="20"/>
              </w:rPr>
            </w:pPr>
          </w:p>
        </w:tc>
      </w:tr>
      <w:tr xmlns:wp14="http://schemas.microsoft.com/office/word/2010/wordml" w:rsidRPr="00A36E49" w:rsidR="0032075C" w:rsidTr="00A316EC" w14:paraId="53812AEA" wp14:textId="77777777">
        <w:trPr>
          <w:gridAfter w:val="1"/>
          <w:wAfter w:w="2320" w:type="dxa"/>
          <w:trHeight w:val="630"/>
        </w:trPr>
        <w:tc>
          <w:tcPr>
            <w:tcW w:w="2220" w:type="dxa"/>
            <w:tcBorders>
              <w:top w:val="single" w:color="D9D9E3" w:sz="8" w:space="0"/>
              <w:left w:val="single" w:color="D9D9E3" w:sz="8" w:space="0"/>
              <w:bottom w:val="single" w:color="D9D9E3" w:sz="8" w:space="0"/>
              <w:right w:val="nil"/>
            </w:tcBorders>
            <w:shd w:val="clear" w:color="auto" w:fill="auto"/>
            <w:vAlign w:val="center"/>
            <w:hideMark/>
          </w:tcPr>
          <w:p w:rsidRPr="000D5744" w:rsidR="0032075C" w:rsidP="00A316EC" w:rsidRDefault="0032075C" w14:paraId="32113A72" wp14:textId="77777777">
            <w:pPr>
              <w:jc w:val="center"/>
              <w:rPr>
                <w:rFonts w:ascii="Times New Roman" w:hAnsi="Times New Roman" w:eastAsia="Times New Roman"/>
                <w:b/>
                <w:bCs/>
                <w:color w:val="374151"/>
              </w:rPr>
            </w:pPr>
            <w:r w:rsidRPr="000D5744">
              <w:rPr>
                <w:rFonts w:ascii="Times New Roman" w:hAnsi="Times New Roman" w:eastAsia="Times New Roman"/>
                <w:b/>
                <w:bCs/>
                <w:color w:val="374151"/>
              </w:rPr>
              <w:t>Revenue Category</w:t>
            </w:r>
          </w:p>
        </w:tc>
        <w:tc>
          <w:tcPr>
            <w:tcW w:w="2900" w:type="dxa"/>
            <w:tcBorders>
              <w:top w:val="single" w:color="D9D9E3" w:sz="8" w:space="0"/>
              <w:left w:val="single" w:color="D9D9E3" w:sz="8" w:space="0"/>
              <w:bottom w:val="single" w:color="D9D9E3" w:sz="8" w:space="0"/>
              <w:right w:val="nil"/>
            </w:tcBorders>
            <w:shd w:val="clear" w:color="auto" w:fill="auto"/>
            <w:vAlign w:val="center"/>
            <w:hideMark/>
          </w:tcPr>
          <w:p w:rsidRPr="000D5744" w:rsidR="0032075C" w:rsidP="00A316EC" w:rsidRDefault="0032075C" w14:paraId="59F876EE" wp14:textId="77777777">
            <w:pPr>
              <w:jc w:val="center"/>
              <w:rPr>
                <w:rFonts w:ascii="Times New Roman" w:hAnsi="Times New Roman" w:eastAsia="Times New Roman"/>
                <w:b/>
                <w:bCs/>
                <w:color w:val="374151"/>
              </w:rPr>
            </w:pPr>
            <w:r w:rsidRPr="000D5744">
              <w:rPr>
                <w:rFonts w:ascii="Times New Roman" w:hAnsi="Times New Roman" w:eastAsia="Times New Roman"/>
                <w:b/>
                <w:bCs/>
                <w:color w:val="374151"/>
              </w:rPr>
              <w:t>Formula</w:t>
            </w:r>
          </w:p>
        </w:tc>
        <w:tc>
          <w:tcPr>
            <w:tcW w:w="1167" w:type="dxa"/>
            <w:tcBorders>
              <w:top w:val="single" w:color="D9D9E3" w:sz="8" w:space="0"/>
              <w:left w:val="single" w:color="D9D9E3" w:sz="8" w:space="0"/>
              <w:bottom w:val="single" w:color="D9D9E3" w:sz="8" w:space="0"/>
              <w:right w:val="nil"/>
            </w:tcBorders>
            <w:shd w:val="clear" w:color="auto" w:fill="auto"/>
            <w:vAlign w:val="center"/>
            <w:hideMark/>
          </w:tcPr>
          <w:p w:rsidRPr="000D5744" w:rsidR="0032075C" w:rsidP="00A316EC" w:rsidRDefault="0032075C" w14:paraId="087AEF86" wp14:textId="77777777">
            <w:pPr>
              <w:jc w:val="center"/>
              <w:rPr>
                <w:rFonts w:ascii="Times New Roman" w:hAnsi="Times New Roman" w:eastAsia="Times New Roman"/>
                <w:b/>
                <w:bCs/>
                <w:color w:val="374151"/>
              </w:rPr>
            </w:pPr>
            <w:r w:rsidRPr="000D5744">
              <w:rPr>
                <w:rFonts w:ascii="Times New Roman" w:hAnsi="Times New Roman" w:eastAsia="Times New Roman"/>
                <w:b/>
                <w:bCs/>
                <w:color w:val="374151"/>
              </w:rPr>
              <w:t>Year 1 (£)</w:t>
            </w:r>
          </w:p>
        </w:tc>
        <w:tc>
          <w:tcPr>
            <w:tcW w:w="1760" w:type="dxa"/>
            <w:tcBorders>
              <w:top w:val="single" w:color="D9D9E3" w:sz="8" w:space="0"/>
              <w:left w:val="single" w:color="D9D9E3" w:sz="8" w:space="0"/>
              <w:bottom w:val="single" w:color="D9D9E3" w:sz="8" w:space="0"/>
              <w:right w:val="nil"/>
            </w:tcBorders>
            <w:shd w:val="clear" w:color="auto" w:fill="auto"/>
            <w:vAlign w:val="center"/>
            <w:hideMark/>
          </w:tcPr>
          <w:p w:rsidRPr="000D5744" w:rsidR="0032075C" w:rsidP="00A316EC" w:rsidRDefault="0032075C" w14:paraId="4E843F29" wp14:textId="77777777">
            <w:pPr>
              <w:jc w:val="center"/>
              <w:rPr>
                <w:rFonts w:ascii="Times New Roman" w:hAnsi="Times New Roman" w:eastAsia="Times New Roman"/>
                <w:b/>
                <w:bCs/>
                <w:color w:val="374151"/>
              </w:rPr>
            </w:pPr>
            <w:r w:rsidRPr="000D5744">
              <w:rPr>
                <w:rFonts w:ascii="Times New Roman" w:hAnsi="Times New Roman" w:eastAsia="Times New Roman"/>
                <w:b/>
                <w:bCs/>
                <w:color w:val="374151"/>
              </w:rPr>
              <w:t>Year 2 (£)</w:t>
            </w:r>
          </w:p>
        </w:tc>
      </w:tr>
      <w:tr xmlns:wp14="http://schemas.microsoft.com/office/word/2010/wordml" w:rsidRPr="00A36E49" w:rsidR="0032075C" w:rsidTr="00A316EC" w14:paraId="74EDF16B" wp14:textId="77777777">
        <w:trPr>
          <w:gridAfter w:val="1"/>
          <w:wAfter w:w="2320" w:type="dxa"/>
          <w:trHeight w:val="1250"/>
        </w:trPr>
        <w:tc>
          <w:tcPr>
            <w:tcW w:w="222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2E00F079" wp14:textId="77777777">
            <w:pPr>
              <w:jc w:val="center"/>
              <w:rPr>
                <w:rFonts w:ascii="Times New Roman" w:hAnsi="Times New Roman" w:eastAsia="Times New Roman"/>
                <w:color w:val="374151"/>
              </w:rPr>
            </w:pPr>
            <w:r w:rsidRPr="000D5744">
              <w:rPr>
                <w:rFonts w:ascii="Times New Roman" w:hAnsi="Times New Roman" w:eastAsia="Times New Roman"/>
                <w:color w:val="374151"/>
              </w:rPr>
              <w:t>Total Revenue</w:t>
            </w:r>
          </w:p>
        </w:tc>
        <w:tc>
          <w:tcPr>
            <w:tcW w:w="290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539571E7" wp14:textId="77777777">
            <w:pPr>
              <w:jc w:val="center"/>
              <w:rPr>
                <w:rFonts w:ascii="Times New Roman" w:hAnsi="Times New Roman" w:eastAsia="Times New Roman"/>
                <w:color w:val="374151"/>
              </w:rPr>
            </w:pPr>
            <w:r w:rsidRPr="000D5744">
              <w:rPr>
                <w:rFonts w:ascii="Times New Roman" w:hAnsi="Times New Roman" w:eastAsia="Times New Roman"/>
                <w:color w:val="374151"/>
              </w:rPr>
              <w:t>(Average Price per Night * Occupancy * Number of Units * Average Stay per Night * 365)</w:t>
            </w:r>
          </w:p>
        </w:tc>
        <w:tc>
          <w:tcPr>
            <w:tcW w:w="1167"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4E5A8530" wp14:textId="77777777">
            <w:pPr>
              <w:jc w:val="center"/>
              <w:rPr>
                <w:rFonts w:ascii="Times New Roman" w:hAnsi="Times New Roman" w:eastAsia="Times New Roman"/>
                <w:color w:val="374151"/>
              </w:rPr>
            </w:pPr>
            <w:r w:rsidRPr="000D5744">
              <w:rPr>
                <w:rFonts w:ascii="Times New Roman" w:hAnsi="Times New Roman" w:eastAsia="Times New Roman"/>
                <w:color w:val="374151"/>
              </w:rPr>
              <w:t>£788,400</w:t>
            </w:r>
          </w:p>
        </w:tc>
        <w:tc>
          <w:tcPr>
            <w:tcW w:w="17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7EA83A8A" wp14:textId="77777777">
            <w:pPr>
              <w:jc w:val="center"/>
              <w:rPr>
                <w:rFonts w:ascii="Times New Roman" w:hAnsi="Times New Roman" w:eastAsia="Times New Roman"/>
                <w:color w:val="374151"/>
              </w:rPr>
            </w:pPr>
            <w:r w:rsidRPr="000D5744">
              <w:rPr>
                <w:rFonts w:ascii="Times New Roman" w:hAnsi="Times New Roman" w:eastAsia="Times New Roman"/>
                <w:color w:val="374151"/>
              </w:rPr>
              <w:t>£945,600</w:t>
            </w:r>
          </w:p>
        </w:tc>
      </w:tr>
      <w:tr xmlns:wp14="http://schemas.microsoft.com/office/word/2010/wordml" w:rsidRPr="00A36E49" w:rsidR="0032075C" w:rsidTr="00A316EC" w14:paraId="2CD94A1A" wp14:textId="77777777">
        <w:trPr>
          <w:gridAfter w:val="1"/>
          <w:wAfter w:w="2320" w:type="dxa"/>
          <w:trHeight w:val="1250"/>
        </w:trPr>
        <w:tc>
          <w:tcPr>
            <w:tcW w:w="222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63D59285" wp14:textId="77777777">
            <w:pPr>
              <w:jc w:val="center"/>
              <w:rPr>
                <w:rFonts w:ascii="Times New Roman" w:hAnsi="Times New Roman" w:eastAsia="Times New Roman"/>
                <w:color w:val="374151"/>
              </w:rPr>
            </w:pPr>
            <w:r w:rsidRPr="000D5744">
              <w:rPr>
                <w:rFonts w:ascii="Times New Roman" w:hAnsi="Times New Roman" w:eastAsia="Times New Roman"/>
                <w:color w:val="374151"/>
              </w:rPr>
              <w:t>Operating Costs</w:t>
            </w:r>
          </w:p>
        </w:tc>
        <w:tc>
          <w:tcPr>
            <w:tcW w:w="290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312A5111" wp14:textId="77777777">
            <w:pPr>
              <w:jc w:val="center"/>
              <w:rPr>
                <w:rFonts w:ascii="Times New Roman" w:hAnsi="Times New Roman" w:eastAsia="Times New Roman"/>
                <w:color w:val="374151"/>
              </w:rPr>
            </w:pPr>
            <w:r w:rsidRPr="000D5744">
              <w:rPr>
                <w:rFonts w:ascii="Times New Roman" w:hAnsi="Times New Roman" w:eastAsia="Times New Roman"/>
                <w:color w:val="374151"/>
              </w:rPr>
              <w:t>Sum of Fixed Costs + Total Variable Costs</w:t>
            </w:r>
          </w:p>
        </w:tc>
        <w:tc>
          <w:tcPr>
            <w:tcW w:w="1167"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77AAE003" wp14:textId="77777777">
            <w:pPr>
              <w:jc w:val="center"/>
              <w:rPr>
                <w:rFonts w:ascii="Times New Roman" w:hAnsi="Times New Roman" w:eastAsia="Times New Roman"/>
                <w:color w:val="374151"/>
              </w:rPr>
            </w:pPr>
            <w:r w:rsidRPr="00A36E49">
              <w:rPr>
                <w:rFonts w:ascii="Times New Roman" w:hAnsi="Times New Roman" w:eastAsia="Times New Roman"/>
                <w:color w:val="374151"/>
              </w:rPr>
              <w:t>£207,375</w:t>
            </w:r>
            <w:r w:rsidRPr="000D5744">
              <w:rPr>
                <w:rFonts w:ascii="Times New Roman" w:hAnsi="Times New Roman" w:eastAsia="Times New Roman"/>
                <w:color w:val="374151"/>
              </w:rPr>
              <w:t xml:space="preserve"> (Variable)</w:t>
            </w:r>
          </w:p>
        </w:tc>
        <w:tc>
          <w:tcPr>
            <w:tcW w:w="17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30CBE93E" wp14:textId="77777777">
            <w:pPr>
              <w:jc w:val="center"/>
              <w:rPr>
                <w:rFonts w:ascii="Times New Roman" w:hAnsi="Times New Roman" w:eastAsia="Times New Roman"/>
                <w:color w:val="374151"/>
              </w:rPr>
            </w:pPr>
            <w:r w:rsidRPr="00A36E49">
              <w:rPr>
                <w:rFonts w:ascii="Times New Roman" w:hAnsi="Times New Roman" w:eastAsia="Times New Roman"/>
                <w:color w:val="374151"/>
              </w:rPr>
              <w:t>£237,375</w:t>
            </w:r>
            <w:r w:rsidRPr="000D5744">
              <w:rPr>
                <w:rFonts w:ascii="Times New Roman" w:hAnsi="Times New Roman" w:eastAsia="Times New Roman"/>
                <w:color w:val="374151"/>
              </w:rPr>
              <w:t xml:space="preserve"> (Variable)</w:t>
            </w:r>
          </w:p>
        </w:tc>
      </w:tr>
      <w:tr xmlns:wp14="http://schemas.microsoft.com/office/word/2010/wordml" w:rsidRPr="00A36E49" w:rsidR="0032075C" w:rsidTr="00A316EC" w14:paraId="73DBD935" wp14:textId="77777777">
        <w:trPr>
          <w:gridAfter w:val="1"/>
          <w:wAfter w:w="2320" w:type="dxa"/>
          <w:trHeight w:val="630"/>
        </w:trPr>
        <w:tc>
          <w:tcPr>
            <w:tcW w:w="222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210C444D" wp14:textId="77777777">
            <w:pPr>
              <w:jc w:val="center"/>
              <w:rPr>
                <w:rFonts w:ascii="Times New Roman" w:hAnsi="Times New Roman" w:eastAsia="Times New Roman"/>
                <w:color w:val="374151"/>
              </w:rPr>
            </w:pPr>
            <w:r w:rsidRPr="000D5744">
              <w:rPr>
                <w:rFonts w:ascii="Times New Roman" w:hAnsi="Times New Roman" w:eastAsia="Times New Roman"/>
                <w:color w:val="374151"/>
              </w:rPr>
              <w:t>Net Profit</w:t>
            </w:r>
          </w:p>
        </w:tc>
        <w:tc>
          <w:tcPr>
            <w:tcW w:w="290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5B1A0624" wp14:textId="77777777">
            <w:pPr>
              <w:jc w:val="center"/>
              <w:rPr>
                <w:rFonts w:ascii="Times New Roman" w:hAnsi="Times New Roman" w:eastAsia="Times New Roman"/>
                <w:color w:val="374151"/>
              </w:rPr>
            </w:pPr>
            <w:r w:rsidRPr="000D5744">
              <w:rPr>
                <w:rFonts w:ascii="Times New Roman" w:hAnsi="Times New Roman" w:eastAsia="Times New Roman"/>
                <w:color w:val="374151"/>
              </w:rPr>
              <w:t>Total Revenue - Operating Costs</w:t>
            </w:r>
          </w:p>
        </w:tc>
        <w:tc>
          <w:tcPr>
            <w:tcW w:w="1167"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6591F42C" wp14:textId="77777777">
            <w:pPr>
              <w:jc w:val="center"/>
              <w:rPr>
                <w:rFonts w:ascii="Times New Roman" w:hAnsi="Times New Roman" w:eastAsia="Times New Roman"/>
                <w:color w:val="374151"/>
              </w:rPr>
            </w:pPr>
            <w:r w:rsidRPr="00A36E49">
              <w:rPr>
                <w:rFonts w:ascii="Times New Roman" w:hAnsi="Times New Roman" w:eastAsia="Times New Roman"/>
                <w:color w:val="374151"/>
              </w:rPr>
              <w:t>£581,025</w:t>
            </w:r>
          </w:p>
        </w:tc>
        <w:tc>
          <w:tcPr>
            <w:tcW w:w="17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5AEB2636" wp14:textId="77777777">
            <w:pPr>
              <w:jc w:val="center"/>
              <w:rPr>
                <w:rFonts w:ascii="Times New Roman" w:hAnsi="Times New Roman" w:eastAsia="Times New Roman"/>
                <w:color w:val="374151"/>
              </w:rPr>
            </w:pPr>
            <w:r w:rsidRPr="00A36E49">
              <w:rPr>
                <w:rFonts w:ascii="Times New Roman" w:hAnsi="Times New Roman" w:eastAsia="Times New Roman"/>
                <w:color w:val="374151"/>
              </w:rPr>
              <w:t>£708,225</w:t>
            </w:r>
          </w:p>
        </w:tc>
      </w:tr>
      <w:tr xmlns:wp14="http://schemas.microsoft.com/office/word/2010/wordml" w:rsidRPr="000D5744" w:rsidR="0032075C" w:rsidTr="00A316EC" w14:paraId="7700E95A" wp14:textId="77777777">
        <w:trPr>
          <w:trHeight w:val="940"/>
        </w:trPr>
        <w:tc>
          <w:tcPr>
            <w:tcW w:w="222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434E37A1" wp14:textId="77777777">
            <w:pPr>
              <w:jc w:val="center"/>
              <w:rPr>
                <w:rFonts w:ascii="Times New Roman" w:hAnsi="Times New Roman" w:eastAsia="Times New Roman"/>
                <w:color w:val="374151"/>
              </w:rPr>
            </w:pPr>
            <w:r w:rsidRPr="000D5744">
              <w:rPr>
                <w:rFonts w:ascii="Times New Roman" w:hAnsi="Times New Roman" w:eastAsia="Times New Roman"/>
                <w:color w:val="374151"/>
              </w:rPr>
              <w:t>Break-Even Quantity (BEP)</w:t>
            </w:r>
          </w:p>
        </w:tc>
        <w:tc>
          <w:tcPr>
            <w:tcW w:w="290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635E5CB4" wp14:textId="77777777">
            <w:pPr>
              <w:jc w:val="center"/>
              <w:rPr>
                <w:rFonts w:ascii="Times New Roman" w:hAnsi="Times New Roman" w:eastAsia="Times New Roman"/>
                <w:color w:val="374151"/>
              </w:rPr>
            </w:pPr>
            <w:r w:rsidRPr="000D5744">
              <w:rPr>
                <w:rFonts w:ascii="Times New Roman" w:hAnsi="Times New Roman" w:eastAsia="Times New Roman"/>
                <w:color w:val="374151"/>
              </w:rPr>
              <w:t>Fixed Costs / (Selling Price per Unit - Variable Costs per Unit)</w:t>
            </w:r>
          </w:p>
        </w:tc>
        <w:tc>
          <w:tcPr>
            <w:tcW w:w="1167"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1D365F" w14:paraId="7BD006C8" wp14:textId="77777777">
            <w:pPr>
              <w:jc w:val="center"/>
              <w:rPr>
                <w:rFonts w:ascii="Times New Roman" w:hAnsi="Times New Roman" w:eastAsia="Times New Roman"/>
                <w:color w:val="374151"/>
              </w:rPr>
            </w:pPr>
            <w:r w:rsidRPr="00A36E49">
              <w:rPr>
                <w:rFonts w:ascii="Times New Roman" w:hAnsi="Times New Roman" w:eastAsia="Times New Roman"/>
                <w:color w:val="374151"/>
              </w:rPr>
              <w:t>3,2</w:t>
            </w:r>
            <w:r w:rsidRPr="000D5744" w:rsidR="0032075C">
              <w:rPr>
                <w:rFonts w:ascii="Times New Roman" w:hAnsi="Times New Roman" w:eastAsia="Times New Roman"/>
                <w:color w:val="374151"/>
              </w:rPr>
              <w:t>00 units</w:t>
            </w:r>
          </w:p>
        </w:tc>
        <w:tc>
          <w:tcPr>
            <w:tcW w:w="1760" w:type="dxa"/>
            <w:tcBorders>
              <w:top w:val="nil"/>
              <w:left w:val="single" w:color="D9D9E3" w:sz="8" w:space="0"/>
              <w:bottom w:val="single" w:color="D9D9E3" w:sz="8" w:space="0"/>
              <w:right w:val="nil"/>
            </w:tcBorders>
            <w:shd w:val="clear" w:color="auto" w:fill="auto"/>
            <w:vAlign w:val="center"/>
            <w:hideMark/>
          </w:tcPr>
          <w:p w:rsidRPr="000D5744" w:rsidR="0032075C" w:rsidP="00A316EC" w:rsidRDefault="0032075C" w14:paraId="6A09E912" wp14:textId="77777777">
            <w:pPr>
              <w:jc w:val="center"/>
              <w:rPr>
                <w:rFonts w:ascii="Times New Roman" w:hAnsi="Times New Roman" w:eastAsia="Times New Roman"/>
                <w:color w:val="374151"/>
              </w:rPr>
            </w:pPr>
            <w:r w:rsidRPr="000D5744">
              <w:rPr>
                <w:rFonts w:ascii="Times New Roman" w:hAnsi="Times New Roman" w:eastAsia="Times New Roman"/>
                <w:color w:val="374151"/>
              </w:rPr>
              <w:t>-</w:t>
            </w:r>
          </w:p>
        </w:tc>
        <w:tc>
          <w:tcPr>
            <w:tcW w:w="2320" w:type="dxa"/>
            <w:tcBorders>
              <w:top w:val="nil"/>
              <w:left w:val="nil"/>
              <w:bottom w:val="nil"/>
              <w:right w:val="nil"/>
            </w:tcBorders>
            <w:shd w:val="clear" w:color="auto" w:fill="auto"/>
            <w:noWrap/>
            <w:vAlign w:val="center"/>
            <w:hideMark/>
          </w:tcPr>
          <w:p w:rsidRPr="000D5744" w:rsidR="0032075C" w:rsidP="00A316EC" w:rsidRDefault="0032075C" w14:paraId="66204FF1" wp14:textId="77777777">
            <w:pPr>
              <w:jc w:val="center"/>
              <w:rPr>
                <w:rFonts w:ascii="Times New Roman" w:hAnsi="Times New Roman" w:eastAsia="Times New Roman"/>
                <w:color w:val="374151"/>
              </w:rPr>
            </w:pPr>
          </w:p>
        </w:tc>
      </w:tr>
    </w:tbl>
    <w:p xmlns:wp14="http://schemas.microsoft.com/office/word/2010/wordml" w:rsidRPr="00A36E49" w:rsidR="0032075C" w:rsidP="0032075C" w:rsidRDefault="0032075C" w14:paraId="2DBF0D7D" wp14:textId="77777777">
      <w:pPr>
        <w:shd w:val="clear" w:color="auto" w:fill="FFFFFF"/>
        <w:spacing w:before="100" w:beforeAutospacing="1" w:after="150" w:line="360" w:lineRule="auto"/>
        <w:rPr>
          <w:rFonts w:ascii="Times New Roman" w:hAnsi="Times New Roman" w:eastAsia="Times New Roman"/>
        </w:rPr>
      </w:pPr>
    </w:p>
    <w:p xmlns:wp14="http://schemas.microsoft.com/office/word/2010/wordml" w:rsidRPr="00A36E49" w:rsidR="00B7672F" w:rsidP="00AE58AF" w:rsidRDefault="00B7672F" w14:paraId="6B62F1B3" wp14:textId="77777777">
      <w:pPr>
        <w:shd w:val="clear" w:color="auto" w:fill="FFFFFF"/>
        <w:spacing w:before="360" w:after="360" w:line="360" w:lineRule="auto"/>
        <w:rPr>
          <w:rFonts w:ascii="Times New Roman" w:hAnsi="Times New Roman" w:eastAsia="Times New Roman"/>
          <w:color w:val="1F1F1F"/>
        </w:rPr>
      </w:pPr>
    </w:p>
    <w:p xmlns:wp14="http://schemas.microsoft.com/office/word/2010/wordml" w:rsidRPr="00A36E49" w:rsidR="00AF6527" w:rsidP="00AE58AF" w:rsidRDefault="00AF6527" w14:paraId="592D44A4" wp14:textId="77777777">
      <w:pPr>
        <w:pStyle w:val="Heading2"/>
        <w:spacing w:line="360" w:lineRule="auto"/>
        <w:rPr>
          <w:rFonts w:ascii="Times New Roman" w:hAnsi="Times New Roman" w:eastAsia="Times New Roman"/>
          <w:sz w:val="24"/>
          <w:szCs w:val="24"/>
        </w:rPr>
      </w:pPr>
      <w:bookmarkStart w:name="_Toc157305816" w:id="16"/>
      <w:r w:rsidRPr="00A36E49">
        <w:rPr>
          <w:rFonts w:ascii="Times New Roman" w:hAnsi="Times New Roman" w:eastAsia="Times New Roman"/>
          <w:sz w:val="24"/>
          <w:szCs w:val="24"/>
        </w:rPr>
        <w:t>Funding and Support:</w:t>
      </w:r>
      <w:bookmarkEnd w:id="16"/>
    </w:p>
    <w:p xmlns:wp14="http://schemas.microsoft.com/office/word/2010/wordml" w:rsidRPr="00A36E49" w:rsidR="00AF6527" w:rsidP="00AE58AF" w:rsidRDefault="00B7672F" w14:paraId="419263CA" wp14:textId="77777777">
      <w:pPr>
        <w:shd w:val="clear" w:color="auto" w:fill="FFFFFF"/>
        <w:spacing w:before="360" w:after="360" w:line="360" w:lineRule="auto"/>
        <w:rPr>
          <w:rFonts w:ascii="Times New Roman" w:hAnsi="Times New Roman" w:eastAsia="Times New Roman"/>
          <w:color w:val="1F1F1F"/>
        </w:rPr>
      </w:pPr>
      <w:r w:rsidRPr="00A36E49">
        <w:rPr>
          <w:rFonts w:ascii="Times New Roman" w:hAnsi="Times New Roman" w:eastAsia="Times New Roman"/>
          <w:color w:val="1F1F1F"/>
        </w:rPr>
        <w:t>In Scotland, A north Coast pod glamping company spend for their pods is like £180,000</w:t>
      </w:r>
      <w:r w:rsidRPr="00A36E49" w:rsidR="001B3AEA">
        <w:rPr>
          <w:rFonts w:ascii="Times New Roman" w:hAnsi="Times New Roman" w:eastAsia="Times New Roman"/>
          <w:color w:val="1F1F1F"/>
        </w:rPr>
        <w:t xml:space="preserve">.so, as a set of example we also need to almost £200,000 </w:t>
      </w:r>
      <w:r w:rsidRPr="00A36E49" w:rsidR="00AF6527">
        <w:rPr>
          <w:rFonts w:ascii="Times New Roman" w:hAnsi="Times New Roman" w:eastAsia="Times New Roman"/>
          <w:color w:val="1F1F1F"/>
        </w:rPr>
        <w:t>for initial glamping units, infrastructure, and marketing.</w:t>
      </w:r>
      <w:sdt>
        <w:sdtPr>
          <w:rPr>
            <w:rFonts w:ascii="Times New Roman" w:hAnsi="Times New Roman" w:eastAsia="Times New Roman"/>
            <w:color w:val="1F1F1F"/>
          </w:rPr>
          <w:id w:val="540411294"/>
          <w:citation/>
        </w:sdtPr>
        <w:sdtContent>
          <w:r w:rsidRPr="00A36E49" w:rsidR="001B3AEA">
            <w:rPr>
              <w:rFonts w:ascii="Times New Roman" w:hAnsi="Times New Roman" w:eastAsia="Times New Roman"/>
              <w:color w:val="1F1F1F"/>
            </w:rPr>
            <w:fldChar w:fldCharType="begin"/>
          </w:r>
          <w:r w:rsidRPr="00A36E49" w:rsidR="001B3AEA">
            <w:rPr>
              <w:rFonts w:ascii="Times New Roman" w:hAnsi="Times New Roman" w:eastAsia="Times New Roman"/>
              <w:color w:val="1F1F1F"/>
            </w:rPr>
            <w:instrText xml:space="preserve"> CITATION nc520 \l 1033 </w:instrText>
          </w:r>
          <w:r w:rsidRPr="00A36E49" w:rsidR="001B3AEA">
            <w:rPr>
              <w:rFonts w:ascii="Times New Roman" w:hAnsi="Times New Roman" w:eastAsia="Times New Roman"/>
              <w:color w:val="1F1F1F"/>
            </w:rPr>
            <w:fldChar w:fldCharType="separate"/>
          </w:r>
          <w:r w:rsidRPr="00A36E49" w:rsidR="001B3AEA">
            <w:rPr>
              <w:rFonts w:ascii="Times New Roman" w:hAnsi="Times New Roman" w:eastAsia="Times New Roman"/>
              <w:noProof/>
              <w:color w:val="1F1F1F"/>
            </w:rPr>
            <w:t xml:space="preserve"> (nc500, 2020)</w:t>
          </w:r>
          <w:r w:rsidRPr="00A36E49" w:rsidR="001B3AEA">
            <w:rPr>
              <w:rFonts w:ascii="Times New Roman" w:hAnsi="Times New Roman" w:eastAsia="Times New Roman"/>
              <w:color w:val="1F1F1F"/>
            </w:rPr>
            <w:fldChar w:fldCharType="end"/>
          </w:r>
        </w:sdtContent>
      </w:sdt>
    </w:p>
    <w:p xmlns:wp14="http://schemas.microsoft.com/office/word/2010/wordml" w:rsidRPr="00A36E49" w:rsidR="00C04259" w:rsidP="00AE58AF" w:rsidRDefault="00C04259" w14:paraId="3770D22A"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Bank loans:</w:t>
      </w:r>
    </w:p>
    <w:p xmlns:wp14="http://schemas.microsoft.com/office/word/2010/wordml" w:rsidRPr="00A36E49" w:rsidR="00C04259" w:rsidP="00AE58AF" w:rsidRDefault="00C04259" w14:paraId="02F2C34E" wp14:textId="77777777">
      <w:pPr>
        <w:shd w:val="clear" w:color="auto" w:fill="FFFFFF"/>
        <w:spacing w:before="100" w:beforeAutospacing="1" w:after="150" w:line="360" w:lineRule="auto"/>
        <w:rPr>
          <w:rFonts w:ascii="Times New Roman" w:hAnsi="Times New Roman" w:eastAsia="Times New Roman"/>
          <w:color w:val="1F1F1F"/>
        </w:rPr>
      </w:pPr>
    </w:p>
    <w:p xmlns:wp14="http://schemas.microsoft.com/office/word/2010/wordml" w:rsidRPr="00A36E49" w:rsidR="00C04259" w:rsidP="00AE58AF" w:rsidRDefault="00C04259" w14:paraId="4F009FDB"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Approach local banks or financial institutions that support small businesses and sustainable businesses.</w:t>
      </w:r>
    </w:p>
    <w:p xmlns:wp14="http://schemas.microsoft.com/office/word/2010/wordml" w:rsidRPr="00A36E49" w:rsidR="00C027FA" w:rsidP="00AE58AF" w:rsidRDefault="00C04259" w14:paraId="414DA6FC"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Outline your business plan, budget a</w:t>
      </w:r>
      <w:r w:rsidRPr="00A36E49" w:rsidR="00C027FA">
        <w:rPr>
          <w:rFonts w:ascii="Times New Roman" w:hAnsi="Times New Roman" w:eastAsia="Times New Roman"/>
          <w:color w:val="1F1F1F"/>
        </w:rPr>
        <w:t>nd how the money will be spent.</w:t>
      </w:r>
    </w:p>
    <w:p xmlns:wp14="http://schemas.microsoft.com/office/word/2010/wordml" w:rsidRPr="00A36E49" w:rsidR="00C04259" w:rsidP="00AE58AF" w:rsidRDefault="00C04259" w14:paraId="6039A61D"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Provide coverage and a robust payment plan.</w:t>
      </w:r>
      <w:sdt>
        <w:sdtPr>
          <w:rPr>
            <w:rFonts w:ascii="Times New Roman" w:hAnsi="Times New Roman" w:eastAsia="Times New Roman"/>
            <w:color w:val="1F1F1F"/>
          </w:rPr>
          <w:id w:val="539474037"/>
          <w:citation/>
        </w:sdtPr>
        <w:sdtContent>
          <w:r w:rsidRPr="00A36E49" w:rsidR="00C027FA">
            <w:rPr>
              <w:rFonts w:ascii="Times New Roman" w:hAnsi="Times New Roman" w:eastAsia="Times New Roman"/>
              <w:color w:val="1F1F1F"/>
            </w:rPr>
            <w:fldChar w:fldCharType="begin"/>
          </w:r>
          <w:r w:rsidRPr="00A36E49" w:rsidR="00C027FA">
            <w:rPr>
              <w:rFonts w:ascii="Times New Roman" w:hAnsi="Times New Roman" w:eastAsia="Times New Roman"/>
              <w:color w:val="1F1F1F"/>
            </w:rPr>
            <w:instrText xml:space="preserve"> CITATION Sme23 \l 1033 </w:instrText>
          </w:r>
          <w:r w:rsidRPr="00A36E49" w:rsidR="00C027FA">
            <w:rPr>
              <w:rFonts w:ascii="Times New Roman" w:hAnsi="Times New Roman" w:eastAsia="Times New Roman"/>
              <w:color w:val="1F1F1F"/>
            </w:rPr>
            <w:fldChar w:fldCharType="separate"/>
          </w:r>
          <w:r w:rsidRPr="00A36E49" w:rsidR="00C027FA">
            <w:rPr>
              <w:rFonts w:ascii="Times New Roman" w:hAnsi="Times New Roman" w:eastAsia="Times New Roman"/>
              <w:noProof/>
              <w:color w:val="1F1F1F"/>
            </w:rPr>
            <w:t xml:space="preserve"> (Anon., 2023)</w:t>
          </w:r>
          <w:r w:rsidRPr="00A36E49" w:rsidR="00C027FA">
            <w:rPr>
              <w:rFonts w:ascii="Times New Roman" w:hAnsi="Times New Roman" w:eastAsia="Times New Roman"/>
              <w:color w:val="1F1F1F"/>
            </w:rPr>
            <w:fldChar w:fldCharType="end"/>
          </w:r>
        </w:sdtContent>
      </w:sdt>
    </w:p>
    <w:p xmlns:wp14="http://schemas.microsoft.com/office/word/2010/wordml" w:rsidRPr="00A36E49" w:rsidR="00C027FA" w:rsidP="00AE58AF" w:rsidRDefault="00C027FA" w14:paraId="276A8122" wp14:textId="77777777">
      <w:pPr>
        <w:shd w:val="clear" w:color="auto" w:fill="1F1458"/>
        <w:spacing w:before="150" w:line="360" w:lineRule="auto"/>
        <w:ind w:left="873" w:right="873"/>
        <w:jc w:val="center"/>
        <w:textAlignment w:val="baseline"/>
        <w:rPr>
          <w:rFonts w:ascii="Times New Roman" w:hAnsi="Times New Roman" w:eastAsia="Times New Roman"/>
          <w:color w:val="2E2E2E"/>
        </w:rPr>
      </w:pPr>
      <w:r w:rsidRPr="00A36E49">
        <w:rPr>
          <w:rFonts w:ascii="Times New Roman" w:hAnsi="Times New Roman" w:eastAsia="Times New Roman"/>
          <w:color w:val="FFFFFF"/>
        </w:rPr>
        <w:t xml:space="preserve">Receive </w:t>
      </w:r>
      <w:proofErr w:type="gramStart"/>
      <w:r w:rsidRPr="00A36E49">
        <w:rPr>
          <w:rFonts w:ascii="Times New Roman" w:hAnsi="Times New Roman" w:eastAsia="Times New Roman"/>
          <w:color w:val="FFFFFF"/>
        </w:rPr>
        <w:t>between </w:t>
      </w:r>
      <w:r w:rsidRPr="00A36E49">
        <w:rPr>
          <w:rFonts w:ascii="Times New Roman" w:hAnsi="Times New Roman" w:eastAsia="Times New Roman"/>
          <w:b/>
          <w:bCs/>
          <w:color w:val="FFFFFF"/>
        </w:rPr>
        <w:t>£1,000 – £500,000</w:t>
      </w:r>
      <w:proofErr w:type="gramEnd"/>
    </w:p>
    <w:p xmlns:wp14="http://schemas.microsoft.com/office/word/2010/wordml" w:rsidRPr="00A36E49" w:rsidR="00C027FA" w:rsidP="00AE58AF" w:rsidRDefault="00C027FA" w14:paraId="328022CA" wp14:textId="77777777">
      <w:pPr>
        <w:shd w:val="clear" w:color="auto" w:fill="1F1458"/>
        <w:spacing w:before="150" w:line="360" w:lineRule="auto"/>
        <w:ind w:left="873" w:right="873"/>
        <w:jc w:val="center"/>
        <w:textAlignment w:val="baseline"/>
        <w:rPr>
          <w:rFonts w:ascii="Times New Roman" w:hAnsi="Times New Roman" w:eastAsia="Times New Roman"/>
          <w:color w:val="2E2E2E"/>
        </w:rPr>
      </w:pPr>
      <w:r w:rsidRPr="00A36E49">
        <w:rPr>
          <w:rFonts w:ascii="Times New Roman" w:hAnsi="Times New Roman" w:eastAsia="Times New Roman"/>
          <w:color w:val="FFFFFF"/>
        </w:rPr>
        <w:t>• Repay over a period of </w:t>
      </w:r>
      <w:r w:rsidRPr="00A36E49">
        <w:rPr>
          <w:rFonts w:ascii="Times New Roman" w:hAnsi="Times New Roman" w:eastAsia="Times New Roman"/>
          <w:b/>
          <w:bCs/>
          <w:color w:val="FFFFFF"/>
        </w:rPr>
        <w:t>1 – 3 years</w:t>
      </w:r>
    </w:p>
    <w:p xmlns:wp14="http://schemas.microsoft.com/office/word/2010/wordml" w:rsidRPr="00A36E49" w:rsidR="00C027FA" w:rsidP="00AE58AF" w:rsidRDefault="00C027FA" w14:paraId="231E8932" wp14:textId="77777777">
      <w:pPr>
        <w:shd w:val="clear" w:color="auto" w:fill="1F1458"/>
        <w:spacing w:before="150" w:line="360" w:lineRule="auto"/>
        <w:ind w:left="873" w:right="873"/>
        <w:jc w:val="center"/>
        <w:textAlignment w:val="baseline"/>
        <w:rPr>
          <w:rFonts w:ascii="Times New Roman" w:hAnsi="Times New Roman" w:eastAsia="Times New Roman"/>
          <w:color w:val="2E2E2E"/>
        </w:rPr>
      </w:pPr>
      <w:r w:rsidRPr="00A36E49">
        <w:rPr>
          <w:rFonts w:ascii="Times New Roman" w:hAnsi="Times New Roman" w:eastAsia="Times New Roman"/>
          <w:color w:val="FFFFFF"/>
        </w:rPr>
        <w:t>• Benefit from </w:t>
      </w:r>
      <w:r w:rsidRPr="00A36E49">
        <w:rPr>
          <w:rFonts w:ascii="Times New Roman" w:hAnsi="Times New Roman" w:eastAsia="Times New Roman"/>
          <w:b/>
          <w:bCs/>
          <w:color w:val="FFFFFF"/>
        </w:rPr>
        <w:t>competitive interest rates</w:t>
      </w:r>
    </w:p>
    <w:p xmlns:wp14="http://schemas.microsoft.com/office/word/2010/wordml" w:rsidRPr="00A36E49" w:rsidR="00C027FA" w:rsidP="00AE58AF" w:rsidRDefault="00C027FA" w14:paraId="680A4E5D" wp14:textId="77777777">
      <w:pPr>
        <w:shd w:val="clear" w:color="auto" w:fill="FFFFFF"/>
        <w:spacing w:before="100" w:beforeAutospacing="1" w:after="150" w:line="360" w:lineRule="auto"/>
        <w:rPr>
          <w:rFonts w:ascii="Times New Roman" w:hAnsi="Times New Roman" w:eastAsia="Times New Roman"/>
          <w:color w:val="1F1F1F"/>
        </w:rPr>
      </w:pPr>
    </w:p>
    <w:p xmlns:wp14="http://schemas.microsoft.com/office/word/2010/wordml" w:rsidRPr="00A36E49" w:rsidR="00C04259" w:rsidP="00AE58AF" w:rsidRDefault="00C04259" w14:paraId="09DD7312"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Crowd funding:</w:t>
      </w:r>
    </w:p>
    <w:p xmlns:wp14="http://schemas.microsoft.com/office/word/2010/wordml" w:rsidRPr="00A36E49" w:rsidR="00C04259" w:rsidP="00AE58AF" w:rsidRDefault="00C04259" w14:paraId="19219836" wp14:textId="77777777">
      <w:pPr>
        <w:shd w:val="clear" w:color="auto" w:fill="FFFFFF"/>
        <w:spacing w:before="100" w:beforeAutospacing="1" w:after="150" w:line="360" w:lineRule="auto"/>
        <w:rPr>
          <w:rFonts w:ascii="Times New Roman" w:hAnsi="Times New Roman" w:eastAsia="Times New Roman"/>
          <w:color w:val="1F1F1F"/>
        </w:rPr>
      </w:pPr>
    </w:p>
    <w:p xmlns:wp14="http://schemas.microsoft.com/office/word/2010/wordml" w:rsidRPr="00A36E49" w:rsidR="00C04259" w:rsidP="00AE58AF" w:rsidRDefault="00C04259" w14:paraId="156F4147"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 xml:space="preserve">Use crowdfunding platforms like Kickstarter, Indiegogo, and </w:t>
      </w:r>
      <w:proofErr w:type="spellStart"/>
      <w:r w:rsidRPr="00A36E49">
        <w:rPr>
          <w:rFonts w:ascii="Times New Roman" w:hAnsi="Times New Roman" w:eastAsia="Times New Roman"/>
          <w:color w:val="1F1F1F"/>
        </w:rPr>
        <w:t>Crowdcube</w:t>
      </w:r>
      <w:proofErr w:type="spellEnd"/>
      <w:r w:rsidRPr="00A36E49">
        <w:rPr>
          <w:rFonts w:ascii="Times New Roman" w:hAnsi="Times New Roman" w:eastAsia="Times New Roman"/>
          <w:color w:val="1F1F1F"/>
        </w:rPr>
        <w:t xml:space="preserve"> to raise money from a large number of people.</w:t>
      </w:r>
    </w:p>
    <w:p xmlns:wp14="http://schemas.microsoft.com/office/word/2010/wordml" w:rsidRPr="00A36E49" w:rsidR="00C04259" w:rsidP="00AE58AF" w:rsidRDefault="00C04259" w14:paraId="6125333A"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Clearly communicate your business philosophy, mission, and the benefits of supporting your business.</w:t>
      </w:r>
    </w:p>
    <w:p xmlns:wp14="http://schemas.microsoft.com/office/word/2010/wordml" w:rsidRPr="00A36E49" w:rsidR="00C04259" w:rsidP="00AE58AF" w:rsidRDefault="00C04259" w14:paraId="32702695"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Offer backers attractive rewards or incentives.</w:t>
      </w:r>
      <w:sdt>
        <w:sdtPr>
          <w:rPr>
            <w:rFonts w:ascii="Times New Roman" w:hAnsi="Times New Roman" w:eastAsia="Times New Roman"/>
            <w:color w:val="1F1F1F"/>
          </w:rPr>
          <w:id w:val="-88546866"/>
          <w:citation/>
        </w:sdtPr>
        <w:sdtContent>
          <w:r w:rsidRPr="00A36E49" w:rsidR="00C027FA">
            <w:rPr>
              <w:rFonts w:ascii="Times New Roman" w:hAnsi="Times New Roman" w:eastAsia="Times New Roman"/>
              <w:color w:val="1F1F1F"/>
            </w:rPr>
            <w:fldChar w:fldCharType="begin"/>
          </w:r>
          <w:r w:rsidRPr="00A36E49" w:rsidR="00C027FA">
            <w:rPr>
              <w:rFonts w:ascii="Times New Roman" w:hAnsi="Times New Roman" w:eastAsia="Times New Roman"/>
              <w:color w:val="1F1F1F"/>
            </w:rPr>
            <w:instrText xml:space="preserve"> CITATION Kic23 \l 1033 </w:instrText>
          </w:r>
          <w:r w:rsidRPr="00A36E49" w:rsidR="00C027FA">
            <w:rPr>
              <w:rFonts w:ascii="Times New Roman" w:hAnsi="Times New Roman" w:eastAsia="Times New Roman"/>
              <w:color w:val="1F1F1F"/>
            </w:rPr>
            <w:fldChar w:fldCharType="separate"/>
          </w:r>
          <w:r w:rsidRPr="00A36E49" w:rsidR="00C027FA">
            <w:rPr>
              <w:rFonts w:ascii="Times New Roman" w:hAnsi="Times New Roman" w:eastAsia="Times New Roman"/>
              <w:noProof/>
              <w:color w:val="1F1F1F"/>
            </w:rPr>
            <w:t xml:space="preserve"> (Anon., 2023)</w:t>
          </w:r>
          <w:r w:rsidRPr="00A36E49" w:rsidR="00C027FA">
            <w:rPr>
              <w:rFonts w:ascii="Times New Roman" w:hAnsi="Times New Roman" w:eastAsia="Times New Roman"/>
              <w:color w:val="1F1F1F"/>
            </w:rPr>
            <w:fldChar w:fldCharType="end"/>
          </w:r>
        </w:sdtContent>
      </w:sdt>
    </w:p>
    <w:p xmlns:wp14="http://schemas.microsoft.com/office/word/2010/wordml" w:rsidRPr="00A36E49" w:rsidR="00C04259" w:rsidP="00AE58AF" w:rsidRDefault="00C04259" w14:paraId="0D65108C"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Support for sustainable projects:</w:t>
      </w:r>
    </w:p>
    <w:p xmlns:wp14="http://schemas.microsoft.com/office/word/2010/wordml" w:rsidRPr="00A36E49" w:rsidR="00C04259" w:rsidP="00AE58AF" w:rsidRDefault="00C04259" w14:paraId="296FEF7D" wp14:textId="77777777">
      <w:pPr>
        <w:shd w:val="clear" w:color="auto" w:fill="FFFFFF"/>
        <w:spacing w:before="100" w:beforeAutospacing="1" w:after="150" w:line="360" w:lineRule="auto"/>
        <w:rPr>
          <w:rFonts w:ascii="Times New Roman" w:hAnsi="Times New Roman" w:eastAsia="Times New Roman"/>
          <w:color w:val="1F1F1F"/>
        </w:rPr>
      </w:pPr>
    </w:p>
    <w:p xmlns:wp14="http://schemas.microsoft.com/office/word/2010/wordml" w:rsidRPr="00A36E49" w:rsidR="00C04259" w:rsidP="00AE58AF" w:rsidRDefault="00C04259" w14:paraId="66267131"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Seek the support of government agencies, NGOs, or private organizations that support sustainable and environmentally friendly programs.</w:t>
      </w:r>
    </w:p>
    <w:p xmlns:wp14="http://schemas.microsoft.com/office/word/2010/wordml" w:rsidRPr="00A36E49" w:rsidR="00C04259" w:rsidP="00AE58AF" w:rsidRDefault="00C04259" w14:paraId="556FDC00"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Emphasize your commitment to environmental stewa</w:t>
      </w:r>
      <w:r w:rsidRPr="00A36E49" w:rsidR="00C027FA">
        <w:rPr>
          <w:rFonts w:ascii="Times New Roman" w:hAnsi="Times New Roman" w:eastAsia="Times New Roman"/>
          <w:color w:val="1F1F1F"/>
        </w:rPr>
        <w:t>rdship and responsible tourism. (</w:t>
      </w:r>
      <w:r w:rsidRPr="00A36E49">
        <w:rPr>
          <w:rFonts w:ascii="Times New Roman" w:hAnsi="Times New Roman" w:eastAsia="Times New Roman"/>
          <w:color w:val="1F1F1F"/>
        </w:rPr>
        <w:t>Update UK grant funding</w:t>
      </w:r>
      <w:r w:rsidRPr="00A36E49" w:rsidR="00C027FA">
        <w:rPr>
          <w:rFonts w:ascii="Times New Roman" w:hAnsi="Times New Roman" w:eastAsia="Times New Roman"/>
          <w:color w:val="1F1F1F"/>
        </w:rPr>
        <w:t>)</w:t>
      </w:r>
    </w:p>
    <w:p xmlns:wp14="http://schemas.microsoft.com/office/word/2010/wordml" w:rsidRPr="00A36E49" w:rsidR="00C04259" w:rsidP="00AE58AF" w:rsidRDefault="00AE58AF" w14:paraId="1046C4D0"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Angel Bank:</w:t>
      </w:r>
    </w:p>
    <w:p xmlns:wp14="http://schemas.microsoft.com/office/word/2010/wordml" w:rsidRPr="00A36E49" w:rsidR="00C04259" w:rsidP="00AE58AF" w:rsidRDefault="00C04259" w14:paraId="31358B8F"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Identify potential angel investors interested in sustainable tourism and environmentally friendly projects.</w:t>
      </w:r>
    </w:p>
    <w:p xmlns:wp14="http://schemas.microsoft.com/office/word/2010/wordml" w:rsidRPr="00A36E49" w:rsidR="00C04259" w:rsidP="00AE58AF" w:rsidRDefault="00C04259" w14:paraId="291BA4F0"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Create a strong voice that highlights the unique aspects of Greenbelt Gla</w:t>
      </w:r>
      <w:r w:rsidRPr="00A36E49" w:rsidR="00AE58AF">
        <w:rPr>
          <w:rFonts w:ascii="Times New Roman" w:hAnsi="Times New Roman" w:eastAsia="Times New Roman"/>
          <w:color w:val="1F1F1F"/>
        </w:rPr>
        <w:t>mping and its growth potential</w:t>
      </w:r>
      <w:proofErr w:type="gramStart"/>
      <w:r w:rsidRPr="00A36E49" w:rsidR="00AE58AF">
        <w:rPr>
          <w:rFonts w:ascii="Times New Roman" w:hAnsi="Times New Roman" w:eastAsia="Times New Roman"/>
          <w:color w:val="1F1F1F"/>
        </w:rPr>
        <w:t>.(</w:t>
      </w:r>
      <w:proofErr w:type="gramEnd"/>
      <w:r w:rsidRPr="00A36E49">
        <w:rPr>
          <w:rFonts w:ascii="Times New Roman" w:hAnsi="Times New Roman" w:eastAsia="Times New Roman"/>
          <w:color w:val="1F1F1F"/>
        </w:rPr>
        <w:t>UK Business Angels Association</w:t>
      </w:r>
      <w:r w:rsidRPr="00A36E49" w:rsidR="00AE58AF">
        <w:rPr>
          <w:rFonts w:ascii="Times New Roman" w:hAnsi="Times New Roman" w:eastAsia="Times New Roman"/>
          <w:color w:val="1F1F1F"/>
        </w:rPr>
        <w:t>)</w:t>
      </w:r>
    </w:p>
    <w:p xmlns:wp14="http://schemas.microsoft.com/office/word/2010/wordml" w:rsidRPr="00A36E49" w:rsidR="00C04259" w:rsidP="00AE58AF" w:rsidRDefault="00C04259" w14:paraId="46A5D62E"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Government</w:t>
      </w:r>
      <w:r w:rsidRPr="00A36E49" w:rsidR="00AE58AF">
        <w:rPr>
          <w:rFonts w:ascii="Times New Roman" w:hAnsi="Times New Roman" w:eastAsia="Times New Roman"/>
          <w:color w:val="1F1F1F"/>
        </w:rPr>
        <w:t>-sponsored tourism initiatives:</w:t>
      </w:r>
    </w:p>
    <w:p xmlns:wp14="http://schemas.microsoft.com/office/word/2010/wordml" w:rsidRPr="00A36E49" w:rsidR="00C04259" w:rsidP="00AE58AF" w:rsidRDefault="00C04259" w14:paraId="7AEFE5B0"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Look for government-sponsored programs aimed at promoting sustainable tourism and business.</w:t>
      </w:r>
    </w:p>
    <w:p xmlns:wp14="http://schemas.microsoft.com/office/word/2010/wordml" w:rsidRPr="00A36E49" w:rsidR="00C04259" w:rsidP="00AE58AF" w:rsidRDefault="00C04259" w14:paraId="09BB4A13"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Find out if there are any specific grants or subsidies o</w:t>
      </w:r>
      <w:r w:rsidRPr="00A36E49" w:rsidR="00AE58AF">
        <w:rPr>
          <w:rFonts w:ascii="Times New Roman" w:hAnsi="Times New Roman" w:eastAsia="Times New Roman"/>
          <w:color w:val="1F1F1F"/>
        </w:rPr>
        <w:t>ffered in the tourism industry.</w:t>
      </w:r>
      <w:sdt>
        <w:sdtPr>
          <w:rPr>
            <w:rFonts w:ascii="Times New Roman" w:hAnsi="Times New Roman" w:eastAsia="Times New Roman"/>
            <w:color w:val="1F1F1F"/>
          </w:rPr>
          <w:id w:val="526833356"/>
          <w:citation/>
        </w:sdtPr>
        <w:sdtContent>
          <w:r w:rsidRPr="00A36E49" w:rsidR="00AE58AF">
            <w:rPr>
              <w:rFonts w:ascii="Times New Roman" w:hAnsi="Times New Roman" w:eastAsia="Times New Roman"/>
              <w:color w:val="1F1F1F"/>
            </w:rPr>
            <w:fldChar w:fldCharType="begin"/>
          </w:r>
          <w:r w:rsidRPr="00A36E49" w:rsidR="00AE58AF">
            <w:rPr>
              <w:rFonts w:ascii="Times New Roman" w:hAnsi="Times New Roman" w:eastAsia="Times New Roman"/>
              <w:color w:val="1F1F1F"/>
            </w:rPr>
            <w:instrText xml:space="preserve"> CITATION vis \l 1033 </w:instrText>
          </w:r>
          <w:r w:rsidRPr="00A36E49" w:rsidR="00AE58AF">
            <w:rPr>
              <w:rFonts w:ascii="Times New Roman" w:hAnsi="Times New Roman" w:eastAsia="Times New Roman"/>
              <w:color w:val="1F1F1F"/>
            </w:rPr>
            <w:fldChar w:fldCharType="separate"/>
          </w:r>
          <w:r w:rsidRPr="00A36E49" w:rsidR="00AE58AF">
            <w:rPr>
              <w:rFonts w:ascii="Times New Roman" w:hAnsi="Times New Roman" w:eastAsia="Times New Roman"/>
              <w:noProof/>
              <w:color w:val="1F1F1F"/>
            </w:rPr>
            <w:t xml:space="preserve"> (visitbritain.org/business-advice/find-funding, n.d.)</w:t>
          </w:r>
          <w:r w:rsidRPr="00A36E49" w:rsidR="00AE58AF">
            <w:rPr>
              <w:rFonts w:ascii="Times New Roman" w:hAnsi="Times New Roman" w:eastAsia="Times New Roman"/>
              <w:color w:val="1F1F1F"/>
            </w:rPr>
            <w:fldChar w:fldCharType="end"/>
          </w:r>
        </w:sdtContent>
      </w:sdt>
    </w:p>
    <w:p xmlns:wp14="http://schemas.microsoft.com/office/word/2010/wordml" w:rsidRPr="00A36E49" w:rsidR="00C04259" w:rsidP="00AE58AF" w:rsidRDefault="00C027FA" w14:paraId="75D09946"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Startup Resources:</w:t>
      </w:r>
    </w:p>
    <w:p xmlns:wp14="http://schemas.microsoft.com/office/word/2010/wordml" w:rsidRPr="00A36E49" w:rsidR="00C04259" w:rsidP="00AE58AF" w:rsidRDefault="00C04259" w14:paraId="467796AD"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Tap into local business startup resources and programs that can offer financial support and guidance.</w:t>
      </w:r>
    </w:p>
    <w:p xmlns:wp14="http://schemas.microsoft.com/office/word/2010/wordml" w:rsidRPr="00A36E49" w:rsidR="00C04259" w:rsidP="00AE58AF" w:rsidRDefault="00C04259" w14:paraId="4FAF2F4F" wp14:textId="77777777">
      <w:pPr>
        <w:shd w:val="clear" w:color="auto" w:fill="FFFFFF"/>
        <w:spacing w:before="100" w:beforeAutospacing="1" w:after="150" w:line="360" w:lineRule="auto"/>
        <w:rPr>
          <w:rFonts w:ascii="Times New Roman" w:hAnsi="Times New Roman" w:eastAsia="Times New Roman"/>
          <w:color w:val="1F1F1F"/>
        </w:rPr>
      </w:pPr>
      <w:r w:rsidRPr="00A36E49">
        <w:rPr>
          <w:rFonts w:ascii="Times New Roman" w:hAnsi="Times New Roman" w:eastAsia="Times New Roman"/>
          <w:color w:val="1F1F1F"/>
        </w:rPr>
        <w:t>Use resources provided by organizations such as the Federa</w:t>
      </w:r>
      <w:r w:rsidRPr="00A36E49" w:rsidR="00C027FA">
        <w:rPr>
          <w:rFonts w:ascii="Times New Roman" w:hAnsi="Times New Roman" w:eastAsia="Times New Roman"/>
          <w:color w:val="1F1F1F"/>
        </w:rPr>
        <w:t>tion of Small Businesses (FSB)</w:t>
      </w:r>
      <w:proofErr w:type="gramStart"/>
      <w:r w:rsidRPr="00A36E49" w:rsidR="00C027FA">
        <w:rPr>
          <w:rFonts w:ascii="Times New Roman" w:hAnsi="Times New Roman" w:eastAsia="Times New Roman"/>
          <w:color w:val="1F1F1F"/>
        </w:rPr>
        <w:t>.(</w:t>
      </w:r>
      <w:proofErr w:type="gramEnd"/>
      <w:r w:rsidRPr="00A36E49">
        <w:rPr>
          <w:rFonts w:ascii="Times New Roman" w:hAnsi="Times New Roman" w:eastAsia="Times New Roman"/>
          <w:color w:val="1F1F1F"/>
        </w:rPr>
        <w:t>Small Business Association</w:t>
      </w:r>
      <w:r w:rsidRPr="00A36E49" w:rsidR="00C027FA">
        <w:rPr>
          <w:rFonts w:ascii="Times New Roman" w:hAnsi="Times New Roman" w:eastAsia="Times New Roman"/>
          <w:color w:val="1F1F1F"/>
        </w:rPr>
        <w:t>)</w:t>
      </w:r>
    </w:p>
    <w:p xmlns:wp14="http://schemas.microsoft.com/office/word/2010/wordml" w:rsidRPr="00A36E49" w:rsidR="00111956" w:rsidP="00AE58AF" w:rsidRDefault="00111956" w14:paraId="7194DBDC" wp14:textId="77777777">
      <w:pPr>
        <w:shd w:val="clear" w:color="auto" w:fill="FFFFFF"/>
        <w:spacing w:before="100" w:beforeAutospacing="1" w:after="150" w:line="360" w:lineRule="auto"/>
        <w:rPr>
          <w:rFonts w:ascii="Times New Roman" w:hAnsi="Times New Roman" w:eastAsia="Times New Roman"/>
          <w:color w:val="1F1F1F"/>
        </w:rPr>
      </w:pPr>
    </w:p>
    <w:p xmlns:wp14="http://schemas.microsoft.com/office/word/2010/wordml" w:rsidRPr="00A36E49" w:rsidR="000D5744" w:rsidP="00A26C31" w:rsidRDefault="000D5744" w14:paraId="769D0D3C" wp14:textId="77777777">
      <w:pPr>
        <w:shd w:val="clear" w:color="auto" w:fill="FFFFFF"/>
        <w:spacing w:before="100" w:beforeAutospacing="1" w:after="150" w:line="360" w:lineRule="auto"/>
        <w:rPr>
          <w:rFonts w:ascii="Times New Roman" w:hAnsi="Times New Roman" w:eastAsia="Times New Roman"/>
        </w:rPr>
      </w:pPr>
    </w:p>
    <w:p xmlns:wp14="http://schemas.microsoft.com/office/word/2010/wordml" w:rsidRPr="00A36E49" w:rsidR="000D5744" w:rsidP="00A26C31" w:rsidRDefault="001D365F" w14:paraId="25C50A67" wp14:textId="77777777">
      <w:pPr>
        <w:shd w:val="clear" w:color="auto" w:fill="FFFFFF"/>
        <w:spacing w:before="100" w:beforeAutospacing="1" w:after="150" w:line="360" w:lineRule="auto"/>
        <w:rPr>
          <w:rFonts w:ascii="Times New Roman" w:hAnsi="Times New Roman" w:eastAsia="Times New Roman"/>
          <w:b/>
        </w:rPr>
      </w:pPr>
      <w:r w:rsidRPr="00A36E49">
        <w:rPr>
          <w:rFonts w:ascii="Times New Roman" w:hAnsi="Times New Roman" w:eastAsia="Times New Roman"/>
          <w:b/>
        </w:rPr>
        <w:t>Breakeven analysis:</w:t>
      </w:r>
    </w:p>
    <w:p xmlns:wp14="http://schemas.microsoft.com/office/word/2010/wordml" w:rsidRPr="00A36E49" w:rsidR="001D365F" w:rsidP="001D365F" w:rsidRDefault="001D365F" w14:paraId="5B3D6008" wp14:textId="77777777">
      <w:pPr>
        <w:shd w:val="clear" w:color="auto" w:fill="FFFFFF"/>
        <w:spacing w:before="100" w:beforeAutospacing="1" w:after="150" w:line="360" w:lineRule="auto"/>
        <w:rPr>
          <w:rFonts w:ascii="Times New Roman" w:hAnsi="Times New Roman" w:eastAsia="Times New Roman"/>
        </w:rPr>
      </w:pPr>
      <w:r w:rsidRPr="00A36E49">
        <w:rPr>
          <w:rFonts w:ascii="Times New Roman" w:hAnsi="Times New Roman" w:eastAsia="Times New Roman"/>
        </w:rPr>
        <w:t>Breakeven volume: 3,200 units</w:t>
      </w:r>
    </w:p>
    <w:p xmlns:wp14="http://schemas.microsoft.com/office/word/2010/wordml" w:rsidRPr="00A36E49" w:rsidR="001D365F" w:rsidP="001D365F" w:rsidRDefault="001D365F" w14:paraId="48C129CB" wp14:textId="77777777">
      <w:pPr>
        <w:shd w:val="clear" w:color="auto" w:fill="FFFFFF"/>
        <w:spacing w:before="100" w:beforeAutospacing="1" w:after="150" w:line="360" w:lineRule="auto"/>
        <w:rPr>
          <w:rFonts w:ascii="Times New Roman" w:hAnsi="Times New Roman" w:eastAsia="Times New Roman"/>
        </w:rPr>
      </w:pPr>
      <w:r w:rsidRPr="00A36E49">
        <w:rPr>
          <w:rFonts w:ascii="Times New Roman" w:hAnsi="Times New Roman" w:eastAsia="Times New Roman"/>
        </w:rPr>
        <w:t>Breakeven Revenue: Sales Price per Unit * Breakeven Volume</w:t>
      </w:r>
    </w:p>
    <w:p xmlns:wp14="http://schemas.microsoft.com/office/word/2010/wordml" w:rsidRPr="00A36E49" w:rsidR="001D365F" w:rsidP="001D365F" w:rsidRDefault="001D365F" w14:paraId="5F2783D0" wp14:textId="77777777">
      <w:pPr>
        <w:shd w:val="clear" w:color="auto" w:fill="FFFFFF"/>
        <w:spacing w:before="100" w:beforeAutospacing="1" w:after="150" w:line="360" w:lineRule="auto"/>
        <w:rPr>
          <w:rFonts w:ascii="Times New Roman" w:hAnsi="Times New Roman" w:eastAsia="Times New Roman"/>
        </w:rPr>
      </w:pPr>
      <w:r w:rsidRPr="00A36E49">
        <w:rPr>
          <w:rFonts w:ascii="Times New Roman" w:hAnsi="Times New Roman" w:eastAsia="Times New Roman"/>
        </w:rPr>
        <w:t>£150 * 3,200 = £480,000</w:t>
      </w:r>
    </w:p>
    <w:p xmlns:wp14="http://schemas.microsoft.com/office/word/2010/wordml" w:rsidRPr="00A36E49" w:rsidR="001D365F" w:rsidP="001D365F" w:rsidRDefault="001D365F" w14:paraId="2EDC7C10" wp14:textId="77777777">
      <w:pPr>
        <w:shd w:val="clear" w:color="auto" w:fill="FFFFFF"/>
        <w:spacing w:before="100" w:beforeAutospacing="1" w:after="150" w:line="360" w:lineRule="auto"/>
        <w:rPr>
          <w:rFonts w:ascii="Times New Roman" w:hAnsi="Times New Roman" w:eastAsia="Times New Roman"/>
        </w:rPr>
      </w:pPr>
      <w:r w:rsidRPr="00A36E49">
        <w:rPr>
          <w:rFonts w:ascii="Times New Roman" w:hAnsi="Times New Roman" w:eastAsia="Times New Roman"/>
        </w:rPr>
        <w:t>This means that once your gross revenue exceeds £480,000, your business will move into profitability status, with variable and fixed costs paid</w:t>
      </w:r>
    </w:p>
    <w:p xmlns:wp14="http://schemas.microsoft.com/office/word/2010/wordml" w:rsidRPr="00A36E49" w:rsidR="0032075C" w:rsidP="00A26C31" w:rsidRDefault="0032075C" w14:paraId="54CD245A" wp14:textId="77777777">
      <w:pPr>
        <w:shd w:val="clear" w:color="auto" w:fill="FFFFFF"/>
        <w:spacing w:before="100" w:beforeAutospacing="1" w:after="150" w:line="360" w:lineRule="auto"/>
        <w:rPr>
          <w:rFonts w:ascii="Times New Roman" w:hAnsi="Times New Roman" w:eastAsia="Times New Roman"/>
        </w:rPr>
      </w:pPr>
    </w:p>
    <w:p xmlns:wp14="http://schemas.microsoft.com/office/word/2010/wordml" w:rsidRPr="00A36E49" w:rsidR="00AF6527" w:rsidP="00AE58AF" w:rsidRDefault="00AF6527" w14:paraId="091050F1" wp14:textId="77777777">
      <w:pPr>
        <w:pStyle w:val="Heading1"/>
        <w:spacing w:line="360" w:lineRule="auto"/>
        <w:rPr>
          <w:rFonts w:ascii="Times New Roman" w:hAnsi="Times New Roman" w:eastAsia="Times New Roman"/>
          <w:sz w:val="24"/>
          <w:szCs w:val="24"/>
        </w:rPr>
      </w:pPr>
      <w:bookmarkStart w:name="_Toc157305817" w:id="17"/>
      <w:r w:rsidRPr="00A36E49">
        <w:rPr>
          <w:rFonts w:ascii="Times New Roman" w:hAnsi="Times New Roman" w:eastAsia="Times New Roman"/>
          <w:sz w:val="24"/>
          <w:szCs w:val="24"/>
        </w:rPr>
        <w:t>Conclusion:</w:t>
      </w:r>
      <w:bookmarkEnd w:id="17"/>
    </w:p>
    <w:p xmlns:wp14="http://schemas.microsoft.com/office/word/2010/wordml" w:rsidRPr="00A36E49" w:rsidR="001D365F" w:rsidP="001D365F" w:rsidRDefault="001D365F" w14:paraId="6811D5D3" wp14:textId="77777777">
      <w:pPr>
        <w:rPr>
          <w:rFonts w:ascii="Times New Roman" w:hAnsi="Times New Roman"/>
        </w:rPr>
      </w:pPr>
      <w:r w:rsidRPr="00A36E49">
        <w:rPr>
          <w:rFonts w:ascii="Times New Roman" w:hAnsi="Times New Roman"/>
        </w:rPr>
        <w:t>The Greenbelt Glamping business offering is a unique and sustainable business in the UK hospitality industry, targeting eco-friendly Londoners looking for a nature retreat based in the London Greenbelt, thus this company aims to have a luxury clock tent, immersive nature experiences, sustainability -Commitment to practices and delivery Market analysis reveals growing demand for tourism based nature control and the potential of the glamping industry, which could reach £1.7 billion by 2025. Greenbelt Glamping focuses on the London Greenbelt, offering a unique experience, Commitment to environmentally friendly stewardship distinguished by self-sustainability and.</w:t>
      </w:r>
    </w:p>
    <w:p xmlns:wp14="http://schemas.microsoft.com/office/word/2010/wordml" w:rsidRPr="00A36E49" w:rsidR="001D365F" w:rsidP="001D365F" w:rsidRDefault="001D365F" w14:paraId="1231BE67" wp14:textId="77777777">
      <w:pPr>
        <w:rPr>
          <w:rFonts w:ascii="Times New Roman" w:hAnsi="Times New Roman"/>
        </w:rPr>
      </w:pPr>
    </w:p>
    <w:p xmlns:wp14="http://schemas.microsoft.com/office/word/2010/wordml" w:rsidRPr="00A36E49" w:rsidR="001D365F" w:rsidP="001D365F" w:rsidRDefault="001D365F" w14:paraId="0F94C0D5" wp14:textId="77777777">
      <w:pPr>
        <w:rPr>
          <w:rFonts w:ascii="Times New Roman" w:hAnsi="Times New Roman"/>
        </w:rPr>
      </w:pPr>
      <w:r w:rsidRPr="00A36E49">
        <w:rPr>
          <w:rFonts w:ascii="Times New Roman" w:hAnsi="Times New Roman"/>
        </w:rPr>
        <w:t>Financial considerations outline a detailed plan for the investment, including land purchase/acquisition, foundation work, utility transactions, and marketing efforts. Breakeven research shows the business will be profitable when gross income exceeds £480,000. In order to raise funds, the proposal suggests exploring options such as bank loans, crowdfunding, supporting sustainable infrastructure, angel investors and tourism initiatives by government help.</w:t>
      </w:r>
    </w:p>
    <w:p xmlns:wp14="http://schemas.microsoft.com/office/word/2010/wordml" w:rsidRPr="00A36E49" w:rsidR="001D365F" w:rsidP="001D365F" w:rsidRDefault="001D365F" w14:paraId="36FEB5B0" wp14:textId="77777777">
      <w:pPr>
        <w:rPr>
          <w:rFonts w:ascii="Times New Roman" w:hAnsi="Times New Roman"/>
        </w:rPr>
      </w:pPr>
    </w:p>
    <w:p xmlns:wp14="http://schemas.microsoft.com/office/word/2010/wordml" w:rsidRPr="00A36E49" w:rsidR="00955060" w:rsidP="001D365F" w:rsidRDefault="001D365F" w14:paraId="0766E92B" wp14:textId="77777777">
      <w:pPr>
        <w:rPr>
          <w:rFonts w:ascii="Times New Roman" w:hAnsi="Times New Roman"/>
        </w:rPr>
      </w:pPr>
      <w:r w:rsidRPr="00A36E49">
        <w:rPr>
          <w:rFonts w:ascii="Times New Roman" w:hAnsi="Times New Roman"/>
        </w:rPr>
        <w:t>The business plan focuses on compliance, quality control, employee training, and continuous improvement to minimize risks and increase success. Greenbelt Glamping has the potential to lead the way in UK hospitality, a sanctuary where luxury and nature come together seamlessly</w:t>
      </w:r>
      <w:r w:rsidRPr="00A36E49" w:rsidR="00A36E49">
        <w:rPr>
          <w:rFonts w:ascii="Times New Roman" w:hAnsi="Times New Roman"/>
        </w:rPr>
        <w:t>.</w:t>
      </w:r>
    </w:p>
    <w:p xmlns:wp14="http://schemas.microsoft.com/office/word/2010/wordml" w:rsidR="00404317" w:rsidP="00955060" w:rsidRDefault="00404317" w14:paraId="30D7AA69" wp14:textId="77777777"/>
    <w:p xmlns:wp14="http://schemas.microsoft.com/office/word/2010/wordml" w:rsidR="00404317" w:rsidP="00955060" w:rsidRDefault="00404317" w14:paraId="7196D064" wp14:textId="77777777"/>
    <w:p xmlns:wp14="http://schemas.microsoft.com/office/word/2010/wordml" w:rsidR="00404317" w:rsidP="00955060" w:rsidRDefault="00404317" w14:paraId="34FF1C98" wp14:textId="77777777"/>
    <w:bookmarkStart w:name="_Toc157305818" w:displacedByCustomXml="next" w:id="18"/>
    <w:sdt>
      <w:sdtPr>
        <w:id w:val="-1716572963"/>
        <w:docPartObj>
          <w:docPartGallery w:val="Bibliographies"/>
          <w:docPartUnique/>
        </w:docPartObj>
      </w:sdtPr>
      <w:sdtEndPr>
        <w:rPr>
          <w:rFonts w:ascii="Calibri" w:hAnsi="Calibri" w:eastAsia="Calibri" w:asciiTheme="minorAscii" w:hAnsiTheme="minorAscii" w:eastAsiaTheme="minorAscii"/>
          <w:b w:val="0"/>
          <w:bCs w:val="0"/>
          <w:kern w:val="0"/>
          <w:sz w:val="24"/>
          <w:szCs w:val="24"/>
        </w:rPr>
      </w:sdtEndPr>
      <w:sdtContent>
        <w:p xmlns:wp14="http://schemas.microsoft.com/office/word/2010/wordml" w:rsidRPr="001D574F" w:rsidR="001D574F" w:rsidRDefault="00553402" w14:paraId="3468F5DA" wp14:textId="77777777">
          <w:pPr>
            <w:pStyle w:val="Heading1"/>
          </w:pPr>
          <w:r>
            <w:t>Reference</w:t>
          </w:r>
          <w:bookmarkEnd w:id="18"/>
          <w:r>
            <w:t xml:space="preserve"> </w:t>
          </w:r>
        </w:p>
        <w:sdt>
          <w:sdtPr>
            <w:id w:val="111145805"/>
            <w:bibliography/>
          </w:sdtPr>
          <w:sdtContent>
            <w:p xmlns:wp14="http://schemas.microsoft.com/office/word/2010/wordml" w:rsidR="001D574F" w:rsidP="001D574F" w:rsidRDefault="001D574F" w14:paraId="260E9F7B" wp14:textId="77777777">
              <w:pPr>
                <w:pStyle w:val="Bibliography"/>
                <w:rPr>
                  <w:noProof/>
                </w:rPr>
              </w:pPr>
              <w:r>
                <w:fldChar w:fldCharType="begin"/>
              </w:r>
              <w:r>
                <w:instrText xml:space="preserve"> BIBLIOGRAPHY </w:instrText>
              </w:r>
              <w:r>
                <w:fldChar w:fldCharType="separate"/>
              </w:r>
              <w:r>
                <w:rPr>
                  <w:noProof/>
                </w:rPr>
                <w:t xml:space="preserve">Anon., 2019-2020. </w:t>
              </w:r>
              <w:r>
                <w:rPr>
                  <w:i/>
                  <w:iCs/>
                  <w:noProof/>
                </w:rPr>
                <w:t xml:space="preserve">Research and Market Analysis , </w:t>
              </w:r>
              <w:r>
                <w:rPr>
                  <w:noProof/>
                </w:rPr>
                <w:t>s.l.: s.n.</w:t>
              </w:r>
            </w:p>
            <w:p xmlns:wp14="http://schemas.microsoft.com/office/word/2010/wordml" w:rsidR="001D574F" w:rsidP="001D574F" w:rsidRDefault="001D574F" w14:paraId="5B32B385" wp14:textId="77777777">
              <w:pPr>
                <w:pStyle w:val="Bibliography"/>
                <w:rPr>
                  <w:noProof/>
                </w:rPr>
              </w:pPr>
              <w:r>
                <w:rPr>
                  <w:noProof/>
                </w:rPr>
                <w:t xml:space="preserve">Anon., 20217-2021. </w:t>
              </w:r>
              <w:r>
                <w:rPr>
                  <w:i/>
                  <w:iCs/>
                  <w:noProof/>
                </w:rPr>
                <w:t xml:space="preserve">Grand view research. </w:t>
              </w:r>
              <w:r>
                <w:rPr>
                  <w:noProof/>
                </w:rPr>
                <w:t xml:space="preserve">[Online] </w:t>
              </w:r>
              <w:r>
                <w:rPr>
                  <w:noProof/>
                </w:rPr>
                <w:br/>
              </w:r>
              <w:r>
                <w:rPr>
                  <w:noProof/>
                </w:rPr>
                <w:t xml:space="preserve">Available at: </w:t>
              </w:r>
              <w:r>
                <w:rPr>
                  <w:noProof/>
                  <w:u w:val="single"/>
                </w:rPr>
                <w:t>https://www.grandviewresearch.com/industry-analysis/glamping-market</w:t>
              </w:r>
            </w:p>
            <w:p xmlns:wp14="http://schemas.microsoft.com/office/word/2010/wordml" w:rsidR="001D574F" w:rsidP="001D574F" w:rsidRDefault="001D574F" w14:paraId="1034056B" wp14:textId="77777777">
              <w:pPr>
                <w:pStyle w:val="Bibliography"/>
                <w:rPr>
                  <w:noProof/>
                </w:rPr>
              </w:pPr>
              <w:r>
                <w:rPr>
                  <w:noProof/>
                </w:rPr>
                <w:t xml:space="preserve">Anon., 2023. </w:t>
              </w:r>
              <w:r>
                <w:rPr>
                  <w:i/>
                  <w:iCs/>
                  <w:noProof/>
                </w:rPr>
                <w:t xml:space="preserve">Kickstarter, Crowdcube. </w:t>
              </w:r>
              <w:r>
                <w:rPr>
                  <w:noProof/>
                </w:rPr>
                <w:t xml:space="preserve">[Online] </w:t>
              </w:r>
              <w:r>
                <w:rPr>
                  <w:noProof/>
                </w:rPr>
                <w:br/>
              </w:r>
              <w:r>
                <w:rPr>
                  <w:noProof/>
                </w:rPr>
                <w:t xml:space="preserve">Available at: </w:t>
              </w:r>
              <w:r>
                <w:rPr>
                  <w:noProof/>
                  <w:u w:val="single"/>
                </w:rPr>
                <w:t>https://www.kickstarter.com/</w:t>
              </w:r>
            </w:p>
            <w:p xmlns:wp14="http://schemas.microsoft.com/office/word/2010/wordml" w:rsidR="001D574F" w:rsidP="001D574F" w:rsidRDefault="001D574F" w14:paraId="6F060778" wp14:textId="77777777">
              <w:pPr>
                <w:pStyle w:val="Bibliography"/>
                <w:rPr>
                  <w:noProof/>
                </w:rPr>
              </w:pPr>
              <w:r>
                <w:rPr>
                  <w:noProof/>
                </w:rPr>
                <w:t xml:space="preserve">Anon., 2023. </w:t>
              </w:r>
              <w:r>
                <w:rPr>
                  <w:i/>
                  <w:iCs/>
                  <w:noProof/>
                </w:rPr>
                <w:t xml:space="preserve">Sme Loans. </w:t>
              </w:r>
              <w:r>
                <w:rPr>
                  <w:noProof/>
                </w:rPr>
                <w:t xml:space="preserve">[Online] </w:t>
              </w:r>
              <w:r>
                <w:rPr>
                  <w:noProof/>
                </w:rPr>
                <w:br/>
              </w:r>
              <w:r>
                <w:rPr>
                  <w:noProof/>
                </w:rPr>
                <w:t xml:space="preserve">Available at: </w:t>
              </w:r>
              <w:r>
                <w:rPr>
                  <w:noProof/>
                  <w:u w:val="single"/>
                </w:rPr>
                <w:t>https://www.smeloans.co.uk/business-types/small-business-loans/#:~:text=You%20can%20apply%20for%20a,details%20and%20relevant%20business%20information.</w:t>
              </w:r>
            </w:p>
            <w:p xmlns:wp14="http://schemas.microsoft.com/office/word/2010/wordml" w:rsidR="001D574F" w:rsidP="001D574F" w:rsidRDefault="001D574F" w14:paraId="05C06432" wp14:textId="77777777">
              <w:pPr>
                <w:pStyle w:val="Bibliography"/>
                <w:rPr>
                  <w:noProof/>
                </w:rPr>
              </w:pPr>
              <w:r>
                <w:rPr>
                  <w:noProof/>
                </w:rPr>
                <w:t xml:space="preserve">calum, 2022. </w:t>
              </w:r>
              <w:r>
                <w:rPr>
                  <w:i/>
                  <w:iCs/>
                  <w:noProof/>
                </w:rPr>
                <w:t xml:space="preserve">glampitect. </w:t>
              </w:r>
              <w:r>
                <w:rPr>
                  <w:noProof/>
                </w:rPr>
                <w:t xml:space="preserve">[Online] </w:t>
              </w:r>
              <w:r>
                <w:rPr>
                  <w:noProof/>
                </w:rPr>
                <w:br/>
              </w:r>
              <w:r>
                <w:rPr>
                  <w:noProof/>
                </w:rPr>
                <w:t xml:space="preserve">Available at: </w:t>
              </w:r>
              <w:r>
                <w:rPr>
                  <w:noProof/>
                  <w:u w:val="single"/>
                </w:rPr>
                <w:t>https://www.glampitect.com/blog/starting-a-glamping-business-uk</w:t>
              </w:r>
            </w:p>
            <w:p xmlns:wp14="http://schemas.microsoft.com/office/word/2010/wordml" w:rsidR="001D574F" w:rsidP="001D574F" w:rsidRDefault="001D574F" w14:paraId="0D9A3ED5" wp14:textId="77777777">
              <w:pPr>
                <w:pStyle w:val="Bibliography"/>
                <w:rPr>
                  <w:noProof/>
                </w:rPr>
              </w:pPr>
              <w:r>
                <w:rPr>
                  <w:noProof/>
                </w:rPr>
                <w:t xml:space="preserve">luxurygardenstudios.co.uk/the-booming-industry-of-glamping/, 2020. [Online] </w:t>
              </w:r>
              <w:r>
                <w:rPr>
                  <w:noProof/>
                </w:rPr>
                <w:br/>
              </w:r>
              <w:r>
                <w:rPr>
                  <w:noProof/>
                </w:rPr>
                <w:t xml:space="preserve">Available at: </w:t>
              </w:r>
              <w:r>
                <w:rPr>
                  <w:noProof/>
                  <w:u w:val="single"/>
                </w:rPr>
                <w:t>https://luxurygardenstudios.co.uk/the-booming-industry-of-glamping/</w:t>
              </w:r>
            </w:p>
            <w:p xmlns:wp14="http://schemas.microsoft.com/office/word/2010/wordml" w:rsidR="001D574F" w:rsidP="001D574F" w:rsidRDefault="001D574F" w14:paraId="6D4D1F57" wp14:textId="77777777">
              <w:pPr>
                <w:pStyle w:val="Bibliography"/>
                <w:rPr>
                  <w:noProof/>
                </w:rPr>
              </w:pPr>
              <w:r>
                <w:rPr>
                  <w:noProof/>
                </w:rPr>
                <w:t xml:space="preserve">nc500, 2020. </w:t>
              </w:r>
              <w:r>
                <w:rPr>
                  <w:i/>
                  <w:iCs/>
                  <w:noProof/>
                </w:rPr>
                <w:t xml:space="preserve">nc500. </w:t>
              </w:r>
              <w:r>
                <w:rPr>
                  <w:noProof/>
                </w:rPr>
                <w:t xml:space="preserve">[Online] </w:t>
              </w:r>
              <w:r>
                <w:rPr>
                  <w:noProof/>
                </w:rPr>
                <w:br/>
              </w:r>
              <w:r>
                <w:rPr>
                  <w:noProof/>
                </w:rPr>
                <w:t xml:space="preserve">Available at: </w:t>
              </w:r>
              <w:r>
                <w:rPr>
                  <w:noProof/>
                  <w:u w:val="single"/>
                </w:rPr>
                <w:t>https://nc500pods.co.uk/?__hstc=142473581.fef4d33442068f30b3bca3e09b343944.1706355514723.1706355514723.1706355514723.1&amp;__hssc=142473581.3.1706355514723&amp;__hsfp=389114331</w:t>
              </w:r>
            </w:p>
            <w:p xmlns:wp14="http://schemas.microsoft.com/office/word/2010/wordml" w:rsidR="001D574F" w:rsidP="001D574F" w:rsidRDefault="001D574F" w14:paraId="05E80B21" wp14:textId="77777777">
              <w:pPr>
                <w:pStyle w:val="Bibliography"/>
                <w:rPr>
                  <w:noProof/>
                </w:rPr>
              </w:pPr>
              <w:r>
                <w:rPr>
                  <w:noProof/>
                </w:rPr>
                <w:t xml:space="preserve">Schmidt, J., 2019. [Online] </w:t>
              </w:r>
              <w:r>
                <w:rPr>
                  <w:noProof/>
                </w:rPr>
                <w:br/>
              </w:r>
              <w:r>
                <w:rPr>
                  <w:noProof/>
                </w:rPr>
                <w:t xml:space="preserve">Available at: </w:t>
              </w:r>
              <w:r>
                <w:rPr>
                  <w:noProof/>
                  <w:u w:val="single"/>
                </w:rPr>
                <w:t>https://corporatefinanceinstitute.com/resources/accounting/break-even-analysis/</w:t>
              </w:r>
            </w:p>
            <w:p xmlns:wp14="http://schemas.microsoft.com/office/word/2010/wordml" w:rsidR="001D574F" w:rsidP="001D574F" w:rsidRDefault="001D574F" w14:paraId="302EBC51" wp14:textId="77777777">
              <w:pPr>
                <w:pStyle w:val="Bibliography"/>
                <w:rPr>
                  <w:noProof/>
                </w:rPr>
              </w:pPr>
              <w:r>
                <w:rPr>
                  <w:noProof/>
                </w:rPr>
                <w:t xml:space="preserve">the IETS, 2016. </w:t>
              </w:r>
              <w:r>
                <w:rPr>
                  <w:i/>
                  <w:iCs/>
                  <w:noProof/>
                </w:rPr>
                <w:t xml:space="preserve">IETS. </w:t>
              </w:r>
              <w:r>
                <w:rPr>
                  <w:noProof/>
                </w:rPr>
                <w:t xml:space="preserve">[Online] </w:t>
              </w:r>
              <w:r>
                <w:rPr>
                  <w:noProof/>
                </w:rPr>
                <w:br/>
              </w:r>
              <w:r>
                <w:rPr>
                  <w:noProof/>
                </w:rPr>
                <w:t xml:space="preserve">Available at: </w:t>
              </w:r>
              <w:r>
                <w:rPr>
                  <w:noProof/>
                  <w:u w:val="single"/>
                </w:rPr>
                <w:t>https://ecotourism.org/</w:t>
              </w:r>
            </w:p>
            <w:p xmlns:wp14="http://schemas.microsoft.com/office/word/2010/wordml" w:rsidR="001D574F" w:rsidP="001D574F" w:rsidRDefault="001D574F" w14:paraId="04FABFBF" wp14:textId="77777777">
              <w:pPr>
                <w:pStyle w:val="Bibliography"/>
                <w:rPr>
                  <w:noProof/>
                </w:rPr>
              </w:pPr>
              <w:r>
                <w:rPr>
                  <w:noProof/>
                </w:rPr>
                <w:t xml:space="preserve">Utilities One, 2023. </w:t>
              </w:r>
              <w:r>
                <w:rPr>
                  <w:i/>
                  <w:iCs/>
                  <w:noProof/>
                </w:rPr>
                <w:t xml:space="preserve">Engineering for Sustainable Tourism Infrastructure in Emerging Economies. </w:t>
              </w:r>
              <w:r>
                <w:rPr>
                  <w:noProof/>
                </w:rPr>
                <w:t xml:space="preserve">[Online] </w:t>
              </w:r>
              <w:r>
                <w:rPr>
                  <w:noProof/>
                </w:rPr>
                <w:br/>
              </w:r>
              <w:r>
                <w:rPr>
                  <w:noProof/>
                </w:rPr>
                <w:t xml:space="preserve">Available at: </w:t>
              </w:r>
              <w:r>
                <w:rPr>
                  <w:noProof/>
                  <w:u w:val="single"/>
                </w:rPr>
                <w:t>Engineering for Sustainable Tourism Infrastructure in Emerging Economies</w:t>
              </w:r>
            </w:p>
            <w:p xmlns:wp14="http://schemas.microsoft.com/office/word/2010/wordml" w:rsidR="001D574F" w:rsidP="001D574F" w:rsidRDefault="001D574F" w14:paraId="6C9FABF2" wp14:textId="77777777">
              <w:pPr>
                <w:pStyle w:val="Bibliography"/>
                <w:rPr>
                  <w:noProof/>
                </w:rPr>
              </w:pPr>
              <w:r>
                <w:rPr>
                  <w:noProof/>
                </w:rPr>
                <w:t xml:space="preserve">visitbritain.org/business-advice/find-funding, n.d. [Online] </w:t>
              </w:r>
              <w:r>
                <w:rPr>
                  <w:noProof/>
                </w:rPr>
                <w:br/>
              </w:r>
              <w:r>
                <w:rPr>
                  <w:noProof/>
                </w:rPr>
                <w:t xml:space="preserve">Available at: </w:t>
              </w:r>
              <w:r>
                <w:rPr>
                  <w:noProof/>
                  <w:u w:val="single"/>
                </w:rPr>
                <w:t>https://www.visitbritain.org/business-advice/find-funding</w:t>
              </w:r>
            </w:p>
            <w:p xmlns:wp14="http://schemas.microsoft.com/office/word/2010/wordml" w:rsidR="001D574F" w:rsidP="001D574F" w:rsidRDefault="001D574F" w14:paraId="6D072C0D" wp14:textId="77777777">
              <w:r>
                <w:rPr>
                  <w:b/>
                  <w:bCs/>
                  <w:noProof/>
                </w:rPr>
                <w:fldChar w:fldCharType="end"/>
              </w:r>
            </w:p>
          </w:sdtContent>
        </w:sdt>
      </w:sdtContent>
    </w:sdt>
    <w:p xmlns:wp14="http://schemas.microsoft.com/office/word/2010/wordml" w:rsidR="00955060" w:rsidP="00955060" w:rsidRDefault="00955060" w14:paraId="48A21919" wp14:textId="77777777"/>
    <w:sectPr w:rsidR="0095506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331AC"/>
    <w:multiLevelType w:val="multilevel"/>
    <w:tmpl w:val="C100A5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E747A6"/>
    <w:multiLevelType w:val="multilevel"/>
    <w:tmpl w:val="01382C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62B50C4"/>
    <w:multiLevelType w:val="multilevel"/>
    <w:tmpl w:val="4D9CE4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F741004"/>
    <w:multiLevelType w:val="hybridMultilevel"/>
    <w:tmpl w:val="5DDC28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2BE32DB"/>
    <w:multiLevelType w:val="multilevel"/>
    <w:tmpl w:val="510CC6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3AB3469"/>
    <w:multiLevelType w:val="multilevel"/>
    <w:tmpl w:val="B952F3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69508F9"/>
    <w:multiLevelType w:val="multilevel"/>
    <w:tmpl w:val="C2EC83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7763DA6"/>
    <w:multiLevelType w:val="multilevel"/>
    <w:tmpl w:val="A088EF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9C729D8"/>
    <w:multiLevelType w:val="multilevel"/>
    <w:tmpl w:val="1E0C1B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F4F5389"/>
    <w:multiLevelType w:val="multilevel"/>
    <w:tmpl w:val="0A70ED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2AF55AD"/>
    <w:multiLevelType w:val="multilevel"/>
    <w:tmpl w:val="1DA210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D4870A7"/>
    <w:multiLevelType w:val="multilevel"/>
    <w:tmpl w:val="FBF225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30C0EED"/>
    <w:multiLevelType w:val="multilevel"/>
    <w:tmpl w:val="933042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6AF1088"/>
    <w:multiLevelType w:val="multilevel"/>
    <w:tmpl w:val="D3283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F653705"/>
    <w:multiLevelType w:val="multilevel"/>
    <w:tmpl w:val="15CA5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6A85332"/>
    <w:multiLevelType w:val="multilevel"/>
    <w:tmpl w:val="D0386B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CD55116"/>
    <w:multiLevelType w:val="multilevel"/>
    <w:tmpl w:val="1C6A54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0AE7252"/>
    <w:multiLevelType w:val="hybridMultilevel"/>
    <w:tmpl w:val="092091FE"/>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54A76359"/>
    <w:multiLevelType w:val="multilevel"/>
    <w:tmpl w:val="4156F3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63B5602"/>
    <w:multiLevelType w:val="multilevel"/>
    <w:tmpl w:val="80A2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EC1A85"/>
    <w:multiLevelType w:val="multilevel"/>
    <w:tmpl w:val="3F62E3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7FD1E69"/>
    <w:multiLevelType w:val="multilevel"/>
    <w:tmpl w:val="B8D07E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9AB00AC"/>
    <w:multiLevelType w:val="multilevel"/>
    <w:tmpl w:val="0D3070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A994331"/>
    <w:multiLevelType w:val="multilevel"/>
    <w:tmpl w:val="D130A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6424DE"/>
    <w:multiLevelType w:val="multilevel"/>
    <w:tmpl w:val="403C8A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6DE6A68"/>
    <w:multiLevelType w:val="multilevel"/>
    <w:tmpl w:val="BC22D6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EBA7CEA"/>
    <w:multiLevelType w:val="multilevel"/>
    <w:tmpl w:val="E22C56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5"/>
  </w:num>
  <w:num w:numId="2">
    <w:abstractNumId w:val="0"/>
  </w:num>
  <w:num w:numId="3">
    <w:abstractNumId w:val="15"/>
  </w:num>
  <w:num w:numId="4">
    <w:abstractNumId w:val="22"/>
  </w:num>
  <w:num w:numId="5">
    <w:abstractNumId w:val="25"/>
  </w:num>
  <w:num w:numId="6">
    <w:abstractNumId w:val="1"/>
  </w:num>
  <w:num w:numId="7">
    <w:abstractNumId w:val="13"/>
  </w:num>
  <w:num w:numId="8">
    <w:abstractNumId w:val="18"/>
  </w:num>
  <w:num w:numId="9">
    <w:abstractNumId w:val="6"/>
  </w:num>
  <w:num w:numId="10">
    <w:abstractNumId w:val="8"/>
  </w:num>
  <w:num w:numId="11">
    <w:abstractNumId w:val="10"/>
  </w:num>
  <w:num w:numId="12">
    <w:abstractNumId w:val="11"/>
  </w:num>
  <w:num w:numId="13">
    <w:abstractNumId w:val="26"/>
  </w:num>
  <w:num w:numId="14">
    <w:abstractNumId w:val="4"/>
  </w:num>
  <w:num w:numId="15">
    <w:abstractNumId w:val="24"/>
  </w:num>
  <w:num w:numId="16">
    <w:abstractNumId w:val="9"/>
  </w:num>
  <w:num w:numId="17">
    <w:abstractNumId w:val="2"/>
  </w:num>
  <w:num w:numId="18">
    <w:abstractNumId w:val="20"/>
  </w:num>
  <w:num w:numId="19">
    <w:abstractNumId w:val="14"/>
  </w:num>
  <w:num w:numId="20">
    <w:abstractNumId w:val="16"/>
  </w:num>
  <w:num w:numId="21">
    <w:abstractNumId w:val="12"/>
  </w:num>
  <w:num w:numId="22">
    <w:abstractNumId w:val="21"/>
  </w:num>
  <w:num w:numId="23">
    <w:abstractNumId w:val="23"/>
  </w:num>
  <w:num w:numId="24">
    <w:abstractNumId w:val="19"/>
  </w:num>
  <w:num w:numId="25">
    <w:abstractNumId w:val="7"/>
  </w:num>
  <w:num w:numId="26">
    <w:abstractNumId w:val="3"/>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5F11"/>
    <w:rsid w:val="00043E1C"/>
    <w:rsid w:val="000640A3"/>
    <w:rsid w:val="00095F11"/>
    <w:rsid w:val="000B4C22"/>
    <w:rsid w:val="000D5744"/>
    <w:rsid w:val="001114DE"/>
    <w:rsid w:val="00111956"/>
    <w:rsid w:val="001216FB"/>
    <w:rsid w:val="001B3AEA"/>
    <w:rsid w:val="001D365F"/>
    <w:rsid w:val="001D574F"/>
    <w:rsid w:val="002E3238"/>
    <w:rsid w:val="0032075C"/>
    <w:rsid w:val="003C0932"/>
    <w:rsid w:val="00404317"/>
    <w:rsid w:val="004501A9"/>
    <w:rsid w:val="00481EA7"/>
    <w:rsid w:val="004C0FBA"/>
    <w:rsid w:val="00504042"/>
    <w:rsid w:val="00553402"/>
    <w:rsid w:val="00600293"/>
    <w:rsid w:val="00611544"/>
    <w:rsid w:val="00652FF8"/>
    <w:rsid w:val="006B6B29"/>
    <w:rsid w:val="006C2652"/>
    <w:rsid w:val="0070043F"/>
    <w:rsid w:val="00734B0B"/>
    <w:rsid w:val="00794C51"/>
    <w:rsid w:val="00832FC4"/>
    <w:rsid w:val="0095380A"/>
    <w:rsid w:val="00955060"/>
    <w:rsid w:val="009F5804"/>
    <w:rsid w:val="00A26C31"/>
    <w:rsid w:val="00A36E49"/>
    <w:rsid w:val="00A961C2"/>
    <w:rsid w:val="00AE58AF"/>
    <w:rsid w:val="00AF6527"/>
    <w:rsid w:val="00B7672F"/>
    <w:rsid w:val="00C027FA"/>
    <w:rsid w:val="00C04259"/>
    <w:rsid w:val="00C85271"/>
    <w:rsid w:val="00D43B22"/>
    <w:rsid w:val="00E907E2"/>
    <w:rsid w:val="00EC2E00"/>
    <w:rsid w:val="00EF3977"/>
    <w:rsid w:val="00FC4213"/>
    <w:rsid w:val="00FF365B"/>
    <w:rsid w:val="0C66DDF7"/>
    <w:rsid w:val="0C8E491C"/>
    <w:rsid w:val="0C90B8CB"/>
    <w:rsid w:val="1137AD84"/>
    <w:rsid w:val="156B2E82"/>
    <w:rsid w:val="23C152D3"/>
    <w:rsid w:val="3CBE6BFA"/>
    <w:rsid w:val="78FDF5BE"/>
    <w:rsid w:val="7DAB5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32DB2"/>
  <w15:chartTrackingRefBased/>
  <w15:docId w15:val="{F38B6CC6-C0C0-4B2C-BF39-750976239B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cs="Times New Roman" w:asciiTheme="minorHAnsi" w:hAnsiTheme="minorHAnsi" w:eastAsiaTheme="minorHAns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B6B29"/>
    <w:rPr>
      <w:sz w:val="24"/>
      <w:szCs w:val="24"/>
    </w:rPr>
  </w:style>
  <w:style w:type="paragraph" w:styleId="Heading1">
    <w:name w:val="heading 1"/>
    <w:basedOn w:val="Normal"/>
    <w:next w:val="Normal"/>
    <w:link w:val="Heading1Char"/>
    <w:uiPriority w:val="9"/>
    <w:qFormat/>
    <w:rsid w:val="006B6B29"/>
    <w:pPr>
      <w:keepNext/>
      <w:spacing w:before="240" w:after="60"/>
      <w:outlineLvl w:val="0"/>
    </w:pPr>
    <w:rPr>
      <w:rFonts w:asciiTheme="majorHAnsi" w:hAnsiTheme="majorHAnsi" w:eastAsiaTheme="majorEastAsia"/>
      <w:b/>
      <w:bCs/>
      <w:kern w:val="32"/>
      <w:sz w:val="32"/>
      <w:szCs w:val="32"/>
    </w:rPr>
  </w:style>
  <w:style w:type="paragraph" w:styleId="Heading2">
    <w:name w:val="heading 2"/>
    <w:basedOn w:val="Normal"/>
    <w:next w:val="Normal"/>
    <w:link w:val="Heading2Char"/>
    <w:uiPriority w:val="9"/>
    <w:unhideWhenUsed/>
    <w:qFormat/>
    <w:rsid w:val="006B6B29"/>
    <w:pPr>
      <w:keepNext/>
      <w:spacing w:before="240" w:after="60"/>
      <w:outlineLvl w:val="1"/>
    </w:pPr>
    <w:rPr>
      <w:rFonts w:asciiTheme="majorHAnsi" w:hAnsiTheme="majorHAnsi" w:eastAsiaTheme="majorEastAsia"/>
      <w:b/>
      <w:bCs/>
      <w:i/>
      <w:iCs/>
      <w:sz w:val="28"/>
      <w:szCs w:val="28"/>
    </w:rPr>
  </w:style>
  <w:style w:type="paragraph" w:styleId="Heading3">
    <w:name w:val="heading 3"/>
    <w:basedOn w:val="Normal"/>
    <w:next w:val="Normal"/>
    <w:link w:val="Heading3Char"/>
    <w:uiPriority w:val="9"/>
    <w:unhideWhenUsed/>
    <w:qFormat/>
    <w:rsid w:val="006B6B29"/>
    <w:pPr>
      <w:keepNext/>
      <w:spacing w:before="240" w:after="60"/>
      <w:outlineLvl w:val="2"/>
    </w:pPr>
    <w:rPr>
      <w:rFonts w:asciiTheme="majorHAnsi" w:hAnsiTheme="majorHAnsi" w:eastAsiaTheme="majorEastAsia"/>
      <w:b/>
      <w:bCs/>
      <w:sz w:val="26"/>
      <w:szCs w:val="26"/>
    </w:rPr>
  </w:style>
  <w:style w:type="paragraph" w:styleId="Heading4">
    <w:name w:val="heading 4"/>
    <w:basedOn w:val="Normal"/>
    <w:next w:val="Normal"/>
    <w:link w:val="Heading4Char"/>
    <w:uiPriority w:val="9"/>
    <w:unhideWhenUsed/>
    <w:qFormat/>
    <w:rsid w:val="006B6B29"/>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6B6B29"/>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6B6B29"/>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6B6B29"/>
    <w:pPr>
      <w:spacing w:before="240" w:after="60"/>
      <w:outlineLvl w:val="6"/>
    </w:pPr>
  </w:style>
  <w:style w:type="paragraph" w:styleId="Heading8">
    <w:name w:val="heading 8"/>
    <w:basedOn w:val="Normal"/>
    <w:next w:val="Normal"/>
    <w:link w:val="Heading8Char"/>
    <w:uiPriority w:val="9"/>
    <w:semiHidden/>
    <w:unhideWhenUsed/>
    <w:qFormat/>
    <w:rsid w:val="006B6B29"/>
    <w:pPr>
      <w:spacing w:before="240" w:after="60"/>
      <w:outlineLvl w:val="7"/>
    </w:pPr>
    <w:rPr>
      <w:i/>
      <w:iCs/>
    </w:rPr>
  </w:style>
  <w:style w:type="paragraph" w:styleId="Heading9">
    <w:name w:val="heading 9"/>
    <w:basedOn w:val="Normal"/>
    <w:next w:val="Normal"/>
    <w:link w:val="Heading9Char"/>
    <w:uiPriority w:val="9"/>
    <w:semiHidden/>
    <w:unhideWhenUsed/>
    <w:qFormat/>
    <w:rsid w:val="006B6B29"/>
    <w:pPr>
      <w:spacing w:before="240" w:after="60"/>
      <w:outlineLvl w:val="8"/>
    </w:pPr>
    <w:rPr>
      <w:rFonts w:asciiTheme="majorHAnsi" w:hAnsiTheme="majorHAnsi" w:eastAsiaTheme="majorEastAsia"/>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6B29"/>
    <w:rPr>
      <w:rFonts w:asciiTheme="majorHAnsi" w:hAnsiTheme="majorHAnsi" w:eastAsiaTheme="majorEastAsia"/>
      <w:b/>
      <w:bCs/>
      <w:kern w:val="32"/>
      <w:sz w:val="32"/>
      <w:szCs w:val="32"/>
    </w:rPr>
  </w:style>
  <w:style w:type="character" w:styleId="Heading2Char" w:customStyle="1">
    <w:name w:val="Heading 2 Char"/>
    <w:basedOn w:val="DefaultParagraphFont"/>
    <w:link w:val="Heading2"/>
    <w:uiPriority w:val="9"/>
    <w:rsid w:val="006B6B29"/>
    <w:rPr>
      <w:rFonts w:asciiTheme="majorHAnsi" w:hAnsiTheme="majorHAnsi" w:eastAsiaTheme="majorEastAsia"/>
      <w:b/>
      <w:bCs/>
      <w:i/>
      <w:iCs/>
      <w:sz w:val="28"/>
      <w:szCs w:val="28"/>
    </w:rPr>
  </w:style>
  <w:style w:type="character" w:styleId="Heading3Char" w:customStyle="1">
    <w:name w:val="Heading 3 Char"/>
    <w:basedOn w:val="DefaultParagraphFont"/>
    <w:link w:val="Heading3"/>
    <w:uiPriority w:val="9"/>
    <w:rsid w:val="006B6B29"/>
    <w:rPr>
      <w:rFonts w:asciiTheme="majorHAnsi" w:hAnsiTheme="majorHAnsi" w:eastAsiaTheme="majorEastAsia"/>
      <w:b/>
      <w:bCs/>
      <w:sz w:val="26"/>
      <w:szCs w:val="26"/>
    </w:rPr>
  </w:style>
  <w:style w:type="character" w:styleId="Heading4Char" w:customStyle="1">
    <w:name w:val="Heading 4 Char"/>
    <w:basedOn w:val="DefaultParagraphFont"/>
    <w:link w:val="Heading4"/>
    <w:uiPriority w:val="9"/>
    <w:rsid w:val="006B6B29"/>
    <w:rPr>
      <w:b/>
      <w:bCs/>
      <w:sz w:val="28"/>
      <w:szCs w:val="28"/>
    </w:rPr>
  </w:style>
  <w:style w:type="character" w:styleId="Heading5Char" w:customStyle="1">
    <w:name w:val="Heading 5 Char"/>
    <w:basedOn w:val="DefaultParagraphFont"/>
    <w:link w:val="Heading5"/>
    <w:uiPriority w:val="9"/>
    <w:semiHidden/>
    <w:rsid w:val="006B6B29"/>
    <w:rPr>
      <w:b/>
      <w:bCs/>
      <w:i/>
      <w:iCs/>
      <w:sz w:val="26"/>
      <w:szCs w:val="26"/>
    </w:rPr>
  </w:style>
  <w:style w:type="character" w:styleId="Heading6Char" w:customStyle="1">
    <w:name w:val="Heading 6 Char"/>
    <w:basedOn w:val="DefaultParagraphFont"/>
    <w:link w:val="Heading6"/>
    <w:uiPriority w:val="9"/>
    <w:semiHidden/>
    <w:rsid w:val="006B6B29"/>
    <w:rPr>
      <w:b/>
      <w:bCs/>
    </w:rPr>
  </w:style>
  <w:style w:type="character" w:styleId="Heading7Char" w:customStyle="1">
    <w:name w:val="Heading 7 Char"/>
    <w:basedOn w:val="DefaultParagraphFont"/>
    <w:link w:val="Heading7"/>
    <w:uiPriority w:val="9"/>
    <w:semiHidden/>
    <w:rsid w:val="006B6B29"/>
    <w:rPr>
      <w:sz w:val="24"/>
      <w:szCs w:val="24"/>
    </w:rPr>
  </w:style>
  <w:style w:type="character" w:styleId="Heading8Char" w:customStyle="1">
    <w:name w:val="Heading 8 Char"/>
    <w:basedOn w:val="DefaultParagraphFont"/>
    <w:link w:val="Heading8"/>
    <w:uiPriority w:val="9"/>
    <w:semiHidden/>
    <w:rsid w:val="006B6B29"/>
    <w:rPr>
      <w:i/>
      <w:iCs/>
      <w:sz w:val="24"/>
      <w:szCs w:val="24"/>
    </w:rPr>
  </w:style>
  <w:style w:type="character" w:styleId="Heading9Char" w:customStyle="1">
    <w:name w:val="Heading 9 Char"/>
    <w:basedOn w:val="DefaultParagraphFont"/>
    <w:link w:val="Heading9"/>
    <w:uiPriority w:val="9"/>
    <w:semiHidden/>
    <w:rsid w:val="006B6B29"/>
    <w:rPr>
      <w:rFonts w:asciiTheme="majorHAnsi" w:hAnsiTheme="majorHAnsi" w:eastAsiaTheme="majorEastAsia"/>
    </w:rPr>
  </w:style>
  <w:style w:type="paragraph" w:styleId="Title">
    <w:name w:val="Title"/>
    <w:basedOn w:val="Normal"/>
    <w:next w:val="Normal"/>
    <w:link w:val="TitleChar"/>
    <w:uiPriority w:val="10"/>
    <w:qFormat/>
    <w:rsid w:val="006B6B29"/>
    <w:pPr>
      <w:spacing w:before="240" w:after="60"/>
      <w:jc w:val="center"/>
      <w:outlineLvl w:val="0"/>
    </w:pPr>
    <w:rPr>
      <w:rFonts w:asciiTheme="majorHAnsi" w:hAnsiTheme="majorHAnsi" w:eastAsiaTheme="majorEastAsia" w:cstheme="majorBidi"/>
      <w:b/>
      <w:bCs/>
      <w:kern w:val="28"/>
      <w:sz w:val="32"/>
      <w:szCs w:val="32"/>
    </w:rPr>
  </w:style>
  <w:style w:type="character" w:styleId="TitleChar" w:customStyle="1">
    <w:name w:val="Title Char"/>
    <w:basedOn w:val="DefaultParagraphFont"/>
    <w:link w:val="Title"/>
    <w:uiPriority w:val="10"/>
    <w:rsid w:val="006B6B29"/>
    <w:rPr>
      <w:rFonts w:asciiTheme="majorHAnsi" w:hAnsiTheme="majorHAnsi" w:eastAsiaTheme="majorEastAsia" w:cstheme="majorBidi"/>
      <w:b/>
      <w:bCs/>
      <w:kern w:val="28"/>
      <w:sz w:val="32"/>
      <w:szCs w:val="32"/>
    </w:rPr>
  </w:style>
  <w:style w:type="paragraph" w:styleId="Subtitle">
    <w:name w:val="Subtitle"/>
    <w:basedOn w:val="Normal"/>
    <w:next w:val="Normal"/>
    <w:link w:val="SubtitleChar"/>
    <w:uiPriority w:val="11"/>
    <w:qFormat/>
    <w:rsid w:val="006B6B29"/>
    <w:pPr>
      <w:spacing w:after="60"/>
      <w:jc w:val="center"/>
      <w:outlineLvl w:val="1"/>
    </w:pPr>
    <w:rPr>
      <w:rFonts w:asciiTheme="majorHAnsi" w:hAnsiTheme="majorHAnsi" w:eastAsiaTheme="majorEastAsia"/>
    </w:rPr>
  </w:style>
  <w:style w:type="character" w:styleId="SubtitleChar" w:customStyle="1">
    <w:name w:val="Subtitle Char"/>
    <w:basedOn w:val="DefaultParagraphFont"/>
    <w:link w:val="Subtitle"/>
    <w:uiPriority w:val="11"/>
    <w:rsid w:val="006B6B29"/>
    <w:rPr>
      <w:rFonts w:asciiTheme="majorHAnsi" w:hAnsiTheme="majorHAnsi" w:eastAsiaTheme="majorEastAsia"/>
      <w:sz w:val="24"/>
      <w:szCs w:val="24"/>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name w:val="No Spacing"/>
    <w:basedOn w:val="Normal"/>
    <w:uiPriority w:val="1"/>
    <w:qFormat/>
    <w:rsid w:val="006B6B29"/>
    <w:rPr>
      <w:szCs w:val="32"/>
    </w:rPr>
  </w:style>
  <w:style w:type="paragraph" w:styleId="ListParagraph">
    <w:name w:val="List Paragraph"/>
    <w:basedOn w:val="Normal"/>
    <w:uiPriority w:val="34"/>
    <w:qFormat/>
    <w:rsid w:val="006B6B29"/>
    <w:pPr>
      <w:ind w:left="720"/>
      <w:contextualSpacing/>
    </w:pPr>
  </w:style>
  <w:style w:type="paragraph" w:styleId="Quote">
    <w:name w:val="Quote"/>
    <w:basedOn w:val="Normal"/>
    <w:next w:val="Normal"/>
    <w:link w:val="QuoteChar"/>
    <w:uiPriority w:val="29"/>
    <w:qFormat/>
    <w:rsid w:val="006B6B29"/>
    <w:rPr>
      <w:i/>
    </w:rPr>
  </w:style>
  <w:style w:type="character" w:styleId="QuoteChar" w:customStyle="1">
    <w:name w:val="Quote Char"/>
    <w:basedOn w:val="DefaultParagraphFont"/>
    <w:link w:val="Quote"/>
    <w:uiPriority w:val="29"/>
    <w:rsid w:val="006B6B29"/>
    <w:rPr>
      <w:i/>
      <w:sz w:val="24"/>
      <w:szCs w:val="24"/>
    </w:rPr>
  </w:style>
  <w:style w:type="paragraph" w:styleId="IntenseQuote">
    <w:name w:val="Intense Quote"/>
    <w:basedOn w:val="Normal"/>
    <w:next w:val="Normal"/>
    <w:link w:val="IntenseQuoteChar"/>
    <w:uiPriority w:val="30"/>
    <w:qFormat/>
    <w:rsid w:val="006B6B29"/>
    <w:pPr>
      <w:ind w:left="720" w:right="720"/>
    </w:pPr>
    <w:rPr>
      <w:b/>
      <w:i/>
      <w:szCs w:val="22"/>
    </w:rPr>
  </w:style>
  <w:style w:type="character" w:styleId="IntenseQuoteChar" w:customStyle="1">
    <w:name w:val="Intense Quote Char"/>
    <w:basedOn w:val="DefaultParagraphFont"/>
    <w:link w:val="IntenseQuote"/>
    <w:uiPriority w:val="30"/>
    <w:rsid w:val="006B6B29"/>
    <w:rPr>
      <w:b/>
      <w:i/>
      <w:sz w:val="24"/>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hAnsiTheme="majorHAnsi" w:eastAsiaTheme="majorEastAsia"/>
      <w:b/>
      <w:i/>
      <w:sz w:val="24"/>
      <w:szCs w:val="24"/>
    </w:rPr>
  </w:style>
  <w:style w:type="paragraph" w:styleId="TOCHeading">
    <w:name w:val="TOC Heading"/>
    <w:basedOn w:val="Heading1"/>
    <w:next w:val="Normal"/>
    <w:uiPriority w:val="39"/>
    <w:unhideWhenUsed/>
    <w:qFormat/>
    <w:rsid w:val="006B6B29"/>
    <w:pPr>
      <w:outlineLvl w:val="9"/>
    </w:pPr>
  </w:style>
  <w:style w:type="paragraph" w:styleId="NormalWeb">
    <w:name w:val="Normal (Web)"/>
    <w:basedOn w:val="Normal"/>
    <w:uiPriority w:val="99"/>
    <w:semiHidden/>
    <w:unhideWhenUsed/>
    <w:rsid w:val="00095F11"/>
    <w:pPr>
      <w:spacing w:before="100" w:beforeAutospacing="1" w:after="100" w:afterAutospacing="1"/>
    </w:pPr>
    <w:rPr>
      <w:rFonts w:ascii="Times New Roman" w:hAnsi="Times New Roman" w:eastAsia="Times New Roman"/>
    </w:rPr>
  </w:style>
  <w:style w:type="character" w:styleId="mord" w:customStyle="1">
    <w:name w:val="mord"/>
    <w:basedOn w:val="DefaultParagraphFont"/>
    <w:rsid w:val="00652FF8"/>
  </w:style>
  <w:style w:type="character" w:styleId="mrel" w:customStyle="1">
    <w:name w:val="mrel"/>
    <w:basedOn w:val="DefaultParagraphFont"/>
    <w:rsid w:val="00652FF8"/>
  </w:style>
  <w:style w:type="character" w:styleId="mopen" w:customStyle="1">
    <w:name w:val="mopen"/>
    <w:basedOn w:val="DefaultParagraphFont"/>
    <w:rsid w:val="00652FF8"/>
  </w:style>
  <w:style w:type="character" w:styleId="mbin" w:customStyle="1">
    <w:name w:val="mbin"/>
    <w:basedOn w:val="DefaultParagraphFont"/>
    <w:rsid w:val="00652FF8"/>
  </w:style>
  <w:style w:type="character" w:styleId="mclose" w:customStyle="1">
    <w:name w:val="mclose"/>
    <w:basedOn w:val="DefaultParagraphFont"/>
    <w:rsid w:val="00652FF8"/>
  </w:style>
  <w:style w:type="character" w:styleId="mpunct" w:customStyle="1">
    <w:name w:val="mpunct"/>
    <w:basedOn w:val="DefaultParagraphFont"/>
    <w:rsid w:val="00652FF8"/>
  </w:style>
  <w:style w:type="character" w:styleId="vlist-s" w:customStyle="1">
    <w:name w:val="vlist-s"/>
    <w:basedOn w:val="DefaultParagraphFont"/>
    <w:rsid w:val="00652FF8"/>
  </w:style>
  <w:style w:type="paragraph" w:styleId="TOC2">
    <w:name w:val="toc 2"/>
    <w:basedOn w:val="Normal"/>
    <w:next w:val="Normal"/>
    <w:autoRedefine/>
    <w:uiPriority w:val="39"/>
    <w:unhideWhenUsed/>
    <w:rsid w:val="00AE58AF"/>
    <w:pPr>
      <w:spacing w:after="100"/>
      <w:ind w:left="240"/>
    </w:pPr>
  </w:style>
  <w:style w:type="paragraph" w:styleId="TOC1">
    <w:name w:val="toc 1"/>
    <w:basedOn w:val="Normal"/>
    <w:next w:val="Normal"/>
    <w:autoRedefine/>
    <w:uiPriority w:val="39"/>
    <w:unhideWhenUsed/>
    <w:rsid w:val="00AE58AF"/>
    <w:pPr>
      <w:spacing w:after="100"/>
    </w:pPr>
  </w:style>
  <w:style w:type="paragraph" w:styleId="TOC3">
    <w:name w:val="toc 3"/>
    <w:basedOn w:val="Normal"/>
    <w:next w:val="Normal"/>
    <w:autoRedefine/>
    <w:uiPriority w:val="39"/>
    <w:unhideWhenUsed/>
    <w:rsid w:val="00AE58AF"/>
    <w:pPr>
      <w:spacing w:after="100"/>
      <w:ind w:left="480"/>
    </w:pPr>
  </w:style>
  <w:style w:type="character" w:styleId="Hyperlink">
    <w:name w:val="Hyperlink"/>
    <w:basedOn w:val="DefaultParagraphFont"/>
    <w:uiPriority w:val="99"/>
    <w:unhideWhenUsed/>
    <w:rsid w:val="00AE58AF"/>
    <w:rPr>
      <w:color w:val="0563C1" w:themeColor="hyperlink"/>
      <w:u w:val="single"/>
    </w:rPr>
  </w:style>
  <w:style w:type="paragraph" w:styleId="Bibliography">
    <w:name w:val="Bibliography"/>
    <w:basedOn w:val="Normal"/>
    <w:next w:val="Normal"/>
    <w:uiPriority w:val="37"/>
    <w:unhideWhenUsed/>
    <w:rsid w:val="001D574F"/>
  </w:style>
  <w:style w:type="paragraph" w:styleId="BodyText">
    <w:name w:val="Body Text"/>
    <w:basedOn w:val="Normal"/>
    <w:link w:val="BodyTextChar"/>
    <w:uiPriority w:val="1"/>
    <w:qFormat/>
    <w:rsid w:val="001D574F"/>
    <w:pPr>
      <w:widowControl w:val="0"/>
      <w:autoSpaceDE w:val="0"/>
      <w:autoSpaceDN w:val="0"/>
    </w:pPr>
    <w:rPr>
      <w:rFonts w:ascii="Trebuchet MS" w:hAnsi="Trebuchet MS" w:eastAsia="Trebuchet MS" w:cs="Trebuchet MS"/>
      <w:sz w:val="15"/>
      <w:szCs w:val="15"/>
    </w:rPr>
  </w:style>
  <w:style w:type="character" w:styleId="BodyTextChar" w:customStyle="1">
    <w:name w:val="Body Text Char"/>
    <w:basedOn w:val="DefaultParagraphFont"/>
    <w:link w:val="BodyText"/>
    <w:uiPriority w:val="1"/>
    <w:rsid w:val="001D574F"/>
    <w:rPr>
      <w:rFonts w:ascii="Trebuchet MS" w:hAnsi="Trebuchet MS" w:eastAsia="Trebuchet MS" w:cs="Trebuchet MS"/>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238371">
      <w:bodyDiv w:val="1"/>
      <w:marLeft w:val="0"/>
      <w:marRight w:val="0"/>
      <w:marTop w:val="0"/>
      <w:marBottom w:val="0"/>
      <w:divBdr>
        <w:top w:val="none" w:sz="0" w:space="0" w:color="auto"/>
        <w:left w:val="none" w:sz="0" w:space="0" w:color="auto"/>
        <w:bottom w:val="none" w:sz="0" w:space="0" w:color="auto"/>
        <w:right w:val="none" w:sz="0" w:space="0" w:color="auto"/>
      </w:divBdr>
    </w:div>
    <w:div w:id="107235525">
      <w:bodyDiv w:val="1"/>
      <w:marLeft w:val="0"/>
      <w:marRight w:val="0"/>
      <w:marTop w:val="0"/>
      <w:marBottom w:val="0"/>
      <w:divBdr>
        <w:top w:val="none" w:sz="0" w:space="0" w:color="auto"/>
        <w:left w:val="none" w:sz="0" w:space="0" w:color="auto"/>
        <w:bottom w:val="none" w:sz="0" w:space="0" w:color="auto"/>
        <w:right w:val="none" w:sz="0" w:space="0" w:color="auto"/>
      </w:divBdr>
    </w:div>
    <w:div w:id="155652736">
      <w:bodyDiv w:val="1"/>
      <w:marLeft w:val="0"/>
      <w:marRight w:val="0"/>
      <w:marTop w:val="0"/>
      <w:marBottom w:val="0"/>
      <w:divBdr>
        <w:top w:val="none" w:sz="0" w:space="0" w:color="auto"/>
        <w:left w:val="none" w:sz="0" w:space="0" w:color="auto"/>
        <w:bottom w:val="none" w:sz="0" w:space="0" w:color="auto"/>
        <w:right w:val="none" w:sz="0" w:space="0" w:color="auto"/>
      </w:divBdr>
    </w:div>
    <w:div w:id="323509998">
      <w:bodyDiv w:val="1"/>
      <w:marLeft w:val="0"/>
      <w:marRight w:val="0"/>
      <w:marTop w:val="0"/>
      <w:marBottom w:val="0"/>
      <w:divBdr>
        <w:top w:val="none" w:sz="0" w:space="0" w:color="auto"/>
        <w:left w:val="none" w:sz="0" w:space="0" w:color="auto"/>
        <w:bottom w:val="none" w:sz="0" w:space="0" w:color="auto"/>
        <w:right w:val="none" w:sz="0" w:space="0" w:color="auto"/>
      </w:divBdr>
    </w:div>
    <w:div w:id="383993700">
      <w:bodyDiv w:val="1"/>
      <w:marLeft w:val="0"/>
      <w:marRight w:val="0"/>
      <w:marTop w:val="0"/>
      <w:marBottom w:val="0"/>
      <w:divBdr>
        <w:top w:val="none" w:sz="0" w:space="0" w:color="auto"/>
        <w:left w:val="none" w:sz="0" w:space="0" w:color="auto"/>
        <w:bottom w:val="none" w:sz="0" w:space="0" w:color="auto"/>
        <w:right w:val="none" w:sz="0" w:space="0" w:color="auto"/>
      </w:divBdr>
    </w:div>
    <w:div w:id="416944920">
      <w:bodyDiv w:val="1"/>
      <w:marLeft w:val="0"/>
      <w:marRight w:val="0"/>
      <w:marTop w:val="0"/>
      <w:marBottom w:val="0"/>
      <w:divBdr>
        <w:top w:val="none" w:sz="0" w:space="0" w:color="auto"/>
        <w:left w:val="none" w:sz="0" w:space="0" w:color="auto"/>
        <w:bottom w:val="none" w:sz="0" w:space="0" w:color="auto"/>
        <w:right w:val="none" w:sz="0" w:space="0" w:color="auto"/>
      </w:divBdr>
    </w:div>
    <w:div w:id="443576161">
      <w:bodyDiv w:val="1"/>
      <w:marLeft w:val="0"/>
      <w:marRight w:val="0"/>
      <w:marTop w:val="0"/>
      <w:marBottom w:val="0"/>
      <w:divBdr>
        <w:top w:val="none" w:sz="0" w:space="0" w:color="auto"/>
        <w:left w:val="none" w:sz="0" w:space="0" w:color="auto"/>
        <w:bottom w:val="none" w:sz="0" w:space="0" w:color="auto"/>
        <w:right w:val="none" w:sz="0" w:space="0" w:color="auto"/>
      </w:divBdr>
    </w:div>
    <w:div w:id="504325243">
      <w:bodyDiv w:val="1"/>
      <w:marLeft w:val="0"/>
      <w:marRight w:val="0"/>
      <w:marTop w:val="0"/>
      <w:marBottom w:val="0"/>
      <w:divBdr>
        <w:top w:val="none" w:sz="0" w:space="0" w:color="auto"/>
        <w:left w:val="none" w:sz="0" w:space="0" w:color="auto"/>
        <w:bottom w:val="none" w:sz="0" w:space="0" w:color="auto"/>
        <w:right w:val="none" w:sz="0" w:space="0" w:color="auto"/>
      </w:divBdr>
    </w:div>
    <w:div w:id="663319806">
      <w:bodyDiv w:val="1"/>
      <w:marLeft w:val="0"/>
      <w:marRight w:val="0"/>
      <w:marTop w:val="0"/>
      <w:marBottom w:val="0"/>
      <w:divBdr>
        <w:top w:val="none" w:sz="0" w:space="0" w:color="auto"/>
        <w:left w:val="none" w:sz="0" w:space="0" w:color="auto"/>
        <w:bottom w:val="none" w:sz="0" w:space="0" w:color="auto"/>
        <w:right w:val="none" w:sz="0" w:space="0" w:color="auto"/>
      </w:divBdr>
    </w:div>
    <w:div w:id="666789836">
      <w:bodyDiv w:val="1"/>
      <w:marLeft w:val="0"/>
      <w:marRight w:val="0"/>
      <w:marTop w:val="0"/>
      <w:marBottom w:val="0"/>
      <w:divBdr>
        <w:top w:val="none" w:sz="0" w:space="0" w:color="auto"/>
        <w:left w:val="none" w:sz="0" w:space="0" w:color="auto"/>
        <w:bottom w:val="none" w:sz="0" w:space="0" w:color="auto"/>
        <w:right w:val="none" w:sz="0" w:space="0" w:color="auto"/>
      </w:divBdr>
    </w:div>
    <w:div w:id="746651803">
      <w:bodyDiv w:val="1"/>
      <w:marLeft w:val="0"/>
      <w:marRight w:val="0"/>
      <w:marTop w:val="0"/>
      <w:marBottom w:val="0"/>
      <w:divBdr>
        <w:top w:val="none" w:sz="0" w:space="0" w:color="auto"/>
        <w:left w:val="none" w:sz="0" w:space="0" w:color="auto"/>
        <w:bottom w:val="none" w:sz="0" w:space="0" w:color="auto"/>
        <w:right w:val="none" w:sz="0" w:space="0" w:color="auto"/>
      </w:divBdr>
    </w:div>
    <w:div w:id="792674399">
      <w:bodyDiv w:val="1"/>
      <w:marLeft w:val="0"/>
      <w:marRight w:val="0"/>
      <w:marTop w:val="0"/>
      <w:marBottom w:val="0"/>
      <w:divBdr>
        <w:top w:val="none" w:sz="0" w:space="0" w:color="auto"/>
        <w:left w:val="none" w:sz="0" w:space="0" w:color="auto"/>
        <w:bottom w:val="none" w:sz="0" w:space="0" w:color="auto"/>
        <w:right w:val="none" w:sz="0" w:space="0" w:color="auto"/>
      </w:divBdr>
    </w:div>
    <w:div w:id="799541465">
      <w:bodyDiv w:val="1"/>
      <w:marLeft w:val="0"/>
      <w:marRight w:val="0"/>
      <w:marTop w:val="0"/>
      <w:marBottom w:val="0"/>
      <w:divBdr>
        <w:top w:val="none" w:sz="0" w:space="0" w:color="auto"/>
        <w:left w:val="none" w:sz="0" w:space="0" w:color="auto"/>
        <w:bottom w:val="none" w:sz="0" w:space="0" w:color="auto"/>
        <w:right w:val="none" w:sz="0" w:space="0" w:color="auto"/>
      </w:divBdr>
    </w:div>
    <w:div w:id="828440954">
      <w:bodyDiv w:val="1"/>
      <w:marLeft w:val="0"/>
      <w:marRight w:val="0"/>
      <w:marTop w:val="0"/>
      <w:marBottom w:val="0"/>
      <w:divBdr>
        <w:top w:val="none" w:sz="0" w:space="0" w:color="auto"/>
        <w:left w:val="none" w:sz="0" w:space="0" w:color="auto"/>
        <w:bottom w:val="none" w:sz="0" w:space="0" w:color="auto"/>
        <w:right w:val="none" w:sz="0" w:space="0" w:color="auto"/>
      </w:divBdr>
    </w:div>
    <w:div w:id="998582178">
      <w:bodyDiv w:val="1"/>
      <w:marLeft w:val="0"/>
      <w:marRight w:val="0"/>
      <w:marTop w:val="0"/>
      <w:marBottom w:val="0"/>
      <w:divBdr>
        <w:top w:val="none" w:sz="0" w:space="0" w:color="auto"/>
        <w:left w:val="none" w:sz="0" w:space="0" w:color="auto"/>
        <w:bottom w:val="none" w:sz="0" w:space="0" w:color="auto"/>
        <w:right w:val="none" w:sz="0" w:space="0" w:color="auto"/>
      </w:divBdr>
    </w:div>
    <w:div w:id="1055785330">
      <w:bodyDiv w:val="1"/>
      <w:marLeft w:val="0"/>
      <w:marRight w:val="0"/>
      <w:marTop w:val="0"/>
      <w:marBottom w:val="0"/>
      <w:divBdr>
        <w:top w:val="none" w:sz="0" w:space="0" w:color="auto"/>
        <w:left w:val="none" w:sz="0" w:space="0" w:color="auto"/>
        <w:bottom w:val="none" w:sz="0" w:space="0" w:color="auto"/>
        <w:right w:val="none" w:sz="0" w:space="0" w:color="auto"/>
      </w:divBdr>
    </w:div>
    <w:div w:id="1120496722">
      <w:bodyDiv w:val="1"/>
      <w:marLeft w:val="0"/>
      <w:marRight w:val="0"/>
      <w:marTop w:val="0"/>
      <w:marBottom w:val="0"/>
      <w:divBdr>
        <w:top w:val="none" w:sz="0" w:space="0" w:color="auto"/>
        <w:left w:val="none" w:sz="0" w:space="0" w:color="auto"/>
        <w:bottom w:val="none" w:sz="0" w:space="0" w:color="auto"/>
        <w:right w:val="none" w:sz="0" w:space="0" w:color="auto"/>
      </w:divBdr>
    </w:div>
    <w:div w:id="1164473175">
      <w:bodyDiv w:val="1"/>
      <w:marLeft w:val="0"/>
      <w:marRight w:val="0"/>
      <w:marTop w:val="0"/>
      <w:marBottom w:val="0"/>
      <w:divBdr>
        <w:top w:val="none" w:sz="0" w:space="0" w:color="auto"/>
        <w:left w:val="none" w:sz="0" w:space="0" w:color="auto"/>
        <w:bottom w:val="none" w:sz="0" w:space="0" w:color="auto"/>
        <w:right w:val="none" w:sz="0" w:space="0" w:color="auto"/>
      </w:divBdr>
    </w:div>
    <w:div w:id="1169831184">
      <w:bodyDiv w:val="1"/>
      <w:marLeft w:val="0"/>
      <w:marRight w:val="0"/>
      <w:marTop w:val="0"/>
      <w:marBottom w:val="0"/>
      <w:divBdr>
        <w:top w:val="none" w:sz="0" w:space="0" w:color="auto"/>
        <w:left w:val="none" w:sz="0" w:space="0" w:color="auto"/>
        <w:bottom w:val="none" w:sz="0" w:space="0" w:color="auto"/>
        <w:right w:val="none" w:sz="0" w:space="0" w:color="auto"/>
      </w:divBdr>
    </w:div>
    <w:div w:id="1390302547">
      <w:bodyDiv w:val="1"/>
      <w:marLeft w:val="0"/>
      <w:marRight w:val="0"/>
      <w:marTop w:val="0"/>
      <w:marBottom w:val="0"/>
      <w:divBdr>
        <w:top w:val="none" w:sz="0" w:space="0" w:color="auto"/>
        <w:left w:val="none" w:sz="0" w:space="0" w:color="auto"/>
        <w:bottom w:val="none" w:sz="0" w:space="0" w:color="auto"/>
        <w:right w:val="none" w:sz="0" w:space="0" w:color="auto"/>
      </w:divBdr>
    </w:div>
    <w:div w:id="1412969434">
      <w:bodyDiv w:val="1"/>
      <w:marLeft w:val="0"/>
      <w:marRight w:val="0"/>
      <w:marTop w:val="0"/>
      <w:marBottom w:val="0"/>
      <w:divBdr>
        <w:top w:val="none" w:sz="0" w:space="0" w:color="auto"/>
        <w:left w:val="none" w:sz="0" w:space="0" w:color="auto"/>
        <w:bottom w:val="none" w:sz="0" w:space="0" w:color="auto"/>
        <w:right w:val="none" w:sz="0" w:space="0" w:color="auto"/>
      </w:divBdr>
    </w:div>
    <w:div w:id="1517386192">
      <w:bodyDiv w:val="1"/>
      <w:marLeft w:val="0"/>
      <w:marRight w:val="0"/>
      <w:marTop w:val="0"/>
      <w:marBottom w:val="0"/>
      <w:divBdr>
        <w:top w:val="none" w:sz="0" w:space="0" w:color="auto"/>
        <w:left w:val="none" w:sz="0" w:space="0" w:color="auto"/>
        <w:bottom w:val="none" w:sz="0" w:space="0" w:color="auto"/>
        <w:right w:val="none" w:sz="0" w:space="0" w:color="auto"/>
      </w:divBdr>
    </w:div>
    <w:div w:id="1525820977">
      <w:bodyDiv w:val="1"/>
      <w:marLeft w:val="0"/>
      <w:marRight w:val="0"/>
      <w:marTop w:val="0"/>
      <w:marBottom w:val="0"/>
      <w:divBdr>
        <w:top w:val="none" w:sz="0" w:space="0" w:color="auto"/>
        <w:left w:val="none" w:sz="0" w:space="0" w:color="auto"/>
        <w:bottom w:val="none" w:sz="0" w:space="0" w:color="auto"/>
        <w:right w:val="none" w:sz="0" w:space="0" w:color="auto"/>
      </w:divBdr>
    </w:div>
    <w:div w:id="1646472242">
      <w:bodyDiv w:val="1"/>
      <w:marLeft w:val="0"/>
      <w:marRight w:val="0"/>
      <w:marTop w:val="0"/>
      <w:marBottom w:val="0"/>
      <w:divBdr>
        <w:top w:val="none" w:sz="0" w:space="0" w:color="auto"/>
        <w:left w:val="none" w:sz="0" w:space="0" w:color="auto"/>
        <w:bottom w:val="none" w:sz="0" w:space="0" w:color="auto"/>
        <w:right w:val="none" w:sz="0" w:space="0" w:color="auto"/>
      </w:divBdr>
    </w:div>
    <w:div w:id="1706557843">
      <w:bodyDiv w:val="1"/>
      <w:marLeft w:val="0"/>
      <w:marRight w:val="0"/>
      <w:marTop w:val="0"/>
      <w:marBottom w:val="0"/>
      <w:divBdr>
        <w:top w:val="none" w:sz="0" w:space="0" w:color="auto"/>
        <w:left w:val="none" w:sz="0" w:space="0" w:color="auto"/>
        <w:bottom w:val="none" w:sz="0" w:space="0" w:color="auto"/>
        <w:right w:val="none" w:sz="0" w:space="0" w:color="auto"/>
      </w:divBdr>
    </w:div>
    <w:div w:id="1780836390">
      <w:bodyDiv w:val="1"/>
      <w:marLeft w:val="0"/>
      <w:marRight w:val="0"/>
      <w:marTop w:val="0"/>
      <w:marBottom w:val="0"/>
      <w:divBdr>
        <w:top w:val="none" w:sz="0" w:space="0" w:color="auto"/>
        <w:left w:val="none" w:sz="0" w:space="0" w:color="auto"/>
        <w:bottom w:val="none" w:sz="0" w:space="0" w:color="auto"/>
        <w:right w:val="none" w:sz="0" w:space="0" w:color="auto"/>
      </w:divBdr>
    </w:div>
    <w:div w:id="1959069392">
      <w:bodyDiv w:val="1"/>
      <w:marLeft w:val="0"/>
      <w:marRight w:val="0"/>
      <w:marTop w:val="0"/>
      <w:marBottom w:val="0"/>
      <w:divBdr>
        <w:top w:val="none" w:sz="0" w:space="0" w:color="auto"/>
        <w:left w:val="none" w:sz="0" w:space="0" w:color="auto"/>
        <w:bottom w:val="none" w:sz="0" w:space="0" w:color="auto"/>
        <w:right w:val="none" w:sz="0" w:space="0" w:color="auto"/>
      </w:divBdr>
    </w:div>
    <w:div w:id="2078697326">
      <w:bodyDiv w:val="1"/>
      <w:marLeft w:val="0"/>
      <w:marRight w:val="0"/>
      <w:marTop w:val="0"/>
      <w:marBottom w:val="0"/>
      <w:divBdr>
        <w:top w:val="none" w:sz="0" w:space="0" w:color="auto"/>
        <w:left w:val="none" w:sz="0" w:space="0" w:color="auto"/>
        <w:bottom w:val="none" w:sz="0" w:space="0" w:color="auto"/>
        <w:right w:val="none" w:sz="0" w:space="0" w:color="auto"/>
      </w:divBdr>
    </w:div>
    <w:div w:id="2094277249">
      <w:bodyDiv w:val="1"/>
      <w:marLeft w:val="0"/>
      <w:marRight w:val="0"/>
      <w:marTop w:val="0"/>
      <w:marBottom w:val="0"/>
      <w:divBdr>
        <w:top w:val="none" w:sz="0" w:space="0" w:color="auto"/>
        <w:left w:val="none" w:sz="0" w:space="0" w:color="auto"/>
        <w:bottom w:val="none" w:sz="0" w:space="0" w:color="auto"/>
        <w:right w:val="none" w:sz="0" w:space="0" w:color="auto"/>
      </w:divBdr>
    </w:div>
    <w:div w:id="209886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b:Tag>
    <b:SourceType>Report</b:SourceType>
    <b:Guid>{470E6576-BA3C-42B1-9CA0-7A6DD07C8C05}</b:Guid>
    <b:Title>Research and Market Analysis </b:Title>
    <b:Year>2019-2020</b:Year>
    <b:RefOrder>1</b:RefOrder>
  </b:Source>
  <b:Source>
    <b:Tag>cal22</b:Tag>
    <b:SourceType>InternetSite</b:SourceType>
    <b:Guid>{448F97DC-5DA5-4E6D-A9C5-DDE907027385}</b:Guid>
    <b:Title>glampitect</b:Title>
    <b:Year>2022</b:Year>
    <b:Author>
      <b:Author>
        <b:NameList>
          <b:Person>
            <b:Last>calum</b:Last>
          </b:Person>
        </b:NameList>
      </b:Author>
    </b:Author>
    <b:URL>https://www.glampitect.com/blog/starting-a-glamping-business-uk</b:URL>
    <b:RefOrder>6</b:RefOrder>
  </b:Source>
  <b:Source>
    <b:Tag>nc520</b:Tag>
    <b:SourceType>InternetSite</b:SourceType>
    <b:Guid>{2102FDBA-9EBD-4944-9FC8-89FDA83E9030}</b:Guid>
    <b:Author>
      <b:Author>
        <b:Corporate>nc500</b:Corporate>
      </b:Author>
    </b:Author>
    <b:Title>nc500</b:Title>
    <b:Year>2020</b:Year>
    <b:URL>https://nc500pods.co.uk/?__hstc=142473581.fef4d33442068f30b3bca3e09b343944.1706355514723.1706355514723.1706355514723.1&amp;__hssc=142473581.3.1706355514723&amp;__hsfp=389114331</b:URL>
    <b:RefOrder>7</b:RefOrder>
  </b:Source>
  <b:Source>
    <b:Tag>Sme23</b:Tag>
    <b:SourceType>InternetSite</b:SourceType>
    <b:Guid>{B8559030-1431-448A-8798-0660BEAF01A1}</b:Guid>
    <b:Title>Sme Loans </b:Title>
    <b:Year>2023</b:Year>
    <b:URL>https://www.smeloans.co.uk/business-types/small-business-loans/#:~:text=You%20can%20apply%20for%20a,details%20and%20relevant%20business%20information.</b:URL>
    <b:RefOrder>8</b:RefOrder>
  </b:Source>
  <b:Source>
    <b:Tag>Kic23</b:Tag>
    <b:SourceType>InternetSite</b:SourceType>
    <b:Guid>{B500FDF3-6796-433F-9790-FA74BF13FEA3}</b:Guid>
    <b:Title>Kickstarter, Crowdcube</b:Title>
    <b:Year>2023</b:Year>
    <b:URL>https://www.kickstarter.com/</b:URL>
    <b:RefOrder>9</b:RefOrder>
  </b:Source>
  <b:Source>
    <b:Tag>Gra21</b:Tag>
    <b:SourceType>DocumentFromInternetSite</b:SourceType>
    <b:Guid>{C1895D1E-35DD-4884-92FF-9B4426681C0C}</b:Guid>
    <b:Title>Grand view research </b:Title>
    <b:Year>20217-2021</b:Year>
    <b:URL>https://www.grandviewresearch.com/industry-analysis/glamping-market</b:URL>
    <b:RefOrder>2</b:RefOrder>
  </b:Source>
  <b:Source>
    <b:Tag>the16</b:Tag>
    <b:SourceType>InternetSite</b:SourceType>
    <b:Guid>{9C21994E-FE74-4B1A-8A23-1253CEBADD26}</b:Guid>
    <b:Title>IETS</b:Title>
    <b:Year>2016</b:Year>
    <b:URL>https://ecotourism.org/</b:URL>
    <b:Author>
      <b:Author>
        <b:Corporate>the IETS</b:Corporate>
      </b:Author>
    </b:Author>
    <b:RefOrder>3</b:RefOrder>
  </b:Source>
  <b:Source>
    <b:Tag>Uti23</b:Tag>
    <b:SourceType>InternetSite</b:SourceType>
    <b:Guid>{7BA4D667-F721-4D6A-8676-F93986D579C5}</b:Guid>
    <b:Author>
      <b:Author>
        <b:Corporate>Utilities One</b:Corporate>
      </b:Author>
    </b:Author>
    <b:Title>Engineering for Sustainable Tourism Infrastructure in Emerging Economies</b:Title>
    <b:Year>2023</b:Year>
    <b:URL>Engineering for Sustainable Tourism Infrastructure in Emerging Economies</b:URL>
    <b:RefOrder>4</b:RefOrder>
  </b:Source>
  <b:Source>
    <b:Tag>Jef19</b:Tag>
    <b:SourceType>InternetSite</b:SourceType>
    <b:Guid>{7E862553-37F9-41A2-99C2-CE620BF73893}</b:Guid>
    <b:Author>
      <b:Author>
        <b:NameList>
          <b:Person>
            <b:Last>Schmidt</b:Last>
            <b:First>Jeff</b:First>
          </b:Person>
        </b:NameList>
      </b:Author>
    </b:Author>
    <b:Year>2019</b:Year>
    <b:URL>https://corporatefinanceinstitute.com/resources/accounting/break-even-analysis/</b:URL>
    <b:RefOrder>11</b:RefOrder>
  </b:Source>
  <b:Source>
    <b:Tag>vis</b:Tag>
    <b:SourceType>InternetSite</b:SourceType>
    <b:Guid>{8C5EC333-17E6-40DC-ACBD-E9DD4F8F193C}</b:Guid>
    <b:Author>
      <b:Author>
        <b:Corporate>visitbritain.org/business-advice/find-funding</b:Corporate>
      </b:Author>
    </b:Author>
    <b:URL>https://www.visitbritain.org/business-advice/find-funding</b:URL>
    <b:RefOrder>10</b:RefOrder>
  </b:Source>
  <b:Source>
    <b:Tag>lux20</b:Tag>
    <b:SourceType>InternetSite</b:SourceType>
    <b:Guid>{F2B32A37-881C-4345-A1AD-8625C104FF6B}</b:Guid>
    <b:Author>
      <b:Author>
        <b:Corporate>luxurygardenstudios.co.uk/the-booming-industry-of-glamping/</b:Corporate>
      </b:Author>
    </b:Author>
    <b:Year>2020</b:Year>
    <b:URL>https://luxurygardenstudios.co.uk/the-booming-industry-of-glamping/</b:URL>
    <b:RefOrder>5</b:RefOrder>
  </b:Source>
</b:Sources>
</file>

<file path=customXml/itemProps1.xml><?xml version="1.0" encoding="utf-8"?>
<ds:datastoreItem xmlns:ds="http://schemas.openxmlformats.org/officeDocument/2006/customXml" ds:itemID="{BBB975D7-414A-4162-993C-E5969CE137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shahariar.sizan69@gmail.com</dc:creator>
  <keywords/>
  <dc:description/>
  <lastModifiedBy>Ratna Begum (1919090)</lastModifiedBy>
  <revision>3</revision>
  <dcterms:created xsi:type="dcterms:W3CDTF">2024-01-27T21:43:00.0000000Z</dcterms:created>
  <dcterms:modified xsi:type="dcterms:W3CDTF">2024-05-30T19:50:29.3277784Z</dcterms:modified>
</coreProperties>
</file>