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FFF" w:rsidRDefault="00935FFF" w:rsidP="00935FFF">
      <w:pPr>
        <w:spacing w:after="165"/>
        <w:jc w:val="center"/>
        <w:rPr>
          <w:rFonts w:ascii="Tahoma" w:hAnsi="Tahoma" w:cs="Tahoma"/>
          <w:color w:val="000000"/>
          <w:sz w:val="40"/>
          <w:szCs w:val="40"/>
        </w:rPr>
      </w:pPr>
      <w:r>
        <w:rPr>
          <w:b/>
          <w:noProof/>
          <w:lang w:val="en-GB" w:eastAsia="en-GB" w:bidi="ar-SA"/>
        </w:rPr>
        <w:drawing>
          <wp:inline distT="0" distB="0" distL="0" distR="0" wp14:anchorId="3F811298" wp14:editId="55B31E18">
            <wp:extent cx="2209800" cy="733425"/>
            <wp:effectExtent l="0" t="0" r="0" b="9525"/>
            <wp:docPr id="6" name="Picture 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3425"/>
                    </a:xfrm>
                    <a:prstGeom prst="rect">
                      <a:avLst/>
                    </a:prstGeom>
                    <a:noFill/>
                    <a:ln>
                      <a:noFill/>
                    </a:ln>
                  </pic:spPr>
                </pic:pic>
              </a:graphicData>
            </a:graphic>
          </wp:inline>
        </w:drawing>
      </w:r>
    </w:p>
    <w:p w:rsidR="00935FFF" w:rsidRDefault="00935FFF" w:rsidP="00935FFF">
      <w:pPr>
        <w:spacing w:after="165"/>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p>
    <w:tbl>
      <w:tblPr>
        <w:tblpPr w:leftFromText="180" w:rightFromText="180" w:vertAnchor="text" w:horzAnchor="margin" w:tblpXSpec="center" w:tblpY="13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35FFF" w:rsidTr="00B7167E">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B7167E">
            <w:pPr>
              <w:pStyle w:val="Heading5"/>
              <w:jc w:val="left"/>
              <w:rPr>
                <w:rFonts w:ascii="Tahoma" w:hAnsi="Tahoma" w:cs="Tahoma"/>
                <w:caps w:val="0"/>
                <w:color w:val="auto"/>
                <w:sz w:val="28"/>
                <w:szCs w:val="28"/>
              </w:rPr>
            </w:pPr>
            <w:r w:rsidRPr="00034DC9">
              <w:rPr>
                <w:rFonts w:ascii="Tahoma" w:hAnsi="Tahoma" w:cs="Tahoma"/>
                <w:caps w:val="0"/>
                <w:color w:val="auto"/>
                <w:sz w:val="28"/>
                <w:szCs w:val="28"/>
              </w:rPr>
              <w:t>Student Name:</w:t>
            </w:r>
          </w:p>
        </w:tc>
        <w:tc>
          <w:tcPr>
            <w:tcW w:w="6055" w:type="dxa"/>
            <w:tcBorders>
              <w:top w:val="single" w:sz="4" w:space="0" w:color="auto"/>
              <w:left w:val="single" w:sz="4" w:space="0" w:color="auto"/>
              <w:bottom w:val="single" w:sz="4" w:space="0" w:color="auto"/>
              <w:right w:val="single" w:sz="4" w:space="0" w:color="auto"/>
            </w:tcBorders>
            <w:hideMark/>
          </w:tcPr>
          <w:p w:rsidR="00935FFF" w:rsidRPr="00034DC9" w:rsidRDefault="00935FFF" w:rsidP="00B7167E">
            <w:pPr>
              <w:pStyle w:val="Heading5"/>
              <w:jc w:val="left"/>
              <w:rPr>
                <w:rFonts w:ascii="Tahoma" w:hAnsi="Tahoma" w:cs="Tahoma"/>
                <w:caps w:val="0"/>
                <w:color w:val="auto"/>
                <w:sz w:val="28"/>
                <w:szCs w:val="28"/>
              </w:rPr>
            </w:pPr>
            <w:proofErr w:type="spellStart"/>
            <w:r w:rsidRPr="00034DC9">
              <w:rPr>
                <w:rFonts w:ascii="Tahoma" w:hAnsi="Tahoma" w:cs="Tahoma"/>
                <w:caps w:val="0"/>
                <w:color w:val="auto"/>
                <w:sz w:val="28"/>
                <w:szCs w:val="28"/>
              </w:rPr>
              <w:t>Jamil</w:t>
            </w:r>
            <w:proofErr w:type="spellEnd"/>
            <w:r w:rsidRPr="00034DC9">
              <w:rPr>
                <w:rFonts w:ascii="Tahoma" w:hAnsi="Tahoma" w:cs="Tahoma"/>
                <w:caps w:val="0"/>
                <w:color w:val="auto"/>
                <w:sz w:val="28"/>
                <w:szCs w:val="28"/>
              </w:rPr>
              <w:t xml:space="preserve"> </w:t>
            </w:r>
            <w:proofErr w:type="spellStart"/>
            <w:r w:rsidRPr="00034DC9">
              <w:rPr>
                <w:rFonts w:ascii="Tahoma" w:hAnsi="Tahoma" w:cs="Tahoma"/>
                <w:caps w:val="0"/>
                <w:color w:val="auto"/>
                <w:sz w:val="28"/>
                <w:szCs w:val="28"/>
              </w:rPr>
              <w:t>Hussain</w:t>
            </w:r>
            <w:proofErr w:type="spellEnd"/>
            <w:r w:rsidRPr="00034DC9">
              <w:rPr>
                <w:rFonts w:ascii="Tahoma" w:hAnsi="Tahoma" w:cs="Tahoma"/>
                <w:caps w:val="0"/>
                <w:color w:val="auto"/>
                <w:sz w:val="28"/>
                <w:szCs w:val="28"/>
              </w:rPr>
              <w:t xml:space="preserve"> </w:t>
            </w:r>
            <w:proofErr w:type="spellStart"/>
            <w:r w:rsidRPr="00034DC9">
              <w:rPr>
                <w:rFonts w:ascii="Tahoma" w:hAnsi="Tahoma" w:cs="Tahoma"/>
                <w:caps w:val="0"/>
                <w:color w:val="auto"/>
                <w:sz w:val="28"/>
                <w:szCs w:val="28"/>
              </w:rPr>
              <w:t>Chowdhury</w:t>
            </w:r>
            <w:proofErr w:type="spellEnd"/>
          </w:p>
        </w:tc>
      </w:tr>
      <w:tr w:rsidR="00935FFF" w:rsidTr="00B7167E">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B7167E">
            <w:pPr>
              <w:pStyle w:val="Heading5"/>
              <w:jc w:val="left"/>
              <w:rPr>
                <w:rFonts w:ascii="Tahoma" w:hAnsi="Tahoma" w:cs="Tahoma"/>
                <w:color w:val="auto"/>
                <w:sz w:val="28"/>
                <w:szCs w:val="28"/>
              </w:rPr>
            </w:pPr>
            <w:r w:rsidRPr="00034DC9">
              <w:rPr>
                <w:rFonts w:ascii="Tahoma" w:hAnsi="Tahoma" w:cs="Tahoma"/>
                <w:caps w:val="0"/>
                <w:color w:val="auto"/>
                <w:sz w:val="28"/>
                <w:szCs w:val="28"/>
              </w:rPr>
              <w:t>Student Number</w:t>
            </w:r>
            <w:r w:rsidRPr="00034DC9">
              <w:rPr>
                <w:rFonts w:ascii="Tahoma" w:hAnsi="Tahoma" w:cs="Tahoma"/>
                <w:color w:val="auto"/>
                <w:sz w:val="28"/>
                <w:szCs w:val="28"/>
              </w:rPr>
              <w:t>:</w:t>
            </w:r>
          </w:p>
        </w:tc>
        <w:tc>
          <w:tcPr>
            <w:tcW w:w="6055" w:type="dxa"/>
            <w:tcBorders>
              <w:top w:val="single" w:sz="4" w:space="0" w:color="auto"/>
              <w:left w:val="single" w:sz="4" w:space="0" w:color="auto"/>
              <w:bottom w:val="single" w:sz="4" w:space="0" w:color="auto"/>
              <w:right w:val="single" w:sz="4" w:space="0" w:color="auto"/>
            </w:tcBorders>
          </w:tcPr>
          <w:p w:rsidR="00935FFF" w:rsidRPr="00034DC9" w:rsidRDefault="00935FFF" w:rsidP="00B7167E">
            <w:pPr>
              <w:pStyle w:val="Heading5"/>
              <w:jc w:val="left"/>
              <w:rPr>
                <w:rFonts w:ascii="Tahoma" w:hAnsi="Tahoma" w:cs="Tahoma"/>
                <w:color w:val="auto"/>
                <w:sz w:val="28"/>
                <w:szCs w:val="28"/>
              </w:rPr>
            </w:pPr>
            <w:r w:rsidRPr="00034DC9">
              <w:rPr>
                <w:rFonts w:ascii="Tahoma" w:hAnsi="Tahoma" w:cs="Tahoma"/>
                <w:color w:val="auto"/>
                <w:sz w:val="28"/>
                <w:szCs w:val="28"/>
              </w:rPr>
              <w:t>1604178</w:t>
            </w:r>
          </w:p>
        </w:tc>
      </w:tr>
      <w:tr w:rsidR="00935FFF" w:rsidTr="00B7167E">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B7167E">
            <w:pPr>
              <w:pStyle w:val="Heading5"/>
              <w:jc w:val="left"/>
              <w:rPr>
                <w:rFonts w:ascii="Tahoma" w:hAnsi="Tahoma" w:cs="Tahoma"/>
                <w:color w:val="auto"/>
                <w:sz w:val="28"/>
                <w:szCs w:val="28"/>
              </w:rPr>
            </w:pPr>
            <w:r w:rsidRPr="00034DC9">
              <w:rPr>
                <w:rFonts w:ascii="Tahoma" w:hAnsi="Tahoma" w:cs="Tahoma"/>
                <w:caps w:val="0"/>
                <w:color w:val="auto"/>
                <w:sz w:val="28"/>
                <w:szCs w:val="28"/>
              </w:rPr>
              <w:t>Module Number</w:t>
            </w:r>
            <w:r w:rsidRPr="00034DC9">
              <w:rPr>
                <w:rFonts w:ascii="Tahoma" w:hAnsi="Tahoma" w:cs="Tahoma"/>
                <w:color w:val="auto"/>
                <w:sz w:val="28"/>
                <w:szCs w:val="28"/>
              </w:rPr>
              <w:t>:</w:t>
            </w:r>
          </w:p>
        </w:tc>
        <w:tc>
          <w:tcPr>
            <w:tcW w:w="6055" w:type="dxa"/>
            <w:tcBorders>
              <w:top w:val="single" w:sz="4" w:space="0" w:color="auto"/>
              <w:left w:val="single" w:sz="4" w:space="0" w:color="auto"/>
              <w:bottom w:val="single" w:sz="4" w:space="0" w:color="auto"/>
              <w:right w:val="single" w:sz="4" w:space="0" w:color="auto"/>
            </w:tcBorders>
            <w:hideMark/>
          </w:tcPr>
          <w:p w:rsidR="00935FFF" w:rsidRPr="00034DC9" w:rsidRDefault="00935FFF" w:rsidP="00B7167E">
            <w:pPr>
              <w:pStyle w:val="Heading5"/>
              <w:jc w:val="left"/>
              <w:rPr>
                <w:rFonts w:ascii="Tahoma" w:hAnsi="Tahoma" w:cs="Tahoma"/>
                <w:b/>
                <w:color w:val="auto"/>
                <w:sz w:val="28"/>
                <w:szCs w:val="28"/>
              </w:rPr>
            </w:pPr>
            <w:r w:rsidRPr="00034DC9">
              <w:rPr>
                <w:rFonts w:ascii="Tahoma" w:hAnsi="Tahoma" w:cs="Tahoma"/>
                <w:color w:val="auto"/>
                <w:sz w:val="28"/>
                <w:szCs w:val="28"/>
              </w:rPr>
              <w:t>BMSK5004</w:t>
            </w:r>
          </w:p>
        </w:tc>
      </w:tr>
      <w:tr w:rsidR="00935FFF" w:rsidTr="00B7167E">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B7167E">
            <w:pPr>
              <w:pStyle w:val="Heading5"/>
              <w:jc w:val="left"/>
              <w:rPr>
                <w:rFonts w:ascii="Tahoma" w:hAnsi="Tahoma" w:cs="Tahoma"/>
                <w:color w:val="auto"/>
                <w:sz w:val="28"/>
                <w:szCs w:val="28"/>
              </w:rPr>
            </w:pPr>
            <w:r w:rsidRPr="00034DC9">
              <w:rPr>
                <w:rFonts w:ascii="Tahoma" w:hAnsi="Tahoma" w:cs="Tahoma"/>
                <w:caps w:val="0"/>
                <w:color w:val="auto"/>
                <w:sz w:val="28"/>
                <w:szCs w:val="28"/>
              </w:rPr>
              <w:t>Module Title</w:t>
            </w:r>
            <w:r w:rsidRPr="00034DC9">
              <w:rPr>
                <w:rFonts w:ascii="Tahoma" w:hAnsi="Tahoma" w:cs="Tahoma"/>
                <w:color w:val="auto"/>
                <w:sz w:val="28"/>
                <w:szCs w:val="28"/>
              </w:rPr>
              <w:t>:</w:t>
            </w:r>
          </w:p>
        </w:tc>
        <w:tc>
          <w:tcPr>
            <w:tcW w:w="6055" w:type="dxa"/>
            <w:tcBorders>
              <w:top w:val="single" w:sz="4" w:space="0" w:color="auto"/>
              <w:left w:val="single" w:sz="4" w:space="0" w:color="auto"/>
              <w:bottom w:val="single" w:sz="4" w:space="0" w:color="auto"/>
              <w:right w:val="single" w:sz="4" w:space="0" w:color="auto"/>
            </w:tcBorders>
            <w:hideMark/>
          </w:tcPr>
          <w:p w:rsidR="00935FFF" w:rsidRPr="00034DC9" w:rsidRDefault="00935FFF" w:rsidP="00B7167E">
            <w:pPr>
              <w:pStyle w:val="Heading5"/>
              <w:jc w:val="left"/>
              <w:rPr>
                <w:rFonts w:ascii="Tahoma" w:hAnsi="Tahoma" w:cs="Tahoma"/>
                <w:b/>
                <w:caps w:val="0"/>
                <w:color w:val="auto"/>
                <w:sz w:val="28"/>
                <w:szCs w:val="28"/>
              </w:rPr>
            </w:pPr>
            <w:r w:rsidRPr="00034DC9">
              <w:rPr>
                <w:rFonts w:ascii="Tahoma" w:hAnsi="Tahoma" w:cs="Tahoma"/>
                <w:caps w:val="0"/>
                <w:color w:val="auto"/>
                <w:sz w:val="28"/>
                <w:szCs w:val="28"/>
              </w:rPr>
              <w:t>Managing Project</w:t>
            </w:r>
            <w:r w:rsidR="007A0B13">
              <w:rPr>
                <w:rFonts w:ascii="Tahoma" w:hAnsi="Tahoma" w:cs="Tahoma"/>
                <w:caps w:val="0"/>
                <w:color w:val="auto"/>
                <w:sz w:val="28"/>
                <w:szCs w:val="28"/>
              </w:rPr>
              <w:t>s</w:t>
            </w:r>
            <w:r w:rsidRPr="00034DC9">
              <w:rPr>
                <w:rFonts w:ascii="Tahoma" w:hAnsi="Tahoma" w:cs="Tahoma"/>
                <w:caps w:val="0"/>
                <w:color w:val="auto"/>
                <w:sz w:val="28"/>
                <w:szCs w:val="28"/>
              </w:rPr>
              <w:t xml:space="preserve"> in the </w:t>
            </w:r>
            <w:r w:rsidR="00400DDC" w:rsidRPr="00034DC9">
              <w:rPr>
                <w:rFonts w:ascii="Tahoma" w:hAnsi="Tahoma" w:cs="Tahoma"/>
                <w:caps w:val="0"/>
                <w:color w:val="auto"/>
                <w:sz w:val="28"/>
                <w:szCs w:val="28"/>
              </w:rPr>
              <w:t>Organization</w:t>
            </w:r>
          </w:p>
        </w:tc>
      </w:tr>
      <w:tr w:rsidR="00935FFF" w:rsidTr="00B7167E">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B7167E">
            <w:pPr>
              <w:pStyle w:val="Heading5"/>
              <w:jc w:val="left"/>
              <w:rPr>
                <w:rFonts w:ascii="Tahoma" w:hAnsi="Tahoma" w:cs="Tahoma"/>
                <w:caps w:val="0"/>
                <w:color w:val="auto"/>
                <w:sz w:val="28"/>
                <w:szCs w:val="28"/>
              </w:rPr>
            </w:pPr>
            <w:r w:rsidRPr="00034DC9">
              <w:rPr>
                <w:rFonts w:ascii="Tahoma" w:hAnsi="Tahoma" w:cs="Tahoma"/>
                <w:caps w:val="0"/>
                <w:color w:val="auto"/>
                <w:sz w:val="28"/>
                <w:szCs w:val="28"/>
              </w:rPr>
              <w:t>Module Tutor:</w:t>
            </w:r>
          </w:p>
        </w:tc>
        <w:tc>
          <w:tcPr>
            <w:tcW w:w="6055" w:type="dxa"/>
            <w:tcBorders>
              <w:top w:val="single" w:sz="4" w:space="0" w:color="auto"/>
              <w:left w:val="single" w:sz="4" w:space="0" w:color="auto"/>
              <w:bottom w:val="single" w:sz="4" w:space="0" w:color="auto"/>
              <w:right w:val="single" w:sz="4" w:space="0" w:color="auto"/>
            </w:tcBorders>
          </w:tcPr>
          <w:p w:rsidR="00935FFF" w:rsidRPr="00034DC9" w:rsidRDefault="00935FFF" w:rsidP="00B7167E">
            <w:pPr>
              <w:pStyle w:val="Heading5"/>
              <w:jc w:val="left"/>
              <w:rPr>
                <w:rFonts w:ascii="Tahoma" w:hAnsi="Tahoma" w:cs="Tahoma"/>
                <w:caps w:val="0"/>
                <w:color w:val="auto"/>
                <w:sz w:val="28"/>
                <w:szCs w:val="28"/>
              </w:rPr>
            </w:pPr>
            <w:r>
              <w:rPr>
                <w:rFonts w:ascii="Tahoma" w:hAnsi="Tahoma" w:cs="Tahoma"/>
                <w:caps w:val="0"/>
                <w:color w:val="auto"/>
                <w:sz w:val="28"/>
                <w:szCs w:val="28"/>
              </w:rPr>
              <w:t xml:space="preserve">Dr. </w:t>
            </w:r>
            <w:proofErr w:type="spellStart"/>
            <w:r>
              <w:rPr>
                <w:rFonts w:ascii="Tahoma" w:hAnsi="Tahoma" w:cs="Tahoma"/>
                <w:caps w:val="0"/>
                <w:color w:val="auto"/>
                <w:sz w:val="28"/>
                <w:szCs w:val="28"/>
              </w:rPr>
              <w:t>Rexon</w:t>
            </w:r>
            <w:proofErr w:type="spellEnd"/>
            <w:r>
              <w:rPr>
                <w:rFonts w:ascii="Tahoma" w:hAnsi="Tahoma" w:cs="Tahoma"/>
                <w:caps w:val="0"/>
                <w:color w:val="auto"/>
                <w:sz w:val="28"/>
                <w:szCs w:val="28"/>
              </w:rPr>
              <w:t xml:space="preserve"> </w:t>
            </w:r>
            <w:proofErr w:type="spellStart"/>
            <w:r>
              <w:rPr>
                <w:rFonts w:ascii="Tahoma" w:hAnsi="Tahoma" w:cs="Tahoma"/>
                <w:caps w:val="0"/>
                <w:color w:val="auto"/>
                <w:sz w:val="28"/>
                <w:szCs w:val="28"/>
              </w:rPr>
              <w:t>Nting</w:t>
            </w:r>
            <w:proofErr w:type="spellEnd"/>
          </w:p>
        </w:tc>
      </w:tr>
      <w:tr w:rsidR="00935FFF" w:rsidTr="00B7167E">
        <w:trPr>
          <w:trHeight w:val="1734"/>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B7167E">
            <w:pPr>
              <w:pStyle w:val="Heading5"/>
              <w:jc w:val="left"/>
              <w:rPr>
                <w:rFonts w:ascii="Tahoma" w:hAnsi="Tahoma" w:cs="Tahoma"/>
                <w:caps w:val="0"/>
                <w:color w:val="auto"/>
                <w:sz w:val="28"/>
                <w:szCs w:val="28"/>
              </w:rPr>
            </w:pPr>
            <w:r w:rsidRPr="00034DC9">
              <w:rPr>
                <w:rFonts w:ascii="Tahoma" w:hAnsi="Tahoma" w:cs="Tahoma"/>
                <w:caps w:val="0"/>
                <w:color w:val="auto"/>
                <w:sz w:val="28"/>
                <w:szCs w:val="28"/>
              </w:rPr>
              <w:t>Submission Date:</w:t>
            </w:r>
          </w:p>
          <w:p w:rsidR="00935FFF" w:rsidRPr="00034DC9" w:rsidRDefault="00935FFF" w:rsidP="00B7167E">
            <w:pPr>
              <w:pStyle w:val="Heading5"/>
              <w:jc w:val="left"/>
              <w:rPr>
                <w:rFonts w:ascii="Tahoma" w:hAnsi="Tahoma" w:cs="Tahoma"/>
                <w:color w:val="auto"/>
                <w:sz w:val="28"/>
                <w:szCs w:val="28"/>
              </w:rPr>
            </w:pPr>
            <w:r w:rsidRPr="00034DC9">
              <w:rPr>
                <w:rFonts w:ascii="Tahoma" w:hAnsi="Tahoma" w:cs="Tahoma"/>
                <w:caps w:val="0"/>
                <w:color w:val="auto"/>
                <w:sz w:val="28"/>
                <w:szCs w:val="28"/>
              </w:rPr>
              <w:t>Submission Time</w:t>
            </w:r>
            <w:r w:rsidRPr="00034DC9">
              <w:rPr>
                <w:rFonts w:ascii="Tahoma" w:hAnsi="Tahoma" w:cs="Tahoma"/>
                <w:color w:val="auto"/>
                <w:sz w:val="28"/>
                <w:szCs w:val="28"/>
              </w:rPr>
              <w:t>:</w:t>
            </w:r>
          </w:p>
        </w:tc>
        <w:tc>
          <w:tcPr>
            <w:tcW w:w="6055" w:type="dxa"/>
            <w:tcBorders>
              <w:top w:val="single" w:sz="4" w:space="0" w:color="auto"/>
              <w:left w:val="single" w:sz="4" w:space="0" w:color="auto"/>
              <w:bottom w:val="single" w:sz="4" w:space="0" w:color="auto"/>
              <w:right w:val="single" w:sz="4" w:space="0" w:color="auto"/>
            </w:tcBorders>
          </w:tcPr>
          <w:p w:rsidR="00935FFF" w:rsidRPr="00034DC9" w:rsidRDefault="003F76F9" w:rsidP="00B7167E">
            <w:pPr>
              <w:pStyle w:val="Heading5"/>
              <w:jc w:val="left"/>
              <w:rPr>
                <w:rFonts w:ascii="Tahoma" w:hAnsi="Tahoma" w:cs="Tahoma"/>
                <w:caps w:val="0"/>
                <w:color w:val="auto"/>
                <w:sz w:val="28"/>
                <w:szCs w:val="28"/>
              </w:rPr>
            </w:pPr>
            <w:r>
              <w:rPr>
                <w:rFonts w:ascii="Tahoma" w:hAnsi="Tahoma" w:cs="Tahoma"/>
                <w:caps w:val="0"/>
                <w:color w:val="auto"/>
                <w:sz w:val="28"/>
                <w:szCs w:val="28"/>
              </w:rPr>
              <w:t>07</w:t>
            </w:r>
            <w:r w:rsidR="00935FFF" w:rsidRPr="00034DC9">
              <w:rPr>
                <w:rFonts w:ascii="Tahoma" w:hAnsi="Tahoma" w:cs="Tahoma"/>
                <w:caps w:val="0"/>
                <w:color w:val="auto"/>
                <w:sz w:val="28"/>
                <w:szCs w:val="28"/>
              </w:rPr>
              <w:t xml:space="preserve"> January 2019</w:t>
            </w:r>
          </w:p>
          <w:p w:rsidR="00935FFF" w:rsidRPr="00034DC9" w:rsidRDefault="004B087C" w:rsidP="00B7167E">
            <w:pPr>
              <w:pStyle w:val="Heading5"/>
              <w:jc w:val="left"/>
              <w:rPr>
                <w:rFonts w:ascii="Tahoma" w:hAnsi="Tahoma" w:cs="Tahoma"/>
                <w:color w:val="auto"/>
                <w:sz w:val="28"/>
                <w:szCs w:val="28"/>
              </w:rPr>
            </w:pPr>
            <w:r>
              <w:rPr>
                <w:rFonts w:ascii="Tahoma" w:hAnsi="Tahoma" w:cs="Tahoma"/>
                <w:caps w:val="0"/>
                <w:color w:val="auto"/>
                <w:sz w:val="28"/>
                <w:szCs w:val="28"/>
              </w:rPr>
              <w:t>20:20</w:t>
            </w:r>
            <w:r w:rsidR="00935FFF" w:rsidRPr="00034DC9">
              <w:rPr>
                <w:rFonts w:ascii="Tahoma" w:hAnsi="Tahoma" w:cs="Tahoma"/>
                <w:caps w:val="0"/>
                <w:color w:val="auto"/>
                <w:sz w:val="28"/>
                <w:szCs w:val="28"/>
              </w:rPr>
              <w:t xml:space="preserve"> Hours</w:t>
            </w:r>
          </w:p>
        </w:tc>
      </w:tr>
    </w:tbl>
    <w:p w:rsidR="00935FFF" w:rsidRDefault="00935FFF" w:rsidP="00935FFF">
      <w:pPr>
        <w:spacing w:before="120"/>
        <w:jc w:val="both"/>
        <w:rPr>
          <w:rFonts w:ascii="Arial" w:hAnsi="Arial" w:cs="Arial"/>
          <w:b/>
          <w:color w:val="000000"/>
          <w:sz w:val="24"/>
          <w:szCs w:val="24"/>
        </w:rPr>
      </w:pPr>
    </w:p>
    <w:p w:rsidR="00CF1259" w:rsidRDefault="00CF1259" w:rsidP="00935FFF">
      <w:pPr>
        <w:spacing w:before="120"/>
        <w:jc w:val="both"/>
        <w:rPr>
          <w:rFonts w:ascii="Arial" w:hAnsi="Arial" w:cs="Arial"/>
          <w:b/>
          <w:color w:val="000000"/>
          <w:sz w:val="24"/>
          <w:szCs w:val="24"/>
        </w:rPr>
      </w:pPr>
    </w:p>
    <w:p w:rsidR="00935FFF" w:rsidRPr="000E6D73" w:rsidRDefault="00935FFF" w:rsidP="00935FFF">
      <w:pPr>
        <w:spacing w:before="120"/>
        <w:jc w:val="both"/>
        <w:rPr>
          <w:rFonts w:ascii="Arial" w:hAnsi="Arial" w:cs="Arial"/>
          <w:b/>
          <w:color w:val="000000"/>
          <w:sz w:val="24"/>
          <w:szCs w:val="24"/>
        </w:rPr>
      </w:pPr>
      <w:r w:rsidRPr="000E6D73">
        <w:rPr>
          <w:rFonts w:ascii="Arial" w:hAnsi="Arial" w:cs="Arial"/>
          <w:b/>
          <w:color w:val="000000"/>
          <w:sz w:val="24"/>
          <w:szCs w:val="24"/>
        </w:rPr>
        <w:t>Statement of Confirmation of Authenticity</w:t>
      </w:r>
    </w:p>
    <w:p w:rsidR="00935FFF" w:rsidRPr="000E6D73" w:rsidRDefault="00935FFF" w:rsidP="00935FFF">
      <w:pPr>
        <w:spacing w:before="120"/>
        <w:jc w:val="both"/>
        <w:rPr>
          <w:rFonts w:ascii="Arial" w:hAnsi="Arial" w:cs="Arial"/>
          <w:sz w:val="24"/>
          <w:szCs w:val="24"/>
        </w:rPr>
      </w:pPr>
      <w:r w:rsidRPr="000E6D73">
        <w:rPr>
          <w:rFonts w:ascii="Arial" w:hAnsi="Arial" w:cs="Arial"/>
          <w:sz w:val="24"/>
          <w:szCs w:val="24"/>
        </w:rPr>
        <w:t xml:space="preserve">By the act of making this </w:t>
      </w:r>
      <w:proofErr w:type="spellStart"/>
      <w:r>
        <w:rPr>
          <w:rFonts w:ascii="Arial" w:hAnsi="Arial" w:cs="Arial"/>
          <w:sz w:val="24"/>
          <w:szCs w:val="24"/>
        </w:rPr>
        <w:t>submission</w:t>
      </w:r>
      <w:r w:rsidRPr="000E6D73">
        <w:rPr>
          <w:rFonts w:ascii="Arial" w:hAnsi="Arial" w:cs="Arial"/>
          <w:sz w:val="24"/>
          <w:szCs w:val="24"/>
        </w:rPr>
        <w:t>n</w:t>
      </w:r>
      <w:proofErr w:type="spellEnd"/>
      <w:r w:rsidRPr="000E6D73">
        <w:rPr>
          <w:rFonts w:ascii="Arial" w:hAnsi="Arial" w:cs="Arial"/>
          <w:sz w:val="24"/>
          <w:szCs w:val="24"/>
        </w:rPr>
        <w:t xml:space="preserve">,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Attention is drawn to the plagiarism and unfair practice policies of both the University and of ILM. </w:t>
      </w:r>
    </w:p>
    <w:p w:rsidR="00604742" w:rsidRDefault="00604742"/>
    <w:p w:rsidR="00935FFF" w:rsidRDefault="00935FFF"/>
    <w:p w:rsidR="00935FFF" w:rsidRPr="008603CB" w:rsidRDefault="00935FFF" w:rsidP="00935FFF">
      <w:pPr>
        <w:pStyle w:val="Quote"/>
        <w:jc w:val="center"/>
        <w:rPr>
          <w:rFonts w:ascii="Arial" w:hAnsi="Arial" w:cs="Arial"/>
          <w:i w:val="0"/>
          <w:sz w:val="36"/>
          <w:szCs w:val="36"/>
        </w:rPr>
      </w:pPr>
      <w:r w:rsidRPr="008603CB">
        <w:rPr>
          <w:rFonts w:ascii="Arial" w:hAnsi="Arial" w:cs="Arial"/>
          <w:i w:val="0"/>
          <w:sz w:val="36"/>
          <w:szCs w:val="36"/>
        </w:rPr>
        <w:t>BMSK5004</w:t>
      </w:r>
    </w:p>
    <w:p w:rsidR="00935FFF" w:rsidRPr="0001138A" w:rsidRDefault="00935FFF" w:rsidP="00935FFF">
      <w:pPr>
        <w:pStyle w:val="Quote"/>
        <w:jc w:val="center"/>
        <w:rPr>
          <w:rFonts w:ascii="Times New Roman" w:hAnsi="Times New Roman" w:cs="Times New Roman"/>
          <w:sz w:val="52"/>
          <w:szCs w:val="52"/>
        </w:rPr>
      </w:pPr>
      <w:r w:rsidRPr="001F1607">
        <w:rPr>
          <w:rFonts w:ascii="Times New Roman" w:hAnsi="Times New Roman" w:cs="Times New Roman"/>
          <w:sz w:val="52"/>
          <w:szCs w:val="52"/>
        </w:rPr>
        <w:t>Managing Projects in the Organizatio</w:t>
      </w:r>
      <w:r>
        <w:rPr>
          <w:rFonts w:ascii="Times New Roman" w:hAnsi="Times New Roman" w:cs="Times New Roman"/>
          <w:sz w:val="52"/>
          <w:szCs w:val="52"/>
        </w:rPr>
        <w:t>n</w:t>
      </w:r>
    </w:p>
    <w:p w:rsidR="00935FFF" w:rsidRDefault="00935FFF" w:rsidP="00935FFF">
      <w:pPr>
        <w:pStyle w:val="Client"/>
        <w:jc w:val="both"/>
        <w:rPr>
          <w:rFonts w:ascii="Times New Roman" w:hAnsi="Times New Roman" w:cs="Times New Roman"/>
        </w:rPr>
      </w:pPr>
      <w:r>
        <w:rPr>
          <w:rFonts w:cs="Times New Roman"/>
          <w:noProof/>
          <w:lang w:val="en-GB" w:eastAsia="en-GB" w:bidi="ar-SA"/>
        </w:rPr>
        <w:drawing>
          <wp:anchor distT="0" distB="0" distL="114300" distR="114300" simplePos="0" relativeHeight="251659264" behindDoc="0" locked="0" layoutInCell="1" allowOverlap="1" wp14:anchorId="2CD9B23F" wp14:editId="3697F5DA">
            <wp:simplePos x="0" y="0"/>
            <wp:positionH relativeFrom="column">
              <wp:posOffset>-261620</wp:posOffset>
            </wp:positionH>
            <wp:positionV relativeFrom="paragraph">
              <wp:posOffset>284480</wp:posOffset>
            </wp:positionV>
            <wp:extent cx="6351270" cy="2891155"/>
            <wp:effectExtent l="0" t="0" r="0" b="4445"/>
            <wp:wrapSquare wrapText="right"/>
            <wp:docPr id="4" name="Picture 4" descr="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1270" cy="2891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FFF" w:rsidRDefault="00935FFF" w:rsidP="00935FFF">
      <w:pPr>
        <w:pStyle w:val="Client"/>
        <w:jc w:val="center"/>
        <w:rPr>
          <w:rFonts w:ascii="Algerian" w:hAnsi="Algerian" w:cs="Times New Roman"/>
          <w:sz w:val="48"/>
          <w:szCs w:val="48"/>
        </w:rPr>
      </w:pPr>
      <w:r w:rsidRPr="00B91C65">
        <w:rPr>
          <w:rFonts w:ascii="Algerian" w:hAnsi="Algerian" w:cs="Times New Roman"/>
          <w:sz w:val="48"/>
          <w:szCs w:val="48"/>
        </w:rPr>
        <w:t>Northampton</w:t>
      </w:r>
    </w:p>
    <w:p w:rsidR="00935FFF" w:rsidRDefault="00935FFF" w:rsidP="00935FFF">
      <w:pPr>
        <w:pStyle w:val="Client"/>
        <w:jc w:val="center"/>
        <w:rPr>
          <w:rFonts w:ascii="Algerian" w:hAnsi="Algerian" w:cs="Times New Roman"/>
          <w:sz w:val="48"/>
          <w:szCs w:val="48"/>
        </w:rPr>
      </w:pPr>
    </w:p>
    <w:p w:rsidR="00935FFF" w:rsidRDefault="00935FFF" w:rsidP="00935FFF">
      <w:pPr>
        <w:pStyle w:val="Client"/>
        <w:jc w:val="center"/>
        <w:rPr>
          <w:rFonts w:ascii="Algerian" w:hAnsi="Algerian" w:cs="Times New Roman"/>
          <w:sz w:val="48"/>
          <w:szCs w:val="48"/>
        </w:rPr>
      </w:pPr>
    </w:p>
    <w:p w:rsidR="00935FFF" w:rsidRDefault="00935FFF" w:rsidP="00935FFF">
      <w:pPr>
        <w:pStyle w:val="Client"/>
        <w:jc w:val="center"/>
        <w:rPr>
          <w:rFonts w:ascii="Times New Roman" w:hAnsi="Times New Roman" w:cs="Times New Roman"/>
          <w:sz w:val="48"/>
          <w:szCs w:val="48"/>
        </w:rPr>
      </w:pPr>
    </w:p>
    <w:p w:rsidR="00935FFF" w:rsidRDefault="00935FFF" w:rsidP="00935FFF">
      <w:pPr>
        <w:pStyle w:val="Client"/>
        <w:jc w:val="center"/>
        <w:rPr>
          <w:rFonts w:ascii="Times New Roman" w:hAnsi="Times New Roman" w:cs="Times New Roman"/>
          <w:sz w:val="48"/>
          <w:szCs w:val="48"/>
        </w:rPr>
      </w:pPr>
    </w:p>
    <w:p w:rsidR="00935FFF" w:rsidRDefault="00935FFF" w:rsidP="00935FFF">
      <w:pPr>
        <w:pStyle w:val="Client"/>
        <w:jc w:val="center"/>
        <w:rPr>
          <w:rFonts w:ascii="Times New Roman" w:hAnsi="Times New Roman" w:cs="Times New Roman"/>
          <w:sz w:val="48"/>
          <w:szCs w:val="48"/>
        </w:rPr>
      </w:pPr>
    </w:p>
    <w:p w:rsidR="00935FFF" w:rsidRPr="0001138A" w:rsidRDefault="00935FFF" w:rsidP="00935FFF">
      <w:pPr>
        <w:pStyle w:val="Client"/>
        <w:jc w:val="center"/>
        <w:rPr>
          <w:rFonts w:ascii="Times New Roman" w:hAnsi="Times New Roman" w:cs="Times New Roman"/>
          <w:i/>
          <w:sz w:val="44"/>
          <w:szCs w:val="44"/>
        </w:rPr>
      </w:pPr>
      <w:r w:rsidRPr="0001138A">
        <w:rPr>
          <w:rFonts w:ascii="Times New Roman" w:hAnsi="Times New Roman" w:cs="Times New Roman"/>
          <w:i/>
          <w:sz w:val="44"/>
          <w:szCs w:val="44"/>
        </w:rPr>
        <w:t xml:space="preserve">Student: </w:t>
      </w:r>
      <w:proofErr w:type="spellStart"/>
      <w:r w:rsidRPr="0001138A">
        <w:rPr>
          <w:rFonts w:ascii="Times New Roman" w:hAnsi="Times New Roman" w:cs="Times New Roman"/>
          <w:i/>
          <w:sz w:val="44"/>
          <w:szCs w:val="44"/>
        </w:rPr>
        <w:t>Jamil</w:t>
      </w:r>
      <w:proofErr w:type="spellEnd"/>
      <w:r w:rsidRPr="0001138A">
        <w:rPr>
          <w:rFonts w:ascii="Times New Roman" w:hAnsi="Times New Roman" w:cs="Times New Roman"/>
          <w:i/>
          <w:sz w:val="44"/>
          <w:szCs w:val="44"/>
        </w:rPr>
        <w:t xml:space="preserve"> </w:t>
      </w:r>
      <w:proofErr w:type="spellStart"/>
      <w:r w:rsidRPr="0001138A">
        <w:rPr>
          <w:rFonts w:ascii="Times New Roman" w:hAnsi="Times New Roman" w:cs="Times New Roman"/>
          <w:i/>
          <w:sz w:val="44"/>
          <w:szCs w:val="44"/>
        </w:rPr>
        <w:t>Hussain</w:t>
      </w:r>
      <w:proofErr w:type="spellEnd"/>
      <w:r w:rsidRPr="0001138A">
        <w:rPr>
          <w:rFonts w:ascii="Times New Roman" w:hAnsi="Times New Roman" w:cs="Times New Roman"/>
          <w:i/>
          <w:sz w:val="44"/>
          <w:szCs w:val="44"/>
        </w:rPr>
        <w:t xml:space="preserve"> </w:t>
      </w:r>
      <w:proofErr w:type="spellStart"/>
      <w:r w:rsidRPr="0001138A">
        <w:rPr>
          <w:rFonts w:ascii="Times New Roman" w:hAnsi="Times New Roman" w:cs="Times New Roman"/>
          <w:i/>
          <w:sz w:val="44"/>
          <w:szCs w:val="44"/>
        </w:rPr>
        <w:t>Chowdhury</w:t>
      </w:r>
      <w:proofErr w:type="spellEnd"/>
    </w:p>
    <w:p w:rsidR="00935FFF" w:rsidRPr="008603CB" w:rsidRDefault="00935FFF" w:rsidP="00935FFF">
      <w:pPr>
        <w:pStyle w:val="Client"/>
        <w:jc w:val="center"/>
        <w:rPr>
          <w:rFonts w:ascii="Times New Roman" w:hAnsi="Times New Roman" w:cs="Times New Roman"/>
          <w:i/>
          <w:sz w:val="44"/>
          <w:szCs w:val="44"/>
        </w:rPr>
      </w:pPr>
      <w:r w:rsidRPr="0001138A">
        <w:rPr>
          <w:rFonts w:ascii="Times New Roman" w:hAnsi="Times New Roman" w:cs="Times New Roman"/>
          <w:i/>
          <w:sz w:val="44"/>
          <w:szCs w:val="44"/>
        </w:rPr>
        <w:t>Student Number: 1604178</w:t>
      </w:r>
    </w:p>
    <w:p w:rsidR="00935FFF" w:rsidRDefault="00935FFF"/>
    <w:p w:rsidR="00935FFF" w:rsidRDefault="00935FFF"/>
    <w:p w:rsidR="00935FFF" w:rsidRDefault="00935FFF"/>
    <w:p w:rsidR="00935FFF" w:rsidRPr="00935FFF" w:rsidRDefault="00935FFF" w:rsidP="00935FFF">
      <w:pPr>
        <w:pStyle w:val="Title"/>
        <w:pBdr>
          <w:bottom w:val="single" w:sz="8" w:space="14" w:color="4F81BD" w:themeColor="accent1"/>
        </w:pBdr>
        <w:rPr>
          <w:rFonts w:cs="Arial"/>
          <w:color w:val="auto"/>
        </w:rPr>
      </w:pPr>
      <w:r w:rsidRPr="00935FFF">
        <w:rPr>
          <w:rFonts w:cs="Arial"/>
          <w:color w:val="auto"/>
        </w:rPr>
        <w:lastRenderedPageBreak/>
        <w:t>Table of Contents</w:t>
      </w:r>
    </w:p>
    <w:p w:rsidR="00935FFF" w:rsidRPr="008C5C33" w:rsidRDefault="00935FFF" w:rsidP="008C5C33">
      <w:pPr>
        <w:ind w:left="720"/>
        <w:rPr>
          <w:rFonts w:cs="Arial"/>
          <w:sz w:val="28"/>
          <w:szCs w:val="28"/>
        </w:rPr>
      </w:pPr>
      <w:r w:rsidRPr="008C5C33">
        <w:rPr>
          <w:rFonts w:cs="Arial"/>
          <w:sz w:val="28"/>
          <w:szCs w:val="28"/>
        </w:rPr>
        <w:t>Introduction</w:t>
      </w:r>
      <w:r w:rsidR="00C21BBF">
        <w:rPr>
          <w:rFonts w:cs="Arial"/>
          <w:sz w:val="28"/>
          <w:szCs w:val="28"/>
          <w:u w:val="single"/>
        </w:rPr>
        <w:tab/>
      </w:r>
      <w:r w:rsidR="00C21BBF">
        <w:rPr>
          <w:rFonts w:cs="Arial"/>
          <w:sz w:val="28"/>
          <w:szCs w:val="28"/>
          <w:u w:val="single"/>
        </w:rPr>
        <w:tab/>
      </w:r>
      <w:r w:rsidR="00C21BBF">
        <w:rPr>
          <w:rFonts w:cs="Arial"/>
          <w:sz w:val="28"/>
          <w:szCs w:val="28"/>
          <w:u w:val="single"/>
        </w:rPr>
        <w:tab/>
      </w:r>
      <w:r w:rsidR="00C21BBF">
        <w:rPr>
          <w:rFonts w:cs="Arial"/>
          <w:sz w:val="28"/>
          <w:szCs w:val="28"/>
          <w:u w:val="single"/>
        </w:rPr>
        <w:tab/>
      </w:r>
      <w:r w:rsidR="00C21BBF">
        <w:rPr>
          <w:rFonts w:cs="Arial"/>
          <w:sz w:val="28"/>
          <w:szCs w:val="28"/>
          <w:u w:val="single"/>
        </w:rPr>
        <w:tab/>
      </w:r>
      <w:r w:rsidR="00C21BBF">
        <w:rPr>
          <w:rFonts w:cs="Arial"/>
          <w:sz w:val="28"/>
          <w:szCs w:val="28"/>
          <w:u w:val="single"/>
        </w:rPr>
        <w:tab/>
      </w:r>
      <w:r w:rsidR="00C21BBF">
        <w:rPr>
          <w:rFonts w:cs="Arial"/>
          <w:sz w:val="28"/>
          <w:szCs w:val="28"/>
          <w:u w:val="single"/>
        </w:rPr>
        <w:tab/>
      </w:r>
      <w:r w:rsidR="00C21BBF">
        <w:rPr>
          <w:rFonts w:cs="Arial"/>
          <w:sz w:val="28"/>
          <w:szCs w:val="28"/>
          <w:u w:val="single"/>
        </w:rPr>
        <w:tab/>
      </w:r>
      <w:r w:rsidR="00C21BBF">
        <w:rPr>
          <w:rFonts w:cs="Arial"/>
          <w:sz w:val="28"/>
          <w:szCs w:val="28"/>
          <w:u w:val="single"/>
        </w:rPr>
        <w:tab/>
      </w:r>
      <w:r w:rsidR="00400DDC">
        <w:rPr>
          <w:rFonts w:cs="Arial"/>
          <w:sz w:val="28"/>
          <w:szCs w:val="28"/>
          <w:u w:val="single"/>
        </w:rPr>
        <w:t xml:space="preserve"> </w:t>
      </w:r>
      <w:r w:rsidR="00E17839">
        <w:rPr>
          <w:rFonts w:cs="Arial"/>
          <w:sz w:val="28"/>
          <w:szCs w:val="28"/>
        </w:rPr>
        <w:t>4</w:t>
      </w:r>
    </w:p>
    <w:p w:rsidR="00CF1259" w:rsidRDefault="00CF1259" w:rsidP="00935FFF">
      <w:pPr>
        <w:rPr>
          <w:rFonts w:cs="Arial"/>
          <w:sz w:val="28"/>
          <w:szCs w:val="28"/>
        </w:rPr>
      </w:pPr>
      <w:r w:rsidRPr="008C5C33">
        <w:rPr>
          <w:rFonts w:cs="Arial"/>
          <w:sz w:val="28"/>
          <w:szCs w:val="28"/>
        </w:rPr>
        <w:tab/>
        <w:t>Project Definition</w:t>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008C5C33">
        <w:rPr>
          <w:rFonts w:cs="Arial"/>
          <w:sz w:val="28"/>
          <w:szCs w:val="28"/>
          <w:u w:val="single"/>
        </w:rPr>
        <w:tab/>
      </w:r>
      <w:r w:rsidR="00400DDC">
        <w:rPr>
          <w:rFonts w:cs="Arial"/>
          <w:sz w:val="28"/>
          <w:szCs w:val="28"/>
          <w:u w:val="single"/>
        </w:rPr>
        <w:t xml:space="preserve"> </w:t>
      </w:r>
      <w:r w:rsidR="00E17839">
        <w:rPr>
          <w:rFonts w:cs="Arial"/>
          <w:sz w:val="28"/>
          <w:szCs w:val="28"/>
        </w:rPr>
        <w:t>4</w:t>
      </w:r>
    </w:p>
    <w:p w:rsidR="00267D0D" w:rsidRPr="00197DB2" w:rsidRDefault="00267D0D" w:rsidP="00935FFF">
      <w:pPr>
        <w:rPr>
          <w:rFonts w:cs="Arial"/>
          <w:sz w:val="26"/>
          <w:szCs w:val="26"/>
        </w:rPr>
      </w:pPr>
      <w:r>
        <w:rPr>
          <w:rFonts w:cs="Arial"/>
          <w:sz w:val="28"/>
          <w:szCs w:val="28"/>
        </w:rPr>
        <w:tab/>
      </w:r>
      <w:r>
        <w:rPr>
          <w:rFonts w:cs="Arial"/>
          <w:sz w:val="28"/>
          <w:szCs w:val="28"/>
        </w:rPr>
        <w:tab/>
      </w:r>
      <w:r w:rsidR="00197DB2" w:rsidRPr="00197DB2">
        <w:rPr>
          <w:rFonts w:cs="Arial"/>
          <w:sz w:val="26"/>
          <w:szCs w:val="26"/>
        </w:rPr>
        <w:t>Benefits of Project Management</w:t>
      </w:r>
      <w:r w:rsidR="00197DB2">
        <w:rPr>
          <w:rFonts w:cs="Arial"/>
          <w:sz w:val="26"/>
          <w:szCs w:val="26"/>
          <w:u w:val="single"/>
        </w:rPr>
        <w:tab/>
      </w:r>
      <w:r w:rsidR="00197DB2">
        <w:rPr>
          <w:rFonts w:cs="Arial"/>
          <w:sz w:val="26"/>
          <w:szCs w:val="26"/>
          <w:u w:val="single"/>
        </w:rPr>
        <w:tab/>
      </w:r>
      <w:r w:rsidR="00197DB2">
        <w:rPr>
          <w:rFonts w:cs="Arial"/>
          <w:sz w:val="26"/>
          <w:szCs w:val="26"/>
          <w:u w:val="single"/>
        </w:rPr>
        <w:tab/>
      </w:r>
      <w:r w:rsidR="00197DB2">
        <w:rPr>
          <w:rFonts w:cs="Arial"/>
          <w:sz w:val="26"/>
          <w:szCs w:val="26"/>
          <w:u w:val="single"/>
        </w:rPr>
        <w:tab/>
      </w:r>
      <w:r w:rsidR="00197DB2">
        <w:rPr>
          <w:rFonts w:cs="Arial"/>
          <w:sz w:val="26"/>
          <w:szCs w:val="26"/>
          <w:u w:val="single"/>
        </w:rPr>
        <w:tab/>
      </w:r>
      <w:r w:rsidR="00197DB2">
        <w:rPr>
          <w:rFonts w:cs="Arial"/>
          <w:sz w:val="26"/>
          <w:szCs w:val="26"/>
          <w:u w:val="single"/>
        </w:rPr>
        <w:tab/>
        <w:t xml:space="preserve"> </w:t>
      </w:r>
      <w:r w:rsidR="00197DB2">
        <w:rPr>
          <w:rFonts w:cs="Arial"/>
          <w:sz w:val="26"/>
          <w:szCs w:val="26"/>
        </w:rPr>
        <w:t>5</w:t>
      </w:r>
    </w:p>
    <w:p w:rsidR="00CF1259" w:rsidRPr="008C5C33" w:rsidRDefault="00CF1259" w:rsidP="00935FFF">
      <w:pPr>
        <w:rPr>
          <w:rFonts w:cs="Arial"/>
          <w:sz w:val="28"/>
          <w:szCs w:val="28"/>
        </w:rPr>
      </w:pPr>
      <w:r w:rsidRPr="008C5C33">
        <w:rPr>
          <w:rFonts w:cs="Arial"/>
          <w:sz w:val="28"/>
          <w:szCs w:val="28"/>
        </w:rPr>
        <w:tab/>
        <w:t>Project Statement</w:t>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008C5C33">
        <w:rPr>
          <w:rFonts w:cs="Arial"/>
          <w:sz w:val="28"/>
          <w:szCs w:val="28"/>
          <w:u w:val="single"/>
        </w:rPr>
        <w:tab/>
      </w:r>
      <w:r w:rsidR="00400DDC">
        <w:rPr>
          <w:rFonts w:cs="Arial"/>
          <w:sz w:val="28"/>
          <w:szCs w:val="28"/>
          <w:u w:val="single"/>
        </w:rPr>
        <w:t xml:space="preserve"> </w:t>
      </w:r>
      <w:r w:rsidR="000B5C0B">
        <w:rPr>
          <w:rFonts w:cs="Arial"/>
          <w:sz w:val="28"/>
          <w:szCs w:val="28"/>
        </w:rPr>
        <w:t>5</w:t>
      </w:r>
    </w:p>
    <w:p w:rsidR="00CF1259" w:rsidRPr="008C5C33" w:rsidRDefault="00CF1259" w:rsidP="00935FFF">
      <w:pPr>
        <w:rPr>
          <w:rFonts w:cs="Arial"/>
          <w:sz w:val="28"/>
          <w:szCs w:val="28"/>
        </w:rPr>
      </w:pPr>
      <w:r w:rsidRPr="008C5C33">
        <w:rPr>
          <w:rFonts w:cs="Arial"/>
          <w:sz w:val="28"/>
          <w:szCs w:val="28"/>
        </w:rPr>
        <w:tab/>
        <w:t>Project Strategy</w:t>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008C5C33">
        <w:rPr>
          <w:rFonts w:cs="Arial"/>
          <w:sz w:val="28"/>
          <w:szCs w:val="28"/>
          <w:u w:val="single"/>
        </w:rPr>
        <w:tab/>
      </w:r>
      <w:r w:rsidR="00400DDC">
        <w:rPr>
          <w:rFonts w:cs="Arial"/>
          <w:sz w:val="28"/>
          <w:szCs w:val="28"/>
          <w:u w:val="single"/>
        </w:rPr>
        <w:t xml:space="preserve"> </w:t>
      </w:r>
      <w:r w:rsidR="000B5C0B">
        <w:rPr>
          <w:rFonts w:cs="Arial"/>
          <w:sz w:val="28"/>
          <w:szCs w:val="28"/>
        </w:rPr>
        <w:t>6</w:t>
      </w:r>
    </w:p>
    <w:p w:rsidR="008C5C33" w:rsidRDefault="00CF1259" w:rsidP="008C5C33">
      <w:pPr>
        <w:rPr>
          <w:rFonts w:cs="Arial"/>
          <w:sz w:val="28"/>
          <w:szCs w:val="28"/>
        </w:rPr>
      </w:pPr>
      <w:r w:rsidRPr="008C5C33">
        <w:rPr>
          <w:rFonts w:cs="Arial"/>
          <w:sz w:val="28"/>
          <w:szCs w:val="28"/>
        </w:rPr>
        <w:tab/>
        <w:t>Project Objectives</w:t>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Pr="008C5C33">
        <w:rPr>
          <w:rFonts w:cs="Arial"/>
          <w:sz w:val="28"/>
          <w:szCs w:val="28"/>
          <w:u w:val="single"/>
        </w:rPr>
        <w:tab/>
      </w:r>
      <w:r w:rsidR="008C5C33">
        <w:rPr>
          <w:rFonts w:cs="Arial"/>
          <w:sz w:val="28"/>
          <w:szCs w:val="28"/>
          <w:u w:val="single"/>
        </w:rPr>
        <w:tab/>
      </w:r>
      <w:r w:rsidR="000B5C0B">
        <w:rPr>
          <w:rFonts w:cs="Arial"/>
          <w:sz w:val="28"/>
          <w:szCs w:val="28"/>
        </w:rPr>
        <w:t>10</w:t>
      </w:r>
    </w:p>
    <w:p w:rsidR="008C5C33" w:rsidRPr="000B5C0B" w:rsidRDefault="008C5C33" w:rsidP="008C5C33">
      <w:pPr>
        <w:rPr>
          <w:rStyle w:val="BookTitle"/>
          <w:rFonts w:cs="Arial"/>
          <w:caps w:val="0"/>
          <w:color w:val="auto"/>
          <w:spacing w:val="0"/>
          <w:sz w:val="28"/>
          <w:szCs w:val="28"/>
        </w:rPr>
      </w:pPr>
      <w:r>
        <w:rPr>
          <w:rFonts w:cs="Arial"/>
          <w:sz w:val="28"/>
          <w:szCs w:val="28"/>
        </w:rPr>
        <w:tab/>
        <w:t>Performance, Cost and Time Objectives</w:t>
      </w:r>
      <w:r w:rsidR="000B5C0B">
        <w:rPr>
          <w:rFonts w:cs="Arial"/>
          <w:sz w:val="28"/>
          <w:szCs w:val="28"/>
          <w:u w:val="single"/>
        </w:rPr>
        <w:tab/>
      </w:r>
      <w:r w:rsidR="000B5C0B">
        <w:rPr>
          <w:rFonts w:cs="Arial"/>
          <w:sz w:val="28"/>
          <w:szCs w:val="28"/>
          <w:u w:val="single"/>
        </w:rPr>
        <w:tab/>
      </w:r>
      <w:r w:rsidR="000B5C0B">
        <w:rPr>
          <w:rFonts w:cs="Arial"/>
          <w:sz w:val="28"/>
          <w:szCs w:val="28"/>
          <w:u w:val="single"/>
        </w:rPr>
        <w:tab/>
      </w:r>
      <w:r w:rsidR="000B5C0B">
        <w:rPr>
          <w:rFonts w:cs="Arial"/>
          <w:sz w:val="28"/>
          <w:szCs w:val="28"/>
          <w:u w:val="single"/>
        </w:rPr>
        <w:tab/>
      </w:r>
      <w:r w:rsidR="000B5C0B">
        <w:rPr>
          <w:rFonts w:cs="Arial"/>
          <w:sz w:val="28"/>
          <w:szCs w:val="28"/>
          <w:u w:val="single"/>
        </w:rPr>
        <w:tab/>
      </w:r>
      <w:r w:rsidR="000B5C0B">
        <w:rPr>
          <w:rFonts w:cs="Arial"/>
          <w:sz w:val="28"/>
          <w:szCs w:val="28"/>
        </w:rPr>
        <w:t>11</w:t>
      </w:r>
    </w:p>
    <w:p w:rsidR="008C5C33" w:rsidRPr="000B3673" w:rsidRDefault="008C5C33" w:rsidP="00935FFF">
      <w:pPr>
        <w:rPr>
          <w:rFonts w:cs="Arial"/>
          <w:sz w:val="28"/>
          <w:szCs w:val="28"/>
        </w:rPr>
      </w:pPr>
      <w:r>
        <w:rPr>
          <w:rFonts w:cs="Arial"/>
          <w:sz w:val="28"/>
          <w:szCs w:val="28"/>
        </w:rPr>
        <w:tab/>
      </w:r>
      <w:r w:rsidRPr="008C5C33">
        <w:rPr>
          <w:rFonts w:cs="Arial"/>
          <w:sz w:val="28"/>
          <w:szCs w:val="28"/>
        </w:rPr>
        <w:t>Deliverables</w:t>
      </w:r>
      <w:r w:rsidR="000B3673">
        <w:rPr>
          <w:rFonts w:cs="Arial"/>
          <w:sz w:val="28"/>
          <w:szCs w:val="28"/>
          <w:u w:val="single"/>
        </w:rPr>
        <w:tab/>
      </w:r>
      <w:r w:rsidR="000B3673">
        <w:rPr>
          <w:rFonts w:cs="Arial"/>
          <w:sz w:val="28"/>
          <w:szCs w:val="28"/>
          <w:u w:val="single"/>
        </w:rPr>
        <w:tab/>
      </w:r>
      <w:r w:rsidR="000B3673">
        <w:rPr>
          <w:rFonts w:cs="Arial"/>
          <w:sz w:val="28"/>
          <w:szCs w:val="28"/>
          <w:u w:val="single"/>
        </w:rPr>
        <w:tab/>
      </w:r>
      <w:r w:rsidR="000B3673">
        <w:rPr>
          <w:rFonts w:cs="Arial"/>
          <w:sz w:val="28"/>
          <w:szCs w:val="28"/>
          <w:u w:val="single"/>
        </w:rPr>
        <w:tab/>
      </w:r>
      <w:r w:rsidR="000B3673">
        <w:rPr>
          <w:rFonts w:cs="Arial"/>
          <w:sz w:val="28"/>
          <w:szCs w:val="28"/>
          <w:u w:val="single"/>
        </w:rPr>
        <w:tab/>
      </w:r>
      <w:r w:rsidR="000B3673">
        <w:rPr>
          <w:rFonts w:cs="Arial"/>
          <w:sz w:val="28"/>
          <w:szCs w:val="28"/>
          <w:u w:val="single"/>
        </w:rPr>
        <w:tab/>
      </w:r>
      <w:r w:rsidR="000B3673">
        <w:rPr>
          <w:rFonts w:cs="Arial"/>
          <w:sz w:val="28"/>
          <w:szCs w:val="28"/>
          <w:u w:val="single"/>
        </w:rPr>
        <w:tab/>
      </w:r>
      <w:r w:rsidR="000B3673">
        <w:rPr>
          <w:rFonts w:cs="Arial"/>
          <w:sz w:val="28"/>
          <w:szCs w:val="28"/>
          <w:u w:val="single"/>
        </w:rPr>
        <w:tab/>
      </w:r>
      <w:r w:rsidR="000B3673">
        <w:rPr>
          <w:rFonts w:cs="Arial"/>
          <w:sz w:val="28"/>
          <w:szCs w:val="28"/>
          <w:u w:val="single"/>
        </w:rPr>
        <w:tab/>
      </w:r>
      <w:r w:rsidR="000B3673">
        <w:rPr>
          <w:rFonts w:cs="Arial"/>
          <w:sz w:val="28"/>
          <w:szCs w:val="28"/>
        </w:rPr>
        <w:t>12</w:t>
      </w:r>
    </w:p>
    <w:p w:rsidR="008C5C33" w:rsidRPr="00B9110C" w:rsidRDefault="008C5C33" w:rsidP="00935FFF">
      <w:pPr>
        <w:rPr>
          <w:rFonts w:cs="Arial"/>
          <w:sz w:val="28"/>
          <w:szCs w:val="28"/>
        </w:rPr>
      </w:pPr>
      <w:r>
        <w:rPr>
          <w:rFonts w:cs="Arial"/>
          <w:sz w:val="28"/>
          <w:szCs w:val="28"/>
        </w:rPr>
        <w:tab/>
      </w:r>
      <w:r w:rsidRPr="008C5C33">
        <w:rPr>
          <w:rFonts w:cs="Arial"/>
          <w:sz w:val="28"/>
          <w:szCs w:val="28"/>
        </w:rPr>
        <w:t>Project Scope Statement</w:t>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rPr>
        <w:t>12</w:t>
      </w:r>
    </w:p>
    <w:p w:rsidR="008C5C33" w:rsidRPr="00B9110C" w:rsidRDefault="008C5C33" w:rsidP="00935FFF">
      <w:pPr>
        <w:rPr>
          <w:rFonts w:cs="Arial"/>
          <w:sz w:val="28"/>
          <w:szCs w:val="28"/>
        </w:rPr>
      </w:pPr>
      <w:r>
        <w:rPr>
          <w:rFonts w:cs="Arial"/>
          <w:sz w:val="28"/>
          <w:szCs w:val="28"/>
        </w:rPr>
        <w:tab/>
      </w:r>
      <w:r w:rsidRPr="008C5C33">
        <w:rPr>
          <w:rFonts w:cs="Arial"/>
          <w:sz w:val="28"/>
          <w:szCs w:val="28"/>
        </w:rPr>
        <w:t>Included Scope</w:t>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rPr>
        <w:t>12</w:t>
      </w:r>
    </w:p>
    <w:p w:rsidR="00452A03" w:rsidRPr="00B9110C" w:rsidRDefault="00452A03" w:rsidP="00935FFF">
      <w:pPr>
        <w:rPr>
          <w:rFonts w:cs="Arial"/>
          <w:sz w:val="28"/>
          <w:szCs w:val="28"/>
        </w:rPr>
      </w:pPr>
      <w:r>
        <w:rPr>
          <w:rFonts w:cs="Arial"/>
          <w:sz w:val="28"/>
          <w:szCs w:val="28"/>
        </w:rPr>
        <w:tab/>
      </w:r>
      <w:r w:rsidRPr="00452A03">
        <w:rPr>
          <w:rFonts w:cs="Arial"/>
          <w:sz w:val="28"/>
          <w:szCs w:val="28"/>
        </w:rPr>
        <w:t>Excluded Scope</w:t>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rPr>
        <w:t>13</w:t>
      </w:r>
    </w:p>
    <w:p w:rsidR="00452A03" w:rsidRPr="00B9110C" w:rsidRDefault="00452A03" w:rsidP="00935FFF">
      <w:pPr>
        <w:rPr>
          <w:rFonts w:cs="Arial"/>
          <w:sz w:val="28"/>
          <w:szCs w:val="28"/>
        </w:rPr>
      </w:pPr>
      <w:r>
        <w:rPr>
          <w:rFonts w:cs="Arial"/>
          <w:sz w:val="28"/>
          <w:szCs w:val="28"/>
        </w:rPr>
        <w:tab/>
      </w:r>
      <w:r w:rsidRPr="00452A03">
        <w:rPr>
          <w:rFonts w:cs="Arial"/>
          <w:sz w:val="28"/>
          <w:szCs w:val="28"/>
        </w:rPr>
        <w:t>Success Criteria</w:t>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rPr>
        <w:t>13</w:t>
      </w:r>
    </w:p>
    <w:p w:rsidR="00452A03" w:rsidRPr="00B9110C" w:rsidRDefault="00452A03" w:rsidP="00935FFF">
      <w:pPr>
        <w:rPr>
          <w:rFonts w:cs="Arial"/>
          <w:sz w:val="28"/>
          <w:szCs w:val="28"/>
        </w:rPr>
      </w:pPr>
      <w:r>
        <w:rPr>
          <w:rFonts w:cs="Arial"/>
          <w:sz w:val="28"/>
          <w:szCs w:val="28"/>
        </w:rPr>
        <w:tab/>
        <w:t>Project Assumptions</w:t>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rPr>
        <w:t>13</w:t>
      </w:r>
    </w:p>
    <w:p w:rsidR="00452A03" w:rsidRPr="00B9110C" w:rsidRDefault="00452A03" w:rsidP="00935FFF">
      <w:pPr>
        <w:rPr>
          <w:rFonts w:cs="Arial"/>
          <w:sz w:val="28"/>
          <w:szCs w:val="28"/>
        </w:rPr>
      </w:pPr>
      <w:r>
        <w:rPr>
          <w:rFonts w:cs="Arial"/>
          <w:sz w:val="28"/>
          <w:szCs w:val="28"/>
        </w:rPr>
        <w:tab/>
      </w:r>
      <w:r w:rsidRPr="00452A03">
        <w:rPr>
          <w:rFonts w:cs="Arial"/>
          <w:sz w:val="28"/>
          <w:szCs w:val="28"/>
        </w:rPr>
        <w:t>Implementation Plan</w:t>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rPr>
        <w:t>14</w:t>
      </w:r>
    </w:p>
    <w:p w:rsidR="00452A03" w:rsidRPr="00B9110C" w:rsidRDefault="00452A03" w:rsidP="00935FFF">
      <w:pPr>
        <w:rPr>
          <w:rFonts w:cs="Arial"/>
          <w:sz w:val="28"/>
          <w:szCs w:val="28"/>
        </w:rPr>
      </w:pPr>
      <w:r>
        <w:rPr>
          <w:rFonts w:cs="Arial"/>
          <w:sz w:val="28"/>
          <w:szCs w:val="28"/>
        </w:rPr>
        <w:tab/>
      </w:r>
      <w:r w:rsidRPr="00452A03">
        <w:rPr>
          <w:rFonts w:cs="Arial"/>
          <w:sz w:val="28"/>
          <w:szCs w:val="28"/>
        </w:rPr>
        <w:t>Work Breakdown Structure</w:t>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rPr>
        <w:t>15</w:t>
      </w:r>
    </w:p>
    <w:p w:rsidR="00452A03" w:rsidRPr="00B9110C" w:rsidRDefault="00452A03" w:rsidP="00935FFF">
      <w:pPr>
        <w:rPr>
          <w:rFonts w:cs="Arial"/>
          <w:sz w:val="28"/>
          <w:szCs w:val="28"/>
        </w:rPr>
      </w:pPr>
      <w:r>
        <w:rPr>
          <w:rFonts w:cs="Arial"/>
          <w:sz w:val="28"/>
          <w:szCs w:val="28"/>
        </w:rPr>
        <w:tab/>
      </w:r>
      <w:r w:rsidRPr="00452A03">
        <w:rPr>
          <w:rFonts w:cs="Arial"/>
          <w:sz w:val="28"/>
          <w:szCs w:val="28"/>
        </w:rPr>
        <w:t xml:space="preserve">Schedule (Gantt </w:t>
      </w:r>
      <w:proofErr w:type="gramStart"/>
      <w:r w:rsidRPr="00452A03">
        <w:rPr>
          <w:rFonts w:cs="Arial"/>
          <w:sz w:val="28"/>
          <w:szCs w:val="28"/>
        </w:rPr>
        <w:t>Chart</w:t>
      </w:r>
      <w:proofErr w:type="gramEnd"/>
      <w:r w:rsidRPr="00452A03">
        <w:rPr>
          <w:rFonts w:cs="Arial"/>
          <w:sz w:val="28"/>
          <w:szCs w:val="28"/>
        </w:rPr>
        <w:t>)</w:t>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rPr>
        <w:t>16</w:t>
      </w:r>
    </w:p>
    <w:p w:rsidR="00CC4609" w:rsidRPr="00B9110C" w:rsidRDefault="00CC4609" w:rsidP="00935FFF">
      <w:pPr>
        <w:rPr>
          <w:rFonts w:cs="Arial"/>
          <w:sz w:val="28"/>
          <w:szCs w:val="28"/>
        </w:rPr>
      </w:pPr>
      <w:r>
        <w:rPr>
          <w:rFonts w:cs="Arial"/>
          <w:sz w:val="28"/>
          <w:szCs w:val="28"/>
        </w:rPr>
        <w:tab/>
      </w:r>
      <w:r w:rsidRPr="00CC4609">
        <w:rPr>
          <w:rFonts w:cs="Arial"/>
          <w:sz w:val="28"/>
          <w:szCs w:val="28"/>
        </w:rPr>
        <w:t>Project Processes</w:t>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rPr>
        <w:t>17</w:t>
      </w:r>
    </w:p>
    <w:p w:rsidR="00CC4609" w:rsidRPr="00B9110C" w:rsidRDefault="00CC4609" w:rsidP="00935FFF">
      <w:pPr>
        <w:rPr>
          <w:rFonts w:cs="Arial"/>
          <w:sz w:val="28"/>
          <w:szCs w:val="28"/>
        </w:rPr>
      </w:pPr>
      <w:r>
        <w:rPr>
          <w:rFonts w:cs="Arial"/>
          <w:sz w:val="28"/>
          <w:szCs w:val="28"/>
        </w:rPr>
        <w:tab/>
      </w:r>
      <w:r w:rsidRPr="00CC4609">
        <w:rPr>
          <w:rFonts w:cs="Arial"/>
          <w:sz w:val="28"/>
          <w:szCs w:val="28"/>
        </w:rPr>
        <w:t>Communication Plan</w:t>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rPr>
        <w:t>20</w:t>
      </w:r>
    </w:p>
    <w:p w:rsidR="00CC4609" w:rsidRPr="00B9110C" w:rsidRDefault="00CC4609" w:rsidP="00935FFF">
      <w:pPr>
        <w:rPr>
          <w:rFonts w:cs="Arial"/>
          <w:sz w:val="28"/>
          <w:szCs w:val="28"/>
        </w:rPr>
      </w:pPr>
      <w:r>
        <w:rPr>
          <w:rFonts w:cs="Arial"/>
          <w:sz w:val="28"/>
          <w:szCs w:val="28"/>
        </w:rPr>
        <w:tab/>
      </w:r>
      <w:r w:rsidRPr="00CC4609">
        <w:rPr>
          <w:rFonts w:cs="Arial"/>
          <w:sz w:val="28"/>
          <w:szCs w:val="28"/>
        </w:rPr>
        <w:t>Performance review of the project Plan</w:t>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rPr>
        <w:t>21</w:t>
      </w:r>
    </w:p>
    <w:p w:rsidR="00CC4609" w:rsidRPr="00B9110C" w:rsidRDefault="00CC4609" w:rsidP="00935FFF">
      <w:pPr>
        <w:rPr>
          <w:rFonts w:cs="Arial"/>
          <w:sz w:val="28"/>
          <w:szCs w:val="28"/>
        </w:rPr>
      </w:pPr>
      <w:r>
        <w:rPr>
          <w:rFonts w:cs="Arial"/>
          <w:sz w:val="28"/>
          <w:szCs w:val="28"/>
        </w:rPr>
        <w:tab/>
      </w:r>
      <w:r w:rsidRPr="00CC4609">
        <w:rPr>
          <w:rFonts w:cs="Arial"/>
          <w:sz w:val="28"/>
          <w:szCs w:val="28"/>
        </w:rPr>
        <w:t>Conclusion</w:t>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rPr>
        <w:t>24</w:t>
      </w:r>
    </w:p>
    <w:p w:rsidR="00E17839" w:rsidRPr="00B9110C" w:rsidRDefault="00CC4609" w:rsidP="00E17839">
      <w:pPr>
        <w:rPr>
          <w:rFonts w:cs="Arial"/>
          <w:sz w:val="28"/>
          <w:szCs w:val="28"/>
        </w:rPr>
      </w:pPr>
      <w:r>
        <w:rPr>
          <w:rFonts w:cs="Arial"/>
          <w:sz w:val="28"/>
          <w:szCs w:val="28"/>
        </w:rPr>
        <w:tab/>
      </w:r>
      <w:r w:rsidRPr="00CC4609">
        <w:rPr>
          <w:rFonts w:cs="Arial"/>
          <w:sz w:val="28"/>
          <w:szCs w:val="28"/>
        </w:rPr>
        <w:t>References</w:t>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u w:val="single"/>
        </w:rPr>
        <w:tab/>
      </w:r>
      <w:r w:rsidR="00B9110C">
        <w:rPr>
          <w:rFonts w:cs="Arial"/>
          <w:sz w:val="28"/>
          <w:szCs w:val="28"/>
        </w:rPr>
        <w:t>24</w:t>
      </w:r>
    </w:p>
    <w:p w:rsidR="00E17839" w:rsidRPr="00E17839" w:rsidRDefault="00E17839" w:rsidP="00E17839">
      <w:pPr>
        <w:rPr>
          <w:rFonts w:cs="Arial"/>
          <w:sz w:val="28"/>
          <w:szCs w:val="28"/>
        </w:rPr>
      </w:pPr>
    </w:p>
    <w:p w:rsidR="00DF0B4B" w:rsidRDefault="00D37AE1" w:rsidP="00DF0B4B">
      <w:pPr>
        <w:pStyle w:val="Title"/>
        <w:rPr>
          <w:color w:val="auto"/>
          <w:sz w:val="36"/>
          <w:szCs w:val="36"/>
        </w:rPr>
      </w:pPr>
      <w:r w:rsidRPr="00DF0B4B">
        <w:rPr>
          <w:color w:val="auto"/>
          <w:sz w:val="36"/>
          <w:szCs w:val="36"/>
        </w:rPr>
        <w:lastRenderedPageBreak/>
        <w:t>Introduction</w:t>
      </w:r>
    </w:p>
    <w:p w:rsidR="00FE1F51" w:rsidRPr="00DF0B4B" w:rsidRDefault="00FE1F51" w:rsidP="00FE1F51">
      <w:pPr>
        <w:pStyle w:val="BodyText"/>
        <w:spacing w:line="360" w:lineRule="auto"/>
        <w:jc w:val="both"/>
        <w:rPr>
          <w:rFonts w:ascii="Arial" w:hAnsi="Arial" w:cs="Arial"/>
          <w:sz w:val="24"/>
          <w:szCs w:val="24"/>
        </w:rPr>
      </w:pPr>
      <w:r>
        <w:rPr>
          <w:rFonts w:ascii="Arial" w:hAnsi="Arial" w:cs="Arial"/>
          <w:sz w:val="24"/>
          <w:szCs w:val="24"/>
        </w:rPr>
        <w:t xml:space="preserve">Entering new market is a complex operation for any multinational company and even more so is to recruit suitable members for the organization </w:t>
      </w:r>
      <w:r w:rsidR="00E17839">
        <w:rPr>
          <w:rFonts w:ascii="Arial" w:hAnsi="Arial" w:cs="Arial"/>
          <w:sz w:val="24"/>
          <w:szCs w:val="24"/>
        </w:rPr>
        <w:t xml:space="preserve">in the new market space. In this report, a project described the project planning and execution regarding the Rounds Cars recruitment in the new market will be elaborated. </w:t>
      </w:r>
    </w:p>
    <w:p w:rsidR="00FE1F51" w:rsidRPr="00FE1F51" w:rsidRDefault="00FE1F51" w:rsidP="00FE1F51"/>
    <w:p w:rsidR="00DF0B4B" w:rsidRPr="00DF0B4B" w:rsidRDefault="00DF0B4B" w:rsidP="00DF0B4B">
      <w:pPr>
        <w:pStyle w:val="Title"/>
        <w:rPr>
          <w:color w:val="auto"/>
          <w:sz w:val="36"/>
          <w:szCs w:val="36"/>
        </w:rPr>
      </w:pPr>
      <w:r>
        <w:rPr>
          <w:color w:val="auto"/>
          <w:sz w:val="36"/>
          <w:szCs w:val="36"/>
        </w:rPr>
        <w:t>Project Definition</w:t>
      </w:r>
    </w:p>
    <w:p w:rsidR="00DF0B4B" w:rsidRPr="00DF0B4B" w:rsidRDefault="00DF0B4B" w:rsidP="00DF0B4B">
      <w:pPr>
        <w:pStyle w:val="BodyText"/>
        <w:spacing w:line="360" w:lineRule="auto"/>
        <w:jc w:val="both"/>
        <w:rPr>
          <w:rFonts w:ascii="Arial" w:hAnsi="Arial" w:cs="Arial"/>
          <w:sz w:val="24"/>
          <w:szCs w:val="24"/>
        </w:rPr>
      </w:pPr>
      <w:r w:rsidRPr="00DF0B4B">
        <w:rPr>
          <w:rFonts w:ascii="Arial" w:hAnsi="Arial" w:cs="Arial"/>
          <w:sz w:val="24"/>
          <w:szCs w:val="24"/>
        </w:rPr>
        <w:t>In organizational context as well as in scientific community, projects are the essential parts that entail various activities capable to introduce innovative measures into the business and the subject area of the project.</w:t>
      </w:r>
    </w:p>
    <w:p w:rsidR="00DF0B4B" w:rsidRPr="00DF0B4B" w:rsidRDefault="00DF0B4B" w:rsidP="00DF0B4B">
      <w:pPr>
        <w:pStyle w:val="BodyText"/>
        <w:spacing w:line="360" w:lineRule="auto"/>
        <w:jc w:val="both"/>
        <w:rPr>
          <w:rFonts w:ascii="Arial" w:hAnsi="Arial" w:cs="Arial"/>
          <w:sz w:val="24"/>
          <w:szCs w:val="24"/>
        </w:rPr>
      </w:pPr>
      <w:r w:rsidRPr="00DF0B4B">
        <w:rPr>
          <w:rFonts w:ascii="Arial" w:hAnsi="Arial" w:cs="Arial"/>
          <w:b/>
          <w:sz w:val="24"/>
          <w:szCs w:val="24"/>
        </w:rPr>
        <w:t>Projects</w:t>
      </w:r>
      <w:r w:rsidRPr="00DF0B4B">
        <w:rPr>
          <w:rFonts w:ascii="Arial" w:hAnsi="Arial" w:cs="Arial"/>
          <w:sz w:val="24"/>
          <w:szCs w:val="24"/>
        </w:rPr>
        <w:t xml:space="preserve"> are the set range of tasks and activities that are required to be identified and then carried out precisely to achieve the anticipated outcome (</w:t>
      </w:r>
      <w:proofErr w:type="spellStart"/>
      <w:r w:rsidRPr="00DF0B4B">
        <w:rPr>
          <w:rFonts w:ascii="Arial" w:hAnsi="Arial" w:cs="Arial"/>
          <w:sz w:val="24"/>
          <w:szCs w:val="24"/>
        </w:rPr>
        <w:t>Buttrick</w:t>
      </w:r>
      <w:proofErr w:type="spellEnd"/>
      <w:r w:rsidRPr="00DF0B4B">
        <w:rPr>
          <w:rFonts w:ascii="Arial" w:hAnsi="Arial" w:cs="Arial"/>
          <w:sz w:val="24"/>
          <w:szCs w:val="24"/>
        </w:rPr>
        <w:t>, 2009). For the achievement of different goals, projects are carried out by individuals, organizations or government, etc.</w:t>
      </w:r>
    </w:p>
    <w:p w:rsidR="00DF0B4B" w:rsidRPr="00DF0B4B" w:rsidRDefault="00DF0B4B" w:rsidP="00DF0B4B">
      <w:pPr>
        <w:pStyle w:val="BodyText"/>
        <w:spacing w:line="360" w:lineRule="auto"/>
        <w:jc w:val="both"/>
        <w:rPr>
          <w:rFonts w:ascii="Arial" w:hAnsi="Arial" w:cs="Arial"/>
          <w:sz w:val="24"/>
          <w:szCs w:val="24"/>
        </w:rPr>
      </w:pPr>
      <w:r w:rsidRPr="00DF0B4B">
        <w:rPr>
          <w:rFonts w:ascii="Arial" w:hAnsi="Arial" w:cs="Arial"/>
          <w:sz w:val="24"/>
          <w:szCs w:val="24"/>
        </w:rPr>
        <w:t>In modern definition, project mans to plan and execute activities with the aim to fulfill a certain fixed goal. Therefore, the undertaking of a project and carrying out of the task needs can be done collaboratively or individually as the main requirement lies in achievement of the goal.</w:t>
      </w:r>
    </w:p>
    <w:p w:rsidR="00DF0B4B" w:rsidRPr="00DF0B4B" w:rsidRDefault="00DF0B4B" w:rsidP="00DF0B4B">
      <w:pPr>
        <w:pStyle w:val="BodyText"/>
        <w:spacing w:line="360" w:lineRule="auto"/>
        <w:jc w:val="both"/>
        <w:rPr>
          <w:rFonts w:ascii="Arial" w:hAnsi="Arial" w:cs="Arial"/>
          <w:sz w:val="24"/>
          <w:szCs w:val="24"/>
        </w:rPr>
      </w:pPr>
      <w:r w:rsidRPr="00DF0B4B">
        <w:rPr>
          <w:rFonts w:ascii="Arial" w:hAnsi="Arial" w:cs="Arial"/>
          <w:sz w:val="24"/>
          <w:szCs w:val="24"/>
        </w:rPr>
        <w:t xml:space="preserve">In order for a project to fulfill its expected objectives and set goals, </w:t>
      </w:r>
      <w:r w:rsidRPr="00DF0B4B">
        <w:rPr>
          <w:rFonts w:ascii="Arial" w:hAnsi="Arial" w:cs="Arial"/>
          <w:b/>
          <w:sz w:val="24"/>
          <w:szCs w:val="24"/>
        </w:rPr>
        <w:t>project management</w:t>
      </w:r>
      <w:r w:rsidRPr="00DF0B4B">
        <w:rPr>
          <w:rFonts w:ascii="Arial" w:hAnsi="Arial" w:cs="Arial"/>
          <w:sz w:val="24"/>
          <w:szCs w:val="24"/>
        </w:rPr>
        <w:t xml:space="preserve"> is an essential consideration. Project management refers to the comprehensive steps in planning, initiating, resourcing, executing, monitoring and controlling and finally concluding a project (Roberts, 2011). </w:t>
      </w:r>
    </w:p>
    <w:p w:rsidR="00C21BBF" w:rsidRDefault="00DF0B4B" w:rsidP="00DF0B4B">
      <w:pPr>
        <w:pStyle w:val="BodyText"/>
        <w:spacing w:line="360" w:lineRule="auto"/>
        <w:jc w:val="both"/>
        <w:rPr>
          <w:rFonts w:ascii="Arial" w:hAnsi="Arial" w:cs="Arial"/>
          <w:sz w:val="24"/>
          <w:szCs w:val="24"/>
        </w:rPr>
      </w:pPr>
      <w:r w:rsidRPr="00DF0B4B">
        <w:rPr>
          <w:rFonts w:ascii="Arial" w:hAnsi="Arial" w:cs="Arial"/>
          <w:sz w:val="24"/>
          <w:szCs w:val="24"/>
        </w:rPr>
        <w:t xml:space="preserve">Projects are usually time constrained meaning the initiation and ending of a project with a successful production of result should be done in a limited time </w:t>
      </w:r>
      <w:r w:rsidR="004B087C">
        <w:rPr>
          <w:rFonts w:ascii="Arial" w:hAnsi="Arial" w:cs="Arial"/>
          <w:sz w:val="24"/>
          <w:szCs w:val="24"/>
        </w:rPr>
        <w:t>frame</w:t>
      </w:r>
      <w:r w:rsidRPr="00DF0B4B">
        <w:rPr>
          <w:rFonts w:ascii="Arial" w:hAnsi="Arial" w:cs="Arial"/>
          <w:sz w:val="24"/>
          <w:szCs w:val="24"/>
        </w:rPr>
        <w:t xml:space="preserve">. Furthermore, resources and staffs are also constrained for organizational projects meaning that the project manager needs to pay attentions to distributing the subtasks and required resources with farsightedness. Thus, project managers are often managers or executives from firms, although new executive employees may </w:t>
      </w:r>
      <w:r w:rsidRPr="00DF0B4B">
        <w:rPr>
          <w:rFonts w:ascii="Arial" w:hAnsi="Arial" w:cs="Arial"/>
          <w:sz w:val="24"/>
          <w:szCs w:val="24"/>
        </w:rPr>
        <w:lastRenderedPageBreak/>
        <w:t>also conduct projects to introduce new practices to effectuate business or operation in modern context</w:t>
      </w:r>
      <w:r w:rsidR="00267D0D">
        <w:rPr>
          <w:rFonts w:ascii="Arial" w:hAnsi="Arial" w:cs="Arial"/>
          <w:sz w:val="24"/>
          <w:szCs w:val="24"/>
        </w:rPr>
        <w:t>.</w:t>
      </w:r>
    </w:p>
    <w:p w:rsidR="00267D0D" w:rsidRPr="00197DB2" w:rsidRDefault="00267D0D" w:rsidP="00DF0B4B">
      <w:pPr>
        <w:pStyle w:val="BodyText"/>
        <w:spacing w:line="360" w:lineRule="auto"/>
        <w:jc w:val="both"/>
        <w:rPr>
          <w:rFonts w:ascii="Arial" w:hAnsi="Arial" w:cs="Arial"/>
          <w:b/>
          <w:sz w:val="24"/>
          <w:szCs w:val="24"/>
          <w:u w:val="single"/>
        </w:rPr>
      </w:pPr>
      <w:r w:rsidRPr="00197DB2">
        <w:rPr>
          <w:rFonts w:ascii="Arial" w:hAnsi="Arial" w:cs="Arial"/>
          <w:b/>
          <w:sz w:val="24"/>
          <w:szCs w:val="24"/>
          <w:u w:val="single"/>
        </w:rPr>
        <w:t>Benefits of Project Management</w:t>
      </w:r>
    </w:p>
    <w:p w:rsidR="00DF0B4B" w:rsidRDefault="00267D0D" w:rsidP="00DF0B4B">
      <w:pPr>
        <w:pStyle w:val="BodyText"/>
        <w:spacing w:line="360" w:lineRule="auto"/>
        <w:jc w:val="both"/>
        <w:rPr>
          <w:rFonts w:ascii="Arial" w:hAnsi="Arial" w:cs="Arial"/>
          <w:sz w:val="24"/>
          <w:szCs w:val="24"/>
        </w:rPr>
      </w:pPr>
      <w:r w:rsidRPr="00267D0D">
        <w:rPr>
          <w:rFonts w:ascii="Arial" w:hAnsi="Arial" w:cs="Arial"/>
          <w:sz w:val="24"/>
          <w:szCs w:val="24"/>
        </w:rPr>
        <w:t>The management of projects helps determine required resources and then helps arrange and control the resource distribution such as money, human resource, etc. Additionally, the time and process management helps achieve project goal with accuracy (</w:t>
      </w:r>
      <w:proofErr w:type="spellStart"/>
      <w:r w:rsidRPr="00267D0D">
        <w:rPr>
          <w:rFonts w:ascii="Arial" w:hAnsi="Arial" w:cs="Arial"/>
          <w:sz w:val="24"/>
          <w:szCs w:val="24"/>
        </w:rPr>
        <w:t>Berkun</w:t>
      </w:r>
      <w:proofErr w:type="spellEnd"/>
      <w:r w:rsidRPr="00267D0D">
        <w:rPr>
          <w:rFonts w:ascii="Arial" w:hAnsi="Arial" w:cs="Arial"/>
          <w:sz w:val="24"/>
          <w:szCs w:val="24"/>
        </w:rPr>
        <w:t>, 2008).</w:t>
      </w:r>
    </w:p>
    <w:p w:rsidR="00267D0D" w:rsidRPr="00267D0D" w:rsidRDefault="00267D0D" w:rsidP="00DF0B4B">
      <w:pPr>
        <w:pStyle w:val="BodyText"/>
        <w:spacing w:line="360" w:lineRule="auto"/>
        <w:jc w:val="both"/>
        <w:rPr>
          <w:rFonts w:ascii="Arial" w:hAnsi="Arial" w:cs="Arial"/>
          <w:sz w:val="24"/>
          <w:szCs w:val="24"/>
        </w:rPr>
      </w:pPr>
    </w:p>
    <w:p w:rsidR="00C21BBF" w:rsidRPr="00DF0B4B" w:rsidRDefault="00C21BBF" w:rsidP="00C21BBF">
      <w:pPr>
        <w:pStyle w:val="Title"/>
        <w:rPr>
          <w:color w:val="auto"/>
          <w:sz w:val="36"/>
          <w:szCs w:val="36"/>
        </w:rPr>
      </w:pPr>
      <w:r>
        <w:rPr>
          <w:color w:val="auto"/>
          <w:sz w:val="36"/>
          <w:szCs w:val="36"/>
        </w:rPr>
        <w:t>Project Statement</w:t>
      </w:r>
    </w:p>
    <w:p w:rsidR="00C21BBF" w:rsidRPr="00C21BBF" w:rsidRDefault="00C21BBF" w:rsidP="00C21BBF">
      <w:pPr>
        <w:pStyle w:val="BodyText"/>
        <w:spacing w:line="360" w:lineRule="auto"/>
        <w:jc w:val="both"/>
        <w:rPr>
          <w:rFonts w:ascii="Arial" w:hAnsi="Arial" w:cs="Arial"/>
          <w:sz w:val="24"/>
          <w:szCs w:val="24"/>
        </w:rPr>
      </w:pPr>
      <w:r w:rsidRPr="00C21BBF">
        <w:rPr>
          <w:rFonts w:ascii="Arial" w:hAnsi="Arial" w:cs="Arial"/>
          <w:sz w:val="24"/>
          <w:szCs w:val="24"/>
        </w:rPr>
        <w:t>In the following discussion, the project revolving around the recruitment in new market for rounds cars will be planned, implemented and processed and a reflection over conducted process will conclude the project.</w:t>
      </w:r>
    </w:p>
    <w:p w:rsidR="00C21BBF" w:rsidRPr="00C21BBF" w:rsidRDefault="00C21BBF" w:rsidP="00C21BBF">
      <w:pPr>
        <w:pStyle w:val="BodyText"/>
        <w:spacing w:line="360" w:lineRule="auto"/>
        <w:jc w:val="both"/>
        <w:rPr>
          <w:rFonts w:ascii="Arial" w:hAnsi="Arial" w:cs="Arial"/>
          <w:b/>
          <w:sz w:val="24"/>
          <w:szCs w:val="24"/>
          <w:u w:val="single"/>
        </w:rPr>
      </w:pPr>
      <w:r w:rsidRPr="00C21BBF">
        <w:rPr>
          <w:rFonts w:ascii="Arial" w:hAnsi="Arial" w:cs="Arial"/>
          <w:b/>
          <w:sz w:val="24"/>
          <w:szCs w:val="24"/>
          <w:u w:val="single"/>
        </w:rPr>
        <w:t>The following project will concentrate on the topic-</w:t>
      </w:r>
    </w:p>
    <w:p w:rsidR="00C21BBF" w:rsidRPr="00C21BBF" w:rsidRDefault="00C21BBF" w:rsidP="00C21BBF">
      <w:pPr>
        <w:pStyle w:val="BodyText"/>
        <w:spacing w:line="360" w:lineRule="auto"/>
        <w:jc w:val="both"/>
        <w:rPr>
          <w:rFonts w:ascii="Arial" w:hAnsi="Arial" w:cs="Arial"/>
          <w:sz w:val="24"/>
          <w:szCs w:val="24"/>
        </w:rPr>
      </w:pPr>
      <w:r w:rsidRPr="00C21BBF">
        <w:rPr>
          <w:rFonts w:ascii="Arial" w:hAnsi="Arial" w:cs="Arial"/>
          <w:sz w:val="24"/>
          <w:szCs w:val="24"/>
        </w:rPr>
        <w:t xml:space="preserve">Hiring employees for the company upon entry into a new market in context to the Rounds Cars in UK </w:t>
      </w:r>
    </w:p>
    <w:p w:rsidR="00C21BBF" w:rsidRPr="00C21BBF" w:rsidRDefault="00C21BBF" w:rsidP="00C21BBF">
      <w:pPr>
        <w:pStyle w:val="BodyText"/>
        <w:spacing w:line="360" w:lineRule="auto"/>
        <w:jc w:val="both"/>
        <w:rPr>
          <w:rFonts w:ascii="Arial" w:hAnsi="Arial" w:cs="Arial"/>
          <w:sz w:val="24"/>
          <w:szCs w:val="24"/>
        </w:rPr>
      </w:pPr>
      <w:r w:rsidRPr="00C21BBF">
        <w:rPr>
          <w:rFonts w:ascii="Arial" w:hAnsi="Arial" w:cs="Arial"/>
          <w:b/>
          <w:sz w:val="24"/>
          <w:szCs w:val="24"/>
        </w:rPr>
        <w:t xml:space="preserve">Rounds Cars </w:t>
      </w:r>
      <w:r w:rsidRPr="00C21BBF">
        <w:rPr>
          <w:rFonts w:ascii="Arial" w:hAnsi="Arial" w:cs="Arial"/>
          <w:sz w:val="24"/>
          <w:szCs w:val="24"/>
        </w:rPr>
        <w:t>is a taxi hiring service that conducts operations as per advanced booking. The company is in Northampton, England and operates far and wide out of UK as well. The company provides aircraft, automobile and boat transportation on demand and delivers parcels of small to medium size within a day inside Northampton. The company’s main motto is “Connecting all people around” and they thrive to be affordable, comfortable and reliable for their customers.</w:t>
      </w:r>
    </w:p>
    <w:p w:rsidR="00C21BBF" w:rsidRPr="00C21BBF" w:rsidRDefault="004B087C" w:rsidP="00C21BBF">
      <w:pPr>
        <w:pStyle w:val="BodyText"/>
        <w:spacing w:line="360" w:lineRule="auto"/>
        <w:jc w:val="both"/>
        <w:rPr>
          <w:rFonts w:ascii="Arial" w:hAnsi="Arial" w:cs="Arial"/>
          <w:sz w:val="24"/>
          <w:szCs w:val="24"/>
        </w:rPr>
      </w:pPr>
      <w:r>
        <w:rPr>
          <w:rFonts w:ascii="Arial" w:hAnsi="Arial" w:cs="Arial"/>
          <w:sz w:val="24"/>
          <w:szCs w:val="24"/>
        </w:rPr>
        <w:t>Enhance DBS checked, approved</w:t>
      </w:r>
      <w:r w:rsidR="00C21BBF" w:rsidRPr="00C21BBF">
        <w:rPr>
          <w:rFonts w:ascii="Arial" w:hAnsi="Arial" w:cs="Arial"/>
          <w:sz w:val="24"/>
          <w:szCs w:val="24"/>
        </w:rPr>
        <w:t xml:space="preserve"> and licensed by the Northampton Borough council, the company provides all-time CCTV protection to their taxi service while maintaining privacy and confidentiality at best. The company has a huge operation region while being headquartered in Northampton. However, recently the company is thinking to expand their business into foreign country and Rounds Cars needs new recruits to effectuate operation in the expanded office.</w:t>
      </w:r>
    </w:p>
    <w:p w:rsidR="00C21BBF" w:rsidRPr="00C21BBF" w:rsidRDefault="00C21BBF" w:rsidP="00C21BBF">
      <w:pPr>
        <w:pStyle w:val="BodyText"/>
        <w:spacing w:line="360" w:lineRule="auto"/>
        <w:jc w:val="both"/>
        <w:rPr>
          <w:rFonts w:ascii="Arial" w:hAnsi="Arial" w:cs="Arial"/>
          <w:sz w:val="24"/>
          <w:szCs w:val="24"/>
        </w:rPr>
      </w:pPr>
      <w:r w:rsidRPr="00C21BBF">
        <w:rPr>
          <w:rFonts w:ascii="Arial" w:hAnsi="Arial" w:cs="Arial"/>
          <w:sz w:val="24"/>
          <w:szCs w:val="24"/>
        </w:rPr>
        <w:lastRenderedPageBreak/>
        <w:t>This project will help in this regard as will plan and describe the execution of the project while being relevant to prevalent theories working in context.</w:t>
      </w:r>
    </w:p>
    <w:p w:rsidR="000B5C0B" w:rsidRPr="00F10039" w:rsidRDefault="000B5C0B" w:rsidP="00DF0B4B">
      <w:pPr>
        <w:pStyle w:val="BodyText"/>
        <w:spacing w:line="360" w:lineRule="auto"/>
        <w:jc w:val="both"/>
        <w:rPr>
          <w:rFonts w:cs="Times New Roman"/>
          <w:sz w:val="24"/>
          <w:szCs w:val="24"/>
        </w:rPr>
      </w:pPr>
    </w:p>
    <w:p w:rsidR="00C21BBF" w:rsidRPr="00DF0B4B" w:rsidRDefault="00C21BBF" w:rsidP="00C21BBF">
      <w:pPr>
        <w:pStyle w:val="Title"/>
        <w:rPr>
          <w:color w:val="auto"/>
          <w:sz w:val="36"/>
          <w:szCs w:val="36"/>
        </w:rPr>
      </w:pPr>
      <w:r>
        <w:rPr>
          <w:color w:val="auto"/>
          <w:sz w:val="36"/>
          <w:szCs w:val="36"/>
        </w:rPr>
        <w:t>Project Strategy</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 xml:space="preserve">To initiate a project to finally obtain specific results, there should be well prepared project strategy. Hence, knowledge over the expectations and associations to ongoing project is required. </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 xml:space="preserve">The </w:t>
      </w:r>
      <w:r w:rsidRPr="000B5C0B">
        <w:rPr>
          <w:rFonts w:ascii="Arial" w:hAnsi="Arial" w:cs="Arial"/>
          <w:b/>
          <w:sz w:val="24"/>
          <w:szCs w:val="24"/>
        </w:rPr>
        <w:t>aim for this project</w:t>
      </w:r>
      <w:r w:rsidRPr="000B5C0B">
        <w:rPr>
          <w:rFonts w:ascii="Arial" w:hAnsi="Arial" w:cs="Arial"/>
          <w:sz w:val="24"/>
          <w:szCs w:val="24"/>
        </w:rPr>
        <w:t xml:space="preserve"> is-</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A well-developed plan and execution of recruitment process to hire new employees for a new foreign market of the Rounds Cars Company</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 xml:space="preserve">The </w:t>
      </w:r>
      <w:r w:rsidRPr="000B5C0B">
        <w:rPr>
          <w:rFonts w:ascii="Arial" w:hAnsi="Arial" w:cs="Arial"/>
          <w:b/>
          <w:sz w:val="24"/>
          <w:szCs w:val="24"/>
        </w:rPr>
        <w:t>project strategies</w:t>
      </w:r>
      <w:r w:rsidRPr="000B5C0B">
        <w:rPr>
          <w:rFonts w:ascii="Arial" w:hAnsi="Arial" w:cs="Arial"/>
          <w:sz w:val="24"/>
          <w:szCs w:val="24"/>
        </w:rPr>
        <w:t xml:space="preserve"> for this project to fulfill the aim can be developed based on the 5P method for project management. These 5P’s are-</w:t>
      </w:r>
    </w:p>
    <w:p w:rsidR="000B5C0B" w:rsidRPr="000B5C0B" w:rsidRDefault="000B5C0B" w:rsidP="000B5C0B">
      <w:pPr>
        <w:pStyle w:val="BodyText"/>
        <w:numPr>
          <w:ilvl w:val="0"/>
          <w:numId w:val="1"/>
        </w:numPr>
        <w:spacing w:line="360" w:lineRule="auto"/>
        <w:jc w:val="both"/>
        <w:rPr>
          <w:rFonts w:ascii="Arial" w:hAnsi="Arial" w:cs="Arial"/>
          <w:b/>
          <w:sz w:val="24"/>
          <w:szCs w:val="24"/>
        </w:rPr>
      </w:pPr>
      <w:r w:rsidRPr="000B5C0B">
        <w:rPr>
          <w:rFonts w:ascii="Arial" w:hAnsi="Arial" w:cs="Arial"/>
          <w:b/>
          <w:sz w:val="24"/>
          <w:szCs w:val="24"/>
        </w:rPr>
        <w:t>Purpose</w:t>
      </w:r>
    </w:p>
    <w:p w:rsidR="000B5C0B" w:rsidRPr="000B5C0B" w:rsidRDefault="000B5C0B" w:rsidP="000B5C0B">
      <w:pPr>
        <w:pStyle w:val="BodyText"/>
        <w:tabs>
          <w:tab w:val="left" w:pos="2659"/>
        </w:tabs>
        <w:spacing w:line="360" w:lineRule="auto"/>
        <w:jc w:val="both"/>
        <w:rPr>
          <w:rFonts w:ascii="Arial" w:hAnsi="Arial" w:cs="Arial"/>
          <w:sz w:val="24"/>
          <w:szCs w:val="24"/>
        </w:rPr>
      </w:pPr>
      <w:r w:rsidRPr="000B5C0B">
        <w:rPr>
          <w:rFonts w:ascii="Arial" w:hAnsi="Arial" w:cs="Arial"/>
          <w:sz w:val="24"/>
          <w:szCs w:val="24"/>
        </w:rPr>
        <w:t>The vision and purpose of the project is the most important part of project strategizing (</w:t>
      </w:r>
      <w:proofErr w:type="spellStart"/>
      <w:r w:rsidRPr="000B5C0B">
        <w:rPr>
          <w:rFonts w:ascii="Arial" w:hAnsi="Arial" w:cs="Arial"/>
          <w:sz w:val="24"/>
          <w:szCs w:val="24"/>
        </w:rPr>
        <w:t>Bendoly</w:t>
      </w:r>
      <w:proofErr w:type="spellEnd"/>
      <w:r w:rsidRPr="000B5C0B">
        <w:rPr>
          <w:rFonts w:ascii="Arial" w:hAnsi="Arial" w:cs="Arial"/>
          <w:sz w:val="24"/>
          <w:szCs w:val="24"/>
        </w:rPr>
        <w:t>, 2010). It is most successful if the type and requirements associated to the type of the project can be identified earlier.</w:t>
      </w:r>
      <w:r w:rsidRPr="000B5C0B">
        <w:rPr>
          <w:rFonts w:ascii="Arial" w:hAnsi="Arial" w:cs="Arial"/>
          <w:sz w:val="24"/>
          <w:szCs w:val="24"/>
        </w:rPr>
        <w:tab/>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 xml:space="preserve">The </w:t>
      </w:r>
      <w:proofErr w:type="gramStart"/>
      <w:r w:rsidRPr="000B5C0B">
        <w:rPr>
          <w:rFonts w:ascii="Arial" w:hAnsi="Arial" w:cs="Arial"/>
          <w:b/>
          <w:sz w:val="24"/>
          <w:szCs w:val="24"/>
        </w:rPr>
        <w:t>type of projects</w:t>
      </w:r>
      <w:r w:rsidRPr="000B5C0B">
        <w:rPr>
          <w:rFonts w:ascii="Arial" w:hAnsi="Arial" w:cs="Arial"/>
          <w:sz w:val="24"/>
          <w:szCs w:val="24"/>
        </w:rPr>
        <w:t xml:space="preserve"> help</w:t>
      </w:r>
      <w:proofErr w:type="gramEnd"/>
      <w:r w:rsidRPr="000B5C0B">
        <w:rPr>
          <w:rFonts w:ascii="Arial" w:hAnsi="Arial" w:cs="Arial"/>
          <w:sz w:val="24"/>
          <w:szCs w:val="24"/>
        </w:rPr>
        <w:t xml:space="preserve"> make feasible project plan to realistic goal achievement. Project types vary by means of funding source for the project, content of project, general objectives of projects, etc. </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Viewing the source of funding projects can be public (government funded), private (individually or organizationally funded) or mixed. On the other hand, according to content of the project</w:t>
      </w:r>
      <w:r w:rsidR="004B087C">
        <w:rPr>
          <w:rFonts w:ascii="Arial" w:hAnsi="Arial" w:cs="Arial"/>
          <w:sz w:val="24"/>
          <w:szCs w:val="24"/>
        </w:rPr>
        <w:t>,</w:t>
      </w:r>
      <w:r w:rsidRPr="000B5C0B">
        <w:rPr>
          <w:rFonts w:ascii="Arial" w:hAnsi="Arial" w:cs="Arial"/>
          <w:sz w:val="24"/>
          <w:szCs w:val="24"/>
        </w:rPr>
        <w:t xml:space="preserve"> projects may be IT project (working on IT infrastructure), construction project (construction of infrastructure), business project (development and management of business), etc. Additionally, based on the involvement of people or scientific knowledge project can be scientific project or community project.</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In accordance to general objective of the project, projects are mainly of two types.</w:t>
      </w:r>
    </w:p>
    <w:p w:rsidR="000B5C0B" w:rsidRPr="000B5C0B" w:rsidRDefault="000B5C0B" w:rsidP="000B5C0B">
      <w:pPr>
        <w:pStyle w:val="BodyText"/>
        <w:numPr>
          <w:ilvl w:val="0"/>
          <w:numId w:val="4"/>
        </w:numPr>
        <w:spacing w:line="360" w:lineRule="auto"/>
        <w:jc w:val="both"/>
        <w:rPr>
          <w:rFonts w:ascii="Arial" w:hAnsi="Arial" w:cs="Arial"/>
          <w:sz w:val="24"/>
          <w:szCs w:val="24"/>
        </w:rPr>
      </w:pPr>
      <w:r w:rsidRPr="000B5C0B">
        <w:rPr>
          <w:rFonts w:ascii="Arial" w:hAnsi="Arial" w:cs="Arial"/>
          <w:b/>
          <w:sz w:val="24"/>
          <w:szCs w:val="24"/>
        </w:rPr>
        <w:lastRenderedPageBreak/>
        <w:t>Production projects</w:t>
      </w:r>
      <w:r w:rsidRPr="000B5C0B">
        <w:rPr>
          <w:rFonts w:ascii="Arial" w:hAnsi="Arial" w:cs="Arial"/>
          <w:sz w:val="24"/>
          <w:szCs w:val="24"/>
        </w:rPr>
        <w:t xml:space="preserve"> are held to produce products or services in view of certain paradigms.</w:t>
      </w:r>
    </w:p>
    <w:p w:rsidR="000B5C0B" w:rsidRPr="000B5C0B" w:rsidRDefault="000B5C0B" w:rsidP="000B5C0B">
      <w:pPr>
        <w:pStyle w:val="BodyText"/>
        <w:numPr>
          <w:ilvl w:val="0"/>
          <w:numId w:val="4"/>
        </w:numPr>
        <w:spacing w:line="360" w:lineRule="auto"/>
        <w:jc w:val="both"/>
        <w:rPr>
          <w:rFonts w:ascii="Arial" w:hAnsi="Arial" w:cs="Arial"/>
          <w:sz w:val="24"/>
          <w:szCs w:val="24"/>
        </w:rPr>
      </w:pPr>
      <w:r w:rsidRPr="000B5C0B">
        <w:rPr>
          <w:rFonts w:ascii="Arial" w:hAnsi="Arial" w:cs="Arial"/>
          <w:b/>
          <w:sz w:val="24"/>
          <w:szCs w:val="24"/>
        </w:rPr>
        <w:t>Social projects</w:t>
      </w:r>
      <w:r w:rsidRPr="000B5C0B">
        <w:rPr>
          <w:rFonts w:ascii="Arial" w:hAnsi="Arial" w:cs="Arial"/>
          <w:sz w:val="24"/>
          <w:szCs w:val="24"/>
        </w:rPr>
        <w:t xml:space="preserve"> are conducted for improving the quality of life for the associated people ultimately.</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The ongoing project is a business production project. So, needs a set of objectives to be fulfilled with all operations conducted in the project.</w:t>
      </w:r>
    </w:p>
    <w:p w:rsidR="000B5C0B" w:rsidRPr="000B5C0B" w:rsidRDefault="000B5C0B" w:rsidP="000B5C0B">
      <w:pPr>
        <w:pStyle w:val="BodyText"/>
        <w:numPr>
          <w:ilvl w:val="0"/>
          <w:numId w:val="1"/>
        </w:numPr>
        <w:spacing w:line="360" w:lineRule="auto"/>
        <w:jc w:val="both"/>
        <w:rPr>
          <w:rFonts w:ascii="Arial" w:hAnsi="Arial" w:cs="Arial"/>
          <w:b/>
          <w:sz w:val="24"/>
          <w:szCs w:val="24"/>
        </w:rPr>
      </w:pPr>
      <w:r w:rsidRPr="000B5C0B">
        <w:rPr>
          <w:rFonts w:ascii="Arial" w:hAnsi="Arial" w:cs="Arial"/>
          <w:b/>
          <w:sz w:val="24"/>
          <w:szCs w:val="24"/>
        </w:rPr>
        <w:t xml:space="preserve">Priorities </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 xml:space="preserve">Project strategy also involves setting up priorities of the project beforehand. For example, a scientific project may prioritize results over intended time for delivery of the project. </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 xml:space="preserve">Apart from the type of project influencing project strategy, the bases of stakeholders are also essential and so a comprehensive understanding of stakeholders is done by </w:t>
      </w:r>
      <w:r w:rsidRPr="000B5C0B">
        <w:rPr>
          <w:rFonts w:ascii="Arial" w:hAnsi="Arial" w:cs="Arial"/>
          <w:b/>
          <w:sz w:val="24"/>
          <w:szCs w:val="24"/>
        </w:rPr>
        <w:t>stakeholder analysis</w:t>
      </w:r>
      <w:r w:rsidRPr="000B5C0B">
        <w:rPr>
          <w:rFonts w:ascii="Arial" w:hAnsi="Arial" w:cs="Arial"/>
          <w:sz w:val="24"/>
          <w:szCs w:val="24"/>
        </w:rPr>
        <w:t xml:space="preserve">. </w:t>
      </w:r>
      <w:r w:rsidRPr="000B5C0B">
        <w:rPr>
          <w:rFonts w:ascii="Arial" w:hAnsi="Arial" w:cs="Arial"/>
          <w:b/>
          <w:sz w:val="24"/>
          <w:szCs w:val="24"/>
        </w:rPr>
        <w:t>Stakeholders</w:t>
      </w:r>
      <w:r w:rsidRPr="000B5C0B">
        <w:rPr>
          <w:rFonts w:ascii="Arial" w:hAnsi="Arial" w:cs="Arial"/>
          <w:sz w:val="24"/>
          <w:szCs w:val="24"/>
        </w:rPr>
        <w:t xml:space="preserve"> are the associated people that will be affected by the business project. They are usually involved in the project and establishing a healthy stakeholder relation can enhance the business prospect as they will be able to understand the business better and contribute for its betterment if necessary (Brown, 2013). So, identifying and prioritizing among stakeholder can help make decisions in the company.</w:t>
      </w:r>
    </w:p>
    <w:p w:rsidR="000B5C0B" w:rsidRPr="000B5C0B" w:rsidRDefault="000B5C0B" w:rsidP="000B5C0B">
      <w:pPr>
        <w:pStyle w:val="BodyText"/>
        <w:spacing w:line="360" w:lineRule="auto"/>
        <w:jc w:val="both"/>
        <w:rPr>
          <w:rFonts w:ascii="Arial" w:hAnsi="Arial" w:cs="Arial"/>
          <w:b/>
          <w:sz w:val="24"/>
          <w:szCs w:val="24"/>
        </w:rPr>
      </w:pPr>
      <w:r w:rsidRPr="000B5C0B">
        <w:rPr>
          <w:rFonts w:ascii="Arial" w:hAnsi="Arial" w:cs="Arial"/>
          <w:b/>
          <w:sz w:val="24"/>
          <w:szCs w:val="24"/>
        </w:rPr>
        <w:t>Stake</w:t>
      </w:r>
      <w:r>
        <w:rPr>
          <w:rFonts w:ascii="Arial" w:hAnsi="Arial" w:cs="Arial"/>
          <w:b/>
          <w:sz w:val="24"/>
          <w:szCs w:val="24"/>
        </w:rPr>
        <w:t xml:space="preserve"> </w:t>
      </w:r>
      <w:r w:rsidRPr="000B5C0B">
        <w:rPr>
          <w:rFonts w:ascii="Arial" w:hAnsi="Arial" w:cs="Arial"/>
          <w:b/>
          <w:sz w:val="24"/>
          <w:szCs w:val="24"/>
        </w:rPr>
        <w:t>holder</w:t>
      </w:r>
      <w:r w:rsidR="004B087C">
        <w:rPr>
          <w:rFonts w:ascii="Arial" w:hAnsi="Arial" w:cs="Arial"/>
          <w:b/>
          <w:sz w:val="24"/>
          <w:szCs w:val="24"/>
        </w:rPr>
        <w:t xml:space="preserve"> </w:t>
      </w:r>
      <w:r w:rsidRPr="000B5C0B">
        <w:rPr>
          <w:rFonts w:ascii="Arial" w:hAnsi="Arial" w:cs="Arial"/>
          <w:b/>
          <w:sz w:val="24"/>
          <w:szCs w:val="24"/>
        </w:rPr>
        <w:t>analysis</w:t>
      </w:r>
      <w:r w:rsidRPr="000B5C0B">
        <w:rPr>
          <w:rFonts w:ascii="Arial" w:hAnsi="Arial" w:cs="Arial"/>
          <w:sz w:val="24"/>
          <w:szCs w:val="24"/>
        </w:rPr>
        <w:t xml:space="preserve"> is the process of assessment of system and changes associated to relevant parties or stakeholders of the business. Understating their respective standing in relation to the business helps the prioritizing of the business. After conducting the stakeholder analysis the followings were found to be the stakeholders of Rounds Cars while entering new market-</w:t>
      </w:r>
    </w:p>
    <w:p w:rsidR="000B5C0B" w:rsidRPr="000B5C0B" w:rsidRDefault="000B5C0B" w:rsidP="000B5C0B">
      <w:pPr>
        <w:pStyle w:val="BodyText"/>
        <w:numPr>
          <w:ilvl w:val="0"/>
          <w:numId w:val="3"/>
        </w:numPr>
        <w:spacing w:line="360" w:lineRule="auto"/>
        <w:jc w:val="both"/>
        <w:rPr>
          <w:rFonts w:ascii="Arial" w:hAnsi="Arial" w:cs="Arial"/>
          <w:b/>
          <w:sz w:val="24"/>
          <w:szCs w:val="24"/>
        </w:rPr>
      </w:pPr>
      <w:r w:rsidRPr="000B5C0B">
        <w:rPr>
          <w:rFonts w:ascii="Arial" w:hAnsi="Arial" w:cs="Arial"/>
          <w:b/>
          <w:sz w:val="24"/>
          <w:szCs w:val="24"/>
        </w:rPr>
        <w:t xml:space="preserve">Sponsors </w:t>
      </w:r>
      <w:r w:rsidRPr="000B5C0B">
        <w:rPr>
          <w:rFonts w:ascii="Arial" w:hAnsi="Arial" w:cs="Arial"/>
          <w:sz w:val="24"/>
          <w:szCs w:val="24"/>
        </w:rPr>
        <w:t>are the people and entity supporting the expanding of the company through financial assets or products or services. For example, the main company of Rounds Cars is the main sponsor of this project who lends financial resource to the project team with promise for completion of project.</w:t>
      </w:r>
    </w:p>
    <w:p w:rsidR="000B5C0B" w:rsidRPr="000B5C0B" w:rsidRDefault="000B5C0B" w:rsidP="000B5C0B">
      <w:pPr>
        <w:pStyle w:val="BodyText"/>
        <w:numPr>
          <w:ilvl w:val="0"/>
          <w:numId w:val="3"/>
        </w:numPr>
        <w:spacing w:line="360" w:lineRule="auto"/>
        <w:jc w:val="both"/>
        <w:rPr>
          <w:rFonts w:ascii="Arial" w:hAnsi="Arial" w:cs="Arial"/>
          <w:b/>
          <w:sz w:val="24"/>
          <w:szCs w:val="24"/>
        </w:rPr>
      </w:pPr>
      <w:r w:rsidRPr="000B5C0B">
        <w:rPr>
          <w:rFonts w:ascii="Arial" w:hAnsi="Arial" w:cs="Arial"/>
          <w:b/>
          <w:sz w:val="24"/>
          <w:szCs w:val="24"/>
        </w:rPr>
        <w:t>Customers</w:t>
      </w:r>
      <w:r w:rsidRPr="000B5C0B">
        <w:rPr>
          <w:rFonts w:ascii="Arial" w:hAnsi="Arial" w:cs="Arial"/>
          <w:sz w:val="24"/>
          <w:szCs w:val="24"/>
        </w:rPr>
        <w:t xml:space="preserve"> are the main stakeholders as any uncertainty with the service will create problems for them and upon their positive involvement with the company, the business will grow and vice versa.</w:t>
      </w:r>
    </w:p>
    <w:p w:rsidR="000B5C0B" w:rsidRPr="000B5C0B" w:rsidRDefault="000B5C0B" w:rsidP="000B5C0B">
      <w:pPr>
        <w:pStyle w:val="BodyText"/>
        <w:numPr>
          <w:ilvl w:val="0"/>
          <w:numId w:val="3"/>
        </w:numPr>
        <w:spacing w:line="360" w:lineRule="auto"/>
        <w:jc w:val="both"/>
        <w:rPr>
          <w:rFonts w:ascii="Arial" w:hAnsi="Arial" w:cs="Arial"/>
          <w:b/>
          <w:sz w:val="24"/>
          <w:szCs w:val="24"/>
        </w:rPr>
      </w:pPr>
      <w:r w:rsidRPr="000B5C0B">
        <w:rPr>
          <w:rFonts w:ascii="Arial" w:hAnsi="Arial" w:cs="Arial"/>
          <w:b/>
          <w:sz w:val="24"/>
          <w:szCs w:val="24"/>
        </w:rPr>
        <w:lastRenderedPageBreak/>
        <w:t xml:space="preserve">Project team members </w:t>
      </w:r>
      <w:r w:rsidRPr="000B5C0B">
        <w:rPr>
          <w:rFonts w:ascii="Arial" w:hAnsi="Arial" w:cs="Arial"/>
          <w:sz w:val="24"/>
          <w:szCs w:val="24"/>
        </w:rPr>
        <w:t xml:space="preserve">are the stakeholder as their professional career as project operatives are at stake and the completion of the project with success will ensure their future endeavors. </w:t>
      </w:r>
    </w:p>
    <w:p w:rsidR="000B5C0B" w:rsidRPr="000B5C0B" w:rsidRDefault="000B5C0B" w:rsidP="000B5C0B">
      <w:pPr>
        <w:pStyle w:val="BodyText"/>
        <w:numPr>
          <w:ilvl w:val="0"/>
          <w:numId w:val="3"/>
        </w:numPr>
        <w:spacing w:line="360" w:lineRule="auto"/>
        <w:jc w:val="both"/>
        <w:rPr>
          <w:rFonts w:ascii="Arial" w:hAnsi="Arial" w:cs="Arial"/>
          <w:b/>
          <w:sz w:val="24"/>
          <w:szCs w:val="24"/>
        </w:rPr>
      </w:pPr>
      <w:r w:rsidRPr="000B5C0B">
        <w:rPr>
          <w:rFonts w:ascii="Arial" w:hAnsi="Arial" w:cs="Arial"/>
          <w:b/>
          <w:sz w:val="24"/>
          <w:szCs w:val="24"/>
        </w:rPr>
        <w:t>Governments of the new market are</w:t>
      </w:r>
      <w:r w:rsidRPr="000B5C0B">
        <w:rPr>
          <w:rFonts w:ascii="Arial" w:hAnsi="Arial" w:cs="Arial"/>
          <w:sz w:val="24"/>
          <w:szCs w:val="24"/>
        </w:rPr>
        <w:t xml:space="preserve"> also stakeholders as they approve of the operation of the entering company. If the company operation of in the country creates threats to society, economy or environment, the government will lose their credibility; while, if operation is successful it will better the economy of the country.</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Getting to know the stakeholders make it clear as to whom to prioritize while making the project plan. This analysis helps strategize this project for meeting all necessity by all the primary stakeholders.</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 xml:space="preserve">After understanding the priority stakeholders, if the priority of task is listed and put in a flowchart such as the WBS, it provides the best project strategy that is capable to achieve the target. </w:t>
      </w:r>
    </w:p>
    <w:p w:rsidR="000B5C0B" w:rsidRPr="000B5C0B" w:rsidRDefault="000B5C0B" w:rsidP="000B5C0B">
      <w:pPr>
        <w:pStyle w:val="BodyText"/>
        <w:numPr>
          <w:ilvl w:val="0"/>
          <w:numId w:val="1"/>
        </w:numPr>
        <w:spacing w:line="360" w:lineRule="auto"/>
        <w:jc w:val="both"/>
        <w:rPr>
          <w:rFonts w:ascii="Arial" w:hAnsi="Arial" w:cs="Arial"/>
          <w:b/>
          <w:sz w:val="24"/>
          <w:szCs w:val="24"/>
        </w:rPr>
      </w:pPr>
      <w:r w:rsidRPr="000B5C0B">
        <w:rPr>
          <w:rFonts w:ascii="Arial" w:hAnsi="Arial" w:cs="Arial"/>
          <w:b/>
          <w:sz w:val="24"/>
          <w:szCs w:val="24"/>
        </w:rPr>
        <w:t>Process</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Process refers to the set tasks in the project. These tasks if properly identified and then provided time schedule of their own, helps attain the project result within given time frame. The outlining of specific project tasks to be completed in this project are-</w:t>
      </w:r>
    </w:p>
    <w:p w:rsidR="000B5C0B" w:rsidRPr="000B5C0B" w:rsidRDefault="000B5C0B" w:rsidP="000B5C0B">
      <w:pPr>
        <w:pStyle w:val="BodyText"/>
        <w:numPr>
          <w:ilvl w:val="0"/>
          <w:numId w:val="2"/>
        </w:numPr>
        <w:spacing w:line="360" w:lineRule="auto"/>
        <w:jc w:val="both"/>
        <w:rPr>
          <w:rFonts w:ascii="Arial" w:hAnsi="Arial" w:cs="Arial"/>
          <w:sz w:val="24"/>
          <w:szCs w:val="24"/>
        </w:rPr>
      </w:pPr>
      <w:r w:rsidRPr="000B5C0B">
        <w:rPr>
          <w:rFonts w:ascii="Arial" w:hAnsi="Arial" w:cs="Arial"/>
          <w:sz w:val="24"/>
          <w:szCs w:val="24"/>
        </w:rPr>
        <w:t xml:space="preserve">Market research will help determine all country specific legislations and laws that will need to be carried out by the company upon entering the new market. Also, possible profit figure can be anticipated after this research to show potential outcome and thus the required cost can be adjusted. Furthermore, any potent problems that might threaten the company economy can be determined earlier. </w:t>
      </w:r>
    </w:p>
    <w:p w:rsidR="000B5C0B" w:rsidRPr="000B5C0B" w:rsidRDefault="000B5C0B" w:rsidP="000B5C0B">
      <w:pPr>
        <w:pStyle w:val="BodyText"/>
        <w:numPr>
          <w:ilvl w:val="0"/>
          <w:numId w:val="2"/>
        </w:numPr>
        <w:spacing w:line="360" w:lineRule="auto"/>
        <w:jc w:val="both"/>
        <w:rPr>
          <w:rFonts w:ascii="Arial" w:hAnsi="Arial" w:cs="Arial"/>
          <w:sz w:val="24"/>
          <w:szCs w:val="24"/>
        </w:rPr>
      </w:pPr>
      <w:r w:rsidRPr="000B5C0B">
        <w:rPr>
          <w:rFonts w:ascii="Arial" w:hAnsi="Arial" w:cs="Arial"/>
          <w:sz w:val="24"/>
          <w:szCs w:val="24"/>
        </w:rPr>
        <w:t>Location selection is then needed to set up the office of the company in that foreign country. Local property agents can help in this regard, so the company should contact a decent agent to choose on their possible base in the country. In selecting location, the cost of holding, accessibility to potential staffs, ease of conducting business, etc. should be considered.</w:t>
      </w:r>
    </w:p>
    <w:p w:rsidR="000B5C0B" w:rsidRPr="000B5C0B" w:rsidRDefault="000B5C0B" w:rsidP="000B5C0B">
      <w:pPr>
        <w:pStyle w:val="BodyText"/>
        <w:numPr>
          <w:ilvl w:val="0"/>
          <w:numId w:val="2"/>
        </w:numPr>
        <w:spacing w:line="360" w:lineRule="auto"/>
        <w:jc w:val="both"/>
        <w:rPr>
          <w:rFonts w:ascii="Arial" w:hAnsi="Arial" w:cs="Arial"/>
          <w:sz w:val="24"/>
          <w:szCs w:val="24"/>
        </w:rPr>
      </w:pPr>
      <w:r w:rsidRPr="000B5C0B">
        <w:rPr>
          <w:rFonts w:ascii="Arial" w:hAnsi="Arial" w:cs="Arial"/>
          <w:sz w:val="24"/>
          <w:szCs w:val="24"/>
        </w:rPr>
        <w:lastRenderedPageBreak/>
        <w:t>Local law support can help with setting up agreement and contract with the government that will ensure the legality of the operation in the new market as well as ensuring safety by law for the company in the economy.</w:t>
      </w:r>
    </w:p>
    <w:p w:rsidR="000B5C0B" w:rsidRPr="000B5C0B" w:rsidRDefault="000B5C0B" w:rsidP="000B5C0B">
      <w:pPr>
        <w:pStyle w:val="BodyText"/>
        <w:numPr>
          <w:ilvl w:val="0"/>
          <w:numId w:val="2"/>
        </w:numPr>
        <w:spacing w:line="360" w:lineRule="auto"/>
        <w:jc w:val="both"/>
        <w:rPr>
          <w:rFonts w:ascii="Arial" w:hAnsi="Arial" w:cs="Arial"/>
          <w:sz w:val="24"/>
          <w:szCs w:val="24"/>
        </w:rPr>
      </w:pPr>
      <w:r w:rsidRPr="000B5C0B">
        <w:rPr>
          <w:rFonts w:ascii="Arial" w:hAnsi="Arial" w:cs="Arial"/>
          <w:sz w:val="24"/>
          <w:szCs w:val="24"/>
        </w:rPr>
        <w:t>Local recruitment service can help advertise and conduct the recruitment process. As the base of operation might still be incomplete, this can help as these service providers have enough credibility and resources to effectively handle the matter. However, one or more representatives from the main company will help recruiting process to be relevant to the company requirements.</w:t>
      </w:r>
    </w:p>
    <w:p w:rsidR="000B5C0B" w:rsidRPr="000B5C0B" w:rsidRDefault="000B5C0B" w:rsidP="000B5C0B">
      <w:pPr>
        <w:pStyle w:val="BodyText"/>
        <w:numPr>
          <w:ilvl w:val="0"/>
          <w:numId w:val="2"/>
        </w:numPr>
        <w:spacing w:line="360" w:lineRule="auto"/>
        <w:jc w:val="both"/>
        <w:rPr>
          <w:rFonts w:ascii="Arial" w:hAnsi="Arial" w:cs="Arial"/>
          <w:sz w:val="24"/>
          <w:szCs w:val="24"/>
        </w:rPr>
      </w:pPr>
      <w:r w:rsidRPr="000B5C0B">
        <w:rPr>
          <w:rFonts w:ascii="Arial" w:hAnsi="Arial" w:cs="Arial"/>
          <w:sz w:val="24"/>
          <w:szCs w:val="24"/>
        </w:rPr>
        <w:t>Choose and training existing employees is another important priority as they will be stationed in new office and provide training to the new recruits so as to effectively perfor</w:t>
      </w:r>
      <w:r w:rsidR="004B087C">
        <w:rPr>
          <w:rFonts w:ascii="Arial" w:hAnsi="Arial" w:cs="Arial"/>
          <w:sz w:val="24"/>
          <w:szCs w:val="24"/>
        </w:rPr>
        <w:t xml:space="preserve">m on their responsibilities </w:t>
      </w:r>
      <w:proofErr w:type="gramStart"/>
      <w:r w:rsidR="004B087C">
        <w:rPr>
          <w:rFonts w:ascii="Arial" w:hAnsi="Arial" w:cs="Arial"/>
          <w:sz w:val="24"/>
          <w:szCs w:val="24"/>
        </w:rPr>
        <w:t xml:space="preserve">for </w:t>
      </w:r>
      <w:r w:rsidRPr="000B5C0B">
        <w:rPr>
          <w:rFonts w:ascii="Arial" w:hAnsi="Arial" w:cs="Arial"/>
          <w:sz w:val="24"/>
          <w:szCs w:val="24"/>
        </w:rPr>
        <w:t xml:space="preserve"> the</w:t>
      </w:r>
      <w:proofErr w:type="gramEnd"/>
      <w:r w:rsidRPr="000B5C0B">
        <w:rPr>
          <w:rFonts w:ascii="Arial" w:hAnsi="Arial" w:cs="Arial"/>
          <w:sz w:val="24"/>
          <w:szCs w:val="24"/>
        </w:rPr>
        <w:t xml:space="preserve"> company.</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The project management authority might also consider different variables that can uplift the sustainability and environmental responsibility from the company in doing business in the foreign country. This will make the company positively reputable in the market. For this matter the following may be considered:</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b/>
          <w:sz w:val="24"/>
          <w:szCs w:val="24"/>
        </w:rPr>
        <w:t xml:space="preserve">Fair trade agreement: </w:t>
      </w:r>
      <w:r w:rsidRPr="000B5C0B">
        <w:rPr>
          <w:rFonts w:ascii="Arial" w:hAnsi="Arial" w:cs="Arial"/>
          <w:sz w:val="24"/>
          <w:szCs w:val="24"/>
        </w:rPr>
        <w:t>Fair trade agreement enables setting up better price structure to support lower consumption price for customers, yet better profit for business, better working condition for workers in the business and fair terms for trading between customer and business. This agreement is developed to certify certain business to attract customers to the business as using their service will indirectly contribute to the better wage and service safety for the workers (</w:t>
      </w:r>
      <w:proofErr w:type="spellStart"/>
      <w:r w:rsidRPr="000B5C0B">
        <w:rPr>
          <w:rFonts w:ascii="Arial" w:hAnsi="Arial" w:cs="Arial"/>
          <w:sz w:val="24"/>
          <w:szCs w:val="24"/>
        </w:rPr>
        <w:t>Heerkens</w:t>
      </w:r>
      <w:proofErr w:type="spellEnd"/>
      <w:r w:rsidRPr="000B5C0B">
        <w:rPr>
          <w:rFonts w:ascii="Arial" w:hAnsi="Arial" w:cs="Arial"/>
          <w:sz w:val="24"/>
          <w:szCs w:val="24"/>
        </w:rPr>
        <w:t>, 2015). In this case, Rounds Cars supports this agreement as the new workers will be inhabitants from the entering country mainly and that will help with the countries employment.</w:t>
      </w:r>
    </w:p>
    <w:p w:rsidR="000B5C0B" w:rsidRDefault="000B5C0B" w:rsidP="000B5C0B">
      <w:pPr>
        <w:pStyle w:val="BodyText"/>
        <w:spacing w:line="360" w:lineRule="auto"/>
        <w:jc w:val="both"/>
        <w:rPr>
          <w:rFonts w:ascii="Arial" w:hAnsi="Arial" w:cs="Arial"/>
          <w:sz w:val="24"/>
          <w:szCs w:val="24"/>
        </w:rPr>
      </w:pPr>
      <w:r w:rsidRPr="000B5C0B">
        <w:rPr>
          <w:rFonts w:ascii="Arial" w:hAnsi="Arial" w:cs="Arial"/>
          <w:b/>
          <w:sz w:val="24"/>
          <w:szCs w:val="24"/>
        </w:rPr>
        <w:t>Green agenda:</w:t>
      </w:r>
      <w:r w:rsidRPr="000B5C0B">
        <w:rPr>
          <w:rFonts w:ascii="Arial" w:hAnsi="Arial" w:cs="Arial"/>
          <w:sz w:val="24"/>
          <w:szCs w:val="24"/>
        </w:rPr>
        <w:t xml:space="preserve"> Green agenda refers to the positive attributes facilitating environmental concerns in the business. It specifically concerns itself with sustainability approach for ecosystem for the future generation’s sake.</w:t>
      </w:r>
    </w:p>
    <w:p w:rsidR="004B087C" w:rsidRDefault="004B087C" w:rsidP="000B5C0B">
      <w:pPr>
        <w:pStyle w:val="BodyText"/>
        <w:spacing w:line="360" w:lineRule="auto"/>
        <w:jc w:val="both"/>
        <w:rPr>
          <w:rFonts w:ascii="Arial" w:hAnsi="Arial" w:cs="Arial"/>
          <w:sz w:val="24"/>
          <w:szCs w:val="24"/>
        </w:rPr>
      </w:pPr>
    </w:p>
    <w:p w:rsidR="004B087C" w:rsidRPr="000B5C0B" w:rsidRDefault="004B087C" w:rsidP="000B5C0B">
      <w:pPr>
        <w:pStyle w:val="BodyText"/>
        <w:spacing w:line="360" w:lineRule="auto"/>
        <w:jc w:val="both"/>
        <w:rPr>
          <w:rFonts w:ascii="Arial" w:hAnsi="Arial" w:cs="Arial"/>
          <w:sz w:val="24"/>
          <w:szCs w:val="24"/>
        </w:rPr>
      </w:pPr>
    </w:p>
    <w:p w:rsidR="000B5C0B" w:rsidRPr="000B5C0B" w:rsidRDefault="000B5C0B" w:rsidP="000B5C0B">
      <w:pPr>
        <w:pStyle w:val="BodyText"/>
        <w:numPr>
          <w:ilvl w:val="0"/>
          <w:numId w:val="1"/>
        </w:numPr>
        <w:spacing w:line="360" w:lineRule="auto"/>
        <w:jc w:val="both"/>
        <w:rPr>
          <w:rFonts w:ascii="Arial" w:hAnsi="Arial" w:cs="Arial"/>
          <w:b/>
          <w:sz w:val="24"/>
          <w:szCs w:val="24"/>
        </w:rPr>
      </w:pPr>
      <w:r w:rsidRPr="000B5C0B">
        <w:rPr>
          <w:rFonts w:ascii="Arial" w:hAnsi="Arial" w:cs="Arial"/>
          <w:b/>
          <w:sz w:val="24"/>
          <w:szCs w:val="24"/>
        </w:rPr>
        <w:lastRenderedPageBreak/>
        <w:t>People</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 xml:space="preserve">Assigning the right people for the job in all project tasks is absolutely essential if a </w:t>
      </w:r>
      <w:proofErr w:type="gramStart"/>
      <w:r w:rsidRPr="000B5C0B">
        <w:rPr>
          <w:rFonts w:ascii="Arial" w:hAnsi="Arial" w:cs="Arial"/>
          <w:sz w:val="24"/>
          <w:szCs w:val="24"/>
        </w:rPr>
        <w:t>certain</w:t>
      </w:r>
      <w:proofErr w:type="gramEnd"/>
      <w:r w:rsidRPr="000B5C0B">
        <w:rPr>
          <w:rFonts w:ascii="Arial" w:hAnsi="Arial" w:cs="Arial"/>
          <w:sz w:val="24"/>
          <w:szCs w:val="24"/>
        </w:rPr>
        <w:t xml:space="preserve"> degree of perfection over work is expected. Project strategy needs to involve all staffs, experts for consultation, stakeholders, sponsors and end users. Upon assigning work to the best fit staff after required consultation from the expert and requesting support from sponsors, project manager can help make the project successful and at the end id end-users feel that the service extended to them by company is better and opts to buy more of that, project is told to be successful. </w:t>
      </w:r>
      <w:proofErr w:type="gramStart"/>
      <w:r w:rsidRPr="000B5C0B">
        <w:rPr>
          <w:rFonts w:ascii="Arial" w:hAnsi="Arial" w:cs="Arial"/>
          <w:sz w:val="24"/>
          <w:szCs w:val="24"/>
        </w:rPr>
        <w:t>This way project strategizing becomes most successful.</w:t>
      </w:r>
      <w:proofErr w:type="gramEnd"/>
    </w:p>
    <w:p w:rsidR="000B5C0B" w:rsidRPr="000B5C0B" w:rsidRDefault="000B5C0B" w:rsidP="000B5C0B">
      <w:pPr>
        <w:pStyle w:val="BodyText"/>
        <w:numPr>
          <w:ilvl w:val="0"/>
          <w:numId w:val="1"/>
        </w:numPr>
        <w:spacing w:line="360" w:lineRule="auto"/>
        <w:jc w:val="both"/>
        <w:rPr>
          <w:rFonts w:ascii="Arial" w:hAnsi="Arial" w:cs="Arial"/>
          <w:b/>
          <w:sz w:val="24"/>
          <w:szCs w:val="24"/>
        </w:rPr>
      </w:pPr>
      <w:r w:rsidRPr="000B5C0B">
        <w:rPr>
          <w:rFonts w:ascii="Arial" w:hAnsi="Arial" w:cs="Arial"/>
          <w:b/>
          <w:sz w:val="24"/>
          <w:szCs w:val="24"/>
        </w:rPr>
        <w:t>Performance</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 xml:space="preserve">Measuring performance after the completion of project helps make sense of the whole list of deliveries from the project based on the outcome. For claiming the project successful and complete documentation of requirements, inputs, analysis of the outcome for the inputs is necessary. So, at the later stage of the project performance measurement and then adjusting the outcome to align to the predicted result is essential as project strategy. </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 xml:space="preserve">Project strategy involves fulfillment of all of the 5P’s of project management that eventually helps build the competent solution for the project problem. Thus, the project strategy is to assess the above and achieve all components that are possible within the scope of the project. </w:t>
      </w:r>
    </w:p>
    <w:p w:rsidR="00FE1F51" w:rsidRDefault="00FE1F51" w:rsidP="00FE1F51">
      <w:pPr>
        <w:jc w:val="both"/>
        <w:rPr>
          <w:rFonts w:ascii="Arial" w:hAnsi="Arial" w:cs="Arial"/>
          <w:sz w:val="24"/>
          <w:szCs w:val="24"/>
        </w:rPr>
      </w:pPr>
    </w:p>
    <w:p w:rsidR="000B5C0B" w:rsidRPr="00DF0B4B" w:rsidRDefault="000B5C0B" w:rsidP="000B5C0B">
      <w:pPr>
        <w:pStyle w:val="Title"/>
        <w:rPr>
          <w:color w:val="auto"/>
          <w:sz w:val="36"/>
          <w:szCs w:val="36"/>
        </w:rPr>
      </w:pPr>
      <w:r>
        <w:rPr>
          <w:color w:val="auto"/>
          <w:sz w:val="36"/>
          <w:szCs w:val="36"/>
        </w:rPr>
        <w:t>Project Objectives</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 xml:space="preserve">Since the project will aim to make plan on executing recruitment process in Rounds Cars and then carrying out the plan in the foreign country the company is expanding into, the following objectives must be met until the closing of this project to deem the project complete and successful in its aim. </w:t>
      </w:r>
      <w:proofErr w:type="gramStart"/>
      <w:r w:rsidRPr="000B5C0B">
        <w:rPr>
          <w:rFonts w:ascii="Arial" w:hAnsi="Arial" w:cs="Arial"/>
          <w:sz w:val="24"/>
          <w:szCs w:val="24"/>
        </w:rPr>
        <w:t>These are-</w:t>
      </w:r>
      <w:proofErr w:type="gramEnd"/>
    </w:p>
    <w:p w:rsidR="000B5C0B" w:rsidRPr="000B5C0B" w:rsidRDefault="000B5C0B" w:rsidP="000B5C0B">
      <w:pPr>
        <w:pStyle w:val="BodyText"/>
        <w:numPr>
          <w:ilvl w:val="0"/>
          <w:numId w:val="5"/>
        </w:numPr>
        <w:spacing w:line="360" w:lineRule="auto"/>
        <w:jc w:val="both"/>
        <w:rPr>
          <w:rFonts w:ascii="Arial" w:hAnsi="Arial" w:cs="Arial"/>
          <w:sz w:val="24"/>
          <w:szCs w:val="24"/>
        </w:rPr>
      </w:pPr>
      <w:r w:rsidRPr="000B5C0B">
        <w:rPr>
          <w:rFonts w:ascii="Arial" w:hAnsi="Arial" w:cs="Arial"/>
          <w:sz w:val="24"/>
          <w:szCs w:val="24"/>
        </w:rPr>
        <w:t>To plan a feasible recruitment process for office set in the new marketplace</w:t>
      </w:r>
    </w:p>
    <w:p w:rsidR="000B5C0B" w:rsidRPr="000B5C0B" w:rsidRDefault="000B5C0B" w:rsidP="000B5C0B">
      <w:pPr>
        <w:pStyle w:val="BodyText"/>
        <w:numPr>
          <w:ilvl w:val="0"/>
          <w:numId w:val="5"/>
        </w:numPr>
        <w:spacing w:line="360" w:lineRule="auto"/>
        <w:jc w:val="both"/>
        <w:rPr>
          <w:rFonts w:ascii="Arial" w:hAnsi="Arial" w:cs="Arial"/>
          <w:sz w:val="24"/>
          <w:szCs w:val="24"/>
        </w:rPr>
      </w:pPr>
      <w:r w:rsidRPr="000B5C0B">
        <w:rPr>
          <w:rFonts w:ascii="Arial" w:hAnsi="Arial" w:cs="Arial"/>
          <w:sz w:val="24"/>
          <w:szCs w:val="24"/>
        </w:rPr>
        <w:t>To make practical arrangements with country authority to set up the business.</w:t>
      </w:r>
    </w:p>
    <w:p w:rsidR="000B5C0B" w:rsidRPr="000B5C0B" w:rsidRDefault="000B5C0B" w:rsidP="000B5C0B">
      <w:pPr>
        <w:pStyle w:val="BodyText"/>
        <w:numPr>
          <w:ilvl w:val="0"/>
          <w:numId w:val="5"/>
        </w:numPr>
        <w:spacing w:line="360" w:lineRule="auto"/>
        <w:jc w:val="both"/>
        <w:rPr>
          <w:rFonts w:ascii="Arial" w:hAnsi="Arial" w:cs="Arial"/>
          <w:sz w:val="24"/>
          <w:szCs w:val="24"/>
        </w:rPr>
      </w:pPr>
      <w:r w:rsidRPr="000B5C0B">
        <w:rPr>
          <w:rFonts w:ascii="Arial" w:hAnsi="Arial" w:cs="Arial"/>
          <w:sz w:val="24"/>
          <w:szCs w:val="24"/>
        </w:rPr>
        <w:lastRenderedPageBreak/>
        <w:t>Acquisition of assets to set up office in the foreign country</w:t>
      </w:r>
    </w:p>
    <w:p w:rsidR="000B5C0B" w:rsidRPr="000B5C0B" w:rsidRDefault="000B5C0B" w:rsidP="000B5C0B">
      <w:pPr>
        <w:pStyle w:val="BodyText"/>
        <w:numPr>
          <w:ilvl w:val="0"/>
          <w:numId w:val="5"/>
        </w:numPr>
        <w:spacing w:line="360" w:lineRule="auto"/>
        <w:jc w:val="both"/>
        <w:rPr>
          <w:rFonts w:ascii="Arial" w:hAnsi="Arial" w:cs="Arial"/>
          <w:sz w:val="24"/>
          <w:szCs w:val="24"/>
        </w:rPr>
      </w:pPr>
      <w:r w:rsidRPr="000B5C0B">
        <w:rPr>
          <w:rFonts w:ascii="Arial" w:hAnsi="Arial" w:cs="Arial"/>
          <w:sz w:val="24"/>
          <w:szCs w:val="24"/>
        </w:rPr>
        <w:t>Conducting the recruitment process and communicating the outcome</w:t>
      </w:r>
    </w:p>
    <w:p w:rsidR="000B5C0B" w:rsidRPr="000B5C0B" w:rsidRDefault="000B5C0B" w:rsidP="000B5C0B">
      <w:pPr>
        <w:pStyle w:val="BodyText"/>
        <w:numPr>
          <w:ilvl w:val="0"/>
          <w:numId w:val="5"/>
        </w:numPr>
        <w:spacing w:line="360" w:lineRule="auto"/>
        <w:jc w:val="both"/>
        <w:rPr>
          <w:rFonts w:ascii="Arial" w:hAnsi="Arial" w:cs="Arial"/>
          <w:sz w:val="24"/>
          <w:szCs w:val="24"/>
        </w:rPr>
      </w:pPr>
      <w:r w:rsidRPr="000B5C0B">
        <w:rPr>
          <w:rFonts w:ascii="Arial" w:hAnsi="Arial" w:cs="Arial"/>
          <w:sz w:val="24"/>
          <w:szCs w:val="24"/>
        </w:rPr>
        <w:t xml:space="preserve">Assessing and reflecting on the performance of the project </w:t>
      </w:r>
    </w:p>
    <w:p w:rsidR="00FE1F51" w:rsidRDefault="00FE1F51" w:rsidP="00FE1F51">
      <w:pPr>
        <w:jc w:val="both"/>
        <w:rPr>
          <w:rFonts w:ascii="Arial" w:hAnsi="Arial" w:cs="Arial"/>
          <w:sz w:val="24"/>
          <w:szCs w:val="24"/>
        </w:rPr>
      </w:pPr>
    </w:p>
    <w:p w:rsidR="000B5C0B" w:rsidRPr="00DF0B4B" w:rsidRDefault="000B5C0B" w:rsidP="000B5C0B">
      <w:pPr>
        <w:pStyle w:val="Title"/>
        <w:rPr>
          <w:color w:val="auto"/>
          <w:sz w:val="36"/>
          <w:szCs w:val="36"/>
        </w:rPr>
      </w:pPr>
      <w:r>
        <w:rPr>
          <w:color w:val="auto"/>
          <w:sz w:val="36"/>
          <w:szCs w:val="36"/>
        </w:rPr>
        <w:t>Performance, Cost and Time Objectives</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In order for managing the said project, the project manager needs to balance among all the constraints that are posed by limited resources and time frame of the project. For this, the project management triangle can be a beneficial act to consider. Project management triangle, also known as iron triangle is a model for principle constraints in project conduction. In this consideration, cost and time of project operation and the required performance and quality of the project work are viewed as interrelated and can affect each other’s efficiency (</w:t>
      </w:r>
      <w:proofErr w:type="spellStart"/>
      <w:r w:rsidRPr="000B5C0B">
        <w:rPr>
          <w:rFonts w:ascii="Arial" w:hAnsi="Arial" w:cs="Arial"/>
          <w:sz w:val="24"/>
          <w:szCs w:val="24"/>
        </w:rPr>
        <w:t>Dvir</w:t>
      </w:r>
      <w:proofErr w:type="spellEnd"/>
      <w:r w:rsidRPr="000B5C0B">
        <w:rPr>
          <w:rFonts w:ascii="Arial" w:hAnsi="Arial" w:cs="Arial"/>
          <w:sz w:val="24"/>
          <w:szCs w:val="24"/>
        </w:rPr>
        <w:t>, 2011).</w:t>
      </w:r>
    </w:p>
    <w:p w:rsidR="000B5C0B" w:rsidRPr="000B5C0B" w:rsidRDefault="000B5C0B" w:rsidP="000B5C0B">
      <w:pPr>
        <w:pStyle w:val="BodyText"/>
        <w:spacing w:line="360" w:lineRule="auto"/>
        <w:jc w:val="center"/>
        <w:rPr>
          <w:rFonts w:ascii="Arial" w:hAnsi="Arial" w:cs="Arial"/>
          <w:sz w:val="24"/>
          <w:szCs w:val="24"/>
        </w:rPr>
      </w:pPr>
      <w:r w:rsidRPr="000B5C0B">
        <w:rPr>
          <w:rFonts w:ascii="Arial" w:hAnsi="Arial" w:cs="Arial"/>
          <w:noProof/>
          <w:lang w:val="en-GB" w:eastAsia="en-GB" w:bidi="ar-SA"/>
        </w:rPr>
        <w:drawing>
          <wp:inline distT="0" distB="0" distL="0" distR="0" wp14:anchorId="655AE780" wp14:editId="6B701880">
            <wp:extent cx="3200400" cy="25949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33781" cy="2621985"/>
                    </a:xfrm>
                    <a:prstGeom prst="rect">
                      <a:avLst/>
                    </a:prstGeom>
                  </pic:spPr>
                </pic:pic>
              </a:graphicData>
            </a:graphic>
          </wp:inline>
        </w:drawing>
      </w:r>
    </w:p>
    <w:p w:rsidR="000B5C0B" w:rsidRPr="000B5C0B" w:rsidRDefault="000B5C0B" w:rsidP="000B5C0B">
      <w:pPr>
        <w:pStyle w:val="BodyText"/>
        <w:spacing w:line="360" w:lineRule="auto"/>
        <w:jc w:val="center"/>
        <w:rPr>
          <w:rFonts w:ascii="Arial" w:hAnsi="Arial" w:cs="Arial"/>
          <w:sz w:val="24"/>
          <w:szCs w:val="24"/>
        </w:rPr>
      </w:pPr>
      <w:r w:rsidRPr="000B5C0B">
        <w:rPr>
          <w:rFonts w:ascii="Arial" w:hAnsi="Arial" w:cs="Arial"/>
          <w:b/>
          <w:sz w:val="24"/>
          <w:szCs w:val="24"/>
        </w:rPr>
        <w:t>Figure:</w:t>
      </w:r>
      <w:r w:rsidRPr="000B5C0B">
        <w:rPr>
          <w:rFonts w:ascii="Arial" w:hAnsi="Arial" w:cs="Arial"/>
          <w:sz w:val="24"/>
          <w:szCs w:val="24"/>
        </w:rPr>
        <w:t xml:space="preserve"> Project Performance Triangle (</w:t>
      </w:r>
      <w:proofErr w:type="spellStart"/>
      <w:r w:rsidRPr="000B5C0B">
        <w:rPr>
          <w:rFonts w:ascii="Arial" w:hAnsi="Arial" w:cs="Arial"/>
          <w:sz w:val="24"/>
          <w:szCs w:val="24"/>
        </w:rPr>
        <w:t>Oppel</w:t>
      </w:r>
      <w:proofErr w:type="spellEnd"/>
      <w:r w:rsidRPr="000B5C0B">
        <w:rPr>
          <w:rFonts w:ascii="Arial" w:hAnsi="Arial" w:cs="Arial"/>
          <w:sz w:val="24"/>
          <w:szCs w:val="24"/>
        </w:rPr>
        <w:t>, 2009)</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Therefore, the quality or performance of the project depends on the cost and time of project conduction, while any one of all three can either compromise the others or enhance them altogether.</w:t>
      </w:r>
    </w:p>
    <w:p w:rsidR="000B5C0B" w:rsidRPr="000B5C0B" w:rsidRDefault="000B5C0B" w:rsidP="000B5C0B">
      <w:pPr>
        <w:pStyle w:val="BodyText"/>
        <w:spacing w:line="360" w:lineRule="auto"/>
        <w:jc w:val="both"/>
        <w:rPr>
          <w:rFonts w:ascii="Arial" w:hAnsi="Arial" w:cs="Arial"/>
          <w:sz w:val="24"/>
          <w:szCs w:val="24"/>
        </w:rPr>
      </w:pPr>
      <w:r w:rsidRPr="000B5C0B">
        <w:rPr>
          <w:rFonts w:ascii="Arial" w:hAnsi="Arial" w:cs="Arial"/>
          <w:sz w:val="24"/>
          <w:szCs w:val="24"/>
        </w:rPr>
        <w:t xml:space="preserve">In this project, the best possible performance will be the main achievement and so will require enough time and resource for cost management. However, the time is optimized to be three months for full completion and that way cost will be minimized </w:t>
      </w:r>
      <w:r w:rsidRPr="000B5C0B">
        <w:rPr>
          <w:rFonts w:ascii="Arial" w:hAnsi="Arial" w:cs="Arial"/>
          <w:sz w:val="24"/>
          <w:szCs w:val="24"/>
        </w:rPr>
        <w:lastRenderedPageBreak/>
        <w:t>for best possible performance to achieve objectives by the project. The initially assumed expense budget is £200,000.</w:t>
      </w:r>
    </w:p>
    <w:p w:rsidR="000B3673" w:rsidRDefault="000B3673" w:rsidP="00CC4609">
      <w:pPr>
        <w:jc w:val="both"/>
        <w:rPr>
          <w:rFonts w:ascii="Arial" w:hAnsi="Arial" w:cs="Arial"/>
          <w:sz w:val="24"/>
          <w:szCs w:val="24"/>
        </w:rPr>
      </w:pPr>
    </w:p>
    <w:p w:rsidR="000B3673" w:rsidRPr="00DF0B4B" w:rsidRDefault="000B3673" w:rsidP="000B3673">
      <w:pPr>
        <w:pStyle w:val="Title"/>
        <w:rPr>
          <w:color w:val="auto"/>
          <w:sz w:val="36"/>
          <w:szCs w:val="36"/>
        </w:rPr>
      </w:pPr>
      <w:r>
        <w:rPr>
          <w:color w:val="auto"/>
          <w:sz w:val="36"/>
          <w:szCs w:val="36"/>
        </w:rPr>
        <w:t>Deliverables</w:t>
      </w:r>
    </w:p>
    <w:p w:rsidR="000B3673" w:rsidRPr="000B3673" w:rsidRDefault="000B3673" w:rsidP="000B3673">
      <w:pPr>
        <w:pStyle w:val="BodyText"/>
        <w:spacing w:line="360" w:lineRule="auto"/>
        <w:jc w:val="both"/>
        <w:rPr>
          <w:rFonts w:ascii="Arial" w:hAnsi="Arial" w:cs="Arial"/>
          <w:sz w:val="24"/>
          <w:szCs w:val="24"/>
        </w:rPr>
      </w:pPr>
      <w:r w:rsidRPr="000B3673">
        <w:rPr>
          <w:rFonts w:ascii="Arial" w:hAnsi="Arial" w:cs="Arial"/>
          <w:sz w:val="24"/>
          <w:szCs w:val="24"/>
        </w:rPr>
        <w:t>This project will need to deliver on a planning report and documentations entailing all details to start an office in the new marketplace and the detailed planning and implementation procedure of recruitment process. Then separate documentations will communicate the outcome of the execution and specify any discrepancy. The following will be the tangible deliverables of this project-</w:t>
      </w:r>
    </w:p>
    <w:p w:rsidR="000B3673" w:rsidRPr="000B3673" w:rsidRDefault="000B3673" w:rsidP="000B3673">
      <w:pPr>
        <w:pStyle w:val="BodyText"/>
        <w:numPr>
          <w:ilvl w:val="0"/>
          <w:numId w:val="6"/>
        </w:numPr>
        <w:spacing w:line="360" w:lineRule="auto"/>
        <w:jc w:val="both"/>
        <w:rPr>
          <w:rFonts w:ascii="Arial" w:hAnsi="Arial" w:cs="Arial"/>
          <w:sz w:val="24"/>
          <w:szCs w:val="24"/>
        </w:rPr>
      </w:pPr>
      <w:r w:rsidRPr="000B3673">
        <w:rPr>
          <w:rFonts w:ascii="Arial" w:hAnsi="Arial" w:cs="Arial"/>
          <w:sz w:val="24"/>
          <w:szCs w:val="24"/>
        </w:rPr>
        <w:t>A work breakdown structure (WBS) detailing all sub task of the project</w:t>
      </w:r>
    </w:p>
    <w:p w:rsidR="000B3673" w:rsidRPr="000B3673" w:rsidRDefault="000B3673" w:rsidP="000B3673">
      <w:pPr>
        <w:pStyle w:val="BodyText"/>
        <w:numPr>
          <w:ilvl w:val="0"/>
          <w:numId w:val="6"/>
        </w:numPr>
        <w:spacing w:line="360" w:lineRule="auto"/>
        <w:jc w:val="both"/>
        <w:rPr>
          <w:rFonts w:ascii="Arial" w:hAnsi="Arial" w:cs="Arial"/>
          <w:sz w:val="24"/>
          <w:szCs w:val="24"/>
        </w:rPr>
      </w:pPr>
      <w:r w:rsidRPr="000B3673">
        <w:rPr>
          <w:rFonts w:ascii="Arial" w:hAnsi="Arial" w:cs="Arial"/>
          <w:sz w:val="24"/>
          <w:szCs w:val="24"/>
        </w:rPr>
        <w:t>A Gantt chart scheduling time for each task defined in the WBS</w:t>
      </w:r>
    </w:p>
    <w:p w:rsidR="000B3673" w:rsidRPr="000B3673" w:rsidRDefault="000B3673" w:rsidP="000B3673">
      <w:pPr>
        <w:pStyle w:val="BodyText"/>
        <w:numPr>
          <w:ilvl w:val="0"/>
          <w:numId w:val="6"/>
        </w:numPr>
        <w:spacing w:line="360" w:lineRule="auto"/>
        <w:jc w:val="both"/>
        <w:rPr>
          <w:rFonts w:ascii="Arial" w:hAnsi="Arial" w:cs="Arial"/>
          <w:sz w:val="24"/>
          <w:szCs w:val="24"/>
        </w:rPr>
      </w:pPr>
      <w:r w:rsidRPr="000B3673">
        <w:rPr>
          <w:rFonts w:ascii="Arial" w:hAnsi="Arial" w:cs="Arial"/>
          <w:sz w:val="24"/>
          <w:szCs w:val="24"/>
        </w:rPr>
        <w:t>Risk assessment of the project for future reference</w:t>
      </w:r>
    </w:p>
    <w:p w:rsidR="000B3673" w:rsidRDefault="000B3673" w:rsidP="00CC4609">
      <w:pPr>
        <w:jc w:val="both"/>
        <w:rPr>
          <w:rFonts w:ascii="Arial" w:hAnsi="Arial" w:cs="Arial"/>
          <w:sz w:val="24"/>
          <w:szCs w:val="24"/>
        </w:rPr>
      </w:pPr>
    </w:p>
    <w:p w:rsidR="00C95C03" w:rsidRPr="00DF0B4B" w:rsidRDefault="00C95C03" w:rsidP="00C95C03">
      <w:pPr>
        <w:pStyle w:val="Title"/>
        <w:rPr>
          <w:color w:val="auto"/>
          <w:sz w:val="36"/>
          <w:szCs w:val="36"/>
        </w:rPr>
      </w:pPr>
      <w:r>
        <w:rPr>
          <w:color w:val="auto"/>
          <w:sz w:val="36"/>
          <w:szCs w:val="36"/>
        </w:rPr>
        <w:t>Project Scope Statement</w:t>
      </w:r>
    </w:p>
    <w:p w:rsidR="00C95C03" w:rsidRPr="00C95C03" w:rsidRDefault="00C95C03" w:rsidP="00C95C03">
      <w:pPr>
        <w:pStyle w:val="BodyText"/>
        <w:spacing w:line="360" w:lineRule="auto"/>
        <w:jc w:val="both"/>
        <w:rPr>
          <w:rFonts w:ascii="Arial" w:hAnsi="Arial" w:cs="Arial"/>
          <w:sz w:val="24"/>
          <w:szCs w:val="24"/>
        </w:rPr>
      </w:pPr>
      <w:r w:rsidRPr="00C95C03">
        <w:rPr>
          <w:rFonts w:ascii="Arial" w:hAnsi="Arial" w:cs="Arial"/>
          <w:sz w:val="24"/>
          <w:szCs w:val="24"/>
        </w:rPr>
        <w:t xml:space="preserve">Project </w:t>
      </w:r>
      <w:r w:rsidRPr="00C95C03">
        <w:rPr>
          <w:rFonts w:ascii="Arial" w:hAnsi="Arial" w:cs="Arial"/>
          <w:b/>
          <w:sz w:val="24"/>
          <w:szCs w:val="24"/>
        </w:rPr>
        <w:t>scope</w:t>
      </w:r>
      <w:r w:rsidRPr="00C95C03">
        <w:rPr>
          <w:rFonts w:ascii="Arial" w:hAnsi="Arial" w:cs="Arial"/>
          <w:sz w:val="24"/>
          <w:szCs w:val="24"/>
        </w:rPr>
        <w:t xml:space="preserve"> refers to the potential of project to deliver on the intended result with the exact amount of work and resources. This project will include all necessary steps to recruit new employees in new foreign office without involving any complexities for Rounds Cars.</w:t>
      </w:r>
    </w:p>
    <w:p w:rsidR="00C95C03" w:rsidRDefault="00C95C03" w:rsidP="00CC4609">
      <w:pPr>
        <w:jc w:val="both"/>
        <w:rPr>
          <w:rFonts w:ascii="Arial" w:hAnsi="Arial" w:cs="Arial"/>
          <w:sz w:val="24"/>
          <w:szCs w:val="24"/>
        </w:rPr>
      </w:pPr>
    </w:p>
    <w:p w:rsidR="00C95C03" w:rsidRPr="00DF0B4B" w:rsidRDefault="00C95C03" w:rsidP="00C95C03">
      <w:pPr>
        <w:pStyle w:val="Title"/>
        <w:rPr>
          <w:color w:val="auto"/>
          <w:sz w:val="36"/>
          <w:szCs w:val="36"/>
        </w:rPr>
      </w:pPr>
      <w:r>
        <w:rPr>
          <w:color w:val="auto"/>
          <w:sz w:val="36"/>
          <w:szCs w:val="36"/>
        </w:rPr>
        <w:t>Included Scope</w:t>
      </w:r>
    </w:p>
    <w:p w:rsidR="00F9179C" w:rsidRPr="00F9179C" w:rsidRDefault="00F9179C" w:rsidP="00F9179C">
      <w:pPr>
        <w:pStyle w:val="BodyText"/>
        <w:spacing w:line="360" w:lineRule="auto"/>
        <w:jc w:val="both"/>
        <w:rPr>
          <w:rFonts w:ascii="Arial" w:hAnsi="Arial" w:cs="Arial"/>
          <w:sz w:val="24"/>
          <w:szCs w:val="24"/>
        </w:rPr>
      </w:pPr>
      <w:r w:rsidRPr="00F9179C">
        <w:rPr>
          <w:rFonts w:ascii="Arial" w:hAnsi="Arial" w:cs="Arial"/>
          <w:sz w:val="24"/>
          <w:szCs w:val="24"/>
        </w:rPr>
        <w:t>The project scope will include-</w:t>
      </w:r>
    </w:p>
    <w:p w:rsidR="00F9179C" w:rsidRPr="00F9179C" w:rsidRDefault="00F9179C" w:rsidP="00F9179C">
      <w:pPr>
        <w:pStyle w:val="BodyText"/>
        <w:numPr>
          <w:ilvl w:val="0"/>
          <w:numId w:val="7"/>
        </w:numPr>
        <w:spacing w:line="360" w:lineRule="auto"/>
        <w:jc w:val="both"/>
        <w:rPr>
          <w:rFonts w:ascii="Arial" w:hAnsi="Arial" w:cs="Arial"/>
          <w:sz w:val="24"/>
          <w:szCs w:val="24"/>
        </w:rPr>
      </w:pPr>
      <w:r w:rsidRPr="00F9179C">
        <w:rPr>
          <w:rFonts w:ascii="Arial" w:hAnsi="Arial" w:cs="Arial"/>
          <w:sz w:val="24"/>
          <w:szCs w:val="24"/>
        </w:rPr>
        <w:t>A plan for setting up office in the foreign country</w:t>
      </w:r>
    </w:p>
    <w:p w:rsidR="00F9179C" w:rsidRPr="00F9179C" w:rsidRDefault="00F9179C" w:rsidP="00F9179C">
      <w:pPr>
        <w:pStyle w:val="BodyText"/>
        <w:numPr>
          <w:ilvl w:val="0"/>
          <w:numId w:val="7"/>
        </w:numPr>
        <w:spacing w:line="360" w:lineRule="auto"/>
        <w:jc w:val="both"/>
        <w:rPr>
          <w:rFonts w:ascii="Arial" w:hAnsi="Arial" w:cs="Arial"/>
          <w:sz w:val="24"/>
          <w:szCs w:val="24"/>
        </w:rPr>
      </w:pPr>
      <w:r w:rsidRPr="00F9179C">
        <w:rPr>
          <w:rFonts w:ascii="Arial" w:hAnsi="Arial" w:cs="Arial"/>
          <w:sz w:val="24"/>
          <w:szCs w:val="24"/>
        </w:rPr>
        <w:t>A recruitment procedure planned in the project</w:t>
      </w:r>
    </w:p>
    <w:p w:rsidR="00F9179C" w:rsidRPr="00F9179C" w:rsidRDefault="00F9179C" w:rsidP="00F9179C">
      <w:pPr>
        <w:pStyle w:val="BodyText"/>
        <w:numPr>
          <w:ilvl w:val="0"/>
          <w:numId w:val="7"/>
        </w:numPr>
        <w:spacing w:line="360" w:lineRule="auto"/>
        <w:jc w:val="both"/>
        <w:rPr>
          <w:rFonts w:ascii="Arial" w:hAnsi="Arial" w:cs="Arial"/>
          <w:sz w:val="24"/>
          <w:szCs w:val="24"/>
        </w:rPr>
      </w:pPr>
      <w:r w:rsidRPr="00F9179C">
        <w:rPr>
          <w:rFonts w:ascii="Arial" w:hAnsi="Arial" w:cs="Arial"/>
          <w:sz w:val="24"/>
          <w:szCs w:val="24"/>
        </w:rPr>
        <w:t>Recruitment of selected candidate in the company</w:t>
      </w:r>
    </w:p>
    <w:p w:rsidR="00F9179C" w:rsidRPr="00197DB2" w:rsidRDefault="00F9179C" w:rsidP="00CC4609">
      <w:pPr>
        <w:pStyle w:val="BodyText"/>
        <w:numPr>
          <w:ilvl w:val="0"/>
          <w:numId w:val="7"/>
        </w:numPr>
        <w:spacing w:line="360" w:lineRule="auto"/>
        <w:jc w:val="both"/>
        <w:rPr>
          <w:rFonts w:ascii="Arial" w:hAnsi="Arial" w:cs="Arial"/>
          <w:sz w:val="24"/>
          <w:szCs w:val="24"/>
        </w:rPr>
      </w:pPr>
      <w:r w:rsidRPr="00F9179C">
        <w:rPr>
          <w:rFonts w:ascii="Arial" w:hAnsi="Arial" w:cs="Arial"/>
          <w:sz w:val="24"/>
          <w:szCs w:val="24"/>
        </w:rPr>
        <w:t xml:space="preserve">Risk assessment for the conducted project </w:t>
      </w:r>
    </w:p>
    <w:p w:rsidR="00F9179C" w:rsidRPr="00DF0B4B" w:rsidRDefault="00F9179C" w:rsidP="00F9179C">
      <w:pPr>
        <w:pStyle w:val="Title"/>
        <w:rPr>
          <w:color w:val="auto"/>
          <w:sz w:val="36"/>
          <w:szCs w:val="36"/>
        </w:rPr>
      </w:pPr>
      <w:r>
        <w:rPr>
          <w:color w:val="auto"/>
          <w:sz w:val="36"/>
          <w:szCs w:val="36"/>
        </w:rPr>
        <w:lastRenderedPageBreak/>
        <w:t>Excluded Scope</w:t>
      </w:r>
    </w:p>
    <w:p w:rsidR="00F9179C" w:rsidRPr="00F10039" w:rsidRDefault="00F9179C" w:rsidP="00F9179C">
      <w:pPr>
        <w:pStyle w:val="ListBullet"/>
        <w:numPr>
          <w:ilvl w:val="0"/>
          <w:numId w:val="0"/>
        </w:numPr>
        <w:spacing w:line="360" w:lineRule="auto"/>
        <w:jc w:val="both"/>
        <w:rPr>
          <w:rFonts w:cs="Times New Roman"/>
          <w:sz w:val="24"/>
          <w:szCs w:val="24"/>
        </w:rPr>
      </w:pPr>
      <w:r w:rsidRPr="00F9179C">
        <w:rPr>
          <w:rFonts w:ascii="Arial" w:hAnsi="Arial" w:cs="Arial"/>
          <w:sz w:val="24"/>
          <w:szCs w:val="24"/>
        </w:rPr>
        <w:t xml:space="preserve">This project will not include the market research done to understand the related legislations and organizational procedure along with the business prospect of Rounds Cars in the </w:t>
      </w:r>
      <w:proofErr w:type="gramStart"/>
      <w:r w:rsidRPr="00F9179C">
        <w:rPr>
          <w:rFonts w:ascii="Arial" w:hAnsi="Arial" w:cs="Arial"/>
          <w:sz w:val="24"/>
          <w:szCs w:val="24"/>
        </w:rPr>
        <w:t>region,</w:t>
      </w:r>
      <w:proofErr w:type="gramEnd"/>
      <w:r w:rsidRPr="00F9179C">
        <w:rPr>
          <w:rFonts w:ascii="Arial" w:hAnsi="Arial" w:cs="Arial"/>
          <w:sz w:val="24"/>
          <w:szCs w:val="24"/>
        </w:rPr>
        <w:t xml:space="preserve"> rather will focus on the recruitment. Also, the detailed SWOT analysis to guide the risk management of the project will be excluded from this project scope</w:t>
      </w:r>
      <w:r w:rsidRPr="00F10039">
        <w:rPr>
          <w:rFonts w:cs="Times New Roman"/>
          <w:sz w:val="24"/>
          <w:szCs w:val="24"/>
        </w:rPr>
        <w:t>.</w:t>
      </w:r>
    </w:p>
    <w:p w:rsidR="00F9179C" w:rsidRDefault="00F9179C" w:rsidP="00CC4609">
      <w:pPr>
        <w:jc w:val="both"/>
        <w:rPr>
          <w:rFonts w:ascii="Arial" w:hAnsi="Arial" w:cs="Arial"/>
          <w:sz w:val="24"/>
          <w:szCs w:val="24"/>
        </w:rPr>
      </w:pPr>
    </w:p>
    <w:p w:rsidR="00F9179C" w:rsidRPr="00DF0B4B" w:rsidRDefault="00F9179C" w:rsidP="00F9179C">
      <w:pPr>
        <w:pStyle w:val="Title"/>
        <w:rPr>
          <w:color w:val="auto"/>
          <w:sz w:val="36"/>
          <w:szCs w:val="36"/>
        </w:rPr>
      </w:pPr>
      <w:r>
        <w:rPr>
          <w:color w:val="auto"/>
          <w:sz w:val="36"/>
          <w:szCs w:val="36"/>
        </w:rPr>
        <w:t>Success Criteria</w:t>
      </w:r>
    </w:p>
    <w:p w:rsidR="00F9179C" w:rsidRPr="00F9179C" w:rsidRDefault="00F9179C" w:rsidP="00F9179C">
      <w:pPr>
        <w:pStyle w:val="BodyText"/>
        <w:spacing w:line="360" w:lineRule="auto"/>
        <w:jc w:val="both"/>
        <w:rPr>
          <w:rFonts w:ascii="Arial" w:hAnsi="Arial" w:cs="Arial"/>
          <w:sz w:val="24"/>
          <w:szCs w:val="24"/>
        </w:rPr>
      </w:pPr>
      <w:r w:rsidRPr="00F9179C">
        <w:rPr>
          <w:rFonts w:ascii="Arial" w:hAnsi="Arial" w:cs="Arial"/>
          <w:sz w:val="24"/>
          <w:szCs w:val="24"/>
        </w:rPr>
        <w:t xml:space="preserve">The success criteria of the project will be determined after all characteristics of the project are made. The </w:t>
      </w:r>
      <w:r w:rsidRPr="00F9179C">
        <w:rPr>
          <w:rFonts w:ascii="Arial" w:hAnsi="Arial" w:cs="Arial"/>
          <w:b/>
          <w:sz w:val="24"/>
          <w:szCs w:val="24"/>
        </w:rPr>
        <w:t>characteristics of project management</w:t>
      </w:r>
      <w:r w:rsidRPr="00F9179C">
        <w:rPr>
          <w:rFonts w:ascii="Arial" w:hAnsi="Arial" w:cs="Arial"/>
          <w:sz w:val="24"/>
          <w:szCs w:val="24"/>
        </w:rPr>
        <w:t xml:space="preserve"> are-</w:t>
      </w:r>
    </w:p>
    <w:p w:rsidR="00F9179C" w:rsidRPr="00F9179C" w:rsidRDefault="00F9179C" w:rsidP="00F9179C">
      <w:pPr>
        <w:pStyle w:val="BodyText"/>
        <w:numPr>
          <w:ilvl w:val="0"/>
          <w:numId w:val="9"/>
        </w:numPr>
        <w:spacing w:line="360" w:lineRule="auto"/>
        <w:jc w:val="both"/>
        <w:rPr>
          <w:rFonts w:ascii="Arial" w:hAnsi="Arial" w:cs="Arial"/>
          <w:sz w:val="24"/>
          <w:szCs w:val="24"/>
        </w:rPr>
      </w:pPr>
      <w:r w:rsidRPr="00F9179C">
        <w:rPr>
          <w:rFonts w:ascii="Arial" w:hAnsi="Arial" w:cs="Arial"/>
          <w:sz w:val="24"/>
          <w:szCs w:val="24"/>
        </w:rPr>
        <w:t xml:space="preserve">A project is usually conducted prioritizing the customer needs in terms of convenience of service </w:t>
      </w:r>
    </w:p>
    <w:p w:rsidR="00F9179C" w:rsidRPr="00F9179C" w:rsidRDefault="00F9179C" w:rsidP="00F9179C">
      <w:pPr>
        <w:pStyle w:val="BodyText"/>
        <w:numPr>
          <w:ilvl w:val="0"/>
          <w:numId w:val="9"/>
        </w:numPr>
        <w:spacing w:line="360" w:lineRule="auto"/>
        <w:jc w:val="both"/>
        <w:rPr>
          <w:rFonts w:ascii="Arial" w:hAnsi="Arial" w:cs="Arial"/>
          <w:sz w:val="24"/>
          <w:szCs w:val="24"/>
        </w:rPr>
      </w:pPr>
      <w:r w:rsidRPr="00F9179C">
        <w:rPr>
          <w:rFonts w:ascii="Arial" w:hAnsi="Arial" w:cs="Arial"/>
          <w:sz w:val="24"/>
          <w:szCs w:val="24"/>
        </w:rPr>
        <w:t>It will be temporary with a defined start and end time</w:t>
      </w:r>
    </w:p>
    <w:p w:rsidR="00F9179C" w:rsidRPr="00F9179C" w:rsidRDefault="00F9179C" w:rsidP="00F9179C">
      <w:pPr>
        <w:pStyle w:val="BodyText"/>
        <w:numPr>
          <w:ilvl w:val="0"/>
          <w:numId w:val="9"/>
        </w:numPr>
        <w:spacing w:line="360" w:lineRule="auto"/>
        <w:jc w:val="both"/>
        <w:rPr>
          <w:rFonts w:ascii="Arial" w:hAnsi="Arial" w:cs="Arial"/>
          <w:sz w:val="24"/>
          <w:szCs w:val="24"/>
        </w:rPr>
      </w:pPr>
      <w:r w:rsidRPr="00F9179C">
        <w:rPr>
          <w:rFonts w:ascii="Arial" w:hAnsi="Arial" w:cs="Arial"/>
          <w:sz w:val="24"/>
          <w:szCs w:val="24"/>
        </w:rPr>
        <w:t>Requirements of the project will be set inside the boundaries of the project</w:t>
      </w:r>
    </w:p>
    <w:p w:rsidR="00F9179C" w:rsidRPr="00F9179C" w:rsidRDefault="00F9179C" w:rsidP="00F9179C">
      <w:pPr>
        <w:pStyle w:val="BodyText"/>
        <w:numPr>
          <w:ilvl w:val="0"/>
          <w:numId w:val="9"/>
        </w:numPr>
        <w:spacing w:line="360" w:lineRule="auto"/>
        <w:jc w:val="both"/>
        <w:rPr>
          <w:rFonts w:ascii="Arial" w:hAnsi="Arial" w:cs="Arial"/>
          <w:sz w:val="24"/>
          <w:szCs w:val="24"/>
        </w:rPr>
      </w:pPr>
      <w:r w:rsidRPr="00F9179C">
        <w:rPr>
          <w:rFonts w:ascii="Arial" w:hAnsi="Arial" w:cs="Arial"/>
          <w:sz w:val="24"/>
          <w:szCs w:val="24"/>
        </w:rPr>
        <w:t>The project plan should show realistic promise of successful completion</w:t>
      </w:r>
    </w:p>
    <w:p w:rsidR="00F9179C" w:rsidRPr="00F9179C" w:rsidRDefault="00F9179C" w:rsidP="00F9179C">
      <w:pPr>
        <w:pStyle w:val="BodyText"/>
        <w:numPr>
          <w:ilvl w:val="0"/>
          <w:numId w:val="9"/>
        </w:numPr>
        <w:spacing w:line="360" w:lineRule="auto"/>
        <w:jc w:val="both"/>
        <w:rPr>
          <w:rFonts w:ascii="Arial" w:hAnsi="Arial" w:cs="Arial"/>
          <w:sz w:val="24"/>
          <w:szCs w:val="24"/>
        </w:rPr>
      </w:pPr>
      <w:r w:rsidRPr="00F9179C">
        <w:rPr>
          <w:rFonts w:ascii="Arial" w:hAnsi="Arial" w:cs="Arial"/>
          <w:sz w:val="24"/>
          <w:szCs w:val="24"/>
        </w:rPr>
        <w:t>It is not as much a business conduct as it is a process, meaning there is no profit or financial gain set goals to achieve</w:t>
      </w:r>
    </w:p>
    <w:p w:rsidR="00F9179C" w:rsidRPr="00F9179C" w:rsidRDefault="00F9179C" w:rsidP="00F9179C">
      <w:pPr>
        <w:pStyle w:val="BodyText"/>
        <w:numPr>
          <w:ilvl w:val="0"/>
          <w:numId w:val="9"/>
        </w:numPr>
        <w:spacing w:line="360" w:lineRule="auto"/>
        <w:jc w:val="both"/>
        <w:rPr>
          <w:rFonts w:ascii="Arial" w:hAnsi="Arial" w:cs="Arial"/>
          <w:sz w:val="24"/>
          <w:szCs w:val="24"/>
        </w:rPr>
      </w:pPr>
      <w:r w:rsidRPr="00F9179C">
        <w:rPr>
          <w:rFonts w:ascii="Arial" w:hAnsi="Arial" w:cs="Arial"/>
          <w:sz w:val="24"/>
          <w:szCs w:val="24"/>
        </w:rPr>
        <w:t>Projects often are cross-functional within organization or even cross-organizational. This project needs human resource as much as account and finance support. Different organization also needs to collaborate such as property agent and recruitment service providers.</w:t>
      </w:r>
    </w:p>
    <w:p w:rsidR="00F9179C" w:rsidRDefault="00F9179C" w:rsidP="00CC4609">
      <w:pPr>
        <w:jc w:val="both"/>
        <w:rPr>
          <w:rFonts w:ascii="Arial" w:hAnsi="Arial" w:cs="Arial"/>
          <w:sz w:val="24"/>
          <w:szCs w:val="24"/>
        </w:rPr>
      </w:pPr>
    </w:p>
    <w:p w:rsidR="00091428" w:rsidRPr="00DF0B4B" w:rsidRDefault="00091428" w:rsidP="00091428">
      <w:pPr>
        <w:pStyle w:val="Title"/>
        <w:rPr>
          <w:color w:val="auto"/>
          <w:sz w:val="36"/>
          <w:szCs w:val="36"/>
        </w:rPr>
      </w:pPr>
      <w:r>
        <w:rPr>
          <w:color w:val="auto"/>
          <w:sz w:val="36"/>
          <w:szCs w:val="36"/>
        </w:rPr>
        <w:t>Project Assumptions</w:t>
      </w:r>
    </w:p>
    <w:p w:rsidR="00091428" w:rsidRPr="00091428" w:rsidRDefault="00091428" w:rsidP="00091428">
      <w:pPr>
        <w:pStyle w:val="BodyText"/>
        <w:spacing w:line="360" w:lineRule="auto"/>
        <w:jc w:val="both"/>
        <w:rPr>
          <w:rFonts w:ascii="Arial" w:hAnsi="Arial" w:cs="Arial"/>
          <w:sz w:val="24"/>
          <w:szCs w:val="24"/>
        </w:rPr>
      </w:pPr>
      <w:r w:rsidRPr="00091428">
        <w:rPr>
          <w:rFonts w:ascii="Arial" w:hAnsi="Arial" w:cs="Arial"/>
          <w:sz w:val="24"/>
          <w:szCs w:val="24"/>
        </w:rPr>
        <w:t>The project assumes that all economic and weather condition will remain stable during the project conduction and all procedure will take the delegated time limit within set cost limit.</w:t>
      </w:r>
    </w:p>
    <w:p w:rsidR="00091428" w:rsidRPr="00DF0B4B" w:rsidRDefault="00091428" w:rsidP="00091428">
      <w:pPr>
        <w:pStyle w:val="Title"/>
        <w:rPr>
          <w:color w:val="auto"/>
          <w:sz w:val="36"/>
          <w:szCs w:val="36"/>
        </w:rPr>
      </w:pPr>
      <w:r>
        <w:rPr>
          <w:color w:val="auto"/>
          <w:sz w:val="36"/>
          <w:szCs w:val="36"/>
        </w:rPr>
        <w:lastRenderedPageBreak/>
        <w:t>Implementation Plan</w:t>
      </w:r>
    </w:p>
    <w:p w:rsidR="00091428" w:rsidRPr="00091428" w:rsidRDefault="00091428" w:rsidP="00091428">
      <w:pPr>
        <w:pStyle w:val="BodyText"/>
        <w:spacing w:line="360" w:lineRule="auto"/>
        <w:jc w:val="both"/>
        <w:rPr>
          <w:rFonts w:ascii="Arial" w:hAnsi="Arial" w:cs="Arial"/>
          <w:sz w:val="24"/>
          <w:szCs w:val="24"/>
        </w:rPr>
      </w:pPr>
      <w:r w:rsidRPr="00091428">
        <w:rPr>
          <w:rFonts w:ascii="Arial" w:hAnsi="Arial" w:cs="Arial"/>
          <w:sz w:val="24"/>
          <w:szCs w:val="24"/>
        </w:rPr>
        <w:t>Implementation refers to the process in which project strategy is completely realized and then it is used into planning the execution of project to obtain objectives of the project. Implementation plan therefore is a preliminary planning based on the understanding and idea derived in project strategy stage (Hughes, 2012). For devising an implementation plan, the project management must find answers to the objectives of the plan, key processes for achievement of the objectives, cost, required resource and probable time limit for successful achievement of goal, risks and potential solution to the risks, communication method to convey messages of the project for Rounds Cars, etc.</w:t>
      </w:r>
    </w:p>
    <w:p w:rsidR="00091428" w:rsidRPr="00091428" w:rsidRDefault="00091428" w:rsidP="00091428">
      <w:pPr>
        <w:pStyle w:val="BodyText"/>
        <w:spacing w:line="360" w:lineRule="auto"/>
        <w:jc w:val="both"/>
        <w:rPr>
          <w:rFonts w:ascii="Arial" w:hAnsi="Arial" w:cs="Arial"/>
          <w:sz w:val="24"/>
          <w:szCs w:val="24"/>
        </w:rPr>
      </w:pPr>
      <w:r w:rsidRPr="00091428">
        <w:rPr>
          <w:rFonts w:ascii="Arial" w:hAnsi="Arial" w:cs="Arial"/>
          <w:sz w:val="24"/>
          <w:szCs w:val="24"/>
        </w:rPr>
        <w:t xml:space="preserve">For the implementation plan of project to work, </w:t>
      </w:r>
      <w:r w:rsidRPr="00091428">
        <w:rPr>
          <w:rFonts w:ascii="Arial" w:hAnsi="Arial" w:cs="Arial"/>
          <w:b/>
          <w:sz w:val="24"/>
          <w:szCs w:val="24"/>
        </w:rPr>
        <w:t>organizational structure to support the project</w:t>
      </w:r>
      <w:r w:rsidRPr="00091428">
        <w:rPr>
          <w:rFonts w:ascii="Arial" w:hAnsi="Arial" w:cs="Arial"/>
          <w:sz w:val="24"/>
          <w:szCs w:val="24"/>
        </w:rPr>
        <w:t xml:space="preserve"> needs to be met. This structural support are-</w:t>
      </w:r>
    </w:p>
    <w:p w:rsidR="00091428" w:rsidRPr="00091428" w:rsidRDefault="00091428" w:rsidP="00091428">
      <w:pPr>
        <w:pStyle w:val="BodyText"/>
        <w:numPr>
          <w:ilvl w:val="0"/>
          <w:numId w:val="10"/>
        </w:numPr>
        <w:spacing w:line="360" w:lineRule="auto"/>
        <w:jc w:val="both"/>
        <w:rPr>
          <w:rFonts w:ascii="Arial" w:hAnsi="Arial" w:cs="Arial"/>
          <w:sz w:val="24"/>
          <w:szCs w:val="24"/>
        </w:rPr>
      </w:pPr>
      <w:r w:rsidRPr="00091428">
        <w:rPr>
          <w:rFonts w:ascii="Arial" w:hAnsi="Arial" w:cs="Arial"/>
          <w:sz w:val="24"/>
          <w:szCs w:val="24"/>
        </w:rPr>
        <w:t>People- There should be appropriate human resource who can effectively carry out the intended project for example drivers for Rounds Cars, the management unit, maintenance crew etc.</w:t>
      </w:r>
    </w:p>
    <w:p w:rsidR="00091428" w:rsidRPr="00091428" w:rsidRDefault="00091428" w:rsidP="00091428">
      <w:pPr>
        <w:pStyle w:val="BodyText"/>
        <w:numPr>
          <w:ilvl w:val="0"/>
          <w:numId w:val="10"/>
        </w:numPr>
        <w:spacing w:line="360" w:lineRule="auto"/>
        <w:jc w:val="both"/>
        <w:rPr>
          <w:rFonts w:ascii="Arial" w:hAnsi="Arial" w:cs="Arial"/>
          <w:sz w:val="24"/>
          <w:szCs w:val="24"/>
        </w:rPr>
      </w:pPr>
      <w:r w:rsidRPr="00091428">
        <w:rPr>
          <w:rFonts w:ascii="Arial" w:hAnsi="Arial" w:cs="Arial"/>
          <w:sz w:val="24"/>
          <w:szCs w:val="24"/>
        </w:rPr>
        <w:t>Resource- Sufficient fund is needed as true cost is unidentifiable at the beginning stage. So, the company must be well off to conduct the scale of project they intend to work on.</w:t>
      </w:r>
    </w:p>
    <w:p w:rsidR="00091428" w:rsidRPr="00091428" w:rsidRDefault="00091428" w:rsidP="00091428">
      <w:pPr>
        <w:pStyle w:val="BodyText"/>
        <w:numPr>
          <w:ilvl w:val="0"/>
          <w:numId w:val="10"/>
        </w:numPr>
        <w:spacing w:line="360" w:lineRule="auto"/>
        <w:jc w:val="both"/>
        <w:rPr>
          <w:rFonts w:ascii="Arial" w:hAnsi="Arial" w:cs="Arial"/>
          <w:sz w:val="24"/>
          <w:szCs w:val="24"/>
        </w:rPr>
      </w:pPr>
      <w:r w:rsidRPr="00091428">
        <w:rPr>
          <w:rFonts w:ascii="Arial" w:hAnsi="Arial" w:cs="Arial"/>
          <w:sz w:val="24"/>
          <w:szCs w:val="24"/>
        </w:rPr>
        <w:t>Structure-Structure of the management means to set appropriate line of authority for delegation of tasks to appropriate team members (</w:t>
      </w:r>
      <w:r w:rsidRPr="00091428">
        <w:rPr>
          <w:rFonts w:ascii="Arial" w:hAnsi="Arial" w:cs="Arial"/>
          <w:sz w:val="24"/>
          <w:szCs w:val="24"/>
          <w:shd w:val="clear" w:color="auto" w:fill="FFFFFF"/>
        </w:rPr>
        <w:t>Sting, et al., 2015)</w:t>
      </w:r>
      <w:r w:rsidRPr="00091428">
        <w:rPr>
          <w:rFonts w:ascii="Arial" w:hAnsi="Arial" w:cs="Arial"/>
          <w:sz w:val="24"/>
          <w:szCs w:val="24"/>
        </w:rPr>
        <w:t>. Also, strategy meetings to review progress help with robustness of the structure.</w:t>
      </w:r>
    </w:p>
    <w:p w:rsidR="00091428" w:rsidRPr="00091428" w:rsidRDefault="00091428" w:rsidP="00091428">
      <w:pPr>
        <w:pStyle w:val="BodyText"/>
        <w:numPr>
          <w:ilvl w:val="0"/>
          <w:numId w:val="10"/>
        </w:numPr>
        <w:spacing w:line="360" w:lineRule="auto"/>
        <w:jc w:val="both"/>
        <w:rPr>
          <w:rFonts w:ascii="Arial" w:hAnsi="Arial" w:cs="Arial"/>
          <w:sz w:val="24"/>
          <w:szCs w:val="24"/>
        </w:rPr>
      </w:pPr>
      <w:r w:rsidRPr="00091428">
        <w:rPr>
          <w:rFonts w:ascii="Arial" w:hAnsi="Arial" w:cs="Arial"/>
          <w:sz w:val="24"/>
          <w:szCs w:val="24"/>
        </w:rPr>
        <w:t>System- Management and technology system help track changes and helps the adaption faster and efficient to achieve milestone in time limitation. So, the company should have these systems in the organization beforehand.</w:t>
      </w:r>
    </w:p>
    <w:p w:rsidR="00091428" w:rsidRPr="00091428" w:rsidRDefault="00091428" w:rsidP="00091428">
      <w:pPr>
        <w:pStyle w:val="BodyText"/>
        <w:numPr>
          <w:ilvl w:val="0"/>
          <w:numId w:val="10"/>
        </w:numPr>
        <w:spacing w:line="360" w:lineRule="auto"/>
        <w:jc w:val="both"/>
        <w:rPr>
          <w:rFonts w:ascii="Arial" w:hAnsi="Arial" w:cs="Arial"/>
          <w:sz w:val="24"/>
          <w:szCs w:val="24"/>
        </w:rPr>
      </w:pPr>
      <w:r w:rsidRPr="00091428">
        <w:rPr>
          <w:rFonts w:ascii="Arial" w:hAnsi="Arial" w:cs="Arial"/>
          <w:sz w:val="24"/>
          <w:szCs w:val="24"/>
        </w:rPr>
        <w:t>Culture- The proper environment to connect employees and prepare them as mission oriented can be helped by a strong and appreciable organizational culture. Integrating employee interest into the workplace and goals of the project by incentives and rewards is required.</w:t>
      </w:r>
    </w:p>
    <w:p w:rsidR="00091428" w:rsidRPr="00091428" w:rsidRDefault="00091428" w:rsidP="00091428">
      <w:pPr>
        <w:pStyle w:val="BodyText"/>
        <w:spacing w:line="360" w:lineRule="auto"/>
        <w:jc w:val="both"/>
        <w:rPr>
          <w:rFonts w:ascii="Arial" w:hAnsi="Arial" w:cs="Arial"/>
          <w:sz w:val="24"/>
          <w:szCs w:val="24"/>
        </w:rPr>
      </w:pPr>
      <w:r w:rsidRPr="00091428">
        <w:rPr>
          <w:rFonts w:ascii="Arial" w:hAnsi="Arial" w:cs="Arial"/>
          <w:sz w:val="24"/>
          <w:szCs w:val="24"/>
        </w:rPr>
        <w:lastRenderedPageBreak/>
        <w:t xml:space="preserve">There are </w:t>
      </w:r>
      <w:r w:rsidRPr="00091428">
        <w:rPr>
          <w:rFonts w:ascii="Arial" w:hAnsi="Arial" w:cs="Arial"/>
          <w:b/>
          <w:sz w:val="24"/>
          <w:szCs w:val="24"/>
        </w:rPr>
        <w:t xml:space="preserve">different tools and techniques of project management </w:t>
      </w:r>
      <w:r w:rsidRPr="00091428">
        <w:rPr>
          <w:rFonts w:ascii="Arial" w:hAnsi="Arial" w:cs="Arial"/>
          <w:sz w:val="24"/>
          <w:szCs w:val="24"/>
        </w:rPr>
        <w:t>that can help the implementation of plan. Some of those are used in this project and will be described below:</w:t>
      </w:r>
    </w:p>
    <w:p w:rsidR="00091428" w:rsidRDefault="00091428" w:rsidP="00CC4609">
      <w:pPr>
        <w:jc w:val="both"/>
        <w:rPr>
          <w:rFonts w:ascii="Arial" w:hAnsi="Arial" w:cs="Arial"/>
          <w:sz w:val="24"/>
          <w:szCs w:val="24"/>
        </w:rPr>
      </w:pPr>
    </w:p>
    <w:p w:rsidR="00091428" w:rsidRPr="00DF0B4B" w:rsidRDefault="00091428" w:rsidP="00091428">
      <w:pPr>
        <w:pStyle w:val="Title"/>
        <w:rPr>
          <w:color w:val="auto"/>
          <w:sz w:val="36"/>
          <w:szCs w:val="36"/>
        </w:rPr>
      </w:pPr>
      <w:r>
        <w:rPr>
          <w:color w:val="auto"/>
          <w:sz w:val="36"/>
          <w:szCs w:val="36"/>
        </w:rPr>
        <w:t>Work Breakdown Structure</w:t>
      </w:r>
    </w:p>
    <w:p w:rsidR="00091428" w:rsidRPr="00091428" w:rsidRDefault="00091428" w:rsidP="00091428">
      <w:pPr>
        <w:pStyle w:val="BodyText"/>
        <w:spacing w:line="360" w:lineRule="auto"/>
        <w:jc w:val="both"/>
        <w:rPr>
          <w:rFonts w:ascii="Arial" w:hAnsi="Arial" w:cs="Arial"/>
          <w:sz w:val="24"/>
          <w:szCs w:val="24"/>
        </w:rPr>
      </w:pPr>
      <w:r w:rsidRPr="00091428">
        <w:rPr>
          <w:rFonts w:ascii="Arial" w:hAnsi="Arial" w:cs="Arial"/>
          <w:sz w:val="24"/>
          <w:szCs w:val="24"/>
        </w:rPr>
        <w:t>Work Breakdown Structure (WBS)</w:t>
      </w:r>
      <w:r w:rsidR="004B087C">
        <w:rPr>
          <w:rFonts w:ascii="Arial" w:hAnsi="Arial" w:cs="Arial"/>
          <w:sz w:val="24"/>
          <w:szCs w:val="24"/>
        </w:rPr>
        <w:t xml:space="preserve"> </w:t>
      </w:r>
      <w:r w:rsidRPr="00091428">
        <w:rPr>
          <w:rFonts w:ascii="Arial" w:hAnsi="Arial" w:cs="Arial"/>
          <w:sz w:val="24"/>
          <w:szCs w:val="24"/>
        </w:rPr>
        <w:t>is a tool for project management that divides the project into small and easily achievable segments and directs the procession of the tasks through a flowchart or similar means (</w:t>
      </w:r>
      <w:proofErr w:type="spellStart"/>
      <w:r w:rsidRPr="00091428">
        <w:rPr>
          <w:rFonts w:ascii="Arial" w:hAnsi="Arial" w:cs="Arial"/>
          <w:sz w:val="24"/>
          <w:szCs w:val="24"/>
        </w:rPr>
        <w:t>Banham</w:t>
      </w:r>
      <w:proofErr w:type="spellEnd"/>
      <w:r w:rsidRPr="00091428">
        <w:rPr>
          <w:rFonts w:ascii="Arial" w:hAnsi="Arial" w:cs="Arial"/>
          <w:sz w:val="24"/>
          <w:szCs w:val="24"/>
        </w:rPr>
        <w:t>, 2012). The WBS for this project will be as follows:</w:t>
      </w:r>
    </w:p>
    <w:p w:rsidR="00091428" w:rsidRDefault="00091428" w:rsidP="00927864">
      <w:pPr>
        <w:pStyle w:val="BodyText"/>
        <w:spacing w:line="360" w:lineRule="auto"/>
        <w:jc w:val="both"/>
        <w:rPr>
          <w:rFonts w:ascii="Arial" w:hAnsi="Arial" w:cs="Arial"/>
          <w:sz w:val="24"/>
          <w:szCs w:val="24"/>
        </w:rPr>
      </w:pPr>
      <w:r w:rsidRPr="00091428">
        <w:rPr>
          <w:rFonts w:ascii="Arial" w:hAnsi="Arial" w:cs="Arial"/>
          <w:noProof/>
          <w:sz w:val="24"/>
          <w:szCs w:val="24"/>
          <w:lang w:val="en-GB" w:eastAsia="en-GB" w:bidi="ar-SA"/>
        </w:rPr>
        <w:drawing>
          <wp:inline distT="0" distB="0" distL="0" distR="0" wp14:anchorId="403E071B" wp14:editId="26A36C87">
            <wp:extent cx="5795319" cy="5498757"/>
            <wp:effectExtent l="0" t="38100" r="0" b="2603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091428" w:rsidRPr="00DF0B4B" w:rsidRDefault="00091428" w:rsidP="00091428">
      <w:pPr>
        <w:pStyle w:val="Title"/>
        <w:rPr>
          <w:color w:val="auto"/>
          <w:sz w:val="36"/>
          <w:szCs w:val="36"/>
        </w:rPr>
      </w:pPr>
      <w:r>
        <w:rPr>
          <w:color w:val="auto"/>
          <w:sz w:val="36"/>
          <w:szCs w:val="36"/>
        </w:rPr>
        <w:lastRenderedPageBreak/>
        <w:t xml:space="preserve">Schedule </w:t>
      </w:r>
      <w:r w:rsidR="0060530A">
        <w:rPr>
          <w:color w:val="auto"/>
          <w:sz w:val="36"/>
          <w:szCs w:val="36"/>
        </w:rPr>
        <w:t xml:space="preserve">(Gantt </w:t>
      </w:r>
      <w:proofErr w:type="gramStart"/>
      <w:r w:rsidR="0060530A">
        <w:rPr>
          <w:color w:val="auto"/>
          <w:sz w:val="36"/>
          <w:szCs w:val="36"/>
        </w:rPr>
        <w:t>Chart</w:t>
      </w:r>
      <w:proofErr w:type="gramEnd"/>
      <w:r w:rsidR="0060530A">
        <w:rPr>
          <w:color w:val="auto"/>
          <w:sz w:val="36"/>
          <w:szCs w:val="36"/>
        </w:rPr>
        <w:t>)</w:t>
      </w:r>
    </w:p>
    <w:p w:rsidR="0060530A" w:rsidRPr="0060530A" w:rsidRDefault="004B087C" w:rsidP="0060530A">
      <w:pPr>
        <w:pStyle w:val="BodyText"/>
        <w:spacing w:line="360" w:lineRule="auto"/>
        <w:jc w:val="both"/>
        <w:rPr>
          <w:rFonts w:ascii="Arial" w:hAnsi="Arial" w:cs="Arial"/>
          <w:sz w:val="24"/>
          <w:szCs w:val="24"/>
        </w:rPr>
      </w:pPr>
      <w:r>
        <w:rPr>
          <w:rFonts w:ascii="Arial" w:hAnsi="Arial" w:cs="Arial"/>
          <w:sz w:val="24"/>
          <w:szCs w:val="24"/>
        </w:rPr>
        <w:t xml:space="preserve">Gantt charts are the project </w:t>
      </w:r>
      <w:r w:rsidR="0060530A" w:rsidRPr="0060530A">
        <w:rPr>
          <w:rFonts w:ascii="Arial" w:hAnsi="Arial" w:cs="Arial"/>
          <w:sz w:val="24"/>
          <w:szCs w:val="24"/>
        </w:rPr>
        <w:t>management tool that help schedule, manage and monitor all specific tasks in a project and helps better handling of resources to facilitate the tasks (</w:t>
      </w:r>
      <w:proofErr w:type="spellStart"/>
      <w:r w:rsidR="0060530A" w:rsidRPr="0060530A">
        <w:rPr>
          <w:rFonts w:ascii="Arial" w:hAnsi="Arial" w:cs="Arial"/>
          <w:sz w:val="24"/>
          <w:szCs w:val="24"/>
        </w:rPr>
        <w:t>Portny</w:t>
      </w:r>
      <w:proofErr w:type="spellEnd"/>
      <w:r w:rsidR="0060530A" w:rsidRPr="0060530A">
        <w:rPr>
          <w:rFonts w:ascii="Arial" w:hAnsi="Arial" w:cs="Arial"/>
          <w:sz w:val="24"/>
          <w:szCs w:val="24"/>
        </w:rPr>
        <w:t>, 2010).</w:t>
      </w:r>
    </w:p>
    <w:p w:rsidR="0060530A" w:rsidRPr="0060530A" w:rsidRDefault="0060530A" w:rsidP="0060530A">
      <w:pPr>
        <w:pStyle w:val="BodyText"/>
        <w:spacing w:line="360" w:lineRule="auto"/>
        <w:jc w:val="both"/>
        <w:rPr>
          <w:rFonts w:ascii="Arial" w:hAnsi="Arial" w:cs="Arial"/>
          <w:sz w:val="24"/>
          <w:szCs w:val="24"/>
        </w:rPr>
      </w:pPr>
      <w:proofErr w:type="gramStart"/>
      <w:r w:rsidRPr="0060530A">
        <w:rPr>
          <w:rFonts w:ascii="Arial" w:hAnsi="Arial" w:cs="Arial"/>
          <w:sz w:val="24"/>
          <w:szCs w:val="24"/>
        </w:rPr>
        <w:t>This charts</w:t>
      </w:r>
      <w:proofErr w:type="gramEnd"/>
      <w:r w:rsidRPr="0060530A">
        <w:rPr>
          <w:rFonts w:ascii="Arial" w:hAnsi="Arial" w:cs="Arial"/>
          <w:sz w:val="24"/>
          <w:szCs w:val="24"/>
        </w:rPr>
        <w:t xml:space="preserve"> are a way of communicating the amount of task to be delivered with specifications, highlighting critical tasks and avoiding bottlenecks. To avoid any uncertainty in this project the following schedule will be used to manage or required tasks for attaining to project objectives.</w:t>
      </w:r>
    </w:p>
    <w:tbl>
      <w:tblPr>
        <w:tblStyle w:val="TableGrid"/>
        <w:tblW w:w="9388" w:type="dxa"/>
        <w:tblLook w:val="04A0" w:firstRow="1" w:lastRow="0" w:firstColumn="1" w:lastColumn="0" w:noHBand="0" w:noVBand="1"/>
      </w:tblPr>
      <w:tblGrid>
        <w:gridCol w:w="5817"/>
        <w:gridCol w:w="297"/>
        <w:gridCol w:w="297"/>
        <w:gridCol w:w="297"/>
        <w:gridCol w:w="297"/>
        <w:gridCol w:w="297"/>
        <w:gridCol w:w="298"/>
        <w:gridCol w:w="298"/>
        <w:gridCol w:w="298"/>
        <w:gridCol w:w="298"/>
        <w:gridCol w:w="298"/>
        <w:gridCol w:w="298"/>
        <w:gridCol w:w="298"/>
      </w:tblGrid>
      <w:tr w:rsidR="0060530A" w:rsidRPr="0060530A" w:rsidTr="0060530A">
        <w:trPr>
          <w:trHeight w:val="823"/>
        </w:trPr>
        <w:tc>
          <w:tcPr>
            <w:tcW w:w="0" w:type="auto"/>
          </w:tcPr>
          <w:p w:rsidR="0060530A" w:rsidRPr="0060530A" w:rsidRDefault="0060530A" w:rsidP="007254EA">
            <w:pPr>
              <w:jc w:val="both"/>
              <w:rPr>
                <w:rFonts w:ascii="Arial" w:hAnsi="Arial" w:cs="Arial"/>
                <w:b/>
                <w:color w:val="231F20"/>
                <w:sz w:val="24"/>
                <w:szCs w:val="24"/>
              </w:rPr>
            </w:pPr>
            <w:r w:rsidRPr="0060530A">
              <w:rPr>
                <w:rFonts w:ascii="Arial" w:hAnsi="Arial" w:cs="Arial"/>
                <w:b/>
                <w:color w:val="231F20"/>
                <w:sz w:val="24"/>
                <w:szCs w:val="24"/>
              </w:rPr>
              <w:t>Month&gt;</w:t>
            </w:r>
          </w:p>
        </w:tc>
        <w:tc>
          <w:tcPr>
            <w:tcW w:w="0" w:type="auto"/>
            <w:gridSpan w:val="4"/>
          </w:tcPr>
          <w:p w:rsidR="0060530A" w:rsidRPr="0060530A" w:rsidRDefault="0060530A" w:rsidP="007254EA">
            <w:pPr>
              <w:jc w:val="both"/>
              <w:rPr>
                <w:rFonts w:ascii="Arial" w:hAnsi="Arial" w:cs="Arial"/>
                <w:b/>
                <w:color w:val="231F20"/>
                <w:sz w:val="24"/>
                <w:szCs w:val="24"/>
              </w:rPr>
            </w:pPr>
            <w:r w:rsidRPr="0060530A">
              <w:rPr>
                <w:rFonts w:ascii="Arial" w:hAnsi="Arial" w:cs="Arial"/>
                <w:b/>
                <w:color w:val="231F20"/>
                <w:sz w:val="24"/>
                <w:szCs w:val="24"/>
              </w:rPr>
              <w:t>Month 1</w:t>
            </w:r>
          </w:p>
        </w:tc>
        <w:tc>
          <w:tcPr>
            <w:tcW w:w="0" w:type="auto"/>
            <w:gridSpan w:val="4"/>
          </w:tcPr>
          <w:p w:rsidR="0060530A" w:rsidRPr="0060530A" w:rsidRDefault="0060530A" w:rsidP="007254EA">
            <w:pPr>
              <w:jc w:val="both"/>
              <w:rPr>
                <w:rFonts w:ascii="Arial" w:hAnsi="Arial" w:cs="Arial"/>
                <w:b/>
                <w:color w:val="231F20"/>
                <w:sz w:val="24"/>
                <w:szCs w:val="24"/>
              </w:rPr>
            </w:pPr>
            <w:r w:rsidRPr="0060530A">
              <w:rPr>
                <w:rFonts w:ascii="Arial" w:hAnsi="Arial" w:cs="Arial"/>
                <w:b/>
                <w:color w:val="231F20"/>
                <w:sz w:val="24"/>
                <w:szCs w:val="24"/>
              </w:rPr>
              <w:t>Month 2</w:t>
            </w:r>
          </w:p>
        </w:tc>
        <w:tc>
          <w:tcPr>
            <w:tcW w:w="0" w:type="auto"/>
            <w:gridSpan w:val="4"/>
          </w:tcPr>
          <w:p w:rsidR="0060530A" w:rsidRPr="0060530A" w:rsidRDefault="0060530A" w:rsidP="007254EA">
            <w:pPr>
              <w:jc w:val="both"/>
              <w:rPr>
                <w:rFonts w:ascii="Arial" w:hAnsi="Arial" w:cs="Arial"/>
                <w:b/>
                <w:color w:val="231F20"/>
                <w:sz w:val="24"/>
                <w:szCs w:val="24"/>
              </w:rPr>
            </w:pPr>
            <w:r w:rsidRPr="0060530A">
              <w:rPr>
                <w:rFonts w:ascii="Arial" w:hAnsi="Arial" w:cs="Arial"/>
                <w:b/>
                <w:color w:val="231F20"/>
                <w:sz w:val="24"/>
                <w:szCs w:val="24"/>
              </w:rPr>
              <w:t>Month 3</w:t>
            </w:r>
          </w:p>
        </w:tc>
      </w:tr>
      <w:tr w:rsidR="0060530A" w:rsidRPr="0060530A" w:rsidTr="0060530A">
        <w:trPr>
          <w:trHeight w:val="981"/>
        </w:trPr>
        <w:tc>
          <w:tcPr>
            <w:tcW w:w="0" w:type="auto"/>
          </w:tcPr>
          <w:p w:rsidR="0060530A" w:rsidRPr="0060530A" w:rsidRDefault="0060530A" w:rsidP="007254EA">
            <w:pPr>
              <w:pStyle w:val="BodyText"/>
              <w:spacing w:line="360" w:lineRule="auto"/>
              <w:jc w:val="both"/>
              <w:rPr>
                <w:rFonts w:ascii="Arial" w:hAnsi="Arial" w:cs="Arial"/>
                <w:sz w:val="24"/>
                <w:szCs w:val="24"/>
              </w:rPr>
            </w:pPr>
            <w:r w:rsidRPr="0060530A">
              <w:rPr>
                <w:rFonts w:ascii="Arial" w:hAnsi="Arial" w:cs="Arial"/>
                <w:sz w:val="24"/>
                <w:szCs w:val="24"/>
              </w:rPr>
              <w:t xml:space="preserve">Market research </w:t>
            </w:r>
          </w:p>
        </w:tc>
        <w:tc>
          <w:tcPr>
            <w:tcW w:w="0" w:type="auto"/>
            <w:shd w:val="clear" w:color="auto" w:fill="B2A1C7" w:themeFill="accent4" w:themeFillTint="99"/>
          </w:tcPr>
          <w:p w:rsidR="0060530A" w:rsidRPr="0060530A" w:rsidRDefault="0060530A" w:rsidP="007254EA">
            <w:pPr>
              <w:jc w:val="both"/>
              <w:rPr>
                <w:rFonts w:ascii="Arial" w:hAnsi="Arial" w:cs="Arial"/>
                <w:b/>
                <w:color w:val="231F20"/>
                <w:sz w:val="24"/>
                <w:szCs w:val="24"/>
              </w:rPr>
            </w:pPr>
          </w:p>
        </w:tc>
        <w:tc>
          <w:tcPr>
            <w:tcW w:w="0" w:type="auto"/>
            <w:shd w:val="clear" w:color="auto" w:fill="B2A1C7" w:themeFill="accent4" w:themeFillTint="99"/>
          </w:tcPr>
          <w:p w:rsidR="0060530A" w:rsidRPr="0060530A" w:rsidRDefault="0060530A" w:rsidP="007254EA">
            <w:pPr>
              <w:jc w:val="both"/>
              <w:rPr>
                <w:rFonts w:ascii="Arial" w:hAnsi="Arial" w:cs="Arial"/>
                <w:b/>
                <w:color w:val="231F20"/>
                <w:sz w:val="24"/>
                <w:szCs w:val="24"/>
              </w:rPr>
            </w:pPr>
          </w:p>
        </w:tc>
        <w:tc>
          <w:tcPr>
            <w:tcW w:w="0" w:type="auto"/>
            <w:shd w:val="clear" w:color="auto" w:fill="B2A1C7" w:themeFill="accent4" w:themeFillTint="99"/>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r>
      <w:tr w:rsidR="0060530A" w:rsidRPr="0060530A" w:rsidTr="0060530A">
        <w:trPr>
          <w:trHeight w:val="981"/>
        </w:trPr>
        <w:tc>
          <w:tcPr>
            <w:tcW w:w="0" w:type="auto"/>
          </w:tcPr>
          <w:p w:rsidR="0060530A" w:rsidRPr="0060530A" w:rsidRDefault="0060530A" w:rsidP="007254EA">
            <w:pPr>
              <w:pStyle w:val="BodyText"/>
              <w:spacing w:line="360" w:lineRule="auto"/>
              <w:jc w:val="both"/>
              <w:rPr>
                <w:rFonts w:ascii="Arial" w:hAnsi="Arial" w:cs="Arial"/>
                <w:sz w:val="24"/>
                <w:szCs w:val="24"/>
              </w:rPr>
            </w:pPr>
            <w:r w:rsidRPr="0060530A">
              <w:rPr>
                <w:rFonts w:ascii="Arial" w:hAnsi="Arial" w:cs="Arial"/>
                <w:sz w:val="24"/>
                <w:szCs w:val="24"/>
              </w:rPr>
              <w:t>Legislation research</w:t>
            </w:r>
          </w:p>
        </w:tc>
        <w:tc>
          <w:tcPr>
            <w:tcW w:w="0" w:type="auto"/>
            <w:shd w:val="clear" w:color="auto" w:fill="943634" w:themeFill="accent2" w:themeFillShade="BF"/>
          </w:tcPr>
          <w:p w:rsidR="0060530A" w:rsidRPr="0060530A" w:rsidRDefault="0060530A" w:rsidP="007254EA">
            <w:pPr>
              <w:jc w:val="both"/>
              <w:rPr>
                <w:rFonts w:ascii="Arial" w:hAnsi="Arial" w:cs="Arial"/>
                <w:b/>
                <w:color w:val="231F20"/>
                <w:sz w:val="24"/>
                <w:szCs w:val="24"/>
              </w:rPr>
            </w:pPr>
          </w:p>
        </w:tc>
        <w:tc>
          <w:tcPr>
            <w:tcW w:w="0" w:type="auto"/>
            <w:shd w:val="clear" w:color="auto" w:fill="943634" w:themeFill="accent2" w:themeFillShade="BF"/>
          </w:tcPr>
          <w:p w:rsidR="0060530A" w:rsidRPr="0060530A" w:rsidRDefault="0060530A" w:rsidP="007254EA">
            <w:pPr>
              <w:jc w:val="both"/>
              <w:rPr>
                <w:rFonts w:ascii="Arial" w:hAnsi="Arial" w:cs="Arial"/>
                <w:b/>
                <w:color w:val="231F20"/>
                <w:sz w:val="24"/>
                <w:szCs w:val="24"/>
              </w:rPr>
            </w:pPr>
          </w:p>
        </w:tc>
        <w:tc>
          <w:tcPr>
            <w:tcW w:w="0" w:type="auto"/>
            <w:shd w:val="clear" w:color="auto" w:fill="943634" w:themeFill="accent2" w:themeFillShade="BF"/>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c>
          <w:tcPr>
            <w:tcW w:w="0" w:type="auto"/>
          </w:tcPr>
          <w:p w:rsidR="0060530A" w:rsidRPr="0060530A" w:rsidRDefault="0060530A" w:rsidP="007254EA">
            <w:pPr>
              <w:jc w:val="both"/>
              <w:rPr>
                <w:rFonts w:ascii="Arial" w:hAnsi="Arial" w:cs="Arial"/>
                <w:b/>
                <w:color w:val="231F20"/>
                <w:sz w:val="24"/>
                <w:szCs w:val="24"/>
              </w:rPr>
            </w:pPr>
          </w:p>
        </w:tc>
      </w:tr>
      <w:tr w:rsidR="0060530A" w:rsidRPr="0060530A" w:rsidTr="0060530A">
        <w:trPr>
          <w:trHeight w:val="981"/>
        </w:trPr>
        <w:tc>
          <w:tcPr>
            <w:tcW w:w="0" w:type="auto"/>
          </w:tcPr>
          <w:p w:rsidR="0060530A" w:rsidRPr="0060530A" w:rsidRDefault="0060530A" w:rsidP="007254EA">
            <w:pPr>
              <w:pStyle w:val="BodyText"/>
              <w:spacing w:line="360" w:lineRule="auto"/>
              <w:jc w:val="both"/>
              <w:rPr>
                <w:rFonts w:ascii="Arial" w:hAnsi="Arial" w:cs="Arial"/>
                <w:sz w:val="24"/>
                <w:szCs w:val="24"/>
              </w:rPr>
            </w:pPr>
            <w:r w:rsidRPr="0060530A">
              <w:rPr>
                <w:rFonts w:ascii="Arial" w:hAnsi="Arial" w:cs="Arial"/>
                <w:sz w:val="24"/>
                <w:szCs w:val="24"/>
              </w:rPr>
              <w:t>Government and legal approval</w:t>
            </w: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shd w:val="clear" w:color="auto" w:fill="4F81BD" w:themeFill="accent1"/>
          </w:tcPr>
          <w:p w:rsidR="0060530A" w:rsidRPr="0060530A" w:rsidRDefault="0060530A" w:rsidP="007254EA">
            <w:pPr>
              <w:jc w:val="both"/>
              <w:rPr>
                <w:rFonts w:ascii="Arial" w:hAnsi="Arial" w:cs="Arial"/>
                <w:color w:val="231F20"/>
                <w:sz w:val="24"/>
                <w:szCs w:val="24"/>
              </w:rPr>
            </w:pPr>
          </w:p>
        </w:tc>
        <w:tc>
          <w:tcPr>
            <w:tcW w:w="0" w:type="auto"/>
            <w:shd w:val="clear" w:color="auto" w:fill="4F81BD" w:themeFill="accent1"/>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r>
      <w:tr w:rsidR="0060530A" w:rsidRPr="0060530A" w:rsidTr="0060530A">
        <w:trPr>
          <w:trHeight w:val="981"/>
        </w:trPr>
        <w:tc>
          <w:tcPr>
            <w:tcW w:w="0" w:type="auto"/>
          </w:tcPr>
          <w:p w:rsidR="0060530A" w:rsidRPr="0060530A" w:rsidRDefault="0060530A" w:rsidP="007254EA">
            <w:pPr>
              <w:pStyle w:val="BodyText"/>
              <w:spacing w:line="360" w:lineRule="auto"/>
              <w:jc w:val="both"/>
              <w:rPr>
                <w:rFonts w:ascii="Arial" w:hAnsi="Arial" w:cs="Arial"/>
                <w:sz w:val="24"/>
                <w:szCs w:val="24"/>
              </w:rPr>
            </w:pPr>
            <w:r w:rsidRPr="0060530A">
              <w:rPr>
                <w:rFonts w:ascii="Arial" w:hAnsi="Arial" w:cs="Arial"/>
                <w:sz w:val="24"/>
                <w:szCs w:val="24"/>
              </w:rPr>
              <w:t>Location selection</w:t>
            </w: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shd w:val="clear" w:color="auto" w:fill="403152" w:themeFill="accent4" w:themeFillShade="80"/>
          </w:tcPr>
          <w:p w:rsidR="0060530A" w:rsidRPr="0060530A" w:rsidRDefault="0060530A" w:rsidP="007254EA">
            <w:pPr>
              <w:jc w:val="both"/>
              <w:rPr>
                <w:rFonts w:ascii="Arial" w:hAnsi="Arial" w:cs="Arial"/>
                <w:color w:val="231F20"/>
                <w:sz w:val="24"/>
                <w:szCs w:val="24"/>
              </w:rPr>
            </w:pPr>
          </w:p>
        </w:tc>
        <w:tc>
          <w:tcPr>
            <w:tcW w:w="0" w:type="auto"/>
            <w:shd w:val="clear" w:color="auto" w:fill="403152" w:themeFill="accent4" w:themeFillShade="80"/>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r>
      <w:tr w:rsidR="0060530A" w:rsidRPr="0060530A" w:rsidTr="0060530A">
        <w:trPr>
          <w:trHeight w:val="981"/>
        </w:trPr>
        <w:tc>
          <w:tcPr>
            <w:tcW w:w="0" w:type="auto"/>
          </w:tcPr>
          <w:p w:rsidR="0060530A" w:rsidRPr="0060530A" w:rsidRDefault="0060530A" w:rsidP="007254EA">
            <w:pPr>
              <w:pStyle w:val="BodyText"/>
              <w:spacing w:line="360" w:lineRule="auto"/>
              <w:jc w:val="both"/>
              <w:rPr>
                <w:rFonts w:ascii="Arial" w:hAnsi="Arial" w:cs="Arial"/>
                <w:b/>
                <w:color w:val="231F20"/>
                <w:sz w:val="24"/>
                <w:szCs w:val="24"/>
              </w:rPr>
            </w:pPr>
            <w:r w:rsidRPr="0060530A">
              <w:rPr>
                <w:rFonts w:ascii="Arial" w:hAnsi="Arial" w:cs="Arial"/>
                <w:sz w:val="24"/>
                <w:szCs w:val="24"/>
              </w:rPr>
              <w:t>Asset acquisition</w:t>
            </w: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shd w:val="clear" w:color="auto" w:fill="C0504D" w:themeFill="accent2"/>
          </w:tcPr>
          <w:p w:rsidR="0060530A" w:rsidRPr="0060530A" w:rsidRDefault="0060530A" w:rsidP="007254EA">
            <w:pPr>
              <w:jc w:val="both"/>
              <w:rPr>
                <w:rFonts w:ascii="Arial" w:hAnsi="Arial" w:cs="Arial"/>
                <w:color w:val="231F20"/>
                <w:sz w:val="24"/>
                <w:szCs w:val="24"/>
              </w:rPr>
            </w:pPr>
          </w:p>
        </w:tc>
        <w:tc>
          <w:tcPr>
            <w:tcW w:w="0" w:type="auto"/>
            <w:shd w:val="clear" w:color="auto" w:fill="C0504D" w:themeFill="accent2"/>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r>
      <w:tr w:rsidR="0060530A" w:rsidRPr="0060530A" w:rsidTr="0060530A">
        <w:trPr>
          <w:trHeight w:val="823"/>
        </w:trPr>
        <w:tc>
          <w:tcPr>
            <w:tcW w:w="0" w:type="auto"/>
          </w:tcPr>
          <w:p w:rsidR="0060530A" w:rsidRPr="0060530A" w:rsidRDefault="0060530A" w:rsidP="007254EA">
            <w:pPr>
              <w:jc w:val="both"/>
              <w:rPr>
                <w:rFonts w:ascii="Arial" w:hAnsi="Arial" w:cs="Arial"/>
                <w:b/>
                <w:color w:val="231F20"/>
                <w:sz w:val="24"/>
                <w:szCs w:val="24"/>
              </w:rPr>
            </w:pPr>
            <w:r w:rsidRPr="0060530A">
              <w:rPr>
                <w:rFonts w:ascii="Arial" w:hAnsi="Arial" w:cs="Arial"/>
                <w:sz w:val="24"/>
                <w:szCs w:val="24"/>
              </w:rPr>
              <w:t>Advertisement of vacancy</w:t>
            </w: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shd w:val="clear" w:color="auto" w:fill="1F497D" w:themeFill="text2"/>
          </w:tcPr>
          <w:p w:rsidR="0060530A" w:rsidRPr="0060530A" w:rsidRDefault="0060530A" w:rsidP="007254EA">
            <w:pPr>
              <w:jc w:val="both"/>
              <w:rPr>
                <w:rFonts w:ascii="Arial" w:hAnsi="Arial" w:cs="Arial"/>
                <w:color w:val="231F20"/>
                <w:sz w:val="24"/>
                <w:szCs w:val="24"/>
              </w:rPr>
            </w:pPr>
          </w:p>
        </w:tc>
        <w:tc>
          <w:tcPr>
            <w:tcW w:w="0" w:type="auto"/>
            <w:shd w:val="clear" w:color="auto" w:fill="1F497D" w:themeFill="text2"/>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r>
      <w:tr w:rsidR="0060530A" w:rsidRPr="0060530A" w:rsidTr="0060530A">
        <w:trPr>
          <w:trHeight w:val="981"/>
        </w:trPr>
        <w:tc>
          <w:tcPr>
            <w:tcW w:w="0" w:type="auto"/>
          </w:tcPr>
          <w:p w:rsidR="0060530A" w:rsidRPr="0060530A" w:rsidRDefault="0060530A" w:rsidP="007254EA">
            <w:pPr>
              <w:pStyle w:val="BodyText"/>
              <w:spacing w:line="360" w:lineRule="auto"/>
              <w:jc w:val="both"/>
              <w:rPr>
                <w:rFonts w:ascii="Arial" w:hAnsi="Arial" w:cs="Arial"/>
                <w:sz w:val="24"/>
                <w:szCs w:val="24"/>
              </w:rPr>
            </w:pPr>
            <w:r w:rsidRPr="0060530A">
              <w:rPr>
                <w:rFonts w:ascii="Arial" w:hAnsi="Arial" w:cs="Arial"/>
                <w:sz w:val="24"/>
                <w:szCs w:val="24"/>
              </w:rPr>
              <w:t>Conducting the recruitment process</w:t>
            </w: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shd w:val="clear" w:color="auto" w:fill="F79646" w:themeFill="accent6"/>
          </w:tcPr>
          <w:p w:rsidR="0060530A" w:rsidRPr="0060530A" w:rsidRDefault="0060530A" w:rsidP="007254EA">
            <w:pPr>
              <w:jc w:val="both"/>
              <w:rPr>
                <w:rFonts w:ascii="Arial" w:hAnsi="Arial" w:cs="Arial"/>
                <w:color w:val="231F20"/>
                <w:sz w:val="24"/>
                <w:szCs w:val="24"/>
              </w:rPr>
            </w:pPr>
          </w:p>
        </w:tc>
        <w:tc>
          <w:tcPr>
            <w:tcW w:w="0" w:type="auto"/>
            <w:shd w:val="clear" w:color="auto" w:fill="F79646" w:themeFill="accent6"/>
          </w:tcPr>
          <w:p w:rsidR="0060530A" w:rsidRPr="0060530A" w:rsidRDefault="0060530A" w:rsidP="007254EA">
            <w:pPr>
              <w:jc w:val="both"/>
              <w:rPr>
                <w:rFonts w:ascii="Arial" w:hAnsi="Arial" w:cs="Arial"/>
                <w:color w:val="231F20"/>
                <w:sz w:val="24"/>
                <w:szCs w:val="24"/>
              </w:rPr>
            </w:pPr>
          </w:p>
        </w:tc>
        <w:tc>
          <w:tcPr>
            <w:tcW w:w="0" w:type="auto"/>
            <w:shd w:val="clear" w:color="auto" w:fill="F79646" w:themeFill="accent6"/>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r>
      <w:tr w:rsidR="0060530A" w:rsidRPr="0060530A" w:rsidTr="0060530A">
        <w:trPr>
          <w:trHeight w:val="981"/>
        </w:trPr>
        <w:tc>
          <w:tcPr>
            <w:tcW w:w="0" w:type="auto"/>
          </w:tcPr>
          <w:p w:rsidR="0060530A" w:rsidRPr="0060530A" w:rsidRDefault="0060530A" w:rsidP="007254EA">
            <w:pPr>
              <w:pStyle w:val="BodyText"/>
              <w:spacing w:line="360" w:lineRule="auto"/>
              <w:jc w:val="both"/>
              <w:rPr>
                <w:rFonts w:ascii="Arial" w:hAnsi="Arial" w:cs="Arial"/>
                <w:b/>
                <w:color w:val="231F20"/>
                <w:sz w:val="24"/>
                <w:szCs w:val="24"/>
              </w:rPr>
            </w:pPr>
            <w:r w:rsidRPr="0060530A">
              <w:rPr>
                <w:rFonts w:ascii="Arial" w:hAnsi="Arial" w:cs="Arial"/>
                <w:sz w:val="24"/>
                <w:szCs w:val="24"/>
              </w:rPr>
              <w:t>Setup of training and appraisal for new employees</w:t>
            </w: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shd w:val="clear" w:color="auto" w:fill="984806" w:themeFill="accent6" w:themeFillShade="80"/>
          </w:tcPr>
          <w:p w:rsidR="0060530A" w:rsidRPr="0060530A" w:rsidRDefault="0060530A" w:rsidP="007254EA">
            <w:pPr>
              <w:jc w:val="both"/>
              <w:rPr>
                <w:rFonts w:ascii="Arial" w:hAnsi="Arial" w:cs="Arial"/>
                <w:color w:val="231F20"/>
                <w:sz w:val="24"/>
                <w:szCs w:val="24"/>
              </w:rPr>
            </w:pPr>
          </w:p>
        </w:tc>
        <w:tc>
          <w:tcPr>
            <w:tcW w:w="0" w:type="auto"/>
            <w:shd w:val="clear" w:color="auto" w:fill="984806" w:themeFill="accent6" w:themeFillShade="80"/>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r>
      <w:tr w:rsidR="0060530A" w:rsidRPr="0060530A" w:rsidTr="0060530A">
        <w:trPr>
          <w:trHeight w:val="855"/>
        </w:trPr>
        <w:tc>
          <w:tcPr>
            <w:tcW w:w="0" w:type="auto"/>
          </w:tcPr>
          <w:p w:rsidR="0060530A" w:rsidRPr="0060530A" w:rsidRDefault="0060530A" w:rsidP="007254EA">
            <w:pPr>
              <w:jc w:val="both"/>
              <w:rPr>
                <w:rFonts w:ascii="Arial" w:hAnsi="Arial" w:cs="Arial"/>
                <w:b/>
                <w:color w:val="231F20"/>
                <w:sz w:val="24"/>
                <w:szCs w:val="24"/>
              </w:rPr>
            </w:pPr>
            <w:r w:rsidRPr="0060530A">
              <w:rPr>
                <w:rFonts w:ascii="Arial" w:hAnsi="Arial" w:cs="Arial"/>
                <w:sz w:val="24"/>
                <w:szCs w:val="24"/>
              </w:rPr>
              <w:t>Reflection over project</w:t>
            </w: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tcPr>
          <w:p w:rsidR="0060530A" w:rsidRPr="0060530A" w:rsidRDefault="0060530A" w:rsidP="007254EA">
            <w:pPr>
              <w:jc w:val="both"/>
              <w:rPr>
                <w:rFonts w:ascii="Arial" w:hAnsi="Arial" w:cs="Arial"/>
                <w:color w:val="231F20"/>
                <w:sz w:val="24"/>
                <w:szCs w:val="24"/>
              </w:rPr>
            </w:pPr>
          </w:p>
        </w:tc>
        <w:tc>
          <w:tcPr>
            <w:tcW w:w="0" w:type="auto"/>
            <w:shd w:val="clear" w:color="auto" w:fill="7030A0"/>
          </w:tcPr>
          <w:p w:rsidR="0060530A" w:rsidRPr="0060530A" w:rsidRDefault="0060530A" w:rsidP="007254EA">
            <w:pPr>
              <w:jc w:val="both"/>
              <w:rPr>
                <w:rFonts w:ascii="Arial" w:hAnsi="Arial" w:cs="Arial"/>
                <w:color w:val="231F20"/>
                <w:sz w:val="24"/>
                <w:szCs w:val="24"/>
              </w:rPr>
            </w:pPr>
          </w:p>
        </w:tc>
        <w:tc>
          <w:tcPr>
            <w:tcW w:w="0" w:type="auto"/>
            <w:shd w:val="clear" w:color="auto" w:fill="7030A0"/>
          </w:tcPr>
          <w:p w:rsidR="0060530A" w:rsidRPr="0060530A" w:rsidRDefault="0060530A" w:rsidP="007254EA">
            <w:pPr>
              <w:jc w:val="both"/>
              <w:rPr>
                <w:rFonts w:ascii="Arial" w:hAnsi="Arial" w:cs="Arial"/>
                <w:color w:val="231F20"/>
                <w:sz w:val="24"/>
                <w:szCs w:val="24"/>
              </w:rPr>
            </w:pPr>
          </w:p>
        </w:tc>
      </w:tr>
    </w:tbl>
    <w:p w:rsidR="0060530A" w:rsidRPr="0060530A" w:rsidRDefault="0060530A" w:rsidP="0060530A">
      <w:pPr>
        <w:pStyle w:val="BodyText"/>
        <w:spacing w:line="360" w:lineRule="auto"/>
        <w:jc w:val="both"/>
        <w:rPr>
          <w:rFonts w:ascii="Arial" w:hAnsi="Arial" w:cs="Arial"/>
          <w:sz w:val="24"/>
          <w:szCs w:val="24"/>
        </w:rPr>
      </w:pPr>
    </w:p>
    <w:p w:rsidR="0060530A" w:rsidRPr="00DF0B4B" w:rsidRDefault="0060530A" w:rsidP="0060530A">
      <w:pPr>
        <w:pStyle w:val="Title"/>
        <w:rPr>
          <w:color w:val="auto"/>
          <w:sz w:val="36"/>
          <w:szCs w:val="36"/>
        </w:rPr>
      </w:pPr>
      <w:r>
        <w:rPr>
          <w:color w:val="auto"/>
          <w:sz w:val="36"/>
          <w:szCs w:val="36"/>
        </w:rPr>
        <w:lastRenderedPageBreak/>
        <w:t>Project Process</w:t>
      </w:r>
    </w:p>
    <w:p w:rsidR="0060530A" w:rsidRPr="0060530A" w:rsidRDefault="0060530A" w:rsidP="0060530A">
      <w:pPr>
        <w:pStyle w:val="BodyText"/>
        <w:spacing w:line="360" w:lineRule="auto"/>
        <w:jc w:val="both"/>
        <w:rPr>
          <w:rFonts w:ascii="Arial" w:hAnsi="Arial" w:cs="Arial"/>
          <w:sz w:val="24"/>
          <w:szCs w:val="24"/>
        </w:rPr>
      </w:pPr>
      <w:r w:rsidRPr="0060530A">
        <w:rPr>
          <w:rFonts w:ascii="Arial" w:hAnsi="Arial" w:cs="Arial"/>
          <w:sz w:val="24"/>
          <w:szCs w:val="24"/>
        </w:rPr>
        <w:t xml:space="preserve">Project process refers to the practical conduction of project plan with a fixed </w:t>
      </w:r>
      <w:r w:rsidRPr="0060530A">
        <w:rPr>
          <w:rFonts w:ascii="Arial" w:hAnsi="Arial" w:cs="Arial"/>
          <w:b/>
          <w:sz w:val="24"/>
          <w:szCs w:val="24"/>
        </w:rPr>
        <w:t xml:space="preserve">project life cycle </w:t>
      </w:r>
      <w:r w:rsidRPr="0060530A">
        <w:rPr>
          <w:rFonts w:ascii="Arial" w:hAnsi="Arial" w:cs="Arial"/>
          <w:sz w:val="24"/>
          <w:szCs w:val="24"/>
        </w:rPr>
        <w:t>with defined tasks for each phase of the life cycle stages- initiation, planning, execution and closure.</w:t>
      </w:r>
      <w:r w:rsidR="004B087C">
        <w:rPr>
          <w:rFonts w:ascii="Arial" w:hAnsi="Arial" w:cs="Arial"/>
          <w:sz w:val="24"/>
          <w:szCs w:val="24"/>
        </w:rPr>
        <w:t xml:space="preserve"> </w:t>
      </w:r>
      <w:r w:rsidRPr="0060530A">
        <w:rPr>
          <w:rFonts w:ascii="Arial" w:hAnsi="Arial" w:cs="Arial"/>
          <w:sz w:val="24"/>
          <w:szCs w:val="24"/>
        </w:rPr>
        <w:t xml:space="preserve">After ensuring that all organizational structural support are present, the project implementation plan can be proceeded on. Project management methods are the standard way for implementing a project plan. PRINCE2 (Project IN Controlled Environment) is such a method that satisfies the project life cycle with seven compatible management processes. </w:t>
      </w:r>
      <w:r w:rsidRPr="0060530A">
        <w:rPr>
          <w:rFonts w:ascii="Arial" w:hAnsi="Arial" w:cs="Arial"/>
          <w:b/>
          <w:sz w:val="24"/>
          <w:szCs w:val="24"/>
        </w:rPr>
        <w:t>PRINCE2</w:t>
      </w:r>
      <w:r w:rsidR="004B087C">
        <w:rPr>
          <w:rFonts w:ascii="Arial" w:hAnsi="Arial" w:cs="Arial"/>
          <w:b/>
          <w:sz w:val="24"/>
          <w:szCs w:val="24"/>
        </w:rPr>
        <w:t xml:space="preserve"> </w:t>
      </w:r>
      <w:r w:rsidRPr="0060530A">
        <w:rPr>
          <w:rFonts w:ascii="Arial" w:hAnsi="Arial" w:cs="Arial"/>
          <w:sz w:val="24"/>
          <w:szCs w:val="24"/>
        </w:rPr>
        <w:t>is a process-oriented project management method that divides the stages of project, each with defined process of their own (</w:t>
      </w:r>
      <w:proofErr w:type="spellStart"/>
      <w:r w:rsidRPr="0060530A">
        <w:rPr>
          <w:rFonts w:ascii="Arial" w:hAnsi="Arial" w:cs="Arial"/>
          <w:sz w:val="24"/>
          <w:szCs w:val="24"/>
        </w:rPr>
        <w:t>Heerkens</w:t>
      </w:r>
      <w:proofErr w:type="spellEnd"/>
      <w:r w:rsidRPr="0060530A">
        <w:rPr>
          <w:rFonts w:ascii="Arial" w:hAnsi="Arial" w:cs="Arial"/>
          <w:sz w:val="24"/>
          <w:szCs w:val="24"/>
        </w:rPr>
        <w:t>, 2015). The stages are defined with input and expected output, so after each stage the project is corrected to leave nothing to chances. In the following discussion, each stages of PRINCE2 method and their implementation in this project will be described.</w:t>
      </w:r>
    </w:p>
    <w:p w:rsidR="0060530A" w:rsidRPr="0060530A" w:rsidRDefault="0060530A" w:rsidP="0060530A">
      <w:pPr>
        <w:pStyle w:val="BodyText"/>
        <w:spacing w:line="360" w:lineRule="auto"/>
        <w:jc w:val="both"/>
        <w:rPr>
          <w:rFonts w:ascii="Arial" w:hAnsi="Arial" w:cs="Arial"/>
          <w:b/>
          <w:sz w:val="24"/>
          <w:szCs w:val="24"/>
        </w:rPr>
      </w:pPr>
      <w:r w:rsidRPr="0060530A">
        <w:rPr>
          <w:rFonts w:ascii="Arial" w:hAnsi="Arial" w:cs="Arial"/>
          <w:b/>
          <w:sz w:val="24"/>
          <w:szCs w:val="24"/>
        </w:rPr>
        <w:t>Directing:</w:t>
      </w:r>
      <w:r w:rsidR="004B087C">
        <w:rPr>
          <w:rFonts w:ascii="Arial" w:hAnsi="Arial" w:cs="Arial"/>
          <w:b/>
          <w:sz w:val="24"/>
          <w:szCs w:val="24"/>
        </w:rPr>
        <w:t xml:space="preserve"> </w:t>
      </w:r>
      <w:r w:rsidRPr="0060530A">
        <w:rPr>
          <w:rFonts w:ascii="Arial" w:hAnsi="Arial" w:cs="Arial"/>
          <w:sz w:val="24"/>
          <w:szCs w:val="24"/>
        </w:rPr>
        <w:t>In this stage, a body of authority was decided who were responsible for selecting a project manager and essential executives to carry out the project. They authorize the project and sets up boundaries for project team to work within with standard project activities.</w:t>
      </w:r>
    </w:p>
    <w:p w:rsidR="0060530A" w:rsidRPr="0060530A" w:rsidRDefault="0060530A" w:rsidP="0060530A">
      <w:pPr>
        <w:pStyle w:val="BodyText"/>
        <w:spacing w:line="360" w:lineRule="auto"/>
        <w:jc w:val="both"/>
        <w:rPr>
          <w:rFonts w:ascii="Arial" w:hAnsi="Arial" w:cs="Arial"/>
          <w:b/>
          <w:sz w:val="24"/>
          <w:szCs w:val="24"/>
        </w:rPr>
      </w:pPr>
      <w:proofErr w:type="gramStart"/>
      <w:r w:rsidRPr="0060530A">
        <w:rPr>
          <w:rFonts w:ascii="Arial" w:hAnsi="Arial" w:cs="Arial"/>
          <w:b/>
          <w:sz w:val="24"/>
          <w:szCs w:val="24"/>
        </w:rPr>
        <w:t>Starting up:</w:t>
      </w:r>
      <w:r w:rsidR="004B087C">
        <w:rPr>
          <w:rFonts w:ascii="Arial" w:hAnsi="Arial" w:cs="Arial"/>
          <w:b/>
          <w:sz w:val="24"/>
          <w:szCs w:val="24"/>
        </w:rPr>
        <w:t xml:space="preserve"> </w:t>
      </w:r>
      <w:r w:rsidRPr="0060530A">
        <w:rPr>
          <w:rFonts w:ascii="Arial" w:hAnsi="Arial" w:cs="Arial"/>
          <w:sz w:val="24"/>
          <w:szCs w:val="24"/>
        </w:rPr>
        <w:t>In this stage, the team conducted market and legislative research to set up the desired office in the new market.</w:t>
      </w:r>
      <w:proofErr w:type="gramEnd"/>
      <w:r w:rsidRPr="0060530A">
        <w:rPr>
          <w:rFonts w:ascii="Arial" w:hAnsi="Arial" w:cs="Arial"/>
          <w:sz w:val="24"/>
          <w:szCs w:val="24"/>
        </w:rPr>
        <w:t xml:space="preserve"> It included reasoning for entry into new market and essential stages that must be included to be considered in initiation stage.</w:t>
      </w:r>
    </w:p>
    <w:p w:rsidR="0060530A" w:rsidRPr="0060530A" w:rsidRDefault="0060530A" w:rsidP="0060530A">
      <w:pPr>
        <w:pStyle w:val="BodyText"/>
        <w:spacing w:line="360" w:lineRule="auto"/>
        <w:jc w:val="both"/>
        <w:rPr>
          <w:rFonts w:ascii="Arial" w:hAnsi="Arial" w:cs="Arial"/>
          <w:b/>
          <w:sz w:val="24"/>
          <w:szCs w:val="24"/>
        </w:rPr>
      </w:pPr>
      <w:r w:rsidRPr="0060530A">
        <w:rPr>
          <w:rFonts w:ascii="Arial" w:hAnsi="Arial" w:cs="Arial"/>
          <w:b/>
          <w:sz w:val="24"/>
          <w:szCs w:val="24"/>
        </w:rPr>
        <w:t>Initiating:</w:t>
      </w:r>
      <w:r w:rsidR="004B087C">
        <w:rPr>
          <w:rFonts w:ascii="Arial" w:hAnsi="Arial" w:cs="Arial"/>
          <w:b/>
          <w:sz w:val="24"/>
          <w:szCs w:val="24"/>
        </w:rPr>
        <w:t xml:space="preserve"> </w:t>
      </w:r>
      <w:r w:rsidRPr="0060530A">
        <w:rPr>
          <w:rFonts w:ascii="Arial" w:hAnsi="Arial" w:cs="Arial"/>
          <w:sz w:val="24"/>
          <w:szCs w:val="24"/>
        </w:rPr>
        <w:t>The project team defined the stakes, cost and timeline and gets approval from the project authority. They also set a plan for risk assessment to assess the projects efficiency after completion of recruitment.</w:t>
      </w:r>
    </w:p>
    <w:p w:rsidR="0060530A" w:rsidRPr="0060530A" w:rsidRDefault="0060530A" w:rsidP="0060530A">
      <w:pPr>
        <w:pStyle w:val="BodyText"/>
        <w:spacing w:line="360" w:lineRule="auto"/>
        <w:jc w:val="both"/>
        <w:rPr>
          <w:rFonts w:ascii="Arial" w:hAnsi="Arial" w:cs="Arial"/>
          <w:b/>
          <w:sz w:val="24"/>
          <w:szCs w:val="24"/>
        </w:rPr>
      </w:pPr>
      <w:r w:rsidRPr="0060530A">
        <w:rPr>
          <w:rFonts w:ascii="Arial" w:hAnsi="Arial" w:cs="Arial"/>
          <w:b/>
          <w:sz w:val="24"/>
          <w:szCs w:val="24"/>
        </w:rPr>
        <w:t>Controlling stages:</w:t>
      </w:r>
      <w:r w:rsidR="004B087C">
        <w:rPr>
          <w:rFonts w:ascii="Arial" w:hAnsi="Arial" w:cs="Arial"/>
          <w:b/>
          <w:sz w:val="24"/>
          <w:szCs w:val="24"/>
        </w:rPr>
        <w:t xml:space="preserve"> </w:t>
      </w:r>
      <w:r w:rsidRPr="0060530A">
        <w:rPr>
          <w:rFonts w:ascii="Arial" w:hAnsi="Arial" w:cs="Arial"/>
          <w:sz w:val="24"/>
          <w:szCs w:val="24"/>
        </w:rPr>
        <w:t>The project manager looked over the plan and made correction where needed to ensure achievement of goals. He also communicates with stakeholders at this point. This is the stage where government approval of the new market is taken and all plans are set in motion according to the set boundary from the agreement (</w:t>
      </w:r>
      <w:r w:rsidRPr="0060530A">
        <w:rPr>
          <w:rFonts w:ascii="Arial" w:hAnsi="Arial" w:cs="Arial"/>
          <w:sz w:val="24"/>
          <w:szCs w:val="24"/>
          <w:shd w:val="clear" w:color="auto" w:fill="FFFFFF"/>
        </w:rPr>
        <w:t>Sting, et al., 2015</w:t>
      </w:r>
      <w:r w:rsidRPr="0060530A">
        <w:rPr>
          <w:rFonts w:ascii="Arial" w:hAnsi="Arial" w:cs="Arial"/>
          <w:sz w:val="24"/>
          <w:szCs w:val="24"/>
        </w:rPr>
        <w:t>).</w:t>
      </w:r>
    </w:p>
    <w:p w:rsidR="0060530A" w:rsidRPr="0060530A" w:rsidRDefault="0060530A" w:rsidP="0060530A">
      <w:pPr>
        <w:pStyle w:val="BodyText"/>
        <w:spacing w:line="360" w:lineRule="auto"/>
        <w:jc w:val="both"/>
        <w:rPr>
          <w:rFonts w:ascii="Arial" w:hAnsi="Arial" w:cs="Arial"/>
          <w:b/>
          <w:sz w:val="24"/>
          <w:szCs w:val="24"/>
        </w:rPr>
      </w:pPr>
      <w:r w:rsidRPr="0060530A">
        <w:rPr>
          <w:rFonts w:ascii="Arial" w:hAnsi="Arial" w:cs="Arial"/>
          <w:b/>
          <w:sz w:val="24"/>
          <w:szCs w:val="24"/>
        </w:rPr>
        <w:lastRenderedPageBreak/>
        <w:t>Managing product delivery:</w:t>
      </w:r>
      <w:r w:rsidR="004B087C">
        <w:rPr>
          <w:rFonts w:ascii="Arial" w:hAnsi="Arial" w:cs="Arial"/>
          <w:b/>
          <w:sz w:val="24"/>
          <w:szCs w:val="24"/>
        </w:rPr>
        <w:t xml:space="preserve"> </w:t>
      </w:r>
      <w:r w:rsidRPr="0060530A">
        <w:rPr>
          <w:rFonts w:ascii="Arial" w:hAnsi="Arial" w:cs="Arial"/>
          <w:sz w:val="24"/>
          <w:szCs w:val="24"/>
        </w:rPr>
        <w:t>The product delivery stage required the completion of the main objectives of the project. In this stage the location for office space was selected and holdings were acquired through lease or buying, assets such as office equipment, stationeries, and communication systems were set, advertisement of job vacancies were posted and then the whole recruitment process took place with written test, face-to-face interview, etc.</w:t>
      </w:r>
    </w:p>
    <w:p w:rsidR="0060530A" w:rsidRPr="0060530A" w:rsidRDefault="0060530A" w:rsidP="0060530A">
      <w:pPr>
        <w:pStyle w:val="BodyText"/>
        <w:spacing w:line="360" w:lineRule="auto"/>
        <w:jc w:val="both"/>
        <w:rPr>
          <w:rFonts w:ascii="Arial" w:hAnsi="Arial" w:cs="Arial"/>
          <w:b/>
          <w:sz w:val="24"/>
          <w:szCs w:val="24"/>
        </w:rPr>
      </w:pPr>
      <w:r w:rsidRPr="0060530A">
        <w:rPr>
          <w:rFonts w:ascii="Arial" w:hAnsi="Arial" w:cs="Arial"/>
          <w:b/>
          <w:sz w:val="24"/>
          <w:szCs w:val="24"/>
        </w:rPr>
        <w:t>Managing stage boundary:</w:t>
      </w:r>
      <w:r w:rsidR="004B087C">
        <w:rPr>
          <w:rFonts w:ascii="Arial" w:hAnsi="Arial" w:cs="Arial"/>
          <w:b/>
          <w:sz w:val="24"/>
          <w:szCs w:val="24"/>
        </w:rPr>
        <w:t xml:space="preserve"> </w:t>
      </w:r>
      <w:r w:rsidRPr="0060530A">
        <w:rPr>
          <w:rFonts w:ascii="Arial" w:hAnsi="Arial" w:cs="Arial"/>
          <w:sz w:val="24"/>
          <w:szCs w:val="24"/>
        </w:rPr>
        <w:t>In this stage, the recruitment process outcome and the complete project till then is documented and delivered. The team also agreed on the preferable method of training and appraisal method for the new employees so that they can deliver on their responsibility while being relevant to the business of the company.</w:t>
      </w:r>
    </w:p>
    <w:p w:rsidR="0060530A" w:rsidRPr="0060530A" w:rsidRDefault="0060530A" w:rsidP="0060530A">
      <w:pPr>
        <w:pStyle w:val="BodyText"/>
        <w:spacing w:line="360" w:lineRule="auto"/>
        <w:jc w:val="both"/>
        <w:rPr>
          <w:rFonts w:ascii="Arial" w:hAnsi="Arial" w:cs="Arial"/>
          <w:b/>
          <w:sz w:val="24"/>
          <w:szCs w:val="24"/>
        </w:rPr>
      </w:pPr>
      <w:r w:rsidRPr="0060530A">
        <w:rPr>
          <w:rFonts w:ascii="Arial" w:hAnsi="Arial" w:cs="Arial"/>
          <w:b/>
          <w:sz w:val="24"/>
          <w:szCs w:val="24"/>
        </w:rPr>
        <w:t xml:space="preserve">Closing: </w:t>
      </w:r>
      <w:r w:rsidRPr="0060530A">
        <w:rPr>
          <w:rFonts w:ascii="Arial" w:hAnsi="Arial" w:cs="Arial"/>
          <w:sz w:val="24"/>
          <w:szCs w:val="24"/>
        </w:rPr>
        <w:t>The closing will happen after a reflection over the achievement of the project is made. Also the project approving authority from the company approves of the results of project and announces project closing with acceptance to project results.</w:t>
      </w:r>
    </w:p>
    <w:p w:rsidR="0060530A" w:rsidRPr="0060530A" w:rsidRDefault="0060530A" w:rsidP="0060530A">
      <w:pPr>
        <w:pStyle w:val="BodyText"/>
        <w:spacing w:line="360" w:lineRule="auto"/>
        <w:jc w:val="both"/>
        <w:rPr>
          <w:rFonts w:ascii="Arial" w:hAnsi="Arial" w:cs="Arial"/>
          <w:b/>
          <w:sz w:val="24"/>
          <w:szCs w:val="24"/>
        </w:rPr>
      </w:pPr>
      <w:r w:rsidRPr="0060530A">
        <w:rPr>
          <w:rFonts w:ascii="Arial" w:hAnsi="Arial" w:cs="Arial"/>
          <w:b/>
          <w:sz w:val="24"/>
          <w:szCs w:val="24"/>
        </w:rPr>
        <w:t xml:space="preserve">Risk management </w:t>
      </w:r>
    </w:p>
    <w:p w:rsidR="0060530A" w:rsidRPr="0060530A" w:rsidRDefault="0060530A" w:rsidP="0060530A">
      <w:pPr>
        <w:pStyle w:val="BodyText"/>
        <w:spacing w:line="360" w:lineRule="auto"/>
        <w:jc w:val="both"/>
        <w:rPr>
          <w:rFonts w:ascii="Arial" w:hAnsi="Arial" w:cs="Arial"/>
          <w:sz w:val="24"/>
          <w:szCs w:val="24"/>
        </w:rPr>
      </w:pPr>
      <w:r w:rsidRPr="0060530A">
        <w:rPr>
          <w:rFonts w:ascii="Arial" w:hAnsi="Arial" w:cs="Arial"/>
          <w:sz w:val="24"/>
          <w:szCs w:val="24"/>
        </w:rPr>
        <w:t xml:space="preserve">Risk management is very important consideration in a project process. Risk management can help </w:t>
      </w:r>
      <w:proofErr w:type="gramStart"/>
      <w:r w:rsidRPr="0060530A">
        <w:rPr>
          <w:rFonts w:ascii="Arial" w:hAnsi="Arial" w:cs="Arial"/>
          <w:sz w:val="24"/>
          <w:szCs w:val="24"/>
        </w:rPr>
        <w:t>smoothen</w:t>
      </w:r>
      <w:proofErr w:type="gramEnd"/>
      <w:r w:rsidRPr="0060530A">
        <w:rPr>
          <w:rFonts w:ascii="Arial" w:hAnsi="Arial" w:cs="Arial"/>
          <w:sz w:val="24"/>
          <w:szCs w:val="24"/>
        </w:rPr>
        <w:t xml:space="preserve"> the project management process while avoiding any harsh consequences of uncertainties (Reiss, 2015). However, risk management is not only about avoiding bad circumstances, but utilizing the positive changes for the betterment of the project and process. The underlying rule of risk management is to utilize any changing circumstances to gain most advantage for the current project. It helps to retain the project goal achievements over time.</w:t>
      </w:r>
    </w:p>
    <w:p w:rsidR="00197DB2" w:rsidRDefault="0060530A" w:rsidP="00197DB2">
      <w:pPr>
        <w:pStyle w:val="BodyText"/>
        <w:spacing w:line="360" w:lineRule="auto"/>
        <w:jc w:val="center"/>
        <w:rPr>
          <w:rFonts w:ascii="Arial" w:hAnsi="Arial" w:cs="Arial"/>
          <w:sz w:val="24"/>
          <w:szCs w:val="24"/>
        </w:rPr>
      </w:pPr>
      <w:r w:rsidRPr="0060530A">
        <w:rPr>
          <w:rFonts w:ascii="Arial" w:hAnsi="Arial" w:cs="Arial"/>
          <w:noProof/>
          <w:lang w:val="en-GB" w:eastAsia="en-GB" w:bidi="ar-SA"/>
        </w:rPr>
        <w:drawing>
          <wp:inline distT="0" distB="0" distL="0" distR="0" wp14:anchorId="3BDC223A" wp14:editId="0719F0D4">
            <wp:extent cx="3063866" cy="1779373"/>
            <wp:effectExtent l="0" t="0" r="3810"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77963" cy="1787560"/>
                    </a:xfrm>
                    <a:prstGeom prst="rect">
                      <a:avLst/>
                    </a:prstGeom>
                    <a:noFill/>
                    <a:ln>
                      <a:noFill/>
                    </a:ln>
                  </pic:spPr>
                </pic:pic>
              </a:graphicData>
            </a:graphic>
          </wp:inline>
        </w:drawing>
      </w:r>
    </w:p>
    <w:p w:rsidR="0060530A" w:rsidRPr="0060530A" w:rsidRDefault="0060530A" w:rsidP="00197DB2">
      <w:pPr>
        <w:pStyle w:val="BodyText"/>
        <w:spacing w:line="360" w:lineRule="auto"/>
        <w:jc w:val="center"/>
        <w:rPr>
          <w:rFonts w:ascii="Arial" w:hAnsi="Arial" w:cs="Arial"/>
          <w:sz w:val="24"/>
          <w:szCs w:val="24"/>
        </w:rPr>
      </w:pPr>
      <w:r w:rsidRPr="0060530A">
        <w:rPr>
          <w:rFonts w:ascii="Arial" w:hAnsi="Arial" w:cs="Arial"/>
          <w:sz w:val="24"/>
          <w:szCs w:val="24"/>
        </w:rPr>
        <w:t xml:space="preserve">Source: </w:t>
      </w:r>
      <w:proofErr w:type="spellStart"/>
      <w:r w:rsidRPr="0060530A">
        <w:rPr>
          <w:rFonts w:ascii="Arial" w:hAnsi="Arial" w:cs="Arial"/>
          <w:sz w:val="24"/>
          <w:szCs w:val="24"/>
          <w:shd w:val="clear" w:color="auto" w:fill="FFFFFF"/>
        </w:rPr>
        <w:t>Dvir</w:t>
      </w:r>
      <w:proofErr w:type="spellEnd"/>
      <w:r w:rsidRPr="0060530A">
        <w:rPr>
          <w:rFonts w:ascii="Arial" w:hAnsi="Arial" w:cs="Arial"/>
          <w:sz w:val="24"/>
          <w:szCs w:val="24"/>
          <w:shd w:val="clear" w:color="auto" w:fill="FFFFFF"/>
        </w:rPr>
        <w:t>, 2011</w:t>
      </w:r>
    </w:p>
    <w:p w:rsidR="0060530A" w:rsidRPr="0060530A" w:rsidRDefault="0060530A" w:rsidP="0060530A">
      <w:pPr>
        <w:pStyle w:val="BodyText"/>
        <w:spacing w:line="360" w:lineRule="auto"/>
        <w:jc w:val="both"/>
        <w:rPr>
          <w:rFonts w:ascii="Arial" w:hAnsi="Arial" w:cs="Arial"/>
          <w:sz w:val="24"/>
          <w:szCs w:val="24"/>
        </w:rPr>
      </w:pPr>
      <w:r w:rsidRPr="0060530A">
        <w:rPr>
          <w:rFonts w:ascii="Arial" w:hAnsi="Arial" w:cs="Arial"/>
          <w:sz w:val="24"/>
          <w:szCs w:val="24"/>
        </w:rPr>
        <w:lastRenderedPageBreak/>
        <w:t>In risk management, two factors are specially considered:</w:t>
      </w:r>
    </w:p>
    <w:p w:rsidR="0060530A" w:rsidRPr="0060530A" w:rsidRDefault="0060530A" w:rsidP="0060530A">
      <w:pPr>
        <w:pStyle w:val="BodyText"/>
        <w:numPr>
          <w:ilvl w:val="0"/>
          <w:numId w:val="11"/>
        </w:numPr>
        <w:spacing w:line="360" w:lineRule="auto"/>
        <w:jc w:val="both"/>
        <w:rPr>
          <w:rFonts w:ascii="Arial" w:hAnsi="Arial" w:cs="Arial"/>
          <w:sz w:val="24"/>
          <w:szCs w:val="24"/>
        </w:rPr>
      </w:pPr>
      <w:r w:rsidRPr="0060530A">
        <w:rPr>
          <w:rFonts w:ascii="Arial" w:hAnsi="Arial" w:cs="Arial"/>
          <w:sz w:val="24"/>
          <w:szCs w:val="24"/>
        </w:rPr>
        <w:t>Pro</w:t>
      </w:r>
      <w:r w:rsidR="008C438D">
        <w:rPr>
          <w:rFonts w:ascii="Arial" w:hAnsi="Arial" w:cs="Arial"/>
          <w:sz w:val="24"/>
          <w:szCs w:val="24"/>
        </w:rPr>
        <w:t xml:space="preserve">bability of a risk occurring </w:t>
      </w:r>
    </w:p>
    <w:p w:rsidR="0060530A" w:rsidRPr="0060530A" w:rsidRDefault="0060530A" w:rsidP="0060530A">
      <w:pPr>
        <w:pStyle w:val="BodyText"/>
        <w:numPr>
          <w:ilvl w:val="0"/>
          <w:numId w:val="11"/>
        </w:numPr>
        <w:spacing w:line="360" w:lineRule="auto"/>
        <w:jc w:val="both"/>
        <w:rPr>
          <w:rFonts w:ascii="Arial" w:hAnsi="Arial" w:cs="Arial"/>
          <w:sz w:val="24"/>
          <w:szCs w:val="24"/>
        </w:rPr>
      </w:pPr>
      <w:r w:rsidRPr="0060530A">
        <w:rPr>
          <w:rFonts w:ascii="Arial" w:hAnsi="Arial" w:cs="Arial"/>
          <w:sz w:val="24"/>
          <w:szCs w:val="24"/>
        </w:rPr>
        <w:t>Consequences of the risk as the scale of risk determines if the outcome will be positive for the project or negative</w:t>
      </w:r>
    </w:p>
    <w:p w:rsidR="0060530A" w:rsidRPr="0060530A" w:rsidRDefault="0060530A" w:rsidP="0060530A">
      <w:pPr>
        <w:pStyle w:val="BodyText"/>
        <w:spacing w:line="360" w:lineRule="auto"/>
        <w:jc w:val="both"/>
        <w:rPr>
          <w:rFonts w:ascii="Arial" w:hAnsi="Arial" w:cs="Arial"/>
          <w:sz w:val="24"/>
          <w:szCs w:val="24"/>
        </w:rPr>
      </w:pPr>
      <w:r w:rsidRPr="0060530A">
        <w:rPr>
          <w:rFonts w:ascii="Arial" w:hAnsi="Arial" w:cs="Arial"/>
          <w:sz w:val="24"/>
          <w:szCs w:val="24"/>
        </w:rPr>
        <w:t xml:space="preserve">Risk management methods usually involve a documentation entailing all possible risk factors where impact factors for each risk is determined prior hand. In case of Rounds Cars the compatibility of local employees with the corporate environment of company would be a risk.  It is the responsibility of the project manager that the risk management documentation is updated to foresee any risk so that devising a plan of action is possible (Jordan, 2013). In case of a risk occurring the </w:t>
      </w:r>
      <w:r w:rsidRPr="0060530A">
        <w:rPr>
          <w:rFonts w:ascii="Arial" w:hAnsi="Arial" w:cs="Arial"/>
          <w:b/>
          <w:sz w:val="24"/>
          <w:szCs w:val="24"/>
        </w:rPr>
        <w:t>risk management techniques</w:t>
      </w:r>
      <w:r w:rsidRPr="0060530A">
        <w:rPr>
          <w:rFonts w:ascii="Arial" w:hAnsi="Arial" w:cs="Arial"/>
          <w:sz w:val="24"/>
          <w:szCs w:val="24"/>
        </w:rPr>
        <w:t xml:space="preserve"> are-</w:t>
      </w:r>
    </w:p>
    <w:p w:rsidR="0060530A" w:rsidRPr="0060530A" w:rsidRDefault="0060530A" w:rsidP="0060530A">
      <w:pPr>
        <w:pStyle w:val="BodyText"/>
        <w:numPr>
          <w:ilvl w:val="0"/>
          <w:numId w:val="12"/>
        </w:numPr>
        <w:spacing w:line="360" w:lineRule="auto"/>
        <w:jc w:val="both"/>
        <w:rPr>
          <w:rFonts w:ascii="Arial" w:hAnsi="Arial" w:cs="Arial"/>
          <w:sz w:val="24"/>
          <w:szCs w:val="24"/>
        </w:rPr>
      </w:pPr>
      <w:r w:rsidRPr="0060530A">
        <w:rPr>
          <w:rFonts w:ascii="Arial" w:hAnsi="Arial" w:cs="Arial"/>
          <w:b/>
          <w:sz w:val="24"/>
          <w:szCs w:val="24"/>
        </w:rPr>
        <w:t>Avoid risk</w:t>
      </w:r>
      <w:r w:rsidRPr="0060530A">
        <w:rPr>
          <w:rFonts w:ascii="Arial" w:hAnsi="Arial" w:cs="Arial"/>
          <w:sz w:val="24"/>
          <w:szCs w:val="24"/>
        </w:rPr>
        <w:t>: When a risk occurs, the management can change the plan to avoid the consequences of the risk and in this case Rounds Cars has to be vigilant to avoid job dissatisfaction and make sure all the needs of the workers are taken care of.</w:t>
      </w:r>
    </w:p>
    <w:p w:rsidR="0060530A" w:rsidRPr="0060530A" w:rsidRDefault="0060530A" w:rsidP="0060530A">
      <w:pPr>
        <w:pStyle w:val="BodyText"/>
        <w:numPr>
          <w:ilvl w:val="0"/>
          <w:numId w:val="12"/>
        </w:numPr>
        <w:spacing w:line="360" w:lineRule="auto"/>
        <w:jc w:val="both"/>
        <w:rPr>
          <w:rFonts w:ascii="Arial" w:hAnsi="Arial" w:cs="Arial"/>
          <w:sz w:val="24"/>
          <w:szCs w:val="24"/>
        </w:rPr>
      </w:pPr>
      <w:r w:rsidRPr="0060530A">
        <w:rPr>
          <w:rFonts w:ascii="Arial" w:hAnsi="Arial" w:cs="Arial"/>
          <w:b/>
          <w:sz w:val="24"/>
          <w:szCs w:val="24"/>
        </w:rPr>
        <w:t>Mitigate risk</w:t>
      </w:r>
      <w:r w:rsidRPr="0060530A">
        <w:rPr>
          <w:rFonts w:ascii="Arial" w:hAnsi="Arial" w:cs="Arial"/>
          <w:sz w:val="24"/>
          <w:szCs w:val="24"/>
        </w:rPr>
        <w:t>: Depending on the impact of the risk, the steps required to control the outcome from the occurrence of risk can be followed. That way any adverse effect of risk will be mitigated.</w:t>
      </w:r>
      <w:r w:rsidR="008C438D">
        <w:rPr>
          <w:rFonts w:ascii="Arial" w:hAnsi="Arial" w:cs="Arial"/>
          <w:sz w:val="24"/>
          <w:szCs w:val="24"/>
        </w:rPr>
        <w:t xml:space="preserve"> </w:t>
      </w:r>
      <w:r w:rsidRPr="0060530A">
        <w:rPr>
          <w:rFonts w:ascii="Arial" w:hAnsi="Arial" w:cs="Arial"/>
          <w:sz w:val="24"/>
          <w:szCs w:val="24"/>
        </w:rPr>
        <w:t>Rounds Cars here can talk to the employees about what they are really expecting from the company and reach a middle ground.</w:t>
      </w:r>
    </w:p>
    <w:p w:rsidR="0060530A" w:rsidRPr="0060530A" w:rsidRDefault="0060530A" w:rsidP="0060530A">
      <w:pPr>
        <w:pStyle w:val="BodyText"/>
        <w:numPr>
          <w:ilvl w:val="0"/>
          <w:numId w:val="12"/>
        </w:numPr>
        <w:spacing w:line="360" w:lineRule="auto"/>
        <w:jc w:val="both"/>
        <w:rPr>
          <w:rFonts w:ascii="Arial" w:hAnsi="Arial" w:cs="Arial"/>
          <w:b/>
          <w:sz w:val="24"/>
          <w:szCs w:val="24"/>
        </w:rPr>
      </w:pPr>
      <w:r w:rsidRPr="0060530A">
        <w:rPr>
          <w:rFonts w:ascii="Arial" w:hAnsi="Arial" w:cs="Arial"/>
          <w:b/>
          <w:sz w:val="24"/>
          <w:szCs w:val="24"/>
        </w:rPr>
        <w:t>Accept risk:</w:t>
      </w:r>
      <w:r w:rsidR="008C438D">
        <w:rPr>
          <w:rFonts w:ascii="Arial" w:hAnsi="Arial" w:cs="Arial"/>
          <w:b/>
          <w:sz w:val="24"/>
          <w:szCs w:val="24"/>
        </w:rPr>
        <w:t xml:space="preserve"> </w:t>
      </w:r>
      <w:r w:rsidRPr="0060530A">
        <w:rPr>
          <w:rFonts w:ascii="Arial" w:hAnsi="Arial" w:cs="Arial"/>
          <w:sz w:val="24"/>
          <w:szCs w:val="24"/>
        </w:rPr>
        <w:t>If the occurrence of the risk is inevitable and change or control of process to mitigation does not work, the management can prepare depending on the outcome. If positive or negative traits of the risk can be determined and accepted, better preparation through strategy is possible.  Contingency plans are to be created by Rounds Cars in case of high turnover like creation of HR pool.</w:t>
      </w:r>
    </w:p>
    <w:p w:rsidR="0060530A" w:rsidRPr="0060530A" w:rsidRDefault="0060530A" w:rsidP="0060530A">
      <w:pPr>
        <w:pStyle w:val="BodyText"/>
        <w:numPr>
          <w:ilvl w:val="0"/>
          <w:numId w:val="12"/>
        </w:numPr>
        <w:spacing w:line="360" w:lineRule="auto"/>
        <w:jc w:val="both"/>
        <w:rPr>
          <w:rFonts w:ascii="Arial" w:hAnsi="Arial" w:cs="Arial"/>
          <w:b/>
          <w:sz w:val="24"/>
          <w:szCs w:val="24"/>
        </w:rPr>
      </w:pPr>
      <w:r w:rsidRPr="0060530A">
        <w:rPr>
          <w:rFonts w:ascii="Arial" w:hAnsi="Arial" w:cs="Arial"/>
          <w:b/>
          <w:sz w:val="24"/>
          <w:szCs w:val="24"/>
        </w:rPr>
        <w:t>Transfer risk:</w:t>
      </w:r>
      <w:r w:rsidR="008C438D">
        <w:rPr>
          <w:rFonts w:ascii="Arial" w:hAnsi="Arial" w:cs="Arial"/>
          <w:b/>
          <w:sz w:val="24"/>
          <w:szCs w:val="24"/>
        </w:rPr>
        <w:t xml:space="preserve"> </w:t>
      </w:r>
      <w:r w:rsidRPr="0060530A">
        <w:rPr>
          <w:rFonts w:ascii="Arial" w:hAnsi="Arial" w:cs="Arial"/>
          <w:sz w:val="24"/>
          <w:szCs w:val="24"/>
        </w:rPr>
        <w:t>Risk can be transferred to</w:t>
      </w:r>
      <w:r w:rsidR="008C438D">
        <w:rPr>
          <w:rFonts w:ascii="Arial" w:hAnsi="Arial" w:cs="Arial"/>
          <w:sz w:val="24"/>
          <w:szCs w:val="24"/>
        </w:rPr>
        <w:t xml:space="preserve"> </w:t>
      </w:r>
      <w:r w:rsidRPr="0060530A">
        <w:rPr>
          <w:rFonts w:ascii="Arial" w:hAnsi="Arial" w:cs="Arial"/>
          <w:sz w:val="24"/>
          <w:szCs w:val="24"/>
        </w:rPr>
        <w:t>third party to manage outcome of the risk. Insurance or outsourcing company can be the third party.</w:t>
      </w:r>
    </w:p>
    <w:p w:rsidR="0060530A" w:rsidRPr="0060530A" w:rsidRDefault="0060530A" w:rsidP="0060530A">
      <w:pPr>
        <w:pStyle w:val="BodyText"/>
        <w:spacing w:line="360" w:lineRule="auto"/>
        <w:jc w:val="both"/>
        <w:rPr>
          <w:rFonts w:ascii="Arial" w:hAnsi="Arial" w:cs="Arial"/>
          <w:sz w:val="24"/>
          <w:szCs w:val="24"/>
        </w:rPr>
      </w:pPr>
      <w:r w:rsidRPr="0060530A">
        <w:rPr>
          <w:rFonts w:ascii="Arial" w:hAnsi="Arial" w:cs="Arial"/>
          <w:sz w:val="24"/>
          <w:szCs w:val="24"/>
        </w:rPr>
        <w:lastRenderedPageBreak/>
        <w:t>There are different tools and software to help risk management and make it easier to act on them on time. This project assessed the risk of each step and used risk management techniques to counter any unplanned disruption to project conduction (</w:t>
      </w:r>
      <w:proofErr w:type="spellStart"/>
      <w:r w:rsidRPr="0060530A">
        <w:rPr>
          <w:rFonts w:ascii="Arial" w:hAnsi="Arial" w:cs="Arial"/>
          <w:sz w:val="24"/>
          <w:szCs w:val="24"/>
          <w:shd w:val="clear" w:color="auto" w:fill="FFFFFF"/>
        </w:rPr>
        <w:t>Dvir</w:t>
      </w:r>
      <w:proofErr w:type="spellEnd"/>
      <w:r w:rsidRPr="0060530A">
        <w:rPr>
          <w:rFonts w:ascii="Arial" w:hAnsi="Arial" w:cs="Arial"/>
          <w:sz w:val="24"/>
          <w:szCs w:val="24"/>
          <w:shd w:val="clear" w:color="auto" w:fill="FFFFFF"/>
        </w:rPr>
        <w:t>, et al., 2011</w:t>
      </w:r>
      <w:r w:rsidRPr="0060530A">
        <w:rPr>
          <w:rFonts w:ascii="Arial" w:hAnsi="Arial" w:cs="Arial"/>
          <w:sz w:val="24"/>
          <w:szCs w:val="24"/>
        </w:rPr>
        <w:t>).</w:t>
      </w:r>
    </w:p>
    <w:p w:rsidR="0060530A" w:rsidRDefault="0060530A" w:rsidP="0060530A">
      <w:pPr>
        <w:pStyle w:val="BodyText"/>
        <w:spacing w:line="360" w:lineRule="auto"/>
        <w:jc w:val="both"/>
        <w:rPr>
          <w:rFonts w:cs="Times New Roman"/>
          <w:sz w:val="24"/>
          <w:szCs w:val="24"/>
        </w:rPr>
      </w:pPr>
    </w:p>
    <w:p w:rsidR="0060530A" w:rsidRPr="00DF0B4B" w:rsidRDefault="0060530A" w:rsidP="0060530A">
      <w:pPr>
        <w:pStyle w:val="Title"/>
        <w:rPr>
          <w:color w:val="auto"/>
          <w:sz w:val="36"/>
          <w:szCs w:val="36"/>
        </w:rPr>
      </w:pPr>
      <w:r>
        <w:rPr>
          <w:color w:val="auto"/>
          <w:sz w:val="36"/>
          <w:szCs w:val="36"/>
        </w:rPr>
        <w:t>Communication Plan</w:t>
      </w:r>
    </w:p>
    <w:p w:rsidR="0060530A" w:rsidRPr="0060530A" w:rsidRDefault="0060530A" w:rsidP="0060530A">
      <w:pPr>
        <w:pStyle w:val="BodyText"/>
        <w:spacing w:line="360" w:lineRule="auto"/>
        <w:jc w:val="both"/>
        <w:rPr>
          <w:rFonts w:ascii="Arial" w:hAnsi="Arial" w:cs="Arial"/>
          <w:sz w:val="24"/>
          <w:szCs w:val="24"/>
        </w:rPr>
      </w:pPr>
      <w:r w:rsidRPr="0060530A">
        <w:rPr>
          <w:rFonts w:ascii="Arial" w:hAnsi="Arial" w:cs="Arial"/>
          <w:b/>
          <w:sz w:val="24"/>
          <w:szCs w:val="24"/>
        </w:rPr>
        <w:t xml:space="preserve">Project communication methods </w:t>
      </w:r>
      <w:r w:rsidRPr="0060530A">
        <w:rPr>
          <w:rFonts w:ascii="Arial" w:hAnsi="Arial" w:cs="Arial"/>
          <w:sz w:val="24"/>
          <w:szCs w:val="24"/>
        </w:rPr>
        <w:t xml:space="preserve">help with discussion over critical factors of project to fill the gap with appropriate information sharing among stakeholders. According to Program Management Body of Knowledge (PMBOK) there are three ways that the project management can use to communicate delegation of task, expected outcome, notification of specific requirements, declaring end-result, etc. </w:t>
      </w:r>
    </w:p>
    <w:p w:rsidR="0060530A" w:rsidRPr="0060530A" w:rsidRDefault="0060530A" w:rsidP="0060530A">
      <w:pPr>
        <w:pStyle w:val="BodyText"/>
        <w:spacing w:line="360" w:lineRule="auto"/>
        <w:jc w:val="both"/>
        <w:rPr>
          <w:rFonts w:ascii="Arial" w:hAnsi="Arial" w:cs="Arial"/>
          <w:sz w:val="24"/>
          <w:szCs w:val="24"/>
        </w:rPr>
      </w:pPr>
      <w:r w:rsidRPr="0060530A">
        <w:rPr>
          <w:rFonts w:ascii="Arial" w:hAnsi="Arial" w:cs="Arial"/>
          <w:b/>
          <w:sz w:val="24"/>
          <w:szCs w:val="24"/>
        </w:rPr>
        <w:t xml:space="preserve">Interactive communication: </w:t>
      </w:r>
      <w:r w:rsidRPr="0060530A">
        <w:rPr>
          <w:rFonts w:ascii="Arial" w:hAnsi="Arial" w:cs="Arial"/>
          <w:sz w:val="24"/>
          <w:szCs w:val="24"/>
        </w:rPr>
        <w:t>It is the live communication method where phone calls, video conferencing, face to face chat, etc. are used to explain on project status, intention, charts and figures (Sting, 2015). Feedback is instantaneous, so this method is used in this project while planning the project among team members and sponsors-stakeholders to take new inputs to help enrich the process.</w:t>
      </w:r>
    </w:p>
    <w:p w:rsidR="0060530A" w:rsidRPr="0060530A" w:rsidRDefault="0060530A" w:rsidP="0060530A">
      <w:pPr>
        <w:pStyle w:val="BodyText"/>
        <w:spacing w:line="360" w:lineRule="auto"/>
        <w:jc w:val="both"/>
        <w:rPr>
          <w:rFonts w:ascii="Arial" w:hAnsi="Arial" w:cs="Arial"/>
          <w:b/>
          <w:sz w:val="24"/>
          <w:szCs w:val="24"/>
        </w:rPr>
      </w:pPr>
      <w:r w:rsidRPr="0060530A">
        <w:rPr>
          <w:rFonts w:ascii="Arial" w:hAnsi="Arial" w:cs="Arial"/>
          <w:b/>
          <w:sz w:val="24"/>
          <w:szCs w:val="24"/>
        </w:rPr>
        <w:t>Push communication:</w:t>
      </w:r>
      <w:r w:rsidR="008C438D">
        <w:rPr>
          <w:rFonts w:ascii="Arial" w:hAnsi="Arial" w:cs="Arial"/>
          <w:b/>
          <w:sz w:val="24"/>
          <w:szCs w:val="24"/>
        </w:rPr>
        <w:t xml:space="preserve"> </w:t>
      </w:r>
      <w:r w:rsidRPr="0060530A">
        <w:rPr>
          <w:rFonts w:ascii="Arial" w:hAnsi="Arial" w:cs="Arial"/>
          <w:sz w:val="24"/>
          <w:szCs w:val="24"/>
        </w:rPr>
        <w:t>In this method information is passed to intended recipient without the need for immediate response. The information is shared usually by the PM on meeting notes to project team members, press release for stakeholders through email, fax, letters, memo, etc. However, only sending the message cannot assess effectiveness of the messages in relying intended information (</w:t>
      </w:r>
      <w:proofErr w:type="spellStart"/>
      <w:r w:rsidRPr="0060530A">
        <w:rPr>
          <w:rFonts w:ascii="Arial" w:hAnsi="Arial" w:cs="Arial"/>
          <w:sz w:val="24"/>
          <w:szCs w:val="24"/>
        </w:rPr>
        <w:t>Maylor</w:t>
      </w:r>
      <w:proofErr w:type="spellEnd"/>
      <w:r w:rsidRPr="0060530A">
        <w:rPr>
          <w:rFonts w:ascii="Arial" w:hAnsi="Arial" w:cs="Arial"/>
          <w:sz w:val="24"/>
          <w:szCs w:val="24"/>
        </w:rPr>
        <w:t>, 2010).</w:t>
      </w:r>
    </w:p>
    <w:p w:rsidR="0060530A" w:rsidRPr="0060530A" w:rsidRDefault="0060530A" w:rsidP="0060530A">
      <w:pPr>
        <w:pStyle w:val="BodyText"/>
        <w:spacing w:line="360" w:lineRule="auto"/>
        <w:jc w:val="both"/>
        <w:rPr>
          <w:rFonts w:ascii="Arial" w:hAnsi="Arial" w:cs="Arial"/>
          <w:b/>
          <w:sz w:val="24"/>
          <w:szCs w:val="24"/>
        </w:rPr>
      </w:pPr>
      <w:r w:rsidRPr="0060530A">
        <w:rPr>
          <w:rFonts w:ascii="Arial" w:hAnsi="Arial" w:cs="Arial"/>
          <w:b/>
          <w:sz w:val="24"/>
          <w:szCs w:val="24"/>
        </w:rPr>
        <w:t>Pull communication:</w:t>
      </w:r>
      <w:r w:rsidR="008C438D">
        <w:rPr>
          <w:rFonts w:ascii="Arial" w:hAnsi="Arial" w:cs="Arial"/>
          <w:b/>
          <w:sz w:val="24"/>
          <w:szCs w:val="24"/>
        </w:rPr>
        <w:t xml:space="preserve"> </w:t>
      </w:r>
      <w:bookmarkStart w:id="0" w:name="_GoBack"/>
      <w:bookmarkEnd w:id="0"/>
      <w:r w:rsidRPr="0060530A">
        <w:rPr>
          <w:rFonts w:ascii="Arial" w:hAnsi="Arial" w:cs="Arial"/>
          <w:sz w:val="24"/>
          <w:szCs w:val="24"/>
        </w:rPr>
        <w:t>This is intended for a large scale of audience who will require to access information in their own convenience to effectuate the project process. This information can be store in server or documents with the PM’s approval and can be accessible by team members and relevant stakeholders.</w:t>
      </w:r>
    </w:p>
    <w:p w:rsidR="0060530A" w:rsidRDefault="0060530A" w:rsidP="0060530A">
      <w:pPr>
        <w:pStyle w:val="BodyText"/>
        <w:spacing w:line="360" w:lineRule="auto"/>
        <w:jc w:val="both"/>
        <w:rPr>
          <w:rFonts w:ascii="Arial" w:hAnsi="Arial" w:cs="Arial"/>
          <w:sz w:val="24"/>
          <w:szCs w:val="24"/>
        </w:rPr>
      </w:pPr>
      <w:proofErr w:type="gramStart"/>
      <w:r w:rsidRPr="0060530A">
        <w:rPr>
          <w:rFonts w:ascii="Arial" w:hAnsi="Arial" w:cs="Arial"/>
          <w:sz w:val="24"/>
          <w:szCs w:val="24"/>
        </w:rPr>
        <w:t>This project used all methods of communication as required for different sub tasks of the project and then communicate</w:t>
      </w:r>
      <w:proofErr w:type="gramEnd"/>
      <w:r w:rsidRPr="0060530A">
        <w:rPr>
          <w:rFonts w:ascii="Arial" w:hAnsi="Arial" w:cs="Arial"/>
          <w:sz w:val="24"/>
          <w:szCs w:val="24"/>
        </w:rPr>
        <w:t xml:space="preserve"> the entire project plan in the beginning and outcome in the end of the project through documentations.</w:t>
      </w:r>
    </w:p>
    <w:p w:rsidR="0060530A" w:rsidRPr="0060530A" w:rsidRDefault="0060530A" w:rsidP="0060530A">
      <w:pPr>
        <w:pStyle w:val="BodyText"/>
        <w:spacing w:line="360" w:lineRule="auto"/>
        <w:jc w:val="both"/>
        <w:rPr>
          <w:rFonts w:ascii="Arial" w:hAnsi="Arial" w:cs="Arial"/>
          <w:sz w:val="24"/>
          <w:szCs w:val="24"/>
        </w:rPr>
      </w:pPr>
    </w:p>
    <w:p w:rsidR="0060530A" w:rsidRPr="00DF0B4B" w:rsidRDefault="0060530A" w:rsidP="0060530A">
      <w:pPr>
        <w:pStyle w:val="Title"/>
        <w:rPr>
          <w:color w:val="auto"/>
          <w:sz w:val="36"/>
          <w:szCs w:val="36"/>
        </w:rPr>
      </w:pPr>
      <w:r>
        <w:rPr>
          <w:color w:val="auto"/>
          <w:sz w:val="36"/>
          <w:szCs w:val="36"/>
        </w:rPr>
        <w:lastRenderedPageBreak/>
        <w:t>Performance</w:t>
      </w:r>
      <w:r w:rsidR="001256A5">
        <w:rPr>
          <w:color w:val="auto"/>
          <w:sz w:val="36"/>
          <w:szCs w:val="36"/>
        </w:rPr>
        <w:t xml:space="preserve"> Review of the Project Plan</w:t>
      </w:r>
    </w:p>
    <w:p w:rsidR="001256A5" w:rsidRPr="001256A5" w:rsidRDefault="001256A5" w:rsidP="001256A5">
      <w:pPr>
        <w:pStyle w:val="BodyText"/>
        <w:spacing w:line="360" w:lineRule="auto"/>
        <w:jc w:val="both"/>
        <w:rPr>
          <w:rFonts w:ascii="Arial" w:hAnsi="Arial" w:cs="Arial"/>
          <w:sz w:val="24"/>
          <w:szCs w:val="24"/>
        </w:rPr>
      </w:pPr>
      <w:r w:rsidRPr="001256A5">
        <w:rPr>
          <w:rFonts w:ascii="Arial" w:hAnsi="Arial" w:cs="Arial"/>
          <w:sz w:val="24"/>
          <w:szCs w:val="24"/>
        </w:rPr>
        <w:t xml:space="preserve">The project was </w:t>
      </w:r>
      <w:r w:rsidRPr="001256A5">
        <w:rPr>
          <w:rFonts w:ascii="Arial" w:hAnsi="Arial" w:cs="Arial"/>
          <w:b/>
          <w:sz w:val="24"/>
          <w:szCs w:val="24"/>
        </w:rPr>
        <w:t>consistent</w:t>
      </w:r>
      <w:r w:rsidRPr="001256A5">
        <w:rPr>
          <w:rFonts w:ascii="Arial" w:hAnsi="Arial" w:cs="Arial"/>
          <w:sz w:val="24"/>
          <w:szCs w:val="24"/>
        </w:rPr>
        <w:t xml:space="preserve"> in achievement of all project characteristics in it. The project was set so that the company can work in the new market effectively to serve the customers, while a time frame of three months was set for completion of the project. As the project maintained all legislative procedure in conducting the project process in the region, a realistic promise for project success was made and accomplished for Rounds Cars. Each project needs own management needs, need to deal with all disparate functions without hurting the process. This project was successful with its </w:t>
      </w:r>
      <w:r w:rsidRPr="001256A5">
        <w:rPr>
          <w:rFonts w:ascii="Arial" w:hAnsi="Arial" w:cs="Arial"/>
          <w:b/>
          <w:sz w:val="24"/>
          <w:szCs w:val="24"/>
        </w:rPr>
        <w:t xml:space="preserve">flexibility </w:t>
      </w:r>
      <w:r w:rsidRPr="001256A5">
        <w:rPr>
          <w:rFonts w:ascii="Arial" w:hAnsi="Arial" w:cs="Arial"/>
          <w:sz w:val="24"/>
          <w:szCs w:val="24"/>
        </w:rPr>
        <w:t xml:space="preserve">in balancing among the different functions of business. The project team was </w:t>
      </w:r>
      <w:r w:rsidRPr="001256A5">
        <w:rPr>
          <w:rFonts w:ascii="Arial" w:hAnsi="Arial" w:cs="Arial"/>
          <w:b/>
          <w:sz w:val="24"/>
          <w:szCs w:val="24"/>
        </w:rPr>
        <w:t>transparent</w:t>
      </w:r>
      <w:r w:rsidRPr="001256A5">
        <w:rPr>
          <w:rFonts w:ascii="Arial" w:hAnsi="Arial" w:cs="Arial"/>
          <w:sz w:val="24"/>
          <w:szCs w:val="24"/>
        </w:rPr>
        <w:t xml:space="preserve"> in their dealings. For example, resource usage was made apparent to all team members so that they could decide on their own spending while minimizing total cost of project.  </w:t>
      </w:r>
    </w:p>
    <w:p w:rsidR="001256A5" w:rsidRPr="001256A5" w:rsidRDefault="001256A5" w:rsidP="001256A5">
      <w:pPr>
        <w:pStyle w:val="BodyText"/>
        <w:spacing w:line="360" w:lineRule="auto"/>
        <w:jc w:val="both"/>
        <w:rPr>
          <w:rFonts w:ascii="Arial" w:hAnsi="Arial" w:cs="Arial"/>
          <w:sz w:val="24"/>
          <w:szCs w:val="24"/>
        </w:rPr>
      </w:pPr>
      <w:r w:rsidRPr="001256A5">
        <w:rPr>
          <w:rFonts w:ascii="Arial" w:hAnsi="Arial" w:cs="Arial"/>
          <w:sz w:val="24"/>
          <w:szCs w:val="24"/>
        </w:rPr>
        <w:t>The recruitment process done in another country office needs to keep in mind several aspects and this project did this through analytic research and planning according to the research results. Then, set up all cooperation terms with the government and regulated the cross-functional team to acquire assets and start the recruitment process. Afterwards as a risk management is done, it provides better opportunities for the company in future to ease the recruitment and other operations in the new office and market.</w:t>
      </w:r>
    </w:p>
    <w:p w:rsidR="001256A5" w:rsidRPr="001256A5" w:rsidRDefault="001256A5" w:rsidP="001256A5">
      <w:pPr>
        <w:pStyle w:val="BodyText"/>
        <w:spacing w:line="360" w:lineRule="auto"/>
        <w:jc w:val="both"/>
        <w:rPr>
          <w:rFonts w:ascii="Arial" w:hAnsi="Arial" w:cs="Arial"/>
          <w:sz w:val="24"/>
          <w:szCs w:val="24"/>
        </w:rPr>
      </w:pPr>
      <w:r w:rsidRPr="001256A5">
        <w:rPr>
          <w:rFonts w:ascii="Arial" w:hAnsi="Arial" w:cs="Arial"/>
          <w:sz w:val="24"/>
          <w:szCs w:val="24"/>
        </w:rPr>
        <w:t xml:space="preserve">In conducting the project, I have acquired valuable experiences and learnt the way for a large scale project of this sort. Although I have lacked much experience with project management before, I have found some strength in me as project manager. The followings describe my </w:t>
      </w:r>
      <w:r w:rsidRPr="001256A5">
        <w:rPr>
          <w:rFonts w:ascii="Arial" w:hAnsi="Arial" w:cs="Arial"/>
          <w:b/>
          <w:sz w:val="24"/>
          <w:szCs w:val="24"/>
        </w:rPr>
        <w:t>appreciation of soft skills</w:t>
      </w:r>
      <w:r w:rsidRPr="001256A5">
        <w:rPr>
          <w:rFonts w:ascii="Arial" w:hAnsi="Arial" w:cs="Arial"/>
          <w:sz w:val="24"/>
          <w:szCs w:val="24"/>
        </w:rPr>
        <w:t xml:space="preserve"> used in this project in a SWOT (Strength-Weakness-Opportunity-Threat) format so that enhancement on better skills and acquisition of new skills to eradicate weaknesses can be possible-</w:t>
      </w:r>
    </w:p>
    <w:p w:rsidR="001256A5" w:rsidRPr="001256A5" w:rsidRDefault="001256A5" w:rsidP="001256A5">
      <w:pPr>
        <w:pStyle w:val="BodyText"/>
        <w:spacing w:line="360" w:lineRule="auto"/>
        <w:jc w:val="both"/>
        <w:rPr>
          <w:rFonts w:ascii="Arial" w:hAnsi="Arial" w:cs="Arial"/>
          <w:sz w:val="24"/>
          <w:szCs w:val="24"/>
        </w:rPr>
      </w:pPr>
    </w:p>
    <w:p w:rsidR="001256A5" w:rsidRPr="001256A5" w:rsidRDefault="001256A5" w:rsidP="001256A5">
      <w:pPr>
        <w:pStyle w:val="BodyText"/>
        <w:spacing w:line="360" w:lineRule="auto"/>
        <w:jc w:val="both"/>
        <w:rPr>
          <w:rFonts w:ascii="Arial" w:hAnsi="Arial" w:cs="Arial"/>
          <w:sz w:val="24"/>
          <w:szCs w:val="24"/>
        </w:rPr>
      </w:pPr>
    </w:p>
    <w:p w:rsidR="001256A5" w:rsidRPr="001256A5" w:rsidRDefault="001256A5" w:rsidP="001256A5">
      <w:pPr>
        <w:pStyle w:val="BodyText"/>
        <w:spacing w:line="360" w:lineRule="auto"/>
        <w:jc w:val="both"/>
        <w:rPr>
          <w:rFonts w:ascii="Arial" w:hAnsi="Arial" w:cs="Arial"/>
          <w:sz w:val="24"/>
          <w:szCs w:val="24"/>
        </w:rPr>
      </w:pPr>
    </w:p>
    <w:p w:rsidR="001256A5" w:rsidRPr="001256A5" w:rsidRDefault="001256A5" w:rsidP="001256A5">
      <w:pPr>
        <w:pStyle w:val="BodyText"/>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646"/>
        <w:gridCol w:w="4596"/>
      </w:tblGrid>
      <w:tr w:rsidR="001256A5" w:rsidRPr="001256A5" w:rsidTr="007254EA">
        <w:tc>
          <w:tcPr>
            <w:tcW w:w="4788" w:type="dxa"/>
          </w:tcPr>
          <w:p w:rsidR="001256A5" w:rsidRPr="001256A5" w:rsidRDefault="001256A5" w:rsidP="007254EA">
            <w:pPr>
              <w:pStyle w:val="BodyText"/>
              <w:spacing w:line="360" w:lineRule="auto"/>
              <w:jc w:val="center"/>
              <w:rPr>
                <w:rFonts w:ascii="Arial" w:hAnsi="Arial" w:cs="Arial"/>
                <w:b/>
                <w:sz w:val="24"/>
                <w:szCs w:val="24"/>
              </w:rPr>
            </w:pPr>
            <w:r w:rsidRPr="001256A5">
              <w:rPr>
                <w:rFonts w:ascii="Arial" w:hAnsi="Arial" w:cs="Arial"/>
                <w:b/>
                <w:sz w:val="24"/>
                <w:szCs w:val="24"/>
              </w:rPr>
              <w:lastRenderedPageBreak/>
              <w:t>Strength</w:t>
            </w:r>
          </w:p>
        </w:tc>
        <w:tc>
          <w:tcPr>
            <w:tcW w:w="4788" w:type="dxa"/>
          </w:tcPr>
          <w:p w:rsidR="001256A5" w:rsidRPr="001256A5" w:rsidRDefault="001256A5" w:rsidP="007254EA">
            <w:pPr>
              <w:pStyle w:val="BodyText"/>
              <w:spacing w:line="360" w:lineRule="auto"/>
              <w:jc w:val="center"/>
              <w:rPr>
                <w:rFonts w:ascii="Arial" w:hAnsi="Arial" w:cs="Arial"/>
                <w:b/>
                <w:sz w:val="24"/>
                <w:szCs w:val="24"/>
              </w:rPr>
            </w:pPr>
            <w:r w:rsidRPr="001256A5">
              <w:rPr>
                <w:rFonts w:ascii="Arial" w:hAnsi="Arial" w:cs="Arial"/>
                <w:b/>
                <w:sz w:val="24"/>
                <w:szCs w:val="24"/>
              </w:rPr>
              <w:t>Opportunity</w:t>
            </w:r>
          </w:p>
        </w:tc>
      </w:tr>
      <w:tr w:rsidR="001256A5" w:rsidRPr="001256A5" w:rsidTr="007254EA">
        <w:tc>
          <w:tcPr>
            <w:tcW w:w="4788" w:type="dxa"/>
          </w:tcPr>
          <w:p w:rsidR="001256A5" w:rsidRPr="001256A5" w:rsidRDefault="001256A5" w:rsidP="001256A5">
            <w:pPr>
              <w:pStyle w:val="BodyText"/>
              <w:numPr>
                <w:ilvl w:val="0"/>
                <w:numId w:val="13"/>
              </w:numPr>
              <w:spacing w:line="360" w:lineRule="auto"/>
              <w:jc w:val="both"/>
              <w:rPr>
                <w:rFonts w:ascii="Arial" w:hAnsi="Arial" w:cs="Arial"/>
                <w:sz w:val="24"/>
                <w:szCs w:val="24"/>
              </w:rPr>
            </w:pPr>
            <w:r w:rsidRPr="001256A5">
              <w:rPr>
                <w:rFonts w:ascii="Arial" w:hAnsi="Arial" w:cs="Arial"/>
                <w:sz w:val="24"/>
                <w:szCs w:val="24"/>
              </w:rPr>
              <w:t>Management of the project was facilitated by a clear and concise project plan and strategy after prioritizing among stakeholders and tasks.</w:t>
            </w:r>
          </w:p>
          <w:p w:rsidR="001256A5" w:rsidRPr="001256A5" w:rsidRDefault="001256A5" w:rsidP="001256A5">
            <w:pPr>
              <w:pStyle w:val="BodyText"/>
              <w:numPr>
                <w:ilvl w:val="0"/>
                <w:numId w:val="13"/>
              </w:numPr>
              <w:spacing w:line="360" w:lineRule="auto"/>
              <w:jc w:val="both"/>
              <w:rPr>
                <w:rFonts w:ascii="Arial" w:hAnsi="Arial" w:cs="Arial"/>
                <w:sz w:val="24"/>
                <w:szCs w:val="24"/>
              </w:rPr>
            </w:pPr>
            <w:r w:rsidRPr="001256A5">
              <w:rPr>
                <w:rFonts w:ascii="Arial" w:hAnsi="Arial" w:cs="Arial"/>
                <w:sz w:val="24"/>
                <w:szCs w:val="24"/>
              </w:rPr>
              <w:t>Leadership skills were put to use when delegating tasks. As a project manager, I could use tools such as WBS and Gantt chart to schedule and communicate the time and speed of task delivery to the team.</w:t>
            </w:r>
          </w:p>
          <w:p w:rsidR="001256A5" w:rsidRPr="001256A5" w:rsidRDefault="001256A5" w:rsidP="001256A5">
            <w:pPr>
              <w:pStyle w:val="BodyText"/>
              <w:numPr>
                <w:ilvl w:val="0"/>
                <w:numId w:val="13"/>
              </w:numPr>
              <w:spacing w:line="360" w:lineRule="auto"/>
              <w:jc w:val="both"/>
              <w:rPr>
                <w:rFonts w:ascii="Arial" w:hAnsi="Arial" w:cs="Arial"/>
                <w:sz w:val="24"/>
                <w:szCs w:val="24"/>
              </w:rPr>
            </w:pPr>
            <w:r w:rsidRPr="001256A5">
              <w:rPr>
                <w:rFonts w:ascii="Arial" w:hAnsi="Arial" w:cs="Arial"/>
                <w:sz w:val="24"/>
                <w:szCs w:val="24"/>
              </w:rPr>
              <w:t>Communication was done effectively after realizing the importance of different techniques to communicate inputs and outcomes in a project.</w:t>
            </w:r>
          </w:p>
        </w:tc>
        <w:tc>
          <w:tcPr>
            <w:tcW w:w="4788" w:type="dxa"/>
          </w:tcPr>
          <w:p w:rsidR="001256A5" w:rsidRPr="001256A5" w:rsidRDefault="001256A5" w:rsidP="001256A5">
            <w:pPr>
              <w:pStyle w:val="BodyText"/>
              <w:numPr>
                <w:ilvl w:val="0"/>
                <w:numId w:val="13"/>
              </w:numPr>
              <w:spacing w:line="360" w:lineRule="auto"/>
              <w:jc w:val="both"/>
              <w:rPr>
                <w:rFonts w:ascii="Arial" w:hAnsi="Arial" w:cs="Arial"/>
                <w:sz w:val="24"/>
                <w:szCs w:val="24"/>
              </w:rPr>
            </w:pPr>
            <w:r w:rsidRPr="001256A5">
              <w:rPr>
                <w:rFonts w:ascii="Arial" w:hAnsi="Arial" w:cs="Arial"/>
                <w:sz w:val="24"/>
                <w:szCs w:val="24"/>
              </w:rPr>
              <w:t xml:space="preserve">After completion of the project, I have realized the necessity of several steps required in project and their implications that will come in handy in future. </w:t>
            </w:r>
          </w:p>
          <w:p w:rsidR="001256A5" w:rsidRPr="001256A5" w:rsidRDefault="001256A5" w:rsidP="001256A5">
            <w:pPr>
              <w:pStyle w:val="BodyText"/>
              <w:numPr>
                <w:ilvl w:val="0"/>
                <w:numId w:val="13"/>
              </w:numPr>
              <w:spacing w:line="360" w:lineRule="auto"/>
              <w:jc w:val="both"/>
              <w:rPr>
                <w:rFonts w:ascii="Arial" w:hAnsi="Arial" w:cs="Arial"/>
                <w:sz w:val="24"/>
                <w:szCs w:val="24"/>
              </w:rPr>
            </w:pPr>
            <w:r w:rsidRPr="001256A5">
              <w:rPr>
                <w:rFonts w:ascii="Arial" w:hAnsi="Arial" w:cs="Arial"/>
                <w:sz w:val="24"/>
                <w:szCs w:val="24"/>
              </w:rPr>
              <w:t xml:space="preserve">I have learnt the process of setting up office in a foreign market and facilitating for all basic requirements to make the operation effective in the new office in future. </w:t>
            </w:r>
          </w:p>
          <w:p w:rsidR="001256A5" w:rsidRPr="001256A5" w:rsidRDefault="001256A5" w:rsidP="001256A5">
            <w:pPr>
              <w:pStyle w:val="BodyText"/>
              <w:numPr>
                <w:ilvl w:val="0"/>
                <w:numId w:val="13"/>
              </w:numPr>
              <w:spacing w:line="360" w:lineRule="auto"/>
              <w:jc w:val="both"/>
              <w:rPr>
                <w:rFonts w:ascii="Arial" w:hAnsi="Arial" w:cs="Arial"/>
                <w:sz w:val="24"/>
                <w:szCs w:val="24"/>
              </w:rPr>
            </w:pPr>
            <w:r w:rsidRPr="001256A5">
              <w:rPr>
                <w:rFonts w:ascii="Arial" w:hAnsi="Arial" w:cs="Arial"/>
                <w:sz w:val="24"/>
                <w:szCs w:val="24"/>
              </w:rPr>
              <w:t>I have learnt the procedure for recruiting in a foreign market and the complexities associated with it and will be effective in similar context.</w:t>
            </w:r>
          </w:p>
        </w:tc>
      </w:tr>
      <w:tr w:rsidR="001256A5" w:rsidRPr="001256A5" w:rsidTr="007254EA">
        <w:tc>
          <w:tcPr>
            <w:tcW w:w="4788" w:type="dxa"/>
          </w:tcPr>
          <w:p w:rsidR="001256A5" w:rsidRPr="001256A5" w:rsidRDefault="001256A5" w:rsidP="007254EA">
            <w:pPr>
              <w:pStyle w:val="BodyText"/>
              <w:spacing w:line="360" w:lineRule="auto"/>
              <w:jc w:val="center"/>
              <w:rPr>
                <w:rFonts w:ascii="Arial" w:hAnsi="Arial" w:cs="Arial"/>
                <w:b/>
                <w:sz w:val="24"/>
                <w:szCs w:val="24"/>
              </w:rPr>
            </w:pPr>
            <w:r w:rsidRPr="001256A5">
              <w:rPr>
                <w:rFonts w:ascii="Arial" w:hAnsi="Arial" w:cs="Arial"/>
                <w:b/>
                <w:sz w:val="24"/>
                <w:szCs w:val="24"/>
              </w:rPr>
              <w:t>Threat</w:t>
            </w:r>
          </w:p>
        </w:tc>
        <w:tc>
          <w:tcPr>
            <w:tcW w:w="4788" w:type="dxa"/>
          </w:tcPr>
          <w:p w:rsidR="001256A5" w:rsidRPr="001256A5" w:rsidRDefault="001256A5" w:rsidP="007254EA">
            <w:pPr>
              <w:pStyle w:val="BodyText"/>
              <w:spacing w:line="360" w:lineRule="auto"/>
              <w:jc w:val="center"/>
              <w:rPr>
                <w:rFonts w:ascii="Arial" w:hAnsi="Arial" w:cs="Arial"/>
                <w:b/>
                <w:sz w:val="24"/>
                <w:szCs w:val="24"/>
              </w:rPr>
            </w:pPr>
            <w:r w:rsidRPr="001256A5">
              <w:rPr>
                <w:rFonts w:ascii="Arial" w:hAnsi="Arial" w:cs="Arial"/>
                <w:b/>
                <w:sz w:val="24"/>
                <w:szCs w:val="24"/>
              </w:rPr>
              <w:t>Weakness</w:t>
            </w:r>
          </w:p>
        </w:tc>
      </w:tr>
      <w:tr w:rsidR="001256A5" w:rsidRPr="001256A5" w:rsidTr="007254EA">
        <w:tc>
          <w:tcPr>
            <w:tcW w:w="4788" w:type="dxa"/>
          </w:tcPr>
          <w:p w:rsidR="001256A5" w:rsidRPr="001256A5" w:rsidRDefault="001256A5" w:rsidP="001256A5">
            <w:pPr>
              <w:pStyle w:val="BodyText"/>
              <w:numPr>
                <w:ilvl w:val="0"/>
                <w:numId w:val="14"/>
              </w:numPr>
              <w:spacing w:line="360" w:lineRule="auto"/>
              <w:jc w:val="both"/>
              <w:rPr>
                <w:rFonts w:ascii="Arial" w:hAnsi="Arial" w:cs="Arial"/>
                <w:sz w:val="24"/>
                <w:szCs w:val="24"/>
              </w:rPr>
            </w:pPr>
            <w:r w:rsidRPr="001256A5">
              <w:rPr>
                <w:rFonts w:ascii="Arial" w:hAnsi="Arial" w:cs="Arial"/>
                <w:sz w:val="24"/>
                <w:szCs w:val="24"/>
              </w:rPr>
              <w:t>In a team, it was not easy to assume leadership role with leadership experience. Although I have learnt about theoretical aids for leadership in project, real time experience is still lacking in this context.</w:t>
            </w:r>
          </w:p>
        </w:tc>
        <w:tc>
          <w:tcPr>
            <w:tcW w:w="4788" w:type="dxa"/>
          </w:tcPr>
          <w:p w:rsidR="001256A5" w:rsidRPr="001256A5" w:rsidRDefault="001256A5" w:rsidP="001256A5">
            <w:pPr>
              <w:pStyle w:val="BodyText"/>
              <w:numPr>
                <w:ilvl w:val="0"/>
                <w:numId w:val="14"/>
              </w:numPr>
              <w:spacing w:line="360" w:lineRule="auto"/>
              <w:jc w:val="both"/>
              <w:rPr>
                <w:rFonts w:ascii="Arial" w:hAnsi="Arial" w:cs="Arial"/>
                <w:sz w:val="24"/>
                <w:szCs w:val="24"/>
              </w:rPr>
            </w:pPr>
            <w:r w:rsidRPr="001256A5">
              <w:rPr>
                <w:rFonts w:ascii="Arial" w:hAnsi="Arial" w:cs="Arial"/>
                <w:sz w:val="24"/>
                <w:szCs w:val="24"/>
              </w:rPr>
              <w:t>Although, I have learnt to communicate effectively with different method of communication to my coworkers and learnt the management techniques for strategic planning and project implementation, the communication methods can be further exploited after practicing in a day to day life.</w:t>
            </w:r>
          </w:p>
        </w:tc>
      </w:tr>
    </w:tbl>
    <w:p w:rsidR="001256A5" w:rsidRPr="001256A5" w:rsidRDefault="001256A5" w:rsidP="001256A5">
      <w:pPr>
        <w:pStyle w:val="BodyText"/>
        <w:spacing w:line="360" w:lineRule="auto"/>
        <w:jc w:val="center"/>
        <w:rPr>
          <w:rFonts w:ascii="Arial" w:hAnsi="Arial" w:cs="Arial"/>
          <w:sz w:val="24"/>
          <w:szCs w:val="24"/>
        </w:rPr>
      </w:pPr>
    </w:p>
    <w:p w:rsidR="001256A5" w:rsidRPr="001256A5" w:rsidRDefault="001256A5" w:rsidP="001256A5">
      <w:pPr>
        <w:pStyle w:val="BodyText"/>
        <w:spacing w:line="360" w:lineRule="auto"/>
        <w:jc w:val="both"/>
        <w:rPr>
          <w:rFonts w:ascii="Arial" w:hAnsi="Arial" w:cs="Arial"/>
          <w:sz w:val="24"/>
          <w:szCs w:val="24"/>
        </w:rPr>
      </w:pPr>
      <w:r w:rsidRPr="001256A5">
        <w:rPr>
          <w:rFonts w:ascii="Arial" w:hAnsi="Arial" w:cs="Arial"/>
          <w:sz w:val="24"/>
          <w:szCs w:val="24"/>
        </w:rPr>
        <w:lastRenderedPageBreak/>
        <w:t xml:space="preserve">Form the derived understanding of the skill </w:t>
      </w:r>
      <w:proofErr w:type="gramStart"/>
      <w:r w:rsidRPr="001256A5">
        <w:rPr>
          <w:rFonts w:ascii="Arial" w:hAnsi="Arial" w:cs="Arial"/>
          <w:sz w:val="24"/>
          <w:szCs w:val="24"/>
        </w:rPr>
        <w:t>appreciation,</w:t>
      </w:r>
      <w:proofErr w:type="gramEnd"/>
      <w:r w:rsidRPr="001256A5">
        <w:rPr>
          <w:rFonts w:ascii="Arial" w:hAnsi="Arial" w:cs="Arial"/>
          <w:sz w:val="24"/>
          <w:szCs w:val="24"/>
        </w:rPr>
        <w:t xml:space="preserve"> the followings are the </w:t>
      </w:r>
      <w:r w:rsidRPr="001256A5">
        <w:rPr>
          <w:rFonts w:ascii="Arial" w:hAnsi="Arial" w:cs="Arial"/>
          <w:b/>
          <w:sz w:val="24"/>
          <w:szCs w:val="24"/>
        </w:rPr>
        <w:t>personal development plan</w:t>
      </w:r>
      <w:r w:rsidRPr="001256A5">
        <w:rPr>
          <w:rFonts w:ascii="Arial" w:hAnsi="Arial" w:cs="Arial"/>
          <w:sz w:val="24"/>
          <w:szCs w:val="24"/>
        </w:rPr>
        <w:t xml:space="preserve"> using SMART objectives.</w:t>
      </w:r>
    </w:p>
    <w:tbl>
      <w:tblPr>
        <w:tblStyle w:val="TableGrid"/>
        <w:tblW w:w="0" w:type="auto"/>
        <w:jc w:val="center"/>
        <w:tblLook w:val="04A0" w:firstRow="1" w:lastRow="0" w:firstColumn="1" w:lastColumn="0" w:noHBand="0" w:noVBand="1"/>
      </w:tblPr>
      <w:tblGrid>
        <w:gridCol w:w="1893"/>
        <w:gridCol w:w="1824"/>
        <w:gridCol w:w="1796"/>
        <w:gridCol w:w="1940"/>
        <w:gridCol w:w="1789"/>
      </w:tblGrid>
      <w:tr w:rsidR="001256A5" w:rsidRPr="001256A5" w:rsidTr="007254EA">
        <w:trPr>
          <w:jc w:val="center"/>
        </w:trPr>
        <w:tc>
          <w:tcPr>
            <w:tcW w:w="0" w:type="auto"/>
          </w:tcPr>
          <w:p w:rsidR="001256A5" w:rsidRPr="001256A5" w:rsidRDefault="001256A5" w:rsidP="007254EA">
            <w:pPr>
              <w:pStyle w:val="BodyText"/>
              <w:spacing w:line="360" w:lineRule="auto"/>
              <w:jc w:val="center"/>
              <w:rPr>
                <w:rFonts w:ascii="Arial" w:hAnsi="Arial" w:cs="Arial"/>
                <w:b/>
                <w:sz w:val="24"/>
                <w:szCs w:val="24"/>
              </w:rPr>
            </w:pPr>
            <w:r w:rsidRPr="001256A5">
              <w:rPr>
                <w:rFonts w:ascii="Arial" w:hAnsi="Arial" w:cs="Arial"/>
                <w:b/>
                <w:sz w:val="24"/>
                <w:szCs w:val="24"/>
              </w:rPr>
              <w:t>Specific Skill Area</w:t>
            </w:r>
          </w:p>
          <w:p w:rsidR="001256A5" w:rsidRPr="001256A5" w:rsidRDefault="001256A5" w:rsidP="007254EA">
            <w:pPr>
              <w:pStyle w:val="BodyText"/>
              <w:spacing w:line="360" w:lineRule="auto"/>
              <w:jc w:val="center"/>
              <w:rPr>
                <w:rFonts w:ascii="Arial" w:hAnsi="Arial" w:cs="Arial"/>
                <w:b/>
                <w:sz w:val="24"/>
                <w:szCs w:val="24"/>
              </w:rPr>
            </w:pPr>
            <w:r w:rsidRPr="001256A5">
              <w:rPr>
                <w:rFonts w:ascii="Arial" w:hAnsi="Arial" w:cs="Arial"/>
                <w:b/>
                <w:sz w:val="24"/>
                <w:szCs w:val="24"/>
              </w:rPr>
              <w:t>For Development</w:t>
            </w:r>
          </w:p>
        </w:tc>
        <w:tc>
          <w:tcPr>
            <w:tcW w:w="0" w:type="auto"/>
          </w:tcPr>
          <w:p w:rsidR="001256A5" w:rsidRPr="001256A5" w:rsidRDefault="001256A5" w:rsidP="007254EA">
            <w:pPr>
              <w:pStyle w:val="BodyText"/>
              <w:spacing w:line="360" w:lineRule="auto"/>
              <w:jc w:val="center"/>
              <w:rPr>
                <w:rFonts w:ascii="Arial" w:hAnsi="Arial" w:cs="Arial"/>
                <w:b/>
                <w:sz w:val="24"/>
                <w:szCs w:val="24"/>
              </w:rPr>
            </w:pPr>
            <w:r w:rsidRPr="001256A5">
              <w:rPr>
                <w:rFonts w:ascii="Arial" w:hAnsi="Arial" w:cs="Arial"/>
                <w:b/>
                <w:sz w:val="24"/>
                <w:szCs w:val="24"/>
              </w:rPr>
              <w:t>Measurable Standards to Achieve</w:t>
            </w:r>
          </w:p>
        </w:tc>
        <w:tc>
          <w:tcPr>
            <w:tcW w:w="0" w:type="auto"/>
          </w:tcPr>
          <w:p w:rsidR="001256A5" w:rsidRPr="001256A5" w:rsidRDefault="001256A5" w:rsidP="007254EA">
            <w:pPr>
              <w:pStyle w:val="BodyText"/>
              <w:spacing w:line="360" w:lineRule="auto"/>
              <w:jc w:val="center"/>
              <w:rPr>
                <w:rFonts w:ascii="Arial" w:hAnsi="Arial" w:cs="Arial"/>
                <w:b/>
                <w:sz w:val="24"/>
                <w:szCs w:val="24"/>
              </w:rPr>
            </w:pPr>
            <w:r w:rsidRPr="001256A5">
              <w:rPr>
                <w:rFonts w:ascii="Arial" w:hAnsi="Arial" w:cs="Arial"/>
                <w:b/>
                <w:sz w:val="24"/>
                <w:szCs w:val="24"/>
              </w:rPr>
              <w:t>Agreed Terms for Skill Achievement</w:t>
            </w:r>
          </w:p>
        </w:tc>
        <w:tc>
          <w:tcPr>
            <w:tcW w:w="0" w:type="auto"/>
          </w:tcPr>
          <w:p w:rsidR="001256A5" w:rsidRPr="001256A5" w:rsidRDefault="001256A5" w:rsidP="007254EA">
            <w:pPr>
              <w:pStyle w:val="BodyText"/>
              <w:spacing w:line="360" w:lineRule="auto"/>
              <w:jc w:val="center"/>
              <w:rPr>
                <w:rFonts w:ascii="Arial" w:hAnsi="Arial" w:cs="Arial"/>
                <w:b/>
                <w:sz w:val="24"/>
                <w:szCs w:val="24"/>
              </w:rPr>
            </w:pPr>
            <w:r w:rsidRPr="001256A5">
              <w:rPr>
                <w:rFonts w:ascii="Arial" w:hAnsi="Arial" w:cs="Arial"/>
                <w:b/>
                <w:sz w:val="24"/>
                <w:szCs w:val="24"/>
              </w:rPr>
              <w:t>Realistic Approach for Development</w:t>
            </w:r>
          </w:p>
        </w:tc>
        <w:tc>
          <w:tcPr>
            <w:tcW w:w="0" w:type="auto"/>
          </w:tcPr>
          <w:p w:rsidR="001256A5" w:rsidRPr="001256A5" w:rsidRDefault="001256A5" w:rsidP="007254EA">
            <w:pPr>
              <w:pStyle w:val="BodyText"/>
              <w:spacing w:line="360" w:lineRule="auto"/>
              <w:jc w:val="center"/>
              <w:rPr>
                <w:rFonts w:ascii="Arial" w:hAnsi="Arial" w:cs="Arial"/>
                <w:b/>
                <w:sz w:val="24"/>
                <w:szCs w:val="24"/>
              </w:rPr>
            </w:pPr>
            <w:r w:rsidRPr="001256A5">
              <w:rPr>
                <w:rFonts w:ascii="Arial" w:hAnsi="Arial" w:cs="Arial"/>
                <w:b/>
                <w:sz w:val="24"/>
                <w:szCs w:val="24"/>
              </w:rPr>
              <w:t>Time-bound Finish Date for Development</w:t>
            </w:r>
          </w:p>
        </w:tc>
      </w:tr>
      <w:tr w:rsidR="001256A5" w:rsidRPr="001256A5" w:rsidTr="007254EA">
        <w:trPr>
          <w:jc w:val="center"/>
        </w:trPr>
        <w:tc>
          <w:tcPr>
            <w:tcW w:w="0" w:type="auto"/>
          </w:tcPr>
          <w:p w:rsidR="001256A5" w:rsidRPr="001256A5" w:rsidRDefault="001256A5" w:rsidP="007254EA">
            <w:pPr>
              <w:pStyle w:val="BodyText"/>
              <w:spacing w:line="360" w:lineRule="auto"/>
              <w:jc w:val="center"/>
              <w:rPr>
                <w:rFonts w:ascii="Arial" w:hAnsi="Arial" w:cs="Arial"/>
                <w:sz w:val="24"/>
                <w:szCs w:val="24"/>
              </w:rPr>
            </w:pPr>
            <w:r w:rsidRPr="001256A5">
              <w:rPr>
                <w:rFonts w:ascii="Arial" w:hAnsi="Arial" w:cs="Arial"/>
                <w:sz w:val="24"/>
                <w:szCs w:val="24"/>
              </w:rPr>
              <w:t xml:space="preserve">Leadership </w:t>
            </w:r>
          </w:p>
        </w:tc>
        <w:tc>
          <w:tcPr>
            <w:tcW w:w="0" w:type="auto"/>
          </w:tcPr>
          <w:p w:rsidR="001256A5" w:rsidRPr="001256A5" w:rsidRDefault="001256A5" w:rsidP="007254EA">
            <w:pPr>
              <w:pStyle w:val="BodyText"/>
              <w:spacing w:line="360" w:lineRule="auto"/>
              <w:rPr>
                <w:rFonts w:ascii="Arial" w:hAnsi="Arial" w:cs="Arial"/>
                <w:sz w:val="24"/>
                <w:szCs w:val="24"/>
              </w:rPr>
            </w:pPr>
            <w:r w:rsidRPr="001256A5">
              <w:rPr>
                <w:rFonts w:ascii="Arial" w:hAnsi="Arial" w:cs="Arial"/>
                <w:sz w:val="24"/>
                <w:szCs w:val="24"/>
              </w:rPr>
              <w:t>Become able to apply leadership principles in real life situation using leadership theories and understanding of a situation</w:t>
            </w:r>
          </w:p>
        </w:tc>
        <w:tc>
          <w:tcPr>
            <w:tcW w:w="0" w:type="auto"/>
          </w:tcPr>
          <w:p w:rsidR="001256A5" w:rsidRPr="001256A5" w:rsidRDefault="001256A5" w:rsidP="007254EA">
            <w:pPr>
              <w:pStyle w:val="BodyText"/>
              <w:spacing w:line="360" w:lineRule="auto"/>
              <w:rPr>
                <w:rFonts w:ascii="Arial" w:hAnsi="Arial" w:cs="Arial"/>
                <w:sz w:val="24"/>
                <w:szCs w:val="24"/>
              </w:rPr>
            </w:pPr>
            <w:r w:rsidRPr="001256A5">
              <w:rPr>
                <w:rFonts w:ascii="Arial" w:hAnsi="Arial" w:cs="Arial"/>
                <w:sz w:val="24"/>
                <w:szCs w:val="24"/>
              </w:rPr>
              <w:t>I should be proactive in delegating for tasks assigned for anyone in general</w:t>
            </w:r>
          </w:p>
        </w:tc>
        <w:tc>
          <w:tcPr>
            <w:tcW w:w="0" w:type="auto"/>
          </w:tcPr>
          <w:p w:rsidR="001256A5" w:rsidRPr="001256A5" w:rsidRDefault="001256A5" w:rsidP="007254EA">
            <w:pPr>
              <w:pStyle w:val="BodyText"/>
              <w:spacing w:line="360" w:lineRule="auto"/>
              <w:rPr>
                <w:rFonts w:ascii="Arial" w:hAnsi="Arial" w:cs="Arial"/>
                <w:sz w:val="24"/>
                <w:szCs w:val="24"/>
              </w:rPr>
            </w:pPr>
            <w:r w:rsidRPr="001256A5">
              <w:rPr>
                <w:rFonts w:ascii="Arial" w:hAnsi="Arial" w:cs="Arial"/>
                <w:sz w:val="24"/>
                <w:szCs w:val="24"/>
              </w:rPr>
              <w:t>I need to delegate myself for any leadership role available</w:t>
            </w:r>
          </w:p>
        </w:tc>
        <w:tc>
          <w:tcPr>
            <w:tcW w:w="0" w:type="auto"/>
          </w:tcPr>
          <w:p w:rsidR="001256A5" w:rsidRPr="001256A5" w:rsidRDefault="001256A5" w:rsidP="007254EA">
            <w:pPr>
              <w:pStyle w:val="BodyText"/>
              <w:spacing w:line="360" w:lineRule="auto"/>
              <w:rPr>
                <w:rFonts w:ascii="Arial" w:hAnsi="Arial" w:cs="Arial"/>
                <w:sz w:val="24"/>
                <w:szCs w:val="24"/>
              </w:rPr>
            </w:pPr>
            <w:r w:rsidRPr="001256A5">
              <w:rPr>
                <w:rFonts w:ascii="Arial" w:hAnsi="Arial" w:cs="Arial"/>
                <w:sz w:val="24"/>
                <w:szCs w:val="24"/>
              </w:rPr>
              <w:t>I should be able to achieve this skill within a year before the next big project I will be working on</w:t>
            </w:r>
          </w:p>
        </w:tc>
      </w:tr>
      <w:tr w:rsidR="001256A5" w:rsidRPr="001256A5" w:rsidTr="007254EA">
        <w:trPr>
          <w:jc w:val="center"/>
        </w:trPr>
        <w:tc>
          <w:tcPr>
            <w:tcW w:w="0" w:type="auto"/>
          </w:tcPr>
          <w:p w:rsidR="001256A5" w:rsidRPr="001256A5" w:rsidRDefault="001256A5" w:rsidP="007254EA">
            <w:pPr>
              <w:pStyle w:val="BodyText"/>
              <w:spacing w:line="360" w:lineRule="auto"/>
              <w:jc w:val="center"/>
              <w:rPr>
                <w:rFonts w:ascii="Arial" w:hAnsi="Arial" w:cs="Arial"/>
                <w:sz w:val="24"/>
                <w:szCs w:val="24"/>
              </w:rPr>
            </w:pPr>
            <w:r w:rsidRPr="001256A5">
              <w:rPr>
                <w:rFonts w:ascii="Arial" w:hAnsi="Arial" w:cs="Arial"/>
                <w:sz w:val="24"/>
                <w:szCs w:val="24"/>
              </w:rPr>
              <w:t>Communication within team</w:t>
            </w:r>
          </w:p>
        </w:tc>
        <w:tc>
          <w:tcPr>
            <w:tcW w:w="0" w:type="auto"/>
          </w:tcPr>
          <w:p w:rsidR="001256A5" w:rsidRPr="001256A5" w:rsidRDefault="001256A5" w:rsidP="007254EA">
            <w:pPr>
              <w:pStyle w:val="BodyText"/>
              <w:spacing w:line="360" w:lineRule="auto"/>
              <w:rPr>
                <w:rFonts w:ascii="Arial" w:hAnsi="Arial" w:cs="Arial"/>
                <w:sz w:val="24"/>
                <w:szCs w:val="24"/>
              </w:rPr>
            </w:pPr>
            <w:r w:rsidRPr="001256A5">
              <w:rPr>
                <w:rFonts w:ascii="Arial" w:hAnsi="Arial" w:cs="Arial"/>
                <w:sz w:val="24"/>
                <w:szCs w:val="24"/>
              </w:rPr>
              <w:t>Be able to effectively communicate with team members to become part of a well performing team</w:t>
            </w:r>
          </w:p>
        </w:tc>
        <w:tc>
          <w:tcPr>
            <w:tcW w:w="0" w:type="auto"/>
          </w:tcPr>
          <w:p w:rsidR="001256A5" w:rsidRPr="001256A5" w:rsidRDefault="001256A5" w:rsidP="007254EA">
            <w:pPr>
              <w:pStyle w:val="BodyText"/>
              <w:spacing w:line="360" w:lineRule="auto"/>
              <w:rPr>
                <w:rFonts w:ascii="Arial" w:hAnsi="Arial" w:cs="Arial"/>
                <w:sz w:val="24"/>
                <w:szCs w:val="24"/>
              </w:rPr>
            </w:pPr>
            <w:r w:rsidRPr="001256A5">
              <w:rPr>
                <w:rFonts w:ascii="Arial" w:hAnsi="Arial" w:cs="Arial"/>
                <w:sz w:val="24"/>
                <w:szCs w:val="24"/>
              </w:rPr>
              <w:t>The team should be willing to bond and perform with each other to better communicate like within professional workplace</w:t>
            </w:r>
          </w:p>
        </w:tc>
        <w:tc>
          <w:tcPr>
            <w:tcW w:w="0" w:type="auto"/>
          </w:tcPr>
          <w:p w:rsidR="001256A5" w:rsidRPr="001256A5" w:rsidRDefault="001256A5" w:rsidP="007254EA">
            <w:pPr>
              <w:pStyle w:val="BodyText"/>
              <w:spacing w:line="360" w:lineRule="auto"/>
              <w:rPr>
                <w:rFonts w:ascii="Arial" w:hAnsi="Arial" w:cs="Arial"/>
                <w:sz w:val="24"/>
                <w:szCs w:val="24"/>
              </w:rPr>
            </w:pPr>
            <w:r w:rsidRPr="001256A5">
              <w:rPr>
                <w:rFonts w:ascii="Arial" w:hAnsi="Arial" w:cs="Arial"/>
                <w:sz w:val="24"/>
                <w:szCs w:val="24"/>
              </w:rPr>
              <w:t>We need to work on different techniques of team building and communication method to be able to communicate through formal and informal meetings</w:t>
            </w:r>
          </w:p>
        </w:tc>
        <w:tc>
          <w:tcPr>
            <w:tcW w:w="0" w:type="auto"/>
          </w:tcPr>
          <w:p w:rsidR="001256A5" w:rsidRPr="001256A5" w:rsidRDefault="001256A5" w:rsidP="007254EA">
            <w:pPr>
              <w:pStyle w:val="BodyText"/>
              <w:spacing w:line="360" w:lineRule="auto"/>
              <w:rPr>
                <w:rFonts w:ascii="Arial" w:hAnsi="Arial" w:cs="Arial"/>
                <w:sz w:val="24"/>
                <w:szCs w:val="24"/>
              </w:rPr>
            </w:pPr>
            <w:r w:rsidRPr="001256A5">
              <w:rPr>
                <w:rFonts w:ascii="Arial" w:hAnsi="Arial" w:cs="Arial"/>
                <w:sz w:val="24"/>
                <w:szCs w:val="24"/>
              </w:rPr>
              <w:t>Within 6 months, when my team will be reviewed for their performance</w:t>
            </w:r>
          </w:p>
        </w:tc>
      </w:tr>
    </w:tbl>
    <w:p w:rsidR="001256A5" w:rsidRPr="001256A5" w:rsidRDefault="001256A5" w:rsidP="001256A5">
      <w:pPr>
        <w:pStyle w:val="BodyText"/>
        <w:spacing w:line="360" w:lineRule="auto"/>
        <w:jc w:val="both"/>
        <w:rPr>
          <w:rFonts w:ascii="Arial" w:hAnsi="Arial" w:cs="Arial"/>
          <w:sz w:val="24"/>
          <w:szCs w:val="24"/>
        </w:rPr>
      </w:pPr>
    </w:p>
    <w:p w:rsidR="001256A5" w:rsidRPr="001256A5" w:rsidRDefault="001256A5" w:rsidP="001256A5">
      <w:pPr>
        <w:pStyle w:val="BodyText"/>
        <w:spacing w:line="360" w:lineRule="auto"/>
        <w:jc w:val="both"/>
        <w:rPr>
          <w:rFonts w:ascii="Arial" w:hAnsi="Arial" w:cs="Arial"/>
          <w:sz w:val="24"/>
          <w:szCs w:val="24"/>
        </w:rPr>
      </w:pPr>
    </w:p>
    <w:p w:rsidR="001256A5" w:rsidRPr="00DF0B4B" w:rsidRDefault="001256A5" w:rsidP="001256A5">
      <w:pPr>
        <w:pStyle w:val="Title"/>
        <w:rPr>
          <w:color w:val="auto"/>
          <w:sz w:val="36"/>
          <w:szCs w:val="36"/>
        </w:rPr>
      </w:pPr>
      <w:r>
        <w:rPr>
          <w:color w:val="auto"/>
          <w:sz w:val="36"/>
          <w:szCs w:val="36"/>
        </w:rPr>
        <w:lastRenderedPageBreak/>
        <w:t>Conclusion</w:t>
      </w:r>
    </w:p>
    <w:p w:rsidR="001256A5" w:rsidRPr="001256A5" w:rsidRDefault="001256A5" w:rsidP="001256A5">
      <w:pPr>
        <w:pStyle w:val="BodyText"/>
        <w:spacing w:line="360" w:lineRule="auto"/>
        <w:jc w:val="both"/>
        <w:rPr>
          <w:rFonts w:ascii="Arial" w:hAnsi="Arial" w:cs="Arial"/>
          <w:sz w:val="24"/>
          <w:szCs w:val="24"/>
        </w:rPr>
      </w:pPr>
      <w:r w:rsidRPr="001256A5">
        <w:rPr>
          <w:rFonts w:ascii="Arial" w:hAnsi="Arial" w:cs="Arial"/>
          <w:sz w:val="24"/>
          <w:szCs w:val="24"/>
        </w:rPr>
        <w:t>This project management was to describe recruitment in an organization where the</w:t>
      </w:r>
      <w:r w:rsidRPr="001256A5">
        <w:rPr>
          <w:rFonts w:ascii="Arial" w:hAnsi="Arial" w:cs="Arial"/>
          <w:b/>
          <w:sz w:val="24"/>
          <w:szCs w:val="24"/>
        </w:rPr>
        <w:t xml:space="preserve"> </w:t>
      </w:r>
      <w:r w:rsidRPr="001256A5">
        <w:rPr>
          <w:rFonts w:ascii="Arial" w:hAnsi="Arial" w:cs="Arial"/>
          <w:sz w:val="24"/>
          <w:szCs w:val="24"/>
        </w:rPr>
        <w:t>organization is entering in a new market of operation. There has been a plethora</w:t>
      </w:r>
      <w:r>
        <w:rPr>
          <w:rFonts w:ascii="Arial" w:hAnsi="Arial" w:cs="Arial"/>
          <w:sz w:val="24"/>
          <w:szCs w:val="24"/>
        </w:rPr>
        <w:t xml:space="preserve"> of</w:t>
      </w:r>
      <w:r w:rsidRPr="001256A5">
        <w:rPr>
          <w:rFonts w:ascii="Arial" w:hAnsi="Arial" w:cs="Arial"/>
          <w:sz w:val="24"/>
          <w:szCs w:val="24"/>
        </w:rPr>
        <w:t xml:space="preserve"> </w:t>
      </w:r>
      <w:proofErr w:type="gramStart"/>
      <w:r>
        <w:rPr>
          <w:rFonts w:ascii="Arial" w:hAnsi="Arial" w:cs="Arial"/>
          <w:sz w:val="24"/>
          <w:szCs w:val="24"/>
        </w:rPr>
        <w:t>I</w:t>
      </w:r>
      <w:proofErr w:type="gramEnd"/>
      <w:r w:rsidRPr="001256A5">
        <w:rPr>
          <w:rFonts w:ascii="Arial" w:hAnsi="Arial" w:cs="Arial"/>
          <w:sz w:val="24"/>
          <w:szCs w:val="24"/>
        </w:rPr>
        <w:t xml:space="preserve"> legislations and assumptions in place that informed and structured the recruitment process and therefore upon successful cooperation among all members of the project team, the project was completed successfully.</w:t>
      </w:r>
      <w:r>
        <w:rPr>
          <w:rFonts w:ascii="Arial" w:hAnsi="Arial" w:cs="Arial"/>
          <w:b/>
          <w:sz w:val="24"/>
          <w:szCs w:val="24"/>
        </w:rPr>
        <w:t xml:space="preserve"> </w:t>
      </w:r>
    </w:p>
    <w:p w:rsidR="001256A5" w:rsidRPr="001256A5" w:rsidRDefault="001256A5" w:rsidP="001256A5">
      <w:pPr>
        <w:rPr>
          <w:rFonts w:ascii="Arial" w:hAnsi="Arial" w:cs="Arial"/>
        </w:rPr>
      </w:pPr>
    </w:p>
    <w:p w:rsidR="001256A5" w:rsidRPr="00DF0B4B" w:rsidRDefault="00B9110C" w:rsidP="001256A5">
      <w:pPr>
        <w:pStyle w:val="Title"/>
        <w:rPr>
          <w:color w:val="auto"/>
          <w:sz w:val="36"/>
          <w:szCs w:val="36"/>
        </w:rPr>
      </w:pPr>
      <w:r>
        <w:rPr>
          <w:color w:val="auto"/>
          <w:sz w:val="36"/>
          <w:szCs w:val="36"/>
        </w:rPr>
        <w:t>References</w:t>
      </w:r>
    </w:p>
    <w:p w:rsidR="00B9110C" w:rsidRPr="00B9110C" w:rsidRDefault="00B9110C" w:rsidP="00B9110C">
      <w:pPr>
        <w:jc w:val="both"/>
        <w:rPr>
          <w:rFonts w:ascii="Arial" w:hAnsi="Arial" w:cs="Arial"/>
          <w:sz w:val="24"/>
          <w:szCs w:val="24"/>
        </w:rPr>
      </w:pPr>
      <w:proofErr w:type="spellStart"/>
      <w:r w:rsidRPr="00B9110C">
        <w:rPr>
          <w:rFonts w:ascii="Arial" w:hAnsi="Arial" w:cs="Arial"/>
          <w:sz w:val="24"/>
          <w:szCs w:val="24"/>
        </w:rPr>
        <w:t>Buttrick</w:t>
      </w:r>
      <w:proofErr w:type="spellEnd"/>
      <w:r w:rsidRPr="00B9110C">
        <w:rPr>
          <w:rFonts w:ascii="Arial" w:hAnsi="Arial" w:cs="Arial"/>
          <w:sz w:val="24"/>
          <w:szCs w:val="24"/>
        </w:rPr>
        <w:t xml:space="preserve">, R. (2009). </w:t>
      </w:r>
      <w:r w:rsidRPr="00B9110C">
        <w:rPr>
          <w:rFonts w:ascii="Arial" w:hAnsi="Arial" w:cs="Arial"/>
          <w:i/>
          <w:sz w:val="24"/>
          <w:szCs w:val="24"/>
        </w:rPr>
        <w:t xml:space="preserve">The Project Workout: The Ultimate Handbook of Project and </w:t>
      </w:r>
      <w:proofErr w:type="spellStart"/>
      <w:r w:rsidRPr="00B9110C">
        <w:rPr>
          <w:rFonts w:ascii="Arial" w:hAnsi="Arial" w:cs="Arial"/>
          <w:i/>
          <w:sz w:val="24"/>
          <w:szCs w:val="24"/>
        </w:rPr>
        <w:t>Programme</w:t>
      </w:r>
      <w:proofErr w:type="spellEnd"/>
      <w:r w:rsidRPr="00B9110C">
        <w:rPr>
          <w:rFonts w:ascii="Arial" w:hAnsi="Arial" w:cs="Arial"/>
          <w:i/>
          <w:sz w:val="24"/>
          <w:szCs w:val="24"/>
        </w:rPr>
        <w:t xml:space="preserve"> Management.</w:t>
      </w:r>
      <w:r w:rsidRPr="00B9110C">
        <w:rPr>
          <w:rFonts w:ascii="Arial" w:hAnsi="Arial" w:cs="Arial"/>
          <w:sz w:val="24"/>
          <w:szCs w:val="24"/>
        </w:rPr>
        <w:t xml:space="preserve"> 4th ed. Harlow, England: Financial Times/Prentice Hall.</w:t>
      </w:r>
    </w:p>
    <w:p w:rsidR="00B9110C" w:rsidRPr="00B9110C" w:rsidRDefault="00B9110C" w:rsidP="00B9110C">
      <w:pPr>
        <w:jc w:val="both"/>
        <w:rPr>
          <w:rFonts w:ascii="Arial" w:hAnsi="Arial" w:cs="Arial"/>
          <w:sz w:val="24"/>
          <w:szCs w:val="24"/>
        </w:rPr>
      </w:pPr>
      <w:r w:rsidRPr="00B9110C">
        <w:rPr>
          <w:rFonts w:ascii="Arial" w:hAnsi="Arial" w:cs="Arial"/>
          <w:sz w:val="24"/>
          <w:szCs w:val="24"/>
        </w:rPr>
        <w:t xml:space="preserve">Roberts, P. (2011). </w:t>
      </w:r>
      <w:proofErr w:type="gramStart"/>
      <w:r w:rsidRPr="00B9110C">
        <w:rPr>
          <w:rFonts w:ascii="Arial" w:hAnsi="Arial" w:cs="Arial"/>
          <w:i/>
          <w:sz w:val="24"/>
          <w:szCs w:val="24"/>
        </w:rPr>
        <w:t>Effective project management</w:t>
      </w:r>
      <w:r w:rsidRPr="00B9110C">
        <w:rPr>
          <w:rFonts w:ascii="Arial" w:hAnsi="Arial" w:cs="Arial"/>
          <w:sz w:val="24"/>
          <w:szCs w:val="24"/>
        </w:rPr>
        <w:t>.</w:t>
      </w:r>
      <w:proofErr w:type="gramEnd"/>
      <w:r w:rsidRPr="00B9110C">
        <w:rPr>
          <w:rFonts w:ascii="Arial" w:hAnsi="Arial" w:cs="Arial"/>
          <w:sz w:val="24"/>
          <w:szCs w:val="24"/>
        </w:rPr>
        <w:t xml:space="preserve"> London, UK. Philadelphia, PA: </w:t>
      </w:r>
      <w:proofErr w:type="spellStart"/>
      <w:r w:rsidRPr="00B9110C">
        <w:rPr>
          <w:rFonts w:ascii="Arial" w:hAnsi="Arial" w:cs="Arial"/>
          <w:sz w:val="24"/>
          <w:szCs w:val="24"/>
        </w:rPr>
        <w:t>Kogan</w:t>
      </w:r>
      <w:proofErr w:type="spellEnd"/>
      <w:r w:rsidRPr="00B9110C">
        <w:rPr>
          <w:rFonts w:ascii="Arial" w:hAnsi="Arial" w:cs="Arial"/>
          <w:sz w:val="24"/>
          <w:szCs w:val="24"/>
        </w:rPr>
        <w:t xml:space="preserve"> Page.</w:t>
      </w:r>
    </w:p>
    <w:p w:rsidR="00B9110C" w:rsidRPr="00B9110C" w:rsidRDefault="00B9110C" w:rsidP="00B9110C">
      <w:pPr>
        <w:jc w:val="both"/>
        <w:rPr>
          <w:rFonts w:ascii="Arial" w:hAnsi="Arial" w:cs="Arial"/>
          <w:sz w:val="24"/>
          <w:szCs w:val="24"/>
        </w:rPr>
      </w:pPr>
      <w:proofErr w:type="spellStart"/>
      <w:proofErr w:type="gramStart"/>
      <w:r w:rsidRPr="00B9110C">
        <w:rPr>
          <w:rFonts w:ascii="Arial" w:hAnsi="Arial" w:cs="Arial"/>
          <w:sz w:val="24"/>
          <w:szCs w:val="24"/>
        </w:rPr>
        <w:t>Berkun</w:t>
      </w:r>
      <w:proofErr w:type="spellEnd"/>
      <w:r w:rsidRPr="00B9110C">
        <w:rPr>
          <w:rFonts w:ascii="Arial" w:hAnsi="Arial" w:cs="Arial"/>
          <w:sz w:val="24"/>
          <w:szCs w:val="24"/>
        </w:rPr>
        <w:t>, S. (2008).</w:t>
      </w:r>
      <w:proofErr w:type="gramEnd"/>
      <w:r w:rsidRPr="00B9110C">
        <w:rPr>
          <w:rFonts w:ascii="Arial" w:hAnsi="Arial" w:cs="Arial"/>
          <w:sz w:val="24"/>
          <w:szCs w:val="24"/>
        </w:rPr>
        <w:t xml:space="preserve"> </w:t>
      </w:r>
      <w:r w:rsidRPr="00B9110C">
        <w:rPr>
          <w:rFonts w:ascii="Arial" w:hAnsi="Arial" w:cs="Arial"/>
          <w:i/>
          <w:sz w:val="24"/>
          <w:szCs w:val="24"/>
        </w:rPr>
        <w:t>Making Things Happen: Mastering Project</w:t>
      </w:r>
      <w:r w:rsidRPr="00B9110C">
        <w:rPr>
          <w:rFonts w:ascii="Arial" w:hAnsi="Arial" w:cs="Arial"/>
          <w:sz w:val="24"/>
          <w:szCs w:val="24"/>
        </w:rPr>
        <w:t>. Management (Theory in Practice) O'Reilly</w:t>
      </w:r>
    </w:p>
    <w:p w:rsidR="00B9110C" w:rsidRPr="00B9110C" w:rsidRDefault="00B9110C" w:rsidP="00B9110C">
      <w:pPr>
        <w:jc w:val="both"/>
        <w:rPr>
          <w:rFonts w:ascii="Arial" w:hAnsi="Arial" w:cs="Arial"/>
          <w:sz w:val="24"/>
          <w:szCs w:val="24"/>
          <w:shd w:val="clear" w:color="auto" w:fill="FFFFFF"/>
        </w:rPr>
      </w:pPr>
      <w:proofErr w:type="spellStart"/>
      <w:proofErr w:type="gramStart"/>
      <w:r w:rsidRPr="00B9110C">
        <w:rPr>
          <w:rFonts w:ascii="Arial" w:hAnsi="Arial" w:cs="Arial"/>
          <w:sz w:val="24"/>
          <w:szCs w:val="24"/>
          <w:shd w:val="clear" w:color="auto" w:fill="FFFFFF"/>
        </w:rPr>
        <w:t>Bendoly</w:t>
      </w:r>
      <w:proofErr w:type="spellEnd"/>
      <w:r w:rsidRPr="00B9110C">
        <w:rPr>
          <w:rFonts w:ascii="Arial" w:hAnsi="Arial" w:cs="Arial"/>
          <w:sz w:val="24"/>
          <w:szCs w:val="24"/>
          <w:shd w:val="clear" w:color="auto" w:fill="FFFFFF"/>
        </w:rPr>
        <w:t>, E., D. Thomas and M. Capra.</w:t>
      </w:r>
      <w:proofErr w:type="gramEnd"/>
      <w:r w:rsidRPr="00B9110C">
        <w:rPr>
          <w:rFonts w:ascii="Arial" w:hAnsi="Arial" w:cs="Arial"/>
          <w:sz w:val="24"/>
          <w:szCs w:val="24"/>
          <w:shd w:val="clear" w:color="auto" w:fill="FFFFFF"/>
        </w:rPr>
        <w:t xml:space="preserve"> (2010). </w:t>
      </w:r>
      <w:proofErr w:type="gramStart"/>
      <w:r w:rsidRPr="00B9110C">
        <w:rPr>
          <w:rFonts w:ascii="Arial" w:hAnsi="Arial" w:cs="Arial"/>
          <w:i/>
          <w:sz w:val="24"/>
          <w:szCs w:val="24"/>
          <w:shd w:val="clear" w:color="auto" w:fill="FFFFFF"/>
        </w:rPr>
        <w:t>Multilevel</w:t>
      </w:r>
      <w:proofErr w:type="gramEnd"/>
      <w:r w:rsidRPr="00B9110C">
        <w:rPr>
          <w:rFonts w:ascii="Arial" w:hAnsi="Arial" w:cs="Arial"/>
          <w:i/>
          <w:sz w:val="24"/>
          <w:szCs w:val="24"/>
          <w:shd w:val="clear" w:color="auto" w:fill="FFFFFF"/>
        </w:rPr>
        <w:t xml:space="preserve"> social dynamics considerations for project management decision makers: Antecedents and implications of group member tie development.</w:t>
      </w:r>
      <w:r w:rsidRPr="00B9110C">
        <w:rPr>
          <w:rFonts w:ascii="Arial" w:hAnsi="Arial" w:cs="Arial"/>
          <w:sz w:val="24"/>
          <w:szCs w:val="24"/>
          <w:shd w:val="clear" w:color="auto" w:fill="FFFFFF"/>
        </w:rPr>
        <w:t> </w:t>
      </w:r>
      <w:r w:rsidRPr="00B9110C">
        <w:rPr>
          <w:rFonts w:ascii="Arial" w:hAnsi="Arial" w:cs="Arial"/>
          <w:i/>
          <w:iCs/>
          <w:sz w:val="24"/>
          <w:szCs w:val="24"/>
          <w:shd w:val="clear" w:color="auto" w:fill="FFFFFF"/>
        </w:rPr>
        <w:t>Decision Sciences</w:t>
      </w:r>
      <w:r w:rsidRPr="00B9110C">
        <w:rPr>
          <w:rFonts w:ascii="Arial" w:hAnsi="Arial" w:cs="Arial"/>
          <w:sz w:val="24"/>
          <w:szCs w:val="24"/>
          <w:shd w:val="clear" w:color="auto" w:fill="FFFFFF"/>
        </w:rPr>
        <w:t> 41(3): 459-490.</w:t>
      </w:r>
    </w:p>
    <w:p w:rsidR="00B9110C" w:rsidRPr="00B9110C" w:rsidRDefault="00B9110C" w:rsidP="00B9110C">
      <w:pPr>
        <w:jc w:val="both"/>
        <w:rPr>
          <w:rFonts w:ascii="Arial" w:hAnsi="Arial" w:cs="Arial"/>
          <w:sz w:val="24"/>
          <w:szCs w:val="24"/>
          <w:shd w:val="clear" w:color="auto" w:fill="FFFFFF"/>
        </w:rPr>
      </w:pPr>
      <w:proofErr w:type="gramStart"/>
      <w:r w:rsidRPr="00B9110C">
        <w:rPr>
          <w:rFonts w:ascii="Arial" w:hAnsi="Arial" w:cs="Arial"/>
          <w:sz w:val="24"/>
          <w:szCs w:val="24"/>
          <w:shd w:val="clear" w:color="auto" w:fill="FFFFFF"/>
        </w:rPr>
        <w:t xml:space="preserve">Brown, K. A., N. L. </w:t>
      </w:r>
      <w:proofErr w:type="spellStart"/>
      <w:r w:rsidRPr="00B9110C">
        <w:rPr>
          <w:rFonts w:ascii="Arial" w:hAnsi="Arial" w:cs="Arial"/>
          <w:sz w:val="24"/>
          <w:szCs w:val="24"/>
          <w:shd w:val="clear" w:color="auto" w:fill="FFFFFF"/>
        </w:rPr>
        <w:t>Hyer</w:t>
      </w:r>
      <w:proofErr w:type="spellEnd"/>
      <w:r w:rsidRPr="00B9110C">
        <w:rPr>
          <w:rFonts w:ascii="Arial" w:hAnsi="Arial" w:cs="Arial"/>
          <w:sz w:val="24"/>
          <w:szCs w:val="24"/>
          <w:shd w:val="clear" w:color="auto" w:fill="FFFFFF"/>
        </w:rPr>
        <w:t xml:space="preserve"> and R. </w:t>
      </w:r>
      <w:proofErr w:type="spellStart"/>
      <w:r w:rsidRPr="00B9110C">
        <w:rPr>
          <w:rFonts w:ascii="Arial" w:hAnsi="Arial" w:cs="Arial"/>
          <w:sz w:val="24"/>
          <w:szCs w:val="24"/>
          <w:shd w:val="clear" w:color="auto" w:fill="FFFFFF"/>
        </w:rPr>
        <w:t>Ettenson</w:t>
      </w:r>
      <w:proofErr w:type="spellEnd"/>
      <w:r w:rsidRPr="00B9110C">
        <w:rPr>
          <w:rFonts w:ascii="Arial" w:hAnsi="Arial" w:cs="Arial"/>
          <w:sz w:val="24"/>
          <w:szCs w:val="24"/>
          <w:shd w:val="clear" w:color="auto" w:fill="FFFFFF"/>
        </w:rPr>
        <w:t>.</w:t>
      </w:r>
      <w:proofErr w:type="gramEnd"/>
      <w:r w:rsidRPr="00B9110C">
        <w:rPr>
          <w:rFonts w:ascii="Arial" w:hAnsi="Arial" w:cs="Arial"/>
          <w:sz w:val="24"/>
          <w:szCs w:val="24"/>
          <w:shd w:val="clear" w:color="auto" w:fill="FFFFFF"/>
        </w:rPr>
        <w:t xml:space="preserve"> (2013). </w:t>
      </w:r>
      <w:proofErr w:type="gramStart"/>
      <w:r w:rsidRPr="00B9110C">
        <w:rPr>
          <w:rFonts w:ascii="Arial" w:hAnsi="Arial" w:cs="Arial"/>
          <w:i/>
          <w:sz w:val="24"/>
          <w:szCs w:val="24"/>
          <w:shd w:val="clear" w:color="auto" w:fill="FFFFFF"/>
        </w:rPr>
        <w:t>The</w:t>
      </w:r>
      <w:proofErr w:type="gramEnd"/>
      <w:r w:rsidRPr="00B9110C">
        <w:rPr>
          <w:rFonts w:ascii="Arial" w:hAnsi="Arial" w:cs="Arial"/>
          <w:i/>
          <w:sz w:val="24"/>
          <w:szCs w:val="24"/>
          <w:shd w:val="clear" w:color="auto" w:fill="FFFFFF"/>
        </w:rPr>
        <w:t xml:space="preserve"> question every project team should answer</w:t>
      </w:r>
      <w:r w:rsidRPr="00B9110C">
        <w:rPr>
          <w:rFonts w:ascii="Arial" w:hAnsi="Arial" w:cs="Arial"/>
          <w:sz w:val="24"/>
          <w:szCs w:val="24"/>
          <w:shd w:val="clear" w:color="auto" w:fill="FFFFFF"/>
        </w:rPr>
        <w:t>. </w:t>
      </w:r>
      <w:r w:rsidRPr="00B9110C">
        <w:rPr>
          <w:rStyle w:val="Emphasis"/>
          <w:rFonts w:ascii="Arial" w:hAnsi="Arial" w:cs="Arial"/>
          <w:color w:val="000000"/>
          <w:sz w:val="24"/>
          <w:szCs w:val="24"/>
          <w:shd w:val="clear" w:color="auto" w:fill="FFFFFF"/>
        </w:rPr>
        <w:t>MIT Sloan Management Review</w:t>
      </w:r>
      <w:r w:rsidRPr="00B9110C">
        <w:rPr>
          <w:rFonts w:ascii="Arial" w:hAnsi="Arial" w:cs="Arial"/>
          <w:i/>
          <w:sz w:val="24"/>
          <w:szCs w:val="24"/>
          <w:shd w:val="clear" w:color="auto" w:fill="FFFFFF"/>
        </w:rPr>
        <w:t> </w:t>
      </w:r>
      <w:r w:rsidRPr="00B9110C">
        <w:rPr>
          <w:rFonts w:ascii="Arial" w:hAnsi="Arial" w:cs="Arial"/>
          <w:sz w:val="24"/>
          <w:szCs w:val="24"/>
          <w:shd w:val="clear" w:color="auto" w:fill="FFFFFF"/>
        </w:rPr>
        <w:t>(</w:t>
      </w:r>
      <w:proofErr w:type="gramStart"/>
      <w:r w:rsidRPr="00B9110C">
        <w:rPr>
          <w:rFonts w:ascii="Arial" w:hAnsi="Arial" w:cs="Arial"/>
          <w:sz w:val="24"/>
          <w:szCs w:val="24"/>
          <w:shd w:val="clear" w:color="auto" w:fill="FFFFFF"/>
        </w:rPr>
        <w:t>Fall</w:t>
      </w:r>
      <w:proofErr w:type="gramEnd"/>
      <w:r w:rsidRPr="00B9110C">
        <w:rPr>
          <w:rFonts w:ascii="Arial" w:hAnsi="Arial" w:cs="Arial"/>
          <w:sz w:val="24"/>
          <w:szCs w:val="24"/>
          <w:shd w:val="clear" w:color="auto" w:fill="FFFFFF"/>
        </w:rPr>
        <w:t>): 49-57.</w:t>
      </w:r>
    </w:p>
    <w:p w:rsidR="00B9110C" w:rsidRPr="00B9110C" w:rsidRDefault="00B9110C" w:rsidP="00B9110C">
      <w:pPr>
        <w:jc w:val="both"/>
        <w:rPr>
          <w:rFonts w:ascii="Arial" w:hAnsi="Arial" w:cs="Arial"/>
          <w:sz w:val="24"/>
          <w:szCs w:val="24"/>
        </w:rPr>
      </w:pPr>
      <w:proofErr w:type="spellStart"/>
      <w:r w:rsidRPr="00B9110C">
        <w:rPr>
          <w:rFonts w:ascii="Arial" w:hAnsi="Arial" w:cs="Arial"/>
          <w:sz w:val="24"/>
          <w:szCs w:val="24"/>
        </w:rPr>
        <w:t>Heerkens</w:t>
      </w:r>
      <w:proofErr w:type="spellEnd"/>
      <w:r w:rsidRPr="00B9110C">
        <w:rPr>
          <w:rFonts w:ascii="Arial" w:hAnsi="Arial" w:cs="Arial"/>
          <w:sz w:val="24"/>
          <w:szCs w:val="24"/>
        </w:rPr>
        <w:t xml:space="preserve">, G. (2015). </w:t>
      </w:r>
      <w:proofErr w:type="gramStart"/>
      <w:r w:rsidRPr="00B9110C">
        <w:rPr>
          <w:rFonts w:ascii="Arial" w:hAnsi="Arial" w:cs="Arial"/>
          <w:i/>
          <w:sz w:val="24"/>
          <w:szCs w:val="24"/>
        </w:rPr>
        <w:t>Project management (A briefcase book).</w:t>
      </w:r>
      <w:proofErr w:type="gramEnd"/>
      <w:r w:rsidRPr="00B9110C">
        <w:rPr>
          <w:rFonts w:ascii="Arial" w:hAnsi="Arial" w:cs="Arial"/>
          <w:sz w:val="24"/>
          <w:szCs w:val="24"/>
        </w:rPr>
        <w:t xml:space="preserve"> New York: McGraw-Hill.</w:t>
      </w:r>
    </w:p>
    <w:p w:rsidR="00B9110C" w:rsidRPr="00B9110C" w:rsidRDefault="00B9110C" w:rsidP="00B9110C">
      <w:pPr>
        <w:jc w:val="both"/>
        <w:rPr>
          <w:rFonts w:ascii="Arial" w:hAnsi="Arial" w:cs="Arial"/>
          <w:sz w:val="24"/>
          <w:szCs w:val="24"/>
        </w:rPr>
      </w:pPr>
      <w:r w:rsidRPr="00B9110C">
        <w:rPr>
          <w:rFonts w:ascii="Arial" w:hAnsi="Arial" w:cs="Arial"/>
          <w:sz w:val="24"/>
          <w:szCs w:val="24"/>
        </w:rPr>
        <w:t xml:space="preserve">Reiss, G. (2015). </w:t>
      </w:r>
      <w:r w:rsidRPr="00B9110C">
        <w:rPr>
          <w:rFonts w:ascii="Arial" w:hAnsi="Arial" w:cs="Arial"/>
          <w:i/>
          <w:sz w:val="24"/>
          <w:szCs w:val="24"/>
        </w:rPr>
        <w:t>Project management demystified.</w:t>
      </w:r>
      <w:r w:rsidRPr="00B9110C">
        <w:rPr>
          <w:rFonts w:ascii="Arial" w:hAnsi="Arial" w:cs="Arial"/>
          <w:sz w:val="24"/>
          <w:szCs w:val="24"/>
        </w:rPr>
        <w:t xml:space="preserve"> London: </w:t>
      </w:r>
      <w:proofErr w:type="spellStart"/>
      <w:r w:rsidRPr="00B9110C">
        <w:rPr>
          <w:rFonts w:ascii="Arial" w:hAnsi="Arial" w:cs="Arial"/>
          <w:sz w:val="24"/>
          <w:szCs w:val="24"/>
        </w:rPr>
        <w:t>Routledge</w:t>
      </w:r>
      <w:proofErr w:type="spellEnd"/>
      <w:r w:rsidRPr="00B9110C">
        <w:rPr>
          <w:rFonts w:ascii="Arial" w:hAnsi="Arial" w:cs="Arial"/>
          <w:sz w:val="24"/>
          <w:szCs w:val="24"/>
        </w:rPr>
        <w:t>.</w:t>
      </w:r>
    </w:p>
    <w:p w:rsidR="00B9110C" w:rsidRPr="00B9110C" w:rsidRDefault="00B9110C" w:rsidP="00B9110C">
      <w:pPr>
        <w:jc w:val="both"/>
        <w:rPr>
          <w:rFonts w:ascii="Arial" w:hAnsi="Arial" w:cs="Arial"/>
          <w:sz w:val="24"/>
          <w:szCs w:val="24"/>
        </w:rPr>
      </w:pPr>
      <w:proofErr w:type="spellStart"/>
      <w:proofErr w:type="gramStart"/>
      <w:r w:rsidRPr="00B9110C">
        <w:rPr>
          <w:rFonts w:ascii="Arial" w:hAnsi="Arial" w:cs="Arial"/>
          <w:sz w:val="24"/>
          <w:szCs w:val="24"/>
          <w:shd w:val="clear" w:color="auto" w:fill="FFFFFF"/>
        </w:rPr>
        <w:t>Dvir</w:t>
      </w:r>
      <w:proofErr w:type="spellEnd"/>
      <w:r w:rsidRPr="00B9110C">
        <w:rPr>
          <w:rFonts w:ascii="Arial" w:hAnsi="Arial" w:cs="Arial"/>
          <w:sz w:val="24"/>
          <w:szCs w:val="24"/>
          <w:shd w:val="clear" w:color="auto" w:fill="FFFFFF"/>
        </w:rPr>
        <w:t xml:space="preserve">, D. and A. J. </w:t>
      </w:r>
      <w:proofErr w:type="spellStart"/>
      <w:r w:rsidRPr="00B9110C">
        <w:rPr>
          <w:rFonts w:ascii="Arial" w:hAnsi="Arial" w:cs="Arial"/>
          <w:sz w:val="24"/>
          <w:szCs w:val="24"/>
          <w:shd w:val="clear" w:color="auto" w:fill="FFFFFF"/>
        </w:rPr>
        <w:t>Shenhar</w:t>
      </w:r>
      <w:proofErr w:type="spellEnd"/>
      <w:r w:rsidRPr="00B9110C">
        <w:rPr>
          <w:rFonts w:ascii="Arial" w:hAnsi="Arial" w:cs="Arial"/>
          <w:sz w:val="24"/>
          <w:szCs w:val="24"/>
          <w:shd w:val="clear" w:color="auto" w:fill="FFFFFF"/>
        </w:rPr>
        <w:t>.</w:t>
      </w:r>
      <w:proofErr w:type="gramEnd"/>
      <w:r w:rsidRPr="00B9110C">
        <w:rPr>
          <w:rFonts w:ascii="Arial" w:hAnsi="Arial" w:cs="Arial"/>
          <w:sz w:val="24"/>
          <w:szCs w:val="24"/>
          <w:shd w:val="clear" w:color="auto" w:fill="FFFFFF"/>
        </w:rPr>
        <w:t xml:space="preserve"> (2011). </w:t>
      </w:r>
      <w:proofErr w:type="gramStart"/>
      <w:r w:rsidRPr="00B9110C">
        <w:rPr>
          <w:rFonts w:ascii="Arial" w:hAnsi="Arial" w:cs="Arial"/>
          <w:i/>
          <w:sz w:val="24"/>
          <w:szCs w:val="24"/>
          <w:shd w:val="clear" w:color="auto" w:fill="FFFFFF"/>
        </w:rPr>
        <w:t>What</w:t>
      </w:r>
      <w:proofErr w:type="gramEnd"/>
      <w:r w:rsidRPr="00B9110C">
        <w:rPr>
          <w:rFonts w:ascii="Arial" w:hAnsi="Arial" w:cs="Arial"/>
          <w:i/>
          <w:sz w:val="24"/>
          <w:szCs w:val="24"/>
          <w:shd w:val="clear" w:color="auto" w:fill="FFFFFF"/>
        </w:rPr>
        <w:t xml:space="preserve"> great projects have in common</w:t>
      </w:r>
      <w:r w:rsidRPr="00B9110C">
        <w:rPr>
          <w:rFonts w:ascii="Arial" w:hAnsi="Arial" w:cs="Arial"/>
          <w:sz w:val="24"/>
          <w:szCs w:val="24"/>
          <w:shd w:val="clear" w:color="auto" w:fill="FFFFFF"/>
        </w:rPr>
        <w:t>. </w:t>
      </w:r>
      <w:r w:rsidRPr="00B9110C">
        <w:rPr>
          <w:rFonts w:ascii="Arial" w:hAnsi="Arial" w:cs="Arial"/>
          <w:iCs/>
          <w:sz w:val="24"/>
          <w:szCs w:val="24"/>
          <w:shd w:val="clear" w:color="auto" w:fill="FFFFFF"/>
        </w:rPr>
        <w:t>MIT Sloan Management Review</w:t>
      </w:r>
      <w:r w:rsidRPr="00B9110C">
        <w:rPr>
          <w:rFonts w:ascii="Arial" w:hAnsi="Arial" w:cs="Arial"/>
          <w:sz w:val="24"/>
          <w:szCs w:val="24"/>
          <w:shd w:val="clear" w:color="auto" w:fill="FFFFFF"/>
        </w:rPr>
        <w:t> (</w:t>
      </w:r>
      <w:proofErr w:type="gramStart"/>
      <w:r w:rsidRPr="00B9110C">
        <w:rPr>
          <w:rFonts w:ascii="Arial" w:hAnsi="Arial" w:cs="Arial"/>
          <w:sz w:val="24"/>
          <w:szCs w:val="24"/>
          <w:shd w:val="clear" w:color="auto" w:fill="FFFFFF"/>
        </w:rPr>
        <w:t>Spring</w:t>
      </w:r>
      <w:proofErr w:type="gramEnd"/>
      <w:r w:rsidRPr="00B9110C">
        <w:rPr>
          <w:rFonts w:ascii="Arial" w:hAnsi="Arial" w:cs="Arial"/>
          <w:sz w:val="24"/>
          <w:szCs w:val="24"/>
          <w:shd w:val="clear" w:color="auto" w:fill="FFFFFF"/>
        </w:rPr>
        <w:t>): 19-21.</w:t>
      </w:r>
    </w:p>
    <w:p w:rsidR="00B9110C" w:rsidRPr="00B9110C" w:rsidRDefault="00B9110C" w:rsidP="00B9110C">
      <w:pPr>
        <w:jc w:val="both"/>
        <w:rPr>
          <w:rFonts w:ascii="Arial" w:hAnsi="Arial" w:cs="Arial"/>
          <w:sz w:val="24"/>
          <w:szCs w:val="24"/>
        </w:rPr>
      </w:pPr>
      <w:proofErr w:type="spellStart"/>
      <w:proofErr w:type="gramStart"/>
      <w:r w:rsidRPr="00B9110C">
        <w:rPr>
          <w:rFonts w:ascii="Arial" w:hAnsi="Arial" w:cs="Arial"/>
          <w:sz w:val="24"/>
          <w:szCs w:val="24"/>
          <w:shd w:val="clear" w:color="auto" w:fill="FFFFFF"/>
        </w:rPr>
        <w:t>Banham</w:t>
      </w:r>
      <w:proofErr w:type="spellEnd"/>
      <w:r w:rsidRPr="00B9110C">
        <w:rPr>
          <w:rFonts w:ascii="Arial" w:hAnsi="Arial" w:cs="Arial"/>
          <w:sz w:val="24"/>
          <w:szCs w:val="24"/>
          <w:shd w:val="clear" w:color="auto" w:fill="FFFFFF"/>
        </w:rPr>
        <w:t>, R. and N. Webb.</w:t>
      </w:r>
      <w:proofErr w:type="gramEnd"/>
      <w:r w:rsidRPr="00B9110C">
        <w:rPr>
          <w:rFonts w:ascii="Arial" w:hAnsi="Arial" w:cs="Arial"/>
          <w:sz w:val="24"/>
          <w:szCs w:val="24"/>
          <w:shd w:val="clear" w:color="auto" w:fill="FFFFFF"/>
        </w:rPr>
        <w:t xml:space="preserve"> (2012). </w:t>
      </w:r>
      <w:r w:rsidRPr="00B9110C">
        <w:rPr>
          <w:rFonts w:ascii="Arial" w:hAnsi="Arial" w:cs="Arial"/>
          <w:i/>
          <w:sz w:val="24"/>
          <w:szCs w:val="24"/>
          <w:shd w:val="clear" w:color="auto" w:fill="FFFFFF"/>
        </w:rPr>
        <w:t>Project runaway: Strategic visions are great, but they can turn into nightmares at the project level</w:t>
      </w:r>
      <w:r w:rsidRPr="00B9110C">
        <w:rPr>
          <w:rFonts w:ascii="Arial" w:hAnsi="Arial" w:cs="Arial"/>
          <w:sz w:val="24"/>
          <w:szCs w:val="24"/>
          <w:shd w:val="clear" w:color="auto" w:fill="FFFFFF"/>
        </w:rPr>
        <w:t>. </w:t>
      </w:r>
      <w:proofErr w:type="gramStart"/>
      <w:r w:rsidRPr="00B9110C">
        <w:rPr>
          <w:rFonts w:ascii="Arial" w:hAnsi="Arial" w:cs="Arial"/>
          <w:i/>
          <w:iCs/>
          <w:sz w:val="24"/>
          <w:szCs w:val="24"/>
          <w:shd w:val="clear" w:color="auto" w:fill="FFFFFF"/>
        </w:rPr>
        <w:t>CFO</w:t>
      </w:r>
      <w:r w:rsidRPr="00B9110C">
        <w:rPr>
          <w:rFonts w:ascii="Arial" w:hAnsi="Arial" w:cs="Arial"/>
          <w:sz w:val="24"/>
          <w:szCs w:val="24"/>
          <w:shd w:val="clear" w:color="auto" w:fill="FFFFFF"/>
        </w:rPr>
        <w:t>(</w:t>
      </w:r>
      <w:proofErr w:type="gramEnd"/>
      <w:r w:rsidRPr="00B9110C">
        <w:rPr>
          <w:rFonts w:ascii="Arial" w:hAnsi="Arial" w:cs="Arial"/>
          <w:sz w:val="24"/>
          <w:szCs w:val="24"/>
          <w:shd w:val="clear" w:color="auto" w:fill="FFFFFF"/>
        </w:rPr>
        <w:t>May): 46-51</w:t>
      </w:r>
    </w:p>
    <w:p w:rsidR="00B9110C" w:rsidRPr="00B9110C" w:rsidRDefault="00B9110C" w:rsidP="00B9110C">
      <w:pPr>
        <w:jc w:val="both"/>
        <w:rPr>
          <w:rFonts w:ascii="Arial" w:hAnsi="Arial" w:cs="Arial"/>
          <w:sz w:val="24"/>
          <w:szCs w:val="24"/>
        </w:rPr>
      </w:pPr>
      <w:r w:rsidRPr="00B9110C">
        <w:rPr>
          <w:rFonts w:ascii="Arial" w:hAnsi="Arial" w:cs="Arial"/>
          <w:sz w:val="24"/>
          <w:szCs w:val="24"/>
        </w:rPr>
        <w:t xml:space="preserve">Hughes, B. (2012). </w:t>
      </w:r>
      <w:r w:rsidRPr="00B9110C">
        <w:rPr>
          <w:rFonts w:ascii="Arial" w:hAnsi="Arial" w:cs="Arial"/>
          <w:i/>
          <w:sz w:val="24"/>
          <w:szCs w:val="24"/>
        </w:rPr>
        <w:t>Project management for IT-related projects</w:t>
      </w:r>
      <w:r w:rsidRPr="00B9110C">
        <w:rPr>
          <w:rFonts w:ascii="Arial" w:hAnsi="Arial" w:cs="Arial"/>
          <w:sz w:val="24"/>
          <w:szCs w:val="24"/>
        </w:rPr>
        <w:t xml:space="preserve"> (2nd </w:t>
      </w:r>
      <w:proofErr w:type="gramStart"/>
      <w:r w:rsidRPr="00B9110C">
        <w:rPr>
          <w:rFonts w:ascii="Arial" w:hAnsi="Arial" w:cs="Arial"/>
          <w:sz w:val="24"/>
          <w:szCs w:val="24"/>
        </w:rPr>
        <w:t>ed</w:t>
      </w:r>
      <w:proofErr w:type="gramEnd"/>
      <w:r w:rsidRPr="00B9110C">
        <w:rPr>
          <w:rFonts w:ascii="Arial" w:hAnsi="Arial" w:cs="Arial"/>
          <w:sz w:val="24"/>
          <w:szCs w:val="24"/>
        </w:rPr>
        <w:t xml:space="preserve">.). </w:t>
      </w:r>
      <w:proofErr w:type="spellStart"/>
      <w:r w:rsidRPr="00B9110C">
        <w:rPr>
          <w:rFonts w:ascii="Arial" w:hAnsi="Arial" w:cs="Arial"/>
          <w:sz w:val="24"/>
          <w:szCs w:val="24"/>
        </w:rPr>
        <w:t>Swindon</w:t>
      </w:r>
      <w:proofErr w:type="spellEnd"/>
      <w:r w:rsidRPr="00B9110C">
        <w:rPr>
          <w:rFonts w:ascii="Arial" w:hAnsi="Arial" w:cs="Arial"/>
          <w:sz w:val="24"/>
          <w:szCs w:val="24"/>
        </w:rPr>
        <w:t>: BCS.</w:t>
      </w:r>
    </w:p>
    <w:p w:rsidR="00B9110C" w:rsidRPr="00B9110C" w:rsidRDefault="00B9110C" w:rsidP="00B9110C">
      <w:pPr>
        <w:jc w:val="both"/>
        <w:rPr>
          <w:rFonts w:ascii="Arial" w:hAnsi="Arial" w:cs="Arial"/>
          <w:sz w:val="24"/>
          <w:szCs w:val="24"/>
        </w:rPr>
      </w:pPr>
      <w:proofErr w:type="gramStart"/>
      <w:r w:rsidRPr="00B9110C">
        <w:rPr>
          <w:rFonts w:ascii="Arial" w:hAnsi="Arial" w:cs="Arial"/>
          <w:sz w:val="24"/>
          <w:szCs w:val="24"/>
          <w:shd w:val="clear" w:color="auto" w:fill="FFFFFF"/>
        </w:rPr>
        <w:t xml:space="preserve">Sting, F. J., C. H. Loch and D. </w:t>
      </w:r>
      <w:proofErr w:type="spellStart"/>
      <w:r w:rsidRPr="00B9110C">
        <w:rPr>
          <w:rFonts w:ascii="Arial" w:hAnsi="Arial" w:cs="Arial"/>
          <w:sz w:val="24"/>
          <w:szCs w:val="24"/>
          <w:shd w:val="clear" w:color="auto" w:fill="FFFFFF"/>
        </w:rPr>
        <w:t>Stempfhuber</w:t>
      </w:r>
      <w:proofErr w:type="spellEnd"/>
      <w:r w:rsidRPr="00B9110C">
        <w:rPr>
          <w:rFonts w:ascii="Arial" w:hAnsi="Arial" w:cs="Arial"/>
          <w:sz w:val="24"/>
          <w:szCs w:val="24"/>
          <w:shd w:val="clear" w:color="auto" w:fill="FFFFFF"/>
        </w:rPr>
        <w:t>.</w:t>
      </w:r>
      <w:proofErr w:type="gramEnd"/>
      <w:r w:rsidRPr="00B9110C">
        <w:rPr>
          <w:rFonts w:ascii="Arial" w:hAnsi="Arial" w:cs="Arial"/>
          <w:sz w:val="24"/>
          <w:szCs w:val="24"/>
          <w:shd w:val="clear" w:color="auto" w:fill="FFFFFF"/>
        </w:rPr>
        <w:t xml:space="preserve"> (2015). </w:t>
      </w:r>
      <w:r w:rsidRPr="00B9110C">
        <w:rPr>
          <w:rFonts w:ascii="Arial" w:hAnsi="Arial" w:cs="Arial"/>
          <w:i/>
          <w:sz w:val="24"/>
          <w:szCs w:val="24"/>
          <w:shd w:val="clear" w:color="auto" w:fill="FFFFFF"/>
        </w:rPr>
        <w:t>Accelerating projects by encouraging help</w:t>
      </w:r>
      <w:r w:rsidRPr="00B9110C">
        <w:rPr>
          <w:rFonts w:ascii="Arial" w:hAnsi="Arial" w:cs="Arial"/>
          <w:sz w:val="24"/>
          <w:szCs w:val="24"/>
          <w:shd w:val="clear" w:color="auto" w:fill="FFFFFF"/>
        </w:rPr>
        <w:t>. </w:t>
      </w:r>
      <w:r w:rsidRPr="00B9110C">
        <w:rPr>
          <w:rStyle w:val="Emphasis"/>
          <w:rFonts w:ascii="Arial" w:hAnsi="Arial" w:cs="Arial"/>
          <w:color w:val="000000"/>
          <w:sz w:val="24"/>
          <w:szCs w:val="24"/>
          <w:shd w:val="clear" w:color="auto" w:fill="FFFFFF"/>
        </w:rPr>
        <w:t>MIT Sloan Management Review</w:t>
      </w:r>
      <w:r w:rsidRPr="00B9110C">
        <w:rPr>
          <w:rFonts w:ascii="Arial" w:hAnsi="Arial" w:cs="Arial"/>
          <w:i/>
          <w:sz w:val="24"/>
          <w:szCs w:val="24"/>
          <w:shd w:val="clear" w:color="auto" w:fill="FFFFFF"/>
        </w:rPr>
        <w:t> (</w:t>
      </w:r>
      <w:proofErr w:type="gramStart"/>
      <w:r w:rsidRPr="00B9110C">
        <w:rPr>
          <w:rFonts w:ascii="Arial" w:hAnsi="Arial" w:cs="Arial"/>
          <w:i/>
          <w:sz w:val="24"/>
          <w:szCs w:val="24"/>
          <w:shd w:val="clear" w:color="auto" w:fill="FFFFFF"/>
        </w:rPr>
        <w:t>Spring</w:t>
      </w:r>
      <w:proofErr w:type="gramEnd"/>
      <w:r w:rsidRPr="00B9110C">
        <w:rPr>
          <w:rFonts w:ascii="Arial" w:hAnsi="Arial" w:cs="Arial"/>
          <w:i/>
          <w:sz w:val="24"/>
          <w:szCs w:val="24"/>
          <w:shd w:val="clear" w:color="auto" w:fill="FFFFFF"/>
        </w:rPr>
        <w:t>): 33-41</w:t>
      </w:r>
    </w:p>
    <w:p w:rsidR="00B9110C" w:rsidRPr="00B9110C" w:rsidRDefault="00B9110C" w:rsidP="00B9110C">
      <w:pPr>
        <w:jc w:val="both"/>
        <w:rPr>
          <w:rFonts w:ascii="Arial" w:hAnsi="Arial" w:cs="Arial"/>
          <w:sz w:val="24"/>
          <w:szCs w:val="24"/>
        </w:rPr>
      </w:pPr>
      <w:proofErr w:type="spellStart"/>
      <w:r w:rsidRPr="00B9110C">
        <w:rPr>
          <w:rFonts w:ascii="Arial" w:hAnsi="Arial" w:cs="Arial"/>
          <w:sz w:val="24"/>
          <w:szCs w:val="24"/>
          <w:shd w:val="clear" w:color="auto" w:fill="FFFFFF"/>
        </w:rPr>
        <w:lastRenderedPageBreak/>
        <w:t>Portny</w:t>
      </w:r>
      <w:proofErr w:type="spellEnd"/>
      <w:r w:rsidRPr="00B9110C">
        <w:rPr>
          <w:rFonts w:ascii="Arial" w:hAnsi="Arial" w:cs="Arial"/>
          <w:sz w:val="24"/>
          <w:szCs w:val="24"/>
          <w:shd w:val="clear" w:color="auto" w:fill="FFFFFF"/>
        </w:rPr>
        <w:t>, S. E. (2010). </w:t>
      </w:r>
      <w:r w:rsidRPr="00B9110C">
        <w:rPr>
          <w:rFonts w:ascii="Arial" w:hAnsi="Arial" w:cs="Arial"/>
          <w:i/>
          <w:iCs/>
          <w:sz w:val="24"/>
          <w:szCs w:val="24"/>
          <w:shd w:val="clear" w:color="auto" w:fill="FFFFFF"/>
        </w:rPr>
        <w:t xml:space="preserve">Project Management </w:t>
      </w:r>
      <w:proofErr w:type="gramStart"/>
      <w:r w:rsidRPr="00B9110C">
        <w:rPr>
          <w:rFonts w:ascii="Arial" w:hAnsi="Arial" w:cs="Arial"/>
          <w:i/>
          <w:iCs/>
          <w:sz w:val="24"/>
          <w:szCs w:val="24"/>
          <w:shd w:val="clear" w:color="auto" w:fill="FFFFFF"/>
        </w:rPr>
        <w:t>For</w:t>
      </w:r>
      <w:proofErr w:type="gramEnd"/>
      <w:r w:rsidRPr="00B9110C">
        <w:rPr>
          <w:rFonts w:ascii="Arial" w:hAnsi="Arial" w:cs="Arial"/>
          <w:i/>
          <w:iCs/>
          <w:sz w:val="24"/>
          <w:szCs w:val="24"/>
          <w:shd w:val="clear" w:color="auto" w:fill="FFFFFF"/>
        </w:rPr>
        <w:t xml:space="preserve"> Dummies.</w:t>
      </w:r>
      <w:r w:rsidRPr="00B9110C">
        <w:rPr>
          <w:rFonts w:ascii="Arial" w:hAnsi="Arial" w:cs="Arial"/>
          <w:iCs/>
          <w:sz w:val="24"/>
          <w:szCs w:val="24"/>
          <w:shd w:val="clear" w:color="auto" w:fill="FFFFFF"/>
        </w:rPr>
        <w:t xml:space="preserve"> </w:t>
      </w:r>
      <w:proofErr w:type="gramStart"/>
      <w:r w:rsidRPr="00B9110C">
        <w:rPr>
          <w:rFonts w:ascii="Arial" w:hAnsi="Arial" w:cs="Arial"/>
          <w:iCs/>
          <w:sz w:val="24"/>
          <w:szCs w:val="24"/>
          <w:shd w:val="clear" w:color="auto" w:fill="FFFFFF"/>
        </w:rPr>
        <w:t>3rd edition</w:t>
      </w:r>
      <w:r w:rsidRPr="00B9110C">
        <w:rPr>
          <w:rFonts w:ascii="Arial" w:hAnsi="Arial" w:cs="Arial"/>
          <w:sz w:val="24"/>
          <w:szCs w:val="24"/>
          <w:shd w:val="clear" w:color="auto" w:fill="FFFFFF"/>
        </w:rPr>
        <w:t>.</w:t>
      </w:r>
      <w:proofErr w:type="gramEnd"/>
      <w:r w:rsidRPr="00B9110C">
        <w:rPr>
          <w:rFonts w:ascii="Arial" w:hAnsi="Arial" w:cs="Arial"/>
          <w:sz w:val="24"/>
          <w:szCs w:val="24"/>
          <w:shd w:val="clear" w:color="auto" w:fill="FFFFFF"/>
        </w:rPr>
        <w:t xml:space="preserve"> </w:t>
      </w:r>
      <w:proofErr w:type="gramStart"/>
      <w:r w:rsidRPr="00B9110C">
        <w:rPr>
          <w:rFonts w:ascii="Arial" w:hAnsi="Arial" w:cs="Arial"/>
          <w:sz w:val="24"/>
          <w:szCs w:val="24"/>
          <w:shd w:val="clear" w:color="auto" w:fill="FFFFFF"/>
        </w:rPr>
        <w:t>John Wiley &amp; sons.</w:t>
      </w:r>
      <w:proofErr w:type="gramEnd"/>
      <w:r w:rsidRPr="00B9110C">
        <w:rPr>
          <w:rFonts w:ascii="Arial" w:hAnsi="Arial" w:cs="Arial"/>
          <w:sz w:val="24"/>
          <w:szCs w:val="24"/>
          <w:shd w:val="clear" w:color="auto" w:fill="FFFFFF"/>
        </w:rPr>
        <w:t xml:space="preserve"> </w:t>
      </w:r>
    </w:p>
    <w:p w:rsidR="00B9110C" w:rsidRPr="00B9110C" w:rsidRDefault="00B9110C" w:rsidP="00B9110C">
      <w:pPr>
        <w:jc w:val="both"/>
        <w:rPr>
          <w:rFonts w:ascii="Arial" w:hAnsi="Arial" w:cs="Arial"/>
          <w:sz w:val="24"/>
          <w:szCs w:val="24"/>
        </w:rPr>
      </w:pPr>
      <w:proofErr w:type="gramStart"/>
      <w:r w:rsidRPr="00B9110C">
        <w:rPr>
          <w:rFonts w:ascii="Arial" w:hAnsi="Arial" w:cs="Arial"/>
          <w:sz w:val="24"/>
          <w:szCs w:val="24"/>
          <w:shd w:val="clear" w:color="auto" w:fill="FFFFFF"/>
        </w:rPr>
        <w:t xml:space="preserve">Jordan, S., L. Jorgensen and H. </w:t>
      </w:r>
      <w:proofErr w:type="spellStart"/>
      <w:r w:rsidRPr="00B9110C">
        <w:rPr>
          <w:rFonts w:ascii="Arial" w:hAnsi="Arial" w:cs="Arial"/>
          <w:sz w:val="24"/>
          <w:szCs w:val="24"/>
          <w:shd w:val="clear" w:color="auto" w:fill="FFFFFF"/>
        </w:rPr>
        <w:t>Mitterhofer</w:t>
      </w:r>
      <w:proofErr w:type="spellEnd"/>
      <w:r w:rsidRPr="00B9110C">
        <w:rPr>
          <w:rFonts w:ascii="Arial" w:hAnsi="Arial" w:cs="Arial"/>
          <w:sz w:val="24"/>
          <w:szCs w:val="24"/>
          <w:shd w:val="clear" w:color="auto" w:fill="FFFFFF"/>
        </w:rPr>
        <w:t>.</w:t>
      </w:r>
      <w:proofErr w:type="gramEnd"/>
      <w:r w:rsidRPr="00B9110C">
        <w:rPr>
          <w:rFonts w:ascii="Arial" w:hAnsi="Arial" w:cs="Arial"/>
          <w:sz w:val="24"/>
          <w:szCs w:val="24"/>
          <w:shd w:val="clear" w:color="auto" w:fill="FFFFFF"/>
        </w:rPr>
        <w:t xml:space="preserve"> (2013). </w:t>
      </w:r>
      <w:r w:rsidRPr="00B9110C">
        <w:rPr>
          <w:rFonts w:ascii="Arial" w:hAnsi="Arial" w:cs="Arial"/>
          <w:i/>
          <w:sz w:val="24"/>
          <w:szCs w:val="24"/>
          <w:shd w:val="clear" w:color="auto" w:fill="FFFFFF"/>
        </w:rPr>
        <w:t>Performing risk and the project: Risk maps as mediating instruments.</w:t>
      </w:r>
      <w:r w:rsidRPr="00B9110C">
        <w:rPr>
          <w:rFonts w:ascii="Arial" w:hAnsi="Arial" w:cs="Arial"/>
          <w:sz w:val="24"/>
          <w:szCs w:val="24"/>
          <w:shd w:val="clear" w:color="auto" w:fill="FFFFFF"/>
        </w:rPr>
        <w:t> </w:t>
      </w:r>
      <w:r w:rsidRPr="00B9110C">
        <w:rPr>
          <w:rFonts w:ascii="Arial" w:hAnsi="Arial" w:cs="Arial"/>
          <w:iCs/>
          <w:sz w:val="24"/>
          <w:szCs w:val="24"/>
          <w:shd w:val="clear" w:color="auto" w:fill="FFFFFF"/>
        </w:rPr>
        <w:t>Management Accounting Research </w:t>
      </w:r>
      <w:r w:rsidRPr="00B9110C">
        <w:rPr>
          <w:rFonts w:ascii="Arial" w:hAnsi="Arial" w:cs="Arial"/>
          <w:sz w:val="24"/>
          <w:szCs w:val="24"/>
          <w:shd w:val="clear" w:color="auto" w:fill="FFFFFF"/>
        </w:rPr>
        <w:t>(June): 156-174.</w:t>
      </w:r>
    </w:p>
    <w:p w:rsidR="00B9110C" w:rsidRPr="00B9110C" w:rsidRDefault="00B9110C" w:rsidP="00B9110C">
      <w:pPr>
        <w:jc w:val="both"/>
        <w:rPr>
          <w:rFonts w:ascii="Arial" w:hAnsi="Arial" w:cs="Arial"/>
          <w:sz w:val="24"/>
          <w:szCs w:val="24"/>
        </w:rPr>
      </w:pPr>
      <w:proofErr w:type="spellStart"/>
      <w:r w:rsidRPr="00B9110C">
        <w:rPr>
          <w:rFonts w:ascii="Arial" w:hAnsi="Arial" w:cs="Arial"/>
          <w:sz w:val="24"/>
          <w:szCs w:val="24"/>
        </w:rPr>
        <w:t>Maylor</w:t>
      </w:r>
      <w:proofErr w:type="spellEnd"/>
      <w:r w:rsidRPr="00B9110C">
        <w:rPr>
          <w:rFonts w:ascii="Arial" w:hAnsi="Arial" w:cs="Arial"/>
          <w:sz w:val="24"/>
          <w:szCs w:val="24"/>
        </w:rPr>
        <w:t xml:space="preserve">, H. (2010). </w:t>
      </w:r>
      <w:proofErr w:type="gramStart"/>
      <w:r w:rsidRPr="00B9110C">
        <w:rPr>
          <w:rFonts w:ascii="Arial" w:hAnsi="Arial" w:cs="Arial"/>
          <w:i/>
          <w:sz w:val="24"/>
          <w:szCs w:val="24"/>
        </w:rPr>
        <w:t>Project Management</w:t>
      </w:r>
      <w:r w:rsidRPr="00B9110C">
        <w:rPr>
          <w:rFonts w:ascii="Arial" w:hAnsi="Arial" w:cs="Arial"/>
          <w:sz w:val="24"/>
          <w:szCs w:val="24"/>
        </w:rPr>
        <w:t>.</w:t>
      </w:r>
      <w:proofErr w:type="gramEnd"/>
      <w:r w:rsidRPr="00B9110C">
        <w:rPr>
          <w:rFonts w:ascii="Arial" w:hAnsi="Arial" w:cs="Arial"/>
          <w:sz w:val="24"/>
          <w:szCs w:val="24"/>
        </w:rPr>
        <w:t xml:space="preserve"> 4th ed. </w:t>
      </w:r>
      <w:proofErr w:type="gramStart"/>
      <w:r w:rsidRPr="00B9110C">
        <w:rPr>
          <w:rFonts w:ascii="Arial" w:hAnsi="Arial" w:cs="Arial"/>
          <w:sz w:val="24"/>
          <w:szCs w:val="24"/>
        </w:rPr>
        <w:t>Harlow :</w:t>
      </w:r>
      <w:proofErr w:type="gramEnd"/>
      <w:r w:rsidRPr="00B9110C">
        <w:rPr>
          <w:rFonts w:ascii="Arial" w:hAnsi="Arial" w:cs="Arial"/>
          <w:sz w:val="24"/>
          <w:szCs w:val="24"/>
        </w:rPr>
        <w:t xml:space="preserve"> Financial Times Prentice Hall, 2010.</w:t>
      </w:r>
    </w:p>
    <w:p w:rsidR="0060530A" w:rsidRPr="00F10039" w:rsidRDefault="0060530A" w:rsidP="0060530A">
      <w:pPr>
        <w:pStyle w:val="BodyText"/>
        <w:spacing w:line="360" w:lineRule="auto"/>
        <w:jc w:val="both"/>
        <w:rPr>
          <w:rFonts w:cs="Times New Roman"/>
          <w:sz w:val="24"/>
          <w:szCs w:val="24"/>
        </w:rPr>
      </w:pPr>
    </w:p>
    <w:p w:rsidR="0060530A" w:rsidRPr="00F10039" w:rsidRDefault="0060530A" w:rsidP="0060530A">
      <w:pPr>
        <w:pStyle w:val="BodyText"/>
        <w:spacing w:line="360" w:lineRule="auto"/>
        <w:jc w:val="both"/>
        <w:rPr>
          <w:rFonts w:cs="Times New Roman"/>
          <w:sz w:val="24"/>
          <w:szCs w:val="24"/>
        </w:rPr>
      </w:pPr>
    </w:p>
    <w:p w:rsidR="0060530A" w:rsidRPr="00F10039" w:rsidRDefault="0060530A" w:rsidP="0060530A">
      <w:pPr>
        <w:pStyle w:val="BodyText"/>
        <w:spacing w:line="360" w:lineRule="auto"/>
        <w:jc w:val="both"/>
        <w:rPr>
          <w:rFonts w:cs="Times New Roman"/>
          <w:sz w:val="24"/>
          <w:szCs w:val="24"/>
        </w:rPr>
      </w:pPr>
    </w:p>
    <w:p w:rsidR="0060530A" w:rsidRPr="0060530A" w:rsidRDefault="0060530A" w:rsidP="0060530A">
      <w:pPr>
        <w:pStyle w:val="BodyText"/>
        <w:spacing w:line="360" w:lineRule="auto"/>
        <w:jc w:val="both"/>
        <w:rPr>
          <w:rFonts w:ascii="Arial" w:hAnsi="Arial" w:cs="Arial"/>
          <w:sz w:val="24"/>
          <w:szCs w:val="24"/>
        </w:rPr>
      </w:pPr>
    </w:p>
    <w:p w:rsidR="0060530A" w:rsidRPr="0060530A" w:rsidRDefault="0060530A" w:rsidP="0060530A">
      <w:pPr>
        <w:pStyle w:val="BodyText"/>
        <w:spacing w:line="360" w:lineRule="auto"/>
        <w:jc w:val="both"/>
        <w:rPr>
          <w:rFonts w:ascii="Arial" w:hAnsi="Arial" w:cs="Arial"/>
          <w:sz w:val="24"/>
          <w:szCs w:val="24"/>
        </w:rPr>
      </w:pPr>
    </w:p>
    <w:p w:rsidR="0060530A" w:rsidRPr="0060530A" w:rsidRDefault="0060530A" w:rsidP="0060530A">
      <w:pPr>
        <w:pStyle w:val="BodyText"/>
        <w:spacing w:line="360" w:lineRule="auto"/>
        <w:jc w:val="both"/>
        <w:rPr>
          <w:rFonts w:ascii="Arial" w:hAnsi="Arial" w:cs="Arial"/>
          <w:sz w:val="24"/>
          <w:szCs w:val="24"/>
        </w:rPr>
      </w:pPr>
    </w:p>
    <w:p w:rsidR="00091428" w:rsidRPr="0060530A" w:rsidRDefault="00091428" w:rsidP="00CC4609">
      <w:pPr>
        <w:jc w:val="both"/>
        <w:rPr>
          <w:rFonts w:ascii="Arial" w:hAnsi="Arial" w:cs="Arial"/>
          <w:sz w:val="24"/>
          <w:szCs w:val="24"/>
        </w:rPr>
      </w:pPr>
    </w:p>
    <w:sectPr w:rsidR="00091428" w:rsidRPr="0060530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95D" w:rsidRDefault="0027495D" w:rsidP="00935FFF">
      <w:pPr>
        <w:spacing w:after="0" w:line="240" w:lineRule="auto"/>
      </w:pPr>
      <w:r>
        <w:separator/>
      </w:r>
    </w:p>
  </w:endnote>
  <w:endnote w:type="continuationSeparator" w:id="0">
    <w:p w:rsidR="0027495D" w:rsidRDefault="0027495D" w:rsidP="00935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9416921"/>
      <w:docPartObj>
        <w:docPartGallery w:val="Page Numbers (Bottom of Page)"/>
        <w:docPartUnique/>
      </w:docPartObj>
    </w:sdtPr>
    <w:sdtEndPr>
      <w:rPr>
        <w:noProof/>
      </w:rPr>
    </w:sdtEndPr>
    <w:sdtContent>
      <w:p w:rsidR="00935FFF" w:rsidRDefault="00935FFF">
        <w:pPr>
          <w:pStyle w:val="Footer"/>
          <w:jc w:val="center"/>
        </w:pPr>
        <w:r>
          <w:fldChar w:fldCharType="begin"/>
        </w:r>
        <w:r>
          <w:instrText xml:space="preserve"> PAGE   \* MERGEFORMAT </w:instrText>
        </w:r>
        <w:r>
          <w:fldChar w:fldCharType="separate"/>
        </w:r>
        <w:r w:rsidR="008C438D">
          <w:rPr>
            <w:noProof/>
          </w:rPr>
          <w:t>24</w:t>
        </w:r>
        <w:r>
          <w:rPr>
            <w:noProof/>
          </w:rPr>
          <w:fldChar w:fldCharType="end"/>
        </w:r>
      </w:p>
    </w:sdtContent>
  </w:sdt>
  <w:p w:rsidR="00935FFF" w:rsidRDefault="00935F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95D" w:rsidRDefault="0027495D" w:rsidP="00935FFF">
      <w:pPr>
        <w:spacing w:after="0" w:line="240" w:lineRule="auto"/>
      </w:pPr>
      <w:r>
        <w:separator/>
      </w:r>
    </w:p>
  </w:footnote>
  <w:footnote w:type="continuationSeparator" w:id="0">
    <w:p w:rsidR="0027495D" w:rsidRDefault="0027495D" w:rsidP="00935F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E2F7A"/>
    <w:multiLevelType w:val="hybridMultilevel"/>
    <w:tmpl w:val="54AA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111192"/>
    <w:multiLevelType w:val="hybridMultilevel"/>
    <w:tmpl w:val="5CEC1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CB2485"/>
    <w:multiLevelType w:val="hybridMultilevel"/>
    <w:tmpl w:val="5AD869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E0795E"/>
    <w:multiLevelType w:val="singleLevel"/>
    <w:tmpl w:val="90ACB3A4"/>
    <w:lvl w:ilvl="0">
      <w:start w:val="1"/>
      <w:numFmt w:val="bullet"/>
      <w:pStyle w:val="ListBullet"/>
      <w:lvlText w:val=""/>
      <w:lvlJc w:val="left"/>
      <w:pPr>
        <w:tabs>
          <w:tab w:val="num" w:pos="360"/>
        </w:tabs>
        <w:ind w:left="360" w:hanging="360"/>
      </w:pPr>
      <w:rPr>
        <w:rFonts w:ascii="Symbol" w:hAnsi="Symbol" w:cs="Symbol" w:hint="default"/>
      </w:rPr>
    </w:lvl>
  </w:abstractNum>
  <w:abstractNum w:abstractNumId="4">
    <w:nsid w:val="272B5756"/>
    <w:multiLevelType w:val="hybridMultilevel"/>
    <w:tmpl w:val="B0FE9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9E0440"/>
    <w:multiLevelType w:val="hybridMultilevel"/>
    <w:tmpl w:val="D1DA2E82"/>
    <w:lvl w:ilvl="0" w:tplc="9CA623E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EE610F"/>
    <w:multiLevelType w:val="hybridMultilevel"/>
    <w:tmpl w:val="99F01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CE6041"/>
    <w:multiLevelType w:val="hybridMultilevel"/>
    <w:tmpl w:val="E0A47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97671C"/>
    <w:multiLevelType w:val="hybridMultilevel"/>
    <w:tmpl w:val="EFD2F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DD1AA4"/>
    <w:multiLevelType w:val="hybridMultilevel"/>
    <w:tmpl w:val="8570B1A8"/>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323A1F"/>
    <w:multiLevelType w:val="hybridMultilevel"/>
    <w:tmpl w:val="F05EF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AAE7140"/>
    <w:multiLevelType w:val="hybridMultilevel"/>
    <w:tmpl w:val="E0DCD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56731A"/>
    <w:multiLevelType w:val="hybridMultilevel"/>
    <w:tmpl w:val="0E6A5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85652A7"/>
    <w:multiLevelType w:val="hybridMultilevel"/>
    <w:tmpl w:val="41582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2"/>
  </w:num>
  <w:num w:numId="4">
    <w:abstractNumId w:val="10"/>
  </w:num>
  <w:num w:numId="5">
    <w:abstractNumId w:val="11"/>
  </w:num>
  <w:num w:numId="6">
    <w:abstractNumId w:val="4"/>
  </w:num>
  <w:num w:numId="7">
    <w:abstractNumId w:val="8"/>
  </w:num>
  <w:num w:numId="8">
    <w:abstractNumId w:val="3"/>
  </w:num>
  <w:num w:numId="9">
    <w:abstractNumId w:val="13"/>
  </w:num>
  <w:num w:numId="10">
    <w:abstractNumId w:val="6"/>
  </w:num>
  <w:num w:numId="11">
    <w:abstractNumId w:val="1"/>
  </w:num>
  <w:num w:numId="12">
    <w:abstractNumId w:val="7"/>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FFF"/>
    <w:rsid w:val="00091428"/>
    <w:rsid w:val="000B3673"/>
    <w:rsid w:val="000B5C0B"/>
    <w:rsid w:val="001256A5"/>
    <w:rsid w:val="00197DB2"/>
    <w:rsid w:val="00267D0D"/>
    <w:rsid w:val="0027495D"/>
    <w:rsid w:val="003F76F9"/>
    <w:rsid w:val="003F7C9B"/>
    <w:rsid w:val="00400DDC"/>
    <w:rsid w:val="00452A03"/>
    <w:rsid w:val="004B087C"/>
    <w:rsid w:val="00604742"/>
    <w:rsid w:val="0060530A"/>
    <w:rsid w:val="00693FE0"/>
    <w:rsid w:val="007A0B13"/>
    <w:rsid w:val="00814AD2"/>
    <w:rsid w:val="00866F0A"/>
    <w:rsid w:val="008C438D"/>
    <w:rsid w:val="008C5C33"/>
    <w:rsid w:val="009248DA"/>
    <w:rsid w:val="00927864"/>
    <w:rsid w:val="00935FFF"/>
    <w:rsid w:val="00A933AF"/>
    <w:rsid w:val="00B9110C"/>
    <w:rsid w:val="00BB58F4"/>
    <w:rsid w:val="00C21BBF"/>
    <w:rsid w:val="00C95C03"/>
    <w:rsid w:val="00CC459A"/>
    <w:rsid w:val="00CC4609"/>
    <w:rsid w:val="00CF1259"/>
    <w:rsid w:val="00D37AE1"/>
    <w:rsid w:val="00DF0B4B"/>
    <w:rsid w:val="00E17839"/>
    <w:rsid w:val="00E2106A"/>
    <w:rsid w:val="00F9179C"/>
    <w:rsid w:val="00FE1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FFF"/>
    <w:rPr>
      <w:rFonts w:asciiTheme="majorHAnsi" w:eastAsiaTheme="majorEastAsia" w:hAnsiTheme="majorHAnsi" w:cstheme="majorBidi"/>
      <w:lang w:val="en-US" w:bidi="en-US"/>
    </w:rPr>
  </w:style>
  <w:style w:type="paragraph" w:styleId="Heading1">
    <w:name w:val="heading 1"/>
    <w:basedOn w:val="Normal"/>
    <w:next w:val="Normal"/>
    <w:link w:val="Heading1Char"/>
    <w:uiPriority w:val="9"/>
    <w:qFormat/>
    <w:rsid w:val="001256A5"/>
    <w:pPr>
      <w:keepNext/>
      <w:keepLines/>
      <w:spacing w:before="480" w:after="0"/>
      <w:outlineLvl w:val="0"/>
    </w:pPr>
    <w:rPr>
      <w:b/>
      <w:bCs/>
      <w:color w:val="365F91" w:themeColor="accent1" w:themeShade="BF"/>
      <w:sz w:val="28"/>
      <w:szCs w:val="28"/>
    </w:rPr>
  </w:style>
  <w:style w:type="paragraph" w:styleId="Heading5">
    <w:name w:val="heading 5"/>
    <w:basedOn w:val="Normal"/>
    <w:next w:val="Normal"/>
    <w:link w:val="Heading5Char"/>
    <w:uiPriority w:val="9"/>
    <w:unhideWhenUsed/>
    <w:qFormat/>
    <w:rsid w:val="00935FFF"/>
    <w:pPr>
      <w:spacing w:before="320"/>
      <w:jc w:val="center"/>
      <w:outlineLvl w:val="4"/>
    </w:pPr>
    <w:rPr>
      <w:caps/>
      <w:color w:val="622423" w:themeColor="accent2" w:themeShade="7F"/>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HeaderChar">
    <w:name w:val="Header Char"/>
    <w:basedOn w:val="DefaultParagraphFont"/>
    <w:link w:val="Header"/>
    <w:uiPriority w:val="99"/>
    <w:rsid w:val="00935FFF"/>
  </w:style>
  <w:style w:type="paragraph" w:styleId="Footer">
    <w:name w:val="footer"/>
    <w:basedOn w:val="Normal"/>
    <w:link w:val="Foot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FooterChar">
    <w:name w:val="Footer Char"/>
    <w:basedOn w:val="DefaultParagraphFont"/>
    <w:link w:val="Footer"/>
    <w:uiPriority w:val="99"/>
    <w:rsid w:val="00935FFF"/>
  </w:style>
  <w:style w:type="character" w:customStyle="1" w:styleId="Heading5Char">
    <w:name w:val="Heading 5 Char"/>
    <w:basedOn w:val="DefaultParagraphFont"/>
    <w:link w:val="Heading5"/>
    <w:uiPriority w:val="9"/>
    <w:rsid w:val="00935FFF"/>
    <w:rPr>
      <w:rFonts w:asciiTheme="majorHAnsi" w:eastAsiaTheme="majorEastAsia" w:hAnsiTheme="majorHAnsi" w:cstheme="majorBidi"/>
      <w:caps/>
      <w:color w:val="622423" w:themeColor="accent2" w:themeShade="7F"/>
      <w:spacing w:val="10"/>
      <w:lang w:val="en-US" w:bidi="en-US"/>
    </w:rPr>
  </w:style>
  <w:style w:type="paragraph" w:styleId="BalloonText">
    <w:name w:val="Balloon Text"/>
    <w:basedOn w:val="Normal"/>
    <w:link w:val="BalloonTextChar"/>
    <w:uiPriority w:val="99"/>
    <w:semiHidden/>
    <w:unhideWhenUsed/>
    <w:rsid w:val="00935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FFF"/>
    <w:rPr>
      <w:rFonts w:ascii="Tahoma" w:eastAsiaTheme="majorEastAsia" w:hAnsi="Tahoma" w:cs="Tahoma"/>
      <w:sz w:val="16"/>
      <w:szCs w:val="16"/>
      <w:lang w:val="en-US" w:bidi="en-US"/>
    </w:rPr>
  </w:style>
  <w:style w:type="paragraph" w:customStyle="1" w:styleId="Client">
    <w:name w:val="Client"/>
    <w:basedOn w:val="Normal"/>
    <w:rsid w:val="00935FFF"/>
    <w:pPr>
      <w:spacing w:after="0"/>
      <w:jc w:val="right"/>
    </w:pPr>
    <w:rPr>
      <w:rFonts w:ascii="Arial" w:hAnsi="Arial"/>
      <w:sz w:val="24"/>
    </w:rPr>
  </w:style>
  <w:style w:type="paragraph" w:styleId="Quote">
    <w:name w:val="Quote"/>
    <w:basedOn w:val="Normal"/>
    <w:next w:val="Normal"/>
    <w:link w:val="QuoteChar"/>
    <w:uiPriority w:val="29"/>
    <w:qFormat/>
    <w:rsid w:val="00935FFF"/>
    <w:rPr>
      <w:i/>
      <w:iCs/>
    </w:rPr>
  </w:style>
  <w:style w:type="character" w:customStyle="1" w:styleId="QuoteChar">
    <w:name w:val="Quote Char"/>
    <w:basedOn w:val="DefaultParagraphFont"/>
    <w:link w:val="Quote"/>
    <w:uiPriority w:val="29"/>
    <w:rsid w:val="00935FFF"/>
    <w:rPr>
      <w:rFonts w:asciiTheme="majorHAnsi" w:eastAsiaTheme="majorEastAsia" w:hAnsiTheme="majorHAnsi" w:cstheme="majorBidi"/>
      <w:i/>
      <w:iCs/>
      <w:lang w:val="en-US" w:bidi="en-US"/>
    </w:rPr>
  </w:style>
  <w:style w:type="paragraph" w:styleId="IntenseQuote">
    <w:name w:val="Intense Quote"/>
    <w:basedOn w:val="Normal"/>
    <w:next w:val="Normal"/>
    <w:link w:val="IntenseQuoteChar"/>
    <w:uiPriority w:val="30"/>
    <w:qFormat/>
    <w:rsid w:val="00935F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35FFF"/>
    <w:rPr>
      <w:rFonts w:asciiTheme="majorHAnsi" w:eastAsiaTheme="majorEastAsia" w:hAnsiTheme="majorHAnsi" w:cstheme="majorBidi"/>
      <w:b/>
      <w:bCs/>
      <w:i/>
      <w:iCs/>
      <w:color w:val="4F81BD" w:themeColor="accent1"/>
      <w:lang w:val="en-US" w:bidi="en-US"/>
    </w:rPr>
  </w:style>
  <w:style w:type="paragraph" w:styleId="Title">
    <w:name w:val="Title"/>
    <w:basedOn w:val="Normal"/>
    <w:next w:val="Normal"/>
    <w:link w:val="TitleChar"/>
    <w:uiPriority w:val="10"/>
    <w:qFormat/>
    <w:rsid w:val="00935FFF"/>
    <w:pPr>
      <w:pBdr>
        <w:bottom w:val="single" w:sz="8" w:space="4" w:color="4F81BD" w:themeColor="accent1"/>
      </w:pBdr>
      <w:spacing w:after="300" w:line="240" w:lineRule="auto"/>
      <w:contextualSpacing/>
    </w:pPr>
    <w:rPr>
      <w:color w:val="17365D" w:themeColor="text2" w:themeShade="BF"/>
      <w:spacing w:val="5"/>
      <w:kern w:val="28"/>
      <w:sz w:val="52"/>
      <w:szCs w:val="52"/>
    </w:rPr>
  </w:style>
  <w:style w:type="character" w:customStyle="1" w:styleId="TitleChar">
    <w:name w:val="Title Char"/>
    <w:basedOn w:val="DefaultParagraphFont"/>
    <w:link w:val="Title"/>
    <w:uiPriority w:val="10"/>
    <w:rsid w:val="00935FFF"/>
    <w:rPr>
      <w:rFonts w:asciiTheme="majorHAnsi" w:eastAsiaTheme="majorEastAsia" w:hAnsiTheme="majorHAnsi" w:cstheme="majorBidi"/>
      <w:color w:val="17365D" w:themeColor="text2" w:themeShade="BF"/>
      <w:spacing w:val="5"/>
      <w:kern w:val="28"/>
      <w:sz w:val="52"/>
      <w:szCs w:val="52"/>
      <w:lang w:val="en-US" w:bidi="en-US"/>
    </w:rPr>
  </w:style>
  <w:style w:type="paragraph" w:styleId="TOC3">
    <w:name w:val="toc 3"/>
    <w:basedOn w:val="Normal"/>
    <w:next w:val="Normal"/>
    <w:autoRedefine/>
    <w:uiPriority w:val="39"/>
    <w:rsid w:val="008C5C33"/>
    <w:pPr>
      <w:tabs>
        <w:tab w:val="right" w:leader="dot" w:pos="7878"/>
      </w:tabs>
      <w:overflowPunct w:val="0"/>
      <w:autoSpaceDE w:val="0"/>
      <w:autoSpaceDN w:val="0"/>
      <w:adjustRightInd w:val="0"/>
      <w:spacing w:after="40" w:line="240" w:lineRule="auto"/>
      <w:ind w:left="1092"/>
      <w:textAlignment w:val="baseline"/>
    </w:pPr>
    <w:rPr>
      <w:rFonts w:ascii="Arial" w:hAnsi="Arial" w:cs="Arial"/>
      <w:noProof/>
      <w:sz w:val="18"/>
      <w:szCs w:val="28"/>
    </w:rPr>
  </w:style>
  <w:style w:type="character" w:styleId="BookTitle">
    <w:name w:val="Book Title"/>
    <w:uiPriority w:val="33"/>
    <w:qFormat/>
    <w:rsid w:val="008C5C33"/>
    <w:rPr>
      <w:caps/>
      <w:color w:val="622423" w:themeColor="accent2" w:themeShade="7F"/>
      <w:spacing w:val="5"/>
      <w:u w:color="622423" w:themeColor="accent2" w:themeShade="7F"/>
    </w:rPr>
  </w:style>
  <w:style w:type="paragraph" w:styleId="TOC2">
    <w:name w:val="toc 2"/>
    <w:basedOn w:val="Normal"/>
    <w:next w:val="Normal"/>
    <w:autoRedefine/>
    <w:uiPriority w:val="39"/>
    <w:semiHidden/>
    <w:unhideWhenUsed/>
    <w:rsid w:val="00452A03"/>
    <w:pPr>
      <w:spacing w:after="100"/>
      <w:ind w:left="220"/>
    </w:pPr>
  </w:style>
  <w:style w:type="paragraph" w:styleId="BodyText">
    <w:name w:val="Body Text"/>
    <w:aliases w:val="b"/>
    <w:basedOn w:val="Normal"/>
    <w:link w:val="BodyTextChar"/>
    <w:rsid w:val="00DF0B4B"/>
    <w:pPr>
      <w:spacing w:line="240" w:lineRule="auto"/>
    </w:pPr>
    <w:rPr>
      <w:rFonts w:ascii="Times New Roman" w:hAnsi="Times New Roman"/>
    </w:rPr>
  </w:style>
  <w:style w:type="character" w:customStyle="1" w:styleId="BodyTextChar">
    <w:name w:val="Body Text Char"/>
    <w:aliases w:val="b Char"/>
    <w:basedOn w:val="DefaultParagraphFont"/>
    <w:link w:val="BodyText"/>
    <w:rsid w:val="00DF0B4B"/>
    <w:rPr>
      <w:rFonts w:ascii="Times New Roman" w:eastAsiaTheme="majorEastAsia" w:hAnsi="Times New Roman" w:cstheme="majorBidi"/>
      <w:lang w:val="en-US" w:bidi="en-US"/>
    </w:rPr>
  </w:style>
  <w:style w:type="paragraph" w:customStyle="1" w:styleId="ListBullet">
    <w:name w:val="ListBullet"/>
    <w:aliases w:val="lb"/>
    <w:basedOn w:val="List"/>
    <w:rsid w:val="00F9179C"/>
    <w:pPr>
      <w:numPr>
        <w:numId w:val="8"/>
      </w:numPr>
      <w:tabs>
        <w:tab w:val="left" w:pos="360"/>
      </w:tabs>
      <w:spacing w:before="80" w:after="80" w:line="240" w:lineRule="auto"/>
      <w:ind w:left="283" w:hanging="283"/>
      <w:contextualSpacing w:val="0"/>
    </w:pPr>
    <w:rPr>
      <w:rFonts w:ascii="Times New Roman" w:hAnsi="Times New Roman"/>
    </w:rPr>
  </w:style>
  <w:style w:type="paragraph" w:styleId="List">
    <w:name w:val="List"/>
    <w:basedOn w:val="Normal"/>
    <w:uiPriority w:val="99"/>
    <w:semiHidden/>
    <w:unhideWhenUsed/>
    <w:rsid w:val="00F9179C"/>
    <w:pPr>
      <w:ind w:left="283" w:hanging="283"/>
      <w:contextualSpacing/>
    </w:pPr>
  </w:style>
  <w:style w:type="table" w:styleId="TableGrid">
    <w:name w:val="Table Grid"/>
    <w:basedOn w:val="TableNormal"/>
    <w:uiPriority w:val="39"/>
    <w:rsid w:val="0060530A"/>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256A5"/>
    <w:rPr>
      <w:rFonts w:asciiTheme="majorHAnsi" w:eastAsiaTheme="majorEastAsia" w:hAnsiTheme="majorHAnsi" w:cstheme="majorBidi"/>
      <w:b/>
      <w:bCs/>
      <w:color w:val="365F91" w:themeColor="accent1" w:themeShade="BF"/>
      <w:sz w:val="28"/>
      <w:szCs w:val="28"/>
      <w:lang w:val="en-US" w:bidi="en-US"/>
    </w:rPr>
  </w:style>
  <w:style w:type="character" w:styleId="Emphasis">
    <w:name w:val="Emphasis"/>
    <w:aliases w:val="ef"/>
    <w:uiPriority w:val="20"/>
    <w:qFormat/>
    <w:rsid w:val="00B9110C"/>
    <w:rPr>
      <w:caps/>
      <w:spacing w:val="5"/>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FFF"/>
    <w:rPr>
      <w:rFonts w:asciiTheme="majorHAnsi" w:eastAsiaTheme="majorEastAsia" w:hAnsiTheme="majorHAnsi" w:cstheme="majorBidi"/>
      <w:lang w:val="en-US" w:bidi="en-US"/>
    </w:rPr>
  </w:style>
  <w:style w:type="paragraph" w:styleId="Heading1">
    <w:name w:val="heading 1"/>
    <w:basedOn w:val="Normal"/>
    <w:next w:val="Normal"/>
    <w:link w:val="Heading1Char"/>
    <w:uiPriority w:val="9"/>
    <w:qFormat/>
    <w:rsid w:val="001256A5"/>
    <w:pPr>
      <w:keepNext/>
      <w:keepLines/>
      <w:spacing w:before="480" w:after="0"/>
      <w:outlineLvl w:val="0"/>
    </w:pPr>
    <w:rPr>
      <w:b/>
      <w:bCs/>
      <w:color w:val="365F91" w:themeColor="accent1" w:themeShade="BF"/>
      <w:sz w:val="28"/>
      <w:szCs w:val="28"/>
    </w:rPr>
  </w:style>
  <w:style w:type="paragraph" w:styleId="Heading5">
    <w:name w:val="heading 5"/>
    <w:basedOn w:val="Normal"/>
    <w:next w:val="Normal"/>
    <w:link w:val="Heading5Char"/>
    <w:uiPriority w:val="9"/>
    <w:unhideWhenUsed/>
    <w:qFormat/>
    <w:rsid w:val="00935FFF"/>
    <w:pPr>
      <w:spacing w:before="320"/>
      <w:jc w:val="center"/>
      <w:outlineLvl w:val="4"/>
    </w:pPr>
    <w:rPr>
      <w:caps/>
      <w:color w:val="622423" w:themeColor="accent2" w:themeShade="7F"/>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HeaderChar">
    <w:name w:val="Header Char"/>
    <w:basedOn w:val="DefaultParagraphFont"/>
    <w:link w:val="Header"/>
    <w:uiPriority w:val="99"/>
    <w:rsid w:val="00935FFF"/>
  </w:style>
  <w:style w:type="paragraph" w:styleId="Footer">
    <w:name w:val="footer"/>
    <w:basedOn w:val="Normal"/>
    <w:link w:val="Foot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FooterChar">
    <w:name w:val="Footer Char"/>
    <w:basedOn w:val="DefaultParagraphFont"/>
    <w:link w:val="Footer"/>
    <w:uiPriority w:val="99"/>
    <w:rsid w:val="00935FFF"/>
  </w:style>
  <w:style w:type="character" w:customStyle="1" w:styleId="Heading5Char">
    <w:name w:val="Heading 5 Char"/>
    <w:basedOn w:val="DefaultParagraphFont"/>
    <w:link w:val="Heading5"/>
    <w:uiPriority w:val="9"/>
    <w:rsid w:val="00935FFF"/>
    <w:rPr>
      <w:rFonts w:asciiTheme="majorHAnsi" w:eastAsiaTheme="majorEastAsia" w:hAnsiTheme="majorHAnsi" w:cstheme="majorBidi"/>
      <w:caps/>
      <w:color w:val="622423" w:themeColor="accent2" w:themeShade="7F"/>
      <w:spacing w:val="10"/>
      <w:lang w:val="en-US" w:bidi="en-US"/>
    </w:rPr>
  </w:style>
  <w:style w:type="paragraph" w:styleId="BalloonText">
    <w:name w:val="Balloon Text"/>
    <w:basedOn w:val="Normal"/>
    <w:link w:val="BalloonTextChar"/>
    <w:uiPriority w:val="99"/>
    <w:semiHidden/>
    <w:unhideWhenUsed/>
    <w:rsid w:val="00935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FFF"/>
    <w:rPr>
      <w:rFonts w:ascii="Tahoma" w:eastAsiaTheme="majorEastAsia" w:hAnsi="Tahoma" w:cs="Tahoma"/>
      <w:sz w:val="16"/>
      <w:szCs w:val="16"/>
      <w:lang w:val="en-US" w:bidi="en-US"/>
    </w:rPr>
  </w:style>
  <w:style w:type="paragraph" w:customStyle="1" w:styleId="Client">
    <w:name w:val="Client"/>
    <w:basedOn w:val="Normal"/>
    <w:rsid w:val="00935FFF"/>
    <w:pPr>
      <w:spacing w:after="0"/>
      <w:jc w:val="right"/>
    </w:pPr>
    <w:rPr>
      <w:rFonts w:ascii="Arial" w:hAnsi="Arial"/>
      <w:sz w:val="24"/>
    </w:rPr>
  </w:style>
  <w:style w:type="paragraph" w:styleId="Quote">
    <w:name w:val="Quote"/>
    <w:basedOn w:val="Normal"/>
    <w:next w:val="Normal"/>
    <w:link w:val="QuoteChar"/>
    <w:uiPriority w:val="29"/>
    <w:qFormat/>
    <w:rsid w:val="00935FFF"/>
    <w:rPr>
      <w:i/>
      <w:iCs/>
    </w:rPr>
  </w:style>
  <w:style w:type="character" w:customStyle="1" w:styleId="QuoteChar">
    <w:name w:val="Quote Char"/>
    <w:basedOn w:val="DefaultParagraphFont"/>
    <w:link w:val="Quote"/>
    <w:uiPriority w:val="29"/>
    <w:rsid w:val="00935FFF"/>
    <w:rPr>
      <w:rFonts w:asciiTheme="majorHAnsi" w:eastAsiaTheme="majorEastAsia" w:hAnsiTheme="majorHAnsi" w:cstheme="majorBidi"/>
      <w:i/>
      <w:iCs/>
      <w:lang w:val="en-US" w:bidi="en-US"/>
    </w:rPr>
  </w:style>
  <w:style w:type="paragraph" w:styleId="IntenseQuote">
    <w:name w:val="Intense Quote"/>
    <w:basedOn w:val="Normal"/>
    <w:next w:val="Normal"/>
    <w:link w:val="IntenseQuoteChar"/>
    <w:uiPriority w:val="30"/>
    <w:qFormat/>
    <w:rsid w:val="00935F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35FFF"/>
    <w:rPr>
      <w:rFonts w:asciiTheme="majorHAnsi" w:eastAsiaTheme="majorEastAsia" w:hAnsiTheme="majorHAnsi" w:cstheme="majorBidi"/>
      <w:b/>
      <w:bCs/>
      <w:i/>
      <w:iCs/>
      <w:color w:val="4F81BD" w:themeColor="accent1"/>
      <w:lang w:val="en-US" w:bidi="en-US"/>
    </w:rPr>
  </w:style>
  <w:style w:type="paragraph" w:styleId="Title">
    <w:name w:val="Title"/>
    <w:basedOn w:val="Normal"/>
    <w:next w:val="Normal"/>
    <w:link w:val="TitleChar"/>
    <w:uiPriority w:val="10"/>
    <w:qFormat/>
    <w:rsid w:val="00935FFF"/>
    <w:pPr>
      <w:pBdr>
        <w:bottom w:val="single" w:sz="8" w:space="4" w:color="4F81BD" w:themeColor="accent1"/>
      </w:pBdr>
      <w:spacing w:after="300" w:line="240" w:lineRule="auto"/>
      <w:contextualSpacing/>
    </w:pPr>
    <w:rPr>
      <w:color w:val="17365D" w:themeColor="text2" w:themeShade="BF"/>
      <w:spacing w:val="5"/>
      <w:kern w:val="28"/>
      <w:sz w:val="52"/>
      <w:szCs w:val="52"/>
    </w:rPr>
  </w:style>
  <w:style w:type="character" w:customStyle="1" w:styleId="TitleChar">
    <w:name w:val="Title Char"/>
    <w:basedOn w:val="DefaultParagraphFont"/>
    <w:link w:val="Title"/>
    <w:uiPriority w:val="10"/>
    <w:rsid w:val="00935FFF"/>
    <w:rPr>
      <w:rFonts w:asciiTheme="majorHAnsi" w:eastAsiaTheme="majorEastAsia" w:hAnsiTheme="majorHAnsi" w:cstheme="majorBidi"/>
      <w:color w:val="17365D" w:themeColor="text2" w:themeShade="BF"/>
      <w:spacing w:val="5"/>
      <w:kern w:val="28"/>
      <w:sz w:val="52"/>
      <w:szCs w:val="52"/>
      <w:lang w:val="en-US" w:bidi="en-US"/>
    </w:rPr>
  </w:style>
  <w:style w:type="paragraph" w:styleId="TOC3">
    <w:name w:val="toc 3"/>
    <w:basedOn w:val="Normal"/>
    <w:next w:val="Normal"/>
    <w:autoRedefine/>
    <w:uiPriority w:val="39"/>
    <w:rsid w:val="008C5C33"/>
    <w:pPr>
      <w:tabs>
        <w:tab w:val="right" w:leader="dot" w:pos="7878"/>
      </w:tabs>
      <w:overflowPunct w:val="0"/>
      <w:autoSpaceDE w:val="0"/>
      <w:autoSpaceDN w:val="0"/>
      <w:adjustRightInd w:val="0"/>
      <w:spacing w:after="40" w:line="240" w:lineRule="auto"/>
      <w:ind w:left="1092"/>
      <w:textAlignment w:val="baseline"/>
    </w:pPr>
    <w:rPr>
      <w:rFonts w:ascii="Arial" w:hAnsi="Arial" w:cs="Arial"/>
      <w:noProof/>
      <w:sz w:val="18"/>
      <w:szCs w:val="28"/>
    </w:rPr>
  </w:style>
  <w:style w:type="character" w:styleId="BookTitle">
    <w:name w:val="Book Title"/>
    <w:uiPriority w:val="33"/>
    <w:qFormat/>
    <w:rsid w:val="008C5C33"/>
    <w:rPr>
      <w:caps/>
      <w:color w:val="622423" w:themeColor="accent2" w:themeShade="7F"/>
      <w:spacing w:val="5"/>
      <w:u w:color="622423" w:themeColor="accent2" w:themeShade="7F"/>
    </w:rPr>
  </w:style>
  <w:style w:type="paragraph" w:styleId="TOC2">
    <w:name w:val="toc 2"/>
    <w:basedOn w:val="Normal"/>
    <w:next w:val="Normal"/>
    <w:autoRedefine/>
    <w:uiPriority w:val="39"/>
    <w:semiHidden/>
    <w:unhideWhenUsed/>
    <w:rsid w:val="00452A03"/>
    <w:pPr>
      <w:spacing w:after="100"/>
      <w:ind w:left="220"/>
    </w:pPr>
  </w:style>
  <w:style w:type="paragraph" w:styleId="BodyText">
    <w:name w:val="Body Text"/>
    <w:aliases w:val="b"/>
    <w:basedOn w:val="Normal"/>
    <w:link w:val="BodyTextChar"/>
    <w:rsid w:val="00DF0B4B"/>
    <w:pPr>
      <w:spacing w:line="240" w:lineRule="auto"/>
    </w:pPr>
    <w:rPr>
      <w:rFonts w:ascii="Times New Roman" w:hAnsi="Times New Roman"/>
    </w:rPr>
  </w:style>
  <w:style w:type="character" w:customStyle="1" w:styleId="BodyTextChar">
    <w:name w:val="Body Text Char"/>
    <w:aliases w:val="b Char"/>
    <w:basedOn w:val="DefaultParagraphFont"/>
    <w:link w:val="BodyText"/>
    <w:rsid w:val="00DF0B4B"/>
    <w:rPr>
      <w:rFonts w:ascii="Times New Roman" w:eastAsiaTheme="majorEastAsia" w:hAnsi="Times New Roman" w:cstheme="majorBidi"/>
      <w:lang w:val="en-US" w:bidi="en-US"/>
    </w:rPr>
  </w:style>
  <w:style w:type="paragraph" w:customStyle="1" w:styleId="ListBullet">
    <w:name w:val="ListBullet"/>
    <w:aliases w:val="lb"/>
    <w:basedOn w:val="List"/>
    <w:rsid w:val="00F9179C"/>
    <w:pPr>
      <w:numPr>
        <w:numId w:val="8"/>
      </w:numPr>
      <w:tabs>
        <w:tab w:val="left" w:pos="360"/>
      </w:tabs>
      <w:spacing w:before="80" w:after="80" w:line="240" w:lineRule="auto"/>
      <w:ind w:left="283" w:hanging="283"/>
      <w:contextualSpacing w:val="0"/>
    </w:pPr>
    <w:rPr>
      <w:rFonts w:ascii="Times New Roman" w:hAnsi="Times New Roman"/>
    </w:rPr>
  </w:style>
  <w:style w:type="paragraph" w:styleId="List">
    <w:name w:val="List"/>
    <w:basedOn w:val="Normal"/>
    <w:uiPriority w:val="99"/>
    <w:semiHidden/>
    <w:unhideWhenUsed/>
    <w:rsid w:val="00F9179C"/>
    <w:pPr>
      <w:ind w:left="283" w:hanging="283"/>
      <w:contextualSpacing/>
    </w:pPr>
  </w:style>
  <w:style w:type="table" w:styleId="TableGrid">
    <w:name w:val="Table Grid"/>
    <w:basedOn w:val="TableNormal"/>
    <w:uiPriority w:val="39"/>
    <w:rsid w:val="0060530A"/>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256A5"/>
    <w:rPr>
      <w:rFonts w:asciiTheme="majorHAnsi" w:eastAsiaTheme="majorEastAsia" w:hAnsiTheme="majorHAnsi" w:cstheme="majorBidi"/>
      <w:b/>
      <w:bCs/>
      <w:color w:val="365F91" w:themeColor="accent1" w:themeShade="BF"/>
      <w:sz w:val="28"/>
      <w:szCs w:val="28"/>
      <w:lang w:val="en-US" w:bidi="en-US"/>
    </w:rPr>
  </w:style>
  <w:style w:type="character" w:styleId="Emphasis">
    <w:name w:val="Emphasis"/>
    <w:aliases w:val="ef"/>
    <w:uiPriority w:val="20"/>
    <w:qFormat/>
    <w:rsid w:val="00B9110C"/>
    <w:rPr>
      <w:caps/>
      <w:spacing w:val="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7A1798-BB05-4ED2-9889-52D7DDC7B963}" type="doc">
      <dgm:prSet loTypeId="urn:microsoft.com/office/officeart/2005/8/layout/orgChart1" loCatId="hierarchy" qsTypeId="urn:microsoft.com/office/officeart/2005/8/quickstyle/simple1" qsCatId="simple" csTypeId="urn:microsoft.com/office/officeart/2005/8/colors/colorful5" csCatId="colorful" phldr="1"/>
      <dgm:spPr/>
      <dgm:t>
        <a:bodyPr/>
        <a:lstStyle/>
        <a:p>
          <a:endParaRPr lang="en-US"/>
        </a:p>
      </dgm:t>
    </dgm:pt>
    <dgm:pt modelId="{194B62F5-BBB5-4617-B056-559B081DE8A5}">
      <dgm:prSet phldrT="[Text]"/>
      <dgm:spPr/>
      <dgm:t>
        <a:bodyPr/>
        <a:lstStyle/>
        <a:p>
          <a:r>
            <a:rPr lang="en-US"/>
            <a:t>Recruitment Project in New Market </a:t>
          </a:r>
        </a:p>
      </dgm:t>
    </dgm:pt>
    <dgm:pt modelId="{853D99D4-15FE-4F24-BE70-22B6472A64F2}" type="parTrans" cxnId="{68C2B044-A1A7-46FD-BB47-8CCA33E30B38}">
      <dgm:prSet/>
      <dgm:spPr/>
      <dgm:t>
        <a:bodyPr/>
        <a:lstStyle/>
        <a:p>
          <a:endParaRPr lang="en-US"/>
        </a:p>
      </dgm:t>
    </dgm:pt>
    <dgm:pt modelId="{31CEFCA2-0067-4BCF-B8DC-4A30E5C19D57}" type="sibTrans" cxnId="{68C2B044-A1A7-46FD-BB47-8CCA33E30B38}">
      <dgm:prSet/>
      <dgm:spPr/>
      <dgm:t>
        <a:bodyPr/>
        <a:lstStyle/>
        <a:p>
          <a:endParaRPr lang="en-US"/>
        </a:p>
      </dgm:t>
    </dgm:pt>
    <dgm:pt modelId="{FC9965F4-D279-4806-9568-D7C4041D01FF}" type="asst">
      <dgm:prSet phldrT="[Text]"/>
      <dgm:spPr/>
      <dgm:t>
        <a:bodyPr/>
        <a:lstStyle/>
        <a:p>
          <a:r>
            <a:rPr lang="en-US"/>
            <a:t>Market research </a:t>
          </a:r>
        </a:p>
      </dgm:t>
    </dgm:pt>
    <dgm:pt modelId="{1DC23A7B-8299-4F1E-BA43-A5D4F35B0C67}" type="parTrans" cxnId="{CD475E91-0B96-4105-B818-0FFE50A459EF}">
      <dgm:prSet/>
      <dgm:spPr/>
      <dgm:t>
        <a:bodyPr/>
        <a:lstStyle/>
        <a:p>
          <a:endParaRPr lang="en-US"/>
        </a:p>
      </dgm:t>
    </dgm:pt>
    <dgm:pt modelId="{CB37BAF4-EBD4-4AEB-B4B7-FFC0FF9E2D7D}" type="sibTrans" cxnId="{CD475E91-0B96-4105-B818-0FFE50A459EF}">
      <dgm:prSet/>
      <dgm:spPr/>
      <dgm:t>
        <a:bodyPr/>
        <a:lstStyle/>
        <a:p>
          <a:endParaRPr lang="en-US"/>
        </a:p>
      </dgm:t>
    </dgm:pt>
    <dgm:pt modelId="{A5187B11-0981-414A-91CE-C53150853B0B}">
      <dgm:prSet phldrT="[Text]"/>
      <dgm:spPr/>
      <dgm:t>
        <a:bodyPr/>
        <a:lstStyle/>
        <a:p>
          <a:r>
            <a:rPr lang="en-US"/>
            <a:t>Location selection</a:t>
          </a:r>
        </a:p>
      </dgm:t>
    </dgm:pt>
    <dgm:pt modelId="{C57B8109-D147-4047-BA64-62879E4B21AF}" type="parTrans" cxnId="{8B93597E-6FFB-4806-BCDC-9579939AD550}">
      <dgm:prSet/>
      <dgm:spPr/>
      <dgm:t>
        <a:bodyPr/>
        <a:lstStyle/>
        <a:p>
          <a:endParaRPr lang="en-US"/>
        </a:p>
      </dgm:t>
    </dgm:pt>
    <dgm:pt modelId="{9B6BACB8-A178-4FFE-93AD-A9DF58DD48F5}" type="sibTrans" cxnId="{8B93597E-6FFB-4806-BCDC-9579939AD550}">
      <dgm:prSet/>
      <dgm:spPr/>
      <dgm:t>
        <a:bodyPr/>
        <a:lstStyle/>
        <a:p>
          <a:endParaRPr lang="en-US"/>
        </a:p>
      </dgm:t>
    </dgm:pt>
    <dgm:pt modelId="{B3F87DF8-3E27-4441-82F0-6496BC71DD78}" type="asst">
      <dgm:prSet phldrT="[Text]"/>
      <dgm:spPr/>
      <dgm:t>
        <a:bodyPr/>
        <a:lstStyle/>
        <a:p>
          <a:r>
            <a:rPr lang="en-US"/>
            <a:t>Legislation research</a:t>
          </a:r>
        </a:p>
      </dgm:t>
    </dgm:pt>
    <dgm:pt modelId="{E0079372-4A94-47E6-B81C-18E1BA3320E6}" type="parTrans" cxnId="{662803C2-7E51-4C8C-8A43-57AF10E048A2}">
      <dgm:prSet/>
      <dgm:spPr/>
      <dgm:t>
        <a:bodyPr/>
        <a:lstStyle/>
        <a:p>
          <a:endParaRPr lang="en-US"/>
        </a:p>
      </dgm:t>
    </dgm:pt>
    <dgm:pt modelId="{92186B3E-91D3-4BD4-9243-C76F3D4D203C}" type="sibTrans" cxnId="{662803C2-7E51-4C8C-8A43-57AF10E048A2}">
      <dgm:prSet/>
      <dgm:spPr/>
      <dgm:t>
        <a:bodyPr/>
        <a:lstStyle/>
        <a:p>
          <a:endParaRPr lang="en-US"/>
        </a:p>
      </dgm:t>
    </dgm:pt>
    <dgm:pt modelId="{A1960DEB-5F0C-4385-89A2-BC3467A06226}" type="asst">
      <dgm:prSet phldrT="[Text]"/>
      <dgm:spPr/>
      <dgm:t>
        <a:bodyPr/>
        <a:lstStyle/>
        <a:p>
          <a:r>
            <a:rPr lang="en-US"/>
            <a:t>Government and legal approval</a:t>
          </a:r>
        </a:p>
      </dgm:t>
    </dgm:pt>
    <dgm:pt modelId="{726081E9-9568-45B0-995C-EC1EE44A2FE0}" type="parTrans" cxnId="{2CE80935-4783-4B52-9459-19E9E0279E7C}">
      <dgm:prSet/>
      <dgm:spPr/>
      <dgm:t>
        <a:bodyPr/>
        <a:lstStyle/>
        <a:p>
          <a:endParaRPr lang="en-US"/>
        </a:p>
      </dgm:t>
    </dgm:pt>
    <dgm:pt modelId="{465ABCE7-4231-42F7-8FD1-2BBA0979C1AF}" type="sibTrans" cxnId="{2CE80935-4783-4B52-9459-19E9E0279E7C}">
      <dgm:prSet/>
      <dgm:spPr/>
      <dgm:t>
        <a:bodyPr/>
        <a:lstStyle/>
        <a:p>
          <a:endParaRPr lang="en-US"/>
        </a:p>
      </dgm:t>
    </dgm:pt>
    <dgm:pt modelId="{0BB6B408-8FD5-452D-8B03-898EBE1D3A12}">
      <dgm:prSet/>
      <dgm:spPr/>
      <dgm:t>
        <a:bodyPr/>
        <a:lstStyle/>
        <a:p>
          <a:r>
            <a:rPr lang="en-US"/>
            <a:t>Asset acquisition</a:t>
          </a:r>
        </a:p>
      </dgm:t>
    </dgm:pt>
    <dgm:pt modelId="{1088B1B5-7515-4ABB-AD6B-A771462F4175}" type="parTrans" cxnId="{9FC88641-8E32-4205-8C84-12D7C33504CB}">
      <dgm:prSet/>
      <dgm:spPr/>
      <dgm:t>
        <a:bodyPr/>
        <a:lstStyle/>
        <a:p>
          <a:endParaRPr lang="en-US"/>
        </a:p>
      </dgm:t>
    </dgm:pt>
    <dgm:pt modelId="{9523C80C-EB4D-468D-8B34-A5ADB7046A55}" type="sibTrans" cxnId="{9FC88641-8E32-4205-8C84-12D7C33504CB}">
      <dgm:prSet/>
      <dgm:spPr/>
      <dgm:t>
        <a:bodyPr/>
        <a:lstStyle/>
        <a:p>
          <a:endParaRPr lang="en-US"/>
        </a:p>
      </dgm:t>
    </dgm:pt>
    <dgm:pt modelId="{541DB6FD-FA11-4F6F-828B-45617CF9BAD5}">
      <dgm:prSet/>
      <dgm:spPr/>
      <dgm:t>
        <a:bodyPr/>
        <a:lstStyle/>
        <a:p>
          <a:r>
            <a:rPr lang="en-US"/>
            <a:t>Advertisement of vacancy</a:t>
          </a:r>
        </a:p>
      </dgm:t>
    </dgm:pt>
    <dgm:pt modelId="{6A51F240-48BD-4F50-BA2D-77232E27C1BC}" type="parTrans" cxnId="{27BEFC18-A2AF-4910-8B79-EB7C06B0AE3E}">
      <dgm:prSet/>
      <dgm:spPr/>
      <dgm:t>
        <a:bodyPr/>
        <a:lstStyle/>
        <a:p>
          <a:endParaRPr lang="en-US"/>
        </a:p>
      </dgm:t>
    </dgm:pt>
    <dgm:pt modelId="{37CBEA99-C27A-4E5C-8817-4C61905DA505}" type="sibTrans" cxnId="{27BEFC18-A2AF-4910-8B79-EB7C06B0AE3E}">
      <dgm:prSet/>
      <dgm:spPr/>
      <dgm:t>
        <a:bodyPr/>
        <a:lstStyle/>
        <a:p>
          <a:endParaRPr lang="en-US"/>
        </a:p>
      </dgm:t>
    </dgm:pt>
    <dgm:pt modelId="{348716AC-D922-4387-86E5-359AC16F2C23}">
      <dgm:prSet/>
      <dgm:spPr/>
      <dgm:t>
        <a:bodyPr/>
        <a:lstStyle/>
        <a:p>
          <a:r>
            <a:rPr lang="en-US"/>
            <a:t>Conducting the recruitment process</a:t>
          </a:r>
        </a:p>
      </dgm:t>
    </dgm:pt>
    <dgm:pt modelId="{75751652-E8B9-4840-AB45-FDC34B0F6D30}" type="parTrans" cxnId="{D1CB4FEA-38AF-4219-BF0C-C00A00EADE08}">
      <dgm:prSet/>
      <dgm:spPr/>
      <dgm:t>
        <a:bodyPr/>
        <a:lstStyle/>
        <a:p>
          <a:endParaRPr lang="en-US"/>
        </a:p>
      </dgm:t>
    </dgm:pt>
    <dgm:pt modelId="{E65E91EE-D8C2-46EA-9783-FF7F833C21F6}" type="sibTrans" cxnId="{D1CB4FEA-38AF-4219-BF0C-C00A00EADE08}">
      <dgm:prSet/>
      <dgm:spPr/>
      <dgm:t>
        <a:bodyPr/>
        <a:lstStyle/>
        <a:p>
          <a:endParaRPr lang="en-US"/>
        </a:p>
      </dgm:t>
    </dgm:pt>
    <dgm:pt modelId="{A2D76506-6317-4AA4-AE7D-23DE5E4BB92D}">
      <dgm:prSet/>
      <dgm:spPr/>
      <dgm:t>
        <a:bodyPr/>
        <a:lstStyle/>
        <a:p>
          <a:r>
            <a:rPr lang="en-US"/>
            <a:t>Setup of training and appraisal for new employees</a:t>
          </a:r>
        </a:p>
      </dgm:t>
    </dgm:pt>
    <dgm:pt modelId="{06553769-EE3A-44F7-9470-22BA1BCAF709}" type="parTrans" cxnId="{9BDC6458-4AE9-47DD-BBA5-E006B5DD2D57}">
      <dgm:prSet/>
      <dgm:spPr/>
      <dgm:t>
        <a:bodyPr/>
        <a:lstStyle/>
        <a:p>
          <a:endParaRPr lang="en-US"/>
        </a:p>
      </dgm:t>
    </dgm:pt>
    <dgm:pt modelId="{2B8205CB-6E4C-457B-8F58-B8FA29DB5BFC}" type="sibTrans" cxnId="{9BDC6458-4AE9-47DD-BBA5-E006B5DD2D57}">
      <dgm:prSet/>
      <dgm:spPr/>
      <dgm:t>
        <a:bodyPr/>
        <a:lstStyle/>
        <a:p>
          <a:endParaRPr lang="en-US"/>
        </a:p>
      </dgm:t>
    </dgm:pt>
    <dgm:pt modelId="{EC356835-8F94-4C3D-B504-7A8FE7458887}">
      <dgm:prSet/>
      <dgm:spPr/>
      <dgm:t>
        <a:bodyPr/>
        <a:lstStyle/>
        <a:p>
          <a:r>
            <a:rPr lang="en-US"/>
            <a:t>Reflection over project</a:t>
          </a:r>
        </a:p>
      </dgm:t>
    </dgm:pt>
    <dgm:pt modelId="{5FF6EE7F-24FA-4BBE-BFAA-218961EE699A}" type="parTrans" cxnId="{BB76071A-1AA5-4EB2-8A87-CCDC782F2F60}">
      <dgm:prSet/>
      <dgm:spPr/>
      <dgm:t>
        <a:bodyPr/>
        <a:lstStyle/>
        <a:p>
          <a:endParaRPr lang="en-US"/>
        </a:p>
      </dgm:t>
    </dgm:pt>
    <dgm:pt modelId="{2E6B99EA-2A54-4786-80D3-2616F2FD544C}" type="sibTrans" cxnId="{BB76071A-1AA5-4EB2-8A87-CCDC782F2F60}">
      <dgm:prSet/>
      <dgm:spPr/>
      <dgm:t>
        <a:bodyPr/>
        <a:lstStyle/>
        <a:p>
          <a:endParaRPr lang="en-US"/>
        </a:p>
      </dgm:t>
    </dgm:pt>
    <dgm:pt modelId="{FE0C138E-2F4E-4E2F-9CC7-700B5B475DED}" type="pres">
      <dgm:prSet presAssocID="{197A1798-BB05-4ED2-9889-52D7DDC7B963}" presName="hierChild1" presStyleCnt="0">
        <dgm:presLayoutVars>
          <dgm:orgChart val="1"/>
          <dgm:chPref val="1"/>
          <dgm:dir/>
          <dgm:animOne val="branch"/>
          <dgm:animLvl val="lvl"/>
          <dgm:resizeHandles/>
        </dgm:presLayoutVars>
      </dgm:prSet>
      <dgm:spPr/>
      <dgm:t>
        <a:bodyPr/>
        <a:lstStyle/>
        <a:p>
          <a:endParaRPr lang="en-GB"/>
        </a:p>
      </dgm:t>
    </dgm:pt>
    <dgm:pt modelId="{CCC5BF24-01A2-4A82-BB25-F51382E27F8C}" type="pres">
      <dgm:prSet presAssocID="{194B62F5-BBB5-4617-B056-559B081DE8A5}" presName="hierRoot1" presStyleCnt="0">
        <dgm:presLayoutVars>
          <dgm:hierBranch val="init"/>
        </dgm:presLayoutVars>
      </dgm:prSet>
      <dgm:spPr/>
    </dgm:pt>
    <dgm:pt modelId="{5EDAF35B-633D-4B26-9E1E-1E81894A6AB3}" type="pres">
      <dgm:prSet presAssocID="{194B62F5-BBB5-4617-B056-559B081DE8A5}" presName="rootComposite1" presStyleCnt="0"/>
      <dgm:spPr/>
    </dgm:pt>
    <dgm:pt modelId="{E44D2F62-272D-4413-BD3A-6F9EB4C1FD50}" type="pres">
      <dgm:prSet presAssocID="{194B62F5-BBB5-4617-B056-559B081DE8A5}" presName="rootText1" presStyleLbl="node0" presStyleIdx="0" presStyleCnt="1">
        <dgm:presLayoutVars>
          <dgm:chPref val="3"/>
        </dgm:presLayoutVars>
      </dgm:prSet>
      <dgm:spPr/>
      <dgm:t>
        <a:bodyPr/>
        <a:lstStyle/>
        <a:p>
          <a:endParaRPr lang="en-GB"/>
        </a:p>
      </dgm:t>
    </dgm:pt>
    <dgm:pt modelId="{6E7DE987-11C3-4251-AA9F-79EE4DE9232E}" type="pres">
      <dgm:prSet presAssocID="{194B62F5-BBB5-4617-B056-559B081DE8A5}" presName="rootConnector1" presStyleLbl="node1" presStyleIdx="0" presStyleCnt="0"/>
      <dgm:spPr/>
      <dgm:t>
        <a:bodyPr/>
        <a:lstStyle/>
        <a:p>
          <a:endParaRPr lang="en-GB"/>
        </a:p>
      </dgm:t>
    </dgm:pt>
    <dgm:pt modelId="{D2511F4E-6063-49FD-ACE6-198EA462E901}" type="pres">
      <dgm:prSet presAssocID="{194B62F5-BBB5-4617-B056-559B081DE8A5}" presName="hierChild2" presStyleCnt="0"/>
      <dgm:spPr/>
    </dgm:pt>
    <dgm:pt modelId="{3D5769FD-7BCE-4EC2-9B63-B7F0A5C3F45C}" type="pres">
      <dgm:prSet presAssocID="{C57B8109-D147-4047-BA64-62879E4B21AF}" presName="Name37" presStyleLbl="parChTrans1D2" presStyleIdx="0" presStyleCnt="6"/>
      <dgm:spPr/>
      <dgm:t>
        <a:bodyPr/>
        <a:lstStyle/>
        <a:p>
          <a:endParaRPr lang="en-GB"/>
        </a:p>
      </dgm:t>
    </dgm:pt>
    <dgm:pt modelId="{D466DB1D-2113-482A-80EE-D3E5FEAE3A26}" type="pres">
      <dgm:prSet presAssocID="{A5187B11-0981-414A-91CE-C53150853B0B}" presName="hierRoot2" presStyleCnt="0">
        <dgm:presLayoutVars>
          <dgm:hierBranch val="init"/>
        </dgm:presLayoutVars>
      </dgm:prSet>
      <dgm:spPr/>
    </dgm:pt>
    <dgm:pt modelId="{1136B431-66E1-420D-A659-753D4454EA98}" type="pres">
      <dgm:prSet presAssocID="{A5187B11-0981-414A-91CE-C53150853B0B}" presName="rootComposite" presStyleCnt="0"/>
      <dgm:spPr/>
    </dgm:pt>
    <dgm:pt modelId="{B51038FE-E3F4-4BF3-BED8-8E55C4B38B73}" type="pres">
      <dgm:prSet presAssocID="{A5187B11-0981-414A-91CE-C53150853B0B}" presName="rootText" presStyleLbl="node2" presStyleIdx="0" presStyleCnt="3">
        <dgm:presLayoutVars>
          <dgm:chPref val="3"/>
        </dgm:presLayoutVars>
      </dgm:prSet>
      <dgm:spPr/>
      <dgm:t>
        <a:bodyPr/>
        <a:lstStyle/>
        <a:p>
          <a:endParaRPr lang="en-GB"/>
        </a:p>
      </dgm:t>
    </dgm:pt>
    <dgm:pt modelId="{D9AE1CDD-1C9D-44EA-A61A-AA161216BF75}" type="pres">
      <dgm:prSet presAssocID="{A5187B11-0981-414A-91CE-C53150853B0B}" presName="rootConnector" presStyleLbl="node2" presStyleIdx="0" presStyleCnt="3"/>
      <dgm:spPr/>
      <dgm:t>
        <a:bodyPr/>
        <a:lstStyle/>
        <a:p>
          <a:endParaRPr lang="en-GB"/>
        </a:p>
      </dgm:t>
    </dgm:pt>
    <dgm:pt modelId="{9E35B35E-D11F-4DEB-AA11-3E0A9923824D}" type="pres">
      <dgm:prSet presAssocID="{A5187B11-0981-414A-91CE-C53150853B0B}" presName="hierChild4" presStyleCnt="0"/>
      <dgm:spPr/>
    </dgm:pt>
    <dgm:pt modelId="{39E0D355-FFE2-4921-93BD-33A356F6BEA8}" type="pres">
      <dgm:prSet presAssocID="{A5187B11-0981-414A-91CE-C53150853B0B}" presName="hierChild5" presStyleCnt="0"/>
      <dgm:spPr/>
    </dgm:pt>
    <dgm:pt modelId="{94E67103-F808-4B51-9C49-43BBFDBA4908}" type="pres">
      <dgm:prSet presAssocID="{1088B1B5-7515-4ABB-AD6B-A771462F4175}" presName="Name37" presStyleLbl="parChTrans1D2" presStyleIdx="1" presStyleCnt="6"/>
      <dgm:spPr/>
      <dgm:t>
        <a:bodyPr/>
        <a:lstStyle/>
        <a:p>
          <a:endParaRPr lang="en-GB"/>
        </a:p>
      </dgm:t>
    </dgm:pt>
    <dgm:pt modelId="{5892B23F-7D6A-45BF-B29D-307029705935}" type="pres">
      <dgm:prSet presAssocID="{0BB6B408-8FD5-452D-8B03-898EBE1D3A12}" presName="hierRoot2" presStyleCnt="0">
        <dgm:presLayoutVars>
          <dgm:hierBranch val="init"/>
        </dgm:presLayoutVars>
      </dgm:prSet>
      <dgm:spPr/>
    </dgm:pt>
    <dgm:pt modelId="{16348846-B06A-4B63-8F2A-2EDE4C75FC29}" type="pres">
      <dgm:prSet presAssocID="{0BB6B408-8FD5-452D-8B03-898EBE1D3A12}" presName="rootComposite" presStyleCnt="0"/>
      <dgm:spPr/>
    </dgm:pt>
    <dgm:pt modelId="{4C69D950-9878-43D4-A614-75B244C50145}" type="pres">
      <dgm:prSet presAssocID="{0BB6B408-8FD5-452D-8B03-898EBE1D3A12}" presName="rootText" presStyleLbl="node2" presStyleIdx="1" presStyleCnt="3">
        <dgm:presLayoutVars>
          <dgm:chPref val="3"/>
        </dgm:presLayoutVars>
      </dgm:prSet>
      <dgm:spPr/>
      <dgm:t>
        <a:bodyPr/>
        <a:lstStyle/>
        <a:p>
          <a:endParaRPr lang="en-GB"/>
        </a:p>
      </dgm:t>
    </dgm:pt>
    <dgm:pt modelId="{0E530720-FE49-4A31-99FC-29C1E55DDF24}" type="pres">
      <dgm:prSet presAssocID="{0BB6B408-8FD5-452D-8B03-898EBE1D3A12}" presName="rootConnector" presStyleLbl="node2" presStyleIdx="1" presStyleCnt="3"/>
      <dgm:spPr/>
      <dgm:t>
        <a:bodyPr/>
        <a:lstStyle/>
        <a:p>
          <a:endParaRPr lang="en-GB"/>
        </a:p>
      </dgm:t>
    </dgm:pt>
    <dgm:pt modelId="{9CD70F3E-3D74-423A-A0A5-AA80F6359E33}" type="pres">
      <dgm:prSet presAssocID="{0BB6B408-8FD5-452D-8B03-898EBE1D3A12}" presName="hierChild4" presStyleCnt="0"/>
      <dgm:spPr/>
    </dgm:pt>
    <dgm:pt modelId="{F60ECC26-F7B5-4D1E-9CAB-852BFAB8702F}" type="pres">
      <dgm:prSet presAssocID="{0BB6B408-8FD5-452D-8B03-898EBE1D3A12}" presName="hierChild5" presStyleCnt="0"/>
      <dgm:spPr/>
    </dgm:pt>
    <dgm:pt modelId="{2A850BB6-8656-4DCB-9BF2-A395857FAAEA}" type="pres">
      <dgm:prSet presAssocID="{6A51F240-48BD-4F50-BA2D-77232E27C1BC}" presName="Name37" presStyleLbl="parChTrans1D2" presStyleIdx="2" presStyleCnt="6"/>
      <dgm:spPr/>
      <dgm:t>
        <a:bodyPr/>
        <a:lstStyle/>
        <a:p>
          <a:endParaRPr lang="en-GB"/>
        </a:p>
      </dgm:t>
    </dgm:pt>
    <dgm:pt modelId="{7CFA4FBF-84CE-4144-AAA4-932589976AE2}" type="pres">
      <dgm:prSet presAssocID="{541DB6FD-FA11-4F6F-828B-45617CF9BAD5}" presName="hierRoot2" presStyleCnt="0">
        <dgm:presLayoutVars>
          <dgm:hierBranch val="init"/>
        </dgm:presLayoutVars>
      </dgm:prSet>
      <dgm:spPr/>
    </dgm:pt>
    <dgm:pt modelId="{F7CEE70C-15E0-47FF-AA64-2BCF03F7B954}" type="pres">
      <dgm:prSet presAssocID="{541DB6FD-FA11-4F6F-828B-45617CF9BAD5}" presName="rootComposite" presStyleCnt="0"/>
      <dgm:spPr/>
    </dgm:pt>
    <dgm:pt modelId="{A96BB95B-C845-4DC6-8A5F-DF0C00F0C81C}" type="pres">
      <dgm:prSet presAssocID="{541DB6FD-FA11-4F6F-828B-45617CF9BAD5}" presName="rootText" presStyleLbl="node2" presStyleIdx="2" presStyleCnt="3">
        <dgm:presLayoutVars>
          <dgm:chPref val="3"/>
        </dgm:presLayoutVars>
      </dgm:prSet>
      <dgm:spPr/>
      <dgm:t>
        <a:bodyPr/>
        <a:lstStyle/>
        <a:p>
          <a:endParaRPr lang="en-GB"/>
        </a:p>
      </dgm:t>
    </dgm:pt>
    <dgm:pt modelId="{7BC8CFB9-179A-40A2-98AB-1BBC220C7FB6}" type="pres">
      <dgm:prSet presAssocID="{541DB6FD-FA11-4F6F-828B-45617CF9BAD5}" presName="rootConnector" presStyleLbl="node2" presStyleIdx="2" presStyleCnt="3"/>
      <dgm:spPr/>
      <dgm:t>
        <a:bodyPr/>
        <a:lstStyle/>
        <a:p>
          <a:endParaRPr lang="en-GB"/>
        </a:p>
      </dgm:t>
    </dgm:pt>
    <dgm:pt modelId="{22D18D7D-2A37-4F25-B146-5E434FB63FA9}" type="pres">
      <dgm:prSet presAssocID="{541DB6FD-FA11-4F6F-828B-45617CF9BAD5}" presName="hierChild4" presStyleCnt="0"/>
      <dgm:spPr/>
    </dgm:pt>
    <dgm:pt modelId="{E3BC03B5-57A6-4398-BE7E-E7D0E222E418}" type="pres">
      <dgm:prSet presAssocID="{75751652-E8B9-4840-AB45-FDC34B0F6D30}" presName="Name37" presStyleLbl="parChTrans1D3" presStyleIdx="0" presStyleCnt="3"/>
      <dgm:spPr/>
      <dgm:t>
        <a:bodyPr/>
        <a:lstStyle/>
        <a:p>
          <a:endParaRPr lang="en-GB"/>
        </a:p>
      </dgm:t>
    </dgm:pt>
    <dgm:pt modelId="{0C11DBB5-038E-42EE-86C5-D8E7ADFF28A8}" type="pres">
      <dgm:prSet presAssocID="{348716AC-D922-4387-86E5-359AC16F2C23}" presName="hierRoot2" presStyleCnt="0">
        <dgm:presLayoutVars>
          <dgm:hierBranch val="init"/>
        </dgm:presLayoutVars>
      </dgm:prSet>
      <dgm:spPr/>
    </dgm:pt>
    <dgm:pt modelId="{31430EBB-4E5E-4B25-9CF2-C15C8D6D0091}" type="pres">
      <dgm:prSet presAssocID="{348716AC-D922-4387-86E5-359AC16F2C23}" presName="rootComposite" presStyleCnt="0"/>
      <dgm:spPr/>
    </dgm:pt>
    <dgm:pt modelId="{D512B471-7802-4BE7-A34F-6696DAA2CE29}" type="pres">
      <dgm:prSet presAssocID="{348716AC-D922-4387-86E5-359AC16F2C23}" presName="rootText" presStyleLbl="node3" presStyleIdx="0" presStyleCnt="3">
        <dgm:presLayoutVars>
          <dgm:chPref val="3"/>
        </dgm:presLayoutVars>
      </dgm:prSet>
      <dgm:spPr/>
      <dgm:t>
        <a:bodyPr/>
        <a:lstStyle/>
        <a:p>
          <a:endParaRPr lang="en-GB"/>
        </a:p>
      </dgm:t>
    </dgm:pt>
    <dgm:pt modelId="{08869469-6E8F-496A-B169-CD0DD3C8D07C}" type="pres">
      <dgm:prSet presAssocID="{348716AC-D922-4387-86E5-359AC16F2C23}" presName="rootConnector" presStyleLbl="node3" presStyleIdx="0" presStyleCnt="3"/>
      <dgm:spPr/>
      <dgm:t>
        <a:bodyPr/>
        <a:lstStyle/>
        <a:p>
          <a:endParaRPr lang="en-GB"/>
        </a:p>
      </dgm:t>
    </dgm:pt>
    <dgm:pt modelId="{16438889-3A53-4C1C-BB7B-3697FD0845D0}" type="pres">
      <dgm:prSet presAssocID="{348716AC-D922-4387-86E5-359AC16F2C23}" presName="hierChild4" presStyleCnt="0"/>
      <dgm:spPr/>
    </dgm:pt>
    <dgm:pt modelId="{DD2F938B-F5C8-44D7-8F01-396A9E8598EC}" type="pres">
      <dgm:prSet presAssocID="{348716AC-D922-4387-86E5-359AC16F2C23}" presName="hierChild5" presStyleCnt="0"/>
      <dgm:spPr/>
    </dgm:pt>
    <dgm:pt modelId="{73163908-B7D6-4C90-9C6B-63C13132AAD5}" type="pres">
      <dgm:prSet presAssocID="{06553769-EE3A-44F7-9470-22BA1BCAF709}" presName="Name37" presStyleLbl="parChTrans1D3" presStyleIdx="1" presStyleCnt="3"/>
      <dgm:spPr/>
      <dgm:t>
        <a:bodyPr/>
        <a:lstStyle/>
        <a:p>
          <a:endParaRPr lang="en-GB"/>
        </a:p>
      </dgm:t>
    </dgm:pt>
    <dgm:pt modelId="{79FA245C-6A0F-46B8-BF1F-740AEDC5B76C}" type="pres">
      <dgm:prSet presAssocID="{A2D76506-6317-4AA4-AE7D-23DE5E4BB92D}" presName="hierRoot2" presStyleCnt="0">
        <dgm:presLayoutVars>
          <dgm:hierBranch val="init"/>
        </dgm:presLayoutVars>
      </dgm:prSet>
      <dgm:spPr/>
    </dgm:pt>
    <dgm:pt modelId="{8EF5A950-3789-4477-916E-A20145122D05}" type="pres">
      <dgm:prSet presAssocID="{A2D76506-6317-4AA4-AE7D-23DE5E4BB92D}" presName="rootComposite" presStyleCnt="0"/>
      <dgm:spPr/>
    </dgm:pt>
    <dgm:pt modelId="{813B2408-A9B3-4C22-9A25-917E031BFBA2}" type="pres">
      <dgm:prSet presAssocID="{A2D76506-6317-4AA4-AE7D-23DE5E4BB92D}" presName="rootText" presStyleLbl="node3" presStyleIdx="1" presStyleCnt="3">
        <dgm:presLayoutVars>
          <dgm:chPref val="3"/>
        </dgm:presLayoutVars>
      </dgm:prSet>
      <dgm:spPr/>
      <dgm:t>
        <a:bodyPr/>
        <a:lstStyle/>
        <a:p>
          <a:endParaRPr lang="en-GB"/>
        </a:p>
      </dgm:t>
    </dgm:pt>
    <dgm:pt modelId="{64CEDA72-E30B-4219-9CA4-01C82B3A9EFB}" type="pres">
      <dgm:prSet presAssocID="{A2D76506-6317-4AA4-AE7D-23DE5E4BB92D}" presName="rootConnector" presStyleLbl="node3" presStyleIdx="1" presStyleCnt="3"/>
      <dgm:spPr/>
      <dgm:t>
        <a:bodyPr/>
        <a:lstStyle/>
        <a:p>
          <a:endParaRPr lang="en-GB"/>
        </a:p>
      </dgm:t>
    </dgm:pt>
    <dgm:pt modelId="{4EE75090-1DBC-42C0-93AD-2D5AC27EC7EC}" type="pres">
      <dgm:prSet presAssocID="{A2D76506-6317-4AA4-AE7D-23DE5E4BB92D}" presName="hierChild4" presStyleCnt="0"/>
      <dgm:spPr/>
    </dgm:pt>
    <dgm:pt modelId="{AF9A96FA-35F2-47A8-BDB7-0046E1356CD6}" type="pres">
      <dgm:prSet presAssocID="{A2D76506-6317-4AA4-AE7D-23DE5E4BB92D}" presName="hierChild5" presStyleCnt="0"/>
      <dgm:spPr/>
    </dgm:pt>
    <dgm:pt modelId="{4D440D79-EB5F-4111-A5EF-335571720A08}" type="pres">
      <dgm:prSet presAssocID="{5FF6EE7F-24FA-4BBE-BFAA-218961EE699A}" presName="Name37" presStyleLbl="parChTrans1D3" presStyleIdx="2" presStyleCnt="3"/>
      <dgm:spPr/>
      <dgm:t>
        <a:bodyPr/>
        <a:lstStyle/>
        <a:p>
          <a:endParaRPr lang="en-GB"/>
        </a:p>
      </dgm:t>
    </dgm:pt>
    <dgm:pt modelId="{BEB112DC-BA8E-440F-AD05-D02D84BCCE19}" type="pres">
      <dgm:prSet presAssocID="{EC356835-8F94-4C3D-B504-7A8FE7458887}" presName="hierRoot2" presStyleCnt="0">
        <dgm:presLayoutVars>
          <dgm:hierBranch val="init"/>
        </dgm:presLayoutVars>
      </dgm:prSet>
      <dgm:spPr/>
    </dgm:pt>
    <dgm:pt modelId="{2744BBB4-FBCC-473E-ABD2-144EAA08C2A7}" type="pres">
      <dgm:prSet presAssocID="{EC356835-8F94-4C3D-B504-7A8FE7458887}" presName="rootComposite" presStyleCnt="0"/>
      <dgm:spPr/>
    </dgm:pt>
    <dgm:pt modelId="{19A15F6A-599D-490C-BBD4-4318A864A86F}" type="pres">
      <dgm:prSet presAssocID="{EC356835-8F94-4C3D-B504-7A8FE7458887}" presName="rootText" presStyleLbl="node3" presStyleIdx="2" presStyleCnt="3">
        <dgm:presLayoutVars>
          <dgm:chPref val="3"/>
        </dgm:presLayoutVars>
      </dgm:prSet>
      <dgm:spPr/>
      <dgm:t>
        <a:bodyPr/>
        <a:lstStyle/>
        <a:p>
          <a:endParaRPr lang="en-GB"/>
        </a:p>
      </dgm:t>
    </dgm:pt>
    <dgm:pt modelId="{C7787883-4E75-43E0-9C3B-76F907DB8B31}" type="pres">
      <dgm:prSet presAssocID="{EC356835-8F94-4C3D-B504-7A8FE7458887}" presName="rootConnector" presStyleLbl="node3" presStyleIdx="2" presStyleCnt="3"/>
      <dgm:spPr/>
      <dgm:t>
        <a:bodyPr/>
        <a:lstStyle/>
        <a:p>
          <a:endParaRPr lang="en-GB"/>
        </a:p>
      </dgm:t>
    </dgm:pt>
    <dgm:pt modelId="{66B6389D-46AF-490B-ADB1-A85E45F558EE}" type="pres">
      <dgm:prSet presAssocID="{EC356835-8F94-4C3D-B504-7A8FE7458887}" presName="hierChild4" presStyleCnt="0"/>
      <dgm:spPr/>
    </dgm:pt>
    <dgm:pt modelId="{BC03EC09-15CA-4064-9564-96093C8122C1}" type="pres">
      <dgm:prSet presAssocID="{EC356835-8F94-4C3D-B504-7A8FE7458887}" presName="hierChild5" presStyleCnt="0"/>
      <dgm:spPr/>
    </dgm:pt>
    <dgm:pt modelId="{750B47AD-DA9C-4B64-A63F-A126DD961C26}" type="pres">
      <dgm:prSet presAssocID="{541DB6FD-FA11-4F6F-828B-45617CF9BAD5}" presName="hierChild5" presStyleCnt="0"/>
      <dgm:spPr/>
    </dgm:pt>
    <dgm:pt modelId="{58A9DC7A-A553-4112-B875-7FF8C428607F}" type="pres">
      <dgm:prSet presAssocID="{194B62F5-BBB5-4617-B056-559B081DE8A5}" presName="hierChild3" presStyleCnt="0"/>
      <dgm:spPr/>
    </dgm:pt>
    <dgm:pt modelId="{ABA87FBB-0761-4836-9032-C6D0BB179AC9}" type="pres">
      <dgm:prSet presAssocID="{1DC23A7B-8299-4F1E-BA43-A5D4F35B0C67}" presName="Name111" presStyleLbl="parChTrans1D2" presStyleIdx="3" presStyleCnt="6"/>
      <dgm:spPr/>
      <dgm:t>
        <a:bodyPr/>
        <a:lstStyle/>
        <a:p>
          <a:endParaRPr lang="en-GB"/>
        </a:p>
      </dgm:t>
    </dgm:pt>
    <dgm:pt modelId="{015A4F95-E6F9-4AF1-BDCF-D3B66987FFB6}" type="pres">
      <dgm:prSet presAssocID="{FC9965F4-D279-4806-9568-D7C4041D01FF}" presName="hierRoot3" presStyleCnt="0">
        <dgm:presLayoutVars>
          <dgm:hierBranch val="init"/>
        </dgm:presLayoutVars>
      </dgm:prSet>
      <dgm:spPr/>
    </dgm:pt>
    <dgm:pt modelId="{30F49234-6B29-4F0E-81C3-B82158F39DC3}" type="pres">
      <dgm:prSet presAssocID="{FC9965F4-D279-4806-9568-D7C4041D01FF}" presName="rootComposite3" presStyleCnt="0"/>
      <dgm:spPr/>
    </dgm:pt>
    <dgm:pt modelId="{189052F7-174C-4124-8017-2465A95275C9}" type="pres">
      <dgm:prSet presAssocID="{FC9965F4-D279-4806-9568-D7C4041D01FF}" presName="rootText3" presStyleLbl="asst1" presStyleIdx="0" presStyleCnt="3">
        <dgm:presLayoutVars>
          <dgm:chPref val="3"/>
        </dgm:presLayoutVars>
      </dgm:prSet>
      <dgm:spPr/>
      <dgm:t>
        <a:bodyPr/>
        <a:lstStyle/>
        <a:p>
          <a:endParaRPr lang="en-GB"/>
        </a:p>
      </dgm:t>
    </dgm:pt>
    <dgm:pt modelId="{AD046D6A-708C-4680-8FF7-0CDF6ADCFEDC}" type="pres">
      <dgm:prSet presAssocID="{FC9965F4-D279-4806-9568-D7C4041D01FF}" presName="rootConnector3" presStyleLbl="asst1" presStyleIdx="0" presStyleCnt="3"/>
      <dgm:spPr/>
      <dgm:t>
        <a:bodyPr/>
        <a:lstStyle/>
        <a:p>
          <a:endParaRPr lang="en-GB"/>
        </a:p>
      </dgm:t>
    </dgm:pt>
    <dgm:pt modelId="{4AA73FDD-9B46-40A3-9340-8F04C1BF0F71}" type="pres">
      <dgm:prSet presAssocID="{FC9965F4-D279-4806-9568-D7C4041D01FF}" presName="hierChild6" presStyleCnt="0"/>
      <dgm:spPr/>
    </dgm:pt>
    <dgm:pt modelId="{95AEC111-A463-4FEF-B42A-F8C17740503F}" type="pres">
      <dgm:prSet presAssocID="{FC9965F4-D279-4806-9568-D7C4041D01FF}" presName="hierChild7" presStyleCnt="0"/>
      <dgm:spPr/>
    </dgm:pt>
    <dgm:pt modelId="{2DDCDBAD-356D-488E-B0E7-72E83A994F69}" type="pres">
      <dgm:prSet presAssocID="{E0079372-4A94-47E6-B81C-18E1BA3320E6}" presName="Name111" presStyleLbl="parChTrans1D2" presStyleIdx="4" presStyleCnt="6"/>
      <dgm:spPr/>
      <dgm:t>
        <a:bodyPr/>
        <a:lstStyle/>
        <a:p>
          <a:endParaRPr lang="en-GB"/>
        </a:p>
      </dgm:t>
    </dgm:pt>
    <dgm:pt modelId="{72CF7FF1-A6A7-4AAE-AD8A-0566CCE17FBB}" type="pres">
      <dgm:prSet presAssocID="{B3F87DF8-3E27-4441-82F0-6496BC71DD78}" presName="hierRoot3" presStyleCnt="0">
        <dgm:presLayoutVars>
          <dgm:hierBranch val="init"/>
        </dgm:presLayoutVars>
      </dgm:prSet>
      <dgm:spPr/>
    </dgm:pt>
    <dgm:pt modelId="{A9DACB85-D1EF-48ED-B929-FB4597D5D2DE}" type="pres">
      <dgm:prSet presAssocID="{B3F87DF8-3E27-4441-82F0-6496BC71DD78}" presName="rootComposite3" presStyleCnt="0"/>
      <dgm:spPr/>
    </dgm:pt>
    <dgm:pt modelId="{DB564580-078A-4E3C-9756-87E03BEBE413}" type="pres">
      <dgm:prSet presAssocID="{B3F87DF8-3E27-4441-82F0-6496BC71DD78}" presName="rootText3" presStyleLbl="asst1" presStyleIdx="1" presStyleCnt="3">
        <dgm:presLayoutVars>
          <dgm:chPref val="3"/>
        </dgm:presLayoutVars>
      </dgm:prSet>
      <dgm:spPr/>
      <dgm:t>
        <a:bodyPr/>
        <a:lstStyle/>
        <a:p>
          <a:endParaRPr lang="en-GB"/>
        </a:p>
      </dgm:t>
    </dgm:pt>
    <dgm:pt modelId="{782E1E96-ABD3-4518-BC76-7DFD53145C3E}" type="pres">
      <dgm:prSet presAssocID="{B3F87DF8-3E27-4441-82F0-6496BC71DD78}" presName="rootConnector3" presStyleLbl="asst1" presStyleIdx="1" presStyleCnt="3"/>
      <dgm:spPr/>
      <dgm:t>
        <a:bodyPr/>
        <a:lstStyle/>
        <a:p>
          <a:endParaRPr lang="en-GB"/>
        </a:p>
      </dgm:t>
    </dgm:pt>
    <dgm:pt modelId="{6864B86A-DDA6-4A7E-9264-609355CEEAC7}" type="pres">
      <dgm:prSet presAssocID="{B3F87DF8-3E27-4441-82F0-6496BC71DD78}" presName="hierChild6" presStyleCnt="0"/>
      <dgm:spPr/>
    </dgm:pt>
    <dgm:pt modelId="{F5D946E3-5E25-42FF-B5CC-53A67BF544A2}" type="pres">
      <dgm:prSet presAssocID="{B3F87DF8-3E27-4441-82F0-6496BC71DD78}" presName="hierChild7" presStyleCnt="0"/>
      <dgm:spPr/>
    </dgm:pt>
    <dgm:pt modelId="{98E8884E-9277-4C8B-A413-4127D7E7A204}" type="pres">
      <dgm:prSet presAssocID="{726081E9-9568-45B0-995C-EC1EE44A2FE0}" presName="Name111" presStyleLbl="parChTrans1D2" presStyleIdx="5" presStyleCnt="6"/>
      <dgm:spPr/>
      <dgm:t>
        <a:bodyPr/>
        <a:lstStyle/>
        <a:p>
          <a:endParaRPr lang="en-GB"/>
        </a:p>
      </dgm:t>
    </dgm:pt>
    <dgm:pt modelId="{32988A48-B198-4CA3-9866-A4B0986EC0E0}" type="pres">
      <dgm:prSet presAssocID="{A1960DEB-5F0C-4385-89A2-BC3467A06226}" presName="hierRoot3" presStyleCnt="0">
        <dgm:presLayoutVars>
          <dgm:hierBranch val="init"/>
        </dgm:presLayoutVars>
      </dgm:prSet>
      <dgm:spPr/>
    </dgm:pt>
    <dgm:pt modelId="{B008495C-2CFE-43DE-BDB9-ADFE8E3BBF3F}" type="pres">
      <dgm:prSet presAssocID="{A1960DEB-5F0C-4385-89A2-BC3467A06226}" presName="rootComposite3" presStyleCnt="0"/>
      <dgm:spPr/>
    </dgm:pt>
    <dgm:pt modelId="{78664EAB-4241-44E2-80F4-1C7F11A4D28F}" type="pres">
      <dgm:prSet presAssocID="{A1960DEB-5F0C-4385-89A2-BC3467A06226}" presName="rootText3" presStyleLbl="asst1" presStyleIdx="2" presStyleCnt="3">
        <dgm:presLayoutVars>
          <dgm:chPref val="3"/>
        </dgm:presLayoutVars>
      </dgm:prSet>
      <dgm:spPr/>
      <dgm:t>
        <a:bodyPr/>
        <a:lstStyle/>
        <a:p>
          <a:endParaRPr lang="en-GB"/>
        </a:p>
      </dgm:t>
    </dgm:pt>
    <dgm:pt modelId="{F5A15054-4A6A-4F7C-9BC7-C0867597DA6B}" type="pres">
      <dgm:prSet presAssocID="{A1960DEB-5F0C-4385-89A2-BC3467A06226}" presName="rootConnector3" presStyleLbl="asst1" presStyleIdx="2" presStyleCnt="3"/>
      <dgm:spPr/>
      <dgm:t>
        <a:bodyPr/>
        <a:lstStyle/>
        <a:p>
          <a:endParaRPr lang="en-GB"/>
        </a:p>
      </dgm:t>
    </dgm:pt>
    <dgm:pt modelId="{0ECFDAA7-CC4C-441B-8243-8B8F57832479}" type="pres">
      <dgm:prSet presAssocID="{A1960DEB-5F0C-4385-89A2-BC3467A06226}" presName="hierChild6" presStyleCnt="0"/>
      <dgm:spPr/>
    </dgm:pt>
    <dgm:pt modelId="{B0E939F5-B7FE-45AB-A3D8-E39CA393E96A}" type="pres">
      <dgm:prSet presAssocID="{A1960DEB-5F0C-4385-89A2-BC3467A06226}" presName="hierChild7" presStyleCnt="0"/>
      <dgm:spPr/>
    </dgm:pt>
  </dgm:ptLst>
  <dgm:cxnLst>
    <dgm:cxn modelId="{68C2B044-A1A7-46FD-BB47-8CCA33E30B38}" srcId="{197A1798-BB05-4ED2-9889-52D7DDC7B963}" destId="{194B62F5-BBB5-4617-B056-559B081DE8A5}" srcOrd="0" destOrd="0" parTransId="{853D99D4-15FE-4F24-BE70-22B6472A64F2}" sibTransId="{31CEFCA2-0067-4BCF-B8DC-4A30E5C19D57}"/>
    <dgm:cxn modelId="{8AA14B88-2A46-4018-8EB8-87767B867382}" type="presOf" srcId="{5FF6EE7F-24FA-4BBE-BFAA-218961EE699A}" destId="{4D440D79-EB5F-4111-A5EF-335571720A08}" srcOrd="0" destOrd="0" presId="urn:microsoft.com/office/officeart/2005/8/layout/orgChart1"/>
    <dgm:cxn modelId="{72F4E63C-CE9B-41BE-9E18-0E609CBC2549}" type="presOf" srcId="{194B62F5-BBB5-4617-B056-559B081DE8A5}" destId="{E44D2F62-272D-4413-BD3A-6F9EB4C1FD50}" srcOrd="0" destOrd="0" presId="urn:microsoft.com/office/officeart/2005/8/layout/orgChart1"/>
    <dgm:cxn modelId="{E46BED7D-4C69-46D8-AFCA-42AD5592F0CA}" type="presOf" srcId="{A1960DEB-5F0C-4385-89A2-BC3467A06226}" destId="{78664EAB-4241-44E2-80F4-1C7F11A4D28F}" srcOrd="0" destOrd="0" presId="urn:microsoft.com/office/officeart/2005/8/layout/orgChart1"/>
    <dgm:cxn modelId="{B09797CF-A4D3-4682-8353-1C6C1303F7AC}" type="presOf" srcId="{6A51F240-48BD-4F50-BA2D-77232E27C1BC}" destId="{2A850BB6-8656-4DCB-9BF2-A395857FAAEA}" srcOrd="0" destOrd="0" presId="urn:microsoft.com/office/officeart/2005/8/layout/orgChart1"/>
    <dgm:cxn modelId="{27BEFC18-A2AF-4910-8B79-EB7C06B0AE3E}" srcId="{194B62F5-BBB5-4617-B056-559B081DE8A5}" destId="{541DB6FD-FA11-4F6F-828B-45617CF9BAD5}" srcOrd="5" destOrd="0" parTransId="{6A51F240-48BD-4F50-BA2D-77232E27C1BC}" sibTransId="{37CBEA99-C27A-4E5C-8817-4C61905DA505}"/>
    <dgm:cxn modelId="{A7E6F679-B3FB-40EE-AE67-CD3ED184622C}" type="presOf" srcId="{348716AC-D922-4387-86E5-359AC16F2C23}" destId="{D512B471-7802-4BE7-A34F-6696DAA2CE29}" srcOrd="0" destOrd="0" presId="urn:microsoft.com/office/officeart/2005/8/layout/orgChart1"/>
    <dgm:cxn modelId="{17129F38-E426-4FA0-9CB4-830F4945AF0D}" type="presOf" srcId="{EC356835-8F94-4C3D-B504-7A8FE7458887}" destId="{C7787883-4E75-43E0-9C3B-76F907DB8B31}" srcOrd="1" destOrd="0" presId="urn:microsoft.com/office/officeart/2005/8/layout/orgChart1"/>
    <dgm:cxn modelId="{E6AF9796-E5F2-4B58-AE3D-4258E8431CE4}" type="presOf" srcId="{194B62F5-BBB5-4617-B056-559B081DE8A5}" destId="{6E7DE987-11C3-4251-AA9F-79EE4DE9232E}" srcOrd="1" destOrd="0" presId="urn:microsoft.com/office/officeart/2005/8/layout/orgChart1"/>
    <dgm:cxn modelId="{3107C62D-6D71-4D43-BBCC-E4771851A249}" type="presOf" srcId="{541DB6FD-FA11-4F6F-828B-45617CF9BAD5}" destId="{A96BB95B-C845-4DC6-8A5F-DF0C00F0C81C}" srcOrd="0" destOrd="0" presId="urn:microsoft.com/office/officeart/2005/8/layout/orgChart1"/>
    <dgm:cxn modelId="{3F411DF7-86A1-4C72-B453-5A666EF435CB}" type="presOf" srcId="{FC9965F4-D279-4806-9568-D7C4041D01FF}" destId="{189052F7-174C-4124-8017-2465A95275C9}" srcOrd="0" destOrd="0" presId="urn:microsoft.com/office/officeart/2005/8/layout/orgChart1"/>
    <dgm:cxn modelId="{DDC28F8D-CDA9-4D06-8385-1DD22F68E477}" type="presOf" srcId="{75751652-E8B9-4840-AB45-FDC34B0F6D30}" destId="{E3BC03B5-57A6-4398-BE7E-E7D0E222E418}" srcOrd="0" destOrd="0" presId="urn:microsoft.com/office/officeart/2005/8/layout/orgChart1"/>
    <dgm:cxn modelId="{9C343A30-749D-4B88-9212-6F72F80CE8A2}" type="presOf" srcId="{06553769-EE3A-44F7-9470-22BA1BCAF709}" destId="{73163908-B7D6-4C90-9C6B-63C13132AAD5}" srcOrd="0" destOrd="0" presId="urn:microsoft.com/office/officeart/2005/8/layout/orgChart1"/>
    <dgm:cxn modelId="{AA2963E9-401D-4DBC-8175-123DD4D529C4}" type="presOf" srcId="{197A1798-BB05-4ED2-9889-52D7DDC7B963}" destId="{FE0C138E-2F4E-4E2F-9CC7-700B5B475DED}" srcOrd="0" destOrd="0" presId="urn:microsoft.com/office/officeart/2005/8/layout/orgChart1"/>
    <dgm:cxn modelId="{CD475E91-0B96-4105-B818-0FFE50A459EF}" srcId="{194B62F5-BBB5-4617-B056-559B081DE8A5}" destId="{FC9965F4-D279-4806-9568-D7C4041D01FF}" srcOrd="0" destOrd="0" parTransId="{1DC23A7B-8299-4F1E-BA43-A5D4F35B0C67}" sibTransId="{CB37BAF4-EBD4-4AEB-B4B7-FFC0FF9E2D7D}"/>
    <dgm:cxn modelId="{6C3762C4-6CD2-4F8B-8ABE-A208E40E7334}" type="presOf" srcId="{A2D76506-6317-4AA4-AE7D-23DE5E4BB92D}" destId="{64CEDA72-E30B-4219-9CA4-01C82B3A9EFB}" srcOrd="1" destOrd="0" presId="urn:microsoft.com/office/officeart/2005/8/layout/orgChart1"/>
    <dgm:cxn modelId="{9FC88641-8E32-4205-8C84-12D7C33504CB}" srcId="{194B62F5-BBB5-4617-B056-559B081DE8A5}" destId="{0BB6B408-8FD5-452D-8B03-898EBE1D3A12}" srcOrd="4" destOrd="0" parTransId="{1088B1B5-7515-4ABB-AD6B-A771462F4175}" sibTransId="{9523C80C-EB4D-468D-8B34-A5ADB7046A55}"/>
    <dgm:cxn modelId="{50F02BA1-2FE6-4513-BB10-C29E60491C44}" type="presOf" srcId="{FC9965F4-D279-4806-9568-D7C4041D01FF}" destId="{AD046D6A-708C-4680-8FF7-0CDF6ADCFEDC}" srcOrd="1" destOrd="0" presId="urn:microsoft.com/office/officeart/2005/8/layout/orgChart1"/>
    <dgm:cxn modelId="{495B2B7C-33D4-4CA2-8A0F-AD53618A2999}" type="presOf" srcId="{348716AC-D922-4387-86E5-359AC16F2C23}" destId="{08869469-6E8F-496A-B169-CD0DD3C8D07C}" srcOrd="1" destOrd="0" presId="urn:microsoft.com/office/officeart/2005/8/layout/orgChart1"/>
    <dgm:cxn modelId="{0EDC7F74-1C06-4FAC-ADA4-1486043C646B}" type="presOf" srcId="{0BB6B408-8FD5-452D-8B03-898EBE1D3A12}" destId="{0E530720-FE49-4A31-99FC-29C1E55DDF24}" srcOrd="1" destOrd="0" presId="urn:microsoft.com/office/officeart/2005/8/layout/orgChart1"/>
    <dgm:cxn modelId="{F7447DB0-5477-4CC2-BBEB-8045C62F3A8E}" type="presOf" srcId="{A2D76506-6317-4AA4-AE7D-23DE5E4BB92D}" destId="{813B2408-A9B3-4C22-9A25-917E031BFBA2}" srcOrd="0" destOrd="0" presId="urn:microsoft.com/office/officeart/2005/8/layout/orgChart1"/>
    <dgm:cxn modelId="{8FA30E74-17C2-4FB0-BCA9-8D43344D6765}" type="presOf" srcId="{1088B1B5-7515-4ABB-AD6B-A771462F4175}" destId="{94E67103-F808-4B51-9C49-43BBFDBA4908}" srcOrd="0" destOrd="0" presId="urn:microsoft.com/office/officeart/2005/8/layout/orgChart1"/>
    <dgm:cxn modelId="{B53B9F47-2037-4285-B3A6-AC6226419683}" type="presOf" srcId="{726081E9-9568-45B0-995C-EC1EE44A2FE0}" destId="{98E8884E-9277-4C8B-A413-4127D7E7A204}" srcOrd="0" destOrd="0" presId="urn:microsoft.com/office/officeart/2005/8/layout/orgChart1"/>
    <dgm:cxn modelId="{9BDC6458-4AE9-47DD-BBA5-E006B5DD2D57}" srcId="{541DB6FD-FA11-4F6F-828B-45617CF9BAD5}" destId="{A2D76506-6317-4AA4-AE7D-23DE5E4BB92D}" srcOrd="1" destOrd="0" parTransId="{06553769-EE3A-44F7-9470-22BA1BCAF709}" sibTransId="{2B8205CB-6E4C-457B-8F58-B8FA29DB5BFC}"/>
    <dgm:cxn modelId="{6ACA57A2-7201-40F3-A2B4-D79FFFE9F58C}" type="presOf" srcId="{B3F87DF8-3E27-4441-82F0-6496BC71DD78}" destId="{DB564580-078A-4E3C-9756-87E03BEBE413}" srcOrd="0" destOrd="0" presId="urn:microsoft.com/office/officeart/2005/8/layout/orgChart1"/>
    <dgm:cxn modelId="{BB76071A-1AA5-4EB2-8A87-CCDC782F2F60}" srcId="{541DB6FD-FA11-4F6F-828B-45617CF9BAD5}" destId="{EC356835-8F94-4C3D-B504-7A8FE7458887}" srcOrd="2" destOrd="0" parTransId="{5FF6EE7F-24FA-4BBE-BFAA-218961EE699A}" sibTransId="{2E6B99EA-2A54-4786-80D3-2616F2FD544C}"/>
    <dgm:cxn modelId="{5C26C9E0-22E7-4AAA-BB4F-6AAF8203F1F6}" type="presOf" srcId="{C57B8109-D147-4047-BA64-62879E4B21AF}" destId="{3D5769FD-7BCE-4EC2-9B63-B7F0A5C3F45C}" srcOrd="0" destOrd="0" presId="urn:microsoft.com/office/officeart/2005/8/layout/orgChart1"/>
    <dgm:cxn modelId="{301C4A16-1941-416E-BC67-EE3E37E04702}" type="presOf" srcId="{A5187B11-0981-414A-91CE-C53150853B0B}" destId="{D9AE1CDD-1C9D-44EA-A61A-AA161216BF75}" srcOrd="1" destOrd="0" presId="urn:microsoft.com/office/officeart/2005/8/layout/orgChart1"/>
    <dgm:cxn modelId="{662803C2-7E51-4C8C-8A43-57AF10E048A2}" srcId="{194B62F5-BBB5-4617-B056-559B081DE8A5}" destId="{B3F87DF8-3E27-4441-82F0-6496BC71DD78}" srcOrd="1" destOrd="0" parTransId="{E0079372-4A94-47E6-B81C-18E1BA3320E6}" sibTransId="{92186B3E-91D3-4BD4-9243-C76F3D4D203C}"/>
    <dgm:cxn modelId="{40B6FA4C-8399-4873-B420-4A2F8E910475}" type="presOf" srcId="{A1960DEB-5F0C-4385-89A2-BC3467A06226}" destId="{F5A15054-4A6A-4F7C-9BC7-C0867597DA6B}" srcOrd="1" destOrd="0" presId="urn:microsoft.com/office/officeart/2005/8/layout/orgChart1"/>
    <dgm:cxn modelId="{730FC149-2945-430A-82D8-BC3570451415}" type="presOf" srcId="{A5187B11-0981-414A-91CE-C53150853B0B}" destId="{B51038FE-E3F4-4BF3-BED8-8E55C4B38B73}" srcOrd="0" destOrd="0" presId="urn:microsoft.com/office/officeart/2005/8/layout/orgChart1"/>
    <dgm:cxn modelId="{D1CB4FEA-38AF-4219-BF0C-C00A00EADE08}" srcId="{541DB6FD-FA11-4F6F-828B-45617CF9BAD5}" destId="{348716AC-D922-4387-86E5-359AC16F2C23}" srcOrd="0" destOrd="0" parTransId="{75751652-E8B9-4840-AB45-FDC34B0F6D30}" sibTransId="{E65E91EE-D8C2-46EA-9783-FF7F833C21F6}"/>
    <dgm:cxn modelId="{76438957-196E-4F50-A5AA-201652162F5C}" type="presOf" srcId="{0BB6B408-8FD5-452D-8B03-898EBE1D3A12}" destId="{4C69D950-9878-43D4-A614-75B244C50145}" srcOrd="0" destOrd="0" presId="urn:microsoft.com/office/officeart/2005/8/layout/orgChart1"/>
    <dgm:cxn modelId="{DA2B0DA0-BF06-4961-B17C-0E469FE7F828}" type="presOf" srcId="{E0079372-4A94-47E6-B81C-18E1BA3320E6}" destId="{2DDCDBAD-356D-488E-B0E7-72E83A994F69}" srcOrd="0" destOrd="0" presId="urn:microsoft.com/office/officeart/2005/8/layout/orgChart1"/>
    <dgm:cxn modelId="{2CE80935-4783-4B52-9459-19E9E0279E7C}" srcId="{194B62F5-BBB5-4617-B056-559B081DE8A5}" destId="{A1960DEB-5F0C-4385-89A2-BC3467A06226}" srcOrd="2" destOrd="0" parTransId="{726081E9-9568-45B0-995C-EC1EE44A2FE0}" sibTransId="{465ABCE7-4231-42F7-8FD1-2BBA0979C1AF}"/>
    <dgm:cxn modelId="{FA49C1A0-16BF-4D88-BCA5-BF517FA20DA8}" type="presOf" srcId="{1DC23A7B-8299-4F1E-BA43-A5D4F35B0C67}" destId="{ABA87FBB-0761-4836-9032-C6D0BB179AC9}" srcOrd="0" destOrd="0" presId="urn:microsoft.com/office/officeart/2005/8/layout/orgChart1"/>
    <dgm:cxn modelId="{66CD354E-D3A6-49A7-AAC1-D421B3921F25}" type="presOf" srcId="{B3F87DF8-3E27-4441-82F0-6496BC71DD78}" destId="{782E1E96-ABD3-4518-BC76-7DFD53145C3E}" srcOrd="1" destOrd="0" presId="urn:microsoft.com/office/officeart/2005/8/layout/orgChart1"/>
    <dgm:cxn modelId="{413BCDB9-5289-4707-90B0-A5EFFA749666}" type="presOf" srcId="{EC356835-8F94-4C3D-B504-7A8FE7458887}" destId="{19A15F6A-599D-490C-BBD4-4318A864A86F}" srcOrd="0" destOrd="0" presId="urn:microsoft.com/office/officeart/2005/8/layout/orgChart1"/>
    <dgm:cxn modelId="{8B93597E-6FFB-4806-BCDC-9579939AD550}" srcId="{194B62F5-BBB5-4617-B056-559B081DE8A5}" destId="{A5187B11-0981-414A-91CE-C53150853B0B}" srcOrd="3" destOrd="0" parTransId="{C57B8109-D147-4047-BA64-62879E4B21AF}" sibTransId="{9B6BACB8-A178-4FFE-93AD-A9DF58DD48F5}"/>
    <dgm:cxn modelId="{B345BCD4-056E-4C4E-9275-4B778D556001}" type="presOf" srcId="{541DB6FD-FA11-4F6F-828B-45617CF9BAD5}" destId="{7BC8CFB9-179A-40A2-98AB-1BBC220C7FB6}" srcOrd="1" destOrd="0" presId="urn:microsoft.com/office/officeart/2005/8/layout/orgChart1"/>
    <dgm:cxn modelId="{D8F6CBBC-B0B5-4335-8CD4-715BFCF852FE}" type="presParOf" srcId="{FE0C138E-2F4E-4E2F-9CC7-700B5B475DED}" destId="{CCC5BF24-01A2-4A82-BB25-F51382E27F8C}" srcOrd="0" destOrd="0" presId="urn:microsoft.com/office/officeart/2005/8/layout/orgChart1"/>
    <dgm:cxn modelId="{12BA0948-A598-4383-9128-60F853DEB615}" type="presParOf" srcId="{CCC5BF24-01A2-4A82-BB25-F51382E27F8C}" destId="{5EDAF35B-633D-4B26-9E1E-1E81894A6AB3}" srcOrd="0" destOrd="0" presId="urn:microsoft.com/office/officeart/2005/8/layout/orgChart1"/>
    <dgm:cxn modelId="{BD612AC3-34B1-4972-9DC2-378817080FF8}" type="presParOf" srcId="{5EDAF35B-633D-4B26-9E1E-1E81894A6AB3}" destId="{E44D2F62-272D-4413-BD3A-6F9EB4C1FD50}" srcOrd="0" destOrd="0" presId="urn:microsoft.com/office/officeart/2005/8/layout/orgChart1"/>
    <dgm:cxn modelId="{10CD9D9D-AA8D-4E4E-91CF-0B286FD0E0CD}" type="presParOf" srcId="{5EDAF35B-633D-4B26-9E1E-1E81894A6AB3}" destId="{6E7DE987-11C3-4251-AA9F-79EE4DE9232E}" srcOrd="1" destOrd="0" presId="urn:microsoft.com/office/officeart/2005/8/layout/orgChart1"/>
    <dgm:cxn modelId="{96D08BB2-8BAA-4D23-BFE6-E43CA64108D7}" type="presParOf" srcId="{CCC5BF24-01A2-4A82-BB25-F51382E27F8C}" destId="{D2511F4E-6063-49FD-ACE6-198EA462E901}" srcOrd="1" destOrd="0" presId="urn:microsoft.com/office/officeart/2005/8/layout/orgChart1"/>
    <dgm:cxn modelId="{7F53915F-A0A3-4EF0-AAD8-084D24EE81E2}" type="presParOf" srcId="{D2511F4E-6063-49FD-ACE6-198EA462E901}" destId="{3D5769FD-7BCE-4EC2-9B63-B7F0A5C3F45C}" srcOrd="0" destOrd="0" presId="urn:microsoft.com/office/officeart/2005/8/layout/orgChart1"/>
    <dgm:cxn modelId="{80F17236-A553-4CD5-803B-A00939D67590}" type="presParOf" srcId="{D2511F4E-6063-49FD-ACE6-198EA462E901}" destId="{D466DB1D-2113-482A-80EE-D3E5FEAE3A26}" srcOrd="1" destOrd="0" presId="urn:microsoft.com/office/officeart/2005/8/layout/orgChart1"/>
    <dgm:cxn modelId="{351C5940-653F-461D-8645-91939570BD8A}" type="presParOf" srcId="{D466DB1D-2113-482A-80EE-D3E5FEAE3A26}" destId="{1136B431-66E1-420D-A659-753D4454EA98}" srcOrd="0" destOrd="0" presId="urn:microsoft.com/office/officeart/2005/8/layout/orgChart1"/>
    <dgm:cxn modelId="{23C6B528-987D-4884-B88B-61C25E4F86C0}" type="presParOf" srcId="{1136B431-66E1-420D-A659-753D4454EA98}" destId="{B51038FE-E3F4-4BF3-BED8-8E55C4B38B73}" srcOrd="0" destOrd="0" presId="urn:microsoft.com/office/officeart/2005/8/layout/orgChart1"/>
    <dgm:cxn modelId="{37D4781A-F8F3-4EB1-9283-F936B2E71B6A}" type="presParOf" srcId="{1136B431-66E1-420D-A659-753D4454EA98}" destId="{D9AE1CDD-1C9D-44EA-A61A-AA161216BF75}" srcOrd="1" destOrd="0" presId="urn:microsoft.com/office/officeart/2005/8/layout/orgChart1"/>
    <dgm:cxn modelId="{4F9A4C50-C6A3-4DE7-978F-E3049F486974}" type="presParOf" srcId="{D466DB1D-2113-482A-80EE-D3E5FEAE3A26}" destId="{9E35B35E-D11F-4DEB-AA11-3E0A9923824D}" srcOrd="1" destOrd="0" presId="urn:microsoft.com/office/officeart/2005/8/layout/orgChart1"/>
    <dgm:cxn modelId="{FAD87237-2364-4606-A1A9-CD1542C1F183}" type="presParOf" srcId="{D466DB1D-2113-482A-80EE-D3E5FEAE3A26}" destId="{39E0D355-FFE2-4921-93BD-33A356F6BEA8}" srcOrd="2" destOrd="0" presId="urn:microsoft.com/office/officeart/2005/8/layout/orgChart1"/>
    <dgm:cxn modelId="{081E2AF0-D9C9-45FA-99E0-DFB4D4529E8C}" type="presParOf" srcId="{D2511F4E-6063-49FD-ACE6-198EA462E901}" destId="{94E67103-F808-4B51-9C49-43BBFDBA4908}" srcOrd="2" destOrd="0" presId="urn:microsoft.com/office/officeart/2005/8/layout/orgChart1"/>
    <dgm:cxn modelId="{986E636A-BB05-482F-85A9-87A50A4C2A4C}" type="presParOf" srcId="{D2511F4E-6063-49FD-ACE6-198EA462E901}" destId="{5892B23F-7D6A-45BF-B29D-307029705935}" srcOrd="3" destOrd="0" presId="urn:microsoft.com/office/officeart/2005/8/layout/orgChart1"/>
    <dgm:cxn modelId="{D5F78C18-A6DD-44FC-9237-980E972A0074}" type="presParOf" srcId="{5892B23F-7D6A-45BF-B29D-307029705935}" destId="{16348846-B06A-4B63-8F2A-2EDE4C75FC29}" srcOrd="0" destOrd="0" presId="urn:microsoft.com/office/officeart/2005/8/layout/orgChart1"/>
    <dgm:cxn modelId="{FF26FF09-C65A-48F2-A53F-AEB8C854BEBC}" type="presParOf" srcId="{16348846-B06A-4B63-8F2A-2EDE4C75FC29}" destId="{4C69D950-9878-43D4-A614-75B244C50145}" srcOrd="0" destOrd="0" presId="urn:microsoft.com/office/officeart/2005/8/layout/orgChart1"/>
    <dgm:cxn modelId="{EC5B6E67-6892-4314-91F9-EABA6C7F102A}" type="presParOf" srcId="{16348846-B06A-4B63-8F2A-2EDE4C75FC29}" destId="{0E530720-FE49-4A31-99FC-29C1E55DDF24}" srcOrd="1" destOrd="0" presId="urn:microsoft.com/office/officeart/2005/8/layout/orgChart1"/>
    <dgm:cxn modelId="{85075F60-DBBE-4D09-8822-0CBE35FEA7A7}" type="presParOf" srcId="{5892B23F-7D6A-45BF-B29D-307029705935}" destId="{9CD70F3E-3D74-423A-A0A5-AA80F6359E33}" srcOrd="1" destOrd="0" presId="urn:microsoft.com/office/officeart/2005/8/layout/orgChart1"/>
    <dgm:cxn modelId="{8A281849-93C4-465D-AC77-A8F8342E6CD4}" type="presParOf" srcId="{5892B23F-7D6A-45BF-B29D-307029705935}" destId="{F60ECC26-F7B5-4D1E-9CAB-852BFAB8702F}" srcOrd="2" destOrd="0" presId="urn:microsoft.com/office/officeart/2005/8/layout/orgChart1"/>
    <dgm:cxn modelId="{B6E2C91B-90FC-447A-AAF8-180ED821CC3E}" type="presParOf" srcId="{D2511F4E-6063-49FD-ACE6-198EA462E901}" destId="{2A850BB6-8656-4DCB-9BF2-A395857FAAEA}" srcOrd="4" destOrd="0" presId="urn:microsoft.com/office/officeart/2005/8/layout/orgChart1"/>
    <dgm:cxn modelId="{2305C114-6A43-4065-B24C-BF4F624CF849}" type="presParOf" srcId="{D2511F4E-6063-49FD-ACE6-198EA462E901}" destId="{7CFA4FBF-84CE-4144-AAA4-932589976AE2}" srcOrd="5" destOrd="0" presId="urn:microsoft.com/office/officeart/2005/8/layout/orgChart1"/>
    <dgm:cxn modelId="{D67F07A1-19DC-42DD-AAB3-8F2E3569A4F8}" type="presParOf" srcId="{7CFA4FBF-84CE-4144-AAA4-932589976AE2}" destId="{F7CEE70C-15E0-47FF-AA64-2BCF03F7B954}" srcOrd="0" destOrd="0" presId="urn:microsoft.com/office/officeart/2005/8/layout/orgChart1"/>
    <dgm:cxn modelId="{19EB2501-EC7A-42DC-B34C-F98D82234636}" type="presParOf" srcId="{F7CEE70C-15E0-47FF-AA64-2BCF03F7B954}" destId="{A96BB95B-C845-4DC6-8A5F-DF0C00F0C81C}" srcOrd="0" destOrd="0" presId="urn:microsoft.com/office/officeart/2005/8/layout/orgChart1"/>
    <dgm:cxn modelId="{72DAA5F8-CCF6-4123-93EC-D2DD1F81E27A}" type="presParOf" srcId="{F7CEE70C-15E0-47FF-AA64-2BCF03F7B954}" destId="{7BC8CFB9-179A-40A2-98AB-1BBC220C7FB6}" srcOrd="1" destOrd="0" presId="urn:microsoft.com/office/officeart/2005/8/layout/orgChart1"/>
    <dgm:cxn modelId="{5B15F50E-03E9-427A-9AF6-40EACD752381}" type="presParOf" srcId="{7CFA4FBF-84CE-4144-AAA4-932589976AE2}" destId="{22D18D7D-2A37-4F25-B146-5E434FB63FA9}" srcOrd="1" destOrd="0" presId="urn:microsoft.com/office/officeart/2005/8/layout/orgChart1"/>
    <dgm:cxn modelId="{947475D1-0BD1-4491-A0ED-03377305FDF2}" type="presParOf" srcId="{22D18D7D-2A37-4F25-B146-5E434FB63FA9}" destId="{E3BC03B5-57A6-4398-BE7E-E7D0E222E418}" srcOrd="0" destOrd="0" presId="urn:microsoft.com/office/officeart/2005/8/layout/orgChart1"/>
    <dgm:cxn modelId="{5975611B-57F3-49CB-AAE2-3101DD03A5DB}" type="presParOf" srcId="{22D18D7D-2A37-4F25-B146-5E434FB63FA9}" destId="{0C11DBB5-038E-42EE-86C5-D8E7ADFF28A8}" srcOrd="1" destOrd="0" presId="urn:microsoft.com/office/officeart/2005/8/layout/orgChart1"/>
    <dgm:cxn modelId="{4D722279-46CD-4202-99AA-8A328083298C}" type="presParOf" srcId="{0C11DBB5-038E-42EE-86C5-D8E7ADFF28A8}" destId="{31430EBB-4E5E-4B25-9CF2-C15C8D6D0091}" srcOrd="0" destOrd="0" presId="urn:microsoft.com/office/officeart/2005/8/layout/orgChart1"/>
    <dgm:cxn modelId="{D538CA40-43B9-45D0-889D-FE980F1610E8}" type="presParOf" srcId="{31430EBB-4E5E-4B25-9CF2-C15C8D6D0091}" destId="{D512B471-7802-4BE7-A34F-6696DAA2CE29}" srcOrd="0" destOrd="0" presId="urn:microsoft.com/office/officeart/2005/8/layout/orgChart1"/>
    <dgm:cxn modelId="{356CAA33-0C05-4880-A353-84AB6867C5A2}" type="presParOf" srcId="{31430EBB-4E5E-4B25-9CF2-C15C8D6D0091}" destId="{08869469-6E8F-496A-B169-CD0DD3C8D07C}" srcOrd="1" destOrd="0" presId="urn:microsoft.com/office/officeart/2005/8/layout/orgChart1"/>
    <dgm:cxn modelId="{A61623E5-75C5-4AEC-8B8B-1F1B3E16C2A3}" type="presParOf" srcId="{0C11DBB5-038E-42EE-86C5-D8E7ADFF28A8}" destId="{16438889-3A53-4C1C-BB7B-3697FD0845D0}" srcOrd="1" destOrd="0" presId="urn:microsoft.com/office/officeart/2005/8/layout/orgChart1"/>
    <dgm:cxn modelId="{410DF293-DD91-42C9-863E-04080D85D739}" type="presParOf" srcId="{0C11DBB5-038E-42EE-86C5-D8E7ADFF28A8}" destId="{DD2F938B-F5C8-44D7-8F01-396A9E8598EC}" srcOrd="2" destOrd="0" presId="urn:microsoft.com/office/officeart/2005/8/layout/orgChart1"/>
    <dgm:cxn modelId="{C968124A-CBAA-47C3-AC73-CA2E9CA9D39A}" type="presParOf" srcId="{22D18D7D-2A37-4F25-B146-5E434FB63FA9}" destId="{73163908-B7D6-4C90-9C6B-63C13132AAD5}" srcOrd="2" destOrd="0" presId="urn:microsoft.com/office/officeart/2005/8/layout/orgChart1"/>
    <dgm:cxn modelId="{D513AC9A-E4FB-426E-9D4D-E1163169F6EE}" type="presParOf" srcId="{22D18D7D-2A37-4F25-B146-5E434FB63FA9}" destId="{79FA245C-6A0F-46B8-BF1F-740AEDC5B76C}" srcOrd="3" destOrd="0" presId="urn:microsoft.com/office/officeart/2005/8/layout/orgChart1"/>
    <dgm:cxn modelId="{E8E23245-B2B7-424D-9327-669E402756B9}" type="presParOf" srcId="{79FA245C-6A0F-46B8-BF1F-740AEDC5B76C}" destId="{8EF5A950-3789-4477-916E-A20145122D05}" srcOrd="0" destOrd="0" presId="urn:microsoft.com/office/officeart/2005/8/layout/orgChart1"/>
    <dgm:cxn modelId="{B6EA6D2A-7252-4047-A0EE-7BA2B20F2CD7}" type="presParOf" srcId="{8EF5A950-3789-4477-916E-A20145122D05}" destId="{813B2408-A9B3-4C22-9A25-917E031BFBA2}" srcOrd="0" destOrd="0" presId="urn:microsoft.com/office/officeart/2005/8/layout/orgChart1"/>
    <dgm:cxn modelId="{D7175859-C506-4F69-92B4-C40CCE74579F}" type="presParOf" srcId="{8EF5A950-3789-4477-916E-A20145122D05}" destId="{64CEDA72-E30B-4219-9CA4-01C82B3A9EFB}" srcOrd="1" destOrd="0" presId="urn:microsoft.com/office/officeart/2005/8/layout/orgChart1"/>
    <dgm:cxn modelId="{BA1DACD3-68E2-4FBB-A832-A1DC4EC85A57}" type="presParOf" srcId="{79FA245C-6A0F-46B8-BF1F-740AEDC5B76C}" destId="{4EE75090-1DBC-42C0-93AD-2D5AC27EC7EC}" srcOrd="1" destOrd="0" presId="urn:microsoft.com/office/officeart/2005/8/layout/orgChart1"/>
    <dgm:cxn modelId="{F257C4E3-279A-4EBD-BD37-AB7B1C616FB8}" type="presParOf" srcId="{79FA245C-6A0F-46B8-BF1F-740AEDC5B76C}" destId="{AF9A96FA-35F2-47A8-BDB7-0046E1356CD6}" srcOrd="2" destOrd="0" presId="urn:microsoft.com/office/officeart/2005/8/layout/orgChart1"/>
    <dgm:cxn modelId="{ACA8D165-EDA1-47AD-9C30-9524C45E6A68}" type="presParOf" srcId="{22D18D7D-2A37-4F25-B146-5E434FB63FA9}" destId="{4D440D79-EB5F-4111-A5EF-335571720A08}" srcOrd="4" destOrd="0" presId="urn:microsoft.com/office/officeart/2005/8/layout/orgChart1"/>
    <dgm:cxn modelId="{42A90FAA-5E90-4904-8877-7B2DFD2FD3BC}" type="presParOf" srcId="{22D18D7D-2A37-4F25-B146-5E434FB63FA9}" destId="{BEB112DC-BA8E-440F-AD05-D02D84BCCE19}" srcOrd="5" destOrd="0" presId="urn:microsoft.com/office/officeart/2005/8/layout/orgChart1"/>
    <dgm:cxn modelId="{28849D73-3525-4B0A-BDF4-53B714034A1F}" type="presParOf" srcId="{BEB112DC-BA8E-440F-AD05-D02D84BCCE19}" destId="{2744BBB4-FBCC-473E-ABD2-144EAA08C2A7}" srcOrd="0" destOrd="0" presId="urn:microsoft.com/office/officeart/2005/8/layout/orgChart1"/>
    <dgm:cxn modelId="{0F6F193C-3026-4088-8610-96840CAA0C72}" type="presParOf" srcId="{2744BBB4-FBCC-473E-ABD2-144EAA08C2A7}" destId="{19A15F6A-599D-490C-BBD4-4318A864A86F}" srcOrd="0" destOrd="0" presId="urn:microsoft.com/office/officeart/2005/8/layout/orgChart1"/>
    <dgm:cxn modelId="{DAB96A7E-AE41-46A8-AA39-4F75EBCD1145}" type="presParOf" srcId="{2744BBB4-FBCC-473E-ABD2-144EAA08C2A7}" destId="{C7787883-4E75-43E0-9C3B-76F907DB8B31}" srcOrd="1" destOrd="0" presId="urn:microsoft.com/office/officeart/2005/8/layout/orgChart1"/>
    <dgm:cxn modelId="{A49C1976-B3DF-4A50-9E6A-0ED82EE02661}" type="presParOf" srcId="{BEB112DC-BA8E-440F-AD05-D02D84BCCE19}" destId="{66B6389D-46AF-490B-ADB1-A85E45F558EE}" srcOrd="1" destOrd="0" presId="urn:microsoft.com/office/officeart/2005/8/layout/orgChart1"/>
    <dgm:cxn modelId="{E802B4D7-0AD5-424F-9CD2-EAA3B816AE0D}" type="presParOf" srcId="{BEB112DC-BA8E-440F-AD05-D02D84BCCE19}" destId="{BC03EC09-15CA-4064-9564-96093C8122C1}" srcOrd="2" destOrd="0" presId="urn:microsoft.com/office/officeart/2005/8/layout/orgChart1"/>
    <dgm:cxn modelId="{F064E6F2-7D8F-441B-829F-76A9CDF8632B}" type="presParOf" srcId="{7CFA4FBF-84CE-4144-AAA4-932589976AE2}" destId="{750B47AD-DA9C-4B64-A63F-A126DD961C26}" srcOrd="2" destOrd="0" presId="urn:microsoft.com/office/officeart/2005/8/layout/orgChart1"/>
    <dgm:cxn modelId="{D0604CFF-AD4C-4A1E-81BB-7213AC569106}" type="presParOf" srcId="{CCC5BF24-01A2-4A82-BB25-F51382E27F8C}" destId="{58A9DC7A-A553-4112-B875-7FF8C428607F}" srcOrd="2" destOrd="0" presId="urn:microsoft.com/office/officeart/2005/8/layout/orgChart1"/>
    <dgm:cxn modelId="{CE05319A-2361-4F3C-A2BF-F8192CD81985}" type="presParOf" srcId="{58A9DC7A-A553-4112-B875-7FF8C428607F}" destId="{ABA87FBB-0761-4836-9032-C6D0BB179AC9}" srcOrd="0" destOrd="0" presId="urn:microsoft.com/office/officeart/2005/8/layout/orgChart1"/>
    <dgm:cxn modelId="{2BFD29EF-208C-4C1D-AA12-E57785B0A9E5}" type="presParOf" srcId="{58A9DC7A-A553-4112-B875-7FF8C428607F}" destId="{015A4F95-E6F9-4AF1-BDCF-D3B66987FFB6}" srcOrd="1" destOrd="0" presId="urn:microsoft.com/office/officeart/2005/8/layout/orgChart1"/>
    <dgm:cxn modelId="{8095C56D-E5D0-4EE3-96C3-028BA55CC30B}" type="presParOf" srcId="{015A4F95-E6F9-4AF1-BDCF-D3B66987FFB6}" destId="{30F49234-6B29-4F0E-81C3-B82158F39DC3}" srcOrd="0" destOrd="0" presId="urn:microsoft.com/office/officeart/2005/8/layout/orgChart1"/>
    <dgm:cxn modelId="{3C17D352-C044-463D-98F5-FFFB52BC98CC}" type="presParOf" srcId="{30F49234-6B29-4F0E-81C3-B82158F39DC3}" destId="{189052F7-174C-4124-8017-2465A95275C9}" srcOrd="0" destOrd="0" presId="urn:microsoft.com/office/officeart/2005/8/layout/orgChart1"/>
    <dgm:cxn modelId="{E8F24162-5F06-4570-900B-E8BB06A687A1}" type="presParOf" srcId="{30F49234-6B29-4F0E-81C3-B82158F39DC3}" destId="{AD046D6A-708C-4680-8FF7-0CDF6ADCFEDC}" srcOrd="1" destOrd="0" presId="urn:microsoft.com/office/officeart/2005/8/layout/orgChart1"/>
    <dgm:cxn modelId="{9A63E3D4-BE5D-464B-A8B3-53E84CB967F1}" type="presParOf" srcId="{015A4F95-E6F9-4AF1-BDCF-D3B66987FFB6}" destId="{4AA73FDD-9B46-40A3-9340-8F04C1BF0F71}" srcOrd="1" destOrd="0" presId="urn:microsoft.com/office/officeart/2005/8/layout/orgChart1"/>
    <dgm:cxn modelId="{8765D5A8-D7CF-4112-AADA-0DCE8B4DD127}" type="presParOf" srcId="{015A4F95-E6F9-4AF1-BDCF-D3B66987FFB6}" destId="{95AEC111-A463-4FEF-B42A-F8C17740503F}" srcOrd="2" destOrd="0" presId="urn:microsoft.com/office/officeart/2005/8/layout/orgChart1"/>
    <dgm:cxn modelId="{ABF3D53F-FB86-4E14-97AC-226D91611A32}" type="presParOf" srcId="{58A9DC7A-A553-4112-B875-7FF8C428607F}" destId="{2DDCDBAD-356D-488E-B0E7-72E83A994F69}" srcOrd="2" destOrd="0" presId="urn:microsoft.com/office/officeart/2005/8/layout/orgChart1"/>
    <dgm:cxn modelId="{696636BE-1E20-4B31-9ACC-0026B4FE1E46}" type="presParOf" srcId="{58A9DC7A-A553-4112-B875-7FF8C428607F}" destId="{72CF7FF1-A6A7-4AAE-AD8A-0566CCE17FBB}" srcOrd="3" destOrd="0" presId="urn:microsoft.com/office/officeart/2005/8/layout/orgChart1"/>
    <dgm:cxn modelId="{4C2FCF76-F5CF-4134-B30E-00E23805DD86}" type="presParOf" srcId="{72CF7FF1-A6A7-4AAE-AD8A-0566CCE17FBB}" destId="{A9DACB85-D1EF-48ED-B929-FB4597D5D2DE}" srcOrd="0" destOrd="0" presId="urn:microsoft.com/office/officeart/2005/8/layout/orgChart1"/>
    <dgm:cxn modelId="{CDEF0CAD-7E09-4AC1-8330-137352FAFDB7}" type="presParOf" srcId="{A9DACB85-D1EF-48ED-B929-FB4597D5D2DE}" destId="{DB564580-078A-4E3C-9756-87E03BEBE413}" srcOrd="0" destOrd="0" presId="urn:microsoft.com/office/officeart/2005/8/layout/orgChart1"/>
    <dgm:cxn modelId="{57AD4226-7525-488F-8152-0AE25D6D4406}" type="presParOf" srcId="{A9DACB85-D1EF-48ED-B929-FB4597D5D2DE}" destId="{782E1E96-ABD3-4518-BC76-7DFD53145C3E}" srcOrd="1" destOrd="0" presId="urn:microsoft.com/office/officeart/2005/8/layout/orgChart1"/>
    <dgm:cxn modelId="{BAC2B84D-E1A8-42A4-8DEA-BEE0FA3EE8C8}" type="presParOf" srcId="{72CF7FF1-A6A7-4AAE-AD8A-0566CCE17FBB}" destId="{6864B86A-DDA6-4A7E-9264-609355CEEAC7}" srcOrd="1" destOrd="0" presId="urn:microsoft.com/office/officeart/2005/8/layout/orgChart1"/>
    <dgm:cxn modelId="{A8D36DBF-6BCD-47EB-8C06-05CBC9E0F758}" type="presParOf" srcId="{72CF7FF1-A6A7-4AAE-AD8A-0566CCE17FBB}" destId="{F5D946E3-5E25-42FF-B5CC-53A67BF544A2}" srcOrd="2" destOrd="0" presId="urn:microsoft.com/office/officeart/2005/8/layout/orgChart1"/>
    <dgm:cxn modelId="{F39F802A-5C47-4D92-BAFF-63155F44BBA0}" type="presParOf" srcId="{58A9DC7A-A553-4112-B875-7FF8C428607F}" destId="{98E8884E-9277-4C8B-A413-4127D7E7A204}" srcOrd="4" destOrd="0" presId="urn:microsoft.com/office/officeart/2005/8/layout/orgChart1"/>
    <dgm:cxn modelId="{1DAD688C-F309-4892-839D-4789829A7B91}" type="presParOf" srcId="{58A9DC7A-A553-4112-B875-7FF8C428607F}" destId="{32988A48-B198-4CA3-9866-A4B0986EC0E0}" srcOrd="5" destOrd="0" presId="urn:microsoft.com/office/officeart/2005/8/layout/orgChart1"/>
    <dgm:cxn modelId="{E3FECC1E-2804-4535-BB0E-EDD209FA93F6}" type="presParOf" srcId="{32988A48-B198-4CA3-9866-A4B0986EC0E0}" destId="{B008495C-2CFE-43DE-BDB9-ADFE8E3BBF3F}" srcOrd="0" destOrd="0" presId="urn:microsoft.com/office/officeart/2005/8/layout/orgChart1"/>
    <dgm:cxn modelId="{A4459C42-C982-4E43-BE95-6BBB3776E88F}" type="presParOf" srcId="{B008495C-2CFE-43DE-BDB9-ADFE8E3BBF3F}" destId="{78664EAB-4241-44E2-80F4-1C7F11A4D28F}" srcOrd="0" destOrd="0" presId="urn:microsoft.com/office/officeart/2005/8/layout/orgChart1"/>
    <dgm:cxn modelId="{907E99E2-CEAC-4277-AAB1-2A15C838723B}" type="presParOf" srcId="{B008495C-2CFE-43DE-BDB9-ADFE8E3BBF3F}" destId="{F5A15054-4A6A-4F7C-9BC7-C0867597DA6B}" srcOrd="1" destOrd="0" presId="urn:microsoft.com/office/officeart/2005/8/layout/orgChart1"/>
    <dgm:cxn modelId="{D9E3CB76-0E5E-481E-9CDF-85078E21D2A1}" type="presParOf" srcId="{32988A48-B198-4CA3-9866-A4B0986EC0E0}" destId="{0ECFDAA7-CC4C-441B-8243-8B8F57832479}" srcOrd="1" destOrd="0" presId="urn:microsoft.com/office/officeart/2005/8/layout/orgChart1"/>
    <dgm:cxn modelId="{A8B64CD7-1897-4E71-BD4E-4C9E6765B1E3}" type="presParOf" srcId="{32988A48-B198-4CA3-9866-A4B0986EC0E0}" destId="{B0E939F5-B7FE-45AB-A3D8-E39CA393E96A}"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E8884E-9277-4C8B-A413-4127D7E7A204}">
      <dsp:nvSpPr>
        <dsp:cNvPr id="0" name=""/>
        <dsp:cNvSpPr/>
      </dsp:nvSpPr>
      <dsp:spPr>
        <a:xfrm>
          <a:off x="2632034" y="578185"/>
          <a:ext cx="121263" cy="1351221"/>
        </a:xfrm>
        <a:custGeom>
          <a:avLst/>
          <a:gdLst/>
          <a:ahLst/>
          <a:cxnLst/>
          <a:rect l="0" t="0" r="0" b="0"/>
          <a:pathLst>
            <a:path>
              <a:moveTo>
                <a:pt x="121263" y="0"/>
              </a:moveTo>
              <a:lnTo>
                <a:pt x="121263" y="1351221"/>
              </a:lnTo>
              <a:lnTo>
                <a:pt x="0" y="1351221"/>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DCDBAD-356D-488E-B0E7-72E83A994F69}">
      <dsp:nvSpPr>
        <dsp:cNvPr id="0" name=""/>
        <dsp:cNvSpPr/>
      </dsp:nvSpPr>
      <dsp:spPr>
        <a:xfrm>
          <a:off x="2753298" y="578185"/>
          <a:ext cx="121263" cy="531249"/>
        </a:xfrm>
        <a:custGeom>
          <a:avLst/>
          <a:gdLst/>
          <a:ahLst/>
          <a:cxnLst/>
          <a:rect l="0" t="0" r="0" b="0"/>
          <a:pathLst>
            <a:path>
              <a:moveTo>
                <a:pt x="0" y="0"/>
              </a:moveTo>
              <a:lnTo>
                <a:pt x="0" y="531249"/>
              </a:lnTo>
              <a:lnTo>
                <a:pt x="121263" y="53124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BA87FBB-0761-4836-9032-C6D0BB179AC9}">
      <dsp:nvSpPr>
        <dsp:cNvPr id="0" name=""/>
        <dsp:cNvSpPr/>
      </dsp:nvSpPr>
      <dsp:spPr>
        <a:xfrm>
          <a:off x="2632034" y="578185"/>
          <a:ext cx="121263" cy="531249"/>
        </a:xfrm>
        <a:custGeom>
          <a:avLst/>
          <a:gdLst/>
          <a:ahLst/>
          <a:cxnLst/>
          <a:rect l="0" t="0" r="0" b="0"/>
          <a:pathLst>
            <a:path>
              <a:moveTo>
                <a:pt x="121263" y="0"/>
              </a:moveTo>
              <a:lnTo>
                <a:pt x="121263" y="531249"/>
              </a:lnTo>
              <a:lnTo>
                <a:pt x="0" y="53124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440D79-EB5F-4111-A5EF-335571720A08}">
      <dsp:nvSpPr>
        <dsp:cNvPr id="0" name=""/>
        <dsp:cNvSpPr/>
      </dsp:nvSpPr>
      <dsp:spPr>
        <a:xfrm>
          <a:off x="3688759" y="3038100"/>
          <a:ext cx="173233" cy="2171193"/>
        </a:xfrm>
        <a:custGeom>
          <a:avLst/>
          <a:gdLst/>
          <a:ahLst/>
          <a:cxnLst/>
          <a:rect l="0" t="0" r="0" b="0"/>
          <a:pathLst>
            <a:path>
              <a:moveTo>
                <a:pt x="0" y="0"/>
              </a:moveTo>
              <a:lnTo>
                <a:pt x="0" y="2171193"/>
              </a:lnTo>
              <a:lnTo>
                <a:pt x="173233" y="2171193"/>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163908-B7D6-4C90-9C6B-63C13132AAD5}">
      <dsp:nvSpPr>
        <dsp:cNvPr id="0" name=""/>
        <dsp:cNvSpPr/>
      </dsp:nvSpPr>
      <dsp:spPr>
        <a:xfrm>
          <a:off x="3688759" y="3038100"/>
          <a:ext cx="173233" cy="1351221"/>
        </a:xfrm>
        <a:custGeom>
          <a:avLst/>
          <a:gdLst/>
          <a:ahLst/>
          <a:cxnLst/>
          <a:rect l="0" t="0" r="0" b="0"/>
          <a:pathLst>
            <a:path>
              <a:moveTo>
                <a:pt x="0" y="0"/>
              </a:moveTo>
              <a:lnTo>
                <a:pt x="0" y="1351221"/>
              </a:lnTo>
              <a:lnTo>
                <a:pt x="173233" y="1351221"/>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BC03B5-57A6-4398-BE7E-E7D0E222E418}">
      <dsp:nvSpPr>
        <dsp:cNvPr id="0" name=""/>
        <dsp:cNvSpPr/>
      </dsp:nvSpPr>
      <dsp:spPr>
        <a:xfrm>
          <a:off x="3688759" y="3038100"/>
          <a:ext cx="173233" cy="531249"/>
        </a:xfrm>
        <a:custGeom>
          <a:avLst/>
          <a:gdLst/>
          <a:ahLst/>
          <a:cxnLst/>
          <a:rect l="0" t="0" r="0" b="0"/>
          <a:pathLst>
            <a:path>
              <a:moveTo>
                <a:pt x="0" y="0"/>
              </a:moveTo>
              <a:lnTo>
                <a:pt x="0" y="531249"/>
              </a:lnTo>
              <a:lnTo>
                <a:pt x="173233" y="531249"/>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850BB6-8656-4DCB-9BF2-A395857FAAEA}">
      <dsp:nvSpPr>
        <dsp:cNvPr id="0" name=""/>
        <dsp:cNvSpPr/>
      </dsp:nvSpPr>
      <dsp:spPr>
        <a:xfrm>
          <a:off x="2753298" y="578185"/>
          <a:ext cx="1397416" cy="1882470"/>
        </a:xfrm>
        <a:custGeom>
          <a:avLst/>
          <a:gdLst/>
          <a:ahLst/>
          <a:cxnLst/>
          <a:rect l="0" t="0" r="0" b="0"/>
          <a:pathLst>
            <a:path>
              <a:moveTo>
                <a:pt x="0" y="0"/>
              </a:moveTo>
              <a:lnTo>
                <a:pt x="0" y="1761207"/>
              </a:lnTo>
              <a:lnTo>
                <a:pt x="1397416" y="1761207"/>
              </a:lnTo>
              <a:lnTo>
                <a:pt x="1397416" y="188247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E67103-F808-4B51-9C49-43BBFDBA4908}">
      <dsp:nvSpPr>
        <dsp:cNvPr id="0" name=""/>
        <dsp:cNvSpPr/>
      </dsp:nvSpPr>
      <dsp:spPr>
        <a:xfrm>
          <a:off x="2707578" y="578185"/>
          <a:ext cx="91440" cy="1882470"/>
        </a:xfrm>
        <a:custGeom>
          <a:avLst/>
          <a:gdLst/>
          <a:ahLst/>
          <a:cxnLst/>
          <a:rect l="0" t="0" r="0" b="0"/>
          <a:pathLst>
            <a:path>
              <a:moveTo>
                <a:pt x="45720" y="0"/>
              </a:moveTo>
              <a:lnTo>
                <a:pt x="45720" y="188247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5769FD-7BCE-4EC2-9B63-B7F0A5C3F45C}">
      <dsp:nvSpPr>
        <dsp:cNvPr id="0" name=""/>
        <dsp:cNvSpPr/>
      </dsp:nvSpPr>
      <dsp:spPr>
        <a:xfrm>
          <a:off x="1355881" y="578185"/>
          <a:ext cx="1397416" cy="1882470"/>
        </a:xfrm>
        <a:custGeom>
          <a:avLst/>
          <a:gdLst/>
          <a:ahLst/>
          <a:cxnLst/>
          <a:rect l="0" t="0" r="0" b="0"/>
          <a:pathLst>
            <a:path>
              <a:moveTo>
                <a:pt x="1397416" y="0"/>
              </a:moveTo>
              <a:lnTo>
                <a:pt x="1397416" y="1761207"/>
              </a:lnTo>
              <a:lnTo>
                <a:pt x="0" y="1761207"/>
              </a:lnTo>
              <a:lnTo>
                <a:pt x="0" y="188247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44D2F62-272D-4413-BD3A-6F9EB4C1FD50}">
      <dsp:nvSpPr>
        <dsp:cNvPr id="0" name=""/>
        <dsp:cNvSpPr/>
      </dsp:nvSpPr>
      <dsp:spPr>
        <a:xfrm>
          <a:off x="2175853" y="740"/>
          <a:ext cx="1154889" cy="577444"/>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Recruitment Project in New Market </a:t>
          </a:r>
        </a:p>
      </dsp:txBody>
      <dsp:txXfrm>
        <a:off x="2175853" y="740"/>
        <a:ext cx="1154889" cy="577444"/>
      </dsp:txXfrm>
    </dsp:sp>
    <dsp:sp modelId="{B51038FE-E3F4-4BF3-BED8-8E55C4B38B73}">
      <dsp:nvSpPr>
        <dsp:cNvPr id="0" name=""/>
        <dsp:cNvSpPr/>
      </dsp:nvSpPr>
      <dsp:spPr>
        <a:xfrm>
          <a:off x="778436" y="2460656"/>
          <a:ext cx="1154889" cy="577444"/>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Location selection</a:t>
          </a:r>
        </a:p>
      </dsp:txBody>
      <dsp:txXfrm>
        <a:off x="778436" y="2460656"/>
        <a:ext cx="1154889" cy="577444"/>
      </dsp:txXfrm>
    </dsp:sp>
    <dsp:sp modelId="{4C69D950-9878-43D4-A614-75B244C50145}">
      <dsp:nvSpPr>
        <dsp:cNvPr id="0" name=""/>
        <dsp:cNvSpPr/>
      </dsp:nvSpPr>
      <dsp:spPr>
        <a:xfrm>
          <a:off x="2175853" y="2460656"/>
          <a:ext cx="1154889" cy="577444"/>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Asset acquisition</a:t>
          </a:r>
        </a:p>
      </dsp:txBody>
      <dsp:txXfrm>
        <a:off x="2175853" y="2460656"/>
        <a:ext cx="1154889" cy="577444"/>
      </dsp:txXfrm>
    </dsp:sp>
    <dsp:sp modelId="{A96BB95B-C845-4DC6-8A5F-DF0C00F0C81C}">
      <dsp:nvSpPr>
        <dsp:cNvPr id="0" name=""/>
        <dsp:cNvSpPr/>
      </dsp:nvSpPr>
      <dsp:spPr>
        <a:xfrm>
          <a:off x="3573270" y="2460656"/>
          <a:ext cx="1154889" cy="577444"/>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Advertisement of vacancy</a:t>
          </a:r>
        </a:p>
      </dsp:txBody>
      <dsp:txXfrm>
        <a:off x="3573270" y="2460656"/>
        <a:ext cx="1154889" cy="577444"/>
      </dsp:txXfrm>
    </dsp:sp>
    <dsp:sp modelId="{D512B471-7802-4BE7-A34F-6696DAA2CE29}">
      <dsp:nvSpPr>
        <dsp:cNvPr id="0" name=""/>
        <dsp:cNvSpPr/>
      </dsp:nvSpPr>
      <dsp:spPr>
        <a:xfrm>
          <a:off x="3861992" y="3280627"/>
          <a:ext cx="1154889" cy="57744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Conducting the recruitment process</a:t>
          </a:r>
        </a:p>
      </dsp:txBody>
      <dsp:txXfrm>
        <a:off x="3861992" y="3280627"/>
        <a:ext cx="1154889" cy="577444"/>
      </dsp:txXfrm>
    </dsp:sp>
    <dsp:sp modelId="{813B2408-A9B3-4C22-9A25-917E031BFBA2}">
      <dsp:nvSpPr>
        <dsp:cNvPr id="0" name=""/>
        <dsp:cNvSpPr/>
      </dsp:nvSpPr>
      <dsp:spPr>
        <a:xfrm>
          <a:off x="3861992" y="4100599"/>
          <a:ext cx="1154889" cy="57744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Setup of training and appraisal for new employees</a:t>
          </a:r>
        </a:p>
      </dsp:txBody>
      <dsp:txXfrm>
        <a:off x="3861992" y="4100599"/>
        <a:ext cx="1154889" cy="577444"/>
      </dsp:txXfrm>
    </dsp:sp>
    <dsp:sp modelId="{19A15F6A-599D-490C-BBD4-4318A864A86F}">
      <dsp:nvSpPr>
        <dsp:cNvPr id="0" name=""/>
        <dsp:cNvSpPr/>
      </dsp:nvSpPr>
      <dsp:spPr>
        <a:xfrm>
          <a:off x="3861992" y="4920571"/>
          <a:ext cx="1154889" cy="57744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Reflection over project</a:t>
          </a:r>
        </a:p>
      </dsp:txBody>
      <dsp:txXfrm>
        <a:off x="3861992" y="4920571"/>
        <a:ext cx="1154889" cy="577444"/>
      </dsp:txXfrm>
    </dsp:sp>
    <dsp:sp modelId="{189052F7-174C-4124-8017-2465A95275C9}">
      <dsp:nvSpPr>
        <dsp:cNvPr id="0" name=""/>
        <dsp:cNvSpPr/>
      </dsp:nvSpPr>
      <dsp:spPr>
        <a:xfrm>
          <a:off x="1477144" y="820712"/>
          <a:ext cx="1154889" cy="577444"/>
        </a:xfrm>
        <a:prstGeom prst="rect">
          <a:avLst/>
        </a:prstGeom>
        <a:solidFill>
          <a:schemeClr val="accent6">
            <a:hueOff val="0"/>
            <a:satOff val="0"/>
            <a:lumOff val="0"/>
            <a:alphaOff val="0"/>
          </a:schemeClr>
        </a:solidFill>
        <a:ln w="25400" cap="flat" cmpd="sng" algn="ctr">
          <a:solidFill>
            <a:schemeClr val="l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Market research </a:t>
          </a:r>
        </a:p>
      </dsp:txBody>
      <dsp:txXfrm>
        <a:off x="1477144" y="820712"/>
        <a:ext cx="1154889" cy="577444"/>
      </dsp:txXfrm>
    </dsp:sp>
    <dsp:sp modelId="{DB564580-078A-4E3C-9756-87E03BEBE413}">
      <dsp:nvSpPr>
        <dsp:cNvPr id="0" name=""/>
        <dsp:cNvSpPr/>
      </dsp:nvSpPr>
      <dsp:spPr>
        <a:xfrm>
          <a:off x="2874561" y="820712"/>
          <a:ext cx="1154889" cy="577444"/>
        </a:xfrm>
        <a:prstGeom prst="rect">
          <a:avLst/>
        </a:prstGeom>
        <a:solidFill>
          <a:schemeClr val="accent6">
            <a:hueOff val="0"/>
            <a:satOff val="0"/>
            <a:lumOff val="0"/>
            <a:alphaOff val="0"/>
          </a:schemeClr>
        </a:solidFill>
        <a:ln w="25400" cap="flat" cmpd="sng" algn="ctr">
          <a:solidFill>
            <a:schemeClr val="l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Legislation research</a:t>
          </a:r>
        </a:p>
      </dsp:txBody>
      <dsp:txXfrm>
        <a:off x="2874561" y="820712"/>
        <a:ext cx="1154889" cy="577444"/>
      </dsp:txXfrm>
    </dsp:sp>
    <dsp:sp modelId="{78664EAB-4241-44E2-80F4-1C7F11A4D28F}">
      <dsp:nvSpPr>
        <dsp:cNvPr id="0" name=""/>
        <dsp:cNvSpPr/>
      </dsp:nvSpPr>
      <dsp:spPr>
        <a:xfrm>
          <a:off x="1477144" y="1640684"/>
          <a:ext cx="1154889" cy="577444"/>
        </a:xfrm>
        <a:prstGeom prst="rect">
          <a:avLst/>
        </a:prstGeom>
        <a:solidFill>
          <a:schemeClr val="accent6">
            <a:hueOff val="0"/>
            <a:satOff val="0"/>
            <a:lumOff val="0"/>
            <a:alphaOff val="0"/>
          </a:schemeClr>
        </a:solidFill>
        <a:ln w="25400" cap="flat" cmpd="sng" algn="ctr">
          <a:solidFill>
            <a:schemeClr val="l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Government and legal approval</a:t>
          </a:r>
        </a:p>
      </dsp:txBody>
      <dsp:txXfrm>
        <a:off x="1477144" y="1640684"/>
        <a:ext cx="1154889" cy="57744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310</TotalTime>
  <Pages>1</Pages>
  <Words>5425</Words>
  <Characters>30929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14</cp:revision>
  <dcterms:created xsi:type="dcterms:W3CDTF">2018-12-27T20:04:00Z</dcterms:created>
  <dcterms:modified xsi:type="dcterms:W3CDTF">2019-01-07T20:16:00Z</dcterms:modified>
</cp:coreProperties>
</file>