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84B57" w:rsidRDefault="00A84B57" w:rsidP="00A84B57">
      <w:pPr>
        <w:spacing w:line="480" w:lineRule="auto"/>
        <w:jc w:val="center"/>
        <w:rPr>
          <w:rFonts w:ascii="Times New Roman" w:hAnsi="Times New Roman" w:cs="Times New Roman"/>
          <w:sz w:val="24"/>
          <w:szCs w:val="24"/>
        </w:rPr>
      </w:pPr>
    </w:p>
    <w:p w:rsidR="00A84B57" w:rsidRDefault="00A84B57" w:rsidP="00A84B57">
      <w:pPr>
        <w:spacing w:line="480" w:lineRule="auto"/>
        <w:jc w:val="center"/>
        <w:rPr>
          <w:rFonts w:ascii="Times New Roman" w:hAnsi="Times New Roman" w:cs="Times New Roman"/>
          <w:sz w:val="24"/>
          <w:szCs w:val="24"/>
        </w:rPr>
      </w:pPr>
    </w:p>
    <w:p w:rsidR="00A84B57" w:rsidRDefault="00A84B57" w:rsidP="00A84B57">
      <w:pPr>
        <w:spacing w:line="480" w:lineRule="auto"/>
        <w:jc w:val="center"/>
        <w:rPr>
          <w:rFonts w:ascii="Times New Roman" w:hAnsi="Times New Roman" w:cs="Times New Roman"/>
          <w:sz w:val="24"/>
          <w:szCs w:val="24"/>
        </w:rPr>
      </w:pPr>
    </w:p>
    <w:p w:rsidR="00A84B57" w:rsidRPr="00A84B57" w:rsidRDefault="00A84B57" w:rsidP="00A84B57">
      <w:pPr>
        <w:spacing w:line="480" w:lineRule="auto"/>
        <w:jc w:val="center"/>
        <w:rPr>
          <w:rFonts w:ascii="Times New Roman" w:hAnsi="Times New Roman" w:cs="Times New Roman"/>
          <w:b/>
          <w:sz w:val="24"/>
          <w:szCs w:val="24"/>
        </w:rPr>
      </w:pPr>
    </w:p>
    <w:p w:rsidR="00A84B57" w:rsidRDefault="00A84B57" w:rsidP="00A84B57">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Name:</w:t>
      </w:r>
      <w:r w:rsidR="00FA69BF">
        <w:rPr>
          <w:rFonts w:ascii="Times New Roman" w:hAnsi="Times New Roman" w:cs="Times New Roman"/>
          <w:sz w:val="24"/>
          <w:szCs w:val="24"/>
        </w:rPr>
        <w:t xml:space="preserve"> </w:t>
      </w:r>
      <w:proofErr w:type="spellStart"/>
      <w:r w:rsidR="00FA69BF">
        <w:rPr>
          <w:rFonts w:ascii="Times New Roman" w:hAnsi="Times New Roman" w:cs="Times New Roman"/>
          <w:sz w:val="24"/>
          <w:szCs w:val="24"/>
        </w:rPr>
        <w:t>Plamen</w:t>
      </w:r>
      <w:proofErr w:type="spellEnd"/>
      <w:r w:rsidR="00FA69BF">
        <w:rPr>
          <w:rFonts w:ascii="Times New Roman" w:hAnsi="Times New Roman" w:cs="Times New Roman"/>
          <w:sz w:val="24"/>
          <w:szCs w:val="24"/>
        </w:rPr>
        <w:t xml:space="preserve"> </w:t>
      </w:r>
      <w:proofErr w:type="spellStart"/>
      <w:r w:rsidR="00FA69BF">
        <w:rPr>
          <w:rFonts w:ascii="Times New Roman" w:hAnsi="Times New Roman" w:cs="Times New Roman"/>
          <w:sz w:val="24"/>
          <w:szCs w:val="24"/>
        </w:rPr>
        <w:t>Pelov</w:t>
      </w:r>
      <w:proofErr w:type="spellEnd"/>
    </w:p>
    <w:p w:rsidR="00A84B57" w:rsidRDefault="00A84B57" w:rsidP="00A84B57">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ID:</w:t>
      </w:r>
      <w:r w:rsidR="000F5115">
        <w:rPr>
          <w:rFonts w:ascii="Times New Roman" w:hAnsi="Times New Roman" w:cs="Times New Roman"/>
          <w:sz w:val="24"/>
          <w:szCs w:val="24"/>
        </w:rPr>
        <w:t>2024898</w:t>
      </w:r>
    </w:p>
    <w:p w:rsidR="00E40CC4" w:rsidRDefault="00E40CC4" w:rsidP="00A84B57">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w:t>
      </w:r>
      <w:r w:rsidR="00E83ABB">
        <w:rPr>
          <w:rFonts w:ascii="Times New Roman" w:hAnsi="Times New Roman" w:cs="Times New Roman"/>
          <w:sz w:val="24"/>
          <w:szCs w:val="24"/>
        </w:rPr>
        <w:t xml:space="preserve">(s): Nishi </w:t>
      </w:r>
      <w:proofErr w:type="spellStart"/>
      <w:r w:rsidR="00E83ABB">
        <w:rPr>
          <w:rFonts w:ascii="Times New Roman" w:hAnsi="Times New Roman" w:cs="Times New Roman"/>
          <w:sz w:val="24"/>
          <w:szCs w:val="24"/>
        </w:rPr>
        <w:t>Ramsurrun</w:t>
      </w:r>
      <w:proofErr w:type="spellEnd"/>
      <w:r w:rsidR="00E83ABB">
        <w:rPr>
          <w:rFonts w:ascii="Times New Roman" w:hAnsi="Times New Roman" w:cs="Times New Roman"/>
          <w:sz w:val="24"/>
          <w:szCs w:val="24"/>
        </w:rPr>
        <w:t xml:space="preserve"> and Terry Walcott</w:t>
      </w:r>
    </w:p>
    <w:p w:rsidR="007C2FAC" w:rsidRPr="00A84B57" w:rsidRDefault="00D4602B" w:rsidP="00A84B57">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University of Wales</w:t>
      </w:r>
      <w:r w:rsidR="003E019A">
        <w:rPr>
          <w:rFonts w:ascii="Times New Roman" w:hAnsi="Times New Roman" w:cs="Times New Roman"/>
          <w:sz w:val="24"/>
          <w:szCs w:val="24"/>
        </w:rPr>
        <w:t>, Trinity Saint David</w:t>
      </w:r>
    </w:p>
    <w:p w:rsidR="00A84B57" w:rsidRDefault="00D4602B">
      <w:pPr>
        <w:rPr>
          <w:rFonts w:ascii="Times New Roman" w:hAnsi="Times New Roman" w:cs="Times New Roman"/>
          <w:b/>
          <w:sz w:val="24"/>
          <w:szCs w:val="24"/>
        </w:rPr>
      </w:pPr>
      <w:r>
        <w:rPr>
          <w:rFonts w:ascii="Times New Roman" w:hAnsi="Times New Roman" w:cs="Times New Roman"/>
          <w:b/>
          <w:sz w:val="24"/>
          <w:szCs w:val="24"/>
        </w:rPr>
        <w:t xml:space="preserve"> </w:t>
      </w:r>
      <w:r w:rsidR="00A84B57">
        <w:rPr>
          <w:rFonts w:ascii="Times New Roman" w:hAnsi="Times New Roman" w:cs="Times New Roman"/>
          <w:b/>
          <w:sz w:val="24"/>
          <w:szCs w:val="24"/>
        </w:rPr>
        <w:br w:type="page"/>
      </w:r>
      <w:r w:rsidR="003E019A">
        <w:rPr>
          <w:rFonts w:ascii="Times New Roman" w:hAnsi="Times New Roman" w:cs="Times New Roman"/>
          <w:b/>
          <w:sz w:val="24"/>
          <w:szCs w:val="24"/>
        </w:rPr>
        <w:lastRenderedPageBreak/>
        <w:t xml:space="preserve"> </w:t>
      </w:r>
      <w:r w:rsidR="00E83ABB">
        <w:rPr>
          <w:rFonts w:ascii="Times New Roman" w:hAnsi="Times New Roman" w:cs="Times New Roman"/>
          <w:b/>
          <w:sz w:val="24"/>
          <w:szCs w:val="24"/>
        </w:rPr>
        <w:t xml:space="preserve"> </w:t>
      </w:r>
      <w:r>
        <w:rPr>
          <w:rFonts w:ascii="Times New Roman" w:hAnsi="Times New Roman" w:cs="Times New Roman"/>
          <w:b/>
          <w:sz w:val="24"/>
          <w:szCs w:val="24"/>
        </w:rPr>
        <w:t xml:space="preserve"> </w:t>
      </w:r>
    </w:p>
    <w:p w:rsidR="009C451C" w:rsidRPr="00A84B57" w:rsidRDefault="009C451C" w:rsidP="00A84B57">
      <w:p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P</w:t>
      </w:r>
      <w:r w:rsidR="00E83ABB">
        <w:rPr>
          <w:rFonts w:ascii="Times New Roman" w:hAnsi="Times New Roman" w:cs="Times New Roman"/>
          <w:b/>
          <w:sz w:val="24"/>
          <w:szCs w:val="24"/>
        </w:rPr>
        <w:t xml:space="preserve"> </w:t>
      </w:r>
      <w:r w:rsidRPr="00A84B57">
        <w:rPr>
          <w:rFonts w:ascii="Times New Roman" w:hAnsi="Times New Roman" w:cs="Times New Roman"/>
          <w:b/>
          <w:sz w:val="24"/>
          <w:szCs w:val="24"/>
        </w:rPr>
        <w:t>art</w:t>
      </w:r>
      <w:r w:rsidR="00D4602B">
        <w:rPr>
          <w:rFonts w:ascii="Times New Roman" w:hAnsi="Times New Roman" w:cs="Times New Roman"/>
          <w:b/>
          <w:sz w:val="24"/>
          <w:szCs w:val="24"/>
        </w:rPr>
        <w:t>:</w:t>
      </w:r>
      <w:r w:rsidR="00E83ABB">
        <w:rPr>
          <w:rFonts w:ascii="Times New Roman" w:hAnsi="Times New Roman" w:cs="Times New Roman"/>
          <w:b/>
          <w:sz w:val="24"/>
          <w:szCs w:val="24"/>
        </w:rPr>
        <w:t xml:space="preserve"> </w:t>
      </w:r>
      <w:r w:rsidRPr="00A84B57">
        <w:rPr>
          <w:rFonts w:ascii="Times New Roman" w:hAnsi="Times New Roman" w:cs="Times New Roman"/>
          <w:b/>
          <w:sz w:val="24"/>
          <w:szCs w:val="24"/>
        </w:rPr>
        <w:t xml:space="preserve"> </w:t>
      </w:r>
      <w:r w:rsidR="00E40CC4">
        <w:rPr>
          <w:rFonts w:ascii="Times New Roman" w:hAnsi="Times New Roman" w:cs="Times New Roman"/>
          <w:b/>
          <w:sz w:val="24"/>
          <w:szCs w:val="24"/>
        </w:rPr>
        <w:t xml:space="preserve"> </w:t>
      </w:r>
      <w:r w:rsidRPr="00A84B57">
        <w:rPr>
          <w:rFonts w:ascii="Times New Roman" w:hAnsi="Times New Roman" w:cs="Times New Roman"/>
          <w:b/>
          <w:sz w:val="24"/>
          <w:szCs w:val="24"/>
        </w:rPr>
        <w:t>1</w:t>
      </w:r>
    </w:p>
    <w:p w:rsidR="005E5DBC" w:rsidRPr="00A84B57" w:rsidRDefault="005E5DBC" w:rsidP="00A84B57">
      <w:p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The idea</w:t>
      </w:r>
    </w:p>
    <w:p w:rsidR="005E5DBC" w:rsidRPr="00A84B57" w:rsidRDefault="005E5DB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People with physical impairments and the elderly rely heavily on access ramps to get to their destinations. It's a low-cost technique to improve a person's mobility in certain places despite their medical condition.</w:t>
      </w:r>
    </w:p>
    <w:p w:rsidR="005E5DBC" w:rsidRPr="00A84B57" w:rsidRDefault="005E5DB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Access ramps can be found in a variety of ways in residences. Threshold ramps, for example, are made to make it easier for persons using wheelchairs and other mobility aids, such as scooters, to go through doorways and hallways. Individuals can avoid using steps by using ramps, which can be large-scale projects</w:t>
      </w:r>
      <w:r w:rsidR="00A84B57">
        <w:rPr>
          <w:rFonts w:ascii="Times New Roman" w:hAnsi="Times New Roman" w:cs="Times New Roman"/>
          <w:sz w:val="24"/>
          <w:szCs w:val="24"/>
        </w:rPr>
        <w:t xml:space="preserve"> (</w:t>
      </w:r>
      <w:proofErr w:type="spellStart"/>
      <w:r w:rsidR="00A84B57" w:rsidRPr="00A84B57">
        <w:rPr>
          <w:rFonts w:ascii="Times New Roman" w:hAnsi="Times New Roman" w:cs="Times New Roman"/>
          <w:sz w:val="24"/>
          <w:szCs w:val="24"/>
        </w:rPr>
        <w:t>Ladia</w:t>
      </w:r>
      <w:proofErr w:type="spellEnd"/>
      <w:r w:rsidR="00A84B57">
        <w:rPr>
          <w:rFonts w:ascii="Times New Roman" w:hAnsi="Times New Roman" w:cs="Times New Roman"/>
          <w:sz w:val="24"/>
          <w:szCs w:val="24"/>
        </w:rPr>
        <w:t>, 2019)</w:t>
      </w:r>
      <w:r w:rsidRPr="00A84B57">
        <w:rPr>
          <w:rFonts w:ascii="Times New Roman" w:hAnsi="Times New Roman" w:cs="Times New Roman"/>
          <w:sz w:val="24"/>
          <w:szCs w:val="24"/>
        </w:rPr>
        <w:t>. It is most common to find these kinds of ramps outside the house.</w:t>
      </w:r>
    </w:p>
    <w:p w:rsidR="005E5DBC" w:rsidRPr="00A84B57" w:rsidRDefault="005E5DB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Access to different levels within or outside of a building is made easier with ramps, which are slanted walkways. A ramp is an alternative to steps for wheelchair users, individuals with disabilities, and those with prams, bicycle s, and other wheeled devices.</w:t>
      </w:r>
    </w:p>
    <w:p w:rsidR="005E5DBC" w:rsidRPr="00A84B57" w:rsidRDefault="005E5DB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Ramp gradient (slope), slope, or steepness is defined as the angular connection between its ascent (vertical height) and its horizontal projection (run) in terms of a ratio. A slope of 1:20, for example, suggests that the dimensional unit of length decreases by 20 units for every unit of height that increases or decreases. A ramp with an excessively high slope will be difficult to use and potentially dangerous, whereas a ramp with an excessively shallow slope will necessitate an excessively long ramp</w:t>
      </w:r>
      <w:r w:rsidR="00A84B57">
        <w:rPr>
          <w:rFonts w:ascii="Times New Roman" w:hAnsi="Times New Roman" w:cs="Times New Roman"/>
          <w:sz w:val="24"/>
          <w:szCs w:val="24"/>
        </w:rPr>
        <w:t xml:space="preserve"> (Wong, Hoi,</w:t>
      </w:r>
      <w:r w:rsidR="00A84B57" w:rsidRPr="00A84B57">
        <w:rPr>
          <w:rFonts w:ascii="Times New Roman" w:hAnsi="Times New Roman" w:cs="Times New Roman"/>
          <w:sz w:val="24"/>
          <w:szCs w:val="24"/>
        </w:rPr>
        <w:t xml:space="preserve"> &amp; Wan</w:t>
      </w:r>
      <w:r w:rsidR="00A84B57">
        <w:rPr>
          <w:rFonts w:ascii="Times New Roman" w:hAnsi="Times New Roman" w:cs="Times New Roman"/>
          <w:sz w:val="24"/>
          <w:szCs w:val="24"/>
        </w:rPr>
        <w:t>, 2018)</w:t>
      </w:r>
      <w:r w:rsidRPr="00A84B57">
        <w:rPr>
          <w:rFonts w:ascii="Times New Roman" w:hAnsi="Times New Roman" w:cs="Times New Roman"/>
          <w:sz w:val="24"/>
          <w:szCs w:val="24"/>
        </w:rPr>
        <w:t>.</w:t>
      </w:r>
    </w:p>
    <w:p w:rsidR="005E5DBC" w:rsidRPr="00A84B57" w:rsidRDefault="005E5DBC" w:rsidP="00A84B57">
      <w:p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Need of the idea</w:t>
      </w:r>
    </w:p>
    <w:p w:rsidR="005E5DBC" w:rsidRPr="00A84B57" w:rsidRDefault="005E5DB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lastRenderedPageBreak/>
        <w:t>People with physical limitations can benefit from ramps since they make it easier for them to go about. It's arguably the most important benefit of installing a wheelchair ramp in a home. This inclination helps the elderly and people who use wheelchairs and other mobility aids get to their destinations more quickly. By eliminating the need for stairs, ramps can reduce the number of accidents that occur as a result of a person traversing their home's different rooms.</w:t>
      </w:r>
    </w:p>
    <w:p w:rsidR="005E5DBC" w:rsidRPr="00A84B57" w:rsidRDefault="005E5DB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Ramps not only improve mobility, but they also provide people a greater sense of self-reliance. People with impairments and mobility issues can live independently in their own houses with the help of certain home modifications. For those who suffer from physical ailments, this benefit might be a lifesaver. Elderly individuals and those with impairments benefit from being able to carry out tasks on their own, which improves their mental and emotional well-being</w:t>
      </w:r>
      <w:r w:rsidR="00A84B57">
        <w:rPr>
          <w:rFonts w:ascii="Times New Roman" w:hAnsi="Times New Roman" w:cs="Times New Roman"/>
          <w:sz w:val="24"/>
          <w:szCs w:val="24"/>
        </w:rPr>
        <w:t xml:space="preserve"> (</w:t>
      </w:r>
      <w:proofErr w:type="spellStart"/>
      <w:r w:rsidR="00A84B57">
        <w:rPr>
          <w:rFonts w:ascii="Times New Roman" w:hAnsi="Times New Roman" w:cs="Times New Roman"/>
          <w:sz w:val="24"/>
          <w:szCs w:val="24"/>
        </w:rPr>
        <w:t>Adeani</w:t>
      </w:r>
      <w:proofErr w:type="spellEnd"/>
      <w:r w:rsidR="00A84B57">
        <w:rPr>
          <w:rFonts w:ascii="Times New Roman" w:hAnsi="Times New Roman" w:cs="Times New Roman"/>
          <w:sz w:val="24"/>
          <w:szCs w:val="24"/>
        </w:rPr>
        <w:t xml:space="preserve">, </w:t>
      </w:r>
      <w:proofErr w:type="spellStart"/>
      <w:r w:rsidR="00A84B57">
        <w:rPr>
          <w:rFonts w:ascii="Times New Roman" w:hAnsi="Times New Roman" w:cs="Times New Roman"/>
          <w:sz w:val="24"/>
          <w:szCs w:val="24"/>
        </w:rPr>
        <w:t>Febriani</w:t>
      </w:r>
      <w:proofErr w:type="spellEnd"/>
      <w:r w:rsidR="00A84B57">
        <w:rPr>
          <w:rFonts w:ascii="Times New Roman" w:hAnsi="Times New Roman" w:cs="Times New Roman"/>
          <w:sz w:val="24"/>
          <w:szCs w:val="24"/>
        </w:rPr>
        <w:t>,</w:t>
      </w:r>
      <w:r w:rsidR="00A84B57" w:rsidRPr="00A84B57">
        <w:rPr>
          <w:rFonts w:ascii="Times New Roman" w:hAnsi="Times New Roman" w:cs="Times New Roman"/>
          <w:sz w:val="24"/>
          <w:szCs w:val="24"/>
        </w:rPr>
        <w:t xml:space="preserve"> &amp; </w:t>
      </w:r>
      <w:proofErr w:type="spellStart"/>
      <w:r w:rsidR="00A84B57" w:rsidRPr="00A84B57">
        <w:rPr>
          <w:rFonts w:ascii="Times New Roman" w:hAnsi="Times New Roman" w:cs="Times New Roman"/>
          <w:sz w:val="24"/>
          <w:szCs w:val="24"/>
        </w:rPr>
        <w:t>Syafryadin</w:t>
      </w:r>
      <w:proofErr w:type="spellEnd"/>
      <w:r w:rsidR="00A84B57">
        <w:rPr>
          <w:rFonts w:ascii="Times New Roman" w:hAnsi="Times New Roman" w:cs="Times New Roman"/>
          <w:sz w:val="24"/>
          <w:szCs w:val="24"/>
        </w:rPr>
        <w:t>, 2020)</w:t>
      </w:r>
      <w:r w:rsidRPr="00A84B57">
        <w:rPr>
          <w:rFonts w:ascii="Times New Roman" w:hAnsi="Times New Roman" w:cs="Times New Roman"/>
          <w:sz w:val="24"/>
          <w:szCs w:val="24"/>
        </w:rPr>
        <w:t>.</w:t>
      </w:r>
    </w:p>
    <w:p w:rsidR="005E5DBC" w:rsidRPr="00A84B57" w:rsidRDefault="005E5DBC" w:rsidP="00A84B57">
      <w:p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Market research</w:t>
      </w:r>
    </w:p>
    <w:p w:rsidR="005E5DBC" w:rsidRPr="00A84B57" w:rsidRDefault="005E5DB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 xml:space="preserve">It is estimated that the market for portable ramps would rise considerably throughout the projection period of 2019-2027. Since they may be simply transported from one location to another, portable ramps can be left in place. They are constructed from a range of materials, including </w:t>
      </w:r>
      <w:proofErr w:type="spellStart"/>
      <w:r w:rsidRPr="00A84B57">
        <w:rPr>
          <w:rFonts w:ascii="Times New Roman" w:hAnsi="Times New Roman" w:cs="Times New Roman"/>
          <w:sz w:val="24"/>
          <w:szCs w:val="24"/>
        </w:rPr>
        <w:t>aluminium</w:t>
      </w:r>
      <w:proofErr w:type="spellEnd"/>
      <w:r w:rsidRPr="00A84B57">
        <w:rPr>
          <w:rFonts w:ascii="Times New Roman" w:hAnsi="Times New Roman" w:cs="Times New Roman"/>
          <w:sz w:val="24"/>
          <w:szCs w:val="24"/>
        </w:rPr>
        <w:t xml:space="preserve"> that is both robust and light. It is ideal to have a portable handicap ramp option that is both durable and safe, such as a portable ramp. Aluminum ramps are ideal for people with disabilities, as well as for those who need to get up and down steps, enter automobiles, etc. Between 600 and 800 pounds may be supported by most ramps. In order to accommodate the user and their wheelchair, some ramps have a weight capacity of up to 850 lb.</w:t>
      </w:r>
    </w:p>
    <w:p w:rsidR="005E5DBC" w:rsidRPr="00A84B57" w:rsidRDefault="005E5DB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 xml:space="preserve">The expanding worldwide senior citizen population is a major driving force behind the portable ramps market's expansion. Many of these people have poor health, physical limitations, and physical injuries that make it difficult for them to go around. Because of the rising need for medical </w:t>
      </w:r>
      <w:r w:rsidRPr="00A84B57">
        <w:rPr>
          <w:rFonts w:ascii="Times New Roman" w:hAnsi="Times New Roman" w:cs="Times New Roman"/>
          <w:sz w:val="24"/>
          <w:szCs w:val="24"/>
        </w:rPr>
        <w:lastRenderedPageBreak/>
        <w:t>infrastructure in many locations, the market for portable ramps is seeing an increase in demand. The rising costs of medical facilities, such as portable ramps, are also helping to fuel the worldwide portable ramps market's continuous expansion. In addition, a wide range of portable ramps are available in a variety of shapes and sizes, making them accessible to people of all abilities.</w:t>
      </w:r>
    </w:p>
    <w:p w:rsidR="005E5DBC" w:rsidRPr="00A84B57" w:rsidRDefault="005E5DB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The Portable Wheelchair Ramp Market will be greatly impacted by COVID-19 in 2020, which is already beginning to be felt around the globe. The research makes a wonderful attempt to highlight major opportunities accessible in the Global Portable Wheelchair Ramp market to assist businesses establish a strong market position with industry-standard precision in analysis and excellent data integrity. It is predicted that the portable ramps market would develop considerably during the projected period of 2019-2027.</w:t>
      </w:r>
    </w:p>
    <w:p w:rsidR="009C451C" w:rsidRPr="00A84B57" w:rsidRDefault="009C451C" w:rsidP="00A84B57">
      <w:p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Solution / progress</w:t>
      </w:r>
    </w:p>
    <w:p w:rsidR="009C451C" w:rsidRPr="00A84B57" w:rsidRDefault="009C451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Managing ramps is a part of managing freeways, which in turn is a part of managing traffic in general. As a result, these o</w:t>
      </w:r>
      <w:r w:rsidR="00A84B57">
        <w:rPr>
          <w:rFonts w:ascii="Times New Roman" w:hAnsi="Times New Roman" w:cs="Times New Roman"/>
          <w:sz w:val="24"/>
          <w:szCs w:val="24"/>
        </w:rPr>
        <w:t>ther two, higher-level program</w:t>
      </w:r>
      <w:r w:rsidRPr="00A84B57">
        <w:rPr>
          <w:rFonts w:ascii="Times New Roman" w:hAnsi="Times New Roman" w:cs="Times New Roman"/>
          <w:sz w:val="24"/>
          <w:szCs w:val="24"/>
        </w:rPr>
        <w:t>s provide information about the obligations of those who adopt ramp management measures. When it comes to ramp management, person</w:t>
      </w:r>
      <w:r w:rsidR="00A84B57">
        <w:rPr>
          <w:rFonts w:ascii="Times New Roman" w:hAnsi="Times New Roman" w:cs="Times New Roman"/>
          <w:sz w:val="24"/>
          <w:szCs w:val="24"/>
        </w:rPr>
        <w:t>nel in charge of other program</w:t>
      </w:r>
      <w:r w:rsidRPr="00A84B57">
        <w:rPr>
          <w:rFonts w:ascii="Times New Roman" w:hAnsi="Times New Roman" w:cs="Times New Roman"/>
          <w:sz w:val="24"/>
          <w:szCs w:val="24"/>
        </w:rPr>
        <w:t xml:space="preserve"> components like surveillance, incident monitoring, and Dynamic Message Signs (DMS) operation will either do it themselves or work closely with those who do. The agency, on the other hand, is in charge of defining these exact duties and responsibilities.</w:t>
      </w:r>
    </w:p>
    <w:p w:rsidR="009C451C" w:rsidRPr="00A84B57" w:rsidRDefault="009C451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 xml:space="preserve">Many capital improvement projects are used to execute various ramp management tactics. Understanding how projects are selected for financing is critical to the success </w:t>
      </w:r>
      <w:r w:rsidR="00A84B57">
        <w:rPr>
          <w:rFonts w:ascii="Times New Roman" w:hAnsi="Times New Roman" w:cs="Times New Roman"/>
          <w:sz w:val="24"/>
          <w:szCs w:val="24"/>
        </w:rPr>
        <w:t>of new ramp management program</w:t>
      </w:r>
      <w:r w:rsidRPr="00A84B57">
        <w:rPr>
          <w:rFonts w:ascii="Times New Roman" w:hAnsi="Times New Roman" w:cs="Times New Roman"/>
          <w:sz w:val="24"/>
          <w:szCs w:val="24"/>
        </w:rPr>
        <w:t xml:space="preserve">s and services. The new ramp management project is more likely to be financed if it is championed within and externally by the agency. Having a project champion at the top of the organization's food chain is the greatest way to ensure the success of the new </w:t>
      </w:r>
      <w:r w:rsidRPr="00A84B57">
        <w:rPr>
          <w:rFonts w:ascii="Times New Roman" w:hAnsi="Times New Roman" w:cs="Times New Roman"/>
          <w:sz w:val="24"/>
          <w:szCs w:val="24"/>
        </w:rPr>
        <w:lastRenderedPageBreak/>
        <w:t xml:space="preserve">initiative. When budgets are slashed, a project's management-level advocate can help keep it in the larger plan and </w:t>
      </w:r>
      <w:proofErr w:type="spellStart"/>
      <w:r w:rsidRPr="00A84B57">
        <w:rPr>
          <w:rFonts w:ascii="Times New Roman" w:hAnsi="Times New Roman" w:cs="Times New Roman"/>
          <w:sz w:val="24"/>
          <w:szCs w:val="24"/>
        </w:rPr>
        <w:t>programme</w:t>
      </w:r>
      <w:proofErr w:type="spellEnd"/>
      <w:r w:rsidRPr="00A84B57">
        <w:rPr>
          <w:rFonts w:ascii="Times New Roman" w:hAnsi="Times New Roman" w:cs="Times New Roman"/>
          <w:sz w:val="24"/>
          <w:szCs w:val="24"/>
        </w:rPr>
        <w:t>.</w:t>
      </w:r>
    </w:p>
    <w:p w:rsidR="009C451C" w:rsidRPr="00A84B57" w:rsidRDefault="009C451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 xml:space="preserve">For the sake of efficient transportation, the manager in charge of ramp management plays a similar function to any other manager in traffic operations. Except for the fact that ramp management activities are more visible and may be more controversial than other aspects of the </w:t>
      </w:r>
      <w:proofErr w:type="spellStart"/>
      <w:r w:rsidRPr="00A84B57">
        <w:rPr>
          <w:rFonts w:ascii="Times New Roman" w:hAnsi="Times New Roman" w:cs="Times New Roman"/>
          <w:sz w:val="24"/>
          <w:szCs w:val="24"/>
        </w:rPr>
        <w:t>programme</w:t>
      </w:r>
      <w:proofErr w:type="spellEnd"/>
      <w:r w:rsidRPr="00A84B57">
        <w:rPr>
          <w:rFonts w:ascii="Times New Roman" w:hAnsi="Times New Roman" w:cs="Times New Roman"/>
          <w:sz w:val="24"/>
          <w:szCs w:val="24"/>
        </w:rPr>
        <w:t xml:space="preserve">, there is no significant distinction in the tasks and responsibilities of ramp management and control and other elements of the traffic operations </w:t>
      </w:r>
      <w:proofErr w:type="spellStart"/>
      <w:r w:rsidRPr="00A84B57">
        <w:rPr>
          <w:rFonts w:ascii="Times New Roman" w:hAnsi="Times New Roman" w:cs="Times New Roman"/>
          <w:sz w:val="24"/>
          <w:szCs w:val="24"/>
        </w:rPr>
        <w:t>programme</w:t>
      </w:r>
      <w:proofErr w:type="spellEnd"/>
      <w:r w:rsidRPr="00A84B57">
        <w:rPr>
          <w:rFonts w:ascii="Times New Roman" w:hAnsi="Times New Roman" w:cs="Times New Roman"/>
          <w:sz w:val="24"/>
          <w:szCs w:val="24"/>
        </w:rPr>
        <w:t>. Because of this, one must pay greater attention to how ramp management affects institutional, political, and public engagement.</w:t>
      </w:r>
    </w:p>
    <w:p w:rsidR="005E5DBC" w:rsidRPr="00A84B57" w:rsidRDefault="009C451C" w:rsidP="00A84B57">
      <w:p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Part 2</w:t>
      </w:r>
    </w:p>
    <w:p w:rsidR="009C451C" w:rsidRPr="00A84B57" w:rsidRDefault="009C451C" w:rsidP="00A84B57">
      <w:p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Developing personal skills</w:t>
      </w:r>
    </w:p>
    <w:p w:rsidR="00036365" w:rsidRPr="00A84B57" w:rsidRDefault="00036365"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 xml:space="preserve">To develop my skills, I will follow the Gibb’s cycle. </w:t>
      </w:r>
    </w:p>
    <w:p w:rsidR="00B9495B" w:rsidRPr="00A84B57" w:rsidRDefault="00B9495B" w:rsidP="00A84B57">
      <w:pPr>
        <w:spacing w:line="480" w:lineRule="auto"/>
        <w:jc w:val="center"/>
        <w:rPr>
          <w:rFonts w:ascii="Times New Roman" w:hAnsi="Times New Roman" w:cs="Times New Roman"/>
          <w:sz w:val="24"/>
          <w:szCs w:val="24"/>
        </w:rPr>
      </w:pPr>
      <w:r w:rsidRPr="00A84B57">
        <w:rPr>
          <w:rFonts w:ascii="Times New Roman" w:hAnsi="Times New Roman" w:cs="Times New Roman"/>
          <w:noProof/>
          <w:sz w:val="24"/>
          <w:szCs w:val="24"/>
        </w:rPr>
        <w:drawing>
          <wp:inline distT="0" distB="0" distL="0" distR="0">
            <wp:extent cx="3429000" cy="2781300"/>
            <wp:effectExtent l="19050" t="0" r="0" b="0"/>
            <wp:docPr id="1" name="Picture 1"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Diagram"/>
                    <pic:cNvPicPr>
                      <a:picLocks noChangeAspect="1" noChangeArrowheads="1"/>
                    </pic:cNvPicPr>
                  </pic:nvPicPr>
                  <pic:blipFill>
                    <a:blip r:embed="rId7"/>
                    <a:srcRect/>
                    <a:stretch>
                      <a:fillRect/>
                    </a:stretch>
                  </pic:blipFill>
                  <pic:spPr bwMode="auto">
                    <a:xfrm>
                      <a:off x="0" y="0"/>
                      <a:ext cx="3429000" cy="2781300"/>
                    </a:xfrm>
                    <a:prstGeom prst="rect">
                      <a:avLst/>
                    </a:prstGeom>
                    <a:noFill/>
                    <a:ln w="9525">
                      <a:noFill/>
                      <a:miter lim="800000"/>
                      <a:headEnd/>
                      <a:tailEnd/>
                    </a:ln>
                  </pic:spPr>
                </pic:pic>
              </a:graphicData>
            </a:graphic>
          </wp:inline>
        </w:drawing>
      </w:r>
    </w:p>
    <w:p w:rsidR="00036365" w:rsidRPr="00A84B57" w:rsidRDefault="00036365" w:rsidP="00A84B57">
      <w:pPr>
        <w:spacing w:line="480" w:lineRule="auto"/>
        <w:jc w:val="both"/>
        <w:rPr>
          <w:rFonts w:ascii="Times New Roman" w:hAnsi="Times New Roman" w:cs="Times New Roman"/>
          <w:b/>
          <w:i/>
          <w:sz w:val="24"/>
          <w:szCs w:val="24"/>
        </w:rPr>
      </w:pPr>
      <w:r w:rsidRPr="00A84B57">
        <w:rPr>
          <w:rFonts w:ascii="Times New Roman" w:hAnsi="Times New Roman" w:cs="Times New Roman"/>
          <w:b/>
          <w:i/>
          <w:sz w:val="24"/>
          <w:szCs w:val="24"/>
        </w:rPr>
        <w:t>The first step is to provide a description</w:t>
      </w:r>
    </w:p>
    <w:p w:rsidR="00036365" w:rsidRPr="00A84B57" w:rsidRDefault="00036365"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lastRenderedPageBreak/>
        <w:t>Starting by getting the individual I am working with to go into great depth about the scenario. I don't need to make any judgments at this point; all I want to know is what happened</w:t>
      </w:r>
      <w:r w:rsidR="00360047">
        <w:rPr>
          <w:rFonts w:ascii="Times New Roman" w:hAnsi="Times New Roman" w:cs="Times New Roman"/>
          <w:sz w:val="24"/>
          <w:szCs w:val="24"/>
        </w:rPr>
        <w:t xml:space="preserve"> (</w:t>
      </w:r>
      <w:proofErr w:type="spellStart"/>
      <w:r w:rsidR="00360047">
        <w:rPr>
          <w:rFonts w:ascii="Times New Roman" w:hAnsi="Times New Roman" w:cs="Times New Roman"/>
          <w:sz w:val="24"/>
          <w:szCs w:val="24"/>
        </w:rPr>
        <w:t>Ardian</w:t>
      </w:r>
      <w:proofErr w:type="spellEnd"/>
      <w:r w:rsidR="00360047">
        <w:rPr>
          <w:rFonts w:ascii="Times New Roman" w:hAnsi="Times New Roman" w:cs="Times New Roman"/>
          <w:sz w:val="24"/>
          <w:szCs w:val="24"/>
        </w:rPr>
        <w:t xml:space="preserve">, </w:t>
      </w:r>
      <w:proofErr w:type="spellStart"/>
      <w:r w:rsidR="00360047">
        <w:rPr>
          <w:rFonts w:ascii="Times New Roman" w:hAnsi="Times New Roman" w:cs="Times New Roman"/>
          <w:sz w:val="24"/>
          <w:szCs w:val="24"/>
        </w:rPr>
        <w:t>Hariyati</w:t>
      </w:r>
      <w:proofErr w:type="spellEnd"/>
      <w:r w:rsidR="00360047">
        <w:rPr>
          <w:rFonts w:ascii="Times New Roman" w:hAnsi="Times New Roman" w:cs="Times New Roman"/>
          <w:sz w:val="24"/>
          <w:szCs w:val="24"/>
        </w:rPr>
        <w:t>,</w:t>
      </w:r>
      <w:r w:rsidR="00360047" w:rsidRPr="00A84B57">
        <w:rPr>
          <w:rFonts w:ascii="Times New Roman" w:hAnsi="Times New Roman" w:cs="Times New Roman"/>
          <w:sz w:val="24"/>
          <w:szCs w:val="24"/>
        </w:rPr>
        <w:t xml:space="preserve"> &amp; </w:t>
      </w:r>
      <w:proofErr w:type="spellStart"/>
      <w:r w:rsidR="00360047" w:rsidRPr="00A84B57">
        <w:rPr>
          <w:rFonts w:ascii="Times New Roman" w:hAnsi="Times New Roman" w:cs="Times New Roman"/>
          <w:sz w:val="24"/>
          <w:szCs w:val="24"/>
        </w:rPr>
        <w:t>Afifah</w:t>
      </w:r>
      <w:proofErr w:type="spellEnd"/>
      <w:r w:rsidR="00360047">
        <w:rPr>
          <w:rFonts w:ascii="Times New Roman" w:hAnsi="Times New Roman" w:cs="Times New Roman"/>
          <w:sz w:val="24"/>
          <w:szCs w:val="24"/>
        </w:rPr>
        <w:t>, 2019)</w:t>
      </w:r>
      <w:r w:rsidRPr="00A84B57">
        <w:rPr>
          <w:rFonts w:ascii="Times New Roman" w:hAnsi="Times New Roman" w:cs="Times New Roman"/>
          <w:sz w:val="24"/>
          <w:szCs w:val="24"/>
        </w:rPr>
        <w:t>.</w:t>
      </w:r>
    </w:p>
    <w:p w:rsidR="00036365" w:rsidRPr="00A84B57" w:rsidRDefault="00036365"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Asking me questions like the following can aid in his description of the situation:</w:t>
      </w:r>
    </w:p>
    <w:p w:rsidR="00036365" w:rsidRPr="00A84B57" w:rsidRDefault="00036365" w:rsidP="00A84B57">
      <w:pPr>
        <w:pStyle w:val="ListParagraph"/>
        <w:numPr>
          <w:ilvl w:val="0"/>
          <w:numId w:val="2"/>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When and where did this occur?</w:t>
      </w:r>
    </w:p>
    <w:p w:rsidR="00036365" w:rsidRPr="00A84B57" w:rsidRDefault="00036365" w:rsidP="00A84B57">
      <w:pPr>
        <w:pStyle w:val="ListParagraph"/>
        <w:numPr>
          <w:ilvl w:val="0"/>
          <w:numId w:val="2"/>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That wasn't why I went.</w:t>
      </w:r>
    </w:p>
    <w:p w:rsidR="00036365" w:rsidRPr="00A84B57" w:rsidRDefault="00036365" w:rsidP="00A84B57">
      <w:pPr>
        <w:pStyle w:val="ListParagraph"/>
        <w:numPr>
          <w:ilvl w:val="0"/>
          <w:numId w:val="2"/>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Was there anyone else there?</w:t>
      </w:r>
    </w:p>
    <w:p w:rsidR="00036365" w:rsidRPr="00A84B57" w:rsidRDefault="00036365" w:rsidP="00A84B57">
      <w:pPr>
        <w:pStyle w:val="ListParagraph"/>
        <w:numPr>
          <w:ilvl w:val="0"/>
          <w:numId w:val="2"/>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There was a commotion.</w:t>
      </w:r>
    </w:p>
    <w:p w:rsidR="00036365" w:rsidRPr="00A84B57" w:rsidRDefault="00036365" w:rsidP="00A84B57">
      <w:pPr>
        <w:pStyle w:val="ListParagraph"/>
        <w:numPr>
          <w:ilvl w:val="0"/>
          <w:numId w:val="2"/>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What were you up to?</w:t>
      </w:r>
    </w:p>
    <w:p w:rsidR="00036365" w:rsidRPr="00A84B57" w:rsidRDefault="00036365" w:rsidP="00A84B57">
      <w:pPr>
        <w:pStyle w:val="ListParagraph"/>
        <w:numPr>
          <w:ilvl w:val="0"/>
          <w:numId w:val="2"/>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What did the rest of the population do?</w:t>
      </w:r>
    </w:p>
    <w:p w:rsidR="00036365" w:rsidRPr="00A84B57" w:rsidRDefault="00036365" w:rsidP="00A84B57">
      <w:pPr>
        <w:pStyle w:val="ListParagraph"/>
        <w:numPr>
          <w:ilvl w:val="0"/>
          <w:numId w:val="2"/>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What happened as a result of this?</w:t>
      </w:r>
    </w:p>
    <w:p w:rsidR="00036365" w:rsidRPr="00A84B57" w:rsidRDefault="00036365" w:rsidP="00A84B57">
      <w:pPr>
        <w:spacing w:line="480" w:lineRule="auto"/>
        <w:jc w:val="both"/>
        <w:rPr>
          <w:rFonts w:ascii="Times New Roman" w:hAnsi="Times New Roman" w:cs="Times New Roman"/>
          <w:b/>
          <w:i/>
          <w:sz w:val="24"/>
          <w:szCs w:val="24"/>
        </w:rPr>
      </w:pPr>
      <w:r w:rsidRPr="00A84B57">
        <w:rPr>
          <w:rFonts w:ascii="Times New Roman" w:hAnsi="Times New Roman" w:cs="Times New Roman"/>
          <w:b/>
          <w:i/>
          <w:sz w:val="24"/>
          <w:szCs w:val="24"/>
        </w:rPr>
        <w:t>The next step is to: Feelings</w:t>
      </w:r>
    </w:p>
    <w:p w:rsidR="00036365" w:rsidRPr="00A84B57" w:rsidRDefault="00036365"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 xml:space="preserve">Encouraging  </w:t>
      </w:r>
      <w:r w:rsidR="00B9495B" w:rsidRPr="00A84B57">
        <w:rPr>
          <w:rFonts w:ascii="Times New Roman" w:hAnsi="Times New Roman" w:cs="Times New Roman"/>
          <w:sz w:val="24"/>
          <w:szCs w:val="24"/>
        </w:rPr>
        <w:t>myself</w:t>
      </w:r>
      <w:r w:rsidRPr="00A84B57">
        <w:rPr>
          <w:rFonts w:ascii="Times New Roman" w:hAnsi="Times New Roman" w:cs="Times New Roman"/>
          <w:sz w:val="24"/>
          <w:szCs w:val="24"/>
        </w:rPr>
        <w:t xml:space="preserve"> to express his thoughts and feelings about the encounter. Don't bring up his feelings at this point.</w:t>
      </w:r>
    </w:p>
    <w:p w:rsidR="00036365" w:rsidRPr="00A84B57" w:rsidRDefault="00036365" w:rsidP="00A84B57">
      <w:pPr>
        <w:pStyle w:val="ListParagraph"/>
        <w:numPr>
          <w:ilvl w:val="0"/>
          <w:numId w:val="3"/>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 xml:space="preserve">Discussions can be guided </w:t>
      </w:r>
      <w:r w:rsidR="00B9495B" w:rsidRPr="00A84B57">
        <w:rPr>
          <w:rFonts w:ascii="Times New Roman" w:hAnsi="Times New Roman" w:cs="Times New Roman"/>
          <w:sz w:val="24"/>
          <w:szCs w:val="24"/>
        </w:rPr>
        <w:t>by asking questions like these:</w:t>
      </w:r>
    </w:p>
    <w:p w:rsidR="00036365" w:rsidRPr="00A84B57" w:rsidRDefault="00036365" w:rsidP="00A84B57">
      <w:pPr>
        <w:pStyle w:val="ListParagraph"/>
        <w:numPr>
          <w:ilvl w:val="0"/>
          <w:numId w:val="3"/>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Before this happened, how did you feel?</w:t>
      </w:r>
    </w:p>
    <w:p w:rsidR="00036365" w:rsidRPr="00A84B57" w:rsidRDefault="00036365" w:rsidP="00A84B57">
      <w:pPr>
        <w:pStyle w:val="ListParagraph"/>
        <w:numPr>
          <w:ilvl w:val="0"/>
          <w:numId w:val="3"/>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What were your thoughts and feelings at the time?</w:t>
      </w:r>
    </w:p>
    <w:p w:rsidR="00036365" w:rsidRPr="00A84B57" w:rsidRDefault="00036365" w:rsidP="00A84B57">
      <w:pPr>
        <w:pStyle w:val="ListParagraph"/>
        <w:numPr>
          <w:ilvl w:val="0"/>
          <w:numId w:val="3"/>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What do you suppose the reactions of others around you were?</w:t>
      </w:r>
    </w:p>
    <w:p w:rsidR="00036365" w:rsidRPr="00A84B57" w:rsidRDefault="00036365" w:rsidP="00A84B57">
      <w:pPr>
        <w:pStyle w:val="ListParagraph"/>
        <w:numPr>
          <w:ilvl w:val="0"/>
          <w:numId w:val="3"/>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How did you feel as a result of the incident?</w:t>
      </w:r>
    </w:p>
    <w:p w:rsidR="00B9495B" w:rsidRPr="00A84B57" w:rsidRDefault="00036365" w:rsidP="00A84B57">
      <w:pPr>
        <w:pStyle w:val="ListParagraph"/>
        <w:numPr>
          <w:ilvl w:val="0"/>
          <w:numId w:val="3"/>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What are your current impressions of the state of affairs?</w:t>
      </w:r>
    </w:p>
    <w:p w:rsidR="00036365" w:rsidRPr="00A84B57" w:rsidRDefault="00036365" w:rsidP="00A84B57">
      <w:pPr>
        <w:pStyle w:val="ListParagraph"/>
        <w:numPr>
          <w:ilvl w:val="0"/>
          <w:numId w:val="3"/>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In light of the current scenario, what do you think people are thinking about it?</w:t>
      </w:r>
    </w:p>
    <w:p w:rsidR="00036365" w:rsidRPr="00A84B57" w:rsidRDefault="00B9495B" w:rsidP="00A84B57">
      <w:p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Step 3 is the evaluation</w:t>
      </w:r>
    </w:p>
    <w:p w:rsidR="00036365" w:rsidRPr="00A84B57" w:rsidRDefault="00036365"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lastRenderedPageBreak/>
        <w:t>Your coach should now be encouraged to look critically at which techniques s</w:t>
      </w:r>
      <w:r w:rsidR="00B9495B" w:rsidRPr="00A84B57">
        <w:rPr>
          <w:rFonts w:ascii="Times New Roman" w:hAnsi="Times New Roman" w:cs="Times New Roman"/>
          <w:sz w:val="24"/>
          <w:szCs w:val="24"/>
        </w:rPr>
        <w:t>ucceeded and which ones didn't.</w:t>
      </w:r>
    </w:p>
    <w:p w:rsidR="00036365" w:rsidRPr="00A84B57" w:rsidRDefault="00036365" w:rsidP="00A84B57">
      <w:pPr>
        <w:pStyle w:val="ListParagraph"/>
        <w:numPr>
          <w:ilvl w:val="0"/>
          <w:numId w:val="5"/>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Consult with him on the following:</w:t>
      </w:r>
    </w:p>
    <w:p w:rsidR="00036365" w:rsidRPr="00A84B57" w:rsidRDefault="00036365" w:rsidP="00A84B57">
      <w:pPr>
        <w:pStyle w:val="ListParagraph"/>
        <w:numPr>
          <w:ilvl w:val="0"/>
          <w:numId w:val="5"/>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Was there anything to be thankful for?</w:t>
      </w:r>
    </w:p>
    <w:p w:rsidR="00036365" w:rsidRPr="00A84B57" w:rsidRDefault="00036365" w:rsidP="00A84B57">
      <w:pPr>
        <w:pStyle w:val="ListParagraph"/>
        <w:numPr>
          <w:ilvl w:val="0"/>
          <w:numId w:val="5"/>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What might go wrong?</w:t>
      </w:r>
    </w:p>
    <w:p w:rsidR="00036365" w:rsidRPr="00A84B57" w:rsidRDefault="00036365" w:rsidP="00A84B57">
      <w:pPr>
        <w:pStyle w:val="ListParagraph"/>
        <w:numPr>
          <w:ilvl w:val="0"/>
          <w:numId w:val="5"/>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What did you find to be successful?</w:t>
      </w:r>
    </w:p>
    <w:p w:rsidR="00036365" w:rsidRPr="00A84B57" w:rsidRDefault="00036365" w:rsidP="00A84B57">
      <w:pPr>
        <w:pStyle w:val="ListParagraph"/>
        <w:numPr>
          <w:ilvl w:val="0"/>
          <w:numId w:val="5"/>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What didn't work out so well for you today?</w:t>
      </w:r>
    </w:p>
    <w:p w:rsidR="00036365" w:rsidRPr="00A84B57" w:rsidRDefault="00036365" w:rsidP="00A84B57">
      <w:pPr>
        <w:pStyle w:val="ListParagraph"/>
        <w:numPr>
          <w:ilvl w:val="0"/>
          <w:numId w:val="5"/>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What did you and others do to make a good or bad impact on the situation?</w:t>
      </w:r>
    </w:p>
    <w:p w:rsidR="00036365" w:rsidRPr="00A84B57" w:rsidRDefault="00A84B57" w:rsidP="00A84B57">
      <w:pPr>
        <w:spacing w:line="480" w:lineRule="auto"/>
        <w:jc w:val="both"/>
        <w:rPr>
          <w:rFonts w:ascii="Times New Roman" w:hAnsi="Times New Roman" w:cs="Times New Roman"/>
          <w:sz w:val="24"/>
          <w:szCs w:val="24"/>
        </w:rPr>
      </w:pPr>
      <w:r>
        <w:rPr>
          <w:rFonts w:ascii="Times New Roman" w:hAnsi="Times New Roman" w:cs="Times New Roman"/>
          <w:sz w:val="24"/>
          <w:szCs w:val="24"/>
        </w:rPr>
        <w:t>Using</w:t>
      </w:r>
      <w:r w:rsidR="00036365" w:rsidRPr="00A84B57">
        <w:rPr>
          <w:rFonts w:ascii="Times New Roman" w:hAnsi="Times New Roman" w:cs="Times New Roman"/>
          <w:sz w:val="24"/>
          <w:szCs w:val="24"/>
        </w:rPr>
        <w:t xml:space="preserve"> a strategy like the 5 Whys to assist your team member in locating the sour</w:t>
      </w:r>
      <w:r w:rsidR="00B9495B" w:rsidRPr="00A84B57">
        <w:rPr>
          <w:rFonts w:ascii="Times New Roman" w:hAnsi="Times New Roman" w:cs="Times New Roman"/>
          <w:sz w:val="24"/>
          <w:szCs w:val="24"/>
        </w:rPr>
        <w:t>ce of the problem if necessary.</w:t>
      </w:r>
    </w:p>
    <w:p w:rsidR="00036365" w:rsidRPr="00A84B57" w:rsidRDefault="00036365" w:rsidP="00A84B57">
      <w:p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Step 4: Drawing a Line Under It All</w:t>
      </w:r>
    </w:p>
    <w:p w:rsidR="00036365" w:rsidRPr="00A84B57" w:rsidRDefault="00036365"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Once I evaluated the situation, I can help myself to develop the skills.</w:t>
      </w:r>
    </w:p>
    <w:p w:rsidR="00036365" w:rsidRPr="00A84B57" w:rsidRDefault="00036365" w:rsidP="00A84B57">
      <w:pPr>
        <w:pStyle w:val="ListParagraph"/>
        <w:numPr>
          <w:ilvl w:val="0"/>
          <w:numId w:val="4"/>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Persuade him to reevaluate the problem in light of what you've learned thus far. Then ask yourself the following questions:</w:t>
      </w:r>
    </w:p>
    <w:p w:rsidR="00036365" w:rsidRPr="00A84B57" w:rsidRDefault="00036365" w:rsidP="00A84B57">
      <w:pPr>
        <w:pStyle w:val="ListParagraph"/>
        <w:numPr>
          <w:ilvl w:val="0"/>
          <w:numId w:val="4"/>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It's hard to see how things could have gone any better for the people involved.</w:t>
      </w:r>
    </w:p>
    <w:p w:rsidR="00036365" w:rsidRPr="00A84B57" w:rsidRDefault="00036365" w:rsidP="00A84B57">
      <w:pPr>
        <w:pStyle w:val="ListParagraph"/>
        <w:numPr>
          <w:ilvl w:val="0"/>
          <w:numId w:val="4"/>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What would you do differently if you had to deal with the same circumstance a second time around?</w:t>
      </w:r>
    </w:p>
    <w:p w:rsidR="00036365" w:rsidRPr="00A84B57" w:rsidRDefault="00036365" w:rsidP="00A84B57">
      <w:pPr>
        <w:pStyle w:val="ListParagraph"/>
        <w:numPr>
          <w:ilvl w:val="0"/>
          <w:numId w:val="4"/>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What abilities do you need to hone in order to be more effective in a circumstance like this?</w:t>
      </w:r>
    </w:p>
    <w:p w:rsidR="00036365" w:rsidRPr="00A84B57" w:rsidRDefault="00036365" w:rsidP="00A84B57">
      <w:pPr>
        <w:pStyle w:val="ListParagraph"/>
        <w:numPr>
          <w:ilvl w:val="0"/>
          <w:numId w:val="4"/>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Step 5: Put your plan into motion.</w:t>
      </w:r>
    </w:p>
    <w:p w:rsidR="00036365" w:rsidRPr="00A84B57" w:rsidRDefault="00036365" w:rsidP="00A84B57">
      <w:pPr>
        <w:pStyle w:val="ListParagraph"/>
        <w:numPr>
          <w:ilvl w:val="0"/>
          <w:numId w:val="4"/>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This information can help your team member cope with similar circumstances in the future more efficiently.</w:t>
      </w:r>
    </w:p>
    <w:p w:rsidR="00036365" w:rsidRPr="00A84B57" w:rsidRDefault="00036365" w:rsidP="00A84B57">
      <w:pPr>
        <w:pStyle w:val="ListParagraph"/>
        <w:numPr>
          <w:ilvl w:val="0"/>
          <w:numId w:val="4"/>
        </w:num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The final step is to devise a strategy for him to implement these alterations.</w:t>
      </w:r>
    </w:p>
    <w:p w:rsidR="00036365" w:rsidRPr="00A84B57" w:rsidRDefault="00036365"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Get him to commit to taking action and set a date for a joint evaluation of progress once you've determined the areas he'll focus on.</w:t>
      </w:r>
    </w:p>
    <w:p w:rsidR="009C451C" w:rsidRPr="00A84B57" w:rsidRDefault="009C451C" w:rsidP="00A84B57">
      <w:p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Developing entrepreneurial skills</w:t>
      </w:r>
    </w:p>
    <w:p w:rsidR="009C451C" w:rsidRPr="00A84B57" w:rsidRDefault="009C451C" w:rsidP="00A84B57">
      <w:pPr>
        <w:pStyle w:val="ListParagraph"/>
        <w:numPr>
          <w:ilvl w:val="0"/>
          <w:numId w:val="1"/>
        </w:num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Getting better at communicating with other people</w:t>
      </w:r>
    </w:p>
    <w:p w:rsidR="009C451C" w:rsidRPr="00A84B57" w:rsidRDefault="009C451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Good interpersonal skills are a need for any entrepreneur, but they are especially important for those who are just starting out. Entrepreneurs must be self-assured and likeable, and developing these traits should begin as early as possible. One of the most crucial things startup founders must do to persuade investors is to sell their concepts to a wide variety of individuals. Interpersonal skills may be honed by engaging in regular talks with a variety of people</w:t>
      </w:r>
      <w:r w:rsidR="00360047">
        <w:rPr>
          <w:rFonts w:ascii="Times New Roman" w:hAnsi="Times New Roman" w:cs="Times New Roman"/>
          <w:sz w:val="24"/>
          <w:szCs w:val="24"/>
        </w:rPr>
        <w:t xml:space="preserve"> (</w:t>
      </w:r>
      <w:proofErr w:type="spellStart"/>
      <w:r w:rsidR="00360047" w:rsidRPr="00A84B57">
        <w:rPr>
          <w:rFonts w:ascii="Times New Roman" w:hAnsi="Times New Roman" w:cs="Times New Roman"/>
          <w:sz w:val="24"/>
          <w:szCs w:val="24"/>
        </w:rPr>
        <w:t>Ibragimovna</w:t>
      </w:r>
      <w:proofErr w:type="spellEnd"/>
      <w:r w:rsidR="00360047">
        <w:rPr>
          <w:rFonts w:ascii="Times New Roman" w:hAnsi="Times New Roman" w:cs="Times New Roman"/>
          <w:sz w:val="24"/>
          <w:szCs w:val="24"/>
        </w:rPr>
        <w:t>, 2019)</w:t>
      </w:r>
      <w:r w:rsidRPr="00A84B57">
        <w:rPr>
          <w:rFonts w:ascii="Times New Roman" w:hAnsi="Times New Roman" w:cs="Times New Roman"/>
          <w:sz w:val="24"/>
          <w:szCs w:val="24"/>
        </w:rPr>
        <w:t>.</w:t>
      </w:r>
    </w:p>
    <w:p w:rsidR="009C451C" w:rsidRPr="00A84B57" w:rsidRDefault="009C451C" w:rsidP="00A84B57">
      <w:pPr>
        <w:pStyle w:val="ListParagraph"/>
        <w:numPr>
          <w:ilvl w:val="0"/>
          <w:numId w:val="1"/>
        </w:num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 xml:space="preserve"> Attend seminars and conferences</w:t>
      </w:r>
    </w:p>
    <w:p w:rsidR="009C451C" w:rsidRPr="00A84B57" w:rsidRDefault="009C451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It's a good idea to attend business events and seminars for entrepreneurs in order to learn how to become a better entrepreneur. In addition to gaining knowledge that you can put to use in your business, you'll get the opportunity to meet and network with other entrepreneurs. If you keep in touch with these people, you'll be able to learn from the wisdom of seasoned entrepreneurs</w:t>
      </w:r>
      <w:r w:rsidR="00360047">
        <w:rPr>
          <w:rFonts w:ascii="Times New Roman" w:hAnsi="Times New Roman" w:cs="Times New Roman"/>
          <w:sz w:val="24"/>
          <w:szCs w:val="24"/>
        </w:rPr>
        <w:t xml:space="preserve"> (</w:t>
      </w:r>
      <w:proofErr w:type="spellStart"/>
      <w:r w:rsidR="00360047">
        <w:rPr>
          <w:rFonts w:ascii="Times New Roman" w:hAnsi="Times New Roman" w:cs="Times New Roman"/>
          <w:sz w:val="24"/>
          <w:szCs w:val="24"/>
        </w:rPr>
        <w:t>Ardian</w:t>
      </w:r>
      <w:proofErr w:type="spellEnd"/>
      <w:r w:rsidR="00360047">
        <w:rPr>
          <w:rFonts w:ascii="Times New Roman" w:hAnsi="Times New Roman" w:cs="Times New Roman"/>
          <w:sz w:val="24"/>
          <w:szCs w:val="24"/>
        </w:rPr>
        <w:t xml:space="preserve">, </w:t>
      </w:r>
      <w:proofErr w:type="spellStart"/>
      <w:r w:rsidR="00360047">
        <w:rPr>
          <w:rFonts w:ascii="Times New Roman" w:hAnsi="Times New Roman" w:cs="Times New Roman"/>
          <w:sz w:val="24"/>
          <w:szCs w:val="24"/>
        </w:rPr>
        <w:t>Hariyati</w:t>
      </w:r>
      <w:proofErr w:type="spellEnd"/>
      <w:r w:rsidR="00360047">
        <w:rPr>
          <w:rFonts w:ascii="Times New Roman" w:hAnsi="Times New Roman" w:cs="Times New Roman"/>
          <w:sz w:val="24"/>
          <w:szCs w:val="24"/>
        </w:rPr>
        <w:t>,</w:t>
      </w:r>
      <w:r w:rsidR="00360047" w:rsidRPr="00A84B57">
        <w:rPr>
          <w:rFonts w:ascii="Times New Roman" w:hAnsi="Times New Roman" w:cs="Times New Roman"/>
          <w:sz w:val="24"/>
          <w:szCs w:val="24"/>
        </w:rPr>
        <w:t xml:space="preserve"> &amp; </w:t>
      </w:r>
      <w:proofErr w:type="spellStart"/>
      <w:r w:rsidR="00360047" w:rsidRPr="00A84B57">
        <w:rPr>
          <w:rFonts w:ascii="Times New Roman" w:hAnsi="Times New Roman" w:cs="Times New Roman"/>
          <w:sz w:val="24"/>
          <w:szCs w:val="24"/>
        </w:rPr>
        <w:t>Afifah</w:t>
      </w:r>
      <w:proofErr w:type="spellEnd"/>
      <w:r w:rsidR="00360047">
        <w:rPr>
          <w:rFonts w:ascii="Times New Roman" w:hAnsi="Times New Roman" w:cs="Times New Roman"/>
          <w:sz w:val="24"/>
          <w:szCs w:val="24"/>
        </w:rPr>
        <w:t>, 2019)</w:t>
      </w:r>
      <w:r w:rsidRPr="00A84B57">
        <w:rPr>
          <w:rFonts w:ascii="Times New Roman" w:hAnsi="Times New Roman" w:cs="Times New Roman"/>
          <w:sz w:val="24"/>
          <w:szCs w:val="24"/>
        </w:rPr>
        <w:t>.</w:t>
      </w:r>
    </w:p>
    <w:p w:rsidR="009C451C" w:rsidRPr="00A84B57" w:rsidRDefault="009C451C" w:rsidP="00A84B57">
      <w:pPr>
        <w:pStyle w:val="ListParagraph"/>
        <w:numPr>
          <w:ilvl w:val="0"/>
          <w:numId w:val="1"/>
        </w:num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Finding an experienced mentor</w:t>
      </w:r>
    </w:p>
    <w:p w:rsidR="009C451C" w:rsidRPr="00A84B57" w:rsidRDefault="009C451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 xml:space="preserve">Asking questions in class is a great way to learn and grow as an entrepreneur, and finding mentors may be just as beneficial. Spend a day with someone to observe how they manage their firm, or meet with professional </w:t>
      </w:r>
      <w:proofErr w:type="spellStart"/>
      <w:r w:rsidRPr="00A84B57">
        <w:rPr>
          <w:rFonts w:ascii="Times New Roman" w:hAnsi="Times New Roman" w:cs="Times New Roman"/>
          <w:sz w:val="24"/>
          <w:szCs w:val="24"/>
        </w:rPr>
        <w:t>organisations</w:t>
      </w:r>
      <w:proofErr w:type="spellEnd"/>
      <w:r w:rsidRPr="00A84B57">
        <w:rPr>
          <w:rFonts w:ascii="Times New Roman" w:hAnsi="Times New Roman" w:cs="Times New Roman"/>
          <w:sz w:val="24"/>
          <w:szCs w:val="24"/>
        </w:rPr>
        <w:t xml:space="preserve"> to discuss various day-to-day business issues. Mentoring and professional help are readily available from a wide range of successful and experienced entrepreneurs.</w:t>
      </w:r>
    </w:p>
    <w:p w:rsidR="009C451C" w:rsidRPr="00A84B57" w:rsidRDefault="009C451C" w:rsidP="00A84B57">
      <w:pPr>
        <w:pStyle w:val="ListParagraph"/>
        <w:numPr>
          <w:ilvl w:val="0"/>
          <w:numId w:val="1"/>
        </w:num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 xml:space="preserve"> Working on your leadership abilities</w:t>
      </w:r>
    </w:p>
    <w:p w:rsidR="009C451C" w:rsidRPr="00A84B57" w:rsidRDefault="009C451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To hone your leadership skills, you might search for opportunities to lead or manage a team or a project. As a leader, you need to regularly solicit feedback from your employees in order to learn how you're doing. You may enhance your leadership and management skills by receiving feedb</w:t>
      </w:r>
      <w:r w:rsidR="00036365" w:rsidRPr="00A84B57">
        <w:rPr>
          <w:rFonts w:ascii="Times New Roman" w:hAnsi="Times New Roman" w:cs="Times New Roman"/>
          <w:sz w:val="24"/>
          <w:szCs w:val="24"/>
        </w:rPr>
        <w:t>ack</w:t>
      </w:r>
      <w:r w:rsidR="00360047">
        <w:rPr>
          <w:rFonts w:ascii="Times New Roman" w:hAnsi="Times New Roman" w:cs="Times New Roman"/>
          <w:sz w:val="24"/>
          <w:szCs w:val="24"/>
        </w:rPr>
        <w:t xml:space="preserve"> (</w:t>
      </w:r>
      <w:proofErr w:type="spellStart"/>
      <w:r w:rsidR="00360047">
        <w:rPr>
          <w:rFonts w:ascii="Times New Roman" w:hAnsi="Times New Roman" w:cs="Times New Roman"/>
          <w:sz w:val="24"/>
          <w:szCs w:val="24"/>
        </w:rPr>
        <w:t>Shabbir</w:t>
      </w:r>
      <w:proofErr w:type="spellEnd"/>
      <w:r w:rsidR="00360047">
        <w:rPr>
          <w:rFonts w:ascii="Times New Roman" w:hAnsi="Times New Roman" w:cs="Times New Roman"/>
          <w:sz w:val="24"/>
          <w:szCs w:val="24"/>
        </w:rPr>
        <w:t>,</w:t>
      </w:r>
      <w:r w:rsidR="00360047" w:rsidRPr="00A84B57">
        <w:rPr>
          <w:rFonts w:ascii="Times New Roman" w:hAnsi="Times New Roman" w:cs="Times New Roman"/>
          <w:sz w:val="24"/>
          <w:szCs w:val="24"/>
        </w:rPr>
        <w:t xml:space="preserve"> &amp; </w:t>
      </w:r>
      <w:proofErr w:type="spellStart"/>
      <w:r w:rsidR="00360047" w:rsidRPr="00A84B57">
        <w:rPr>
          <w:rFonts w:ascii="Times New Roman" w:hAnsi="Times New Roman" w:cs="Times New Roman"/>
          <w:sz w:val="24"/>
          <w:szCs w:val="24"/>
        </w:rPr>
        <w:t>Kassim</w:t>
      </w:r>
      <w:proofErr w:type="spellEnd"/>
      <w:r w:rsidR="00360047">
        <w:rPr>
          <w:rFonts w:ascii="Times New Roman" w:hAnsi="Times New Roman" w:cs="Times New Roman"/>
          <w:sz w:val="24"/>
          <w:szCs w:val="24"/>
        </w:rPr>
        <w:t>, 2019)</w:t>
      </w:r>
      <w:r w:rsidR="00036365" w:rsidRPr="00A84B57">
        <w:rPr>
          <w:rFonts w:ascii="Times New Roman" w:hAnsi="Times New Roman" w:cs="Times New Roman"/>
          <w:sz w:val="24"/>
          <w:szCs w:val="24"/>
        </w:rPr>
        <w:t>.</w:t>
      </w:r>
    </w:p>
    <w:p w:rsidR="009C451C" w:rsidRPr="00A84B57" w:rsidRDefault="00036365" w:rsidP="00A84B57">
      <w:pPr>
        <w:pStyle w:val="ListParagraph"/>
        <w:numPr>
          <w:ilvl w:val="0"/>
          <w:numId w:val="1"/>
        </w:num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Deciding</w:t>
      </w:r>
      <w:r w:rsidR="009C451C" w:rsidRPr="00A84B57">
        <w:rPr>
          <w:rFonts w:ascii="Times New Roman" w:hAnsi="Times New Roman" w:cs="Times New Roman"/>
          <w:b/>
          <w:sz w:val="24"/>
          <w:szCs w:val="24"/>
        </w:rPr>
        <w:t xml:space="preserve"> on a financial management strategy.</w:t>
      </w:r>
    </w:p>
    <w:p w:rsidR="009C451C" w:rsidRPr="00A84B57" w:rsidRDefault="009C451C"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 xml:space="preserve">One of the most important business skills to acquire and master is how to handle your funds. Once a new firm is started, the entrepreneur is usually in charge of the finances until it takes off. While it's possible to employ a professional, it may be in your best interest to handle it yourself for the time being. A company's financial operations are critical, and you should </w:t>
      </w:r>
      <w:proofErr w:type="spellStart"/>
      <w:r w:rsidRPr="00A84B57">
        <w:rPr>
          <w:rFonts w:ascii="Times New Roman" w:hAnsi="Times New Roman" w:cs="Times New Roman"/>
          <w:sz w:val="24"/>
          <w:szCs w:val="24"/>
        </w:rPr>
        <w:t>familiarise</w:t>
      </w:r>
      <w:proofErr w:type="spellEnd"/>
      <w:r w:rsidRPr="00A84B57">
        <w:rPr>
          <w:rFonts w:ascii="Times New Roman" w:hAnsi="Times New Roman" w:cs="Times New Roman"/>
          <w:sz w:val="24"/>
          <w:szCs w:val="24"/>
        </w:rPr>
        <w:t xml:space="preserve"> yourself with them thoroughly. The only way to get a clearer picture of your company's profitability is to do so. In addition to making you appear more confident while presenting your firm, knowing your company's finances may help prevent the danger of being asked a question that you cannot answer.</w:t>
      </w:r>
    </w:p>
    <w:p w:rsidR="00036365" w:rsidRPr="00A84B57" w:rsidRDefault="00036365" w:rsidP="00A84B57">
      <w:p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Summary</w:t>
      </w:r>
    </w:p>
    <w:p w:rsidR="00A84B57" w:rsidRDefault="00036365"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An economy's vitality is based on the fact that businesses can create jobs and boost economic development. Pandemics alter business environments, producing new requirements and objectives for all of humanity. Entrepreneurship can help you achieve your goals. Additionally, entrepreneurs need to focus on developing their own entrepreneurial talents in order to be successful business owners. Entrepreneurial skills are based on a wide range of talents that may be used to a variety of professions or sectors, as well as a few methods of working on them each day.</w:t>
      </w:r>
    </w:p>
    <w:p w:rsidR="00A84B57" w:rsidRDefault="00A84B57">
      <w:pPr>
        <w:rPr>
          <w:rFonts w:ascii="Times New Roman" w:hAnsi="Times New Roman" w:cs="Times New Roman"/>
          <w:sz w:val="24"/>
          <w:szCs w:val="24"/>
        </w:rPr>
      </w:pPr>
      <w:r>
        <w:rPr>
          <w:rFonts w:ascii="Times New Roman" w:hAnsi="Times New Roman" w:cs="Times New Roman"/>
          <w:sz w:val="24"/>
          <w:szCs w:val="24"/>
        </w:rPr>
        <w:br w:type="page"/>
      </w:r>
    </w:p>
    <w:p w:rsidR="00036365" w:rsidRPr="00A84B57" w:rsidRDefault="00A84B57" w:rsidP="00A84B57">
      <w:pPr>
        <w:spacing w:line="480" w:lineRule="auto"/>
        <w:jc w:val="both"/>
        <w:rPr>
          <w:rFonts w:ascii="Times New Roman" w:hAnsi="Times New Roman" w:cs="Times New Roman"/>
          <w:b/>
          <w:sz w:val="24"/>
          <w:szCs w:val="24"/>
        </w:rPr>
      </w:pPr>
      <w:r w:rsidRPr="00A84B57">
        <w:rPr>
          <w:rFonts w:ascii="Times New Roman" w:hAnsi="Times New Roman" w:cs="Times New Roman"/>
          <w:b/>
          <w:sz w:val="24"/>
          <w:szCs w:val="24"/>
        </w:rPr>
        <w:t>References</w:t>
      </w:r>
    </w:p>
    <w:p w:rsidR="00360047" w:rsidRDefault="00360047" w:rsidP="00A84B57">
      <w:pPr>
        <w:spacing w:line="480" w:lineRule="auto"/>
        <w:jc w:val="both"/>
        <w:rPr>
          <w:rFonts w:ascii="Times New Roman" w:hAnsi="Times New Roman" w:cs="Times New Roman"/>
          <w:sz w:val="24"/>
          <w:szCs w:val="24"/>
        </w:rPr>
      </w:pPr>
      <w:proofErr w:type="spellStart"/>
      <w:r w:rsidRPr="00A84B57">
        <w:rPr>
          <w:rFonts w:ascii="Times New Roman" w:hAnsi="Times New Roman" w:cs="Times New Roman"/>
          <w:sz w:val="24"/>
          <w:szCs w:val="24"/>
        </w:rPr>
        <w:t>Ladia</w:t>
      </w:r>
      <w:proofErr w:type="spellEnd"/>
      <w:r w:rsidRPr="00A84B57">
        <w:rPr>
          <w:rFonts w:ascii="Times New Roman" w:hAnsi="Times New Roman" w:cs="Times New Roman"/>
          <w:sz w:val="24"/>
          <w:szCs w:val="24"/>
        </w:rPr>
        <w:t>, A. (2019). Mechanical Ramp Attachment for Wheelchairs to Climb Footpaths and Elevated Surfaces. </w:t>
      </w:r>
      <w:r w:rsidRPr="00A84B57">
        <w:rPr>
          <w:rFonts w:ascii="Times New Roman" w:hAnsi="Times New Roman" w:cs="Times New Roman"/>
          <w:i/>
          <w:iCs/>
          <w:sz w:val="24"/>
          <w:szCs w:val="24"/>
        </w:rPr>
        <w:t>International Journal of Mechanical Engineering and Technology</w:t>
      </w:r>
      <w:r w:rsidRPr="00A84B57">
        <w:rPr>
          <w:rFonts w:ascii="Times New Roman" w:hAnsi="Times New Roman" w:cs="Times New Roman"/>
          <w:sz w:val="24"/>
          <w:szCs w:val="24"/>
        </w:rPr>
        <w:t>, </w:t>
      </w:r>
      <w:r w:rsidRPr="00A84B57">
        <w:rPr>
          <w:rFonts w:ascii="Times New Roman" w:hAnsi="Times New Roman" w:cs="Times New Roman"/>
          <w:i/>
          <w:iCs/>
          <w:sz w:val="24"/>
          <w:szCs w:val="24"/>
        </w:rPr>
        <w:t>10</w:t>
      </w:r>
      <w:r w:rsidRPr="00A84B57">
        <w:rPr>
          <w:rFonts w:ascii="Times New Roman" w:hAnsi="Times New Roman" w:cs="Times New Roman"/>
          <w:sz w:val="24"/>
          <w:szCs w:val="24"/>
        </w:rPr>
        <w:t>(6).</w:t>
      </w:r>
    </w:p>
    <w:p w:rsidR="00360047" w:rsidRDefault="00360047" w:rsidP="00A84B57">
      <w:pPr>
        <w:spacing w:line="480" w:lineRule="auto"/>
        <w:jc w:val="both"/>
        <w:rPr>
          <w:rFonts w:ascii="Times New Roman" w:hAnsi="Times New Roman" w:cs="Times New Roman"/>
          <w:sz w:val="24"/>
          <w:szCs w:val="24"/>
        </w:rPr>
      </w:pPr>
      <w:proofErr w:type="spellStart"/>
      <w:r w:rsidRPr="00A84B57">
        <w:rPr>
          <w:rFonts w:ascii="Times New Roman" w:hAnsi="Times New Roman" w:cs="Times New Roman"/>
          <w:sz w:val="24"/>
          <w:szCs w:val="24"/>
        </w:rPr>
        <w:t>Adeani</w:t>
      </w:r>
      <w:proofErr w:type="spellEnd"/>
      <w:r w:rsidRPr="00A84B57">
        <w:rPr>
          <w:rFonts w:ascii="Times New Roman" w:hAnsi="Times New Roman" w:cs="Times New Roman"/>
          <w:sz w:val="24"/>
          <w:szCs w:val="24"/>
        </w:rPr>
        <w:t xml:space="preserve">, I. S., </w:t>
      </w:r>
      <w:proofErr w:type="spellStart"/>
      <w:r w:rsidRPr="00A84B57">
        <w:rPr>
          <w:rFonts w:ascii="Times New Roman" w:hAnsi="Times New Roman" w:cs="Times New Roman"/>
          <w:sz w:val="24"/>
          <w:szCs w:val="24"/>
        </w:rPr>
        <w:t>Febriani</w:t>
      </w:r>
      <w:proofErr w:type="spellEnd"/>
      <w:r w:rsidRPr="00A84B57">
        <w:rPr>
          <w:rFonts w:ascii="Times New Roman" w:hAnsi="Times New Roman" w:cs="Times New Roman"/>
          <w:sz w:val="24"/>
          <w:szCs w:val="24"/>
        </w:rPr>
        <w:t xml:space="preserve">, R. B., &amp; </w:t>
      </w:r>
      <w:proofErr w:type="spellStart"/>
      <w:r w:rsidRPr="00A84B57">
        <w:rPr>
          <w:rFonts w:ascii="Times New Roman" w:hAnsi="Times New Roman" w:cs="Times New Roman"/>
          <w:sz w:val="24"/>
          <w:szCs w:val="24"/>
        </w:rPr>
        <w:t>Syafryadin</w:t>
      </w:r>
      <w:proofErr w:type="spellEnd"/>
      <w:r w:rsidRPr="00A84B57">
        <w:rPr>
          <w:rFonts w:ascii="Times New Roman" w:hAnsi="Times New Roman" w:cs="Times New Roman"/>
          <w:sz w:val="24"/>
          <w:szCs w:val="24"/>
        </w:rPr>
        <w:t xml:space="preserve">, S. (2020). Using </w:t>
      </w:r>
      <w:proofErr w:type="spellStart"/>
      <w:r w:rsidRPr="00A84B57">
        <w:rPr>
          <w:rFonts w:ascii="Times New Roman" w:hAnsi="Times New Roman" w:cs="Times New Roman"/>
          <w:sz w:val="24"/>
          <w:szCs w:val="24"/>
        </w:rPr>
        <w:t>Gibbs’reflective</w:t>
      </w:r>
      <w:proofErr w:type="spellEnd"/>
      <w:r w:rsidRPr="00A84B57">
        <w:rPr>
          <w:rFonts w:ascii="Times New Roman" w:hAnsi="Times New Roman" w:cs="Times New Roman"/>
          <w:sz w:val="24"/>
          <w:szCs w:val="24"/>
        </w:rPr>
        <w:t xml:space="preserve"> Cycle In Making Reflections Of Literary Analysis. </w:t>
      </w:r>
      <w:r w:rsidRPr="00A84B57">
        <w:rPr>
          <w:rFonts w:ascii="Times New Roman" w:hAnsi="Times New Roman" w:cs="Times New Roman"/>
          <w:i/>
          <w:iCs/>
          <w:sz w:val="24"/>
          <w:szCs w:val="24"/>
        </w:rPr>
        <w:t>Indonesian EFL Journal</w:t>
      </w:r>
      <w:r w:rsidRPr="00A84B57">
        <w:rPr>
          <w:rFonts w:ascii="Times New Roman" w:hAnsi="Times New Roman" w:cs="Times New Roman"/>
          <w:sz w:val="24"/>
          <w:szCs w:val="24"/>
        </w:rPr>
        <w:t>, </w:t>
      </w:r>
      <w:r w:rsidRPr="00A84B57">
        <w:rPr>
          <w:rFonts w:ascii="Times New Roman" w:hAnsi="Times New Roman" w:cs="Times New Roman"/>
          <w:i/>
          <w:iCs/>
          <w:sz w:val="24"/>
          <w:szCs w:val="24"/>
        </w:rPr>
        <w:t>6</w:t>
      </w:r>
      <w:r w:rsidRPr="00A84B57">
        <w:rPr>
          <w:rFonts w:ascii="Times New Roman" w:hAnsi="Times New Roman" w:cs="Times New Roman"/>
          <w:sz w:val="24"/>
          <w:szCs w:val="24"/>
        </w:rPr>
        <w:t>(2), 139-148.</w:t>
      </w:r>
    </w:p>
    <w:p w:rsidR="00360047" w:rsidRDefault="00360047" w:rsidP="00A84B57">
      <w:pPr>
        <w:spacing w:line="480" w:lineRule="auto"/>
        <w:jc w:val="both"/>
        <w:rPr>
          <w:rFonts w:ascii="Times New Roman" w:hAnsi="Times New Roman" w:cs="Times New Roman"/>
          <w:sz w:val="24"/>
          <w:szCs w:val="24"/>
        </w:rPr>
      </w:pPr>
      <w:proofErr w:type="spellStart"/>
      <w:r w:rsidRPr="00A84B57">
        <w:rPr>
          <w:rFonts w:ascii="Times New Roman" w:hAnsi="Times New Roman" w:cs="Times New Roman"/>
          <w:sz w:val="24"/>
          <w:szCs w:val="24"/>
        </w:rPr>
        <w:t>Ardian</w:t>
      </w:r>
      <w:proofErr w:type="spellEnd"/>
      <w:r w:rsidRPr="00A84B57">
        <w:rPr>
          <w:rFonts w:ascii="Times New Roman" w:hAnsi="Times New Roman" w:cs="Times New Roman"/>
          <w:sz w:val="24"/>
          <w:szCs w:val="24"/>
        </w:rPr>
        <w:t xml:space="preserve">, P., </w:t>
      </w:r>
      <w:proofErr w:type="spellStart"/>
      <w:r w:rsidRPr="00A84B57">
        <w:rPr>
          <w:rFonts w:ascii="Times New Roman" w:hAnsi="Times New Roman" w:cs="Times New Roman"/>
          <w:sz w:val="24"/>
          <w:szCs w:val="24"/>
        </w:rPr>
        <w:t>Hariyati</w:t>
      </w:r>
      <w:proofErr w:type="spellEnd"/>
      <w:r w:rsidRPr="00A84B57">
        <w:rPr>
          <w:rFonts w:ascii="Times New Roman" w:hAnsi="Times New Roman" w:cs="Times New Roman"/>
          <w:sz w:val="24"/>
          <w:szCs w:val="24"/>
        </w:rPr>
        <w:t xml:space="preserve">, R. T. S., &amp; </w:t>
      </w:r>
      <w:proofErr w:type="spellStart"/>
      <w:r w:rsidRPr="00A84B57">
        <w:rPr>
          <w:rFonts w:ascii="Times New Roman" w:hAnsi="Times New Roman" w:cs="Times New Roman"/>
          <w:sz w:val="24"/>
          <w:szCs w:val="24"/>
        </w:rPr>
        <w:t>Afifah</w:t>
      </w:r>
      <w:proofErr w:type="spellEnd"/>
      <w:r w:rsidRPr="00A84B57">
        <w:rPr>
          <w:rFonts w:ascii="Times New Roman" w:hAnsi="Times New Roman" w:cs="Times New Roman"/>
          <w:sz w:val="24"/>
          <w:szCs w:val="24"/>
        </w:rPr>
        <w:t>, E. (2019). Correlation between implementation case reflection discussion based on the Graham Gibbs Cycle and nurses’ critical thinking skills. </w:t>
      </w:r>
      <w:proofErr w:type="spellStart"/>
      <w:r w:rsidRPr="00A84B57">
        <w:rPr>
          <w:rFonts w:ascii="Times New Roman" w:hAnsi="Times New Roman" w:cs="Times New Roman"/>
          <w:i/>
          <w:iCs/>
          <w:sz w:val="24"/>
          <w:szCs w:val="24"/>
        </w:rPr>
        <w:t>Enfermeria</w:t>
      </w:r>
      <w:proofErr w:type="spellEnd"/>
      <w:r w:rsidRPr="00A84B57">
        <w:rPr>
          <w:rFonts w:ascii="Times New Roman" w:hAnsi="Times New Roman" w:cs="Times New Roman"/>
          <w:i/>
          <w:iCs/>
          <w:sz w:val="24"/>
          <w:szCs w:val="24"/>
        </w:rPr>
        <w:t xml:space="preserve"> </w:t>
      </w:r>
      <w:proofErr w:type="spellStart"/>
      <w:r w:rsidRPr="00A84B57">
        <w:rPr>
          <w:rFonts w:ascii="Times New Roman" w:hAnsi="Times New Roman" w:cs="Times New Roman"/>
          <w:i/>
          <w:iCs/>
          <w:sz w:val="24"/>
          <w:szCs w:val="24"/>
        </w:rPr>
        <w:t>Clinica</w:t>
      </w:r>
      <w:proofErr w:type="spellEnd"/>
      <w:r w:rsidRPr="00A84B57">
        <w:rPr>
          <w:rFonts w:ascii="Times New Roman" w:hAnsi="Times New Roman" w:cs="Times New Roman"/>
          <w:sz w:val="24"/>
          <w:szCs w:val="24"/>
        </w:rPr>
        <w:t>, </w:t>
      </w:r>
      <w:r w:rsidRPr="00A84B57">
        <w:rPr>
          <w:rFonts w:ascii="Times New Roman" w:hAnsi="Times New Roman" w:cs="Times New Roman"/>
          <w:i/>
          <w:iCs/>
          <w:sz w:val="24"/>
          <w:szCs w:val="24"/>
        </w:rPr>
        <w:t>29</w:t>
      </w:r>
      <w:r w:rsidRPr="00A84B57">
        <w:rPr>
          <w:rFonts w:ascii="Times New Roman" w:hAnsi="Times New Roman" w:cs="Times New Roman"/>
          <w:sz w:val="24"/>
          <w:szCs w:val="24"/>
        </w:rPr>
        <w:t>, 588-593.</w:t>
      </w:r>
    </w:p>
    <w:p w:rsidR="00360047" w:rsidRDefault="00360047" w:rsidP="00A84B57">
      <w:pPr>
        <w:spacing w:line="480" w:lineRule="auto"/>
        <w:jc w:val="both"/>
        <w:rPr>
          <w:rFonts w:ascii="Times New Roman" w:hAnsi="Times New Roman" w:cs="Times New Roman"/>
          <w:sz w:val="24"/>
          <w:szCs w:val="24"/>
        </w:rPr>
      </w:pPr>
      <w:proofErr w:type="spellStart"/>
      <w:r w:rsidRPr="00A84B57">
        <w:rPr>
          <w:rFonts w:ascii="Times New Roman" w:hAnsi="Times New Roman" w:cs="Times New Roman"/>
          <w:sz w:val="24"/>
          <w:szCs w:val="24"/>
        </w:rPr>
        <w:t>Shabbir</w:t>
      </w:r>
      <w:proofErr w:type="spellEnd"/>
      <w:r w:rsidRPr="00A84B57">
        <w:rPr>
          <w:rFonts w:ascii="Times New Roman" w:hAnsi="Times New Roman" w:cs="Times New Roman"/>
          <w:sz w:val="24"/>
          <w:szCs w:val="24"/>
        </w:rPr>
        <w:t xml:space="preserve">, M. S., &amp; </w:t>
      </w:r>
      <w:proofErr w:type="spellStart"/>
      <w:r w:rsidRPr="00A84B57">
        <w:rPr>
          <w:rFonts w:ascii="Times New Roman" w:hAnsi="Times New Roman" w:cs="Times New Roman"/>
          <w:sz w:val="24"/>
          <w:szCs w:val="24"/>
        </w:rPr>
        <w:t>Kassim</w:t>
      </w:r>
      <w:proofErr w:type="spellEnd"/>
      <w:r w:rsidRPr="00A84B57">
        <w:rPr>
          <w:rFonts w:ascii="Times New Roman" w:hAnsi="Times New Roman" w:cs="Times New Roman"/>
          <w:sz w:val="24"/>
          <w:szCs w:val="24"/>
        </w:rPr>
        <w:t>, N. M. (2019). Entrepreneur as an Individual Review of Recent Literature on Entrepreneurial Skills. </w:t>
      </w:r>
      <w:proofErr w:type="spellStart"/>
      <w:r w:rsidRPr="00A84B57">
        <w:rPr>
          <w:rFonts w:ascii="Times New Roman" w:hAnsi="Times New Roman" w:cs="Times New Roman"/>
          <w:i/>
          <w:iCs/>
          <w:sz w:val="24"/>
          <w:szCs w:val="24"/>
        </w:rPr>
        <w:t>Opción</w:t>
      </w:r>
      <w:proofErr w:type="spellEnd"/>
      <w:r w:rsidRPr="00A84B57">
        <w:rPr>
          <w:rFonts w:ascii="Times New Roman" w:hAnsi="Times New Roman" w:cs="Times New Roman"/>
          <w:i/>
          <w:iCs/>
          <w:sz w:val="24"/>
          <w:szCs w:val="24"/>
        </w:rPr>
        <w:t xml:space="preserve">: </w:t>
      </w:r>
      <w:proofErr w:type="spellStart"/>
      <w:r w:rsidRPr="00A84B57">
        <w:rPr>
          <w:rFonts w:ascii="Times New Roman" w:hAnsi="Times New Roman" w:cs="Times New Roman"/>
          <w:i/>
          <w:iCs/>
          <w:sz w:val="24"/>
          <w:szCs w:val="24"/>
        </w:rPr>
        <w:t>Revista</w:t>
      </w:r>
      <w:proofErr w:type="spellEnd"/>
      <w:r w:rsidRPr="00A84B57">
        <w:rPr>
          <w:rFonts w:ascii="Times New Roman" w:hAnsi="Times New Roman" w:cs="Times New Roman"/>
          <w:i/>
          <w:iCs/>
          <w:sz w:val="24"/>
          <w:szCs w:val="24"/>
        </w:rPr>
        <w:t xml:space="preserve"> de </w:t>
      </w:r>
      <w:proofErr w:type="spellStart"/>
      <w:r w:rsidRPr="00A84B57">
        <w:rPr>
          <w:rFonts w:ascii="Times New Roman" w:hAnsi="Times New Roman" w:cs="Times New Roman"/>
          <w:i/>
          <w:iCs/>
          <w:sz w:val="24"/>
          <w:szCs w:val="24"/>
        </w:rPr>
        <w:t>Ciencias</w:t>
      </w:r>
      <w:proofErr w:type="spellEnd"/>
      <w:r w:rsidRPr="00A84B57">
        <w:rPr>
          <w:rFonts w:ascii="Times New Roman" w:hAnsi="Times New Roman" w:cs="Times New Roman"/>
          <w:i/>
          <w:iCs/>
          <w:sz w:val="24"/>
          <w:szCs w:val="24"/>
        </w:rPr>
        <w:t xml:space="preserve"> </w:t>
      </w:r>
      <w:proofErr w:type="spellStart"/>
      <w:r w:rsidRPr="00A84B57">
        <w:rPr>
          <w:rFonts w:ascii="Times New Roman" w:hAnsi="Times New Roman" w:cs="Times New Roman"/>
          <w:i/>
          <w:iCs/>
          <w:sz w:val="24"/>
          <w:szCs w:val="24"/>
        </w:rPr>
        <w:t>Humanas</w:t>
      </w:r>
      <w:proofErr w:type="spellEnd"/>
      <w:r w:rsidRPr="00A84B57">
        <w:rPr>
          <w:rFonts w:ascii="Times New Roman" w:hAnsi="Times New Roman" w:cs="Times New Roman"/>
          <w:i/>
          <w:iCs/>
          <w:sz w:val="24"/>
          <w:szCs w:val="24"/>
        </w:rPr>
        <w:t xml:space="preserve"> y </w:t>
      </w:r>
      <w:proofErr w:type="spellStart"/>
      <w:r w:rsidRPr="00A84B57">
        <w:rPr>
          <w:rFonts w:ascii="Times New Roman" w:hAnsi="Times New Roman" w:cs="Times New Roman"/>
          <w:i/>
          <w:iCs/>
          <w:sz w:val="24"/>
          <w:szCs w:val="24"/>
        </w:rPr>
        <w:t>Sociales</w:t>
      </w:r>
      <w:proofErr w:type="spellEnd"/>
      <w:r w:rsidRPr="00A84B57">
        <w:rPr>
          <w:rFonts w:ascii="Times New Roman" w:hAnsi="Times New Roman" w:cs="Times New Roman"/>
          <w:sz w:val="24"/>
          <w:szCs w:val="24"/>
        </w:rPr>
        <w:t>, (89), 220.</w:t>
      </w:r>
    </w:p>
    <w:p w:rsidR="00360047" w:rsidRPr="00A84B57" w:rsidRDefault="00360047" w:rsidP="00A84B57">
      <w:pPr>
        <w:spacing w:line="480" w:lineRule="auto"/>
        <w:jc w:val="both"/>
        <w:rPr>
          <w:rFonts w:ascii="Times New Roman" w:hAnsi="Times New Roman" w:cs="Times New Roman"/>
          <w:sz w:val="24"/>
          <w:szCs w:val="24"/>
        </w:rPr>
      </w:pPr>
      <w:proofErr w:type="spellStart"/>
      <w:r w:rsidRPr="00A84B57">
        <w:rPr>
          <w:rFonts w:ascii="Times New Roman" w:hAnsi="Times New Roman" w:cs="Times New Roman"/>
          <w:sz w:val="24"/>
          <w:szCs w:val="24"/>
        </w:rPr>
        <w:t>Ibragimovna</w:t>
      </w:r>
      <w:proofErr w:type="spellEnd"/>
      <w:r w:rsidRPr="00A84B57">
        <w:rPr>
          <w:rFonts w:ascii="Times New Roman" w:hAnsi="Times New Roman" w:cs="Times New Roman"/>
          <w:sz w:val="24"/>
          <w:szCs w:val="24"/>
        </w:rPr>
        <w:t>, F. E. (2019). Innovative technologies in the formation of students’ entrepreneurial skills. </w:t>
      </w:r>
      <w:r w:rsidRPr="00A84B57">
        <w:rPr>
          <w:rFonts w:ascii="Times New Roman" w:hAnsi="Times New Roman" w:cs="Times New Roman"/>
          <w:i/>
          <w:iCs/>
          <w:sz w:val="24"/>
          <w:szCs w:val="24"/>
        </w:rPr>
        <w:t>Asian Journal of Multidimensional Research (AJMR)</w:t>
      </w:r>
      <w:r w:rsidRPr="00A84B57">
        <w:rPr>
          <w:rFonts w:ascii="Times New Roman" w:hAnsi="Times New Roman" w:cs="Times New Roman"/>
          <w:sz w:val="24"/>
          <w:szCs w:val="24"/>
        </w:rPr>
        <w:t>, </w:t>
      </w:r>
      <w:r w:rsidRPr="00A84B57">
        <w:rPr>
          <w:rFonts w:ascii="Times New Roman" w:hAnsi="Times New Roman" w:cs="Times New Roman"/>
          <w:i/>
          <w:iCs/>
          <w:sz w:val="24"/>
          <w:szCs w:val="24"/>
        </w:rPr>
        <w:t>8</w:t>
      </w:r>
      <w:r w:rsidRPr="00A84B57">
        <w:rPr>
          <w:rFonts w:ascii="Times New Roman" w:hAnsi="Times New Roman" w:cs="Times New Roman"/>
          <w:sz w:val="24"/>
          <w:szCs w:val="24"/>
        </w:rPr>
        <w:t>(8), 5-9.</w:t>
      </w:r>
    </w:p>
    <w:p w:rsidR="00360047" w:rsidRDefault="00360047" w:rsidP="00A84B57">
      <w:pPr>
        <w:spacing w:line="480" w:lineRule="auto"/>
        <w:jc w:val="both"/>
        <w:rPr>
          <w:rFonts w:ascii="Times New Roman" w:hAnsi="Times New Roman" w:cs="Times New Roman"/>
          <w:sz w:val="24"/>
          <w:szCs w:val="24"/>
        </w:rPr>
      </w:pPr>
      <w:r w:rsidRPr="00A84B57">
        <w:rPr>
          <w:rFonts w:ascii="Times New Roman" w:hAnsi="Times New Roman" w:cs="Times New Roman"/>
          <w:sz w:val="24"/>
          <w:szCs w:val="24"/>
        </w:rPr>
        <w:t>Wong, S. F., Hoi, W. K., &amp; Wan, I. K. (2018, October). Advanced smart wheelchair design in enhancing quality of life for elder and handicapped people. In </w:t>
      </w:r>
      <w:r w:rsidRPr="00A84B57">
        <w:rPr>
          <w:rFonts w:ascii="Times New Roman" w:hAnsi="Times New Roman" w:cs="Times New Roman"/>
          <w:i/>
          <w:iCs/>
          <w:sz w:val="24"/>
          <w:szCs w:val="24"/>
        </w:rPr>
        <w:t>Proceedings of the 4th International Conference on Industrial and Business Engineering</w:t>
      </w:r>
      <w:r w:rsidRPr="00A84B57">
        <w:rPr>
          <w:rFonts w:ascii="Times New Roman" w:hAnsi="Times New Roman" w:cs="Times New Roman"/>
          <w:sz w:val="24"/>
          <w:szCs w:val="24"/>
        </w:rPr>
        <w:t> (pp. 203-210).</w:t>
      </w:r>
    </w:p>
    <w:p w:rsidR="009C451C" w:rsidRPr="00A84B57" w:rsidRDefault="009C451C" w:rsidP="00A84B57">
      <w:pPr>
        <w:spacing w:line="480" w:lineRule="auto"/>
        <w:jc w:val="both"/>
        <w:rPr>
          <w:rFonts w:ascii="Times New Roman" w:hAnsi="Times New Roman" w:cs="Times New Roman"/>
          <w:sz w:val="24"/>
          <w:szCs w:val="24"/>
        </w:rPr>
      </w:pPr>
    </w:p>
    <w:sectPr w:rsidR="009C451C" w:rsidRPr="00A84B57" w:rsidSect="00F03A03">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C2388" w:rsidRDefault="000C2388" w:rsidP="00A84B57">
      <w:pPr>
        <w:spacing w:after="0" w:line="240" w:lineRule="auto"/>
      </w:pPr>
      <w:r>
        <w:separator/>
      </w:r>
    </w:p>
  </w:endnote>
  <w:endnote w:type="continuationSeparator" w:id="0">
    <w:p w:rsidR="000C2388" w:rsidRDefault="000C2388" w:rsidP="00A84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C2388" w:rsidRDefault="000C2388" w:rsidP="00A84B57">
      <w:pPr>
        <w:spacing w:after="0" w:line="240" w:lineRule="auto"/>
      </w:pPr>
      <w:r>
        <w:separator/>
      </w:r>
    </w:p>
  </w:footnote>
  <w:footnote w:type="continuationSeparator" w:id="0">
    <w:p w:rsidR="000C2388" w:rsidRDefault="000C2388" w:rsidP="00A84B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5387208"/>
      <w:docPartObj>
        <w:docPartGallery w:val="Page Numbers (Top of Page)"/>
        <w:docPartUnique/>
      </w:docPartObj>
    </w:sdtPr>
    <w:sdtEndPr/>
    <w:sdtContent>
      <w:p w:rsidR="00A84B57" w:rsidRDefault="00922F10">
        <w:pPr>
          <w:pStyle w:val="Header"/>
          <w:jc w:val="right"/>
        </w:pPr>
        <w:r>
          <w:fldChar w:fldCharType="begin"/>
        </w:r>
        <w:r>
          <w:instrText xml:space="preserve"> PAGE   \* MERGEFORMAT </w:instrText>
        </w:r>
        <w:r>
          <w:fldChar w:fldCharType="separate"/>
        </w:r>
        <w:r w:rsidR="00360047">
          <w:rPr>
            <w:noProof/>
          </w:rPr>
          <w:t>1</w:t>
        </w:r>
        <w:r>
          <w:rPr>
            <w:noProof/>
          </w:rPr>
          <w:fldChar w:fldCharType="end"/>
        </w:r>
      </w:p>
    </w:sdtContent>
  </w:sdt>
  <w:p w:rsidR="00A84B57" w:rsidRDefault="00A84B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330C2"/>
    <w:multiLevelType w:val="hybridMultilevel"/>
    <w:tmpl w:val="734EDCC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41672E9"/>
    <w:multiLevelType w:val="hybridMultilevel"/>
    <w:tmpl w:val="3FE0BE3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9F7576E"/>
    <w:multiLevelType w:val="hybridMultilevel"/>
    <w:tmpl w:val="DC9AB1D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ABA08A0"/>
    <w:multiLevelType w:val="hybridMultilevel"/>
    <w:tmpl w:val="2E0C10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FD67F82"/>
    <w:multiLevelType w:val="hybridMultilevel"/>
    <w:tmpl w:val="C3E4B49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27057440">
    <w:abstractNumId w:val="3"/>
  </w:num>
  <w:num w:numId="2" w16cid:durableId="1115368130">
    <w:abstractNumId w:val="0"/>
  </w:num>
  <w:num w:numId="3" w16cid:durableId="785658233">
    <w:abstractNumId w:val="4"/>
  </w:num>
  <w:num w:numId="4" w16cid:durableId="366830009">
    <w:abstractNumId w:val="1"/>
  </w:num>
  <w:num w:numId="5" w16cid:durableId="19260702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DBC"/>
    <w:rsid w:val="00036365"/>
    <w:rsid w:val="000C2388"/>
    <w:rsid w:val="000F5115"/>
    <w:rsid w:val="002533CD"/>
    <w:rsid w:val="00360047"/>
    <w:rsid w:val="003D5F36"/>
    <w:rsid w:val="003E019A"/>
    <w:rsid w:val="005E5DBC"/>
    <w:rsid w:val="007C2FAC"/>
    <w:rsid w:val="00922F10"/>
    <w:rsid w:val="009C451C"/>
    <w:rsid w:val="009C5204"/>
    <w:rsid w:val="00A84B57"/>
    <w:rsid w:val="00B9495B"/>
    <w:rsid w:val="00D4602B"/>
    <w:rsid w:val="00E40CC4"/>
    <w:rsid w:val="00E83ABB"/>
    <w:rsid w:val="00F03A03"/>
    <w:rsid w:val="00FA69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2836424-6C42-644C-B62C-ED3919810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3A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451C"/>
    <w:pPr>
      <w:ind w:left="720"/>
      <w:contextualSpacing/>
    </w:pPr>
  </w:style>
  <w:style w:type="paragraph" w:styleId="BalloonText">
    <w:name w:val="Balloon Text"/>
    <w:basedOn w:val="Normal"/>
    <w:link w:val="BalloonTextChar"/>
    <w:uiPriority w:val="99"/>
    <w:semiHidden/>
    <w:unhideWhenUsed/>
    <w:rsid w:val="00B949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495B"/>
    <w:rPr>
      <w:rFonts w:ascii="Tahoma" w:hAnsi="Tahoma" w:cs="Tahoma"/>
      <w:sz w:val="16"/>
      <w:szCs w:val="16"/>
    </w:rPr>
  </w:style>
  <w:style w:type="paragraph" w:styleId="Header">
    <w:name w:val="header"/>
    <w:basedOn w:val="Normal"/>
    <w:link w:val="HeaderChar"/>
    <w:uiPriority w:val="99"/>
    <w:unhideWhenUsed/>
    <w:rsid w:val="00A84B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4B57"/>
  </w:style>
  <w:style w:type="paragraph" w:styleId="Footer">
    <w:name w:val="footer"/>
    <w:basedOn w:val="Normal"/>
    <w:link w:val="FooterChar"/>
    <w:uiPriority w:val="99"/>
    <w:semiHidden/>
    <w:unhideWhenUsed/>
    <w:rsid w:val="00A84B5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84B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1953</Words>
  <Characters>11134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Guest User</cp:lastModifiedBy>
  <cp:revision>2</cp:revision>
  <dcterms:created xsi:type="dcterms:W3CDTF">2022-07-29T21:20:00Z</dcterms:created>
  <dcterms:modified xsi:type="dcterms:W3CDTF">2022-07-29T21:20:00Z</dcterms:modified>
</cp:coreProperties>
</file>