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0D82" w:rsidRDefault="00DA0D82" w:rsidP="00DA0D82">
      <w:pPr>
        <w:jc w:val="center"/>
        <w:rPr>
          <w:sz w:val="32"/>
          <w:szCs w:val="32"/>
        </w:rPr>
      </w:pPr>
    </w:p>
    <w:p w:rsidR="00DA0D82" w:rsidRDefault="00DA0D82" w:rsidP="00DA0D82">
      <w:pPr>
        <w:jc w:val="center"/>
        <w:rPr>
          <w:sz w:val="32"/>
          <w:szCs w:val="32"/>
        </w:rPr>
      </w:pPr>
    </w:p>
    <w:p w:rsidR="00DA0D82" w:rsidRDefault="00DA0D82" w:rsidP="00DA0D82">
      <w:pPr>
        <w:jc w:val="center"/>
        <w:rPr>
          <w:sz w:val="32"/>
          <w:szCs w:val="32"/>
        </w:rPr>
      </w:pPr>
    </w:p>
    <w:p w:rsidR="00DA0D82" w:rsidRDefault="00DA0D82" w:rsidP="00DA0D82">
      <w:pPr>
        <w:jc w:val="center"/>
        <w:rPr>
          <w:sz w:val="32"/>
          <w:szCs w:val="32"/>
        </w:rPr>
      </w:pPr>
    </w:p>
    <w:p w:rsidR="000E680E" w:rsidRPr="00DA0D82" w:rsidRDefault="00DA0D82" w:rsidP="00DA0D82">
      <w:pPr>
        <w:jc w:val="center"/>
        <w:rPr>
          <w:b/>
          <w:sz w:val="32"/>
          <w:szCs w:val="32"/>
        </w:rPr>
      </w:pPr>
      <w:r w:rsidRPr="00DA0D82">
        <w:rPr>
          <w:b/>
          <w:sz w:val="32"/>
          <w:szCs w:val="32"/>
        </w:rPr>
        <w:t>BA (</w:t>
      </w:r>
      <w:proofErr w:type="spellStart"/>
      <w:r w:rsidRPr="00DA0D82">
        <w:rPr>
          <w:b/>
          <w:sz w:val="32"/>
          <w:szCs w:val="32"/>
        </w:rPr>
        <w:t>Hons</w:t>
      </w:r>
      <w:proofErr w:type="spellEnd"/>
      <w:r w:rsidRPr="00DA0D82">
        <w:rPr>
          <w:b/>
          <w:sz w:val="32"/>
          <w:szCs w:val="32"/>
        </w:rPr>
        <w:t>) Leadership and Management Skills for the Workplace</w:t>
      </w:r>
    </w:p>
    <w:p w:rsidR="00DA0D82" w:rsidRPr="00DA0D82" w:rsidRDefault="00DA0D82" w:rsidP="00DA0D82">
      <w:pPr>
        <w:jc w:val="center"/>
        <w:rPr>
          <w:b/>
          <w:sz w:val="32"/>
          <w:szCs w:val="32"/>
        </w:rPr>
      </w:pPr>
      <w:r w:rsidRPr="00DA0D82">
        <w:rPr>
          <w:b/>
          <w:sz w:val="32"/>
          <w:szCs w:val="32"/>
        </w:rPr>
        <w:t>Leading and Implementing Workplace Change</w:t>
      </w:r>
    </w:p>
    <w:p w:rsidR="00DA0D82" w:rsidRPr="00DA0D82" w:rsidRDefault="00DA0D82" w:rsidP="00DA0D82">
      <w:pPr>
        <w:jc w:val="center"/>
        <w:rPr>
          <w:b/>
          <w:sz w:val="32"/>
          <w:szCs w:val="32"/>
        </w:rPr>
      </w:pPr>
      <w:r w:rsidRPr="00DA0D82">
        <w:rPr>
          <w:b/>
          <w:sz w:val="32"/>
          <w:szCs w:val="32"/>
        </w:rPr>
        <w:t>BMSW6103</w:t>
      </w:r>
      <w:r w:rsidRPr="00DA0D82">
        <w:rPr>
          <w:b/>
          <w:sz w:val="32"/>
          <w:szCs w:val="32"/>
        </w:rPr>
        <w:cr/>
      </w:r>
    </w:p>
    <w:p w:rsidR="00DA0D82" w:rsidRDefault="00DA0D82" w:rsidP="00DA0D82">
      <w:pPr>
        <w:jc w:val="center"/>
        <w:rPr>
          <w:sz w:val="32"/>
          <w:szCs w:val="32"/>
        </w:rPr>
      </w:pPr>
    </w:p>
    <w:p w:rsidR="00DA0D82" w:rsidRDefault="00DA0D82" w:rsidP="00DA0D82">
      <w:pPr>
        <w:jc w:val="center"/>
        <w:rPr>
          <w:sz w:val="32"/>
          <w:szCs w:val="32"/>
        </w:rPr>
      </w:pPr>
    </w:p>
    <w:p w:rsidR="00DA0D82" w:rsidRDefault="00DA0D82" w:rsidP="00DA0D82">
      <w:pPr>
        <w:jc w:val="center"/>
        <w:rPr>
          <w:sz w:val="32"/>
          <w:szCs w:val="32"/>
        </w:rPr>
      </w:pPr>
    </w:p>
    <w:p w:rsidR="00DA0D82" w:rsidRDefault="00DA0D82" w:rsidP="00DA0D82">
      <w:pPr>
        <w:jc w:val="center"/>
        <w:rPr>
          <w:sz w:val="32"/>
          <w:szCs w:val="32"/>
        </w:rPr>
      </w:pPr>
    </w:p>
    <w:p w:rsidR="00DA0D82" w:rsidRPr="00DA0D82" w:rsidRDefault="00DA0D82" w:rsidP="00DA0D82">
      <w:pPr>
        <w:jc w:val="center"/>
        <w:rPr>
          <w:b/>
          <w:sz w:val="32"/>
          <w:szCs w:val="32"/>
        </w:rPr>
      </w:pPr>
      <w:r w:rsidRPr="00DA0D82">
        <w:rPr>
          <w:b/>
          <w:sz w:val="32"/>
          <w:szCs w:val="32"/>
        </w:rPr>
        <w:t>By: Laszlo Peter Molnar</w:t>
      </w:r>
    </w:p>
    <w:p w:rsidR="00DA0D82" w:rsidRDefault="00DA0D82" w:rsidP="00DA0D82">
      <w:pPr>
        <w:jc w:val="center"/>
        <w:rPr>
          <w:sz w:val="32"/>
          <w:szCs w:val="32"/>
        </w:rPr>
      </w:pPr>
    </w:p>
    <w:p w:rsidR="00DA0D82" w:rsidRDefault="00DA0D82" w:rsidP="00DA0D82">
      <w:pPr>
        <w:jc w:val="center"/>
        <w:rPr>
          <w:sz w:val="32"/>
          <w:szCs w:val="32"/>
        </w:rPr>
      </w:pPr>
    </w:p>
    <w:p w:rsidR="00DA0D82" w:rsidRPr="00DA0D82" w:rsidRDefault="00DA0D82" w:rsidP="00DA0D82">
      <w:pPr>
        <w:rPr>
          <w:b/>
          <w:sz w:val="32"/>
          <w:szCs w:val="32"/>
        </w:rPr>
      </w:pPr>
      <w:r w:rsidRPr="00DA0D82">
        <w:rPr>
          <w:b/>
          <w:sz w:val="32"/>
          <w:szCs w:val="32"/>
        </w:rPr>
        <w:t>Student ID:</w:t>
      </w:r>
      <w:r w:rsidR="002E1C70">
        <w:rPr>
          <w:b/>
          <w:sz w:val="32"/>
          <w:szCs w:val="32"/>
        </w:rPr>
        <w:t xml:space="preserve"> </w:t>
      </w:r>
      <w:r w:rsidR="002E1C70" w:rsidRPr="002E1C70">
        <w:rPr>
          <w:sz w:val="32"/>
          <w:szCs w:val="32"/>
        </w:rPr>
        <w:t>2113314</w:t>
      </w:r>
    </w:p>
    <w:p w:rsidR="00DA0D82" w:rsidRPr="00DA0D82" w:rsidRDefault="00DA0D82" w:rsidP="00DA0D82">
      <w:pPr>
        <w:rPr>
          <w:b/>
          <w:sz w:val="32"/>
          <w:szCs w:val="32"/>
        </w:rPr>
      </w:pPr>
      <w:r w:rsidRPr="00DA0D82">
        <w:rPr>
          <w:b/>
          <w:sz w:val="32"/>
          <w:szCs w:val="32"/>
        </w:rPr>
        <w:t xml:space="preserve">Lecturer: </w:t>
      </w:r>
      <w:r>
        <w:rPr>
          <w:b/>
          <w:sz w:val="32"/>
          <w:szCs w:val="32"/>
        </w:rPr>
        <w:t xml:space="preserve"> </w:t>
      </w:r>
      <w:r w:rsidRPr="00DA0D82">
        <w:rPr>
          <w:sz w:val="32"/>
          <w:szCs w:val="32"/>
        </w:rPr>
        <w:t xml:space="preserve">Charles </w:t>
      </w:r>
      <w:proofErr w:type="spellStart"/>
      <w:r w:rsidRPr="00DA0D82">
        <w:rPr>
          <w:sz w:val="32"/>
          <w:szCs w:val="32"/>
        </w:rPr>
        <w:t>Nwaogwugwu</w:t>
      </w:r>
      <w:proofErr w:type="spellEnd"/>
    </w:p>
    <w:p w:rsidR="00DA0D82" w:rsidRDefault="00DA0D82" w:rsidP="00DA0D82">
      <w:pPr>
        <w:rPr>
          <w:sz w:val="32"/>
          <w:szCs w:val="32"/>
        </w:rPr>
      </w:pPr>
    </w:p>
    <w:p w:rsidR="00DA0D82" w:rsidRDefault="00DA0D82" w:rsidP="00DA0D82">
      <w:pPr>
        <w:rPr>
          <w:sz w:val="32"/>
          <w:szCs w:val="32"/>
        </w:rPr>
      </w:pPr>
    </w:p>
    <w:p w:rsidR="00DA0D82" w:rsidRDefault="00DA0D82" w:rsidP="00DA0D82">
      <w:pPr>
        <w:rPr>
          <w:sz w:val="32"/>
          <w:szCs w:val="32"/>
        </w:rPr>
      </w:pPr>
    </w:p>
    <w:p w:rsidR="00DA0D82" w:rsidRDefault="00DA0D82" w:rsidP="00DA0D82">
      <w:pPr>
        <w:rPr>
          <w:sz w:val="32"/>
          <w:szCs w:val="32"/>
        </w:rPr>
      </w:pPr>
    </w:p>
    <w:p w:rsidR="00DA0D82" w:rsidRDefault="00DA0D82" w:rsidP="00DA0D82">
      <w:pPr>
        <w:rPr>
          <w:sz w:val="32"/>
          <w:szCs w:val="32"/>
        </w:rPr>
      </w:pPr>
    </w:p>
    <w:p w:rsidR="00DA0D82" w:rsidRDefault="00DA0D82" w:rsidP="00DA0D82">
      <w:pPr>
        <w:rPr>
          <w:sz w:val="32"/>
          <w:szCs w:val="32"/>
        </w:rPr>
      </w:pPr>
    </w:p>
    <w:p w:rsidR="00DA0D82" w:rsidRDefault="00DA0D82" w:rsidP="00DA0D82">
      <w:pPr>
        <w:rPr>
          <w:rFonts w:ascii="Arial" w:hAnsi="Arial" w:cs="Arial"/>
          <w:sz w:val="24"/>
          <w:szCs w:val="24"/>
        </w:rPr>
      </w:pPr>
    </w:p>
    <w:p w:rsidR="00DA0D82" w:rsidRDefault="00DA0D82" w:rsidP="00DA0D82">
      <w:pPr>
        <w:jc w:val="center"/>
        <w:rPr>
          <w:rFonts w:ascii="Arial" w:hAnsi="Arial" w:cs="Arial"/>
          <w:sz w:val="24"/>
          <w:szCs w:val="24"/>
        </w:rPr>
      </w:pPr>
    </w:p>
    <w:sdt>
      <w:sdtPr>
        <w:rPr>
          <w:rFonts w:asciiTheme="minorHAnsi" w:eastAsiaTheme="minorHAnsi" w:hAnsiTheme="minorHAnsi" w:cstheme="minorBidi"/>
          <w:color w:val="auto"/>
          <w:sz w:val="22"/>
          <w:szCs w:val="22"/>
          <w:lang w:val="hu-HU" w:eastAsia="en-US"/>
        </w:rPr>
        <w:id w:val="-230386658"/>
        <w:docPartObj>
          <w:docPartGallery w:val="Table of Contents"/>
          <w:docPartUnique/>
        </w:docPartObj>
      </w:sdtPr>
      <w:sdtEndPr>
        <w:rPr>
          <w:b/>
          <w:bCs/>
        </w:rPr>
      </w:sdtEndPr>
      <w:sdtContent>
        <w:p w:rsidR="004F1B7E" w:rsidRPr="004F1B7E" w:rsidRDefault="004F1B7E">
          <w:pPr>
            <w:pStyle w:val="Tartalomjegyzkcmsora"/>
            <w:rPr>
              <w:rFonts w:ascii="Arial" w:hAnsi="Arial" w:cs="Arial"/>
              <w:color w:val="auto"/>
              <w:sz w:val="24"/>
              <w:szCs w:val="24"/>
            </w:rPr>
          </w:pPr>
          <w:proofErr w:type="spellStart"/>
          <w:r w:rsidRPr="004F1B7E">
            <w:rPr>
              <w:rFonts w:ascii="Arial" w:hAnsi="Arial" w:cs="Arial"/>
              <w:color w:val="auto"/>
              <w:sz w:val="24"/>
              <w:szCs w:val="24"/>
              <w:lang w:val="hu-HU"/>
            </w:rPr>
            <w:t>Table</w:t>
          </w:r>
          <w:proofErr w:type="spellEnd"/>
          <w:r w:rsidRPr="004F1B7E">
            <w:rPr>
              <w:rFonts w:ascii="Arial" w:hAnsi="Arial" w:cs="Arial"/>
              <w:color w:val="auto"/>
              <w:sz w:val="24"/>
              <w:szCs w:val="24"/>
              <w:lang w:val="hu-HU"/>
            </w:rPr>
            <w:t xml:space="preserve"> of </w:t>
          </w:r>
          <w:proofErr w:type="spellStart"/>
          <w:r w:rsidRPr="004F1B7E">
            <w:rPr>
              <w:rFonts w:ascii="Arial" w:hAnsi="Arial" w:cs="Arial"/>
              <w:color w:val="auto"/>
              <w:sz w:val="24"/>
              <w:szCs w:val="24"/>
              <w:lang w:val="hu-HU"/>
            </w:rPr>
            <w:t>content</w:t>
          </w:r>
          <w:proofErr w:type="spellEnd"/>
        </w:p>
        <w:p w:rsidR="004F1B7E" w:rsidRDefault="004F1B7E">
          <w:pPr>
            <w:pStyle w:val="TJ1"/>
            <w:tabs>
              <w:tab w:val="right" w:leader="dot" w:pos="9016"/>
            </w:tabs>
            <w:rPr>
              <w:rFonts w:eastAsiaTheme="minorEastAsia"/>
              <w:noProof/>
              <w:lang w:eastAsia="en-GB"/>
            </w:rPr>
          </w:pPr>
          <w:r w:rsidRPr="004F1B7E">
            <w:rPr>
              <w:rFonts w:ascii="Arial" w:hAnsi="Arial" w:cs="Arial"/>
              <w:sz w:val="24"/>
              <w:szCs w:val="24"/>
            </w:rPr>
            <w:fldChar w:fldCharType="begin"/>
          </w:r>
          <w:r w:rsidRPr="004F1B7E">
            <w:rPr>
              <w:rFonts w:ascii="Arial" w:hAnsi="Arial" w:cs="Arial"/>
              <w:sz w:val="24"/>
              <w:szCs w:val="24"/>
            </w:rPr>
            <w:instrText xml:space="preserve"> TOC \o "1-3" \h \z \u </w:instrText>
          </w:r>
          <w:r w:rsidRPr="004F1B7E">
            <w:rPr>
              <w:rFonts w:ascii="Arial" w:hAnsi="Arial" w:cs="Arial"/>
              <w:sz w:val="24"/>
              <w:szCs w:val="24"/>
            </w:rPr>
            <w:fldChar w:fldCharType="separate"/>
          </w:r>
          <w:hyperlink w:anchor="_Toc164940822" w:history="1">
            <w:r w:rsidRPr="003414BF">
              <w:rPr>
                <w:rStyle w:val="Hiperhivatkozs"/>
                <w:rFonts w:ascii="Arial" w:hAnsi="Arial" w:cs="Arial"/>
                <w:b/>
                <w:noProof/>
              </w:rPr>
              <w:t>Introduction</w:t>
            </w:r>
            <w:r>
              <w:rPr>
                <w:noProof/>
                <w:webHidden/>
              </w:rPr>
              <w:tab/>
            </w:r>
            <w:r>
              <w:rPr>
                <w:noProof/>
                <w:webHidden/>
              </w:rPr>
              <w:fldChar w:fldCharType="begin"/>
            </w:r>
            <w:r>
              <w:rPr>
                <w:noProof/>
                <w:webHidden/>
              </w:rPr>
              <w:instrText xml:space="preserve"> PAGEREF _Toc164940822 \h </w:instrText>
            </w:r>
            <w:r>
              <w:rPr>
                <w:noProof/>
                <w:webHidden/>
              </w:rPr>
            </w:r>
            <w:r>
              <w:rPr>
                <w:noProof/>
                <w:webHidden/>
              </w:rPr>
              <w:fldChar w:fldCharType="separate"/>
            </w:r>
            <w:r>
              <w:rPr>
                <w:noProof/>
                <w:webHidden/>
              </w:rPr>
              <w:t>3</w:t>
            </w:r>
            <w:r>
              <w:rPr>
                <w:noProof/>
                <w:webHidden/>
              </w:rPr>
              <w:fldChar w:fldCharType="end"/>
            </w:r>
          </w:hyperlink>
        </w:p>
        <w:p w:rsidR="004F1B7E" w:rsidRDefault="00FE5E8A">
          <w:pPr>
            <w:pStyle w:val="TJ1"/>
            <w:tabs>
              <w:tab w:val="right" w:leader="dot" w:pos="9016"/>
            </w:tabs>
            <w:rPr>
              <w:rFonts w:eastAsiaTheme="minorEastAsia"/>
              <w:noProof/>
              <w:lang w:eastAsia="en-GB"/>
            </w:rPr>
          </w:pPr>
          <w:hyperlink w:anchor="_Toc164940823" w:history="1">
            <w:r w:rsidR="004F1B7E" w:rsidRPr="003414BF">
              <w:rPr>
                <w:rStyle w:val="Hiperhivatkozs"/>
                <w:rFonts w:ascii="Arial" w:hAnsi="Arial" w:cs="Arial"/>
                <w:b/>
                <w:noProof/>
              </w:rPr>
              <w:t>The company – NHS England</w:t>
            </w:r>
            <w:r w:rsidR="004F1B7E">
              <w:rPr>
                <w:noProof/>
                <w:webHidden/>
              </w:rPr>
              <w:tab/>
            </w:r>
            <w:r w:rsidR="004F1B7E">
              <w:rPr>
                <w:noProof/>
                <w:webHidden/>
              </w:rPr>
              <w:fldChar w:fldCharType="begin"/>
            </w:r>
            <w:r w:rsidR="004F1B7E">
              <w:rPr>
                <w:noProof/>
                <w:webHidden/>
              </w:rPr>
              <w:instrText xml:space="preserve"> PAGEREF _Toc164940823 \h </w:instrText>
            </w:r>
            <w:r w:rsidR="004F1B7E">
              <w:rPr>
                <w:noProof/>
                <w:webHidden/>
              </w:rPr>
            </w:r>
            <w:r w:rsidR="004F1B7E">
              <w:rPr>
                <w:noProof/>
                <w:webHidden/>
              </w:rPr>
              <w:fldChar w:fldCharType="separate"/>
            </w:r>
            <w:r w:rsidR="004F1B7E">
              <w:rPr>
                <w:noProof/>
                <w:webHidden/>
              </w:rPr>
              <w:t>5</w:t>
            </w:r>
            <w:r w:rsidR="004F1B7E">
              <w:rPr>
                <w:noProof/>
                <w:webHidden/>
              </w:rPr>
              <w:fldChar w:fldCharType="end"/>
            </w:r>
          </w:hyperlink>
        </w:p>
        <w:p w:rsidR="004F1B7E" w:rsidRDefault="00FE5E8A">
          <w:pPr>
            <w:pStyle w:val="TJ1"/>
            <w:tabs>
              <w:tab w:val="right" w:leader="dot" w:pos="9016"/>
            </w:tabs>
            <w:rPr>
              <w:rFonts w:eastAsiaTheme="minorEastAsia"/>
              <w:noProof/>
              <w:lang w:eastAsia="en-GB"/>
            </w:rPr>
          </w:pPr>
          <w:hyperlink w:anchor="_Toc164940824" w:history="1">
            <w:r w:rsidR="004F1B7E" w:rsidRPr="003414BF">
              <w:rPr>
                <w:rStyle w:val="Hiperhivatkozs"/>
                <w:rFonts w:ascii="Arial" w:hAnsi="Arial" w:cs="Arial"/>
                <w:b/>
                <w:noProof/>
              </w:rPr>
              <w:t>Current change</w:t>
            </w:r>
            <w:r w:rsidR="004F1B7E">
              <w:rPr>
                <w:noProof/>
                <w:webHidden/>
              </w:rPr>
              <w:tab/>
            </w:r>
            <w:r w:rsidR="004F1B7E">
              <w:rPr>
                <w:noProof/>
                <w:webHidden/>
              </w:rPr>
              <w:fldChar w:fldCharType="begin"/>
            </w:r>
            <w:r w:rsidR="004F1B7E">
              <w:rPr>
                <w:noProof/>
                <w:webHidden/>
              </w:rPr>
              <w:instrText xml:space="preserve"> PAGEREF _Toc164940824 \h </w:instrText>
            </w:r>
            <w:r w:rsidR="004F1B7E">
              <w:rPr>
                <w:noProof/>
                <w:webHidden/>
              </w:rPr>
            </w:r>
            <w:r w:rsidR="004F1B7E">
              <w:rPr>
                <w:noProof/>
                <w:webHidden/>
              </w:rPr>
              <w:fldChar w:fldCharType="separate"/>
            </w:r>
            <w:r w:rsidR="004F1B7E">
              <w:rPr>
                <w:noProof/>
                <w:webHidden/>
              </w:rPr>
              <w:t>5</w:t>
            </w:r>
            <w:r w:rsidR="004F1B7E">
              <w:rPr>
                <w:noProof/>
                <w:webHidden/>
              </w:rPr>
              <w:fldChar w:fldCharType="end"/>
            </w:r>
          </w:hyperlink>
        </w:p>
        <w:p w:rsidR="004F1B7E" w:rsidRDefault="00FE5E8A">
          <w:pPr>
            <w:pStyle w:val="TJ1"/>
            <w:tabs>
              <w:tab w:val="right" w:leader="dot" w:pos="9016"/>
            </w:tabs>
            <w:rPr>
              <w:rFonts w:eastAsiaTheme="minorEastAsia"/>
              <w:noProof/>
              <w:lang w:eastAsia="en-GB"/>
            </w:rPr>
          </w:pPr>
          <w:hyperlink w:anchor="_Toc164940825" w:history="1">
            <w:r w:rsidR="004F1B7E" w:rsidRPr="003414BF">
              <w:rPr>
                <w:rStyle w:val="Hiperhivatkozs"/>
                <w:rFonts w:ascii="Arial" w:hAnsi="Arial" w:cs="Arial"/>
                <w:b/>
                <w:noProof/>
              </w:rPr>
              <w:t>An analysis of the organization's recent history</w:t>
            </w:r>
            <w:r w:rsidR="004F1B7E">
              <w:rPr>
                <w:noProof/>
                <w:webHidden/>
              </w:rPr>
              <w:tab/>
            </w:r>
            <w:r w:rsidR="004F1B7E">
              <w:rPr>
                <w:noProof/>
                <w:webHidden/>
              </w:rPr>
              <w:fldChar w:fldCharType="begin"/>
            </w:r>
            <w:r w:rsidR="004F1B7E">
              <w:rPr>
                <w:noProof/>
                <w:webHidden/>
              </w:rPr>
              <w:instrText xml:space="preserve"> PAGEREF _Toc164940825 \h </w:instrText>
            </w:r>
            <w:r w:rsidR="004F1B7E">
              <w:rPr>
                <w:noProof/>
                <w:webHidden/>
              </w:rPr>
            </w:r>
            <w:r w:rsidR="004F1B7E">
              <w:rPr>
                <w:noProof/>
                <w:webHidden/>
              </w:rPr>
              <w:fldChar w:fldCharType="separate"/>
            </w:r>
            <w:r w:rsidR="004F1B7E">
              <w:rPr>
                <w:noProof/>
                <w:webHidden/>
              </w:rPr>
              <w:t>7</w:t>
            </w:r>
            <w:r w:rsidR="004F1B7E">
              <w:rPr>
                <w:noProof/>
                <w:webHidden/>
              </w:rPr>
              <w:fldChar w:fldCharType="end"/>
            </w:r>
          </w:hyperlink>
        </w:p>
        <w:p w:rsidR="004F1B7E" w:rsidRDefault="00FE5E8A">
          <w:pPr>
            <w:pStyle w:val="TJ1"/>
            <w:tabs>
              <w:tab w:val="right" w:leader="dot" w:pos="9016"/>
            </w:tabs>
            <w:rPr>
              <w:rFonts w:eastAsiaTheme="minorEastAsia"/>
              <w:noProof/>
              <w:lang w:eastAsia="en-GB"/>
            </w:rPr>
          </w:pPr>
          <w:hyperlink w:anchor="_Toc164940826" w:history="1">
            <w:r w:rsidR="004F1B7E" w:rsidRPr="003414BF">
              <w:rPr>
                <w:rStyle w:val="Hiperhivatkozs"/>
                <w:rFonts w:ascii="Arial" w:hAnsi="Arial" w:cs="Arial"/>
                <w:b/>
                <w:noProof/>
              </w:rPr>
              <w:t>Different change management models</w:t>
            </w:r>
            <w:r w:rsidR="004F1B7E">
              <w:rPr>
                <w:noProof/>
                <w:webHidden/>
              </w:rPr>
              <w:tab/>
            </w:r>
            <w:r w:rsidR="004F1B7E">
              <w:rPr>
                <w:noProof/>
                <w:webHidden/>
              </w:rPr>
              <w:fldChar w:fldCharType="begin"/>
            </w:r>
            <w:r w:rsidR="004F1B7E">
              <w:rPr>
                <w:noProof/>
                <w:webHidden/>
              </w:rPr>
              <w:instrText xml:space="preserve"> PAGEREF _Toc164940826 \h </w:instrText>
            </w:r>
            <w:r w:rsidR="004F1B7E">
              <w:rPr>
                <w:noProof/>
                <w:webHidden/>
              </w:rPr>
            </w:r>
            <w:r w:rsidR="004F1B7E">
              <w:rPr>
                <w:noProof/>
                <w:webHidden/>
              </w:rPr>
              <w:fldChar w:fldCharType="separate"/>
            </w:r>
            <w:r w:rsidR="004F1B7E">
              <w:rPr>
                <w:noProof/>
                <w:webHidden/>
              </w:rPr>
              <w:t>8</w:t>
            </w:r>
            <w:r w:rsidR="004F1B7E">
              <w:rPr>
                <w:noProof/>
                <w:webHidden/>
              </w:rPr>
              <w:fldChar w:fldCharType="end"/>
            </w:r>
          </w:hyperlink>
        </w:p>
        <w:p w:rsidR="004F1B7E" w:rsidRDefault="00FE5E8A">
          <w:pPr>
            <w:pStyle w:val="TJ1"/>
            <w:tabs>
              <w:tab w:val="right" w:leader="dot" w:pos="9016"/>
            </w:tabs>
            <w:rPr>
              <w:rFonts w:eastAsiaTheme="minorEastAsia"/>
              <w:noProof/>
              <w:lang w:eastAsia="en-GB"/>
            </w:rPr>
          </w:pPr>
          <w:hyperlink w:anchor="_Toc164940827" w:history="1">
            <w:r w:rsidR="004F1B7E" w:rsidRPr="003414BF">
              <w:rPr>
                <w:rStyle w:val="Hiperhivatkozs"/>
                <w:rFonts w:ascii="Arial" w:hAnsi="Arial" w:cs="Arial"/>
                <w:b/>
                <w:noProof/>
              </w:rPr>
              <w:t>CHANGE MANAGEMENT MODELS</w:t>
            </w:r>
            <w:r w:rsidR="004F1B7E">
              <w:rPr>
                <w:noProof/>
                <w:webHidden/>
              </w:rPr>
              <w:tab/>
            </w:r>
            <w:r w:rsidR="004F1B7E">
              <w:rPr>
                <w:noProof/>
                <w:webHidden/>
              </w:rPr>
              <w:fldChar w:fldCharType="begin"/>
            </w:r>
            <w:r w:rsidR="004F1B7E">
              <w:rPr>
                <w:noProof/>
                <w:webHidden/>
              </w:rPr>
              <w:instrText xml:space="preserve"> PAGEREF _Toc164940827 \h </w:instrText>
            </w:r>
            <w:r w:rsidR="004F1B7E">
              <w:rPr>
                <w:noProof/>
                <w:webHidden/>
              </w:rPr>
            </w:r>
            <w:r w:rsidR="004F1B7E">
              <w:rPr>
                <w:noProof/>
                <w:webHidden/>
              </w:rPr>
              <w:fldChar w:fldCharType="separate"/>
            </w:r>
            <w:r w:rsidR="004F1B7E">
              <w:rPr>
                <w:noProof/>
                <w:webHidden/>
              </w:rPr>
              <w:t>10</w:t>
            </w:r>
            <w:r w:rsidR="004F1B7E">
              <w:rPr>
                <w:noProof/>
                <w:webHidden/>
              </w:rPr>
              <w:fldChar w:fldCharType="end"/>
            </w:r>
          </w:hyperlink>
        </w:p>
        <w:p w:rsidR="004F1B7E" w:rsidRDefault="00FE5E8A">
          <w:pPr>
            <w:pStyle w:val="TJ1"/>
            <w:tabs>
              <w:tab w:val="right" w:leader="dot" w:pos="9016"/>
            </w:tabs>
            <w:rPr>
              <w:rFonts w:eastAsiaTheme="minorEastAsia"/>
              <w:noProof/>
              <w:lang w:eastAsia="en-GB"/>
            </w:rPr>
          </w:pPr>
          <w:hyperlink w:anchor="_Toc164940828" w:history="1">
            <w:r w:rsidR="004F1B7E" w:rsidRPr="003414BF">
              <w:rPr>
                <w:rStyle w:val="Hiperhivatkozs"/>
                <w:rFonts w:ascii="Arial" w:hAnsi="Arial" w:cs="Arial"/>
                <w:b/>
                <w:noProof/>
              </w:rPr>
              <w:t>Change management plan for the future</w:t>
            </w:r>
            <w:r w:rsidR="004F1B7E">
              <w:rPr>
                <w:noProof/>
                <w:webHidden/>
              </w:rPr>
              <w:tab/>
            </w:r>
            <w:r w:rsidR="004F1B7E">
              <w:rPr>
                <w:noProof/>
                <w:webHidden/>
              </w:rPr>
              <w:fldChar w:fldCharType="begin"/>
            </w:r>
            <w:r w:rsidR="004F1B7E">
              <w:rPr>
                <w:noProof/>
                <w:webHidden/>
              </w:rPr>
              <w:instrText xml:space="preserve"> PAGEREF _Toc164940828 \h </w:instrText>
            </w:r>
            <w:r w:rsidR="004F1B7E">
              <w:rPr>
                <w:noProof/>
                <w:webHidden/>
              </w:rPr>
            </w:r>
            <w:r w:rsidR="004F1B7E">
              <w:rPr>
                <w:noProof/>
                <w:webHidden/>
              </w:rPr>
              <w:fldChar w:fldCharType="separate"/>
            </w:r>
            <w:r w:rsidR="004F1B7E">
              <w:rPr>
                <w:noProof/>
                <w:webHidden/>
              </w:rPr>
              <w:t>15</w:t>
            </w:r>
            <w:r w:rsidR="004F1B7E">
              <w:rPr>
                <w:noProof/>
                <w:webHidden/>
              </w:rPr>
              <w:fldChar w:fldCharType="end"/>
            </w:r>
          </w:hyperlink>
        </w:p>
        <w:p w:rsidR="004F1B7E" w:rsidRDefault="00FE5E8A">
          <w:pPr>
            <w:pStyle w:val="TJ1"/>
            <w:tabs>
              <w:tab w:val="right" w:leader="dot" w:pos="9016"/>
            </w:tabs>
            <w:rPr>
              <w:rFonts w:eastAsiaTheme="minorEastAsia"/>
              <w:noProof/>
              <w:lang w:eastAsia="en-GB"/>
            </w:rPr>
          </w:pPr>
          <w:hyperlink w:anchor="_Toc164940829" w:history="1">
            <w:r w:rsidR="004F1B7E" w:rsidRPr="003414BF">
              <w:rPr>
                <w:rStyle w:val="Hiperhivatkozs"/>
                <w:rFonts w:ascii="Arial" w:hAnsi="Arial" w:cs="Arial"/>
                <w:b/>
                <w:noProof/>
              </w:rPr>
              <w:t>Change management plan</w:t>
            </w:r>
            <w:r w:rsidR="004F1B7E">
              <w:rPr>
                <w:noProof/>
                <w:webHidden/>
              </w:rPr>
              <w:tab/>
            </w:r>
            <w:r w:rsidR="004F1B7E">
              <w:rPr>
                <w:noProof/>
                <w:webHidden/>
              </w:rPr>
              <w:fldChar w:fldCharType="begin"/>
            </w:r>
            <w:r w:rsidR="004F1B7E">
              <w:rPr>
                <w:noProof/>
                <w:webHidden/>
              </w:rPr>
              <w:instrText xml:space="preserve"> PAGEREF _Toc164940829 \h </w:instrText>
            </w:r>
            <w:r w:rsidR="004F1B7E">
              <w:rPr>
                <w:noProof/>
                <w:webHidden/>
              </w:rPr>
            </w:r>
            <w:r w:rsidR="004F1B7E">
              <w:rPr>
                <w:noProof/>
                <w:webHidden/>
              </w:rPr>
              <w:fldChar w:fldCharType="separate"/>
            </w:r>
            <w:r w:rsidR="004F1B7E">
              <w:rPr>
                <w:noProof/>
                <w:webHidden/>
              </w:rPr>
              <w:t>17</w:t>
            </w:r>
            <w:r w:rsidR="004F1B7E">
              <w:rPr>
                <w:noProof/>
                <w:webHidden/>
              </w:rPr>
              <w:fldChar w:fldCharType="end"/>
            </w:r>
          </w:hyperlink>
        </w:p>
        <w:p w:rsidR="004F1B7E" w:rsidRDefault="00FE5E8A">
          <w:pPr>
            <w:pStyle w:val="TJ1"/>
            <w:tabs>
              <w:tab w:val="right" w:leader="dot" w:pos="9016"/>
            </w:tabs>
            <w:rPr>
              <w:rFonts w:eastAsiaTheme="minorEastAsia"/>
              <w:noProof/>
              <w:lang w:eastAsia="en-GB"/>
            </w:rPr>
          </w:pPr>
          <w:hyperlink w:anchor="_Toc164940830" w:history="1">
            <w:r w:rsidR="004F1B7E" w:rsidRPr="003414BF">
              <w:rPr>
                <w:rStyle w:val="Hiperhivatkozs"/>
                <w:rFonts w:ascii="Arial" w:hAnsi="Arial" w:cs="Arial"/>
                <w:b/>
                <w:noProof/>
              </w:rPr>
              <w:t>Conclusion</w:t>
            </w:r>
            <w:r w:rsidR="004F1B7E">
              <w:rPr>
                <w:noProof/>
                <w:webHidden/>
              </w:rPr>
              <w:tab/>
            </w:r>
            <w:r w:rsidR="004F1B7E">
              <w:rPr>
                <w:noProof/>
                <w:webHidden/>
              </w:rPr>
              <w:fldChar w:fldCharType="begin"/>
            </w:r>
            <w:r w:rsidR="004F1B7E">
              <w:rPr>
                <w:noProof/>
                <w:webHidden/>
              </w:rPr>
              <w:instrText xml:space="preserve"> PAGEREF _Toc164940830 \h </w:instrText>
            </w:r>
            <w:r w:rsidR="004F1B7E">
              <w:rPr>
                <w:noProof/>
                <w:webHidden/>
              </w:rPr>
            </w:r>
            <w:r w:rsidR="004F1B7E">
              <w:rPr>
                <w:noProof/>
                <w:webHidden/>
              </w:rPr>
              <w:fldChar w:fldCharType="separate"/>
            </w:r>
            <w:r w:rsidR="004F1B7E">
              <w:rPr>
                <w:noProof/>
                <w:webHidden/>
              </w:rPr>
              <w:t>20</w:t>
            </w:r>
            <w:r w:rsidR="004F1B7E">
              <w:rPr>
                <w:noProof/>
                <w:webHidden/>
              </w:rPr>
              <w:fldChar w:fldCharType="end"/>
            </w:r>
          </w:hyperlink>
        </w:p>
        <w:p w:rsidR="004F1B7E" w:rsidRDefault="00FE5E8A">
          <w:pPr>
            <w:pStyle w:val="TJ1"/>
            <w:tabs>
              <w:tab w:val="right" w:leader="dot" w:pos="9016"/>
            </w:tabs>
            <w:rPr>
              <w:rFonts w:eastAsiaTheme="minorEastAsia"/>
              <w:noProof/>
              <w:lang w:eastAsia="en-GB"/>
            </w:rPr>
          </w:pPr>
          <w:hyperlink w:anchor="_Toc164940831" w:history="1">
            <w:r w:rsidR="004F1B7E" w:rsidRPr="003414BF">
              <w:rPr>
                <w:rStyle w:val="Hiperhivatkozs"/>
                <w:rFonts w:ascii="Arial" w:hAnsi="Arial" w:cs="Arial"/>
                <w:b/>
                <w:noProof/>
                <w:lang w:val="hu-HU"/>
              </w:rPr>
              <w:t>References</w:t>
            </w:r>
            <w:r w:rsidR="004F1B7E">
              <w:rPr>
                <w:noProof/>
                <w:webHidden/>
              </w:rPr>
              <w:tab/>
            </w:r>
            <w:r w:rsidR="004F1B7E">
              <w:rPr>
                <w:noProof/>
                <w:webHidden/>
              </w:rPr>
              <w:fldChar w:fldCharType="begin"/>
            </w:r>
            <w:r w:rsidR="004F1B7E">
              <w:rPr>
                <w:noProof/>
                <w:webHidden/>
              </w:rPr>
              <w:instrText xml:space="preserve"> PAGEREF _Toc164940831 \h </w:instrText>
            </w:r>
            <w:r w:rsidR="004F1B7E">
              <w:rPr>
                <w:noProof/>
                <w:webHidden/>
              </w:rPr>
            </w:r>
            <w:r w:rsidR="004F1B7E">
              <w:rPr>
                <w:noProof/>
                <w:webHidden/>
              </w:rPr>
              <w:fldChar w:fldCharType="separate"/>
            </w:r>
            <w:r w:rsidR="004F1B7E">
              <w:rPr>
                <w:noProof/>
                <w:webHidden/>
              </w:rPr>
              <w:t>22</w:t>
            </w:r>
            <w:r w:rsidR="004F1B7E">
              <w:rPr>
                <w:noProof/>
                <w:webHidden/>
              </w:rPr>
              <w:fldChar w:fldCharType="end"/>
            </w:r>
          </w:hyperlink>
        </w:p>
        <w:p w:rsidR="004F1B7E" w:rsidRDefault="004F1B7E">
          <w:r w:rsidRPr="004F1B7E">
            <w:rPr>
              <w:rFonts w:ascii="Arial" w:hAnsi="Arial" w:cs="Arial"/>
              <w:b/>
              <w:bCs/>
              <w:sz w:val="24"/>
              <w:szCs w:val="24"/>
              <w:lang w:val="hu-HU"/>
            </w:rPr>
            <w:fldChar w:fldCharType="end"/>
          </w:r>
        </w:p>
      </w:sdtContent>
    </w:sdt>
    <w:p w:rsidR="00DA0D82" w:rsidRDefault="00DA0D82"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4F1B7E" w:rsidRDefault="004F1B7E" w:rsidP="00DA0D82">
      <w:pPr>
        <w:jc w:val="center"/>
        <w:rPr>
          <w:rFonts w:ascii="Arial" w:hAnsi="Arial" w:cs="Arial"/>
          <w:sz w:val="24"/>
          <w:szCs w:val="24"/>
        </w:rPr>
      </w:pPr>
    </w:p>
    <w:p w:rsidR="001A7D5B" w:rsidRDefault="00DA0D82" w:rsidP="00DA0D82">
      <w:pPr>
        <w:jc w:val="center"/>
        <w:rPr>
          <w:rFonts w:ascii="Arial" w:hAnsi="Arial" w:cs="Arial"/>
          <w:b/>
          <w:sz w:val="24"/>
          <w:szCs w:val="24"/>
        </w:rPr>
      </w:pPr>
      <w:r w:rsidRPr="00DA0D82">
        <w:rPr>
          <w:rFonts w:ascii="Arial" w:hAnsi="Arial" w:cs="Arial"/>
          <w:b/>
          <w:sz w:val="24"/>
          <w:szCs w:val="24"/>
        </w:rPr>
        <w:t xml:space="preserve">Individual Report </w:t>
      </w:r>
    </w:p>
    <w:p w:rsidR="00DA0D82" w:rsidRPr="00DA0D82" w:rsidRDefault="001A7D5B" w:rsidP="00DA0D82">
      <w:pPr>
        <w:jc w:val="center"/>
        <w:rPr>
          <w:rFonts w:ascii="Arial" w:hAnsi="Arial" w:cs="Arial"/>
          <w:b/>
          <w:sz w:val="24"/>
          <w:szCs w:val="24"/>
        </w:rPr>
      </w:pPr>
      <w:r>
        <w:rPr>
          <w:rFonts w:ascii="Arial" w:hAnsi="Arial" w:cs="Arial"/>
          <w:b/>
          <w:sz w:val="24"/>
          <w:szCs w:val="24"/>
        </w:rPr>
        <w:t>-</w:t>
      </w:r>
      <w:r w:rsidR="00356A46">
        <w:rPr>
          <w:rFonts w:ascii="Arial" w:hAnsi="Arial" w:cs="Arial"/>
          <w:b/>
          <w:sz w:val="24"/>
          <w:szCs w:val="24"/>
        </w:rPr>
        <w:t xml:space="preserve"> NHS England</w:t>
      </w:r>
      <w:r w:rsidR="00411B56">
        <w:rPr>
          <w:rFonts w:ascii="Arial" w:hAnsi="Arial" w:cs="Arial"/>
          <w:b/>
          <w:sz w:val="24"/>
          <w:szCs w:val="24"/>
        </w:rPr>
        <w:t xml:space="preserve"> </w:t>
      </w:r>
      <w:r>
        <w:rPr>
          <w:rFonts w:ascii="Arial" w:hAnsi="Arial" w:cs="Arial"/>
          <w:b/>
          <w:sz w:val="24"/>
          <w:szCs w:val="24"/>
        </w:rPr>
        <w:t xml:space="preserve">- </w:t>
      </w:r>
      <w:r w:rsidRPr="001A7D5B">
        <w:rPr>
          <w:rFonts w:ascii="Arial" w:hAnsi="Arial" w:cs="Arial"/>
          <w:b/>
          <w:sz w:val="24"/>
          <w:szCs w:val="24"/>
        </w:rPr>
        <w:t>Managing change as a Healthcare Professional</w:t>
      </w:r>
      <w:r>
        <w:rPr>
          <w:rFonts w:ascii="Arial" w:hAnsi="Arial" w:cs="Arial"/>
          <w:b/>
          <w:sz w:val="24"/>
          <w:szCs w:val="24"/>
        </w:rPr>
        <w:t xml:space="preserve"> -</w:t>
      </w:r>
    </w:p>
    <w:p w:rsidR="00DA0D82" w:rsidRDefault="00DA0D82" w:rsidP="00DA0D82">
      <w:pPr>
        <w:jc w:val="center"/>
        <w:rPr>
          <w:rFonts w:ascii="Arial" w:hAnsi="Arial" w:cs="Arial"/>
          <w:sz w:val="24"/>
          <w:szCs w:val="24"/>
        </w:rPr>
      </w:pPr>
    </w:p>
    <w:p w:rsidR="00DA0D82" w:rsidRPr="004F1B7E" w:rsidRDefault="00DA0D82" w:rsidP="004F1B7E">
      <w:pPr>
        <w:pStyle w:val="Cmsor1"/>
        <w:rPr>
          <w:rFonts w:ascii="Arial" w:hAnsi="Arial" w:cs="Arial"/>
          <w:b/>
          <w:color w:val="auto"/>
          <w:sz w:val="24"/>
          <w:szCs w:val="24"/>
        </w:rPr>
      </w:pPr>
      <w:bookmarkStart w:id="0" w:name="_Toc164940822"/>
      <w:r w:rsidRPr="004F1B7E">
        <w:rPr>
          <w:rFonts w:ascii="Arial" w:hAnsi="Arial" w:cs="Arial"/>
          <w:b/>
          <w:color w:val="auto"/>
          <w:sz w:val="24"/>
          <w:szCs w:val="24"/>
        </w:rPr>
        <w:t>Introduction</w:t>
      </w:r>
      <w:bookmarkEnd w:id="0"/>
    </w:p>
    <w:p w:rsidR="001F7458" w:rsidRPr="001F7458" w:rsidRDefault="001F7458" w:rsidP="00DA0D82">
      <w:pPr>
        <w:rPr>
          <w:rFonts w:ascii="Arial" w:hAnsi="Arial" w:cs="Arial"/>
          <w:b/>
          <w:sz w:val="24"/>
          <w:szCs w:val="24"/>
        </w:rPr>
      </w:pPr>
    </w:p>
    <w:p w:rsidR="00B66E6F" w:rsidRPr="00B66E6F" w:rsidRDefault="00B66E6F" w:rsidP="00B66E6F">
      <w:pPr>
        <w:spacing w:line="360" w:lineRule="auto"/>
        <w:ind w:firstLine="720"/>
        <w:jc w:val="both"/>
        <w:rPr>
          <w:rFonts w:ascii="Arial" w:hAnsi="Arial" w:cs="Arial"/>
          <w:sz w:val="24"/>
          <w:szCs w:val="24"/>
        </w:rPr>
      </w:pPr>
      <w:r w:rsidRPr="00B66E6F">
        <w:rPr>
          <w:rFonts w:ascii="Arial" w:hAnsi="Arial" w:cs="Arial"/>
          <w:sz w:val="24"/>
          <w:szCs w:val="24"/>
        </w:rPr>
        <w:t>Change is an everyday phenomenon in the life of every person and organization, yet it creates uncertainty in many people.</w:t>
      </w: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Since a lot of questions and doubts arise in connection with the changes, the successful and effective operation of an organization requires awareness, system-level thinking, and accurate knowledge of the solutions, since this is the only way to effectively manage the ongoing change process.</w:t>
      </w: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Several external and internal factors within a company can justify the need for changes and professional management of the situation at the same time.</w:t>
      </w:r>
    </w:p>
    <w:p w:rsidR="00B66E6F" w:rsidRPr="00B66E6F" w:rsidRDefault="00B66E6F" w:rsidP="00B66E6F">
      <w:pPr>
        <w:spacing w:line="360" w:lineRule="auto"/>
        <w:jc w:val="both"/>
        <w:rPr>
          <w:rFonts w:ascii="Arial" w:hAnsi="Arial" w:cs="Arial"/>
          <w:sz w:val="24"/>
          <w:szCs w:val="24"/>
        </w:rPr>
      </w:pP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For example:</w:t>
      </w: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w:t>
      </w:r>
      <w:r w:rsidRPr="00B66E6F">
        <w:rPr>
          <w:rFonts w:ascii="Arial" w:hAnsi="Arial" w:cs="Arial"/>
          <w:sz w:val="24"/>
          <w:szCs w:val="24"/>
        </w:rPr>
        <w:tab/>
        <w:t>The economic crisis</w:t>
      </w: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w:t>
      </w:r>
      <w:r w:rsidRPr="00B66E6F">
        <w:rPr>
          <w:rFonts w:ascii="Arial" w:hAnsi="Arial" w:cs="Arial"/>
          <w:sz w:val="24"/>
          <w:szCs w:val="24"/>
        </w:rPr>
        <w:tab/>
        <w:t>The emergence of technological innovations, digitization</w:t>
      </w: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w:t>
      </w:r>
      <w:r w:rsidRPr="00B66E6F">
        <w:rPr>
          <w:rFonts w:ascii="Arial" w:hAnsi="Arial" w:cs="Arial"/>
          <w:sz w:val="24"/>
          <w:szCs w:val="24"/>
        </w:rPr>
        <w:tab/>
        <w:t>The change in the political environment</w:t>
      </w: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w:t>
      </w:r>
      <w:r w:rsidRPr="00B66E6F">
        <w:rPr>
          <w:rFonts w:ascii="Arial" w:hAnsi="Arial" w:cs="Arial"/>
          <w:sz w:val="24"/>
          <w:szCs w:val="24"/>
        </w:rPr>
        <w:tab/>
        <w:t>Organizational transformations, leadership change</w:t>
      </w: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w:t>
      </w:r>
      <w:r w:rsidRPr="00B66E6F">
        <w:rPr>
          <w:rFonts w:ascii="Arial" w:hAnsi="Arial" w:cs="Arial"/>
          <w:sz w:val="24"/>
          <w:szCs w:val="24"/>
        </w:rPr>
        <w:tab/>
        <w:t>The arrival of a new colleague with a different approach and experience</w:t>
      </w: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w:t>
      </w:r>
      <w:r w:rsidRPr="00B66E6F">
        <w:rPr>
          <w:rFonts w:ascii="Arial" w:hAnsi="Arial" w:cs="Arial"/>
          <w:sz w:val="24"/>
          <w:szCs w:val="24"/>
        </w:rPr>
        <w:tab/>
        <w:t>Emergence of new market competitors</w:t>
      </w:r>
    </w:p>
    <w:p w:rsidR="00B66E6F" w:rsidRPr="00B66E6F" w:rsidRDefault="00B66E6F" w:rsidP="00B66E6F">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t>Covid-19</w:t>
      </w:r>
      <w:r w:rsidRPr="00B66E6F">
        <w:rPr>
          <w:rFonts w:ascii="Arial" w:hAnsi="Arial" w:cs="Arial"/>
          <w:sz w:val="24"/>
          <w:szCs w:val="24"/>
        </w:rPr>
        <w:t>.</w:t>
      </w: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The changes are mostly aimed at rethinking organizations, processes, systems, technologies, projects, and forms of behaviour to:</w:t>
      </w: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w:t>
      </w:r>
      <w:r w:rsidRPr="00B66E6F">
        <w:rPr>
          <w:rFonts w:ascii="Arial" w:hAnsi="Arial" w:cs="Arial"/>
          <w:sz w:val="24"/>
          <w:szCs w:val="24"/>
        </w:rPr>
        <w:tab/>
        <w:t>increase efficiency</w:t>
      </w: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w:t>
      </w:r>
      <w:r w:rsidRPr="00B66E6F">
        <w:rPr>
          <w:rFonts w:ascii="Arial" w:hAnsi="Arial" w:cs="Arial"/>
          <w:sz w:val="24"/>
          <w:szCs w:val="24"/>
        </w:rPr>
        <w:tab/>
        <w:t>improve customer satisfaction</w:t>
      </w: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lastRenderedPageBreak/>
        <w:t>-</w:t>
      </w:r>
      <w:r w:rsidRPr="00B66E6F">
        <w:rPr>
          <w:rFonts w:ascii="Arial" w:hAnsi="Arial" w:cs="Arial"/>
          <w:sz w:val="24"/>
          <w:szCs w:val="24"/>
        </w:rPr>
        <w:tab/>
        <w:t>Processes become more efficient</w:t>
      </w: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w:t>
      </w:r>
      <w:r w:rsidRPr="00B66E6F">
        <w:rPr>
          <w:rFonts w:ascii="Arial" w:hAnsi="Arial" w:cs="Arial"/>
          <w:sz w:val="24"/>
          <w:szCs w:val="24"/>
        </w:rPr>
        <w:tab/>
        <w:t>reduce costs</w:t>
      </w: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w:t>
      </w:r>
      <w:r w:rsidRPr="00B66E6F">
        <w:rPr>
          <w:rFonts w:ascii="Arial" w:hAnsi="Arial" w:cs="Arial"/>
          <w:sz w:val="24"/>
          <w:szCs w:val="24"/>
        </w:rPr>
        <w:tab/>
        <w:t xml:space="preserve">Strengthen the organization or project with a new mission, vision, and strategy. </w:t>
      </w:r>
      <w:sdt>
        <w:sdtPr>
          <w:rPr>
            <w:rFonts w:ascii="Arial" w:hAnsi="Arial" w:cs="Arial"/>
            <w:sz w:val="24"/>
            <w:szCs w:val="24"/>
          </w:rPr>
          <w:id w:val="-38971846"/>
          <w:citation/>
        </w:sdtPr>
        <w:sdtEndPr/>
        <w:sdtContent>
          <w:r w:rsidR="00B66F0D">
            <w:rPr>
              <w:rFonts w:ascii="Arial" w:hAnsi="Arial" w:cs="Arial"/>
              <w:sz w:val="24"/>
              <w:szCs w:val="24"/>
            </w:rPr>
            <w:fldChar w:fldCharType="begin"/>
          </w:r>
          <w:r w:rsidR="00B66F0D">
            <w:rPr>
              <w:rFonts w:ascii="Arial" w:hAnsi="Arial" w:cs="Arial"/>
              <w:sz w:val="24"/>
              <w:szCs w:val="24"/>
              <w:lang w:val="en-US"/>
            </w:rPr>
            <w:instrText xml:space="preserve">CITATION Pro22 \l 1033 </w:instrText>
          </w:r>
          <w:r w:rsidR="00B66F0D">
            <w:rPr>
              <w:rFonts w:ascii="Arial" w:hAnsi="Arial" w:cs="Arial"/>
              <w:sz w:val="24"/>
              <w:szCs w:val="24"/>
            </w:rPr>
            <w:fldChar w:fldCharType="separate"/>
          </w:r>
          <w:r w:rsidR="00B66F0D" w:rsidRPr="00B66F0D">
            <w:rPr>
              <w:rFonts w:ascii="Arial" w:hAnsi="Arial" w:cs="Arial"/>
              <w:noProof/>
              <w:sz w:val="24"/>
              <w:szCs w:val="24"/>
              <w:lang w:val="en-US"/>
            </w:rPr>
            <w:t>(Consulting, 2022)</w:t>
          </w:r>
          <w:r w:rsidR="00B66F0D">
            <w:rPr>
              <w:rFonts w:ascii="Arial" w:hAnsi="Arial" w:cs="Arial"/>
              <w:sz w:val="24"/>
              <w:szCs w:val="24"/>
            </w:rPr>
            <w:fldChar w:fldCharType="end"/>
          </w:r>
        </w:sdtContent>
      </w:sdt>
    </w:p>
    <w:p w:rsidR="00B66E6F" w:rsidRPr="00B66E6F" w:rsidRDefault="00B66E6F" w:rsidP="00B66E6F">
      <w:pPr>
        <w:spacing w:line="360" w:lineRule="auto"/>
        <w:jc w:val="both"/>
        <w:rPr>
          <w:rFonts w:ascii="Arial" w:hAnsi="Arial" w:cs="Arial"/>
          <w:sz w:val="24"/>
          <w:szCs w:val="24"/>
        </w:rPr>
      </w:pPr>
    </w:p>
    <w:p w:rsidR="00B66E6F" w:rsidRPr="00B66E6F" w:rsidRDefault="00B66E6F" w:rsidP="00B66E6F">
      <w:pPr>
        <w:spacing w:line="360" w:lineRule="auto"/>
        <w:ind w:firstLine="720"/>
        <w:jc w:val="both"/>
        <w:rPr>
          <w:rFonts w:ascii="Arial" w:hAnsi="Arial" w:cs="Arial"/>
          <w:sz w:val="24"/>
          <w:szCs w:val="24"/>
        </w:rPr>
      </w:pPr>
      <w:r w:rsidRPr="00B66E6F">
        <w:rPr>
          <w:rFonts w:ascii="Arial" w:hAnsi="Arial" w:cs="Arial"/>
          <w:sz w:val="24"/>
          <w:szCs w:val="24"/>
        </w:rPr>
        <w:t>COVID-19 has led to unprecedented challenges for healthcare services. From remote patient consultations to working from home to the use of digital technology, many changes have affected the work of many healthcare professionals. Effective management of this change was an important part of maintaining service delivery.</w:t>
      </w:r>
    </w:p>
    <w:p w:rsidR="00B66E6F" w:rsidRPr="00B66E6F" w:rsidRDefault="00B66E6F" w:rsidP="00B66E6F">
      <w:pPr>
        <w:spacing w:line="360" w:lineRule="auto"/>
        <w:jc w:val="both"/>
        <w:rPr>
          <w:rFonts w:ascii="Arial" w:hAnsi="Arial" w:cs="Arial"/>
          <w:sz w:val="24"/>
          <w:szCs w:val="24"/>
        </w:rPr>
      </w:pP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Currently, COVID-19 is still present in the everyday life of healthcare professionals. You have to continuously manage your clients, and client management is very important</w:t>
      </w:r>
    </w:p>
    <w:p w:rsidR="00B66E6F" w:rsidRPr="00B66E6F" w:rsidRDefault="00B66E6F" w:rsidP="00B66E6F">
      <w:pPr>
        <w:spacing w:line="360" w:lineRule="auto"/>
        <w:jc w:val="both"/>
        <w:rPr>
          <w:rFonts w:ascii="Arial" w:hAnsi="Arial" w:cs="Arial"/>
          <w:sz w:val="24"/>
          <w:szCs w:val="24"/>
        </w:rPr>
      </w:pPr>
    </w:p>
    <w:p w:rsidR="00B66E6F" w:rsidRPr="00B66E6F" w:rsidRDefault="00B66E6F" w:rsidP="00B66E6F">
      <w:pPr>
        <w:spacing w:line="360" w:lineRule="auto"/>
        <w:jc w:val="both"/>
        <w:rPr>
          <w:rFonts w:ascii="Arial" w:hAnsi="Arial" w:cs="Arial"/>
          <w:sz w:val="24"/>
          <w:szCs w:val="24"/>
        </w:rPr>
      </w:pPr>
      <w:r w:rsidRPr="00B66E6F">
        <w:rPr>
          <w:rFonts w:ascii="Arial" w:hAnsi="Arial" w:cs="Arial"/>
          <w:sz w:val="24"/>
          <w:szCs w:val="24"/>
        </w:rPr>
        <w:t xml:space="preserve"> Many models and tools can help in planning changes, such as </w:t>
      </w:r>
      <w:proofErr w:type="spellStart"/>
      <w:r w:rsidRPr="00B66E6F">
        <w:rPr>
          <w:rFonts w:ascii="Arial" w:hAnsi="Arial" w:cs="Arial"/>
          <w:sz w:val="24"/>
          <w:szCs w:val="24"/>
        </w:rPr>
        <w:t>Kotter's</w:t>
      </w:r>
      <w:proofErr w:type="spellEnd"/>
      <w:r w:rsidRPr="00B66E6F">
        <w:rPr>
          <w:rFonts w:ascii="Arial" w:hAnsi="Arial" w:cs="Arial"/>
          <w:sz w:val="24"/>
          <w:szCs w:val="24"/>
        </w:rPr>
        <w:t xml:space="preserve"> change management theory, </w:t>
      </w:r>
      <w:proofErr w:type="spellStart"/>
      <w:r w:rsidRPr="00B66E6F">
        <w:rPr>
          <w:rFonts w:ascii="Arial" w:hAnsi="Arial" w:cs="Arial"/>
          <w:sz w:val="24"/>
          <w:szCs w:val="24"/>
        </w:rPr>
        <w:t>Adkar's</w:t>
      </w:r>
      <w:proofErr w:type="spellEnd"/>
      <w:r w:rsidRPr="00B66E6F">
        <w:rPr>
          <w:rFonts w:ascii="Arial" w:hAnsi="Arial" w:cs="Arial"/>
          <w:sz w:val="24"/>
          <w:szCs w:val="24"/>
        </w:rPr>
        <w:t xml:space="preserve"> change management model, and </w:t>
      </w:r>
      <w:proofErr w:type="spellStart"/>
      <w:r w:rsidRPr="00B66E6F">
        <w:rPr>
          <w:rFonts w:ascii="Arial" w:hAnsi="Arial" w:cs="Arial"/>
          <w:sz w:val="24"/>
          <w:szCs w:val="24"/>
        </w:rPr>
        <w:t>Lewin's</w:t>
      </w:r>
      <w:proofErr w:type="spellEnd"/>
      <w:r w:rsidRPr="00B66E6F">
        <w:rPr>
          <w:rFonts w:ascii="Arial" w:hAnsi="Arial" w:cs="Arial"/>
          <w:sz w:val="24"/>
          <w:szCs w:val="24"/>
        </w:rPr>
        <w:t xml:space="preserve"> change management model, taking into account issues related to strategic changes in the organization, including how to manage change and leadership style.</w:t>
      </w:r>
    </w:p>
    <w:p w:rsidR="00B66E6F" w:rsidRPr="00B66E6F" w:rsidRDefault="00B66E6F" w:rsidP="00B66E6F">
      <w:pPr>
        <w:spacing w:line="360" w:lineRule="auto"/>
        <w:jc w:val="both"/>
        <w:rPr>
          <w:rFonts w:ascii="Arial" w:hAnsi="Arial" w:cs="Arial"/>
          <w:sz w:val="24"/>
          <w:szCs w:val="24"/>
        </w:rPr>
      </w:pPr>
    </w:p>
    <w:p w:rsidR="00DA0D82" w:rsidRDefault="00B66E6F" w:rsidP="00B66E6F">
      <w:pPr>
        <w:spacing w:line="360" w:lineRule="auto"/>
        <w:jc w:val="both"/>
        <w:rPr>
          <w:rFonts w:ascii="Arial" w:hAnsi="Arial" w:cs="Arial"/>
          <w:sz w:val="24"/>
          <w:szCs w:val="24"/>
        </w:rPr>
      </w:pPr>
      <w:r w:rsidRPr="00B66E6F">
        <w:rPr>
          <w:rFonts w:ascii="Arial" w:hAnsi="Arial" w:cs="Arial"/>
          <w:sz w:val="24"/>
          <w:szCs w:val="24"/>
        </w:rPr>
        <w:t>This report is about the NHS, which explains how it is currently managing the Covid-19 situation and what strategies it is using to support healthcare professionals in their work.</w:t>
      </w:r>
    </w:p>
    <w:p w:rsidR="00411B56" w:rsidRDefault="00411B56" w:rsidP="00B66E6F">
      <w:pPr>
        <w:spacing w:line="360" w:lineRule="auto"/>
        <w:jc w:val="both"/>
        <w:rPr>
          <w:rFonts w:ascii="Arial" w:hAnsi="Arial" w:cs="Arial"/>
          <w:sz w:val="24"/>
          <w:szCs w:val="24"/>
        </w:rPr>
      </w:pPr>
    </w:p>
    <w:p w:rsidR="00411B56" w:rsidRDefault="00411B56" w:rsidP="00B66E6F">
      <w:pPr>
        <w:spacing w:line="360" w:lineRule="auto"/>
        <w:jc w:val="both"/>
        <w:rPr>
          <w:rFonts w:ascii="Arial" w:hAnsi="Arial" w:cs="Arial"/>
          <w:sz w:val="24"/>
          <w:szCs w:val="24"/>
        </w:rPr>
      </w:pPr>
    </w:p>
    <w:p w:rsidR="004F1B7E" w:rsidRDefault="004F1B7E" w:rsidP="00B66E6F">
      <w:pPr>
        <w:spacing w:line="360" w:lineRule="auto"/>
        <w:jc w:val="both"/>
        <w:rPr>
          <w:rFonts w:ascii="Arial" w:hAnsi="Arial" w:cs="Arial"/>
          <w:sz w:val="24"/>
          <w:szCs w:val="24"/>
        </w:rPr>
      </w:pPr>
    </w:p>
    <w:p w:rsidR="004F1B7E" w:rsidRDefault="004F1B7E" w:rsidP="00B66E6F">
      <w:pPr>
        <w:spacing w:line="360" w:lineRule="auto"/>
        <w:jc w:val="both"/>
        <w:rPr>
          <w:rFonts w:ascii="Arial" w:hAnsi="Arial" w:cs="Arial"/>
          <w:sz w:val="24"/>
          <w:szCs w:val="24"/>
        </w:rPr>
      </w:pPr>
    </w:p>
    <w:p w:rsidR="004F1B7E" w:rsidRDefault="004F1B7E" w:rsidP="00B66E6F">
      <w:pPr>
        <w:spacing w:line="360" w:lineRule="auto"/>
        <w:jc w:val="both"/>
        <w:rPr>
          <w:rFonts w:ascii="Arial" w:hAnsi="Arial" w:cs="Arial"/>
          <w:sz w:val="24"/>
          <w:szCs w:val="24"/>
        </w:rPr>
      </w:pPr>
    </w:p>
    <w:p w:rsidR="004F1B7E" w:rsidRDefault="004F1B7E" w:rsidP="00B66E6F">
      <w:pPr>
        <w:spacing w:line="360" w:lineRule="auto"/>
        <w:jc w:val="both"/>
        <w:rPr>
          <w:rFonts w:ascii="Arial" w:hAnsi="Arial" w:cs="Arial"/>
          <w:sz w:val="24"/>
          <w:szCs w:val="24"/>
        </w:rPr>
      </w:pPr>
    </w:p>
    <w:p w:rsidR="00411B56" w:rsidRPr="004F1B7E" w:rsidRDefault="00411B56" w:rsidP="004F1B7E">
      <w:pPr>
        <w:pStyle w:val="Cmsor1"/>
        <w:rPr>
          <w:rFonts w:ascii="Arial" w:hAnsi="Arial" w:cs="Arial"/>
          <w:b/>
          <w:color w:val="auto"/>
          <w:sz w:val="24"/>
          <w:szCs w:val="24"/>
        </w:rPr>
      </w:pPr>
      <w:bookmarkStart w:id="1" w:name="_Toc164940823"/>
      <w:r w:rsidRPr="004F1B7E">
        <w:rPr>
          <w:rFonts w:ascii="Arial" w:hAnsi="Arial" w:cs="Arial"/>
          <w:b/>
          <w:color w:val="auto"/>
          <w:sz w:val="24"/>
          <w:szCs w:val="24"/>
        </w:rPr>
        <w:t>The company – NHS</w:t>
      </w:r>
      <w:r w:rsidR="00903D71" w:rsidRPr="004F1B7E">
        <w:rPr>
          <w:rFonts w:ascii="Arial" w:hAnsi="Arial" w:cs="Arial"/>
          <w:b/>
          <w:color w:val="auto"/>
          <w:sz w:val="24"/>
          <w:szCs w:val="24"/>
        </w:rPr>
        <w:t xml:space="preserve"> England</w:t>
      </w:r>
      <w:bookmarkEnd w:id="1"/>
      <w:r w:rsidR="00903D71" w:rsidRPr="004F1B7E">
        <w:rPr>
          <w:rFonts w:ascii="Arial" w:hAnsi="Arial" w:cs="Arial"/>
          <w:b/>
          <w:color w:val="auto"/>
          <w:sz w:val="24"/>
          <w:szCs w:val="24"/>
        </w:rPr>
        <w:t xml:space="preserve"> </w:t>
      </w:r>
    </w:p>
    <w:p w:rsidR="004F1B7E" w:rsidRDefault="004F1B7E" w:rsidP="004F1B7E"/>
    <w:p w:rsidR="004F1B7E" w:rsidRPr="004F1B7E" w:rsidRDefault="004F1B7E" w:rsidP="004F1B7E"/>
    <w:p w:rsidR="00903D71" w:rsidRPr="00B66F0D" w:rsidRDefault="00B66F0D" w:rsidP="00B66F0D">
      <w:pPr>
        <w:spacing w:line="360" w:lineRule="auto"/>
        <w:ind w:firstLine="720"/>
        <w:jc w:val="both"/>
        <w:rPr>
          <w:rFonts w:ascii="Arial" w:hAnsi="Arial" w:cs="Arial"/>
          <w:sz w:val="24"/>
          <w:szCs w:val="24"/>
        </w:rPr>
      </w:pPr>
      <w:r w:rsidRPr="00B66F0D">
        <w:rPr>
          <w:rFonts w:ascii="Arial" w:hAnsi="Arial" w:cs="Arial"/>
          <w:sz w:val="24"/>
          <w:szCs w:val="24"/>
        </w:rPr>
        <w:t xml:space="preserve">The National Health Service (NHS) is the umbrella term </w:t>
      </w:r>
      <w:r w:rsidR="00EF6FF2" w:rsidRPr="00B66F0D">
        <w:rPr>
          <w:rFonts w:ascii="Arial" w:hAnsi="Arial" w:cs="Arial"/>
          <w:sz w:val="24"/>
          <w:szCs w:val="24"/>
        </w:rPr>
        <w:t>on behalf of</w:t>
      </w:r>
      <w:r w:rsidRPr="00B66F0D">
        <w:rPr>
          <w:rFonts w:ascii="Arial" w:hAnsi="Arial" w:cs="Arial"/>
          <w:sz w:val="24"/>
          <w:szCs w:val="24"/>
        </w:rPr>
        <w:t xml:space="preserve"> the publicly funded health care systems of the United Kingdom. It was established in 1948 as part of major social reforms following the Second World War. Principle; services should be comprehensive, universal, and free – health care based on clinical need, not ability to pay.</w:t>
      </w:r>
      <w:r>
        <w:rPr>
          <w:rFonts w:ascii="Arial" w:hAnsi="Arial" w:cs="Arial"/>
          <w:sz w:val="24"/>
          <w:szCs w:val="24"/>
        </w:rPr>
        <w:t xml:space="preserve"> </w:t>
      </w:r>
    </w:p>
    <w:p w:rsidR="00B66F0D" w:rsidRPr="00903D71" w:rsidRDefault="00B66F0D" w:rsidP="00B66E6F">
      <w:pPr>
        <w:spacing w:line="360" w:lineRule="auto"/>
        <w:jc w:val="both"/>
        <w:rPr>
          <w:rFonts w:ascii="Arial" w:hAnsi="Arial" w:cs="Arial"/>
          <w:sz w:val="24"/>
          <w:szCs w:val="24"/>
        </w:rPr>
      </w:pPr>
      <w:r w:rsidRPr="00B66F0D">
        <w:rPr>
          <w:rFonts w:ascii="Arial" w:hAnsi="Arial" w:cs="Arial"/>
          <w:sz w:val="24"/>
          <w:szCs w:val="24"/>
        </w:rPr>
        <w:t>The NHS in England employs 1.7 million people and staff costs account for around two-thirds of NHS provider spending. The NHS is the largest employer in the country and one of the largest employers worldwide in terms of headcount</w:t>
      </w:r>
      <w:r>
        <w:rPr>
          <w:rFonts w:ascii="Arial" w:hAnsi="Arial" w:cs="Arial"/>
          <w:sz w:val="24"/>
          <w:szCs w:val="24"/>
        </w:rPr>
        <w:t xml:space="preserve">. </w:t>
      </w:r>
      <w:sdt>
        <w:sdtPr>
          <w:rPr>
            <w:rFonts w:ascii="Arial" w:hAnsi="Arial" w:cs="Arial"/>
            <w:sz w:val="24"/>
            <w:szCs w:val="24"/>
          </w:rPr>
          <w:id w:val="274217392"/>
          <w:citation/>
        </w:sdtPr>
        <w:sdtEndPr/>
        <w:sdtContent>
          <w:r>
            <w:rPr>
              <w:rFonts w:ascii="Arial" w:hAnsi="Arial" w:cs="Arial"/>
              <w:sz w:val="24"/>
              <w:szCs w:val="24"/>
            </w:rPr>
            <w:fldChar w:fldCharType="begin"/>
          </w:r>
          <w:r>
            <w:rPr>
              <w:rFonts w:ascii="Arial" w:hAnsi="Arial" w:cs="Arial"/>
              <w:sz w:val="24"/>
              <w:szCs w:val="24"/>
              <w:lang w:val="en-US"/>
            </w:rPr>
            <w:instrText xml:space="preserve"> CITATION Luc24 \l 1033 </w:instrText>
          </w:r>
          <w:r>
            <w:rPr>
              <w:rFonts w:ascii="Arial" w:hAnsi="Arial" w:cs="Arial"/>
              <w:sz w:val="24"/>
              <w:szCs w:val="24"/>
            </w:rPr>
            <w:fldChar w:fldCharType="separate"/>
          </w:r>
          <w:r w:rsidRPr="00B66F0D">
            <w:rPr>
              <w:rFonts w:ascii="Arial" w:hAnsi="Arial" w:cs="Arial"/>
              <w:noProof/>
              <w:sz w:val="24"/>
              <w:szCs w:val="24"/>
              <w:lang w:val="en-US"/>
            </w:rPr>
            <w:t>(Rolewicz, et al., 2024)</w:t>
          </w:r>
          <w:r>
            <w:rPr>
              <w:rFonts w:ascii="Arial" w:hAnsi="Arial" w:cs="Arial"/>
              <w:sz w:val="24"/>
              <w:szCs w:val="24"/>
            </w:rPr>
            <w:fldChar w:fldCharType="end"/>
          </w:r>
        </w:sdtContent>
      </w:sdt>
    </w:p>
    <w:p w:rsidR="00411B56" w:rsidRDefault="00B80B67" w:rsidP="00B80B67">
      <w:pPr>
        <w:spacing w:line="360" w:lineRule="auto"/>
        <w:ind w:firstLine="720"/>
        <w:jc w:val="both"/>
        <w:rPr>
          <w:rFonts w:ascii="Arial" w:hAnsi="Arial" w:cs="Arial"/>
          <w:sz w:val="24"/>
          <w:szCs w:val="24"/>
        </w:rPr>
      </w:pPr>
      <w:r w:rsidRPr="00B80B67">
        <w:rPr>
          <w:rFonts w:ascii="Arial" w:hAnsi="Arial" w:cs="Arial"/>
          <w:sz w:val="24"/>
          <w:szCs w:val="24"/>
        </w:rPr>
        <w:t>The NHS is under more pressure than ever due to COVID-19, strikes, staff shortages, huge waiting lists, and an aging population (among other things).</w:t>
      </w:r>
      <w:r w:rsidR="00FF5438">
        <w:rPr>
          <w:rFonts w:ascii="Arial" w:hAnsi="Arial" w:cs="Arial"/>
          <w:sz w:val="24"/>
          <w:szCs w:val="24"/>
        </w:rPr>
        <w:t xml:space="preserve"> </w:t>
      </w:r>
    </w:p>
    <w:p w:rsidR="00FF5438" w:rsidRDefault="00FF5438" w:rsidP="00FF5438">
      <w:pPr>
        <w:spacing w:line="360" w:lineRule="auto"/>
        <w:ind w:firstLine="720"/>
        <w:jc w:val="both"/>
        <w:rPr>
          <w:rFonts w:ascii="Arial" w:hAnsi="Arial" w:cs="Arial"/>
          <w:sz w:val="24"/>
          <w:szCs w:val="24"/>
        </w:rPr>
      </w:pPr>
      <w:r w:rsidRPr="00FF5438">
        <w:rPr>
          <w:rFonts w:ascii="Arial" w:hAnsi="Arial" w:cs="Arial"/>
          <w:sz w:val="24"/>
          <w:szCs w:val="24"/>
        </w:rPr>
        <w:t>The coronavirus epidemic has put the health sector, which has already been struggling with problems for a long time, into an</w:t>
      </w:r>
      <w:r>
        <w:rPr>
          <w:rFonts w:ascii="Arial" w:hAnsi="Arial" w:cs="Arial"/>
          <w:sz w:val="24"/>
          <w:szCs w:val="24"/>
        </w:rPr>
        <w:t xml:space="preserve"> even more difficult situation and t</w:t>
      </w:r>
      <w:r w:rsidRPr="00FF5438">
        <w:rPr>
          <w:rFonts w:ascii="Arial" w:hAnsi="Arial" w:cs="Arial"/>
          <w:sz w:val="24"/>
          <w:szCs w:val="24"/>
        </w:rPr>
        <w:t xml:space="preserve">he urgent cancer referral. </w:t>
      </w:r>
      <w:proofErr w:type="spellStart"/>
      <w:r w:rsidRPr="00FF5438">
        <w:rPr>
          <w:rFonts w:ascii="Arial" w:hAnsi="Arial" w:cs="Arial"/>
          <w:sz w:val="24"/>
          <w:szCs w:val="24"/>
        </w:rPr>
        <w:t>Postponable</w:t>
      </w:r>
      <w:proofErr w:type="spellEnd"/>
      <w:r w:rsidRPr="00FF5438">
        <w:rPr>
          <w:rFonts w:ascii="Arial" w:hAnsi="Arial" w:cs="Arial"/>
          <w:sz w:val="24"/>
          <w:szCs w:val="24"/>
        </w:rPr>
        <w:t xml:space="preserve"> surgeries were suspended for a while, and then the resumption of care resulted in overcrowding. Before Covid</w:t>
      </w:r>
      <w:r>
        <w:rPr>
          <w:rFonts w:ascii="Arial" w:hAnsi="Arial" w:cs="Arial"/>
          <w:sz w:val="24"/>
          <w:szCs w:val="24"/>
        </w:rPr>
        <w:t>-19</w:t>
      </w:r>
      <w:r w:rsidRPr="00FF5438">
        <w:rPr>
          <w:rFonts w:ascii="Arial" w:hAnsi="Arial" w:cs="Arial"/>
          <w:sz w:val="24"/>
          <w:szCs w:val="24"/>
        </w:rPr>
        <w:t>, the NHS was already struggling with increased activity and now faces huge struggles to cope with the inevitable backlog of care.</w:t>
      </w:r>
      <w:r>
        <w:rPr>
          <w:rFonts w:ascii="Arial" w:hAnsi="Arial" w:cs="Arial"/>
          <w:sz w:val="24"/>
          <w:szCs w:val="24"/>
        </w:rPr>
        <w:t xml:space="preserve">  </w:t>
      </w:r>
      <w:sdt>
        <w:sdtPr>
          <w:rPr>
            <w:rFonts w:ascii="Arial" w:hAnsi="Arial" w:cs="Arial"/>
            <w:sz w:val="24"/>
            <w:szCs w:val="24"/>
          </w:rPr>
          <w:id w:val="605777658"/>
          <w:citation/>
        </w:sdtPr>
        <w:sdtEndPr/>
        <w:sdtContent>
          <w:r>
            <w:rPr>
              <w:rFonts w:ascii="Arial" w:hAnsi="Arial" w:cs="Arial"/>
              <w:sz w:val="24"/>
              <w:szCs w:val="24"/>
            </w:rPr>
            <w:fldChar w:fldCharType="begin"/>
          </w:r>
          <w:r w:rsidR="0051285D">
            <w:rPr>
              <w:rFonts w:ascii="Arial" w:hAnsi="Arial" w:cs="Arial"/>
              <w:sz w:val="24"/>
              <w:szCs w:val="24"/>
              <w:lang w:val="en-US"/>
            </w:rPr>
            <w:instrText xml:space="preserve">CITATION Bri24 \l 1033 </w:instrText>
          </w:r>
          <w:r>
            <w:rPr>
              <w:rFonts w:ascii="Arial" w:hAnsi="Arial" w:cs="Arial"/>
              <w:sz w:val="24"/>
              <w:szCs w:val="24"/>
            </w:rPr>
            <w:fldChar w:fldCharType="separate"/>
          </w:r>
          <w:r w:rsidR="0051285D" w:rsidRPr="0051285D">
            <w:rPr>
              <w:rFonts w:ascii="Arial" w:hAnsi="Arial" w:cs="Arial"/>
              <w:noProof/>
              <w:sz w:val="24"/>
              <w:szCs w:val="24"/>
              <w:lang w:val="en-US"/>
            </w:rPr>
            <w:t>(BMA, 2024)</w:t>
          </w:r>
          <w:r>
            <w:rPr>
              <w:rFonts w:ascii="Arial" w:hAnsi="Arial" w:cs="Arial"/>
              <w:sz w:val="24"/>
              <w:szCs w:val="24"/>
            </w:rPr>
            <w:fldChar w:fldCharType="end"/>
          </w:r>
        </w:sdtContent>
      </w:sdt>
    </w:p>
    <w:p w:rsidR="00B80B67" w:rsidRDefault="0051285D" w:rsidP="00B80B67">
      <w:pPr>
        <w:spacing w:line="360" w:lineRule="auto"/>
        <w:ind w:firstLine="720"/>
        <w:jc w:val="both"/>
        <w:rPr>
          <w:rFonts w:ascii="Arial" w:hAnsi="Arial" w:cs="Arial"/>
          <w:sz w:val="24"/>
          <w:szCs w:val="24"/>
        </w:rPr>
      </w:pPr>
      <w:r w:rsidRPr="0051285D">
        <w:rPr>
          <w:rFonts w:ascii="Arial" w:hAnsi="Arial" w:cs="Arial"/>
          <w:sz w:val="24"/>
          <w:szCs w:val="24"/>
        </w:rPr>
        <w:t>I chose the NHS company for the report because a very good friend of mine and my roommate work here, and we used to talk a lot about situations within the company. About the workers' problems.</w:t>
      </w:r>
      <w:r>
        <w:rPr>
          <w:rFonts w:ascii="Arial" w:hAnsi="Arial" w:cs="Arial"/>
          <w:sz w:val="24"/>
          <w:szCs w:val="24"/>
        </w:rPr>
        <w:t xml:space="preserve"> </w:t>
      </w:r>
    </w:p>
    <w:p w:rsidR="0051285D" w:rsidRDefault="0051285D" w:rsidP="0051285D">
      <w:pPr>
        <w:spacing w:line="360" w:lineRule="auto"/>
        <w:ind w:firstLine="720"/>
        <w:jc w:val="both"/>
        <w:rPr>
          <w:rFonts w:ascii="Arial" w:hAnsi="Arial" w:cs="Arial"/>
          <w:b/>
          <w:sz w:val="24"/>
          <w:szCs w:val="24"/>
        </w:rPr>
      </w:pPr>
    </w:p>
    <w:p w:rsidR="0051285D" w:rsidRPr="004F1B7E" w:rsidRDefault="0051285D" w:rsidP="004F1B7E">
      <w:pPr>
        <w:pStyle w:val="Cmsor1"/>
        <w:rPr>
          <w:rFonts w:ascii="Arial" w:hAnsi="Arial" w:cs="Arial"/>
          <w:b/>
          <w:color w:val="auto"/>
          <w:sz w:val="24"/>
          <w:szCs w:val="24"/>
        </w:rPr>
      </w:pPr>
      <w:bookmarkStart w:id="2" w:name="_Toc164940824"/>
      <w:r w:rsidRPr="004F1B7E">
        <w:rPr>
          <w:rFonts w:ascii="Arial" w:hAnsi="Arial" w:cs="Arial"/>
          <w:b/>
          <w:color w:val="auto"/>
          <w:sz w:val="24"/>
          <w:szCs w:val="24"/>
        </w:rPr>
        <w:t>Current change</w:t>
      </w:r>
      <w:bookmarkEnd w:id="2"/>
    </w:p>
    <w:p w:rsidR="004F1B7E" w:rsidRPr="004F1B7E" w:rsidRDefault="004F1B7E" w:rsidP="004F1B7E"/>
    <w:p w:rsidR="00781297" w:rsidRPr="00781297" w:rsidRDefault="00781297" w:rsidP="00781297">
      <w:pPr>
        <w:spacing w:line="360" w:lineRule="auto"/>
        <w:jc w:val="both"/>
        <w:rPr>
          <w:rFonts w:ascii="Arial" w:hAnsi="Arial" w:cs="Arial"/>
          <w:sz w:val="24"/>
          <w:szCs w:val="24"/>
        </w:rPr>
      </w:pPr>
      <w:r w:rsidRPr="00B66F0D">
        <w:rPr>
          <w:rFonts w:ascii="Arial" w:hAnsi="Arial" w:cs="Arial"/>
          <w:sz w:val="24"/>
          <w:szCs w:val="24"/>
        </w:rPr>
        <w:t>The NHS in England employs 1.7 million people and staff costs account for around two-thirds of NHS provider spending.</w:t>
      </w:r>
      <w:r>
        <w:rPr>
          <w:rFonts w:ascii="Arial" w:hAnsi="Arial" w:cs="Arial"/>
          <w:sz w:val="24"/>
          <w:szCs w:val="24"/>
        </w:rPr>
        <w:t xml:space="preserve"> </w:t>
      </w:r>
      <w:r w:rsidRPr="00781297">
        <w:rPr>
          <w:rFonts w:ascii="Arial" w:hAnsi="Arial" w:cs="Arial"/>
          <w:sz w:val="24"/>
          <w:szCs w:val="24"/>
        </w:rPr>
        <w:t xml:space="preserve">Internally, the NHS is made up of people in different roles, employed in different ways by different organizations. Many NHS service people are working in NHS trusts, while there are also those employed by </w:t>
      </w:r>
      <w:r w:rsidRPr="00781297">
        <w:rPr>
          <w:rFonts w:ascii="Arial" w:hAnsi="Arial" w:cs="Arial"/>
          <w:sz w:val="24"/>
          <w:szCs w:val="24"/>
        </w:rPr>
        <w:lastRenderedPageBreak/>
        <w:t>community interests and other companies or partnerships. These people are in primary care. They work in general practitioners' practices, dentists' offices, pharmacies, and general medicine offices.</w:t>
      </w:r>
    </w:p>
    <w:p w:rsidR="00DC0112" w:rsidRPr="00781297" w:rsidRDefault="00781297" w:rsidP="00781297">
      <w:pPr>
        <w:spacing w:line="360" w:lineRule="auto"/>
        <w:jc w:val="both"/>
        <w:rPr>
          <w:rFonts w:ascii="Arial" w:hAnsi="Arial" w:cs="Arial"/>
          <w:sz w:val="24"/>
          <w:szCs w:val="24"/>
        </w:rPr>
      </w:pPr>
      <w:r w:rsidRPr="00781297">
        <w:rPr>
          <w:rFonts w:ascii="Arial" w:hAnsi="Arial" w:cs="Arial"/>
          <w:sz w:val="24"/>
          <w:szCs w:val="24"/>
        </w:rPr>
        <w:t>The NHS works closely with partners in social care and local government, as well as the voluntary and independent sector.</w:t>
      </w:r>
      <w:r>
        <w:rPr>
          <w:rFonts w:ascii="Arial" w:hAnsi="Arial" w:cs="Arial"/>
          <w:sz w:val="24"/>
          <w:szCs w:val="24"/>
        </w:rPr>
        <w:t xml:space="preserve"> </w:t>
      </w:r>
    </w:p>
    <w:p w:rsidR="001E2382" w:rsidRPr="001E2382" w:rsidRDefault="001E2382" w:rsidP="001E2382">
      <w:pPr>
        <w:spacing w:line="360" w:lineRule="auto"/>
        <w:jc w:val="both"/>
        <w:rPr>
          <w:rFonts w:ascii="Arial" w:hAnsi="Arial" w:cs="Arial"/>
          <w:sz w:val="24"/>
          <w:szCs w:val="24"/>
        </w:rPr>
      </w:pPr>
      <w:r w:rsidRPr="001E2382">
        <w:rPr>
          <w:rFonts w:ascii="Arial" w:hAnsi="Arial" w:cs="Arial"/>
          <w:sz w:val="24"/>
          <w:szCs w:val="24"/>
        </w:rPr>
        <w:t>NHS staff have been under increasing pressure since the start of COVI</w:t>
      </w:r>
      <w:r w:rsidR="00230AA3">
        <w:rPr>
          <w:rFonts w:ascii="Arial" w:hAnsi="Arial" w:cs="Arial"/>
          <w:sz w:val="24"/>
          <w:szCs w:val="24"/>
        </w:rPr>
        <w:t>D-19. As soon as this Covid-19 situation</w:t>
      </w:r>
      <w:r w:rsidRPr="001E2382">
        <w:rPr>
          <w:rFonts w:ascii="Arial" w:hAnsi="Arial" w:cs="Arial"/>
          <w:sz w:val="24"/>
          <w:szCs w:val="24"/>
        </w:rPr>
        <w:t xml:space="preserve"> came to an end, the suffering did not end, and the situation of employees and patients became more diffic</w:t>
      </w:r>
      <w:r w:rsidR="00230AA3">
        <w:rPr>
          <w:rFonts w:ascii="Arial" w:hAnsi="Arial" w:cs="Arial"/>
          <w:sz w:val="24"/>
          <w:szCs w:val="24"/>
        </w:rPr>
        <w:t xml:space="preserve">ult. As the </w:t>
      </w:r>
      <w:proofErr w:type="spellStart"/>
      <w:r w:rsidR="00230AA3">
        <w:rPr>
          <w:rFonts w:ascii="Arial" w:hAnsi="Arial" w:cs="Arial"/>
          <w:sz w:val="24"/>
          <w:szCs w:val="24"/>
        </w:rPr>
        <w:t>C</w:t>
      </w:r>
      <w:r w:rsidRPr="001E2382">
        <w:rPr>
          <w:rFonts w:ascii="Arial" w:hAnsi="Arial" w:cs="Arial"/>
          <w:sz w:val="24"/>
          <w:szCs w:val="24"/>
        </w:rPr>
        <w:t>ovid</w:t>
      </w:r>
      <w:proofErr w:type="spellEnd"/>
      <w:r w:rsidRPr="001E2382">
        <w:rPr>
          <w:rFonts w:ascii="Arial" w:hAnsi="Arial" w:cs="Arial"/>
          <w:sz w:val="24"/>
          <w:szCs w:val="24"/>
        </w:rPr>
        <w:t xml:space="preserve"> disease has not disappeared, nursing homes and GP employees are more exposed to this situation. Low workforce, cancelled or postponed appointments, sick patients for all examinations.</w:t>
      </w:r>
    </w:p>
    <w:p w:rsidR="00DC0112" w:rsidRDefault="001E2382" w:rsidP="001E2382">
      <w:pPr>
        <w:spacing w:line="360" w:lineRule="auto"/>
        <w:jc w:val="both"/>
        <w:rPr>
          <w:rFonts w:ascii="Arial" w:hAnsi="Arial" w:cs="Arial"/>
          <w:sz w:val="24"/>
          <w:szCs w:val="24"/>
        </w:rPr>
      </w:pPr>
      <w:r w:rsidRPr="001E2382">
        <w:rPr>
          <w:rFonts w:ascii="Arial" w:hAnsi="Arial" w:cs="Arial"/>
          <w:sz w:val="24"/>
          <w:szCs w:val="24"/>
        </w:rPr>
        <w:t>Workload remains a pressing concern and looking after people is critical – and that more needs to be done.</w:t>
      </w:r>
    </w:p>
    <w:p w:rsidR="001E2382" w:rsidRPr="001E2382" w:rsidRDefault="001E2382" w:rsidP="001E2382">
      <w:pPr>
        <w:spacing w:line="360" w:lineRule="auto"/>
        <w:jc w:val="both"/>
        <w:rPr>
          <w:rFonts w:ascii="Arial" w:hAnsi="Arial" w:cs="Arial"/>
          <w:i/>
          <w:sz w:val="24"/>
          <w:szCs w:val="24"/>
        </w:rPr>
      </w:pPr>
      <w:r w:rsidRPr="001E2382">
        <w:rPr>
          <w:rFonts w:ascii="Arial" w:hAnsi="Arial" w:cs="Arial"/>
          <w:i/>
          <w:sz w:val="24"/>
          <w:szCs w:val="24"/>
        </w:rPr>
        <w:t>What is needed?</w:t>
      </w:r>
    </w:p>
    <w:p w:rsidR="001E2382" w:rsidRDefault="001E2382" w:rsidP="001E2382">
      <w:pPr>
        <w:spacing w:line="360" w:lineRule="auto"/>
        <w:jc w:val="both"/>
        <w:rPr>
          <w:rFonts w:ascii="Arial" w:hAnsi="Arial" w:cs="Arial"/>
          <w:sz w:val="24"/>
          <w:szCs w:val="24"/>
        </w:rPr>
      </w:pPr>
      <w:r w:rsidRPr="001E2382">
        <w:rPr>
          <w:rFonts w:ascii="Arial" w:hAnsi="Arial" w:cs="Arial"/>
          <w:sz w:val="24"/>
          <w:szCs w:val="24"/>
        </w:rPr>
        <w:t xml:space="preserve">A plan that sets out the practical steps that employers and schemes need to take. </w:t>
      </w:r>
    </w:p>
    <w:p w:rsidR="001E2382" w:rsidRDefault="001E2382" w:rsidP="001E2382">
      <w:pPr>
        <w:spacing w:line="360" w:lineRule="auto"/>
        <w:jc w:val="both"/>
        <w:rPr>
          <w:rFonts w:ascii="Arial" w:hAnsi="Arial" w:cs="Arial"/>
          <w:sz w:val="24"/>
          <w:szCs w:val="24"/>
        </w:rPr>
      </w:pPr>
    </w:p>
    <w:p w:rsidR="001E2382" w:rsidRPr="001E2382" w:rsidRDefault="001E2382" w:rsidP="001E2382">
      <w:pPr>
        <w:spacing w:line="360" w:lineRule="auto"/>
        <w:jc w:val="both"/>
        <w:rPr>
          <w:rFonts w:ascii="Arial" w:hAnsi="Arial" w:cs="Arial"/>
          <w:sz w:val="24"/>
          <w:szCs w:val="24"/>
        </w:rPr>
      </w:pPr>
      <w:r w:rsidRPr="001E2382">
        <w:rPr>
          <w:rFonts w:ascii="Arial" w:hAnsi="Arial" w:cs="Arial"/>
          <w:sz w:val="24"/>
          <w:szCs w:val="24"/>
        </w:rPr>
        <w:t>It focuses on:</w:t>
      </w:r>
    </w:p>
    <w:p w:rsidR="00DC0112" w:rsidRDefault="00DC0112" w:rsidP="00DC0112">
      <w:pPr>
        <w:keepNext/>
        <w:spacing w:line="360" w:lineRule="auto"/>
        <w:ind w:firstLine="720"/>
        <w:jc w:val="both"/>
      </w:pPr>
      <w:r>
        <w:rPr>
          <w:noProof/>
          <w:lang w:eastAsia="en-GB"/>
        </w:rPr>
        <w:drawing>
          <wp:inline distT="0" distB="0" distL="0" distR="0" wp14:anchorId="0350C802" wp14:editId="4D15B756">
            <wp:extent cx="5200650" cy="1855470"/>
            <wp:effectExtent l="152400" t="152400" r="361950" b="354330"/>
            <wp:docPr id="2" name="Kép 2" descr="Az emberek ígéret ba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z emberek ígéret bann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02206" cy="1856025"/>
                    </a:xfrm>
                    <a:prstGeom prst="rect">
                      <a:avLst/>
                    </a:prstGeom>
                    <a:ln>
                      <a:noFill/>
                    </a:ln>
                    <a:effectLst>
                      <a:outerShdw blurRad="292100" dist="139700" dir="2700000" algn="tl" rotWithShape="0">
                        <a:srgbClr val="333333">
                          <a:alpha val="65000"/>
                        </a:srgbClr>
                      </a:outerShdw>
                    </a:effectLst>
                  </pic:spPr>
                </pic:pic>
              </a:graphicData>
            </a:graphic>
          </wp:inline>
        </w:drawing>
      </w:r>
    </w:p>
    <w:p w:rsidR="00DC0112" w:rsidRDefault="00DC0112" w:rsidP="00DC0112">
      <w:pPr>
        <w:pStyle w:val="Kpalrs"/>
        <w:jc w:val="both"/>
      </w:pPr>
      <w:r>
        <w:t xml:space="preserve">Figure </w:t>
      </w:r>
      <w:fldSimple w:instr=" SEQ Figure \* ARABIC ">
        <w:r w:rsidR="003A5A8A">
          <w:rPr>
            <w:noProof/>
          </w:rPr>
          <w:t>1</w:t>
        </w:r>
      </w:fldSimple>
      <w:r>
        <w:t xml:space="preserve"> NHS people plan</w:t>
      </w:r>
    </w:p>
    <w:p w:rsidR="00DC0112" w:rsidRDefault="00DC0112" w:rsidP="00DC0112"/>
    <w:p w:rsidR="00DC0112" w:rsidRDefault="00DC0112" w:rsidP="00DC0112"/>
    <w:p w:rsidR="00DC0112" w:rsidRPr="00DE2FDB" w:rsidRDefault="00DC0112" w:rsidP="00DE2FDB">
      <w:pPr>
        <w:pStyle w:val="Listaszerbekezds"/>
        <w:numPr>
          <w:ilvl w:val="0"/>
          <w:numId w:val="2"/>
        </w:numPr>
        <w:spacing w:line="360" w:lineRule="auto"/>
        <w:rPr>
          <w:rFonts w:ascii="Arial" w:hAnsi="Arial" w:cs="Arial"/>
          <w:sz w:val="24"/>
          <w:szCs w:val="24"/>
        </w:rPr>
      </w:pPr>
      <w:r w:rsidRPr="00DE2FDB">
        <w:rPr>
          <w:rFonts w:ascii="Arial" w:hAnsi="Arial" w:cs="Arial"/>
          <w:sz w:val="24"/>
          <w:szCs w:val="24"/>
        </w:rPr>
        <w:t>Caring for people - quality health and wellbeing support for everyone</w:t>
      </w:r>
    </w:p>
    <w:p w:rsidR="00DC0112" w:rsidRPr="00DE2FDB" w:rsidRDefault="00DC0112" w:rsidP="00DE2FDB">
      <w:pPr>
        <w:pStyle w:val="Listaszerbekezds"/>
        <w:numPr>
          <w:ilvl w:val="0"/>
          <w:numId w:val="2"/>
        </w:numPr>
        <w:spacing w:line="360" w:lineRule="auto"/>
        <w:rPr>
          <w:rFonts w:ascii="Arial" w:hAnsi="Arial" w:cs="Arial"/>
          <w:sz w:val="24"/>
          <w:szCs w:val="24"/>
        </w:rPr>
      </w:pPr>
      <w:r w:rsidRPr="00DE2FDB">
        <w:rPr>
          <w:rFonts w:ascii="Arial" w:hAnsi="Arial" w:cs="Arial"/>
          <w:sz w:val="24"/>
          <w:szCs w:val="24"/>
        </w:rPr>
        <w:lastRenderedPageBreak/>
        <w:t>NHS staff - with a particular focus on dealing with discrimination experienced by staff</w:t>
      </w:r>
    </w:p>
    <w:p w:rsidR="00DC0112" w:rsidRPr="00DE2FDB" w:rsidRDefault="00DC0112" w:rsidP="00DE2FDB">
      <w:pPr>
        <w:pStyle w:val="Listaszerbekezds"/>
        <w:numPr>
          <w:ilvl w:val="0"/>
          <w:numId w:val="2"/>
        </w:numPr>
        <w:spacing w:line="360" w:lineRule="auto"/>
        <w:rPr>
          <w:rFonts w:ascii="Arial" w:hAnsi="Arial" w:cs="Arial"/>
          <w:sz w:val="24"/>
          <w:szCs w:val="24"/>
        </w:rPr>
      </w:pPr>
      <w:r w:rsidRPr="00DE2FDB">
        <w:rPr>
          <w:rFonts w:ascii="Arial" w:hAnsi="Arial" w:cs="Arial"/>
          <w:sz w:val="24"/>
          <w:szCs w:val="24"/>
        </w:rPr>
        <w:t>New ways of working and providing care - making effective use of workers' skills and experience</w:t>
      </w:r>
    </w:p>
    <w:p w:rsidR="0051285D" w:rsidRPr="00603D6E" w:rsidRDefault="00DC0112" w:rsidP="00603D6E">
      <w:pPr>
        <w:pStyle w:val="Listaszerbekezds"/>
        <w:numPr>
          <w:ilvl w:val="0"/>
          <w:numId w:val="2"/>
        </w:numPr>
        <w:spacing w:line="360" w:lineRule="auto"/>
        <w:rPr>
          <w:rFonts w:ascii="Arial" w:hAnsi="Arial" w:cs="Arial"/>
          <w:sz w:val="24"/>
          <w:szCs w:val="24"/>
        </w:rPr>
      </w:pPr>
      <w:r w:rsidRPr="00DE2FDB">
        <w:rPr>
          <w:rFonts w:ascii="Arial" w:hAnsi="Arial" w:cs="Arial"/>
          <w:sz w:val="24"/>
          <w:szCs w:val="24"/>
        </w:rPr>
        <w:t>Growing for the sake of the future - recruiting and retaining the existing workforce, as well as helping colleagues who wish to return.</w:t>
      </w:r>
      <w:r w:rsidR="003A1BDE" w:rsidRPr="00603D6E">
        <w:rPr>
          <w:rFonts w:ascii="Arial" w:hAnsi="Arial" w:cs="Arial"/>
          <w:sz w:val="24"/>
          <w:szCs w:val="24"/>
        </w:rPr>
        <w:t xml:space="preserve"> </w:t>
      </w:r>
      <w:sdt>
        <w:sdtPr>
          <w:id w:val="-885173948"/>
          <w:citation/>
        </w:sdtPr>
        <w:sdtEndPr/>
        <w:sdtContent>
          <w:r w:rsidR="003A1BDE" w:rsidRPr="00603D6E">
            <w:rPr>
              <w:rFonts w:ascii="Arial" w:hAnsi="Arial" w:cs="Arial"/>
              <w:sz w:val="24"/>
              <w:szCs w:val="24"/>
            </w:rPr>
            <w:fldChar w:fldCharType="begin"/>
          </w:r>
          <w:r w:rsidR="003A1BDE" w:rsidRPr="00603D6E">
            <w:rPr>
              <w:rFonts w:ascii="Arial" w:hAnsi="Arial" w:cs="Arial"/>
              <w:sz w:val="24"/>
              <w:szCs w:val="24"/>
              <w:lang w:val="en-US"/>
            </w:rPr>
            <w:instrText xml:space="preserve"> CITATION Bri24 \l 1033 </w:instrText>
          </w:r>
          <w:r w:rsidR="003A1BDE" w:rsidRPr="00603D6E">
            <w:rPr>
              <w:rFonts w:ascii="Arial" w:hAnsi="Arial" w:cs="Arial"/>
              <w:sz w:val="24"/>
              <w:szCs w:val="24"/>
            </w:rPr>
            <w:fldChar w:fldCharType="separate"/>
          </w:r>
          <w:r w:rsidR="003A1BDE" w:rsidRPr="00603D6E">
            <w:rPr>
              <w:rFonts w:ascii="Arial" w:hAnsi="Arial" w:cs="Arial"/>
              <w:noProof/>
              <w:sz w:val="24"/>
              <w:szCs w:val="24"/>
              <w:lang w:val="en-US"/>
            </w:rPr>
            <w:t>(BMA, 2024)</w:t>
          </w:r>
          <w:r w:rsidR="003A1BDE" w:rsidRPr="00603D6E">
            <w:rPr>
              <w:rFonts w:ascii="Arial" w:hAnsi="Arial" w:cs="Arial"/>
              <w:sz w:val="24"/>
              <w:szCs w:val="24"/>
            </w:rPr>
            <w:fldChar w:fldCharType="end"/>
          </w:r>
        </w:sdtContent>
      </w:sdt>
    </w:p>
    <w:p w:rsidR="003A1BDE" w:rsidRDefault="003A1BDE" w:rsidP="007B7FDA">
      <w:pPr>
        <w:spacing w:line="360" w:lineRule="auto"/>
        <w:jc w:val="both"/>
        <w:rPr>
          <w:rFonts w:ascii="Arial" w:hAnsi="Arial" w:cs="Arial"/>
          <w:sz w:val="24"/>
          <w:szCs w:val="24"/>
        </w:rPr>
      </w:pPr>
    </w:p>
    <w:p w:rsidR="003A1BDE" w:rsidRDefault="002F2318" w:rsidP="004F1B7E">
      <w:pPr>
        <w:pStyle w:val="Cmsor1"/>
        <w:rPr>
          <w:rFonts w:ascii="Arial" w:hAnsi="Arial" w:cs="Arial"/>
          <w:b/>
          <w:color w:val="auto"/>
          <w:sz w:val="24"/>
          <w:szCs w:val="24"/>
        </w:rPr>
      </w:pPr>
      <w:bookmarkStart w:id="3" w:name="_Toc164940825"/>
      <w:r w:rsidRPr="004F1B7E">
        <w:rPr>
          <w:rFonts w:ascii="Arial" w:hAnsi="Arial" w:cs="Arial"/>
          <w:b/>
          <w:color w:val="auto"/>
          <w:sz w:val="24"/>
          <w:szCs w:val="24"/>
        </w:rPr>
        <w:t>An analysis of the organization's recent history</w:t>
      </w:r>
      <w:bookmarkEnd w:id="3"/>
    </w:p>
    <w:p w:rsidR="004F1B7E" w:rsidRPr="004F1B7E" w:rsidRDefault="004F1B7E" w:rsidP="004F1B7E"/>
    <w:p w:rsidR="004F1B7E" w:rsidRPr="004F1B7E" w:rsidRDefault="004F1B7E" w:rsidP="004F1B7E"/>
    <w:p w:rsidR="002F2318" w:rsidRDefault="002F2318" w:rsidP="00774F0A">
      <w:pPr>
        <w:spacing w:line="360" w:lineRule="auto"/>
        <w:ind w:firstLine="720"/>
        <w:jc w:val="both"/>
        <w:rPr>
          <w:rFonts w:ascii="Arial" w:hAnsi="Arial" w:cs="Arial"/>
          <w:sz w:val="24"/>
          <w:szCs w:val="24"/>
        </w:rPr>
      </w:pPr>
      <w:r w:rsidRPr="002F2318">
        <w:rPr>
          <w:rFonts w:ascii="Arial" w:hAnsi="Arial" w:cs="Arial"/>
          <w:sz w:val="24"/>
          <w:szCs w:val="24"/>
        </w:rPr>
        <w:t>The NHS is currently under the most pressure in its decades-long history. The chaotic situation caused by the COVID-19 pandemic was only the tip of the iceberg because the health service has been facing inadequate planning and underfunding for years.</w:t>
      </w:r>
    </w:p>
    <w:p w:rsidR="00EA4B7A" w:rsidRPr="00EA4B7A" w:rsidRDefault="00EA4B7A" w:rsidP="00EA4B7A">
      <w:pPr>
        <w:spacing w:line="360" w:lineRule="auto"/>
        <w:ind w:firstLine="720"/>
        <w:jc w:val="both"/>
        <w:rPr>
          <w:rFonts w:ascii="Arial" w:hAnsi="Arial" w:cs="Arial"/>
          <w:sz w:val="24"/>
          <w:szCs w:val="24"/>
        </w:rPr>
      </w:pPr>
      <w:r w:rsidRPr="00EA4B7A">
        <w:rPr>
          <w:rFonts w:ascii="Arial" w:hAnsi="Arial" w:cs="Arial"/>
          <w:sz w:val="24"/>
          <w:szCs w:val="24"/>
        </w:rPr>
        <w:t xml:space="preserve">Healthcare professionals were especially burdened by the COVID-19 pandemic, which had a </w:t>
      </w:r>
      <w:r>
        <w:rPr>
          <w:rFonts w:ascii="Arial" w:hAnsi="Arial" w:cs="Arial"/>
          <w:sz w:val="24"/>
          <w:szCs w:val="24"/>
        </w:rPr>
        <w:t xml:space="preserve">significant impact on everyone. </w:t>
      </w:r>
      <w:r w:rsidRPr="00EA4B7A">
        <w:rPr>
          <w:rFonts w:ascii="Arial" w:hAnsi="Arial" w:cs="Arial"/>
          <w:sz w:val="24"/>
          <w:szCs w:val="24"/>
        </w:rPr>
        <w:t>The epidemic seriously affected the health, well-being, financial, and career prospects of healthcare professionals, as well as th</w:t>
      </w:r>
      <w:r>
        <w:rPr>
          <w:rFonts w:ascii="Arial" w:hAnsi="Arial" w:cs="Arial"/>
          <w:sz w:val="24"/>
          <w:szCs w:val="24"/>
        </w:rPr>
        <w:t xml:space="preserve">eir physical and mental health. </w:t>
      </w:r>
      <w:r w:rsidRPr="00EA4B7A">
        <w:rPr>
          <w:rFonts w:ascii="Arial" w:hAnsi="Arial" w:cs="Arial"/>
          <w:sz w:val="24"/>
          <w:szCs w:val="24"/>
        </w:rPr>
        <w:t>Unfortunately, it was the healthcare workers who had a much higher rate of infection than people working in the healthcare sector, and they are still struggling with the ongoin</w:t>
      </w:r>
      <w:r>
        <w:rPr>
          <w:rFonts w:ascii="Arial" w:hAnsi="Arial" w:cs="Arial"/>
          <w:sz w:val="24"/>
          <w:szCs w:val="24"/>
        </w:rPr>
        <w:t xml:space="preserve">g effects of COVID-19 exposure. </w:t>
      </w:r>
      <w:r w:rsidRPr="00EA4B7A">
        <w:rPr>
          <w:rFonts w:ascii="Arial" w:hAnsi="Arial" w:cs="Arial"/>
          <w:sz w:val="24"/>
          <w:szCs w:val="24"/>
        </w:rPr>
        <w:t>Doctors belonging to ethnic minorities and doctors with disabilities are among those whose physical health has been much more negatively affected by the pandemic than others.</w:t>
      </w:r>
    </w:p>
    <w:p w:rsidR="00EA4B7A" w:rsidRPr="00EA4B7A" w:rsidRDefault="00EA4B7A" w:rsidP="00EA4B7A">
      <w:pPr>
        <w:spacing w:line="360" w:lineRule="auto"/>
        <w:ind w:firstLine="720"/>
        <w:jc w:val="both"/>
        <w:rPr>
          <w:rFonts w:ascii="Arial" w:hAnsi="Arial" w:cs="Arial"/>
          <w:sz w:val="24"/>
          <w:szCs w:val="24"/>
        </w:rPr>
      </w:pPr>
    </w:p>
    <w:p w:rsidR="00EA4B7A" w:rsidRPr="00EA4B7A" w:rsidRDefault="00EA4B7A" w:rsidP="00EA4B7A">
      <w:pPr>
        <w:spacing w:line="360" w:lineRule="auto"/>
        <w:ind w:firstLine="720"/>
        <w:jc w:val="both"/>
        <w:rPr>
          <w:rFonts w:ascii="Arial" w:hAnsi="Arial" w:cs="Arial"/>
          <w:sz w:val="24"/>
          <w:szCs w:val="24"/>
        </w:rPr>
      </w:pPr>
      <w:r w:rsidRPr="00EA4B7A">
        <w:rPr>
          <w:rFonts w:ascii="Arial" w:hAnsi="Arial" w:cs="Arial"/>
          <w:sz w:val="24"/>
          <w:szCs w:val="24"/>
        </w:rPr>
        <w:t xml:space="preserve">  Burnout, overload, anxiety, trauma, and isolation were and continue to be serious p</w:t>
      </w:r>
      <w:r>
        <w:rPr>
          <w:rFonts w:ascii="Arial" w:hAnsi="Arial" w:cs="Arial"/>
          <w:sz w:val="24"/>
          <w:szCs w:val="24"/>
        </w:rPr>
        <w:t xml:space="preserve">roblems for healthcare workers. </w:t>
      </w:r>
      <w:r w:rsidRPr="00EA4B7A">
        <w:rPr>
          <w:rFonts w:ascii="Arial" w:hAnsi="Arial" w:cs="Arial"/>
          <w:sz w:val="24"/>
          <w:szCs w:val="24"/>
        </w:rPr>
        <w:t xml:space="preserve">Doctors and all employees rarely or never </w:t>
      </w:r>
      <w:r>
        <w:rPr>
          <w:rFonts w:ascii="Arial" w:hAnsi="Arial" w:cs="Arial"/>
          <w:sz w:val="24"/>
          <w:szCs w:val="24"/>
        </w:rPr>
        <w:t xml:space="preserve">received the necessary support. </w:t>
      </w:r>
      <w:r w:rsidRPr="00EA4B7A">
        <w:rPr>
          <w:rFonts w:ascii="Arial" w:hAnsi="Arial" w:cs="Arial"/>
          <w:sz w:val="24"/>
          <w:szCs w:val="24"/>
        </w:rPr>
        <w:t>The UK government's plan to support doctors and staff during the pandemic has failed and the reported abuses cannot be ignored.</w:t>
      </w:r>
      <w:r>
        <w:rPr>
          <w:rFonts w:ascii="Arial" w:hAnsi="Arial" w:cs="Arial"/>
          <w:sz w:val="24"/>
          <w:szCs w:val="24"/>
        </w:rPr>
        <w:t xml:space="preserve"> </w:t>
      </w:r>
      <w:r w:rsidRPr="00EA4B7A">
        <w:rPr>
          <w:rFonts w:ascii="Arial" w:hAnsi="Arial" w:cs="Arial"/>
          <w:sz w:val="24"/>
          <w:szCs w:val="24"/>
        </w:rPr>
        <w:t xml:space="preserve"> Just as employers missed the opportunity to mitigate the negative effects of COVID-19 on doctors and employees.</w:t>
      </w:r>
    </w:p>
    <w:p w:rsidR="007D06B1" w:rsidRDefault="00EA4B7A" w:rsidP="00EA4B7A">
      <w:pPr>
        <w:spacing w:line="360" w:lineRule="auto"/>
        <w:ind w:firstLine="720"/>
        <w:jc w:val="both"/>
        <w:rPr>
          <w:rFonts w:ascii="Arial" w:hAnsi="Arial" w:cs="Arial"/>
          <w:sz w:val="24"/>
          <w:szCs w:val="24"/>
        </w:rPr>
      </w:pPr>
      <w:r w:rsidRPr="00EA4B7A">
        <w:rPr>
          <w:rFonts w:ascii="Arial" w:hAnsi="Arial" w:cs="Arial"/>
          <w:sz w:val="24"/>
          <w:szCs w:val="24"/>
        </w:rPr>
        <w:lastRenderedPageBreak/>
        <w:t>But the pandemic has also brought some practical positive changes to the UK's health services – teleworking and hybrid working have become easier, morale has improved, particularly at the start of the outbreak, and the assessment process has become more rational</w:t>
      </w:r>
      <w:r w:rsidR="00774F0A" w:rsidRPr="00774F0A">
        <w:rPr>
          <w:rFonts w:ascii="Arial" w:hAnsi="Arial" w:cs="Arial"/>
          <w:sz w:val="24"/>
          <w:szCs w:val="24"/>
        </w:rPr>
        <w:t>.</w:t>
      </w:r>
      <w:r w:rsidR="00E048F8">
        <w:rPr>
          <w:rFonts w:ascii="Arial" w:hAnsi="Arial" w:cs="Arial"/>
          <w:sz w:val="24"/>
          <w:szCs w:val="24"/>
        </w:rPr>
        <w:t xml:space="preserve"> </w:t>
      </w:r>
      <w:sdt>
        <w:sdtPr>
          <w:rPr>
            <w:rFonts w:ascii="Arial" w:hAnsi="Arial" w:cs="Arial"/>
            <w:sz w:val="24"/>
            <w:szCs w:val="24"/>
          </w:rPr>
          <w:id w:val="1124668437"/>
          <w:citation/>
        </w:sdtPr>
        <w:sdtEndPr/>
        <w:sdtContent>
          <w:r w:rsidR="00E048F8">
            <w:rPr>
              <w:rFonts w:ascii="Arial" w:hAnsi="Arial" w:cs="Arial"/>
              <w:sz w:val="24"/>
              <w:szCs w:val="24"/>
            </w:rPr>
            <w:fldChar w:fldCharType="begin"/>
          </w:r>
          <w:r w:rsidR="00E048F8">
            <w:rPr>
              <w:rFonts w:ascii="Arial" w:hAnsi="Arial" w:cs="Arial"/>
              <w:sz w:val="24"/>
              <w:szCs w:val="24"/>
              <w:lang w:val="en-US"/>
            </w:rPr>
            <w:instrText xml:space="preserve"> CITATION Nag22 \l 1033 </w:instrText>
          </w:r>
          <w:r w:rsidR="00E048F8">
            <w:rPr>
              <w:rFonts w:ascii="Arial" w:hAnsi="Arial" w:cs="Arial"/>
              <w:sz w:val="24"/>
              <w:szCs w:val="24"/>
            </w:rPr>
            <w:fldChar w:fldCharType="separate"/>
          </w:r>
          <w:r w:rsidR="00E048F8" w:rsidRPr="00E048F8">
            <w:rPr>
              <w:rFonts w:ascii="Arial" w:hAnsi="Arial" w:cs="Arial"/>
              <w:noProof/>
              <w:sz w:val="24"/>
              <w:szCs w:val="24"/>
              <w:lang w:val="en-US"/>
            </w:rPr>
            <w:t>(Nagpaul, 2022)</w:t>
          </w:r>
          <w:r w:rsidR="00E048F8">
            <w:rPr>
              <w:rFonts w:ascii="Arial" w:hAnsi="Arial" w:cs="Arial"/>
              <w:sz w:val="24"/>
              <w:szCs w:val="24"/>
            </w:rPr>
            <w:fldChar w:fldCharType="end"/>
          </w:r>
        </w:sdtContent>
      </w:sdt>
    </w:p>
    <w:p w:rsidR="00153D1A" w:rsidRDefault="00153D1A" w:rsidP="00774F0A">
      <w:pPr>
        <w:spacing w:line="360" w:lineRule="auto"/>
        <w:ind w:firstLine="720"/>
        <w:jc w:val="both"/>
        <w:rPr>
          <w:rFonts w:ascii="Arial" w:hAnsi="Arial" w:cs="Arial"/>
          <w:sz w:val="24"/>
          <w:szCs w:val="24"/>
        </w:rPr>
      </w:pPr>
    </w:p>
    <w:p w:rsidR="00153D1A" w:rsidRDefault="00153D1A" w:rsidP="00774F0A">
      <w:pPr>
        <w:spacing w:line="360" w:lineRule="auto"/>
        <w:ind w:firstLine="720"/>
        <w:jc w:val="both"/>
        <w:rPr>
          <w:rFonts w:ascii="Arial" w:hAnsi="Arial" w:cs="Arial"/>
          <w:sz w:val="24"/>
          <w:szCs w:val="24"/>
        </w:rPr>
      </w:pPr>
    </w:p>
    <w:p w:rsidR="00153D1A" w:rsidRPr="004F1B7E" w:rsidRDefault="00153D1A" w:rsidP="004F1B7E">
      <w:pPr>
        <w:pStyle w:val="Cmsor1"/>
        <w:rPr>
          <w:rFonts w:ascii="Arial" w:hAnsi="Arial" w:cs="Arial"/>
          <w:b/>
          <w:color w:val="auto"/>
          <w:sz w:val="24"/>
          <w:szCs w:val="24"/>
        </w:rPr>
      </w:pPr>
      <w:bookmarkStart w:id="4" w:name="_Toc164940826"/>
      <w:r w:rsidRPr="004F1B7E">
        <w:rPr>
          <w:rFonts w:ascii="Arial" w:hAnsi="Arial" w:cs="Arial"/>
          <w:b/>
          <w:color w:val="auto"/>
          <w:sz w:val="24"/>
          <w:szCs w:val="24"/>
        </w:rPr>
        <w:t>Different change management models</w:t>
      </w:r>
      <w:bookmarkEnd w:id="4"/>
    </w:p>
    <w:p w:rsidR="00153D1A" w:rsidRDefault="00153D1A" w:rsidP="00153D1A">
      <w:pPr>
        <w:spacing w:line="360" w:lineRule="auto"/>
        <w:jc w:val="both"/>
        <w:rPr>
          <w:rFonts w:ascii="Arial" w:hAnsi="Arial" w:cs="Arial"/>
          <w:b/>
          <w:sz w:val="24"/>
          <w:szCs w:val="24"/>
        </w:rPr>
      </w:pPr>
    </w:p>
    <w:p w:rsidR="00153D1A" w:rsidRDefault="00153D1A" w:rsidP="00153D1A">
      <w:pPr>
        <w:spacing w:line="360" w:lineRule="auto"/>
        <w:jc w:val="both"/>
        <w:rPr>
          <w:rFonts w:ascii="Arial" w:hAnsi="Arial" w:cs="Arial"/>
          <w:b/>
          <w:sz w:val="24"/>
          <w:szCs w:val="24"/>
        </w:rPr>
      </w:pPr>
    </w:p>
    <w:p w:rsidR="00153D1A" w:rsidRPr="00153D1A" w:rsidRDefault="00153D1A" w:rsidP="00153D1A">
      <w:pPr>
        <w:spacing w:line="360" w:lineRule="auto"/>
        <w:ind w:firstLine="720"/>
        <w:jc w:val="both"/>
        <w:rPr>
          <w:rFonts w:ascii="Arial" w:hAnsi="Arial" w:cs="Arial"/>
          <w:sz w:val="24"/>
          <w:szCs w:val="24"/>
        </w:rPr>
      </w:pPr>
      <w:r w:rsidRPr="00153D1A">
        <w:rPr>
          <w:rFonts w:ascii="Arial" w:hAnsi="Arial" w:cs="Arial"/>
          <w:sz w:val="24"/>
          <w:szCs w:val="24"/>
        </w:rPr>
        <w:t>Businesses need constant change to adapt to the most diverse challenges. Examples include the emergence of new competitors or the transformation of the legal environment. Change management is part of the responsibilities of managers and leaders, which includes several activities, and the acceptance of the process by the employees is an essential part. What are the most important steps of change management?</w:t>
      </w:r>
    </w:p>
    <w:p w:rsidR="00153D1A" w:rsidRPr="00153D1A" w:rsidRDefault="00153D1A" w:rsidP="00153D1A">
      <w:pPr>
        <w:spacing w:line="360" w:lineRule="auto"/>
        <w:jc w:val="both"/>
        <w:rPr>
          <w:rFonts w:ascii="Arial" w:hAnsi="Arial" w:cs="Arial"/>
          <w:sz w:val="24"/>
          <w:szCs w:val="24"/>
        </w:rPr>
      </w:pPr>
      <w:r w:rsidRPr="00153D1A">
        <w:rPr>
          <w:rFonts w:ascii="Arial" w:hAnsi="Arial" w:cs="Arial"/>
          <w:sz w:val="24"/>
          <w:szCs w:val="24"/>
        </w:rPr>
        <w:t>The changes can be minor, affecting a small detail of the operation, or they can be quite extensive. In both cases, a well-thought-out, effective management strategy is important for the process to go smoothly. The leader or manager has to follow the events right from the creation of the concept through the application to the evaluation. During the procedure, some steps are unavoidable, but it is worth consciously preparing for them.</w:t>
      </w:r>
    </w:p>
    <w:p w:rsidR="00153D1A" w:rsidRPr="00153D1A" w:rsidRDefault="00153D1A" w:rsidP="00153D1A">
      <w:pPr>
        <w:spacing w:line="360" w:lineRule="auto"/>
        <w:jc w:val="both"/>
        <w:rPr>
          <w:rFonts w:ascii="Arial" w:hAnsi="Arial" w:cs="Arial"/>
          <w:sz w:val="24"/>
          <w:szCs w:val="24"/>
        </w:rPr>
      </w:pPr>
    </w:p>
    <w:p w:rsidR="00153D1A" w:rsidRPr="00153D1A" w:rsidRDefault="00153D1A" w:rsidP="00153D1A">
      <w:pPr>
        <w:spacing w:line="360" w:lineRule="auto"/>
        <w:jc w:val="both"/>
        <w:rPr>
          <w:rFonts w:ascii="Arial" w:hAnsi="Arial" w:cs="Arial"/>
          <w:i/>
          <w:sz w:val="24"/>
          <w:szCs w:val="24"/>
        </w:rPr>
      </w:pPr>
      <w:r w:rsidRPr="00153D1A">
        <w:rPr>
          <w:rFonts w:ascii="Arial" w:hAnsi="Arial" w:cs="Arial"/>
          <w:i/>
          <w:sz w:val="24"/>
          <w:szCs w:val="24"/>
        </w:rPr>
        <w:t>Preparing the organization for change</w:t>
      </w:r>
    </w:p>
    <w:p w:rsidR="00153D1A" w:rsidRPr="00153D1A" w:rsidRDefault="00153D1A" w:rsidP="00153D1A">
      <w:pPr>
        <w:spacing w:line="360" w:lineRule="auto"/>
        <w:jc w:val="both"/>
        <w:rPr>
          <w:rFonts w:ascii="Arial" w:hAnsi="Arial" w:cs="Arial"/>
          <w:sz w:val="24"/>
          <w:szCs w:val="24"/>
        </w:rPr>
      </w:pPr>
      <w:r w:rsidRPr="00153D1A">
        <w:rPr>
          <w:rFonts w:ascii="Arial" w:hAnsi="Arial" w:cs="Arial"/>
          <w:sz w:val="24"/>
          <w:szCs w:val="24"/>
        </w:rPr>
        <w:t xml:space="preserve">The organization must be prepared for the change, for this it is necessary to deal not only with specific issues related to logistics but also with the employees who implement it because without their cooperation the process will not be successful. Accepting change is by no means an easy task, as people usually stick to the old, familiar things by nature. The manager must communicate assertively, and clearly explain the situation, why the transformation is necessary, and how the company and the individual employee benefit from it. Regularly ask employees for feedback, and </w:t>
      </w:r>
      <w:r w:rsidRPr="00153D1A">
        <w:rPr>
          <w:rFonts w:ascii="Arial" w:hAnsi="Arial" w:cs="Arial"/>
          <w:sz w:val="24"/>
          <w:szCs w:val="24"/>
        </w:rPr>
        <w:lastRenderedPageBreak/>
        <w:t>listen to their opinions and suggestions. If you manage to win people over to the cause, that's half the battle.</w:t>
      </w:r>
      <w:sdt>
        <w:sdtPr>
          <w:rPr>
            <w:rFonts w:ascii="Arial" w:hAnsi="Arial" w:cs="Arial"/>
            <w:sz w:val="24"/>
            <w:szCs w:val="24"/>
          </w:rPr>
          <w:id w:val="2103145894"/>
          <w:citation/>
        </w:sdtPr>
        <w:sdtEndPr/>
        <w:sdtContent>
          <w:r w:rsidR="00041F7C">
            <w:rPr>
              <w:rFonts w:ascii="Arial" w:hAnsi="Arial" w:cs="Arial"/>
              <w:sz w:val="24"/>
              <w:szCs w:val="24"/>
            </w:rPr>
            <w:fldChar w:fldCharType="begin"/>
          </w:r>
          <w:r w:rsidR="00041F7C">
            <w:rPr>
              <w:rFonts w:ascii="Arial" w:hAnsi="Arial" w:cs="Arial"/>
              <w:sz w:val="24"/>
              <w:szCs w:val="24"/>
              <w:lang w:val="en-US"/>
            </w:rPr>
            <w:instrText xml:space="preserve"> CITATION DeC10 \l 1033 </w:instrText>
          </w:r>
          <w:r w:rsidR="00041F7C">
            <w:rPr>
              <w:rFonts w:ascii="Arial" w:hAnsi="Arial" w:cs="Arial"/>
              <w:sz w:val="24"/>
              <w:szCs w:val="24"/>
            </w:rPr>
            <w:fldChar w:fldCharType="separate"/>
          </w:r>
          <w:r w:rsidR="00041F7C">
            <w:rPr>
              <w:rFonts w:ascii="Arial" w:hAnsi="Arial" w:cs="Arial"/>
              <w:noProof/>
              <w:sz w:val="24"/>
              <w:szCs w:val="24"/>
              <w:lang w:val="en-US"/>
            </w:rPr>
            <w:t xml:space="preserve"> </w:t>
          </w:r>
          <w:r w:rsidR="00041F7C" w:rsidRPr="00041F7C">
            <w:rPr>
              <w:rFonts w:ascii="Arial" w:hAnsi="Arial" w:cs="Arial"/>
              <w:noProof/>
              <w:sz w:val="24"/>
              <w:szCs w:val="24"/>
              <w:lang w:val="en-US"/>
            </w:rPr>
            <w:t>(David A. DeCenzo, 2010)</w:t>
          </w:r>
          <w:r w:rsidR="00041F7C">
            <w:rPr>
              <w:rFonts w:ascii="Arial" w:hAnsi="Arial" w:cs="Arial"/>
              <w:sz w:val="24"/>
              <w:szCs w:val="24"/>
            </w:rPr>
            <w:fldChar w:fldCharType="end"/>
          </w:r>
        </w:sdtContent>
      </w:sdt>
    </w:p>
    <w:p w:rsidR="00153D1A" w:rsidRPr="00153D1A" w:rsidRDefault="00153D1A" w:rsidP="00153D1A">
      <w:pPr>
        <w:spacing w:line="360" w:lineRule="auto"/>
        <w:jc w:val="both"/>
        <w:rPr>
          <w:rFonts w:ascii="Arial" w:hAnsi="Arial" w:cs="Arial"/>
          <w:sz w:val="24"/>
          <w:szCs w:val="24"/>
        </w:rPr>
      </w:pPr>
    </w:p>
    <w:p w:rsidR="00153D1A" w:rsidRPr="00153D1A" w:rsidRDefault="00153D1A" w:rsidP="00153D1A">
      <w:pPr>
        <w:spacing w:line="360" w:lineRule="auto"/>
        <w:jc w:val="both"/>
        <w:rPr>
          <w:rFonts w:ascii="Arial" w:hAnsi="Arial" w:cs="Arial"/>
          <w:i/>
          <w:sz w:val="24"/>
          <w:szCs w:val="24"/>
        </w:rPr>
      </w:pPr>
      <w:r w:rsidRPr="00153D1A">
        <w:rPr>
          <w:rFonts w:ascii="Arial" w:hAnsi="Arial" w:cs="Arial"/>
          <w:i/>
          <w:sz w:val="24"/>
          <w:szCs w:val="24"/>
        </w:rPr>
        <w:t>Develop a plan</w:t>
      </w:r>
    </w:p>
    <w:p w:rsidR="00153D1A" w:rsidRPr="00153D1A" w:rsidRDefault="00153D1A" w:rsidP="00153D1A">
      <w:pPr>
        <w:spacing w:line="360" w:lineRule="auto"/>
        <w:jc w:val="both"/>
        <w:rPr>
          <w:rFonts w:ascii="Arial" w:hAnsi="Arial" w:cs="Arial"/>
          <w:sz w:val="24"/>
          <w:szCs w:val="24"/>
        </w:rPr>
      </w:pPr>
      <w:r w:rsidRPr="00153D1A">
        <w:rPr>
          <w:rFonts w:ascii="Arial" w:hAnsi="Arial" w:cs="Arial"/>
          <w:sz w:val="24"/>
          <w:szCs w:val="24"/>
        </w:rPr>
        <w:t>The process of change is unthinkable without a plan. To do this, certain questions must be clarified: What goals does the change help the organization achieve? How and with what indicators can performance be measured? Exactly what activities and steps does the project contain (and in what order), and who will be responsible for which steps, tasks, and checks?</w:t>
      </w:r>
    </w:p>
    <w:p w:rsidR="00153D1A" w:rsidRPr="00153D1A" w:rsidRDefault="00153D1A" w:rsidP="00153D1A">
      <w:pPr>
        <w:spacing w:line="360" w:lineRule="auto"/>
        <w:jc w:val="both"/>
        <w:rPr>
          <w:rFonts w:ascii="Arial" w:hAnsi="Arial" w:cs="Arial"/>
          <w:sz w:val="24"/>
          <w:szCs w:val="24"/>
        </w:rPr>
      </w:pPr>
    </w:p>
    <w:p w:rsidR="00153D1A" w:rsidRPr="00153D1A" w:rsidRDefault="00153D1A" w:rsidP="00153D1A">
      <w:pPr>
        <w:spacing w:line="360" w:lineRule="auto"/>
        <w:jc w:val="both"/>
        <w:rPr>
          <w:rFonts w:ascii="Arial" w:hAnsi="Arial" w:cs="Arial"/>
          <w:i/>
          <w:sz w:val="24"/>
          <w:szCs w:val="24"/>
        </w:rPr>
      </w:pPr>
      <w:r w:rsidRPr="00153D1A">
        <w:rPr>
          <w:rFonts w:ascii="Arial" w:hAnsi="Arial" w:cs="Arial"/>
          <w:sz w:val="24"/>
          <w:szCs w:val="24"/>
        </w:rPr>
        <w:t xml:space="preserve">  </w:t>
      </w:r>
      <w:r w:rsidRPr="00153D1A">
        <w:rPr>
          <w:rFonts w:ascii="Arial" w:hAnsi="Arial" w:cs="Arial"/>
          <w:i/>
          <w:sz w:val="24"/>
          <w:szCs w:val="24"/>
        </w:rPr>
        <w:t>Implementing changes</w:t>
      </w:r>
    </w:p>
    <w:p w:rsidR="00153D1A" w:rsidRPr="00153D1A" w:rsidRDefault="00153D1A" w:rsidP="00153D1A">
      <w:pPr>
        <w:spacing w:line="360" w:lineRule="auto"/>
        <w:jc w:val="both"/>
        <w:rPr>
          <w:rFonts w:ascii="Arial" w:hAnsi="Arial" w:cs="Arial"/>
          <w:sz w:val="24"/>
          <w:szCs w:val="24"/>
        </w:rPr>
      </w:pPr>
      <w:r w:rsidRPr="00153D1A">
        <w:rPr>
          <w:rFonts w:ascii="Arial" w:hAnsi="Arial" w:cs="Arial"/>
          <w:sz w:val="24"/>
          <w:szCs w:val="24"/>
        </w:rPr>
        <w:t>During the systematic implementation of the steps included in the elaborated plan, the processes, and partial results must be regularly checked, and the team members must be reminded why the change is necessary. Partial successes are also worth celebrating.</w:t>
      </w:r>
    </w:p>
    <w:p w:rsidR="00153D1A" w:rsidRPr="00153D1A" w:rsidRDefault="00153D1A" w:rsidP="00153D1A">
      <w:pPr>
        <w:spacing w:line="360" w:lineRule="auto"/>
        <w:jc w:val="both"/>
        <w:rPr>
          <w:rFonts w:ascii="Arial" w:hAnsi="Arial" w:cs="Arial"/>
          <w:sz w:val="24"/>
          <w:szCs w:val="24"/>
        </w:rPr>
      </w:pPr>
    </w:p>
    <w:p w:rsidR="00153D1A" w:rsidRPr="00153D1A" w:rsidRDefault="00153D1A" w:rsidP="00153D1A">
      <w:pPr>
        <w:spacing w:line="360" w:lineRule="auto"/>
        <w:jc w:val="both"/>
        <w:rPr>
          <w:rFonts w:ascii="Arial" w:hAnsi="Arial" w:cs="Arial"/>
          <w:i/>
          <w:sz w:val="24"/>
          <w:szCs w:val="24"/>
        </w:rPr>
      </w:pPr>
      <w:r w:rsidRPr="00153D1A">
        <w:rPr>
          <w:rFonts w:ascii="Arial" w:hAnsi="Arial" w:cs="Arial"/>
          <w:i/>
          <w:sz w:val="24"/>
          <w:szCs w:val="24"/>
        </w:rPr>
        <w:t>Incorporating changes</w:t>
      </w:r>
    </w:p>
    <w:p w:rsidR="00153D1A" w:rsidRPr="00153D1A" w:rsidRDefault="00153D1A" w:rsidP="00153D1A">
      <w:pPr>
        <w:spacing w:line="360" w:lineRule="auto"/>
        <w:jc w:val="both"/>
        <w:rPr>
          <w:rFonts w:ascii="Arial" w:hAnsi="Arial" w:cs="Arial"/>
          <w:sz w:val="24"/>
          <w:szCs w:val="24"/>
        </w:rPr>
      </w:pPr>
      <w:r w:rsidRPr="00153D1A">
        <w:rPr>
          <w:rFonts w:ascii="Arial" w:hAnsi="Arial" w:cs="Arial"/>
          <w:sz w:val="24"/>
          <w:szCs w:val="24"/>
        </w:rPr>
        <w:t>By incorporating the changes into the corporate culture and everyday practices, it is possible to prevent a relapse, a return to the old state and methods. Monitoring and rewarding can also help implementation. This is especially important in the case of changes related to specific work processes and corporate culture.</w:t>
      </w:r>
    </w:p>
    <w:p w:rsidR="00153D1A" w:rsidRPr="00153D1A" w:rsidRDefault="00153D1A" w:rsidP="00153D1A">
      <w:pPr>
        <w:spacing w:line="360" w:lineRule="auto"/>
        <w:jc w:val="both"/>
        <w:rPr>
          <w:rFonts w:ascii="Arial" w:hAnsi="Arial" w:cs="Arial"/>
          <w:sz w:val="24"/>
          <w:szCs w:val="24"/>
        </w:rPr>
      </w:pPr>
    </w:p>
    <w:p w:rsidR="00153D1A" w:rsidRPr="00153D1A" w:rsidRDefault="00153D1A" w:rsidP="00153D1A">
      <w:pPr>
        <w:spacing w:line="360" w:lineRule="auto"/>
        <w:jc w:val="both"/>
        <w:rPr>
          <w:rFonts w:ascii="Arial" w:hAnsi="Arial" w:cs="Arial"/>
          <w:i/>
          <w:sz w:val="24"/>
          <w:szCs w:val="24"/>
        </w:rPr>
      </w:pPr>
      <w:r w:rsidRPr="00153D1A">
        <w:rPr>
          <w:rFonts w:ascii="Arial" w:hAnsi="Arial" w:cs="Arial"/>
          <w:i/>
          <w:sz w:val="24"/>
          <w:szCs w:val="24"/>
        </w:rPr>
        <w:t>Evaluation of the process</w:t>
      </w:r>
    </w:p>
    <w:p w:rsidR="00153D1A" w:rsidRDefault="00153D1A" w:rsidP="00153D1A">
      <w:pPr>
        <w:spacing w:line="360" w:lineRule="auto"/>
        <w:jc w:val="both"/>
        <w:rPr>
          <w:rFonts w:ascii="Arial" w:hAnsi="Arial" w:cs="Arial"/>
          <w:sz w:val="24"/>
          <w:szCs w:val="24"/>
        </w:rPr>
      </w:pPr>
      <w:r w:rsidRPr="00153D1A">
        <w:rPr>
          <w:rFonts w:ascii="Arial" w:hAnsi="Arial" w:cs="Arial"/>
          <w:sz w:val="24"/>
          <w:szCs w:val="24"/>
        </w:rPr>
        <w:t>Just because the change has taken place, it is not certain that it can be considered successful. It is recommended to analyse the process: Have there been any problems? Were the defined goals met? If not, what could be the reason for the failure? If so, can the success be replicated in other areas?</w:t>
      </w:r>
      <w:r>
        <w:rPr>
          <w:rFonts w:ascii="Arial" w:hAnsi="Arial" w:cs="Arial"/>
          <w:sz w:val="24"/>
          <w:szCs w:val="24"/>
        </w:rPr>
        <w:t xml:space="preserve"> </w:t>
      </w:r>
      <w:sdt>
        <w:sdtPr>
          <w:rPr>
            <w:rFonts w:ascii="Arial" w:hAnsi="Arial" w:cs="Arial"/>
            <w:sz w:val="24"/>
            <w:szCs w:val="24"/>
          </w:rPr>
          <w:id w:val="-1674556976"/>
          <w:citation/>
        </w:sdtPr>
        <w:sdtEndPr/>
        <w:sdtContent>
          <w:r>
            <w:rPr>
              <w:rFonts w:ascii="Arial" w:hAnsi="Arial" w:cs="Arial"/>
              <w:sz w:val="24"/>
              <w:szCs w:val="24"/>
            </w:rPr>
            <w:fldChar w:fldCharType="begin"/>
          </w:r>
          <w:r>
            <w:rPr>
              <w:rFonts w:ascii="Arial" w:hAnsi="Arial" w:cs="Arial"/>
              <w:sz w:val="24"/>
              <w:szCs w:val="24"/>
              <w:lang w:val="en-US"/>
            </w:rPr>
            <w:instrText xml:space="preserve"> CITATION NAG23 \l 1033 </w:instrText>
          </w:r>
          <w:r>
            <w:rPr>
              <w:rFonts w:ascii="Arial" w:hAnsi="Arial" w:cs="Arial"/>
              <w:sz w:val="24"/>
              <w:szCs w:val="24"/>
            </w:rPr>
            <w:fldChar w:fldCharType="separate"/>
          </w:r>
          <w:r w:rsidRPr="00153D1A">
            <w:rPr>
              <w:rFonts w:ascii="Arial" w:hAnsi="Arial" w:cs="Arial"/>
              <w:noProof/>
              <w:sz w:val="24"/>
              <w:szCs w:val="24"/>
              <w:lang w:val="en-US"/>
            </w:rPr>
            <w:t>(ANDREA, 2023)</w:t>
          </w:r>
          <w:r>
            <w:rPr>
              <w:rFonts w:ascii="Arial" w:hAnsi="Arial" w:cs="Arial"/>
              <w:sz w:val="24"/>
              <w:szCs w:val="24"/>
            </w:rPr>
            <w:fldChar w:fldCharType="end"/>
          </w:r>
        </w:sdtContent>
      </w:sdt>
    </w:p>
    <w:p w:rsidR="00153D1A" w:rsidRDefault="00153D1A" w:rsidP="00153D1A">
      <w:pPr>
        <w:spacing w:line="360" w:lineRule="auto"/>
        <w:jc w:val="both"/>
        <w:rPr>
          <w:rFonts w:ascii="Arial" w:hAnsi="Arial" w:cs="Arial"/>
          <w:sz w:val="24"/>
          <w:szCs w:val="24"/>
        </w:rPr>
      </w:pPr>
    </w:p>
    <w:p w:rsidR="004F1B7E" w:rsidRDefault="004F1B7E" w:rsidP="00153D1A">
      <w:pPr>
        <w:spacing w:line="360" w:lineRule="auto"/>
        <w:jc w:val="both"/>
        <w:rPr>
          <w:rFonts w:ascii="Arial" w:hAnsi="Arial" w:cs="Arial"/>
          <w:sz w:val="24"/>
          <w:szCs w:val="24"/>
        </w:rPr>
      </w:pPr>
    </w:p>
    <w:p w:rsidR="001A1DA9" w:rsidRPr="004F1B7E" w:rsidRDefault="004029C8" w:rsidP="004F1B7E">
      <w:pPr>
        <w:pStyle w:val="Cmsor1"/>
        <w:rPr>
          <w:rFonts w:ascii="Arial" w:hAnsi="Arial" w:cs="Arial"/>
          <w:b/>
          <w:color w:val="auto"/>
          <w:sz w:val="24"/>
          <w:szCs w:val="24"/>
        </w:rPr>
      </w:pPr>
      <w:bookmarkStart w:id="5" w:name="_Toc164940827"/>
      <w:r w:rsidRPr="004029C8">
        <w:rPr>
          <w:rFonts w:ascii="Arial" w:hAnsi="Arial" w:cs="Arial"/>
          <w:b/>
          <w:color w:val="auto"/>
          <w:sz w:val="24"/>
          <w:szCs w:val="24"/>
        </w:rPr>
        <w:t>Change</w:t>
      </w:r>
      <w:r w:rsidRPr="004F1B7E">
        <w:rPr>
          <w:rFonts w:ascii="Arial" w:hAnsi="Arial" w:cs="Arial"/>
          <w:b/>
          <w:color w:val="auto"/>
          <w:sz w:val="24"/>
          <w:szCs w:val="24"/>
        </w:rPr>
        <w:t xml:space="preserve"> Management Models</w:t>
      </w:r>
      <w:bookmarkEnd w:id="5"/>
    </w:p>
    <w:p w:rsidR="004F1B7E" w:rsidRPr="004F1B7E" w:rsidRDefault="004F1B7E" w:rsidP="004F1B7E"/>
    <w:p w:rsidR="001A1DA9" w:rsidRDefault="004029C8" w:rsidP="004029C8">
      <w:pPr>
        <w:spacing w:line="360" w:lineRule="auto"/>
        <w:ind w:firstLine="720"/>
        <w:jc w:val="both"/>
        <w:rPr>
          <w:rFonts w:ascii="Arial" w:hAnsi="Arial" w:cs="Arial"/>
          <w:sz w:val="24"/>
          <w:szCs w:val="24"/>
        </w:rPr>
      </w:pPr>
      <w:r w:rsidRPr="004029C8">
        <w:rPr>
          <w:rFonts w:ascii="Arial" w:hAnsi="Arial" w:cs="Arial"/>
          <w:sz w:val="24"/>
          <w:szCs w:val="24"/>
        </w:rPr>
        <w:t>The process of organizational changes can be influenced and consciously controlled. Different models help with this. All changes have phases and elements that can usually be discovered in all models. In addition, the sequence of the different phases can also be observed. When analysing the process of organizational changes, they examine how and how quickly the changes take place, how well they are planned and coordinated, whether they are realized according to the preliminary idea, and to what extent the various actors are involved in the process of implementation (the organization's managers and colleagues).</w:t>
      </w:r>
    </w:p>
    <w:p w:rsidR="00673779" w:rsidRDefault="00673779" w:rsidP="004029C8">
      <w:pPr>
        <w:spacing w:line="360" w:lineRule="auto"/>
        <w:ind w:firstLine="720"/>
        <w:jc w:val="both"/>
        <w:rPr>
          <w:rFonts w:ascii="Arial" w:hAnsi="Arial" w:cs="Arial"/>
          <w:sz w:val="24"/>
          <w:szCs w:val="24"/>
        </w:rPr>
      </w:pPr>
    </w:p>
    <w:p w:rsidR="00673779" w:rsidRDefault="00673779" w:rsidP="00673779">
      <w:pPr>
        <w:spacing w:line="360" w:lineRule="auto"/>
        <w:jc w:val="both"/>
        <w:rPr>
          <w:rFonts w:ascii="Arial" w:hAnsi="Arial" w:cs="Arial"/>
          <w:sz w:val="24"/>
          <w:szCs w:val="24"/>
        </w:rPr>
      </w:pPr>
      <w:r>
        <w:rPr>
          <w:rFonts w:ascii="Arial" w:hAnsi="Arial" w:cs="Arial"/>
          <w:sz w:val="24"/>
          <w:szCs w:val="24"/>
        </w:rPr>
        <w:t>1</w:t>
      </w:r>
      <w:r w:rsidRPr="001A1DA9">
        <w:rPr>
          <w:rFonts w:ascii="Arial" w:hAnsi="Arial" w:cs="Arial"/>
          <w:sz w:val="24"/>
          <w:szCs w:val="24"/>
        </w:rPr>
        <w:t xml:space="preserve">. </w:t>
      </w:r>
      <w:proofErr w:type="spellStart"/>
      <w:r w:rsidRPr="001A1DA9">
        <w:rPr>
          <w:rFonts w:ascii="Arial" w:hAnsi="Arial" w:cs="Arial"/>
          <w:sz w:val="24"/>
          <w:szCs w:val="24"/>
        </w:rPr>
        <w:t>Lewin's</w:t>
      </w:r>
      <w:proofErr w:type="spellEnd"/>
      <w:r w:rsidRPr="001A1DA9">
        <w:rPr>
          <w:rFonts w:ascii="Arial" w:hAnsi="Arial" w:cs="Arial"/>
          <w:sz w:val="24"/>
          <w:szCs w:val="24"/>
        </w:rPr>
        <w:t xml:space="preserve"> Change Management Model</w:t>
      </w:r>
    </w:p>
    <w:p w:rsidR="00673779" w:rsidRDefault="00673779" w:rsidP="00673779">
      <w:pPr>
        <w:spacing w:line="360" w:lineRule="auto"/>
        <w:jc w:val="both"/>
        <w:rPr>
          <w:rFonts w:ascii="Arial" w:hAnsi="Arial" w:cs="Arial"/>
          <w:sz w:val="24"/>
          <w:szCs w:val="24"/>
        </w:rPr>
      </w:pPr>
    </w:p>
    <w:p w:rsidR="00673779" w:rsidRPr="001A1DA9" w:rsidRDefault="00673779" w:rsidP="00673779">
      <w:pPr>
        <w:pStyle w:val="Kpalrs"/>
        <w:rPr>
          <w:rFonts w:ascii="Arial" w:hAnsi="Arial" w:cs="Arial"/>
          <w:sz w:val="24"/>
          <w:szCs w:val="24"/>
        </w:rPr>
      </w:pPr>
      <w:r>
        <w:rPr>
          <w:rFonts w:ascii="Arial" w:hAnsi="Arial" w:cs="Arial"/>
          <w:noProof/>
          <w:sz w:val="24"/>
          <w:szCs w:val="24"/>
          <w:lang w:eastAsia="en-GB"/>
        </w:rPr>
        <w:drawing>
          <wp:inline distT="0" distB="0" distL="0" distR="0" wp14:anchorId="381E3586" wp14:editId="79F81896">
            <wp:extent cx="4743450" cy="2286000"/>
            <wp:effectExtent l="0" t="0" r="0" b="0"/>
            <wp:docPr id="9" name="Kép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ewin-model.jpg"/>
                    <pic:cNvPicPr/>
                  </pic:nvPicPr>
                  <pic:blipFill rotWithShape="1">
                    <a:blip r:embed="rId9">
                      <a:extLst>
                        <a:ext uri="{28A0092B-C50C-407E-A947-70E740481C1C}">
                          <a14:useLocalDpi xmlns:a14="http://schemas.microsoft.com/office/drawing/2010/main" val="0"/>
                        </a:ext>
                      </a:extLst>
                    </a:blip>
                    <a:srcRect l="2493" t="4848" r="4774" b="7587"/>
                    <a:stretch/>
                  </pic:blipFill>
                  <pic:spPr bwMode="auto">
                    <a:xfrm>
                      <a:off x="0" y="0"/>
                      <a:ext cx="4743450" cy="2286000"/>
                    </a:xfrm>
                    <a:prstGeom prst="rect">
                      <a:avLst/>
                    </a:prstGeom>
                    <a:ln>
                      <a:noFill/>
                    </a:ln>
                    <a:extLst>
                      <a:ext uri="{53640926-AAD7-44D8-BBD7-CCE9431645EC}">
                        <a14:shadowObscured xmlns:a14="http://schemas.microsoft.com/office/drawing/2010/main"/>
                      </a:ext>
                    </a:extLst>
                  </pic:spPr>
                </pic:pic>
              </a:graphicData>
            </a:graphic>
          </wp:inline>
        </w:drawing>
      </w:r>
      <w:r>
        <w:t xml:space="preserve">Figure </w:t>
      </w:r>
      <w:r>
        <w:fldChar w:fldCharType="begin"/>
      </w:r>
      <w:r>
        <w:instrText xml:space="preserve"> SEQ Figure \* ARABIC </w:instrText>
      </w:r>
      <w:r>
        <w:fldChar w:fldCharType="separate"/>
      </w:r>
      <w:r>
        <w:rPr>
          <w:noProof/>
        </w:rPr>
        <w:t>4</w:t>
      </w:r>
      <w:r>
        <w:fldChar w:fldCharType="end"/>
      </w:r>
      <w:r>
        <w:t xml:space="preserve"> </w:t>
      </w:r>
      <w:proofErr w:type="spellStart"/>
      <w:r>
        <w:t>Lewins</w:t>
      </w:r>
      <w:proofErr w:type="spellEnd"/>
      <w:r>
        <w:t xml:space="preserve"> change management model</w:t>
      </w:r>
    </w:p>
    <w:p w:rsidR="00673779" w:rsidRDefault="00673779" w:rsidP="00673779">
      <w:pPr>
        <w:spacing w:line="360" w:lineRule="auto"/>
        <w:ind w:firstLine="720"/>
        <w:jc w:val="both"/>
        <w:rPr>
          <w:rFonts w:ascii="Arial" w:hAnsi="Arial" w:cs="Arial"/>
          <w:sz w:val="24"/>
          <w:szCs w:val="24"/>
        </w:rPr>
      </w:pPr>
    </w:p>
    <w:p w:rsidR="00673779" w:rsidRPr="004029C8" w:rsidRDefault="00673779" w:rsidP="00673779">
      <w:pPr>
        <w:spacing w:line="360" w:lineRule="auto"/>
        <w:ind w:firstLine="720"/>
        <w:jc w:val="both"/>
        <w:rPr>
          <w:rFonts w:ascii="Arial" w:hAnsi="Arial" w:cs="Arial"/>
          <w:sz w:val="24"/>
          <w:szCs w:val="24"/>
        </w:rPr>
      </w:pPr>
      <w:r w:rsidRPr="004029C8">
        <w:rPr>
          <w:rFonts w:ascii="Arial" w:hAnsi="Arial" w:cs="Arial"/>
          <w:sz w:val="24"/>
          <w:szCs w:val="24"/>
        </w:rPr>
        <w:t xml:space="preserve">The first, classic model is named after Kurt </w:t>
      </w:r>
      <w:proofErr w:type="spellStart"/>
      <w:r w:rsidRPr="004029C8">
        <w:rPr>
          <w:rFonts w:ascii="Arial" w:hAnsi="Arial" w:cs="Arial"/>
          <w:sz w:val="24"/>
          <w:szCs w:val="24"/>
        </w:rPr>
        <w:t>Lewin</w:t>
      </w:r>
      <w:proofErr w:type="spellEnd"/>
      <w:r w:rsidRPr="004029C8">
        <w:rPr>
          <w:rFonts w:ascii="Arial" w:hAnsi="Arial" w:cs="Arial"/>
          <w:sz w:val="24"/>
          <w:szCs w:val="24"/>
        </w:rPr>
        <w:t xml:space="preserve"> (1972), who outlined the following three stages:</w:t>
      </w:r>
    </w:p>
    <w:p w:rsidR="00673779" w:rsidRPr="004029C8" w:rsidRDefault="00673779" w:rsidP="00673779">
      <w:pPr>
        <w:spacing w:line="360" w:lineRule="auto"/>
        <w:jc w:val="both"/>
        <w:rPr>
          <w:rFonts w:ascii="Arial" w:hAnsi="Arial" w:cs="Arial"/>
          <w:sz w:val="24"/>
          <w:szCs w:val="24"/>
        </w:rPr>
      </w:pPr>
      <w:r w:rsidRPr="004029C8">
        <w:rPr>
          <w:rFonts w:ascii="Arial" w:hAnsi="Arial" w:cs="Arial"/>
          <w:sz w:val="24"/>
          <w:szCs w:val="24"/>
        </w:rPr>
        <w:t xml:space="preserve">  1. Unfreezing: we create the motivational conditions for breaking away from the old state.</w:t>
      </w:r>
    </w:p>
    <w:p w:rsidR="00673779" w:rsidRPr="004029C8" w:rsidRDefault="00673779" w:rsidP="00673779">
      <w:pPr>
        <w:spacing w:line="360" w:lineRule="auto"/>
        <w:jc w:val="both"/>
        <w:rPr>
          <w:rFonts w:ascii="Arial" w:hAnsi="Arial" w:cs="Arial"/>
          <w:sz w:val="24"/>
          <w:szCs w:val="24"/>
        </w:rPr>
      </w:pPr>
      <w:r w:rsidRPr="004029C8">
        <w:rPr>
          <w:rFonts w:ascii="Arial" w:hAnsi="Arial" w:cs="Arial"/>
          <w:sz w:val="24"/>
          <w:szCs w:val="24"/>
        </w:rPr>
        <w:t>2. Change/moving: we promote and implement the necessary changes.</w:t>
      </w:r>
    </w:p>
    <w:p w:rsidR="00673779" w:rsidRPr="004029C8" w:rsidRDefault="00673779" w:rsidP="00673779">
      <w:pPr>
        <w:spacing w:line="360" w:lineRule="auto"/>
        <w:jc w:val="both"/>
        <w:rPr>
          <w:rFonts w:ascii="Arial" w:hAnsi="Arial" w:cs="Arial"/>
          <w:sz w:val="24"/>
          <w:szCs w:val="24"/>
        </w:rPr>
      </w:pPr>
      <w:r>
        <w:rPr>
          <w:rFonts w:ascii="Arial" w:hAnsi="Arial" w:cs="Arial"/>
          <w:sz w:val="24"/>
          <w:szCs w:val="24"/>
        </w:rPr>
        <w:lastRenderedPageBreak/>
        <w:t>3. C</w:t>
      </w:r>
      <w:r w:rsidRPr="004029C8">
        <w:rPr>
          <w:rFonts w:ascii="Arial" w:hAnsi="Arial" w:cs="Arial"/>
          <w:sz w:val="24"/>
          <w:szCs w:val="24"/>
        </w:rPr>
        <w:t>onsolidation/</w:t>
      </w:r>
      <w:r>
        <w:rPr>
          <w:rFonts w:ascii="Arial" w:hAnsi="Arial" w:cs="Arial"/>
          <w:sz w:val="24"/>
          <w:szCs w:val="24"/>
        </w:rPr>
        <w:t>re</w:t>
      </w:r>
      <w:r w:rsidRPr="004029C8">
        <w:rPr>
          <w:rFonts w:ascii="Arial" w:hAnsi="Arial" w:cs="Arial"/>
          <w:sz w:val="24"/>
          <w:szCs w:val="24"/>
        </w:rPr>
        <w:t>freezing: we take care of the motivational conditions for the change to become permanent.</w:t>
      </w:r>
    </w:p>
    <w:p w:rsidR="00673779" w:rsidRDefault="00673779" w:rsidP="00673779">
      <w:pPr>
        <w:spacing w:line="360" w:lineRule="auto"/>
        <w:jc w:val="both"/>
        <w:rPr>
          <w:rFonts w:ascii="Arial" w:hAnsi="Arial" w:cs="Arial"/>
          <w:sz w:val="24"/>
          <w:szCs w:val="24"/>
        </w:rPr>
      </w:pPr>
      <w:r w:rsidRPr="004029C8">
        <w:rPr>
          <w:rFonts w:ascii="Arial" w:hAnsi="Arial" w:cs="Arial"/>
          <w:sz w:val="24"/>
          <w:szCs w:val="24"/>
        </w:rPr>
        <w:t xml:space="preserve">In </w:t>
      </w:r>
      <w:proofErr w:type="spellStart"/>
      <w:r w:rsidRPr="004029C8">
        <w:rPr>
          <w:rFonts w:ascii="Arial" w:hAnsi="Arial" w:cs="Arial"/>
          <w:sz w:val="24"/>
          <w:szCs w:val="24"/>
        </w:rPr>
        <w:t>Lewin's</w:t>
      </w:r>
      <w:proofErr w:type="spellEnd"/>
      <w:r w:rsidRPr="004029C8">
        <w:rPr>
          <w:rFonts w:ascii="Arial" w:hAnsi="Arial" w:cs="Arial"/>
          <w:sz w:val="24"/>
          <w:szCs w:val="24"/>
        </w:rPr>
        <w:t xml:space="preserve"> model, he emphasizes the importance of the release phase before change. In the letting go phase, the need to break away from the old routine and promote the acceptance of innovations comes to the fore. After this phase, a specific change can take place, that is, a shift from the current state to the desired state. If the release phase is not completed, the change may fail. For the change to become permanent and effective, the c</w:t>
      </w:r>
      <w:r>
        <w:rPr>
          <w:rFonts w:ascii="Arial" w:hAnsi="Arial" w:cs="Arial"/>
          <w:sz w:val="24"/>
          <w:szCs w:val="24"/>
        </w:rPr>
        <w:t>onsolidation phase is important</w:t>
      </w:r>
      <w:r w:rsidRPr="001A1DA9">
        <w:rPr>
          <w:rFonts w:ascii="Arial" w:hAnsi="Arial" w:cs="Arial"/>
          <w:sz w:val="24"/>
          <w:szCs w:val="24"/>
        </w:rPr>
        <w:t>.</w:t>
      </w:r>
      <w:r>
        <w:rPr>
          <w:rFonts w:ascii="Arial" w:hAnsi="Arial" w:cs="Arial"/>
          <w:sz w:val="24"/>
          <w:szCs w:val="24"/>
        </w:rPr>
        <w:t xml:space="preserve"> </w:t>
      </w:r>
      <w:sdt>
        <w:sdtPr>
          <w:rPr>
            <w:rFonts w:ascii="Arial" w:hAnsi="Arial" w:cs="Arial"/>
            <w:sz w:val="24"/>
            <w:szCs w:val="24"/>
          </w:rPr>
          <w:id w:val="-2010508768"/>
          <w:citation/>
        </w:sdtPr>
        <w:sdtContent>
          <w:r>
            <w:rPr>
              <w:rFonts w:ascii="Arial" w:hAnsi="Arial" w:cs="Arial"/>
              <w:sz w:val="24"/>
              <w:szCs w:val="24"/>
            </w:rPr>
            <w:fldChar w:fldCharType="begin"/>
          </w:r>
          <w:r>
            <w:rPr>
              <w:rFonts w:ascii="Arial" w:hAnsi="Arial" w:cs="Arial"/>
              <w:sz w:val="24"/>
              <w:szCs w:val="24"/>
              <w:lang w:val="en-US"/>
            </w:rPr>
            <w:instrText xml:space="preserve"> CITATION Pro22 \l 1033 </w:instrText>
          </w:r>
          <w:r>
            <w:rPr>
              <w:rFonts w:ascii="Arial" w:hAnsi="Arial" w:cs="Arial"/>
              <w:sz w:val="24"/>
              <w:szCs w:val="24"/>
            </w:rPr>
            <w:fldChar w:fldCharType="separate"/>
          </w:r>
          <w:r w:rsidRPr="00DE6A0D">
            <w:rPr>
              <w:rFonts w:ascii="Arial" w:hAnsi="Arial" w:cs="Arial"/>
              <w:noProof/>
              <w:sz w:val="24"/>
              <w:szCs w:val="24"/>
              <w:lang w:val="en-US"/>
            </w:rPr>
            <w:t>(Consulting, 2022)</w:t>
          </w:r>
          <w:r>
            <w:rPr>
              <w:rFonts w:ascii="Arial" w:hAnsi="Arial" w:cs="Arial"/>
              <w:sz w:val="24"/>
              <w:szCs w:val="24"/>
            </w:rPr>
            <w:fldChar w:fldCharType="end"/>
          </w:r>
        </w:sdtContent>
      </w:sdt>
    </w:p>
    <w:p w:rsidR="00673779" w:rsidRDefault="00673779" w:rsidP="004029C8">
      <w:pPr>
        <w:spacing w:line="360" w:lineRule="auto"/>
        <w:ind w:firstLine="720"/>
        <w:jc w:val="both"/>
        <w:rPr>
          <w:rFonts w:ascii="Arial" w:hAnsi="Arial" w:cs="Arial"/>
          <w:sz w:val="24"/>
          <w:szCs w:val="24"/>
        </w:rPr>
      </w:pPr>
    </w:p>
    <w:p w:rsidR="00673779" w:rsidRDefault="00673779" w:rsidP="004029C8">
      <w:pPr>
        <w:spacing w:line="360" w:lineRule="auto"/>
        <w:ind w:firstLine="720"/>
        <w:jc w:val="both"/>
        <w:rPr>
          <w:rFonts w:ascii="Arial" w:hAnsi="Arial" w:cs="Arial"/>
          <w:sz w:val="24"/>
          <w:szCs w:val="24"/>
        </w:rPr>
      </w:pPr>
    </w:p>
    <w:p w:rsidR="00673779" w:rsidRPr="002F2318" w:rsidRDefault="00673779" w:rsidP="00673779">
      <w:pPr>
        <w:pStyle w:val="Kpalrs"/>
        <w:rPr>
          <w:rFonts w:ascii="Arial" w:hAnsi="Arial" w:cs="Arial"/>
          <w:sz w:val="24"/>
          <w:szCs w:val="24"/>
        </w:rPr>
      </w:pPr>
      <w:r>
        <w:rPr>
          <w:rFonts w:ascii="Arial" w:hAnsi="Arial" w:cs="Arial"/>
          <w:noProof/>
          <w:sz w:val="24"/>
          <w:szCs w:val="24"/>
          <w:lang w:eastAsia="en-GB"/>
        </w:rPr>
        <w:drawing>
          <wp:inline distT="0" distB="0" distL="0" distR="0" wp14:anchorId="57286596" wp14:editId="43CE0FF9">
            <wp:extent cx="5153025" cy="3080362"/>
            <wp:effectExtent l="0" t="0" r="0" b="6350"/>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ewin`s Examples of concepts and processes.jpg"/>
                    <pic:cNvPicPr/>
                  </pic:nvPicPr>
                  <pic:blipFill rotWithShape="1">
                    <a:blip r:embed="rId10">
                      <a:extLst>
                        <a:ext uri="{28A0092B-C50C-407E-A947-70E740481C1C}">
                          <a14:useLocalDpi xmlns:a14="http://schemas.microsoft.com/office/drawing/2010/main" val="0"/>
                        </a:ext>
                      </a:extLst>
                    </a:blip>
                    <a:srcRect l="5889" t="8487" r="8001"/>
                    <a:stretch/>
                  </pic:blipFill>
                  <pic:spPr bwMode="auto">
                    <a:xfrm>
                      <a:off x="0" y="0"/>
                      <a:ext cx="5154510" cy="3081250"/>
                    </a:xfrm>
                    <a:prstGeom prst="rect">
                      <a:avLst/>
                    </a:prstGeom>
                    <a:ln>
                      <a:noFill/>
                    </a:ln>
                    <a:extLst>
                      <a:ext uri="{53640926-AAD7-44D8-BBD7-CCE9431645EC}">
                        <a14:shadowObscured xmlns:a14="http://schemas.microsoft.com/office/drawing/2010/main"/>
                      </a:ext>
                    </a:extLst>
                  </pic:spPr>
                </pic:pic>
              </a:graphicData>
            </a:graphic>
          </wp:inline>
        </w:drawing>
      </w:r>
      <w:r w:rsidRPr="00673779">
        <w:t xml:space="preserve"> </w:t>
      </w:r>
      <w:r>
        <w:t xml:space="preserve">Figure </w:t>
      </w:r>
      <w:r>
        <w:fldChar w:fldCharType="begin"/>
      </w:r>
      <w:r>
        <w:instrText xml:space="preserve"> SEQ Figure \* ARABIC </w:instrText>
      </w:r>
      <w:r>
        <w:fldChar w:fldCharType="separate"/>
      </w:r>
      <w:r>
        <w:rPr>
          <w:noProof/>
        </w:rPr>
        <w:t>5</w:t>
      </w:r>
      <w:r>
        <w:fldChar w:fldCharType="end"/>
      </w:r>
      <w:r>
        <w:t xml:space="preserve"> </w:t>
      </w:r>
      <w:proofErr w:type="spellStart"/>
      <w:r>
        <w:t>Lewins</w:t>
      </w:r>
      <w:proofErr w:type="spellEnd"/>
      <w:r>
        <w:t xml:space="preserve"> Example</w:t>
      </w:r>
    </w:p>
    <w:p w:rsidR="004029C8" w:rsidRPr="001A1DA9" w:rsidRDefault="004029C8" w:rsidP="004029C8">
      <w:pPr>
        <w:spacing w:line="360" w:lineRule="auto"/>
        <w:ind w:firstLine="720"/>
        <w:jc w:val="both"/>
        <w:rPr>
          <w:rFonts w:ascii="Arial" w:hAnsi="Arial" w:cs="Arial"/>
          <w:sz w:val="24"/>
          <w:szCs w:val="24"/>
        </w:rPr>
      </w:pPr>
    </w:p>
    <w:p w:rsidR="00673779" w:rsidRDefault="00673779" w:rsidP="001A1DA9">
      <w:pPr>
        <w:spacing w:line="360" w:lineRule="auto"/>
        <w:jc w:val="both"/>
        <w:rPr>
          <w:rFonts w:ascii="Arial" w:hAnsi="Arial" w:cs="Arial"/>
          <w:sz w:val="24"/>
          <w:szCs w:val="24"/>
        </w:rPr>
      </w:pPr>
    </w:p>
    <w:p w:rsidR="00673779" w:rsidRDefault="00673779" w:rsidP="001A1DA9">
      <w:pPr>
        <w:spacing w:line="360" w:lineRule="auto"/>
        <w:jc w:val="both"/>
        <w:rPr>
          <w:rFonts w:ascii="Arial" w:hAnsi="Arial" w:cs="Arial"/>
          <w:sz w:val="24"/>
          <w:szCs w:val="24"/>
        </w:rPr>
      </w:pPr>
    </w:p>
    <w:p w:rsidR="003F3CB8" w:rsidRDefault="003F3CB8" w:rsidP="001A1DA9">
      <w:pPr>
        <w:spacing w:line="360" w:lineRule="auto"/>
        <w:jc w:val="both"/>
        <w:rPr>
          <w:rFonts w:ascii="Arial" w:hAnsi="Arial" w:cs="Arial"/>
          <w:sz w:val="24"/>
          <w:szCs w:val="24"/>
        </w:rPr>
      </w:pPr>
    </w:p>
    <w:p w:rsidR="003F3CB8" w:rsidRDefault="003F3CB8" w:rsidP="001A1DA9">
      <w:pPr>
        <w:spacing w:line="360" w:lineRule="auto"/>
        <w:jc w:val="both"/>
        <w:rPr>
          <w:rFonts w:ascii="Arial" w:hAnsi="Arial" w:cs="Arial"/>
          <w:sz w:val="24"/>
          <w:szCs w:val="24"/>
        </w:rPr>
      </w:pPr>
    </w:p>
    <w:p w:rsidR="003F3CB8" w:rsidRDefault="003F3CB8" w:rsidP="001A1DA9">
      <w:pPr>
        <w:spacing w:line="360" w:lineRule="auto"/>
        <w:jc w:val="both"/>
        <w:rPr>
          <w:rFonts w:ascii="Arial" w:hAnsi="Arial" w:cs="Arial"/>
          <w:sz w:val="24"/>
          <w:szCs w:val="24"/>
        </w:rPr>
      </w:pPr>
    </w:p>
    <w:p w:rsidR="003F3CB8" w:rsidRDefault="003F3CB8" w:rsidP="001A1DA9">
      <w:pPr>
        <w:spacing w:line="360" w:lineRule="auto"/>
        <w:jc w:val="both"/>
        <w:rPr>
          <w:rFonts w:ascii="Arial" w:hAnsi="Arial" w:cs="Arial"/>
          <w:sz w:val="24"/>
          <w:szCs w:val="24"/>
        </w:rPr>
      </w:pPr>
    </w:p>
    <w:p w:rsidR="003F3CB8" w:rsidRDefault="003F3CB8" w:rsidP="001A1DA9">
      <w:pPr>
        <w:spacing w:line="360" w:lineRule="auto"/>
        <w:jc w:val="both"/>
        <w:rPr>
          <w:rFonts w:ascii="Arial" w:hAnsi="Arial" w:cs="Arial"/>
          <w:sz w:val="24"/>
          <w:szCs w:val="24"/>
        </w:rPr>
      </w:pPr>
    </w:p>
    <w:p w:rsidR="001A1DA9" w:rsidRPr="001A1DA9" w:rsidRDefault="00673779" w:rsidP="001A1DA9">
      <w:pPr>
        <w:spacing w:line="360" w:lineRule="auto"/>
        <w:jc w:val="both"/>
        <w:rPr>
          <w:rFonts w:ascii="Arial" w:hAnsi="Arial" w:cs="Arial"/>
          <w:sz w:val="24"/>
          <w:szCs w:val="24"/>
        </w:rPr>
      </w:pPr>
      <w:r>
        <w:rPr>
          <w:rFonts w:ascii="Arial" w:hAnsi="Arial" w:cs="Arial"/>
          <w:sz w:val="24"/>
          <w:szCs w:val="24"/>
        </w:rPr>
        <w:t>2</w:t>
      </w:r>
      <w:r w:rsidR="001A1DA9" w:rsidRPr="001A1DA9">
        <w:rPr>
          <w:rFonts w:ascii="Arial" w:hAnsi="Arial" w:cs="Arial"/>
          <w:sz w:val="24"/>
          <w:szCs w:val="24"/>
        </w:rPr>
        <w:t xml:space="preserve">. </w:t>
      </w:r>
      <w:proofErr w:type="spellStart"/>
      <w:r w:rsidR="004029C8" w:rsidRPr="001A1DA9">
        <w:rPr>
          <w:rFonts w:ascii="Arial" w:hAnsi="Arial" w:cs="Arial"/>
          <w:sz w:val="24"/>
          <w:szCs w:val="24"/>
        </w:rPr>
        <w:t>Kotter's</w:t>
      </w:r>
      <w:proofErr w:type="spellEnd"/>
      <w:r w:rsidR="004029C8" w:rsidRPr="001A1DA9">
        <w:rPr>
          <w:rFonts w:ascii="Arial" w:hAnsi="Arial" w:cs="Arial"/>
          <w:sz w:val="24"/>
          <w:szCs w:val="24"/>
        </w:rPr>
        <w:t xml:space="preserve"> Theory of Change Management</w:t>
      </w:r>
    </w:p>
    <w:p w:rsidR="001A1DA9" w:rsidRDefault="00673779" w:rsidP="001A1DA9">
      <w:pPr>
        <w:spacing w:line="360" w:lineRule="auto"/>
        <w:jc w:val="both"/>
        <w:rPr>
          <w:rFonts w:ascii="Arial" w:hAnsi="Arial" w:cs="Arial"/>
          <w:sz w:val="24"/>
          <w:szCs w:val="24"/>
        </w:rPr>
      </w:pPr>
      <w:r w:rsidRPr="00673779">
        <w:rPr>
          <w:rFonts w:ascii="Arial" w:hAnsi="Arial" w:cs="Arial"/>
          <w:sz w:val="24"/>
          <w:szCs w:val="24"/>
        </w:rPr>
        <w:t xml:space="preserve">Another popular model today was created by John P. </w:t>
      </w:r>
      <w:proofErr w:type="spellStart"/>
      <w:r w:rsidRPr="00673779">
        <w:rPr>
          <w:rFonts w:ascii="Arial" w:hAnsi="Arial" w:cs="Arial"/>
          <w:sz w:val="24"/>
          <w:szCs w:val="24"/>
        </w:rPr>
        <w:t>Kotter</w:t>
      </w:r>
      <w:proofErr w:type="spellEnd"/>
      <w:r w:rsidRPr="00673779">
        <w:rPr>
          <w:rFonts w:ascii="Arial" w:hAnsi="Arial" w:cs="Arial"/>
          <w:sz w:val="24"/>
          <w:szCs w:val="24"/>
        </w:rPr>
        <w:t xml:space="preserve"> (1999), dividing the change management process into eight steps.</w:t>
      </w:r>
    </w:p>
    <w:p w:rsidR="001A1DA9" w:rsidRDefault="001A1DA9" w:rsidP="00065B91">
      <w:pPr>
        <w:pStyle w:val="Kpalrs"/>
        <w:rPr>
          <w:rFonts w:ascii="Arial" w:hAnsi="Arial" w:cs="Arial"/>
          <w:sz w:val="24"/>
          <w:szCs w:val="24"/>
        </w:rPr>
      </w:pPr>
      <w:r>
        <w:rPr>
          <w:rFonts w:ascii="Arial" w:hAnsi="Arial" w:cs="Arial"/>
          <w:noProof/>
          <w:sz w:val="24"/>
          <w:szCs w:val="24"/>
          <w:lang w:eastAsia="en-GB"/>
        </w:rPr>
        <w:drawing>
          <wp:inline distT="0" distB="0" distL="0" distR="0" wp14:anchorId="7B76780A" wp14:editId="0AE81152">
            <wp:extent cx="5153025" cy="3209925"/>
            <wp:effectExtent l="0" t="0" r="9525" b="9525"/>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otter-method.jpg"/>
                    <pic:cNvPicPr/>
                  </pic:nvPicPr>
                  <pic:blipFill rotWithShape="1">
                    <a:blip r:embed="rId11">
                      <a:extLst>
                        <a:ext uri="{28A0092B-C50C-407E-A947-70E740481C1C}">
                          <a14:useLocalDpi xmlns:a14="http://schemas.microsoft.com/office/drawing/2010/main" val="0"/>
                        </a:ext>
                      </a:extLst>
                    </a:blip>
                    <a:srcRect l="2825" r="7268" b="3879"/>
                    <a:stretch/>
                  </pic:blipFill>
                  <pic:spPr bwMode="auto">
                    <a:xfrm>
                      <a:off x="0" y="0"/>
                      <a:ext cx="5153025" cy="3209925"/>
                    </a:xfrm>
                    <a:prstGeom prst="rect">
                      <a:avLst/>
                    </a:prstGeom>
                    <a:ln>
                      <a:noFill/>
                    </a:ln>
                    <a:extLst>
                      <a:ext uri="{53640926-AAD7-44D8-BBD7-CCE9431645EC}">
                        <a14:shadowObscured xmlns:a14="http://schemas.microsoft.com/office/drawing/2010/main"/>
                      </a:ext>
                    </a:extLst>
                  </pic:spPr>
                </pic:pic>
              </a:graphicData>
            </a:graphic>
          </wp:inline>
        </w:drawing>
      </w:r>
      <w:r w:rsidR="00065B91">
        <w:t xml:space="preserve">Figure </w:t>
      </w:r>
      <w:fldSimple w:instr=" SEQ Figure \* ARABIC ">
        <w:r w:rsidR="003A5A8A">
          <w:rPr>
            <w:noProof/>
          </w:rPr>
          <w:t>2</w:t>
        </w:r>
      </w:fldSimple>
      <w:r w:rsidR="00065B91">
        <w:t xml:space="preserve"> </w:t>
      </w:r>
      <w:proofErr w:type="spellStart"/>
      <w:r w:rsidR="00065B91">
        <w:t>Kotter`s</w:t>
      </w:r>
      <w:proofErr w:type="spellEnd"/>
      <w:r w:rsidR="00065B91">
        <w:t xml:space="preserve"> change management model</w:t>
      </w:r>
    </w:p>
    <w:p w:rsidR="001A1DA9" w:rsidRDefault="001A1DA9" w:rsidP="001A1DA9">
      <w:pPr>
        <w:spacing w:line="360" w:lineRule="auto"/>
        <w:jc w:val="both"/>
        <w:rPr>
          <w:rFonts w:ascii="Arial" w:hAnsi="Arial" w:cs="Arial"/>
          <w:sz w:val="24"/>
          <w:szCs w:val="24"/>
        </w:rPr>
      </w:pPr>
    </w:p>
    <w:p w:rsidR="00D31B2E" w:rsidRPr="005D70D2" w:rsidRDefault="00D31B2E" w:rsidP="001A1DA9">
      <w:pPr>
        <w:spacing w:line="360" w:lineRule="auto"/>
        <w:jc w:val="both"/>
        <w:rPr>
          <w:rFonts w:ascii="Arial" w:hAnsi="Arial" w:cs="Arial"/>
          <w:sz w:val="24"/>
          <w:szCs w:val="24"/>
          <w:u w:val="single"/>
        </w:rPr>
      </w:pPr>
      <w:proofErr w:type="spellStart"/>
      <w:r w:rsidRPr="005D70D2">
        <w:rPr>
          <w:rFonts w:ascii="Arial" w:hAnsi="Arial" w:cs="Arial"/>
          <w:sz w:val="24"/>
          <w:szCs w:val="24"/>
          <w:u w:val="single"/>
        </w:rPr>
        <w:t>Kotter’s</w:t>
      </w:r>
      <w:proofErr w:type="spellEnd"/>
      <w:r w:rsidRPr="005D70D2">
        <w:rPr>
          <w:rFonts w:ascii="Arial" w:hAnsi="Arial" w:cs="Arial"/>
          <w:sz w:val="24"/>
          <w:szCs w:val="24"/>
          <w:u w:val="single"/>
        </w:rPr>
        <w:t xml:space="preserve"> Eight Steps of Change- NHS</w:t>
      </w:r>
    </w:p>
    <w:p w:rsidR="00D31B2E" w:rsidRPr="00D31B2E" w:rsidRDefault="00D31B2E" w:rsidP="00D31B2E">
      <w:pPr>
        <w:spacing w:line="360" w:lineRule="auto"/>
        <w:jc w:val="both"/>
        <w:rPr>
          <w:rFonts w:ascii="Arial" w:hAnsi="Arial" w:cs="Arial"/>
          <w:sz w:val="24"/>
          <w:szCs w:val="24"/>
        </w:rPr>
      </w:pPr>
      <w:r w:rsidRPr="00D31B2E">
        <w:rPr>
          <w:rFonts w:ascii="Arial" w:hAnsi="Arial" w:cs="Arial"/>
          <w:sz w:val="24"/>
          <w:szCs w:val="24"/>
        </w:rPr>
        <w:t>Step 1: Create urgency</w:t>
      </w:r>
    </w:p>
    <w:p w:rsidR="00D31B2E" w:rsidRPr="00D31B2E" w:rsidRDefault="008A2E62" w:rsidP="00D31B2E">
      <w:pPr>
        <w:spacing w:line="360" w:lineRule="auto"/>
        <w:jc w:val="both"/>
        <w:rPr>
          <w:rFonts w:ascii="Arial" w:hAnsi="Arial" w:cs="Arial"/>
          <w:sz w:val="24"/>
          <w:szCs w:val="24"/>
        </w:rPr>
      </w:pPr>
      <w:r w:rsidRPr="008A2E62">
        <w:rPr>
          <w:rFonts w:ascii="Arial" w:hAnsi="Arial" w:cs="Arial"/>
          <w:sz w:val="24"/>
          <w:szCs w:val="24"/>
        </w:rPr>
        <w:t>The entire organization must want the change</w:t>
      </w:r>
      <w:r w:rsidR="00D31B2E" w:rsidRPr="00D31B2E">
        <w:rPr>
          <w:rFonts w:ascii="Arial" w:hAnsi="Arial" w:cs="Arial"/>
          <w:sz w:val="24"/>
          <w:szCs w:val="24"/>
        </w:rPr>
        <w:t xml:space="preserve">. Attention must be drawn to the fact that change is urgent and necessary. This will help you </w:t>
      </w:r>
      <w:r w:rsidRPr="00D31B2E">
        <w:rPr>
          <w:rFonts w:ascii="Arial" w:hAnsi="Arial" w:cs="Arial"/>
          <w:sz w:val="24"/>
          <w:szCs w:val="24"/>
        </w:rPr>
        <w:t>become</w:t>
      </w:r>
      <w:r w:rsidR="00D31B2E" w:rsidRPr="00D31B2E">
        <w:rPr>
          <w:rFonts w:ascii="Arial" w:hAnsi="Arial" w:cs="Arial"/>
          <w:sz w:val="24"/>
          <w:szCs w:val="24"/>
        </w:rPr>
        <w:t xml:space="preserve"> </w:t>
      </w:r>
      <w:r w:rsidRPr="00D31B2E">
        <w:rPr>
          <w:rFonts w:ascii="Arial" w:hAnsi="Arial" w:cs="Arial"/>
          <w:sz w:val="24"/>
          <w:szCs w:val="24"/>
        </w:rPr>
        <w:t>inspired</w:t>
      </w:r>
      <w:r w:rsidR="00D31B2E" w:rsidRPr="00D31B2E">
        <w:rPr>
          <w:rFonts w:ascii="Arial" w:hAnsi="Arial" w:cs="Arial"/>
          <w:sz w:val="24"/>
          <w:szCs w:val="24"/>
        </w:rPr>
        <w:t xml:space="preserve"> to get things moving. An </w:t>
      </w:r>
      <w:r w:rsidRPr="00D31B2E">
        <w:rPr>
          <w:rFonts w:ascii="Arial" w:hAnsi="Arial" w:cs="Arial"/>
          <w:sz w:val="24"/>
          <w:szCs w:val="24"/>
        </w:rPr>
        <w:t>exposed</w:t>
      </w:r>
      <w:r w:rsidR="00D31B2E" w:rsidRPr="00D31B2E">
        <w:rPr>
          <w:rFonts w:ascii="Arial" w:hAnsi="Arial" w:cs="Arial"/>
          <w:sz w:val="24"/>
          <w:szCs w:val="24"/>
        </w:rPr>
        <w:t xml:space="preserve">, </w:t>
      </w:r>
      <w:r w:rsidRPr="00D31B2E">
        <w:rPr>
          <w:rFonts w:ascii="Arial" w:hAnsi="Arial" w:cs="Arial"/>
          <w:sz w:val="24"/>
          <w:szCs w:val="24"/>
        </w:rPr>
        <w:t>truthful</w:t>
      </w:r>
      <w:r w:rsidR="00D31B2E" w:rsidRPr="00D31B2E">
        <w:rPr>
          <w:rFonts w:ascii="Arial" w:hAnsi="Arial" w:cs="Arial"/>
          <w:sz w:val="24"/>
          <w:szCs w:val="24"/>
        </w:rPr>
        <w:t xml:space="preserve">, and persuasive </w:t>
      </w:r>
      <w:r w:rsidRPr="00D31B2E">
        <w:rPr>
          <w:rFonts w:ascii="Arial" w:hAnsi="Arial" w:cs="Arial"/>
          <w:sz w:val="24"/>
          <w:szCs w:val="24"/>
        </w:rPr>
        <w:t>discourse</w:t>
      </w:r>
      <w:r w:rsidR="00D31B2E" w:rsidRPr="00D31B2E">
        <w:rPr>
          <w:rFonts w:ascii="Arial" w:hAnsi="Arial" w:cs="Arial"/>
          <w:sz w:val="24"/>
          <w:szCs w:val="24"/>
        </w:rPr>
        <w:t xml:space="preserve"> </w:t>
      </w:r>
      <w:r w:rsidRPr="00D31B2E">
        <w:rPr>
          <w:rFonts w:ascii="Arial" w:hAnsi="Arial" w:cs="Arial"/>
          <w:sz w:val="24"/>
          <w:szCs w:val="24"/>
        </w:rPr>
        <w:t>around</w:t>
      </w:r>
      <w:r w:rsidR="00D31B2E" w:rsidRPr="00D31B2E">
        <w:rPr>
          <w:rFonts w:ascii="Arial" w:hAnsi="Arial" w:cs="Arial"/>
          <w:sz w:val="24"/>
          <w:szCs w:val="24"/>
        </w:rPr>
        <w:t xml:space="preserve"> what is happening in the health sector will be needed.</w:t>
      </w:r>
    </w:p>
    <w:p w:rsidR="00D31B2E" w:rsidRPr="00D31B2E" w:rsidRDefault="00D31B2E" w:rsidP="00D31B2E">
      <w:pPr>
        <w:spacing w:line="360" w:lineRule="auto"/>
        <w:jc w:val="both"/>
        <w:rPr>
          <w:rFonts w:ascii="Arial" w:hAnsi="Arial" w:cs="Arial"/>
          <w:sz w:val="24"/>
          <w:szCs w:val="24"/>
        </w:rPr>
      </w:pPr>
    </w:p>
    <w:p w:rsidR="00D31B2E" w:rsidRPr="00D31B2E" w:rsidRDefault="00D31B2E" w:rsidP="00D31B2E">
      <w:pPr>
        <w:spacing w:line="360" w:lineRule="auto"/>
        <w:jc w:val="both"/>
        <w:rPr>
          <w:rFonts w:ascii="Arial" w:hAnsi="Arial" w:cs="Arial"/>
          <w:sz w:val="24"/>
          <w:szCs w:val="24"/>
        </w:rPr>
      </w:pPr>
      <w:r w:rsidRPr="00D31B2E">
        <w:rPr>
          <w:rFonts w:ascii="Arial" w:hAnsi="Arial" w:cs="Arial"/>
          <w:sz w:val="24"/>
          <w:szCs w:val="24"/>
        </w:rPr>
        <w:t xml:space="preserve">  Step 2: Build a powerful coalition</w:t>
      </w:r>
    </w:p>
    <w:p w:rsidR="00D31B2E" w:rsidRPr="00D31B2E" w:rsidRDefault="00D31B2E" w:rsidP="00D31B2E">
      <w:pPr>
        <w:spacing w:line="360" w:lineRule="auto"/>
        <w:jc w:val="both"/>
        <w:rPr>
          <w:rFonts w:ascii="Arial" w:hAnsi="Arial" w:cs="Arial"/>
          <w:sz w:val="24"/>
          <w:szCs w:val="24"/>
        </w:rPr>
      </w:pPr>
    </w:p>
    <w:p w:rsidR="00D31B2E" w:rsidRDefault="00FC2876" w:rsidP="00D31B2E">
      <w:pPr>
        <w:spacing w:line="360" w:lineRule="auto"/>
        <w:jc w:val="both"/>
        <w:rPr>
          <w:rFonts w:ascii="Arial" w:hAnsi="Arial" w:cs="Arial"/>
          <w:sz w:val="24"/>
          <w:szCs w:val="24"/>
        </w:rPr>
      </w:pPr>
      <w:r w:rsidRPr="00FC2876">
        <w:rPr>
          <w:rFonts w:ascii="Arial" w:hAnsi="Arial" w:cs="Arial"/>
          <w:sz w:val="24"/>
          <w:szCs w:val="24"/>
        </w:rPr>
        <w:t>People must be convinced that change is necessary. This requires strong leadership and support from key organizational members.</w:t>
      </w:r>
    </w:p>
    <w:p w:rsidR="004F1B7E" w:rsidRDefault="004F1B7E" w:rsidP="00D31B2E">
      <w:pPr>
        <w:spacing w:line="360" w:lineRule="auto"/>
        <w:jc w:val="both"/>
        <w:rPr>
          <w:rFonts w:ascii="Arial" w:hAnsi="Arial" w:cs="Arial"/>
          <w:sz w:val="24"/>
          <w:szCs w:val="24"/>
        </w:rPr>
      </w:pPr>
    </w:p>
    <w:p w:rsidR="004F1B7E" w:rsidRDefault="004F1B7E" w:rsidP="00D31B2E">
      <w:pPr>
        <w:spacing w:line="360" w:lineRule="auto"/>
        <w:jc w:val="both"/>
        <w:rPr>
          <w:rFonts w:ascii="Arial" w:hAnsi="Arial" w:cs="Arial"/>
          <w:sz w:val="24"/>
          <w:szCs w:val="24"/>
        </w:rPr>
      </w:pPr>
    </w:p>
    <w:p w:rsidR="004F1B7E" w:rsidRPr="00D31B2E" w:rsidRDefault="004F1B7E" w:rsidP="00D31B2E">
      <w:pPr>
        <w:spacing w:line="360" w:lineRule="auto"/>
        <w:jc w:val="both"/>
        <w:rPr>
          <w:rFonts w:ascii="Arial" w:hAnsi="Arial" w:cs="Arial"/>
          <w:sz w:val="24"/>
          <w:szCs w:val="24"/>
        </w:rPr>
      </w:pPr>
    </w:p>
    <w:p w:rsidR="00D31B2E" w:rsidRPr="00D31B2E" w:rsidRDefault="00D31B2E" w:rsidP="00D31B2E">
      <w:pPr>
        <w:spacing w:line="360" w:lineRule="auto"/>
        <w:jc w:val="both"/>
        <w:rPr>
          <w:rFonts w:ascii="Arial" w:hAnsi="Arial" w:cs="Arial"/>
          <w:sz w:val="24"/>
          <w:szCs w:val="24"/>
        </w:rPr>
      </w:pPr>
      <w:r w:rsidRPr="00D31B2E">
        <w:rPr>
          <w:rFonts w:ascii="Arial" w:hAnsi="Arial" w:cs="Arial"/>
          <w:sz w:val="24"/>
          <w:szCs w:val="24"/>
        </w:rPr>
        <w:t xml:space="preserve">  Step 3: Create a vision for change</w:t>
      </w:r>
    </w:p>
    <w:p w:rsidR="00D31B2E" w:rsidRDefault="00D31B2E" w:rsidP="00D31B2E">
      <w:pPr>
        <w:spacing w:line="360" w:lineRule="auto"/>
        <w:jc w:val="both"/>
        <w:rPr>
          <w:rFonts w:ascii="Arial" w:hAnsi="Arial" w:cs="Arial"/>
          <w:sz w:val="24"/>
          <w:szCs w:val="24"/>
        </w:rPr>
      </w:pPr>
      <w:r w:rsidRPr="00D31B2E">
        <w:rPr>
          <w:rFonts w:ascii="Arial" w:hAnsi="Arial" w:cs="Arial"/>
          <w:sz w:val="24"/>
          <w:szCs w:val="24"/>
        </w:rPr>
        <w:t xml:space="preserve">  Presenting a </w:t>
      </w:r>
      <w:r w:rsidR="00FC2876" w:rsidRPr="00D31B2E">
        <w:rPr>
          <w:rFonts w:ascii="Arial" w:hAnsi="Arial" w:cs="Arial"/>
          <w:sz w:val="24"/>
          <w:szCs w:val="24"/>
        </w:rPr>
        <w:t>pure</w:t>
      </w:r>
      <w:r w:rsidRPr="00D31B2E">
        <w:rPr>
          <w:rFonts w:ascii="Arial" w:hAnsi="Arial" w:cs="Arial"/>
          <w:sz w:val="24"/>
          <w:szCs w:val="24"/>
        </w:rPr>
        <w:t xml:space="preserve"> future vision </w:t>
      </w:r>
      <w:r w:rsidR="00FC2876" w:rsidRPr="00D31B2E">
        <w:rPr>
          <w:rFonts w:ascii="Arial" w:hAnsi="Arial" w:cs="Arial"/>
          <w:sz w:val="24"/>
          <w:szCs w:val="24"/>
        </w:rPr>
        <w:t>canister</w:t>
      </w:r>
      <w:r w:rsidRPr="00D31B2E">
        <w:rPr>
          <w:rFonts w:ascii="Arial" w:hAnsi="Arial" w:cs="Arial"/>
          <w:sz w:val="24"/>
          <w:szCs w:val="24"/>
        </w:rPr>
        <w:t xml:space="preserve"> help </w:t>
      </w:r>
      <w:r w:rsidR="00FC2876" w:rsidRPr="00D31B2E">
        <w:rPr>
          <w:rFonts w:ascii="Arial" w:hAnsi="Arial" w:cs="Arial"/>
          <w:sz w:val="24"/>
          <w:szCs w:val="24"/>
        </w:rPr>
        <w:t>everybody</w:t>
      </w:r>
      <w:r w:rsidRPr="00D31B2E">
        <w:rPr>
          <w:rFonts w:ascii="Arial" w:hAnsi="Arial" w:cs="Arial"/>
          <w:sz w:val="24"/>
          <w:szCs w:val="24"/>
        </w:rPr>
        <w:t xml:space="preserve"> understand why they are asking for it. When people see for themselves what needs to be achieved. The values that play a central role in the change must be determined.</w:t>
      </w:r>
    </w:p>
    <w:p w:rsidR="005D70D2" w:rsidRPr="005D70D2" w:rsidRDefault="005D70D2" w:rsidP="005D70D2">
      <w:pPr>
        <w:spacing w:line="360" w:lineRule="auto"/>
        <w:jc w:val="both"/>
        <w:rPr>
          <w:rFonts w:ascii="Arial" w:hAnsi="Arial" w:cs="Arial"/>
          <w:sz w:val="24"/>
          <w:szCs w:val="24"/>
        </w:rPr>
      </w:pPr>
      <w:r w:rsidRPr="005D70D2">
        <w:rPr>
          <w:rFonts w:ascii="Arial" w:hAnsi="Arial" w:cs="Arial"/>
          <w:sz w:val="24"/>
          <w:szCs w:val="24"/>
        </w:rPr>
        <w:t>Step 4: Communicating the vision</w:t>
      </w:r>
    </w:p>
    <w:p w:rsidR="005D70D2" w:rsidRPr="005D70D2" w:rsidRDefault="005D70D2" w:rsidP="005D70D2">
      <w:pPr>
        <w:spacing w:line="360" w:lineRule="auto"/>
        <w:jc w:val="both"/>
        <w:rPr>
          <w:rFonts w:ascii="Arial" w:hAnsi="Arial" w:cs="Arial"/>
          <w:sz w:val="24"/>
          <w:szCs w:val="24"/>
        </w:rPr>
      </w:pPr>
      <w:r w:rsidRPr="005D70D2">
        <w:rPr>
          <w:rFonts w:ascii="Arial" w:hAnsi="Arial" w:cs="Arial"/>
          <w:sz w:val="24"/>
          <w:szCs w:val="24"/>
        </w:rPr>
        <w:t xml:space="preserve">  What happens to the next person after the creation of the voucher determines its success. There is a lot to talk about. Vision can be used </w:t>
      </w:r>
      <w:r w:rsidR="00FC2876" w:rsidRPr="005D70D2">
        <w:rPr>
          <w:rFonts w:ascii="Arial" w:hAnsi="Arial" w:cs="Arial"/>
          <w:sz w:val="24"/>
          <w:szCs w:val="24"/>
        </w:rPr>
        <w:t>day-to-day</w:t>
      </w:r>
      <w:r w:rsidRPr="005D70D2">
        <w:rPr>
          <w:rFonts w:ascii="Arial" w:hAnsi="Arial" w:cs="Arial"/>
          <w:sz w:val="24"/>
          <w:szCs w:val="24"/>
        </w:rPr>
        <w:t xml:space="preserve"> to </w:t>
      </w:r>
      <w:r w:rsidR="00FC2876" w:rsidRPr="005D70D2">
        <w:rPr>
          <w:rFonts w:ascii="Arial" w:hAnsi="Arial" w:cs="Arial"/>
          <w:sz w:val="24"/>
          <w:szCs w:val="24"/>
        </w:rPr>
        <w:t>kind</w:t>
      </w:r>
      <w:r w:rsidRPr="005D70D2">
        <w:rPr>
          <w:rFonts w:ascii="Arial" w:hAnsi="Arial" w:cs="Arial"/>
          <w:sz w:val="24"/>
          <w:szCs w:val="24"/>
        </w:rPr>
        <w:t xml:space="preserve"> </w:t>
      </w:r>
      <w:r w:rsidR="00FC2876" w:rsidRPr="005D70D2">
        <w:rPr>
          <w:rFonts w:ascii="Arial" w:hAnsi="Arial" w:cs="Arial"/>
          <w:sz w:val="24"/>
          <w:szCs w:val="24"/>
        </w:rPr>
        <w:t>choices</w:t>
      </w:r>
      <w:r w:rsidRPr="005D70D2">
        <w:rPr>
          <w:rFonts w:ascii="Arial" w:hAnsi="Arial" w:cs="Arial"/>
          <w:sz w:val="24"/>
          <w:szCs w:val="24"/>
        </w:rPr>
        <w:t xml:space="preserve"> and solve problems.</w:t>
      </w:r>
    </w:p>
    <w:p w:rsidR="005D70D2" w:rsidRPr="005D70D2" w:rsidRDefault="005D70D2" w:rsidP="005D70D2">
      <w:pPr>
        <w:spacing w:line="360" w:lineRule="auto"/>
        <w:jc w:val="both"/>
        <w:rPr>
          <w:rFonts w:ascii="Arial" w:hAnsi="Arial" w:cs="Arial"/>
          <w:sz w:val="24"/>
          <w:szCs w:val="24"/>
        </w:rPr>
      </w:pPr>
    </w:p>
    <w:p w:rsidR="005D70D2" w:rsidRPr="005D70D2" w:rsidRDefault="005D70D2" w:rsidP="005D70D2">
      <w:pPr>
        <w:spacing w:line="360" w:lineRule="auto"/>
        <w:jc w:val="both"/>
        <w:rPr>
          <w:rFonts w:ascii="Arial" w:hAnsi="Arial" w:cs="Arial"/>
          <w:sz w:val="24"/>
          <w:szCs w:val="24"/>
        </w:rPr>
      </w:pPr>
      <w:r w:rsidRPr="005D70D2">
        <w:rPr>
          <w:rFonts w:ascii="Arial" w:hAnsi="Arial" w:cs="Arial"/>
          <w:sz w:val="24"/>
          <w:szCs w:val="24"/>
        </w:rPr>
        <w:t>Step 5: Remove Obstacles</w:t>
      </w:r>
    </w:p>
    <w:p w:rsidR="005D70D2" w:rsidRDefault="005D70D2" w:rsidP="005D70D2">
      <w:pPr>
        <w:spacing w:line="360" w:lineRule="auto"/>
        <w:jc w:val="both"/>
        <w:rPr>
          <w:rFonts w:ascii="Arial" w:hAnsi="Arial" w:cs="Arial"/>
          <w:sz w:val="24"/>
          <w:szCs w:val="24"/>
        </w:rPr>
      </w:pPr>
      <w:r w:rsidRPr="005D70D2">
        <w:rPr>
          <w:rFonts w:ascii="Arial" w:hAnsi="Arial" w:cs="Arial"/>
          <w:sz w:val="24"/>
          <w:szCs w:val="24"/>
        </w:rPr>
        <w:t xml:space="preserve">   It constantly checks for obstacles</w:t>
      </w:r>
      <w:r w:rsidR="00FC2876">
        <w:rPr>
          <w:rFonts w:ascii="Arial" w:hAnsi="Arial" w:cs="Arial"/>
          <w:sz w:val="24"/>
          <w:szCs w:val="24"/>
        </w:rPr>
        <w:t xml:space="preserve">. </w:t>
      </w:r>
      <w:r w:rsidR="00FC2876" w:rsidRPr="00FC2876">
        <w:rPr>
          <w:rFonts w:ascii="Arial" w:hAnsi="Arial" w:cs="Arial"/>
          <w:sz w:val="24"/>
          <w:szCs w:val="24"/>
        </w:rPr>
        <w:t>The obstacles must be removed to realize the ideas and facilitate the progress of the change.</w:t>
      </w:r>
    </w:p>
    <w:p w:rsidR="005D70D2" w:rsidRDefault="00FC2876" w:rsidP="005D70D2">
      <w:pPr>
        <w:spacing w:line="360" w:lineRule="auto"/>
        <w:jc w:val="both"/>
        <w:rPr>
          <w:rFonts w:ascii="Arial" w:hAnsi="Arial" w:cs="Arial"/>
          <w:sz w:val="24"/>
          <w:szCs w:val="24"/>
        </w:rPr>
      </w:pPr>
      <w:r>
        <w:rPr>
          <w:rFonts w:ascii="Arial" w:hAnsi="Arial" w:cs="Arial"/>
          <w:sz w:val="24"/>
          <w:szCs w:val="24"/>
        </w:rPr>
        <w:t>Step 6: Create short-term wins</w:t>
      </w:r>
    </w:p>
    <w:p w:rsidR="00FC2876" w:rsidRPr="005D70D2" w:rsidRDefault="00FC2876" w:rsidP="005D70D2">
      <w:pPr>
        <w:spacing w:line="360" w:lineRule="auto"/>
        <w:jc w:val="both"/>
        <w:rPr>
          <w:rFonts w:ascii="Arial" w:hAnsi="Arial" w:cs="Arial"/>
          <w:sz w:val="24"/>
          <w:szCs w:val="24"/>
        </w:rPr>
      </w:pPr>
      <w:r w:rsidRPr="00FC2876">
        <w:rPr>
          <w:rFonts w:ascii="Arial" w:hAnsi="Arial" w:cs="Arial"/>
          <w:sz w:val="24"/>
          <w:szCs w:val="24"/>
        </w:rPr>
        <w:t>Nothing motivates me more than success. Early in the change process, you need to show the team the potential for success. Set short-term goals – not just one long-term goal.</w:t>
      </w:r>
    </w:p>
    <w:p w:rsidR="005D70D2" w:rsidRPr="005D70D2" w:rsidRDefault="005D70D2" w:rsidP="005D70D2">
      <w:pPr>
        <w:spacing w:line="360" w:lineRule="auto"/>
        <w:jc w:val="both"/>
        <w:rPr>
          <w:rFonts w:ascii="Arial" w:hAnsi="Arial" w:cs="Arial"/>
          <w:sz w:val="24"/>
          <w:szCs w:val="24"/>
        </w:rPr>
      </w:pPr>
      <w:r w:rsidRPr="005D70D2">
        <w:rPr>
          <w:rFonts w:ascii="Arial" w:hAnsi="Arial" w:cs="Arial"/>
          <w:sz w:val="24"/>
          <w:szCs w:val="24"/>
        </w:rPr>
        <w:t xml:space="preserve">  Step 7: Build on the change</w:t>
      </w:r>
    </w:p>
    <w:p w:rsidR="005D70D2" w:rsidRPr="005D70D2" w:rsidRDefault="005D70D2" w:rsidP="005D70D2">
      <w:pPr>
        <w:spacing w:line="360" w:lineRule="auto"/>
        <w:jc w:val="both"/>
        <w:rPr>
          <w:rFonts w:ascii="Arial" w:hAnsi="Arial" w:cs="Arial"/>
          <w:sz w:val="24"/>
          <w:szCs w:val="24"/>
        </w:rPr>
      </w:pPr>
      <w:r w:rsidRPr="005D70D2">
        <w:rPr>
          <w:rFonts w:ascii="Arial" w:hAnsi="Arial" w:cs="Arial"/>
          <w:sz w:val="24"/>
          <w:szCs w:val="24"/>
        </w:rPr>
        <w:t xml:space="preserve">  </w:t>
      </w:r>
      <w:r w:rsidR="0034516D" w:rsidRPr="0034516D">
        <w:rPr>
          <w:rFonts w:ascii="Arial" w:hAnsi="Arial" w:cs="Arial"/>
          <w:sz w:val="24"/>
          <w:szCs w:val="24"/>
        </w:rPr>
        <w:t>Do not stop. After the first successes, go harder and faster, and determinedly initiate one change after another until the vision is realized. This is where growing trust and credibility and changing systems, structures, and policies that do not meet the vision come into play.</w:t>
      </w:r>
    </w:p>
    <w:p w:rsidR="005D70D2" w:rsidRDefault="005D70D2" w:rsidP="005D70D2">
      <w:pPr>
        <w:spacing w:line="360" w:lineRule="auto"/>
        <w:jc w:val="both"/>
        <w:rPr>
          <w:rFonts w:ascii="Arial" w:hAnsi="Arial" w:cs="Arial"/>
          <w:sz w:val="24"/>
          <w:szCs w:val="24"/>
        </w:rPr>
      </w:pPr>
      <w:r w:rsidRPr="005D70D2">
        <w:rPr>
          <w:rFonts w:ascii="Arial" w:hAnsi="Arial" w:cs="Arial"/>
          <w:sz w:val="24"/>
          <w:szCs w:val="24"/>
        </w:rPr>
        <w:t xml:space="preserve">  Step 8: Record changes in company culture</w:t>
      </w:r>
      <w:r w:rsidR="008B2235">
        <w:rPr>
          <w:rFonts w:ascii="Arial" w:hAnsi="Arial" w:cs="Arial"/>
          <w:sz w:val="24"/>
          <w:szCs w:val="24"/>
        </w:rPr>
        <w:t xml:space="preserve"> </w:t>
      </w:r>
      <w:sdt>
        <w:sdtPr>
          <w:rPr>
            <w:rFonts w:ascii="Arial" w:hAnsi="Arial" w:cs="Arial"/>
            <w:sz w:val="24"/>
            <w:szCs w:val="24"/>
          </w:rPr>
          <w:id w:val="1639072077"/>
          <w:citation/>
        </w:sdtPr>
        <w:sdtEndPr/>
        <w:sdtContent>
          <w:r w:rsidR="008B2235">
            <w:rPr>
              <w:rFonts w:ascii="Arial" w:hAnsi="Arial" w:cs="Arial"/>
              <w:sz w:val="24"/>
              <w:szCs w:val="24"/>
            </w:rPr>
            <w:fldChar w:fldCharType="begin"/>
          </w:r>
          <w:r w:rsidR="008B2235">
            <w:rPr>
              <w:rFonts w:ascii="Arial" w:hAnsi="Arial" w:cs="Arial"/>
              <w:sz w:val="24"/>
              <w:szCs w:val="24"/>
              <w:lang w:val="en-US"/>
            </w:rPr>
            <w:instrText xml:space="preserve">CITATION Kot07 \l 1033 </w:instrText>
          </w:r>
          <w:r w:rsidR="008B2235">
            <w:rPr>
              <w:rFonts w:ascii="Arial" w:hAnsi="Arial" w:cs="Arial"/>
              <w:sz w:val="24"/>
              <w:szCs w:val="24"/>
            </w:rPr>
            <w:fldChar w:fldCharType="separate"/>
          </w:r>
          <w:r w:rsidR="008B2235" w:rsidRPr="008B2235">
            <w:rPr>
              <w:rFonts w:ascii="Arial" w:hAnsi="Arial" w:cs="Arial"/>
              <w:noProof/>
              <w:sz w:val="24"/>
              <w:szCs w:val="24"/>
              <w:lang w:val="en-US"/>
            </w:rPr>
            <w:t>(Kotter, 2007)</w:t>
          </w:r>
          <w:r w:rsidR="008B2235">
            <w:rPr>
              <w:rFonts w:ascii="Arial" w:hAnsi="Arial" w:cs="Arial"/>
              <w:sz w:val="24"/>
              <w:szCs w:val="24"/>
            </w:rPr>
            <w:fldChar w:fldCharType="end"/>
          </w:r>
        </w:sdtContent>
      </w:sdt>
    </w:p>
    <w:p w:rsidR="005D70D2" w:rsidRDefault="0034516D" w:rsidP="005D70D2">
      <w:pPr>
        <w:spacing w:line="360" w:lineRule="auto"/>
        <w:jc w:val="both"/>
        <w:rPr>
          <w:rFonts w:ascii="Arial" w:hAnsi="Arial" w:cs="Arial"/>
          <w:sz w:val="24"/>
          <w:szCs w:val="24"/>
        </w:rPr>
      </w:pPr>
      <w:r w:rsidRPr="0034516D">
        <w:rPr>
          <w:rFonts w:ascii="Arial" w:hAnsi="Arial" w:cs="Arial"/>
          <w:sz w:val="24"/>
          <w:szCs w:val="24"/>
        </w:rPr>
        <w:t>Create a new culture. Stick to the new ways of behaving and ensure they work well - until they become strong enough to replace the old traditions</w:t>
      </w:r>
      <w:proofErr w:type="gramStart"/>
      <w:r w:rsidRPr="0034516D">
        <w:rPr>
          <w:rFonts w:ascii="Arial" w:hAnsi="Arial" w:cs="Arial"/>
          <w:sz w:val="24"/>
          <w:szCs w:val="24"/>
        </w:rPr>
        <w:t>.</w:t>
      </w:r>
      <w:r w:rsidR="005D70D2" w:rsidRPr="005D70D2">
        <w:rPr>
          <w:rFonts w:ascii="Arial" w:hAnsi="Arial" w:cs="Arial"/>
          <w:sz w:val="24"/>
          <w:szCs w:val="24"/>
        </w:rPr>
        <w:t>.</w:t>
      </w:r>
      <w:proofErr w:type="gramEnd"/>
      <w:r w:rsidR="00A829BF">
        <w:rPr>
          <w:rFonts w:ascii="Arial" w:hAnsi="Arial" w:cs="Arial"/>
          <w:sz w:val="24"/>
          <w:szCs w:val="24"/>
        </w:rPr>
        <w:t xml:space="preserve"> </w:t>
      </w:r>
      <w:sdt>
        <w:sdtPr>
          <w:rPr>
            <w:rFonts w:ascii="Arial" w:hAnsi="Arial" w:cs="Arial"/>
            <w:sz w:val="24"/>
            <w:szCs w:val="24"/>
          </w:rPr>
          <w:id w:val="-1662156764"/>
          <w:citation/>
        </w:sdtPr>
        <w:sdtEndPr/>
        <w:sdtContent>
          <w:r w:rsidR="00A829BF">
            <w:rPr>
              <w:rFonts w:ascii="Arial" w:hAnsi="Arial" w:cs="Arial"/>
              <w:sz w:val="24"/>
              <w:szCs w:val="24"/>
            </w:rPr>
            <w:fldChar w:fldCharType="begin"/>
          </w:r>
          <w:r w:rsidR="00A829BF">
            <w:rPr>
              <w:rFonts w:ascii="Arial" w:hAnsi="Arial" w:cs="Arial"/>
              <w:sz w:val="24"/>
              <w:szCs w:val="24"/>
              <w:lang w:val="en-US"/>
            </w:rPr>
            <w:instrText xml:space="preserve"> CITATION NHS22 \l 1033 </w:instrText>
          </w:r>
          <w:r w:rsidR="00A829BF">
            <w:rPr>
              <w:rFonts w:ascii="Arial" w:hAnsi="Arial" w:cs="Arial"/>
              <w:sz w:val="24"/>
              <w:szCs w:val="24"/>
            </w:rPr>
            <w:fldChar w:fldCharType="separate"/>
          </w:r>
          <w:r w:rsidR="00A829BF" w:rsidRPr="00A829BF">
            <w:rPr>
              <w:rFonts w:ascii="Arial" w:hAnsi="Arial" w:cs="Arial"/>
              <w:noProof/>
              <w:sz w:val="24"/>
              <w:szCs w:val="24"/>
              <w:lang w:val="en-US"/>
            </w:rPr>
            <w:t>(NHS, 2022)</w:t>
          </w:r>
          <w:r w:rsidR="00A829BF">
            <w:rPr>
              <w:rFonts w:ascii="Arial" w:hAnsi="Arial" w:cs="Arial"/>
              <w:sz w:val="24"/>
              <w:szCs w:val="24"/>
            </w:rPr>
            <w:fldChar w:fldCharType="end"/>
          </w:r>
        </w:sdtContent>
      </w:sdt>
    </w:p>
    <w:p w:rsidR="00D31B2E" w:rsidRDefault="00D31B2E" w:rsidP="001A1DA9">
      <w:pPr>
        <w:spacing w:line="360" w:lineRule="auto"/>
        <w:jc w:val="both"/>
        <w:rPr>
          <w:rFonts w:ascii="Arial" w:hAnsi="Arial" w:cs="Arial"/>
          <w:sz w:val="24"/>
          <w:szCs w:val="24"/>
        </w:rPr>
      </w:pPr>
    </w:p>
    <w:p w:rsidR="001A1DA9" w:rsidRPr="001A1DA9" w:rsidRDefault="001A1DA9" w:rsidP="001A1DA9">
      <w:pPr>
        <w:spacing w:line="360" w:lineRule="auto"/>
        <w:jc w:val="both"/>
        <w:rPr>
          <w:rFonts w:ascii="Arial" w:hAnsi="Arial" w:cs="Arial"/>
          <w:sz w:val="24"/>
          <w:szCs w:val="24"/>
        </w:rPr>
      </w:pPr>
    </w:p>
    <w:p w:rsidR="001A1DA9" w:rsidRDefault="00673779" w:rsidP="001A1DA9">
      <w:pPr>
        <w:spacing w:line="360" w:lineRule="auto"/>
        <w:jc w:val="both"/>
        <w:rPr>
          <w:rFonts w:ascii="Arial" w:hAnsi="Arial" w:cs="Arial"/>
          <w:sz w:val="24"/>
          <w:szCs w:val="24"/>
        </w:rPr>
      </w:pPr>
      <w:r>
        <w:rPr>
          <w:rFonts w:ascii="Arial" w:hAnsi="Arial" w:cs="Arial"/>
          <w:sz w:val="24"/>
          <w:szCs w:val="24"/>
        </w:rPr>
        <w:t>3</w:t>
      </w:r>
      <w:r w:rsidR="001A1DA9" w:rsidRPr="001A1DA9">
        <w:rPr>
          <w:rFonts w:ascii="Arial" w:hAnsi="Arial" w:cs="Arial"/>
          <w:sz w:val="24"/>
          <w:szCs w:val="24"/>
        </w:rPr>
        <w:t xml:space="preserve">. </w:t>
      </w:r>
      <w:proofErr w:type="spellStart"/>
      <w:r w:rsidR="004029C8" w:rsidRPr="001A1DA9">
        <w:rPr>
          <w:rFonts w:ascii="Arial" w:hAnsi="Arial" w:cs="Arial"/>
          <w:sz w:val="24"/>
          <w:szCs w:val="24"/>
        </w:rPr>
        <w:t>Adkar</w:t>
      </w:r>
      <w:proofErr w:type="spellEnd"/>
      <w:r w:rsidR="004029C8" w:rsidRPr="001A1DA9">
        <w:rPr>
          <w:rFonts w:ascii="Arial" w:hAnsi="Arial" w:cs="Arial"/>
          <w:sz w:val="24"/>
          <w:szCs w:val="24"/>
        </w:rPr>
        <w:t xml:space="preserve"> Model</w:t>
      </w:r>
    </w:p>
    <w:p w:rsidR="001A1DA9" w:rsidRDefault="001A1DA9" w:rsidP="001A1DA9">
      <w:pPr>
        <w:spacing w:line="360" w:lineRule="auto"/>
        <w:jc w:val="both"/>
        <w:rPr>
          <w:rFonts w:ascii="Arial" w:hAnsi="Arial" w:cs="Arial"/>
          <w:sz w:val="24"/>
          <w:szCs w:val="24"/>
        </w:rPr>
      </w:pPr>
    </w:p>
    <w:p w:rsidR="001A1DA9" w:rsidRPr="001A1DA9" w:rsidRDefault="001A1DA9" w:rsidP="00065B91">
      <w:pPr>
        <w:pStyle w:val="Kpalrs"/>
        <w:rPr>
          <w:rFonts w:ascii="Arial" w:hAnsi="Arial" w:cs="Arial"/>
          <w:sz w:val="24"/>
          <w:szCs w:val="24"/>
        </w:rPr>
      </w:pPr>
      <w:r>
        <w:rPr>
          <w:rFonts w:ascii="Arial" w:hAnsi="Arial" w:cs="Arial"/>
          <w:noProof/>
          <w:sz w:val="24"/>
          <w:szCs w:val="24"/>
          <w:lang w:eastAsia="en-GB"/>
        </w:rPr>
        <w:drawing>
          <wp:inline distT="0" distB="0" distL="0" distR="0" wp14:anchorId="7311F413" wp14:editId="12CD64AE">
            <wp:extent cx="5731510" cy="2028825"/>
            <wp:effectExtent l="0" t="0" r="2540" b="9525"/>
            <wp:docPr id="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dkar.jpg"/>
                    <pic:cNvPicPr/>
                  </pic:nvPicPr>
                  <pic:blipFill rotWithShape="1">
                    <a:blip r:embed="rId12">
                      <a:extLst>
                        <a:ext uri="{28A0092B-C50C-407E-A947-70E740481C1C}">
                          <a14:useLocalDpi xmlns:a14="http://schemas.microsoft.com/office/drawing/2010/main" val="0"/>
                        </a:ext>
                      </a:extLst>
                    </a:blip>
                    <a:srcRect t="6309" b="9700"/>
                    <a:stretch/>
                  </pic:blipFill>
                  <pic:spPr bwMode="auto">
                    <a:xfrm>
                      <a:off x="0" y="0"/>
                      <a:ext cx="5731510" cy="2028825"/>
                    </a:xfrm>
                    <a:prstGeom prst="rect">
                      <a:avLst/>
                    </a:prstGeom>
                    <a:ln>
                      <a:noFill/>
                    </a:ln>
                    <a:extLst>
                      <a:ext uri="{53640926-AAD7-44D8-BBD7-CCE9431645EC}">
                        <a14:shadowObscured xmlns:a14="http://schemas.microsoft.com/office/drawing/2010/main"/>
                      </a:ext>
                    </a:extLst>
                  </pic:spPr>
                </pic:pic>
              </a:graphicData>
            </a:graphic>
          </wp:inline>
        </w:drawing>
      </w:r>
      <w:r w:rsidR="00065B91">
        <w:t xml:space="preserve">Figure </w:t>
      </w:r>
      <w:fldSimple w:instr=" SEQ Figure \* ARABIC ">
        <w:r w:rsidR="003A5A8A">
          <w:rPr>
            <w:noProof/>
          </w:rPr>
          <w:t>3</w:t>
        </w:r>
      </w:fldSimple>
      <w:r w:rsidR="00065B91">
        <w:t xml:space="preserve"> </w:t>
      </w:r>
      <w:proofErr w:type="spellStart"/>
      <w:r w:rsidR="00065B91">
        <w:t>Adkar</w:t>
      </w:r>
      <w:proofErr w:type="spellEnd"/>
      <w:r w:rsidR="00065B91">
        <w:t xml:space="preserve"> model</w:t>
      </w:r>
    </w:p>
    <w:p w:rsidR="001A1DA9" w:rsidRPr="001A1DA9" w:rsidRDefault="001A1DA9" w:rsidP="001A1DA9">
      <w:pPr>
        <w:spacing w:line="360" w:lineRule="auto"/>
        <w:jc w:val="both"/>
        <w:rPr>
          <w:rFonts w:ascii="Arial" w:hAnsi="Arial" w:cs="Arial"/>
          <w:sz w:val="24"/>
          <w:szCs w:val="24"/>
        </w:rPr>
      </w:pPr>
      <w:r w:rsidRPr="001A1DA9">
        <w:rPr>
          <w:rFonts w:ascii="Arial" w:hAnsi="Arial" w:cs="Arial"/>
          <w:sz w:val="24"/>
          <w:szCs w:val="24"/>
        </w:rPr>
        <w:t xml:space="preserve">The success and failure of changes depends on several factors. The ADKAR model defines the human success factors during change </w:t>
      </w:r>
      <w:r w:rsidR="00DE4CFF" w:rsidRPr="001A1DA9">
        <w:rPr>
          <w:rFonts w:ascii="Arial" w:hAnsi="Arial" w:cs="Arial"/>
          <w:sz w:val="24"/>
          <w:szCs w:val="24"/>
        </w:rPr>
        <w:t xml:space="preserve">management. </w:t>
      </w:r>
    </w:p>
    <w:p w:rsidR="00133133" w:rsidRDefault="00DE4CFF" w:rsidP="00133133">
      <w:pPr>
        <w:spacing w:line="360" w:lineRule="auto"/>
        <w:ind w:firstLine="720"/>
        <w:jc w:val="both"/>
        <w:rPr>
          <w:rFonts w:ascii="Arial" w:hAnsi="Arial" w:cs="Arial"/>
          <w:sz w:val="24"/>
          <w:szCs w:val="24"/>
        </w:rPr>
      </w:pPr>
      <w:r w:rsidRPr="00DE4CFF">
        <w:rPr>
          <w:rFonts w:ascii="Arial" w:hAnsi="Arial" w:cs="Arial"/>
          <w:sz w:val="24"/>
          <w:szCs w:val="24"/>
        </w:rPr>
        <w:t xml:space="preserve">Change management in healthcare involves creating a balance between technical processes and human dynamics. </w:t>
      </w:r>
    </w:p>
    <w:p w:rsidR="001A1DA9" w:rsidRDefault="00133133" w:rsidP="00133133">
      <w:pPr>
        <w:spacing w:line="360" w:lineRule="auto"/>
        <w:ind w:firstLine="720"/>
        <w:jc w:val="both"/>
      </w:pPr>
      <w:r w:rsidRPr="00133133">
        <w:rPr>
          <w:rFonts w:ascii="Arial" w:hAnsi="Arial" w:cs="Arial"/>
          <w:sz w:val="24"/>
          <w:szCs w:val="24"/>
        </w:rPr>
        <w:t>With the help of the ADKAR model, problems related to the implementation of change management can be determined, i.e. the attitude of the employees to changes can be analysed, it provides help to implement the transformations associated with the changes in the work schedules, a perfect action plan can be prepared for the personal management of the changes, and the plans for change alternatives can also be prepared for the employees.</w:t>
      </w:r>
      <w:r>
        <w:rPr>
          <w:rFonts w:ascii="Arial" w:hAnsi="Arial" w:cs="Arial"/>
          <w:sz w:val="24"/>
          <w:szCs w:val="24"/>
        </w:rPr>
        <w:t xml:space="preserve"> </w:t>
      </w:r>
      <w:sdt>
        <w:sdtPr>
          <w:id w:val="-1368292727"/>
          <w:citation/>
        </w:sdtPr>
        <w:sdtEndPr/>
        <w:sdtContent>
          <w:r w:rsidR="00DE4CFF" w:rsidRPr="00133133">
            <w:rPr>
              <w:rFonts w:ascii="Arial" w:hAnsi="Arial" w:cs="Arial"/>
              <w:sz w:val="24"/>
              <w:szCs w:val="24"/>
            </w:rPr>
            <w:fldChar w:fldCharType="begin"/>
          </w:r>
          <w:r w:rsidR="00DE4CFF" w:rsidRPr="00133133">
            <w:rPr>
              <w:rFonts w:ascii="Arial" w:hAnsi="Arial" w:cs="Arial"/>
              <w:sz w:val="24"/>
              <w:szCs w:val="24"/>
              <w:lang w:val="en-US"/>
            </w:rPr>
            <w:instrText xml:space="preserve"> CITATION Pro24 \l 1033 </w:instrText>
          </w:r>
          <w:r w:rsidR="00DE4CFF" w:rsidRPr="00133133">
            <w:rPr>
              <w:rFonts w:ascii="Arial" w:hAnsi="Arial" w:cs="Arial"/>
              <w:sz w:val="24"/>
              <w:szCs w:val="24"/>
            </w:rPr>
            <w:fldChar w:fldCharType="separate"/>
          </w:r>
          <w:r w:rsidR="00DE4CFF" w:rsidRPr="00133133">
            <w:rPr>
              <w:rFonts w:ascii="Arial" w:hAnsi="Arial" w:cs="Arial"/>
              <w:noProof/>
              <w:sz w:val="24"/>
              <w:szCs w:val="24"/>
              <w:lang w:val="en-US"/>
            </w:rPr>
            <w:t>(Prosci, 2024)</w:t>
          </w:r>
          <w:r w:rsidR="00DE4CFF" w:rsidRPr="00133133">
            <w:rPr>
              <w:rFonts w:ascii="Arial" w:hAnsi="Arial" w:cs="Arial"/>
              <w:sz w:val="24"/>
              <w:szCs w:val="24"/>
            </w:rPr>
            <w:fldChar w:fldCharType="end"/>
          </w:r>
        </w:sdtContent>
      </w:sdt>
    </w:p>
    <w:p w:rsidR="00133133" w:rsidRPr="00133133" w:rsidRDefault="00133133" w:rsidP="00133133">
      <w:pPr>
        <w:spacing w:line="360" w:lineRule="auto"/>
        <w:jc w:val="both"/>
        <w:rPr>
          <w:rFonts w:ascii="Arial" w:hAnsi="Arial" w:cs="Arial"/>
          <w:sz w:val="24"/>
          <w:szCs w:val="24"/>
        </w:rPr>
      </w:pPr>
    </w:p>
    <w:p w:rsidR="004F1B7E" w:rsidRDefault="004F1B7E" w:rsidP="004F1B7E">
      <w:pPr>
        <w:spacing w:line="360" w:lineRule="auto"/>
        <w:jc w:val="both"/>
        <w:rPr>
          <w:rFonts w:ascii="Arial" w:hAnsi="Arial" w:cs="Arial"/>
          <w:sz w:val="24"/>
          <w:szCs w:val="24"/>
        </w:rPr>
      </w:pPr>
    </w:p>
    <w:p w:rsidR="004F1B7E" w:rsidRPr="004F1B7E" w:rsidRDefault="004F1B7E" w:rsidP="004F1B7E">
      <w:pPr>
        <w:spacing w:line="360" w:lineRule="auto"/>
        <w:jc w:val="both"/>
        <w:rPr>
          <w:rFonts w:ascii="Arial" w:hAnsi="Arial" w:cs="Arial"/>
          <w:sz w:val="24"/>
          <w:szCs w:val="24"/>
        </w:rPr>
      </w:pPr>
    </w:p>
    <w:p w:rsidR="00DE6A0D" w:rsidRPr="00153D1A" w:rsidRDefault="00DE6A0D" w:rsidP="001A1DA9">
      <w:pPr>
        <w:spacing w:line="360" w:lineRule="auto"/>
        <w:jc w:val="both"/>
        <w:rPr>
          <w:rFonts w:ascii="Arial" w:hAnsi="Arial" w:cs="Arial"/>
          <w:sz w:val="24"/>
          <w:szCs w:val="24"/>
        </w:rPr>
      </w:pPr>
    </w:p>
    <w:p w:rsidR="002F2318" w:rsidRPr="002F2318" w:rsidRDefault="002F2318" w:rsidP="007B7FDA">
      <w:pPr>
        <w:spacing w:line="360" w:lineRule="auto"/>
        <w:jc w:val="both"/>
        <w:rPr>
          <w:rFonts w:ascii="Arial" w:hAnsi="Arial" w:cs="Arial"/>
          <w:b/>
          <w:sz w:val="24"/>
          <w:szCs w:val="24"/>
        </w:rPr>
      </w:pPr>
    </w:p>
    <w:p w:rsidR="003A1BDE" w:rsidRPr="004F1B7E" w:rsidRDefault="005C41AA" w:rsidP="004F1B7E">
      <w:pPr>
        <w:pStyle w:val="Cmsor1"/>
        <w:rPr>
          <w:rFonts w:ascii="Arial" w:hAnsi="Arial" w:cs="Arial"/>
          <w:b/>
          <w:color w:val="auto"/>
          <w:sz w:val="24"/>
          <w:szCs w:val="24"/>
        </w:rPr>
      </w:pPr>
      <w:bookmarkStart w:id="6" w:name="_Toc164940828"/>
      <w:r w:rsidRPr="004F1B7E">
        <w:rPr>
          <w:rFonts w:ascii="Arial" w:hAnsi="Arial" w:cs="Arial"/>
          <w:b/>
          <w:color w:val="auto"/>
          <w:sz w:val="24"/>
          <w:szCs w:val="24"/>
        </w:rPr>
        <w:lastRenderedPageBreak/>
        <w:t>Change management plan for the future</w:t>
      </w:r>
      <w:bookmarkEnd w:id="6"/>
    </w:p>
    <w:p w:rsidR="002E285A" w:rsidRDefault="002E285A" w:rsidP="007B7FDA">
      <w:pPr>
        <w:spacing w:line="360" w:lineRule="auto"/>
        <w:jc w:val="both"/>
        <w:rPr>
          <w:rFonts w:ascii="Arial" w:hAnsi="Arial" w:cs="Arial"/>
          <w:b/>
          <w:sz w:val="24"/>
          <w:szCs w:val="24"/>
        </w:rPr>
      </w:pPr>
    </w:p>
    <w:p w:rsidR="004E631D" w:rsidRPr="004E631D" w:rsidRDefault="004E631D" w:rsidP="004E631D">
      <w:pPr>
        <w:spacing w:line="360" w:lineRule="auto"/>
        <w:ind w:firstLine="720"/>
        <w:jc w:val="both"/>
        <w:rPr>
          <w:rFonts w:ascii="Arial" w:hAnsi="Arial" w:cs="Arial"/>
          <w:sz w:val="24"/>
          <w:szCs w:val="24"/>
        </w:rPr>
      </w:pPr>
      <w:r w:rsidRPr="004E631D">
        <w:rPr>
          <w:rFonts w:ascii="Arial" w:hAnsi="Arial" w:cs="Arial"/>
          <w:sz w:val="24"/>
          <w:szCs w:val="24"/>
        </w:rPr>
        <w:t>For the implementation of the change to be successful within the organization, let's first look at the points that can hinder the implementation plan.</w:t>
      </w:r>
    </w:p>
    <w:p w:rsidR="00AE2893" w:rsidRPr="00AE2893" w:rsidRDefault="00AE2893" w:rsidP="00AE2893">
      <w:pPr>
        <w:spacing w:line="360" w:lineRule="auto"/>
        <w:ind w:firstLine="720"/>
        <w:jc w:val="both"/>
        <w:rPr>
          <w:rFonts w:ascii="Arial" w:hAnsi="Arial" w:cs="Arial"/>
          <w:sz w:val="24"/>
          <w:szCs w:val="24"/>
        </w:rPr>
      </w:pPr>
      <w:r w:rsidRPr="00AE2893">
        <w:rPr>
          <w:rFonts w:ascii="Arial" w:hAnsi="Arial" w:cs="Arial"/>
          <w:sz w:val="24"/>
          <w:szCs w:val="24"/>
        </w:rPr>
        <w:t>Behind the failure can be principled error possibilities, such as they don't change, even though they should (deny the problem); they try to change it, even though they shouldn't (there is no problem, or if there is, it cannot be changed); they misjudge the level of change (they initiate a second-degree change instead of a first-degree one or a first-degree change instead of a second-degree one).</w:t>
      </w:r>
    </w:p>
    <w:p w:rsidR="00AE2893" w:rsidRPr="00AE2893" w:rsidRDefault="00AE2893" w:rsidP="00AE2893">
      <w:pPr>
        <w:spacing w:line="360" w:lineRule="auto"/>
        <w:jc w:val="both"/>
        <w:rPr>
          <w:rFonts w:ascii="Arial" w:hAnsi="Arial" w:cs="Arial"/>
          <w:sz w:val="24"/>
          <w:szCs w:val="24"/>
        </w:rPr>
      </w:pPr>
      <w:r w:rsidRPr="00AE2893">
        <w:rPr>
          <w:rFonts w:ascii="Arial" w:hAnsi="Arial" w:cs="Arial"/>
          <w:sz w:val="24"/>
          <w:szCs w:val="24"/>
        </w:rPr>
        <w:t xml:space="preserve">According to </w:t>
      </w:r>
      <w:proofErr w:type="spellStart"/>
      <w:r w:rsidRPr="00AE2893">
        <w:rPr>
          <w:rFonts w:ascii="Arial" w:hAnsi="Arial" w:cs="Arial"/>
          <w:sz w:val="24"/>
          <w:szCs w:val="24"/>
        </w:rPr>
        <w:t>Kotter</w:t>
      </w:r>
      <w:proofErr w:type="spellEnd"/>
      <w:r w:rsidRPr="00AE2893">
        <w:rPr>
          <w:rFonts w:ascii="Arial" w:hAnsi="Arial" w:cs="Arial"/>
          <w:sz w:val="24"/>
          <w:szCs w:val="24"/>
        </w:rPr>
        <w:t xml:space="preserve">, the reason behind the failure of the changes is that not enough employees are made to feel that the task is very urgent since without it </w:t>
      </w:r>
      <w:proofErr w:type="spellStart"/>
      <w:r w:rsidRPr="00AE2893">
        <w:rPr>
          <w:rFonts w:ascii="Arial" w:hAnsi="Arial" w:cs="Arial"/>
          <w:sz w:val="24"/>
          <w:szCs w:val="24"/>
        </w:rPr>
        <w:t>it</w:t>
      </w:r>
      <w:proofErr w:type="spellEnd"/>
      <w:r w:rsidRPr="00AE2893">
        <w:rPr>
          <w:rFonts w:ascii="Arial" w:hAnsi="Arial" w:cs="Arial"/>
          <w:sz w:val="24"/>
          <w:szCs w:val="24"/>
        </w:rPr>
        <w:t xml:space="preserve"> is impossible to start in the new direction. His most important conclusion is that all change starts from the desire to act. If the will to do, initiative is not strong enough, the feeling of satisfaction is not weak enough, then everything will be much more difficult. Another major mistake is the complacent composure, which is a much more widespread phenomenon, and most people - these can be leaders and subordinates working under them. - </w:t>
      </w:r>
      <w:r w:rsidRPr="00AE2893">
        <w:rPr>
          <w:rFonts w:ascii="Arial" w:hAnsi="Arial" w:cs="Arial"/>
          <w:sz w:val="24"/>
          <w:szCs w:val="24"/>
        </w:rPr>
        <w:t>They</w:t>
      </w:r>
      <w:r w:rsidRPr="00AE2893">
        <w:rPr>
          <w:rFonts w:ascii="Arial" w:hAnsi="Arial" w:cs="Arial"/>
          <w:sz w:val="24"/>
          <w:szCs w:val="24"/>
        </w:rPr>
        <w:t xml:space="preserve"> don't even notice. As a third mistake, he emphasizes the desire to pretend, which he considers to be more insidious than all the mistakes listed so far. Where the desire to pretend is present, everyone feels busy, they make countless meaningless rounds of the office. However, they do all this with the wrong goals, so they often miss out on great opportunities and are unable to deal with the main problems either. At the same time, he believes that self-satisfied composure and false desire for action can be recognized and transformed into action at the same time.</w:t>
      </w:r>
    </w:p>
    <w:p w:rsidR="004E631D" w:rsidRPr="004E631D" w:rsidRDefault="00AE2893" w:rsidP="00AE2893">
      <w:pPr>
        <w:spacing w:line="360" w:lineRule="auto"/>
        <w:jc w:val="both"/>
        <w:rPr>
          <w:rFonts w:ascii="Arial" w:hAnsi="Arial" w:cs="Arial"/>
          <w:sz w:val="24"/>
          <w:szCs w:val="24"/>
        </w:rPr>
      </w:pPr>
      <w:r w:rsidRPr="00AE2893">
        <w:rPr>
          <w:rFonts w:ascii="Arial" w:hAnsi="Arial" w:cs="Arial"/>
          <w:sz w:val="24"/>
          <w:szCs w:val="24"/>
        </w:rPr>
        <w:t xml:space="preserve">According to </w:t>
      </w:r>
      <w:proofErr w:type="spellStart"/>
      <w:r w:rsidRPr="00AE2893">
        <w:rPr>
          <w:rFonts w:ascii="Arial" w:hAnsi="Arial" w:cs="Arial"/>
          <w:sz w:val="24"/>
          <w:szCs w:val="24"/>
        </w:rPr>
        <w:t>Kotter</w:t>
      </w:r>
      <w:proofErr w:type="spellEnd"/>
      <w:r w:rsidRPr="00AE2893">
        <w:rPr>
          <w:rFonts w:ascii="Arial" w:hAnsi="Arial" w:cs="Arial"/>
          <w:sz w:val="24"/>
          <w:szCs w:val="24"/>
        </w:rPr>
        <w:t>, the desire to act is increasingly important in our rapidly changing and confused age. After all, no matter how talented and prepared we are, we can get into serious trouble if we are not alert and do not see our work as urgently important. But if we see it as such, we can overcome even the most formidable problems and achieve positive results that we would never dream of.</w:t>
      </w:r>
      <w:r>
        <w:rPr>
          <w:rFonts w:ascii="Arial" w:hAnsi="Arial" w:cs="Arial"/>
          <w:sz w:val="24"/>
          <w:szCs w:val="24"/>
        </w:rPr>
        <w:t xml:space="preserve"> </w:t>
      </w:r>
      <w:sdt>
        <w:sdtPr>
          <w:rPr>
            <w:rFonts w:ascii="Arial" w:hAnsi="Arial" w:cs="Arial"/>
            <w:sz w:val="24"/>
            <w:szCs w:val="24"/>
          </w:rPr>
          <w:id w:val="-112899591"/>
          <w:citation/>
        </w:sdtPr>
        <w:sdtContent>
          <w:r>
            <w:rPr>
              <w:rFonts w:ascii="Arial" w:hAnsi="Arial" w:cs="Arial"/>
              <w:sz w:val="24"/>
              <w:szCs w:val="24"/>
            </w:rPr>
            <w:fldChar w:fldCharType="begin"/>
          </w:r>
          <w:r>
            <w:rPr>
              <w:rFonts w:ascii="Arial" w:hAnsi="Arial" w:cs="Arial"/>
              <w:sz w:val="24"/>
              <w:szCs w:val="24"/>
              <w:lang w:val="en-US"/>
            </w:rPr>
            <w:instrText xml:space="preserve"> CITATION Kot07 \l 1033 </w:instrText>
          </w:r>
          <w:r>
            <w:rPr>
              <w:rFonts w:ascii="Arial" w:hAnsi="Arial" w:cs="Arial"/>
              <w:sz w:val="24"/>
              <w:szCs w:val="24"/>
            </w:rPr>
            <w:fldChar w:fldCharType="separate"/>
          </w:r>
          <w:r w:rsidRPr="00AE2893">
            <w:rPr>
              <w:rFonts w:ascii="Arial" w:hAnsi="Arial" w:cs="Arial"/>
              <w:noProof/>
              <w:sz w:val="24"/>
              <w:szCs w:val="24"/>
              <w:lang w:val="en-US"/>
            </w:rPr>
            <w:t>(Kotter, 2007)</w:t>
          </w:r>
          <w:r>
            <w:rPr>
              <w:rFonts w:ascii="Arial" w:hAnsi="Arial" w:cs="Arial"/>
              <w:sz w:val="24"/>
              <w:szCs w:val="24"/>
            </w:rPr>
            <w:fldChar w:fldCharType="end"/>
          </w:r>
        </w:sdtContent>
      </w:sdt>
    </w:p>
    <w:p w:rsidR="004E631D" w:rsidRDefault="004E631D" w:rsidP="004E631D">
      <w:pPr>
        <w:spacing w:line="360" w:lineRule="auto"/>
        <w:jc w:val="both"/>
        <w:rPr>
          <w:rFonts w:ascii="Arial" w:hAnsi="Arial" w:cs="Arial"/>
          <w:sz w:val="24"/>
          <w:szCs w:val="24"/>
        </w:rPr>
      </w:pPr>
    </w:p>
    <w:p w:rsidR="009F42C9" w:rsidRDefault="009F42C9" w:rsidP="004E631D">
      <w:pPr>
        <w:spacing w:line="360" w:lineRule="auto"/>
        <w:jc w:val="both"/>
        <w:rPr>
          <w:rFonts w:ascii="Arial" w:hAnsi="Arial" w:cs="Arial"/>
          <w:sz w:val="24"/>
          <w:szCs w:val="24"/>
        </w:rPr>
      </w:pPr>
    </w:p>
    <w:p w:rsidR="009F42C9" w:rsidRPr="004E631D" w:rsidRDefault="009F42C9" w:rsidP="004E631D">
      <w:pPr>
        <w:spacing w:line="360" w:lineRule="auto"/>
        <w:jc w:val="both"/>
        <w:rPr>
          <w:rFonts w:ascii="Arial" w:hAnsi="Arial" w:cs="Arial"/>
          <w:sz w:val="24"/>
          <w:szCs w:val="24"/>
        </w:rPr>
      </w:pPr>
    </w:p>
    <w:p w:rsidR="004E631D" w:rsidRPr="004E631D" w:rsidRDefault="004E631D" w:rsidP="004E631D">
      <w:pPr>
        <w:spacing w:line="360" w:lineRule="auto"/>
        <w:jc w:val="both"/>
        <w:rPr>
          <w:rFonts w:ascii="Arial" w:hAnsi="Arial" w:cs="Arial"/>
          <w:sz w:val="24"/>
          <w:szCs w:val="24"/>
          <w:u w:val="single"/>
        </w:rPr>
      </w:pPr>
      <w:r w:rsidRPr="004E631D">
        <w:rPr>
          <w:rFonts w:ascii="Arial" w:hAnsi="Arial" w:cs="Arial"/>
          <w:sz w:val="24"/>
          <w:szCs w:val="24"/>
          <w:u w:val="single"/>
        </w:rPr>
        <w:lastRenderedPageBreak/>
        <w:t>What should you pay attention to during internal communication?</w:t>
      </w:r>
    </w:p>
    <w:p w:rsidR="004E631D" w:rsidRPr="004E631D" w:rsidRDefault="004E631D" w:rsidP="004E631D">
      <w:pPr>
        <w:spacing w:line="360" w:lineRule="auto"/>
        <w:jc w:val="both"/>
        <w:rPr>
          <w:rFonts w:ascii="Arial" w:hAnsi="Arial" w:cs="Arial"/>
          <w:sz w:val="24"/>
          <w:szCs w:val="24"/>
        </w:rPr>
      </w:pPr>
    </w:p>
    <w:p w:rsidR="004E631D" w:rsidRPr="004E631D" w:rsidRDefault="004E631D" w:rsidP="004E631D">
      <w:pPr>
        <w:spacing w:line="360" w:lineRule="auto"/>
        <w:jc w:val="both"/>
        <w:rPr>
          <w:rFonts w:ascii="Arial" w:hAnsi="Arial" w:cs="Arial"/>
          <w:sz w:val="24"/>
          <w:szCs w:val="24"/>
        </w:rPr>
      </w:pPr>
      <w:r w:rsidRPr="004E631D">
        <w:rPr>
          <w:rFonts w:ascii="Arial" w:hAnsi="Arial" w:cs="Arial"/>
          <w:sz w:val="24"/>
          <w:szCs w:val="24"/>
        </w:rPr>
        <w:t>The changes to be introduced and the various steps of the organizational change plan must be explained to the employees.</w:t>
      </w:r>
    </w:p>
    <w:p w:rsidR="004E631D" w:rsidRPr="004E631D" w:rsidRDefault="004E631D" w:rsidP="004E631D">
      <w:pPr>
        <w:spacing w:line="360" w:lineRule="auto"/>
        <w:jc w:val="both"/>
        <w:rPr>
          <w:rFonts w:ascii="Arial" w:hAnsi="Arial" w:cs="Arial"/>
          <w:sz w:val="24"/>
          <w:szCs w:val="24"/>
        </w:rPr>
      </w:pPr>
      <w:r w:rsidRPr="004E631D">
        <w:rPr>
          <w:rFonts w:ascii="Arial" w:hAnsi="Arial" w:cs="Arial"/>
          <w:sz w:val="24"/>
          <w:szCs w:val="24"/>
        </w:rPr>
        <w:t>They need to be told why the specific changes are necessary and how it will affect their work.</w:t>
      </w:r>
    </w:p>
    <w:p w:rsidR="004E631D" w:rsidRPr="004E631D" w:rsidRDefault="004E631D" w:rsidP="004E631D">
      <w:pPr>
        <w:spacing w:line="360" w:lineRule="auto"/>
        <w:jc w:val="both"/>
        <w:rPr>
          <w:rFonts w:ascii="Arial" w:hAnsi="Arial" w:cs="Arial"/>
          <w:sz w:val="24"/>
          <w:szCs w:val="24"/>
        </w:rPr>
      </w:pPr>
      <w:r w:rsidRPr="004E631D">
        <w:rPr>
          <w:rFonts w:ascii="Arial" w:hAnsi="Arial" w:cs="Arial"/>
          <w:sz w:val="24"/>
          <w:szCs w:val="24"/>
        </w:rPr>
        <w:t>It is necessary to clearly state the set goals and help to recognize how the work of the employees will affect the team and the achievement of results.</w:t>
      </w:r>
    </w:p>
    <w:p w:rsidR="008C4957" w:rsidRDefault="004E631D" w:rsidP="004E631D">
      <w:pPr>
        <w:spacing w:line="360" w:lineRule="auto"/>
        <w:jc w:val="both"/>
        <w:rPr>
          <w:rFonts w:ascii="Arial" w:hAnsi="Arial" w:cs="Arial"/>
          <w:sz w:val="24"/>
          <w:szCs w:val="24"/>
        </w:rPr>
      </w:pPr>
      <w:r w:rsidRPr="004E631D">
        <w:rPr>
          <w:rFonts w:ascii="Arial" w:hAnsi="Arial" w:cs="Arial"/>
          <w:sz w:val="24"/>
          <w:szCs w:val="24"/>
        </w:rPr>
        <w:t>You should encourage subordinates to ask questions that arise, and most importantly, make sure that all their dilemmas are answered. This builds rapport and trust.</w:t>
      </w:r>
      <w:r w:rsidR="002D4045">
        <w:rPr>
          <w:rFonts w:ascii="Arial" w:hAnsi="Arial" w:cs="Arial"/>
          <w:sz w:val="24"/>
          <w:szCs w:val="24"/>
        </w:rPr>
        <w:t xml:space="preserve"> </w:t>
      </w:r>
      <w:sdt>
        <w:sdtPr>
          <w:rPr>
            <w:rFonts w:ascii="Arial" w:hAnsi="Arial" w:cs="Arial"/>
            <w:sz w:val="24"/>
            <w:szCs w:val="24"/>
          </w:rPr>
          <w:id w:val="-673648733"/>
          <w:citation/>
        </w:sdtPr>
        <w:sdtEndPr/>
        <w:sdtContent>
          <w:r w:rsidR="0030574A">
            <w:rPr>
              <w:rFonts w:ascii="Arial" w:hAnsi="Arial" w:cs="Arial"/>
              <w:sz w:val="24"/>
              <w:szCs w:val="24"/>
            </w:rPr>
            <w:fldChar w:fldCharType="begin"/>
          </w:r>
          <w:r w:rsidR="0030574A">
            <w:rPr>
              <w:rFonts w:ascii="Arial" w:hAnsi="Arial" w:cs="Arial"/>
              <w:sz w:val="24"/>
              <w:szCs w:val="24"/>
              <w:lang w:val="en-US"/>
            </w:rPr>
            <w:instrText xml:space="preserve"> CITATION Pro22 \l 1033 </w:instrText>
          </w:r>
          <w:r w:rsidR="0030574A">
            <w:rPr>
              <w:rFonts w:ascii="Arial" w:hAnsi="Arial" w:cs="Arial"/>
              <w:sz w:val="24"/>
              <w:szCs w:val="24"/>
            </w:rPr>
            <w:fldChar w:fldCharType="separate"/>
          </w:r>
          <w:r w:rsidR="0030574A" w:rsidRPr="0030574A">
            <w:rPr>
              <w:rFonts w:ascii="Arial" w:hAnsi="Arial" w:cs="Arial"/>
              <w:noProof/>
              <w:sz w:val="24"/>
              <w:szCs w:val="24"/>
              <w:lang w:val="en-US"/>
            </w:rPr>
            <w:t>(Consulting, 2022)</w:t>
          </w:r>
          <w:r w:rsidR="0030574A">
            <w:rPr>
              <w:rFonts w:ascii="Arial" w:hAnsi="Arial" w:cs="Arial"/>
              <w:sz w:val="24"/>
              <w:szCs w:val="24"/>
            </w:rPr>
            <w:fldChar w:fldCharType="end"/>
          </w:r>
        </w:sdtContent>
      </w:sdt>
    </w:p>
    <w:p w:rsidR="004E631D" w:rsidRPr="004E631D" w:rsidRDefault="004E631D" w:rsidP="004E631D">
      <w:pPr>
        <w:spacing w:line="360" w:lineRule="auto"/>
        <w:jc w:val="both"/>
        <w:rPr>
          <w:rFonts w:ascii="Arial" w:hAnsi="Arial" w:cs="Arial"/>
          <w:sz w:val="24"/>
          <w:szCs w:val="24"/>
        </w:rPr>
      </w:pPr>
    </w:p>
    <w:p w:rsidR="004E631D" w:rsidRPr="004F1B7E" w:rsidRDefault="0030574A" w:rsidP="004F1B7E">
      <w:pPr>
        <w:pStyle w:val="Cmsor1"/>
        <w:rPr>
          <w:rFonts w:ascii="Arial" w:hAnsi="Arial" w:cs="Arial"/>
          <w:b/>
          <w:color w:val="auto"/>
          <w:sz w:val="24"/>
          <w:szCs w:val="24"/>
        </w:rPr>
      </w:pPr>
      <w:bookmarkStart w:id="7" w:name="_Toc164940829"/>
      <w:r w:rsidRPr="004F1B7E">
        <w:rPr>
          <w:rFonts w:ascii="Arial" w:hAnsi="Arial" w:cs="Arial"/>
          <w:b/>
          <w:color w:val="auto"/>
          <w:sz w:val="24"/>
          <w:szCs w:val="24"/>
        </w:rPr>
        <w:t>C</w:t>
      </w:r>
      <w:r w:rsidR="004E631D" w:rsidRPr="004F1B7E">
        <w:rPr>
          <w:rFonts w:ascii="Arial" w:hAnsi="Arial" w:cs="Arial"/>
          <w:b/>
          <w:color w:val="auto"/>
          <w:sz w:val="24"/>
          <w:szCs w:val="24"/>
        </w:rPr>
        <w:t>hange management plan</w:t>
      </w:r>
      <w:bookmarkEnd w:id="7"/>
    </w:p>
    <w:p w:rsidR="0030574A" w:rsidRDefault="0030574A" w:rsidP="004E631D">
      <w:pPr>
        <w:spacing w:line="360" w:lineRule="auto"/>
        <w:jc w:val="both"/>
        <w:rPr>
          <w:rFonts w:ascii="Arial" w:hAnsi="Arial" w:cs="Arial"/>
          <w:b/>
          <w:sz w:val="24"/>
          <w:szCs w:val="24"/>
        </w:rPr>
      </w:pPr>
    </w:p>
    <w:p w:rsidR="0030574A" w:rsidRPr="0030574A" w:rsidRDefault="0030574A" w:rsidP="0030574A">
      <w:pPr>
        <w:spacing w:line="360" w:lineRule="auto"/>
        <w:ind w:firstLine="720"/>
        <w:jc w:val="both"/>
        <w:rPr>
          <w:rFonts w:ascii="Arial" w:hAnsi="Arial" w:cs="Arial"/>
          <w:sz w:val="24"/>
          <w:szCs w:val="24"/>
        </w:rPr>
      </w:pPr>
      <w:r w:rsidRPr="0030574A">
        <w:rPr>
          <w:rFonts w:ascii="Arial" w:hAnsi="Arial" w:cs="Arial"/>
          <w:sz w:val="24"/>
          <w:szCs w:val="24"/>
        </w:rPr>
        <w:t>In order to achieve the goal, the NHS organization must define tasks in the following five major areas of development and intervention:</w:t>
      </w:r>
    </w:p>
    <w:p w:rsidR="004E631D" w:rsidRPr="00230AA3" w:rsidRDefault="004E631D" w:rsidP="004E631D">
      <w:pPr>
        <w:spacing w:line="360" w:lineRule="auto"/>
        <w:jc w:val="both"/>
        <w:rPr>
          <w:rFonts w:ascii="Arial" w:hAnsi="Arial" w:cs="Arial"/>
          <w:sz w:val="24"/>
          <w:szCs w:val="24"/>
        </w:rPr>
      </w:pPr>
      <w:r w:rsidRPr="00230AA3">
        <w:rPr>
          <w:rFonts w:ascii="Arial" w:hAnsi="Arial" w:cs="Arial"/>
          <w:sz w:val="24"/>
          <w:szCs w:val="24"/>
        </w:rPr>
        <w:t> Caring for people – quality health and well-being support for everyone; staff must be provided with the necessary breaks, annual leave, and access to health and</w:t>
      </w:r>
      <w:r w:rsidR="0030574A">
        <w:rPr>
          <w:rFonts w:ascii="Arial" w:hAnsi="Arial" w:cs="Arial"/>
          <w:sz w:val="24"/>
          <w:szCs w:val="24"/>
        </w:rPr>
        <w:t xml:space="preserve"> wellbeing support when needed.</w:t>
      </w:r>
    </w:p>
    <w:p w:rsidR="004E631D" w:rsidRPr="00230AA3" w:rsidRDefault="004E631D" w:rsidP="004E631D">
      <w:pPr>
        <w:spacing w:line="360" w:lineRule="auto"/>
        <w:jc w:val="both"/>
        <w:rPr>
          <w:rFonts w:ascii="Arial" w:hAnsi="Arial" w:cs="Arial"/>
          <w:sz w:val="24"/>
          <w:szCs w:val="24"/>
        </w:rPr>
      </w:pPr>
      <w:r w:rsidRPr="00230AA3">
        <w:rPr>
          <w:rFonts w:ascii="Arial" w:hAnsi="Arial" w:cs="Arial"/>
          <w:sz w:val="24"/>
          <w:szCs w:val="24"/>
        </w:rPr>
        <w:t> NHS staff – with particular regard to dealing with discrimination experien</w:t>
      </w:r>
      <w:r w:rsidR="0030574A">
        <w:rPr>
          <w:rFonts w:ascii="Arial" w:hAnsi="Arial" w:cs="Arial"/>
          <w:sz w:val="24"/>
          <w:szCs w:val="24"/>
        </w:rPr>
        <w:t>ced by staff:</w:t>
      </w:r>
    </w:p>
    <w:p w:rsidR="004E631D" w:rsidRPr="00230AA3" w:rsidRDefault="004E631D" w:rsidP="004E631D">
      <w:pPr>
        <w:spacing w:line="360" w:lineRule="auto"/>
        <w:jc w:val="both"/>
        <w:rPr>
          <w:rFonts w:ascii="Arial" w:hAnsi="Arial" w:cs="Arial"/>
          <w:sz w:val="24"/>
          <w:szCs w:val="24"/>
        </w:rPr>
      </w:pPr>
      <w:r w:rsidRPr="00230AA3">
        <w:rPr>
          <w:rFonts w:ascii="Arial" w:hAnsi="Arial" w:cs="Arial"/>
          <w:sz w:val="24"/>
          <w:szCs w:val="24"/>
        </w:rPr>
        <w:t xml:space="preserve"> </w:t>
      </w:r>
      <w:proofErr w:type="gramStart"/>
      <w:r w:rsidRPr="00230AA3">
        <w:rPr>
          <w:rFonts w:ascii="Arial" w:hAnsi="Arial" w:cs="Arial"/>
          <w:sz w:val="24"/>
          <w:szCs w:val="24"/>
        </w:rPr>
        <w:t>New</w:t>
      </w:r>
      <w:proofErr w:type="gramEnd"/>
      <w:r w:rsidRPr="00230AA3">
        <w:rPr>
          <w:rFonts w:ascii="Arial" w:hAnsi="Arial" w:cs="Arial"/>
          <w:sz w:val="24"/>
          <w:szCs w:val="24"/>
        </w:rPr>
        <w:t xml:space="preserve"> ways of working and providing care - making effective use of</w:t>
      </w:r>
      <w:r w:rsidR="0030574A">
        <w:rPr>
          <w:rFonts w:ascii="Arial" w:hAnsi="Arial" w:cs="Arial"/>
          <w:sz w:val="24"/>
          <w:szCs w:val="24"/>
        </w:rPr>
        <w:t xml:space="preserve"> workers' skills and experience</w:t>
      </w:r>
    </w:p>
    <w:p w:rsidR="004E631D" w:rsidRDefault="004E631D" w:rsidP="004E631D">
      <w:pPr>
        <w:spacing w:line="360" w:lineRule="auto"/>
        <w:jc w:val="both"/>
        <w:rPr>
          <w:rFonts w:ascii="Arial" w:hAnsi="Arial" w:cs="Arial"/>
          <w:sz w:val="24"/>
          <w:szCs w:val="24"/>
        </w:rPr>
      </w:pPr>
      <w:r w:rsidRPr="00230AA3">
        <w:rPr>
          <w:rFonts w:ascii="Arial" w:hAnsi="Arial" w:cs="Arial"/>
          <w:sz w:val="24"/>
          <w:szCs w:val="24"/>
        </w:rPr>
        <w:t> Growth for the future - recruiting and retaining existing staff and helping colleagues who wish to return: Increasing and expanding the capacity of working in the NHS and protecting staff against burnout is essential. Additional hours must be provided for employees who want to work. Training and service needs should be prioritized equally among admin, nurse, AHP, and health workers</w:t>
      </w:r>
      <w:r w:rsidRPr="00230AA3">
        <w:rPr>
          <w:rFonts w:ascii="Arial" w:hAnsi="Arial" w:cs="Arial"/>
          <w:b/>
          <w:sz w:val="24"/>
          <w:szCs w:val="24"/>
        </w:rPr>
        <w:t>,</w:t>
      </w:r>
      <w:r w:rsidRPr="00230AA3">
        <w:rPr>
          <w:rFonts w:ascii="Arial" w:hAnsi="Arial" w:cs="Arial"/>
          <w:sz w:val="24"/>
          <w:szCs w:val="24"/>
        </w:rPr>
        <w:t xml:space="preserve"> and educational recovery should be linked to elective recovery.</w:t>
      </w:r>
      <w:r w:rsidR="002D4045">
        <w:rPr>
          <w:rFonts w:ascii="Arial" w:hAnsi="Arial" w:cs="Arial"/>
          <w:sz w:val="24"/>
          <w:szCs w:val="24"/>
        </w:rPr>
        <w:t xml:space="preserve"> </w:t>
      </w:r>
    </w:p>
    <w:p w:rsidR="008B2235" w:rsidRDefault="008B2235" w:rsidP="004E631D">
      <w:pPr>
        <w:spacing w:line="360" w:lineRule="auto"/>
        <w:jc w:val="both"/>
        <w:rPr>
          <w:rFonts w:ascii="Arial" w:hAnsi="Arial" w:cs="Arial"/>
          <w:sz w:val="24"/>
          <w:szCs w:val="24"/>
        </w:rPr>
      </w:pPr>
    </w:p>
    <w:p w:rsidR="009F42C9" w:rsidRDefault="009F42C9" w:rsidP="008B2235">
      <w:pPr>
        <w:spacing w:line="360" w:lineRule="auto"/>
        <w:ind w:firstLine="720"/>
        <w:jc w:val="both"/>
        <w:rPr>
          <w:rFonts w:ascii="Arial" w:hAnsi="Arial" w:cs="Arial"/>
          <w:sz w:val="24"/>
          <w:szCs w:val="24"/>
        </w:rPr>
      </w:pPr>
      <w:r w:rsidRPr="009F42C9">
        <w:rPr>
          <w:rFonts w:ascii="Arial" w:hAnsi="Arial" w:cs="Arial"/>
          <w:sz w:val="24"/>
          <w:szCs w:val="24"/>
        </w:rPr>
        <w:lastRenderedPageBreak/>
        <w:t>Looking at the change management models, common points and opposing aspects can be seen based on the ideas of individual researchers. However, in general, it can be said that almost all management models stand their ground on their own: they are suitable for analysing organizations, and they can help with change management during critical periods.</w:t>
      </w:r>
    </w:p>
    <w:p w:rsidR="002D4045" w:rsidRDefault="008B2235" w:rsidP="008905F9">
      <w:pPr>
        <w:spacing w:line="360" w:lineRule="auto"/>
        <w:ind w:firstLine="720"/>
        <w:jc w:val="both"/>
        <w:rPr>
          <w:rFonts w:ascii="Arial" w:hAnsi="Arial" w:cs="Arial"/>
          <w:sz w:val="24"/>
          <w:szCs w:val="24"/>
        </w:rPr>
      </w:pPr>
      <w:r w:rsidRPr="008B2235">
        <w:rPr>
          <w:rFonts w:ascii="Arial" w:hAnsi="Arial" w:cs="Arial"/>
          <w:sz w:val="24"/>
          <w:szCs w:val="24"/>
        </w:rPr>
        <w:t xml:space="preserve">Furthermore, since the theoretical propositions are also supported by general practical experience and surveys, the application of these models may make it possible to plan the future of organizations. In addition, the scientific field of change management itself is constantly changing: based on practical experience, more and more successful solutions can be created, further enriching the repertoire of theoretical models. If the individual solutions are successfully applied, and following their synthesis, new procedures can be developed that are better suited to the changed environmental conditions than the previous ones. </w:t>
      </w:r>
      <w:r w:rsidR="008905F9" w:rsidRPr="008905F9">
        <w:rPr>
          <w:rFonts w:ascii="Arial" w:hAnsi="Arial" w:cs="Arial"/>
          <w:sz w:val="24"/>
          <w:szCs w:val="24"/>
        </w:rPr>
        <w:t>Flexibility is an important factor in change management, and the same in model sele</w:t>
      </w:r>
      <w:r w:rsidR="008905F9">
        <w:rPr>
          <w:rFonts w:ascii="Arial" w:hAnsi="Arial" w:cs="Arial"/>
          <w:sz w:val="24"/>
          <w:szCs w:val="24"/>
        </w:rPr>
        <w:t xml:space="preserve">ction and situation management. </w:t>
      </w:r>
      <w:r w:rsidR="008905F9" w:rsidRPr="008905F9">
        <w:rPr>
          <w:rFonts w:ascii="Arial" w:hAnsi="Arial" w:cs="Arial"/>
          <w:sz w:val="24"/>
          <w:szCs w:val="24"/>
        </w:rPr>
        <w:t>The constantly changing, dynamic environment requires this flexibility, as well as the experience that human creativity leads to new innovative solutions that further develop already-known solutions. It is important to think further about the methods presented here and apply them according to the specific organization and situation.</w:t>
      </w:r>
    </w:p>
    <w:p w:rsidR="002D4045" w:rsidRDefault="003A5634" w:rsidP="00CB36F5">
      <w:pPr>
        <w:spacing w:line="360" w:lineRule="auto"/>
        <w:ind w:firstLine="720"/>
        <w:jc w:val="both"/>
        <w:rPr>
          <w:rFonts w:ascii="Arial" w:hAnsi="Arial" w:cs="Arial"/>
          <w:sz w:val="24"/>
          <w:szCs w:val="24"/>
        </w:rPr>
      </w:pPr>
      <w:r w:rsidRPr="003A5634">
        <w:rPr>
          <w:rFonts w:ascii="Arial" w:hAnsi="Arial" w:cs="Arial"/>
          <w:sz w:val="24"/>
          <w:szCs w:val="24"/>
        </w:rPr>
        <w:t>Understanding change management in the NH organization is important.</w:t>
      </w:r>
      <w:r w:rsidR="00CB36F5" w:rsidRPr="00CB36F5">
        <w:rPr>
          <w:rFonts w:ascii="Arial" w:hAnsi="Arial" w:cs="Arial"/>
          <w:sz w:val="24"/>
          <w:szCs w:val="24"/>
        </w:rPr>
        <w:t xml:space="preserve"> I would apply the seven critical strategies of the </w:t>
      </w:r>
      <w:r w:rsidR="00CB36F5" w:rsidRPr="00CB36F5">
        <w:rPr>
          <w:rFonts w:ascii="Arial" w:hAnsi="Arial" w:cs="Arial"/>
          <w:b/>
          <w:sz w:val="24"/>
          <w:szCs w:val="24"/>
        </w:rPr>
        <w:t>ADKAR model</w:t>
      </w:r>
      <w:r w:rsidR="00CB36F5" w:rsidRPr="00CB36F5">
        <w:rPr>
          <w:rFonts w:ascii="Arial" w:hAnsi="Arial" w:cs="Arial"/>
          <w:sz w:val="24"/>
          <w:szCs w:val="24"/>
        </w:rPr>
        <w:t xml:space="preserve"> to </w:t>
      </w:r>
      <w:r>
        <w:rPr>
          <w:rFonts w:ascii="Arial" w:hAnsi="Arial" w:cs="Arial"/>
          <w:sz w:val="24"/>
          <w:szCs w:val="24"/>
        </w:rPr>
        <w:t xml:space="preserve">the organisation </w:t>
      </w:r>
      <w:r w:rsidR="00CB36F5" w:rsidRPr="00CB36F5">
        <w:rPr>
          <w:rFonts w:ascii="Arial" w:hAnsi="Arial" w:cs="Arial"/>
          <w:sz w:val="24"/>
          <w:szCs w:val="24"/>
        </w:rPr>
        <w:t>because</w:t>
      </w:r>
      <w:r w:rsidR="00CB36F5" w:rsidRPr="00CB36F5">
        <w:rPr>
          <w:rFonts w:ascii="Arial" w:hAnsi="Arial" w:cs="Arial"/>
          <w:b/>
          <w:sz w:val="24"/>
          <w:szCs w:val="24"/>
        </w:rPr>
        <w:t xml:space="preserve"> </w:t>
      </w:r>
      <w:r w:rsidR="00CB36F5" w:rsidRPr="00CB36F5">
        <w:rPr>
          <w:rFonts w:ascii="Arial" w:hAnsi="Arial" w:cs="Arial"/>
          <w:sz w:val="24"/>
          <w:szCs w:val="24"/>
        </w:rPr>
        <w:t>I think this ensures that the resources of the NHS can be transformed.</w:t>
      </w:r>
    </w:p>
    <w:p w:rsidR="00CB36F5" w:rsidRPr="00CB36F5" w:rsidRDefault="00CB36F5" w:rsidP="00CB36F5">
      <w:pPr>
        <w:spacing w:line="360" w:lineRule="auto"/>
        <w:ind w:firstLine="720"/>
        <w:jc w:val="both"/>
        <w:rPr>
          <w:rFonts w:ascii="Arial" w:hAnsi="Arial" w:cs="Arial"/>
          <w:sz w:val="24"/>
          <w:szCs w:val="24"/>
        </w:rPr>
      </w:pPr>
      <w:r>
        <w:rPr>
          <w:rFonts w:ascii="Arial" w:hAnsi="Arial" w:cs="Arial"/>
          <w:sz w:val="24"/>
          <w:szCs w:val="24"/>
        </w:rPr>
        <w:t>1. Structured frames:</w:t>
      </w:r>
    </w:p>
    <w:p w:rsidR="00CB36F5" w:rsidRPr="00CB36F5" w:rsidRDefault="00CB36F5" w:rsidP="00CB36F5">
      <w:pPr>
        <w:spacing w:line="360" w:lineRule="auto"/>
        <w:ind w:firstLine="720"/>
        <w:jc w:val="both"/>
        <w:rPr>
          <w:rFonts w:ascii="Arial" w:hAnsi="Arial" w:cs="Arial"/>
          <w:sz w:val="24"/>
          <w:szCs w:val="24"/>
        </w:rPr>
      </w:pPr>
      <w:r w:rsidRPr="00CB36F5">
        <w:rPr>
          <w:rFonts w:ascii="Arial" w:hAnsi="Arial" w:cs="Arial"/>
          <w:sz w:val="24"/>
          <w:szCs w:val="24"/>
        </w:rPr>
        <w:t xml:space="preserve">With stages of </w:t>
      </w:r>
      <w:r w:rsidR="003A5634" w:rsidRPr="00CB36F5">
        <w:rPr>
          <w:rFonts w:ascii="Arial" w:hAnsi="Arial" w:cs="Arial"/>
          <w:sz w:val="24"/>
          <w:szCs w:val="24"/>
        </w:rPr>
        <w:t>mindfulness</w:t>
      </w:r>
      <w:r w:rsidRPr="00CB36F5">
        <w:rPr>
          <w:rFonts w:ascii="Arial" w:hAnsi="Arial" w:cs="Arial"/>
          <w:sz w:val="24"/>
          <w:szCs w:val="24"/>
        </w:rPr>
        <w:t xml:space="preserve">, </w:t>
      </w:r>
      <w:r w:rsidR="003A5634" w:rsidRPr="00CB36F5">
        <w:rPr>
          <w:rFonts w:ascii="Arial" w:hAnsi="Arial" w:cs="Arial"/>
          <w:sz w:val="24"/>
          <w:szCs w:val="24"/>
        </w:rPr>
        <w:t>wish</w:t>
      </w:r>
      <w:r w:rsidRPr="00CB36F5">
        <w:rPr>
          <w:rFonts w:ascii="Arial" w:hAnsi="Arial" w:cs="Arial"/>
          <w:sz w:val="24"/>
          <w:szCs w:val="24"/>
        </w:rPr>
        <w:t xml:space="preserve">, </w:t>
      </w:r>
      <w:r w:rsidR="003A5634" w:rsidRPr="00CB36F5">
        <w:rPr>
          <w:rFonts w:ascii="Arial" w:hAnsi="Arial" w:cs="Arial"/>
          <w:sz w:val="24"/>
          <w:szCs w:val="24"/>
        </w:rPr>
        <w:t>information</w:t>
      </w:r>
      <w:r w:rsidRPr="00CB36F5">
        <w:rPr>
          <w:rFonts w:ascii="Arial" w:hAnsi="Arial" w:cs="Arial"/>
          <w:sz w:val="24"/>
          <w:szCs w:val="24"/>
        </w:rPr>
        <w:t xml:space="preserve">, ability, and empowerment, it is key to guiding </w:t>
      </w:r>
      <w:r w:rsidR="003A5634" w:rsidRPr="00CB36F5">
        <w:rPr>
          <w:rFonts w:ascii="Arial" w:hAnsi="Arial" w:cs="Arial"/>
          <w:sz w:val="24"/>
          <w:szCs w:val="24"/>
        </w:rPr>
        <w:t>persons</w:t>
      </w:r>
      <w:r w:rsidRPr="00CB36F5">
        <w:rPr>
          <w:rFonts w:ascii="Arial" w:hAnsi="Arial" w:cs="Arial"/>
          <w:sz w:val="24"/>
          <w:szCs w:val="24"/>
        </w:rPr>
        <w:t xml:space="preserve"> through change.</w:t>
      </w:r>
    </w:p>
    <w:p w:rsidR="00CB36F5" w:rsidRPr="00CB36F5" w:rsidRDefault="00CB36F5" w:rsidP="00CB36F5">
      <w:pPr>
        <w:spacing w:line="360" w:lineRule="auto"/>
        <w:ind w:firstLine="720"/>
        <w:jc w:val="both"/>
        <w:rPr>
          <w:rFonts w:ascii="Arial" w:hAnsi="Arial" w:cs="Arial"/>
          <w:sz w:val="24"/>
          <w:szCs w:val="24"/>
        </w:rPr>
      </w:pPr>
      <w:r w:rsidRPr="00CB36F5">
        <w:rPr>
          <w:rFonts w:ascii="Arial" w:hAnsi="Arial" w:cs="Arial"/>
          <w:sz w:val="24"/>
          <w:szCs w:val="24"/>
        </w:rPr>
        <w:t>2. Involvement of stakeholders</w:t>
      </w:r>
    </w:p>
    <w:p w:rsidR="00CB36F5" w:rsidRPr="00CB36F5" w:rsidRDefault="003A5634" w:rsidP="00CB36F5">
      <w:pPr>
        <w:spacing w:line="360" w:lineRule="auto"/>
        <w:ind w:firstLine="720"/>
        <w:jc w:val="both"/>
        <w:rPr>
          <w:rFonts w:ascii="Arial" w:hAnsi="Arial" w:cs="Arial"/>
          <w:sz w:val="24"/>
          <w:szCs w:val="24"/>
        </w:rPr>
      </w:pPr>
      <w:r w:rsidRPr="003A5634">
        <w:rPr>
          <w:rFonts w:ascii="Arial" w:hAnsi="Arial" w:cs="Arial"/>
          <w:sz w:val="24"/>
          <w:szCs w:val="24"/>
        </w:rPr>
        <w:t>A well-functioning hospital requires the involvement of coordinated stakeholders, where every member's role, from doctors to administrative staff, contributes to a smooth and efficient process. A well-designed collaborative approach is key to fostering effective adoption and use.</w:t>
      </w:r>
    </w:p>
    <w:p w:rsidR="00CB36F5" w:rsidRDefault="00CB36F5" w:rsidP="00CB36F5">
      <w:pPr>
        <w:spacing w:line="360" w:lineRule="auto"/>
        <w:ind w:firstLine="720"/>
        <w:jc w:val="both"/>
        <w:rPr>
          <w:rFonts w:ascii="Arial" w:hAnsi="Arial" w:cs="Arial"/>
          <w:sz w:val="24"/>
          <w:szCs w:val="24"/>
        </w:rPr>
      </w:pPr>
      <w:r w:rsidRPr="00CB36F5">
        <w:rPr>
          <w:rFonts w:ascii="Arial" w:hAnsi="Arial" w:cs="Arial"/>
          <w:sz w:val="24"/>
          <w:szCs w:val="24"/>
        </w:rPr>
        <w:t>3. Effective communication</w:t>
      </w:r>
    </w:p>
    <w:p w:rsidR="003A5634" w:rsidRPr="00CB36F5" w:rsidRDefault="003A5634" w:rsidP="00CB36F5">
      <w:pPr>
        <w:spacing w:line="360" w:lineRule="auto"/>
        <w:ind w:firstLine="720"/>
        <w:jc w:val="both"/>
        <w:rPr>
          <w:rFonts w:ascii="Arial" w:hAnsi="Arial" w:cs="Arial"/>
          <w:sz w:val="24"/>
          <w:szCs w:val="24"/>
        </w:rPr>
      </w:pPr>
      <w:r w:rsidRPr="003A5634">
        <w:rPr>
          <w:rFonts w:ascii="Arial" w:hAnsi="Arial" w:cs="Arial"/>
          <w:sz w:val="24"/>
          <w:szCs w:val="24"/>
        </w:rPr>
        <w:lastRenderedPageBreak/>
        <w:t>Clear and consistent communication is important in healthcare change management. Alignment and involvement of healthcare staff is vital. Imagine a clinic implementing a new patient care protocol.</w:t>
      </w:r>
    </w:p>
    <w:p w:rsidR="00CB36F5" w:rsidRPr="00CB36F5" w:rsidRDefault="00CB36F5" w:rsidP="00CB36F5">
      <w:pPr>
        <w:spacing w:line="360" w:lineRule="auto"/>
        <w:ind w:firstLine="720"/>
        <w:jc w:val="both"/>
        <w:rPr>
          <w:rFonts w:ascii="Arial" w:hAnsi="Arial" w:cs="Arial"/>
          <w:sz w:val="24"/>
          <w:szCs w:val="24"/>
        </w:rPr>
      </w:pPr>
      <w:r w:rsidRPr="00CB36F5">
        <w:rPr>
          <w:rFonts w:ascii="Arial" w:hAnsi="Arial" w:cs="Arial"/>
          <w:sz w:val="24"/>
          <w:szCs w:val="24"/>
        </w:rPr>
        <w:t>4. Training and support</w:t>
      </w:r>
    </w:p>
    <w:p w:rsidR="00102E82" w:rsidRDefault="00102E82" w:rsidP="00CB36F5">
      <w:pPr>
        <w:spacing w:line="360" w:lineRule="auto"/>
        <w:ind w:firstLine="720"/>
        <w:jc w:val="both"/>
        <w:rPr>
          <w:rFonts w:ascii="Arial" w:hAnsi="Arial" w:cs="Arial"/>
          <w:sz w:val="24"/>
          <w:szCs w:val="24"/>
        </w:rPr>
      </w:pPr>
      <w:r w:rsidRPr="00102E82">
        <w:rPr>
          <w:rFonts w:ascii="Arial" w:hAnsi="Arial" w:cs="Arial"/>
          <w:sz w:val="24"/>
          <w:szCs w:val="24"/>
        </w:rPr>
        <w:t>Targeted training and support are always important. This empowers people to make a huge difference in their daily work. It prepares healthcare professionals to trust new systems and processes.</w:t>
      </w:r>
    </w:p>
    <w:p w:rsidR="00CB36F5" w:rsidRPr="00CB36F5" w:rsidRDefault="00CB36F5" w:rsidP="00CB36F5">
      <w:pPr>
        <w:spacing w:line="360" w:lineRule="auto"/>
        <w:ind w:firstLine="720"/>
        <w:jc w:val="both"/>
        <w:rPr>
          <w:rFonts w:ascii="Arial" w:hAnsi="Arial" w:cs="Arial"/>
          <w:sz w:val="24"/>
          <w:szCs w:val="24"/>
        </w:rPr>
      </w:pPr>
      <w:r w:rsidRPr="00CB36F5">
        <w:rPr>
          <w:rFonts w:ascii="Arial" w:hAnsi="Arial" w:cs="Arial"/>
          <w:sz w:val="24"/>
          <w:szCs w:val="24"/>
        </w:rPr>
        <w:t>5. Continuous monitoring, measurement and adaptation</w:t>
      </w:r>
    </w:p>
    <w:p w:rsidR="00CB36F5" w:rsidRPr="00CB36F5" w:rsidRDefault="00102E82" w:rsidP="00CB36F5">
      <w:pPr>
        <w:spacing w:line="360" w:lineRule="auto"/>
        <w:ind w:firstLine="720"/>
        <w:jc w:val="both"/>
        <w:rPr>
          <w:rFonts w:ascii="Arial" w:hAnsi="Arial" w:cs="Arial"/>
          <w:sz w:val="24"/>
          <w:szCs w:val="24"/>
        </w:rPr>
      </w:pPr>
      <w:r w:rsidRPr="00CB36F5">
        <w:rPr>
          <w:rFonts w:ascii="Arial" w:hAnsi="Arial" w:cs="Arial"/>
          <w:sz w:val="24"/>
          <w:szCs w:val="24"/>
        </w:rPr>
        <w:t>Nonstop</w:t>
      </w:r>
      <w:r w:rsidR="00CB36F5" w:rsidRPr="00CB36F5">
        <w:rPr>
          <w:rFonts w:ascii="Arial" w:hAnsi="Arial" w:cs="Arial"/>
          <w:sz w:val="24"/>
          <w:szCs w:val="24"/>
        </w:rPr>
        <w:t xml:space="preserve"> monitoring is critical to aligning change initiatives with clinical and operational goals. This includes regularly evaluating the impact of changes on patient care, staff workflows, and overall health care.</w:t>
      </w:r>
    </w:p>
    <w:p w:rsidR="00CB36F5" w:rsidRPr="00CB36F5" w:rsidRDefault="00CB36F5" w:rsidP="00CB36F5">
      <w:pPr>
        <w:spacing w:line="360" w:lineRule="auto"/>
        <w:ind w:firstLine="720"/>
        <w:jc w:val="both"/>
        <w:rPr>
          <w:rFonts w:ascii="Arial" w:hAnsi="Arial" w:cs="Arial"/>
          <w:sz w:val="24"/>
          <w:szCs w:val="24"/>
        </w:rPr>
      </w:pPr>
    </w:p>
    <w:p w:rsidR="00CB36F5" w:rsidRPr="00CB36F5" w:rsidRDefault="00CB36F5" w:rsidP="00CB36F5">
      <w:pPr>
        <w:spacing w:line="360" w:lineRule="auto"/>
        <w:ind w:firstLine="720"/>
        <w:jc w:val="both"/>
        <w:rPr>
          <w:rFonts w:ascii="Arial" w:hAnsi="Arial" w:cs="Arial"/>
          <w:sz w:val="24"/>
          <w:szCs w:val="24"/>
        </w:rPr>
      </w:pPr>
      <w:r w:rsidRPr="00CB36F5">
        <w:rPr>
          <w:rFonts w:ascii="Arial" w:hAnsi="Arial" w:cs="Arial"/>
          <w:sz w:val="24"/>
          <w:szCs w:val="24"/>
        </w:rPr>
        <w:t>6. Management and communication</w:t>
      </w:r>
    </w:p>
    <w:p w:rsidR="00CB36F5" w:rsidRPr="00CB36F5" w:rsidRDefault="00102E82" w:rsidP="00CB36F5">
      <w:pPr>
        <w:spacing w:line="360" w:lineRule="auto"/>
        <w:ind w:firstLine="720"/>
        <w:jc w:val="both"/>
        <w:rPr>
          <w:rFonts w:ascii="Arial" w:hAnsi="Arial" w:cs="Arial"/>
          <w:sz w:val="24"/>
          <w:szCs w:val="24"/>
        </w:rPr>
      </w:pPr>
      <w:r w:rsidRPr="00CB36F5">
        <w:rPr>
          <w:rFonts w:ascii="Arial" w:hAnsi="Arial" w:cs="Arial"/>
          <w:sz w:val="24"/>
          <w:szCs w:val="24"/>
        </w:rPr>
        <w:t>Powerful</w:t>
      </w:r>
      <w:r w:rsidR="00CB36F5" w:rsidRPr="00CB36F5">
        <w:rPr>
          <w:rFonts w:ascii="Arial" w:hAnsi="Arial" w:cs="Arial"/>
          <w:sz w:val="24"/>
          <w:szCs w:val="24"/>
        </w:rPr>
        <w:t xml:space="preserve"> healthcare leaders are not only decision-makers but also </w:t>
      </w:r>
      <w:r w:rsidRPr="00CB36F5">
        <w:rPr>
          <w:rFonts w:ascii="Arial" w:hAnsi="Arial" w:cs="Arial"/>
          <w:sz w:val="24"/>
          <w:szCs w:val="24"/>
        </w:rPr>
        <w:t>correspondents</w:t>
      </w:r>
      <w:r w:rsidR="00CB36F5" w:rsidRPr="00CB36F5">
        <w:rPr>
          <w:rFonts w:ascii="Arial" w:hAnsi="Arial" w:cs="Arial"/>
          <w:sz w:val="24"/>
          <w:szCs w:val="24"/>
        </w:rPr>
        <w:t xml:space="preserve"> and motivators. Role models who inspire people to embrace and implement the vision and message of change.</w:t>
      </w:r>
    </w:p>
    <w:p w:rsidR="00CB36F5" w:rsidRPr="00CB36F5" w:rsidRDefault="00CB36F5" w:rsidP="00CB36F5">
      <w:pPr>
        <w:spacing w:line="360" w:lineRule="auto"/>
        <w:ind w:firstLine="720"/>
        <w:jc w:val="both"/>
        <w:rPr>
          <w:rFonts w:ascii="Arial" w:hAnsi="Arial" w:cs="Arial"/>
          <w:sz w:val="24"/>
          <w:szCs w:val="24"/>
        </w:rPr>
      </w:pPr>
      <w:r w:rsidRPr="00CB36F5">
        <w:rPr>
          <w:rFonts w:ascii="Arial" w:hAnsi="Arial" w:cs="Arial"/>
          <w:sz w:val="24"/>
          <w:szCs w:val="24"/>
        </w:rPr>
        <w:t>7. Handling resistance</w:t>
      </w:r>
    </w:p>
    <w:p w:rsidR="00CB36F5" w:rsidRDefault="00CB36F5" w:rsidP="00CB36F5">
      <w:pPr>
        <w:spacing w:line="360" w:lineRule="auto"/>
        <w:ind w:firstLine="720"/>
        <w:jc w:val="both"/>
        <w:rPr>
          <w:rFonts w:ascii="Arial" w:hAnsi="Arial" w:cs="Arial"/>
          <w:sz w:val="24"/>
          <w:szCs w:val="24"/>
        </w:rPr>
      </w:pPr>
      <w:r w:rsidRPr="00CB36F5">
        <w:rPr>
          <w:rFonts w:ascii="Arial" w:hAnsi="Arial" w:cs="Arial"/>
          <w:sz w:val="24"/>
          <w:szCs w:val="24"/>
        </w:rPr>
        <w:t xml:space="preserve">Managing resistance involves directing medical </w:t>
      </w:r>
      <w:r w:rsidR="00102E82" w:rsidRPr="00CB36F5">
        <w:rPr>
          <w:rFonts w:ascii="Arial" w:hAnsi="Arial" w:cs="Arial"/>
          <w:sz w:val="24"/>
          <w:szCs w:val="24"/>
        </w:rPr>
        <w:t>operate</w:t>
      </w:r>
      <w:r w:rsidRPr="00CB36F5">
        <w:rPr>
          <w:rFonts w:ascii="Arial" w:hAnsi="Arial" w:cs="Arial"/>
          <w:sz w:val="24"/>
          <w:szCs w:val="24"/>
        </w:rPr>
        <w:t xml:space="preserve"> to accept new </w:t>
      </w:r>
      <w:r w:rsidR="00102E82" w:rsidRPr="00CB36F5">
        <w:rPr>
          <w:rFonts w:ascii="Arial" w:hAnsi="Arial" w:cs="Arial"/>
          <w:sz w:val="24"/>
          <w:szCs w:val="24"/>
        </w:rPr>
        <w:t>procedures</w:t>
      </w:r>
      <w:r w:rsidRPr="00CB36F5">
        <w:rPr>
          <w:rFonts w:ascii="Arial" w:hAnsi="Arial" w:cs="Arial"/>
          <w:sz w:val="24"/>
          <w:szCs w:val="24"/>
        </w:rPr>
        <w:t xml:space="preserve"> or technologies. </w:t>
      </w:r>
      <w:r w:rsidR="00102E82" w:rsidRPr="00CB36F5">
        <w:rPr>
          <w:rFonts w:ascii="Arial" w:hAnsi="Arial" w:cs="Arial"/>
          <w:sz w:val="24"/>
          <w:szCs w:val="24"/>
        </w:rPr>
        <w:t>Directing</w:t>
      </w:r>
      <w:r w:rsidRPr="00CB36F5">
        <w:rPr>
          <w:rFonts w:ascii="Arial" w:hAnsi="Arial" w:cs="Arial"/>
          <w:sz w:val="24"/>
          <w:szCs w:val="24"/>
        </w:rPr>
        <w:t xml:space="preserve"> on their specific concerns and providing the necessary support ensures understanding and acceptance of change, resulting in more effective and consistent implementation across the patient care environment.</w:t>
      </w:r>
    </w:p>
    <w:p w:rsidR="00CB36F5" w:rsidRPr="00CB36F5" w:rsidRDefault="00102E82" w:rsidP="00CB36F5">
      <w:pPr>
        <w:spacing w:line="360" w:lineRule="auto"/>
        <w:ind w:firstLine="720"/>
        <w:jc w:val="both"/>
        <w:rPr>
          <w:rFonts w:ascii="Arial" w:hAnsi="Arial" w:cs="Arial"/>
          <w:sz w:val="24"/>
          <w:szCs w:val="24"/>
        </w:rPr>
      </w:pPr>
      <w:r w:rsidRPr="00CB36F5">
        <w:rPr>
          <w:rFonts w:ascii="Arial" w:hAnsi="Arial" w:cs="Arial"/>
          <w:sz w:val="24"/>
          <w:szCs w:val="24"/>
        </w:rPr>
        <w:t>Important</w:t>
      </w:r>
      <w:r w:rsidR="00CB36F5" w:rsidRPr="00CB36F5">
        <w:rPr>
          <w:rFonts w:ascii="Arial" w:hAnsi="Arial" w:cs="Arial"/>
          <w:sz w:val="24"/>
          <w:szCs w:val="24"/>
        </w:rPr>
        <w:t xml:space="preserve"> </w:t>
      </w:r>
      <w:r w:rsidRPr="00CB36F5">
        <w:rPr>
          <w:rFonts w:ascii="Arial" w:hAnsi="Arial" w:cs="Arial"/>
          <w:sz w:val="24"/>
          <w:szCs w:val="24"/>
        </w:rPr>
        <w:t>trials</w:t>
      </w:r>
      <w:r w:rsidR="00CB36F5" w:rsidRPr="00CB36F5">
        <w:rPr>
          <w:rFonts w:ascii="Arial" w:hAnsi="Arial" w:cs="Arial"/>
          <w:sz w:val="24"/>
          <w:szCs w:val="24"/>
        </w:rPr>
        <w:t xml:space="preserve"> include resistance to change and resource constraints. This can be avoided with the early involvement of those involved, transparent and clear communication, the distribution of appropriate resources, and a strong leadership role.</w:t>
      </w:r>
    </w:p>
    <w:p w:rsidR="008C4957" w:rsidRDefault="008C4957" w:rsidP="007B7FDA">
      <w:pPr>
        <w:spacing w:line="360" w:lineRule="auto"/>
        <w:jc w:val="both"/>
        <w:rPr>
          <w:rFonts w:ascii="Arial" w:hAnsi="Arial" w:cs="Arial"/>
          <w:b/>
          <w:sz w:val="24"/>
          <w:szCs w:val="24"/>
        </w:rPr>
      </w:pPr>
    </w:p>
    <w:p w:rsidR="002D70C3" w:rsidRPr="008C4957" w:rsidRDefault="002D70C3" w:rsidP="002D70C3">
      <w:pPr>
        <w:spacing w:line="360" w:lineRule="auto"/>
        <w:ind w:firstLine="360"/>
        <w:jc w:val="both"/>
        <w:rPr>
          <w:rFonts w:ascii="Arial" w:hAnsi="Arial" w:cs="Arial"/>
          <w:sz w:val="24"/>
          <w:szCs w:val="24"/>
        </w:rPr>
      </w:pPr>
      <w:r w:rsidRPr="008C4957">
        <w:rPr>
          <w:rFonts w:ascii="Arial" w:hAnsi="Arial" w:cs="Arial"/>
          <w:sz w:val="24"/>
          <w:szCs w:val="24"/>
        </w:rPr>
        <w:t>Effective change management has many positive effects on the organization:</w:t>
      </w:r>
    </w:p>
    <w:p w:rsidR="002D70C3" w:rsidRPr="008C4957" w:rsidRDefault="002D70C3" w:rsidP="002D70C3">
      <w:pPr>
        <w:spacing w:line="360" w:lineRule="auto"/>
        <w:jc w:val="both"/>
        <w:rPr>
          <w:rFonts w:ascii="Arial" w:hAnsi="Arial" w:cs="Arial"/>
          <w:sz w:val="24"/>
          <w:szCs w:val="24"/>
        </w:rPr>
      </w:pPr>
    </w:p>
    <w:p w:rsidR="002D70C3" w:rsidRPr="008C4957" w:rsidRDefault="002D70C3" w:rsidP="002D70C3">
      <w:pPr>
        <w:pStyle w:val="Listaszerbekezds"/>
        <w:numPr>
          <w:ilvl w:val="0"/>
          <w:numId w:val="4"/>
        </w:numPr>
        <w:spacing w:line="360" w:lineRule="auto"/>
        <w:jc w:val="both"/>
        <w:rPr>
          <w:rFonts w:ascii="Arial" w:hAnsi="Arial" w:cs="Arial"/>
          <w:sz w:val="24"/>
          <w:szCs w:val="24"/>
        </w:rPr>
      </w:pPr>
      <w:bookmarkStart w:id="8" w:name="_GoBack"/>
      <w:r w:rsidRPr="008C4957">
        <w:rPr>
          <w:rFonts w:ascii="Arial" w:hAnsi="Arial" w:cs="Arial"/>
          <w:sz w:val="24"/>
          <w:szCs w:val="24"/>
        </w:rPr>
        <w:lastRenderedPageBreak/>
        <w:t xml:space="preserve">It becomes easier and faster to accept changes and the proposals bring visible </w:t>
      </w:r>
      <w:bookmarkEnd w:id="8"/>
      <w:r w:rsidRPr="008C4957">
        <w:rPr>
          <w:rFonts w:ascii="Arial" w:hAnsi="Arial" w:cs="Arial"/>
          <w:sz w:val="24"/>
          <w:szCs w:val="24"/>
        </w:rPr>
        <w:t>results.</w:t>
      </w:r>
    </w:p>
    <w:p w:rsidR="002D70C3" w:rsidRPr="008C4957" w:rsidRDefault="002D70C3" w:rsidP="002D70C3">
      <w:pPr>
        <w:pStyle w:val="Listaszerbekezds"/>
        <w:numPr>
          <w:ilvl w:val="0"/>
          <w:numId w:val="4"/>
        </w:numPr>
        <w:spacing w:line="360" w:lineRule="auto"/>
        <w:jc w:val="both"/>
        <w:rPr>
          <w:rFonts w:ascii="Arial" w:hAnsi="Arial" w:cs="Arial"/>
          <w:sz w:val="24"/>
          <w:szCs w:val="24"/>
        </w:rPr>
      </w:pPr>
      <w:r w:rsidRPr="008C4957">
        <w:rPr>
          <w:rFonts w:ascii="Arial" w:hAnsi="Arial" w:cs="Arial"/>
          <w:sz w:val="24"/>
          <w:szCs w:val="24"/>
        </w:rPr>
        <w:t>Resistance and uncertainty within the project and organization are reduced.</w:t>
      </w:r>
    </w:p>
    <w:p w:rsidR="002D70C3" w:rsidRPr="008C4957" w:rsidRDefault="002D70C3" w:rsidP="002D70C3">
      <w:pPr>
        <w:pStyle w:val="Listaszerbekezds"/>
        <w:numPr>
          <w:ilvl w:val="0"/>
          <w:numId w:val="4"/>
        </w:numPr>
        <w:spacing w:line="360" w:lineRule="auto"/>
        <w:jc w:val="both"/>
        <w:rPr>
          <w:rFonts w:ascii="Arial" w:hAnsi="Arial" w:cs="Arial"/>
          <w:sz w:val="24"/>
          <w:szCs w:val="24"/>
        </w:rPr>
      </w:pPr>
      <w:r w:rsidRPr="008C4957">
        <w:rPr>
          <w:rFonts w:ascii="Arial" w:hAnsi="Arial" w:cs="Arial"/>
          <w:sz w:val="24"/>
          <w:szCs w:val="24"/>
        </w:rPr>
        <w:t>Motivation and satisfaction increase.</w:t>
      </w:r>
    </w:p>
    <w:p w:rsidR="002D70C3" w:rsidRPr="008C4957" w:rsidRDefault="002D70C3" w:rsidP="002D70C3">
      <w:pPr>
        <w:pStyle w:val="Listaszerbekezds"/>
        <w:numPr>
          <w:ilvl w:val="0"/>
          <w:numId w:val="4"/>
        </w:numPr>
        <w:spacing w:line="360" w:lineRule="auto"/>
        <w:jc w:val="both"/>
        <w:rPr>
          <w:rFonts w:ascii="Arial" w:hAnsi="Arial" w:cs="Arial"/>
          <w:sz w:val="24"/>
          <w:szCs w:val="24"/>
        </w:rPr>
      </w:pPr>
      <w:r w:rsidRPr="008C4957">
        <w:rPr>
          <w:rFonts w:ascii="Arial" w:hAnsi="Arial" w:cs="Arial"/>
          <w:sz w:val="24"/>
          <w:szCs w:val="24"/>
        </w:rPr>
        <w:t>Uncertainty is reduced.</w:t>
      </w:r>
    </w:p>
    <w:p w:rsidR="002D70C3" w:rsidRPr="008C4957" w:rsidRDefault="002D70C3" w:rsidP="002D70C3">
      <w:pPr>
        <w:pStyle w:val="Listaszerbekezds"/>
        <w:numPr>
          <w:ilvl w:val="0"/>
          <w:numId w:val="4"/>
        </w:numPr>
        <w:spacing w:line="360" w:lineRule="auto"/>
        <w:jc w:val="both"/>
        <w:rPr>
          <w:rFonts w:ascii="Arial" w:hAnsi="Arial" w:cs="Arial"/>
          <w:sz w:val="24"/>
          <w:szCs w:val="24"/>
        </w:rPr>
      </w:pPr>
      <w:r w:rsidRPr="008C4957">
        <w:rPr>
          <w:rFonts w:ascii="Arial" w:hAnsi="Arial" w:cs="Arial"/>
          <w:sz w:val="24"/>
          <w:szCs w:val="24"/>
        </w:rPr>
        <w:t>Fluctuation decreases, and it becomes easier to retain experienced and qualified colleagues.</w:t>
      </w:r>
    </w:p>
    <w:p w:rsidR="002D70C3" w:rsidRDefault="002D70C3" w:rsidP="002D70C3">
      <w:pPr>
        <w:spacing w:line="360" w:lineRule="auto"/>
        <w:jc w:val="both"/>
        <w:rPr>
          <w:rFonts w:ascii="Arial" w:hAnsi="Arial" w:cs="Arial"/>
          <w:b/>
          <w:sz w:val="24"/>
          <w:szCs w:val="24"/>
        </w:rPr>
      </w:pPr>
      <w:r w:rsidRPr="008C4957">
        <w:rPr>
          <w:rFonts w:ascii="Arial" w:hAnsi="Arial" w:cs="Arial"/>
          <w:sz w:val="24"/>
          <w:szCs w:val="24"/>
        </w:rPr>
        <w:t>The number of grassroots initiatives increases, so employees and team members will be much more satisfied, committed, and motivated</w:t>
      </w:r>
    </w:p>
    <w:p w:rsidR="002D70C3" w:rsidRDefault="002D70C3" w:rsidP="007B7FDA">
      <w:pPr>
        <w:spacing w:line="360" w:lineRule="auto"/>
        <w:jc w:val="both"/>
        <w:rPr>
          <w:rFonts w:ascii="Arial" w:hAnsi="Arial" w:cs="Arial"/>
          <w:b/>
          <w:sz w:val="24"/>
          <w:szCs w:val="24"/>
        </w:rPr>
      </w:pPr>
    </w:p>
    <w:p w:rsidR="005C41AA" w:rsidRDefault="008C4957" w:rsidP="004F1B7E">
      <w:pPr>
        <w:pStyle w:val="Cmsor1"/>
        <w:rPr>
          <w:rFonts w:ascii="Arial" w:hAnsi="Arial" w:cs="Arial"/>
          <w:b/>
          <w:color w:val="auto"/>
          <w:sz w:val="24"/>
          <w:szCs w:val="24"/>
        </w:rPr>
      </w:pPr>
      <w:bookmarkStart w:id="9" w:name="_Toc164940830"/>
      <w:r w:rsidRPr="004F1B7E">
        <w:rPr>
          <w:rFonts w:ascii="Arial" w:hAnsi="Arial" w:cs="Arial"/>
          <w:b/>
          <w:color w:val="auto"/>
          <w:sz w:val="24"/>
          <w:szCs w:val="24"/>
        </w:rPr>
        <w:t>Conclusion</w:t>
      </w:r>
      <w:bookmarkEnd w:id="9"/>
    </w:p>
    <w:p w:rsidR="004F1B7E" w:rsidRDefault="004F1B7E" w:rsidP="004F1B7E"/>
    <w:p w:rsidR="004F1B7E" w:rsidRPr="004F1B7E" w:rsidRDefault="004F1B7E" w:rsidP="004F1B7E"/>
    <w:p w:rsidR="008A51C1" w:rsidRDefault="008A51C1" w:rsidP="002D70C3">
      <w:pPr>
        <w:spacing w:line="360" w:lineRule="auto"/>
        <w:ind w:firstLine="720"/>
        <w:jc w:val="both"/>
        <w:rPr>
          <w:rFonts w:ascii="Arial" w:hAnsi="Arial" w:cs="Arial"/>
          <w:sz w:val="24"/>
          <w:szCs w:val="24"/>
        </w:rPr>
      </w:pPr>
      <w:r w:rsidRPr="008A51C1">
        <w:rPr>
          <w:rFonts w:ascii="Arial" w:hAnsi="Arial" w:cs="Arial"/>
          <w:sz w:val="24"/>
          <w:szCs w:val="24"/>
        </w:rPr>
        <w:t>The management of changes can be done by applying several management styles, strategies, and tactics. The right method always depends on the situation. In this report, I presented the basic concepts and trends of change management; the characteristics of organizational changes; and the possibilities of managing change processes. The key to organizational success is continuous change, flexibility, renewal, and the ability to learn, an approach that views change management as a basic organizational and managerial competence rather than as an occasional project task. Developments, projects, and new solutions only add real value to our operations if we can integrate them into everyday life.</w:t>
      </w:r>
    </w:p>
    <w:p w:rsidR="002D70C3" w:rsidRPr="002D70C3" w:rsidRDefault="002D70C3" w:rsidP="002D70C3">
      <w:pPr>
        <w:spacing w:line="360" w:lineRule="auto"/>
        <w:ind w:firstLine="720"/>
        <w:jc w:val="both"/>
        <w:rPr>
          <w:rFonts w:ascii="Arial" w:hAnsi="Arial" w:cs="Arial"/>
          <w:sz w:val="24"/>
          <w:szCs w:val="24"/>
        </w:rPr>
      </w:pPr>
      <w:r w:rsidRPr="002D70C3">
        <w:rPr>
          <w:rFonts w:ascii="Arial" w:hAnsi="Arial" w:cs="Arial"/>
          <w:sz w:val="24"/>
          <w:szCs w:val="24"/>
        </w:rPr>
        <w:t xml:space="preserve">Among the </w:t>
      </w:r>
      <w:r w:rsidR="00260FE9" w:rsidRPr="002D70C3">
        <w:rPr>
          <w:rFonts w:ascii="Arial" w:hAnsi="Arial" w:cs="Arial"/>
          <w:sz w:val="24"/>
          <w:szCs w:val="24"/>
        </w:rPr>
        <w:t>combined</w:t>
      </w:r>
      <w:r w:rsidRPr="002D70C3">
        <w:rPr>
          <w:rFonts w:ascii="Arial" w:hAnsi="Arial" w:cs="Arial"/>
          <w:sz w:val="24"/>
          <w:szCs w:val="24"/>
        </w:rPr>
        <w:t xml:space="preserve"> solutions used as a framework, the </w:t>
      </w:r>
      <w:r w:rsidR="00260FE9" w:rsidRPr="002D70C3">
        <w:rPr>
          <w:rFonts w:ascii="Arial" w:hAnsi="Arial" w:cs="Arial"/>
          <w:sz w:val="24"/>
          <w:szCs w:val="24"/>
        </w:rPr>
        <w:t>typical</w:t>
      </w:r>
      <w:r w:rsidRPr="002D70C3">
        <w:rPr>
          <w:rFonts w:ascii="Arial" w:hAnsi="Arial" w:cs="Arial"/>
          <w:sz w:val="24"/>
          <w:szCs w:val="24"/>
        </w:rPr>
        <w:t xml:space="preserve"> </w:t>
      </w:r>
      <w:proofErr w:type="spellStart"/>
      <w:r w:rsidRPr="002D70C3">
        <w:rPr>
          <w:rFonts w:ascii="Arial" w:hAnsi="Arial" w:cs="Arial"/>
          <w:sz w:val="24"/>
          <w:szCs w:val="24"/>
        </w:rPr>
        <w:t>Lewin</w:t>
      </w:r>
      <w:proofErr w:type="spellEnd"/>
      <w:r w:rsidRPr="002D70C3">
        <w:rPr>
          <w:rFonts w:ascii="Arial" w:hAnsi="Arial" w:cs="Arial"/>
          <w:sz w:val="24"/>
          <w:szCs w:val="24"/>
        </w:rPr>
        <w:t xml:space="preserve"> model is still the most well-known and popular: due to its simplicity, it can be applied relatively easily. The </w:t>
      </w:r>
      <w:proofErr w:type="spellStart"/>
      <w:r w:rsidRPr="002D70C3">
        <w:rPr>
          <w:rFonts w:ascii="Arial" w:hAnsi="Arial" w:cs="Arial"/>
          <w:sz w:val="24"/>
          <w:szCs w:val="24"/>
        </w:rPr>
        <w:t>Kotter</w:t>
      </w:r>
      <w:proofErr w:type="spellEnd"/>
      <w:r w:rsidRPr="002D70C3">
        <w:rPr>
          <w:rFonts w:ascii="Arial" w:hAnsi="Arial" w:cs="Arial"/>
          <w:sz w:val="24"/>
          <w:szCs w:val="24"/>
        </w:rPr>
        <w:t xml:space="preserve"> model is the most didactic: thanks to its easy-to-follow algorithm, it gained ground and became very popular among organizations. With the help of the ADKAR model, problems related to the implementation of change management can be determined, i.e. the attitude of the employees to changes can be analysed, it provides help to implement the transformations associated with the changes in the work schedules, a perfect action plan can be prepared for the personal management of the changes, and the plans of change alternatives can also be prepared for the employees.</w:t>
      </w:r>
    </w:p>
    <w:p w:rsidR="008C4957" w:rsidRPr="002D70C3" w:rsidRDefault="002D70C3" w:rsidP="002D70C3">
      <w:pPr>
        <w:spacing w:line="360" w:lineRule="auto"/>
        <w:jc w:val="both"/>
        <w:rPr>
          <w:rFonts w:ascii="Arial" w:hAnsi="Arial" w:cs="Arial"/>
          <w:sz w:val="24"/>
          <w:szCs w:val="24"/>
        </w:rPr>
      </w:pPr>
      <w:r w:rsidRPr="002D70C3">
        <w:rPr>
          <w:rFonts w:ascii="Arial" w:hAnsi="Arial" w:cs="Arial"/>
          <w:sz w:val="24"/>
          <w:szCs w:val="24"/>
        </w:rPr>
        <w:lastRenderedPageBreak/>
        <w:t xml:space="preserve">  The common content of the models should be emphasized (for example, the management of resistance), these are the ones that should always be paid attention to. Comparing the change management models, </w:t>
      </w:r>
      <w:r w:rsidR="00260FE9" w:rsidRPr="002D70C3">
        <w:rPr>
          <w:rFonts w:ascii="Arial" w:hAnsi="Arial" w:cs="Arial"/>
          <w:sz w:val="24"/>
          <w:szCs w:val="24"/>
        </w:rPr>
        <w:t>together</w:t>
      </w:r>
      <w:r w:rsidRPr="002D70C3">
        <w:rPr>
          <w:rFonts w:ascii="Arial" w:hAnsi="Arial" w:cs="Arial"/>
          <w:sz w:val="24"/>
          <w:szCs w:val="24"/>
        </w:rPr>
        <w:t xml:space="preserve"> common and opposing aspects can be seen based on the ideas of individual researchers. Apart from these, however, it can generally be said that some models stand up independently: they are suitable for the analysis of organizations and can help in change management and critical periods. Furthermore, since the theoretical propositions are also supported by general practical experience and surveys, the application of these models may make it possible to plan the future of organizations. In addition, the scientific field of change management itself is constantly changing: based on practical experience, more and more successful solutions can be created, further enriching the repertoire of theoretical models. If the individual solutions are successfully applied, and following their synthesis, new procedures can be developed that are better suited to the changed environmental conditions than the previous ones. Another </w:t>
      </w:r>
      <w:r w:rsidR="0013709C" w:rsidRPr="002D70C3">
        <w:rPr>
          <w:rFonts w:ascii="Arial" w:hAnsi="Arial" w:cs="Arial"/>
          <w:sz w:val="24"/>
          <w:szCs w:val="24"/>
        </w:rPr>
        <w:t>significant</w:t>
      </w:r>
      <w:r w:rsidRPr="002D70C3">
        <w:rPr>
          <w:rFonts w:ascii="Arial" w:hAnsi="Arial" w:cs="Arial"/>
          <w:sz w:val="24"/>
          <w:szCs w:val="24"/>
        </w:rPr>
        <w:t xml:space="preserve"> factor in the </w:t>
      </w:r>
      <w:r w:rsidR="0013709C" w:rsidRPr="002D70C3">
        <w:rPr>
          <w:rFonts w:ascii="Arial" w:hAnsi="Arial" w:cs="Arial"/>
          <w:sz w:val="24"/>
          <w:szCs w:val="24"/>
        </w:rPr>
        <w:t>arena</w:t>
      </w:r>
      <w:r w:rsidRPr="002D70C3">
        <w:rPr>
          <w:rFonts w:ascii="Arial" w:hAnsi="Arial" w:cs="Arial"/>
          <w:sz w:val="24"/>
          <w:szCs w:val="24"/>
        </w:rPr>
        <w:t xml:space="preserve"> of change management is flexibility, both in model selection and in situation management.</w:t>
      </w:r>
    </w:p>
    <w:p w:rsidR="008C4957" w:rsidRPr="002D70C3" w:rsidRDefault="008C4957" w:rsidP="002D70C3">
      <w:pPr>
        <w:spacing w:line="360" w:lineRule="auto"/>
        <w:jc w:val="both"/>
        <w:rPr>
          <w:rFonts w:ascii="Arial" w:hAnsi="Arial" w:cs="Arial"/>
          <w:sz w:val="24"/>
          <w:szCs w:val="24"/>
        </w:rPr>
      </w:pPr>
      <w:r w:rsidRPr="002D70C3">
        <w:rPr>
          <w:rFonts w:ascii="Arial" w:hAnsi="Arial" w:cs="Arial"/>
          <w:sz w:val="24"/>
          <w:szCs w:val="24"/>
        </w:rPr>
        <w:t>.</w:t>
      </w:r>
    </w:p>
    <w:p w:rsidR="008C4957" w:rsidRPr="008C4957" w:rsidRDefault="008C4957" w:rsidP="008C4957">
      <w:pPr>
        <w:spacing w:line="360" w:lineRule="auto"/>
        <w:jc w:val="both"/>
        <w:rPr>
          <w:rFonts w:ascii="Arial" w:hAnsi="Arial" w:cs="Arial"/>
          <w:sz w:val="24"/>
          <w:szCs w:val="24"/>
        </w:rPr>
      </w:pPr>
    </w:p>
    <w:p w:rsidR="008C4957" w:rsidRDefault="008C4957" w:rsidP="007B7FDA">
      <w:pPr>
        <w:spacing w:line="360" w:lineRule="auto"/>
        <w:jc w:val="both"/>
        <w:rPr>
          <w:rFonts w:ascii="Arial" w:hAnsi="Arial" w:cs="Arial"/>
          <w:b/>
          <w:sz w:val="24"/>
          <w:szCs w:val="24"/>
        </w:rPr>
      </w:pPr>
    </w:p>
    <w:p w:rsidR="005C41AA" w:rsidRPr="005C41AA" w:rsidRDefault="005C41AA" w:rsidP="007B7FDA">
      <w:pPr>
        <w:spacing w:line="360" w:lineRule="auto"/>
        <w:jc w:val="both"/>
        <w:rPr>
          <w:rFonts w:ascii="Arial" w:hAnsi="Arial" w:cs="Arial"/>
          <w:sz w:val="24"/>
          <w:szCs w:val="24"/>
        </w:rPr>
      </w:pPr>
    </w:p>
    <w:p w:rsidR="003A1BDE" w:rsidRDefault="003A1BDE" w:rsidP="007B7FDA">
      <w:pPr>
        <w:spacing w:line="360" w:lineRule="auto"/>
        <w:jc w:val="both"/>
        <w:rPr>
          <w:rFonts w:ascii="Arial" w:hAnsi="Arial" w:cs="Arial"/>
          <w:sz w:val="24"/>
          <w:szCs w:val="24"/>
        </w:rPr>
      </w:pPr>
    </w:p>
    <w:p w:rsidR="007B7FDA" w:rsidRDefault="007B7FDA" w:rsidP="007B7FDA">
      <w:pPr>
        <w:spacing w:line="360" w:lineRule="auto"/>
        <w:jc w:val="both"/>
        <w:rPr>
          <w:rFonts w:ascii="Arial" w:hAnsi="Arial" w:cs="Arial"/>
          <w:sz w:val="24"/>
          <w:szCs w:val="24"/>
        </w:rPr>
      </w:pPr>
    </w:p>
    <w:p w:rsidR="007B7FDA" w:rsidRPr="007B7FDA" w:rsidRDefault="007B7FDA" w:rsidP="007B7FDA">
      <w:pPr>
        <w:spacing w:line="360" w:lineRule="auto"/>
        <w:jc w:val="both"/>
        <w:rPr>
          <w:rFonts w:ascii="Arial" w:hAnsi="Arial" w:cs="Arial"/>
          <w:sz w:val="24"/>
          <w:szCs w:val="24"/>
        </w:rPr>
      </w:pPr>
    </w:p>
    <w:p w:rsidR="0051285D" w:rsidRDefault="0051285D" w:rsidP="0051285D">
      <w:pPr>
        <w:spacing w:line="360" w:lineRule="auto"/>
        <w:jc w:val="both"/>
        <w:rPr>
          <w:rFonts w:ascii="Arial" w:hAnsi="Arial" w:cs="Arial"/>
          <w:b/>
          <w:sz w:val="24"/>
          <w:szCs w:val="24"/>
        </w:rPr>
      </w:pPr>
    </w:p>
    <w:p w:rsidR="0051285D" w:rsidRDefault="0051285D" w:rsidP="00B80B67">
      <w:pPr>
        <w:spacing w:line="360" w:lineRule="auto"/>
        <w:ind w:firstLine="720"/>
        <w:jc w:val="both"/>
        <w:rPr>
          <w:rFonts w:ascii="Arial" w:hAnsi="Arial" w:cs="Arial"/>
          <w:b/>
          <w:sz w:val="24"/>
          <w:szCs w:val="24"/>
        </w:rPr>
      </w:pPr>
      <w:r w:rsidRPr="0051285D">
        <w:rPr>
          <w:rFonts w:ascii="Arial" w:hAnsi="Arial" w:cs="Arial"/>
          <w:b/>
          <w:sz w:val="24"/>
          <w:szCs w:val="24"/>
        </w:rPr>
        <w:t xml:space="preserve"> </w:t>
      </w:r>
    </w:p>
    <w:p w:rsidR="0051285D" w:rsidRDefault="0051285D" w:rsidP="00B80B67">
      <w:pPr>
        <w:spacing w:line="360" w:lineRule="auto"/>
        <w:ind w:firstLine="720"/>
        <w:jc w:val="both"/>
        <w:rPr>
          <w:rFonts w:ascii="Arial" w:hAnsi="Arial" w:cs="Arial"/>
          <w:b/>
          <w:sz w:val="24"/>
          <w:szCs w:val="24"/>
        </w:rPr>
      </w:pPr>
    </w:p>
    <w:p w:rsidR="0051285D" w:rsidRDefault="0051285D" w:rsidP="00B80B67">
      <w:pPr>
        <w:spacing w:line="360" w:lineRule="auto"/>
        <w:ind w:firstLine="720"/>
        <w:jc w:val="both"/>
        <w:rPr>
          <w:rFonts w:ascii="Arial" w:hAnsi="Arial" w:cs="Arial"/>
          <w:b/>
          <w:sz w:val="24"/>
          <w:szCs w:val="24"/>
        </w:rPr>
      </w:pPr>
    </w:p>
    <w:p w:rsidR="0051285D" w:rsidRDefault="0051285D" w:rsidP="00B80B67">
      <w:pPr>
        <w:spacing w:line="360" w:lineRule="auto"/>
        <w:ind w:firstLine="720"/>
        <w:jc w:val="both"/>
        <w:rPr>
          <w:rFonts w:ascii="Arial" w:hAnsi="Arial" w:cs="Arial"/>
          <w:b/>
          <w:sz w:val="24"/>
          <w:szCs w:val="24"/>
        </w:rPr>
      </w:pPr>
    </w:p>
    <w:p w:rsidR="0051285D" w:rsidRDefault="0051285D" w:rsidP="00B80B67">
      <w:pPr>
        <w:spacing w:line="360" w:lineRule="auto"/>
        <w:ind w:firstLine="720"/>
        <w:jc w:val="both"/>
        <w:rPr>
          <w:rFonts w:ascii="Arial" w:hAnsi="Arial" w:cs="Arial"/>
          <w:b/>
          <w:sz w:val="24"/>
          <w:szCs w:val="24"/>
        </w:rPr>
      </w:pPr>
    </w:p>
    <w:p w:rsidR="0051285D" w:rsidRDefault="0051285D" w:rsidP="00B80B67">
      <w:pPr>
        <w:spacing w:line="360" w:lineRule="auto"/>
        <w:ind w:firstLine="720"/>
        <w:jc w:val="both"/>
        <w:rPr>
          <w:rFonts w:ascii="Arial" w:hAnsi="Arial" w:cs="Arial"/>
          <w:b/>
          <w:sz w:val="24"/>
          <w:szCs w:val="24"/>
        </w:rPr>
      </w:pPr>
    </w:p>
    <w:p w:rsidR="0051285D" w:rsidRDefault="0051285D" w:rsidP="00B80B67">
      <w:pPr>
        <w:spacing w:line="360" w:lineRule="auto"/>
        <w:ind w:firstLine="720"/>
        <w:jc w:val="both"/>
        <w:rPr>
          <w:rFonts w:ascii="Arial" w:hAnsi="Arial" w:cs="Arial"/>
          <w:b/>
          <w:sz w:val="24"/>
          <w:szCs w:val="24"/>
        </w:rPr>
      </w:pPr>
    </w:p>
    <w:bookmarkStart w:id="10" w:name="_Toc164940831" w:displacedByCustomXml="next"/>
    <w:sdt>
      <w:sdtPr>
        <w:rPr>
          <w:rFonts w:asciiTheme="minorHAnsi" w:eastAsiaTheme="minorHAnsi" w:hAnsiTheme="minorHAnsi" w:cstheme="minorBidi"/>
          <w:color w:val="auto"/>
          <w:sz w:val="22"/>
          <w:szCs w:val="22"/>
          <w:lang w:val="hu-HU"/>
        </w:rPr>
        <w:id w:val="-1723668199"/>
        <w:docPartObj>
          <w:docPartGallery w:val="Bibliographies"/>
          <w:docPartUnique/>
        </w:docPartObj>
      </w:sdtPr>
      <w:sdtEndPr>
        <w:rPr>
          <w:b/>
          <w:bCs/>
          <w:lang w:val="en-GB"/>
        </w:rPr>
      </w:sdtEndPr>
      <w:sdtContent>
        <w:p w:rsidR="004F1B7E" w:rsidRPr="004F1B7E" w:rsidRDefault="004F1B7E">
          <w:pPr>
            <w:pStyle w:val="Cmsor1"/>
            <w:rPr>
              <w:rFonts w:ascii="Arial" w:hAnsi="Arial" w:cs="Arial"/>
              <w:b/>
              <w:color w:val="auto"/>
              <w:sz w:val="24"/>
              <w:szCs w:val="24"/>
              <w:lang w:val="hu-HU"/>
            </w:rPr>
          </w:pPr>
          <w:proofErr w:type="spellStart"/>
          <w:r w:rsidRPr="004F1B7E">
            <w:rPr>
              <w:rFonts w:ascii="Arial" w:hAnsi="Arial" w:cs="Arial"/>
              <w:b/>
              <w:color w:val="auto"/>
              <w:sz w:val="24"/>
              <w:szCs w:val="24"/>
              <w:lang w:val="hu-HU"/>
            </w:rPr>
            <w:t>References</w:t>
          </w:r>
          <w:bookmarkEnd w:id="10"/>
          <w:proofErr w:type="spellEnd"/>
        </w:p>
        <w:p w:rsidR="004F1B7E" w:rsidRPr="004F1B7E" w:rsidRDefault="004F1B7E" w:rsidP="004F1B7E">
          <w:pPr>
            <w:rPr>
              <w:rFonts w:ascii="Arial" w:hAnsi="Arial" w:cs="Arial"/>
              <w:sz w:val="24"/>
              <w:szCs w:val="24"/>
              <w:lang w:val="hu-HU"/>
            </w:rPr>
          </w:pPr>
        </w:p>
        <w:p w:rsidR="004F1B7E" w:rsidRPr="004F1B7E" w:rsidRDefault="004F1B7E" w:rsidP="004F1B7E">
          <w:pPr>
            <w:pStyle w:val="Irodalomjegyzk"/>
            <w:rPr>
              <w:rFonts w:ascii="Arial" w:hAnsi="Arial" w:cs="Arial"/>
              <w:noProof/>
              <w:sz w:val="24"/>
              <w:szCs w:val="24"/>
            </w:rPr>
          </w:pPr>
          <w:r w:rsidRPr="004F1B7E">
            <w:rPr>
              <w:rFonts w:ascii="Arial" w:hAnsi="Arial" w:cs="Arial"/>
              <w:sz w:val="24"/>
              <w:szCs w:val="24"/>
            </w:rPr>
            <w:fldChar w:fldCharType="begin"/>
          </w:r>
          <w:r w:rsidRPr="004F1B7E">
            <w:rPr>
              <w:rFonts w:ascii="Arial" w:hAnsi="Arial" w:cs="Arial"/>
              <w:sz w:val="24"/>
              <w:szCs w:val="24"/>
            </w:rPr>
            <w:instrText>BIBLIOGRAPHY</w:instrText>
          </w:r>
          <w:r w:rsidRPr="004F1B7E">
            <w:rPr>
              <w:rFonts w:ascii="Arial" w:hAnsi="Arial" w:cs="Arial"/>
              <w:sz w:val="24"/>
              <w:szCs w:val="24"/>
            </w:rPr>
            <w:fldChar w:fldCharType="separate"/>
          </w:r>
          <w:r w:rsidRPr="004F1B7E">
            <w:rPr>
              <w:rFonts w:ascii="Arial" w:hAnsi="Arial" w:cs="Arial"/>
              <w:noProof/>
              <w:sz w:val="24"/>
              <w:szCs w:val="24"/>
            </w:rPr>
            <w:t xml:space="preserve">Ágnes, K. B., 2006. </w:t>
          </w:r>
          <w:r w:rsidRPr="004F1B7E">
            <w:rPr>
              <w:rFonts w:ascii="Arial" w:hAnsi="Arial" w:cs="Arial"/>
              <w:i/>
              <w:iCs/>
              <w:noProof/>
              <w:sz w:val="24"/>
              <w:szCs w:val="24"/>
            </w:rPr>
            <w:t xml:space="preserve">VEZETŐI TULAJDONSÁGOK, VEZETŐI KÉSZSÉGEK,ÉS A VEZETŐI HATÉKONYSÁG ELEMZÉSE, </w:t>
          </w:r>
          <w:r w:rsidRPr="004F1B7E">
            <w:rPr>
              <w:rFonts w:ascii="Arial" w:hAnsi="Arial" w:cs="Arial"/>
              <w:noProof/>
              <w:sz w:val="24"/>
              <w:szCs w:val="24"/>
            </w:rPr>
            <w:t>Gyongyos: Károly Róbert Főiskola.</w:t>
          </w:r>
        </w:p>
        <w:p w:rsidR="004F1B7E" w:rsidRPr="004F1B7E" w:rsidRDefault="004F1B7E" w:rsidP="004F1B7E">
          <w:pPr>
            <w:pStyle w:val="Irodalomjegyzk"/>
            <w:rPr>
              <w:rFonts w:ascii="Arial" w:hAnsi="Arial" w:cs="Arial"/>
              <w:noProof/>
              <w:sz w:val="24"/>
              <w:szCs w:val="24"/>
            </w:rPr>
          </w:pPr>
          <w:r w:rsidRPr="004F1B7E">
            <w:rPr>
              <w:rFonts w:ascii="Arial" w:hAnsi="Arial" w:cs="Arial"/>
              <w:noProof/>
              <w:sz w:val="24"/>
              <w:szCs w:val="24"/>
            </w:rPr>
            <w:t xml:space="preserve">ANDREA, N., 2023. </w:t>
          </w:r>
          <w:r w:rsidRPr="004F1B7E">
            <w:rPr>
              <w:rFonts w:ascii="Arial" w:hAnsi="Arial" w:cs="Arial"/>
              <w:i/>
              <w:iCs/>
              <w:noProof/>
              <w:sz w:val="24"/>
              <w:szCs w:val="24"/>
            </w:rPr>
            <w:t xml:space="preserve">AgoraIntezet.hu. </w:t>
          </w:r>
          <w:r w:rsidRPr="004F1B7E">
            <w:rPr>
              <w:rFonts w:ascii="Arial" w:hAnsi="Arial" w:cs="Arial"/>
              <w:noProof/>
              <w:sz w:val="24"/>
              <w:szCs w:val="24"/>
            </w:rPr>
            <w:t xml:space="preserve">[Online] </w:t>
          </w:r>
          <w:r w:rsidRPr="004F1B7E">
            <w:rPr>
              <w:rFonts w:ascii="Arial" w:hAnsi="Arial" w:cs="Arial"/>
              <w:noProof/>
              <w:sz w:val="24"/>
              <w:szCs w:val="24"/>
            </w:rPr>
            <w:br/>
            <w:t xml:space="preserve">Available at: </w:t>
          </w:r>
          <w:r w:rsidRPr="004F1B7E">
            <w:rPr>
              <w:rFonts w:ascii="Arial" w:hAnsi="Arial" w:cs="Arial"/>
              <w:noProof/>
              <w:sz w:val="24"/>
              <w:szCs w:val="24"/>
              <w:u w:val="single"/>
            </w:rPr>
            <w:t>https://www.agoraintezet.hu/valtozasmenedzsment-legfontosabb-lepesei/</w:t>
          </w:r>
          <w:r w:rsidRPr="004F1B7E">
            <w:rPr>
              <w:rFonts w:ascii="Arial" w:hAnsi="Arial" w:cs="Arial"/>
              <w:noProof/>
              <w:sz w:val="24"/>
              <w:szCs w:val="24"/>
            </w:rPr>
            <w:br/>
            <w:t>[Accessed 11 04 2024].</w:t>
          </w:r>
        </w:p>
        <w:p w:rsidR="004F1B7E" w:rsidRPr="004F1B7E" w:rsidRDefault="004F1B7E" w:rsidP="004F1B7E">
          <w:pPr>
            <w:pStyle w:val="Irodalomjegyzk"/>
            <w:rPr>
              <w:rFonts w:ascii="Arial" w:hAnsi="Arial" w:cs="Arial"/>
              <w:noProof/>
              <w:sz w:val="24"/>
              <w:szCs w:val="24"/>
            </w:rPr>
          </w:pPr>
          <w:r w:rsidRPr="004F1B7E">
            <w:rPr>
              <w:rFonts w:ascii="Arial" w:hAnsi="Arial" w:cs="Arial"/>
              <w:noProof/>
              <w:sz w:val="24"/>
              <w:szCs w:val="24"/>
            </w:rPr>
            <w:t xml:space="preserve">Belbin, M., 2003. </w:t>
          </w:r>
          <w:r w:rsidRPr="004F1B7E">
            <w:rPr>
              <w:rFonts w:ascii="Arial" w:hAnsi="Arial" w:cs="Arial"/>
              <w:i/>
              <w:iCs/>
              <w:noProof/>
              <w:sz w:val="24"/>
              <w:szCs w:val="24"/>
            </w:rPr>
            <w:t xml:space="preserve">A team, avagy az együttműködő csoport. </w:t>
          </w:r>
          <w:r w:rsidRPr="004F1B7E">
            <w:rPr>
              <w:rFonts w:ascii="Arial" w:hAnsi="Arial" w:cs="Arial"/>
              <w:noProof/>
              <w:sz w:val="24"/>
              <w:szCs w:val="24"/>
            </w:rPr>
            <w:t>Budapest: SHL Books, Edge 2000 Kft..</w:t>
          </w:r>
        </w:p>
        <w:p w:rsidR="004F1B7E" w:rsidRPr="004F1B7E" w:rsidRDefault="004F1B7E" w:rsidP="004F1B7E">
          <w:pPr>
            <w:pStyle w:val="Irodalomjegyzk"/>
            <w:rPr>
              <w:rFonts w:ascii="Arial" w:hAnsi="Arial" w:cs="Arial"/>
              <w:noProof/>
              <w:sz w:val="24"/>
              <w:szCs w:val="24"/>
            </w:rPr>
          </w:pPr>
          <w:r w:rsidRPr="004F1B7E">
            <w:rPr>
              <w:rFonts w:ascii="Arial" w:hAnsi="Arial" w:cs="Arial"/>
              <w:noProof/>
              <w:sz w:val="24"/>
              <w:szCs w:val="24"/>
            </w:rPr>
            <w:t xml:space="preserve">BMA, 2024. </w:t>
          </w:r>
          <w:r w:rsidRPr="004F1B7E">
            <w:rPr>
              <w:rFonts w:ascii="Arial" w:hAnsi="Arial" w:cs="Arial"/>
              <w:i/>
              <w:iCs/>
              <w:noProof/>
              <w:sz w:val="24"/>
              <w:szCs w:val="24"/>
            </w:rPr>
            <w:t xml:space="preserve">British Medical Association. </w:t>
          </w:r>
          <w:r w:rsidRPr="004F1B7E">
            <w:rPr>
              <w:rFonts w:ascii="Arial" w:hAnsi="Arial" w:cs="Arial"/>
              <w:noProof/>
              <w:sz w:val="24"/>
              <w:szCs w:val="24"/>
            </w:rPr>
            <w:t xml:space="preserve">[Online] </w:t>
          </w:r>
          <w:r w:rsidRPr="004F1B7E">
            <w:rPr>
              <w:rFonts w:ascii="Arial" w:hAnsi="Arial" w:cs="Arial"/>
              <w:noProof/>
              <w:sz w:val="24"/>
              <w:szCs w:val="24"/>
            </w:rPr>
            <w:br/>
            <w:t xml:space="preserve">Available at: </w:t>
          </w:r>
          <w:r w:rsidRPr="004F1B7E">
            <w:rPr>
              <w:rFonts w:ascii="Arial" w:hAnsi="Arial" w:cs="Arial"/>
              <w:noProof/>
              <w:sz w:val="24"/>
              <w:szCs w:val="24"/>
              <w:u w:val="single"/>
            </w:rPr>
            <w:t>https://www.bma.org.uk/advice-and-support/nhs-delivery-and-workforce/pressures/nhs-backlog-data-analysis</w:t>
          </w:r>
          <w:r w:rsidRPr="004F1B7E">
            <w:rPr>
              <w:rFonts w:ascii="Arial" w:hAnsi="Arial" w:cs="Arial"/>
              <w:noProof/>
              <w:sz w:val="24"/>
              <w:szCs w:val="24"/>
            </w:rPr>
            <w:br/>
            <w:t>[Accessed 10 04 2024].</w:t>
          </w:r>
        </w:p>
        <w:p w:rsidR="004F1B7E" w:rsidRPr="004F1B7E" w:rsidRDefault="004F1B7E" w:rsidP="004F1B7E">
          <w:pPr>
            <w:pStyle w:val="Irodalomjegyzk"/>
            <w:rPr>
              <w:rFonts w:ascii="Arial" w:hAnsi="Arial" w:cs="Arial"/>
              <w:noProof/>
              <w:sz w:val="24"/>
              <w:szCs w:val="24"/>
            </w:rPr>
          </w:pPr>
          <w:r w:rsidRPr="004F1B7E">
            <w:rPr>
              <w:rFonts w:ascii="Arial" w:hAnsi="Arial" w:cs="Arial"/>
              <w:noProof/>
              <w:sz w:val="24"/>
              <w:szCs w:val="24"/>
            </w:rPr>
            <w:t xml:space="preserve">Consulting, P., 2022. </w:t>
          </w:r>
          <w:r w:rsidRPr="004F1B7E">
            <w:rPr>
              <w:rFonts w:ascii="Arial" w:hAnsi="Arial" w:cs="Arial"/>
              <w:i/>
              <w:iCs/>
              <w:noProof/>
              <w:sz w:val="24"/>
              <w:szCs w:val="24"/>
            </w:rPr>
            <w:t xml:space="preserve">ProMan Consulting Kft. </w:t>
          </w:r>
          <w:r w:rsidRPr="004F1B7E">
            <w:rPr>
              <w:rFonts w:ascii="Arial" w:hAnsi="Arial" w:cs="Arial"/>
              <w:noProof/>
              <w:sz w:val="24"/>
              <w:szCs w:val="24"/>
            </w:rPr>
            <w:t xml:space="preserve">[Online] </w:t>
          </w:r>
          <w:r w:rsidRPr="004F1B7E">
            <w:rPr>
              <w:rFonts w:ascii="Arial" w:hAnsi="Arial" w:cs="Arial"/>
              <w:noProof/>
              <w:sz w:val="24"/>
              <w:szCs w:val="24"/>
            </w:rPr>
            <w:br/>
            <w:t xml:space="preserve">Available at: </w:t>
          </w:r>
          <w:r w:rsidRPr="004F1B7E">
            <w:rPr>
              <w:rFonts w:ascii="Arial" w:hAnsi="Arial" w:cs="Arial"/>
              <w:noProof/>
              <w:sz w:val="24"/>
              <w:szCs w:val="24"/>
              <w:u w:val="single"/>
            </w:rPr>
            <w:t>https://promanconsulting.hu/valtozasmenedzsment/</w:t>
          </w:r>
          <w:r w:rsidRPr="004F1B7E">
            <w:rPr>
              <w:rFonts w:ascii="Arial" w:hAnsi="Arial" w:cs="Arial"/>
              <w:noProof/>
              <w:sz w:val="24"/>
              <w:szCs w:val="24"/>
            </w:rPr>
            <w:br/>
            <w:t>[Accessed 10 03 2024].</w:t>
          </w:r>
        </w:p>
        <w:p w:rsidR="004F1B7E" w:rsidRPr="004F1B7E" w:rsidRDefault="004F1B7E" w:rsidP="004F1B7E">
          <w:pPr>
            <w:pStyle w:val="Irodalomjegyzk"/>
            <w:rPr>
              <w:rFonts w:ascii="Arial" w:hAnsi="Arial" w:cs="Arial"/>
              <w:noProof/>
              <w:sz w:val="24"/>
              <w:szCs w:val="24"/>
            </w:rPr>
          </w:pPr>
          <w:r w:rsidRPr="004F1B7E">
            <w:rPr>
              <w:rFonts w:ascii="Arial" w:hAnsi="Arial" w:cs="Arial"/>
              <w:noProof/>
              <w:sz w:val="24"/>
              <w:szCs w:val="24"/>
            </w:rPr>
            <w:t xml:space="preserve">David A. DeCenzo, S. P. R., 2010. </w:t>
          </w:r>
          <w:r w:rsidRPr="004F1B7E">
            <w:rPr>
              <w:rFonts w:ascii="Arial" w:hAnsi="Arial" w:cs="Arial"/>
              <w:i/>
              <w:iCs/>
              <w:noProof/>
              <w:sz w:val="24"/>
              <w:szCs w:val="24"/>
            </w:rPr>
            <w:t xml:space="preserve">Human Resource Management. </w:t>
          </w:r>
          <w:r w:rsidRPr="004F1B7E">
            <w:rPr>
              <w:rFonts w:ascii="Arial" w:hAnsi="Arial" w:cs="Arial"/>
              <w:noProof/>
              <w:sz w:val="24"/>
              <w:szCs w:val="24"/>
            </w:rPr>
            <w:t>10th ed. s.l.:Wiley.</w:t>
          </w:r>
        </w:p>
        <w:p w:rsidR="004F1B7E" w:rsidRPr="004F1B7E" w:rsidRDefault="004F1B7E" w:rsidP="004F1B7E">
          <w:pPr>
            <w:pStyle w:val="Irodalomjegyzk"/>
            <w:rPr>
              <w:rFonts w:ascii="Arial" w:hAnsi="Arial" w:cs="Arial"/>
              <w:noProof/>
              <w:sz w:val="24"/>
              <w:szCs w:val="24"/>
            </w:rPr>
          </w:pPr>
          <w:r w:rsidRPr="004F1B7E">
            <w:rPr>
              <w:rFonts w:ascii="Arial" w:hAnsi="Arial" w:cs="Arial"/>
              <w:noProof/>
              <w:sz w:val="24"/>
              <w:szCs w:val="24"/>
            </w:rPr>
            <w:t xml:space="preserve">Kotter, J. P., 2007. </w:t>
          </w:r>
          <w:r w:rsidRPr="004F1B7E">
            <w:rPr>
              <w:rFonts w:ascii="Arial" w:hAnsi="Arial" w:cs="Arial"/>
              <w:i/>
              <w:iCs/>
              <w:noProof/>
              <w:sz w:val="24"/>
              <w:szCs w:val="24"/>
            </w:rPr>
            <w:t xml:space="preserve">Olvad a jéghegyünk! Változás és siker minden körülmények között. </w:t>
          </w:r>
          <w:r w:rsidRPr="004F1B7E">
            <w:rPr>
              <w:rFonts w:ascii="Arial" w:hAnsi="Arial" w:cs="Arial"/>
              <w:noProof/>
              <w:sz w:val="24"/>
              <w:szCs w:val="24"/>
            </w:rPr>
            <w:t>Budapest: Trivium.</w:t>
          </w:r>
        </w:p>
        <w:p w:rsidR="004F1B7E" w:rsidRPr="004F1B7E" w:rsidRDefault="004F1B7E" w:rsidP="004F1B7E">
          <w:pPr>
            <w:pStyle w:val="Irodalomjegyzk"/>
            <w:rPr>
              <w:rFonts w:ascii="Arial" w:hAnsi="Arial" w:cs="Arial"/>
              <w:noProof/>
              <w:sz w:val="24"/>
              <w:szCs w:val="24"/>
              <w:lang w:val="hu-HU"/>
            </w:rPr>
          </w:pPr>
          <w:r w:rsidRPr="004F1B7E">
            <w:rPr>
              <w:rFonts w:ascii="Arial" w:hAnsi="Arial" w:cs="Arial"/>
              <w:noProof/>
              <w:sz w:val="24"/>
              <w:szCs w:val="24"/>
              <w:lang w:val="hu-HU"/>
            </w:rPr>
            <w:t xml:space="preserve">Nagpaul, C., 2022. </w:t>
          </w:r>
          <w:r w:rsidRPr="004F1B7E">
            <w:rPr>
              <w:rFonts w:ascii="Arial" w:hAnsi="Arial" w:cs="Arial"/>
              <w:i/>
              <w:iCs/>
              <w:noProof/>
              <w:sz w:val="24"/>
              <w:szCs w:val="24"/>
              <w:lang w:val="hu-HU"/>
            </w:rPr>
            <w:t xml:space="preserve">The impact of the pandemic on the medical profession. </w:t>
          </w:r>
          <w:r w:rsidRPr="004F1B7E">
            <w:rPr>
              <w:rFonts w:ascii="Arial" w:hAnsi="Arial" w:cs="Arial"/>
              <w:noProof/>
              <w:sz w:val="24"/>
              <w:szCs w:val="24"/>
              <w:lang w:val="hu-HU"/>
            </w:rPr>
            <w:t>London, British Medical Association.</w:t>
          </w:r>
        </w:p>
        <w:p w:rsidR="004F1B7E" w:rsidRPr="004F1B7E" w:rsidRDefault="004F1B7E" w:rsidP="004F1B7E">
          <w:pPr>
            <w:pStyle w:val="Irodalomjegyzk"/>
            <w:rPr>
              <w:rFonts w:ascii="Arial" w:hAnsi="Arial" w:cs="Arial"/>
              <w:noProof/>
              <w:sz w:val="24"/>
              <w:szCs w:val="24"/>
            </w:rPr>
          </w:pPr>
          <w:r w:rsidRPr="004F1B7E">
            <w:rPr>
              <w:rFonts w:ascii="Arial" w:hAnsi="Arial" w:cs="Arial"/>
              <w:noProof/>
              <w:sz w:val="24"/>
              <w:szCs w:val="24"/>
            </w:rPr>
            <w:t xml:space="preserve">NHS, 2022. </w:t>
          </w:r>
          <w:r w:rsidRPr="004F1B7E">
            <w:rPr>
              <w:rFonts w:ascii="Arial" w:hAnsi="Arial" w:cs="Arial"/>
              <w:i/>
              <w:iCs/>
              <w:noProof/>
              <w:sz w:val="24"/>
              <w:szCs w:val="24"/>
            </w:rPr>
            <w:t xml:space="preserve">www.nhselect.nhs.uk. </w:t>
          </w:r>
          <w:r w:rsidRPr="004F1B7E">
            <w:rPr>
              <w:rFonts w:ascii="Arial" w:hAnsi="Arial" w:cs="Arial"/>
              <w:noProof/>
              <w:sz w:val="24"/>
              <w:szCs w:val="24"/>
            </w:rPr>
            <w:t xml:space="preserve">[Online] </w:t>
          </w:r>
          <w:r w:rsidRPr="004F1B7E">
            <w:rPr>
              <w:rFonts w:ascii="Arial" w:hAnsi="Arial" w:cs="Arial"/>
              <w:noProof/>
              <w:sz w:val="24"/>
              <w:szCs w:val="24"/>
            </w:rPr>
            <w:br/>
            <w:t xml:space="preserve">Available at: </w:t>
          </w:r>
          <w:r w:rsidRPr="004F1B7E">
            <w:rPr>
              <w:rFonts w:ascii="Arial" w:hAnsi="Arial" w:cs="Arial"/>
              <w:noProof/>
              <w:sz w:val="24"/>
              <w:szCs w:val="24"/>
              <w:u w:val="single"/>
            </w:rPr>
            <w:t xml:space="preserve">www.nhselect.nhs.uk </w:t>
          </w:r>
          <w:r w:rsidRPr="004F1B7E">
            <w:rPr>
              <w:rFonts w:ascii="Arial" w:hAnsi="Arial" w:cs="Arial"/>
              <w:noProof/>
              <w:sz w:val="24"/>
              <w:szCs w:val="24"/>
            </w:rPr>
            <w:br/>
            <w:t>[Accessed 15 04 2024].</w:t>
          </w:r>
        </w:p>
        <w:p w:rsidR="004F1B7E" w:rsidRPr="004F1B7E" w:rsidRDefault="004F1B7E" w:rsidP="004F1B7E">
          <w:pPr>
            <w:pStyle w:val="Irodalomjegyzk"/>
            <w:rPr>
              <w:rFonts w:ascii="Arial" w:hAnsi="Arial" w:cs="Arial"/>
              <w:noProof/>
              <w:sz w:val="24"/>
              <w:szCs w:val="24"/>
              <w:lang w:val="hu-HU"/>
            </w:rPr>
          </w:pPr>
          <w:r w:rsidRPr="004F1B7E">
            <w:rPr>
              <w:rFonts w:ascii="Arial" w:hAnsi="Arial" w:cs="Arial"/>
              <w:noProof/>
              <w:sz w:val="24"/>
              <w:szCs w:val="24"/>
              <w:lang w:val="hu-HU"/>
            </w:rPr>
            <w:t xml:space="preserve">Prosci, 2024. </w:t>
          </w:r>
          <w:r w:rsidRPr="004F1B7E">
            <w:rPr>
              <w:rFonts w:ascii="Arial" w:hAnsi="Arial" w:cs="Arial"/>
              <w:i/>
              <w:iCs/>
              <w:noProof/>
              <w:sz w:val="24"/>
              <w:szCs w:val="24"/>
              <w:lang w:val="hu-HU"/>
            </w:rPr>
            <w:t xml:space="preserve">Prosci - The Global Leader in Change Management. </w:t>
          </w:r>
          <w:r w:rsidRPr="004F1B7E">
            <w:rPr>
              <w:rFonts w:ascii="Arial" w:hAnsi="Arial" w:cs="Arial"/>
              <w:noProof/>
              <w:sz w:val="24"/>
              <w:szCs w:val="24"/>
              <w:lang w:val="hu-HU"/>
            </w:rPr>
            <w:t xml:space="preserve">[Online] </w:t>
          </w:r>
          <w:r w:rsidRPr="004F1B7E">
            <w:rPr>
              <w:rFonts w:ascii="Arial" w:hAnsi="Arial" w:cs="Arial"/>
              <w:noProof/>
              <w:sz w:val="24"/>
              <w:szCs w:val="24"/>
              <w:lang w:val="hu-HU"/>
            </w:rPr>
            <w:br/>
            <w:t xml:space="preserve">Available at: </w:t>
          </w:r>
          <w:r w:rsidRPr="004F1B7E">
            <w:rPr>
              <w:rFonts w:ascii="Arial" w:hAnsi="Arial" w:cs="Arial"/>
              <w:noProof/>
              <w:sz w:val="24"/>
              <w:szCs w:val="24"/>
              <w:u w:val="single"/>
              <w:lang w:val="hu-HU"/>
            </w:rPr>
            <w:t>https://www.prosci.com/blog/what-is-change-management-in-healthcare</w:t>
          </w:r>
          <w:r w:rsidRPr="004F1B7E">
            <w:rPr>
              <w:rFonts w:ascii="Arial" w:hAnsi="Arial" w:cs="Arial"/>
              <w:noProof/>
              <w:sz w:val="24"/>
              <w:szCs w:val="24"/>
              <w:lang w:val="hu-HU"/>
            </w:rPr>
            <w:br/>
            <w:t>[Hozzáférés dátuma: 16 04 2024].</w:t>
          </w:r>
        </w:p>
        <w:p w:rsidR="004F1B7E" w:rsidRPr="004F1B7E" w:rsidRDefault="004F1B7E" w:rsidP="004F1B7E">
          <w:pPr>
            <w:pStyle w:val="Irodalomjegyzk"/>
            <w:rPr>
              <w:rFonts w:ascii="Arial" w:hAnsi="Arial" w:cs="Arial"/>
              <w:noProof/>
              <w:sz w:val="24"/>
              <w:szCs w:val="24"/>
              <w:lang w:val="hu-HU"/>
            </w:rPr>
          </w:pPr>
          <w:r w:rsidRPr="004F1B7E">
            <w:rPr>
              <w:rFonts w:ascii="Arial" w:hAnsi="Arial" w:cs="Arial"/>
              <w:noProof/>
              <w:sz w:val="24"/>
              <w:szCs w:val="24"/>
              <w:lang w:val="hu-HU"/>
            </w:rPr>
            <w:t xml:space="preserve">Rolewicz, L., Palmer, D. B. &amp; Lobont, C., 2024. </w:t>
          </w:r>
          <w:r w:rsidRPr="004F1B7E">
            <w:rPr>
              <w:rFonts w:ascii="Arial" w:hAnsi="Arial" w:cs="Arial"/>
              <w:i/>
              <w:iCs/>
              <w:noProof/>
              <w:sz w:val="24"/>
              <w:szCs w:val="24"/>
              <w:lang w:val="hu-HU"/>
            </w:rPr>
            <w:t xml:space="preserve">Nuffieldtrust. </w:t>
          </w:r>
          <w:r w:rsidRPr="004F1B7E">
            <w:rPr>
              <w:rFonts w:ascii="Arial" w:hAnsi="Arial" w:cs="Arial"/>
              <w:noProof/>
              <w:sz w:val="24"/>
              <w:szCs w:val="24"/>
              <w:lang w:val="hu-HU"/>
            </w:rPr>
            <w:t xml:space="preserve">[Online] </w:t>
          </w:r>
          <w:r w:rsidRPr="004F1B7E">
            <w:rPr>
              <w:rFonts w:ascii="Arial" w:hAnsi="Arial" w:cs="Arial"/>
              <w:noProof/>
              <w:sz w:val="24"/>
              <w:szCs w:val="24"/>
              <w:lang w:val="hu-HU"/>
            </w:rPr>
            <w:br/>
            <w:t xml:space="preserve">Available at: </w:t>
          </w:r>
          <w:r w:rsidRPr="004F1B7E">
            <w:rPr>
              <w:rFonts w:ascii="Arial" w:hAnsi="Arial" w:cs="Arial"/>
              <w:noProof/>
              <w:sz w:val="24"/>
              <w:szCs w:val="24"/>
              <w:u w:val="single"/>
              <w:lang w:val="hu-HU"/>
            </w:rPr>
            <w:t>https://www.nuffieldtrust.org.uk/resource/the-nhs-workforce-in-numbers</w:t>
          </w:r>
          <w:r w:rsidRPr="004F1B7E">
            <w:rPr>
              <w:rFonts w:ascii="Arial" w:hAnsi="Arial" w:cs="Arial"/>
              <w:noProof/>
              <w:sz w:val="24"/>
              <w:szCs w:val="24"/>
              <w:lang w:val="hu-HU"/>
            </w:rPr>
            <w:br/>
            <w:t>[Hozzáférés dátuma: 10 04 2024].</w:t>
          </w:r>
        </w:p>
        <w:p w:rsidR="004F1B7E" w:rsidRDefault="004F1B7E" w:rsidP="004F1B7E">
          <w:r w:rsidRPr="004F1B7E">
            <w:rPr>
              <w:rFonts w:ascii="Arial" w:hAnsi="Arial" w:cs="Arial"/>
              <w:b/>
              <w:bCs/>
              <w:sz w:val="24"/>
              <w:szCs w:val="24"/>
            </w:rPr>
            <w:fldChar w:fldCharType="end"/>
          </w:r>
        </w:p>
      </w:sdtContent>
    </w:sdt>
    <w:p w:rsidR="0051285D" w:rsidRPr="0051285D" w:rsidRDefault="0051285D" w:rsidP="00B80B67">
      <w:pPr>
        <w:spacing w:line="360" w:lineRule="auto"/>
        <w:ind w:firstLine="720"/>
        <w:jc w:val="both"/>
        <w:rPr>
          <w:rFonts w:ascii="Arial" w:hAnsi="Arial" w:cs="Arial"/>
          <w:b/>
          <w:sz w:val="24"/>
          <w:szCs w:val="24"/>
        </w:rPr>
      </w:pPr>
    </w:p>
    <w:p w:rsidR="00B80B67" w:rsidRDefault="00B80B67" w:rsidP="00B80B67">
      <w:pPr>
        <w:spacing w:line="360" w:lineRule="auto"/>
        <w:ind w:firstLine="720"/>
        <w:jc w:val="both"/>
        <w:rPr>
          <w:rFonts w:ascii="Arial" w:hAnsi="Arial" w:cs="Arial"/>
          <w:sz w:val="24"/>
          <w:szCs w:val="24"/>
        </w:rPr>
      </w:pPr>
    </w:p>
    <w:p w:rsidR="00B80B67" w:rsidRPr="00411B56" w:rsidRDefault="00B80B67" w:rsidP="00B66E6F">
      <w:pPr>
        <w:spacing w:line="360" w:lineRule="auto"/>
        <w:jc w:val="both"/>
        <w:rPr>
          <w:rFonts w:ascii="Arial" w:hAnsi="Arial" w:cs="Arial"/>
          <w:sz w:val="24"/>
          <w:szCs w:val="24"/>
        </w:rPr>
      </w:pPr>
    </w:p>
    <w:p w:rsidR="00411B56" w:rsidRDefault="00411B56" w:rsidP="00B66E6F">
      <w:pPr>
        <w:spacing w:line="360" w:lineRule="auto"/>
        <w:jc w:val="both"/>
        <w:rPr>
          <w:rFonts w:ascii="Arial" w:hAnsi="Arial" w:cs="Arial"/>
          <w:sz w:val="24"/>
          <w:szCs w:val="24"/>
        </w:rPr>
      </w:pPr>
    </w:p>
    <w:p w:rsidR="00411B56" w:rsidRDefault="00411B56" w:rsidP="00B66E6F">
      <w:pPr>
        <w:spacing w:line="360" w:lineRule="auto"/>
        <w:jc w:val="both"/>
        <w:rPr>
          <w:rFonts w:ascii="Arial" w:hAnsi="Arial" w:cs="Arial"/>
          <w:sz w:val="24"/>
          <w:szCs w:val="24"/>
        </w:rPr>
      </w:pPr>
    </w:p>
    <w:p w:rsidR="00411B56" w:rsidRPr="00B66E6F" w:rsidRDefault="00411B56" w:rsidP="00B66E6F">
      <w:pPr>
        <w:spacing w:line="360" w:lineRule="auto"/>
        <w:jc w:val="both"/>
        <w:rPr>
          <w:rFonts w:ascii="Arial" w:hAnsi="Arial" w:cs="Arial"/>
          <w:sz w:val="24"/>
          <w:szCs w:val="24"/>
        </w:rPr>
      </w:pPr>
    </w:p>
    <w:sectPr w:rsidR="00411B56" w:rsidRPr="00B66E6F">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E5E8A" w:rsidRDefault="00FE5E8A" w:rsidP="00DA0D82">
      <w:pPr>
        <w:spacing w:after="0" w:line="240" w:lineRule="auto"/>
      </w:pPr>
      <w:r>
        <w:separator/>
      </w:r>
    </w:p>
  </w:endnote>
  <w:endnote w:type="continuationSeparator" w:id="0">
    <w:p w:rsidR="00FE5E8A" w:rsidRDefault="00FE5E8A" w:rsidP="00DA0D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6447393"/>
      <w:docPartObj>
        <w:docPartGallery w:val="Page Numbers (Bottom of Page)"/>
        <w:docPartUnique/>
      </w:docPartObj>
    </w:sdtPr>
    <w:sdtEndPr/>
    <w:sdtContent>
      <w:p w:rsidR="00DE6A0D" w:rsidRDefault="00DE6A0D">
        <w:pPr>
          <w:pStyle w:val="llb"/>
        </w:pPr>
        <w:r>
          <w:rPr>
            <w:rFonts w:asciiTheme="majorHAnsi" w:eastAsiaTheme="majorEastAsia" w:hAnsiTheme="majorHAnsi" w:cstheme="majorBidi"/>
            <w:noProof/>
            <w:sz w:val="28"/>
            <w:szCs w:val="28"/>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619760" cy="423545"/>
                  <wp:effectExtent l="28575" t="19050" r="27940" b="5080"/>
                  <wp:wrapNone/>
                  <wp:docPr id="1" name="24 ágú csillag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19760" cy="423545"/>
                          </a:xfrm>
                          <a:prstGeom prst="star24">
                            <a:avLst>
                              <a:gd name="adj" fmla="val 37500"/>
                            </a:avLst>
                          </a:prstGeom>
                          <a:solidFill>
                            <a:srgbClr val="FFFFFF"/>
                          </a:solidFill>
                          <a:ln w="9525">
                            <a:solidFill>
                              <a:srgbClr val="A5A5A5"/>
                            </a:solidFill>
                            <a:miter lim="800000"/>
                            <a:headEnd/>
                            <a:tailEnd/>
                          </a:ln>
                        </wps:spPr>
                        <wps:txbx>
                          <w:txbxContent>
                            <w:p w:rsidR="00DE6A0D" w:rsidRDefault="00DE6A0D">
                              <w:pPr>
                                <w:jc w:val="center"/>
                              </w:pPr>
                              <w:r>
                                <w:fldChar w:fldCharType="begin"/>
                              </w:r>
                              <w:r>
                                <w:instrText>PAGE    \* MERGEFORMAT</w:instrText>
                              </w:r>
                              <w:r>
                                <w:fldChar w:fldCharType="separate"/>
                              </w:r>
                              <w:r w:rsidR="00102E82" w:rsidRPr="00102E82">
                                <w:rPr>
                                  <w:noProof/>
                                  <w:color w:val="7F7F7F" w:themeColor="background1" w:themeShade="7F"/>
                                  <w:lang w:val="hu-HU"/>
                                </w:rPr>
                                <w:t>22</w:t>
                              </w:r>
                              <w:r>
                                <w:rPr>
                                  <w:color w:val="7F7F7F" w:themeColor="background1" w:themeShade="7F"/>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92" coordsize="21600,21600" o:spt="92" adj="2700" path="m21600,10800l@7@14,21232,8005@9@16,20153,5400@11@18,18437,3163@12@17,16200,1447@10@15,13595,368@8@13,10800,0@14@13,8005,368@16@15,5400,1447@18@17,3163,3163@17@18,1447,5400@15@16,368,8005@13@14,,10800@13@8,368,13595@15@10,1447,16200@17@12,3163,18437@18@11,5400,20153@16@9,8005,21232@14@7,10800,21600@8@7,13595,21232@10@9,16200,20153@12@11,18437,18437@11@12,20153,16200@9@10,21232,13595@7@8xe">
                  <v:stroke joinstyle="miter"/>
                  <v:formulas>
                    <v:f eqn="sum 10800 0 #0"/>
                    <v:f eqn="prod @0 32488 32768"/>
                    <v:f eqn="prod @0 4277 32768"/>
                    <v:f eqn="prod @0 30274 32768"/>
                    <v:f eqn="prod @0 12540 32768"/>
                    <v:f eqn="prod @0 25997 32768"/>
                    <v:f eqn="prod @0 19948 32768"/>
                    <v:f eqn="sum @1 10800 0"/>
                    <v:f eqn="sum @2 10800 0"/>
                    <v:f eqn="sum @3 10800 0"/>
                    <v:f eqn="sum @4 10800 0"/>
                    <v:f eqn="sum @5 10800 0"/>
                    <v:f eqn="sum @6 10800 0"/>
                    <v:f eqn="sum 10800 0 @1"/>
                    <v:f eqn="sum 10800 0 @2"/>
                    <v:f eqn="sum 10800 0 @3"/>
                    <v:f eqn="sum 10800 0 @4"/>
                    <v:f eqn="sum 10800 0 @5"/>
                    <v:f eqn="sum 10800 0 @6"/>
                    <v:f eqn="prod @0 23170 32768"/>
                    <v:f eqn="sum @19 10800 0"/>
                    <v:f eqn="sum 10800 0 @19"/>
                  </v:formulas>
                  <v:path gradientshapeok="t" o:connecttype="rect" textboxrect="@21,@21,@20,@20"/>
                  <v:handles>
                    <v:h position="#0,center" xrange="0,10800"/>
                  </v:handles>
                </v:shapetype>
                <v:shape id="24 ágú csillag 1" o:spid="_x0000_s1026" type="#_x0000_t92" style="position:absolute;margin-left:0;margin-top:0;width:48.8pt;height:33.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" strokecolor="#a5a5a5">
                  <v:textbox>
                    <w:txbxContent>
                      <w:p w:rsidR="00DE6A0D" w:rsidRDefault="00DE6A0D">
                        <w:pPr>
                          <w:jc w:val="center"/>
                        </w:pPr>
                        <w:r>
                          <w:fldChar w:fldCharType="begin"/>
                        </w:r>
                        <w:r>
                          <w:instrText>PAGE    \* MERGEFORMAT</w:instrText>
                        </w:r>
                        <w:r>
                          <w:fldChar w:fldCharType="separate"/>
                        </w:r>
                        <w:r w:rsidR="00102E82" w:rsidRPr="00102E82">
                          <w:rPr>
                            <w:noProof/>
                            <w:color w:val="7F7F7F" w:themeColor="background1" w:themeShade="7F"/>
                            <w:lang w:val="hu-HU"/>
                          </w:rPr>
                          <w:t>22</w:t>
                        </w:r>
                        <w:r>
                          <w:rPr>
                            <w:color w:val="7F7F7F" w:themeColor="background1" w:themeShade="7F"/>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E5E8A" w:rsidRDefault="00FE5E8A" w:rsidP="00DA0D82">
      <w:pPr>
        <w:spacing w:after="0" w:line="240" w:lineRule="auto"/>
      </w:pPr>
      <w:r>
        <w:separator/>
      </w:r>
    </w:p>
  </w:footnote>
  <w:footnote w:type="continuationSeparator" w:id="0">
    <w:p w:rsidR="00FE5E8A" w:rsidRDefault="00FE5E8A" w:rsidP="00DA0D8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D01012B"/>
    <w:multiLevelType w:val="hybridMultilevel"/>
    <w:tmpl w:val="2C4CDF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24D5145"/>
    <w:multiLevelType w:val="hybridMultilevel"/>
    <w:tmpl w:val="698CA9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0093FC6"/>
    <w:multiLevelType w:val="hybridMultilevel"/>
    <w:tmpl w:val="E39EB184"/>
    <w:lvl w:ilvl="0" w:tplc="117AD0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C943ADF"/>
    <w:multiLevelType w:val="hybridMultilevel"/>
    <w:tmpl w:val="0D78FFB4"/>
    <w:lvl w:ilvl="0" w:tplc="AEA4611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0D82"/>
    <w:rsid w:val="00041F7C"/>
    <w:rsid w:val="00065B91"/>
    <w:rsid w:val="000767B2"/>
    <w:rsid w:val="000853D0"/>
    <w:rsid w:val="000E680E"/>
    <w:rsid w:val="00102E82"/>
    <w:rsid w:val="00133133"/>
    <w:rsid w:val="0013709C"/>
    <w:rsid w:val="00153D1A"/>
    <w:rsid w:val="00162423"/>
    <w:rsid w:val="001A1DA9"/>
    <w:rsid w:val="001A7D5B"/>
    <w:rsid w:val="001D754F"/>
    <w:rsid w:val="001E2382"/>
    <w:rsid w:val="001F7458"/>
    <w:rsid w:val="00230AA3"/>
    <w:rsid w:val="00260FE9"/>
    <w:rsid w:val="002911D7"/>
    <w:rsid w:val="002D4045"/>
    <w:rsid w:val="002D70C3"/>
    <w:rsid w:val="002E1C70"/>
    <w:rsid w:val="002E285A"/>
    <w:rsid w:val="002F2318"/>
    <w:rsid w:val="0030574A"/>
    <w:rsid w:val="003158B5"/>
    <w:rsid w:val="0034516D"/>
    <w:rsid w:val="00356A46"/>
    <w:rsid w:val="003A1BDE"/>
    <w:rsid w:val="003A5634"/>
    <w:rsid w:val="003A5A8A"/>
    <w:rsid w:val="003F3CB8"/>
    <w:rsid w:val="004029C8"/>
    <w:rsid w:val="00411B56"/>
    <w:rsid w:val="004E631D"/>
    <w:rsid w:val="004F1B7E"/>
    <w:rsid w:val="0051285D"/>
    <w:rsid w:val="00587D7F"/>
    <w:rsid w:val="005C41AA"/>
    <w:rsid w:val="005D70D2"/>
    <w:rsid w:val="00603D6E"/>
    <w:rsid w:val="00673779"/>
    <w:rsid w:val="006B6857"/>
    <w:rsid w:val="006D312D"/>
    <w:rsid w:val="007166C5"/>
    <w:rsid w:val="00774F0A"/>
    <w:rsid w:val="00781297"/>
    <w:rsid w:val="007B7FDA"/>
    <w:rsid w:val="007D06B1"/>
    <w:rsid w:val="008905F9"/>
    <w:rsid w:val="008A2E62"/>
    <w:rsid w:val="008A51C1"/>
    <w:rsid w:val="008B2235"/>
    <w:rsid w:val="008C4957"/>
    <w:rsid w:val="00903D71"/>
    <w:rsid w:val="00947E50"/>
    <w:rsid w:val="009A4835"/>
    <w:rsid w:val="009F42C9"/>
    <w:rsid w:val="00A829BF"/>
    <w:rsid w:val="00AC048D"/>
    <w:rsid w:val="00AE2893"/>
    <w:rsid w:val="00B66E6F"/>
    <w:rsid w:val="00B66F0D"/>
    <w:rsid w:val="00B80B67"/>
    <w:rsid w:val="00CB36F5"/>
    <w:rsid w:val="00D31B2E"/>
    <w:rsid w:val="00DA0D82"/>
    <w:rsid w:val="00DC0112"/>
    <w:rsid w:val="00DE2FDB"/>
    <w:rsid w:val="00DE4CFF"/>
    <w:rsid w:val="00DE6A0D"/>
    <w:rsid w:val="00DF5A17"/>
    <w:rsid w:val="00E048F8"/>
    <w:rsid w:val="00E26815"/>
    <w:rsid w:val="00EA4B7A"/>
    <w:rsid w:val="00EF6FF2"/>
    <w:rsid w:val="00F546EF"/>
    <w:rsid w:val="00F847F0"/>
    <w:rsid w:val="00FC2876"/>
    <w:rsid w:val="00FE5E8A"/>
    <w:rsid w:val="00FF5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C574FBC6-564B-4DEB-9E59-3D3D71D22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4F1B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fej">
    <w:name w:val="header"/>
    <w:basedOn w:val="Norml"/>
    <w:link w:val="lfejChar"/>
    <w:uiPriority w:val="99"/>
    <w:unhideWhenUsed/>
    <w:rsid w:val="00DA0D82"/>
    <w:pPr>
      <w:tabs>
        <w:tab w:val="center" w:pos="4513"/>
        <w:tab w:val="right" w:pos="9026"/>
      </w:tabs>
      <w:spacing w:after="0" w:line="240" w:lineRule="auto"/>
    </w:pPr>
  </w:style>
  <w:style w:type="character" w:customStyle="1" w:styleId="lfejChar">
    <w:name w:val="Élőfej Char"/>
    <w:basedOn w:val="Bekezdsalapbettpusa"/>
    <w:link w:val="lfej"/>
    <w:uiPriority w:val="99"/>
    <w:rsid w:val="00DA0D82"/>
  </w:style>
  <w:style w:type="paragraph" w:styleId="llb">
    <w:name w:val="footer"/>
    <w:basedOn w:val="Norml"/>
    <w:link w:val="llbChar"/>
    <w:uiPriority w:val="99"/>
    <w:unhideWhenUsed/>
    <w:rsid w:val="00DA0D82"/>
    <w:pPr>
      <w:tabs>
        <w:tab w:val="center" w:pos="4513"/>
        <w:tab w:val="right" w:pos="9026"/>
      </w:tabs>
      <w:spacing w:after="0" w:line="240" w:lineRule="auto"/>
    </w:pPr>
  </w:style>
  <w:style w:type="character" w:customStyle="1" w:styleId="llbChar">
    <w:name w:val="Élőláb Char"/>
    <w:basedOn w:val="Bekezdsalapbettpusa"/>
    <w:link w:val="llb"/>
    <w:uiPriority w:val="99"/>
    <w:rsid w:val="00DA0D82"/>
  </w:style>
  <w:style w:type="paragraph" w:styleId="Listaszerbekezds">
    <w:name w:val="List Paragraph"/>
    <w:basedOn w:val="Norml"/>
    <w:uiPriority w:val="34"/>
    <w:qFormat/>
    <w:rsid w:val="001F7458"/>
    <w:pPr>
      <w:ind w:left="720"/>
      <w:contextualSpacing/>
    </w:pPr>
  </w:style>
  <w:style w:type="paragraph" w:styleId="Kpalrs">
    <w:name w:val="caption"/>
    <w:basedOn w:val="Norml"/>
    <w:next w:val="Norml"/>
    <w:uiPriority w:val="35"/>
    <w:unhideWhenUsed/>
    <w:qFormat/>
    <w:rsid w:val="00DC0112"/>
    <w:pPr>
      <w:spacing w:after="200" w:line="240" w:lineRule="auto"/>
    </w:pPr>
    <w:rPr>
      <w:i/>
      <w:iCs/>
      <w:color w:val="44546A" w:themeColor="text2"/>
      <w:sz w:val="18"/>
      <w:szCs w:val="18"/>
    </w:rPr>
  </w:style>
  <w:style w:type="character" w:customStyle="1" w:styleId="Cmsor1Char">
    <w:name w:val="Címsor 1 Char"/>
    <w:basedOn w:val="Bekezdsalapbettpusa"/>
    <w:link w:val="Cmsor1"/>
    <w:uiPriority w:val="9"/>
    <w:rsid w:val="004F1B7E"/>
    <w:rPr>
      <w:rFonts w:asciiTheme="majorHAnsi" w:eastAsiaTheme="majorEastAsia" w:hAnsiTheme="majorHAnsi" w:cstheme="majorBidi"/>
      <w:color w:val="2E74B5" w:themeColor="accent1" w:themeShade="BF"/>
      <w:sz w:val="32"/>
      <w:szCs w:val="32"/>
    </w:rPr>
  </w:style>
  <w:style w:type="paragraph" w:styleId="Tartalomjegyzkcmsora">
    <w:name w:val="TOC Heading"/>
    <w:basedOn w:val="Cmsor1"/>
    <w:next w:val="Norml"/>
    <w:uiPriority w:val="39"/>
    <w:unhideWhenUsed/>
    <w:qFormat/>
    <w:rsid w:val="004F1B7E"/>
    <w:pPr>
      <w:outlineLvl w:val="9"/>
    </w:pPr>
    <w:rPr>
      <w:lang w:eastAsia="en-GB"/>
    </w:rPr>
  </w:style>
  <w:style w:type="paragraph" w:styleId="TJ1">
    <w:name w:val="toc 1"/>
    <w:basedOn w:val="Norml"/>
    <w:next w:val="Norml"/>
    <w:autoRedefine/>
    <w:uiPriority w:val="39"/>
    <w:unhideWhenUsed/>
    <w:rsid w:val="004F1B7E"/>
    <w:pPr>
      <w:spacing w:after="100"/>
    </w:pPr>
  </w:style>
  <w:style w:type="character" w:styleId="Hiperhivatkozs">
    <w:name w:val="Hyperlink"/>
    <w:basedOn w:val="Bekezdsalapbettpusa"/>
    <w:uiPriority w:val="99"/>
    <w:unhideWhenUsed/>
    <w:rsid w:val="004F1B7E"/>
    <w:rPr>
      <w:color w:val="0563C1" w:themeColor="hyperlink"/>
      <w:u w:val="single"/>
    </w:rPr>
  </w:style>
  <w:style w:type="paragraph" w:styleId="Irodalomjegyzk">
    <w:name w:val="Bibliography"/>
    <w:basedOn w:val="Norml"/>
    <w:next w:val="Norml"/>
    <w:uiPriority w:val="37"/>
    <w:unhideWhenUsed/>
    <w:rsid w:val="004F1B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211612">
      <w:bodyDiv w:val="1"/>
      <w:marLeft w:val="0"/>
      <w:marRight w:val="0"/>
      <w:marTop w:val="0"/>
      <w:marBottom w:val="0"/>
      <w:divBdr>
        <w:top w:val="none" w:sz="0" w:space="0" w:color="auto"/>
        <w:left w:val="none" w:sz="0" w:space="0" w:color="auto"/>
        <w:bottom w:val="none" w:sz="0" w:space="0" w:color="auto"/>
        <w:right w:val="none" w:sz="0" w:space="0" w:color="auto"/>
      </w:divBdr>
    </w:div>
    <w:div w:id="84346150">
      <w:bodyDiv w:val="1"/>
      <w:marLeft w:val="0"/>
      <w:marRight w:val="0"/>
      <w:marTop w:val="0"/>
      <w:marBottom w:val="0"/>
      <w:divBdr>
        <w:top w:val="none" w:sz="0" w:space="0" w:color="auto"/>
        <w:left w:val="none" w:sz="0" w:space="0" w:color="auto"/>
        <w:bottom w:val="none" w:sz="0" w:space="0" w:color="auto"/>
        <w:right w:val="none" w:sz="0" w:space="0" w:color="auto"/>
      </w:divBdr>
    </w:div>
    <w:div w:id="262299108">
      <w:bodyDiv w:val="1"/>
      <w:marLeft w:val="0"/>
      <w:marRight w:val="0"/>
      <w:marTop w:val="0"/>
      <w:marBottom w:val="0"/>
      <w:divBdr>
        <w:top w:val="none" w:sz="0" w:space="0" w:color="auto"/>
        <w:left w:val="none" w:sz="0" w:space="0" w:color="auto"/>
        <w:bottom w:val="none" w:sz="0" w:space="0" w:color="auto"/>
        <w:right w:val="none" w:sz="0" w:space="0" w:color="auto"/>
      </w:divBdr>
    </w:div>
    <w:div w:id="298462480">
      <w:bodyDiv w:val="1"/>
      <w:marLeft w:val="0"/>
      <w:marRight w:val="0"/>
      <w:marTop w:val="0"/>
      <w:marBottom w:val="0"/>
      <w:divBdr>
        <w:top w:val="none" w:sz="0" w:space="0" w:color="auto"/>
        <w:left w:val="none" w:sz="0" w:space="0" w:color="auto"/>
        <w:bottom w:val="none" w:sz="0" w:space="0" w:color="auto"/>
        <w:right w:val="none" w:sz="0" w:space="0" w:color="auto"/>
      </w:divBdr>
    </w:div>
    <w:div w:id="434980768">
      <w:bodyDiv w:val="1"/>
      <w:marLeft w:val="0"/>
      <w:marRight w:val="0"/>
      <w:marTop w:val="0"/>
      <w:marBottom w:val="0"/>
      <w:divBdr>
        <w:top w:val="none" w:sz="0" w:space="0" w:color="auto"/>
        <w:left w:val="none" w:sz="0" w:space="0" w:color="auto"/>
        <w:bottom w:val="none" w:sz="0" w:space="0" w:color="auto"/>
        <w:right w:val="none" w:sz="0" w:space="0" w:color="auto"/>
      </w:divBdr>
    </w:div>
    <w:div w:id="494608336">
      <w:bodyDiv w:val="1"/>
      <w:marLeft w:val="0"/>
      <w:marRight w:val="0"/>
      <w:marTop w:val="0"/>
      <w:marBottom w:val="0"/>
      <w:divBdr>
        <w:top w:val="none" w:sz="0" w:space="0" w:color="auto"/>
        <w:left w:val="none" w:sz="0" w:space="0" w:color="auto"/>
        <w:bottom w:val="none" w:sz="0" w:space="0" w:color="auto"/>
        <w:right w:val="none" w:sz="0" w:space="0" w:color="auto"/>
      </w:divBdr>
    </w:div>
    <w:div w:id="636448538">
      <w:bodyDiv w:val="1"/>
      <w:marLeft w:val="0"/>
      <w:marRight w:val="0"/>
      <w:marTop w:val="0"/>
      <w:marBottom w:val="0"/>
      <w:divBdr>
        <w:top w:val="none" w:sz="0" w:space="0" w:color="auto"/>
        <w:left w:val="none" w:sz="0" w:space="0" w:color="auto"/>
        <w:bottom w:val="none" w:sz="0" w:space="0" w:color="auto"/>
        <w:right w:val="none" w:sz="0" w:space="0" w:color="auto"/>
      </w:divBdr>
    </w:div>
    <w:div w:id="656571387">
      <w:bodyDiv w:val="1"/>
      <w:marLeft w:val="0"/>
      <w:marRight w:val="0"/>
      <w:marTop w:val="0"/>
      <w:marBottom w:val="0"/>
      <w:divBdr>
        <w:top w:val="none" w:sz="0" w:space="0" w:color="auto"/>
        <w:left w:val="none" w:sz="0" w:space="0" w:color="auto"/>
        <w:bottom w:val="none" w:sz="0" w:space="0" w:color="auto"/>
        <w:right w:val="none" w:sz="0" w:space="0" w:color="auto"/>
      </w:divBdr>
    </w:div>
    <w:div w:id="743114255">
      <w:bodyDiv w:val="1"/>
      <w:marLeft w:val="0"/>
      <w:marRight w:val="0"/>
      <w:marTop w:val="0"/>
      <w:marBottom w:val="0"/>
      <w:divBdr>
        <w:top w:val="none" w:sz="0" w:space="0" w:color="auto"/>
        <w:left w:val="none" w:sz="0" w:space="0" w:color="auto"/>
        <w:bottom w:val="none" w:sz="0" w:space="0" w:color="auto"/>
        <w:right w:val="none" w:sz="0" w:space="0" w:color="auto"/>
      </w:divBdr>
    </w:div>
    <w:div w:id="786392671">
      <w:bodyDiv w:val="1"/>
      <w:marLeft w:val="0"/>
      <w:marRight w:val="0"/>
      <w:marTop w:val="0"/>
      <w:marBottom w:val="0"/>
      <w:divBdr>
        <w:top w:val="none" w:sz="0" w:space="0" w:color="auto"/>
        <w:left w:val="none" w:sz="0" w:space="0" w:color="auto"/>
        <w:bottom w:val="none" w:sz="0" w:space="0" w:color="auto"/>
        <w:right w:val="none" w:sz="0" w:space="0" w:color="auto"/>
      </w:divBdr>
    </w:div>
    <w:div w:id="991518800">
      <w:bodyDiv w:val="1"/>
      <w:marLeft w:val="0"/>
      <w:marRight w:val="0"/>
      <w:marTop w:val="0"/>
      <w:marBottom w:val="0"/>
      <w:divBdr>
        <w:top w:val="none" w:sz="0" w:space="0" w:color="auto"/>
        <w:left w:val="none" w:sz="0" w:space="0" w:color="auto"/>
        <w:bottom w:val="none" w:sz="0" w:space="0" w:color="auto"/>
        <w:right w:val="none" w:sz="0" w:space="0" w:color="auto"/>
      </w:divBdr>
    </w:div>
    <w:div w:id="1097361739">
      <w:bodyDiv w:val="1"/>
      <w:marLeft w:val="0"/>
      <w:marRight w:val="0"/>
      <w:marTop w:val="0"/>
      <w:marBottom w:val="0"/>
      <w:divBdr>
        <w:top w:val="none" w:sz="0" w:space="0" w:color="auto"/>
        <w:left w:val="none" w:sz="0" w:space="0" w:color="auto"/>
        <w:bottom w:val="none" w:sz="0" w:space="0" w:color="auto"/>
        <w:right w:val="none" w:sz="0" w:space="0" w:color="auto"/>
      </w:divBdr>
    </w:div>
    <w:div w:id="1111053610">
      <w:bodyDiv w:val="1"/>
      <w:marLeft w:val="0"/>
      <w:marRight w:val="0"/>
      <w:marTop w:val="0"/>
      <w:marBottom w:val="0"/>
      <w:divBdr>
        <w:top w:val="none" w:sz="0" w:space="0" w:color="auto"/>
        <w:left w:val="none" w:sz="0" w:space="0" w:color="auto"/>
        <w:bottom w:val="none" w:sz="0" w:space="0" w:color="auto"/>
        <w:right w:val="none" w:sz="0" w:space="0" w:color="auto"/>
      </w:divBdr>
    </w:div>
    <w:div w:id="1373576504">
      <w:bodyDiv w:val="1"/>
      <w:marLeft w:val="0"/>
      <w:marRight w:val="0"/>
      <w:marTop w:val="0"/>
      <w:marBottom w:val="0"/>
      <w:divBdr>
        <w:top w:val="none" w:sz="0" w:space="0" w:color="auto"/>
        <w:left w:val="none" w:sz="0" w:space="0" w:color="auto"/>
        <w:bottom w:val="none" w:sz="0" w:space="0" w:color="auto"/>
        <w:right w:val="none" w:sz="0" w:space="0" w:color="auto"/>
      </w:divBdr>
    </w:div>
    <w:div w:id="1424717250">
      <w:bodyDiv w:val="1"/>
      <w:marLeft w:val="0"/>
      <w:marRight w:val="0"/>
      <w:marTop w:val="0"/>
      <w:marBottom w:val="0"/>
      <w:divBdr>
        <w:top w:val="none" w:sz="0" w:space="0" w:color="auto"/>
        <w:left w:val="none" w:sz="0" w:space="0" w:color="auto"/>
        <w:bottom w:val="none" w:sz="0" w:space="0" w:color="auto"/>
        <w:right w:val="none" w:sz="0" w:space="0" w:color="auto"/>
      </w:divBdr>
    </w:div>
    <w:div w:id="1434127445">
      <w:bodyDiv w:val="1"/>
      <w:marLeft w:val="0"/>
      <w:marRight w:val="0"/>
      <w:marTop w:val="0"/>
      <w:marBottom w:val="0"/>
      <w:divBdr>
        <w:top w:val="none" w:sz="0" w:space="0" w:color="auto"/>
        <w:left w:val="none" w:sz="0" w:space="0" w:color="auto"/>
        <w:bottom w:val="none" w:sz="0" w:space="0" w:color="auto"/>
        <w:right w:val="none" w:sz="0" w:space="0" w:color="auto"/>
      </w:divBdr>
    </w:div>
    <w:div w:id="1459564482">
      <w:bodyDiv w:val="1"/>
      <w:marLeft w:val="0"/>
      <w:marRight w:val="0"/>
      <w:marTop w:val="0"/>
      <w:marBottom w:val="0"/>
      <w:divBdr>
        <w:top w:val="none" w:sz="0" w:space="0" w:color="auto"/>
        <w:left w:val="none" w:sz="0" w:space="0" w:color="auto"/>
        <w:bottom w:val="none" w:sz="0" w:space="0" w:color="auto"/>
        <w:right w:val="none" w:sz="0" w:space="0" w:color="auto"/>
      </w:divBdr>
    </w:div>
    <w:div w:id="1672299188">
      <w:bodyDiv w:val="1"/>
      <w:marLeft w:val="0"/>
      <w:marRight w:val="0"/>
      <w:marTop w:val="0"/>
      <w:marBottom w:val="0"/>
      <w:divBdr>
        <w:top w:val="none" w:sz="0" w:space="0" w:color="auto"/>
        <w:left w:val="none" w:sz="0" w:space="0" w:color="auto"/>
        <w:bottom w:val="none" w:sz="0" w:space="0" w:color="auto"/>
        <w:right w:val="none" w:sz="0" w:space="0" w:color="auto"/>
      </w:divBdr>
    </w:div>
    <w:div w:id="1750617008">
      <w:bodyDiv w:val="1"/>
      <w:marLeft w:val="0"/>
      <w:marRight w:val="0"/>
      <w:marTop w:val="0"/>
      <w:marBottom w:val="0"/>
      <w:divBdr>
        <w:top w:val="none" w:sz="0" w:space="0" w:color="auto"/>
        <w:left w:val="none" w:sz="0" w:space="0" w:color="auto"/>
        <w:bottom w:val="none" w:sz="0" w:space="0" w:color="auto"/>
        <w:right w:val="none" w:sz="0" w:space="0" w:color="auto"/>
      </w:divBdr>
    </w:div>
    <w:div w:id="1890146232">
      <w:bodyDiv w:val="1"/>
      <w:marLeft w:val="0"/>
      <w:marRight w:val="0"/>
      <w:marTop w:val="0"/>
      <w:marBottom w:val="0"/>
      <w:divBdr>
        <w:top w:val="none" w:sz="0" w:space="0" w:color="auto"/>
        <w:left w:val="none" w:sz="0" w:space="0" w:color="auto"/>
        <w:bottom w:val="none" w:sz="0" w:space="0" w:color="auto"/>
        <w:right w:val="none" w:sz="0" w:space="0" w:color="auto"/>
      </w:divBdr>
    </w:div>
    <w:div w:id="1986544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Luc24</b:Tag>
    <b:SourceType>InternetSite</b:SourceType>
    <b:Guid>{B0B9E02F-4B61-4D81-AB7D-B9EBC681F259}</b:Guid>
    <b:Author>
      <b:Author>
        <b:NameList>
          <b:Person>
            <b:Last>Rolewicz</b:Last>
            <b:First>Lucina</b:First>
          </b:Person>
          <b:Person>
            <b:Last>Palmer</b:Last>
            <b:First>Dr</b:First>
            <b:Middle>Billy</b:Middle>
          </b:Person>
          <b:Person>
            <b:Last>Lobont</b:Last>
            <b:First>Cyril</b:First>
          </b:Person>
        </b:NameList>
      </b:Author>
    </b:Author>
    <b:Title>Nuffieldtrust</b:Title>
    <b:Year>2024</b:Year>
    <b:YearAccessed>2024</b:YearAccessed>
    <b:MonthAccessed>04</b:MonthAccessed>
    <b:DayAccessed>10</b:DayAccessed>
    <b:URL>https://www.nuffieldtrust.org.uk/resource/the-nhs-workforce-in-numbers</b:URL>
    <b:RefOrder>2</b:RefOrder>
  </b:Source>
  <b:Source>
    <b:Tag>Pro22</b:Tag>
    <b:SourceType>InternetSite</b:SourceType>
    <b:Guid>{F99CA5DE-7B5D-41AC-9E32-24928D68DDE6}</b:Guid>
    <b:Author>
      <b:Author>
        <b:NameList>
          <b:Person>
            <b:Last>Consulting</b:Last>
            <b:First>ProMan</b:First>
          </b:Person>
        </b:NameList>
      </b:Author>
    </b:Author>
    <b:Title>ProMan Consulting Kft</b:Title>
    <b:Year>2022</b:Year>
    <b:YearAccessed>2024</b:YearAccessed>
    <b:MonthAccessed>03</b:MonthAccessed>
    <b:DayAccessed>10</b:DayAccessed>
    <b:URL>https://promanconsulting.hu/valtozasmenedzsment/</b:URL>
    <b:LCID>en-GB</b:LCID>
    <b:RefOrder>1</b:RefOrder>
  </b:Source>
  <b:Source>
    <b:Tag>Bri24</b:Tag>
    <b:SourceType>InternetSite</b:SourceType>
    <b:Guid>{F4E3D67D-EF65-4D8A-A598-764294F51D4B}</b:Guid>
    <b:LCID>en-GB</b:LCID>
    <b:Author>
      <b:Author>
        <b:NameList>
          <b:Person>
            <b:Last>BMA</b:Last>
          </b:Person>
        </b:NameList>
      </b:Author>
    </b:Author>
    <b:Title>British Medical Association</b:Title>
    <b:Year>2024</b:Year>
    <b:YearAccessed>2024</b:YearAccessed>
    <b:MonthAccessed>04</b:MonthAccessed>
    <b:DayAccessed>10</b:DayAccessed>
    <b:URL>https://www.bma.org.uk/advice-and-support/nhs-delivery-and-workforce/pressures/nhs-backlog-data-analysis</b:URL>
    <b:RefOrder>3</b:RefOrder>
  </b:Source>
  <b:Source>
    <b:Tag>Nag22</b:Tag>
    <b:SourceType>ConferenceProceedings</b:SourceType>
    <b:Guid>{ACBDED0D-4D39-419F-BACF-A05441A1533D}</b:Guid>
    <b:Author>
      <b:Author>
        <b:NameList>
          <b:Person>
            <b:Last>Nagpaul</b:Last>
            <b:First>Chaand</b:First>
          </b:Person>
        </b:NameList>
      </b:Author>
    </b:Author>
    <b:Title>The impact of the pandemic on  the medical profession</b:Title>
    <b:Year>2022</b:Year>
    <b:City>London</b:City>
    <b:Publisher>British Medical Association</b:Publisher>
    <b:RefOrder>4</b:RefOrder>
  </b:Source>
  <b:Source>
    <b:Tag>NAG23</b:Tag>
    <b:SourceType>InternetSite</b:SourceType>
    <b:Guid>{2CB55089-C615-41DD-ABD1-A28F866CE895}</b:Guid>
    <b:Title>AgoraIntezet.hu</b:Title>
    <b:Year>2023</b:Year>
    <b:LCID>en-GB</b:LCID>
    <b:Author>
      <b:Author>
        <b:NameList>
          <b:Person>
            <b:Last>ANDREA</b:Last>
            <b:First>NAGY</b:First>
          </b:Person>
        </b:NameList>
      </b:Author>
    </b:Author>
    <b:YearAccessed>2024</b:YearAccessed>
    <b:MonthAccessed>04</b:MonthAccessed>
    <b:DayAccessed>11</b:DayAccessed>
    <b:URL>https://www.agoraintezet.hu/valtozasmenedzsment-legfontosabb-lepesei/</b:URL>
    <b:RefOrder>6</b:RefOrder>
  </b:Source>
  <b:Source>
    <b:Tag>NHS22</b:Tag>
    <b:SourceType>InternetSite</b:SourceType>
    <b:Guid>{403DCDA3-A8F5-43DD-9C2E-00890332130A}</b:Guid>
    <b:LCID>en-GB</b:LCID>
    <b:Author>
      <b:Author>
        <b:NameList>
          <b:Person>
            <b:Last>NHS</b:Last>
          </b:Person>
        </b:NameList>
      </b:Author>
    </b:Author>
    <b:Title>www.nhselect.nhs.uk    </b:Title>
    <b:Year>2022</b:Year>
    <b:YearAccessed>2024</b:YearAccessed>
    <b:MonthAccessed>04</b:MonthAccessed>
    <b:DayAccessed>15</b:DayAccessed>
    <b:URL>www.nhselect.nhs.uk    </b:URL>
    <b:RefOrder>8</b:RefOrder>
  </b:Source>
  <b:Source>
    <b:Tag>Pro24</b:Tag>
    <b:SourceType>InternetSite</b:SourceType>
    <b:Guid>{AF0ADA51-1CA2-41AD-88B4-190A9428E4F6}</b:Guid>
    <b:Author>
      <b:Author>
        <b:NameList>
          <b:Person>
            <b:Last>Prosci</b:Last>
          </b:Person>
        </b:NameList>
      </b:Author>
    </b:Author>
    <b:Title>Prosci - The Global Leader in Change Management</b:Title>
    <b:Year>2024</b:Year>
    <b:YearAccessed>2024</b:YearAccessed>
    <b:MonthAccessed>04</b:MonthAccessed>
    <b:DayAccessed>16</b:DayAccessed>
    <b:URL>https://www.prosci.com/blog/what-is-change-management-in-healthcare</b:URL>
    <b:RefOrder>9</b:RefOrder>
  </b:Source>
  <b:Source>
    <b:Tag>Kar06</b:Tag>
    <b:SourceType>Report</b:SourceType>
    <b:Guid>{2BFA9B2C-0ABD-4239-B1B8-11BB93A3C788}</b:Guid>
    <b:LCID>en-GB</b:LCID>
    <b:Title>VEZETŐI TULAJDONSÁGOK, VEZETŐI KÉSZSÉGEK,ÉS A VEZETŐI HATÉKONYSÁG ELEMZÉSE</b:Title>
    <b:Year>2006</b:Year>
    <b:URL>https://hu.sainte-anastasie.org/articles/gestin-y-organizacin-empresarial/estilos-de-liderazgo-segn-goleman.html</b:URL>
    <b:Author>
      <b:Author>
        <b:NameList>
          <b:Person>
            <b:Last>Ágnes</b:Last>
            <b:First>Karapné</b:First>
            <b:Middle>Bozóky</b:Middle>
          </b:Person>
        </b:NameList>
      </b:Author>
    </b:Author>
    <b:Publisher>Károly Róbert Főiskola</b:Publisher>
    <b:City>Gyongyos</b:City>
    <b:RefOrder>10</b:RefOrder>
  </b:Source>
  <b:Source>
    <b:Tag>Bel03</b:Tag>
    <b:SourceType>Book</b:SourceType>
    <b:Guid>{8A6FFFFB-1D38-45A6-BFD5-C0A92DA2F89E}</b:Guid>
    <b:Title>A team, avagy az együttműködő csoport</b:Title>
    <b:Year>2003</b:Year>
    <b:LCID>en-GB</b:LCID>
    <b:Author>
      <b:Author>
        <b:NameList>
          <b:Person>
            <b:Last>Belbin</b:Last>
            <b:First>M.</b:First>
          </b:Person>
        </b:NameList>
      </b:Author>
    </b:Author>
    <b:City>Budapest</b:City>
    <b:Publisher>SHL Books,  Edge 2000 Kft.</b:Publisher>
    <b:RefOrder>11</b:RefOrder>
  </b:Source>
  <b:Source>
    <b:Tag>DeC10</b:Tag>
    <b:SourceType>Book</b:SourceType>
    <b:Guid>{65E314CC-367B-4E4E-A0C7-1319A05401F9}</b:Guid>
    <b:Title>Human Resource Management</b:Title>
    <b:Year>2010</b:Year>
    <b:Publisher>Wiley</b:Publisher>
    <b:LCID>en-GB</b:LCID>
    <b:Author>
      <b:Author>
        <b:NameList>
          <b:Person>
            <b:Last>David A. DeCenzo</b:Last>
            <b:First>Stephen</b:First>
            <b:Middle>P. Robbins</b:Middle>
          </b:Person>
        </b:NameList>
      </b:Author>
    </b:Author>
    <b:Edition>10th</b:Edition>
    <b:RefOrder>5</b:RefOrder>
  </b:Source>
  <b:Source>
    <b:Tag>Kot07</b:Tag>
    <b:SourceType>Book</b:SourceType>
    <b:Guid>{ABAD3050-8B41-4C74-80EA-7A1015927D1B}</b:Guid>
    <b:Title>Olvad a jéghegyünk! Változás és siker minden körülmények között</b:Title>
    <b:Year>2007</b:Year>
    <b:LCID>en-GB</b:LCID>
    <b:Author>
      <b:Author>
        <b:NameList>
          <b:Person>
            <b:Last>Kotter</b:Last>
            <b:First>J.</b:First>
            <b:Middle>P.</b:Middle>
          </b:Person>
        </b:NameList>
      </b:Author>
    </b:Author>
    <b:City>Budapest</b:City>
    <b:Publisher>Trivium</b:Publisher>
    <b:RefOrder>7</b:RefOrder>
  </b:Source>
</b:Sources>
</file>

<file path=customXml/itemProps1.xml><?xml version="1.0" encoding="utf-8"?>
<ds:datastoreItem xmlns:ds="http://schemas.openxmlformats.org/officeDocument/2006/customXml" ds:itemID="{45B13CC2-C583-41AE-B241-9A8640255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11147</TotalTime>
  <Pages>22</Pages>
  <Words>4248</Words>
  <Characters>24216</Characters>
  <Application>Microsoft Office Word</Application>
  <DocSecurity>0</DocSecurity>
  <Lines>201</Lines>
  <Paragraphs>56</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28408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dc:creator>
  <cp:keywords/>
  <dc:description/>
  <cp:lastModifiedBy>d</cp:lastModifiedBy>
  <cp:revision>43</cp:revision>
  <dcterms:created xsi:type="dcterms:W3CDTF">2024-03-16T19:57:00Z</dcterms:created>
  <dcterms:modified xsi:type="dcterms:W3CDTF">2024-04-27T21:14:00Z</dcterms:modified>
</cp:coreProperties>
</file>