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F7DAE" w14:textId="77777777" w:rsidR="002429EA" w:rsidRDefault="002429EA" w:rsidP="002429EA">
      <w:pPr>
        <w:jc w:val="center"/>
      </w:pPr>
      <w:r>
        <w:rPr>
          <w:noProof/>
          <w:lang w:eastAsia="en-GB"/>
        </w:rPr>
        <w:drawing>
          <wp:inline distT="0" distB="0" distL="0" distR="0" wp14:anchorId="0148DFA1" wp14:editId="5D7C5680">
            <wp:extent cx="1616149" cy="632406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996" cy="649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556A7" w14:textId="77777777" w:rsidR="002429EA" w:rsidRPr="00BC565B" w:rsidRDefault="002429EA" w:rsidP="002429EA">
      <w:pPr>
        <w:jc w:val="center"/>
        <w:rPr>
          <w:rFonts w:ascii="Arial" w:hAnsi="Arial" w:cs="Arial"/>
          <w:b/>
          <w:sz w:val="24"/>
          <w:szCs w:val="24"/>
        </w:rPr>
      </w:pPr>
      <w:r w:rsidRPr="00BC565B">
        <w:rPr>
          <w:rFonts w:ascii="Arial" w:hAnsi="Arial" w:cs="Arial"/>
          <w:b/>
          <w:sz w:val="24"/>
          <w:szCs w:val="24"/>
        </w:rPr>
        <w:t xml:space="preserve">Module Scheme of Work </w:t>
      </w:r>
    </w:p>
    <w:p w14:paraId="48FA015C" w14:textId="33445938" w:rsidR="002429EA" w:rsidRPr="00BC565B" w:rsidRDefault="002429EA" w:rsidP="0071628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Name: BMPS4005</w:t>
      </w:r>
      <w:r w:rsidR="005F461E">
        <w:rPr>
          <w:rFonts w:ascii="Arial" w:hAnsi="Arial" w:cs="Arial"/>
          <w:b/>
          <w:sz w:val="24"/>
          <w:szCs w:val="24"/>
        </w:rPr>
        <w:t xml:space="preserve"> 4011</w:t>
      </w:r>
      <w:r w:rsidRPr="00BC565B">
        <w:rPr>
          <w:rFonts w:ascii="Arial" w:hAnsi="Arial" w:cs="Arial"/>
          <w:b/>
          <w:sz w:val="24"/>
          <w:szCs w:val="24"/>
        </w:rPr>
        <w:t xml:space="preserve"> Behavioural Dynamics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1"/>
        <w:gridCol w:w="844"/>
        <w:gridCol w:w="7091"/>
      </w:tblGrid>
      <w:tr w:rsidR="002429EA" w14:paraId="564A00C0" w14:textId="77777777" w:rsidTr="00993C1E">
        <w:tc>
          <w:tcPr>
            <w:tcW w:w="1081" w:type="dxa"/>
          </w:tcPr>
          <w:p w14:paraId="06BB937B" w14:textId="3C02FB36" w:rsidR="002429EA" w:rsidRPr="00BC565B" w:rsidRDefault="002429EA" w:rsidP="00993C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844" w:type="dxa"/>
          </w:tcPr>
          <w:p w14:paraId="65158543" w14:textId="77777777" w:rsidR="002429EA" w:rsidRPr="00BC565B" w:rsidRDefault="002429EA" w:rsidP="00993C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Week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91" w:type="dxa"/>
          </w:tcPr>
          <w:p w14:paraId="05A6424C" w14:textId="77777777" w:rsidR="002429EA" w:rsidRPr="00BC565B" w:rsidRDefault="002429EA" w:rsidP="00993C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Indicative Content / Outline</w:t>
            </w:r>
          </w:p>
        </w:tc>
      </w:tr>
      <w:tr w:rsidR="002429EA" w14:paraId="78779516" w14:textId="77777777" w:rsidTr="00993C1E">
        <w:tc>
          <w:tcPr>
            <w:tcW w:w="1081" w:type="dxa"/>
            <w:shd w:val="clear" w:color="auto" w:fill="D9D9D9" w:themeFill="background1" w:themeFillShade="D9"/>
          </w:tcPr>
          <w:p w14:paraId="700BA6DB" w14:textId="77777777" w:rsidR="002429EA" w:rsidRPr="00BC565B" w:rsidRDefault="002429EA" w:rsidP="00993C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44" w:type="dxa"/>
            <w:shd w:val="clear" w:color="auto" w:fill="D9D9D9" w:themeFill="background1" w:themeFillShade="D9"/>
          </w:tcPr>
          <w:p w14:paraId="0A0D08FC" w14:textId="77777777" w:rsidR="002429EA" w:rsidRPr="00BC565B" w:rsidRDefault="002429EA" w:rsidP="00993C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1" w:type="dxa"/>
            <w:shd w:val="clear" w:color="auto" w:fill="D9D9D9" w:themeFill="background1" w:themeFillShade="D9"/>
          </w:tcPr>
          <w:p w14:paraId="311E74E7" w14:textId="03E1C599" w:rsidR="002429EA" w:rsidRPr="00BC565B" w:rsidRDefault="002429EA" w:rsidP="00993C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SEMESTER </w:t>
            </w:r>
            <w:r w:rsidR="00D267A6">
              <w:rPr>
                <w:rFonts w:ascii="Arial" w:hAnsi="Arial" w:cs="Arial"/>
                <w:b/>
                <w:sz w:val="24"/>
                <w:szCs w:val="24"/>
              </w:rPr>
              <w:t>ONE</w:t>
            </w:r>
          </w:p>
        </w:tc>
      </w:tr>
      <w:tr w:rsidR="005A7FEC" w14:paraId="360A60F6" w14:textId="77777777" w:rsidTr="00993C1E">
        <w:tc>
          <w:tcPr>
            <w:tcW w:w="1081" w:type="dxa"/>
          </w:tcPr>
          <w:p w14:paraId="1E9F5EA9" w14:textId="534567D5" w:rsidR="005A7FEC" w:rsidRPr="00BC565B" w:rsidRDefault="005F461E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3/10/22</w:t>
            </w:r>
          </w:p>
        </w:tc>
        <w:tc>
          <w:tcPr>
            <w:tcW w:w="844" w:type="dxa"/>
          </w:tcPr>
          <w:p w14:paraId="62FF4200" w14:textId="77777777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1</w:t>
            </w:r>
          </w:p>
        </w:tc>
        <w:tc>
          <w:tcPr>
            <w:tcW w:w="7091" w:type="dxa"/>
          </w:tcPr>
          <w:p w14:paraId="7593D436" w14:textId="1D18E89F" w:rsidR="005A7FEC" w:rsidRPr="00BC565B" w:rsidRDefault="005A7FEC" w:rsidP="005A7FEC">
            <w:pPr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Introduction to Module</w:t>
            </w:r>
            <w:r>
              <w:rPr>
                <w:rFonts w:ascii="Arial" w:hAnsi="Arial" w:cs="Arial"/>
              </w:rPr>
              <w:t xml:space="preserve"> (Chapters 1 and 2 of Griggs)</w:t>
            </w:r>
          </w:p>
          <w:p w14:paraId="2BC49B0F" w14:textId="77777777" w:rsidR="005A7FEC" w:rsidRDefault="005A7FEC" w:rsidP="005A7FE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In what ways might psychology be seen to influence public service organisations?</w:t>
            </w:r>
          </w:p>
          <w:p w14:paraId="5E45C7AF" w14:textId="5379CE04" w:rsidR="005A7FEC" w:rsidRPr="00CD278D" w:rsidRDefault="005A7FEC" w:rsidP="005A7FE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Psychology</w:t>
            </w:r>
          </w:p>
        </w:tc>
      </w:tr>
      <w:tr w:rsidR="00D07935" w14:paraId="41F97003" w14:textId="77777777" w:rsidTr="00993C1E">
        <w:tc>
          <w:tcPr>
            <w:tcW w:w="1081" w:type="dxa"/>
          </w:tcPr>
          <w:p w14:paraId="2F3366D7" w14:textId="00AA7F50" w:rsidR="00D07935" w:rsidRDefault="005F461E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</w:t>
            </w:r>
            <w:r w:rsidR="00D07935">
              <w:rPr>
                <w:rFonts w:ascii="Arial" w:hAnsi="Arial" w:cs="Arial"/>
              </w:rPr>
              <w:t>10</w:t>
            </w:r>
            <w:r w:rsidR="00D07935" w:rsidRPr="005B74D7">
              <w:rPr>
                <w:rFonts w:ascii="Arial" w:hAnsi="Arial" w:cs="Arial"/>
              </w:rPr>
              <w:t>/2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</w:tcPr>
          <w:p w14:paraId="61FD0E09" w14:textId="414626DE" w:rsidR="00D07935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91" w:type="dxa"/>
          </w:tcPr>
          <w:p w14:paraId="620EC139" w14:textId="77777777" w:rsidR="00D07935" w:rsidRDefault="00D07935" w:rsidP="00D079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Psychology and implications for public services</w:t>
            </w:r>
          </w:p>
          <w:p w14:paraId="6B179540" w14:textId="77777777" w:rsidR="00D07935" w:rsidRDefault="00D07935" w:rsidP="00D0793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‘Abnormal psychology’? (Griggs Chapter 10)</w:t>
            </w:r>
          </w:p>
          <w:p w14:paraId="02C5A786" w14:textId="77777777" w:rsidR="00D07935" w:rsidRPr="007D7E23" w:rsidRDefault="00D07935" w:rsidP="00D0793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D7E23">
              <w:rPr>
                <w:rFonts w:ascii="Arial" w:hAnsi="Arial" w:cs="Arial"/>
              </w:rPr>
              <w:t>DSM and labelling</w:t>
            </w:r>
          </w:p>
          <w:p w14:paraId="73B8691D" w14:textId="77777777" w:rsidR="00D07935" w:rsidRPr="007D7E23" w:rsidRDefault="00D07935" w:rsidP="00D0793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D7E23">
              <w:rPr>
                <w:rFonts w:ascii="Arial" w:hAnsi="Arial" w:cs="Arial"/>
              </w:rPr>
              <w:t>Major categories of mental disorder</w:t>
            </w:r>
          </w:p>
          <w:p w14:paraId="04A5688A" w14:textId="463A1861" w:rsidR="00D07935" w:rsidRDefault="00D07935" w:rsidP="00D0793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D7E23">
              <w:rPr>
                <w:rFonts w:ascii="Arial" w:hAnsi="Arial" w:cs="Arial"/>
              </w:rPr>
              <w:t>Concepts and forms of distress (Cromby, Harper, Reavey)</w:t>
            </w:r>
          </w:p>
          <w:p w14:paraId="4410577F" w14:textId="106EF341" w:rsidR="00D07935" w:rsidRDefault="00D07935" w:rsidP="00D0793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D7E23">
              <w:rPr>
                <w:rFonts w:ascii="Arial" w:hAnsi="Arial" w:cs="Arial"/>
              </w:rPr>
              <w:t>Policing and psychology</w:t>
            </w:r>
          </w:p>
        </w:tc>
      </w:tr>
      <w:tr w:rsidR="005A7FEC" w14:paraId="5AD37681" w14:textId="77777777" w:rsidTr="00993C1E">
        <w:tc>
          <w:tcPr>
            <w:tcW w:w="1081" w:type="dxa"/>
          </w:tcPr>
          <w:p w14:paraId="12330CC2" w14:textId="3FD8434E" w:rsidR="005A7FEC" w:rsidRDefault="00D07935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F461E">
              <w:rPr>
                <w:rFonts w:ascii="Arial" w:hAnsi="Arial" w:cs="Arial"/>
              </w:rPr>
              <w:t>7</w:t>
            </w:r>
            <w:r w:rsidRPr="005B74D7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5B74D7">
              <w:rPr>
                <w:rFonts w:ascii="Arial" w:hAnsi="Arial" w:cs="Arial"/>
              </w:rPr>
              <w:t>/2</w:t>
            </w:r>
            <w:r w:rsidR="005F461E"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</w:tcPr>
          <w:p w14:paraId="4B7D2D91" w14:textId="76E99464" w:rsidR="005A7FEC" w:rsidRPr="00BC565B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091" w:type="dxa"/>
          </w:tcPr>
          <w:p w14:paraId="25E319CF" w14:textId="77777777" w:rsidR="005A7FEC" w:rsidRDefault="005A7FEC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(Chapter 4 of Griggs)</w:t>
            </w:r>
          </w:p>
          <w:p w14:paraId="1461D7DE" w14:textId="77777777" w:rsidR="005A7FEC" w:rsidRPr="00D63E2A" w:rsidRDefault="005A7FEC" w:rsidP="005A7FE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D63E2A">
              <w:rPr>
                <w:rFonts w:ascii="Arial" w:hAnsi="Arial" w:cs="Arial"/>
              </w:rPr>
              <w:t>Classical and operant conditioning (Pavlov &amp; Skinner)</w:t>
            </w:r>
          </w:p>
          <w:p w14:paraId="08A325EF" w14:textId="77777777" w:rsidR="005A7FEC" w:rsidRPr="00D63E2A" w:rsidRDefault="005A7FEC" w:rsidP="005A7FE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D63E2A">
              <w:rPr>
                <w:rFonts w:ascii="Arial" w:hAnsi="Arial" w:cs="Arial"/>
              </w:rPr>
              <w:t>Little Albert (Watson &amp; Rayner)</w:t>
            </w:r>
          </w:p>
          <w:p w14:paraId="75F303D5" w14:textId="67803E1E" w:rsidR="005A7FEC" w:rsidRDefault="005A7FEC" w:rsidP="005A7FE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D63E2A">
              <w:rPr>
                <w:rFonts w:ascii="Arial" w:hAnsi="Arial" w:cs="Arial"/>
              </w:rPr>
              <w:t>Bobo Dolls (Bandura)</w:t>
            </w:r>
          </w:p>
          <w:p w14:paraId="1C49EB45" w14:textId="2A962ABB" w:rsidR="005A7FEC" w:rsidRPr="005A7FEC" w:rsidRDefault="005A7FEC" w:rsidP="005A7FE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D63E2A">
              <w:rPr>
                <w:rFonts w:ascii="Arial" w:hAnsi="Arial" w:cs="Arial"/>
              </w:rPr>
              <w:t>Video games and violence</w:t>
            </w:r>
          </w:p>
        </w:tc>
      </w:tr>
      <w:tr w:rsidR="005A7FEC" w14:paraId="35EC17F5" w14:textId="77777777" w:rsidTr="00993C1E">
        <w:tc>
          <w:tcPr>
            <w:tcW w:w="1081" w:type="dxa"/>
          </w:tcPr>
          <w:p w14:paraId="473695C8" w14:textId="0DAD4EF0" w:rsidR="005A7FEC" w:rsidRPr="00BC565B" w:rsidRDefault="005F461E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D07935" w:rsidRPr="005B74D7">
              <w:rPr>
                <w:rFonts w:ascii="Arial" w:hAnsi="Arial" w:cs="Arial"/>
              </w:rPr>
              <w:t>/</w:t>
            </w:r>
            <w:r w:rsidR="00D07935">
              <w:rPr>
                <w:rFonts w:ascii="Arial" w:hAnsi="Arial" w:cs="Arial"/>
              </w:rPr>
              <w:t>10</w:t>
            </w:r>
            <w:r w:rsidR="00D07935" w:rsidRPr="005B74D7">
              <w:rPr>
                <w:rFonts w:ascii="Arial" w:hAnsi="Arial" w:cs="Arial"/>
              </w:rPr>
              <w:t>/2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</w:tcPr>
          <w:p w14:paraId="141D0063" w14:textId="5E037144" w:rsidR="005A7FEC" w:rsidRPr="00BC565B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091" w:type="dxa"/>
          </w:tcPr>
          <w:p w14:paraId="37B91C0D" w14:textId="77777777" w:rsidR="005A7FEC" w:rsidRDefault="005A7FEC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Developmental Psychology (Chapter 7 of Griggs) </w:t>
            </w:r>
          </w:p>
          <w:p w14:paraId="5375FE68" w14:textId="77777777" w:rsidR="005A7FEC" w:rsidRPr="002429EA" w:rsidRDefault="005A7FEC" w:rsidP="005A7FE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>Prenatal development</w:t>
            </w:r>
          </w:p>
          <w:p w14:paraId="70ADB3E5" w14:textId="77777777" w:rsidR="005A7FEC" w:rsidRPr="002429EA" w:rsidRDefault="005A7FEC" w:rsidP="005A7FE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>How we think during infancy</w:t>
            </w:r>
          </w:p>
          <w:p w14:paraId="52DB4968" w14:textId="77777777" w:rsidR="005A7FEC" w:rsidRPr="002429EA" w:rsidRDefault="005A7FEC" w:rsidP="005A7FE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>Attachment (Bowlby)</w:t>
            </w:r>
          </w:p>
          <w:p w14:paraId="419C064E" w14:textId="436B9EE9" w:rsidR="005A7FEC" w:rsidRDefault="005A7FEC" w:rsidP="005A7FE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>How we think throughout our lives (Piaget, Vygotsky)</w:t>
            </w:r>
          </w:p>
          <w:p w14:paraId="3E64A3C8" w14:textId="0C8B403A" w:rsidR="005A7FEC" w:rsidRPr="005A7FEC" w:rsidRDefault="005A7FEC" w:rsidP="005A7FE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>Moral and social development</w:t>
            </w:r>
          </w:p>
        </w:tc>
      </w:tr>
      <w:tr w:rsidR="005A7FEC" w14:paraId="68447485" w14:textId="77777777" w:rsidTr="00993C1E">
        <w:tc>
          <w:tcPr>
            <w:tcW w:w="1081" w:type="dxa"/>
          </w:tcPr>
          <w:p w14:paraId="3D5FE5D9" w14:textId="493CF06F" w:rsidR="005A7FEC" w:rsidRPr="00BC565B" w:rsidRDefault="005F461E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D07935">
              <w:rPr>
                <w:rFonts w:ascii="Arial" w:hAnsi="Arial" w:cs="Arial"/>
              </w:rPr>
              <w:t>/10/2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</w:tcPr>
          <w:p w14:paraId="2301997D" w14:textId="0D95F023" w:rsidR="005A7FEC" w:rsidRPr="00BC565B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091" w:type="dxa"/>
          </w:tcPr>
          <w:p w14:paraId="01C574A6" w14:textId="77777777" w:rsidR="005A7FEC" w:rsidRPr="00971D97" w:rsidRDefault="005A7FEC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Personality theories (Chapter 8 of Griggs)</w:t>
            </w:r>
          </w:p>
          <w:p w14:paraId="0F18C891" w14:textId="77777777" w:rsidR="005A7FEC" w:rsidRPr="002429EA" w:rsidRDefault="005A7FEC" w:rsidP="005A7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>The humanistic approach</w:t>
            </w:r>
          </w:p>
          <w:p w14:paraId="44D3285D" w14:textId="77777777" w:rsidR="005A7FEC" w:rsidRPr="002429EA" w:rsidRDefault="005A7FEC" w:rsidP="005A7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>Trait theories and assessment</w:t>
            </w:r>
          </w:p>
          <w:p w14:paraId="73C03F6A" w14:textId="77777777" w:rsidR="005A7FEC" w:rsidRDefault="005A7FEC" w:rsidP="005A7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>Psychoanalytic approach</w:t>
            </w:r>
          </w:p>
          <w:p w14:paraId="314DB839" w14:textId="77777777" w:rsidR="005A7FEC" w:rsidRPr="0014670E" w:rsidRDefault="005A7FEC" w:rsidP="005A7FEC">
            <w:pPr>
              <w:rPr>
                <w:rFonts w:ascii="Arial" w:hAnsi="Arial" w:cs="Arial"/>
              </w:rPr>
            </w:pPr>
            <w:r w:rsidRPr="0014670E">
              <w:rPr>
                <w:rFonts w:ascii="Arial" w:hAnsi="Arial" w:cs="Arial"/>
              </w:rPr>
              <w:t>Social psychology</w:t>
            </w:r>
            <w:r>
              <w:rPr>
                <w:rFonts w:ascii="Arial" w:hAnsi="Arial" w:cs="Arial"/>
              </w:rPr>
              <w:t xml:space="preserve"> (Chapter 9 of Griggs)</w:t>
            </w:r>
          </w:p>
          <w:p w14:paraId="0DA14025" w14:textId="77777777" w:rsidR="005A7FEC" w:rsidRPr="002429EA" w:rsidRDefault="005A7FEC" w:rsidP="005A7FE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 xml:space="preserve">Conform, comply and obey </w:t>
            </w:r>
          </w:p>
          <w:p w14:paraId="7E269252" w14:textId="2753D425" w:rsidR="005A7FEC" w:rsidRDefault="005A7FEC" w:rsidP="005A7FE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2429EA">
              <w:rPr>
                <w:rFonts w:ascii="Arial" w:hAnsi="Arial" w:cs="Arial"/>
              </w:rPr>
              <w:t>Group dynamics</w:t>
            </w:r>
          </w:p>
          <w:p w14:paraId="747C8698" w14:textId="056A9C92" w:rsidR="005A7FEC" w:rsidRPr="005A7FEC" w:rsidRDefault="005A7FEC" w:rsidP="005A7FE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D507B">
              <w:rPr>
                <w:rFonts w:ascii="Arial" w:hAnsi="Arial" w:cs="Arial"/>
              </w:rPr>
              <w:t>How we think about our own and others’ behaviour</w:t>
            </w:r>
          </w:p>
        </w:tc>
      </w:tr>
      <w:tr w:rsidR="005A7FEC" w14:paraId="0835AE7C" w14:textId="77777777" w:rsidTr="00993C1E">
        <w:tc>
          <w:tcPr>
            <w:tcW w:w="1081" w:type="dxa"/>
          </w:tcPr>
          <w:p w14:paraId="25370389" w14:textId="6A4CE6CC" w:rsidR="005A7FEC" w:rsidRPr="00BC565B" w:rsidRDefault="005F461E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D07935">
              <w:rPr>
                <w:rFonts w:ascii="Arial" w:hAnsi="Arial" w:cs="Arial"/>
              </w:rPr>
              <w:t>/11/2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</w:tcPr>
          <w:p w14:paraId="4A8F63DA" w14:textId="2803BD12" w:rsidR="005A7FEC" w:rsidRPr="00BC565B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091" w:type="dxa"/>
          </w:tcPr>
          <w:p w14:paraId="196207DC" w14:textId="77777777" w:rsidR="005A7FEC" w:rsidRDefault="005A7FEC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Neuroscience</w:t>
            </w:r>
          </w:p>
          <w:p w14:paraId="02B8D7A6" w14:textId="42EC6402" w:rsidR="005A7FEC" w:rsidRPr="005A7FEC" w:rsidRDefault="005A7FEC" w:rsidP="005A7FEC">
            <w:pPr>
              <w:rPr>
                <w:rFonts w:ascii="Arial" w:hAnsi="Arial" w:cs="Arial"/>
              </w:rPr>
            </w:pPr>
          </w:p>
        </w:tc>
      </w:tr>
      <w:tr w:rsidR="005A7FEC" w14:paraId="4072FA58" w14:textId="77777777" w:rsidTr="00993C1E">
        <w:tc>
          <w:tcPr>
            <w:tcW w:w="1081" w:type="dxa"/>
            <w:shd w:val="clear" w:color="auto" w:fill="8DB3E2" w:themeFill="text2" w:themeFillTint="66"/>
          </w:tcPr>
          <w:p w14:paraId="7924B451" w14:textId="19E5B4B8" w:rsidR="005A7FEC" w:rsidRDefault="005A7FEC" w:rsidP="005A7FEC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shd w:val="clear" w:color="auto" w:fill="8DB3E2" w:themeFill="text2" w:themeFillTint="66"/>
          </w:tcPr>
          <w:p w14:paraId="10268AEE" w14:textId="77777777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8DB3E2" w:themeFill="text2" w:themeFillTint="66"/>
          </w:tcPr>
          <w:p w14:paraId="31AC778C" w14:textId="7B17C239" w:rsidR="005A7FEC" w:rsidRPr="005E01E0" w:rsidRDefault="005A7FEC" w:rsidP="005A7FEC">
            <w:pPr>
              <w:jc w:val="center"/>
              <w:rPr>
                <w:rFonts w:ascii="Arial" w:hAnsi="Arial" w:cs="Arial"/>
              </w:rPr>
            </w:pPr>
            <w:r w:rsidRPr="005E01E0">
              <w:rPr>
                <w:rFonts w:ascii="Arial" w:hAnsi="Arial" w:cs="Arial"/>
              </w:rPr>
              <w:t>Assig</w:t>
            </w:r>
            <w:r>
              <w:rPr>
                <w:rFonts w:ascii="Arial" w:hAnsi="Arial" w:cs="Arial"/>
              </w:rPr>
              <w:t>nment 1 due by 11.59pm on Friday</w:t>
            </w:r>
            <w:r w:rsidR="005F461E">
              <w:rPr>
                <w:rFonts w:ascii="Arial" w:hAnsi="Arial" w:cs="Arial"/>
              </w:rPr>
              <w:t>11</w:t>
            </w:r>
            <w:r w:rsidRPr="00C4058E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November</w:t>
            </w:r>
          </w:p>
        </w:tc>
      </w:tr>
      <w:tr w:rsidR="005A7FEC" w14:paraId="406560AC" w14:textId="77777777" w:rsidTr="00993C1E">
        <w:tc>
          <w:tcPr>
            <w:tcW w:w="1081" w:type="dxa"/>
            <w:shd w:val="clear" w:color="auto" w:fill="8DB3E2" w:themeFill="text2" w:themeFillTint="66"/>
          </w:tcPr>
          <w:p w14:paraId="15FADC8F" w14:textId="14CE2979" w:rsidR="005A7FEC" w:rsidRDefault="005F461E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5A7FEC">
              <w:rPr>
                <w:rFonts w:ascii="Arial" w:hAnsi="Arial" w:cs="Arial"/>
              </w:rPr>
              <w:t>/11/2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  <w:shd w:val="clear" w:color="auto" w:fill="8DB3E2" w:themeFill="text2" w:themeFillTint="66"/>
          </w:tcPr>
          <w:p w14:paraId="53EC2494" w14:textId="77777777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8DB3E2" w:themeFill="text2" w:themeFillTint="66"/>
          </w:tcPr>
          <w:p w14:paraId="2544184F" w14:textId="73442427" w:rsidR="005A7FEC" w:rsidRPr="005E01E0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classes</w:t>
            </w:r>
          </w:p>
        </w:tc>
      </w:tr>
      <w:tr w:rsidR="005A7FEC" w14:paraId="2CC222FC" w14:textId="77777777" w:rsidTr="00993C1E">
        <w:tc>
          <w:tcPr>
            <w:tcW w:w="1081" w:type="dxa"/>
          </w:tcPr>
          <w:p w14:paraId="6A2AC17C" w14:textId="4D5DE931" w:rsidR="005A7FEC" w:rsidRDefault="005F461E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5A7FEC">
              <w:rPr>
                <w:rFonts w:ascii="Arial" w:hAnsi="Arial" w:cs="Arial"/>
              </w:rPr>
              <w:t>/11/2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</w:tcPr>
          <w:p w14:paraId="054D9016" w14:textId="42D2F95F" w:rsidR="005A7FEC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091" w:type="dxa"/>
          </w:tcPr>
          <w:p w14:paraId="0B9D4DE6" w14:textId="3EB17E60" w:rsidR="005A7FEC" w:rsidRDefault="005A7FEC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theory</w:t>
            </w:r>
          </w:p>
        </w:tc>
      </w:tr>
      <w:tr w:rsidR="005A7FEC" w14:paraId="42B2A130" w14:textId="77777777" w:rsidTr="00993C1E">
        <w:tc>
          <w:tcPr>
            <w:tcW w:w="1081" w:type="dxa"/>
          </w:tcPr>
          <w:p w14:paraId="029BD1C8" w14:textId="57685C4F" w:rsidR="005A7FEC" w:rsidRDefault="005A7FEC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5F461E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/11/2</w:t>
            </w:r>
            <w:r w:rsidR="005F461E"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</w:tcPr>
          <w:p w14:paraId="2ECB88F3" w14:textId="78A75943" w:rsidR="005A7FEC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91" w:type="dxa"/>
          </w:tcPr>
          <w:p w14:paraId="51519AF6" w14:textId="3A4A06C3" w:rsidR="005A7FEC" w:rsidRDefault="005A7FEC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Developmental psychology</w:t>
            </w:r>
          </w:p>
        </w:tc>
      </w:tr>
      <w:tr w:rsidR="005A7FEC" w14:paraId="031669CE" w14:textId="77777777" w:rsidTr="00993C1E">
        <w:tc>
          <w:tcPr>
            <w:tcW w:w="1081" w:type="dxa"/>
          </w:tcPr>
          <w:p w14:paraId="0C3A7563" w14:textId="1AF840B1" w:rsidR="005A7FEC" w:rsidRPr="00BC565B" w:rsidRDefault="005F461E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5A7FEC">
              <w:rPr>
                <w:rFonts w:ascii="Arial" w:hAnsi="Arial" w:cs="Arial"/>
              </w:rPr>
              <w:t>/1</w:t>
            </w:r>
            <w:r>
              <w:rPr>
                <w:rFonts w:ascii="Arial" w:hAnsi="Arial" w:cs="Arial"/>
              </w:rPr>
              <w:t>2</w:t>
            </w:r>
            <w:r w:rsidR="005A7FEC">
              <w:rPr>
                <w:rFonts w:ascii="Arial" w:hAnsi="Arial" w:cs="Arial"/>
              </w:rPr>
              <w:t>/2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</w:tcPr>
          <w:p w14:paraId="39B614B5" w14:textId="0C5871C8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091" w:type="dxa"/>
          </w:tcPr>
          <w:p w14:paraId="26D98D82" w14:textId="44F2312B" w:rsidR="005A7FEC" w:rsidRPr="007D7E23" w:rsidRDefault="005A7FEC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Personality theories</w:t>
            </w:r>
          </w:p>
        </w:tc>
      </w:tr>
      <w:tr w:rsidR="005A7FEC" w14:paraId="69D5B769" w14:textId="77777777" w:rsidTr="00C11046">
        <w:tc>
          <w:tcPr>
            <w:tcW w:w="1081" w:type="dxa"/>
          </w:tcPr>
          <w:p w14:paraId="37B1D810" w14:textId="78CAF80E" w:rsidR="005A7FEC" w:rsidRDefault="005F461E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5A7FEC">
              <w:rPr>
                <w:rFonts w:ascii="Arial" w:hAnsi="Arial" w:cs="Arial"/>
              </w:rPr>
              <w:t>/12/2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44" w:type="dxa"/>
            <w:shd w:val="clear" w:color="auto" w:fill="auto"/>
          </w:tcPr>
          <w:p w14:paraId="3CBAAD16" w14:textId="06600608" w:rsidR="005A7FEC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91" w:type="dxa"/>
          </w:tcPr>
          <w:p w14:paraId="608F0593" w14:textId="1A551FA8" w:rsidR="005A7FEC" w:rsidRDefault="005A7FEC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psychology</w:t>
            </w:r>
          </w:p>
        </w:tc>
      </w:tr>
      <w:tr w:rsidR="005A7FEC" w14:paraId="6127736B" w14:textId="77777777" w:rsidTr="00993C1E">
        <w:tc>
          <w:tcPr>
            <w:tcW w:w="1081" w:type="dxa"/>
            <w:shd w:val="clear" w:color="auto" w:fill="D9D9D9" w:themeFill="background1" w:themeFillShade="D9"/>
          </w:tcPr>
          <w:p w14:paraId="3CCBAF2E" w14:textId="77777777" w:rsidR="005A7FEC" w:rsidRDefault="005A7FEC" w:rsidP="005A7FEC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shd w:val="clear" w:color="auto" w:fill="D9D9D9" w:themeFill="background1" w:themeFillShade="D9"/>
          </w:tcPr>
          <w:p w14:paraId="6D0C4ACE" w14:textId="77777777" w:rsidR="005A7FEC" w:rsidRDefault="005A7FEC" w:rsidP="005A7F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D9D9D9" w:themeFill="background1" w:themeFillShade="D9"/>
          </w:tcPr>
          <w:p w14:paraId="0B9EAB8A" w14:textId="57F66C21" w:rsidR="005A7FEC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Friday </w:t>
            </w:r>
            <w:r w:rsidR="005F461E">
              <w:rPr>
                <w:rFonts w:ascii="Arial" w:hAnsi="Arial" w:cs="Arial"/>
                <w:b/>
              </w:rPr>
              <w:t>16</w:t>
            </w:r>
            <w:r w:rsidRPr="00D267A6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December - </w:t>
            </w:r>
            <w:r w:rsidRPr="005E01E0">
              <w:rPr>
                <w:rFonts w:ascii="Arial" w:hAnsi="Arial" w:cs="Arial"/>
                <w:b/>
              </w:rPr>
              <w:t>END OF TERM</w:t>
            </w:r>
          </w:p>
        </w:tc>
      </w:tr>
      <w:tr w:rsidR="005A7FEC" w14:paraId="037EA8EA" w14:textId="77777777" w:rsidTr="00993C1E">
        <w:tc>
          <w:tcPr>
            <w:tcW w:w="1081" w:type="dxa"/>
            <w:shd w:val="clear" w:color="auto" w:fill="8DB3E2" w:themeFill="text2" w:themeFillTint="66"/>
          </w:tcPr>
          <w:p w14:paraId="2A1378BF" w14:textId="77777777" w:rsidR="005A7FEC" w:rsidRPr="00BC565B" w:rsidRDefault="005A7FEC" w:rsidP="005A7FEC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shd w:val="clear" w:color="auto" w:fill="8DB3E2" w:themeFill="text2" w:themeFillTint="66"/>
          </w:tcPr>
          <w:p w14:paraId="480C0ED4" w14:textId="77777777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8DB3E2" w:themeFill="text2" w:themeFillTint="66"/>
          </w:tcPr>
          <w:p w14:paraId="11A1B3E2" w14:textId="2648F8E9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Exam to be held </w:t>
            </w:r>
            <w:r w:rsidR="005F461E">
              <w:rPr>
                <w:rFonts w:ascii="Arial" w:hAnsi="Arial" w:cs="Arial"/>
              </w:rPr>
              <w:t>9</w:t>
            </w:r>
            <w:r w:rsidRPr="00D267A6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– 1</w:t>
            </w:r>
            <w:r w:rsidR="005F461E">
              <w:rPr>
                <w:rFonts w:ascii="Arial" w:hAnsi="Arial" w:cs="Arial"/>
              </w:rPr>
              <w:t>3</w:t>
            </w:r>
            <w:r w:rsidRPr="00D267A6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January 202</w:t>
            </w:r>
            <w:r w:rsidR="005F461E">
              <w:rPr>
                <w:rFonts w:ascii="Arial" w:hAnsi="Arial" w:cs="Arial"/>
              </w:rPr>
              <w:t>3</w:t>
            </w:r>
          </w:p>
        </w:tc>
      </w:tr>
    </w:tbl>
    <w:p w14:paraId="245A1278" w14:textId="12860F3B" w:rsidR="00A14BE5" w:rsidRDefault="00A14BE5" w:rsidP="00D63E2A">
      <w:pPr>
        <w:rPr>
          <w:sz w:val="24"/>
          <w:szCs w:val="24"/>
        </w:rPr>
      </w:pPr>
    </w:p>
    <w:sectPr w:rsidR="00A14B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D3B09"/>
    <w:multiLevelType w:val="hybridMultilevel"/>
    <w:tmpl w:val="F02E9E3A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35B00"/>
    <w:multiLevelType w:val="hybridMultilevel"/>
    <w:tmpl w:val="4608F574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543D4"/>
    <w:multiLevelType w:val="hybridMultilevel"/>
    <w:tmpl w:val="9CFE4508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D6192"/>
    <w:multiLevelType w:val="hybridMultilevel"/>
    <w:tmpl w:val="CAA0E55A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4C4665"/>
    <w:multiLevelType w:val="hybridMultilevel"/>
    <w:tmpl w:val="87A8D344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33E45"/>
    <w:multiLevelType w:val="hybridMultilevel"/>
    <w:tmpl w:val="2DB604DC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029551">
    <w:abstractNumId w:val="1"/>
  </w:num>
  <w:num w:numId="2" w16cid:durableId="1818453415">
    <w:abstractNumId w:val="4"/>
  </w:num>
  <w:num w:numId="3" w16cid:durableId="34085390">
    <w:abstractNumId w:val="2"/>
  </w:num>
  <w:num w:numId="4" w16cid:durableId="1117220471">
    <w:abstractNumId w:val="5"/>
  </w:num>
  <w:num w:numId="5" w16cid:durableId="1075665603">
    <w:abstractNumId w:val="3"/>
  </w:num>
  <w:num w:numId="6" w16cid:durableId="2102599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73B"/>
    <w:rsid w:val="00125C1D"/>
    <w:rsid w:val="0014670E"/>
    <w:rsid w:val="00175210"/>
    <w:rsid w:val="001858AE"/>
    <w:rsid w:val="001D49E6"/>
    <w:rsid w:val="001E256B"/>
    <w:rsid w:val="002429EA"/>
    <w:rsid w:val="00244BED"/>
    <w:rsid w:val="003204CC"/>
    <w:rsid w:val="00321076"/>
    <w:rsid w:val="003240D1"/>
    <w:rsid w:val="003367AD"/>
    <w:rsid w:val="0035073B"/>
    <w:rsid w:val="00380CA7"/>
    <w:rsid w:val="003834CE"/>
    <w:rsid w:val="00455E1A"/>
    <w:rsid w:val="004A1A04"/>
    <w:rsid w:val="00510CA3"/>
    <w:rsid w:val="00566073"/>
    <w:rsid w:val="005A7FEC"/>
    <w:rsid w:val="005C70E0"/>
    <w:rsid w:val="005E20AC"/>
    <w:rsid w:val="005F461E"/>
    <w:rsid w:val="00647380"/>
    <w:rsid w:val="006B6532"/>
    <w:rsid w:val="006D3B38"/>
    <w:rsid w:val="0071628C"/>
    <w:rsid w:val="00744651"/>
    <w:rsid w:val="00776035"/>
    <w:rsid w:val="007807A7"/>
    <w:rsid w:val="007D7E23"/>
    <w:rsid w:val="00832D4C"/>
    <w:rsid w:val="008D0F3E"/>
    <w:rsid w:val="008D507B"/>
    <w:rsid w:val="008D5EC6"/>
    <w:rsid w:val="008F1812"/>
    <w:rsid w:val="0095253C"/>
    <w:rsid w:val="009643AE"/>
    <w:rsid w:val="00971D97"/>
    <w:rsid w:val="009953B8"/>
    <w:rsid w:val="00A02709"/>
    <w:rsid w:val="00A14BE5"/>
    <w:rsid w:val="00B36C13"/>
    <w:rsid w:val="00B55E91"/>
    <w:rsid w:val="00B953F7"/>
    <w:rsid w:val="00BC565B"/>
    <w:rsid w:val="00C03A64"/>
    <w:rsid w:val="00C335E0"/>
    <w:rsid w:val="00C4058E"/>
    <w:rsid w:val="00C712C7"/>
    <w:rsid w:val="00CC078D"/>
    <w:rsid w:val="00CD278D"/>
    <w:rsid w:val="00D07935"/>
    <w:rsid w:val="00D267A6"/>
    <w:rsid w:val="00D362C9"/>
    <w:rsid w:val="00D63E2A"/>
    <w:rsid w:val="00DC01D1"/>
    <w:rsid w:val="00DD6DF1"/>
    <w:rsid w:val="00DE651F"/>
    <w:rsid w:val="00E96DEF"/>
    <w:rsid w:val="00EA2BA9"/>
    <w:rsid w:val="00EA7E5E"/>
    <w:rsid w:val="00ED2415"/>
    <w:rsid w:val="00EE6746"/>
    <w:rsid w:val="00F26D6F"/>
    <w:rsid w:val="00F335B6"/>
    <w:rsid w:val="00F405D3"/>
    <w:rsid w:val="00F62901"/>
    <w:rsid w:val="00F639D9"/>
    <w:rsid w:val="00F73DF3"/>
    <w:rsid w:val="00FB59FF"/>
    <w:rsid w:val="00FE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EE126"/>
  <w15:docId w15:val="{BB32A035-E4E8-448F-B117-D38ADF8D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9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7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0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BA647-5ED5-40C6-94BB-96A736731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Mike Durke</cp:lastModifiedBy>
  <cp:revision>3</cp:revision>
  <cp:lastPrinted>2017-09-15T09:40:00Z</cp:lastPrinted>
  <dcterms:created xsi:type="dcterms:W3CDTF">2022-09-20T16:57:00Z</dcterms:created>
  <dcterms:modified xsi:type="dcterms:W3CDTF">2022-09-20T17:00:00Z</dcterms:modified>
</cp:coreProperties>
</file>