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95429" w14:textId="6F66BE8B" w:rsidR="00E3577A" w:rsidRDefault="00E3577A" w:rsidP="00F76691">
      <w:pPr>
        <w:ind w:left="720"/>
      </w:pPr>
    </w:p>
    <w:p w14:paraId="16FE8E20" w14:textId="0E3FC932" w:rsidR="00B1444C" w:rsidRDefault="00B1444C"/>
    <w:p w14:paraId="3E9F2463" w14:textId="77777777" w:rsidR="00B1444C" w:rsidRDefault="00B1444C"/>
    <w:p w14:paraId="7A43BDBB" w14:textId="77777777" w:rsidR="00B1444C" w:rsidRDefault="00B1444C"/>
    <w:p w14:paraId="3B9150E1" w14:textId="79B3B338" w:rsidR="00B1444C" w:rsidRPr="002706F0" w:rsidRDefault="00251D25" w:rsidP="002706F0">
      <w:pPr>
        <w:rPr>
          <w:rFonts w:ascii="Arial" w:hAnsi="Arial" w:cs="Arial"/>
          <w:sz w:val="40"/>
          <w:szCs w:val="40"/>
        </w:rPr>
      </w:pPr>
      <w:r w:rsidRPr="002706F0">
        <w:rPr>
          <w:rFonts w:ascii="Arial" w:hAnsi="Arial" w:cs="Arial"/>
          <w:sz w:val="40"/>
          <w:szCs w:val="40"/>
        </w:rPr>
        <w:t>Assignment</w:t>
      </w:r>
      <w:r w:rsidR="00134007">
        <w:rPr>
          <w:rFonts w:ascii="Arial" w:hAnsi="Arial" w:cs="Arial"/>
          <w:sz w:val="40"/>
          <w:szCs w:val="40"/>
        </w:rPr>
        <w:t xml:space="preserve"> 2</w:t>
      </w:r>
      <w:r w:rsidRPr="002706F0">
        <w:rPr>
          <w:rFonts w:ascii="Arial" w:hAnsi="Arial" w:cs="Arial"/>
          <w:sz w:val="40"/>
          <w:szCs w:val="40"/>
        </w:rPr>
        <w:t xml:space="preserve"> on</w:t>
      </w:r>
      <w:r w:rsidR="002706F0" w:rsidRPr="002706F0">
        <w:rPr>
          <w:rFonts w:ascii="Arial" w:hAnsi="Arial" w:cs="Arial"/>
          <w:sz w:val="40"/>
          <w:szCs w:val="40"/>
        </w:rPr>
        <w:t xml:space="preserve"> </w:t>
      </w:r>
      <w:r w:rsidRPr="002706F0">
        <w:rPr>
          <w:rFonts w:ascii="Arial" w:hAnsi="Arial" w:cs="Arial"/>
          <w:sz w:val="40"/>
          <w:szCs w:val="40"/>
        </w:rPr>
        <w:t>Marketing fundamental Analysis and evaluation</w:t>
      </w:r>
    </w:p>
    <w:p w14:paraId="50D8A77F" w14:textId="77777777" w:rsidR="00251D25" w:rsidRDefault="00251D25"/>
    <w:p w14:paraId="229E9239" w14:textId="77777777" w:rsidR="00251D25" w:rsidRDefault="00251D25"/>
    <w:p w14:paraId="385C5B71" w14:textId="77777777" w:rsidR="00251D25" w:rsidRDefault="00251D25"/>
    <w:p w14:paraId="5DC43018" w14:textId="77777777" w:rsidR="002706F0" w:rsidRDefault="002706F0" w:rsidP="002706F0">
      <w:pPr>
        <w:rPr>
          <w:rFonts w:cs="Times New Roman"/>
          <w:sz w:val="32"/>
          <w:szCs w:val="32"/>
        </w:rPr>
      </w:pPr>
    </w:p>
    <w:p w14:paraId="4A75EA6D" w14:textId="77777777" w:rsidR="002706F0" w:rsidRPr="0076723A" w:rsidRDefault="002706F0" w:rsidP="002706F0">
      <w:pPr>
        <w:rPr>
          <w:rFonts w:cs="Times New Roman"/>
          <w:sz w:val="32"/>
          <w:szCs w:val="32"/>
        </w:rPr>
      </w:pPr>
      <w:r w:rsidRPr="0076723A">
        <w:rPr>
          <w:rFonts w:cs="Times New Roman"/>
          <w:sz w:val="32"/>
          <w:szCs w:val="32"/>
        </w:rPr>
        <w:t xml:space="preserve">Student name: Ileana Cristina </w:t>
      </w:r>
      <w:proofErr w:type="spellStart"/>
      <w:r w:rsidRPr="0076723A">
        <w:rPr>
          <w:rFonts w:cs="Times New Roman"/>
          <w:sz w:val="32"/>
          <w:szCs w:val="32"/>
        </w:rPr>
        <w:t>Greurus</w:t>
      </w:r>
      <w:proofErr w:type="spellEnd"/>
    </w:p>
    <w:p w14:paraId="28AF2C0B" w14:textId="77777777" w:rsidR="002706F0" w:rsidRPr="0076723A" w:rsidRDefault="002706F0" w:rsidP="002706F0">
      <w:pPr>
        <w:rPr>
          <w:rFonts w:cs="Times New Roman"/>
          <w:sz w:val="32"/>
          <w:szCs w:val="32"/>
        </w:rPr>
      </w:pPr>
      <w:r w:rsidRPr="0076723A">
        <w:rPr>
          <w:rFonts w:cs="Times New Roman"/>
          <w:sz w:val="32"/>
          <w:szCs w:val="32"/>
        </w:rPr>
        <w:t>Student ID: 2122653</w:t>
      </w:r>
    </w:p>
    <w:p w14:paraId="633970AB" w14:textId="77777777" w:rsidR="002706F0" w:rsidRPr="0076723A" w:rsidRDefault="002706F0" w:rsidP="002706F0">
      <w:pPr>
        <w:rPr>
          <w:rFonts w:cs="Times New Roman"/>
          <w:sz w:val="32"/>
          <w:szCs w:val="32"/>
        </w:rPr>
      </w:pPr>
      <w:r w:rsidRPr="0076723A">
        <w:rPr>
          <w:rFonts w:cs="Times New Roman"/>
          <w:sz w:val="32"/>
          <w:szCs w:val="32"/>
        </w:rPr>
        <w:t xml:space="preserve">Module: </w:t>
      </w:r>
      <w:r>
        <w:rPr>
          <w:rFonts w:cs="Times New Roman"/>
          <w:sz w:val="32"/>
          <w:szCs w:val="32"/>
        </w:rPr>
        <w:t>LCBB4004</w:t>
      </w:r>
    </w:p>
    <w:p w14:paraId="317AEB73" w14:textId="661C10FA" w:rsidR="002706F0" w:rsidRDefault="002706F0"/>
    <w:p w14:paraId="32553AAE" w14:textId="77777777" w:rsidR="00B1444C" w:rsidRDefault="00B1444C"/>
    <w:p w14:paraId="0AB8E0A2" w14:textId="77777777" w:rsidR="00B1444C" w:rsidRDefault="00B1444C"/>
    <w:p w14:paraId="718E5BE6" w14:textId="77777777" w:rsidR="00B1444C" w:rsidRDefault="00B1444C"/>
    <w:p w14:paraId="7D687778" w14:textId="77777777" w:rsidR="00B1444C" w:rsidRDefault="00B1444C"/>
    <w:p w14:paraId="2BBC2C9B" w14:textId="77777777" w:rsidR="00B1444C" w:rsidRDefault="00B1444C"/>
    <w:p w14:paraId="6D081371" w14:textId="77777777" w:rsidR="00B1444C" w:rsidRDefault="00B1444C"/>
    <w:p w14:paraId="1C7CCFEE" w14:textId="7B41A803" w:rsidR="00134007" w:rsidRDefault="00134007"/>
    <w:p w14:paraId="20D77107" w14:textId="0417EFCA" w:rsidR="00134007" w:rsidRDefault="00134007"/>
    <w:p w14:paraId="2556CE7C" w14:textId="77777777" w:rsidR="00134007" w:rsidRDefault="00134007"/>
    <w:p w14:paraId="7B1C31E5" w14:textId="6933CF9B" w:rsidR="00F76691" w:rsidRDefault="00F76691"/>
    <w:sdt>
      <w:sdtPr>
        <w:rPr>
          <w:rFonts w:ascii="Times New Roman" w:eastAsiaTheme="minorHAnsi" w:hAnsi="Times New Roman" w:cstheme="minorBidi"/>
          <w:color w:val="auto"/>
          <w:sz w:val="24"/>
          <w:szCs w:val="22"/>
          <w:lang w:val="en-GB"/>
        </w:rPr>
        <w:id w:val="-519318529"/>
        <w:docPartObj>
          <w:docPartGallery w:val="Table of Contents"/>
          <w:docPartUnique/>
        </w:docPartObj>
      </w:sdtPr>
      <w:sdtEndPr>
        <w:rPr>
          <w:b/>
          <w:bCs/>
          <w:noProof/>
        </w:rPr>
      </w:sdtEndPr>
      <w:sdtContent>
        <w:p w14:paraId="6121881E" w14:textId="2667A088" w:rsidR="00B43C3B" w:rsidRPr="00B43C3B" w:rsidRDefault="00B43C3B" w:rsidP="00B43C3B">
          <w:pPr>
            <w:pStyle w:val="TOCHeading"/>
            <w:spacing w:line="360" w:lineRule="auto"/>
            <w:jc w:val="both"/>
            <w:rPr>
              <w:rFonts w:ascii="Times New Roman" w:hAnsi="Times New Roman" w:cs="Times New Roman"/>
            </w:rPr>
          </w:pPr>
          <w:r w:rsidRPr="00B43C3B">
            <w:rPr>
              <w:rFonts w:ascii="Times New Roman" w:hAnsi="Times New Roman" w:cs="Times New Roman"/>
            </w:rPr>
            <w:t>Table of Contents</w:t>
          </w:r>
        </w:p>
        <w:p w14:paraId="13240A0A" w14:textId="58A36E30" w:rsidR="00B43C3B" w:rsidRDefault="00B43C3B">
          <w:pPr>
            <w:pStyle w:val="TOC1"/>
            <w:tabs>
              <w:tab w:val="right" w:leader="dot" w:pos="9016"/>
            </w:tabs>
            <w:rPr>
              <w:rFonts w:asciiTheme="minorHAnsi" w:eastAsiaTheme="minorEastAsia" w:hAnsiTheme="minorHAnsi"/>
              <w:noProof/>
              <w:sz w:val="22"/>
              <w:lang w:eastAsia="en-GB"/>
            </w:rPr>
          </w:pPr>
          <w:r w:rsidRPr="00B43C3B">
            <w:rPr>
              <w:rFonts w:cs="Times New Roman"/>
            </w:rPr>
            <w:fldChar w:fldCharType="begin"/>
          </w:r>
          <w:r w:rsidRPr="00B43C3B">
            <w:rPr>
              <w:rFonts w:cs="Times New Roman"/>
            </w:rPr>
            <w:instrText xml:space="preserve"> TOC \o "1-3" \h \z \u </w:instrText>
          </w:r>
          <w:r w:rsidRPr="00B43C3B">
            <w:rPr>
              <w:rFonts w:cs="Times New Roman"/>
            </w:rPr>
            <w:fldChar w:fldCharType="separate"/>
          </w:r>
          <w:hyperlink w:anchor="_Toc109968232" w:history="1">
            <w:r w:rsidRPr="009616B5">
              <w:rPr>
                <w:rStyle w:val="Hyperlink"/>
                <w:noProof/>
              </w:rPr>
              <w:t>Introduction</w:t>
            </w:r>
            <w:r>
              <w:rPr>
                <w:noProof/>
                <w:webHidden/>
              </w:rPr>
              <w:tab/>
            </w:r>
            <w:r>
              <w:rPr>
                <w:noProof/>
                <w:webHidden/>
              </w:rPr>
              <w:fldChar w:fldCharType="begin"/>
            </w:r>
            <w:r>
              <w:rPr>
                <w:noProof/>
                <w:webHidden/>
              </w:rPr>
              <w:instrText xml:space="preserve"> PAGEREF _Toc109968232 \h </w:instrText>
            </w:r>
            <w:r>
              <w:rPr>
                <w:noProof/>
                <w:webHidden/>
              </w:rPr>
            </w:r>
            <w:r>
              <w:rPr>
                <w:noProof/>
                <w:webHidden/>
              </w:rPr>
              <w:fldChar w:fldCharType="separate"/>
            </w:r>
            <w:r>
              <w:rPr>
                <w:noProof/>
                <w:webHidden/>
              </w:rPr>
              <w:t>1</w:t>
            </w:r>
            <w:r>
              <w:rPr>
                <w:noProof/>
                <w:webHidden/>
              </w:rPr>
              <w:fldChar w:fldCharType="end"/>
            </w:r>
          </w:hyperlink>
        </w:p>
        <w:p w14:paraId="68A1E2E5" w14:textId="56C3DBB1" w:rsidR="00B43C3B" w:rsidRDefault="00275CC6">
          <w:pPr>
            <w:pStyle w:val="TOC1"/>
            <w:tabs>
              <w:tab w:val="right" w:leader="dot" w:pos="9016"/>
            </w:tabs>
            <w:rPr>
              <w:rFonts w:asciiTheme="minorHAnsi" w:eastAsiaTheme="minorEastAsia" w:hAnsiTheme="minorHAnsi"/>
              <w:noProof/>
              <w:sz w:val="22"/>
              <w:lang w:eastAsia="en-GB"/>
            </w:rPr>
          </w:pPr>
          <w:hyperlink w:anchor="_Toc109968233" w:history="1">
            <w:r w:rsidR="00B43C3B" w:rsidRPr="009616B5">
              <w:rPr>
                <w:rStyle w:val="Hyperlink"/>
                <w:noProof/>
              </w:rPr>
              <w:t>Definition of marketing</w:t>
            </w:r>
            <w:r w:rsidR="00B43C3B">
              <w:rPr>
                <w:noProof/>
                <w:webHidden/>
              </w:rPr>
              <w:tab/>
            </w:r>
            <w:r w:rsidR="00B43C3B">
              <w:rPr>
                <w:noProof/>
                <w:webHidden/>
              </w:rPr>
              <w:fldChar w:fldCharType="begin"/>
            </w:r>
            <w:r w:rsidR="00B43C3B">
              <w:rPr>
                <w:noProof/>
                <w:webHidden/>
              </w:rPr>
              <w:instrText xml:space="preserve"> PAGEREF _Toc109968233 \h </w:instrText>
            </w:r>
            <w:r w:rsidR="00B43C3B">
              <w:rPr>
                <w:noProof/>
                <w:webHidden/>
              </w:rPr>
            </w:r>
            <w:r w:rsidR="00B43C3B">
              <w:rPr>
                <w:noProof/>
                <w:webHidden/>
              </w:rPr>
              <w:fldChar w:fldCharType="separate"/>
            </w:r>
            <w:r w:rsidR="00B43C3B">
              <w:rPr>
                <w:noProof/>
                <w:webHidden/>
              </w:rPr>
              <w:t>1</w:t>
            </w:r>
            <w:r w:rsidR="00B43C3B">
              <w:rPr>
                <w:noProof/>
                <w:webHidden/>
              </w:rPr>
              <w:fldChar w:fldCharType="end"/>
            </w:r>
          </w:hyperlink>
        </w:p>
        <w:p w14:paraId="258A4D0D" w14:textId="4BF71847" w:rsidR="00B43C3B" w:rsidRDefault="00275CC6">
          <w:pPr>
            <w:pStyle w:val="TOC1"/>
            <w:tabs>
              <w:tab w:val="right" w:leader="dot" w:pos="9016"/>
            </w:tabs>
            <w:rPr>
              <w:rFonts w:asciiTheme="minorHAnsi" w:eastAsiaTheme="minorEastAsia" w:hAnsiTheme="minorHAnsi"/>
              <w:noProof/>
              <w:sz w:val="22"/>
              <w:lang w:eastAsia="en-GB"/>
            </w:rPr>
          </w:pPr>
          <w:hyperlink w:anchor="_Toc109968234" w:history="1">
            <w:r w:rsidR="00B43C3B" w:rsidRPr="009616B5">
              <w:rPr>
                <w:rStyle w:val="Hyperlink"/>
                <w:noProof/>
              </w:rPr>
              <w:t>The main stages in the marketing process</w:t>
            </w:r>
            <w:r w:rsidR="00B43C3B">
              <w:rPr>
                <w:noProof/>
                <w:webHidden/>
              </w:rPr>
              <w:tab/>
            </w:r>
            <w:r w:rsidR="00B43C3B">
              <w:rPr>
                <w:noProof/>
                <w:webHidden/>
              </w:rPr>
              <w:fldChar w:fldCharType="begin"/>
            </w:r>
            <w:r w:rsidR="00B43C3B">
              <w:rPr>
                <w:noProof/>
                <w:webHidden/>
              </w:rPr>
              <w:instrText xml:space="preserve"> PAGEREF _Toc109968234 \h </w:instrText>
            </w:r>
            <w:r w:rsidR="00B43C3B">
              <w:rPr>
                <w:noProof/>
                <w:webHidden/>
              </w:rPr>
            </w:r>
            <w:r w:rsidR="00B43C3B">
              <w:rPr>
                <w:noProof/>
                <w:webHidden/>
              </w:rPr>
              <w:fldChar w:fldCharType="separate"/>
            </w:r>
            <w:r w:rsidR="00B43C3B">
              <w:rPr>
                <w:noProof/>
                <w:webHidden/>
              </w:rPr>
              <w:t>1</w:t>
            </w:r>
            <w:r w:rsidR="00B43C3B">
              <w:rPr>
                <w:noProof/>
                <w:webHidden/>
              </w:rPr>
              <w:fldChar w:fldCharType="end"/>
            </w:r>
          </w:hyperlink>
        </w:p>
        <w:p w14:paraId="45BAA7BD" w14:textId="13635EE1" w:rsidR="00B43C3B" w:rsidRDefault="00275CC6">
          <w:pPr>
            <w:pStyle w:val="TOC1"/>
            <w:tabs>
              <w:tab w:val="right" w:leader="dot" w:pos="9016"/>
            </w:tabs>
            <w:rPr>
              <w:rFonts w:asciiTheme="minorHAnsi" w:eastAsiaTheme="minorEastAsia" w:hAnsiTheme="minorHAnsi"/>
              <w:noProof/>
              <w:sz w:val="22"/>
              <w:lang w:eastAsia="en-GB"/>
            </w:rPr>
          </w:pPr>
          <w:hyperlink w:anchor="_Toc109968235" w:history="1">
            <w:r w:rsidR="00B43C3B" w:rsidRPr="009616B5">
              <w:rPr>
                <w:rStyle w:val="Hyperlink"/>
                <w:noProof/>
              </w:rPr>
              <w:t>PESTEL Analysis of Nike</w:t>
            </w:r>
            <w:r w:rsidR="00B43C3B">
              <w:rPr>
                <w:noProof/>
                <w:webHidden/>
              </w:rPr>
              <w:tab/>
            </w:r>
            <w:r w:rsidR="00B43C3B">
              <w:rPr>
                <w:noProof/>
                <w:webHidden/>
              </w:rPr>
              <w:fldChar w:fldCharType="begin"/>
            </w:r>
            <w:r w:rsidR="00B43C3B">
              <w:rPr>
                <w:noProof/>
                <w:webHidden/>
              </w:rPr>
              <w:instrText xml:space="preserve"> PAGEREF _Toc109968235 \h </w:instrText>
            </w:r>
            <w:r w:rsidR="00B43C3B">
              <w:rPr>
                <w:noProof/>
                <w:webHidden/>
              </w:rPr>
            </w:r>
            <w:r w:rsidR="00B43C3B">
              <w:rPr>
                <w:noProof/>
                <w:webHidden/>
              </w:rPr>
              <w:fldChar w:fldCharType="separate"/>
            </w:r>
            <w:r w:rsidR="00B43C3B">
              <w:rPr>
                <w:noProof/>
                <w:webHidden/>
              </w:rPr>
              <w:t>4</w:t>
            </w:r>
            <w:r w:rsidR="00B43C3B">
              <w:rPr>
                <w:noProof/>
                <w:webHidden/>
              </w:rPr>
              <w:fldChar w:fldCharType="end"/>
            </w:r>
          </w:hyperlink>
        </w:p>
        <w:p w14:paraId="24C1EA75" w14:textId="5541EE62" w:rsidR="00B43C3B" w:rsidRDefault="00275CC6">
          <w:pPr>
            <w:pStyle w:val="TOC1"/>
            <w:tabs>
              <w:tab w:val="right" w:leader="dot" w:pos="9016"/>
            </w:tabs>
            <w:rPr>
              <w:rFonts w:asciiTheme="minorHAnsi" w:eastAsiaTheme="minorEastAsia" w:hAnsiTheme="minorHAnsi"/>
              <w:noProof/>
              <w:sz w:val="22"/>
              <w:lang w:eastAsia="en-GB"/>
            </w:rPr>
          </w:pPr>
          <w:hyperlink w:anchor="_Toc109968236" w:history="1">
            <w:r w:rsidR="00B43C3B" w:rsidRPr="009616B5">
              <w:rPr>
                <w:rStyle w:val="Hyperlink"/>
                <w:noProof/>
              </w:rPr>
              <w:t>Porters 5 forces model</w:t>
            </w:r>
            <w:r w:rsidR="00B43C3B">
              <w:rPr>
                <w:noProof/>
                <w:webHidden/>
              </w:rPr>
              <w:tab/>
            </w:r>
            <w:r w:rsidR="00B43C3B">
              <w:rPr>
                <w:noProof/>
                <w:webHidden/>
              </w:rPr>
              <w:fldChar w:fldCharType="begin"/>
            </w:r>
            <w:r w:rsidR="00B43C3B">
              <w:rPr>
                <w:noProof/>
                <w:webHidden/>
              </w:rPr>
              <w:instrText xml:space="preserve"> PAGEREF _Toc109968236 \h </w:instrText>
            </w:r>
            <w:r w:rsidR="00B43C3B">
              <w:rPr>
                <w:noProof/>
                <w:webHidden/>
              </w:rPr>
            </w:r>
            <w:r w:rsidR="00B43C3B">
              <w:rPr>
                <w:noProof/>
                <w:webHidden/>
              </w:rPr>
              <w:fldChar w:fldCharType="separate"/>
            </w:r>
            <w:r w:rsidR="00B43C3B">
              <w:rPr>
                <w:noProof/>
                <w:webHidden/>
              </w:rPr>
              <w:t>5</w:t>
            </w:r>
            <w:r w:rsidR="00B43C3B">
              <w:rPr>
                <w:noProof/>
                <w:webHidden/>
              </w:rPr>
              <w:fldChar w:fldCharType="end"/>
            </w:r>
          </w:hyperlink>
        </w:p>
        <w:p w14:paraId="3E4C5A74" w14:textId="7B908E83" w:rsidR="00B43C3B" w:rsidRDefault="00275CC6">
          <w:pPr>
            <w:pStyle w:val="TOC1"/>
            <w:tabs>
              <w:tab w:val="right" w:leader="dot" w:pos="9016"/>
            </w:tabs>
            <w:rPr>
              <w:rFonts w:asciiTheme="minorHAnsi" w:eastAsiaTheme="minorEastAsia" w:hAnsiTheme="minorHAnsi"/>
              <w:noProof/>
              <w:sz w:val="22"/>
              <w:lang w:eastAsia="en-GB"/>
            </w:rPr>
          </w:pPr>
          <w:hyperlink w:anchor="_Toc109968237" w:history="1">
            <w:r w:rsidR="00B43C3B" w:rsidRPr="009616B5">
              <w:rPr>
                <w:rStyle w:val="Hyperlink"/>
                <w:noProof/>
                <w:lang w:eastAsia="en-GB"/>
              </w:rPr>
              <w:t>SWOT Analysis of Nike</w:t>
            </w:r>
            <w:r w:rsidR="00B43C3B">
              <w:rPr>
                <w:noProof/>
                <w:webHidden/>
              </w:rPr>
              <w:tab/>
            </w:r>
            <w:r w:rsidR="00B43C3B">
              <w:rPr>
                <w:noProof/>
                <w:webHidden/>
              </w:rPr>
              <w:fldChar w:fldCharType="begin"/>
            </w:r>
            <w:r w:rsidR="00B43C3B">
              <w:rPr>
                <w:noProof/>
                <w:webHidden/>
              </w:rPr>
              <w:instrText xml:space="preserve"> PAGEREF _Toc109968237 \h </w:instrText>
            </w:r>
            <w:r w:rsidR="00B43C3B">
              <w:rPr>
                <w:noProof/>
                <w:webHidden/>
              </w:rPr>
            </w:r>
            <w:r w:rsidR="00B43C3B">
              <w:rPr>
                <w:noProof/>
                <w:webHidden/>
              </w:rPr>
              <w:fldChar w:fldCharType="separate"/>
            </w:r>
            <w:r w:rsidR="00B43C3B">
              <w:rPr>
                <w:noProof/>
                <w:webHidden/>
              </w:rPr>
              <w:t>7</w:t>
            </w:r>
            <w:r w:rsidR="00B43C3B">
              <w:rPr>
                <w:noProof/>
                <w:webHidden/>
              </w:rPr>
              <w:fldChar w:fldCharType="end"/>
            </w:r>
          </w:hyperlink>
        </w:p>
        <w:p w14:paraId="1236E6B7" w14:textId="158DAB2F" w:rsidR="00B43C3B" w:rsidRDefault="00275CC6">
          <w:pPr>
            <w:pStyle w:val="TOC1"/>
            <w:tabs>
              <w:tab w:val="right" w:leader="dot" w:pos="9016"/>
            </w:tabs>
            <w:rPr>
              <w:rFonts w:asciiTheme="minorHAnsi" w:eastAsiaTheme="minorEastAsia" w:hAnsiTheme="minorHAnsi"/>
              <w:noProof/>
              <w:sz w:val="22"/>
              <w:lang w:eastAsia="en-GB"/>
            </w:rPr>
          </w:pPr>
          <w:hyperlink w:anchor="_Toc109968238" w:history="1">
            <w:r w:rsidR="00B43C3B" w:rsidRPr="009616B5">
              <w:rPr>
                <w:rStyle w:val="Hyperlink"/>
                <w:noProof/>
              </w:rPr>
              <w:t>Relation of two macro environment model</w:t>
            </w:r>
            <w:r w:rsidR="00B43C3B">
              <w:rPr>
                <w:noProof/>
                <w:webHidden/>
              </w:rPr>
              <w:tab/>
            </w:r>
            <w:r w:rsidR="00B43C3B">
              <w:rPr>
                <w:noProof/>
                <w:webHidden/>
              </w:rPr>
              <w:fldChar w:fldCharType="begin"/>
            </w:r>
            <w:r w:rsidR="00B43C3B">
              <w:rPr>
                <w:noProof/>
                <w:webHidden/>
              </w:rPr>
              <w:instrText xml:space="preserve"> PAGEREF _Toc109968238 \h </w:instrText>
            </w:r>
            <w:r w:rsidR="00B43C3B">
              <w:rPr>
                <w:noProof/>
                <w:webHidden/>
              </w:rPr>
            </w:r>
            <w:r w:rsidR="00B43C3B">
              <w:rPr>
                <w:noProof/>
                <w:webHidden/>
              </w:rPr>
              <w:fldChar w:fldCharType="separate"/>
            </w:r>
            <w:r w:rsidR="00B43C3B">
              <w:rPr>
                <w:noProof/>
                <w:webHidden/>
              </w:rPr>
              <w:t>8</w:t>
            </w:r>
            <w:r w:rsidR="00B43C3B">
              <w:rPr>
                <w:noProof/>
                <w:webHidden/>
              </w:rPr>
              <w:fldChar w:fldCharType="end"/>
            </w:r>
          </w:hyperlink>
        </w:p>
        <w:p w14:paraId="5F3DB466" w14:textId="2EEFB2BC" w:rsidR="00B43C3B" w:rsidRDefault="00275CC6">
          <w:pPr>
            <w:pStyle w:val="TOC1"/>
            <w:tabs>
              <w:tab w:val="right" w:leader="dot" w:pos="9016"/>
            </w:tabs>
            <w:rPr>
              <w:rFonts w:asciiTheme="minorHAnsi" w:eastAsiaTheme="minorEastAsia" w:hAnsiTheme="minorHAnsi"/>
              <w:noProof/>
              <w:sz w:val="22"/>
              <w:lang w:eastAsia="en-GB"/>
            </w:rPr>
          </w:pPr>
          <w:hyperlink w:anchor="_Toc109968239" w:history="1">
            <w:r w:rsidR="00B43C3B" w:rsidRPr="009616B5">
              <w:rPr>
                <w:rStyle w:val="Hyperlink"/>
                <w:noProof/>
              </w:rPr>
              <w:t>Segmentation Targeting and Positioning Strategy</w:t>
            </w:r>
            <w:r w:rsidR="00B43C3B">
              <w:rPr>
                <w:noProof/>
                <w:webHidden/>
              </w:rPr>
              <w:tab/>
            </w:r>
            <w:r w:rsidR="00B43C3B">
              <w:rPr>
                <w:noProof/>
                <w:webHidden/>
              </w:rPr>
              <w:fldChar w:fldCharType="begin"/>
            </w:r>
            <w:r w:rsidR="00B43C3B">
              <w:rPr>
                <w:noProof/>
                <w:webHidden/>
              </w:rPr>
              <w:instrText xml:space="preserve"> PAGEREF _Toc109968239 \h </w:instrText>
            </w:r>
            <w:r w:rsidR="00B43C3B">
              <w:rPr>
                <w:noProof/>
                <w:webHidden/>
              </w:rPr>
            </w:r>
            <w:r w:rsidR="00B43C3B">
              <w:rPr>
                <w:noProof/>
                <w:webHidden/>
              </w:rPr>
              <w:fldChar w:fldCharType="separate"/>
            </w:r>
            <w:r w:rsidR="00B43C3B">
              <w:rPr>
                <w:noProof/>
                <w:webHidden/>
              </w:rPr>
              <w:t>8</w:t>
            </w:r>
            <w:r w:rsidR="00B43C3B">
              <w:rPr>
                <w:noProof/>
                <w:webHidden/>
              </w:rPr>
              <w:fldChar w:fldCharType="end"/>
            </w:r>
          </w:hyperlink>
        </w:p>
        <w:p w14:paraId="5D3E968D" w14:textId="367450AE" w:rsidR="00B43C3B" w:rsidRDefault="00275CC6">
          <w:pPr>
            <w:pStyle w:val="TOC1"/>
            <w:tabs>
              <w:tab w:val="right" w:leader="dot" w:pos="9016"/>
            </w:tabs>
            <w:rPr>
              <w:rFonts w:asciiTheme="minorHAnsi" w:eastAsiaTheme="minorEastAsia" w:hAnsiTheme="minorHAnsi"/>
              <w:noProof/>
              <w:sz w:val="22"/>
              <w:lang w:eastAsia="en-GB"/>
            </w:rPr>
          </w:pPr>
          <w:hyperlink w:anchor="_Toc109968240" w:history="1">
            <w:r w:rsidR="00B43C3B" w:rsidRPr="009616B5">
              <w:rPr>
                <w:rStyle w:val="Hyperlink"/>
                <w:noProof/>
                <w:bdr w:val="none" w:sz="0" w:space="0" w:color="auto" w:frame="1"/>
                <w:lang w:eastAsia="en-GB"/>
              </w:rPr>
              <w:t>Marketing Mix of Nike</w:t>
            </w:r>
            <w:r w:rsidR="00B43C3B">
              <w:rPr>
                <w:noProof/>
                <w:webHidden/>
              </w:rPr>
              <w:tab/>
            </w:r>
            <w:r w:rsidR="00B43C3B">
              <w:rPr>
                <w:noProof/>
                <w:webHidden/>
              </w:rPr>
              <w:fldChar w:fldCharType="begin"/>
            </w:r>
            <w:r w:rsidR="00B43C3B">
              <w:rPr>
                <w:noProof/>
                <w:webHidden/>
              </w:rPr>
              <w:instrText xml:space="preserve"> PAGEREF _Toc109968240 \h </w:instrText>
            </w:r>
            <w:r w:rsidR="00B43C3B">
              <w:rPr>
                <w:noProof/>
                <w:webHidden/>
              </w:rPr>
            </w:r>
            <w:r w:rsidR="00B43C3B">
              <w:rPr>
                <w:noProof/>
                <w:webHidden/>
              </w:rPr>
              <w:fldChar w:fldCharType="separate"/>
            </w:r>
            <w:r w:rsidR="00B43C3B">
              <w:rPr>
                <w:noProof/>
                <w:webHidden/>
              </w:rPr>
              <w:t>9</w:t>
            </w:r>
            <w:r w:rsidR="00B43C3B">
              <w:rPr>
                <w:noProof/>
                <w:webHidden/>
              </w:rPr>
              <w:fldChar w:fldCharType="end"/>
            </w:r>
          </w:hyperlink>
        </w:p>
        <w:p w14:paraId="452295D6" w14:textId="477F597B" w:rsidR="00B43C3B" w:rsidRDefault="00275CC6">
          <w:pPr>
            <w:pStyle w:val="TOC1"/>
            <w:tabs>
              <w:tab w:val="right" w:leader="dot" w:pos="9016"/>
            </w:tabs>
            <w:rPr>
              <w:rFonts w:asciiTheme="minorHAnsi" w:eastAsiaTheme="minorEastAsia" w:hAnsiTheme="minorHAnsi"/>
              <w:noProof/>
              <w:sz w:val="22"/>
              <w:lang w:eastAsia="en-GB"/>
            </w:rPr>
          </w:pPr>
          <w:hyperlink w:anchor="_Toc109968241" w:history="1">
            <w:r w:rsidR="00B43C3B" w:rsidRPr="009616B5">
              <w:rPr>
                <w:rStyle w:val="Hyperlink"/>
                <w:noProof/>
                <w:lang w:eastAsia="en-GB"/>
              </w:rPr>
              <w:t>Conclusion &amp; Recommendations</w:t>
            </w:r>
            <w:r w:rsidR="00B43C3B">
              <w:rPr>
                <w:noProof/>
                <w:webHidden/>
              </w:rPr>
              <w:tab/>
            </w:r>
            <w:r w:rsidR="00B43C3B">
              <w:rPr>
                <w:noProof/>
                <w:webHidden/>
              </w:rPr>
              <w:fldChar w:fldCharType="begin"/>
            </w:r>
            <w:r w:rsidR="00B43C3B">
              <w:rPr>
                <w:noProof/>
                <w:webHidden/>
              </w:rPr>
              <w:instrText xml:space="preserve"> PAGEREF _Toc109968241 \h </w:instrText>
            </w:r>
            <w:r w:rsidR="00B43C3B">
              <w:rPr>
                <w:noProof/>
                <w:webHidden/>
              </w:rPr>
            </w:r>
            <w:r w:rsidR="00B43C3B">
              <w:rPr>
                <w:noProof/>
                <w:webHidden/>
              </w:rPr>
              <w:fldChar w:fldCharType="separate"/>
            </w:r>
            <w:r w:rsidR="00B43C3B">
              <w:rPr>
                <w:noProof/>
                <w:webHidden/>
              </w:rPr>
              <w:t>10</w:t>
            </w:r>
            <w:r w:rsidR="00B43C3B">
              <w:rPr>
                <w:noProof/>
                <w:webHidden/>
              </w:rPr>
              <w:fldChar w:fldCharType="end"/>
            </w:r>
          </w:hyperlink>
        </w:p>
        <w:p w14:paraId="5ADAFAD2" w14:textId="7035244F" w:rsidR="00B43C3B" w:rsidRDefault="00275CC6">
          <w:pPr>
            <w:pStyle w:val="TOC1"/>
            <w:tabs>
              <w:tab w:val="right" w:leader="dot" w:pos="9016"/>
            </w:tabs>
            <w:rPr>
              <w:rFonts w:asciiTheme="minorHAnsi" w:eastAsiaTheme="minorEastAsia" w:hAnsiTheme="minorHAnsi"/>
              <w:noProof/>
              <w:sz w:val="22"/>
              <w:lang w:eastAsia="en-GB"/>
            </w:rPr>
          </w:pPr>
          <w:hyperlink w:anchor="_Toc109968242" w:history="1">
            <w:r w:rsidR="00B43C3B" w:rsidRPr="009616B5">
              <w:rPr>
                <w:rStyle w:val="Hyperlink"/>
                <w:noProof/>
                <w:shd w:val="clear" w:color="auto" w:fill="FFFFFF"/>
                <w:lang w:eastAsia="en-GB"/>
              </w:rPr>
              <w:t>References</w:t>
            </w:r>
            <w:r w:rsidR="00B43C3B">
              <w:rPr>
                <w:noProof/>
                <w:webHidden/>
              </w:rPr>
              <w:tab/>
            </w:r>
            <w:r w:rsidR="00B43C3B">
              <w:rPr>
                <w:noProof/>
                <w:webHidden/>
              </w:rPr>
              <w:fldChar w:fldCharType="begin"/>
            </w:r>
            <w:r w:rsidR="00B43C3B">
              <w:rPr>
                <w:noProof/>
                <w:webHidden/>
              </w:rPr>
              <w:instrText xml:space="preserve"> PAGEREF _Toc109968242 \h </w:instrText>
            </w:r>
            <w:r w:rsidR="00B43C3B">
              <w:rPr>
                <w:noProof/>
                <w:webHidden/>
              </w:rPr>
            </w:r>
            <w:r w:rsidR="00B43C3B">
              <w:rPr>
                <w:noProof/>
                <w:webHidden/>
              </w:rPr>
              <w:fldChar w:fldCharType="separate"/>
            </w:r>
            <w:r w:rsidR="00B43C3B">
              <w:rPr>
                <w:noProof/>
                <w:webHidden/>
              </w:rPr>
              <w:t>11</w:t>
            </w:r>
            <w:r w:rsidR="00B43C3B">
              <w:rPr>
                <w:noProof/>
                <w:webHidden/>
              </w:rPr>
              <w:fldChar w:fldCharType="end"/>
            </w:r>
          </w:hyperlink>
        </w:p>
        <w:p w14:paraId="1934899A" w14:textId="1DD54074" w:rsidR="00DD2E99" w:rsidRPr="00B43C3B" w:rsidRDefault="00B43C3B" w:rsidP="00B43C3B">
          <w:r w:rsidRPr="00B43C3B">
            <w:rPr>
              <w:rFonts w:cs="Times New Roman"/>
              <w:b/>
              <w:bCs/>
              <w:noProof/>
            </w:rPr>
            <w:fldChar w:fldCharType="end"/>
          </w:r>
        </w:p>
      </w:sdtContent>
    </w:sdt>
    <w:p w14:paraId="3EFCC0E4" w14:textId="77777777" w:rsidR="00B43C3B" w:rsidRDefault="00B43C3B" w:rsidP="00B43C3B">
      <w:pPr>
        <w:pStyle w:val="Heading1"/>
        <w:sectPr w:rsidR="00B43C3B">
          <w:footerReference w:type="default" r:id="rId8"/>
          <w:pgSz w:w="11906" w:h="16838"/>
          <w:pgMar w:top="1440" w:right="1440" w:bottom="1440" w:left="1440" w:header="720" w:footer="720" w:gutter="0"/>
          <w:cols w:space="720"/>
          <w:docGrid w:linePitch="360"/>
        </w:sectPr>
      </w:pPr>
    </w:p>
    <w:p w14:paraId="33BF86B3" w14:textId="4F8867A3" w:rsidR="00B1444C" w:rsidRPr="005B5B33" w:rsidRDefault="00B1444C" w:rsidP="00B43C3B">
      <w:pPr>
        <w:pStyle w:val="Heading1"/>
      </w:pPr>
      <w:bookmarkStart w:id="0" w:name="_Toc109968232"/>
      <w:r w:rsidRPr="005B5B33">
        <w:lastRenderedPageBreak/>
        <w:t>Introduction</w:t>
      </w:r>
      <w:bookmarkEnd w:id="0"/>
    </w:p>
    <w:p w14:paraId="5AE4258C" w14:textId="0A35F3F7" w:rsidR="002F524F" w:rsidRPr="005B5B33" w:rsidRDefault="00F76691" w:rsidP="005B5B33">
      <w:pPr>
        <w:rPr>
          <w:rFonts w:cs="Times New Roman"/>
          <w:color w:val="00B0F0"/>
          <w:szCs w:val="24"/>
        </w:rPr>
      </w:pPr>
      <w:r w:rsidRPr="005B5B33">
        <w:rPr>
          <w:rFonts w:cs="Times New Roman"/>
          <w:szCs w:val="24"/>
        </w:rPr>
        <w:t xml:space="preserve">A marketer's task is to generate interest in a company's goods or services among prospective customers. It is the word processor that stands out in this definition. Marketers conduct research, advertise, sell, and disperse their products. The impact of this trend is felt across every industry. Marketing fundamental analysis (FA) involves studying economic and financial factors to determine the intrinsic value of an asset. Every firm has suffered enormous losses during the period of covid 19, although some of these losses can be recovered </w:t>
      </w:r>
      <w:proofErr w:type="gramStart"/>
      <w:r w:rsidRPr="005B5B33">
        <w:rPr>
          <w:rFonts w:cs="Times New Roman"/>
          <w:szCs w:val="24"/>
        </w:rPr>
        <w:t>through the use of</w:t>
      </w:r>
      <w:proofErr w:type="gramEnd"/>
      <w:r w:rsidRPr="005B5B33">
        <w:rPr>
          <w:rFonts w:cs="Times New Roman"/>
          <w:szCs w:val="24"/>
        </w:rPr>
        <w:t xml:space="preserve"> many essential marketing strategies. As part of this research, Nike has been selected as the company to do the work. Reading this report will provide the reader with an understanding of Nike's SWOT analysis, the five forces model, and marketing phases.</w:t>
      </w:r>
      <w:r w:rsidR="002F524F" w:rsidRPr="005B5B33">
        <w:rPr>
          <w:rFonts w:cs="Times New Roman"/>
          <w:color w:val="00B0F0"/>
          <w:szCs w:val="24"/>
        </w:rPr>
        <w:t> </w:t>
      </w:r>
    </w:p>
    <w:p w14:paraId="405B0A78" w14:textId="2288C195" w:rsidR="00B1444C" w:rsidRPr="005B5B33" w:rsidRDefault="00B1444C" w:rsidP="004953A7">
      <w:pPr>
        <w:pStyle w:val="Heading1"/>
      </w:pPr>
      <w:bookmarkStart w:id="1" w:name="_Toc109605364"/>
      <w:bookmarkStart w:id="2" w:name="_Toc109968233"/>
      <w:r w:rsidRPr="005B5B33">
        <w:t>Definition of marketing</w:t>
      </w:r>
      <w:bookmarkEnd w:id="1"/>
      <w:bookmarkEnd w:id="2"/>
    </w:p>
    <w:p w14:paraId="2D3FADCE" w14:textId="345C06A0" w:rsidR="00577EC9" w:rsidRPr="005B5B33" w:rsidRDefault="00577EC9" w:rsidP="005B5B33">
      <w:pPr>
        <w:rPr>
          <w:rStyle w:val="hgkelc"/>
          <w:rFonts w:cs="Times New Roman"/>
          <w:bCs/>
          <w:color w:val="202124"/>
          <w:szCs w:val="24"/>
          <w:shd w:val="clear" w:color="auto" w:fill="FFFFFF"/>
          <w:lang w:val="en"/>
        </w:rPr>
      </w:pPr>
      <w:r w:rsidRPr="005B5B33">
        <w:rPr>
          <w:rStyle w:val="hgkelc"/>
          <w:rFonts w:cs="Times New Roman"/>
          <w:bCs/>
          <w:color w:val="202124"/>
          <w:szCs w:val="24"/>
          <w:shd w:val="clear" w:color="auto" w:fill="FFFFFF"/>
          <w:lang w:val="en"/>
        </w:rPr>
        <w:t>Marketing is the discovery, creation, and distribution of value to meet a target market's wants and make a profit, according to Philip Kotler. Marketing is the promotion of a company's goods or services. It's the company's actions. Advertising, selling, and delivering are all marketing processes. A company's affiliate does marketing. Genuine advantages and benefits must be presented to persuade people to buy a product or service or feel an organization's goods or services are better. Marketers develop items and services to sell</w:t>
      </w:r>
      <w:r w:rsidR="00040711">
        <w:rPr>
          <w:rStyle w:val="hgkelc"/>
          <w:rFonts w:cs="Times New Roman"/>
          <w:bCs/>
          <w:color w:val="202124"/>
          <w:szCs w:val="24"/>
          <w:shd w:val="clear" w:color="auto" w:fill="FFFFFF"/>
          <w:lang w:val="en"/>
        </w:rPr>
        <w:t xml:space="preserve"> </w:t>
      </w:r>
      <w:r w:rsidR="00040711" w:rsidRPr="00040711">
        <w:rPr>
          <w:rStyle w:val="hgkelc"/>
          <w:rFonts w:cs="Times New Roman"/>
          <w:bCs/>
          <w:color w:val="202124"/>
          <w:szCs w:val="24"/>
          <w:shd w:val="clear" w:color="auto" w:fill="FFFFFF"/>
          <w:lang w:val="en"/>
        </w:rPr>
        <w:t>(Kotler, 2014)</w:t>
      </w:r>
      <w:r w:rsidRPr="005B5B33">
        <w:rPr>
          <w:rStyle w:val="hgkelc"/>
          <w:rFonts w:cs="Times New Roman"/>
          <w:bCs/>
          <w:color w:val="202124"/>
          <w:szCs w:val="24"/>
          <w:shd w:val="clear" w:color="auto" w:fill="FFFFFF"/>
          <w:lang w:val="en"/>
        </w:rPr>
        <w:t>.</w:t>
      </w:r>
    </w:p>
    <w:p w14:paraId="7A749FA7" w14:textId="3F11E9B5" w:rsidR="00B1444C" w:rsidRPr="005B5B33" w:rsidRDefault="00B1444C" w:rsidP="004953A7">
      <w:pPr>
        <w:pStyle w:val="Heading1"/>
      </w:pPr>
      <w:bookmarkStart w:id="3" w:name="_Toc109968234"/>
      <w:r w:rsidRPr="005B5B33">
        <w:t>The main stages in the marketing process</w:t>
      </w:r>
      <w:bookmarkEnd w:id="3"/>
    </w:p>
    <w:p w14:paraId="0049F1F7" w14:textId="65F55066" w:rsidR="001C7B18" w:rsidRPr="005B5B33" w:rsidRDefault="001C7B18" w:rsidP="005B5B33">
      <w:pPr>
        <w:rPr>
          <w:rFonts w:cs="Times New Roman"/>
          <w:szCs w:val="24"/>
          <w:shd w:val="clear" w:color="auto" w:fill="FFFFFF"/>
        </w:rPr>
      </w:pPr>
      <w:r w:rsidRPr="005B5B33">
        <w:rPr>
          <w:rFonts w:cs="Times New Roman"/>
          <w:szCs w:val="24"/>
          <w:shd w:val="clear" w:color="auto" w:fill="FFFFFF"/>
        </w:rPr>
        <w:t>Plan, strategize, programme, engage, and capture in integrated marketing. These levels must provide more value to guarantee recurring business. Marketing may alter customers' brand perceptions</w:t>
      </w:r>
      <w:r w:rsidR="00040711">
        <w:rPr>
          <w:rFonts w:cs="Times New Roman"/>
          <w:szCs w:val="24"/>
          <w:shd w:val="clear" w:color="auto" w:fill="FFFFFF"/>
        </w:rPr>
        <w:t xml:space="preserve"> </w:t>
      </w:r>
      <w:r w:rsidR="00040711" w:rsidRPr="00040711">
        <w:rPr>
          <w:rFonts w:cs="Times New Roman"/>
          <w:szCs w:val="24"/>
          <w:shd w:val="clear" w:color="auto" w:fill="FFFFFF"/>
        </w:rPr>
        <w:t>(Keller, 2009)</w:t>
      </w:r>
      <w:r w:rsidRPr="005B5B33">
        <w:rPr>
          <w:rFonts w:cs="Times New Roman"/>
          <w:szCs w:val="24"/>
          <w:shd w:val="clear" w:color="auto" w:fill="FFFFFF"/>
        </w:rPr>
        <w:t>.</w:t>
      </w:r>
    </w:p>
    <w:p w14:paraId="2FD437B2" w14:textId="77777777" w:rsidR="001C7B18" w:rsidRPr="005B5B33" w:rsidRDefault="001C7B18" w:rsidP="005B5B33">
      <w:pPr>
        <w:rPr>
          <w:rFonts w:cs="Times New Roman"/>
          <w:szCs w:val="24"/>
          <w:shd w:val="clear" w:color="auto" w:fill="FFFFFF"/>
        </w:rPr>
      </w:pPr>
      <w:r w:rsidRPr="005B5B33">
        <w:rPr>
          <w:rFonts w:cs="Times New Roman"/>
          <w:szCs w:val="24"/>
          <w:shd w:val="clear" w:color="auto" w:fill="FFFFFF"/>
        </w:rPr>
        <w:t>Marketing may increase Nike's brand, promote new items, and attract new consumers. Nike needs a new marketing plan. Effective marketing strategies have clear goals. A thorough marketing strategy helps Nike attain its goals. Nike can better serve customers by identifying their desires. As well as enhancing goods and services, it helps to enhance the environment.</w:t>
      </w:r>
    </w:p>
    <w:p w14:paraId="56812A0E" w14:textId="2F7DCB3B" w:rsidR="005D06FD" w:rsidRPr="004953A7" w:rsidRDefault="001C7B18" w:rsidP="005B5B33">
      <w:pPr>
        <w:rPr>
          <w:rFonts w:cs="Times New Roman"/>
          <w:szCs w:val="24"/>
          <w:shd w:val="clear" w:color="auto" w:fill="FFFFFF"/>
        </w:rPr>
      </w:pPr>
      <w:r w:rsidRPr="005B5B33">
        <w:rPr>
          <w:rFonts w:cs="Times New Roman"/>
          <w:szCs w:val="24"/>
          <w:shd w:val="clear" w:color="auto" w:fill="FFFFFF"/>
        </w:rPr>
        <w:t xml:space="preserve">Project completion requires setting goals. Nike must examine a lot of aspects when setting its objectives. This method is multistep. Nike needs a marketing campaign to boost the industry. </w:t>
      </w:r>
      <w:r w:rsidRPr="005B5B33">
        <w:rPr>
          <w:rFonts w:cs="Times New Roman"/>
          <w:szCs w:val="24"/>
          <w:shd w:val="clear" w:color="auto" w:fill="FFFFFF"/>
        </w:rPr>
        <w:lastRenderedPageBreak/>
        <w:t>Clients' requirements, wants, and desires are better understood via marketing. Nike may then adapt to customer needs.</w:t>
      </w:r>
    </w:p>
    <w:p w14:paraId="76658DC7" w14:textId="54B8F44E" w:rsidR="00023DC8" w:rsidRPr="00B43C3B" w:rsidRDefault="00023DC8" w:rsidP="00B43C3B">
      <w:pPr>
        <w:rPr>
          <w:b/>
          <w:bCs/>
          <w:shd w:val="clear" w:color="auto" w:fill="FFFFFF"/>
        </w:rPr>
      </w:pPr>
      <w:r w:rsidRPr="00B43C3B">
        <w:rPr>
          <w:b/>
          <w:bCs/>
          <w:shd w:val="clear" w:color="auto" w:fill="FFFFFF"/>
        </w:rPr>
        <w:t>Objective</w:t>
      </w:r>
    </w:p>
    <w:p w14:paraId="2B47579C" w14:textId="35257B2E" w:rsidR="00FE71E1" w:rsidRPr="005B5B33" w:rsidRDefault="001C7B18" w:rsidP="005B5B33">
      <w:pPr>
        <w:rPr>
          <w:rFonts w:cs="Times New Roman"/>
          <w:szCs w:val="24"/>
          <w:shd w:val="clear" w:color="auto" w:fill="FFFFFF"/>
        </w:rPr>
      </w:pPr>
      <w:r w:rsidRPr="005B5B33">
        <w:rPr>
          <w:rFonts w:cs="Times New Roman"/>
          <w:szCs w:val="24"/>
          <w:shd w:val="clear" w:color="auto" w:fill="FFFFFF"/>
        </w:rPr>
        <w:t>Marketing must comprehend customer requirements, desires, and expectations. Different customer categories would then be targeted. In the post-coronavirus (COVID-19) business impact research, Nike Inc. Nike's internet sales climbed 82% in the first quarter of 2021, accounting for 30% of overall revenue. Nike employs several ways to achieve its objectives. Nike, Inc. develops high-quality footwear and sports equipment for all ages and lifestyles. The company creates ways and approaches to increase product availability.</w:t>
      </w:r>
      <w:r w:rsidR="00577EC9" w:rsidRPr="005B5B33">
        <w:rPr>
          <w:rFonts w:cs="Times New Roman"/>
          <w:szCs w:val="24"/>
          <w:shd w:val="clear" w:color="auto" w:fill="FFFFFF"/>
        </w:rPr>
        <w:t xml:space="preserve"> </w:t>
      </w:r>
      <w:r w:rsidRPr="005B5B33">
        <w:rPr>
          <w:rFonts w:cs="Times New Roman"/>
          <w:szCs w:val="24"/>
          <w:shd w:val="clear" w:color="auto" w:fill="FFFFFF"/>
        </w:rPr>
        <w:t>Nike, Inc. wants to enhance shareholders' ROE by 20% with 2.7% profit per share. So, the corporation may grow its share price and revenue. Nike Inc. plans to increase product quality to fulfil global demand</w:t>
      </w:r>
      <w:r w:rsidR="0011514C">
        <w:rPr>
          <w:rFonts w:cs="Times New Roman"/>
          <w:szCs w:val="24"/>
          <w:shd w:val="clear" w:color="auto" w:fill="FFFFFF"/>
        </w:rPr>
        <w:t xml:space="preserve"> </w:t>
      </w:r>
      <w:r w:rsidR="0011514C" w:rsidRPr="0011514C">
        <w:rPr>
          <w:rFonts w:cs="Times New Roman"/>
          <w:szCs w:val="24"/>
          <w:shd w:val="clear" w:color="auto" w:fill="FFFFFF"/>
        </w:rPr>
        <w:t>(</w:t>
      </w:r>
      <w:proofErr w:type="spellStart"/>
      <w:r w:rsidR="0011514C" w:rsidRPr="0011514C">
        <w:rPr>
          <w:rFonts w:cs="Times New Roman"/>
          <w:szCs w:val="24"/>
          <w:shd w:val="clear" w:color="auto" w:fill="FFFFFF"/>
        </w:rPr>
        <w:t>Gambetti</w:t>
      </w:r>
      <w:proofErr w:type="spellEnd"/>
      <w:r w:rsidR="0011514C" w:rsidRPr="0011514C">
        <w:rPr>
          <w:rFonts w:cs="Times New Roman"/>
          <w:szCs w:val="24"/>
          <w:shd w:val="clear" w:color="auto" w:fill="FFFFFF"/>
        </w:rPr>
        <w:t xml:space="preserve">, </w:t>
      </w:r>
      <w:proofErr w:type="spellStart"/>
      <w:r w:rsidR="0011514C" w:rsidRPr="0011514C">
        <w:rPr>
          <w:rFonts w:cs="Times New Roman"/>
          <w:szCs w:val="24"/>
          <w:shd w:val="clear" w:color="auto" w:fill="FFFFFF"/>
        </w:rPr>
        <w:t>Graffigna</w:t>
      </w:r>
      <w:proofErr w:type="spellEnd"/>
      <w:r w:rsidR="0011514C" w:rsidRPr="0011514C">
        <w:rPr>
          <w:rFonts w:cs="Times New Roman"/>
          <w:szCs w:val="24"/>
          <w:shd w:val="clear" w:color="auto" w:fill="FFFFFF"/>
        </w:rPr>
        <w:t xml:space="preserve"> and </w:t>
      </w:r>
      <w:proofErr w:type="spellStart"/>
      <w:r w:rsidR="0011514C" w:rsidRPr="0011514C">
        <w:rPr>
          <w:rFonts w:cs="Times New Roman"/>
          <w:szCs w:val="24"/>
          <w:shd w:val="clear" w:color="auto" w:fill="FFFFFF"/>
        </w:rPr>
        <w:t>Biraghi</w:t>
      </w:r>
      <w:proofErr w:type="spellEnd"/>
      <w:r w:rsidR="0011514C" w:rsidRPr="0011514C">
        <w:rPr>
          <w:rFonts w:cs="Times New Roman"/>
          <w:szCs w:val="24"/>
          <w:shd w:val="clear" w:color="auto" w:fill="FFFFFF"/>
        </w:rPr>
        <w:t>, 2012)</w:t>
      </w:r>
      <w:r w:rsidRPr="005B5B33">
        <w:rPr>
          <w:rFonts w:cs="Times New Roman"/>
          <w:szCs w:val="24"/>
          <w:shd w:val="clear" w:color="auto" w:fill="FFFFFF"/>
        </w:rPr>
        <w:t>.</w:t>
      </w:r>
    </w:p>
    <w:p w14:paraId="39E945E7" w14:textId="77777777" w:rsidR="00E91C4F" w:rsidRPr="00B43C3B" w:rsidRDefault="00E91C4F" w:rsidP="00B43C3B">
      <w:pPr>
        <w:rPr>
          <w:b/>
          <w:bCs/>
          <w:lang w:eastAsia="en-GB"/>
        </w:rPr>
      </w:pPr>
      <w:r w:rsidRPr="00B43C3B">
        <w:rPr>
          <w:b/>
          <w:bCs/>
          <w:lang w:eastAsia="en-GB"/>
        </w:rPr>
        <w:t>Situational Analysis</w:t>
      </w:r>
    </w:p>
    <w:p w14:paraId="1D2ECA30" w14:textId="7BA032C9" w:rsidR="001C7B18" w:rsidRPr="005B5B33" w:rsidRDefault="001C7B18" w:rsidP="005B5B33">
      <w:pPr>
        <w:rPr>
          <w:rFonts w:cs="Times New Roman"/>
          <w:szCs w:val="24"/>
          <w:lang w:eastAsia="en-GB"/>
        </w:rPr>
      </w:pPr>
      <w:r w:rsidRPr="005B5B33">
        <w:rPr>
          <w:rFonts w:cs="Times New Roman"/>
          <w:szCs w:val="24"/>
          <w:lang w:eastAsia="en-GB"/>
        </w:rPr>
        <w:t>Nike's strengths, flaws, opportunities, and dangers have been identified since its founding. The company's strengths are its competitive edge and market share. As noted, the company has a good reputation. Several athletes use the company's sporting gear. Customer loyalty has increased. Sales have improved, improving the company's operations. Every inquiry should include a SWOT analysis. SWOT represents a company's strengths, weaknesses, opportunities, and threats. Often used in business. Understanding and knowing these traits can help Nike find markets. After identifying the market, Nike can determine the necessary actions.</w:t>
      </w:r>
    </w:p>
    <w:p w14:paraId="17EA5F12" w14:textId="6998923B" w:rsidR="00F12249" w:rsidRPr="00B43C3B" w:rsidRDefault="00F12249" w:rsidP="00B43C3B">
      <w:pPr>
        <w:rPr>
          <w:b/>
          <w:bCs/>
        </w:rPr>
      </w:pPr>
      <w:r w:rsidRPr="00B43C3B">
        <w:rPr>
          <w:b/>
          <w:bCs/>
        </w:rPr>
        <w:t>Strategy</w:t>
      </w:r>
    </w:p>
    <w:p w14:paraId="54590C0E" w14:textId="0B926784" w:rsidR="00D205CD" w:rsidRDefault="00D205CD" w:rsidP="005B5B33">
      <w:pPr>
        <w:rPr>
          <w:rFonts w:cs="Times New Roman"/>
          <w:szCs w:val="24"/>
          <w:lang w:eastAsia="en-GB"/>
        </w:rPr>
      </w:pPr>
      <w:r w:rsidRPr="005B5B33">
        <w:rPr>
          <w:rFonts w:cs="Times New Roman"/>
          <w:szCs w:val="24"/>
          <w:lang w:eastAsia="en-GB"/>
        </w:rPr>
        <w:t xml:space="preserve">This controversial decision included laying off employees, restructuring the business, and consolidating its retail partners to a handful including Foot Locker and Nordstrom, in addition to a direct-to-consumer strategy. Before the COVID-19 outbreak, the digital endeavour contributed largely to the stock price increase. This approach accelerated the corporation's development. In addition to reaching more potential customers, Nike's content can be </w:t>
      </w:r>
      <w:proofErr w:type="gramStart"/>
      <w:r w:rsidRPr="005B5B33">
        <w:rPr>
          <w:rFonts w:cs="Times New Roman"/>
          <w:szCs w:val="24"/>
          <w:lang w:eastAsia="en-GB"/>
        </w:rPr>
        <w:t>promoted</w:t>
      </w:r>
      <w:proofErr w:type="gramEnd"/>
      <w:r w:rsidRPr="005B5B33">
        <w:rPr>
          <w:rFonts w:cs="Times New Roman"/>
          <w:szCs w:val="24"/>
          <w:lang w:eastAsia="en-GB"/>
        </w:rPr>
        <w:t xml:space="preserve"> and consumers' brand relationships can be strengthened by being made publicly available. Eventually, these users may become paying subscribers if the crisis subsides.</w:t>
      </w:r>
    </w:p>
    <w:p w14:paraId="0A99DD37" w14:textId="4BC84B8A" w:rsidR="00B43C3B" w:rsidRDefault="00B43C3B" w:rsidP="005B5B33">
      <w:pPr>
        <w:rPr>
          <w:rFonts w:cs="Times New Roman"/>
          <w:szCs w:val="24"/>
          <w:lang w:eastAsia="en-GB"/>
        </w:rPr>
      </w:pPr>
    </w:p>
    <w:p w14:paraId="5E06CEB0" w14:textId="77777777" w:rsidR="00B43C3B" w:rsidRPr="005B5B33" w:rsidRDefault="00B43C3B" w:rsidP="005B5B33">
      <w:pPr>
        <w:rPr>
          <w:rFonts w:cs="Times New Roman"/>
          <w:szCs w:val="24"/>
          <w:lang w:eastAsia="en-GB"/>
        </w:rPr>
      </w:pPr>
    </w:p>
    <w:p w14:paraId="68E87083" w14:textId="624A49D2" w:rsidR="00F12249" w:rsidRPr="00B43C3B" w:rsidRDefault="00DE3C3A" w:rsidP="00B43C3B">
      <w:pPr>
        <w:rPr>
          <w:b/>
          <w:bCs/>
        </w:rPr>
      </w:pPr>
      <w:r w:rsidRPr="00B43C3B">
        <w:rPr>
          <w:b/>
          <w:bCs/>
        </w:rPr>
        <w:lastRenderedPageBreak/>
        <w:t>Target Market of Nike</w:t>
      </w:r>
    </w:p>
    <w:p w14:paraId="4DF0BFED" w14:textId="77777777" w:rsidR="00577EC9" w:rsidRPr="005B5B33" w:rsidRDefault="00577EC9" w:rsidP="005B5B33">
      <w:pPr>
        <w:rPr>
          <w:rFonts w:cs="Times New Roman"/>
          <w:szCs w:val="24"/>
          <w:bdr w:val="none" w:sz="0" w:space="0" w:color="auto" w:frame="1"/>
          <w:lang w:eastAsia="en-GB"/>
        </w:rPr>
      </w:pPr>
      <w:r w:rsidRPr="005B5B33">
        <w:rPr>
          <w:rFonts w:cs="Times New Roman"/>
          <w:szCs w:val="24"/>
          <w:bdr w:val="none" w:sz="0" w:space="0" w:color="auto" w:frame="1"/>
          <w:lang w:eastAsia="en-GB"/>
        </w:rPr>
        <w:t>Nike targets teens and middle-aged customers globally. Nike has spent a lot of time and money advertising to players and sports fans, but the brand has developed to target women, young athletes, and runners. In 2021, males accounted for more than half of Nike's worldwide wholesale sales. Nike targets several global cities. North America is Nike's most reliable market.</w:t>
      </w:r>
    </w:p>
    <w:p w14:paraId="5324F812" w14:textId="6A72B759" w:rsidR="00F12249" w:rsidRPr="00B43C3B" w:rsidRDefault="00F12249" w:rsidP="00B43C3B">
      <w:pPr>
        <w:rPr>
          <w:rFonts w:eastAsia="Times New Roman"/>
          <w:b/>
          <w:bCs/>
          <w:color w:val="000000" w:themeColor="text1"/>
          <w:bdr w:val="none" w:sz="0" w:space="0" w:color="auto" w:frame="1"/>
          <w:lang w:eastAsia="en-GB"/>
        </w:rPr>
      </w:pPr>
      <w:r w:rsidRPr="00B43C3B">
        <w:rPr>
          <w:b/>
          <w:bCs/>
        </w:rPr>
        <w:t>Set Measurable Goals</w:t>
      </w:r>
    </w:p>
    <w:p w14:paraId="4D770EEC" w14:textId="77777777" w:rsidR="00D33A89" w:rsidRDefault="00D33A89" w:rsidP="005B5B33">
      <w:r w:rsidRPr="00D33A89">
        <w:t xml:space="preserve">Ensure the continued prosperity of Nike. Companies can't accomplish goals that are difficult to fulfil. Nike requires objectives that are both specified and quantifiable. If you have a clear goal in mind, tracking your progress and analysing your company's success will be much easier. The accomplishment of Nike's long-term aims should lead to success. The timetable </w:t>
      </w:r>
      <w:proofErr w:type="gramStart"/>
      <w:r w:rsidRPr="00D33A89">
        <w:t>has to</w:t>
      </w:r>
      <w:proofErr w:type="gramEnd"/>
      <w:r w:rsidRPr="00D33A89">
        <w:t xml:space="preserve"> contain the necessary tools to ensure that it is adhered to. The #BetterForIt and athleisure advertisements that Nike runs for fashion-forward women are two examples.</w:t>
      </w:r>
    </w:p>
    <w:p w14:paraId="5920D4FD" w14:textId="18A35816" w:rsidR="00B1444C" w:rsidRPr="00B43C3B" w:rsidRDefault="00DE3C3A" w:rsidP="00B43C3B">
      <w:pPr>
        <w:rPr>
          <w:b/>
          <w:bCs/>
        </w:rPr>
      </w:pPr>
      <w:r w:rsidRPr="00B43C3B">
        <w:rPr>
          <w:b/>
          <w:bCs/>
        </w:rPr>
        <w:t>Marketing budget</w:t>
      </w:r>
    </w:p>
    <w:p w14:paraId="690D7FF6" w14:textId="60CF7125" w:rsidR="00E174CA" w:rsidRDefault="009979F1" w:rsidP="005B5B33">
      <w:r w:rsidRPr="009979F1">
        <w:rPr>
          <w:shd w:val="clear" w:color="auto" w:fill="FFFFFF"/>
        </w:rPr>
        <w:t>Expenses associated with promotions are included in a marketing budget. The marketing budget is usually prepared at the end of each quarter or every year. Advertising is a crucial component of Nike's marketing strategy, especially for products featuring celebrities and athletes. To encourage prospects to purchase Nike products, Nike might also offer discount coupons and other sales promotions. Nike must account for advertising, branding, media relations, and employee salaries. Nike should be able to afford the budget proposal</w:t>
      </w:r>
      <w:r w:rsidR="00B574F2">
        <w:rPr>
          <w:shd w:val="clear" w:color="auto" w:fill="FFFFFF"/>
        </w:rPr>
        <w:t xml:space="preserve"> </w:t>
      </w:r>
      <w:r w:rsidR="00B574F2" w:rsidRPr="00B574F2">
        <w:rPr>
          <w:shd w:val="clear" w:color="auto" w:fill="FFFFFF"/>
        </w:rPr>
        <w:t>(</w:t>
      </w:r>
      <w:proofErr w:type="spellStart"/>
      <w:r w:rsidR="00B574F2" w:rsidRPr="00B574F2">
        <w:rPr>
          <w:shd w:val="clear" w:color="auto" w:fill="FFFFFF"/>
        </w:rPr>
        <w:t>Parente</w:t>
      </w:r>
      <w:proofErr w:type="spellEnd"/>
      <w:r w:rsidR="00B574F2" w:rsidRPr="00B574F2">
        <w:rPr>
          <w:shd w:val="clear" w:color="auto" w:fill="FFFFFF"/>
        </w:rPr>
        <w:t xml:space="preserve"> and </w:t>
      </w:r>
      <w:proofErr w:type="spellStart"/>
      <w:r w:rsidR="00B574F2" w:rsidRPr="00B574F2">
        <w:rPr>
          <w:shd w:val="clear" w:color="auto" w:fill="FFFFFF"/>
        </w:rPr>
        <w:t>Strausbaugh</w:t>
      </w:r>
      <w:proofErr w:type="spellEnd"/>
      <w:r w:rsidR="00B574F2" w:rsidRPr="00B574F2">
        <w:rPr>
          <w:shd w:val="clear" w:color="auto" w:fill="FFFFFF"/>
        </w:rPr>
        <w:t>-Hutchinson, 2014)</w:t>
      </w:r>
      <w:r w:rsidRPr="009979F1">
        <w:rPr>
          <w:shd w:val="clear" w:color="auto" w:fill="FFFFFF"/>
        </w:rPr>
        <w:t>.</w:t>
      </w:r>
    </w:p>
    <w:p w14:paraId="45F2FE8C" w14:textId="77777777" w:rsidR="00E174CA" w:rsidRPr="00B43C3B" w:rsidRDefault="00E174CA" w:rsidP="00B43C3B">
      <w:pPr>
        <w:rPr>
          <w:b/>
          <w:bCs/>
        </w:rPr>
      </w:pPr>
      <w:r w:rsidRPr="00B43C3B">
        <w:rPr>
          <w:b/>
          <w:bCs/>
        </w:rPr>
        <w:t>Implementation and Control</w:t>
      </w:r>
    </w:p>
    <w:p w14:paraId="23D2ADD3" w14:textId="463422CF" w:rsidR="001C7B18" w:rsidRDefault="001C7B18" w:rsidP="005B5B33">
      <w:r w:rsidRPr="001C7B18">
        <w:t>Contacting consumers may persuade them to purchase. Emailing business information is successful. Nike may gather customer information via online quizzes. Nike will need assets for future operations. It will cost money to sell Nike items and hire people. Nike will face new challenges. Markets evolve. Sometimes it's vital to adapt. Watch Nike's rivals. Nike's system is improved. Nike should adapt to changing markets. Maintain focus and organisation. Nike may implement this measure.</w:t>
      </w:r>
    </w:p>
    <w:p w14:paraId="5928361D" w14:textId="76B0EB58" w:rsidR="00B43C3B" w:rsidRDefault="00B43C3B" w:rsidP="005B5B33"/>
    <w:p w14:paraId="7C4195FC" w14:textId="77777777" w:rsidR="00B43C3B" w:rsidRDefault="00B43C3B" w:rsidP="005B5B33"/>
    <w:p w14:paraId="03A7D8FB" w14:textId="23CDA8D5" w:rsidR="00E174CA" w:rsidRDefault="00E174CA" w:rsidP="004953A7">
      <w:pPr>
        <w:pStyle w:val="Heading1"/>
      </w:pPr>
      <w:bookmarkStart w:id="4" w:name="_Toc109968235"/>
      <w:r>
        <w:lastRenderedPageBreak/>
        <w:t>PESTEL Analysis of Nike</w:t>
      </w:r>
      <w:bookmarkEnd w:id="4"/>
    </w:p>
    <w:p w14:paraId="593BCCEE" w14:textId="77777777" w:rsidR="009F3D8F" w:rsidRPr="00E174CA" w:rsidRDefault="009F3D8F" w:rsidP="009F3D8F">
      <w:pPr>
        <w:rPr>
          <w:rFonts w:ascii="Arial" w:hAnsi="Arial" w:cs="Arial"/>
          <w:szCs w:val="24"/>
        </w:rPr>
      </w:pPr>
    </w:p>
    <w:p w14:paraId="51074518" w14:textId="03D8D1F3" w:rsidR="00B43C3B" w:rsidRDefault="009F3D8F" w:rsidP="00B43C3B">
      <w:pPr>
        <w:jc w:val="center"/>
        <w:rPr>
          <w:rFonts w:ascii="Arial" w:hAnsi="Arial" w:cs="Arial"/>
          <w:szCs w:val="24"/>
        </w:rPr>
      </w:pPr>
      <w:r>
        <w:rPr>
          <w:noProof/>
          <w:lang w:eastAsia="en-GB"/>
        </w:rPr>
        <w:drawing>
          <wp:inline distT="0" distB="0" distL="0" distR="0" wp14:anchorId="470F9C77" wp14:editId="61D9FE94">
            <wp:extent cx="4057650" cy="3062605"/>
            <wp:effectExtent l="0" t="0" r="0" b="4445"/>
            <wp:docPr id="1" name="Picture 1" descr="Nike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ike PESTEL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7650" cy="3062605"/>
                    </a:xfrm>
                    <a:prstGeom prst="rect">
                      <a:avLst/>
                    </a:prstGeom>
                    <a:noFill/>
                    <a:ln>
                      <a:noFill/>
                    </a:ln>
                  </pic:spPr>
                </pic:pic>
              </a:graphicData>
            </a:graphic>
          </wp:inline>
        </w:drawing>
      </w:r>
    </w:p>
    <w:p w14:paraId="2FFAF912" w14:textId="01F5322F" w:rsidR="00B43C3B" w:rsidRDefault="00B43C3B" w:rsidP="00B43C3B">
      <w:pPr>
        <w:jc w:val="center"/>
        <w:rPr>
          <w:rFonts w:ascii="Arial" w:hAnsi="Arial" w:cs="Arial"/>
          <w:szCs w:val="24"/>
        </w:rPr>
      </w:pPr>
    </w:p>
    <w:p w14:paraId="3692F7C3" w14:textId="3F37C0A5" w:rsidR="00B43C3B" w:rsidRDefault="00B43C3B" w:rsidP="00B43C3B">
      <w:pPr>
        <w:jc w:val="center"/>
        <w:rPr>
          <w:rFonts w:ascii="Arial" w:hAnsi="Arial" w:cs="Arial"/>
          <w:szCs w:val="24"/>
        </w:rPr>
      </w:pPr>
    </w:p>
    <w:p w14:paraId="58E64B63" w14:textId="77777777" w:rsidR="00B43C3B" w:rsidRPr="00B43C3B" w:rsidRDefault="00B43C3B" w:rsidP="00B43C3B">
      <w:pPr>
        <w:jc w:val="center"/>
        <w:rPr>
          <w:rFonts w:ascii="Arial" w:hAnsi="Arial" w:cs="Arial"/>
          <w:szCs w:val="24"/>
        </w:rPr>
      </w:pPr>
    </w:p>
    <w:p w14:paraId="0A2F7D3C" w14:textId="77777777" w:rsidR="00B43C3B" w:rsidRDefault="009F3D8F" w:rsidP="00577EC9">
      <w:pPr>
        <w:rPr>
          <w:rFonts w:eastAsia="Times New Roman" w:cs="Times New Roman"/>
          <w:b/>
          <w:bCs/>
          <w:color w:val="000000"/>
          <w:szCs w:val="24"/>
          <w:lang w:eastAsia="en-GB"/>
        </w:rPr>
      </w:pPr>
      <w:r w:rsidRPr="004953A7">
        <w:rPr>
          <w:rFonts w:eastAsia="Times New Roman" w:cs="Times New Roman"/>
          <w:b/>
          <w:bCs/>
          <w:color w:val="000000"/>
          <w:szCs w:val="24"/>
          <w:lang w:eastAsia="en-GB"/>
        </w:rPr>
        <w:t>Political</w:t>
      </w:r>
    </w:p>
    <w:p w14:paraId="116D457E" w14:textId="4A17B2B4" w:rsidR="00451127" w:rsidRPr="004953A7" w:rsidRDefault="00451127" w:rsidP="00577EC9">
      <w:pPr>
        <w:rPr>
          <w:rFonts w:eastAsia="Times New Roman" w:cs="Times New Roman"/>
          <w:b/>
          <w:bCs/>
          <w:color w:val="000000"/>
          <w:szCs w:val="24"/>
          <w:lang w:eastAsia="en-GB"/>
        </w:rPr>
      </w:pPr>
      <w:r w:rsidRPr="00577EC9">
        <w:rPr>
          <w:rFonts w:cs="Times New Roman"/>
          <w:szCs w:val="24"/>
          <w:lang w:eastAsia="en-GB"/>
        </w:rPr>
        <w:t>There is a significant customer base for Nike in the United States, where it has its largest market. A significant portion of Nike's production is done in Vietnam, Indonesia, and Thailand. Shoe taxes could be raised by 25 per cent as a result of trade disputes between the United States and China. A geographically diversified supply chain has been implemented by the corporation to minimize this issue.</w:t>
      </w:r>
    </w:p>
    <w:p w14:paraId="595C48DD" w14:textId="77777777" w:rsidR="00B43C3B" w:rsidRDefault="009F3D8F" w:rsidP="00577EC9">
      <w:pPr>
        <w:rPr>
          <w:rFonts w:eastAsia="Times New Roman" w:cs="Times New Roman"/>
          <w:b/>
          <w:bCs/>
          <w:color w:val="000000"/>
          <w:szCs w:val="24"/>
          <w:lang w:eastAsia="en-GB"/>
        </w:rPr>
      </w:pPr>
      <w:r w:rsidRPr="004953A7">
        <w:rPr>
          <w:rFonts w:eastAsia="Times New Roman" w:cs="Times New Roman"/>
          <w:b/>
          <w:bCs/>
          <w:color w:val="000000"/>
          <w:szCs w:val="24"/>
          <w:lang w:eastAsia="en-GB"/>
        </w:rPr>
        <w:t>Economic</w:t>
      </w:r>
    </w:p>
    <w:p w14:paraId="2D52AC5D" w14:textId="1E91C5C1" w:rsidR="00451127" w:rsidRPr="004953A7" w:rsidRDefault="00451127" w:rsidP="00577EC9">
      <w:pPr>
        <w:rPr>
          <w:rFonts w:eastAsia="Times New Roman" w:cs="Times New Roman"/>
          <w:b/>
          <w:bCs/>
          <w:color w:val="000000"/>
          <w:szCs w:val="24"/>
          <w:lang w:eastAsia="en-GB"/>
        </w:rPr>
      </w:pPr>
      <w:r w:rsidRPr="00577EC9">
        <w:rPr>
          <w:rFonts w:cs="Times New Roman"/>
          <w:szCs w:val="24"/>
          <w:lang w:eastAsia="en-GB"/>
        </w:rPr>
        <w:t>A downturn in the economy can affect Nike just like it does for other businesses. Global sales declined considerably as shops closed and discretionary spending dropped during the 2008 global financial crisis and COVID-19 epidemic.</w:t>
      </w:r>
      <w:r w:rsidR="00577EC9" w:rsidRPr="00577EC9">
        <w:rPr>
          <w:rFonts w:cs="Times New Roman"/>
          <w:szCs w:val="24"/>
          <w:lang w:eastAsia="en-GB"/>
        </w:rPr>
        <w:t xml:space="preserve"> </w:t>
      </w:r>
      <w:r w:rsidRPr="00577EC9">
        <w:rPr>
          <w:rFonts w:cs="Times New Roman"/>
          <w:szCs w:val="24"/>
          <w:lang w:eastAsia="en-GB"/>
        </w:rPr>
        <w:t>Revenue generation from Nike stores is impacted by the epidemic. Aiming to improve eCommerce, the company has improved its website. Shoes and clothes size difficulty may prevent the firm from succeeding.</w:t>
      </w:r>
    </w:p>
    <w:p w14:paraId="16154E88" w14:textId="77777777" w:rsidR="00B43C3B" w:rsidRDefault="009F3D8F" w:rsidP="00577EC9">
      <w:pPr>
        <w:rPr>
          <w:rFonts w:eastAsia="Times New Roman" w:cs="Times New Roman"/>
          <w:b/>
          <w:bCs/>
          <w:color w:val="000000"/>
          <w:szCs w:val="24"/>
          <w:lang w:eastAsia="en-GB"/>
        </w:rPr>
      </w:pPr>
      <w:r w:rsidRPr="004953A7">
        <w:rPr>
          <w:rFonts w:eastAsia="Times New Roman" w:cs="Times New Roman"/>
          <w:b/>
          <w:bCs/>
          <w:color w:val="000000"/>
          <w:szCs w:val="24"/>
          <w:lang w:eastAsia="en-GB"/>
        </w:rPr>
        <w:lastRenderedPageBreak/>
        <w:t>Social</w:t>
      </w:r>
    </w:p>
    <w:p w14:paraId="07CBB951" w14:textId="67FAA83E" w:rsidR="009F3D8F" w:rsidRPr="004953A7" w:rsidRDefault="00451127" w:rsidP="00577EC9">
      <w:pPr>
        <w:rPr>
          <w:rFonts w:eastAsia="Times New Roman" w:cs="Times New Roman"/>
          <w:b/>
          <w:bCs/>
          <w:color w:val="000000"/>
          <w:szCs w:val="24"/>
          <w:lang w:eastAsia="en-GB"/>
        </w:rPr>
      </w:pPr>
      <w:r w:rsidRPr="00577EC9">
        <w:rPr>
          <w:rFonts w:cs="Times New Roman"/>
          <w:szCs w:val="24"/>
          <w:lang w:eastAsia="en-GB"/>
        </w:rPr>
        <w:t>As basketball has become increasingly popular and hip-hop music has expanded, the "sneakerhead culture" has grown. There are others who believe that there are billions and billions of dollars to be made in the resale market for sneakers alone</w:t>
      </w:r>
      <w:r w:rsidR="00B574F2">
        <w:rPr>
          <w:rFonts w:cs="Times New Roman"/>
          <w:szCs w:val="24"/>
          <w:lang w:eastAsia="en-GB"/>
        </w:rPr>
        <w:t xml:space="preserve"> </w:t>
      </w:r>
      <w:r w:rsidR="00B574F2" w:rsidRPr="00B574F2">
        <w:rPr>
          <w:rFonts w:cs="Times New Roman"/>
          <w:szCs w:val="24"/>
          <w:lang w:eastAsia="en-GB"/>
        </w:rPr>
        <w:t>(</w:t>
      </w:r>
      <w:proofErr w:type="spellStart"/>
      <w:r w:rsidR="00B574F2" w:rsidRPr="00B574F2">
        <w:rPr>
          <w:rFonts w:cs="Times New Roman"/>
          <w:szCs w:val="24"/>
          <w:lang w:eastAsia="en-GB"/>
        </w:rPr>
        <w:t>Lavalley</w:t>
      </w:r>
      <w:proofErr w:type="spellEnd"/>
      <w:r w:rsidR="00B574F2" w:rsidRPr="00B574F2">
        <w:rPr>
          <w:rFonts w:cs="Times New Roman"/>
          <w:szCs w:val="24"/>
          <w:lang w:eastAsia="en-GB"/>
        </w:rPr>
        <w:t xml:space="preserve"> and Johnson, 2020)</w:t>
      </w:r>
      <w:r w:rsidRPr="00577EC9">
        <w:rPr>
          <w:rFonts w:cs="Times New Roman"/>
          <w:szCs w:val="24"/>
          <w:lang w:eastAsia="en-GB"/>
        </w:rPr>
        <w:t>.</w:t>
      </w:r>
    </w:p>
    <w:p w14:paraId="6D1691E2" w14:textId="77777777" w:rsidR="00B43C3B" w:rsidRDefault="009F3D8F" w:rsidP="00577EC9">
      <w:pPr>
        <w:rPr>
          <w:rFonts w:eastAsia="Times New Roman" w:cs="Times New Roman"/>
          <w:b/>
          <w:bCs/>
          <w:color w:val="000000"/>
          <w:szCs w:val="24"/>
          <w:lang w:eastAsia="en-GB"/>
        </w:rPr>
      </w:pPr>
      <w:r w:rsidRPr="004953A7">
        <w:rPr>
          <w:rFonts w:eastAsia="Times New Roman" w:cs="Times New Roman"/>
          <w:b/>
          <w:bCs/>
          <w:color w:val="000000"/>
          <w:szCs w:val="24"/>
          <w:lang w:eastAsia="en-GB"/>
        </w:rPr>
        <w:t>Technological</w:t>
      </w:r>
    </w:p>
    <w:p w14:paraId="3D74EE53" w14:textId="1BD59DE1" w:rsidR="009F3D8F" w:rsidRPr="004953A7" w:rsidRDefault="00451127" w:rsidP="00577EC9">
      <w:pPr>
        <w:rPr>
          <w:rFonts w:eastAsia="Times New Roman" w:cs="Times New Roman"/>
          <w:b/>
          <w:bCs/>
          <w:color w:val="000000"/>
          <w:szCs w:val="24"/>
          <w:lang w:eastAsia="en-GB"/>
        </w:rPr>
      </w:pPr>
      <w:r w:rsidRPr="00577EC9">
        <w:rPr>
          <w:rFonts w:cs="Times New Roman"/>
          <w:szCs w:val="24"/>
          <w:lang w:eastAsia="en-GB"/>
        </w:rPr>
        <w:t xml:space="preserve">It is a well-known fact that technology has disrupted most industries. A similar principle applies to sports clothing. The Nike Sport Research Lab, a centre for research and development, has developed </w:t>
      </w:r>
      <w:proofErr w:type="gramStart"/>
      <w:r w:rsidRPr="00577EC9">
        <w:rPr>
          <w:rFonts w:cs="Times New Roman"/>
          <w:szCs w:val="24"/>
          <w:lang w:eastAsia="en-GB"/>
        </w:rPr>
        <w:t>a number of</w:t>
      </w:r>
      <w:proofErr w:type="gramEnd"/>
      <w:r w:rsidRPr="00577EC9">
        <w:rPr>
          <w:rFonts w:cs="Times New Roman"/>
          <w:szCs w:val="24"/>
          <w:lang w:eastAsia="en-GB"/>
        </w:rPr>
        <w:t xml:space="preserve"> innovative and market-leading products. The Nike Fit app, for example, uses machine learning, data analytics, and artificial intelligence to determine the best fitting footwear for consumers</w:t>
      </w:r>
      <w:r w:rsidR="00B574F2">
        <w:rPr>
          <w:rFonts w:cs="Times New Roman"/>
          <w:szCs w:val="24"/>
          <w:lang w:eastAsia="en-GB"/>
        </w:rPr>
        <w:t xml:space="preserve"> </w:t>
      </w:r>
      <w:r w:rsidR="00B574F2" w:rsidRPr="00B574F2">
        <w:rPr>
          <w:rFonts w:cs="Times New Roman"/>
          <w:szCs w:val="24"/>
          <w:lang w:eastAsia="en-GB"/>
        </w:rPr>
        <w:t>(Baines, Fill and Rosengren, 2017)</w:t>
      </w:r>
      <w:r w:rsidRPr="00577EC9">
        <w:rPr>
          <w:rFonts w:cs="Times New Roman"/>
          <w:szCs w:val="24"/>
          <w:lang w:eastAsia="en-GB"/>
        </w:rPr>
        <w:t>.</w:t>
      </w:r>
    </w:p>
    <w:p w14:paraId="20254AA8" w14:textId="77777777" w:rsidR="00B43C3B" w:rsidRDefault="009F3D8F" w:rsidP="00577EC9">
      <w:pPr>
        <w:rPr>
          <w:rFonts w:eastAsia="Times New Roman" w:cs="Times New Roman"/>
          <w:b/>
          <w:bCs/>
          <w:color w:val="000000"/>
          <w:szCs w:val="24"/>
          <w:lang w:eastAsia="en-GB"/>
        </w:rPr>
      </w:pPr>
      <w:r w:rsidRPr="004953A7">
        <w:rPr>
          <w:rFonts w:eastAsia="Times New Roman" w:cs="Times New Roman"/>
          <w:b/>
          <w:bCs/>
          <w:color w:val="000000"/>
          <w:szCs w:val="24"/>
          <w:lang w:eastAsia="en-GB"/>
        </w:rPr>
        <w:t>Environmental</w:t>
      </w:r>
    </w:p>
    <w:p w14:paraId="43084B78" w14:textId="79CF48B5" w:rsidR="00451127" w:rsidRPr="004953A7" w:rsidRDefault="00451127" w:rsidP="00577EC9">
      <w:pPr>
        <w:rPr>
          <w:rFonts w:eastAsia="Times New Roman" w:cs="Times New Roman"/>
          <w:b/>
          <w:bCs/>
          <w:color w:val="000000"/>
          <w:szCs w:val="24"/>
          <w:lang w:eastAsia="en-GB"/>
        </w:rPr>
      </w:pPr>
      <w:r w:rsidRPr="00577EC9">
        <w:rPr>
          <w:rFonts w:cs="Times New Roman"/>
          <w:szCs w:val="24"/>
          <w:lang w:eastAsia="en-GB"/>
        </w:rPr>
        <w:t>Previously associated with sweatshops and negative environmental impacts, Nike has made significant advances in rebranding itself as an environmentally friendly company. A range of eco-friendly footwear and clothing made from recycled plastics is also planned and a single-use plastic bag policy is to be eliminated.</w:t>
      </w:r>
    </w:p>
    <w:p w14:paraId="41C23A34" w14:textId="77777777" w:rsidR="00B43C3B" w:rsidRDefault="009F3D8F" w:rsidP="00577EC9">
      <w:pPr>
        <w:rPr>
          <w:rFonts w:eastAsia="Times New Roman" w:cs="Times New Roman"/>
          <w:b/>
          <w:bCs/>
          <w:color w:val="000000"/>
          <w:szCs w:val="24"/>
          <w:lang w:eastAsia="en-GB"/>
        </w:rPr>
      </w:pPr>
      <w:r w:rsidRPr="004953A7">
        <w:rPr>
          <w:rFonts w:eastAsia="Times New Roman" w:cs="Times New Roman"/>
          <w:b/>
          <w:bCs/>
          <w:color w:val="000000"/>
          <w:szCs w:val="24"/>
          <w:lang w:eastAsia="en-GB"/>
        </w:rPr>
        <w:t>Legal</w:t>
      </w:r>
    </w:p>
    <w:p w14:paraId="71150CEA" w14:textId="470FBC93" w:rsidR="009F3D8F" w:rsidRPr="004953A7" w:rsidRDefault="00451127" w:rsidP="00577EC9">
      <w:pPr>
        <w:rPr>
          <w:rFonts w:eastAsia="Times New Roman" w:cs="Times New Roman"/>
          <w:b/>
          <w:bCs/>
          <w:color w:val="000000"/>
          <w:szCs w:val="24"/>
          <w:lang w:eastAsia="en-GB"/>
        </w:rPr>
      </w:pPr>
      <w:r w:rsidRPr="00577EC9">
        <w:rPr>
          <w:rFonts w:cs="Times New Roman"/>
          <w:szCs w:val="24"/>
          <w:lang w:eastAsia="en-GB"/>
        </w:rPr>
        <w:t>Disputes between Nike and its customers are nothing new. There are usually conflicts over proprietary technology for shoes or clothing among large rivals.</w:t>
      </w:r>
    </w:p>
    <w:p w14:paraId="369E8612" w14:textId="24EBFBB9" w:rsidR="009F3D8F" w:rsidRPr="005B5B33" w:rsidRDefault="009F3D8F" w:rsidP="004953A7">
      <w:pPr>
        <w:pStyle w:val="Heading1"/>
      </w:pPr>
      <w:bookmarkStart w:id="5" w:name="_Toc109968236"/>
      <w:r w:rsidRPr="005B5B33">
        <w:t>Porters 5 forces model</w:t>
      </w:r>
      <w:bookmarkEnd w:id="5"/>
    </w:p>
    <w:p w14:paraId="62965769" w14:textId="7D963B45" w:rsidR="00B550FB" w:rsidRPr="00DD2E99" w:rsidRDefault="009F3D8F" w:rsidP="005B5B33">
      <w:pPr>
        <w:rPr>
          <w:rFonts w:eastAsia="Times New Roman" w:cs="Times New Roman"/>
          <w:bCs/>
          <w:color w:val="000000"/>
          <w:szCs w:val="24"/>
          <w:lang w:eastAsia="en-GB"/>
        </w:rPr>
      </w:pPr>
      <w:r w:rsidRPr="004953A7">
        <w:rPr>
          <w:rFonts w:eastAsia="Times New Roman" w:cs="Times New Roman"/>
          <w:b/>
          <w:color w:val="000000"/>
          <w:szCs w:val="24"/>
          <w:lang w:eastAsia="en-GB"/>
        </w:rPr>
        <w:t xml:space="preserve">Threat of New </w:t>
      </w:r>
      <w:r w:rsidR="00DD2E99" w:rsidRPr="004953A7">
        <w:rPr>
          <w:rFonts w:eastAsia="Times New Roman" w:cs="Times New Roman"/>
          <w:b/>
          <w:color w:val="000000"/>
          <w:szCs w:val="24"/>
          <w:lang w:eastAsia="en-GB"/>
        </w:rPr>
        <w:t>Entrants</w:t>
      </w:r>
      <w:r w:rsidR="00DD2E99">
        <w:rPr>
          <w:rFonts w:eastAsia="Times New Roman" w:cs="Times New Roman"/>
          <w:bCs/>
          <w:color w:val="000000"/>
          <w:szCs w:val="24"/>
          <w:lang w:eastAsia="en-GB"/>
        </w:rPr>
        <w:t>:</w:t>
      </w:r>
      <w:r w:rsidR="00DD2E99" w:rsidRPr="005B5B33">
        <w:rPr>
          <w:rFonts w:cs="Times New Roman"/>
          <w:szCs w:val="24"/>
          <w:lang w:eastAsia="en-GB"/>
        </w:rPr>
        <w:t xml:space="preserve"> As</w:t>
      </w:r>
      <w:r w:rsidR="00B550FB" w:rsidRPr="005B5B33">
        <w:rPr>
          <w:rFonts w:cs="Times New Roman"/>
          <w:szCs w:val="24"/>
          <w:lang w:eastAsia="en-GB"/>
        </w:rPr>
        <w:t xml:space="preserve"> a worldwide company which designs shoes, clothes, and equipment, Nike represents a new entrant threat in the Porter Five Forces model. New entrepreneurs will have a difficult time competing with premium brands like Nike, even though it is easy to start a business. Start-ups and sourcing goods aren't a concern for newcomers. Bringing a product to market, high brand building costs, etc. are their biggest obstacles</w:t>
      </w:r>
      <w:r w:rsidR="004A2D9D">
        <w:rPr>
          <w:rFonts w:cs="Times New Roman"/>
          <w:szCs w:val="24"/>
          <w:lang w:eastAsia="en-GB"/>
        </w:rPr>
        <w:t xml:space="preserve"> </w:t>
      </w:r>
      <w:r w:rsidR="004A2D9D" w:rsidRPr="004A2D9D">
        <w:rPr>
          <w:rFonts w:cs="Times New Roman"/>
          <w:szCs w:val="24"/>
          <w:lang w:eastAsia="en-GB"/>
        </w:rPr>
        <w:t>(</w:t>
      </w:r>
      <w:proofErr w:type="spellStart"/>
      <w:r w:rsidR="004A2D9D" w:rsidRPr="004A2D9D">
        <w:rPr>
          <w:rFonts w:cs="Times New Roman"/>
          <w:szCs w:val="24"/>
          <w:lang w:eastAsia="en-GB"/>
        </w:rPr>
        <w:t>Lindtner</w:t>
      </w:r>
      <w:proofErr w:type="spellEnd"/>
      <w:r w:rsidR="004A2D9D" w:rsidRPr="004A2D9D">
        <w:rPr>
          <w:rFonts w:cs="Times New Roman"/>
          <w:szCs w:val="24"/>
          <w:lang w:eastAsia="en-GB"/>
        </w:rPr>
        <w:t>, Greenspan and Li, 2015)</w:t>
      </w:r>
      <w:r w:rsidR="00B550FB" w:rsidRPr="005B5B33">
        <w:rPr>
          <w:rFonts w:cs="Times New Roman"/>
          <w:szCs w:val="24"/>
          <w:lang w:eastAsia="en-GB"/>
        </w:rPr>
        <w:t xml:space="preserve">. There are </w:t>
      </w:r>
      <w:proofErr w:type="gramStart"/>
      <w:r w:rsidR="00B550FB" w:rsidRPr="005B5B33">
        <w:rPr>
          <w:rFonts w:cs="Times New Roman"/>
          <w:szCs w:val="24"/>
          <w:lang w:eastAsia="en-GB"/>
        </w:rPr>
        <w:t>a number of</w:t>
      </w:r>
      <w:proofErr w:type="gramEnd"/>
      <w:r w:rsidR="00B550FB" w:rsidRPr="005B5B33">
        <w:rPr>
          <w:rFonts w:cs="Times New Roman"/>
          <w:szCs w:val="24"/>
          <w:lang w:eastAsia="en-GB"/>
        </w:rPr>
        <w:t xml:space="preserve"> local players who lack international impact that Nike competes with.</w:t>
      </w:r>
    </w:p>
    <w:p w14:paraId="028CACBF" w14:textId="5E261C66" w:rsidR="00B550FB" w:rsidRPr="00DD2E99" w:rsidRDefault="005B0753" w:rsidP="005B5B33">
      <w:pPr>
        <w:rPr>
          <w:rFonts w:eastAsia="Times New Roman" w:cs="Times New Roman"/>
          <w:bCs/>
          <w:color w:val="000000"/>
          <w:szCs w:val="24"/>
          <w:lang w:eastAsia="en-GB"/>
        </w:rPr>
      </w:pPr>
      <w:r w:rsidRPr="004953A7">
        <w:rPr>
          <w:rFonts w:eastAsia="Times New Roman" w:cs="Times New Roman"/>
          <w:b/>
          <w:color w:val="000000"/>
          <w:szCs w:val="24"/>
          <w:lang w:eastAsia="en-GB"/>
        </w:rPr>
        <w:t xml:space="preserve">Threat of </w:t>
      </w:r>
      <w:r w:rsidR="00DD2E99" w:rsidRPr="004953A7">
        <w:rPr>
          <w:rFonts w:eastAsia="Times New Roman" w:cs="Times New Roman"/>
          <w:b/>
          <w:color w:val="000000"/>
          <w:szCs w:val="24"/>
          <w:lang w:eastAsia="en-GB"/>
        </w:rPr>
        <w:t>Substitutes</w:t>
      </w:r>
      <w:r w:rsidR="00DD2E99" w:rsidRPr="005B5B33">
        <w:rPr>
          <w:rFonts w:eastAsia="Times New Roman" w:cs="Times New Roman"/>
          <w:bCs/>
          <w:color w:val="000000"/>
          <w:szCs w:val="24"/>
          <w:lang w:eastAsia="en-GB"/>
        </w:rPr>
        <w:t>:</w:t>
      </w:r>
      <w:r w:rsidR="00DD2E99" w:rsidRPr="005B5B33">
        <w:rPr>
          <w:rFonts w:cs="Times New Roman"/>
          <w:szCs w:val="24"/>
          <w:lang w:eastAsia="en-GB"/>
        </w:rPr>
        <w:t xml:space="preserve"> Porter’s</w:t>
      </w:r>
      <w:r w:rsidR="00B550FB" w:rsidRPr="005B5B33">
        <w:rPr>
          <w:rFonts w:cs="Times New Roman"/>
          <w:szCs w:val="24"/>
          <w:lang w:eastAsia="en-GB"/>
        </w:rPr>
        <w:t xml:space="preserve"> Five Forces study of Nike identified the following risks related to replacement products: A sports gear and equipment alternative is not available. There are no </w:t>
      </w:r>
      <w:r w:rsidR="00B550FB" w:rsidRPr="005B5B33">
        <w:rPr>
          <w:rFonts w:cs="Times New Roman"/>
          <w:szCs w:val="24"/>
          <w:lang w:eastAsia="en-GB"/>
        </w:rPr>
        <w:lastRenderedPageBreak/>
        <w:t xml:space="preserve">prospects for a competitor to replace Nike owing to its established brand and excellent R&amp;D skills. As one of the top R&amp;D departments in the industry, Nike has an impressive history. More than any other sporting brand, the company owns more than 25,000 patents worldwide. There is, however, one problem for Nike: counterfeits that look </w:t>
      </w:r>
      <w:proofErr w:type="gramStart"/>
      <w:r w:rsidR="00B550FB" w:rsidRPr="005B5B33">
        <w:rPr>
          <w:rFonts w:cs="Times New Roman"/>
          <w:szCs w:val="24"/>
          <w:lang w:eastAsia="en-GB"/>
        </w:rPr>
        <w:t>similar to</w:t>
      </w:r>
      <w:proofErr w:type="gramEnd"/>
      <w:r w:rsidR="00B550FB" w:rsidRPr="005B5B33">
        <w:rPr>
          <w:rFonts w:cs="Times New Roman"/>
          <w:szCs w:val="24"/>
          <w:lang w:eastAsia="en-GB"/>
        </w:rPr>
        <w:t xml:space="preserve"> Nike's products are increasing.</w:t>
      </w:r>
    </w:p>
    <w:p w14:paraId="57B5C0D9" w14:textId="6212C50D" w:rsidR="005B0753" w:rsidRPr="00DD2E99" w:rsidRDefault="005B0753" w:rsidP="005B5B33">
      <w:pPr>
        <w:rPr>
          <w:rFonts w:eastAsia="Times New Roman" w:cs="Times New Roman"/>
          <w:bCs/>
          <w:color w:val="000000"/>
          <w:szCs w:val="24"/>
          <w:lang w:eastAsia="en-GB"/>
        </w:rPr>
      </w:pPr>
      <w:r w:rsidRPr="004953A7">
        <w:rPr>
          <w:rFonts w:eastAsia="Times New Roman" w:cs="Times New Roman"/>
          <w:b/>
          <w:color w:val="000000"/>
          <w:szCs w:val="24"/>
          <w:lang w:eastAsia="en-GB"/>
        </w:rPr>
        <w:t>Bargaining Power of Customers</w:t>
      </w:r>
      <w:r w:rsidRPr="005B5B33">
        <w:rPr>
          <w:rFonts w:eastAsia="Times New Roman" w:cs="Times New Roman"/>
          <w:bCs/>
          <w:color w:val="000000"/>
          <w:szCs w:val="24"/>
          <w:lang w:eastAsia="en-GB"/>
        </w:rPr>
        <w:t>:</w:t>
      </w:r>
      <w:r w:rsidR="00DD2E99">
        <w:rPr>
          <w:rFonts w:eastAsia="Times New Roman" w:cs="Times New Roman"/>
          <w:bCs/>
          <w:color w:val="000000"/>
          <w:szCs w:val="24"/>
          <w:lang w:eastAsia="en-GB"/>
        </w:rPr>
        <w:t xml:space="preserve"> </w:t>
      </w:r>
      <w:r w:rsidR="00B550FB" w:rsidRPr="005B5B33">
        <w:rPr>
          <w:rFonts w:eastAsia="Times New Roman" w:cs="Times New Roman"/>
          <w:color w:val="000000"/>
          <w:szCs w:val="24"/>
          <w:lang w:eastAsia="en-GB"/>
        </w:rPr>
        <w:t>Client negotiating power is described in the following way by the Nike Porter Five Forces Analysis: Customers benefit from reduced switching costs because they have an advantage</w:t>
      </w:r>
      <w:r w:rsidR="004A2D9D">
        <w:rPr>
          <w:rFonts w:eastAsia="Times New Roman" w:cs="Times New Roman"/>
          <w:color w:val="000000"/>
          <w:szCs w:val="24"/>
          <w:lang w:eastAsia="en-GB"/>
        </w:rPr>
        <w:t xml:space="preserve"> </w:t>
      </w:r>
      <w:r w:rsidR="004A2D9D" w:rsidRPr="004A2D9D">
        <w:rPr>
          <w:rFonts w:eastAsia="Times New Roman" w:cs="Times New Roman"/>
          <w:color w:val="000000"/>
          <w:szCs w:val="24"/>
          <w:lang w:eastAsia="en-GB"/>
        </w:rPr>
        <w:t>(Davidian and Conrad, 2013)</w:t>
      </w:r>
      <w:r w:rsidR="00B550FB" w:rsidRPr="005B5B33">
        <w:rPr>
          <w:rFonts w:eastAsia="Times New Roman" w:cs="Times New Roman"/>
          <w:color w:val="000000"/>
          <w:szCs w:val="24"/>
          <w:lang w:eastAsia="en-GB"/>
        </w:rPr>
        <w:t>. Their costs and effort are minimal, so they can move quickly to their competitor's brand. Nike's premium price may appear high to some consumers, but its quality, guarantee, and goodwill justify the brand's premium positioning. Additionally, Nike's popularity is boosted by a surge in disposable income and knowledge in the population. It follows that client have limited negotiating power.</w:t>
      </w:r>
    </w:p>
    <w:p w14:paraId="19C3B676" w14:textId="165A2586" w:rsidR="00577EC9" w:rsidRPr="00DD2E99" w:rsidRDefault="005B0753" w:rsidP="005B5B33">
      <w:pPr>
        <w:rPr>
          <w:rFonts w:eastAsia="Times New Roman" w:cs="Times New Roman"/>
          <w:bCs/>
          <w:color w:val="000000"/>
          <w:szCs w:val="24"/>
          <w:lang w:eastAsia="en-GB"/>
        </w:rPr>
      </w:pPr>
      <w:r w:rsidRPr="004953A7">
        <w:rPr>
          <w:rFonts w:eastAsia="Times New Roman" w:cs="Times New Roman"/>
          <w:b/>
          <w:color w:val="000000"/>
          <w:szCs w:val="24"/>
          <w:lang w:eastAsia="en-GB"/>
        </w:rPr>
        <w:t>Bargaining Power of Suppliers</w:t>
      </w:r>
      <w:r w:rsidRPr="005B5B33">
        <w:rPr>
          <w:rFonts w:eastAsia="Times New Roman" w:cs="Times New Roman"/>
          <w:bCs/>
          <w:color w:val="000000"/>
          <w:szCs w:val="24"/>
          <w:lang w:eastAsia="en-GB"/>
        </w:rPr>
        <w:t>:</w:t>
      </w:r>
      <w:r w:rsidR="00DD2E99">
        <w:rPr>
          <w:rFonts w:eastAsia="Times New Roman" w:cs="Times New Roman"/>
          <w:bCs/>
          <w:color w:val="000000"/>
          <w:szCs w:val="24"/>
          <w:lang w:eastAsia="en-GB"/>
        </w:rPr>
        <w:t xml:space="preserve"> </w:t>
      </w:r>
      <w:r w:rsidR="00577EC9" w:rsidRPr="005B5B33">
        <w:rPr>
          <w:rFonts w:eastAsia="Times New Roman" w:cs="Times New Roman"/>
          <w:color w:val="000000"/>
          <w:szCs w:val="24"/>
          <w:lang w:eastAsia="en-GB"/>
        </w:rPr>
        <w:t>Nike may bargain with its suppliers utilising Porter's Five Forces. Several vendors worldwide sell rubber, cotton, EVA, and synthetic leather. Therefore, industrial suppliers have less negotiation leverage. Nike's well-known brand is trusted by suppliers. Small enterprises that specialise in an area and cater to Nike. They're impotent in talks because they're replaceable. Suppliers have minimal negotiation leverage.</w:t>
      </w:r>
    </w:p>
    <w:p w14:paraId="5549EC92" w14:textId="37C6FD21" w:rsidR="00DD2E99" w:rsidRDefault="005B0753" w:rsidP="005B5B33">
      <w:pPr>
        <w:rPr>
          <w:rFonts w:eastAsia="Times New Roman" w:cs="Times New Roman"/>
          <w:color w:val="000000"/>
          <w:szCs w:val="24"/>
          <w:lang w:eastAsia="en-GB"/>
        </w:rPr>
      </w:pPr>
      <w:r w:rsidRPr="004953A7">
        <w:rPr>
          <w:rFonts w:eastAsia="Times New Roman" w:cs="Times New Roman"/>
          <w:b/>
          <w:color w:val="000000"/>
          <w:szCs w:val="24"/>
          <w:lang w:eastAsia="en-GB"/>
        </w:rPr>
        <w:t>Competitive Rivalry</w:t>
      </w:r>
      <w:r w:rsidRPr="005B5B33">
        <w:rPr>
          <w:rFonts w:eastAsia="Times New Roman" w:cs="Times New Roman"/>
          <w:bCs/>
          <w:color w:val="000000"/>
          <w:szCs w:val="24"/>
          <w:lang w:eastAsia="en-GB"/>
        </w:rPr>
        <w:t>:</w:t>
      </w:r>
      <w:r w:rsidR="00DD2E99">
        <w:rPr>
          <w:rFonts w:eastAsia="Times New Roman" w:cs="Times New Roman"/>
          <w:bCs/>
          <w:color w:val="000000"/>
          <w:szCs w:val="24"/>
          <w:lang w:eastAsia="en-GB"/>
        </w:rPr>
        <w:t xml:space="preserve"> </w:t>
      </w:r>
      <w:r w:rsidR="00E46DC0" w:rsidRPr="005B5B33">
        <w:rPr>
          <w:rFonts w:eastAsia="Times New Roman" w:cs="Times New Roman"/>
          <w:color w:val="000000"/>
          <w:szCs w:val="24"/>
          <w:lang w:eastAsia="en-GB"/>
        </w:rPr>
        <w:t>Several companies compete for Nike's product sales in the Porter Five Forces Analysis. It can be fairly assumed that the market's intensifying competitiveness explains the saturation in the sales growth data. It is more difficult for Nike to reproduce its success than it used to be due to the aggressiveness of its competitors. It is harder for brands like Adidas, Puma, etc. to break into the market since other companies have invested large sums in their marketing campaigns</w:t>
      </w:r>
      <w:r w:rsidR="004953A7">
        <w:rPr>
          <w:rFonts w:eastAsia="Times New Roman" w:cs="Times New Roman"/>
          <w:color w:val="000000"/>
          <w:szCs w:val="24"/>
          <w:lang w:eastAsia="en-GB"/>
        </w:rPr>
        <w:t xml:space="preserve"> </w:t>
      </w:r>
      <w:r w:rsidR="004953A7" w:rsidRPr="004953A7">
        <w:rPr>
          <w:rFonts w:eastAsia="Times New Roman" w:cs="Times New Roman"/>
          <w:color w:val="000000"/>
          <w:szCs w:val="24"/>
          <w:lang w:eastAsia="en-GB"/>
        </w:rPr>
        <w:t>(</w:t>
      </w:r>
      <w:proofErr w:type="spellStart"/>
      <w:r w:rsidR="004953A7" w:rsidRPr="004953A7">
        <w:rPr>
          <w:rFonts w:eastAsia="Times New Roman" w:cs="Times New Roman"/>
          <w:color w:val="000000"/>
          <w:szCs w:val="24"/>
          <w:lang w:eastAsia="en-GB"/>
        </w:rPr>
        <w:t>Müge</w:t>
      </w:r>
      <w:proofErr w:type="spellEnd"/>
      <w:r w:rsidR="004953A7" w:rsidRPr="004953A7">
        <w:rPr>
          <w:rFonts w:eastAsia="Times New Roman" w:cs="Times New Roman"/>
          <w:color w:val="000000"/>
          <w:szCs w:val="24"/>
          <w:lang w:eastAsia="en-GB"/>
        </w:rPr>
        <w:t xml:space="preserve"> Arslan and </w:t>
      </w:r>
      <w:proofErr w:type="spellStart"/>
      <w:r w:rsidR="004953A7" w:rsidRPr="004953A7">
        <w:rPr>
          <w:rFonts w:eastAsia="Times New Roman" w:cs="Times New Roman"/>
          <w:color w:val="000000"/>
          <w:szCs w:val="24"/>
          <w:lang w:eastAsia="en-GB"/>
        </w:rPr>
        <w:t>Korkut</w:t>
      </w:r>
      <w:proofErr w:type="spellEnd"/>
      <w:r w:rsidR="004953A7" w:rsidRPr="004953A7">
        <w:rPr>
          <w:rFonts w:eastAsia="Times New Roman" w:cs="Times New Roman"/>
          <w:color w:val="000000"/>
          <w:szCs w:val="24"/>
          <w:lang w:eastAsia="en-GB"/>
        </w:rPr>
        <w:t xml:space="preserve"> </w:t>
      </w:r>
      <w:proofErr w:type="spellStart"/>
      <w:r w:rsidR="004953A7" w:rsidRPr="004953A7">
        <w:rPr>
          <w:rFonts w:eastAsia="Times New Roman" w:cs="Times New Roman"/>
          <w:color w:val="000000"/>
          <w:szCs w:val="24"/>
          <w:lang w:eastAsia="en-GB"/>
        </w:rPr>
        <w:t>Altuna</w:t>
      </w:r>
      <w:proofErr w:type="spellEnd"/>
      <w:r w:rsidR="004953A7" w:rsidRPr="004953A7">
        <w:rPr>
          <w:rFonts w:eastAsia="Times New Roman" w:cs="Times New Roman"/>
          <w:color w:val="000000"/>
          <w:szCs w:val="24"/>
          <w:lang w:eastAsia="en-GB"/>
        </w:rPr>
        <w:t>, 2010)</w:t>
      </w:r>
      <w:r w:rsidR="00E46DC0" w:rsidRPr="005B5B33">
        <w:rPr>
          <w:rFonts w:eastAsia="Times New Roman" w:cs="Times New Roman"/>
          <w:color w:val="000000"/>
          <w:szCs w:val="24"/>
          <w:lang w:eastAsia="en-GB"/>
        </w:rPr>
        <w:t>.</w:t>
      </w:r>
    </w:p>
    <w:p w14:paraId="67E9A65D" w14:textId="7136EC9B" w:rsidR="00B43C3B" w:rsidRDefault="00B43C3B" w:rsidP="005B5B33">
      <w:pPr>
        <w:rPr>
          <w:rFonts w:eastAsia="Times New Roman" w:cs="Times New Roman"/>
          <w:color w:val="000000"/>
          <w:szCs w:val="24"/>
          <w:lang w:eastAsia="en-GB"/>
        </w:rPr>
      </w:pPr>
    </w:p>
    <w:p w14:paraId="631FDD8F" w14:textId="22A4E46C" w:rsidR="00B43C3B" w:rsidRDefault="00B43C3B" w:rsidP="005B5B33">
      <w:pPr>
        <w:rPr>
          <w:rFonts w:eastAsia="Times New Roman" w:cs="Times New Roman"/>
          <w:color w:val="000000"/>
          <w:szCs w:val="24"/>
          <w:lang w:eastAsia="en-GB"/>
        </w:rPr>
      </w:pPr>
    </w:p>
    <w:p w14:paraId="2ADBBF2E" w14:textId="67E76411" w:rsidR="00B43C3B" w:rsidRDefault="00B43C3B" w:rsidP="005B5B33">
      <w:pPr>
        <w:rPr>
          <w:rFonts w:eastAsia="Times New Roman" w:cs="Times New Roman"/>
          <w:color w:val="000000"/>
          <w:szCs w:val="24"/>
          <w:lang w:eastAsia="en-GB"/>
        </w:rPr>
      </w:pPr>
    </w:p>
    <w:p w14:paraId="32F6C3FB" w14:textId="4E43A8A5" w:rsidR="00B43C3B" w:rsidRDefault="00B43C3B" w:rsidP="005B5B33">
      <w:pPr>
        <w:rPr>
          <w:rFonts w:eastAsia="Times New Roman" w:cs="Times New Roman"/>
          <w:color w:val="000000"/>
          <w:szCs w:val="24"/>
          <w:lang w:eastAsia="en-GB"/>
        </w:rPr>
      </w:pPr>
    </w:p>
    <w:p w14:paraId="14A9AC0B" w14:textId="50B98282" w:rsidR="00B43C3B" w:rsidRDefault="00B43C3B" w:rsidP="005B5B33">
      <w:pPr>
        <w:rPr>
          <w:rFonts w:eastAsia="Times New Roman" w:cs="Times New Roman"/>
          <w:color w:val="000000"/>
          <w:szCs w:val="24"/>
          <w:lang w:eastAsia="en-GB"/>
        </w:rPr>
      </w:pPr>
    </w:p>
    <w:p w14:paraId="77D0840C" w14:textId="77777777" w:rsidR="00B43C3B" w:rsidRPr="00DD2E99" w:rsidRDefault="00B43C3B" w:rsidP="005B5B33">
      <w:pPr>
        <w:rPr>
          <w:rFonts w:eastAsia="Times New Roman" w:cs="Times New Roman"/>
          <w:bCs/>
          <w:color w:val="000000"/>
          <w:szCs w:val="24"/>
          <w:lang w:eastAsia="en-GB"/>
        </w:rPr>
      </w:pPr>
    </w:p>
    <w:p w14:paraId="189EB17B" w14:textId="0B2F2AC9" w:rsidR="005B0753" w:rsidRPr="004953A7" w:rsidRDefault="00AC281D" w:rsidP="004953A7">
      <w:pPr>
        <w:pStyle w:val="Heading1"/>
        <w:rPr>
          <w:lang w:eastAsia="en-GB"/>
        </w:rPr>
      </w:pPr>
      <w:bookmarkStart w:id="6" w:name="_Toc109968237"/>
      <w:r w:rsidRPr="005B5B33">
        <w:rPr>
          <w:lang w:eastAsia="en-GB"/>
        </w:rPr>
        <w:lastRenderedPageBreak/>
        <w:t>SWOT Analysis of Nike</w:t>
      </w:r>
      <w:bookmarkEnd w:id="6"/>
      <w:r w:rsidRPr="005B5B33">
        <w:rPr>
          <w:lang w:eastAsia="en-GB"/>
        </w:rPr>
        <w:t xml:space="preserve"> </w:t>
      </w:r>
    </w:p>
    <w:p w14:paraId="1B0B6918" w14:textId="100592D4" w:rsidR="002F524F" w:rsidRPr="004953A7" w:rsidRDefault="005B0753" w:rsidP="005B5B33">
      <w:pPr>
        <w:rPr>
          <w:rFonts w:cs="Times New Roman"/>
          <w:b/>
          <w:bCs/>
          <w:szCs w:val="24"/>
        </w:rPr>
      </w:pPr>
      <w:r w:rsidRPr="004953A7">
        <w:rPr>
          <w:rFonts w:cs="Times New Roman"/>
          <w:b/>
          <w:bCs/>
          <w:szCs w:val="24"/>
        </w:rPr>
        <w:t xml:space="preserve">Strengths </w:t>
      </w:r>
    </w:p>
    <w:p w14:paraId="52228FFD" w14:textId="0999684C" w:rsidR="0062659D" w:rsidRPr="005B5B33" w:rsidRDefault="0062659D" w:rsidP="005B5B33">
      <w:pPr>
        <w:rPr>
          <w:rFonts w:cs="Times New Roman"/>
          <w:szCs w:val="24"/>
        </w:rPr>
      </w:pPr>
      <w:r w:rsidRPr="005B5B33">
        <w:rPr>
          <w:rFonts w:cs="Times New Roman"/>
          <w:szCs w:val="24"/>
        </w:rPr>
        <w:t>One of the most recognisable weaknesses of the company is its single-core competitiveness. An extensive range of sports goods can be found at Nike Inc. While the company's income is largely dependent on its share of the footwear market, it is still dependent on shoe sales. Nike Inc.'s operations will be significantly affected by the volatility of the footwear industry. A decrease in the market share of footwear, regardless of the reason, will have a profound impact on the industry. Compared to Adidas Inc., Nike Inc.'s primary competitor, Nike Inc. faces a significantly higher risk than Adidas Inc. A second issue is Nike Inc.'s improper pricing of certain products to certain customers. Nike Inc.'s sports items are extremely expensive because of their excellent quality, which is also out of reach to most consumers. This is the greatest challenge to the company's ability to expand its market share over the long term</w:t>
      </w:r>
      <w:r w:rsidR="004953A7">
        <w:rPr>
          <w:rFonts w:cs="Times New Roman"/>
          <w:szCs w:val="24"/>
        </w:rPr>
        <w:t xml:space="preserve"> </w:t>
      </w:r>
      <w:r w:rsidR="004953A7" w:rsidRPr="004953A7">
        <w:rPr>
          <w:rFonts w:cs="Times New Roman"/>
          <w:szCs w:val="24"/>
        </w:rPr>
        <w:t>(Flynn, 2022)</w:t>
      </w:r>
      <w:r w:rsidRPr="005B5B33">
        <w:rPr>
          <w:rFonts w:cs="Times New Roman"/>
          <w:szCs w:val="24"/>
        </w:rPr>
        <w:t>.</w:t>
      </w:r>
    </w:p>
    <w:p w14:paraId="4BE40EFA" w14:textId="77777777" w:rsidR="00AC281D" w:rsidRPr="004953A7" w:rsidRDefault="005B0753" w:rsidP="005B5B33">
      <w:pPr>
        <w:rPr>
          <w:rFonts w:cs="Times New Roman"/>
          <w:b/>
          <w:bCs/>
          <w:szCs w:val="24"/>
        </w:rPr>
      </w:pPr>
      <w:r w:rsidRPr="004953A7">
        <w:rPr>
          <w:rFonts w:cs="Times New Roman"/>
          <w:b/>
          <w:bCs/>
          <w:szCs w:val="24"/>
        </w:rPr>
        <w:t xml:space="preserve">Weaknesses </w:t>
      </w:r>
    </w:p>
    <w:p w14:paraId="1D48B319" w14:textId="3006E0E5" w:rsidR="0062659D" w:rsidRPr="005B5B33" w:rsidRDefault="0062659D" w:rsidP="005B5B33">
      <w:pPr>
        <w:rPr>
          <w:rFonts w:cs="Times New Roman"/>
          <w:szCs w:val="24"/>
        </w:rPr>
      </w:pPr>
      <w:r w:rsidRPr="005B5B33">
        <w:rPr>
          <w:rFonts w:cs="Times New Roman"/>
          <w:szCs w:val="24"/>
        </w:rPr>
        <w:t xml:space="preserve">This organization has a flaw that is readily apparent: its single-core competitiveness. The sports products offered by </w:t>
      </w:r>
      <w:r w:rsidR="004A2D9D" w:rsidRPr="005B5B33">
        <w:rPr>
          <w:rFonts w:cs="Times New Roman"/>
          <w:szCs w:val="24"/>
        </w:rPr>
        <w:t>Nike;</w:t>
      </w:r>
      <w:r w:rsidRPr="005B5B33">
        <w:rPr>
          <w:rFonts w:cs="Times New Roman"/>
          <w:szCs w:val="24"/>
        </w:rPr>
        <w:t xml:space="preserve"> Inc. are extensive. Still, shoes remain the main source of the company's revenue. Volatility in the footwear industry will significantly impact Nike Inc.'s operations. Regardless of what the reason may be, footwear's market share will be significantly affected by a decline in market share. As a result of Nike Inc.'s intense competition in the footwear market, its primary rival Adidas Inc., Nike's risk is significantly higher. Nike Inc. also has a drawback in that some consumers are charged too much. As well to Nike Inc.'s intangible flaws, the high quality of its sporting goods is among the reasons for its high price. Developing its market share continuously is the greatest challenge</w:t>
      </w:r>
      <w:r w:rsidR="00873F13">
        <w:rPr>
          <w:rFonts w:cs="Times New Roman"/>
          <w:szCs w:val="24"/>
        </w:rPr>
        <w:t xml:space="preserve"> </w:t>
      </w:r>
      <w:r w:rsidR="00873F13" w:rsidRPr="00873F13">
        <w:rPr>
          <w:rFonts w:cs="Times New Roman"/>
          <w:szCs w:val="24"/>
        </w:rPr>
        <w:t>(Zook, Allen and Allen, 2012)</w:t>
      </w:r>
      <w:r w:rsidRPr="005B5B33">
        <w:rPr>
          <w:rFonts w:cs="Times New Roman"/>
          <w:szCs w:val="24"/>
        </w:rPr>
        <w:t>.</w:t>
      </w:r>
    </w:p>
    <w:p w14:paraId="14FE66BE" w14:textId="5153F772" w:rsidR="00AC281D" w:rsidRPr="004953A7" w:rsidRDefault="005B0753" w:rsidP="005B5B33">
      <w:pPr>
        <w:rPr>
          <w:rFonts w:cs="Times New Roman"/>
          <w:b/>
          <w:bCs/>
          <w:szCs w:val="24"/>
        </w:rPr>
      </w:pPr>
      <w:r w:rsidRPr="004953A7">
        <w:rPr>
          <w:rFonts w:cs="Times New Roman"/>
          <w:b/>
          <w:bCs/>
          <w:szCs w:val="24"/>
        </w:rPr>
        <w:t xml:space="preserve">Opportunities </w:t>
      </w:r>
    </w:p>
    <w:p w14:paraId="7CE28F95" w14:textId="37B402D0" w:rsidR="00AC281D" w:rsidRPr="005B5B33" w:rsidRDefault="0062659D" w:rsidP="005B5B33">
      <w:pPr>
        <w:rPr>
          <w:rFonts w:cs="Times New Roman"/>
          <w:szCs w:val="24"/>
        </w:rPr>
      </w:pPr>
      <w:r w:rsidRPr="005B5B33">
        <w:rPr>
          <w:rFonts w:cs="Times New Roman"/>
          <w:szCs w:val="24"/>
        </w:rPr>
        <w:t xml:space="preserve">The sports footwear and apparel industry have an opportunity resulting from globalisation with respect to encryption of international contracts. Nike Inc. will be able to accelerate brand growth through international expansion. The makers of sporting gear are presented with an extremely rare and huge opportunity. It is therefore undoubtedly a positive sign for Nike Inc., a leading international manufacturer of sporting goods. An acquisition could also be an option. Buying related companies help brands expand more quickly. </w:t>
      </w:r>
      <w:proofErr w:type="gramStart"/>
      <w:r w:rsidRPr="005B5B33">
        <w:rPr>
          <w:rFonts w:cs="Times New Roman"/>
          <w:szCs w:val="24"/>
        </w:rPr>
        <w:t>A number of</w:t>
      </w:r>
      <w:proofErr w:type="gramEnd"/>
      <w:r w:rsidRPr="005B5B33">
        <w:rPr>
          <w:rFonts w:cs="Times New Roman"/>
          <w:szCs w:val="24"/>
        </w:rPr>
        <w:t xml:space="preserve"> small and medium-sized businesses are having difficulty continuing operations as a result of COVID-19. In order to obtain a more efficient value chain, Nike Inc. might buy small and medium-sized businesses </w:t>
      </w:r>
      <w:r w:rsidRPr="005B5B33">
        <w:rPr>
          <w:rFonts w:cs="Times New Roman"/>
          <w:szCs w:val="24"/>
        </w:rPr>
        <w:lastRenderedPageBreak/>
        <w:t>or start-ups because of its large financial resources and philosophy of integrating small and medium-sized businesses</w:t>
      </w:r>
      <w:r w:rsidR="004953A7">
        <w:rPr>
          <w:rFonts w:cs="Times New Roman"/>
          <w:szCs w:val="24"/>
        </w:rPr>
        <w:t xml:space="preserve"> </w:t>
      </w:r>
      <w:r w:rsidR="004953A7" w:rsidRPr="004953A7">
        <w:rPr>
          <w:rFonts w:cs="Times New Roman"/>
          <w:szCs w:val="24"/>
        </w:rPr>
        <w:t>(Flynn, 2022)</w:t>
      </w:r>
      <w:r w:rsidRPr="005B5B33">
        <w:rPr>
          <w:rFonts w:cs="Times New Roman"/>
          <w:szCs w:val="24"/>
        </w:rPr>
        <w:t>.</w:t>
      </w:r>
    </w:p>
    <w:p w14:paraId="1AAB4157" w14:textId="77777777" w:rsidR="00AC281D" w:rsidRPr="004953A7" w:rsidRDefault="005B0753" w:rsidP="005B5B33">
      <w:pPr>
        <w:rPr>
          <w:rFonts w:cs="Times New Roman"/>
          <w:b/>
          <w:bCs/>
          <w:szCs w:val="24"/>
        </w:rPr>
      </w:pPr>
      <w:r w:rsidRPr="004953A7">
        <w:rPr>
          <w:rFonts w:cs="Times New Roman"/>
          <w:b/>
          <w:bCs/>
          <w:szCs w:val="24"/>
        </w:rPr>
        <w:t xml:space="preserve">Threats </w:t>
      </w:r>
    </w:p>
    <w:p w14:paraId="4B31A66E" w14:textId="29406703" w:rsidR="004953A7" w:rsidRPr="004953A7" w:rsidRDefault="00055BA9" w:rsidP="005B5B33">
      <w:r w:rsidRPr="005B5B33">
        <w:rPr>
          <w:rFonts w:cs="Times New Roman"/>
          <w:szCs w:val="24"/>
        </w:rPr>
        <w:t xml:space="preserve">With over 20 per cent of the sports market share, Nike Inc. dominates the sports business. However, rivals continue to pursue it. Therefore, competition and brand development are threats to the corporation. There are several firms that are comparable in size and influence </w:t>
      </w:r>
      <w:proofErr w:type="gramStart"/>
      <w:r w:rsidRPr="005B5B33">
        <w:rPr>
          <w:rFonts w:cs="Times New Roman"/>
          <w:szCs w:val="24"/>
        </w:rPr>
        <w:t>to</w:t>
      </w:r>
      <w:proofErr w:type="gramEnd"/>
      <w:r w:rsidRPr="005B5B33">
        <w:rPr>
          <w:rFonts w:cs="Times New Roman"/>
          <w:szCs w:val="24"/>
        </w:rPr>
        <w:t xml:space="preserve"> Nike Inc., including Adidas and Under Armour. These two businesses invested more in research and development, marketing, and innovation than Nike Inc., which resulted in distinct products. It is a highly competitive market. Competing brands may appeal to most Nike Inc. consumers</w:t>
      </w:r>
      <w:r w:rsidR="004953A7">
        <w:rPr>
          <w:rFonts w:cs="Times New Roman"/>
          <w:szCs w:val="24"/>
        </w:rPr>
        <w:t xml:space="preserve"> </w:t>
      </w:r>
      <w:r w:rsidR="004953A7" w:rsidRPr="004953A7">
        <w:rPr>
          <w:rFonts w:cs="Times New Roman"/>
          <w:szCs w:val="24"/>
        </w:rPr>
        <w:t>(Flynn, 2022)</w:t>
      </w:r>
      <w:r w:rsidRPr="005B5B33">
        <w:rPr>
          <w:rFonts w:cs="Times New Roman"/>
          <w:szCs w:val="24"/>
        </w:rPr>
        <w:t>.</w:t>
      </w:r>
    </w:p>
    <w:p w14:paraId="4E05C0C6" w14:textId="77777777" w:rsidR="00AC281D" w:rsidRPr="005B5B33" w:rsidRDefault="00AC281D" w:rsidP="00B43C3B">
      <w:pPr>
        <w:pStyle w:val="Heading1"/>
      </w:pPr>
      <w:bookmarkStart w:id="7" w:name="_Toc109605369"/>
      <w:bookmarkStart w:id="8" w:name="_Toc109968238"/>
      <w:r w:rsidRPr="005B5B33">
        <w:t>Relation of two macro environment model</w:t>
      </w:r>
      <w:bookmarkEnd w:id="7"/>
      <w:bookmarkEnd w:id="8"/>
    </w:p>
    <w:p w14:paraId="0D95461A" w14:textId="67D140BC" w:rsidR="009F3D8F" w:rsidRPr="005B5B33" w:rsidRDefault="00055BA9" w:rsidP="005B5B33">
      <w:pPr>
        <w:rPr>
          <w:rFonts w:cs="Times New Roman"/>
        </w:rPr>
      </w:pPr>
      <w:r w:rsidRPr="005B5B33">
        <w:rPr>
          <w:rFonts w:cs="Times New Roman"/>
          <w:szCs w:val="24"/>
        </w:rPr>
        <w:t>Macroenvironment models and SWOT analyses may be correlated by a variety of criteria</w:t>
      </w:r>
      <w:r w:rsidR="00D33A89">
        <w:rPr>
          <w:rFonts w:cs="Times New Roman"/>
          <w:szCs w:val="24"/>
        </w:rPr>
        <w:t xml:space="preserve"> </w:t>
      </w:r>
      <w:r w:rsidR="00D33A89" w:rsidRPr="00D33A89">
        <w:rPr>
          <w:rFonts w:cs="Times New Roman"/>
          <w:szCs w:val="24"/>
        </w:rPr>
        <w:t>(</w:t>
      </w:r>
      <w:proofErr w:type="spellStart"/>
      <w:r w:rsidR="00D33A89" w:rsidRPr="00D33A89">
        <w:rPr>
          <w:rFonts w:cs="Times New Roman"/>
          <w:szCs w:val="24"/>
        </w:rPr>
        <w:t>Goranczewski</w:t>
      </w:r>
      <w:proofErr w:type="spellEnd"/>
      <w:r w:rsidR="00D33A89" w:rsidRPr="00D33A89">
        <w:rPr>
          <w:rFonts w:cs="Times New Roman"/>
          <w:szCs w:val="24"/>
        </w:rPr>
        <w:t xml:space="preserve"> and </w:t>
      </w:r>
      <w:proofErr w:type="spellStart"/>
      <w:r w:rsidR="00D33A89" w:rsidRPr="00D33A89">
        <w:rPr>
          <w:rFonts w:cs="Times New Roman"/>
          <w:szCs w:val="24"/>
        </w:rPr>
        <w:t>Puciato</w:t>
      </w:r>
      <w:proofErr w:type="spellEnd"/>
      <w:r w:rsidR="00D33A89" w:rsidRPr="00D33A89">
        <w:rPr>
          <w:rFonts w:cs="Times New Roman"/>
          <w:szCs w:val="24"/>
        </w:rPr>
        <w:t>, 2011)</w:t>
      </w:r>
      <w:r w:rsidRPr="005B5B33">
        <w:rPr>
          <w:rFonts w:cs="Times New Roman"/>
          <w:szCs w:val="24"/>
        </w:rPr>
        <w:t>. After analysing Nike's market position, Porter's five forces model shows Nike has poor negotiating power with suppliers, which is a strength. Nike is also able to withstand a mild level of competition from new entrants. Nike, coupled with its fierce competition, may be vulnerable to the buyer's negotiating power, which is great.</w:t>
      </w:r>
    </w:p>
    <w:p w14:paraId="32AEF8B0" w14:textId="77777777" w:rsidR="00AC281D" w:rsidRPr="005B5B33" w:rsidRDefault="00AC281D" w:rsidP="00B43C3B">
      <w:pPr>
        <w:pStyle w:val="Heading1"/>
      </w:pPr>
      <w:bookmarkStart w:id="9" w:name="_Toc109605370"/>
      <w:bookmarkStart w:id="10" w:name="_Toc109968239"/>
      <w:r w:rsidRPr="005B5B33">
        <w:t>Segmentation Targeting and Positioning Strategy</w:t>
      </w:r>
      <w:bookmarkEnd w:id="9"/>
      <w:bookmarkEnd w:id="10"/>
    </w:p>
    <w:p w14:paraId="472EA0F2" w14:textId="4AD804C0" w:rsidR="00AC281D" w:rsidRPr="005B5B33" w:rsidRDefault="00055BA9" w:rsidP="005B5B33">
      <w:pPr>
        <w:rPr>
          <w:rFonts w:cs="Times New Roman"/>
        </w:rPr>
      </w:pPr>
      <w:r w:rsidRPr="005B5B33">
        <w:rPr>
          <w:rFonts w:cs="Times New Roman"/>
          <w:szCs w:val="24"/>
        </w:rPr>
        <w:t>Management must be able to identify and focus on serving the most profitable clients when it comes to a company's success. Companies can use this approach to identify their ideal customers, develop more successful marketing and sales strategies for their items and services, and identify their ideal customers</w:t>
      </w:r>
      <w:r w:rsidR="00D33A89">
        <w:rPr>
          <w:rFonts w:cs="Times New Roman"/>
          <w:szCs w:val="24"/>
        </w:rPr>
        <w:t xml:space="preserve"> (Lynn, 2012)</w:t>
      </w:r>
      <w:r w:rsidRPr="005B5B33">
        <w:rPr>
          <w:rFonts w:cs="Times New Roman"/>
          <w:szCs w:val="24"/>
        </w:rPr>
        <w:t>.</w:t>
      </w:r>
    </w:p>
    <w:p w14:paraId="7524F121" w14:textId="28CA776D" w:rsidR="00F73121" w:rsidRPr="00B43C3B" w:rsidRDefault="00AC281D" w:rsidP="005B5B33">
      <w:pPr>
        <w:rPr>
          <w:rFonts w:cs="Times New Roman"/>
          <w:b/>
          <w:bCs/>
        </w:rPr>
      </w:pPr>
      <w:r w:rsidRPr="00B43C3B">
        <w:rPr>
          <w:rFonts w:cs="Times New Roman"/>
          <w:b/>
          <w:bCs/>
        </w:rPr>
        <w:t>Segmentation</w:t>
      </w:r>
    </w:p>
    <w:p w14:paraId="21DF3F74" w14:textId="77777777" w:rsidR="00134007" w:rsidRDefault="00055BA9" w:rsidP="005B5B33">
      <w:pPr>
        <w:rPr>
          <w:rFonts w:cs="Times New Roman"/>
        </w:rPr>
      </w:pPr>
      <w:r w:rsidRPr="005B5B33">
        <w:rPr>
          <w:rFonts w:cs="Times New Roman"/>
        </w:rPr>
        <w:t>Market segmentation is usually based on six factors that interact, including demographic parameters, psychographic profiles, behavioural styles, geographical factors, socioeconomic factors, and advantages sought. Nike describes its market categories in detail, despite its primary target group being athletes. The company cultivates long-term, loyal customers by targeting customers between 11 and 45, with a particular emphasis on teenagers</w:t>
      </w:r>
      <w:r w:rsidR="00873F13">
        <w:rPr>
          <w:rFonts w:cs="Times New Roman"/>
        </w:rPr>
        <w:t xml:space="preserve"> </w:t>
      </w:r>
      <w:r w:rsidR="00873F13" w:rsidRPr="00873F13">
        <w:rPr>
          <w:rFonts w:cs="Times New Roman"/>
        </w:rPr>
        <w:t>(</w:t>
      </w:r>
      <w:proofErr w:type="spellStart"/>
      <w:r w:rsidR="00873F13" w:rsidRPr="00873F13">
        <w:rPr>
          <w:rFonts w:cs="Times New Roman"/>
        </w:rPr>
        <w:t>Szmigin</w:t>
      </w:r>
      <w:proofErr w:type="spellEnd"/>
      <w:r w:rsidR="00873F13" w:rsidRPr="00873F13">
        <w:rPr>
          <w:rFonts w:cs="Times New Roman"/>
        </w:rPr>
        <w:t xml:space="preserve"> and </w:t>
      </w:r>
      <w:proofErr w:type="spellStart"/>
      <w:r w:rsidR="00873F13" w:rsidRPr="00873F13">
        <w:rPr>
          <w:rFonts w:cs="Times New Roman"/>
        </w:rPr>
        <w:t>Piacentini</w:t>
      </w:r>
      <w:proofErr w:type="spellEnd"/>
      <w:r w:rsidR="00873F13" w:rsidRPr="00873F13">
        <w:rPr>
          <w:rFonts w:cs="Times New Roman"/>
        </w:rPr>
        <w:t>, 2018)</w:t>
      </w:r>
      <w:r w:rsidRPr="005B5B33">
        <w:rPr>
          <w:rFonts w:cs="Times New Roman"/>
        </w:rPr>
        <w:t>.</w:t>
      </w:r>
    </w:p>
    <w:p w14:paraId="25436F28" w14:textId="3D708D08" w:rsidR="00AC281D" w:rsidRPr="00134007" w:rsidRDefault="00AC281D" w:rsidP="005B5B33">
      <w:pPr>
        <w:rPr>
          <w:rFonts w:cs="Times New Roman"/>
        </w:rPr>
      </w:pPr>
      <w:r w:rsidRPr="00B43C3B">
        <w:rPr>
          <w:rFonts w:cs="Times New Roman"/>
          <w:b/>
          <w:bCs/>
        </w:rPr>
        <w:lastRenderedPageBreak/>
        <w:t>Targeting</w:t>
      </w:r>
    </w:p>
    <w:p w14:paraId="270C283A" w14:textId="1EF94CA6" w:rsidR="00AC281D" w:rsidRPr="005B5B33" w:rsidRDefault="006D6421" w:rsidP="005B5B33">
      <w:pPr>
        <w:rPr>
          <w:rFonts w:cs="Times New Roman"/>
        </w:rPr>
      </w:pPr>
      <w:r w:rsidRPr="005B5B33">
        <w:rPr>
          <w:rFonts w:cs="Times New Roman"/>
        </w:rPr>
        <w:t xml:space="preserve">Identifying the groups that will help the organization reach its objectives is the next level of segmentation. In terms of size, reach, measurable behaviour, and loyalty, Nike's target market is </w:t>
      </w:r>
      <w:proofErr w:type="gramStart"/>
      <w:r w:rsidRPr="005B5B33">
        <w:rPr>
          <w:rFonts w:cs="Times New Roman"/>
        </w:rPr>
        <w:t>all of</w:t>
      </w:r>
      <w:proofErr w:type="gramEnd"/>
      <w:r w:rsidRPr="005B5B33">
        <w:rPr>
          <w:rFonts w:cs="Times New Roman"/>
        </w:rPr>
        <w:t xml:space="preserve"> these things. The Nike company serves a specific market in which it operates. Professional sportsmen and athletic people are provided with unique items by the company aimed at meeting their needs. By offering the option to design your own bespoke shoes online, Nike </w:t>
      </w:r>
      <w:proofErr w:type="gramStart"/>
      <w:r w:rsidRPr="005B5B33">
        <w:rPr>
          <w:rFonts w:cs="Times New Roman"/>
        </w:rPr>
        <w:t>is able to</w:t>
      </w:r>
      <w:proofErr w:type="gramEnd"/>
      <w:r w:rsidRPr="005B5B33">
        <w:rPr>
          <w:rFonts w:cs="Times New Roman"/>
        </w:rPr>
        <w:t xml:space="preserve"> stand out from other shoe companies and make the brand more recognizable. Supporting excellent athletes is one of the ways in which Nike targets its consumers by using psychological strategies. The success of the item is associated with this technique.</w:t>
      </w:r>
    </w:p>
    <w:p w14:paraId="19BB5E0F" w14:textId="77777777" w:rsidR="00AC281D" w:rsidRPr="00B43C3B" w:rsidRDefault="00AC281D" w:rsidP="005B5B33">
      <w:pPr>
        <w:rPr>
          <w:rFonts w:cs="Times New Roman"/>
          <w:b/>
          <w:bCs/>
        </w:rPr>
      </w:pPr>
      <w:r w:rsidRPr="00B43C3B">
        <w:rPr>
          <w:rFonts w:cs="Times New Roman"/>
          <w:b/>
          <w:bCs/>
        </w:rPr>
        <w:t xml:space="preserve">Positioning </w:t>
      </w:r>
    </w:p>
    <w:p w14:paraId="4070E741" w14:textId="5E76DF74" w:rsidR="005B5B33" w:rsidRPr="005B5B33" w:rsidRDefault="006D6421" w:rsidP="005B5B33">
      <w:r w:rsidRPr="005B5B33">
        <w:rPr>
          <w:rFonts w:cs="Times New Roman"/>
        </w:rPr>
        <w:t>STP position is the final decision stage for the market. Nike leads the global sports equipment industry due to its exceptional quality and innovative technologies. The swoosh and slogan "Just Do It" combined with its association with the success of famous athletes have persuaded Nike's customers that it is an aggressive and successful corporation. Nike now places an emphasis on its mentality rather than its products. Players are touched by Nike's distinct and profound emotions, which makes it unique. A particular group of people's lifestyles are reflected in Nike's fashion goods. Nike's sports equipment image appears to be reflected in the positioning. Market research is used by the corporation to generate perception maps of its products' competitive position</w:t>
      </w:r>
      <w:r w:rsidR="00873F13">
        <w:rPr>
          <w:rFonts w:cs="Times New Roman"/>
        </w:rPr>
        <w:t xml:space="preserve"> </w:t>
      </w:r>
      <w:r w:rsidR="00873F13" w:rsidRPr="00873F13">
        <w:rPr>
          <w:rFonts w:cs="Times New Roman"/>
        </w:rPr>
        <w:t>(Temporal, 2011)</w:t>
      </w:r>
      <w:r w:rsidRPr="005B5B33">
        <w:rPr>
          <w:rFonts w:cs="Times New Roman"/>
        </w:rPr>
        <w:t>.</w:t>
      </w:r>
    </w:p>
    <w:p w14:paraId="6A33EE09" w14:textId="77777777" w:rsidR="00004047" w:rsidRPr="005B5B33" w:rsidRDefault="00004047" w:rsidP="00B43C3B">
      <w:pPr>
        <w:pStyle w:val="Heading1"/>
        <w:rPr>
          <w:lang w:eastAsia="en-GB"/>
        </w:rPr>
      </w:pPr>
      <w:bookmarkStart w:id="11" w:name="_Toc109968240"/>
      <w:r w:rsidRPr="005B5B33">
        <w:rPr>
          <w:bdr w:val="none" w:sz="0" w:space="0" w:color="auto" w:frame="1"/>
          <w:lang w:eastAsia="en-GB"/>
        </w:rPr>
        <w:t>Marketing Mix of Nike</w:t>
      </w:r>
      <w:bookmarkEnd w:id="11"/>
    </w:p>
    <w:p w14:paraId="57137FA9" w14:textId="063775C6" w:rsidR="00AC281D" w:rsidRPr="005B5B33" w:rsidRDefault="006D6421" w:rsidP="005B5B33">
      <w:r w:rsidRPr="005B5B33">
        <w:rPr>
          <w:bdr w:val="none" w:sz="0" w:space="0" w:color="auto" w:frame="1"/>
          <w:lang w:eastAsia="en-GB"/>
        </w:rPr>
        <w:t>Companies employ a series of promotion and marketing methods to sell their wares through their marketing mix. Advertising is a focus, as well as product, pricing, and location. A company's marketing tactics are defined as the "4Ps" by this comprehensive analysis</w:t>
      </w:r>
      <w:r w:rsidR="009D526A">
        <w:rPr>
          <w:bdr w:val="none" w:sz="0" w:space="0" w:color="auto" w:frame="1"/>
          <w:lang w:eastAsia="en-GB"/>
        </w:rPr>
        <w:t xml:space="preserve"> </w:t>
      </w:r>
      <w:r w:rsidR="009D526A" w:rsidRPr="009D526A">
        <w:rPr>
          <w:bdr w:val="none" w:sz="0" w:space="0" w:color="auto" w:frame="1"/>
          <w:lang w:eastAsia="en-GB"/>
        </w:rPr>
        <w:t xml:space="preserve">(Alon, Jaffe, </w:t>
      </w:r>
      <w:proofErr w:type="spellStart"/>
      <w:r w:rsidR="009D526A" w:rsidRPr="009D526A">
        <w:rPr>
          <w:bdr w:val="none" w:sz="0" w:space="0" w:color="auto" w:frame="1"/>
          <w:lang w:eastAsia="en-GB"/>
        </w:rPr>
        <w:t>Prange</w:t>
      </w:r>
      <w:proofErr w:type="spellEnd"/>
      <w:r w:rsidR="009D526A" w:rsidRPr="009D526A">
        <w:rPr>
          <w:bdr w:val="none" w:sz="0" w:space="0" w:color="auto" w:frame="1"/>
          <w:lang w:eastAsia="en-GB"/>
        </w:rPr>
        <w:t xml:space="preserve"> and </w:t>
      </w:r>
      <w:proofErr w:type="spellStart"/>
      <w:r w:rsidR="009D526A" w:rsidRPr="009D526A">
        <w:rPr>
          <w:bdr w:val="none" w:sz="0" w:space="0" w:color="auto" w:frame="1"/>
          <w:lang w:eastAsia="en-GB"/>
        </w:rPr>
        <w:t>Vianelli</w:t>
      </w:r>
      <w:proofErr w:type="spellEnd"/>
      <w:r w:rsidR="009D526A" w:rsidRPr="009D526A">
        <w:rPr>
          <w:bdr w:val="none" w:sz="0" w:space="0" w:color="auto" w:frame="1"/>
          <w:lang w:eastAsia="en-GB"/>
        </w:rPr>
        <w:t>, 2020)</w:t>
      </w:r>
      <w:r w:rsidRPr="005B5B33">
        <w:rPr>
          <w:bdr w:val="none" w:sz="0" w:space="0" w:color="auto" w:frame="1"/>
          <w:lang w:eastAsia="en-GB"/>
        </w:rPr>
        <w:t>.</w:t>
      </w:r>
    </w:p>
    <w:p w14:paraId="22155E19" w14:textId="77777777" w:rsidR="00AC281D" w:rsidRPr="00AC281D" w:rsidRDefault="00AC281D" w:rsidP="00AC281D">
      <w:pPr>
        <w:shd w:val="clear" w:color="auto" w:fill="FFFFFF"/>
        <w:spacing w:after="0" w:line="0" w:lineRule="auto"/>
        <w:rPr>
          <w:rFonts w:ascii="ff1" w:eastAsia="Times New Roman" w:hAnsi="ff1" w:cs="Times New Roman"/>
          <w:color w:val="31479E"/>
          <w:sz w:val="78"/>
          <w:szCs w:val="78"/>
          <w:lang w:eastAsia="en-GB"/>
        </w:rPr>
      </w:pPr>
      <w:r w:rsidRPr="00AC281D">
        <w:rPr>
          <w:rFonts w:ascii="ff1" w:eastAsia="Times New Roman" w:hAnsi="ff1" w:cs="Times New Roman"/>
          <w:color w:val="31479E"/>
          <w:sz w:val="78"/>
          <w:szCs w:val="78"/>
          <w:lang w:eastAsia="en-GB"/>
        </w:rPr>
        <w:t xml:space="preserve">Segmentation </w:t>
      </w:r>
    </w:p>
    <w:p w14:paraId="28C7A78C" w14:textId="77777777" w:rsidR="00AC281D" w:rsidRPr="00AC281D" w:rsidRDefault="00AC281D" w:rsidP="00AC281D">
      <w:pPr>
        <w:shd w:val="clear" w:color="auto" w:fill="FFFFFF"/>
        <w:spacing w:after="0" w:line="0" w:lineRule="auto"/>
        <w:rPr>
          <w:rFonts w:ascii="ff1" w:eastAsia="Times New Roman" w:hAnsi="ff1" w:cs="Times New Roman"/>
          <w:color w:val="000000"/>
          <w:sz w:val="66"/>
          <w:szCs w:val="66"/>
          <w:lang w:eastAsia="en-GB"/>
        </w:rPr>
      </w:pPr>
      <w:r w:rsidRPr="00AC281D">
        <w:rPr>
          <w:rFonts w:ascii="ff1" w:eastAsia="Times New Roman" w:hAnsi="ff1" w:cs="Times New Roman"/>
          <w:color w:val="000000"/>
          <w:sz w:val="66"/>
          <w:szCs w:val="66"/>
          <w:lang w:eastAsia="en-GB"/>
        </w:rPr>
        <w:t xml:space="preserve">In the customary way, there are six interactive bases for market segmentation, </w:t>
      </w:r>
    </w:p>
    <w:p w14:paraId="0E735DC2" w14:textId="77777777" w:rsidR="00AC281D" w:rsidRPr="00AC281D" w:rsidRDefault="00AC281D" w:rsidP="00AC281D">
      <w:pPr>
        <w:shd w:val="clear" w:color="auto" w:fill="FFFFFF"/>
        <w:spacing w:after="0" w:line="0" w:lineRule="auto"/>
        <w:rPr>
          <w:rFonts w:ascii="ff1" w:eastAsia="Times New Roman" w:hAnsi="ff1" w:cs="Times New Roman"/>
          <w:color w:val="000000"/>
          <w:sz w:val="66"/>
          <w:szCs w:val="66"/>
          <w:lang w:eastAsia="en-GB"/>
        </w:rPr>
      </w:pPr>
      <w:proofErr w:type="gramStart"/>
      <w:r w:rsidRPr="00AC281D">
        <w:rPr>
          <w:rFonts w:ascii="ff1" w:eastAsia="Times New Roman" w:hAnsi="ff1" w:cs="Times New Roman"/>
          <w:color w:val="000000"/>
          <w:sz w:val="66"/>
          <w:szCs w:val="66"/>
          <w:lang w:eastAsia="en-GB"/>
        </w:rPr>
        <w:t>which  are</w:t>
      </w:r>
      <w:proofErr w:type="gramEnd"/>
      <w:r w:rsidRPr="00AC281D">
        <w:rPr>
          <w:rFonts w:ascii="ff1" w:eastAsia="Times New Roman" w:hAnsi="ff1" w:cs="Times New Roman"/>
          <w:color w:val="000000"/>
          <w:sz w:val="66"/>
          <w:szCs w:val="66"/>
          <w:lang w:eastAsia="en-GB"/>
        </w:rPr>
        <w:t xml:space="preserve">  demographic  variables,  psychographic  profile,  </w:t>
      </w:r>
      <w:proofErr w:type="spellStart"/>
      <w:r w:rsidRPr="00AC281D">
        <w:rPr>
          <w:rFonts w:ascii="ff1" w:eastAsia="Times New Roman" w:hAnsi="ff1" w:cs="Times New Roman"/>
          <w:color w:val="000000"/>
          <w:sz w:val="66"/>
          <w:szCs w:val="66"/>
          <w:lang w:eastAsia="en-GB"/>
        </w:rPr>
        <w:t>behavioral</w:t>
      </w:r>
      <w:proofErr w:type="spellEnd"/>
      <w:r w:rsidRPr="00AC281D">
        <w:rPr>
          <w:rFonts w:ascii="ff1" w:eastAsia="Times New Roman" w:hAnsi="ff1" w:cs="Times New Roman"/>
          <w:color w:val="000000"/>
          <w:sz w:val="66"/>
          <w:szCs w:val="66"/>
          <w:lang w:eastAsia="en-GB"/>
        </w:rPr>
        <w:t xml:space="preserve">  style, </w:t>
      </w:r>
    </w:p>
    <w:p w14:paraId="7AE0A248" w14:textId="77777777" w:rsidR="00AC281D" w:rsidRPr="00AC281D" w:rsidRDefault="00AC281D" w:rsidP="00AC281D">
      <w:pPr>
        <w:shd w:val="clear" w:color="auto" w:fill="FFFFFF"/>
        <w:spacing w:after="0" w:line="0" w:lineRule="auto"/>
        <w:rPr>
          <w:rFonts w:ascii="ff1" w:eastAsia="Times New Roman" w:hAnsi="ff1" w:cs="Times New Roman"/>
          <w:color w:val="000000"/>
          <w:sz w:val="66"/>
          <w:szCs w:val="66"/>
          <w:lang w:eastAsia="en-GB"/>
        </w:rPr>
      </w:pPr>
      <w:proofErr w:type="gramStart"/>
      <w:r w:rsidRPr="00AC281D">
        <w:rPr>
          <w:rFonts w:ascii="ff1" w:eastAsia="Times New Roman" w:hAnsi="ff1" w:cs="Times New Roman"/>
          <w:color w:val="000000"/>
          <w:sz w:val="66"/>
          <w:szCs w:val="66"/>
          <w:lang w:eastAsia="en-GB"/>
        </w:rPr>
        <w:t>geographic  variables</w:t>
      </w:r>
      <w:proofErr w:type="gramEnd"/>
      <w:r w:rsidRPr="00AC281D">
        <w:rPr>
          <w:rFonts w:ascii="ff1" w:eastAsia="Times New Roman" w:hAnsi="ff1" w:cs="Times New Roman"/>
          <w:color w:val="000000"/>
          <w:spacing w:val="-11"/>
          <w:sz w:val="66"/>
          <w:szCs w:val="66"/>
          <w:lang w:eastAsia="en-GB"/>
        </w:rPr>
        <w:t xml:space="preserve">,  </w:t>
      </w:r>
      <w:r w:rsidRPr="00AC281D">
        <w:rPr>
          <w:rFonts w:ascii="ff1" w:eastAsia="Times New Roman" w:hAnsi="ff1" w:cs="Times New Roman"/>
          <w:color w:val="000000"/>
          <w:sz w:val="66"/>
          <w:szCs w:val="66"/>
          <w:lang w:eastAsia="en-GB"/>
        </w:rPr>
        <w:t xml:space="preserve">socioeconomic  variables  and  benefits  sought.  While </w:t>
      </w:r>
    </w:p>
    <w:p w14:paraId="16BE96F3" w14:textId="77777777" w:rsidR="00AC281D" w:rsidRPr="00AC281D" w:rsidRDefault="00AC281D" w:rsidP="00AC281D">
      <w:pPr>
        <w:shd w:val="clear" w:color="auto" w:fill="FFFFFF"/>
        <w:spacing w:after="0" w:line="0" w:lineRule="auto"/>
        <w:rPr>
          <w:rFonts w:ascii="ff6" w:eastAsia="Times New Roman" w:hAnsi="ff6" w:cs="Times New Roman"/>
          <w:color w:val="000000"/>
          <w:sz w:val="66"/>
          <w:szCs w:val="66"/>
          <w:lang w:eastAsia="en-GB"/>
        </w:rPr>
      </w:pPr>
      <w:proofErr w:type="gramStart"/>
      <w:r w:rsidRPr="00AC281D">
        <w:rPr>
          <w:rFonts w:ascii="ff6" w:eastAsia="Times New Roman" w:hAnsi="ff6" w:cs="Times New Roman"/>
          <w:color w:val="000000"/>
          <w:sz w:val="66"/>
          <w:szCs w:val="66"/>
          <w:lang w:eastAsia="en-GB"/>
        </w:rPr>
        <w:t>Nike  has</w:t>
      </w:r>
      <w:proofErr w:type="gramEnd"/>
      <w:r w:rsidRPr="00AC281D">
        <w:rPr>
          <w:rFonts w:ascii="ff6" w:eastAsia="Times New Roman" w:hAnsi="ff6" w:cs="Times New Roman"/>
          <w:color w:val="000000"/>
          <w:sz w:val="66"/>
          <w:szCs w:val="66"/>
          <w:lang w:eastAsia="en-GB"/>
        </w:rPr>
        <w:t xml:space="preserve">  a  general  targeted  segment  “all  athletes”,  nevertheless  precisely </w:t>
      </w:r>
    </w:p>
    <w:p w14:paraId="42437AAE" w14:textId="43A357AE" w:rsidR="00AC281D" w:rsidRPr="005B5B33" w:rsidRDefault="00AC281D" w:rsidP="005B5B33">
      <w:pPr>
        <w:shd w:val="clear" w:color="auto" w:fill="FFFFFF"/>
        <w:spacing w:after="0" w:line="0" w:lineRule="auto"/>
        <w:rPr>
          <w:rFonts w:ascii="ff1" w:eastAsia="Times New Roman" w:hAnsi="ff1" w:cs="Times New Roman"/>
          <w:color w:val="000000"/>
          <w:sz w:val="66"/>
          <w:szCs w:val="66"/>
          <w:lang w:eastAsia="en-GB"/>
        </w:rPr>
      </w:pPr>
      <w:r w:rsidRPr="00AC281D">
        <w:rPr>
          <w:rFonts w:ascii="ff1" w:eastAsia="Times New Roman" w:hAnsi="ff1" w:cs="Times New Roman"/>
          <w:color w:val="000000"/>
          <w:sz w:val="66"/>
          <w:szCs w:val="66"/>
          <w:lang w:eastAsia="en-GB"/>
        </w:rPr>
        <w:t>defines various market segments</w:t>
      </w:r>
    </w:p>
    <w:p w14:paraId="39121C72" w14:textId="77777777" w:rsidR="00004047" w:rsidRPr="00B43C3B" w:rsidRDefault="00004047" w:rsidP="005B5B33">
      <w:pPr>
        <w:rPr>
          <w:rFonts w:cs="Times New Roman"/>
          <w:b/>
          <w:bCs/>
          <w:lang w:eastAsia="en-GB"/>
        </w:rPr>
      </w:pPr>
      <w:r w:rsidRPr="00B43C3B">
        <w:rPr>
          <w:rFonts w:cs="Times New Roman"/>
          <w:b/>
          <w:bCs/>
          <w:lang w:eastAsia="en-GB"/>
        </w:rPr>
        <w:t>Product Strategy of Nike</w:t>
      </w:r>
    </w:p>
    <w:p w14:paraId="1FAF6C6F" w14:textId="69BF68DE" w:rsidR="006D6421" w:rsidRPr="005B5B33" w:rsidRDefault="006D6421" w:rsidP="005B5B33">
      <w:pPr>
        <w:rPr>
          <w:rFonts w:cs="Times New Roman"/>
          <w:lang w:eastAsia="en-GB"/>
        </w:rPr>
      </w:pPr>
      <w:r w:rsidRPr="005B5B33">
        <w:rPr>
          <w:rFonts w:cs="Times New Roman"/>
          <w:lang w:eastAsia="en-GB"/>
        </w:rPr>
        <w:t>Clothing, footwear, and equipment are all available from Nike. A wide variety of sports fan items are part of its marketing mix. Sports shoes generate the company's largest income and dominate the sportswear market</w:t>
      </w:r>
      <w:r w:rsidR="004A2D9D">
        <w:rPr>
          <w:rFonts w:cs="Times New Roman"/>
          <w:lang w:eastAsia="en-GB"/>
        </w:rPr>
        <w:t xml:space="preserve"> </w:t>
      </w:r>
      <w:r w:rsidR="004A2D9D" w:rsidRPr="004A2D9D">
        <w:rPr>
          <w:rFonts w:cs="Times New Roman"/>
          <w:lang w:eastAsia="en-GB"/>
        </w:rPr>
        <w:t>(Flynn, 2022)</w:t>
      </w:r>
      <w:r w:rsidRPr="005B5B33">
        <w:rPr>
          <w:rFonts w:cs="Times New Roman"/>
          <w:lang w:eastAsia="en-GB"/>
        </w:rPr>
        <w:t>.</w:t>
      </w:r>
    </w:p>
    <w:p w14:paraId="27DF94B9" w14:textId="77777777" w:rsidR="006D6421" w:rsidRPr="005B5B33" w:rsidRDefault="006D6421" w:rsidP="005B5B33">
      <w:pPr>
        <w:rPr>
          <w:rFonts w:cs="Times New Roman"/>
          <w:lang w:eastAsia="en-GB"/>
        </w:rPr>
      </w:pPr>
      <w:r w:rsidRPr="005B5B33">
        <w:rPr>
          <w:rFonts w:cs="Times New Roman"/>
          <w:lang w:eastAsia="en-GB"/>
        </w:rPr>
        <w:lastRenderedPageBreak/>
        <w:t>Basketball, football, and cricket are among the sports for which Nike offers specific shoe styles. Product lines will inevitably expand as the firm grows. The most popular Nike items are sneakers, however, when examined closer.</w:t>
      </w:r>
    </w:p>
    <w:p w14:paraId="7B44393B" w14:textId="77777777" w:rsidR="00004047" w:rsidRPr="00B43C3B" w:rsidRDefault="00004047" w:rsidP="005B5B33">
      <w:pPr>
        <w:rPr>
          <w:b/>
          <w:bCs/>
          <w:sz w:val="36"/>
          <w:szCs w:val="36"/>
          <w:lang w:eastAsia="en-GB"/>
        </w:rPr>
      </w:pPr>
      <w:r w:rsidRPr="00B43C3B">
        <w:rPr>
          <w:b/>
          <w:bCs/>
          <w:lang w:eastAsia="en-GB"/>
        </w:rPr>
        <w:t>Price Strategy of Nike</w:t>
      </w:r>
    </w:p>
    <w:p w14:paraId="655376FC" w14:textId="77777777" w:rsidR="00930509" w:rsidRPr="005B5B33" w:rsidRDefault="00930509" w:rsidP="005B5B33">
      <w:pPr>
        <w:rPr>
          <w:color w:val="4D4D4D"/>
          <w:szCs w:val="24"/>
          <w:lang w:eastAsia="en-GB"/>
        </w:rPr>
      </w:pPr>
      <w:r w:rsidRPr="005B5B33">
        <w:rPr>
          <w:color w:val="4D4D4D"/>
          <w:lang w:eastAsia="en-GB"/>
        </w:rPr>
        <w:t xml:space="preserve">All Nike products are priced according to their value and premium. The practice of value-based pricing involves evaluating the current market price as the basis for determining a product's price. The company evaluates consumer reaction to the product price before implementing it </w:t>
      </w:r>
      <w:r w:rsidRPr="005B5B33">
        <w:rPr>
          <w:color w:val="4D4D4D"/>
          <w:szCs w:val="24"/>
          <w:lang w:eastAsia="en-GB"/>
        </w:rPr>
        <w:t>to determine whether consumers are willing to pay the price.</w:t>
      </w:r>
    </w:p>
    <w:p w14:paraId="5DE917DB" w14:textId="77777777" w:rsidR="00004047" w:rsidRPr="00B43C3B" w:rsidRDefault="00004047" w:rsidP="005B5B33">
      <w:pPr>
        <w:rPr>
          <w:b/>
          <w:bCs/>
          <w:lang w:eastAsia="en-GB"/>
        </w:rPr>
      </w:pPr>
      <w:r w:rsidRPr="00B43C3B">
        <w:rPr>
          <w:b/>
          <w:bCs/>
          <w:lang w:eastAsia="en-GB"/>
        </w:rPr>
        <w:t>Place Strategy of Nike</w:t>
      </w:r>
    </w:p>
    <w:p w14:paraId="166AD0AC" w14:textId="77777777" w:rsidR="00930509" w:rsidRPr="005B5B33" w:rsidRDefault="00930509" w:rsidP="005B5B33">
      <w:pPr>
        <w:rPr>
          <w:lang w:eastAsia="en-GB"/>
        </w:rPr>
      </w:pPr>
      <w:r w:rsidRPr="005B5B33">
        <w:rPr>
          <w:lang w:eastAsia="en-GB"/>
        </w:rPr>
        <w:t>Over forty-five countries are home to Nike stores and offices outside of the United States. Since most buyers want to try on items before purchasing, Nike offers and sells most of its products in retail shops. Shoppers can easily locate Nike's merchandise at its retail outlets because Nike places them in convenient locations.</w:t>
      </w:r>
    </w:p>
    <w:p w14:paraId="407A588B" w14:textId="77777777" w:rsidR="00004047" w:rsidRPr="00B43C3B" w:rsidRDefault="00004047" w:rsidP="009D526A">
      <w:pPr>
        <w:rPr>
          <w:b/>
          <w:bCs/>
          <w:lang w:eastAsia="en-GB"/>
        </w:rPr>
      </w:pPr>
      <w:r w:rsidRPr="00B43C3B">
        <w:rPr>
          <w:b/>
          <w:bCs/>
          <w:lang w:eastAsia="en-GB"/>
        </w:rPr>
        <w:t>Promotion Strategy of Nike</w:t>
      </w:r>
    </w:p>
    <w:p w14:paraId="125BF578" w14:textId="53A68BA1" w:rsidR="002F524F" w:rsidRPr="005B5B33" w:rsidRDefault="00930509" w:rsidP="005B5B33">
      <w:pPr>
        <w:rPr>
          <w:lang w:eastAsia="en-GB"/>
        </w:rPr>
      </w:pPr>
      <w:r w:rsidRPr="005B5B33">
        <w:rPr>
          <w:lang w:eastAsia="en-GB"/>
        </w:rPr>
        <w:t>Sponsorships and ads are used by Nike to promote its products. It advertises international sports stars and personalities. Besides commercials and promotions, the company uses a variety of marketing strategies. School districts, universities, sports teams, and organizations receive direct marketing from the company. Discounts and incentives are included in its sales efforts. Young, fit, and exceptional individuals are Nike's target market</w:t>
      </w:r>
      <w:r w:rsidR="004953A7">
        <w:rPr>
          <w:lang w:eastAsia="en-GB"/>
        </w:rPr>
        <w:t xml:space="preserve"> </w:t>
      </w:r>
      <w:r w:rsidR="004953A7" w:rsidRPr="004953A7">
        <w:rPr>
          <w:lang w:eastAsia="en-GB"/>
        </w:rPr>
        <w:t>(Flynn, 2022)</w:t>
      </w:r>
      <w:r w:rsidRPr="005B5B33">
        <w:rPr>
          <w:lang w:eastAsia="en-GB"/>
        </w:rPr>
        <w:t>.</w:t>
      </w:r>
    </w:p>
    <w:p w14:paraId="6CE4A906" w14:textId="77777777" w:rsidR="002F524F" w:rsidRPr="005B5B33" w:rsidRDefault="002F524F" w:rsidP="00B43C3B">
      <w:pPr>
        <w:pStyle w:val="Heading1"/>
        <w:rPr>
          <w:lang w:eastAsia="en-GB"/>
        </w:rPr>
      </w:pPr>
      <w:bookmarkStart w:id="12" w:name="_Toc109968241"/>
      <w:r w:rsidRPr="005B5B33">
        <w:rPr>
          <w:lang w:eastAsia="en-GB"/>
        </w:rPr>
        <w:t>Conclusion &amp; Recommendations</w:t>
      </w:r>
      <w:bookmarkEnd w:id="12"/>
    </w:p>
    <w:p w14:paraId="79882338" w14:textId="6F3920FE" w:rsidR="00B43C3B" w:rsidRDefault="00930509" w:rsidP="001C7B18">
      <w:pPr>
        <w:rPr>
          <w:rFonts w:cs="Times New Roman"/>
          <w:szCs w:val="24"/>
          <w:shd w:val="clear" w:color="auto" w:fill="FFFFFF"/>
          <w:lang w:eastAsia="en-GB"/>
        </w:rPr>
      </w:pPr>
      <w:r w:rsidRPr="005B5B33">
        <w:rPr>
          <w:rFonts w:cs="Times New Roman"/>
          <w:szCs w:val="24"/>
          <w:shd w:val="clear" w:color="auto" w:fill="FFFFFF"/>
          <w:lang w:eastAsia="en-GB"/>
        </w:rPr>
        <w:t>The period of COVID 19 caused all firms to suffer a substantial loss, but they may be able to compensate for their losses by employing many essential marketing strategies. It is imperative that everyone in the company cooperates if the strategy is to be successfully implemented and goals will be reached. A number of people must be assigned certain roles after the marketing strategy has been developed in order for it to be successfully implemented. With short-term goals serving as a guide, market feedback is collected by quantifying successes. Within the strengths and weaknesses of Nike Corporation lie numerous opportunities for growth and development. Building on your strengths requires taking advantage of your talents and shortcomings. Attempting such a thing is necessary in order to learn</w:t>
      </w:r>
      <w:r w:rsidR="00D33A89" w:rsidRPr="00D33A89">
        <w:rPr>
          <w:rFonts w:cs="Times New Roman"/>
          <w:szCs w:val="24"/>
          <w:shd w:val="clear" w:color="auto" w:fill="FFFFFF"/>
          <w:lang w:eastAsia="en-GB"/>
        </w:rPr>
        <w:t>.</w:t>
      </w:r>
    </w:p>
    <w:p w14:paraId="717D4E35" w14:textId="77777777" w:rsidR="004953A7" w:rsidRPr="004953A7" w:rsidRDefault="004953A7" w:rsidP="00B43C3B">
      <w:pPr>
        <w:pStyle w:val="Heading1"/>
        <w:rPr>
          <w:shd w:val="clear" w:color="auto" w:fill="FFFFFF"/>
          <w:lang w:eastAsia="en-GB"/>
        </w:rPr>
      </w:pPr>
      <w:bookmarkStart w:id="13" w:name="_Toc109968242"/>
      <w:r w:rsidRPr="004953A7">
        <w:rPr>
          <w:shd w:val="clear" w:color="auto" w:fill="FFFFFF"/>
          <w:lang w:eastAsia="en-GB"/>
        </w:rPr>
        <w:lastRenderedPageBreak/>
        <w:t>References</w:t>
      </w:r>
      <w:bookmarkEnd w:id="13"/>
    </w:p>
    <w:p w14:paraId="5D4A2752" w14:textId="4BFEE279"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 xml:space="preserve">Alon, I., Jaffe, E., </w:t>
      </w:r>
      <w:proofErr w:type="spellStart"/>
      <w:r w:rsidRPr="004953A7">
        <w:rPr>
          <w:rFonts w:cs="Times New Roman"/>
          <w:szCs w:val="24"/>
          <w:shd w:val="clear" w:color="auto" w:fill="FFFFFF"/>
          <w:lang w:eastAsia="en-GB"/>
        </w:rPr>
        <w:t>Prange</w:t>
      </w:r>
      <w:proofErr w:type="spellEnd"/>
      <w:r w:rsidRPr="004953A7">
        <w:rPr>
          <w:rFonts w:cs="Times New Roman"/>
          <w:szCs w:val="24"/>
          <w:shd w:val="clear" w:color="auto" w:fill="FFFFFF"/>
          <w:lang w:eastAsia="en-GB"/>
        </w:rPr>
        <w:t xml:space="preserve">, C. and </w:t>
      </w:r>
      <w:proofErr w:type="spellStart"/>
      <w:r w:rsidRPr="004953A7">
        <w:rPr>
          <w:rFonts w:cs="Times New Roman"/>
          <w:szCs w:val="24"/>
          <w:shd w:val="clear" w:color="auto" w:fill="FFFFFF"/>
          <w:lang w:eastAsia="en-GB"/>
        </w:rPr>
        <w:t>Vianelli</w:t>
      </w:r>
      <w:proofErr w:type="spellEnd"/>
      <w:r w:rsidRPr="004953A7">
        <w:rPr>
          <w:rFonts w:cs="Times New Roman"/>
          <w:szCs w:val="24"/>
          <w:shd w:val="clear" w:color="auto" w:fill="FFFFFF"/>
          <w:lang w:eastAsia="en-GB"/>
        </w:rPr>
        <w:t>, D., 2020. Global marketing.</w:t>
      </w:r>
    </w:p>
    <w:p w14:paraId="6A916425" w14:textId="66BBC198"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Baines, P., Fill, C. and Rosengren, S., 2017. Marketing.</w:t>
      </w:r>
    </w:p>
    <w:p w14:paraId="11BD0CDB" w14:textId="3B285878"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Davidian, K. and Conrad, C., 2013. Industry Structural Analysis of the Commercial Suborbital Research Market. New Space, 1(1), pp.10-20.</w:t>
      </w:r>
    </w:p>
    <w:p w14:paraId="32DEA291" w14:textId="57AA4BBC"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Flynn, P., 2022. Nike Marketing Strategy: A Company to Imitate. [online] Scholars Archive. Available at: &lt;https://scholarsarchive.library.albany.edu/honorscollege_accounting/14/&gt; [Accessed 29 July 2022].</w:t>
      </w:r>
    </w:p>
    <w:p w14:paraId="44BC3360" w14:textId="306617C2" w:rsidR="004953A7" w:rsidRP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Gambetti</w:t>
      </w:r>
      <w:proofErr w:type="spellEnd"/>
      <w:r w:rsidRPr="004953A7">
        <w:rPr>
          <w:rFonts w:cs="Times New Roman"/>
          <w:szCs w:val="24"/>
          <w:shd w:val="clear" w:color="auto" w:fill="FFFFFF"/>
          <w:lang w:eastAsia="en-GB"/>
        </w:rPr>
        <w:t xml:space="preserve">, R., </w:t>
      </w:r>
      <w:proofErr w:type="spellStart"/>
      <w:r w:rsidRPr="004953A7">
        <w:rPr>
          <w:rFonts w:cs="Times New Roman"/>
          <w:szCs w:val="24"/>
          <w:shd w:val="clear" w:color="auto" w:fill="FFFFFF"/>
          <w:lang w:eastAsia="en-GB"/>
        </w:rPr>
        <w:t>Graffigna</w:t>
      </w:r>
      <w:proofErr w:type="spellEnd"/>
      <w:r w:rsidRPr="004953A7">
        <w:rPr>
          <w:rFonts w:cs="Times New Roman"/>
          <w:szCs w:val="24"/>
          <w:shd w:val="clear" w:color="auto" w:fill="FFFFFF"/>
          <w:lang w:eastAsia="en-GB"/>
        </w:rPr>
        <w:t xml:space="preserve">, G. and </w:t>
      </w:r>
      <w:proofErr w:type="spellStart"/>
      <w:r w:rsidRPr="004953A7">
        <w:rPr>
          <w:rFonts w:cs="Times New Roman"/>
          <w:szCs w:val="24"/>
          <w:shd w:val="clear" w:color="auto" w:fill="FFFFFF"/>
          <w:lang w:eastAsia="en-GB"/>
        </w:rPr>
        <w:t>Biraghi</w:t>
      </w:r>
      <w:proofErr w:type="spellEnd"/>
      <w:r w:rsidRPr="004953A7">
        <w:rPr>
          <w:rFonts w:cs="Times New Roman"/>
          <w:szCs w:val="24"/>
          <w:shd w:val="clear" w:color="auto" w:fill="FFFFFF"/>
          <w:lang w:eastAsia="en-GB"/>
        </w:rPr>
        <w:t>, S., 2012. The Grounded Theory Approach to Consumer-brand Engagement: The Practitioner's Standpoint. International Journal of Market Research, 54(5), pp.659-687.</w:t>
      </w:r>
    </w:p>
    <w:p w14:paraId="75F86E4C" w14:textId="28ED3DBC" w:rsidR="004953A7" w:rsidRP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Goranczewski</w:t>
      </w:r>
      <w:proofErr w:type="spellEnd"/>
      <w:r w:rsidRPr="004953A7">
        <w:rPr>
          <w:rFonts w:cs="Times New Roman"/>
          <w:szCs w:val="24"/>
          <w:shd w:val="clear" w:color="auto" w:fill="FFFFFF"/>
          <w:lang w:eastAsia="en-GB"/>
        </w:rPr>
        <w:t xml:space="preserve">, B. and </w:t>
      </w:r>
      <w:proofErr w:type="spellStart"/>
      <w:r w:rsidRPr="004953A7">
        <w:rPr>
          <w:rFonts w:cs="Times New Roman"/>
          <w:szCs w:val="24"/>
          <w:shd w:val="clear" w:color="auto" w:fill="FFFFFF"/>
          <w:lang w:eastAsia="en-GB"/>
        </w:rPr>
        <w:t>Puciato</w:t>
      </w:r>
      <w:proofErr w:type="spellEnd"/>
      <w:r w:rsidRPr="004953A7">
        <w:rPr>
          <w:rFonts w:cs="Times New Roman"/>
          <w:szCs w:val="24"/>
          <w:shd w:val="clear" w:color="auto" w:fill="FFFFFF"/>
          <w:lang w:eastAsia="en-GB"/>
        </w:rPr>
        <w:t xml:space="preserve">, D., 2011. SWOT analysis in the formulation of tourism development strategies for destinations. </w:t>
      </w:r>
      <w:proofErr w:type="spellStart"/>
      <w:r w:rsidRPr="004953A7">
        <w:rPr>
          <w:rFonts w:cs="Times New Roman"/>
          <w:szCs w:val="24"/>
          <w:shd w:val="clear" w:color="auto" w:fill="FFFFFF"/>
          <w:lang w:eastAsia="en-GB"/>
        </w:rPr>
        <w:t>Turyzm</w:t>
      </w:r>
      <w:proofErr w:type="spellEnd"/>
      <w:r w:rsidRPr="004953A7">
        <w:rPr>
          <w:rFonts w:cs="Times New Roman"/>
          <w:szCs w:val="24"/>
          <w:shd w:val="clear" w:color="auto" w:fill="FFFFFF"/>
          <w:lang w:eastAsia="en-GB"/>
        </w:rPr>
        <w:t>/Tourism, 20(2), pp.45-53.</w:t>
      </w:r>
    </w:p>
    <w:p w14:paraId="28F0B800" w14:textId="26FF3DA9"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Keller, K., 2009. Building strong brands in a modern marketing communications environment. Journal of Marketing Communications, 15(2-3), pp.139-155.</w:t>
      </w:r>
    </w:p>
    <w:p w14:paraId="7A3FC9C9" w14:textId="0F00A67A"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Kotler, P., 2014. Kotler on marketing. [Place of publication not identified]: Free Press.</w:t>
      </w:r>
    </w:p>
    <w:p w14:paraId="698E9F24" w14:textId="08ADCF91" w:rsidR="004953A7" w:rsidRP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Lavalley</w:t>
      </w:r>
      <w:proofErr w:type="spellEnd"/>
      <w:r w:rsidRPr="004953A7">
        <w:rPr>
          <w:rFonts w:cs="Times New Roman"/>
          <w:szCs w:val="24"/>
          <w:shd w:val="clear" w:color="auto" w:fill="FFFFFF"/>
          <w:lang w:eastAsia="en-GB"/>
        </w:rPr>
        <w:t>, R. and Johnson, K., 2020. Occupation, injustice, and anti-Black racism in the United States of America. Journal of Occupational Science, pp.1-13.</w:t>
      </w:r>
    </w:p>
    <w:p w14:paraId="7636C573" w14:textId="0506E084" w:rsid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Lindtner</w:t>
      </w:r>
      <w:proofErr w:type="spellEnd"/>
      <w:r w:rsidRPr="004953A7">
        <w:rPr>
          <w:rFonts w:cs="Times New Roman"/>
          <w:szCs w:val="24"/>
          <w:shd w:val="clear" w:color="auto" w:fill="FFFFFF"/>
          <w:lang w:eastAsia="en-GB"/>
        </w:rPr>
        <w:t xml:space="preserve">, S., Greenspan, A. and Li, D., 2015. Designed in Shenzhen: </w:t>
      </w:r>
      <w:proofErr w:type="spellStart"/>
      <w:r w:rsidRPr="004953A7">
        <w:rPr>
          <w:rFonts w:cs="Times New Roman"/>
          <w:szCs w:val="24"/>
          <w:shd w:val="clear" w:color="auto" w:fill="FFFFFF"/>
          <w:lang w:eastAsia="en-GB"/>
        </w:rPr>
        <w:t>Shanzhai</w:t>
      </w:r>
      <w:proofErr w:type="spellEnd"/>
      <w:r w:rsidRPr="004953A7">
        <w:rPr>
          <w:rFonts w:cs="Times New Roman"/>
          <w:szCs w:val="24"/>
          <w:shd w:val="clear" w:color="auto" w:fill="FFFFFF"/>
          <w:lang w:eastAsia="en-GB"/>
        </w:rPr>
        <w:t xml:space="preserve"> Manufacturing and Maker Entrepreneurs. Aarhus Series on Human </w:t>
      </w:r>
      <w:proofErr w:type="spellStart"/>
      <w:r w:rsidRPr="004953A7">
        <w:rPr>
          <w:rFonts w:cs="Times New Roman"/>
          <w:szCs w:val="24"/>
          <w:shd w:val="clear" w:color="auto" w:fill="FFFFFF"/>
          <w:lang w:eastAsia="en-GB"/>
        </w:rPr>
        <w:t>Centered</w:t>
      </w:r>
      <w:proofErr w:type="spellEnd"/>
      <w:r w:rsidRPr="004953A7">
        <w:rPr>
          <w:rFonts w:cs="Times New Roman"/>
          <w:szCs w:val="24"/>
          <w:shd w:val="clear" w:color="auto" w:fill="FFFFFF"/>
          <w:lang w:eastAsia="en-GB"/>
        </w:rPr>
        <w:t xml:space="preserve"> Computing, 1(1), p.12.</w:t>
      </w:r>
    </w:p>
    <w:p w14:paraId="73DFEC6F" w14:textId="3B19F17F" w:rsidR="004953A7" w:rsidRPr="004953A7" w:rsidRDefault="004953A7" w:rsidP="004953A7">
      <w:pPr>
        <w:rPr>
          <w:rFonts w:cs="Times New Roman"/>
          <w:szCs w:val="24"/>
          <w:shd w:val="clear" w:color="auto" w:fill="FFFFFF"/>
          <w:lang w:eastAsia="en-GB"/>
        </w:rPr>
      </w:pPr>
      <w:r w:rsidRPr="00D33A89">
        <w:rPr>
          <w:rFonts w:cs="Times New Roman"/>
          <w:szCs w:val="24"/>
          <w:shd w:val="clear" w:color="auto" w:fill="FFFFFF"/>
          <w:lang w:eastAsia="en-GB"/>
        </w:rPr>
        <w:t>Lynn, M., 2012. Segmenting and targeting your market: Strategies and limitations. The Cornell School of Hotel Administration on hospitality: Cutting edge thinking and practice, pp.351-369.</w:t>
      </w:r>
    </w:p>
    <w:p w14:paraId="2CE8D05D" w14:textId="6FEDA791" w:rsidR="004953A7" w:rsidRP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Müge</w:t>
      </w:r>
      <w:proofErr w:type="spellEnd"/>
      <w:r w:rsidRPr="004953A7">
        <w:rPr>
          <w:rFonts w:cs="Times New Roman"/>
          <w:szCs w:val="24"/>
          <w:shd w:val="clear" w:color="auto" w:fill="FFFFFF"/>
          <w:lang w:eastAsia="en-GB"/>
        </w:rPr>
        <w:t xml:space="preserve"> Arslan, F. and </w:t>
      </w:r>
      <w:proofErr w:type="spellStart"/>
      <w:r w:rsidRPr="004953A7">
        <w:rPr>
          <w:rFonts w:cs="Times New Roman"/>
          <w:szCs w:val="24"/>
          <w:shd w:val="clear" w:color="auto" w:fill="FFFFFF"/>
          <w:lang w:eastAsia="en-GB"/>
        </w:rPr>
        <w:t>Korkut</w:t>
      </w:r>
      <w:proofErr w:type="spellEnd"/>
      <w:r w:rsidRPr="004953A7">
        <w:rPr>
          <w:rFonts w:cs="Times New Roman"/>
          <w:szCs w:val="24"/>
          <w:shd w:val="clear" w:color="auto" w:fill="FFFFFF"/>
          <w:lang w:eastAsia="en-GB"/>
        </w:rPr>
        <w:t xml:space="preserve"> </w:t>
      </w:r>
      <w:proofErr w:type="spellStart"/>
      <w:r w:rsidRPr="004953A7">
        <w:rPr>
          <w:rFonts w:cs="Times New Roman"/>
          <w:szCs w:val="24"/>
          <w:shd w:val="clear" w:color="auto" w:fill="FFFFFF"/>
          <w:lang w:eastAsia="en-GB"/>
        </w:rPr>
        <w:t>Altuna</w:t>
      </w:r>
      <w:proofErr w:type="spellEnd"/>
      <w:r w:rsidRPr="004953A7">
        <w:rPr>
          <w:rFonts w:cs="Times New Roman"/>
          <w:szCs w:val="24"/>
          <w:shd w:val="clear" w:color="auto" w:fill="FFFFFF"/>
          <w:lang w:eastAsia="en-GB"/>
        </w:rPr>
        <w:t>, O., 2010. The effect of brand extensions on product brand image. Journal of Product &amp;amp; Brand Management, 19(3), pp.170-180.</w:t>
      </w:r>
    </w:p>
    <w:p w14:paraId="403C95E1" w14:textId="43A0190C" w:rsidR="004953A7" w:rsidRP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Parente</w:t>
      </w:r>
      <w:proofErr w:type="spellEnd"/>
      <w:r w:rsidRPr="004953A7">
        <w:rPr>
          <w:rFonts w:cs="Times New Roman"/>
          <w:szCs w:val="24"/>
          <w:shd w:val="clear" w:color="auto" w:fill="FFFFFF"/>
          <w:lang w:eastAsia="en-GB"/>
        </w:rPr>
        <w:t xml:space="preserve">, D. and </w:t>
      </w:r>
      <w:proofErr w:type="spellStart"/>
      <w:r w:rsidRPr="004953A7">
        <w:rPr>
          <w:rFonts w:cs="Times New Roman"/>
          <w:szCs w:val="24"/>
          <w:shd w:val="clear" w:color="auto" w:fill="FFFFFF"/>
          <w:lang w:eastAsia="en-GB"/>
        </w:rPr>
        <w:t>Strausbaugh</w:t>
      </w:r>
      <w:proofErr w:type="spellEnd"/>
      <w:r w:rsidRPr="004953A7">
        <w:rPr>
          <w:rFonts w:cs="Times New Roman"/>
          <w:szCs w:val="24"/>
          <w:shd w:val="clear" w:color="auto" w:fill="FFFFFF"/>
          <w:lang w:eastAsia="en-GB"/>
        </w:rPr>
        <w:t>-Hutchinson, K., 2014. Advertising campaign strategy.</w:t>
      </w:r>
    </w:p>
    <w:p w14:paraId="3645CA8C" w14:textId="2B003FE6" w:rsidR="004953A7" w:rsidRPr="004953A7" w:rsidRDefault="004953A7" w:rsidP="004953A7">
      <w:pPr>
        <w:rPr>
          <w:rFonts w:cs="Times New Roman"/>
          <w:szCs w:val="24"/>
          <w:shd w:val="clear" w:color="auto" w:fill="FFFFFF"/>
          <w:lang w:eastAsia="en-GB"/>
        </w:rPr>
      </w:pPr>
      <w:proofErr w:type="spellStart"/>
      <w:r w:rsidRPr="004953A7">
        <w:rPr>
          <w:rFonts w:cs="Times New Roman"/>
          <w:szCs w:val="24"/>
          <w:shd w:val="clear" w:color="auto" w:fill="FFFFFF"/>
          <w:lang w:eastAsia="en-GB"/>
        </w:rPr>
        <w:t>Szmigin</w:t>
      </w:r>
      <w:proofErr w:type="spellEnd"/>
      <w:r w:rsidRPr="004953A7">
        <w:rPr>
          <w:rFonts w:cs="Times New Roman"/>
          <w:szCs w:val="24"/>
          <w:shd w:val="clear" w:color="auto" w:fill="FFFFFF"/>
          <w:lang w:eastAsia="en-GB"/>
        </w:rPr>
        <w:t xml:space="preserve">, I. and </w:t>
      </w:r>
      <w:proofErr w:type="spellStart"/>
      <w:r w:rsidRPr="004953A7">
        <w:rPr>
          <w:rFonts w:cs="Times New Roman"/>
          <w:szCs w:val="24"/>
          <w:shd w:val="clear" w:color="auto" w:fill="FFFFFF"/>
          <w:lang w:eastAsia="en-GB"/>
        </w:rPr>
        <w:t>Piacentini</w:t>
      </w:r>
      <w:proofErr w:type="spellEnd"/>
      <w:r w:rsidRPr="004953A7">
        <w:rPr>
          <w:rFonts w:cs="Times New Roman"/>
          <w:szCs w:val="24"/>
          <w:shd w:val="clear" w:color="auto" w:fill="FFFFFF"/>
          <w:lang w:eastAsia="en-GB"/>
        </w:rPr>
        <w:t>, M., 2018. Consumer Behaviour.</w:t>
      </w:r>
    </w:p>
    <w:p w14:paraId="51EBE453" w14:textId="4949B060" w:rsidR="004953A7" w:rsidRPr="004953A7"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t>Temporal, P., 2011. Advanced brand management. Hoboken, N.J: Wiley.</w:t>
      </w:r>
    </w:p>
    <w:p w14:paraId="2D084D79" w14:textId="61A31AD8" w:rsidR="004953A7" w:rsidRPr="005B5B33" w:rsidRDefault="004953A7" w:rsidP="004953A7">
      <w:pPr>
        <w:rPr>
          <w:rFonts w:cs="Times New Roman"/>
          <w:szCs w:val="24"/>
          <w:shd w:val="clear" w:color="auto" w:fill="FFFFFF"/>
          <w:lang w:eastAsia="en-GB"/>
        </w:rPr>
      </w:pPr>
      <w:r w:rsidRPr="004953A7">
        <w:rPr>
          <w:rFonts w:cs="Times New Roman"/>
          <w:szCs w:val="24"/>
          <w:shd w:val="clear" w:color="auto" w:fill="FFFFFF"/>
          <w:lang w:eastAsia="en-GB"/>
        </w:rPr>
        <w:lastRenderedPageBreak/>
        <w:t>Zook, C., Allen, J. and Allen, A., 2012. Repeatability. Boston: Perseus Book LLC (Ingram).</w:t>
      </w:r>
    </w:p>
    <w:sectPr w:rsidR="004953A7" w:rsidRPr="005B5B33" w:rsidSect="00B43C3B">
      <w:footerReference w:type="default" r:id="rId1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C282A" w14:textId="77777777" w:rsidR="00275CC6" w:rsidRDefault="00275CC6" w:rsidP="009F3D8F">
      <w:pPr>
        <w:spacing w:after="0" w:line="240" w:lineRule="auto"/>
      </w:pPr>
      <w:r>
        <w:separator/>
      </w:r>
    </w:p>
  </w:endnote>
  <w:endnote w:type="continuationSeparator" w:id="0">
    <w:p w14:paraId="7CC3F79B" w14:textId="77777777" w:rsidR="00275CC6" w:rsidRDefault="00275CC6" w:rsidP="009F3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f1">
    <w:altName w:val="Times New Roman"/>
    <w:panose1 w:val="020B0604020202020204"/>
    <w:charset w:val="00"/>
    <w:family w:val="roman"/>
    <w:notTrueType/>
    <w:pitch w:val="default"/>
  </w:font>
  <w:font w:name="ff6">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BBFE7" w14:textId="5331FCF3" w:rsidR="00B43C3B" w:rsidRDefault="00B43C3B">
    <w:pPr>
      <w:pStyle w:val="Footer"/>
      <w:jc w:val="right"/>
    </w:pPr>
  </w:p>
  <w:p w14:paraId="21AD3588" w14:textId="77777777" w:rsidR="00B43C3B" w:rsidRDefault="00B43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651895"/>
      <w:docPartObj>
        <w:docPartGallery w:val="Page Numbers (Bottom of Page)"/>
        <w:docPartUnique/>
      </w:docPartObj>
    </w:sdtPr>
    <w:sdtEndPr>
      <w:rPr>
        <w:noProof/>
      </w:rPr>
    </w:sdtEndPr>
    <w:sdtContent>
      <w:p w14:paraId="73D82493" w14:textId="77777777" w:rsidR="00B43C3B" w:rsidRDefault="00B43C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0002E1" w14:textId="77777777" w:rsidR="00B43C3B" w:rsidRDefault="00B43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11326" w14:textId="77777777" w:rsidR="00275CC6" w:rsidRDefault="00275CC6" w:rsidP="009F3D8F">
      <w:pPr>
        <w:spacing w:after="0" w:line="240" w:lineRule="auto"/>
      </w:pPr>
      <w:r>
        <w:separator/>
      </w:r>
    </w:p>
  </w:footnote>
  <w:footnote w:type="continuationSeparator" w:id="0">
    <w:p w14:paraId="3A109C86" w14:textId="77777777" w:rsidR="00275CC6" w:rsidRDefault="00275CC6" w:rsidP="009F3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65E2E"/>
    <w:multiLevelType w:val="multilevel"/>
    <w:tmpl w:val="A9A00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6789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29C"/>
    <w:rsid w:val="00004047"/>
    <w:rsid w:val="00023DC8"/>
    <w:rsid w:val="00040711"/>
    <w:rsid w:val="00055BA9"/>
    <w:rsid w:val="0011514C"/>
    <w:rsid w:val="00134007"/>
    <w:rsid w:val="001C7B18"/>
    <w:rsid w:val="00251D25"/>
    <w:rsid w:val="002706F0"/>
    <w:rsid w:val="00275CC6"/>
    <w:rsid w:val="002F524F"/>
    <w:rsid w:val="00451127"/>
    <w:rsid w:val="004953A7"/>
    <w:rsid w:val="004A2D9D"/>
    <w:rsid w:val="00577EC9"/>
    <w:rsid w:val="005B0753"/>
    <w:rsid w:val="005B5B33"/>
    <w:rsid w:val="005D06FD"/>
    <w:rsid w:val="0062659D"/>
    <w:rsid w:val="006D6421"/>
    <w:rsid w:val="00873F13"/>
    <w:rsid w:val="00930509"/>
    <w:rsid w:val="0094292C"/>
    <w:rsid w:val="009979F1"/>
    <w:rsid w:val="009D526A"/>
    <w:rsid w:val="009E0C3F"/>
    <w:rsid w:val="009F3D8F"/>
    <w:rsid w:val="00AC281D"/>
    <w:rsid w:val="00AC315D"/>
    <w:rsid w:val="00B1444C"/>
    <w:rsid w:val="00B43C3B"/>
    <w:rsid w:val="00B550FB"/>
    <w:rsid w:val="00B574F2"/>
    <w:rsid w:val="00BA5F9C"/>
    <w:rsid w:val="00C41E77"/>
    <w:rsid w:val="00CE229C"/>
    <w:rsid w:val="00D205CD"/>
    <w:rsid w:val="00D33A89"/>
    <w:rsid w:val="00DD2E99"/>
    <w:rsid w:val="00DE3C3A"/>
    <w:rsid w:val="00E174CA"/>
    <w:rsid w:val="00E3577A"/>
    <w:rsid w:val="00E46DC0"/>
    <w:rsid w:val="00E91C4F"/>
    <w:rsid w:val="00F12249"/>
    <w:rsid w:val="00F73121"/>
    <w:rsid w:val="00F76691"/>
    <w:rsid w:val="00FE7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12109"/>
  <w15:chartTrackingRefBased/>
  <w15:docId w15:val="{8BF43F57-2246-42B6-9111-8603C24EB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691"/>
    <w:pPr>
      <w:spacing w:line="360" w:lineRule="auto"/>
      <w:jc w:val="both"/>
    </w:pPr>
    <w:rPr>
      <w:rFonts w:ascii="Times New Roman" w:hAnsi="Times New Roman"/>
      <w:sz w:val="24"/>
    </w:rPr>
  </w:style>
  <w:style w:type="paragraph" w:styleId="Heading1">
    <w:name w:val="heading 1"/>
    <w:basedOn w:val="Normal"/>
    <w:link w:val="Heading1Char"/>
    <w:uiPriority w:val="9"/>
    <w:qFormat/>
    <w:rsid w:val="004953A7"/>
    <w:pPr>
      <w:spacing w:before="100" w:beforeAutospacing="1" w:after="100" w:afterAutospacing="1"/>
      <w:outlineLvl w:val="0"/>
    </w:pPr>
    <w:rPr>
      <w:rFonts w:eastAsia="Times New Roman" w:cs="Times New Roman"/>
      <w:b/>
      <w:bCs/>
      <w:color w:val="1F4E79" w:themeColor="accent1" w:themeShade="80"/>
      <w:kern w:val="36"/>
      <w:sz w:val="32"/>
      <w:szCs w:val="48"/>
      <w:lang w:val="en-US"/>
    </w:rPr>
  </w:style>
  <w:style w:type="paragraph" w:styleId="Heading2">
    <w:name w:val="heading 2"/>
    <w:basedOn w:val="Normal"/>
    <w:next w:val="Normal"/>
    <w:link w:val="Heading2Char"/>
    <w:uiPriority w:val="9"/>
    <w:unhideWhenUsed/>
    <w:qFormat/>
    <w:rsid w:val="004953A7"/>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semiHidden/>
    <w:unhideWhenUsed/>
    <w:qFormat/>
    <w:rsid w:val="00E174C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3A7"/>
    <w:rPr>
      <w:rFonts w:ascii="Times New Roman" w:eastAsia="Times New Roman" w:hAnsi="Times New Roman" w:cs="Times New Roman"/>
      <w:b/>
      <w:bCs/>
      <w:color w:val="1F4E79" w:themeColor="accent1" w:themeShade="80"/>
      <w:kern w:val="36"/>
      <w:sz w:val="32"/>
      <w:szCs w:val="48"/>
      <w:lang w:val="en-US"/>
    </w:rPr>
  </w:style>
  <w:style w:type="character" w:customStyle="1" w:styleId="hgkelc">
    <w:name w:val="hgkelc"/>
    <w:basedOn w:val="DefaultParagraphFont"/>
    <w:rsid w:val="00B1444C"/>
  </w:style>
  <w:style w:type="character" w:customStyle="1" w:styleId="kx21rb">
    <w:name w:val="kx21rb"/>
    <w:basedOn w:val="DefaultParagraphFont"/>
    <w:rsid w:val="00B1444C"/>
  </w:style>
  <w:style w:type="character" w:styleId="Hyperlink">
    <w:name w:val="Hyperlink"/>
    <w:basedOn w:val="DefaultParagraphFont"/>
    <w:uiPriority w:val="99"/>
    <w:unhideWhenUsed/>
    <w:rsid w:val="00B1444C"/>
    <w:rPr>
      <w:color w:val="0000FF"/>
      <w:u w:val="single"/>
    </w:rPr>
  </w:style>
  <w:style w:type="character" w:customStyle="1" w:styleId="Heading2Char">
    <w:name w:val="Heading 2 Char"/>
    <w:basedOn w:val="DefaultParagraphFont"/>
    <w:link w:val="Heading2"/>
    <w:uiPriority w:val="9"/>
    <w:rsid w:val="004953A7"/>
    <w:rPr>
      <w:rFonts w:ascii="Times New Roman" w:eastAsiaTheme="majorEastAsia" w:hAnsi="Times New Roman" w:cstheme="majorBidi"/>
      <w:b/>
      <w:color w:val="00B0F0"/>
      <w:sz w:val="28"/>
      <w:szCs w:val="26"/>
    </w:rPr>
  </w:style>
  <w:style w:type="paragraph" w:styleId="NormalWeb">
    <w:name w:val="Normal (Web)"/>
    <w:basedOn w:val="Normal"/>
    <w:uiPriority w:val="99"/>
    <w:unhideWhenUsed/>
    <w:rsid w:val="00F12249"/>
    <w:pPr>
      <w:spacing w:before="100" w:beforeAutospacing="1" w:after="100" w:afterAutospacing="1" w:line="240" w:lineRule="auto"/>
    </w:pPr>
    <w:rPr>
      <w:rFonts w:eastAsia="Times New Roman" w:cs="Times New Roman"/>
      <w:szCs w:val="24"/>
      <w:lang w:eastAsia="en-GB"/>
    </w:rPr>
  </w:style>
  <w:style w:type="character" w:customStyle="1" w:styleId="Heading3Char">
    <w:name w:val="Heading 3 Char"/>
    <w:basedOn w:val="DefaultParagraphFont"/>
    <w:link w:val="Heading3"/>
    <w:uiPriority w:val="9"/>
    <w:semiHidden/>
    <w:rsid w:val="00E174C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9F3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D8F"/>
  </w:style>
  <w:style w:type="paragraph" w:styleId="Footer">
    <w:name w:val="footer"/>
    <w:basedOn w:val="Normal"/>
    <w:link w:val="FooterChar"/>
    <w:uiPriority w:val="99"/>
    <w:unhideWhenUsed/>
    <w:rsid w:val="009F3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D8F"/>
  </w:style>
  <w:style w:type="paragraph" w:styleId="Title">
    <w:name w:val="Title"/>
    <w:basedOn w:val="Normal"/>
    <w:next w:val="Normal"/>
    <w:link w:val="TitleChar"/>
    <w:uiPriority w:val="10"/>
    <w:qFormat/>
    <w:rsid w:val="009D526A"/>
    <w:pPr>
      <w:spacing w:after="0" w:line="240" w:lineRule="auto"/>
      <w:contextualSpacing/>
      <w:jc w:val="center"/>
    </w:pPr>
    <w:rPr>
      <w:rFonts w:eastAsiaTheme="majorEastAsia" w:cstheme="majorBidi"/>
      <w:b/>
      <w:color w:val="C00000"/>
      <w:spacing w:val="-10"/>
      <w:kern w:val="28"/>
      <w:sz w:val="56"/>
      <w:szCs w:val="56"/>
    </w:rPr>
  </w:style>
  <w:style w:type="character" w:customStyle="1" w:styleId="TitleChar">
    <w:name w:val="Title Char"/>
    <w:basedOn w:val="DefaultParagraphFont"/>
    <w:link w:val="Title"/>
    <w:uiPriority w:val="10"/>
    <w:rsid w:val="009D526A"/>
    <w:rPr>
      <w:rFonts w:ascii="Times New Roman" w:eastAsiaTheme="majorEastAsia" w:hAnsi="Times New Roman" w:cstheme="majorBidi"/>
      <w:b/>
      <w:color w:val="C00000"/>
      <w:spacing w:val="-10"/>
      <w:kern w:val="28"/>
      <w:sz w:val="56"/>
      <w:szCs w:val="56"/>
    </w:rPr>
  </w:style>
  <w:style w:type="paragraph" w:styleId="TOCHeading">
    <w:name w:val="TOC Heading"/>
    <w:basedOn w:val="Heading1"/>
    <w:next w:val="Normal"/>
    <w:uiPriority w:val="39"/>
    <w:unhideWhenUsed/>
    <w:qFormat/>
    <w:rsid w:val="00B43C3B"/>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B43C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5591">
      <w:bodyDiv w:val="1"/>
      <w:marLeft w:val="0"/>
      <w:marRight w:val="0"/>
      <w:marTop w:val="0"/>
      <w:marBottom w:val="0"/>
      <w:divBdr>
        <w:top w:val="none" w:sz="0" w:space="0" w:color="auto"/>
        <w:left w:val="none" w:sz="0" w:space="0" w:color="auto"/>
        <w:bottom w:val="none" w:sz="0" w:space="0" w:color="auto"/>
        <w:right w:val="none" w:sz="0" w:space="0" w:color="auto"/>
      </w:divBdr>
    </w:div>
    <w:div w:id="74672067">
      <w:bodyDiv w:val="1"/>
      <w:marLeft w:val="0"/>
      <w:marRight w:val="0"/>
      <w:marTop w:val="0"/>
      <w:marBottom w:val="0"/>
      <w:divBdr>
        <w:top w:val="none" w:sz="0" w:space="0" w:color="auto"/>
        <w:left w:val="none" w:sz="0" w:space="0" w:color="auto"/>
        <w:bottom w:val="none" w:sz="0" w:space="0" w:color="auto"/>
        <w:right w:val="none" w:sz="0" w:space="0" w:color="auto"/>
      </w:divBdr>
    </w:div>
    <w:div w:id="142625408">
      <w:bodyDiv w:val="1"/>
      <w:marLeft w:val="0"/>
      <w:marRight w:val="0"/>
      <w:marTop w:val="0"/>
      <w:marBottom w:val="0"/>
      <w:divBdr>
        <w:top w:val="none" w:sz="0" w:space="0" w:color="auto"/>
        <w:left w:val="none" w:sz="0" w:space="0" w:color="auto"/>
        <w:bottom w:val="none" w:sz="0" w:space="0" w:color="auto"/>
        <w:right w:val="none" w:sz="0" w:space="0" w:color="auto"/>
      </w:divBdr>
    </w:div>
    <w:div w:id="172690803">
      <w:bodyDiv w:val="1"/>
      <w:marLeft w:val="0"/>
      <w:marRight w:val="0"/>
      <w:marTop w:val="0"/>
      <w:marBottom w:val="0"/>
      <w:divBdr>
        <w:top w:val="none" w:sz="0" w:space="0" w:color="auto"/>
        <w:left w:val="none" w:sz="0" w:space="0" w:color="auto"/>
        <w:bottom w:val="none" w:sz="0" w:space="0" w:color="auto"/>
        <w:right w:val="none" w:sz="0" w:space="0" w:color="auto"/>
      </w:divBdr>
    </w:div>
    <w:div w:id="185143843">
      <w:bodyDiv w:val="1"/>
      <w:marLeft w:val="0"/>
      <w:marRight w:val="0"/>
      <w:marTop w:val="0"/>
      <w:marBottom w:val="0"/>
      <w:divBdr>
        <w:top w:val="none" w:sz="0" w:space="0" w:color="auto"/>
        <w:left w:val="none" w:sz="0" w:space="0" w:color="auto"/>
        <w:bottom w:val="none" w:sz="0" w:space="0" w:color="auto"/>
        <w:right w:val="none" w:sz="0" w:space="0" w:color="auto"/>
      </w:divBdr>
    </w:div>
    <w:div w:id="185991657">
      <w:bodyDiv w:val="1"/>
      <w:marLeft w:val="0"/>
      <w:marRight w:val="0"/>
      <w:marTop w:val="0"/>
      <w:marBottom w:val="0"/>
      <w:divBdr>
        <w:top w:val="none" w:sz="0" w:space="0" w:color="auto"/>
        <w:left w:val="none" w:sz="0" w:space="0" w:color="auto"/>
        <w:bottom w:val="none" w:sz="0" w:space="0" w:color="auto"/>
        <w:right w:val="none" w:sz="0" w:space="0" w:color="auto"/>
      </w:divBdr>
      <w:divsChild>
        <w:div w:id="403989364">
          <w:marLeft w:val="0"/>
          <w:marRight w:val="0"/>
          <w:marTop w:val="0"/>
          <w:marBottom w:val="0"/>
          <w:divBdr>
            <w:top w:val="none" w:sz="0" w:space="0" w:color="auto"/>
            <w:left w:val="none" w:sz="0" w:space="0" w:color="auto"/>
            <w:bottom w:val="dotted" w:sz="6" w:space="0" w:color="333333"/>
            <w:right w:val="none" w:sz="0" w:space="0" w:color="auto"/>
          </w:divBdr>
        </w:div>
        <w:div w:id="1908605858">
          <w:marLeft w:val="0"/>
          <w:marRight w:val="0"/>
          <w:marTop w:val="0"/>
          <w:marBottom w:val="0"/>
          <w:divBdr>
            <w:top w:val="none" w:sz="0" w:space="0" w:color="auto"/>
            <w:left w:val="none" w:sz="0" w:space="0" w:color="auto"/>
            <w:bottom w:val="dotted" w:sz="6" w:space="0" w:color="333333"/>
            <w:right w:val="none" w:sz="0" w:space="0" w:color="auto"/>
          </w:divBdr>
        </w:div>
        <w:div w:id="1943955550">
          <w:marLeft w:val="0"/>
          <w:marRight w:val="0"/>
          <w:marTop w:val="0"/>
          <w:marBottom w:val="0"/>
          <w:divBdr>
            <w:top w:val="none" w:sz="0" w:space="0" w:color="auto"/>
            <w:left w:val="none" w:sz="0" w:space="0" w:color="auto"/>
            <w:bottom w:val="dotted" w:sz="6" w:space="0" w:color="333333"/>
            <w:right w:val="none" w:sz="0" w:space="0" w:color="auto"/>
          </w:divBdr>
        </w:div>
      </w:divsChild>
    </w:div>
    <w:div w:id="217673572">
      <w:bodyDiv w:val="1"/>
      <w:marLeft w:val="0"/>
      <w:marRight w:val="0"/>
      <w:marTop w:val="0"/>
      <w:marBottom w:val="0"/>
      <w:divBdr>
        <w:top w:val="none" w:sz="0" w:space="0" w:color="auto"/>
        <w:left w:val="none" w:sz="0" w:space="0" w:color="auto"/>
        <w:bottom w:val="none" w:sz="0" w:space="0" w:color="auto"/>
        <w:right w:val="none" w:sz="0" w:space="0" w:color="auto"/>
      </w:divBdr>
    </w:div>
    <w:div w:id="224949098">
      <w:bodyDiv w:val="1"/>
      <w:marLeft w:val="0"/>
      <w:marRight w:val="0"/>
      <w:marTop w:val="0"/>
      <w:marBottom w:val="0"/>
      <w:divBdr>
        <w:top w:val="none" w:sz="0" w:space="0" w:color="auto"/>
        <w:left w:val="none" w:sz="0" w:space="0" w:color="auto"/>
        <w:bottom w:val="none" w:sz="0" w:space="0" w:color="auto"/>
        <w:right w:val="none" w:sz="0" w:space="0" w:color="auto"/>
      </w:divBdr>
    </w:div>
    <w:div w:id="235408227">
      <w:bodyDiv w:val="1"/>
      <w:marLeft w:val="0"/>
      <w:marRight w:val="0"/>
      <w:marTop w:val="0"/>
      <w:marBottom w:val="0"/>
      <w:divBdr>
        <w:top w:val="none" w:sz="0" w:space="0" w:color="auto"/>
        <w:left w:val="none" w:sz="0" w:space="0" w:color="auto"/>
        <w:bottom w:val="none" w:sz="0" w:space="0" w:color="auto"/>
        <w:right w:val="none" w:sz="0" w:space="0" w:color="auto"/>
      </w:divBdr>
    </w:div>
    <w:div w:id="259341378">
      <w:bodyDiv w:val="1"/>
      <w:marLeft w:val="0"/>
      <w:marRight w:val="0"/>
      <w:marTop w:val="0"/>
      <w:marBottom w:val="0"/>
      <w:divBdr>
        <w:top w:val="none" w:sz="0" w:space="0" w:color="auto"/>
        <w:left w:val="none" w:sz="0" w:space="0" w:color="auto"/>
        <w:bottom w:val="none" w:sz="0" w:space="0" w:color="auto"/>
        <w:right w:val="none" w:sz="0" w:space="0" w:color="auto"/>
      </w:divBdr>
    </w:div>
    <w:div w:id="281349043">
      <w:bodyDiv w:val="1"/>
      <w:marLeft w:val="0"/>
      <w:marRight w:val="0"/>
      <w:marTop w:val="0"/>
      <w:marBottom w:val="0"/>
      <w:divBdr>
        <w:top w:val="none" w:sz="0" w:space="0" w:color="auto"/>
        <w:left w:val="none" w:sz="0" w:space="0" w:color="auto"/>
        <w:bottom w:val="none" w:sz="0" w:space="0" w:color="auto"/>
        <w:right w:val="none" w:sz="0" w:space="0" w:color="auto"/>
      </w:divBdr>
    </w:div>
    <w:div w:id="341593165">
      <w:bodyDiv w:val="1"/>
      <w:marLeft w:val="0"/>
      <w:marRight w:val="0"/>
      <w:marTop w:val="0"/>
      <w:marBottom w:val="0"/>
      <w:divBdr>
        <w:top w:val="none" w:sz="0" w:space="0" w:color="auto"/>
        <w:left w:val="none" w:sz="0" w:space="0" w:color="auto"/>
        <w:bottom w:val="none" w:sz="0" w:space="0" w:color="auto"/>
        <w:right w:val="none" w:sz="0" w:space="0" w:color="auto"/>
      </w:divBdr>
    </w:div>
    <w:div w:id="376977659">
      <w:bodyDiv w:val="1"/>
      <w:marLeft w:val="0"/>
      <w:marRight w:val="0"/>
      <w:marTop w:val="0"/>
      <w:marBottom w:val="0"/>
      <w:divBdr>
        <w:top w:val="none" w:sz="0" w:space="0" w:color="auto"/>
        <w:left w:val="none" w:sz="0" w:space="0" w:color="auto"/>
        <w:bottom w:val="none" w:sz="0" w:space="0" w:color="auto"/>
        <w:right w:val="none" w:sz="0" w:space="0" w:color="auto"/>
      </w:divBdr>
    </w:div>
    <w:div w:id="386535374">
      <w:bodyDiv w:val="1"/>
      <w:marLeft w:val="0"/>
      <w:marRight w:val="0"/>
      <w:marTop w:val="0"/>
      <w:marBottom w:val="0"/>
      <w:divBdr>
        <w:top w:val="none" w:sz="0" w:space="0" w:color="auto"/>
        <w:left w:val="none" w:sz="0" w:space="0" w:color="auto"/>
        <w:bottom w:val="none" w:sz="0" w:space="0" w:color="auto"/>
        <w:right w:val="none" w:sz="0" w:space="0" w:color="auto"/>
      </w:divBdr>
    </w:div>
    <w:div w:id="411583417">
      <w:bodyDiv w:val="1"/>
      <w:marLeft w:val="0"/>
      <w:marRight w:val="0"/>
      <w:marTop w:val="0"/>
      <w:marBottom w:val="0"/>
      <w:divBdr>
        <w:top w:val="none" w:sz="0" w:space="0" w:color="auto"/>
        <w:left w:val="none" w:sz="0" w:space="0" w:color="auto"/>
        <w:bottom w:val="none" w:sz="0" w:space="0" w:color="auto"/>
        <w:right w:val="none" w:sz="0" w:space="0" w:color="auto"/>
      </w:divBdr>
    </w:div>
    <w:div w:id="469324730">
      <w:bodyDiv w:val="1"/>
      <w:marLeft w:val="0"/>
      <w:marRight w:val="0"/>
      <w:marTop w:val="0"/>
      <w:marBottom w:val="0"/>
      <w:divBdr>
        <w:top w:val="none" w:sz="0" w:space="0" w:color="auto"/>
        <w:left w:val="none" w:sz="0" w:space="0" w:color="auto"/>
        <w:bottom w:val="none" w:sz="0" w:space="0" w:color="auto"/>
        <w:right w:val="none" w:sz="0" w:space="0" w:color="auto"/>
      </w:divBdr>
    </w:div>
    <w:div w:id="489950808">
      <w:bodyDiv w:val="1"/>
      <w:marLeft w:val="0"/>
      <w:marRight w:val="0"/>
      <w:marTop w:val="0"/>
      <w:marBottom w:val="0"/>
      <w:divBdr>
        <w:top w:val="none" w:sz="0" w:space="0" w:color="auto"/>
        <w:left w:val="none" w:sz="0" w:space="0" w:color="auto"/>
        <w:bottom w:val="none" w:sz="0" w:space="0" w:color="auto"/>
        <w:right w:val="none" w:sz="0" w:space="0" w:color="auto"/>
      </w:divBdr>
    </w:div>
    <w:div w:id="518784757">
      <w:bodyDiv w:val="1"/>
      <w:marLeft w:val="0"/>
      <w:marRight w:val="0"/>
      <w:marTop w:val="0"/>
      <w:marBottom w:val="0"/>
      <w:divBdr>
        <w:top w:val="none" w:sz="0" w:space="0" w:color="auto"/>
        <w:left w:val="none" w:sz="0" w:space="0" w:color="auto"/>
        <w:bottom w:val="none" w:sz="0" w:space="0" w:color="auto"/>
        <w:right w:val="none" w:sz="0" w:space="0" w:color="auto"/>
      </w:divBdr>
    </w:div>
    <w:div w:id="585916553">
      <w:bodyDiv w:val="1"/>
      <w:marLeft w:val="0"/>
      <w:marRight w:val="0"/>
      <w:marTop w:val="0"/>
      <w:marBottom w:val="0"/>
      <w:divBdr>
        <w:top w:val="none" w:sz="0" w:space="0" w:color="auto"/>
        <w:left w:val="none" w:sz="0" w:space="0" w:color="auto"/>
        <w:bottom w:val="none" w:sz="0" w:space="0" w:color="auto"/>
        <w:right w:val="none" w:sz="0" w:space="0" w:color="auto"/>
      </w:divBdr>
    </w:div>
    <w:div w:id="653534447">
      <w:bodyDiv w:val="1"/>
      <w:marLeft w:val="0"/>
      <w:marRight w:val="0"/>
      <w:marTop w:val="0"/>
      <w:marBottom w:val="0"/>
      <w:divBdr>
        <w:top w:val="none" w:sz="0" w:space="0" w:color="auto"/>
        <w:left w:val="none" w:sz="0" w:space="0" w:color="auto"/>
        <w:bottom w:val="none" w:sz="0" w:space="0" w:color="auto"/>
        <w:right w:val="none" w:sz="0" w:space="0" w:color="auto"/>
      </w:divBdr>
    </w:div>
    <w:div w:id="677120307">
      <w:bodyDiv w:val="1"/>
      <w:marLeft w:val="0"/>
      <w:marRight w:val="0"/>
      <w:marTop w:val="0"/>
      <w:marBottom w:val="0"/>
      <w:divBdr>
        <w:top w:val="none" w:sz="0" w:space="0" w:color="auto"/>
        <w:left w:val="none" w:sz="0" w:space="0" w:color="auto"/>
        <w:bottom w:val="none" w:sz="0" w:space="0" w:color="auto"/>
        <w:right w:val="none" w:sz="0" w:space="0" w:color="auto"/>
      </w:divBdr>
    </w:div>
    <w:div w:id="706948339">
      <w:bodyDiv w:val="1"/>
      <w:marLeft w:val="0"/>
      <w:marRight w:val="0"/>
      <w:marTop w:val="0"/>
      <w:marBottom w:val="0"/>
      <w:divBdr>
        <w:top w:val="none" w:sz="0" w:space="0" w:color="auto"/>
        <w:left w:val="none" w:sz="0" w:space="0" w:color="auto"/>
        <w:bottom w:val="none" w:sz="0" w:space="0" w:color="auto"/>
        <w:right w:val="none" w:sz="0" w:space="0" w:color="auto"/>
      </w:divBdr>
    </w:div>
    <w:div w:id="713775543">
      <w:bodyDiv w:val="1"/>
      <w:marLeft w:val="0"/>
      <w:marRight w:val="0"/>
      <w:marTop w:val="0"/>
      <w:marBottom w:val="0"/>
      <w:divBdr>
        <w:top w:val="none" w:sz="0" w:space="0" w:color="auto"/>
        <w:left w:val="none" w:sz="0" w:space="0" w:color="auto"/>
        <w:bottom w:val="none" w:sz="0" w:space="0" w:color="auto"/>
        <w:right w:val="none" w:sz="0" w:space="0" w:color="auto"/>
      </w:divBdr>
    </w:div>
    <w:div w:id="725378251">
      <w:bodyDiv w:val="1"/>
      <w:marLeft w:val="0"/>
      <w:marRight w:val="0"/>
      <w:marTop w:val="0"/>
      <w:marBottom w:val="0"/>
      <w:divBdr>
        <w:top w:val="none" w:sz="0" w:space="0" w:color="auto"/>
        <w:left w:val="none" w:sz="0" w:space="0" w:color="auto"/>
        <w:bottom w:val="none" w:sz="0" w:space="0" w:color="auto"/>
        <w:right w:val="none" w:sz="0" w:space="0" w:color="auto"/>
      </w:divBdr>
    </w:div>
    <w:div w:id="755324526">
      <w:bodyDiv w:val="1"/>
      <w:marLeft w:val="0"/>
      <w:marRight w:val="0"/>
      <w:marTop w:val="0"/>
      <w:marBottom w:val="0"/>
      <w:divBdr>
        <w:top w:val="none" w:sz="0" w:space="0" w:color="auto"/>
        <w:left w:val="none" w:sz="0" w:space="0" w:color="auto"/>
        <w:bottom w:val="none" w:sz="0" w:space="0" w:color="auto"/>
        <w:right w:val="none" w:sz="0" w:space="0" w:color="auto"/>
      </w:divBdr>
    </w:div>
    <w:div w:id="861817256">
      <w:bodyDiv w:val="1"/>
      <w:marLeft w:val="0"/>
      <w:marRight w:val="0"/>
      <w:marTop w:val="0"/>
      <w:marBottom w:val="0"/>
      <w:divBdr>
        <w:top w:val="none" w:sz="0" w:space="0" w:color="auto"/>
        <w:left w:val="none" w:sz="0" w:space="0" w:color="auto"/>
        <w:bottom w:val="none" w:sz="0" w:space="0" w:color="auto"/>
        <w:right w:val="none" w:sz="0" w:space="0" w:color="auto"/>
      </w:divBdr>
    </w:div>
    <w:div w:id="884606169">
      <w:bodyDiv w:val="1"/>
      <w:marLeft w:val="0"/>
      <w:marRight w:val="0"/>
      <w:marTop w:val="0"/>
      <w:marBottom w:val="0"/>
      <w:divBdr>
        <w:top w:val="none" w:sz="0" w:space="0" w:color="auto"/>
        <w:left w:val="none" w:sz="0" w:space="0" w:color="auto"/>
        <w:bottom w:val="none" w:sz="0" w:space="0" w:color="auto"/>
        <w:right w:val="none" w:sz="0" w:space="0" w:color="auto"/>
      </w:divBdr>
    </w:div>
    <w:div w:id="905072345">
      <w:bodyDiv w:val="1"/>
      <w:marLeft w:val="0"/>
      <w:marRight w:val="0"/>
      <w:marTop w:val="0"/>
      <w:marBottom w:val="0"/>
      <w:divBdr>
        <w:top w:val="none" w:sz="0" w:space="0" w:color="auto"/>
        <w:left w:val="none" w:sz="0" w:space="0" w:color="auto"/>
        <w:bottom w:val="none" w:sz="0" w:space="0" w:color="auto"/>
        <w:right w:val="none" w:sz="0" w:space="0" w:color="auto"/>
      </w:divBdr>
    </w:div>
    <w:div w:id="924415289">
      <w:bodyDiv w:val="1"/>
      <w:marLeft w:val="0"/>
      <w:marRight w:val="0"/>
      <w:marTop w:val="0"/>
      <w:marBottom w:val="0"/>
      <w:divBdr>
        <w:top w:val="none" w:sz="0" w:space="0" w:color="auto"/>
        <w:left w:val="none" w:sz="0" w:space="0" w:color="auto"/>
        <w:bottom w:val="none" w:sz="0" w:space="0" w:color="auto"/>
        <w:right w:val="none" w:sz="0" w:space="0" w:color="auto"/>
      </w:divBdr>
    </w:div>
    <w:div w:id="1010522923">
      <w:bodyDiv w:val="1"/>
      <w:marLeft w:val="0"/>
      <w:marRight w:val="0"/>
      <w:marTop w:val="0"/>
      <w:marBottom w:val="0"/>
      <w:divBdr>
        <w:top w:val="none" w:sz="0" w:space="0" w:color="auto"/>
        <w:left w:val="none" w:sz="0" w:space="0" w:color="auto"/>
        <w:bottom w:val="none" w:sz="0" w:space="0" w:color="auto"/>
        <w:right w:val="none" w:sz="0" w:space="0" w:color="auto"/>
      </w:divBdr>
    </w:div>
    <w:div w:id="1063984802">
      <w:bodyDiv w:val="1"/>
      <w:marLeft w:val="0"/>
      <w:marRight w:val="0"/>
      <w:marTop w:val="0"/>
      <w:marBottom w:val="0"/>
      <w:divBdr>
        <w:top w:val="none" w:sz="0" w:space="0" w:color="auto"/>
        <w:left w:val="none" w:sz="0" w:space="0" w:color="auto"/>
        <w:bottom w:val="none" w:sz="0" w:space="0" w:color="auto"/>
        <w:right w:val="none" w:sz="0" w:space="0" w:color="auto"/>
      </w:divBdr>
    </w:div>
    <w:div w:id="1073042434">
      <w:bodyDiv w:val="1"/>
      <w:marLeft w:val="0"/>
      <w:marRight w:val="0"/>
      <w:marTop w:val="0"/>
      <w:marBottom w:val="0"/>
      <w:divBdr>
        <w:top w:val="none" w:sz="0" w:space="0" w:color="auto"/>
        <w:left w:val="none" w:sz="0" w:space="0" w:color="auto"/>
        <w:bottom w:val="none" w:sz="0" w:space="0" w:color="auto"/>
        <w:right w:val="none" w:sz="0" w:space="0" w:color="auto"/>
      </w:divBdr>
    </w:div>
    <w:div w:id="1080295910">
      <w:bodyDiv w:val="1"/>
      <w:marLeft w:val="0"/>
      <w:marRight w:val="0"/>
      <w:marTop w:val="0"/>
      <w:marBottom w:val="0"/>
      <w:divBdr>
        <w:top w:val="none" w:sz="0" w:space="0" w:color="auto"/>
        <w:left w:val="none" w:sz="0" w:space="0" w:color="auto"/>
        <w:bottom w:val="none" w:sz="0" w:space="0" w:color="auto"/>
        <w:right w:val="none" w:sz="0" w:space="0" w:color="auto"/>
      </w:divBdr>
    </w:div>
    <w:div w:id="1084491090">
      <w:bodyDiv w:val="1"/>
      <w:marLeft w:val="0"/>
      <w:marRight w:val="0"/>
      <w:marTop w:val="0"/>
      <w:marBottom w:val="0"/>
      <w:divBdr>
        <w:top w:val="none" w:sz="0" w:space="0" w:color="auto"/>
        <w:left w:val="none" w:sz="0" w:space="0" w:color="auto"/>
        <w:bottom w:val="none" w:sz="0" w:space="0" w:color="auto"/>
        <w:right w:val="none" w:sz="0" w:space="0" w:color="auto"/>
      </w:divBdr>
    </w:div>
    <w:div w:id="1117338713">
      <w:bodyDiv w:val="1"/>
      <w:marLeft w:val="0"/>
      <w:marRight w:val="0"/>
      <w:marTop w:val="0"/>
      <w:marBottom w:val="0"/>
      <w:divBdr>
        <w:top w:val="none" w:sz="0" w:space="0" w:color="auto"/>
        <w:left w:val="none" w:sz="0" w:space="0" w:color="auto"/>
        <w:bottom w:val="none" w:sz="0" w:space="0" w:color="auto"/>
        <w:right w:val="none" w:sz="0" w:space="0" w:color="auto"/>
      </w:divBdr>
    </w:div>
    <w:div w:id="1129787168">
      <w:bodyDiv w:val="1"/>
      <w:marLeft w:val="0"/>
      <w:marRight w:val="0"/>
      <w:marTop w:val="0"/>
      <w:marBottom w:val="0"/>
      <w:divBdr>
        <w:top w:val="none" w:sz="0" w:space="0" w:color="auto"/>
        <w:left w:val="none" w:sz="0" w:space="0" w:color="auto"/>
        <w:bottom w:val="none" w:sz="0" w:space="0" w:color="auto"/>
        <w:right w:val="none" w:sz="0" w:space="0" w:color="auto"/>
      </w:divBdr>
    </w:div>
    <w:div w:id="1203399762">
      <w:bodyDiv w:val="1"/>
      <w:marLeft w:val="0"/>
      <w:marRight w:val="0"/>
      <w:marTop w:val="0"/>
      <w:marBottom w:val="0"/>
      <w:divBdr>
        <w:top w:val="none" w:sz="0" w:space="0" w:color="auto"/>
        <w:left w:val="none" w:sz="0" w:space="0" w:color="auto"/>
        <w:bottom w:val="none" w:sz="0" w:space="0" w:color="auto"/>
        <w:right w:val="none" w:sz="0" w:space="0" w:color="auto"/>
      </w:divBdr>
    </w:div>
    <w:div w:id="1212107413">
      <w:bodyDiv w:val="1"/>
      <w:marLeft w:val="0"/>
      <w:marRight w:val="0"/>
      <w:marTop w:val="0"/>
      <w:marBottom w:val="0"/>
      <w:divBdr>
        <w:top w:val="none" w:sz="0" w:space="0" w:color="auto"/>
        <w:left w:val="none" w:sz="0" w:space="0" w:color="auto"/>
        <w:bottom w:val="none" w:sz="0" w:space="0" w:color="auto"/>
        <w:right w:val="none" w:sz="0" w:space="0" w:color="auto"/>
      </w:divBdr>
    </w:div>
    <w:div w:id="1212303980">
      <w:bodyDiv w:val="1"/>
      <w:marLeft w:val="0"/>
      <w:marRight w:val="0"/>
      <w:marTop w:val="0"/>
      <w:marBottom w:val="0"/>
      <w:divBdr>
        <w:top w:val="none" w:sz="0" w:space="0" w:color="auto"/>
        <w:left w:val="none" w:sz="0" w:space="0" w:color="auto"/>
        <w:bottom w:val="none" w:sz="0" w:space="0" w:color="auto"/>
        <w:right w:val="none" w:sz="0" w:space="0" w:color="auto"/>
      </w:divBdr>
    </w:div>
    <w:div w:id="1217816020">
      <w:bodyDiv w:val="1"/>
      <w:marLeft w:val="0"/>
      <w:marRight w:val="0"/>
      <w:marTop w:val="0"/>
      <w:marBottom w:val="0"/>
      <w:divBdr>
        <w:top w:val="none" w:sz="0" w:space="0" w:color="auto"/>
        <w:left w:val="none" w:sz="0" w:space="0" w:color="auto"/>
        <w:bottom w:val="none" w:sz="0" w:space="0" w:color="auto"/>
        <w:right w:val="none" w:sz="0" w:space="0" w:color="auto"/>
      </w:divBdr>
    </w:div>
    <w:div w:id="1229264583">
      <w:bodyDiv w:val="1"/>
      <w:marLeft w:val="0"/>
      <w:marRight w:val="0"/>
      <w:marTop w:val="0"/>
      <w:marBottom w:val="0"/>
      <w:divBdr>
        <w:top w:val="none" w:sz="0" w:space="0" w:color="auto"/>
        <w:left w:val="none" w:sz="0" w:space="0" w:color="auto"/>
        <w:bottom w:val="none" w:sz="0" w:space="0" w:color="auto"/>
        <w:right w:val="none" w:sz="0" w:space="0" w:color="auto"/>
      </w:divBdr>
    </w:div>
    <w:div w:id="1248462048">
      <w:bodyDiv w:val="1"/>
      <w:marLeft w:val="0"/>
      <w:marRight w:val="0"/>
      <w:marTop w:val="0"/>
      <w:marBottom w:val="0"/>
      <w:divBdr>
        <w:top w:val="none" w:sz="0" w:space="0" w:color="auto"/>
        <w:left w:val="none" w:sz="0" w:space="0" w:color="auto"/>
        <w:bottom w:val="none" w:sz="0" w:space="0" w:color="auto"/>
        <w:right w:val="none" w:sz="0" w:space="0" w:color="auto"/>
      </w:divBdr>
    </w:div>
    <w:div w:id="1258556319">
      <w:bodyDiv w:val="1"/>
      <w:marLeft w:val="0"/>
      <w:marRight w:val="0"/>
      <w:marTop w:val="0"/>
      <w:marBottom w:val="0"/>
      <w:divBdr>
        <w:top w:val="none" w:sz="0" w:space="0" w:color="auto"/>
        <w:left w:val="none" w:sz="0" w:space="0" w:color="auto"/>
        <w:bottom w:val="none" w:sz="0" w:space="0" w:color="auto"/>
        <w:right w:val="none" w:sz="0" w:space="0" w:color="auto"/>
      </w:divBdr>
    </w:div>
    <w:div w:id="1272202037">
      <w:bodyDiv w:val="1"/>
      <w:marLeft w:val="0"/>
      <w:marRight w:val="0"/>
      <w:marTop w:val="0"/>
      <w:marBottom w:val="0"/>
      <w:divBdr>
        <w:top w:val="none" w:sz="0" w:space="0" w:color="auto"/>
        <w:left w:val="none" w:sz="0" w:space="0" w:color="auto"/>
        <w:bottom w:val="none" w:sz="0" w:space="0" w:color="auto"/>
        <w:right w:val="none" w:sz="0" w:space="0" w:color="auto"/>
      </w:divBdr>
    </w:div>
    <w:div w:id="1291133141">
      <w:bodyDiv w:val="1"/>
      <w:marLeft w:val="0"/>
      <w:marRight w:val="0"/>
      <w:marTop w:val="0"/>
      <w:marBottom w:val="0"/>
      <w:divBdr>
        <w:top w:val="none" w:sz="0" w:space="0" w:color="auto"/>
        <w:left w:val="none" w:sz="0" w:space="0" w:color="auto"/>
        <w:bottom w:val="none" w:sz="0" w:space="0" w:color="auto"/>
        <w:right w:val="none" w:sz="0" w:space="0" w:color="auto"/>
      </w:divBdr>
    </w:div>
    <w:div w:id="1407872762">
      <w:bodyDiv w:val="1"/>
      <w:marLeft w:val="0"/>
      <w:marRight w:val="0"/>
      <w:marTop w:val="0"/>
      <w:marBottom w:val="0"/>
      <w:divBdr>
        <w:top w:val="none" w:sz="0" w:space="0" w:color="auto"/>
        <w:left w:val="none" w:sz="0" w:space="0" w:color="auto"/>
        <w:bottom w:val="none" w:sz="0" w:space="0" w:color="auto"/>
        <w:right w:val="none" w:sz="0" w:space="0" w:color="auto"/>
      </w:divBdr>
    </w:div>
    <w:div w:id="1420325434">
      <w:bodyDiv w:val="1"/>
      <w:marLeft w:val="0"/>
      <w:marRight w:val="0"/>
      <w:marTop w:val="0"/>
      <w:marBottom w:val="0"/>
      <w:divBdr>
        <w:top w:val="none" w:sz="0" w:space="0" w:color="auto"/>
        <w:left w:val="none" w:sz="0" w:space="0" w:color="auto"/>
        <w:bottom w:val="none" w:sz="0" w:space="0" w:color="auto"/>
        <w:right w:val="none" w:sz="0" w:space="0" w:color="auto"/>
      </w:divBdr>
    </w:div>
    <w:div w:id="1426610066">
      <w:bodyDiv w:val="1"/>
      <w:marLeft w:val="0"/>
      <w:marRight w:val="0"/>
      <w:marTop w:val="0"/>
      <w:marBottom w:val="0"/>
      <w:divBdr>
        <w:top w:val="none" w:sz="0" w:space="0" w:color="auto"/>
        <w:left w:val="none" w:sz="0" w:space="0" w:color="auto"/>
        <w:bottom w:val="none" w:sz="0" w:space="0" w:color="auto"/>
        <w:right w:val="none" w:sz="0" w:space="0" w:color="auto"/>
      </w:divBdr>
    </w:div>
    <w:div w:id="1463966060">
      <w:bodyDiv w:val="1"/>
      <w:marLeft w:val="0"/>
      <w:marRight w:val="0"/>
      <w:marTop w:val="0"/>
      <w:marBottom w:val="0"/>
      <w:divBdr>
        <w:top w:val="none" w:sz="0" w:space="0" w:color="auto"/>
        <w:left w:val="none" w:sz="0" w:space="0" w:color="auto"/>
        <w:bottom w:val="none" w:sz="0" w:space="0" w:color="auto"/>
        <w:right w:val="none" w:sz="0" w:space="0" w:color="auto"/>
      </w:divBdr>
    </w:div>
    <w:div w:id="1490445688">
      <w:bodyDiv w:val="1"/>
      <w:marLeft w:val="0"/>
      <w:marRight w:val="0"/>
      <w:marTop w:val="0"/>
      <w:marBottom w:val="0"/>
      <w:divBdr>
        <w:top w:val="none" w:sz="0" w:space="0" w:color="auto"/>
        <w:left w:val="none" w:sz="0" w:space="0" w:color="auto"/>
        <w:bottom w:val="none" w:sz="0" w:space="0" w:color="auto"/>
        <w:right w:val="none" w:sz="0" w:space="0" w:color="auto"/>
      </w:divBdr>
    </w:div>
    <w:div w:id="1492260528">
      <w:bodyDiv w:val="1"/>
      <w:marLeft w:val="0"/>
      <w:marRight w:val="0"/>
      <w:marTop w:val="0"/>
      <w:marBottom w:val="0"/>
      <w:divBdr>
        <w:top w:val="none" w:sz="0" w:space="0" w:color="auto"/>
        <w:left w:val="none" w:sz="0" w:space="0" w:color="auto"/>
        <w:bottom w:val="none" w:sz="0" w:space="0" w:color="auto"/>
        <w:right w:val="none" w:sz="0" w:space="0" w:color="auto"/>
      </w:divBdr>
    </w:div>
    <w:div w:id="1518035552">
      <w:bodyDiv w:val="1"/>
      <w:marLeft w:val="0"/>
      <w:marRight w:val="0"/>
      <w:marTop w:val="0"/>
      <w:marBottom w:val="0"/>
      <w:divBdr>
        <w:top w:val="none" w:sz="0" w:space="0" w:color="auto"/>
        <w:left w:val="none" w:sz="0" w:space="0" w:color="auto"/>
        <w:bottom w:val="none" w:sz="0" w:space="0" w:color="auto"/>
        <w:right w:val="none" w:sz="0" w:space="0" w:color="auto"/>
      </w:divBdr>
    </w:div>
    <w:div w:id="1520122282">
      <w:bodyDiv w:val="1"/>
      <w:marLeft w:val="0"/>
      <w:marRight w:val="0"/>
      <w:marTop w:val="0"/>
      <w:marBottom w:val="0"/>
      <w:divBdr>
        <w:top w:val="none" w:sz="0" w:space="0" w:color="auto"/>
        <w:left w:val="none" w:sz="0" w:space="0" w:color="auto"/>
        <w:bottom w:val="none" w:sz="0" w:space="0" w:color="auto"/>
        <w:right w:val="none" w:sz="0" w:space="0" w:color="auto"/>
      </w:divBdr>
    </w:div>
    <w:div w:id="1520659914">
      <w:bodyDiv w:val="1"/>
      <w:marLeft w:val="0"/>
      <w:marRight w:val="0"/>
      <w:marTop w:val="0"/>
      <w:marBottom w:val="0"/>
      <w:divBdr>
        <w:top w:val="none" w:sz="0" w:space="0" w:color="auto"/>
        <w:left w:val="none" w:sz="0" w:space="0" w:color="auto"/>
        <w:bottom w:val="none" w:sz="0" w:space="0" w:color="auto"/>
        <w:right w:val="none" w:sz="0" w:space="0" w:color="auto"/>
      </w:divBdr>
    </w:div>
    <w:div w:id="1554728278">
      <w:bodyDiv w:val="1"/>
      <w:marLeft w:val="0"/>
      <w:marRight w:val="0"/>
      <w:marTop w:val="0"/>
      <w:marBottom w:val="0"/>
      <w:divBdr>
        <w:top w:val="none" w:sz="0" w:space="0" w:color="auto"/>
        <w:left w:val="none" w:sz="0" w:space="0" w:color="auto"/>
        <w:bottom w:val="none" w:sz="0" w:space="0" w:color="auto"/>
        <w:right w:val="none" w:sz="0" w:space="0" w:color="auto"/>
      </w:divBdr>
    </w:div>
    <w:div w:id="1562014823">
      <w:bodyDiv w:val="1"/>
      <w:marLeft w:val="0"/>
      <w:marRight w:val="0"/>
      <w:marTop w:val="0"/>
      <w:marBottom w:val="0"/>
      <w:divBdr>
        <w:top w:val="none" w:sz="0" w:space="0" w:color="auto"/>
        <w:left w:val="none" w:sz="0" w:space="0" w:color="auto"/>
        <w:bottom w:val="none" w:sz="0" w:space="0" w:color="auto"/>
        <w:right w:val="none" w:sz="0" w:space="0" w:color="auto"/>
      </w:divBdr>
    </w:div>
    <w:div w:id="1632782668">
      <w:bodyDiv w:val="1"/>
      <w:marLeft w:val="0"/>
      <w:marRight w:val="0"/>
      <w:marTop w:val="0"/>
      <w:marBottom w:val="0"/>
      <w:divBdr>
        <w:top w:val="none" w:sz="0" w:space="0" w:color="auto"/>
        <w:left w:val="none" w:sz="0" w:space="0" w:color="auto"/>
        <w:bottom w:val="none" w:sz="0" w:space="0" w:color="auto"/>
        <w:right w:val="none" w:sz="0" w:space="0" w:color="auto"/>
      </w:divBdr>
    </w:div>
    <w:div w:id="1694306892">
      <w:bodyDiv w:val="1"/>
      <w:marLeft w:val="0"/>
      <w:marRight w:val="0"/>
      <w:marTop w:val="0"/>
      <w:marBottom w:val="0"/>
      <w:divBdr>
        <w:top w:val="none" w:sz="0" w:space="0" w:color="auto"/>
        <w:left w:val="none" w:sz="0" w:space="0" w:color="auto"/>
        <w:bottom w:val="none" w:sz="0" w:space="0" w:color="auto"/>
        <w:right w:val="none" w:sz="0" w:space="0" w:color="auto"/>
      </w:divBdr>
    </w:div>
    <w:div w:id="1772121361">
      <w:bodyDiv w:val="1"/>
      <w:marLeft w:val="0"/>
      <w:marRight w:val="0"/>
      <w:marTop w:val="0"/>
      <w:marBottom w:val="0"/>
      <w:divBdr>
        <w:top w:val="none" w:sz="0" w:space="0" w:color="auto"/>
        <w:left w:val="none" w:sz="0" w:space="0" w:color="auto"/>
        <w:bottom w:val="none" w:sz="0" w:space="0" w:color="auto"/>
        <w:right w:val="none" w:sz="0" w:space="0" w:color="auto"/>
      </w:divBdr>
    </w:div>
    <w:div w:id="1899003501">
      <w:bodyDiv w:val="1"/>
      <w:marLeft w:val="0"/>
      <w:marRight w:val="0"/>
      <w:marTop w:val="0"/>
      <w:marBottom w:val="0"/>
      <w:divBdr>
        <w:top w:val="none" w:sz="0" w:space="0" w:color="auto"/>
        <w:left w:val="none" w:sz="0" w:space="0" w:color="auto"/>
        <w:bottom w:val="none" w:sz="0" w:space="0" w:color="auto"/>
        <w:right w:val="none" w:sz="0" w:space="0" w:color="auto"/>
      </w:divBdr>
    </w:div>
    <w:div w:id="1937209077">
      <w:bodyDiv w:val="1"/>
      <w:marLeft w:val="0"/>
      <w:marRight w:val="0"/>
      <w:marTop w:val="0"/>
      <w:marBottom w:val="0"/>
      <w:divBdr>
        <w:top w:val="none" w:sz="0" w:space="0" w:color="auto"/>
        <w:left w:val="none" w:sz="0" w:space="0" w:color="auto"/>
        <w:bottom w:val="none" w:sz="0" w:space="0" w:color="auto"/>
        <w:right w:val="none" w:sz="0" w:space="0" w:color="auto"/>
      </w:divBdr>
    </w:div>
    <w:div w:id="2069958051">
      <w:bodyDiv w:val="1"/>
      <w:marLeft w:val="0"/>
      <w:marRight w:val="0"/>
      <w:marTop w:val="0"/>
      <w:marBottom w:val="0"/>
      <w:divBdr>
        <w:top w:val="none" w:sz="0" w:space="0" w:color="auto"/>
        <w:left w:val="none" w:sz="0" w:space="0" w:color="auto"/>
        <w:bottom w:val="none" w:sz="0" w:space="0" w:color="auto"/>
        <w:right w:val="none" w:sz="0" w:space="0" w:color="auto"/>
      </w:divBdr>
    </w:div>
    <w:div w:id="2077363113">
      <w:bodyDiv w:val="1"/>
      <w:marLeft w:val="0"/>
      <w:marRight w:val="0"/>
      <w:marTop w:val="0"/>
      <w:marBottom w:val="0"/>
      <w:divBdr>
        <w:top w:val="none" w:sz="0" w:space="0" w:color="auto"/>
        <w:left w:val="none" w:sz="0" w:space="0" w:color="auto"/>
        <w:bottom w:val="none" w:sz="0" w:space="0" w:color="auto"/>
        <w:right w:val="none" w:sz="0" w:space="0" w:color="auto"/>
      </w:divBdr>
    </w:div>
    <w:div w:id="213656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02169-3639-4889-A2C8-7160DB57C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14</Pages>
  <Words>3590</Words>
  <Characters>20468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Ileana Cristina Greurus (2122653)</cp:lastModifiedBy>
  <cp:revision>6</cp:revision>
  <dcterms:created xsi:type="dcterms:W3CDTF">2022-07-28T17:55:00Z</dcterms:created>
  <dcterms:modified xsi:type="dcterms:W3CDTF">2022-09-02T20:49:00Z</dcterms:modified>
</cp:coreProperties>
</file>