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宋体" w:hAnsi="Times New Roman" w:cs="Times New Roman"/>
          <w:b/>
          <w:bCs/>
          <w:sz w:val="28"/>
          <w:szCs w:val="28"/>
        </w:rPr>
        <w:id w:val="147459066"/>
        <w15:color w:val="DBDBDB"/>
      </w:sdtPr>
      <w:sdtEndPr/>
      <w:sdtContent>
        <w:p w14:paraId="34DDE402" w14:textId="77777777" w:rsidR="008F59A2" w:rsidRDefault="0076023D">
          <w:pPr>
            <w:jc w:val="center"/>
            <w:rPr>
              <w:rFonts w:ascii="Times New Roman Regular" w:hAnsi="Times New Roman Regular" w:cs="Times New Roman Regular"/>
              <w:sz w:val="24"/>
            </w:rPr>
          </w:pPr>
          <w:r>
            <w:rPr>
              <w:rFonts w:ascii="Times New Roman Regular" w:hAnsi="Times New Roman Regular" w:cs="Times New Roman Regular"/>
              <w:sz w:val="24"/>
            </w:rPr>
            <w:t>Content</w:t>
          </w:r>
        </w:p>
        <w:p w14:paraId="3F80DED8" w14:textId="77777777" w:rsidR="008F59A2" w:rsidRDefault="0076023D">
          <w:pPr>
            <w:pStyle w:val="TOC1"/>
            <w:tabs>
              <w:tab w:val="right" w:leader="dot" w:pos="8306"/>
            </w:tabs>
          </w:pPr>
          <w:r>
            <w:rPr>
              <w:rFonts w:ascii="Times New Roman Regular" w:hAnsi="Times New Roman Regular" w:cs="Times New Roman Regular"/>
              <w:sz w:val="24"/>
            </w:rPr>
            <w:fldChar w:fldCharType="begin"/>
          </w:r>
          <w:r>
            <w:rPr>
              <w:rFonts w:ascii="Times New Roman Regular" w:hAnsi="Times New Roman Regular" w:cs="Times New Roman Regular"/>
              <w:sz w:val="24"/>
            </w:rPr>
            <w:instrText xml:space="preserve">TOC \o "1-2" \h \u </w:instrText>
          </w:r>
          <w:r>
            <w:rPr>
              <w:rFonts w:ascii="Times New Roman Regular" w:hAnsi="Times New Roman Regular" w:cs="Times New Roman Regular"/>
              <w:sz w:val="24"/>
            </w:rPr>
            <w:fldChar w:fldCharType="separate"/>
          </w:r>
          <w:hyperlink w:anchor="_Toc21805" w:history="1">
            <w:r>
              <w:rPr>
                <w:rFonts w:ascii="Times New Roman" w:hAnsi="Times New Roman" w:cs="Times New Roman"/>
                <w:szCs w:val="28"/>
                <w:lang w:eastAsia="zh-Hans"/>
              </w:rPr>
              <w:t xml:space="preserve">1.0 </w:t>
            </w:r>
            <w:r>
              <w:rPr>
                <w:rFonts w:ascii="Times New Roman" w:hAnsi="Times New Roman" w:cs="Times New Roman"/>
                <w:szCs w:val="28"/>
              </w:rPr>
              <w:t>Introduction</w:t>
            </w:r>
            <w:r>
              <w:tab/>
            </w:r>
            <w:r>
              <w:fldChar w:fldCharType="begin"/>
            </w:r>
            <w:r>
              <w:instrText xml:space="preserve"> PAGEREF _Toc21805 \h </w:instrText>
            </w:r>
            <w:r>
              <w:fldChar w:fldCharType="separate"/>
            </w:r>
            <w:r>
              <w:t>1</w:t>
            </w:r>
            <w:r>
              <w:fldChar w:fldCharType="end"/>
            </w:r>
          </w:hyperlink>
        </w:p>
        <w:p w14:paraId="4DF1CE33" w14:textId="77777777" w:rsidR="008F59A2" w:rsidRDefault="0076023D">
          <w:pPr>
            <w:pStyle w:val="TOC2"/>
            <w:tabs>
              <w:tab w:val="right" w:leader="dot" w:pos="8306"/>
            </w:tabs>
          </w:pPr>
          <w:hyperlink w:anchor="_Toc824" w:history="1">
            <w:r>
              <w:rPr>
                <w:rFonts w:ascii="Times New Roman" w:hAnsi="Times New Roman" w:cs="Times New Roman"/>
                <w:kern w:val="44"/>
                <w:szCs w:val="28"/>
                <w:lang w:eastAsia="zh-Hans"/>
              </w:rPr>
              <w:t>2.0 International business communication</w:t>
            </w:r>
            <w:r>
              <w:tab/>
            </w:r>
            <w:r>
              <w:fldChar w:fldCharType="begin"/>
            </w:r>
            <w:r>
              <w:instrText xml:space="preserve"> PAGEREF _Toc824 \h </w:instrText>
            </w:r>
            <w:r>
              <w:fldChar w:fldCharType="separate"/>
            </w:r>
            <w:r>
              <w:t>1</w:t>
            </w:r>
            <w:r>
              <w:fldChar w:fldCharType="end"/>
            </w:r>
          </w:hyperlink>
        </w:p>
        <w:p w14:paraId="50804A2D" w14:textId="77777777" w:rsidR="008F59A2" w:rsidRDefault="0076023D">
          <w:pPr>
            <w:pStyle w:val="TOC1"/>
            <w:tabs>
              <w:tab w:val="right" w:leader="dot" w:pos="8306"/>
            </w:tabs>
          </w:pPr>
          <w:hyperlink w:anchor="_Toc31989" w:history="1">
            <w:r>
              <w:rPr>
                <w:rFonts w:ascii="Times New Roman" w:hAnsi="Times New Roman" w:cs="Times New Roman"/>
                <w:szCs w:val="28"/>
                <w:lang w:eastAsia="zh-Hans"/>
              </w:rPr>
              <w:t>3.0 High conte</w:t>
            </w:r>
            <w:r>
              <w:rPr>
                <w:rFonts w:ascii="Times New Roman" w:hAnsi="Times New Roman" w:cs="Times New Roman"/>
                <w:szCs w:val="28"/>
                <w:lang w:eastAsia="zh-Hans"/>
              </w:rPr>
              <w:t>xt and low context</w:t>
            </w:r>
            <w:r>
              <w:tab/>
            </w:r>
            <w:r>
              <w:fldChar w:fldCharType="begin"/>
            </w:r>
            <w:r>
              <w:instrText xml:space="preserve"> PAGEREF _Toc31989 \h </w:instrText>
            </w:r>
            <w:r>
              <w:fldChar w:fldCharType="separate"/>
            </w:r>
            <w:r>
              <w:t>1</w:t>
            </w:r>
            <w:r>
              <w:fldChar w:fldCharType="end"/>
            </w:r>
          </w:hyperlink>
        </w:p>
        <w:p w14:paraId="64AA7D68" w14:textId="77777777" w:rsidR="008F59A2" w:rsidRDefault="0076023D">
          <w:pPr>
            <w:pStyle w:val="TOC2"/>
            <w:tabs>
              <w:tab w:val="right" w:leader="dot" w:pos="8306"/>
            </w:tabs>
          </w:pPr>
          <w:hyperlink w:anchor="_Toc28436" w:history="1">
            <w:r>
              <w:rPr>
                <w:rFonts w:ascii="Times New Roman" w:hAnsi="Times New Roman" w:cs="Times New Roman"/>
              </w:rPr>
              <w:t>3.1 High-context culture</w:t>
            </w:r>
            <w:r>
              <w:tab/>
            </w:r>
            <w:r>
              <w:fldChar w:fldCharType="begin"/>
            </w:r>
            <w:r>
              <w:instrText xml:space="preserve"> PAGEREF _Toc28436 \h </w:instrText>
            </w:r>
            <w:r>
              <w:fldChar w:fldCharType="separate"/>
            </w:r>
            <w:r>
              <w:t>1</w:t>
            </w:r>
            <w:r>
              <w:fldChar w:fldCharType="end"/>
            </w:r>
          </w:hyperlink>
        </w:p>
        <w:p w14:paraId="7B99EF8C" w14:textId="77777777" w:rsidR="008F59A2" w:rsidRDefault="0076023D">
          <w:pPr>
            <w:pStyle w:val="TOC2"/>
            <w:tabs>
              <w:tab w:val="right" w:leader="dot" w:pos="8306"/>
            </w:tabs>
          </w:pPr>
          <w:hyperlink w:anchor="_Toc31204" w:history="1">
            <w:r>
              <w:rPr>
                <w:rFonts w:ascii="Times New Roman" w:hAnsi="Times New Roman" w:cs="Times New Roman"/>
              </w:rPr>
              <w:t>3.2 Low-context culture</w:t>
            </w:r>
            <w:r>
              <w:tab/>
            </w:r>
            <w:r>
              <w:fldChar w:fldCharType="begin"/>
            </w:r>
            <w:r>
              <w:instrText xml:space="preserve"> PAGEREF _Toc31204 \h </w:instrText>
            </w:r>
            <w:r>
              <w:fldChar w:fldCharType="separate"/>
            </w:r>
            <w:r>
              <w:t>2</w:t>
            </w:r>
            <w:r>
              <w:fldChar w:fldCharType="end"/>
            </w:r>
          </w:hyperlink>
        </w:p>
        <w:p w14:paraId="5B87B5DC" w14:textId="77777777" w:rsidR="008F59A2" w:rsidRDefault="0076023D">
          <w:pPr>
            <w:pStyle w:val="TOC2"/>
            <w:tabs>
              <w:tab w:val="right" w:leader="dot" w:pos="8306"/>
            </w:tabs>
          </w:pPr>
          <w:hyperlink w:anchor="_Toc30811" w:history="1">
            <w:r>
              <w:rPr>
                <w:rFonts w:ascii="Times New Roman" w:hAnsi="Times New Roman" w:cs="Times New Roman"/>
              </w:rPr>
              <w:t>3.3 Suggestions after the expansion of the company</w:t>
            </w:r>
            <w:r>
              <w:tab/>
            </w:r>
            <w:r>
              <w:fldChar w:fldCharType="begin"/>
            </w:r>
            <w:r>
              <w:instrText xml:space="preserve"> PAGEREF _Toc30811 \h </w:instrText>
            </w:r>
            <w:r>
              <w:fldChar w:fldCharType="separate"/>
            </w:r>
            <w:r>
              <w:t>2</w:t>
            </w:r>
            <w:r>
              <w:fldChar w:fldCharType="end"/>
            </w:r>
          </w:hyperlink>
        </w:p>
        <w:p w14:paraId="00589743" w14:textId="77777777" w:rsidR="008F59A2" w:rsidRDefault="0076023D">
          <w:pPr>
            <w:pStyle w:val="TOC1"/>
            <w:tabs>
              <w:tab w:val="right" w:leader="dot" w:pos="8306"/>
            </w:tabs>
          </w:pPr>
          <w:hyperlink w:anchor="_Toc6387" w:history="1">
            <w:r>
              <w:rPr>
                <w:rFonts w:ascii="Times New Roman" w:hAnsi="Times New Roman" w:cs="Times New Roman"/>
                <w:szCs w:val="28"/>
              </w:rPr>
              <w:t>4</w:t>
            </w:r>
            <w:r>
              <w:rPr>
                <w:rFonts w:ascii="Times New Roman" w:hAnsi="Times New Roman" w:cs="Times New Roman"/>
                <w:szCs w:val="28"/>
                <w:lang w:eastAsia="zh-Hans"/>
              </w:rPr>
              <w:t>.0</w:t>
            </w:r>
            <w:r>
              <w:rPr>
                <w:rFonts w:ascii="Times New Roman" w:hAnsi="Times New Roman" w:cs="Times New Roman"/>
                <w:szCs w:val="28"/>
              </w:rPr>
              <w:t xml:space="preserve"> The 7 Dimensions of Culture Model (Trompenaars Cultural model)</w:t>
            </w:r>
            <w:r>
              <w:tab/>
            </w:r>
            <w:r>
              <w:fldChar w:fldCharType="begin"/>
            </w:r>
            <w:r>
              <w:instrText xml:space="preserve"> PAGEREF _Toc6387 \h </w:instrText>
            </w:r>
            <w:r>
              <w:fldChar w:fldCharType="separate"/>
            </w:r>
            <w:r>
              <w:t>2</w:t>
            </w:r>
            <w:r>
              <w:fldChar w:fldCharType="end"/>
            </w:r>
          </w:hyperlink>
        </w:p>
        <w:p w14:paraId="61AF8CC0" w14:textId="77777777" w:rsidR="008F59A2" w:rsidRDefault="0076023D">
          <w:pPr>
            <w:pStyle w:val="TOC2"/>
            <w:tabs>
              <w:tab w:val="right" w:leader="dot" w:pos="8306"/>
            </w:tabs>
          </w:pPr>
          <w:hyperlink w:anchor="_Toc14629" w:history="1">
            <w:r>
              <w:rPr>
                <w:rFonts w:ascii="Times New Roman" w:hAnsi="Times New Roman" w:cs="Times New Roman"/>
              </w:rPr>
              <w:t>4</w:t>
            </w:r>
            <w:r>
              <w:rPr>
                <w:rFonts w:ascii="Times New Roman" w:hAnsi="Times New Roman" w:cs="Times New Roman"/>
                <w:lang w:eastAsia="zh-Hans"/>
              </w:rPr>
              <w:t>.</w:t>
            </w:r>
            <w:r>
              <w:rPr>
                <w:rFonts w:ascii="Times New Roman" w:hAnsi="Times New Roman" w:cs="Times New Roman"/>
              </w:rPr>
              <w:t>1  Universalism vs. Particularism</w:t>
            </w:r>
            <w:r>
              <w:tab/>
            </w:r>
            <w:r>
              <w:fldChar w:fldCharType="begin"/>
            </w:r>
            <w:r>
              <w:instrText xml:space="preserve"> PAGEREF _Toc14629 \h </w:instrText>
            </w:r>
            <w:r>
              <w:fldChar w:fldCharType="separate"/>
            </w:r>
            <w:r>
              <w:t>2</w:t>
            </w:r>
            <w:r>
              <w:fldChar w:fldCharType="end"/>
            </w:r>
          </w:hyperlink>
        </w:p>
        <w:p w14:paraId="26B7906C" w14:textId="77777777" w:rsidR="008F59A2" w:rsidRDefault="0076023D">
          <w:pPr>
            <w:pStyle w:val="TOC2"/>
            <w:tabs>
              <w:tab w:val="right" w:leader="dot" w:pos="8306"/>
            </w:tabs>
          </w:pPr>
          <w:hyperlink w:anchor="_Toc4304" w:history="1">
            <w:r>
              <w:rPr>
                <w:rFonts w:ascii="Times New Roman" w:hAnsi="Times New Roman" w:cs="Times New Roman"/>
              </w:rPr>
              <w:t>4</w:t>
            </w:r>
            <w:r>
              <w:rPr>
                <w:rFonts w:ascii="Times New Roman" w:hAnsi="Times New Roman" w:cs="Times New Roman"/>
                <w:lang w:eastAsia="zh-Hans"/>
              </w:rPr>
              <w:t>.2</w:t>
            </w:r>
            <w:r>
              <w:rPr>
                <w:rFonts w:ascii="Times New Roman" w:hAnsi="Times New Roman" w:cs="Times New Roman" w:hint="eastAsia"/>
              </w:rPr>
              <w:t xml:space="preserve"> </w:t>
            </w:r>
            <w:r>
              <w:rPr>
                <w:rFonts w:ascii="Times New Roman" w:hAnsi="Times New Roman" w:cs="Times New Roman"/>
              </w:rPr>
              <w:t>Communitarianism vs. Individualism</w:t>
            </w:r>
            <w:r>
              <w:tab/>
            </w:r>
            <w:r>
              <w:fldChar w:fldCharType="begin"/>
            </w:r>
            <w:r>
              <w:instrText xml:space="preserve"> PAGEREF _Toc4304 \h </w:instrText>
            </w:r>
            <w:r>
              <w:fldChar w:fldCharType="separate"/>
            </w:r>
            <w:r>
              <w:t>3</w:t>
            </w:r>
            <w:r>
              <w:fldChar w:fldCharType="end"/>
            </w:r>
          </w:hyperlink>
        </w:p>
        <w:p w14:paraId="6B2C4BF5" w14:textId="77777777" w:rsidR="008F59A2" w:rsidRDefault="0076023D">
          <w:pPr>
            <w:pStyle w:val="TOC2"/>
            <w:tabs>
              <w:tab w:val="right" w:leader="dot" w:pos="8306"/>
            </w:tabs>
          </w:pPr>
          <w:hyperlink w:anchor="_Toc26232" w:history="1">
            <w:r>
              <w:rPr>
                <w:rFonts w:ascii="Times New Roman" w:hAnsi="Times New Roman" w:cs="Times New Roman"/>
              </w:rPr>
              <w:t>4</w:t>
            </w:r>
            <w:r>
              <w:rPr>
                <w:rFonts w:ascii="Times New Roman" w:hAnsi="Times New Roman" w:cs="Times New Roman"/>
                <w:lang w:eastAsia="zh-Hans"/>
              </w:rPr>
              <w:t>.3</w:t>
            </w:r>
            <w:r>
              <w:rPr>
                <w:rFonts w:ascii="Times New Roman" w:hAnsi="Times New Roman" w:cs="Times New Roman" w:hint="eastAsia"/>
              </w:rPr>
              <w:t xml:space="preserve"> </w:t>
            </w:r>
            <w:r>
              <w:rPr>
                <w:rFonts w:ascii="Times New Roman" w:hAnsi="Times New Roman" w:cs="Times New Roman"/>
              </w:rPr>
              <w:t>Neutral vs. Emotional</w:t>
            </w:r>
            <w:r>
              <w:tab/>
            </w:r>
            <w:r>
              <w:fldChar w:fldCharType="begin"/>
            </w:r>
            <w:r>
              <w:instrText xml:space="preserve"> PAGEREF _Toc26232 \h </w:instrText>
            </w:r>
            <w:r>
              <w:fldChar w:fldCharType="separate"/>
            </w:r>
            <w:r>
              <w:t>3</w:t>
            </w:r>
            <w:r>
              <w:fldChar w:fldCharType="end"/>
            </w:r>
          </w:hyperlink>
        </w:p>
        <w:p w14:paraId="1D6AF635" w14:textId="77777777" w:rsidR="008F59A2" w:rsidRDefault="0076023D">
          <w:pPr>
            <w:pStyle w:val="TOC2"/>
            <w:tabs>
              <w:tab w:val="right" w:leader="dot" w:pos="8306"/>
            </w:tabs>
          </w:pPr>
          <w:hyperlink w:anchor="_Toc32568" w:history="1">
            <w:r>
              <w:rPr>
                <w:rFonts w:ascii="Times New Roman" w:hAnsi="Times New Roman" w:cs="Times New Roman"/>
              </w:rPr>
              <w:t>4</w:t>
            </w:r>
            <w:r>
              <w:rPr>
                <w:rFonts w:ascii="Times New Roman" w:hAnsi="Times New Roman" w:cs="Times New Roman"/>
                <w:lang w:eastAsia="zh-Hans"/>
              </w:rPr>
              <w:t xml:space="preserve">.4 </w:t>
            </w:r>
            <w:r>
              <w:rPr>
                <w:rFonts w:ascii="Times New Roman" w:hAnsi="Times New Roman" w:cs="Times New Roman"/>
              </w:rPr>
              <w:t>Defuse vs. Specific cultures</w:t>
            </w:r>
            <w:r>
              <w:tab/>
            </w:r>
            <w:r>
              <w:fldChar w:fldCharType="begin"/>
            </w:r>
            <w:r>
              <w:instrText xml:space="preserve"> PAGE</w:instrText>
            </w:r>
            <w:r>
              <w:instrText xml:space="preserve">REF _Toc32568 \h </w:instrText>
            </w:r>
            <w:r>
              <w:fldChar w:fldCharType="separate"/>
            </w:r>
            <w:r>
              <w:t>3</w:t>
            </w:r>
            <w:r>
              <w:fldChar w:fldCharType="end"/>
            </w:r>
          </w:hyperlink>
        </w:p>
        <w:p w14:paraId="2B742101" w14:textId="77777777" w:rsidR="008F59A2" w:rsidRDefault="0076023D">
          <w:pPr>
            <w:pStyle w:val="TOC2"/>
            <w:tabs>
              <w:tab w:val="right" w:leader="dot" w:pos="8306"/>
            </w:tabs>
          </w:pPr>
          <w:hyperlink w:anchor="_Toc6336" w:history="1">
            <w:r>
              <w:rPr>
                <w:rFonts w:ascii="Times New Roman" w:hAnsi="Times New Roman" w:cs="Times New Roman"/>
              </w:rPr>
              <w:t>4</w:t>
            </w:r>
            <w:r>
              <w:rPr>
                <w:rFonts w:ascii="Times New Roman" w:hAnsi="Times New Roman" w:cs="Times New Roman"/>
                <w:lang w:eastAsia="zh-Hans"/>
              </w:rPr>
              <w:t xml:space="preserve">.5 </w:t>
            </w:r>
            <w:r>
              <w:rPr>
                <w:rFonts w:ascii="Times New Roman" w:hAnsi="Times New Roman" w:cs="Times New Roman"/>
              </w:rPr>
              <w:t>Achievement vs. Ascription</w:t>
            </w:r>
            <w:r>
              <w:tab/>
            </w:r>
            <w:r>
              <w:fldChar w:fldCharType="begin"/>
            </w:r>
            <w:r>
              <w:instrText xml:space="preserve"> PAGEREF _Toc6336 \h </w:instrText>
            </w:r>
            <w:r>
              <w:fldChar w:fldCharType="separate"/>
            </w:r>
            <w:r>
              <w:t>3</w:t>
            </w:r>
            <w:r>
              <w:fldChar w:fldCharType="end"/>
            </w:r>
          </w:hyperlink>
        </w:p>
        <w:p w14:paraId="2122DD5C" w14:textId="77777777" w:rsidR="008F59A2" w:rsidRDefault="0076023D">
          <w:pPr>
            <w:pStyle w:val="TOC2"/>
            <w:tabs>
              <w:tab w:val="right" w:leader="dot" w:pos="8306"/>
            </w:tabs>
          </w:pPr>
          <w:hyperlink w:anchor="_Toc19963" w:history="1">
            <w:r>
              <w:rPr>
                <w:rFonts w:ascii="Times New Roman" w:hAnsi="Times New Roman" w:cs="Times New Roman"/>
              </w:rPr>
              <w:t>4</w:t>
            </w:r>
            <w:r>
              <w:rPr>
                <w:rFonts w:ascii="Times New Roman" w:hAnsi="Times New Roman" w:cs="Times New Roman"/>
                <w:lang w:eastAsia="zh-Hans"/>
              </w:rPr>
              <w:t xml:space="preserve">.6 </w:t>
            </w:r>
            <w:r>
              <w:rPr>
                <w:rFonts w:ascii="Times New Roman" w:hAnsi="Times New Roman" w:cs="Times New Roman"/>
              </w:rPr>
              <w:t>Sequential time vs. Synchronous time</w:t>
            </w:r>
            <w:r>
              <w:tab/>
            </w:r>
            <w:r>
              <w:fldChar w:fldCharType="begin"/>
            </w:r>
            <w:r>
              <w:instrText xml:space="preserve"> PAGEREF _Toc19963 \h </w:instrText>
            </w:r>
            <w:r>
              <w:fldChar w:fldCharType="separate"/>
            </w:r>
            <w:r>
              <w:t>4</w:t>
            </w:r>
            <w:r>
              <w:fldChar w:fldCharType="end"/>
            </w:r>
          </w:hyperlink>
        </w:p>
        <w:p w14:paraId="5192DC86" w14:textId="77777777" w:rsidR="008F59A2" w:rsidRDefault="0076023D">
          <w:pPr>
            <w:pStyle w:val="TOC2"/>
            <w:tabs>
              <w:tab w:val="right" w:leader="dot" w:pos="8306"/>
            </w:tabs>
          </w:pPr>
          <w:hyperlink w:anchor="_Toc24897" w:history="1">
            <w:r>
              <w:rPr>
                <w:rFonts w:ascii="Times New Roman" w:hAnsi="Times New Roman" w:cs="Times New Roman"/>
              </w:rPr>
              <w:t>4</w:t>
            </w:r>
            <w:r>
              <w:rPr>
                <w:rFonts w:ascii="Times New Roman" w:hAnsi="Times New Roman" w:cs="Times New Roman"/>
                <w:lang w:eastAsia="zh-Hans"/>
              </w:rPr>
              <w:t xml:space="preserve">.7 </w:t>
            </w:r>
            <w:r>
              <w:rPr>
                <w:rFonts w:ascii="Times New Roman" w:hAnsi="Times New Roman" w:cs="Times New Roman"/>
              </w:rPr>
              <w:t>Internal direction vs. External direction</w:t>
            </w:r>
            <w:r>
              <w:tab/>
            </w:r>
            <w:r>
              <w:fldChar w:fldCharType="begin"/>
            </w:r>
            <w:r>
              <w:instrText xml:space="preserve"> PAGEREF _Toc24897 \h </w:instrText>
            </w:r>
            <w:r>
              <w:fldChar w:fldCharType="separate"/>
            </w:r>
            <w:r>
              <w:t>4</w:t>
            </w:r>
            <w:r>
              <w:fldChar w:fldCharType="end"/>
            </w:r>
          </w:hyperlink>
        </w:p>
        <w:p w14:paraId="0A22F32C" w14:textId="77777777" w:rsidR="008F59A2" w:rsidRDefault="0076023D">
          <w:pPr>
            <w:pStyle w:val="TOC1"/>
            <w:tabs>
              <w:tab w:val="right" w:leader="dot" w:pos="8306"/>
            </w:tabs>
          </w:pPr>
          <w:hyperlink w:anchor="_Toc9533" w:history="1">
            <w:r>
              <w:rPr>
                <w:rFonts w:ascii="Times New Roman" w:hAnsi="Times New Roman" w:cs="Times New Roman"/>
                <w:szCs w:val="28"/>
              </w:rPr>
              <w:t>5</w:t>
            </w:r>
            <w:r>
              <w:rPr>
                <w:rFonts w:ascii="Times New Roman" w:hAnsi="Times New Roman" w:cs="Times New Roman"/>
                <w:szCs w:val="28"/>
                <w:lang w:eastAsia="zh-Hans"/>
              </w:rPr>
              <w:t>.0 Build trust</w:t>
            </w:r>
            <w:r>
              <w:tab/>
            </w:r>
            <w:r>
              <w:fldChar w:fldCharType="begin"/>
            </w:r>
            <w:r>
              <w:instrText xml:space="preserve"> PAGEREF _Toc9533 \h </w:instrText>
            </w:r>
            <w:r>
              <w:fldChar w:fldCharType="separate"/>
            </w:r>
            <w:r>
              <w:t>4</w:t>
            </w:r>
            <w:r>
              <w:fldChar w:fldCharType="end"/>
            </w:r>
          </w:hyperlink>
        </w:p>
        <w:p w14:paraId="79D7A770" w14:textId="77777777" w:rsidR="008F59A2" w:rsidRDefault="0076023D">
          <w:pPr>
            <w:pStyle w:val="TOC1"/>
            <w:tabs>
              <w:tab w:val="right" w:leader="dot" w:pos="8306"/>
            </w:tabs>
          </w:pPr>
          <w:hyperlink w:anchor="_Toc23504" w:history="1">
            <w:r>
              <w:rPr>
                <w:rFonts w:ascii="Times New Roman" w:hAnsi="Times New Roman" w:cs="Times New Roman"/>
                <w:szCs w:val="28"/>
              </w:rPr>
              <w:t>6.0 Potential causes and consequences of possible failure of communication skills</w:t>
            </w:r>
            <w:r>
              <w:tab/>
            </w:r>
            <w:r>
              <w:fldChar w:fldCharType="begin"/>
            </w:r>
            <w:r>
              <w:instrText xml:space="preserve"> PAGEREF _Toc23504 \h </w:instrText>
            </w:r>
            <w:r>
              <w:fldChar w:fldCharType="separate"/>
            </w:r>
            <w:r>
              <w:t>5</w:t>
            </w:r>
            <w:r>
              <w:fldChar w:fldCharType="end"/>
            </w:r>
          </w:hyperlink>
        </w:p>
        <w:p w14:paraId="613F6653" w14:textId="77777777" w:rsidR="008F59A2" w:rsidRDefault="0076023D">
          <w:pPr>
            <w:pStyle w:val="TOC2"/>
            <w:tabs>
              <w:tab w:val="right" w:leader="dot" w:pos="8306"/>
            </w:tabs>
          </w:pPr>
          <w:hyperlink w:anchor="_Toc31927" w:history="1">
            <w:r>
              <w:rPr>
                <w:rFonts w:ascii="Times New Roman" w:hAnsi="Times New Roman" w:cs="Times New Roman"/>
              </w:rPr>
              <w:t>6.1 Potential causes and consequences of failure to adopt techniques to transform high contextual and low contextual cultures</w:t>
            </w:r>
            <w:r>
              <w:tab/>
            </w:r>
            <w:r>
              <w:fldChar w:fldCharType="begin"/>
            </w:r>
            <w:r>
              <w:instrText xml:space="preserve"> PAGEREF _Toc31927 \h </w:instrText>
            </w:r>
            <w:r>
              <w:fldChar w:fldCharType="separate"/>
            </w:r>
            <w:r>
              <w:t>5</w:t>
            </w:r>
            <w:r>
              <w:fldChar w:fldCharType="end"/>
            </w:r>
          </w:hyperlink>
        </w:p>
        <w:p w14:paraId="58457B0F" w14:textId="77777777" w:rsidR="008F59A2" w:rsidRDefault="0076023D">
          <w:pPr>
            <w:pStyle w:val="TOC2"/>
            <w:tabs>
              <w:tab w:val="right" w:leader="dot" w:pos="8306"/>
            </w:tabs>
          </w:pPr>
          <w:hyperlink w:anchor="_Toc10130" w:history="1">
            <w:r>
              <w:rPr>
                <w:rFonts w:ascii="Times New Roman" w:hAnsi="Times New Roman" w:cs="Times New Roman"/>
              </w:rPr>
              <w:t>6.2 Potential causes and consequences of the failure of adopting universalism</w:t>
            </w:r>
            <w:r>
              <w:tab/>
            </w:r>
            <w:r>
              <w:fldChar w:fldCharType="begin"/>
            </w:r>
            <w:r>
              <w:instrText xml:space="preserve"> PAGEREF _Toc10130 \h </w:instrText>
            </w:r>
            <w:r>
              <w:fldChar w:fldCharType="separate"/>
            </w:r>
            <w:r>
              <w:t>6</w:t>
            </w:r>
            <w:r>
              <w:fldChar w:fldCharType="end"/>
            </w:r>
          </w:hyperlink>
        </w:p>
        <w:p w14:paraId="7C8EC06B" w14:textId="77777777" w:rsidR="008F59A2" w:rsidRDefault="0076023D">
          <w:pPr>
            <w:pStyle w:val="TOC1"/>
            <w:tabs>
              <w:tab w:val="right" w:leader="dot" w:pos="8306"/>
            </w:tabs>
          </w:pPr>
          <w:hyperlink w:anchor="_Toc11266" w:history="1">
            <w:r>
              <w:rPr>
                <w:rFonts w:ascii="Times New Roman" w:hAnsi="Times New Roman" w:cs="Times New Roman"/>
                <w:szCs w:val="28"/>
              </w:rPr>
              <w:t>Conclusion</w:t>
            </w:r>
            <w:r>
              <w:tab/>
            </w:r>
            <w:r>
              <w:fldChar w:fldCharType="begin"/>
            </w:r>
            <w:r>
              <w:instrText xml:space="preserve"> PAGEREF _Toc11266 \h </w:instrText>
            </w:r>
            <w:r>
              <w:fldChar w:fldCharType="separate"/>
            </w:r>
            <w:r>
              <w:t>6</w:t>
            </w:r>
            <w:r>
              <w:fldChar w:fldCharType="end"/>
            </w:r>
          </w:hyperlink>
        </w:p>
        <w:p w14:paraId="0B78BE23" w14:textId="77777777" w:rsidR="008F59A2" w:rsidRDefault="0076023D">
          <w:pPr>
            <w:pStyle w:val="TOC1"/>
            <w:tabs>
              <w:tab w:val="right" w:leader="dot" w:pos="8306"/>
            </w:tabs>
          </w:pPr>
          <w:hyperlink w:anchor="_Toc18078" w:history="1">
            <w:r>
              <w:t>R</w:t>
            </w:r>
            <w:r>
              <w:rPr>
                <w:rFonts w:hint="eastAsia"/>
              </w:rPr>
              <w:t>eference</w:t>
            </w:r>
            <w:r>
              <w:tab/>
            </w:r>
            <w:r>
              <w:fldChar w:fldCharType="begin"/>
            </w:r>
            <w:r>
              <w:instrText xml:space="preserve"> PAGEREF _Toc18078 \h </w:instrText>
            </w:r>
            <w:r>
              <w:fldChar w:fldCharType="separate"/>
            </w:r>
            <w:r>
              <w:t>7</w:t>
            </w:r>
            <w:r>
              <w:fldChar w:fldCharType="end"/>
            </w:r>
          </w:hyperlink>
        </w:p>
        <w:p w14:paraId="32230288" w14:textId="77777777" w:rsidR="008F59A2" w:rsidRDefault="0076023D">
          <w:pPr>
            <w:rPr>
              <w:rFonts w:ascii="Times New Roman" w:eastAsia="宋体" w:hAnsi="Times New Roman" w:cs="Times New Roman"/>
              <w:b/>
              <w:bCs/>
              <w:sz w:val="28"/>
              <w:szCs w:val="28"/>
            </w:rPr>
          </w:pPr>
          <w:r>
            <w:rPr>
              <w:rFonts w:ascii="Times New Roman Regular" w:hAnsi="Times New Roman Regular" w:cs="Times New Roman Regular"/>
            </w:rPr>
            <w:fldChar w:fldCharType="end"/>
          </w:r>
        </w:p>
      </w:sdtContent>
    </w:sdt>
    <w:p w14:paraId="0424EFA1" w14:textId="77777777" w:rsidR="008F59A2" w:rsidRDefault="0076023D">
      <w:pPr>
        <w:sectPr w:rsidR="008F59A2">
          <w:pgSz w:w="11906" w:h="16838"/>
          <w:pgMar w:top="1440" w:right="1800" w:bottom="1440" w:left="1800" w:header="851" w:footer="992" w:gutter="0"/>
          <w:cols w:space="425"/>
          <w:docGrid w:type="lines" w:linePitch="312"/>
        </w:sectPr>
      </w:pPr>
      <w:r>
        <w:rPr>
          <w:rFonts w:ascii="Times New Roman" w:hAnsi="Times New Roman" w:cs="Times New Roman" w:hint="eastAsia"/>
          <w:sz w:val="28"/>
          <w:szCs w:val="28"/>
        </w:rPr>
        <w:tab/>
      </w:r>
    </w:p>
    <w:p w14:paraId="1809AD43" w14:textId="77777777" w:rsidR="008F59A2" w:rsidRDefault="0076023D">
      <w:pPr>
        <w:pStyle w:val="1"/>
        <w:rPr>
          <w:rFonts w:ascii="Times New Roman" w:hAnsi="Times New Roman" w:cs="Times New Roman"/>
          <w:sz w:val="28"/>
          <w:szCs w:val="28"/>
        </w:rPr>
      </w:pPr>
      <w:bookmarkStart w:id="0" w:name="_Toc21805"/>
      <w:r>
        <w:rPr>
          <w:rFonts w:ascii="Times New Roman" w:hAnsi="Times New Roman" w:cs="Times New Roman"/>
          <w:sz w:val="28"/>
          <w:szCs w:val="28"/>
          <w:lang w:eastAsia="zh-Hans"/>
        </w:rPr>
        <w:lastRenderedPageBreak/>
        <w:t xml:space="preserve">1.0 </w:t>
      </w:r>
      <w:r>
        <w:rPr>
          <w:rFonts w:ascii="Times New Roman" w:hAnsi="Times New Roman" w:cs="Times New Roman"/>
          <w:sz w:val="28"/>
          <w:szCs w:val="28"/>
        </w:rPr>
        <w:t>Introduction</w:t>
      </w:r>
      <w:bookmarkEnd w:id="0"/>
    </w:p>
    <w:p w14:paraId="4648988A" w14:textId="77777777" w:rsidR="008F59A2" w:rsidRDefault="0076023D">
      <w:pPr>
        <w:rPr>
          <w:rFonts w:ascii="Times New Roman Regular" w:hAnsi="Times New Roman Regular" w:cs="Times New Roman Regular"/>
          <w:lang w:eastAsia="zh-Hans"/>
        </w:rPr>
      </w:pPr>
      <w:r>
        <w:rPr>
          <w:rFonts w:ascii="Times New Roman Regular" w:hAnsi="Times New Roman Regular" w:cs="Times New Roman Regular"/>
          <w:lang w:eastAsia="zh-Hans"/>
        </w:rPr>
        <w:t xml:space="preserve">The lecture will discuss the </w:t>
      </w:r>
      <w:r>
        <w:rPr>
          <w:rFonts w:ascii="Times New Roman Regular" w:hAnsi="Times New Roman Regular" w:cs="Times New Roman Regular"/>
          <w:lang w:eastAsia="zh-Hans"/>
        </w:rPr>
        <w:t>global expansion of a footwear company headquartered in China to Asia. The report explains the significance of international business communication, and discusses what skills are needed for international communication, how to overcome communication obstacl</w:t>
      </w:r>
      <w:r>
        <w:rPr>
          <w:rFonts w:ascii="Times New Roman Regular" w:hAnsi="Times New Roman Regular" w:cs="Times New Roman Regular"/>
          <w:lang w:eastAsia="zh-Hans"/>
        </w:rPr>
        <w:t>es and cultivate good international business communication skills, the potential failure reasons of communication skills and the impact on the company after failure.</w:t>
      </w:r>
    </w:p>
    <w:p w14:paraId="6A10BE9F" w14:textId="77777777" w:rsidR="008F59A2" w:rsidRDefault="008F59A2">
      <w:pPr>
        <w:rPr>
          <w:rFonts w:ascii="Times New Roman Regular" w:hAnsi="Times New Roman Regular" w:cs="Times New Roman Regular"/>
          <w:lang w:eastAsia="zh-Hans"/>
        </w:rPr>
      </w:pPr>
    </w:p>
    <w:p w14:paraId="1F6DC776" w14:textId="77777777" w:rsidR="008F59A2" w:rsidRDefault="0076023D">
      <w:pPr>
        <w:pStyle w:val="2"/>
        <w:rPr>
          <w:rFonts w:ascii="Times New Roman" w:eastAsiaTheme="minorEastAsia" w:hAnsi="Times New Roman" w:cs="Times New Roman"/>
          <w:kern w:val="44"/>
          <w:sz w:val="28"/>
          <w:szCs w:val="28"/>
          <w:lang w:eastAsia="zh-Hans"/>
        </w:rPr>
      </w:pPr>
      <w:bookmarkStart w:id="1" w:name="_Toc824"/>
      <w:r>
        <w:rPr>
          <w:rFonts w:ascii="Times New Roman" w:eastAsiaTheme="minorEastAsia" w:hAnsi="Times New Roman" w:cs="Times New Roman"/>
          <w:kern w:val="44"/>
          <w:sz w:val="28"/>
          <w:szCs w:val="28"/>
          <w:lang w:eastAsia="zh-Hans"/>
        </w:rPr>
        <w:t>2.0 International business communication</w:t>
      </w:r>
      <w:bookmarkEnd w:id="1"/>
    </w:p>
    <w:p w14:paraId="5189AA58" w14:textId="77777777" w:rsidR="008F59A2" w:rsidRDefault="0076023D">
      <w:pPr>
        <w:rPr>
          <w:rFonts w:ascii="Times New Roman Regular" w:hAnsi="Times New Roman Regular" w:cs="Times New Roman Regular"/>
          <w:lang w:eastAsia="zh-Hans"/>
        </w:rPr>
      </w:pPr>
      <w:r>
        <w:rPr>
          <w:rFonts w:ascii="Times New Roman Regular" w:hAnsi="Times New Roman Regular" w:cs="Times New Roman Regular"/>
          <w:lang w:eastAsia="zh-Hans"/>
        </w:rPr>
        <w:t>International Business Communication (IBC) is mainly aimed at effective communication in multilingual organizations. Now more and more organizations are going global, which requires communication consultants with keen cross-cultural communication vision an</w:t>
      </w:r>
      <w:r>
        <w:rPr>
          <w:rFonts w:ascii="Times New Roman Regular" w:hAnsi="Times New Roman Regular" w:cs="Times New Roman Regular"/>
          <w:lang w:eastAsia="zh-Hans"/>
        </w:rPr>
        <w:t>d foreign languages (such as English, French, German and Spanish). Proficient in one of these languages and understanding the cross-cultural business communication environment, our IBC graduates have a competitive advantage in the fields of consulting, com</w:t>
      </w:r>
      <w:r>
        <w:rPr>
          <w:rFonts w:ascii="Times New Roman Regular" w:hAnsi="Times New Roman Regular" w:cs="Times New Roman Regular"/>
          <w:lang w:eastAsia="zh-Hans"/>
        </w:rPr>
        <w:t xml:space="preserve">munication management, communication research, training and education. </w:t>
      </w:r>
    </w:p>
    <w:p w14:paraId="2958DFD1" w14:textId="77777777" w:rsidR="008F59A2" w:rsidRDefault="0076023D">
      <w:pPr>
        <w:pStyle w:val="1"/>
        <w:rPr>
          <w:rFonts w:ascii="Times New Roman" w:hAnsi="Times New Roman" w:cs="Times New Roman"/>
          <w:sz w:val="28"/>
          <w:szCs w:val="28"/>
          <w:lang w:eastAsia="zh-Hans"/>
        </w:rPr>
      </w:pPr>
      <w:bookmarkStart w:id="2" w:name="_Toc31989"/>
      <w:r>
        <w:rPr>
          <w:rFonts w:ascii="Times New Roman" w:hAnsi="Times New Roman" w:cs="Times New Roman"/>
          <w:sz w:val="28"/>
          <w:szCs w:val="28"/>
          <w:lang w:eastAsia="zh-Hans"/>
        </w:rPr>
        <w:t>3.0 High context and low context</w:t>
      </w:r>
      <w:bookmarkEnd w:id="2"/>
    </w:p>
    <w:p w14:paraId="518F1357" w14:textId="77777777" w:rsidR="008F59A2" w:rsidRDefault="0076023D">
      <w:pPr>
        <w:pStyle w:val="2"/>
        <w:rPr>
          <w:rFonts w:ascii="Times New Roman" w:hAnsi="Times New Roman" w:cs="Times New Roman"/>
          <w:sz w:val="24"/>
        </w:rPr>
      </w:pPr>
      <w:bookmarkStart w:id="3" w:name="_Toc28436"/>
      <w:r>
        <w:rPr>
          <w:rFonts w:ascii="Times New Roman" w:hAnsi="Times New Roman" w:cs="Times New Roman"/>
          <w:sz w:val="24"/>
        </w:rPr>
        <w:t>3.1 High-context culture</w:t>
      </w:r>
      <w:bookmarkEnd w:id="3"/>
    </w:p>
    <w:p w14:paraId="78E5D635" w14:textId="77777777" w:rsidR="008F59A2" w:rsidRDefault="0076023D">
      <w:pPr>
        <w:widowControl/>
        <w:jc w:val="left"/>
        <w:rPr>
          <w:rFonts w:ascii="宋体" w:eastAsia="宋体" w:hAnsi="宋体" w:cs="宋体"/>
          <w:kern w:val="0"/>
          <w:sz w:val="24"/>
        </w:rPr>
      </w:pPr>
      <w:r>
        <w:rPr>
          <w:rFonts w:ascii="Times New Roman" w:eastAsia="宋体" w:hAnsi="Times New Roman" w:cs="Times New Roman"/>
          <w:kern w:val="0"/>
          <w:sz w:val="24"/>
        </w:rPr>
        <w:t>High-context culture means that people value context instead of content in the communication process, while low-context cultur</w:t>
      </w:r>
      <w:r>
        <w:rPr>
          <w:rFonts w:ascii="Times New Roman" w:eastAsia="宋体" w:hAnsi="Times New Roman" w:cs="Times New Roman"/>
          <w:kern w:val="0"/>
          <w:sz w:val="24"/>
        </w:rPr>
        <w:t xml:space="preserve">e emphasizes content instead of context. </w:t>
      </w:r>
      <w:r>
        <w:rPr>
          <w:rFonts w:ascii="宋体" w:eastAsia="宋体" w:hAnsi="宋体" w:cs="宋体"/>
          <w:kern w:val="0"/>
          <w:sz w:val="24"/>
        </w:rPr>
        <w:t>(</w:t>
      </w:r>
      <w:r>
        <w:rPr>
          <w:rFonts w:ascii="Times New Roman" w:eastAsia="宋体" w:hAnsi="Times New Roman" w:cs="Times New Roman"/>
          <w:kern w:val="0"/>
          <w:sz w:val="24"/>
        </w:rPr>
        <w:t>High and low context in culture</w:t>
      </w:r>
      <w:r>
        <w:rPr>
          <w:rFonts w:ascii="宋体" w:eastAsia="宋体" w:hAnsi="宋体" w:cs="宋体"/>
          <w:kern w:val="0"/>
          <w:sz w:val="24"/>
        </w:rPr>
        <w:t xml:space="preserve">, </w:t>
      </w:r>
      <w:proofErr w:type="gramStart"/>
      <w:r>
        <w:rPr>
          <w:rFonts w:ascii="宋体" w:eastAsia="宋体" w:hAnsi="宋体" w:cs="宋体"/>
          <w:kern w:val="0"/>
          <w:sz w:val="24"/>
        </w:rPr>
        <w:t>2019)</w:t>
      </w:r>
      <w:r>
        <w:rPr>
          <w:rFonts w:ascii="Times New Roman" w:eastAsia="宋体" w:hAnsi="Times New Roman" w:cs="Times New Roman"/>
          <w:kern w:val="0"/>
          <w:sz w:val="24"/>
        </w:rPr>
        <w:t>Countries</w:t>
      </w:r>
      <w:proofErr w:type="gramEnd"/>
      <w:r>
        <w:rPr>
          <w:rFonts w:ascii="Times New Roman" w:eastAsia="宋体" w:hAnsi="Times New Roman" w:cs="Times New Roman"/>
          <w:kern w:val="0"/>
          <w:sz w:val="24"/>
        </w:rPr>
        <w:t xml:space="preserve"> with high-context cultures have many unwritten traditional habits and taboos. Because people want to avoid these regulations and taboos when speaking, people have </w:t>
      </w:r>
      <w:r>
        <w:rPr>
          <w:rFonts w:ascii="Times New Roman" w:eastAsia="宋体" w:hAnsi="Times New Roman" w:cs="Times New Roman"/>
          <w:kern w:val="0"/>
          <w:sz w:val="24"/>
        </w:rPr>
        <w:t>to speak in an implicit and cautious manner. This is considered to be a manifestation of unclear thinking and lack of sincerity in countries with low-context cultures.</w:t>
      </w:r>
      <w:r>
        <w:rPr>
          <w:rFonts w:ascii="Times New Roman" w:eastAsia="宋体" w:hAnsi="Times New Roman" w:cs="Times New Roman" w:hint="eastAsia"/>
          <w:kern w:val="0"/>
          <w:sz w:val="24"/>
        </w:rPr>
        <w:t xml:space="preserve"> </w:t>
      </w:r>
      <w:r>
        <w:rPr>
          <w:rFonts w:ascii="Times New Roman" w:eastAsia="宋体" w:hAnsi="Times New Roman" w:cs="Times New Roman"/>
          <w:kern w:val="0"/>
          <w:sz w:val="24"/>
        </w:rPr>
        <w:t>(</w:t>
      </w:r>
      <w:r>
        <w:rPr>
          <w:rFonts w:ascii="Times New Roman" w:eastAsia="宋体" w:hAnsi="Times New Roman" w:cs="Times New Roman"/>
          <w:i/>
          <w:iCs/>
          <w:kern w:val="0"/>
          <w:sz w:val="24"/>
        </w:rPr>
        <w:t>Obstacles in high context and low context communication</w:t>
      </w:r>
      <w:r>
        <w:rPr>
          <w:rFonts w:ascii="Times New Roman" w:eastAsia="宋体" w:hAnsi="Times New Roman" w:cs="Times New Roman"/>
          <w:kern w:val="0"/>
          <w:sz w:val="24"/>
        </w:rPr>
        <w:t>, 2012)</w:t>
      </w:r>
    </w:p>
    <w:p w14:paraId="245794C9" w14:textId="77777777" w:rsidR="008F59A2" w:rsidRDefault="0076023D">
      <w:pPr>
        <w:pStyle w:val="2"/>
        <w:rPr>
          <w:rFonts w:ascii="Times New Roman" w:hAnsi="Times New Roman" w:cs="Times New Roman"/>
          <w:sz w:val="24"/>
        </w:rPr>
      </w:pPr>
      <w:bookmarkStart w:id="4" w:name="_Toc31204"/>
      <w:r>
        <w:rPr>
          <w:rFonts w:ascii="Times New Roman" w:hAnsi="Times New Roman" w:cs="Times New Roman"/>
          <w:sz w:val="24"/>
        </w:rPr>
        <w:t>3.2 Low-context culture</w:t>
      </w:r>
      <w:bookmarkEnd w:id="4"/>
    </w:p>
    <w:p w14:paraId="4EF39B4A" w14:textId="77777777" w:rsidR="008F59A2" w:rsidRDefault="0076023D">
      <w:pPr>
        <w:widowControl/>
        <w:jc w:val="left"/>
        <w:rPr>
          <w:rFonts w:ascii="宋体" w:eastAsia="宋体" w:hAnsi="宋体" w:cs="宋体"/>
          <w:kern w:val="0"/>
          <w:sz w:val="24"/>
        </w:rPr>
      </w:pPr>
      <w:r>
        <w:rPr>
          <w:rFonts w:ascii="Times New Roman" w:eastAsia="宋体" w:hAnsi="Times New Roman" w:cs="Times New Roman"/>
          <w:kern w:val="0"/>
          <w:sz w:val="24"/>
        </w:rPr>
        <w:t>The United States and most of the Nordic region are in a low-context culture, which is what people call the beauty of simplicity.</w:t>
      </w:r>
      <w:r>
        <w:t xml:space="preserve"> </w:t>
      </w:r>
      <w:r>
        <w:rPr>
          <w:rFonts w:ascii="宋体" w:eastAsia="宋体" w:hAnsi="宋体" w:cs="宋体"/>
          <w:kern w:val="0"/>
          <w:sz w:val="24"/>
        </w:rPr>
        <w:t>(</w:t>
      </w:r>
      <w:r>
        <w:rPr>
          <w:rFonts w:ascii="Times New Roman" w:eastAsia="宋体" w:hAnsi="Times New Roman" w:cs="Times New Roman"/>
          <w:kern w:val="0"/>
          <w:sz w:val="24"/>
        </w:rPr>
        <w:t>High and low context in culture</w:t>
      </w:r>
      <w:r>
        <w:rPr>
          <w:rFonts w:ascii="宋体" w:eastAsia="宋体" w:hAnsi="宋体" w:cs="宋体"/>
          <w:kern w:val="0"/>
          <w:sz w:val="24"/>
        </w:rPr>
        <w:t>, 2019)</w:t>
      </w:r>
    </w:p>
    <w:p w14:paraId="72994F87" w14:textId="77777777" w:rsidR="008F59A2" w:rsidRDefault="0076023D">
      <w:pPr>
        <w:widowControl/>
        <w:jc w:val="left"/>
        <w:rPr>
          <w:rFonts w:ascii="Times New Roman" w:eastAsia="宋体" w:hAnsi="Times New Roman" w:cs="Times New Roman"/>
          <w:kern w:val="0"/>
          <w:sz w:val="24"/>
        </w:rPr>
      </w:pPr>
      <w:r>
        <w:rPr>
          <w:rFonts w:ascii="Times New Roman" w:eastAsia="宋体" w:hAnsi="Times New Roman" w:cs="Times New Roman"/>
          <w:kern w:val="0"/>
          <w:sz w:val="24"/>
        </w:rPr>
        <w:t xml:space="preserve"> The low-context speaking style is short and clear, focusing mainly on one's own expre</w:t>
      </w:r>
      <w:r>
        <w:rPr>
          <w:rFonts w:ascii="Times New Roman" w:eastAsia="宋体" w:hAnsi="Times New Roman" w:cs="Times New Roman"/>
          <w:kern w:val="0"/>
          <w:sz w:val="24"/>
        </w:rPr>
        <w:t xml:space="preserve">ssion and personal opinions, and stressing rationality and logic. This is </w:t>
      </w:r>
      <w:r>
        <w:rPr>
          <w:rFonts w:ascii="Times New Roman" w:eastAsia="宋体" w:hAnsi="Times New Roman" w:cs="Times New Roman"/>
          <w:kern w:val="0"/>
          <w:sz w:val="24"/>
        </w:rPr>
        <w:lastRenderedPageBreak/>
        <w:t>considered to be a sign of recklessness and lack of politeness in countries with high-context cultures.</w:t>
      </w:r>
    </w:p>
    <w:p w14:paraId="7E8CF296" w14:textId="77777777" w:rsidR="008F59A2" w:rsidRDefault="0076023D">
      <w:pPr>
        <w:pStyle w:val="2"/>
        <w:rPr>
          <w:rFonts w:ascii="Times New Roman" w:hAnsi="Times New Roman" w:cs="Times New Roman"/>
          <w:sz w:val="24"/>
        </w:rPr>
      </w:pPr>
      <w:bookmarkStart w:id="5" w:name="_Toc30811"/>
      <w:r>
        <w:rPr>
          <w:rFonts w:ascii="Times New Roman" w:hAnsi="Times New Roman" w:cs="Times New Roman"/>
          <w:sz w:val="24"/>
        </w:rPr>
        <w:t>3.3 Suggestions after the expansion of the company</w:t>
      </w:r>
      <w:bookmarkEnd w:id="5"/>
    </w:p>
    <w:p w14:paraId="00437123" w14:textId="77777777" w:rsidR="008F59A2" w:rsidRDefault="0076023D">
      <w:pPr>
        <w:widowControl/>
        <w:jc w:val="left"/>
        <w:rPr>
          <w:rFonts w:ascii="Times New Roman" w:eastAsia="宋体" w:hAnsi="Times New Roman" w:cs="Times New Roman"/>
          <w:kern w:val="0"/>
          <w:sz w:val="24"/>
        </w:rPr>
      </w:pPr>
      <w:r>
        <w:rPr>
          <w:rFonts w:ascii="Times New Roman" w:eastAsia="宋体" w:hAnsi="Times New Roman" w:cs="Times New Roman"/>
          <w:kern w:val="0"/>
          <w:sz w:val="24"/>
        </w:rPr>
        <w:t>If our footwear company exp</w:t>
      </w:r>
      <w:r>
        <w:rPr>
          <w:rFonts w:ascii="Times New Roman" w:eastAsia="宋体" w:hAnsi="Times New Roman" w:cs="Times New Roman"/>
          <w:kern w:val="0"/>
          <w:sz w:val="24"/>
        </w:rPr>
        <w:t xml:space="preserve">ands to Asia, the company's first task is to deeply understand the difference between high-context and low-context, to make up for these differences through cultural training for employees, and to adjust communication methods to avoid unnecessary business </w:t>
      </w:r>
      <w:r>
        <w:rPr>
          <w:rFonts w:ascii="Times New Roman" w:eastAsia="宋体" w:hAnsi="Times New Roman" w:cs="Times New Roman"/>
          <w:kern w:val="0"/>
          <w:sz w:val="24"/>
        </w:rPr>
        <w:t xml:space="preserve">communication obstacles. , Effectively solve the pressure of employees to improve the work efficiency and quality of the enterprise, enhance the combat effectiveness of the enterprise, and make the company more competitive in the local market. </w:t>
      </w:r>
      <w:r>
        <w:rPr>
          <w:rFonts w:ascii="Times New Roman" w:eastAsia="宋体" w:hAnsi="Times New Roman" w:cs="Times New Roman" w:hint="eastAsia"/>
          <w:kern w:val="0"/>
          <w:sz w:val="24"/>
        </w:rPr>
        <w:t xml:space="preserve">(Importance </w:t>
      </w:r>
      <w:r>
        <w:rPr>
          <w:rFonts w:ascii="Times New Roman" w:eastAsia="宋体" w:hAnsi="Times New Roman" w:cs="Times New Roman" w:hint="eastAsia"/>
          <w:kern w:val="0"/>
          <w:sz w:val="24"/>
        </w:rPr>
        <w:t xml:space="preserve">of corporate culture training - Baidu Library, </w:t>
      </w:r>
      <w:proofErr w:type="gramStart"/>
      <w:r>
        <w:rPr>
          <w:rFonts w:ascii="Times New Roman" w:eastAsia="宋体" w:hAnsi="Times New Roman" w:cs="Times New Roman" w:hint="eastAsia"/>
          <w:kern w:val="0"/>
          <w:sz w:val="24"/>
        </w:rPr>
        <w:t>2019)</w:t>
      </w:r>
      <w:r>
        <w:rPr>
          <w:rFonts w:ascii="Times New Roman" w:eastAsia="宋体" w:hAnsi="Times New Roman" w:cs="Times New Roman"/>
          <w:kern w:val="0"/>
          <w:sz w:val="24"/>
        </w:rPr>
        <w:t>The</w:t>
      </w:r>
      <w:proofErr w:type="gramEnd"/>
      <w:r>
        <w:rPr>
          <w:rFonts w:ascii="Times New Roman" w:eastAsia="宋体" w:hAnsi="Times New Roman" w:cs="Times New Roman"/>
          <w:kern w:val="0"/>
          <w:sz w:val="24"/>
        </w:rPr>
        <w:t xml:space="preserve"> company can recruit a large number of local employees, so that local employees can create a good cultural environment within the company</w:t>
      </w:r>
      <w:r>
        <w:rPr>
          <w:rFonts w:ascii="Times New Roman" w:eastAsia="宋体" w:hAnsi="Times New Roman" w:cs="Times New Roman" w:hint="eastAsia"/>
          <w:kern w:val="0"/>
          <w:sz w:val="24"/>
        </w:rPr>
        <w:t>(What are the advantages of external recruitment?, 2019)</w:t>
      </w:r>
      <w:r>
        <w:rPr>
          <w:rFonts w:ascii="Times New Roman" w:eastAsia="宋体" w:hAnsi="Times New Roman" w:cs="Times New Roman"/>
          <w:kern w:val="0"/>
          <w:sz w:val="24"/>
        </w:rPr>
        <w:t>, so tha</w:t>
      </w:r>
      <w:r>
        <w:rPr>
          <w:rFonts w:ascii="Times New Roman" w:eastAsia="宋体" w:hAnsi="Times New Roman" w:cs="Times New Roman"/>
          <w:kern w:val="0"/>
          <w:sz w:val="24"/>
        </w:rPr>
        <w:t>t they can integrate into the local culture faster and better. Because it is extended to high-context countries, misunderstandings often occur in business communication, but as long as you carefully observe the other's body language and tone, you can clear</w:t>
      </w:r>
      <w:r>
        <w:rPr>
          <w:rFonts w:ascii="Times New Roman" w:eastAsia="宋体" w:hAnsi="Times New Roman" w:cs="Times New Roman"/>
          <w:kern w:val="0"/>
          <w:sz w:val="24"/>
        </w:rPr>
        <w:t>ly understand the other's thoughts.</w:t>
      </w:r>
    </w:p>
    <w:p w14:paraId="3657FCF2" w14:textId="77777777" w:rsidR="008F59A2" w:rsidRDefault="008F59A2">
      <w:pPr>
        <w:rPr>
          <w:rFonts w:ascii="Times New Roman" w:hAnsi="Times New Roman" w:cs="Times New Roman"/>
          <w:sz w:val="24"/>
        </w:rPr>
      </w:pPr>
    </w:p>
    <w:p w14:paraId="688F905A" w14:textId="77777777" w:rsidR="008F59A2" w:rsidRDefault="0076023D">
      <w:pPr>
        <w:pStyle w:val="1"/>
        <w:rPr>
          <w:rFonts w:ascii="Times New Roman" w:hAnsi="Times New Roman" w:cs="Times New Roman"/>
          <w:sz w:val="28"/>
          <w:szCs w:val="28"/>
        </w:rPr>
      </w:pPr>
      <w:bookmarkStart w:id="6" w:name="_Toc6387"/>
      <w:r>
        <w:rPr>
          <w:rFonts w:ascii="Times New Roman" w:hAnsi="Times New Roman" w:cs="Times New Roman"/>
          <w:sz w:val="28"/>
          <w:szCs w:val="28"/>
        </w:rPr>
        <w:t>4</w:t>
      </w:r>
      <w:r>
        <w:rPr>
          <w:rFonts w:ascii="Times New Roman" w:hAnsi="Times New Roman" w:cs="Times New Roman"/>
          <w:sz w:val="28"/>
          <w:szCs w:val="28"/>
          <w:lang w:eastAsia="zh-Hans"/>
        </w:rPr>
        <w:t>.0</w:t>
      </w:r>
      <w:r>
        <w:rPr>
          <w:rFonts w:ascii="Times New Roman" w:hAnsi="Times New Roman" w:cs="Times New Roman"/>
          <w:sz w:val="28"/>
          <w:szCs w:val="28"/>
        </w:rPr>
        <w:t xml:space="preserve"> The 7 Dimensions of Culture Model (Trompenaars Cultural model)</w:t>
      </w:r>
      <w:bookmarkEnd w:id="6"/>
    </w:p>
    <w:p w14:paraId="66A1BD03" w14:textId="77777777" w:rsidR="008F59A2" w:rsidRDefault="0076023D">
      <w:pPr>
        <w:pStyle w:val="2"/>
        <w:rPr>
          <w:rFonts w:ascii="Times New Roman" w:hAnsi="Times New Roman" w:cs="Times New Roman"/>
          <w:sz w:val="24"/>
        </w:rPr>
      </w:pPr>
      <w:bookmarkStart w:id="7" w:name="_Toc14629"/>
      <w:proofErr w:type="gramStart"/>
      <w:r>
        <w:rPr>
          <w:rFonts w:ascii="Times New Roman" w:hAnsi="Times New Roman" w:cs="Times New Roman"/>
          <w:sz w:val="24"/>
        </w:rPr>
        <w:t>4</w:t>
      </w:r>
      <w:r>
        <w:rPr>
          <w:rFonts w:ascii="Times New Roman" w:hAnsi="Times New Roman" w:cs="Times New Roman"/>
          <w:sz w:val="24"/>
          <w:lang w:eastAsia="zh-Hans"/>
        </w:rPr>
        <w:t>.</w:t>
      </w:r>
      <w:r>
        <w:rPr>
          <w:rFonts w:ascii="Times New Roman" w:hAnsi="Times New Roman" w:cs="Times New Roman"/>
          <w:sz w:val="24"/>
        </w:rPr>
        <w:t>1  Universalism</w:t>
      </w:r>
      <w:proofErr w:type="gramEnd"/>
      <w:r>
        <w:rPr>
          <w:rFonts w:ascii="Times New Roman" w:hAnsi="Times New Roman" w:cs="Times New Roman"/>
          <w:sz w:val="24"/>
        </w:rPr>
        <w:t xml:space="preserve"> vs. Particularism</w:t>
      </w:r>
      <w:bookmarkEnd w:id="7"/>
    </w:p>
    <w:p w14:paraId="65DD00A4" w14:textId="77777777" w:rsidR="008F59A2" w:rsidRDefault="0076023D">
      <w:pPr>
        <w:rPr>
          <w:rFonts w:ascii="Times New Roman Regular" w:hAnsi="Times New Roman Regular" w:cs="Times New Roman Regular"/>
          <w:sz w:val="24"/>
        </w:rPr>
      </w:pPr>
      <w:r>
        <w:rPr>
          <w:rFonts w:ascii="Times New Roman Regular" w:hAnsi="Times New Roman Regular" w:cs="Times New Roman Regular" w:hint="eastAsia"/>
          <w:sz w:val="24"/>
        </w:rPr>
        <w:t>T</w:t>
      </w:r>
      <w:r>
        <w:rPr>
          <w:rFonts w:ascii="Times New Roman Regular" w:hAnsi="Times New Roman Regular" w:cs="Times New Roman Regular"/>
          <w:sz w:val="24"/>
        </w:rPr>
        <w:t>he contrast between rules and relationships. (EPM,2021)</w:t>
      </w:r>
    </w:p>
    <w:p w14:paraId="6A6E8AA3" w14:textId="77777777" w:rsidR="008F59A2" w:rsidRDefault="008F59A2">
      <w:pPr>
        <w:rPr>
          <w:rFonts w:ascii="Times New Roman Regular" w:hAnsi="Times New Roman Regular" w:cs="Times New Roman Regular"/>
          <w:sz w:val="24"/>
        </w:rPr>
      </w:pPr>
    </w:p>
    <w:p w14:paraId="2DC9811B" w14:textId="77777777" w:rsidR="008F59A2" w:rsidRDefault="0076023D">
      <w:pPr>
        <w:rPr>
          <w:rFonts w:ascii="Times New Roman Regular" w:hAnsi="Times New Roman Regular" w:cs="Times New Roman Regular"/>
          <w:sz w:val="24"/>
        </w:rPr>
      </w:pPr>
      <w:r>
        <w:rPr>
          <w:rFonts w:ascii="Times New Roman Regular" w:hAnsi="Times New Roman Regular" w:cs="Times New Roman Regular"/>
          <w:sz w:val="24"/>
        </w:rPr>
        <w:t xml:space="preserve">In this dimension, it must first understand that most </w:t>
      </w:r>
      <w:r>
        <w:rPr>
          <w:rFonts w:ascii="Times New Roman Regular" w:hAnsi="Times New Roman Regular" w:cs="Times New Roman Regular"/>
          <w:sz w:val="24"/>
        </w:rPr>
        <w:t xml:space="preserve">Asian countries are </w:t>
      </w:r>
      <w:proofErr w:type="spellStart"/>
      <w:r>
        <w:rPr>
          <w:rFonts w:ascii="Times New Roman Regular" w:hAnsi="Times New Roman Regular" w:cs="Times New Roman Regular"/>
          <w:sz w:val="24"/>
        </w:rPr>
        <w:t>particularist</w:t>
      </w:r>
      <w:proofErr w:type="spellEnd"/>
      <w:r>
        <w:rPr>
          <w:rFonts w:ascii="Times New Roman Regular" w:hAnsi="Times New Roman Regular" w:cs="Times New Roman Regular"/>
          <w:sz w:val="24"/>
        </w:rPr>
        <w:t xml:space="preserve"> countries. In order to establish a relationship and achieve mutual benefits, the group should respect these requirements as much as possible in its decision-making. However, in order to avoid being passive, the group can p</w:t>
      </w:r>
      <w:r>
        <w:rPr>
          <w:rFonts w:ascii="Times New Roman Regular" w:hAnsi="Times New Roman Regular" w:cs="Times New Roman Regular"/>
          <w:sz w:val="24"/>
        </w:rPr>
        <w:t>oint out the important rules that the other party must abide by.</w:t>
      </w:r>
    </w:p>
    <w:p w14:paraId="266AC63F" w14:textId="77777777" w:rsidR="008F59A2" w:rsidRDefault="008F59A2">
      <w:pPr>
        <w:rPr>
          <w:rFonts w:ascii="Times New Roman Regular" w:hAnsi="Times New Roman Regular" w:cs="Times New Roman Regular"/>
          <w:b/>
          <w:bCs/>
          <w:sz w:val="24"/>
        </w:rPr>
      </w:pPr>
    </w:p>
    <w:p w14:paraId="694425C4" w14:textId="77777777" w:rsidR="008F59A2" w:rsidRDefault="0076023D">
      <w:pPr>
        <w:pStyle w:val="2"/>
        <w:rPr>
          <w:rFonts w:ascii="Times New Roman" w:hAnsi="Times New Roman" w:cs="Times New Roman"/>
          <w:sz w:val="24"/>
        </w:rPr>
      </w:pPr>
      <w:bookmarkStart w:id="8" w:name="_Toc4304"/>
      <w:r>
        <w:rPr>
          <w:rFonts w:ascii="Times New Roman" w:hAnsi="Times New Roman" w:cs="Times New Roman"/>
          <w:sz w:val="24"/>
        </w:rPr>
        <w:t>4</w:t>
      </w:r>
      <w:r>
        <w:rPr>
          <w:rFonts w:ascii="Times New Roman" w:hAnsi="Times New Roman" w:cs="Times New Roman"/>
          <w:sz w:val="24"/>
          <w:lang w:eastAsia="zh-Hans"/>
        </w:rPr>
        <w:t>.2</w:t>
      </w:r>
      <w:r>
        <w:rPr>
          <w:rFonts w:ascii="Times New Roman" w:hAnsi="Times New Roman" w:cs="Times New Roman" w:hint="eastAsia"/>
          <w:sz w:val="24"/>
        </w:rPr>
        <w:t xml:space="preserve"> </w:t>
      </w:r>
      <w:r>
        <w:rPr>
          <w:rFonts w:ascii="Times New Roman" w:hAnsi="Times New Roman" w:cs="Times New Roman"/>
          <w:sz w:val="24"/>
        </w:rPr>
        <w:t>Communitarianism vs. Individualism</w:t>
      </w:r>
      <w:bookmarkEnd w:id="8"/>
    </w:p>
    <w:p w14:paraId="7669C9F5" w14:textId="77777777" w:rsidR="008F59A2" w:rsidRDefault="0076023D">
      <w:pPr>
        <w:rPr>
          <w:rFonts w:ascii="Times New Roman Regular" w:hAnsi="Times New Roman Regular" w:cs="Times New Roman Regular"/>
          <w:sz w:val="24"/>
        </w:rPr>
      </w:pPr>
      <w:r>
        <w:rPr>
          <w:rFonts w:ascii="Times New Roman Regular" w:hAnsi="Times New Roman Regular" w:cs="Times New Roman Regular" w:hint="eastAsia"/>
          <w:sz w:val="24"/>
        </w:rPr>
        <w:t>W</w:t>
      </w:r>
      <w:r>
        <w:rPr>
          <w:rFonts w:ascii="Times New Roman Regular" w:hAnsi="Times New Roman Regular" w:cs="Times New Roman Regular"/>
          <w:sz w:val="24"/>
        </w:rPr>
        <w:t xml:space="preserve">ork as a team or as </w:t>
      </w:r>
      <w:proofErr w:type="gramStart"/>
      <w:r>
        <w:rPr>
          <w:rFonts w:ascii="Times New Roman Regular" w:hAnsi="Times New Roman Regular" w:cs="Times New Roman Regular"/>
          <w:sz w:val="24"/>
        </w:rPr>
        <w:t>individuals.(</w:t>
      </w:r>
      <w:proofErr w:type="gramEnd"/>
      <w:r>
        <w:rPr>
          <w:rFonts w:ascii="Times New Roman Regular" w:hAnsi="Times New Roman Regular" w:cs="Times New Roman Regular" w:hint="eastAsia"/>
          <w:sz w:val="24"/>
        </w:rPr>
        <w:t>Mind tools, 2021</w:t>
      </w:r>
      <w:r>
        <w:rPr>
          <w:rFonts w:ascii="Times New Roman Regular" w:hAnsi="Times New Roman Regular" w:cs="Times New Roman Regular"/>
          <w:sz w:val="24"/>
        </w:rPr>
        <w:t>)</w:t>
      </w:r>
    </w:p>
    <w:p w14:paraId="5375C293" w14:textId="77777777" w:rsidR="008F59A2" w:rsidRDefault="008F59A2">
      <w:pPr>
        <w:rPr>
          <w:rFonts w:ascii="Times New Roman Regular" w:hAnsi="Times New Roman Regular" w:cs="Times New Roman Regular"/>
          <w:sz w:val="24"/>
        </w:rPr>
      </w:pPr>
    </w:p>
    <w:p w14:paraId="67B663EE" w14:textId="77777777" w:rsidR="008F59A2" w:rsidRDefault="0076023D">
      <w:pPr>
        <w:rPr>
          <w:rFonts w:ascii="Times New Roman Regular" w:hAnsi="Times New Roman Regular" w:cs="Times New Roman Regular"/>
          <w:sz w:val="24"/>
        </w:rPr>
      </w:pPr>
      <w:r>
        <w:rPr>
          <w:rFonts w:ascii="Times New Roman Regular" w:hAnsi="Times New Roman Regular" w:cs="Times New Roman Regular"/>
          <w:sz w:val="24"/>
        </w:rPr>
        <w:t xml:space="preserve">In this dimension, most Asian countries are communitarian. </w:t>
      </w:r>
      <w:proofErr w:type="gramStart"/>
      <w:r>
        <w:rPr>
          <w:rFonts w:ascii="Times New Roman Regular" w:hAnsi="Times New Roman Regular" w:cs="Times New Roman Regular" w:hint="eastAsia"/>
          <w:sz w:val="24"/>
        </w:rPr>
        <w:t>So</w:t>
      </w:r>
      <w:proofErr w:type="gramEnd"/>
      <w:r>
        <w:rPr>
          <w:rFonts w:ascii="Times New Roman Regular" w:hAnsi="Times New Roman Regular" w:cs="Times New Roman Regular" w:hint="eastAsia"/>
          <w:sz w:val="24"/>
        </w:rPr>
        <w:t xml:space="preserve"> </w:t>
      </w:r>
      <w:r>
        <w:rPr>
          <w:rFonts w:ascii="Times New Roman Regular" w:hAnsi="Times New Roman Regular" w:cs="Times New Roman Regular"/>
          <w:sz w:val="24"/>
        </w:rPr>
        <w:t>enterprises can promote team coopera</w:t>
      </w:r>
      <w:r>
        <w:rPr>
          <w:rFonts w:ascii="Times New Roman Regular" w:hAnsi="Times New Roman Regular" w:cs="Times New Roman Regular"/>
          <w:sz w:val="24"/>
        </w:rPr>
        <w:t xml:space="preserve">tion by rewarding team performance. Commendation can be divided into two sections: team and individual, and outstanding people are promoted from the team </w:t>
      </w:r>
      <w:r>
        <w:rPr>
          <w:rFonts w:ascii="Times New Roman Regular" w:hAnsi="Times New Roman Regular" w:cs="Times New Roman Regular"/>
          <w:sz w:val="24"/>
        </w:rPr>
        <w:lastRenderedPageBreak/>
        <w:t>for commendation. This will both encourage the team to participate in the decision making and allow fo</w:t>
      </w:r>
      <w:r>
        <w:rPr>
          <w:rFonts w:ascii="Times New Roman Regular" w:hAnsi="Times New Roman Regular" w:cs="Times New Roman Regular"/>
          <w:sz w:val="24"/>
        </w:rPr>
        <w:t>r individual recognition.</w:t>
      </w:r>
    </w:p>
    <w:p w14:paraId="5B249C31" w14:textId="77777777" w:rsidR="008F59A2" w:rsidRDefault="008F59A2">
      <w:pPr>
        <w:rPr>
          <w:rFonts w:ascii="Times New Roman Regular" w:hAnsi="Times New Roman Regular" w:cs="Times New Roman Regular"/>
          <w:sz w:val="24"/>
        </w:rPr>
      </w:pPr>
    </w:p>
    <w:p w14:paraId="2688F1DF" w14:textId="77777777" w:rsidR="008F59A2" w:rsidRDefault="0076023D">
      <w:pPr>
        <w:pStyle w:val="2"/>
        <w:rPr>
          <w:rFonts w:ascii="Times New Roman" w:hAnsi="Times New Roman" w:cs="Times New Roman"/>
          <w:sz w:val="24"/>
        </w:rPr>
      </w:pPr>
      <w:bookmarkStart w:id="9" w:name="_Toc26232"/>
      <w:r>
        <w:rPr>
          <w:rFonts w:ascii="Times New Roman" w:hAnsi="Times New Roman" w:cs="Times New Roman"/>
          <w:sz w:val="24"/>
        </w:rPr>
        <w:t>4</w:t>
      </w:r>
      <w:r>
        <w:rPr>
          <w:rFonts w:ascii="Times New Roman" w:hAnsi="Times New Roman" w:cs="Times New Roman"/>
          <w:sz w:val="24"/>
          <w:lang w:eastAsia="zh-Hans"/>
        </w:rPr>
        <w:t>.3</w:t>
      </w:r>
      <w:r>
        <w:rPr>
          <w:rFonts w:ascii="Times New Roman" w:hAnsi="Times New Roman" w:cs="Times New Roman" w:hint="eastAsia"/>
          <w:sz w:val="24"/>
        </w:rPr>
        <w:t xml:space="preserve"> </w:t>
      </w:r>
      <w:r>
        <w:rPr>
          <w:rFonts w:ascii="Times New Roman" w:hAnsi="Times New Roman" w:cs="Times New Roman"/>
          <w:sz w:val="24"/>
        </w:rPr>
        <w:t>Neutral vs. Emotional</w:t>
      </w:r>
      <w:bookmarkEnd w:id="9"/>
    </w:p>
    <w:p w14:paraId="6EB3CB54" w14:textId="77777777" w:rsidR="008F59A2" w:rsidRDefault="0076023D">
      <w:pPr>
        <w:rPr>
          <w:rFonts w:ascii="Times New Roman Regular" w:hAnsi="Times New Roman Regular" w:cs="Times New Roman Regular"/>
          <w:sz w:val="24"/>
        </w:rPr>
      </w:pPr>
      <w:r>
        <w:rPr>
          <w:rFonts w:ascii="Times New Roman Regular" w:hAnsi="Times New Roman Regular" w:cs="Times New Roman Regular" w:hint="eastAsia"/>
          <w:sz w:val="24"/>
        </w:rPr>
        <w:t>W</w:t>
      </w:r>
      <w:r>
        <w:rPr>
          <w:rFonts w:ascii="Times New Roman Regular" w:hAnsi="Times New Roman Regular" w:cs="Times New Roman Regular"/>
          <w:sz w:val="24"/>
        </w:rPr>
        <w:t>hether people show their emotions or not. (EPM,2021)</w:t>
      </w:r>
    </w:p>
    <w:p w14:paraId="028C551F" w14:textId="77777777" w:rsidR="008F59A2" w:rsidRDefault="008F59A2">
      <w:pPr>
        <w:rPr>
          <w:rFonts w:ascii="Times New Roman Regular" w:hAnsi="Times New Roman Regular" w:cs="Times New Roman Regular"/>
          <w:sz w:val="24"/>
        </w:rPr>
      </w:pPr>
    </w:p>
    <w:p w14:paraId="5CAA46A0" w14:textId="77777777" w:rsidR="008F59A2" w:rsidRDefault="0076023D">
      <w:pPr>
        <w:rPr>
          <w:rFonts w:ascii="Times New Roman Regular" w:hAnsi="Times New Roman Regular" w:cs="Times New Roman Regular"/>
          <w:sz w:val="24"/>
        </w:rPr>
      </w:pPr>
      <w:r>
        <w:rPr>
          <w:rFonts w:ascii="Times New Roman Regular" w:hAnsi="Times New Roman Regular" w:cs="Times New Roman Regular"/>
          <w:sz w:val="24"/>
        </w:rPr>
        <w:t>In fact, most Asian countries are quite willing to share their emotions, like China. Therefore, enterprises can use emotion to convey what they want</w:t>
      </w:r>
      <w:r>
        <w:rPr>
          <w:rFonts w:ascii="Times New Roman Regular" w:hAnsi="Times New Roman Regular" w:cs="Times New Roman Regular"/>
          <w:sz w:val="24"/>
        </w:rPr>
        <w:t xml:space="preserve"> and what they want to achieve after expansion. Try to share your feelings to strengthen your professional relationships.</w:t>
      </w:r>
    </w:p>
    <w:p w14:paraId="0B644318" w14:textId="77777777" w:rsidR="008F59A2" w:rsidRDefault="008F59A2">
      <w:pPr>
        <w:rPr>
          <w:rFonts w:ascii="Times New Roman Regular" w:hAnsi="Times New Roman Regular" w:cs="Times New Roman Regular"/>
          <w:b/>
          <w:bCs/>
          <w:sz w:val="24"/>
        </w:rPr>
      </w:pPr>
    </w:p>
    <w:p w14:paraId="206EA778" w14:textId="77777777" w:rsidR="008F59A2" w:rsidRDefault="0076023D">
      <w:pPr>
        <w:pStyle w:val="2"/>
        <w:rPr>
          <w:rFonts w:ascii="Times New Roman" w:hAnsi="Times New Roman" w:cs="Times New Roman"/>
          <w:sz w:val="24"/>
        </w:rPr>
      </w:pPr>
      <w:bookmarkStart w:id="10" w:name="_Toc32568"/>
      <w:r>
        <w:rPr>
          <w:rFonts w:ascii="Times New Roman" w:hAnsi="Times New Roman" w:cs="Times New Roman"/>
          <w:sz w:val="24"/>
        </w:rPr>
        <w:t>4</w:t>
      </w:r>
      <w:r>
        <w:rPr>
          <w:rFonts w:ascii="Times New Roman" w:hAnsi="Times New Roman" w:cs="Times New Roman"/>
          <w:sz w:val="24"/>
          <w:lang w:eastAsia="zh-Hans"/>
        </w:rPr>
        <w:t xml:space="preserve">.4 </w:t>
      </w:r>
      <w:r>
        <w:rPr>
          <w:rFonts w:ascii="Times New Roman" w:hAnsi="Times New Roman" w:cs="Times New Roman"/>
          <w:sz w:val="24"/>
        </w:rPr>
        <w:t>Defuse vs. Specific cultures</w:t>
      </w:r>
      <w:bookmarkEnd w:id="10"/>
    </w:p>
    <w:p w14:paraId="501B5F77" w14:textId="77777777" w:rsidR="008F59A2" w:rsidRDefault="0076023D">
      <w:pPr>
        <w:rPr>
          <w:rFonts w:ascii="Times New Roman Regular" w:hAnsi="Times New Roman Regular" w:cs="Times New Roman Regular"/>
          <w:sz w:val="24"/>
        </w:rPr>
      </w:pPr>
      <w:r>
        <w:rPr>
          <w:rFonts w:ascii="Times New Roman Regular" w:hAnsi="Times New Roman Regular" w:cs="Times New Roman Regular" w:hint="eastAsia"/>
          <w:sz w:val="24"/>
        </w:rPr>
        <w:t>W</w:t>
      </w:r>
      <w:r>
        <w:rPr>
          <w:rFonts w:ascii="Times New Roman Regular" w:hAnsi="Times New Roman Regular" w:cs="Times New Roman Regular"/>
          <w:sz w:val="24"/>
        </w:rPr>
        <w:t xml:space="preserve">hether people's personal life and work should be </w:t>
      </w:r>
      <w:proofErr w:type="gramStart"/>
      <w:r>
        <w:rPr>
          <w:rFonts w:ascii="Times New Roman Regular" w:hAnsi="Times New Roman Regular" w:cs="Times New Roman Regular"/>
          <w:sz w:val="24"/>
        </w:rPr>
        <w:t>separated.(</w:t>
      </w:r>
      <w:proofErr w:type="gramEnd"/>
      <w:r>
        <w:rPr>
          <w:rFonts w:ascii="Times New Roman Regular" w:hAnsi="Times New Roman Regular" w:cs="Times New Roman Regular"/>
          <w:sz w:val="24"/>
        </w:rPr>
        <w:t>EPM,2021)</w:t>
      </w:r>
    </w:p>
    <w:p w14:paraId="452A2CE6" w14:textId="77777777" w:rsidR="008F59A2" w:rsidRDefault="008F59A2">
      <w:pPr>
        <w:rPr>
          <w:rFonts w:ascii="Times New Roman Regular" w:hAnsi="Times New Roman Regular" w:cs="Times New Roman Regular"/>
          <w:sz w:val="24"/>
        </w:rPr>
      </w:pPr>
    </w:p>
    <w:p w14:paraId="7E095722" w14:textId="77777777" w:rsidR="008F59A2" w:rsidRDefault="0076023D">
      <w:pPr>
        <w:rPr>
          <w:rFonts w:ascii="Times New Roman Regular" w:hAnsi="Times New Roman Regular" w:cs="Times New Roman Regular"/>
          <w:sz w:val="24"/>
        </w:rPr>
      </w:pPr>
      <w:r>
        <w:rPr>
          <w:rFonts w:ascii="Times New Roman Regular" w:hAnsi="Times New Roman Regular" w:cs="Times New Roman Regular"/>
          <w:sz w:val="24"/>
        </w:rPr>
        <w:t xml:space="preserve">So companies that want to </w:t>
      </w:r>
      <w:r>
        <w:rPr>
          <w:rFonts w:ascii="Times New Roman Regular" w:hAnsi="Times New Roman Regular" w:cs="Times New Roman Regular"/>
          <w:sz w:val="24"/>
        </w:rPr>
        <w:t xml:space="preserve">expand can build relationships before they </w:t>
      </w:r>
      <w:proofErr w:type="spellStart"/>
      <w:proofErr w:type="gramStart"/>
      <w:r>
        <w:rPr>
          <w:rFonts w:ascii="Times New Roman Regular" w:hAnsi="Times New Roman Regular" w:cs="Times New Roman Regular"/>
          <w:sz w:val="24"/>
        </w:rPr>
        <w:t>start.And</w:t>
      </w:r>
      <w:proofErr w:type="spellEnd"/>
      <w:proofErr w:type="gramEnd"/>
      <w:r>
        <w:rPr>
          <w:rFonts w:ascii="Times New Roman Regular" w:hAnsi="Times New Roman Regular" w:cs="Times New Roman Regular"/>
          <w:sz w:val="24"/>
        </w:rPr>
        <w:t xml:space="preserve"> talk about business in social Settings and personal issues in the workplace.</w:t>
      </w:r>
    </w:p>
    <w:p w14:paraId="47609C8D" w14:textId="77777777" w:rsidR="008F59A2" w:rsidRDefault="008F59A2">
      <w:pPr>
        <w:rPr>
          <w:rFonts w:ascii="Times New Roman Regular" w:hAnsi="Times New Roman Regular" w:cs="Times New Roman Regular"/>
          <w:sz w:val="24"/>
        </w:rPr>
      </w:pPr>
    </w:p>
    <w:p w14:paraId="6062A7F6" w14:textId="77777777" w:rsidR="008F59A2" w:rsidRDefault="0076023D">
      <w:pPr>
        <w:pStyle w:val="2"/>
        <w:rPr>
          <w:rFonts w:ascii="Times New Roman" w:hAnsi="Times New Roman" w:cs="Times New Roman"/>
          <w:sz w:val="24"/>
        </w:rPr>
      </w:pPr>
      <w:bookmarkStart w:id="11" w:name="_Toc6336"/>
      <w:r>
        <w:rPr>
          <w:rFonts w:ascii="Times New Roman" w:hAnsi="Times New Roman" w:cs="Times New Roman"/>
          <w:sz w:val="24"/>
        </w:rPr>
        <w:t>4</w:t>
      </w:r>
      <w:r>
        <w:rPr>
          <w:rFonts w:ascii="Times New Roman" w:hAnsi="Times New Roman" w:cs="Times New Roman"/>
          <w:sz w:val="24"/>
          <w:lang w:eastAsia="zh-Hans"/>
        </w:rPr>
        <w:t xml:space="preserve">.5 </w:t>
      </w:r>
      <w:r>
        <w:rPr>
          <w:rFonts w:ascii="Times New Roman" w:hAnsi="Times New Roman" w:cs="Times New Roman"/>
          <w:sz w:val="24"/>
        </w:rPr>
        <w:t>Achievement vs. Ascription</w:t>
      </w:r>
      <w:bookmarkEnd w:id="11"/>
    </w:p>
    <w:p w14:paraId="43D260EF" w14:textId="77777777" w:rsidR="008F59A2" w:rsidRDefault="0076023D">
      <w:pPr>
        <w:rPr>
          <w:rFonts w:ascii="Times New Roman Regular" w:hAnsi="Times New Roman Regular" w:cs="Times New Roman Regular"/>
          <w:sz w:val="24"/>
        </w:rPr>
      </w:pPr>
      <w:r>
        <w:rPr>
          <w:rFonts w:ascii="Times New Roman Regular" w:hAnsi="Times New Roman Regular" w:cs="Times New Roman Regular" w:hint="eastAsia"/>
          <w:sz w:val="24"/>
        </w:rPr>
        <w:t>W</w:t>
      </w:r>
      <w:r>
        <w:rPr>
          <w:rFonts w:ascii="Times New Roman Regular" w:hAnsi="Times New Roman Regular" w:cs="Times New Roman Regular"/>
          <w:sz w:val="24"/>
        </w:rPr>
        <w:t xml:space="preserve">hether people prove themselves in order to obtain status, or status makes </w:t>
      </w:r>
      <w:proofErr w:type="gramStart"/>
      <w:r>
        <w:rPr>
          <w:rFonts w:ascii="Times New Roman Regular" w:hAnsi="Times New Roman Regular" w:cs="Times New Roman Regular"/>
          <w:sz w:val="24"/>
        </w:rPr>
        <w:t>people.(</w:t>
      </w:r>
      <w:proofErr w:type="gramEnd"/>
      <w:r>
        <w:rPr>
          <w:rFonts w:ascii="Times New Roman Regular" w:hAnsi="Times New Roman Regular" w:cs="Times New Roman Regular"/>
          <w:sz w:val="24"/>
        </w:rPr>
        <w:t>EPM,2021)</w:t>
      </w:r>
    </w:p>
    <w:p w14:paraId="78DD7F1F" w14:textId="77777777" w:rsidR="008F59A2" w:rsidRDefault="008F59A2">
      <w:pPr>
        <w:rPr>
          <w:rFonts w:ascii="Times New Roman Regular" w:hAnsi="Times New Roman Regular" w:cs="Times New Roman Regular"/>
          <w:sz w:val="24"/>
        </w:rPr>
      </w:pPr>
    </w:p>
    <w:p w14:paraId="6462C158" w14:textId="77777777" w:rsidR="008F59A2" w:rsidRDefault="0076023D">
      <w:pPr>
        <w:rPr>
          <w:rFonts w:ascii="Times New Roman Regular" w:hAnsi="Times New Roman Regular" w:cs="Times New Roman Regular"/>
          <w:sz w:val="24"/>
        </w:rPr>
      </w:pPr>
      <w:r>
        <w:rPr>
          <w:rFonts w:ascii="Times New Roman Regular" w:hAnsi="Times New Roman Regular" w:cs="Times New Roman Regular"/>
          <w:sz w:val="24"/>
        </w:rPr>
        <w:t>As companies expand, they need to treat their bosses with respect and address their colleagues by title. People need to be careful if they want to challenge the decisions of their superiors.</w:t>
      </w:r>
    </w:p>
    <w:p w14:paraId="3BA03B30" w14:textId="77777777" w:rsidR="008F59A2" w:rsidRDefault="008F59A2">
      <w:pPr>
        <w:rPr>
          <w:rFonts w:ascii="Times New Roman Regular" w:hAnsi="Times New Roman Regular" w:cs="Times New Roman Regular"/>
          <w:b/>
          <w:bCs/>
          <w:sz w:val="24"/>
        </w:rPr>
      </w:pPr>
    </w:p>
    <w:p w14:paraId="0D0B81B3" w14:textId="77777777" w:rsidR="008F59A2" w:rsidRDefault="0076023D">
      <w:pPr>
        <w:pStyle w:val="2"/>
        <w:rPr>
          <w:rFonts w:ascii="Times New Roman" w:hAnsi="Times New Roman" w:cs="Times New Roman"/>
          <w:sz w:val="24"/>
        </w:rPr>
      </w:pPr>
      <w:bookmarkStart w:id="12" w:name="_Toc19963"/>
      <w:r>
        <w:rPr>
          <w:rFonts w:ascii="Times New Roman" w:hAnsi="Times New Roman" w:cs="Times New Roman"/>
          <w:sz w:val="24"/>
        </w:rPr>
        <w:t>4</w:t>
      </w:r>
      <w:r>
        <w:rPr>
          <w:rFonts w:ascii="Times New Roman" w:hAnsi="Times New Roman" w:cs="Times New Roman"/>
          <w:sz w:val="24"/>
          <w:lang w:eastAsia="zh-Hans"/>
        </w:rPr>
        <w:t xml:space="preserve">.6 </w:t>
      </w:r>
      <w:r>
        <w:rPr>
          <w:rFonts w:ascii="Times New Roman" w:hAnsi="Times New Roman" w:cs="Times New Roman"/>
          <w:sz w:val="24"/>
        </w:rPr>
        <w:t>Sequential time vs. Synchronous time</w:t>
      </w:r>
      <w:bookmarkEnd w:id="12"/>
    </w:p>
    <w:p w14:paraId="0D7B5AAA" w14:textId="77777777" w:rsidR="008F59A2" w:rsidRDefault="0076023D">
      <w:pPr>
        <w:rPr>
          <w:rFonts w:ascii="Times New Roman Regular" w:hAnsi="Times New Roman Regular" w:cs="Times New Roman Regular"/>
          <w:sz w:val="24"/>
        </w:rPr>
      </w:pPr>
      <w:r>
        <w:rPr>
          <w:rFonts w:ascii="Times New Roman Regular" w:hAnsi="Times New Roman Regular" w:cs="Times New Roman Regular" w:hint="eastAsia"/>
          <w:sz w:val="24"/>
        </w:rPr>
        <w:t>W</w:t>
      </w:r>
      <w:r>
        <w:rPr>
          <w:rFonts w:ascii="Times New Roman Regular" w:hAnsi="Times New Roman Regular" w:cs="Times New Roman Regular"/>
          <w:sz w:val="24"/>
        </w:rPr>
        <w:t>hether people do one t</w:t>
      </w:r>
      <w:r>
        <w:rPr>
          <w:rFonts w:ascii="Times New Roman Regular" w:hAnsi="Times New Roman Regular" w:cs="Times New Roman Regular"/>
          <w:sz w:val="24"/>
        </w:rPr>
        <w:t>hing at a time or can do many things at once. (EPM,2021)</w:t>
      </w:r>
    </w:p>
    <w:p w14:paraId="5051ECCB" w14:textId="77777777" w:rsidR="008F59A2" w:rsidRDefault="008F59A2">
      <w:pPr>
        <w:rPr>
          <w:rFonts w:ascii="Times New Roman Regular" w:hAnsi="Times New Roman Regular" w:cs="Times New Roman Regular"/>
        </w:rPr>
      </w:pPr>
    </w:p>
    <w:p w14:paraId="71F61B0F" w14:textId="77777777" w:rsidR="008F59A2" w:rsidRDefault="0076023D">
      <w:pPr>
        <w:rPr>
          <w:rFonts w:ascii="Times New Roman Regular" w:hAnsi="Times New Roman Regular" w:cs="Times New Roman Regular"/>
          <w:sz w:val="24"/>
        </w:rPr>
      </w:pPr>
      <w:r>
        <w:rPr>
          <w:rFonts w:ascii="Times New Roman Regular" w:hAnsi="Times New Roman Regular" w:cs="Times New Roman Regular" w:hint="eastAsia"/>
          <w:sz w:val="24"/>
        </w:rPr>
        <w:t>E</w:t>
      </w:r>
      <w:r>
        <w:rPr>
          <w:rFonts w:ascii="Times New Roman Regular" w:hAnsi="Times New Roman Regular" w:cs="Times New Roman Regular"/>
          <w:sz w:val="24"/>
        </w:rPr>
        <w:t xml:space="preserve">nterprises can formulate some rules, such as allowing employees to have some autonomy in the timetable, but clearly stating the deadlines that must be met and emphasizing which tasks are the </w:t>
      </w:r>
      <w:r>
        <w:rPr>
          <w:rFonts w:ascii="Times New Roman Regular" w:hAnsi="Times New Roman Regular" w:cs="Times New Roman Regular"/>
          <w:sz w:val="24"/>
        </w:rPr>
        <w:t>most important and must be completed first. For people who will be late for meetings, you can give them some time, or specify the number of times a month they are allowed to be late, otherwise it will affect the personal assessment.</w:t>
      </w:r>
    </w:p>
    <w:p w14:paraId="0978FD32" w14:textId="77777777" w:rsidR="008F59A2" w:rsidRDefault="008F59A2">
      <w:pPr>
        <w:rPr>
          <w:rFonts w:ascii="Times New Roman Regular" w:hAnsi="Times New Roman Regular" w:cs="Times New Roman Regular"/>
          <w:b/>
          <w:bCs/>
          <w:sz w:val="24"/>
        </w:rPr>
      </w:pPr>
    </w:p>
    <w:p w14:paraId="01962CA0" w14:textId="77777777" w:rsidR="008F59A2" w:rsidRDefault="0076023D">
      <w:pPr>
        <w:pStyle w:val="2"/>
        <w:rPr>
          <w:rFonts w:ascii="Times New Roman" w:hAnsi="Times New Roman" w:cs="Times New Roman"/>
          <w:sz w:val="24"/>
        </w:rPr>
      </w:pPr>
      <w:bookmarkStart w:id="13" w:name="_Toc24897"/>
      <w:r>
        <w:rPr>
          <w:rFonts w:ascii="Times New Roman" w:hAnsi="Times New Roman" w:cs="Times New Roman"/>
          <w:sz w:val="24"/>
        </w:rPr>
        <w:lastRenderedPageBreak/>
        <w:t>4</w:t>
      </w:r>
      <w:r>
        <w:rPr>
          <w:rFonts w:ascii="Times New Roman" w:hAnsi="Times New Roman" w:cs="Times New Roman"/>
          <w:sz w:val="24"/>
          <w:lang w:eastAsia="zh-Hans"/>
        </w:rPr>
        <w:t xml:space="preserve">.7 </w:t>
      </w:r>
      <w:r>
        <w:rPr>
          <w:rFonts w:ascii="Times New Roman" w:hAnsi="Times New Roman" w:cs="Times New Roman"/>
          <w:sz w:val="24"/>
        </w:rPr>
        <w:t>Internal direction</w:t>
      </w:r>
      <w:r>
        <w:rPr>
          <w:rFonts w:ascii="Times New Roman" w:hAnsi="Times New Roman" w:cs="Times New Roman"/>
          <w:sz w:val="24"/>
        </w:rPr>
        <w:t xml:space="preserve"> vs. External direction</w:t>
      </w:r>
      <w:bookmarkEnd w:id="13"/>
    </w:p>
    <w:p w14:paraId="793AB835" w14:textId="77777777" w:rsidR="008F59A2" w:rsidRDefault="0076023D">
      <w:pPr>
        <w:rPr>
          <w:rFonts w:ascii="Times New Roman Regular" w:hAnsi="Times New Roman Regular" w:cs="Times New Roman Regular"/>
          <w:sz w:val="24"/>
        </w:rPr>
      </w:pPr>
      <w:r>
        <w:rPr>
          <w:rFonts w:ascii="Times New Roman Regular" w:hAnsi="Times New Roman Regular" w:cs="Times New Roman Regular" w:hint="eastAsia"/>
          <w:sz w:val="24"/>
        </w:rPr>
        <w:t>W</w:t>
      </w:r>
      <w:r>
        <w:rPr>
          <w:rFonts w:ascii="Times New Roman Regular" w:hAnsi="Times New Roman Regular" w:cs="Times New Roman Regular"/>
          <w:sz w:val="24"/>
        </w:rPr>
        <w:t>hether we control the environment or are controlled by the environment. (EPM,2021)</w:t>
      </w:r>
    </w:p>
    <w:p w14:paraId="5CB9D166" w14:textId="77777777" w:rsidR="008F59A2" w:rsidRDefault="008F59A2">
      <w:pPr>
        <w:rPr>
          <w:rFonts w:ascii="Times New Roman Regular" w:hAnsi="Times New Roman Regular" w:cs="Times New Roman Regular"/>
          <w:sz w:val="24"/>
        </w:rPr>
      </w:pPr>
    </w:p>
    <w:p w14:paraId="5FA31D14" w14:textId="77777777" w:rsidR="008F59A2" w:rsidRDefault="0076023D">
      <w:pPr>
        <w:rPr>
          <w:rFonts w:ascii="Times New Roman Regular" w:hAnsi="Times New Roman Regular" w:cs="Times New Roman Regular"/>
          <w:sz w:val="24"/>
        </w:rPr>
      </w:pPr>
      <w:r>
        <w:rPr>
          <w:rFonts w:ascii="Times New Roman Regular" w:hAnsi="Times New Roman Regular" w:cs="Times New Roman Regular"/>
          <w:sz w:val="24"/>
        </w:rPr>
        <w:t>Asia is clearly an externally oriented culture, so rather than setting goals, companies can provide feedback so that employees can consistently del</w:t>
      </w:r>
      <w:r>
        <w:rPr>
          <w:rFonts w:ascii="Times New Roman Regular" w:hAnsi="Times New Roman Regular" w:cs="Times New Roman Regular"/>
          <w:sz w:val="24"/>
        </w:rPr>
        <w:t>iver better results and allow employees to use their relationships autonomously to achieve goals.</w:t>
      </w:r>
    </w:p>
    <w:p w14:paraId="0F9F7F1B" w14:textId="77777777" w:rsidR="008F59A2" w:rsidRDefault="008F59A2">
      <w:pPr>
        <w:rPr>
          <w:rFonts w:ascii="Times New Roman Regular" w:hAnsi="Times New Roman Regular" w:cs="Times New Roman Regular"/>
        </w:rPr>
      </w:pPr>
    </w:p>
    <w:p w14:paraId="74DBE56E" w14:textId="77777777" w:rsidR="008F59A2" w:rsidRDefault="0076023D">
      <w:pPr>
        <w:pStyle w:val="1"/>
        <w:rPr>
          <w:rFonts w:ascii="Times New Roman" w:hAnsi="Times New Roman" w:cs="Times New Roman"/>
          <w:sz w:val="28"/>
          <w:szCs w:val="28"/>
        </w:rPr>
      </w:pPr>
      <w:bookmarkStart w:id="14" w:name="_Toc9533"/>
      <w:r>
        <w:rPr>
          <w:rFonts w:ascii="Times New Roman" w:hAnsi="Times New Roman" w:cs="Times New Roman"/>
          <w:sz w:val="28"/>
          <w:szCs w:val="28"/>
        </w:rPr>
        <w:t>5</w:t>
      </w:r>
      <w:r>
        <w:rPr>
          <w:rFonts w:ascii="Times New Roman" w:hAnsi="Times New Roman" w:cs="Times New Roman"/>
          <w:sz w:val="28"/>
          <w:szCs w:val="28"/>
          <w:lang w:eastAsia="zh-Hans"/>
        </w:rPr>
        <w:t>.0 Build trust</w:t>
      </w:r>
      <w:bookmarkEnd w:id="14"/>
    </w:p>
    <w:p w14:paraId="32FD96C3" w14:textId="77777777" w:rsidR="008F59A2" w:rsidRDefault="0076023D">
      <w:pPr>
        <w:rPr>
          <w:rFonts w:ascii="Times New Roman Regular" w:hAnsi="Times New Roman Regular" w:cs="Times New Roman Regular"/>
          <w:sz w:val="24"/>
        </w:rPr>
      </w:pPr>
      <w:r>
        <w:rPr>
          <w:rFonts w:ascii="Times New Roman Regular" w:hAnsi="Times New Roman Regular" w:cs="Times New Roman Regular"/>
          <w:sz w:val="24"/>
        </w:rPr>
        <w:t>Trust is very important for the shoe company to expand into Asia. It has strong connection with the successful of the cooperate between the s</w:t>
      </w:r>
      <w:r>
        <w:rPr>
          <w:rFonts w:ascii="Times New Roman Regular" w:hAnsi="Times New Roman Regular" w:cs="Times New Roman Regular"/>
          <w:sz w:val="24"/>
        </w:rPr>
        <w:t>hoe company and other Asia shoe companies. Most of the western people believe in rules and regulations, therefore it is necessary to sign contract for the premise for the cooperation. This is very useful to protect rights and interests for both of the comp</w:t>
      </w:r>
      <w:r>
        <w:rPr>
          <w:rFonts w:ascii="Times New Roman Regular" w:hAnsi="Times New Roman Regular" w:cs="Times New Roman Regular"/>
          <w:sz w:val="24"/>
        </w:rPr>
        <w:t>anies. (Wusiyao,2014) On the other hand, some of the Asian use human relationships to be the foundation of the business. So that, the shoe company also need to give prove for the good reputation of the company and the sincere attitude of the company's nego</w:t>
      </w:r>
      <w:r>
        <w:rPr>
          <w:rFonts w:ascii="Times New Roman Regular" w:hAnsi="Times New Roman Regular" w:cs="Times New Roman Regular"/>
          <w:sz w:val="24"/>
        </w:rPr>
        <w:t>tiators to gain the trust of partner. (Changyanghe,2012)</w:t>
      </w:r>
    </w:p>
    <w:p w14:paraId="458D7C99" w14:textId="77777777" w:rsidR="008F59A2" w:rsidRDefault="0076023D">
      <w:pPr>
        <w:rPr>
          <w:rFonts w:ascii="Times New Roman Regular" w:hAnsi="Times New Roman Regular" w:cs="Times New Roman Regular"/>
          <w:sz w:val="24"/>
        </w:rPr>
      </w:pPr>
      <w:r>
        <w:rPr>
          <w:rFonts w:ascii="Times New Roman Regular" w:hAnsi="Times New Roman Regular" w:cs="Times New Roman Regular"/>
          <w:sz w:val="24"/>
        </w:rPr>
        <w:t>In order to build trust and achieve cooperation, the company needs to establish consistent goals with its partners. First, it needs to ensure that both parties clearly understand the terms of the con</w:t>
      </w:r>
      <w:r>
        <w:rPr>
          <w:rFonts w:ascii="Times New Roman Regular" w:hAnsi="Times New Roman Regular" w:cs="Times New Roman Regular"/>
          <w:sz w:val="24"/>
        </w:rPr>
        <w:t xml:space="preserve">tract and their obligations. At the same time, the company should also listen to the opinions and requirements of partners, and make corresponding contract changes and product adjustments to ensure that the company's products can meet the expectations and </w:t>
      </w:r>
      <w:r>
        <w:rPr>
          <w:rFonts w:ascii="Times New Roman Regular" w:hAnsi="Times New Roman Regular" w:cs="Times New Roman Regular"/>
          <w:sz w:val="24"/>
        </w:rPr>
        <w:t>needs of partners, so as to achieve better cooperation and seek higher interests for both parties. The most important thing is to bring value to the customer. You can bring some gifts to the customer to bring benefit to the customer on a personal level. We</w:t>
      </w:r>
      <w:r>
        <w:rPr>
          <w:rFonts w:ascii="Times New Roman Regular" w:hAnsi="Times New Roman Regular" w:cs="Times New Roman Regular"/>
          <w:sz w:val="24"/>
        </w:rPr>
        <w:t xml:space="preserve"> can also bring benefits to our customers at the corporate level by being honest and trustworthy and being professional in cooperation matters and products. Companies should make customers believe that they can gain advantages and greater benefits in marke</w:t>
      </w:r>
      <w:r>
        <w:rPr>
          <w:rFonts w:ascii="Times New Roman Regular" w:hAnsi="Times New Roman Regular" w:cs="Times New Roman Regular"/>
          <w:sz w:val="24"/>
        </w:rPr>
        <w:t>t competition through cooperation. On the other hand, we can also try to understand the habits and taboos of partners through various channels before negotiation, so as to get closer to customers and build trust from the perspective of friends. (Sohu,2021)</w:t>
      </w:r>
    </w:p>
    <w:p w14:paraId="5FF1D78A" w14:textId="77777777" w:rsidR="008F59A2" w:rsidRDefault="008F59A2">
      <w:pPr>
        <w:rPr>
          <w:rFonts w:ascii="Times New Roman Regular" w:hAnsi="Times New Roman Regular" w:cs="Times New Roman Regular"/>
          <w:sz w:val="24"/>
        </w:rPr>
      </w:pPr>
    </w:p>
    <w:p w14:paraId="5BE6C0CB" w14:textId="77777777" w:rsidR="008F59A2" w:rsidRDefault="0076023D">
      <w:pPr>
        <w:rPr>
          <w:rFonts w:ascii="Times New Roman Regular" w:hAnsi="Times New Roman Regular" w:cs="Times New Roman Regular"/>
          <w:sz w:val="24"/>
        </w:rPr>
      </w:pPr>
      <w:r>
        <w:rPr>
          <w:rFonts w:ascii="Times New Roman Regular" w:hAnsi="Times New Roman Regular" w:cs="Times New Roman Regular"/>
          <w:sz w:val="24"/>
        </w:rPr>
        <w:t xml:space="preserve">In a word, </w:t>
      </w:r>
      <w:proofErr w:type="gramStart"/>
      <w:r>
        <w:rPr>
          <w:rFonts w:ascii="Times New Roman Regular" w:hAnsi="Times New Roman Regular" w:cs="Times New Roman Regular"/>
          <w:sz w:val="24"/>
        </w:rPr>
        <w:t>In</w:t>
      </w:r>
      <w:proofErr w:type="gramEnd"/>
      <w:r>
        <w:rPr>
          <w:rFonts w:ascii="Times New Roman Regular" w:hAnsi="Times New Roman Regular" w:cs="Times New Roman Regular"/>
          <w:sz w:val="24"/>
        </w:rPr>
        <w:t xml:space="preserve"> negotiations, companies need to respect and conform to the different trust cultures of partners in order to ensure close cooperation. </w:t>
      </w:r>
    </w:p>
    <w:p w14:paraId="3E7F08A8" w14:textId="77777777" w:rsidR="008F59A2" w:rsidRDefault="008F59A2">
      <w:pPr>
        <w:widowControl/>
        <w:jc w:val="left"/>
        <w:rPr>
          <w:rFonts w:ascii="Times New Roman Regular" w:hAnsi="Times New Roman Regular" w:cs="Times New Roman Regular"/>
        </w:rPr>
      </w:pPr>
    </w:p>
    <w:p w14:paraId="2A7BF7DD" w14:textId="77777777" w:rsidR="008F59A2" w:rsidRDefault="0076023D">
      <w:pPr>
        <w:pStyle w:val="1"/>
        <w:rPr>
          <w:rFonts w:ascii="Times New Roman" w:hAnsi="Times New Roman" w:cs="Times New Roman"/>
          <w:sz w:val="28"/>
          <w:szCs w:val="28"/>
        </w:rPr>
      </w:pPr>
      <w:bookmarkStart w:id="15" w:name="_Toc23504"/>
      <w:bookmarkStart w:id="16" w:name="_Toc10498"/>
      <w:r>
        <w:rPr>
          <w:rFonts w:ascii="Times New Roman" w:hAnsi="Times New Roman" w:cs="Times New Roman"/>
          <w:sz w:val="28"/>
          <w:szCs w:val="28"/>
        </w:rPr>
        <w:lastRenderedPageBreak/>
        <w:t>6.0 Potential causes and consequences of possible failure of communication skills</w:t>
      </w:r>
      <w:bookmarkEnd w:id="15"/>
      <w:bookmarkEnd w:id="16"/>
    </w:p>
    <w:p w14:paraId="70E0A329" w14:textId="77777777" w:rsidR="008F59A2" w:rsidRDefault="0076023D">
      <w:pPr>
        <w:pStyle w:val="2"/>
        <w:rPr>
          <w:rFonts w:ascii="Times New Roman" w:hAnsi="Times New Roman" w:cs="Times New Roman"/>
          <w:sz w:val="24"/>
        </w:rPr>
      </w:pPr>
      <w:bookmarkStart w:id="17" w:name="_Toc27770"/>
      <w:bookmarkStart w:id="18" w:name="_Toc31927"/>
      <w:r>
        <w:rPr>
          <w:rFonts w:ascii="Times New Roman" w:hAnsi="Times New Roman" w:cs="Times New Roman"/>
          <w:sz w:val="24"/>
        </w:rPr>
        <w:t>6.1 Potential causes a</w:t>
      </w:r>
      <w:r>
        <w:rPr>
          <w:rFonts w:ascii="Times New Roman" w:hAnsi="Times New Roman" w:cs="Times New Roman"/>
          <w:sz w:val="24"/>
        </w:rPr>
        <w:t>nd consequences of failure to adopt techniques to transform high contextual and low contextual cultures</w:t>
      </w:r>
      <w:bookmarkEnd w:id="17"/>
      <w:bookmarkEnd w:id="18"/>
    </w:p>
    <w:p w14:paraId="74E05FD7" w14:textId="77777777" w:rsidR="008F59A2" w:rsidRDefault="008F59A2">
      <w:pPr>
        <w:rPr>
          <w:rFonts w:ascii="Times New Roman Regular" w:hAnsi="Times New Roman Regular" w:cs="Times New Roman Regular"/>
        </w:rPr>
      </w:pPr>
    </w:p>
    <w:p w14:paraId="5EC9B65C" w14:textId="77777777" w:rsidR="008F59A2" w:rsidRDefault="0076023D">
      <w:pPr>
        <w:rPr>
          <w:rFonts w:ascii="Times New Roman Regular" w:hAnsi="Times New Roman Regular" w:cs="Times New Roman Regular"/>
          <w:sz w:val="24"/>
        </w:rPr>
      </w:pPr>
      <w:r>
        <w:rPr>
          <w:rFonts w:ascii="Times New Roman Regular" w:hAnsi="Times New Roman Regular" w:cs="Times New Roman Regular"/>
          <w:sz w:val="24"/>
        </w:rPr>
        <w:t xml:space="preserve">Everyone knows that </w:t>
      </w:r>
      <w:proofErr w:type="spellStart"/>
      <w:proofErr w:type="gramStart"/>
      <w:r>
        <w:rPr>
          <w:rFonts w:ascii="Times New Roman Regular" w:hAnsi="Times New Roman Regular" w:cs="Times New Roman Regular"/>
          <w:sz w:val="24"/>
        </w:rPr>
        <w:t>Mooij</w:t>
      </w:r>
      <w:proofErr w:type="spellEnd"/>
      <w:r>
        <w:rPr>
          <w:rFonts w:ascii="Times New Roman Regular" w:hAnsi="Times New Roman Regular" w:cs="Times New Roman Regular"/>
          <w:sz w:val="24"/>
        </w:rPr>
        <w:t>(</w:t>
      </w:r>
      <w:proofErr w:type="gramEnd"/>
      <w:r>
        <w:rPr>
          <w:rFonts w:ascii="Times New Roman Regular" w:hAnsi="Times New Roman Regular" w:cs="Times New Roman Regular"/>
          <w:sz w:val="24"/>
        </w:rPr>
        <w:t>1998) shows the difference between high and low contexts in Asian countries and Western European countries, and when companie</w:t>
      </w:r>
      <w:r>
        <w:rPr>
          <w:rFonts w:ascii="Times New Roman Regular" w:hAnsi="Times New Roman Regular" w:cs="Times New Roman Regular"/>
          <w:sz w:val="24"/>
        </w:rPr>
        <w:t xml:space="preserve">s expand to the local area, we need to pay attention to the symbols of local culture. </w:t>
      </w:r>
      <w:r>
        <w:rPr>
          <w:rFonts w:ascii="Times New Roman Regular" w:hAnsi="Times New Roman Regular" w:cs="Times New Roman Regular" w:hint="eastAsia"/>
          <w:sz w:val="24"/>
        </w:rPr>
        <w:t>(</w:t>
      </w:r>
      <w:proofErr w:type="spellStart"/>
      <w:r>
        <w:rPr>
          <w:rFonts w:ascii="Times New Roman Regular" w:hAnsi="Times New Roman Regular" w:cs="Times New Roman Regular" w:hint="eastAsia"/>
          <w:sz w:val="24"/>
        </w:rPr>
        <w:t>Bian</w:t>
      </w:r>
      <w:proofErr w:type="spellEnd"/>
      <w:r>
        <w:rPr>
          <w:rFonts w:ascii="Times New Roman Regular" w:hAnsi="Times New Roman Regular" w:cs="Times New Roman Regular" w:hint="eastAsia"/>
          <w:sz w:val="24"/>
        </w:rPr>
        <w:t xml:space="preserve"> Po,</w:t>
      </w:r>
      <w:proofErr w:type="gramStart"/>
      <w:r>
        <w:rPr>
          <w:rFonts w:ascii="Times New Roman Regular" w:hAnsi="Times New Roman Regular" w:cs="Times New Roman Regular" w:hint="eastAsia"/>
          <w:sz w:val="24"/>
        </w:rPr>
        <w:t>2015)</w:t>
      </w:r>
      <w:r>
        <w:rPr>
          <w:rFonts w:ascii="Times New Roman Regular" w:hAnsi="Times New Roman Regular" w:cs="Times New Roman Regular"/>
          <w:sz w:val="24"/>
        </w:rPr>
        <w:t>For</w:t>
      </w:r>
      <w:proofErr w:type="gramEnd"/>
      <w:r>
        <w:rPr>
          <w:rFonts w:ascii="Times New Roman Regular" w:hAnsi="Times New Roman Regular" w:cs="Times New Roman Regular"/>
          <w:sz w:val="24"/>
        </w:rPr>
        <w:t xml:space="preserve"> example, Nike's advertisement ‘chamber of fear’ in 2004. It used NBA athletes to defeat Chinese dragons, Tai Chi masters and other symbols representing </w:t>
      </w:r>
      <w:r>
        <w:rPr>
          <w:rFonts w:ascii="Times New Roman Regular" w:hAnsi="Times New Roman Regular" w:cs="Times New Roman Regular"/>
          <w:sz w:val="24"/>
        </w:rPr>
        <w:t>China, which aroused Chinese people's dissatisfaction. Because the dragon has been a symbol in China for more than 8,000 years, it means inheritance and strength. Taiji is a famous Yin and Yang symbol which has existed in China for more than 7000 years and</w:t>
      </w:r>
      <w:r>
        <w:rPr>
          <w:rFonts w:ascii="Times New Roman Regular" w:hAnsi="Times New Roman Regular" w:cs="Times New Roman Regular"/>
          <w:sz w:val="24"/>
        </w:rPr>
        <w:t xml:space="preserve"> has great cultural influence. If the advertisement expresses the meaning of hurting local cultural symbols, there will be a problem of communication failure, which will cause local consumers to refuse to accept the advertisement or even refuse to buy the </w:t>
      </w:r>
      <w:r>
        <w:rPr>
          <w:rFonts w:ascii="Times New Roman Regular" w:hAnsi="Times New Roman Regular" w:cs="Times New Roman Regular"/>
          <w:sz w:val="24"/>
        </w:rPr>
        <w:t xml:space="preserve">company's products </w:t>
      </w:r>
      <w:proofErr w:type="gramStart"/>
      <w:r>
        <w:rPr>
          <w:rFonts w:ascii="Times New Roman Regular" w:hAnsi="Times New Roman Regular" w:cs="Times New Roman Regular"/>
          <w:sz w:val="24"/>
        </w:rPr>
        <w:t>forever</w:t>
      </w:r>
      <w:r>
        <w:rPr>
          <w:rFonts w:ascii="Times New Roman Regular" w:hAnsi="Times New Roman Regular" w:cs="Times New Roman Regular" w:hint="eastAsia"/>
          <w:sz w:val="24"/>
        </w:rPr>
        <w:t>(</w:t>
      </w:r>
      <w:proofErr w:type="gramEnd"/>
      <w:r>
        <w:rPr>
          <w:rFonts w:hint="eastAsia"/>
        </w:rPr>
        <w:t>Deanhw,2013</w:t>
      </w:r>
      <w:r>
        <w:rPr>
          <w:rFonts w:ascii="Times New Roman Regular" w:hAnsi="Times New Roman Regular" w:cs="Times New Roman Regular" w:hint="eastAsia"/>
          <w:sz w:val="24"/>
        </w:rPr>
        <w:t>)</w:t>
      </w:r>
      <w:r>
        <w:rPr>
          <w:rFonts w:ascii="Times New Roman Regular" w:hAnsi="Times New Roman Regular" w:cs="Times New Roman Regular"/>
          <w:sz w:val="24"/>
        </w:rPr>
        <w:t>.</w:t>
      </w:r>
    </w:p>
    <w:p w14:paraId="7B65DFFA" w14:textId="77777777" w:rsidR="008F59A2" w:rsidRDefault="0076023D">
      <w:pPr>
        <w:pStyle w:val="2"/>
        <w:rPr>
          <w:rFonts w:ascii="Times New Roman" w:hAnsi="Times New Roman" w:cs="Times New Roman"/>
          <w:sz w:val="24"/>
        </w:rPr>
      </w:pPr>
      <w:bookmarkStart w:id="19" w:name="_Toc10130"/>
      <w:bookmarkStart w:id="20" w:name="_Toc29624"/>
      <w:r>
        <w:rPr>
          <w:rFonts w:ascii="Times New Roman" w:hAnsi="Times New Roman" w:cs="Times New Roman"/>
          <w:sz w:val="24"/>
        </w:rPr>
        <w:t>6.2 Potential causes and consequences of the failure of adopting universalism</w:t>
      </w:r>
      <w:bookmarkEnd w:id="19"/>
      <w:bookmarkEnd w:id="20"/>
    </w:p>
    <w:p w14:paraId="0E4E83FE" w14:textId="77777777" w:rsidR="008F59A2" w:rsidRDefault="0076023D">
      <w:pPr>
        <w:rPr>
          <w:rFonts w:ascii="Times New Roman Regular" w:hAnsi="Times New Roman Regular" w:cs="Times New Roman Regular"/>
          <w:sz w:val="24"/>
          <w:lang w:eastAsia="zh-Hans"/>
        </w:rPr>
      </w:pPr>
      <w:r>
        <w:rPr>
          <w:rFonts w:ascii="Times New Roman Regular" w:hAnsi="Times New Roman Regular" w:cs="Times New Roman Regular" w:hint="eastAsia"/>
          <w:sz w:val="24"/>
        </w:rPr>
        <w:t>(</w:t>
      </w:r>
      <w:r>
        <w:rPr>
          <w:rFonts w:hint="eastAsia"/>
        </w:rPr>
        <w:t>Wei Xiaoye,</w:t>
      </w:r>
      <w:proofErr w:type="gramStart"/>
      <w:r>
        <w:rPr>
          <w:rFonts w:hint="eastAsia"/>
        </w:rPr>
        <w:t>2011</w:t>
      </w:r>
      <w:r>
        <w:rPr>
          <w:rFonts w:ascii="Times New Roman Regular" w:hAnsi="Times New Roman Regular" w:cs="Times New Roman Regular" w:hint="eastAsia"/>
          <w:sz w:val="24"/>
        </w:rPr>
        <w:t>)</w:t>
      </w:r>
      <w:r>
        <w:rPr>
          <w:rFonts w:ascii="Times New Roman Regular" w:hAnsi="Times New Roman Regular" w:cs="Times New Roman Regular"/>
          <w:sz w:val="24"/>
        </w:rPr>
        <w:t>When</w:t>
      </w:r>
      <w:proofErr w:type="gramEnd"/>
      <w:r>
        <w:rPr>
          <w:rFonts w:ascii="Times New Roman Regular" w:hAnsi="Times New Roman Regular" w:cs="Times New Roman Regular"/>
          <w:sz w:val="24"/>
        </w:rPr>
        <w:t xml:space="preserve"> the company develops overseas markets in Singapore, if the price of shoes is 444 or 777, people will </w:t>
      </w:r>
      <w:r>
        <w:rPr>
          <w:rFonts w:ascii="Times New Roman Regular" w:hAnsi="Times New Roman Regular" w:cs="Times New Roman Regular"/>
          <w:sz w:val="24"/>
        </w:rPr>
        <w:t xml:space="preserve">definitely stay away. Because the numbers 4 and 7 mean </w:t>
      </w:r>
      <w:proofErr w:type="gramStart"/>
      <w:r>
        <w:rPr>
          <w:rFonts w:ascii="Times New Roman Regular" w:hAnsi="Times New Roman Regular" w:cs="Times New Roman Regular"/>
          <w:sz w:val="24"/>
        </w:rPr>
        <w:t>death</w:t>
      </w:r>
      <w:proofErr w:type="gramEnd"/>
      <w:r>
        <w:rPr>
          <w:rFonts w:ascii="Times New Roman Regular" w:hAnsi="Times New Roman Regular" w:cs="Times New Roman Regular"/>
          <w:sz w:val="24"/>
        </w:rPr>
        <w:t xml:space="preserve"> to Singaporeans. In business activities, don't include Tathagata and religious words in advertisements, because these are beliefs for Singaporeans, and faith can't be measured by money. At the sa</w:t>
      </w:r>
      <w:r>
        <w:rPr>
          <w:rFonts w:ascii="Times New Roman Regular" w:hAnsi="Times New Roman Regular" w:cs="Times New Roman Regular"/>
          <w:sz w:val="24"/>
        </w:rPr>
        <w:t>me time, Singaporeans attach great importance to color. Red, green and blue shoes will be popular, but purple and black shoes will be regarded as unlucky. These are the traditional ideas of Singaporeans, and they also represent universality. If the company</w:t>
      </w:r>
      <w:r>
        <w:rPr>
          <w:rFonts w:ascii="Times New Roman Regular" w:hAnsi="Times New Roman Regular" w:cs="Times New Roman Regular"/>
          <w:sz w:val="24"/>
        </w:rPr>
        <w:t xml:space="preserve"> doesn't comply with the universality of Singaporeans, it may not get any benefits, but also pay a lot of money and time costs, and finally withdraw from the Singapore market and be occupied by other competitors.</w:t>
      </w:r>
    </w:p>
    <w:p w14:paraId="752A58A6" w14:textId="77777777" w:rsidR="008F59A2" w:rsidRDefault="008F59A2">
      <w:pPr>
        <w:rPr>
          <w:rFonts w:ascii="Times New Roman Regular" w:hAnsi="Times New Roman Regular" w:cs="Times New Roman Regular"/>
          <w:sz w:val="24"/>
          <w:lang w:eastAsia="zh-Hans"/>
        </w:rPr>
      </w:pPr>
    </w:p>
    <w:p w14:paraId="7497CD0A" w14:textId="77777777" w:rsidR="008F59A2" w:rsidRDefault="0076023D">
      <w:pPr>
        <w:pStyle w:val="1"/>
        <w:rPr>
          <w:rFonts w:ascii="Times New Roman" w:hAnsi="Times New Roman" w:cs="Times New Roman"/>
          <w:sz w:val="28"/>
          <w:szCs w:val="28"/>
          <w:lang w:eastAsia="zh-Hans"/>
        </w:rPr>
      </w:pPr>
      <w:bookmarkStart w:id="21" w:name="_Toc11266"/>
      <w:r>
        <w:rPr>
          <w:rFonts w:ascii="Times New Roman" w:hAnsi="Times New Roman" w:cs="Times New Roman"/>
          <w:sz w:val="28"/>
          <w:szCs w:val="28"/>
        </w:rPr>
        <w:t>Conclusion</w:t>
      </w:r>
      <w:bookmarkEnd w:id="21"/>
    </w:p>
    <w:p w14:paraId="7EA1F8D5" w14:textId="77777777" w:rsidR="008F59A2" w:rsidRDefault="0076023D">
      <w:pPr>
        <w:rPr>
          <w:rFonts w:ascii="Times New Roman Regular" w:hAnsi="Times New Roman Regular" w:cs="Times New Roman Regular"/>
          <w:sz w:val="24"/>
          <w:lang w:eastAsia="zh-Hans"/>
        </w:rPr>
      </w:pPr>
      <w:r>
        <w:rPr>
          <w:rFonts w:ascii="Times New Roman Regular" w:hAnsi="Times New Roman Regular" w:cs="Times New Roman Regular"/>
          <w:sz w:val="24"/>
          <w:lang w:eastAsia="zh-Hans"/>
        </w:rPr>
        <w:t>First, we explained what intern</w:t>
      </w:r>
      <w:r>
        <w:rPr>
          <w:rFonts w:ascii="Times New Roman Regular" w:hAnsi="Times New Roman Regular" w:cs="Times New Roman Regular"/>
          <w:sz w:val="24"/>
          <w:lang w:eastAsia="zh-Hans"/>
        </w:rPr>
        <w:t xml:space="preserve">ational business communication is. Through group discussion and case demonstration, we basically solved the problems that may arise </w:t>
      </w:r>
      <w:r>
        <w:rPr>
          <w:rFonts w:ascii="Times New Roman Regular" w:hAnsi="Times New Roman Regular" w:cs="Times New Roman Regular"/>
          <w:sz w:val="24"/>
          <w:lang w:eastAsia="zh-Hans"/>
        </w:rPr>
        <w:lastRenderedPageBreak/>
        <w:t>when entering the Asian market. First, we solved the reasons for the cultural conflict between high and low context. We also</w:t>
      </w:r>
      <w:r>
        <w:rPr>
          <w:rFonts w:ascii="Times New Roman Regular" w:hAnsi="Times New Roman Regular" w:cs="Times New Roman Regular"/>
          <w:sz w:val="24"/>
          <w:lang w:eastAsia="zh-Hans"/>
        </w:rPr>
        <w:t xml:space="preserve"> know some business failures caused by cultural differences. For example, it is necessary to find some failure cases, </w:t>
      </w:r>
      <w:proofErr w:type="gramStart"/>
      <w:r>
        <w:rPr>
          <w:rFonts w:ascii="Times New Roman Regular" w:hAnsi="Times New Roman Regular" w:cs="Times New Roman Regular"/>
          <w:sz w:val="24"/>
          <w:lang w:eastAsia="zh-Hans"/>
        </w:rPr>
        <w:t>Because</w:t>
      </w:r>
      <w:proofErr w:type="gramEnd"/>
      <w:r>
        <w:rPr>
          <w:rFonts w:ascii="Times New Roman Regular" w:hAnsi="Times New Roman Regular" w:cs="Times New Roman Regular"/>
          <w:sz w:val="24"/>
          <w:lang w:eastAsia="zh-Hans"/>
        </w:rPr>
        <w:t xml:space="preserve"> in the process of expansion, I can avoid the problems in these cases and make the business more smooth.  I have learned a lot from</w:t>
      </w:r>
      <w:r>
        <w:rPr>
          <w:rFonts w:ascii="Times New Roman Regular" w:hAnsi="Times New Roman Regular" w:cs="Times New Roman Regular"/>
          <w:sz w:val="24"/>
          <w:lang w:eastAsia="zh-Hans"/>
        </w:rPr>
        <w:t xml:space="preserve"> this group activity, which can provide enough experience for us to solve the problem of cultural differences in international trade in the future.</w:t>
      </w:r>
    </w:p>
    <w:p w14:paraId="26D3FB7E" w14:textId="77777777" w:rsidR="008F59A2" w:rsidRDefault="008F59A2">
      <w:pPr>
        <w:rPr>
          <w:rFonts w:ascii="Times New Roman Regular" w:hAnsi="Times New Roman Regular" w:cs="Times New Roman Regular"/>
          <w:sz w:val="24"/>
          <w:lang w:eastAsia="zh-Hans"/>
        </w:rPr>
      </w:pPr>
    </w:p>
    <w:p w14:paraId="2D63CAD8" w14:textId="77777777" w:rsidR="008F59A2" w:rsidRDefault="008F59A2">
      <w:pPr>
        <w:rPr>
          <w:rFonts w:ascii="Times New Roman Regular" w:hAnsi="Times New Roman Regular" w:cs="Times New Roman Regular"/>
          <w:sz w:val="24"/>
          <w:lang w:eastAsia="zh-Hans"/>
        </w:rPr>
      </w:pPr>
    </w:p>
    <w:p w14:paraId="6869918A" w14:textId="77777777" w:rsidR="008F59A2" w:rsidRDefault="008F59A2">
      <w:pPr>
        <w:rPr>
          <w:rFonts w:ascii="Times New Roman Regular" w:hAnsi="Times New Roman Regular" w:cs="Times New Roman Regular"/>
          <w:sz w:val="24"/>
          <w:lang w:eastAsia="zh-Hans"/>
        </w:rPr>
      </w:pPr>
    </w:p>
    <w:p w14:paraId="35014981" w14:textId="77777777" w:rsidR="008F59A2" w:rsidRDefault="008F59A2">
      <w:pPr>
        <w:rPr>
          <w:rFonts w:ascii="Times New Roman Regular" w:hAnsi="Times New Roman Regular" w:cs="Times New Roman Regular"/>
          <w:sz w:val="24"/>
          <w:lang w:eastAsia="zh-Hans"/>
        </w:rPr>
      </w:pPr>
    </w:p>
    <w:p w14:paraId="0D6DA2B2" w14:textId="77777777" w:rsidR="008F59A2" w:rsidRDefault="008F59A2">
      <w:pPr>
        <w:rPr>
          <w:rFonts w:ascii="Times New Roman Regular" w:hAnsi="Times New Roman Regular" w:cs="Times New Roman Regular"/>
          <w:sz w:val="24"/>
          <w:lang w:eastAsia="zh-Hans"/>
        </w:rPr>
      </w:pPr>
    </w:p>
    <w:p w14:paraId="42074F6B" w14:textId="77777777" w:rsidR="008F59A2" w:rsidRDefault="008F59A2">
      <w:pPr>
        <w:rPr>
          <w:rFonts w:ascii="Times New Roman Regular" w:hAnsi="Times New Roman Regular" w:cs="Times New Roman Regular"/>
          <w:sz w:val="24"/>
          <w:lang w:eastAsia="zh-Hans"/>
        </w:rPr>
      </w:pPr>
    </w:p>
    <w:p w14:paraId="2D7EA406" w14:textId="77777777" w:rsidR="008F59A2" w:rsidRDefault="008F59A2">
      <w:pPr>
        <w:rPr>
          <w:rFonts w:ascii="Times New Roman Regular" w:hAnsi="Times New Roman Regular" w:cs="Times New Roman Regular"/>
          <w:sz w:val="24"/>
          <w:lang w:eastAsia="zh-Hans"/>
        </w:rPr>
      </w:pPr>
    </w:p>
    <w:p w14:paraId="6E674016" w14:textId="77777777" w:rsidR="008F59A2" w:rsidRDefault="008F59A2">
      <w:pPr>
        <w:rPr>
          <w:rFonts w:ascii="Times New Roman Regular" w:hAnsi="Times New Roman Regular" w:cs="Times New Roman Regular"/>
          <w:sz w:val="24"/>
          <w:lang w:eastAsia="zh-Hans"/>
        </w:rPr>
      </w:pPr>
    </w:p>
    <w:p w14:paraId="0A1277E4" w14:textId="77777777" w:rsidR="008F59A2" w:rsidRDefault="008F59A2">
      <w:pPr>
        <w:rPr>
          <w:rFonts w:ascii="Times New Roman Regular" w:hAnsi="Times New Roman Regular" w:cs="Times New Roman Regular"/>
          <w:sz w:val="24"/>
          <w:lang w:eastAsia="zh-Hans"/>
        </w:rPr>
      </w:pPr>
    </w:p>
    <w:p w14:paraId="018E2EE3" w14:textId="77777777" w:rsidR="008F59A2" w:rsidRDefault="008F59A2">
      <w:pPr>
        <w:rPr>
          <w:rFonts w:ascii="Times New Roman Regular" w:hAnsi="Times New Roman Regular" w:cs="Times New Roman Regular"/>
          <w:sz w:val="24"/>
          <w:lang w:eastAsia="zh-Hans"/>
        </w:rPr>
      </w:pPr>
    </w:p>
    <w:p w14:paraId="46A971C3" w14:textId="77777777" w:rsidR="008F59A2" w:rsidRDefault="008F59A2">
      <w:pPr>
        <w:rPr>
          <w:rFonts w:ascii="Times New Roman Regular" w:hAnsi="Times New Roman Regular" w:cs="Times New Roman Regular"/>
          <w:sz w:val="24"/>
          <w:lang w:eastAsia="zh-Hans"/>
        </w:rPr>
      </w:pPr>
    </w:p>
    <w:p w14:paraId="6D7E21A0" w14:textId="77777777" w:rsidR="008F59A2" w:rsidRDefault="008F59A2">
      <w:pPr>
        <w:rPr>
          <w:rFonts w:ascii="Times New Roman Regular" w:hAnsi="Times New Roman Regular" w:cs="Times New Roman Regular"/>
          <w:sz w:val="24"/>
          <w:lang w:eastAsia="zh-Hans"/>
        </w:rPr>
      </w:pPr>
    </w:p>
    <w:p w14:paraId="1ADCEFFD" w14:textId="77777777" w:rsidR="008F59A2" w:rsidRDefault="008F59A2">
      <w:pPr>
        <w:rPr>
          <w:rFonts w:ascii="Times New Roman Regular" w:hAnsi="Times New Roman Regular" w:cs="Times New Roman Regular"/>
          <w:sz w:val="24"/>
          <w:lang w:eastAsia="zh-Hans"/>
        </w:rPr>
      </w:pPr>
    </w:p>
    <w:p w14:paraId="28EF6FF0" w14:textId="77777777" w:rsidR="008F59A2" w:rsidRDefault="008F59A2">
      <w:pPr>
        <w:rPr>
          <w:rFonts w:ascii="Times New Roman Regular" w:hAnsi="Times New Roman Regular" w:cs="Times New Roman Regular"/>
          <w:sz w:val="24"/>
          <w:lang w:eastAsia="zh-Hans"/>
        </w:rPr>
      </w:pPr>
    </w:p>
    <w:p w14:paraId="04A6186B" w14:textId="77777777" w:rsidR="008F59A2" w:rsidRDefault="008F59A2">
      <w:pPr>
        <w:rPr>
          <w:rFonts w:ascii="Times New Roman Regular" w:hAnsi="Times New Roman Regular" w:cs="Times New Roman Regular"/>
          <w:sz w:val="24"/>
          <w:lang w:eastAsia="zh-Hans"/>
        </w:rPr>
      </w:pPr>
    </w:p>
    <w:p w14:paraId="73036642" w14:textId="77777777" w:rsidR="008F59A2" w:rsidRDefault="008F59A2">
      <w:pPr>
        <w:rPr>
          <w:rFonts w:ascii="Times New Roman Regular" w:hAnsi="Times New Roman Regular" w:cs="Times New Roman Regular"/>
          <w:sz w:val="24"/>
          <w:lang w:eastAsia="zh-Hans"/>
        </w:rPr>
      </w:pPr>
    </w:p>
    <w:p w14:paraId="6476E451" w14:textId="77777777" w:rsidR="008F59A2" w:rsidRDefault="008F59A2">
      <w:pPr>
        <w:rPr>
          <w:rFonts w:ascii="Times New Roman Regular" w:hAnsi="Times New Roman Regular" w:cs="Times New Roman Regular"/>
          <w:sz w:val="24"/>
          <w:lang w:eastAsia="zh-Hans"/>
        </w:rPr>
      </w:pPr>
    </w:p>
    <w:p w14:paraId="4021D875" w14:textId="77777777" w:rsidR="008F59A2" w:rsidRDefault="008F59A2">
      <w:pPr>
        <w:rPr>
          <w:rFonts w:ascii="Times New Roman Regular" w:hAnsi="Times New Roman Regular" w:cs="Times New Roman Regular"/>
          <w:lang w:eastAsia="zh-Hans"/>
        </w:rPr>
      </w:pPr>
    </w:p>
    <w:p w14:paraId="6D79E2F5" w14:textId="77777777" w:rsidR="008F59A2" w:rsidRDefault="0076023D">
      <w:pPr>
        <w:pStyle w:val="1"/>
      </w:pPr>
      <w:bookmarkStart w:id="22" w:name="_Toc18078"/>
      <w:r>
        <w:t>R</w:t>
      </w:r>
      <w:r>
        <w:rPr>
          <w:rFonts w:hint="eastAsia"/>
        </w:rPr>
        <w:t>eference</w:t>
      </w:r>
      <w:bookmarkEnd w:id="22"/>
    </w:p>
    <w:p w14:paraId="7804C4C4" w14:textId="77777777" w:rsidR="008F59A2" w:rsidRDefault="0076023D">
      <w:pPr>
        <w:pStyle w:val="11"/>
        <w:numPr>
          <w:ilvl w:val="0"/>
          <w:numId w:val="1"/>
        </w:numPr>
        <w:ind w:firstLineChars="0"/>
      </w:pPr>
      <w:proofErr w:type="spellStart"/>
      <w:r>
        <w:rPr>
          <w:rFonts w:hint="eastAsia"/>
        </w:rPr>
        <w:t>Bian</w:t>
      </w:r>
      <w:proofErr w:type="spellEnd"/>
      <w:r>
        <w:rPr>
          <w:rFonts w:hint="eastAsia"/>
        </w:rPr>
        <w:t xml:space="preserve"> </w:t>
      </w:r>
      <w:proofErr w:type="gramStart"/>
      <w:r>
        <w:rPr>
          <w:rFonts w:hint="eastAsia"/>
        </w:rPr>
        <w:t>Po(</w:t>
      </w:r>
      <w:proofErr w:type="gramEnd"/>
      <w:r>
        <w:rPr>
          <w:rFonts w:hint="eastAsia"/>
        </w:rPr>
        <w:t>2015)</w:t>
      </w:r>
      <w:r>
        <w:t>Nike case study</w:t>
      </w:r>
      <w:r>
        <w:rPr>
          <w:rFonts w:hint="eastAsia"/>
        </w:rPr>
        <w:t xml:space="preserve"> </w:t>
      </w:r>
      <w:r>
        <w:t xml:space="preserve">[Online] Available at: </w:t>
      </w:r>
    </w:p>
    <w:p w14:paraId="69FD8577" w14:textId="77777777" w:rsidR="008F59A2" w:rsidRDefault="0076023D">
      <w:hyperlink r:id="rId8" w:history="1">
        <w:r>
          <w:rPr>
            <w:rStyle w:val="a5"/>
            <w:rFonts w:hint="eastAsia"/>
          </w:rPr>
          <w:t>https://www.doc88.com/p-9942670823672.html?r=1</w:t>
        </w:r>
      </w:hyperlink>
    </w:p>
    <w:p w14:paraId="3DF62695" w14:textId="77777777" w:rsidR="008F59A2" w:rsidRDefault="0076023D">
      <w:r>
        <w:t>[Accessed</w:t>
      </w:r>
      <w:r>
        <w:rPr>
          <w:rFonts w:hint="eastAsia"/>
        </w:rPr>
        <w:t xml:space="preserve"> </w:t>
      </w:r>
      <w:proofErr w:type="gramStart"/>
      <w:r>
        <w:rPr>
          <w:rFonts w:hint="eastAsia"/>
        </w:rPr>
        <w:t xml:space="preserve">5  </w:t>
      </w:r>
      <w:r>
        <w:t>November</w:t>
      </w:r>
      <w:proofErr w:type="gramEnd"/>
      <w:r>
        <w:t xml:space="preserve"> 202</w:t>
      </w:r>
      <w:r>
        <w:rPr>
          <w:rFonts w:hint="eastAsia"/>
        </w:rPr>
        <w:t>1</w:t>
      </w:r>
      <w:r>
        <w:t>].</w:t>
      </w:r>
    </w:p>
    <w:p w14:paraId="273301BD" w14:textId="77777777" w:rsidR="008F59A2" w:rsidRDefault="008F59A2"/>
    <w:p w14:paraId="6AD680CE" w14:textId="77777777" w:rsidR="008F59A2" w:rsidRDefault="0076023D">
      <w:pPr>
        <w:pStyle w:val="11"/>
        <w:numPr>
          <w:ilvl w:val="0"/>
          <w:numId w:val="1"/>
        </w:numPr>
        <w:ind w:firstLineChars="0"/>
      </w:pPr>
      <w:proofErr w:type="spellStart"/>
      <w:proofErr w:type="gramStart"/>
      <w:r>
        <w:t>Changyanghe</w:t>
      </w:r>
      <w:proofErr w:type="spellEnd"/>
      <w:r>
        <w:t>(</w:t>
      </w:r>
      <w:proofErr w:type="gramEnd"/>
      <w:r>
        <w:t>2012), The importance of building trust, Doc88[Online]</w:t>
      </w:r>
    </w:p>
    <w:p w14:paraId="4218542D" w14:textId="77777777" w:rsidR="008F59A2" w:rsidRDefault="0076023D">
      <w:r>
        <w:t xml:space="preserve">Available at: </w:t>
      </w:r>
      <w:hyperlink r:id="rId9" w:history="1">
        <w:r>
          <w:rPr>
            <w:rStyle w:val="a5"/>
          </w:rPr>
          <w:t>http://www.doc88.com/p-974391188647.html</w:t>
        </w:r>
      </w:hyperlink>
      <w:r>
        <w:t xml:space="preserve">  (Accessed 8th Nov. 2021)</w:t>
      </w:r>
    </w:p>
    <w:p w14:paraId="3A620735" w14:textId="77777777" w:rsidR="008F59A2" w:rsidRDefault="008F59A2"/>
    <w:p w14:paraId="5DBB5352" w14:textId="77777777" w:rsidR="008F59A2" w:rsidRDefault="0076023D">
      <w:pPr>
        <w:pStyle w:val="11"/>
        <w:numPr>
          <w:ilvl w:val="0"/>
          <w:numId w:val="1"/>
        </w:numPr>
        <w:ind w:firstLineChars="0"/>
      </w:pPr>
      <w:proofErr w:type="spellStart"/>
      <w:proofErr w:type="gramStart"/>
      <w:r>
        <w:rPr>
          <w:rFonts w:hint="eastAsia"/>
        </w:rPr>
        <w:t>Deanhw</w:t>
      </w:r>
      <w:proofErr w:type="spellEnd"/>
      <w:r>
        <w:rPr>
          <w:rFonts w:hint="eastAsia"/>
        </w:rPr>
        <w:t>(</w:t>
      </w:r>
      <w:proofErr w:type="gramEnd"/>
      <w:r>
        <w:rPr>
          <w:rFonts w:hint="eastAsia"/>
        </w:rPr>
        <w:t>2013) T</w:t>
      </w:r>
      <w:r>
        <w:t>en Risks of Enterprise Internationalization</w:t>
      </w:r>
      <w:r>
        <w:rPr>
          <w:rFonts w:hint="eastAsia"/>
        </w:rPr>
        <w:t xml:space="preserve"> </w:t>
      </w:r>
      <w:r>
        <w:t xml:space="preserve">[Online] Available at: </w:t>
      </w:r>
    </w:p>
    <w:p w14:paraId="76784D2C" w14:textId="77777777" w:rsidR="008F59A2" w:rsidRDefault="0076023D">
      <w:hyperlink r:id="rId10" w:history="1">
        <w:r>
          <w:rPr>
            <w:rStyle w:val="a5"/>
            <w:rFonts w:hint="eastAsia"/>
          </w:rPr>
          <w:t>https://wenku.baidu.com/view/33586394f121dd36a32d82ad.html</w:t>
        </w:r>
      </w:hyperlink>
    </w:p>
    <w:p w14:paraId="00358FC4" w14:textId="77777777" w:rsidR="008F59A2" w:rsidRDefault="0076023D">
      <w:r>
        <w:t>[Accessed</w:t>
      </w:r>
      <w:r>
        <w:rPr>
          <w:rFonts w:hint="eastAsia"/>
        </w:rPr>
        <w:t xml:space="preserve"> </w:t>
      </w:r>
      <w:proofErr w:type="gramStart"/>
      <w:r>
        <w:rPr>
          <w:rFonts w:hint="eastAsia"/>
        </w:rPr>
        <w:t xml:space="preserve">5  </w:t>
      </w:r>
      <w:r>
        <w:t>November</w:t>
      </w:r>
      <w:proofErr w:type="gramEnd"/>
      <w:r>
        <w:t xml:space="preserve"> 202</w:t>
      </w:r>
      <w:r>
        <w:rPr>
          <w:rFonts w:hint="eastAsia"/>
        </w:rPr>
        <w:t>1</w:t>
      </w:r>
      <w:r>
        <w:t>].</w:t>
      </w:r>
    </w:p>
    <w:p w14:paraId="21D91292" w14:textId="77777777" w:rsidR="008F59A2" w:rsidRDefault="008F59A2"/>
    <w:p w14:paraId="1FAA1FA4" w14:textId="77777777" w:rsidR="008F59A2" w:rsidRDefault="0076023D">
      <w:pPr>
        <w:pStyle w:val="11"/>
        <w:numPr>
          <w:ilvl w:val="0"/>
          <w:numId w:val="1"/>
        </w:numPr>
        <w:ind w:firstLineChars="0"/>
      </w:pPr>
      <w:proofErr w:type="gramStart"/>
      <w:r>
        <w:t>EPM(</w:t>
      </w:r>
      <w:proofErr w:type="gramEnd"/>
      <w:r>
        <w:t xml:space="preserve">2019), Trompenaars Cultural Dimensions – The 7 Dimensions of Culture, Available </w:t>
      </w:r>
      <w:proofErr w:type="spellStart"/>
      <w:r>
        <w:t>at:Trompenaars</w:t>
      </w:r>
      <w:proofErr w:type="spellEnd"/>
      <w:r>
        <w:t xml:space="preserve"> Cultural Dimensions - The 7 Dimensions of </w:t>
      </w:r>
      <w:r>
        <w:t>Culture (expertprogrammanagement.com)(Accessed: 4 November 2021).</w:t>
      </w:r>
    </w:p>
    <w:p w14:paraId="5C8CAC12" w14:textId="77777777" w:rsidR="008F59A2" w:rsidRDefault="008F59A2"/>
    <w:p w14:paraId="1BB2120C" w14:textId="77777777" w:rsidR="008F59A2" w:rsidRDefault="0076023D">
      <w:pPr>
        <w:pStyle w:val="11"/>
        <w:numPr>
          <w:ilvl w:val="0"/>
          <w:numId w:val="1"/>
        </w:numPr>
        <w:ind w:firstLineChars="0"/>
      </w:pPr>
      <w:r>
        <w:lastRenderedPageBreak/>
        <w:t xml:space="preserve">How much do you know about "high context" and "low context" in culture? (2019). Available at: </w:t>
      </w:r>
      <w:r>
        <w:t>https://baijiahao.baidu.com/s?id=1632957652143717795&amp;wfr=spider&amp;for=pc (Accessed: 3 November 2021).</w:t>
      </w:r>
      <w:r>
        <w:cr/>
      </w:r>
    </w:p>
    <w:p w14:paraId="196B123B" w14:textId="77777777" w:rsidR="008F59A2" w:rsidRDefault="0076023D">
      <w:pPr>
        <w:pStyle w:val="11"/>
        <w:numPr>
          <w:ilvl w:val="0"/>
          <w:numId w:val="1"/>
        </w:numPr>
        <w:ind w:firstLineChars="0"/>
      </w:pPr>
      <w:r>
        <w:t>Importance of corporate culture training - Baidu Library (2019). Available at: https://wenku.baidu.com/view/a0f4a42182d049649b6648d7c1c708a1294a0ad8.html (</w:t>
      </w:r>
      <w:r>
        <w:t>Accessed: 8 November 2021)</w:t>
      </w:r>
    </w:p>
    <w:p w14:paraId="3BA719EE" w14:textId="77777777" w:rsidR="008F59A2" w:rsidRDefault="008F59A2"/>
    <w:p w14:paraId="149A97A8" w14:textId="77777777" w:rsidR="008F59A2" w:rsidRDefault="0076023D">
      <w:pPr>
        <w:pStyle w:val="11"/>
        <w:numPr>
          <w:ilvl w:val="0"/>
          <w:numId w:val="1"/>
        </w:numPr>
        <w:ind w:firstLineChars="0"/>
      </w:pPr>
      <w:r>
        <w:t xml:space="preserve">Mind </w:t>
      </w:r>
      <w:proofErr w:type="gramStart"/>
      <w:r>
        <w:t>tools(</w:t>
      </w:r>
      <w:proofErr w:type="gramEnd"/>
      <w:r>
        <w:t xml:space="preserve">2021) The Seven Dimensions of Culture, Available </w:t>
      </w:r>
      <w:proofErr w:type="spellStart"/>
      <w:r>
        <w:t>at:The</w:t>
      </w:r>
      <w:proofErr w:type="spellEnd"/>
      <w:r>
        <w:t xml:space="preserve"> Seven Dimensions of Culture - from MindTools.com (Accessed: 6 November 2021).</w:t>
      </w:r>
    </w:p>
    <w:p w14:paraId="09B8B37E" w14:textId="77777777" w:rsidR="008F59A2" w:rsidRDefault="008F59A2"/>
    <w:p w14:paraId="0DCAA9BD" w14:textId="77777777" w:rsidR="008F59A2" w:rsidRDefault="0076023D">
      <w:pPr>
        <w:pStyle w:val="11"/>
        <w:numPr>
          <w:ilvl w:val="0"/>
          <w:numId w:val="1"/>
        </w:numPr>
        <w:ind w:firstLineChars="0"/>
      </w:pPr>
      <w:proofErr w:type="gramStart"/>
      <w:r>
        <w:t>Sohu(</w:t>
      </w:r>
      <w:proofErr w:type="gramEnd"/>
      <w:r>
        <w:t>2021), The first step of sales, how to make customers trust you?, Sohu [Onlin</w:t>
      </w:r>
      <w:r>
        <w:t>e]</w:t>
      </w:r>
    </w:p>
    <w:p w14:paraId="32DE7DA5" w14:textId="77777777" w:rsidR="008F59A2" w:rsidRDefault="0076023D">
      <w:r>
        <w:t xml:space="preserve">Available at: </w:t>
      </w:r>
      <w:hyperlink r:id="rId11" w:history="1">
        <w:r>
          <w:rPr>
            <w:rStyle w:val="a5"/>
          </w:rPr>
          <w:t>https://www.sohu.com/a/163732451_99931699</w:t>
        </w:r>
      </w:hyperlink>
      <w:r>
        <w:t xml:space="preserve">  (Accessed 8th Nov. 2021)</w:t>
      </w:r>
    </w:p>
    <w:p w14:paraId="1C86EF72" w14:textId="77777777" w:rsidR="008F59A2" w:rsidRDefault="008F59A2"/>
    <w:p w14:paraId="7F9CAD58" w14:textId="77777777" w:rsidR="008F59A2" w:rsidRDefault="0076023D">
      <w:pPr>
        <w:pStyle w:val="11"/>
        <w:numPr>
          <w:ilvl w:val="0"/>
          <w:numId w:val="1"/>
        </w:numPr>
        <w:ind w:firstLineChars="0"/>
      </w:pPr>
      <w:r>
        <w:t>On the obstacles and their elimination in cultural communication between high context and low context - Baidu Li</w:t>
      </w:r>
      <w:r>
        <w:t>brary (2012). Available at: https://wenku.baidu.com/view/ebef4b136bd97f192279e9eb.html (Accessed: 3 November 2021).</w:t>
      </w:r>
      <w:r>
        <w:cr/>
      </w:r>
    </w:p>
    <w:p w14:paraId="38B30D5E" w14:textId="77777777" w:rsidR="008F59A2" w:rsidRDefault="0076023D">
      <w:pPr>
        <w:pStyle w:val="11"/>
        <w:numPr>
          <w:ilvl w:val="0"/>
          <w:numId w:val="1"/>
        </w:numPr>
        <w:ind w:firstLineChars="0"/>
      </w:pPr>
      <w:r>
        <w:rPr>
          <w:rFonts w:hint="eastAsia"/>
        </w:rPr>
        <w:t xml:space="preserve">Wei </w:t>
      </w:r>
      <w:proofErr w:type="spellStart"/>
      <w:proofErr w:type="gramStart"/>
      <w:r>
        <w:rPr>
          <w:rFonts w:hint="eastAsia"/>
        </w:rPr>
        <w:t>Xiaoye</w:t>
      </w:r>
      <w:proofErr w:type="spellEnd"/>
      <w:r>
        <w:rPr>
          <w:rFonts w:hint="eastAsia"/>
        </w:rPr>
        <w:t>(</w:t>
      </w:r>
      <w:proofErr w:type="gramEnd"/>
      <w:r>
        <w:rPr>
          <w:rFonts w:hint="eastAsia"/>
        </w:rPr>
        <w:t>2011)</w:t>
      </w:r>
      <w:r>
        <w:t>Investment analysis in Singapore</w:t>
      </w:r>
      <w:r>
        <w:rPr>
          <w:rFonts w:hint="eastAsia"/>
        </w:rPr>
        <w:t xml:space="preserve">  </w:t>
      </w:r>
      <w:r>
        <w:t xml:space="preserve">[Online] Available at: </w:t>
      </w:r>
    </w:p>
    <w:p w14:paraId="4814A77D" w14:textId="77777777" w:rsidR="008F59A2" w:rsidRDefault="0076023D">
      <w:hyperlink r:id="rId12" w:history="1">
        <w:r>
          <w:rPr>
            <w:rStyle w:val="a5"/>
            <w:rFonts w:hint="eastAsia"/>
          </w:rPr>
          <w:t>https://www.d</w:t>
        </w:r>
        <w:r>
          <w:rPr>
            <w:rStyle w:val="a5"/>
            <w:rFonts w:hint="eastAsia"/>
          </w:rPr>
          <w:t>ocin.com/p-224751312.html</w:t>
        </w:r>
      </w:hyperlink>
    </w:p>
    <w:p w14:paraId="5B6A462B" w14:textId="77777777" w:rsidR="008F59A2" w:rsidRDefault="0076023D">
      <w:r>
        <w:t>[Accessed</w:t>
      </w:r>
      <w:r>
        <w:rPr>
          <w:rFonts w:hint="eastAsia"/>
        </w:rPr>
        <w:t xml:space="preserve"> </w:t>
      </w:r>
      <w:proofErr w:type="gramStart"/>
      <w:r>
        <w:rPr>
          <w:rFonts w:hint="eastAsia"/>
        </w:rPr>
        <w:t xml:space="preserve">5  </w:t>
      </w:r>
      <w:r>
        <w:t>November</w:t>
      </w:r>
      <w:proofErr w:type="gramEnd"/>
      <w:r>
        <w:t xml:space="preserve"> 202</w:t>
      </w:r>
      <w:r>
        <w:rPr>
          <w:rFonts w:hint="eastAsia"/>
        </w:rPr>
        <w:t>1</w:t>
      </w:r>
      <w:r>
        <w:t>].</w:t>
      </w:r>
    </w:p>
    <w:p w14:paraId="1712BEB5" w14:textId="77777777" w:rsidR="008F59A2" w:rsidRDefault="008F59A2"/>
    <w:p w14:paraId="452AEC7C" w14:textId="77777777" w:rsidR="008F59A2" w:rsidRDefault="0076023D">
      <w:pPr>
        <w:pStyle w:val="11"/>
        <w:numPr>
          <w:ilvl w:val="0"/>
          <w:numId w:val="1"/>
        </w:numPr>
        <w:ind w:firstLineChars="0"/>
      </w:pPr>
      <w:proofErr w:type="spellStart"/>
      <w:proofErr w:type="gramStart"/>
      <w:r>
        <w:t>Wusiyao</w:t>
      </w:r>
      <w:proofErr w:type="spellEnd"/>
      <w:r>
        <w:t>(</w:t>
      </w:r>
      <w:proofErr w:type="gramEnd"/>
      <w:r>
        <w:t>2014), The important role of trust and the establishment of trust, Doc88[Online]</w:t>
      </w:r>
    </w:p>
    <w:p w14:paraId="1ABF3CDF" w14:textId="77777777" w:rsidR="008F59A2" w:rsidRDefault="0076023D">
      <w:r>
        <w:t xml:space="preserve">Available at: </w:t>
      </w:r>
      <w:hyperlink r:id="rId13" w:history="1">
        <w:r>
          <w:rPr>
            <w:rStyle w:val="a5"/>
          </w:rPr>
          <w:t>https://www.doc88.com/p-1853063864465.</w:t>
        </w:r>
        <w:r>
          <w:rPr>
            <w:rStyle w:val="a5"/>
          </w:rPr>
          <w:t>html</w:t>
        </w:r>
      </w:hyperlink>
      <w:r>
        <w:t xml:space="preserve"> (Accessed 8th Nov, 2021)</w:t>
      </w:r>
    </w:p>
    <w:p w14:paraId="358EF919" w14:textId="77777777" w:rsidR="008F59A2" w:rsidRDefault="008F59A2"/>
    <w:p w14:paraId="48F715DD" w14:textId="77777777" w:rsidR="008F59A2" w:rsidRDefault="0076023D">
      <w:pPr>
        <w:pStyle w:val="11"/>
        <w:numPr>
          <w:ilvl w:val="0"/>
          <w:numId w:val="1"/>
        </w:numPr>
        <w:ind w:firstLineChars="0"/>
      </w:pPr>
      <w:r>
        <w:t xml:space="preserve">What are the advantages of external </w:t>
      </w:r>
      <w:proofErr w:type="gramStart"/>
      <w:r>
        <w:t>recruitment?(</w:t>
      </w:r>
      <w:proofErr w:type="gramEnd"/>
      <w:r>
        <w:t xml:space="preserve">2019). Available at: </w:t>
      </w:r>
      <w:hyperlink r:id="rId14" w:history="1">
        <w:r>
          <w:rPr>
            <w:rStyle w:val="a5"/>
          </w:rPr>
          <w:t>https://www.zhihu.com/question/356559964</w:t>
        </w:r>
      </w:hyperlink>
      <w:r>
        <w:t xml:space="preserve">  (Accessed: 8 November 2021).</w:t>
      </w:r>
    </w:p>
    <w:p w14:paraId="4A0E9AB3" w14:textId="77777777" w:rsidR="008F59A2" w:rsidRDefault="008F59A2"/>
    <w:p w14:paraId="2D518F95" w14:textId="77777777" w:rsidR="008F59A2" w:rsidRDefault="008F59A2"/>
    <w:p w14:paraId="2CFE16B4" w14:textId="77777777" w:rsidR="008F59A2" w:rsidRDefault="008F59A2"/>
    <w:p w14:paraId="2AB9CD7C" w14:textId="77777777" w:rsidR="008F59A2" w:rsidRDefault="008F59A2"/>
    <w:p w14:paraId="350CDC93" w14:textId="77777777" w:rsidR="008F59A2" w:rsidRDefault="008F59A2"/>
    <w:p w14:paraId="4976B4AA" w14:textId="77777777" w:rsidR="008F59A2" w:rsidRDefault="008F59A2"/>
    <w:p w14:paraId="69FDBF9D" w14:textId="77777777" w:rsidR="008F59A2" w:rsidRDefault="008F59A2"/>
    <w:p w14:paraId="46ACCC6A" w14:textId="77777777" w:rsidR="008F59A2" w:rsidRDefault="008F59A2"/>
    <w:p w14:paraId="6E2AEB4D" w14:textId="77777777" w:rsidR="008F59A2" w:rsidRDefault="008F59A2"/>
    <w:p w14:paraId="7F91DF48" w14:textId="77777777" w:rsidR="008F59A2" w:rsidRDefault="008F59A2"/>
    <w:p w14:paraId="1A2FC62B" w14:textId="77777777" w:rsidR="008F59A2" w:rsidRDefault="008F59A2"/>
    <w:p w14:paraId="35D22096" w14:textId="77777777" w:rsidR="008F59A2" w:rsidRDefault="008F59A2"/>
    <w:p w14:paraId="5938E079" w14:textId="77777777" w:rsidR="008F59A2" w:rsidRDefault="008F59A2"/>
    <w:p w14:paraId="760874D2" w14:textId="77777777" w:rsidR="008F59A2" w:rsidRDefault="008F59A2"/>
    <w:p w14:paraId="3D768796" w14:textId="77777777" w:rsidR="008F59A2" w:rsidRDefault="008F59A2"/>
    <w:p w14:paraId="073C6388" w14:textId="77777777" w:rsidR="008F59A2" w:rsidRDefault="008F59A2"/>
    <w:p w14:paraId="32C30A4F" w14:textId="77777777" w:rsidR="008F59A2" w:rsidRDefault="008F59A2"/>
    <w:p w14:paraId="7F6F517C" w14:textId="77777777" w:rsidR="008F59A2" w:rsidRDefault="008F59A2"/>
    <w:p w14:paraId="6C960B9D" w14:textId="77777777" w:rsidR="008F59A2" w:rsidRDefault="008F59A2"/>
    <w:p w14:paraId="534872C1" w14:textId="77777777" w:rsidR="008F59A2" w:rsidRDefault="008F59A2"/>
    <w:p w14:paraId="1D674589" w14:textId="77777777" w:rsidR="008F59A2" w:rsidRDefault="008F59A2"/>
    <w:p w14:paraId="1DE35012" w14:textId="77777777" w:rsidR="008F59A2" w:rsidRDefault="008F59A2"/>
    <w:p w14:paraId="348377F7" w14:textId="77777777" w:rsidR="008F59A2" w:rsidRDefault="008F59A2"/>
    <w:p w14:paraId="329E05C3" w14:textId="77777777" w:rsidR="008F59A2" w:rsidRDefault="008F59A2"/>
    <w:p w14:paraId="734FEB2B" w14:textId="77777777" w:rsidR="008F59A2" w:rsidRDefault="008F59A2"/>
    <w:p w14:paraId="5BFDCEF3" w14:textId="77777777" w:rsidR="008F59A2" w:rsidRDefault="008F59A2"/>
    <w:p w14:paraId="32F923B5" w14:textId="77777777" w:rsidR="008F59A2" w:rsidRDefault="0076023D">
      <w:pPr>
        <w:widowControl/>
        <w:jc w:val="left"/>
        <w:rPr>
          <w:rFonts w:ascii="Times New Roman" w:eastAsia="宋体" w:hAnsi="Times New Roman" w:cs="Times New Roman"/>
          <w:kern w:val="0"/>
          <w:sz w:val="24"/>
        </w:rPr>
      </w:pPr>
      <w:r>
        <w:rPr>
          <w:rFonts w:ascii="Times New Roman" w:eastAsia="宋体" w:hAnsi="Times New Roman" w:cs="Times New Roman"/>
          <w:noProof/>
          <w:kern w:val="0"/>
          <w:sz w:val="24"/>
        </w:rPr>
        <w:drawing>
          <wp:inline distT="0" distB="0" distL="0" distR="0" wp14:anchorId="1ADBB205" wp14:editId="7949266E">
            <wp:extent cx="5274310" cy="2966720"/>
            <wp:effectExtent l="0" t="0" r="0" b="508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15"/>
                    <a:stretch>
                      <a:fillRect/>
                    </a:stretch>
                  </pic:blipFill>
                  <pic:spPr>
                    <a:xfrm>
                      <a:off x="0" y="0"/>
                      <a:ext cx="5274310" cy="2966720"/>
                    </a:xfrm>
                    <a:prstGeom prst="rect">
                      <a:avLst/>
                    </a:prstGeom>
                  </pic:spPr>
                </pic:pic>
              </a:graphicData>
            </a:graphic>
          </wp:inline>
        </w:drawing>
      </w:r>
      <w:r>
        <w:rPr>
          <w:rFonts w:ascii="Times New Roman" w:eastAsia="宋体" w:hAnsi="Times New Roman" w:cs="Times New Roman"/>
          <w:noProof/>
          <w:kern w:val="0"/>
          <w:sz w:val="24"/>
        </w:rPr>
        <w:drawing>
          <wp:inline distT="0" distB="0" distL="0" distR="0" wp14:anchorId="06544825" wp14:editId="6A60626B">
            <wp:extent cx="5274310" cy="2966720"/>
            <wp:effectExtent l="0" t="0" r="0" b="508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pic:cNvPicPr>
                      <a:picLocks noChangeAspect="1"/>
                    </pic:cNvPicPr>
                  </pic:nvPicPr>
                  <pic:blipFill>
                    <a:blip r:embed="rId16"/>
                    <a:stretch>
                      <a:fillRect/>
                    </a:stretch>
                  </pic:blipFill>
                  <pic:spPr>
                    <a:xfrm>
                      <a:off x="0" y="0"/>
                      <a:ext cx="5274310" cy="2966720"/>
                    </a:xfrm>
                    <a:prstGeom prst="rect">
                      <a:avLst/>
                    </a:prstGeom>
                  </pic:spPr>
                </pic:pic>
              </a:graphicData>
            </a:graphic>
          </wp:inline>
        </w:drawing>
      </w:r>
      <w:r>
        <w:rPr>
          <w:rFonts w:ascii="Times New Roman" w:eastAsia="宋体" w:hAnsi="Times New Roman" w:cs="Times New Roman"/>
          <w:noProof/>
          <w:kern w:val="0"/>
          <w:sz w:val="24"/>
        </w:rPr>
        <w:lastRenderedPageBreak/>
        <w:drawing>
          <wp:inline distT="0" distB="0" distL="0" distR="0" wp14:anchorId="0EAC9ECE" wp14:editId="0F5508F3">
            <wp:extent cx="5274310" cy="2966720"/>
            <wp:effectExtent l="0" t="0" r="0" b="508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pic:cNvPicPr>
                      <a:picLocks noChangeAspect="1"/>
                    </pic:cNvPicPr>
                  </pic:nvPicPr>
                  <pic:blipFill>
                    <a:blip r:embed="rId17"/>
                    <a:stretch>
                      <a:fillRect/>
                    </a:stretch>
                  </pic:blipFill>
                  <pic:spPr>
                    <a:xfrm>
                      <a:off x="0" y="0"/>
                      <a:ext cx="5274310" cy="2966720"/>
                    </a:xfrm>
                    <a:prstGeom prst="rect">
                      <a:avLst/>
                    </a:prstGeom>
                  </pic:spPr>
                </pic:pic>
              </a:graphicData>
            </a:graphic>
          </wp:inline>
        </w:drawing>
      </w:r>
      <w:r>
        <w:rPr>
          <w:rFonts w:ascii="Times New Roman" w:eastAsia="宋体" w:hAnsi="Times New Roman" w:cs="Times New Roman"/>
          <w:noProof/>
          <w:kern w:val="0"/>
          <w:sz w:val="24"/>
        </w:rPr>
        <w:drawing>
          <wp:inline distT="0" distB="0" distL="0" distR="0" wp14:anchorId="4C450A06" wp14:editId="0F9E676B">
            <wp:extent cx="5274310" cy="2966720"/>
            <wp:effectExtent l="0" t="0" r="0" b="508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pic:cNvPicPr>
                      <a:picLocks noChangeAspect="1"/>
                    </pic:cNvPicPr>
                  </pic:nvPicPr>
                  <pic:blipFill>
                    <a:blip r:embed="rId18"/>
                    <a:stretch>
                      <a:fillRect/>
                    </a:stretch>
                  </pic:blipFill>
                  <pic:spPr>
                    <a:xfrm>
                      <a:off x="0" y="0"/>
                      <a:ext cx="5274310" cy="2966720"/>
                    </a:xfrm>
                    <a:prstGeom prst="rect">
                      <a:avLst/>
                    </a:prstGeom>
                  </pic:spPr>
                </pic:pic>
              </a:graphicData>
            </a:graphic>
          </wp:inline>
        </w:drawing>
      </w:r>
      <w:r>
        <w:rPr>
          <w:rFonts w:ascii="Times New Roman" w:eastAsia="宋体" w:hAnsi="Times New Roman" w:cs="Times New Roman"/>
          <w:noProof/>
          <w:kern w:val="0"/>
          <w:sz w:val="24"/>
        </w:rPr>
        <w:lastRenderedPageBreak/>
        <w:drawing>
          <wp:inline distT="0" distB="0" distL="0" distR="0" wp14:anchorId="4AF2222D" wp14:editId="4615FBED">
            <wp:extent cx="5274310" cy="2966720"/>
            <wp:effectExtent l="0" t="0" r="0" b="508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pic:cNvPicPr>
                      <a:picLocks noChangeAspect="1"/>
                    </pic:cNvPicPr>
                  </pic:nvPicPr>
                  <pic:blipFill>
                    <a:blip r:embed="rId19"/>
                    <a:stretch>
                      <a:fillRect/>
                    </a:stretch>
                  </pic:blipFill>
                  <pic:spPr>
                    <a:xfrm>
                      <a:off x="0" y="0"/>
                      <a:ext cx="5274310" cy="2966720"/>
                    </a:xfrm>
                    <a:prstGeom prst="rect">
                      <a:avLst/>
                    </a:prstGeom>
                  </pic:spPr>
                </pic:pic>
              </a:graphicData>
            </a:graphic>
          </wp:inline>
        </w:drawing>
      </w:r>
      <w:r>
        <w:rPr>
          <w:rFonts w:ascii="Times New Roman" w:eastAsia="宋体" w:hAnsi="Times New Roman" w:cs="Times New Roman"/>
          <w:noProof/>
          <w:kern w:val="0"/>
          <w:sz w:val="24"/>
        </w:rPr>
        <w:drawing>
          <wp:inline distT="0" distB="0" distL="0" distR="0" wp14:anchorId="546E9C4C" wp14:editId="326EEA59">
            <wp:extent cx="5274310" cy="2966720"/>
            <wp:effectExtent l="0" t="0" r="0" b="508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pic:cNvPicPr>
                      <a:picLocks noChangeAspect="1"/>
                    </pic:cNvPicPr>
                  </pic:nvPicPr>
                  <pic:blipFill>
                    <a:blip r:embed="rId20"/>
                    <a:stretch>
                      <a:fillRect/>
                    </a:stretch>
                  </pic:blipFill>
                  <pic:spPr>
                    <a:xfrm>
                      <a:off x="0" y="0"/>
                      <a:ext cx="5274310" cy="2966720"/>
                    </a:xfrm>
                    <a:prstGeom prst="rect">
                      <a:avLst/>
                    </a:prstGeom>
                  </pic:spPr>
                </pic:pic>
              </a:graphicData>
            </a:graphic>
          </wp:inline>
        </w:drawing>
      </w:r>
      <w:r>
        <w:rPr>
          <w:rFonts w:ascii="Times New Roman" w:eastAsia="宋体" w:hAnsi="Times New Roman" w:cs="Times New Roman"/>
          <w:noProof/>
          <w:kern w:val="0"/>
          <w:sz w:val="24"/>
        </w:rPr>
        <w:lastRenderedPageBreak/>
        <w:drawing>
          <wp:inline distT="0" distB="0" distL="0" distR="0" wp14:anchorId="642130E5" wp14:editId="685DB5DA">
            <wp:extent cx="5274310" cy="2966720"/>
            <wp:effectExtent l="0" t="0" r="0" b="5080"/>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pic:cNvPicPr>
                      <a:picLocks noChangeAspect="1"/>
                    </pic:cNvPicPr>
                  </pic:nvPicPr>
                  <pic:blipFill>
                    <a:blip r:embed="rId21"/>
                    <a:stretch>
                      <a:fillRect/>
                    </a:stretch>
                  </pic:blipFill>
                  <pic:spPr>
                    <a:xfrm>
                      <a:off x="0" y="0"/>
                      <a:ext cx="5274310" cy="2966720"/>
                    </a:xfrm>
                    <a:prstGeom prst="rect">
                      <a:avLst/>
                    </a:prstGeom>
                  </pic:spPr>
                </pic:pic>
              </a:graphicData>
            </a:graphic>
          </wp:inline>
        </w:drawing>
      </w:r>
      <w:r>
        <w:rPr>
          <w:rFonts w:ascii="Times New Roman" w:eastAsia="宋体" w:hAnsi="Times New Roman" w:cs="Times New Roman"/>
          <w:noProof/>
          <w:kern w:val="0"/>
          <w:sz w:val="24"/>
        </w:rPr>
        <w:drawing>
          <wp:inline distT="0" distB="0" distL="0" distR="0" wp14:anchorId="6E166547" wp14:editId="6C384303">
            <wp:extent cx="5274310" cy="2966720"/>
            <wp:effectExtent l="0" t="0" r="0" b="5080"/>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9"/>
                    <pic:cNvPicPr>
                      <a:picLocks noChangeAspect="1"/>
                    </pic:cNvPicPr>
                  </pic:nvPicPr>
                  <pic:blipFill>
                    <a:blip r:embed="rId22"/>
                    <a:stretch>
                      <a:fillRect/>
                    </a:stretch>
                  </pic:blipFill>
                  <pic:spPr>
                    <a:xfrm>
                      <a:off x="0" y="0"/>
                      <a:ext cx="5274310" cy="2966720"/>
                    </a:xfrm>
                    <a:prstGeom prst="rect">
                      <a:avLst/>
                    </a:prstGeom>
                  </pic:spPr>
                </pic:pic>
              </a:graphicData>
            </a:graphic>
          </wp:inline>
        </w:drawing>
      </w:r>
      <w:r>
        <w:rPr>
          <w:rFonts w:ascii="Times New Roman" w:eastAsia="宋体" w:hAnsi="Times New Roman" w:cs="Times New Roman"/>
          <w:noProof/>
          <w:kern w:val="0"/>
          <w:sz w:val="24"/>
        </w:rPr>
        <w:lastRenderedPageBreak/>
        <w:drawing>
          <wp:inline distT="0" distB="0" distL="0" distR="0" wp14:anchorId="456FAB6C" wp14:editId="68102646">
            <wp:extent cx="5274310" cy="2966720"/>
            <wp:effectExtent l="0" t="0" r="0" b="5080"/>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10"/>
                    <pic:cNvPicPr>
                      <a:picLocks noChangeAspect="1"/>
                    </pic:cNvPicPr>
                  </pic:nvPicPr>
                  <pic:blipFill>
                    <a:blip r:embed="rId23"/>
                    <a:stretch>
                      <a:fillRect/>
                    </a:stretch>
                  </pic:blipFill>
                  <pic:spPr>
                    <a:xfrm>
                      <a:off x="0" y="0"/>
                      <a:ext cx="5274310" cy="2966720"/>
                    </a:xfrm>
                    <a:prstGeom prst="rect">
                      <a:avLst/>
                    </a:prstGeom>
                  </pic:spPr>
                </pic:pic>
              </a:graphicData>
            </a:graphic>
          </wp:inline>
        </w:drawing>
      </w:r>
      <w:r>
        <w:rPr>
          <w:rFonts w:ascii="Times New Roman" w:eastAsia="宋体" w:hAnsi="Times New Roman" w:cs="Times New Roman"/>
          <w:noProof/>
          <w:kern w:val="0"/>
          <w:sz w:val="24"/>
        </w:rPr>
        <w:drawing>
          <wp:inline distT="0" distB="0" distL="0" distR="0" wp14:anchorId="4E9935AD" wp14:editId="66AD1D6A">
            <wp:extent cx="5274310" cy="2966720"/>
            <wp:effectExtent l="0" t="0" r="0" b="5080"/>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11"/>
                    <pic:cNvPicPr>
                      <a:picLocks noChangeAspect="1"/>
                    </pic:cNvPicPr>
                  </pic:nvPicPr>
                  <pic:blipFill>
                    <a:blip r:embed="rId24"/>
                    <a:stretch>
                      <a:fillRect/>
                    </a:stretch>
                  </pic:blipFill>
                  <pic:spPr>
                    <a:xfrm>
                      <a:off x="0" y="0"/>
                      <a:ext cx="5274310" cy="2966720"/>
                    </a:xfrm>
                    <a:prstGeom prst="rect">
                      <a:avLst/>
                    </a:prstGeom>
                  </pic:spPr>
                </pic:pic>
              </a:graphicData>
            </a:graphic>
          </wp:inline>
        </w:drawing>
      </w:r>
      <w:r>
        <w:rPr>
          <w:rFonts w:ascii="Times New Roman" w:eastAsia="宋体" w:hAnsi="Times New Roman" w:cs="Times New Roman"/>
          <w:noProof/>
          <w:kern w:val="0"/>
          <w:sz w:val="24"/>
        </w:rPr>
        <w:lastRenderedPageBreak/>
        <w:drawing>
          <wp:inline distT="0" distB="0" distL="0" distR="0" wp14:anchorId="1A4E571C" wp14:editId="4A707A5A">
            <wp:extent cx="5274310" cy="2966720"/>
            <wp:effectExtent l="0" t="0" r="0" b="5080"/>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12"/>
                    <pic:cNvPicPr>
                      <a:picLocks noChangeAspect="1"/>
                    </pic:cNvPicPr>
                  </pic:nvPicPr>
                  <pic:blipFill>
                    <a:blip r:embed="rId25"/>
                    <a:stretch>
                      <a:fillRect/>
                    </a:stretch>
                  </pic:blipFill>
                  <pic:spPr>
                    <a:xfrm>
                      <a:off x="0" y="0"/>
                      <a:ext cx="5274310" cy="2966720"/>
                    </a:xfrm>
                    <a:prstGeom prst="rect">
                      <a:avLst/>
                    </a:prstGeom>
                  </pic:spPr>
                </pic:pic>
              </a:graphicData>
            </a:graphic>
          </wp:inline>
        </w:drawing>
      </w:r>
      <w:r>
        <w:rPr>
          <w:rFonts w:ascii="Times New Roman" w:eastAsia="宋体" w:hAnsi="Times New Roman" w:cs="Times New Roman"/>
          <w:noProof/>
          <w:kern w:val="0"/>
          <w:sz w:val="24"/>
        </w:rPr>
        <w:drawing>
          <wp:inline distT="0" distB="0" distL="0" distR="0" wp14:anchorId="5812BCD7" wp14:editId="61E35E64">
            <wp:extent cx="5274310" cy="2966720"/>
            <wp:effectExtent l="0" t="0" r="0" b="5080"/>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13"/>
                    <pic:cNvPicPr>
                      <a:picLocks noChangeAspect="1"/>
                    </pic:cNvPicPr>
                  </pic:nvPicPr>
                  <pic:blipFill>
                    <a:blip r:embed="rId26"/>
                    <a:stretch>
                      <a:fillRect/>
                    </a:stretch>
                  </pic:blipFill>
                  <pic:spPr>
                    <a:xfrm>
                      <a:off x="0" y="0"/>
                      <a:ext cx="5274310" cy="2966720"/>
                    </a:xfrm>
                    <a:prstGeom prst="rect">
                      <a:avLst/>
                    </a:prstGeom>
                  </pic:spPr>
                </pic:pic>
              </a:graphicData>
            </a:graphic>
          </wp:inline>
        </w:drawing>
      </w:r>
      <w:r>
        <w:rPr>
          <w:rFonts w:ascii="Times New Roman" w:eastAsia="宋体" w:hAnsi="Times New Roman" w:cs="Times New Roman"/>
          <w:noProof/>
          <w:kern w:val="0"/>
          <w:sz w:val="24"/>
        </w:rPr>
        <w:lastRenderedPageBreak/>
        <w:drawing>
          <wp:inline distT="0" distB="0" distL="0" distR="0" wp14:anchorId="6AA91DCF" wp14:editId="74E97539">
            <wp:extent cx="5274310" cy="2966720"/>
            <wp:effectExtent l="0" t="0" r="0" b="5080"/>
            <wp:docPr id="14"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图片 14"/>
                    <pic:cNvPicPr>
                      <a:picLocks noChangeAspect="1"/>
                    </pic:cNvPicPr>
                  </pic:nvPicPr>
                  <pic:blipFill>
                    <a:blip r:embed="rId27"/>
                    <a:stretch>
                      <a:fillRect/>
                    </a:stretch>
                  </pic:blipFill>
                  <pic:spPr>
                    <a:xfrm>
                      <a:off x="0" y="0"/>
                      <a:ext cx="5274310" cy="2966720"/>
                    </a:xfrm>
                    <a:prstGeom prst="rect">
                      <a:avLst/>
                    </a:prstGeom>
                  </pic:spPr>
                </pic:pic>
              </a:graphicData>
            </a:graphic>
          </wp:inline>
        </w:drawing>
      </w:r>
      <w:r>
        <w:rPr>
          <w:rFonts w:ascii="Times New Roman" w:eastAsia="宋体" w:hAnsi="Times New Roman" w:cs="Times New Roman"/>
          <w:noProof/>
          <w:kern w:val="0"/>
          <w:sz w:val="24"/>
        </w:rPr>
        <w:drawing>
          <wp:inline distT="0" distB="0" distL="0" distR="0" wp14:anchorId="3B43028B" wp14:editId="14C56BA3">
            <wp:extent cx="5274310" cy="2966720"/>
            <wp:effectExtent l="0" t="0" r="0" b="5080"/>
            <wp:docPr id="15"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图片 15"/>
                    <pic:cNvPicPr>
                      <a:picLocks noChangeAspect="1"/>
                    </pic:cNvPicPr>
                  </pic:nvPicPr>
                  <pic:blipFill>
                    <a:blip r:embed="rId28"/>
                    <a:stretch>
                      <a:fillRect/>
                    </a:stretch>
                  </pic:blipFill>
                  <pic:spPr>
                    <a:xfrm>
                      <a:off x="0" y="0"/>
                      <a:ext cx="5274310" cy="2966720"/>
                    </a:xfrm>
                    <a:prstGeom prst="rect">
                      <a:avLst/>
                    </a:prstGeom>
                  </pic:spPr>
                </pic:pic>
              </a:graphicData>
            </a:graphic>
          </wp:inline>
        </w:drawing>
      </w:r>
      <w:r>
        <w:rPr>
          <w:rFonts w:ascii="Times New Roman" w:eastAsia="宋体" w:hAnsi="Times New Roman" w:cs="Times New Roman"/>
          <w:noProof/>
          <w:kern w:val="0"/>
          <w:sz w:val="24"/>
        </w:rPr>
        <w:lastRenderedPageBreak/>
        <w:drawing>
          <wp:inline distT="0" distB="0" distL="0" distR="0" wp14:anchorId="74BEF739" wp14:editId="5D1F2996">
            <wp:extent cx="5274310" cy="2966720"/>
            <wp:effectExtent l="0" t="0" r="0" b="5080"/>
            <wp:docPr id="16"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图片 16"/>
                    <pic:cNvPicPr>
                      <a:picLocks noChangeAspect="1"/>
                    </pic:cNvPicPr>
                  </pic:nvPicPr>
                  <pic:blipFill>
                    <a:blip r:embed="rId29"/>
                    <a:stretch>
                      <a:fillRect/>
                    </a:stretch>
                  </pic:blipFill>
                  <pic:spPr>
                    <a:xfrm>
                      <a:off x="0" y="0"/>
                      <a:ext cx="5274310" cy="2966720"/>
                    </a:xfrm>
                    <a:prstGeom prst="rect">
                      <a:avLst/>
                    </a:prstGeom>
                  </pic:spPr>
                </pic:pic>
              </a:graphicData>
            </a:graphic>
          </wp:inline>
        </w:drawing>
      </w:r>
      <w:r>
        <w:rPr>
          <w:rFonts w:ascii="Times New Roman" w:eastAsia="宋体" w:hAnsi="Times New Roman" w:cs="Times New Roman"/>
          <w:noProof/>
          <w:kern w:val="0"/>
          <w:sz w:val="24"/>
        </w:rPr>
        <w:drawing>
          <wp:inline distT="0" distB="0" distL="0" distR="0" wp14:anchorId="0F8B3E48" wp14:editId="6BE0FB03">
            <wp:extent cx="5274310" cy="2966720"/>
            <wp:effectExtent l="0" t="0" r="0" b="5080"/>
            <wp:docPr id="17"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图片 17"/>
                    <pic:cNvPicPr>
                      <a:picLocks noChangeAspect="1"/>
                    </pic:cNvPicPr>
                  </pic:nvPicPr>
                  <pic:blipFill>
                    <a:blip r:embed="rId30"/>
                    <a:stretch>
                      <a:fillRect/>
                    </a:stretch>
                  </pic:blipFill>
                  <pic:spPr>
                    <a:xfrm>
                      <a:off x="0" y="0"/>
                      <a:ext cx="5274310" cy="2966720"/>
                    </a:xfrm>
                    <a:prstGeom prst="rect">
                      <a:avLst/>
                    </a:prstGeom>
                  </pic:spPr>
                </pic:pic>
              </a:graphicData>
            </a:graphic>
          </wp:inline>
        </w:drawing>
      </w:r>
      <w:r>
        <w:rPr>
          <w:rFonts w:ascii="Times New Roman" w:eastAsia="宋体" w:hAnsi="Times New Roman" w:cs="Times New Roman"/>
          <w:noProof/>
          <w:kern w:val="0"/>
          <w:sz w:val="24"/>
        </w:rPr>
        <w:lastRenderedPageBreak/>
        <w:drawing>
          <wp:inline distT="0" distB="0" distL="0" distR="0" wp14:anchorId="310A9E66" wp14:editId="7F6B6FB7">
            <wp:extent cx="5274310" cy="2966720"/>
            <wp:effectExtent l="0" t="0" r="0" b="5080"/>
            <wp:docPr id="18"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图片 18"/>
                    <pic:cNvPicPr>
                      <a:picLocks noChangeAspect="1"/>
                    </pic:cNvPicPr>
                  </pic:nvPicPr>
                  <pic:blipFill>
                    <a:blip r:embed="rId31"/>
                    <a:stretch>
                      <a:fillRect/>
                    </a:stretch>
                  </pic:blipFill>
                  <pic:spPr>
                    <a:xfrm>
                      <a:off x="0" y="0"/>
                      <a:ext cx="5274310" cy="2966720"/>
                    </a:xfrm>
                    <a:prstGeom prst="rect">
                      <a:avLst/>
                    </a:prstGeom>
                  </pic:spPr>
                </pic:pic>
              </a:graphicData>
            </a:graphic>
          </wp:inline>
        </w:drawing>
      </w:r>
      <w:r>
        <w:rPr>
          <w:rFonts w:ascii="Times New Roman" w:eastAsia="宋体" w:hAnsi="Times New Roman" w:cs="Times New Roman"/>
          <w:noProof/>
          <w:kern w:val="0"/>
          <w:sz w:val="24"/>
        </w:rPr>
        <w:drawing>
          <wp:inline distT="0" distB="0" distL="0" distR="0" wp14:anchorId="57A9B651" wp14:editId="24C41E90">
            <wp:extent cx="5274310" cy="2966720"/>
            <wp:effectExtent l="0" t="0" r="0" b="5080"/>
            <wp:docPr id="19"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图片 19"/>
                    <pic:cNvPicPr>
                      <a:picLocks noChangeAspect="1"/>
                    </pic:cNvPicPr>
                  </pic:nvPicPr>
                  <pic:blipFill>
                    <a:blip r:embed="rId32"/>
                    <a:stretch>
                      <a:fillRect/>
                    </a:stretch>
                  </pic:blipFill>
                  <pic:spPr>
                    <a:xfrm>
                      <a:off x="0" y="0"/>
                      <a:ext cx="5274310" cy="2966720"/>
                    </a:xfrm>
                    <a:prstGeom prst="rect">
                      <a:avLst/>
                    </a:prstGeom>
                  </pic:spPr>
                </pic:pic>
              </a:graphicData>
            </a:graphic>
          </wp:inline>
        </w:drawing>
      </w:r>
      <w:r>
        <w:rPr>
          <w:rFonts w:ascii="Times New Roman" w:eastAsia="宋体" w:hAnsi="Times New Roman" w:cs="Times New Roman"/>
          <w:noProof/>
          <w:kern w:val="0"/>
          <w:sz w:val="24"/>
        </w:rPr>
        <w:lastRenderedPageBreak/>
        <w:drawing>
          <wp:inline distT="0" distB="0" distL="0" distR="0" wp14:anchorId="12D54BB0" wp14:editId="1BC55C75">
            <wp:extent cx="5274310" cy="2966720"/>
            <wp:effectExtent l="0" t="0" r="0" b="5080"/>
            <wp:docPr id="20" name="图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图片 20"/>
                    <pic:cNvPicPr>
                      <a:picLocks noChangeAspect="1"/>
                    </pic:cNvPicPr>
                  </pic:nvPicPr>
                  <pic:blipFill>
                    <a:blip r:embed="rId33"/>
                    <a:stretch>
                      <a:fillRect/>
                    </a:stretch>
                  </pic:blipFill>
                  <pic:spPr>
                    <a:xfrm>
                      <a:off x="0" y="0"/>
                      <a:ext cx="5274310" cy="2966720"/>
                    </a:xfrm>
                    <a:prstGeom prst="rect">
                      <a:avLst/>
                    </a:prstGeom>
                  </pic:spPr>
                </pic:pic>
              </a:graphicData>
            </a:graphic>
          </wp:inline>
        </w:drawing>
      </w:r>
      <w:r>
        <w:rPr>
          <w:rFonts w:ascii="Times New Roman" w:eastAsia="宋体" w:hAnsi="Times New Roman" w:cs="Times New Roman"/>
          <w:noProof/>
          <w:kern w:val="0"/>
          <w:sz w:val="24"/>
        </w:rPr>
        <w:drawing>
          <wp:inline distT="0" distB="0" distL="0" distR="0" wp14:anchorId="7D78ACD9" wp14:editId="198BF174">
            <wp:extent cx="5274310" cy="2966720"/>
            <wp:effectExtent l="0" t="0" r="0" b="5080"/>
            <wp:docPr id="21" name="图片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图片 21"/>
                    <pic:cNvPicPr>
                      <a:picLocks noChangeAspect="1"/>
                    </pic:cNvPicPr>
                  </pic:nvPicPr>
                  <pic:blipFill>
                    <a:blip r:embed="rId34"/>
                    <a:stretch>
                      <a:fillRect/>
                    </a:stretch>
                  </pic:blipFill>
                  <pic:spPr>
                    <a:xfrm>
                      <a:off x="0" y="0"/>
                      <a:ext cx="5274310" cy="2966720"/>
                    </a:xfrm>
                    <a:prstGeom prst="rect">
                      <a:avLst/>
                    </a:prstGeom>
                  </pic:spPr>
                </pic:pic>
              </a:graphicData>
            </a:graphic>
          </wp:inline>
        </w:drawing>
      </w:r>
      <w:r>
        <w:rPr>
          <w:rFonts w:ascii="Times New Roman" w:eastAsia="宋体" w:hAnsi="Times New Roman" w:cs="Times New Roman"/>
          <w:noProof/>
          <w:kern w:val="0"/>
          <w:sz w:val="24"/>
        </w:rPr>
        <w:lastRenderedPageBreak/>
        <w:drawing>
          <wp:inline distT="0" distB="0" distL="0" distR="0" wp14:anchorId="28BAA2EB" wp14:editId="1B08D88E">
            <wp:extent cx="5274310" cy="2966720"/>
            <wp:effectExtent l="0" t="0" r="0" b="5080"/>
            <wp:docPr id="22" name="图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图片 22"/>
                    <pic:cNvPicPr>
                      <a:picLocks noChangeAspect="1"/>
                    </pic:cNvPicPr>
                  </pic:nvPicPr>
                  <pic:blipFill>
                    <a:blip r:embed="rId35"/>
                    <a:stretch>
                      <a:fillRect/>
                    </a:stretch>
                  </pic:blipFill>
                  <pic:spPr>
                    <a:xfrm>
                      <a:off x="0" y="0"/>
                      <a:ext cx="5274310" cy="2966720"/>
                    </a:xfrm>
                    <a:prstGeom prst="rect">
                      <a:avLst/>
                    </a:prstGeom>
                  </pic:spPr>
                </pic:pic>
              </a:graphicData>
            </a:graphic>
          </wp:inline>
        </w:drawing>
      </w:r>
      <w:r>
        <w:rPr>
          <w:rFonts w:ascii="Times New Roman" w:eastAsia="宋体" w:hAnsi="Times New Roman" w:cs="Times New Roman"/>
          <w:noProof/>
          <w:kern w:val="0"/>
          <w:sz w:val="24"/>
        </w:rPr>
        <w:drawing>
          <wp:inline distT="0" distB="0" distL="0" distR="0" wp14:anchorId="3D68887E" wp14:editId="6E49197F">
            <wp:extent cx="5274310" cy="2966720"/>
            <wp:effectExtent l="0" t="0" r="0" b="5080"/>
            <wp:docPr id="23" name="图片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图片 23"/>
                    <pic:cNvPicPr>
                      <a:picLocks noChangeAspect="1"/>
                    </pic:cNvPicPr>
                  </pic:nvPicPr>
                  <pic:blipFill>
                    <a:blip r:embed="rId36"/>
                    <a:stretch>
                      <a:fillRect/>
                    </a:stretch>
                  </pic:blipFill>
                  <pic:spPr>
                    <a:xfrm>
                      <a:off x="0" y="0"/>
                      <a:ext cx="5274310" cy="2966720"/>
                    </a:xfrm>
                    <a:prstGeom prst="rect">
                      <a:avLst/>
                    </a:prstGeom>
                  </pic:spPr>
                </pic:pic>
              </a:graphicData>
            </a:graphic>
          </wp:inline>
        </w:drawing>
      </w:r>
      <w:r>
        <w:rPr>
          <w:rFonts w:ascii="Times New Roman" w:eastAsia="宋体" w:hAnsi="Times New Roman" w:cs="Times New Roman"/>
          <w:noProof/>
          <w:kern w:val="0"/>
          <w:sz w:val="24"/>
        </w:rPr>
        <w:lastRenderedPageBreak/>
        <w:drawing>
          <wp:inline distT="0" distB="0" distL="0" distR="0" wp14:anchorId="0564012B" wp14:editId="688D94FA">
            <wp:extent cx="5274310" cy="2966720"/>
            <wp:effectExtent l="0" t="0" r="0" b="5080"/>
            <wp:docPr id="24" name="图片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图片 24"/>
                    <pic:cNvPicPr>
                      <a:picLocks noChangeAspect="1"/>
                    </pic:cNvPicPr>
                  </pic:nvPicPr>
                  <pic:blipFill>
                    <a:blip r:embed="rId37"/>
                    <a:stretch>
                      <a:fillRect/>
                    </a:stretch>
                  </pic:blipFill>
                  <pic:spPr>
                    <a:xfrm>
                      <a:off x="0" y="0"/>
                      <a:ext cx="5274310" cy="2966720"/>
                    </a:xfrm>
                    <a:prstGeom prst="rect">
                      <a:avLst/>
                    </a:prstGeom>
                  </pic:spPr>
                </pic:pic>
              </a:graphicData>
            </a:graphic>
          </wp:inline>
        </w:drawing>
      </w:r>
      <w:r>
        <w:rPr>
          <w:rFonts w:ascii="Times New Roman" w:eastAsia="宋体" w:hAnsi="Times New Roman" w:cs="Times New Roman"/>
          <w:noProof/>
          <w:kern w:val="0"/>
          <w:sz w:val="24"/>
        </w:rPr>
        <w:drawing>
          <wp:inline distT="0" distB="0" distL="0" distR="0" wp14:anchorId="1A992A2B" wp14:editId="00F363F4">
            <wp:extent cx="5274310" cy="2966720"/>
            <wp:effectExtent l="0" t="0" r="0" b="5080"/>
            <wp:docPr id="25" name="图片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图片 25"/>
                    <pic:cNvPicPr>
                      <a:picLocks noChangeAspect="1"/>
                    </pic:cNvPicPr>
                  </pic:nvPicPr>
                  <pic:blipFill>
                    <a:blip r:embed="rId38"/>
                    <a:stretch>
                      <a:fillRect/>
                    </a:stretch>
                  </pic:blipFill>
                  <pic:spPr>
                    <a:xfrm>
                      <a:off x="0" y="0"/>
                      <a:ext cx="5274310" cy="2966720"/>
                    </a:xfrm>
                    <a:prstGeom prst="rect">
                      <a:avLst/>
                    </a:prstGeom>
                  </pic:spPr>
                </pic:pic>
              </a:graphicData>
            </a:graphic>
          </wp:inline>
        </w:drawing>
      </w:r>
    </w:p>
    <w:sectPr w:rsidR="008F59A2">
      <w:footerReference w:type="default" r:id="rId39"/>
      <w:pgSz w:w="11906" w:h="16838"/>
      <w:pgMar w:top="1440" w:right="1800" w:bottom="1440" w:left="1800"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55D01B" w14:textId="77777777" w:rsidR="0076023D" w:rsidRDefault="0076023D">
      <w:r>
        <w:separator/>
      </w:r>
    </w:p>
  </w:endnote>
  <w:endnote w:type="continuationSeparator" w:id="0">
    <w:p w14:paraId="1F902389" w14:textId="77777777" w:rsidR="0076023D" w:rsidRDefault="0076023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黑体">
    <w:altName w:val="SimHei"/>
    <w:panose1 w:val="02010609060101010101"/>
    <w:charset w:val="86"/>
    <w:family w:val="modern"/>
    <w:pitch w:val="fixed"/>
    <w:sig w:usb0="800002BF" w:usb1="38CF7CFA" w:usb2="00000016" w:usb3="00000000" w:csb0="00040001" w:csb1="00000000"/>
  </w:font>
  <w:font w:name="Times New Roman Regular">
    <w:altName w:val="Times New Roman"/>
    <w:charset w:val="00"/>
    <w:family w:val="auto"/>
    <w:pitch w:val="default"/>
    <w:sig w:usb0="00000000" w:usb1="00000000" w:usb2="00000001" w:usb3="00000000" w:csb0="400001BF" w:csb1="DFF7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E32FA9" w14:textId="77777777" w:rsidR="008F59A2" w:rsidRDefault="0076023D">
    <w:pPr>
      <w:pStyle w:val="a3"/>
    </w:pPr>
    <w:r>
      <w:rPr>
        <w:noProof/>
      </w:rPr>
      <mc:AlternateContent>
        <mc:Choice Requires="wps">
          <w:drawing>
            <wp:anchor distT="0" distB="0" distL="114300" distR="114300" simplePos="0" relativeHeight="251659264" behindDoc="0" locked="0" layoutInCell="1" allowOverlap="1" wp14:anchorId="4C62F676" wp14:editId="0B95F386">
              <wp:simplePos x="0" y="0"/>
              <wp:positionH relativeFrom="margin">
                <wp:align>center</wp:align>
              </wp:positionH>
              <wp:positionV relativeFrom="paragraph">
                <wp:posOffset>0</wp:posOffset>
              </wp:positionV>
              <wp:extent cx="1828800" cy="1828800"/>
              <wp:effectExtent l="0" t="0" r="0" b="0"/>
              <wp:wrapNone/>
              <wp:docPr id="2" name="文本框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12AC0950" w14:textId="77777777" w:rsidR="008F59A2" w:rsidRDefault="0076023D">
                          <w:pPr>
                            <w:pStyle w:val="a3"/>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xmlns:wpsCustomData="http://www.wps.cn/officeDocument/2013/wpsCustomData">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">
              <v:fill on="f" focussize="0,0"/>
              <v:stroke on="f" weight="0.5pt"/>
              <v:imagedata o:title=""/>
              <o:lock v:ext="edit" aspectratio="f"/>
              <v:textbox inset="0mm,0mm,0mm,0mm" style="mso-fit-shape-to-text:t;">
                <w:txbxContent>
                  <w:p>
                    <w:pPr>
                      <w:pStyle w:val="4"/>
                    </w:pPr>
                    <w:r>
                      <w:fldChar w:fldCharType="begin"/>
                    </w:r>
                    <w:r>
                      <w:instrText xml:space="preserve"> PAGE  \* MERGEFORMAT </w:instrText>
                    </w:r>
                    <w:r>
                      <w:fldChar w:fldCharType="separate"/>
                    </w:r>
                    <w:r>
                      <w:t>1</w:t>
                    </w:r>
                    <w:r>
                      <w:fldChar w:fldCharType="end"/>
                    </w:r>
                  </w:p>
                </w:txbxContent>
              </v:textbox>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870D6F" w14:textId="77777777" w:rsidR="0076023D" w:rsidRDefault="0076023D">
      <w:r>
        <w:separator/>
      </w:r>
    </w:p>
  </w:footnote>
  <w:footnote w:type="continuationSeparator" w:id="0">
    <w:p w14:paraId="230220E6" w14:textId="77777777" w:rsidR="0076023D" w:rsidRDefault="0076023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B31FA7"/>
    <w:multiLevelType w:val="multilevel"/>
    <w:tmpl w:val="28B31FA7"/>
    <w:lvl w:ilvl="0">
      <w:start w:val="1"/>
      <w:numFmt w:val="decimal"/>
      <w:lvlText w:val="%1."/>
      <w:lvlJc w:val="left"/>
      <w:pPr>
        <w:ind w:left="360" w:hanging="360"/>
      </w:pPr>
      <w:rPr>
        <w:rFonts w:hint="default"/>
      </w:rPr>
    </w:lvl>
    <w:lvl w:ilvl="1">
      <w:start w:val="1"/>
      <w:numFmt w:val="lowerLetter"/>
      <w:lvlText w:val="%2)"/>
      <w:lvlJc w:val="left"/>
      <w:pPr>
        <w:ind w:left="840" w:hanging="420"/>
      </w:pPr>
    </w:lvl>
    <w:lvl w:ilvl="2">
      <w:start w:val="1"/>
      <w:numFmt w:val="lowerRoman"/>
      <w:lvlText w:val="%3."/>
      <w:lvlJc w:val="right"/>
      <w:pPr>
        <w:ind w:left="1260" w:hanging="420"/>
      </w:pPr>
    </w:lvl>
    <w:lvl w:ilvl="3">
      <w:start w:val="1"/>
      <w:numFmt w:val="decimal"/>
      <w:lvlText w:val="%4."/>
      <w:lvlJc w:val="left"/>
      <w:pPr>
        <w:ind w:left="1680" w:hanging="420"/>
      </w:pPr>
    </w:lvl>
    <w:lvl w:ilvl="4">
      <w:start w:val="1"/>
      <w:numFmt w:val="lowerLetter"/>
      <w:lvlText w:val="%5)"/>
      <w:lvlJc w:val="left"/>
      <w:pPr>
        <w:ind w:left="2100" w:hanging="420"/>
      </w:pPr>
    </w:lvl>
    <w:lvl w:ilvl="5">
      <w:start w:val="1"/>
      <w:numFmt w:val="lowerRoman"/>
      <w:lvlText w:val="%6."/>
      <w:lvlJc w:val="right"/>
      <w:pPr>
        <w:ind w:left="2520" w:hanging="420"/>
      </w:pPr>
    </w:lvl>
    <w:lvl w:ilvl="6">
      <w:start w:val="1"/>
      <w:numFmt w:val="decimal"/>
      <w:lvlText w:val="%7."/>
      <w:lvlJc w:val="left"/>
      <w:pPr>
        <w:ind w:left="2940" w:hanging="420"/>
      </w:pPr>
    </w:lvl>
    <w:lvl w:ilvl="7">
      <w:start w:val="1"/>
      <w:numFmt w:val="lowerLetter"/>
      <w:lvlText w:val="%8)"/>
      <w:lvlJc w:val="left"/>
      <w:pPr>
        <w:ind w:left="3360" w:hanging="420"/>
      </w:pPr>
    </w:lvl>
    <w:lvl w:ilvl="8">
      <w:start w:val="1"/>
      <w:numFmt w:val="lowerRoman"/>
      <w:lvlText w:val="%9."/>
      <w:lvlJc w:val="right"/>
      <w:pPr>
        <w:ind w:left="3780" w:hanging="42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BB9F3C77"/>
    <w:rsid w:val="BB9F3C77"/>
    <w:rsid w:val="FFEB9A43"/>
    <w:rsid w:val="000567ED"/>
    <w:rsid w:val="00362B31"/>
    <w:rsid w:val="004205A0"/>
    <w:rsid w:val="004A37DE"/>
    <w:rsid w:val="005B1016"/>
    <w:rsid w:val="0076023D"/>
    <w:rsid w:val="008873BE"/>
    <w:rsid w:val="008F59A2"/>
    <w:rsid w:val="00960A9F"/>
    <w:rsid w:val="009A3854"/>
    <w:rsid w:val="00A24BA9"/>
    <w:rsid w:val="00AC0CBF"/>
    <w:rsid w:val="00AC226D"/>
    <w:rsid w:val="00AC7B96"/>
    <w:rsid w:val="00B33203"/>
    <w:rsid w:val="00B75553"/>
    <w:rsid w:val="00C124B0"/>
    <w:rsid w:val="00CB26B6"/>
    <w:rsid w:val="00CD62AE"/>
    <w:rsid w:val="00DA5165"/>
    <w:rsid w:val="00E5029E"/>
    <w:rsid w:val="00ED6ED0"/>
    <w:rsid w:val="00F91EE3"/>
    <w:rsid w:val="00FA07F3"/>
    <w:rsid w:val="00FC116F"/>
    <w:rsid w:val="13D029B5"/>
    <w:rsid w:val="15595331"/>
    <w:rsid w:val="1BE45C75"/>
    <w:rsid w:val="1FAE3855"/>
    <w:rsid w:val="23555804"/>
    <w:rsid w:val="27B26983"/>
    <w:rsid w:val="2A065FD5"/>
    <w:rsid w:val="303520AF"/>
    <w:rsid w:val="30DC6E4C"/>
    <w:rsid w:val="35586FC5"/>
    <w:rsid w:val="3FC51E69"/>
    <w:rsid w:val="502952B8"/>
    <w:rsid w:val="5415234C"/>
    <w:rsid w:val="58DC4964"/>
    <w:rsid w:val="5B9325DF"/>
    <w:rsid w:val="5C106A76"/>
    <w:rsid w:val="65C47CF5"/>
    <w:rsid w:val="65FF122C"/>
    <w:rsid w:val="6B3C0541"/>
    <w:rsid w:val="752308E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CE70771"/>
  <w15:docId w15:val="{1992731E-55D6-407B-810A-59DB455BC3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US" w:eastAsia="zh-CN" w:bidi="ar-SA"/>
      </w:rPr>
    </w:rPrDefault>
    <w:pPrDefault/>
  </w:docDefaults>
  <w:latentStyles w:defLockedState="0" w:defUIPriority="0" w:defSemiHidden="0" w:defUnhideWhenUsed="0" w:defQFormat="0" w:count="376">
    <w:lsdException w:name="Normal" w:qFormat="1"/>
    <w:lsdException w:name="heading 1" w:qFormat="1"/>
    <w:lsdException w:name="heading 2"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lsdException w:name="toc 2" w:uiPriority="39" w:qFormat="1"/>
    <w:lsdException w:name="caption" w:semiHidden="1" w:unhideWhenUsed="1" w:qFormat="1"/>
    <w:lsdException w:name="Title" w:qFormat="1"/>
    <w:lsdException w:name="Default Paragraph Font" w:uiPriority="1" w:unhideWhenUsed="1" w:qFormat="1"/>
    <w:lsdException w:name="Subtitle" w:qFormat="1"/>
    <w:lsdException w:name="Hyperlink" w:uiPriority="99"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iPriority="99"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qFormat/>
    <w:pPr>
      <w:widowControl w:val="0"/>
      <w:jc w:val="both"/>
    </w:pPr>
    <w:rPr>
      <w:kern w:val="2"/>
      <w:sz w:val="21"/>
      <w:szCs w:val="24"/>
    </w:rPr>
  </w:style>
  <w:style w:type="paragraph" w:styleId="1">
    <w:name w:val="heading 1"/>
    <w:basedOn w:val="a"/>
    <w:next w:val="a"/>
    <w:qFormat/>
    <w:pPr>
      <w:keepNext/>
      <w:keepLines/>
      <w:spacing w:before="340" w:after="330" w:line="576" w:lineRule="auto"/>
      <w:outlineLvl w:val="0"/>
    </w:pPr>
    <w:rPr>
      <w:b/>
      <w:kern w:val="44"/>
      <w:sz w:val="44"/>
    </w:rPr>
  </w:style>
  <w:style w:type="paragraph" w:styleId="2">
    <w:name w:val="heading 2"/>
    <w:basedOn w:val="a"/>
    <w:next w:val="a"/>
    <w:unhideWhenUsed/>
    <w:qFormat/>
    <w:pPr>
      <w:keepNext/>
      <w:keepLines/>
      <w:spacing w:before="260" w:after="260" w:line="413" w:lineRule="auto"/>
      <w:outlineLvl w:val="1"/>
    </w:pPr>
    <w:rPr>
      <w:rFonts w:ascii="Arial" w:eastAsia="黑体" w:hAnsi="Arial"/>
      <w:b/>
      <w:sz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footer"/>
    <w:basedOn w:val="a"/>
    <w:pPr>
      <w:tabs>
        <w:tab w:val="center" w:pos="4153"/>
        <w:tab w:val="right" w:pos="8306"/>
      </w:tabs>
      <w:snapToGrid w:val="0"/>
      <w:jc w:val="left"/>
    </w:pPr>
    <w:rPr>
      <w:sz w:val="18"/>
    </w:rPr>
  </w:style>
  <w:style w:type="paragraph" w:styleId="a4">
    <w:name w:val="header"/>
    <w:basedOn w:val="a"/>
    <w:pPr>
      <w:pBdr>
        <w:top w:val="none" w:sz="0" w:space="1" w:color="auto"/>
        <w:left w:val="none" w:sz="0" w:space="4" w:color="auto"/>
        <w:bottom w:val="none" w:sz="0" w:space="1" w:color="auto"/>
        <w:right w:val="none" w:sz="0" w:space="4" w:color="auto"/>
      </w:pBdr>
      <w:tabs>
        <w:tab w:val="center" w:pos="4153"/>
        <w:tab w:val="right" w:pos="8306"/>
      </w:tabs>
      <w:snapToGrid w:val="0"/>
    </w:pPr>
    <w:rPr>
      <w:sz w:val="18"/>
    </w:rPr>
  </w:style>
  <w:style w:type="paragraph" w:styleId="TOC1">
    <w:name w:val="toc 1"/>
    <w:basedOn w:val="a"/>
    <w:next w:val="a"/>
    <w:uiPriority w:val="39"/>
  </w:style>
  <w:style w:type="paragraph" w:styleId="TOC2">
    <w:name w:val="toc 2"/>
    <w:basedOn w:val="a"/>
    <w:next w:val="a"/>
    <w:uiPriority w:val="39"/>
    <w:qFormat/>
    <w:pPr>
      <w:ind w:leftChars="200" w:left="420"/>
    </w:pPr>
  </w:style>
  <w:style w:type="character" w:styleId="a5">
    <w:name w:val="Hyperlink"/>
    <w:basedOn w:val="a0"/>
    <w:uiPriority w:val="99"/>
    <w:qFormat/>
    <w:rPr>
      <w:color w:val="0000FF"/>
      <w:u w:val="single"/>
    </w:rPr>
  </w:style>
  <w:style w:type="paragraph" w:customStyle="1" w:styleId="WPSOffice1">
    <w:name w:val="WPSOffice手动目录 1"/>
    <w:qFormat/>
  </w:style>
  <w:style w:type="paragraph" w:customStyle="1" w:styleId="WPSOffice2">
    <w:name w:val="WPSOffice手动目录 2"/>
    <w:qFormat/>
    <w:pPr>
      <w:ind w:leftChars="200" w:left="200"/>
    </w:pPr>
  </w:style>
  <w:style w:type="character" w:customStyle="1" w:styleId="10">
    <w:name w:val="未处理的提及1"/>
    <w:basedOn w:val="a0"/>
    <w:uiPriority w:val="99"/>
    <w:unhideWhenUsed/>
    <w:qFormat/>
    <w:rPr>
      <w:color w:val="605E5C"/>
      <w:shd w:val="clear" w:color="auto" w:fill="E1DFDD"/>
    </w:rPr>
  </w:style>
  <w:style w:type="paragraph" w:customStyle="1" w:styleId="11">
    <w:name w:val="列表段落1"/>
    <w:basedOn w:val="a"/>
    <w:uiPriority w:val="99"/>
    <w:qFormat/>
    <w:pPr>
      <w:ind w:firstLineChars="200" w:firstLine="420"/>
    </w:pPr>
    <w:rPr>
      <w:rFonts w:ascii="Times New Roman" w:eastAsia="宋体" w:hAnsi="Times New Roman" w:cs="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www.doc88.com/p-1853063864465.html" TargetMode="External"/><Relationship Id="rId18" Type="http://schemas.openxmlformats.org/officeDocument/2006/relationships/image" Target="media/image4.emf"/><Relationship Id="rId26" Type="http://schemas.openxmlformats.org/officeDocument/2006/relationships/image" Target="media/image12.emf"/><Relationship Id="rId39" Type="http://schemas.openxmlformats.org/officeDocument/2006/relationships/footer" Target="footer1.xml"/><Relationship Id="rId21" Type="http://schemas.openxmlformats.org/officeDocument/2006/relationships/image" Target="media/image7.emf"/><Relationship Id="rId34" Type="http://schemas.openxmlformats.org/officeDocument/2006/relationships/image" Target="media/image20.emf"/><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2.emf"/><Relationship Id="rId20" Type="http://schemas.openxmlformats.org/officeDocument/2006/relationships/image" Target="media/image6.emf"/><Relationship Id="rId29" Type="http://schemas.openxmlformats.org/officeDocument/2006/relationships/image" Target="media/image15.emf"/><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ohu.com/a/163732451_99931699" TargetMode="External"/><Relationship Id="rId24" Type="http://schemas.openxmlformats.org/officeDocument/2006/relationships/image" Target="media/image10.emf"/><Relationship Id="rId32" Type="http://schemas.openxmlformats.org/officeDocument/2006/relationships/image" Target="media/image18.emf"/><Relationship Id="rId37" Type="http://schemas.openxmlformats.org/officeDocument/2006/relationships/image" Target="media/image23.emf"/><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1.emf"/><Relationship Id="rId23" Type="http://schemas.openxmlformats.org/officeDocument/2006/relationships/image" Target="media/image9.emf"/><Relationship Id="rId28" Type="http://schemas.openxmlformats.org/officeDocument/2006/relationships/image" Target="media/image14.emf"/><Relationship Id="rId36" Type="http://schemas.openxmlformats.org/officeDocument/2006/relationships/image" Target="media/image22.emf"/><Relationship Id="rId10" Type="http://schemas.openxmlformats.org/officeDocument/2006/relationships/hyperlink" Target="https://wenku.baidu.com/view/33586394f121dd36a32d82ad.html" TargetMode="External"/><Relationship Id="rId19" Type="http://schemas.openxmlformats.org/officeDocument/2006/relationships/image" Target="media/image5.emf"/><Relationship Id="rId31" Type="http://schemas.openxmlformats.org/officeDocument/2006/relationships/image" Target="media/image17.emf"/><Relationship Id="rId4" Type="http://schemas.openxmlformats.org/officeDocument/2006/relationships/settings" Target="settings.xml"/><Relationship Id="rId9" Type="http://schemas.openxmlformats.org/officeDocument/2006/relationships/hyperlink" Target="http://www.doc88.com/p-974391188647.html" TargetMode="External"/><Relationship Id="rId14" Type="http://schemas.openxmlformats.org/officeDocument/2006/relationships/hyperlink" Target="https://www.zhihu.com/question/356559964" TargetMode="External"/><Relationship Id="rId22" Type="http://schemas.openxmlformats.org/officeDocument/2006/relationships/image" Target="media/image8.emf"/><Relationship Id="rId27" Type="http://schemas.openxmlformats.org/officeDocument/2006/relationships/image" Target="media/image13.emf"/><Relationship Id="rId30" Type="http://schemas.openxmlformats.org/officeDocument/2006/relationships/image" Target="media/image16.emf"/><Relationship Id="rId35" Type="http://schemas.openxmlformats.org/officeDocument/2006/relationships/image" Target="media/image21.emf"/><Relationship Id="rId8" Type="http://schemas.openxmlformats.org/officeDocument/2006/relationships/hyperlink" Target="https://www.doc88.com/p-9942670823672.html?r=1" TargetMode="External"/><Relationship Id="rId3" Type="http://schemas.openxmlformats.org/officeDocument/2006/relationships/styles" Target="styles.xml"/><Relationship Id="rId12" Type="http://schemas.openxmlformats.org/officeDocument/2006/relationships/hyperlink" Target="https://www.docin.com/p-224751312.html" TargetMode="External"/><Relationship Id="rId17" Type="http://schemas.openxmlformats.org/officeDocument/2006/relationships/image" Target="media/image3.emf"/><Relationship Id="rId25" Type="http://schemas.openxmlformats.org/officeDocument/2006/relationships/image" Target="media/image11.emf"/><Relationship Id="rId33" Type="http://schemas.openxmlformats.org/officeDocument/2006/relationships/image" Target="media/image19.emf"/><Relationship Id="rId38" Type="http://schemas.openxmlformats.org/officeDocument/2006/relationships/image" Target="media/image24.emf"/></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2337</Words>
  <Characters>13322</Characters>
  <Application>Microsoft Office Word</Application>
  <DocSecurity>0</DocSecurity>
  <Lines>111</Lines>
  <Paragraphs>31</Paragraphs>
  <ScaleCrop>false</ScaleCrop>
  <Company/>
  <LinksUpToDate>false</LinksUpToDate>
  <CharactersWithSpaces>15628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nimalong</dc:creator>
  <cp:lastModifiedBy>李 李</cp:lastModifiedBy>
  <cp:revision>2</cp:revision>
  <dcterms:created xsi:type="dcterms:W3CDTF">2021-11-11T12:17:00Z</dcterms:created>
  <dcterms:modified xsi:type="dcterms:W3CDTF">2021-11-11T12:17:00Z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2052-11.1.0.11045</vt:lpwstr>
  </property>
  <property fmtid="{D5CDD505-2E9C-101B-9397-08002B2CF9AE}" pid="3" name="ICV">
    <vt:lpwstr>2AEBD74D39DE4A6282340AC861EB9ECC</vt:lpwstr>
  </property>
</Properties>
</file>