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21F2" w:rsidRDefault="001721F2" w:rsidP="001721F2">
      <w:pPr>
        <w:pStyle w:val="Header"/>
        <w:tabs>
          <w:tab w:val="left" w:pos="720"/>
        </w:tabs>
        <w:rPr>
          <w:rFonts w:ascii="Arial" w:hAnsi="Arial" w:cs="Arial"/>
          <w:b/>
          <w:sz w:val="28"/>
          <w:szCs w:val="28"/>
        </w:rPr>
      </w:pPr>
      <w:r>
        <w:rPr>
          <w:noProof/>
        </w:rPr>
        <w:drawing>
          <wp:anchor distT="0" distB="0" distL="114300" distR="114300" simplePos="0" relativeHeight="251659776"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rsidR="001721F2" w:rsidRDefault="001721F2" w:rsidP="001721F2">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50"/>
      </w:tblGrid>
      <w:tr w:rsidR="001721F2" w:rsidTr="001721F2">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1721F2" w:rsidRDefault="001721F2">
            <w:pPr>
              <w:pStyle w:val="Heading4"/>
              <w:rPr>
                <w:rFonts w:ascii="Arial" w:hAnsi="Arial" w:cs="Arial"/>
                <w:b/>
                <w:lang w:eastAsia="en-US"/>
              </w:rPr>
            </w:pPr>
            <w:r>
              <w:rPr>
                <w:rFonts w:ascii="Arial" w:hAnsi="Arial" w:cs="Arial"/>
                <w:b/>
                <w:lang w:eastAsia="en-US"/>
              </w:rPr>
              <w:t xml:space="preserve">LEVEL 7 ASSESSMENT SPECIFICATION </w:t>
            </w:r>
          </w:p>
        </w:tc>
      </w:tr>
    </w:tbl>
    <w:p w:rsidR="001721F2" w:rsidRDefault="001721F2" w:rsidP="001721F2">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1721F2" w:rsidTr="001721F2">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721F2" w:rsidRDefault="001721F2">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rsidR="001721F2" w:rsidRDefault="001721F2">
            <w:pPr>
              <w:spacing w:before="120" w:after="120"/>
              <w:jc w:val="both"/>
              <w:rPr>
                <w:rFonts w:ascii="Arial" w:hAnsi="Arial" w:cs="Arial"/>
                <w:b/>
              </w:rPr>
            </w:pPr>
            <w:r>
              <w:rPr>
                <w:rFonts w:ascii="Arial" w:hAnsi="Arial" w:cs="Arial"/>
                <w:b/>
              </w:rPr>
              <w:t>Katrina Roberts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1721F2" w:rsidRDefault="001721F2">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rsidR="001721F2" w:rsidRDefault="001721F2">
            <w:pPr>
              <w:spacing w:before="120" w:after="120"/>
              <w:jc w:val="both"/>
              <w:rPr>
                <w:rFonts w:ascii="Arial" w:hAnsi="Arial" w:cs="Arial"/>
                <w:b/>
              </w:rPr>
            </w:pPr>
            <w:r>
              <w:rPr>
                <w:rFonts w:ascii="Arial" w:hAnsi="Arial" w:cs="Arial"/>
                <w:b/>
              </w:rPr>
              <w:t>1802617</w:t>
            </w:r>
          </w:p>
        </w:tc>
      </w:tr>
      <w:tr w:rsidR="001721F2" w:rsidTr="001721F2">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721F2" w:rsidRDefault="001721F2">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rsidR="001721F2" w:rsidRDefault="001721F2">
            <w:pPr>
              <w:spacing w:before="120" w:after="120"/>
              <w:jc w:val="both"/>
              <w:rPr>
                <w:rFonts w:ascii="Arial" w:hAnsi="Arial" w:cs="Arial"/>
                <w:b/>
              </w:rPr>
            </w:pPr>
            <w:r>
              <w:rPr>
                <w:rFonts w:ascii="Arial" w:hAnsi="Arial" w:cs="Arial"/>
                <w:b/>
              </w:rPr>
              <w:t>Secondary PGCE</w:t>
            </w:r>
          </w:p>
        </w:tc>
      </w:tr>
      <w:tr w:rsidR="001721F2" w:rsidTr="001721F2">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721F2" w:rsidRDefault="001721F2">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rsidR="001721F2" w:rsidRDefault="001721F2">
            <w:pPr>
              <w:spacing w:before="100" w:beforeAutospacing="1" w:after="100" w:afterAutospacing="1"/>
              <w:rPr>
                <w:rFonts w:ascii="Times New Roman" w:hAnsi="Times New Roman" w:cs="Times New Roman"/>
              </w:rPr>
            </w:pPr>
            <w:r>
              <w:rPr>
                <w:rFonts w:ascii="Arial" w:hAnsi="Arial" w:cs="Arial"/>
                <w:b/>
                <w:bCs/>
              </w:rPr>
              <w:t>Investigating Contemporary Issues in Secondary Education</w:t>
            </w:r>
          </w:p>
        </w:tc>
      </w:tr>
      <w:tr w:rsidR="001721F2" w:rsidTr="001721F2">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721F2" w:rsidRDefault="001721F2">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rsidR="001721F2" w:rsidRDefault="001721F2">
            <w:pPr>
              <w:spacing w:before="120" w:after="120"/>
              <w:jc w:val="both"/>
              <w:rPr>
                <w:rFonts w:ascii="Arial" w:hAnsi="Arial" w:cs="Arial"/>
                <w:b/>
              </w:rPr>
            </w:pPr>
            <w:r>
              <w:rPr>
                <w:rFonts w:ascii="Arial" w:hAnsi="Arial" w:cs="Arial"/>
                <w:b/>
              </w:rPr>
              <w:t>ECSP7001</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1721F2" w:rsidRDefault="001721F2">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rsidR="001721F2" w:rsidRDefault="001721F2">
            <w:pPr>
              <w:spacing w:before="120" w:after="120"/>
              <w:jc w:val="both"/>
              <w:rPr>
                <w:rFonts w:ascii="Arial" w:hAnsi="Arial" w:cs="Arial"/>
                <w:b/>
              </w:rPr>
            </w:pPr>
            <w:r>
              <w:rPr>
                <w:rFonts w:ascii="Arial" w:hAnsi="Arial" w:cs="Arial"/>
                <w:b/>
              </w:rPr>
              <w:t>100%</w:t>
            </w:r>
          </w:p>
        </w:tc>
      </w:tr>
      <w:tr w:rsidR="001721F2" w:rsidTr="001721F2">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721F2" w:rsidRDefault="001721F2">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rsidR="001721F2" w:rsidRDefault="001721F2">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1721F2" w:rsidRDefault="001721F2">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tcPr>
          <w:p w:rsidR="001721F2" w:rsidRDefault="001721F2">
            <w:pPr>
              <w:spacing w:before="120" w:after="120"/>
              <w:jc w:val="both"/>
              <w:rPr>
                <w:rFonts w:ascii="Arial" w:hAnsi="Arial" w:cs="Arial"/>
                <w:b/>
              </w:rPr>
            </w:pPr>
            <w:r>
              <w:rPr>
                <w:rFonts w:ascii="Arial" w:hAnsi="Arial" w:cs="Arial"/>
                <w:b/>
              </w:rPr>
              <w:t>Ishmael Lewis</w:t>
            </w:r>
          </w:p>
        </w:tc>
      </w:tr>
      <w:tr w:rsidR="001721F2" w:rsidTr="001721F2">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721F2" w:rsidRDefault="001721F2">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tcPr>
          <w:p w:rsidR="001721F2" w:rsidRDefault="001721F2">
            <w:pPr>
              <w:spacing w:before="100" w:beforeAutospacing="1" w:after="100" w:afterAutospacing="1"/>
              <w:rPr>
                <w:rFonts w:ascii="Times New Roman" w:hAnsi="Times New Roman" w:cs="Times New Roman"/>
              </w:rPr>
            </w:pPr>
            <w:r>
              <w:rPr>
                <w:rFonts w:ascii="Arial" w:hAnsi="Arial" w:cs="Arial"/>
                <w:b/>
                <w:bCs/>
              </w:rPr>
              <w:t>Investigating Contemporary Issues in Secondary Education</w:t>
            </w:r>
          </w:p>
          <w:p w:rsidR="001721F2" w:rsidRDefault="001721F2">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1721F2" w:rsidRDefault="001721F2">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rsidR="001721F2" w:rsidRDefault="001721F2">
            <w:pPr>
              <w:spacing w:before="120" w:after="120"/>
              <w:jc w:val="both"/>
              <w:rPr>
                <w:rFonts w:ascii="Arial" w:hAnsi="Arial" w:cs="Arial"/>
                <w:b/>
              </w:rPr>
            </w:pPr>
            <w:r>
              <w:rPr>
                <w:rFonts w:ascii="Arial" w:hAnsi="Arial" w:cs="Arial"/>
                <w:b/>
              </w:rPr>
              <w:t>5,000 words</w:t>
            </w:r>
          </w:p>
        </w:tc>
      </w:tr>
      <w:tr w:rsidR="001721F2" w:rsidTr="001721F2">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721F2" w:rsidRDefault="001721F2">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tcPr>
          <w:p w:rsidR="001721F2" w:rsidRDefault="001721F2">
            <w:pPr>
              <w:spacing w:before="120" w:after="120"/>
              <w:jc w:val="both"/>
              <w:rPr>
                <w:rFonts w:ascii="Arial" w:hAnsi="Arial" w:cs="Arial"/>
                <w:b/>
              </w:rPr>
            </w:pPr>
            <w:r>
              <w:rPr>
                <w:rFonts w:ascii="Arial" w:hAnsi="Arial" w:cs="Arial"/>
                <w:b/>
              </w:rPr>
              <w:t>January 28th</w:t>
            </w:r>
            <w:proofErr w:type="gramStart"/>
            <w:r>
              <w:rPr>
                <w:rFonts w:ascii="Arial" w:hAnsi="Arial" w:cs="Arial"/>
                <w:b/>
              </w:rPr>
              <w:t xml:space="preserve"> 2019</w:t>
            </w:r>
            <w:proofErr w:type="gramEnd"/>
          </w:p>
          <w:p w:rsidR="001721F2" w:rsidRDefault="001721F2">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1721F2" w:rsidRDefault="001721F2">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rsidR="001721F2" w:rsidRDefault="001721F2">
            <w:pPr>
              <w:spacing w:before="120" w:after="120"/>
              <w:jc w:val="both"/>
              <w:rPr>
                <w:rFonts w:ascii="Arial" w:hAnsi="Arial" w:cs="Arial"/>
                <w:b/>
              </w:rPr>
            </w:pPr>
            <w:r>
              <w:rPr>
                <w:rFonts w:ascii="Arial" w:hAnsi="Arial" w:cs="Arial"/>
                <w:b/>
              </w:rPr>
              <w:t>February 19th</w:t>
            </w:r>
            <w:proofErr w:type="gramStart"/>
            <w:r>
              <w:rPr>
                <w:rFonts w:ascii="Arial" w:hAnsi="Arial" w:cs="Arial"/>
                <w:b/>
              </w:rPr>
              <w:t xml:space="preserve"> 2019</w:t>
            </w:r>
            <w:proofErr w:type="gramEnd"/>
          </w:p>
          <w:p w:rsidR="001721F2" w:rsidRDefault="001721F2">
            <w:pPr>
              <w:spacing w:before="120" w:after="120"/>
              <w:jc w:val="both"/>
              <w:rPr>
                <w:rFonts w:ascii="Arial" w:hAnsi="Arial" w:cs="Arial"/>
                <w:b/>
              </w:rPr>
            </w:pPr>
          </w:p>
        </w:tc>
      </w:tr>
      <w:tr w:rsidR="001721F2" w:rsidTr="001721F2">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721F2" w:rsidRDefault="001721F2">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rsidR="001721F2" w:rsidRDefault="001721F2">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1721F2" w:rsidRDefault="001721F2">
            <w:pPr>
              <w:spacing w:before="120" w:after="120"/>
              <w:jc w:val="both"/>
              <w:rPr>
                <w:rFonts w:ascii="Arial" w:hAnsi="Arial" w:cs="Arial"/>
                <w:b/>
              </w:rPr>
            </w:pPr>
            <w:r>
              <w:rPr>
                <w:rFonts w:ascii="Arial" w:hAnsi="Arial" w:cs="Arial"/>
                <w:b/>
              </w:rPr>
              <w:t xml:space="preserve">Alternative submission method (if applicable): </w:t>
            </w:r>
          </w:p>
          <w:p w:rsidR="001721F2" w:rsidRDefault="001721F2">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1721F2" w:rsidTr="001721F2">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721F2" w:rsidRDefault="001721F2">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rsidR="001721F2" w:rsidRDefault="001721F2">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Pr>
                <w:rFonts w:ascii="Arial" w:hAnsi="Arial" w:cs="Arial"/>
              </w:rPr>
              <w:t>in order to</w:t>
            </w:r>
            <w:proofErr w:type="gramEnd"/>
            <w:r>
              <w:rPr>
                <w:rFonts w:ascii="Arial" w:hAnsi="Arial" w:cs="Arial"/>
              </w:rPr>
              <w:t xml:space="preserve"> complete this assessment.  </w:t>
            </w:r>
          </w:p>
        </w:tc>
      </w:tr>
    </w:tbl>
    <w:p w:rsidR="001721F2" w:rsidRDefault="001721F2" w:rsidP="001721F2">
      <w:pPr>
        <w:rPr>
          <w:rFonts w:ascii="Arial" w:hAnsi="Arial" w:cs="Arial"/>
          <w:sz w:val="32"/>
          <w:szCs w:val="20"/>
          <w:lang w:eastAsia="en-GB"/>
        </w:rPr>
      </w:pPr>
    </w:p>
    <w:p w:rsidR="001A2827" w:rsidRDefault="001A2827" w:rsidP="001A2827">
      <w:pPr>
        <w:spacing w:line="480" w:lineRule="auto"/>
        <w:rPr>
          <w:rFonts w:ascii="Arial" w:hAnsi="Arial" w:cs="Arial"/>
          <w:b/>
          <w:sz w:val="24"/>
          <w:u w:val="single"/>
        </w:rPr>
      </w:pPr>
      <w:r>
        <w:rPr>
          <w:rFonts w:ascii="Arial" w:hAnsi="Arial" w:cs="Arial"/>
          <w:b/>
          <w:sz w:val="24"/>
          <w:u w:val="single"/>
        </w:rPr>
        <w:lastRenderedPageBreak/>
        <w:t xml:space="preserve">School Improvement Plan Target: </w:t>
      </w:r>
      <w:r w:rsidR="000E57A7">
        <w:rPr>
          <w:rFonts w:ascii="Arial" w:hAnsi="Arial" w:cs="Arial"/>
          <w:b/>
          <w:sz w:val="24"/>
          <w:u w:val="single"/>
        </w:rPr>
        <w:t>“</w:t>
      </w:r>
      <w:r>
        <w:rPr>
          <w:rFonts w:ascii="Arial" w:hAnsi="Arial" w:cs="Arial"/>
          <w:b/>
          <w:sz w:val="24"/>
          <w:u w:val="single"/>
        </w:rPr>
        <w:t>Reducing Exclusions</w:t>
      </w:r>
      <w:r w:rsidR="000E57A7">
        <w:rPr>
          <w:rFonts w:ascii="Arial" w:hAnsi="Arial" w:cs="Arial"/>
          <w:b/>
          <w:sz w:val="24"/>
          <w:u w:val="single"/>
        </w:rPr>
        <w:t>”</w:t>
      </w:r>
      <w:r>
        <w:rPr>
          <w:rFonts w:ascii="Arial" w:hAnsi="Arial" w:cs="Arial"/>
          <w:b/>
          <w:sz w:val="24"/>
          <w:u w:val="single"/>
        </w:rPr>
        <w:br/>
        <w:t>Target action plan</w:t>
      </w:r>
      <w:r w:rsidR="000E57A7">
        <w:rPr>
          <w:rFonts w:ascii="Arial" w:hAnsi="Arial" w:cs="Arial"/>
          <w:b/>
          <w:sz w:val="24"/>
          <w:u w:val="single"/>
        </w:rPr>
        <w:t xml:space="preserve"> strand</w:t>
      </w:r>
      <w:r>
        <w:rPr>
          <w:rFonts w:ascii="Arial" w:hAnsi="Arial" w:cs="Arial"/>
          <w:b/>
          <w:sz w:val="24"/>
          <w:u w:val="single"/>
        </w:rPr>
        <w:t xml:space="preserve">: </w:t>
      </w:r>
      <w:r w:rsidR="000E57A7">
        <w:rPr>
          <w:rFonts w:ascii="Arial" w:hAnsi="Arial" w:cs="Arial"/>
          <w:b/>
          <w:sz w:val="24"/>
          <w:u w:val="single"/>
        </w:rPr>
        <w:t>“</w:t>
      </w:r>
      <w:r>
        <w:rPr>
          <w:rFonts w:ascii="Arial" w:hAnsi="Arial" w:cs="Arial"/>
          <w:b/>
          <w:sz w:val="24"/>
          <w:u w:val="single"/>
        </w:rPr>
        <w:t>Inform Staff of Strategies on IEPs</w:t>
      </w:r>
      <w:r w:rsidR="000E57A7">
        <w:rPr>
          <w:rFonts w:ascii="Arial" w:hAnsi="Arial" w:cs="Arial"/>
          <w:b/>
          <w:sz w:val="24"/>
          <w:u w:val="single"/>
        </w:rPr>
        <w:t>”</w:t>
      </w:r>
      <w:r>
        <w:rPr>
          <w:rFonts w:ascii="Arial" w:hAnsi="Arial" w:cs="Arial"/>
          <w:b/>
          <w:sz w:val="24"/>
          <w:u w:val="single"/>
        </w:rPr>
        <w:br/>
        <w:t>(see Appendix A</w:t>
      </w:r>
      <w:r w:rsidR="000E57A7">
        <w:rPr>
          <w:rFonts w:ascii="Arial" w:hAnsi="Arial" w:cs="Arial"/>
          <w:b/>
          <w:sz w:val="24"/>
          <w:u w:val="single"/>
        </w:rPr>
        <w:t>, pp.17</w:t>
      </w:r>
      <w:r>
        <w:rPr>
          <w:rFonts w:ascii="Arial" w:hAnsi="Arial" w:cs="Arial"/>
          <w:b/>
          <w:sz w:val="24"/>
          <w:u w:val="single"/>
        </w:rPr>
        <w:t>)</w:t>
      </w:r>
    </w:p>
    <w:p w:rsidR="00130D97" w:rsidRDefault="00130D97" w:rsidP="001A2827">
      <w:pPr>
        <w:spacing w:line="480" w:lineRule="auto"/>
      </w:pPr>
    </w:p>
    <w:p w:rsidR="005D0624" w:rsidRPr="005D0624" w:rsidRDefault="005D0624" w:rsidP="001A2827">
      <w:pPr>
        <w:spacing w:line="480" w:lineRule="auto"/>
        <w:rPr>
          <w:rFonts w:ascii="Arial" w:hAnsi="Arial" w:cs="Arial"/>
          <w:b/>
          <w:sz w:val="24"/>
          <w:u w:val="single"/>
        </w:rPr>
      </w:pPr>
      <w:r>
        <w:rPr>
          <w:rFonts w:ascii="Arial" w:hAnsi="Arial" w:cs="Arial"/>
          <w:b/>
          <w:sz w:val="24"/>
          <w:u w:val="single"/>
        </w:rPr>
        <w:t>Context</w:t>
      </w:r>
    </w:p>
    <w:p w:rsidR="00041D95" w:rsidRDefault="00B52776" w:rsidP="001A2827">
      <w:pPr>
        <w:spacing w:line="480" w:lineRule="auto"/>
        <w:rPr>
          <w:rFonts w:ascii="Arial" w:hAnsi="Arial" w:cs="Arial"/>
          <w:sz w:val="24"/>
        </w:rPr>
      </w:pPr>
      <w:r w:rsidRPr="001A2827">
        <w:rPr>
          <w:rFonts w:ascii="Arial" w:hAnsi="Arial" w:cs="Arial"/>
          <w:sz w:val="24"/>
        </w:rPr>
        <w:t>The Welsh Government (2015</w:t>
      </w:r>
      <w:r w:rsidR="001721F2">
        <w:rPr>
          <w:rFonts w:ascii="Arial" w:hAnsi="Arial" w:cs="Arial"/>
          <w:sz w:val="24"/>
        </w:rPr>
        <w:t>, pp.8</w:t>
      </w:r>
      <w:r w:rsidRPr="001A2827">
        <w:rPr>
          <w:rFonts w:ascii="Arial" w:hAnsi="Arial" w:cs="Arial"/>
          <w:sz w:val="24"/>
        </w:rPr>
        <w:t xml:space="preserve">) defines </w:t>
      </w:r>
      <w:r w:rsidR="004D60E7" w:rsidRPr="001A2827">
        <w:rPr>
          <w:rFonts w:ascii="Arial" w:hAnsi="Arial" w:cs="Arial"/>
          <w:sz w:val="24"/>
        </w:rPr>
        <w:t>reasonable grounds for excluding pupils</w:t>
      </w:r>
      <w:r w:rsidRPr="001A2827">
        <w:rPr>
          <w:rFonts w:ascii="Arial" w:hAnsi="Arial" w:cs="Arial"/>
          <w:sz w:val="24"/>
        </w:rPr>
        <w:t xml:space="preserve"> as </w:t>
      </w:r>
      <w:r w:rsidR="004D60E7" w:rsidRPr="001A2827">
        <w:rPr>
          <w:rFonts w:ascii="Arial" w:hAnsi="Arial" w:cs="Arial"/>
          <w:sz w:val="24"/>
        </w:rPr>
        <w:t>an act resulting in</w:t>
      </w:r>
      <w:r w:rsidRPr="001A2827">
        <w:rPr>
          <w:rFonts w:ascii="Arial" w:hAnsi="Arial" w:cs="Arial"/>
          <w:sz w:val="24"/>
        </w:rPr>
        <w:t xml:space="preserve"> “serious breaches of the school’s behaviour policy and if allowing the learner to remain in school would seriously harm the education or welfare of the learners or others in the school.” </w:t>
      </w:r>
      <w:r w:rsidR="004D60E7" w:rsidRPr="001A2827">
        <w:rPr>
          <w:rFonts w:ascii="Arial" w:hAnsi="Arial" w:cs="Arial"/>
          <w:sz w:val="24"/>
        </w:rPr>
        <w:t>T</w:t>
      </w:r>
      <w:r w:rsidRPr="001A2827">
        <w:rPr>
          <w:rFonts w:ascii="Arial" w:hAnsi="Arial" w:cs="Arial"/>
          <w:sz w:val="24"/>
        </w:rPr>
        <w:t>his legal document stresses the importance of exclusion being the last of many attempts to deal with</w:t>
      </w:r>
      <w:r w:rsidR="004D60E7" w:rsidRPr="001A2827">
        <w:rPr>
          <w:rFonts w:ascii="Arial" w:hAnsi="Arial" w:cs="Arial"/>
          <w:sz w:val="24"/>
        </w:rPr>
        <w:t xml:space="preserve"> inappropriate</w:t>
      </w:r>
      <w:r w:rsidRPr="001A2827">
        <w:rPr>
          <w:rFonts w:ascii="Arial" w:hAnsi="Arial" w:cs="Arial"/>
          <w:sz w:val="24"/>
        </w:rPr>
        <w:t xml:space="preserve"> behaviour, following the</w:t>
      </w:r>
      <w:r w:rsidR="004D60E7" w:rsidRPr="001A2827">
        <w:rPr>
          <w:rFonts w:ascii="Arial" w:hAnsi="Arial" w:cs="Arial"/>
          <w:sz w:val="24"/>
        </w:rPr>
        <w:t xml:space="preserve"> use</w:t>
      </w:r>
      <w:r w:rsidRPr="001A2827">
        <w:rPr>
          <w:rFonts w:ascii="Arial" w:hAnsi="Arial" w:cs="Arial"/>
          <w:sz w:val="24"/>
        </w:rPr>
        <w:t xml:space="preserve"> of many other management strategies that have failed to work. This is a very broad definition of </w:t>
      </w:r>
      <w:r w:rsidR="00041D95" w:rsidRPr="001A2827">
        <w:rPr>
          <w:rFonts w:ascii="Arial" w:hAnsi="Arial" w:cs="Arial"/>
          <w:sz w:val="24"/>
        </w:rPr>
        <w:t xml:space="preserve">why children and young people are excluded. </w:t>
      </w:r>
      <w:r w:rsidR="00BC7B5C" w:rsidRPr="001A2827">
        <w:rPr>
          <w:rFonts w:ascii="Arial" w:hAnsi="Arial" w:cs="Arial"/>
          <w:sz w:val="24"/>
        </w:rPr>
        <w:t xml:space="preserve">In case studies by </w:t>
      </w:r>
      <w:r w:rsidR="00041D95" w:rsidRPr="001A2827">
        <w:rPr>
          <w:rFonts w:ascii="Arial" w:hAnsi="Arial" w:cs="Arial"/>
          <w:sz w:val="24"/>
        </w:rPr>
        <w:t xml:space="preserve">Munn </w:t>
      </w:r>
      <w:r w:rsidR="00BC7B5C" w:rsidRPr="001A2827">
        <w:rPr>
          <w:rFonts w:ascii="Arial" w:hAnsi="Arial" w:cs="Arial"/>
          <w:sz w:val="24"/>
        </w:rPr>
        <w:t xml:space="preserve">et al. (2000) </w:t>
      </w:r>
      <w:r w:rsidR="00041D95" w:rsidRPr="001A2827">
        <w:rPr>
          <w:rFonts w:ascii="Arial" w:hAnsi="Arial" w:cs="Arial"/>
          <w:sz w:val="24"/>
        </w:rPr>
        <w:t xml:space="preserve">pupils who have been excluded are described </w:t>
      </w:r>
      <w:r w:rsidR="00BC7B5C" w:rsidRPr="001A2827">
        <w:rPr>
          <w:rFonts w:ascii="Arial" w:hAnsi="Arial" w:cs="Arial"/>
          <w:sz w:val="24"/>
        </w:rPr>
        <w:t>as those who</w:t>
      </w:r>
      <w:r w:rsidR="00041D95" w:rsidRPr="001A2827">
        <w:rPr>
          <w:rFonts w:ascii="Arial" w:hAnsi="Arial" w:cs="Arial"/>
          <w:sz w:val="24"/>
        </w:rPr>
        <w:t xml:space="preserve"> have had a history of </w:t>
      </w:r>
      <w:r w:rsidR="004D60E7" w:rsidRPr="001A2827">
        <w:rPr>
          <w:rFonts w:ascii="Arial" w:hAnsi="Arial" w:cs="Arial"/>
          <w:sz w:val="24"/>
        </w:rPr>
        <w:t>getting into trouble</w:t>
      </w:r>
      <w:r w:rsidR="00041D95" w:rsidRPr="001A2827">
        <w:rPr>
          <w:rFonts w:ascii="Arial" w:hAnsi="Arial" w:cs="Arial"/>
          <w:sz w:val="24"/>
        </w:rPr>
        <w:t xml:space="preserve"> in school, </w:t>
      </w:r>
      <w:r w:rsidR="00D41EF5" w:rsidRPr="001A2827">
        <w:rPr>
          <w:rFonts w:ascii="Arial" w:hAnsi="Arial" w:cs="Arial"/>
          <w:sz w:val="24"/>
        </w:rPr>
        <w:t>and</w:t>
      </w:r>
      <w:r w:rsidR="00041D95" w:rsidRPr="001A2827">
        <w:rPr>
          <w:rFonts w:ascii="Arial" w:hAnsi="Arial" w:cs="Arial"/>
          <w:sz w:val="24"/>
        </w:rPr>
        <w:t xml:space="preserve"> some had also been involved with the police</w:t>
      </w:r>
      <w:r w:rsidR="00D41EF5" w:rsidRPr="001A2827">
        <w:rPr>
          <w:rFonts w:ascii="Arial" w:hAnsi="Arial" w:cs="Arial"/>
          <w:sz w:val="24"/>
        </w:rPr>
        <w:t xml:space="preserve"> outside of school</w:t>
      </w:r>
      <w:r w:rsidR="00041D95" w:rsidRPr="001A2827">
        <w:rPr>
          <w:rFonts w:ascii="Arial" w:hAnsi="Arial" w:cs="Arial"/>
          <w:sz w:val="24"/>
        </w:rPr>
        <w:t xml:space="preserve">. Reasons for exclusion are reported </w:t>
      </w:r>
      <w:r w:rsidR="00D41EF5" w:rsidRPr="001A2827">
        <w:rPr>
          <w:rFonts w:ascii="Arial" w:hAnsi="Arial" w:cs="Arial"/>
          <w:sz w:val="24"/>
        </w:rPr>
        <w:t xml:space="preserve">in </w:t>
      </w:r>
      <w:r w:rsidR="00041D95" w:rsidRPr="001A2827">
        <w:rPr>
          <w:rFonts w:ascii="Arial" w:hAnsi="Arial" w:cs="Arial"/>
          <w:sz w:val="24"/>
        </w:rPr>
        <w:t>Munn et al</w:t>
      </w:r>
      <w:r w:rsidR="00D41EF5" w:rsidRPr="001A2827">
        <w:rPr>
          <w:rFonts w:ascii="Arial" w:hAnsi="Arial" w:cs="Arial"/>
          <w:sz w:val="24"/>
        </w:rPr>
        <w:t>.’s</w:t>
      </w:r>
      <w:r w:rsidR="00041D95" w:rsidRPr="001A2827">
        <w:rPr>
          <w:rFonts w:ascii="Arial" w:hAnsi="Arial" w:cs="Arial"/>
          <w:sz w:val="24"/>
        </w:rPr>
        <w:t xml:space="preserve"> (2000) </w:t>
      </w:r>
      <w:r w:rsidR="00D41EF5" w:rsidRPr="001A2827">
        <w:rPr>
          <w:rFonts w:ascii="Arial" w:hAnsi="Arial" w:cs="Arial"/>
          <w:sz w:val="24"/>
        </w:rPr>
        <w:t xml:space="preserve">study </w:t>
      </w:r>
      <w:r w:rsidR="00041D95" w:rsidRPr="001A2827">
        <w:rPr>
          <w:rFonts w:ascii="Arial" w:hAnsi="Arial" w:cs="Arial"/>
          <w:sz w:val="24"/>
        </w:rPr>
        <w:t xml:space="preserve">as varying from physical and verbal abuse to repeated instances of </w:t>
      </w:r>
      <w:r w:rsidR="00BC7B5C" w:rsidRPr="001A2827">
        <w:rPr>
          <w:rFonts w:ascii="Arial" w:hAnsi="Arial" w:cs="Arial"/>
          <w:sz w:val="24"/>
        </w:rPr>
        <w:t xml:space="preserve">more minor </w:t>
      </w:r>
      <w:r w:rsidR="00D41EF5" w:rsidRPr="001A2827">
        <w:rPr>
          <w:rFonts w:ascii="Arial" w:hAnsi="Arial" w:cs="Arial"/>
          <w:sz w:val="24"/>
        </w:rPr>
        <w:t>incidents</w:t>
      </w:r>
      <w:r w:rsidR="00476ECB" w:rsidRPr="001A2827">
        <w:rPr>
          <w:rFonts w:ascii="Arial" w:hAnsi="Arial" w:cs="Arial"/>
          <w:sz w:val="24"/>
        </w:rPr>
        <w:t xml:space="preserve">, with pupils who are excluded feeling sometimes </w:t>
      </w:r>
      <w:r w:rsidR="003957AA" w:rsidRPr="001A2827">
        <w:rPr>
          <w:rFonts w:ascii="Arial" w:hAnsi="Arial" w:cs="Arial"/>
          <w:sz w:val="24"/>
        </w:rPr>
        <w:t>“s</w:t>
      </w:r>
      <w:r w:rsidR="00476ECB" w:rsidRPr="001A2827">
        <w:rPr>
          <w:rFonts w:ascii="Arial" w:hAnsi="Arial" w:cs="Arial"/>
          <w:sz w:val="24"/>
        </w:rPr>
        <w:t>ingled out</w:t>
      </w:r>
      <w:r w:rsidR="003957AA" w:rsidRPr="001A2827">
        <w:rPr>
          <w:rFonts w:ascii="Arial" w:hAnsi="Arial" w:cs="Arial"/>
          <w:sz w:val="24"/>
        </w:rPr>
        <w:t xml:space="preserve">” </w:t>
      </w:r>
      <w:r w:rsidR="00D41EF5" w:rsidRPr="001A2827">
        <w:rPr>
          <w:rFonts w:ascii="Arial" w:hAnsi="Arial" w:cs="Arial"/>
          <w:sz w:val="24"/>
        </w:rPr>
        <w:t xml:space="preserve">(Munn et al. 2000, </w:t>
      </w:r>
      <w:r w:rsidR="003957AA" w:rsidRPr="001A2827">
        <w:rPr>
          <w:rFonts w:ascii="Arial" w:hAnsi="Arial" w:cs="Arial"/>
          <w:sz w:val="24"/>
        </w:rPr>
        <w:t>pp.4</w:t>
      </w:r>
      <w:r w:rsidR="00D41EF5" w:rsidRPr="001A2827">
        <w:rPr>
          <w:rFonts w:ascii="Arial" w:hAnsi="Arial" w:cs="Arial"/>
          <w:sz w:val="24"/>
        </w:rPr>
        <w:t>)</w:t>
      </w:r>
      <w:r w:rsidR="00476ECB" w:rsidRPr="001A2827">
        <w:rPr>
          <w:rFonts w:ascii="Arial" w:hAnsi="Arial" w:cs="Arial"/>
          <w:sz w:val="24"/>
        </w:rPr>
        <w:t xml:space="preserve"> for having a bad reputation as a result of their repeated troublemaking in school and the wider community.</w:t>
      </w:r>
      <w:r w:rsidR="00D41EF5" w:rsidRPr="001A2827">
        <w:rPr>
          <w:rFonts w:ascii="Arial" w:hAnsi="Arial" w:cs="Arial"/>
          <w:sz w:val="24"/>
        </w:rPr>
        <w:t xml:space="preserve"> This study has a relatively small number of participants, however the qualitative data from pupil and parent interviews makes the study a valuable addition to the conversation.</w:t>
      </w:r>
    </w:p>
    <w:p w:rsidR="00130D97" w:rsidRPr="001A2827" w:rsidRDefault="00130D97" w:rsidP="001A2827">
      <w:pPr>
        <w:spacing w:line="480" w:lineRule="auto"/>
        <w:rPr>
          <w:rFonts w:ascii="Arial" w:hAnsi="Arial" w:cs="Arial"/>
          <w:sz w:val="24"/>
        </w:rPr>
      </w:pPr>
    </w:p>
    <w:p w:rsidR="00D33047" w:rsidRDefault="00D41EF5" w:rsidP="001A2827">
      <w:pPr>
        <w:spacing w:line="480" w:lineRule="auto"/>
        <w:rPr>
          <w:rFonts w:ascii="Arial" w:hAnsi="Arial" w:cs="Arial"/>
          <w:sz w:val="24"/>
        </w:rPr>
      </w:pPr>
      <w:r w:rsidRPr="001A2827">
        <w:rPr>
          <w:rFonts w:ascii="Arial" w:hAnsi="Arial" w:cs="Arial"/>
          <w:sz w:val="24"/>
        </w:rPr>
        <w:lastRenderedPageBreak/>
        <w:t xml:space="preserve">The impact of excluding a pupil has a ripple effect from the pupil themselves to their academic achievement, onto their family, their peers and teachers at school and even out into the community. </w:t>
      </w:r>
      <w:r w:rsidR="00230FE3" w:rsidRPr="001A2827">
        <w:rPr>
          <w:rFonts w:ascii="Arial" w:hAnsi="Arial" w:cs="Arial"/>
          <w:sz w:val="24"/>
        </w:rPr>
        <w:t xml:space="preserve">Welsh Government (2015) legislation on excluding pupils </w:t>
      </w:r>
      <w:r w:rsidR="00920DFD" w:rsidRPr="001A2827">
        <w:rPr>
          <w:rFonts w:ascii="Arial" w:hAnsi="Arial" w:cs="Arial"/>
          <w:sz w:val="24"/>
        </w:rPr>
        <w:t>states that it ultimately the decision of the school’s headteacher whe</w:t>
      </w:r>
      <w:r w:rsidRPr="001A2827">
        <w:rPr>
          <w:rFonts w:ascii="Arial" w:hAnsi="Arial" w:cs="Arial"/>
          <w:sz w:val="24"/>
        </w:rPr>
        <w:t>ther</w:t>
      </w:r>
      <w:r w:rsidR="00EC21FA" w:rsidRPr="001A2827">
        <w:rPr>
          <w:rFonts w:ascii="Arial" w:hAnsi="Arial" w:cs="Arial"/>
          <w:sz w:val="24"/>
        </w:rPr>
        <w:t xml:space="preserve"> or not a pupil is excluded. However, </w:t>
      </w:r>
      <w:r w:rsidR="00920DFD" w:rsidRPr="001A2827">
        <w:rPr>
          <w:rFonts w:ascii="Arial" w:hAnsi="Arial" w:cs="Arial"/>
          <w:sz w:val="24"/>
        </w:rPr>
        <w:t>parents and the student have the option to appeal the decision with the school governors</w:t>
      </w:r>
      <w:r w:rsidRPr="001A2827">
        <w:rPr>
          <w:rFonts w:ascii="Arial" w:hAnsi="Arial" w:cs="Arial"/>
          <w:sz w:val="24"/>
        </w:rPr>
        <w:t>. Research</w:t>
      </w:r>
      <w:r w:rsidR="00001CBF" w:rsidRPr="001A2827">
        <w:rPr>
          <w:rFonts w:ascii="Arial" w:hAnsi="Arial" w:cs="Arial"/>
          <w:sz w:val="24"/>
        </w:rPr>
        <w:t xml:space="preserve"> (Munn et al., 2000)</w:t>
      </w:r>
      <w:r w:rsidRPr="001A2827">
        <w:rPr>
          <w:rFonts w:ascii="Arial" w:hAnsi="Arial" w:cs="Arial"/>
          <w:sz w:val="24"/>
        </w:rPr>
        <w:t xml:space="preserve"> has shown that the professional relationships between headteachers and governors, however, can lead parents to believe that, in some schools, governors will always back up a headteacher’s decision to exclude. </w:t>
      </w:r>
      <w:r w:rsidR="00E64B79" w:rsidRPr="001A2827">
        <w:rPr>
          <w:rFonts w:ascii="Arial" w:hAnsi="Arial" w:cs="Arial"/>
          <w:sz w:val="24"/>
        </w:rPr>
        <w:t>Hancock</w:t>
      </w:r>
      <w:r w:rsidR="00EB58A1">
        <w:rPr>
          <w:rFonts w:ascii="Arial" w:hAnsi="Arial" w:cs="Arial"/>
          <w:sz w:val="24"/>
        </w:rPr>
        <w:t xml:space="preserve"> et al.</w:t>
      </w:r>
      <w:r w:rsidR="00E64B79" w:rsidRPr="001A2827">
        <w:rPr>
          <w:rFonts w:ascii="Arial" w:hAnsi="Arial" w:cs="Arial"/>
          <w:sz w:val="24"/>
        </w:rPr>
        <w:t xml:space="preserve"> (2018, citing </w:t>
      </w:r>
      <w:proofErr w:type="spellStart"/>
      <w:r w:rsidR="00E64B79" w:rsidRPr="001A2827">
        <w:rPr>
          <w:rFonts w:ascii="Arial" w:hAnsi="Arial" w:cs="Arial"/>
          <w:sz w:val="24"/>
        </w:rPr>
        <w:t>Gottfriend</w:t>
      </w:r>
      <w:proofErr w:type="spellEnd"/>
      <w:r w:rsidR="00E64B79" w:rsidRPr="001A2827">
        <w:rPr>
          <w:rFonts w:ascii="Arial" w:hAnsi="Arial" w:cs="Arial"/>
          <w:sz w:val="24"/>
        </w:rPr>
        <w:t xml:space="preserve">, 2009; Silverman, 2012; Neild &amp; </w:t>
      </w:r>
      <w:proofErr w:type="spellStart"/>
      <w:r w:rsidR="00E64B79" w:rsidRPr="001A2827">
        <w:rPr>
          <w:rFonts w:ascii="Arial" w:hAnsi="Arial" w:cs="Arial"/>
          <w:sz w:val="24"/>
        </w:rPr>
        <w:t>Balfanz</w:t>
      </w:r>
      <w:proofErr w:type="spellEnd"/>
      <w:r w:rsidR="00E64B79" w:rsidRPr="001A2827">
        <w:rPr>
          <w:rFonts w:ascii="Arial" w:hAnsi="Arial" w:cs="Arial"/>
          <w:sz w:val="24"/>
        </w:rPr>
        <w:t xml:space="preserve">, 2006; </w:t>
      </w:r>
      <w:proofErr w:type="spellStart"/>
      <w:r w:rsidR="00E64B79" w:rsidRPr="001A2827">
        <w:rPr>
          <w:rFonts w:ascii="Arial" w:hAnsi="Arial" w:cs="Arial"/>
          <w:sz w:val="24"/>
        </w:rPr>
        <w:t>Rumberger</w:t>
      </w:r>
      <w:proofErr w:type="spellEnd"/>
      <w:r w:rsidR="00E64B79" w:rsidRPr="001A2827">
        <w:rPr>
          <w:rFonts w:ascii="Arial" w:hAnsi="Arial" w:cs="Arial"/>
          <w:sz w:val="24"/>
        </w:rPr>
        <w:t>, 1995) uses research to conclude that students with lower attendance</w:t>
      </w:r>
      <w:r w:rsidR="004F45EF" w:rsidRPr="001A2827">
        <w:rPr>
          <w:rFonts w:ascii="Arial" w:hAnsi="Arial" w:cs="Arial"/>
          <w:sz w:val="24"/>
        </w:rPr>
        <w:t xml:space="preserve"> rates</w:t>
      </w:r>
      <w:r w:rsidR="00BC7B5C" w:rsidRPr="001A2827">
        <w:rPr>
          <w:rFonts w:ascii="Arial" w:hAnsi="Arial" w:cs="Arial"/>
          <w:sz w:val="24"/>
        </w:rPr>
        <w:t xml:space="preserve"> face a range of problems</w:t>
      </w:r>
      <w:r w:rsidR="004F45EF" w:rsidRPr="001A2827">
        <w:rPr>
          <w:rFonts w:ascii="Arial" w:hAnsi="Arial" w:cs="Arial"/>
          <w:sz w:val="24"/>
        </w:rPr>
        <w:t>,</w:t>
      </w:r>
      <w:r w:rsidR="00BC7B5C" w:rsidRPr="001A2827">
        <w:rPr>
          <w:rFonts w:ascii="Arial" w:hAnsi="Arial" w:cs="Arial"/>
          <w:sz w:val="24"/>
        </w:rPr>
        <w:t xml:space="preserve"> such as </w:t>
      </w:r>
      <w:r w:rsidR="00E64B79" w:rsidRPr="001A2827">
        <w:rPr>
          <w:rFonts w:ascii="Arial" w:hAnsi="Arial" w:cs="Arial"/>
          <w:sz w:val="24"/>
        </w:rPr>
        <w:t xml:space="preserve">lower achievement </w:t>
      </w:r>
      <w:r w:rsidR="00BC7B5C" w:rsidRPr="001A2827">
        <w:rPr>
          <w:rFonts w:ascii="Arial" w:hAnsi="Arial" w:cs="Arial"/>
          <w:sz w:val="24"/>
        </w:rPr>
        <w:t xml:space="preserve">than their peers, </w:t>
      </w:r>
      <w:r w:rsidR="00E64B79" w:rsidRPr="001A2827">
        <w:rPr>
          <w:rFonts w:ascii="Arial" w:hAnsi="Arial" w:cs="Arial"/>
          <w:sz w:val="24"/>
        </w:rPr>
        <w:t xml:space="preserve">the inability to retain their grades and an increased likelihood to drop out of school at an earlier age. </w:t>
      </w:r>
      <w:r w:rsidR="00EC21FA" w:rsidRPr="001A2827">
        <w:rPr>
          <w:rFonts w:ascii="Arial" w:hAnsi="Arial" w:cs="Arial"/>
          <w:sz w:val="24"/>
        </w:rPr>
        <w:t>In case studies research</w:t>
      </w:r>
      <w:r w:rsidR="00BC7B5C" w:rsidRPr="001A2827">
        <w:rPr>
          <w:rFonts w:ascii="Arial" w:hAnsi="Arial" w:cs="Arial"/>
          <w:sz w:val="24"/>
        </w:rPr>
        <w:t>ed</w:t>
      </w:r>
      <w:r w:rsidR="00EC21FA" w:rsidRPr="001A2827">
        <w:rPr>
          <w:rFonts w:ascii="Arial" w:hAnsi="Arial" w:cs="Arial"/>
          <w:sz w:val="24"/>
        </w:rPr>
        <w:t xml:space="preserve"> by Munn et al. (2</w:t>
      </w:r>
      <w:r w:rsidR="00BC7B5C" w:rsidRPr="001A2827">
        <w:rPr>
          <w:rFonts w:ascii="Arial" w:hAnsi="Arial" w:cs="Arial"/>
          <w:sz w:val="24"/>
        </w:rPr>
        <w:t>000), the pupils are described</w:t>
      </w:r>
      <w:r w:rsidR="00EC21FA" w:rsidRPr="001A2827">
        <w:rPr>
          <w:rFonts w:ascii="Arial" w:hAnsi="Arial" w:cs="Arial"/>
          <w:sz w:val="24"/>
        </w:rPr>
        <w:t xml:space="preserve"> as having “strong, negative emotional reaction(s)” </w:t>
      </w:r>
      <w:r w:rsidR="004F45EF" w:rsidRPr="001A2827">
        <w:rPr>
          <w:rFonts w:ascii="Arial" w:hAnsi="Arial" w:cs="Arial"/>
          <w:sz w:val="24"/>
        </w:rPr>
        <w:t xml:space="preserve">(Munn et al. 2000, </w:t>
      </w:r>
      <w:r w:rsidR="00EC21FA" w:rsidRPr="001A2827">
        <w:rPr>
          <w:rFonts w:ascii="Arial" w:hAnsi="Arial" w:cs="Arial"/>
          <w:sz w:val="24"/>
        </w:rPr>
        <w:t>pp.2</w:t>
      </w:r>
      <w:r w:rsidR="004F45EF" w:rsidRPr="001A2827">
        <w:rPr>
          <w:rFonts w:ascii="Arial" w:hAnsi="Arial" w:cs="Arial"/>
          <w:sz w:val="24"/>
        </w:rPr>
        <w:t xml:space="preserve">) </w:t>
      </w:r>
      <w:r w:rsidR="00EC21FA" w:rsidRPr="001A2827">
        <w:rPr>
          <w:rFonts w:ascii="Arial" w:hAnsi="Arial" w:cs="Arial"/>
          <w:sz w:val="24"/>
        </w:rPr>
        <w:t>to being excluded, with most fearing going home and telling their parents. Pupils’ parents</w:t>
      </w:r>
      <w:r w:rsidR="00B1050D" w:rsidRPr="001A2827">
        <w:rPr>
          <w:rFonts w:ascii="Arial" w:hAnsi="Arial" w:cs="Arial"/>
          <w:sz w:val="24"/>
        </w:rPr>
        <w:t xml:space="preserve"> had a variety of reactions,</w:t>
      </w:r>
      <w:r w:rsidR="00EC21FA" w:rsidRPr="001A2827">
        <w:rPr>
          <w:rFonts w:ascii="Arial" w:hAnsi="Arial" w:cs="Arial"/>
          <w:sz w:val="24"/>
        </w:rPr>
        <w:t xml:space="preserve"> from withdrawing pocket money to physical hitting and family arguments. Parents could also be left feeling helpless and alone in their situation, especially when their families already had many other issues to deal with. When </w:t>
      </w:r>
      <w:r w:rsidR="004F45EF" w:rsidRPr="001A2827">
        <w:rPr>
          <w:rFonts w:ascii="Arial" w:hAnsi="Arial" w:cs="Arial"/>
          <w:sz w:val="24"/>
        </w:rPr>
        <w:t xml:space="preserve">the </w:t>
      </w:r>
      <w:r w:rsidR="00EC21FA" w:rsidRPr="001A2827">
        <w:rPr>
          <w:rFonts w:ascii="Arial" w:hAnsi="Arial" w:cs="Arial"/>
          <w:sz w:val="24"/>
        </w:rPr>
        <w:t>pupils return</w:t>
      </w:r>
      <w:r w:rsidR="004F45EF" w:rsidRPr="001A2827">
        <w:rPr>
          <w:rFonts w:ascii="Arial" w:hAnsi="Arial" w:cs="Arial"/>
          <w:sz w:val="24"/>
        </w:rPr>
        <w:t>ed</w:t>
      </w:r>
      <w:r w:rsidR="00EC21FA" w:rsidRPr="001A2827">
        <w:rPr>
          <w:rFonts w:ascii="Arial" w:hAnsi="Arial" w:cs="Arial"/>
          <w:sz w:val="24"/>
        </w:rPr>
        <w:t xml:space="preserve"> to school, they </w:t>
      </w:r>
      <w:r w:rsidR="004F45EF" w:rsidRPr="001A2827">
        <w:rPr>
          <w:rFonts w:ascii="Arial" w:hAnsi="Arial" w:cs="Arial"/>
          <w:sz w:val="24"/>
        </w:rPr>
        <w:t>felt</w:t>
      </w:r>
      <w:r w:rsidR="00EC21FA" w:rsidRPr="001A2827">
        <w:rPr>
          <w:rFonts w:ascii="Arial" w:hAnsi="Arial" w:cs="Arial"/>
          <w:sz w:val="24"/>
        </w:rPr>
        <w:t xml:space="preserve"> pressure to continue the </w:t>
      </w:r>
      <w:r w:rsidR="004F45EF" w:rsidRPr="001A2827">
        <w:rPr>
          <w:rFonts w:ascii="Arial" w:hAnsi="Arial" w:cs="Arial"/>
          <w:sz w:val="24"/>
        </w:rPr>
        <w:t>disruptive</w:t>
      </w:r>
      <w:r w:rsidR="00EC21FA" w:rsidRPr="001A2827">
        <w:rPr>
          <w:rFonts w:ascii="Arial" w:hAnsi="Arial" w:cs="Arial"/>
          <w:sz w:val="24"/>
        </w:rPr>
        <w:t xml:space="preserve"> behaviour due to their new reputation following their exclusion, even if they had themselves “resolved to change”</w:t>
      </w:r>
      <w:r w:rsidR="004F45EF" w:rsidRPr="001A2827">
        <w:rPr>
          <w:rFonts w:ascii="Arial" w:hAnsi="Arial" w:cs="Arial"/>
          <w:sz w:val="24"/>
        </w:rPr>
        <w:t xml:space="preserve"> (Munn et al. 2000,</w:t>
      </w:r>
      <w:r w:rsidR="00EC21FA" w:rsidRPr="001A2827">
        <w:rPr>
          <w:rFonts w:ascii="Arial" w:hAnsi="Arial" w:cs="Arial"/>
          <w:sz w:val="24"/>
        </w:rPr>
        <w:t xml:space="preserve"> pp.8</w:t>
      </w:r>
      <w:r w:rsidR="004F45EF" w:rsidRPr="001A2827">
        <w:rPr>
          <w:rFonts w:ascii="Arial" w:hAnsi="Arial" w:cs="Arial"/>
          <w:sz w:val="24"/>
        </w:rPr>
        <w:t>).</w:t>
      </w:r>
      <w:r w:rsidR="00EC21FA" w:rsidRPr="001A2827">
        <w:rPr>
          <w:rFonts w:ascii="Arial" w:hAnsi="Arial" w:cs="Arial"/>
          <w:sz w:val="24"/>
        </w:rPr>
        <w:t xml:space="preserve"> </w:t>
      </w:r>
      <w:r w:rsidR="0086686B" w:rsidRPr="001A2827">
        <w:rPr>
          <w:rFonts w:ascii="Arial" w:hAnsi="Arial" w:cs="Arial"/>
          <w:sz w:val="24"/>
        </w:rPr>
        <w:t xml:space="preserve"> This evidence </w:t>
      </w:r>
      <w:r w:rsidR="002B2856" w:rsidRPr="001A2827">
        <w:rPr>
          <w:rFonts w:ascii="Arial" w:hAnsi="Arial" w:cs="Arial"/>
          <w:sz w:val="24"/>
        </w:rPr>
        <w:t>questions the real effectiveness of exclusion. If the impacts are so negative and seem to feed into continued bad behaviour patterns, can schools continue to justify having high levels of exclusion?</w:t>
      </w:r>
    </w:p>
    <w:p w:rsidR="00130D97" w:rsidRPr="001A2827" w:rsidRDefault="00130D97" w:rsidP="001A2827">
      <w:pPr>
        <w:spacing w:line="480" w:lineRule="auto"/>
        <w:rPr>
          <w:rFonts w:ascii="Arial" w:hAnsi="Arial" w:cs="Arial"/>
          <w:sz w:val="24"/>
        </w:rPr>
      </w:pPr>
    </w:p>
    <w:p w:rsidR="00192927" w:rsidRDefault="00D33047" w:rsidP="001A2827">
      <w:pPr>
        <w:spacing w:line="480" w:lineRule="auto"/>
        <w:rPr>
          <w:rFonts w:ascii="Arial" w:hAnsi="Arial" w:cs="Arial"/>
          <w:sz w:val="24"/>
        </w:rPr>
      </w:pPr>
      <w:r w:rsidRPr="001A2827">
        <w:rPr>
          <w:rFonts w:ascii="Arial" w:hAnsi="Arial" w:cs="Arial"/>
          <w:sz w:val="24"/>
        </w:rPr>
        <w:lastRenderedPageBreak/>
        <w:t>Looking further outwards and into the future, Hancock</w:t>
      </w:r>
      <w:r w:rsidR="00EB58A1">
        <w:rPr>
          <w:rFonts w:ascii="Arial" w:hAnsi="Arial" w:cs="Arial"/>
          <w:sz w:val="24"/>
        </w:rPr>
        <w:t xml:space="preserve"> et al.</w:t>
      </w:r>
      <w:r w:rsidRPr="001A2827">
        <w:rPr>
          <w:rFonts w:ascii="Arial" w:hAnsi="Arial" w:cs="Arial"/>
          <w:sz w:val="24"/>
        </w:rPr>
        <w:t xml:space="preserve"> (2018, citing the Department of Education, 2011) states that pupils with lower attendance rates (15% lower than their peers) are 19% less likely to be in education, employment or training</w:t>
      </w:r>
      <w:r w:rsidR="009572E6" w:rsidRPr="001A2827">
        <w:rPr>
          <w:rFonts w:ascii="Arial" w:hAnsi="Arial" w:cs="Arial"/>
          <w:sz w:val="24"/>
        </w:rPr>
        <w:t xml:space="preserve"> by the age of 18</w:t>
      </w:r>
      <w:r w:rsidRPr="001A2827">
        <w:rPr>
          <w:rFonts w:ascii="Arial" w:hAnsi="Arial" w:cs="Arial"/>
          <w:sz w:val="24"/>
        </w:rPr>
        <w:t xml:space="preserve"> than thos</w:t>
      </w:r>
      <w:r w:rsidR="00183253" w:rsidRPr="001A2827">
        <w:rPr>
          <w:rFonts w:ascii="Arial" w:hAnsi="Arial" w:cs="Arial"/>
          <w:sz w:val="24"/>
        </w:rPr>
        <w:t>e with higher attendance rates.</w:t>
      </w:r>
      <w:r w:rsidR="008412A0" w:rsidRPr="001A2827">
        <w:rPr>
          <w:rFonts w:ascii="Arial" w:hAnsi="Arial" w:cs="Arial"/>
          <w:sz w:val="24"/>
        </w:rPr>
        <w:t xml:space="preserve"> Cornwall &amp; Todd (1998, citing Parsons et al., 1997) comment that by excluding pupils, schools send them and their families the message that they are not allowed to participate in normal society and schooling. This notion </w:t>
      </w:r>
      <w:r w:rsidR="001E256D" w:rsidRPr="001A2827">
        <w:rPr>
          <w:rFonts w:ascii="Arial" w:hAnsi="Arial" w:cs="Arial"/>
          <w:sz w:val="24"/>
        </w:rPr>
        <w:t xml:space="preserve">objects to </w:t>
      </w:r>
      <w:r w:rsidR="00B1050D" w:rsidRPr="001A2827">
        <w:rPr>
          <w:rFonts w:ascii="Arial" w:hAnsi="Arial" w:cs="Arial"/>
          <w:sz w:val="24"/>
        </w:rPr>
        <w:t xml:space="preserve">Donaldson’s (2015) </w:t>
      </w:r>
      <w:r w:rsidR="00183253" w:rsidRPr="001A2827">
        <w:rPr>
          <w:rFonts w:ascii="Arial" w:hAnsi="Arial" w:cs="Arial"/>
          <w:sz w:val="24"/>
        </w:rPr>
        <w:t xml:space="preserve">inclusive curriculum that </w:t>
      </w:r>
      <w:r w:rsidR="008412A0" w:rsidRPr="001A2827">
        <w:rPr>
          <w:rFonts w:ascii="Arial" w:hAnsi="Arial" w:cs="Arial"/>
          <w:sz w:val="24"/>
        </w:rPr>
        <w:t>encourages</w:t>
      </w:r>
      <w:r w:rsidR="00183253" w:rsidRPr="001A2827">
        <w:rPr>
          <w:rFonts w:ascii="Arial" w:hAnsi="Arial" w:cs="Arial"/>
          <w:sz w:val="24"/>
        </w:rPr>
        <w:t xml:space="preserve"> learners to “[be] valued members of society</w:t>
      </w:r>
      <w:r w:rsidR="0064587C" w:rsidRPr="001A2827">
        <w:rPr>
          <w:rFonts w:ascii="Arial" w:hAnsi="Arial" w:cs="Arial"/>
          <w:sz w:val="24"/>
        </w:rPr>
        <w:t xml:space="preserve">” (Donaldson 2015, pp.29). </w:t>
      </w:r>
      <w:r w:rsidR="00401664" w:rsidRPr="001A2827">
        <w:rPr>
          <w:rFonts w:ascii="Arial" w:hAnsi="Arial" w:cs="Arial"/>
          <w:sz w:val="24"/>
        </w:rPr>
        <w:t>Moreover</w:t>
      </w:r>
      <w:r w:rsidR="001E256D" w:rsidRPr="001A2827">
        <w:rPr>
          <w:rFonts w:ascii="Arial" w:hAnsi="Arial" w:cs="Arial"/>
          <w:sz w:val="24"/>
        </w:rPr>
        <w:t xml:space="preserve">, the Welsh Assembly’s (2015) affirmation of Donaldson’s vision for education and learners continues to value preparing </w:t>
      </w:r>
      <w:r w:rsidR="0064587C" w:rsidRPr="001A2827">
        <w:rPr>
          <w:rFonts w:ascii="Arial" w:hAnsi="Arial" w:cs="Arial"/>
          <w:sz w:val="24"/>
        </w:rPr>
        <w:t>all pupils</w:t>
      </w:r>
      <w:r w:rsidR="001E256D" w:rsidRPr="001A2827">
        <w:rPr>
          <w:rFonts w:ascii="Arial" w:hAnsi="Arial" w:cs="Arial"/>
          <w:sz w:val="24"/>
        </w:rPr>
        <w:t xml:space="preserve"> with</w:t>
      </w:r>
      <w:r w:rsidR="0064587C" w:rsidRPr="001A2827">
        <w:rPr>
          <w:rFonts w:ascii="Arial" w:hAnsi="Arial" w:cs="Arial"/>
          <w:sz w:val="24"/>
        </w:rPr>
        <w:t xml:space="preserve"> the</w:t>
      </w:r>
      <w:r w:rsidR="001E256D" w:rsidRPr="001A2827">
        <w:rPr>
          <w:rFonts w:ascii="Arial" w:hAnsi="Arial" w:cs="Arial"/>
          <w:sz w:val="24"/>
        </w:rPr>
        <w:t xml:space="preserve"> life skills to become </w:t>
      </w:r>
      <w:r w:rsidR="0064587C" w:rsidRPr="001A2827">
        <w:rPr>
          <w:rFonts w:ascii="Arial" w:hAnsi="Arial" w:cs="Arial"/>
          <w:sz w:val="24"/>
        </w:rPr>
        <w:t xml:space="preserve">functioning </w:t>
      </w:r>
      <w:r w:rsidR="001E256D" w:rsidRPr="001A2827">
        <w:rPr>
          <w:rFonts w:ascii="Arial" w:hAnsi="Arial" w:cs="Arial"/>
          <w:sz w:val="24"/>
        </w:rPr>
        <w:t>member</w:t>
      </w:r>
      <w:r w:rsidR="0064587C" w:rsidRPr="001A2827">
        <w:rPr>
          <w:rFonts w:ascii="Arial" w:hAnsi="Arial" w:cs="Arial"/>
          <w:sz w:val="24"/>
        </w:rPr>
        <w:t>s</w:t>
      </w:r>
      <w:r w:rsidR="001E256D" w:rsidRPr="001A2827">
        <w:rPr>
          <w:rFonts w:ascii="Arial" w:hAnsi="Arial" w:cs="Arial"/>
          <w:sz w:val="24"/>
        </w:rPr>
        <w:t xml:space="preserve"> of society. </w:t>
      </w:r>
      <w:r w:rsidR="00192927" w:rsidRPr="001A2827">
        <w:rPr>
          <w:rFonts w:ascii="Arial" w:hAnsi="Arial" w:cs="Arial"/>
          <w:sz w:val="24"/>
        </w:rPr>
        <w:t>Hayton (1999, citing Mortimore 1998</w:t>
      </w:r>
      <w:r w:rsidR="0064587C" w:rsidRPr="001A2827">
        <w:rPr>
          <w:rFonts w:ascii="Arial" w:hAnsi="Arial" w:cs="Arial"/>
          <w:sz w:val="24"/>
        </w:rPr>
        <w:t>, pp.81</w:t>
      </w:r>
      <w:r w:rsidR="00192927" w:rsidRPr="001A2827">
        <w:rPr>
          <w:rFonts w:ascii="Arial" w:hAnsi="Arial" w:cs="Arial"/>
          <w:sz w:val="24"/>
        </w:rPr>
        <w:t xml:space="preserve">) reports that there are “four boys excluded for </w:t>
      </w:r>
      <w:proofErr w:type="gramStart"/>
      <w:r w:rsidR="00192927" w:rsidRPr="001A2827">
        <w:rPr>
          <w:rFonts w:ascii="Arial" w:hAnsi="Arial" w:cs="Arial"/>
          <w:sz w:val="24"/>
        </w:rPr>
        <w:t>every one</w:t>
      </w:r>
      <w:proofErr w:type="gramEnd"/>
      <w:r w:rsidR="00192927" w:rsidRPr="001A2827">
        <w:rPr>
          <w:rFonts w:ascii="Arial" w:hAnsi="Arial" w:cs="Arial"/>
          <w:sz w:val="24"/>
        </w:rPr>
        <w:t xml:space="preserve"> girl […] seven Afro-</w:t>
      </w:r>
      <w:r w:rsidR="007903C2" w:rsidRPr="001A2827">
        <w:rPr>
          <w:rFonts w:ascii="Arial" w:hAnsi="Arial" w:cs="Arial"/>
          <w:sz w:val="24"/>
        </w:rPr>
        <w:t>Caribbean</w:t>
      </w:r>
      <w:r w:rsidR="00192927" w:rsidRPr="001A2827">
        <w:rPr>
          <w:rFonts w:ascii="Arial" w:hAnsi="Arial" w:cs="Arial"/>
          <w:sz w:val="24"/>
        </w:rPr>
        <w:t xml:space="preserve"> boys to every one white boy and six statemented pupils to every non-statemented pupil.</w:t>
      </w:r>
      <w:r w:rsidR="00BC7B5C" w:rsidRPr="001A2827">
        <w:rPr>
          <w:rFonts w:ascii="Arial" w:hAnsi="Arial" w:cs="Arial"/>
          <w:sz w:val="24"/>
        </w:rPr>
        <w:t>”</w:t>
      </w:r>
      <w:r w:rsidR="00192927" w:rsidRPr="001A2827">
        <w:rPr>
          <w:rFonts w:ascii="Arial" w:hAnsi="Arial" w:cs="Arial"/>
          <w:sz w:val="24"/>
        </w:rPr>
        <w:t xml:space="preserve"> It is clear that</w:t>
      </w:r>
      <w:r w:rsidR="0009312C" w:rsidRPr="001A2827">
        <w:rPr>
          <w:rFonts w:ascii="Arial" w:hAnsi="Arial" w:cs="Arial"/>
          <w:sz w:val="24"/>
        </w:rPr>
        <w:t>,</w:t>
      </w:r>
      <w:r w:rsidR="00192927" w:rsidRPr="001A2827">
        <w:rPr>
          <w:rFonts w:ascii="Arial" w:hAnsi="Arial" w:cs="Arial"/>
          <w:sz w:val="24"/>
        </w:rPr>
        <w:t xml:space="preserve"> in order to fight the problem of </w:t>
      </w:r>
      <w:r w:rsidR="0064587C" w:rsidRPr="001A2827">
        <w:rPr>
          <w:rFonts w:ascii="Arial" w:hAnsi="Arial" w:cs="Arial"/>
          <w:sz w:val="24"/>
        </w:rPr>
        <w:t>inappropriate</w:t>
      </w:r>
      <w:r w:rsidR="00192927" w:rsidRPr="001A2827">
        <w:rPr>
          <w:rFonts w:ascii="Arial" w:hAnsi="Arial" w:cs="Arial"/>
          <w:sz w:val="24"/>
        </w:rPr>
        <w:t xml:space="preserve"> behaviour leading to exclusions, society needs to address the disaffection of people within these groups. In the Welsh Government’s (2018) latest publication on school exclusions, the issue of pupils with a special educational need </w:t>
      </w:r>
      <w:r w:rsidR="002653D6" w:rsidRPr="001A2827">
        <w:rPr>
          <w:rFonts w:ascii="Arial" w:hAnsi="Arial" w:cs="Arial"/>
          <w:sz w:val="24"/>
        </w:rPr>
        <w:t xml:space="preserve">(SEN) </w:t>
      </w:r>
      <w:r w:rsidR="00192927" w:rsidRPr="001A2827">
        <w:rPr>
          <w:rFonts w:ascii="Arial" w:hAnsi="Arial" w:cs="Arial"/>
          <w:sz w:val="24"/>
        </w:rPr>
        <w:t xml:space="preserve">being excluded is raised again, with higher rates of those with an additional learning need </w:t>
      </w:r>
      <w:r w:rsidR="002653D6" w:rsidRPr="001A2827">
        <w:rPr>
          <w:rFonts w:ascii="Arial" w:hAnsi="Arial" w:cs="Arial"/>
          <w:sz w:val="24"/>
        </w:rPr>
        <w:t xml:space="preserve">(ALN) </w:t>
      </w:r>
      <w:r w:rsidR="00192927" w:rsidRPr="001A2827">
        <w:rPr>
          <w:rFonts w:ascii="Arial" w:hAnsi="Arial" w:cs="Arial"/>
          <w:sz w:val="24"/>
        </w:rPr>
        <w:t>being excluded than those without.</w:t>
      </w:r>
    </w:p>
    <w:p w:rsidR="00130D97" w:rsidRPr="001A2827" w:rsidRDefault="00130D97" w:rsidP="001A2827">
      <w:pPr>
        <w:spacing w:line="480" w:lineRule="auto"/>
        <w:rPr>
          <w:rFonts w:ascii="Arial" w:hAnsi="Arial" w:cs="Arial"/>
          <w:sz w:val="24"/>
        </w:rPr>
      </w:pPr>
    </w:p>
    <w:p w:rsidR="00580CC4" w:rsidRDefault="002653D6" w:rsidP="001A2827">
      <w:pPr>
        <w:spacing w:line="480" w:lineRule="auto"/>
        <w:rPr>
          <w:rFonts w:ascii="Arial" w:hAnsi="Arial" w:cs="Arial"/>
          <w:sz w:val="24"/>
        </w:rPr>
      </w:pPr>
      <w:r w:rsidRPr="001A2827">
        <w:rPr>
          <w:rFonts w:ascii="Arial" w:hAnsi="Arial" w:cs="Arial"/>
          <w:sz w:val="24"/>
        </w:rPr>
        <w:t xml:space="preserve">In their research, Munn et al. (2000) found that the </w:t>
      </w:r>
      <w:r w:rsidR="009C4754" w:rsidRPr="001A2827">
        <w:rPr>
          <w:rFonts w:ascii="Arial" w:hAnsi="Arial" w:cs="Arial"/>
          <w:sz w:val="24"/>
        </w:rPr>
        <w:t>consensus</w:t>
      </w:r>
      <w:r w:rsidRPr="001A2827">
        <w:rPr>
          <w:rFonts w:ascii="Arial" w:hAnsi="Arial" w:cs="Arial"/>
          <w:sz w:val="24"/>
        </w:rPr>
        <w:t xml:space="preserve"> within the secondary schools studied was that frustration at not being able to complete work, due to a literacy or numeracy difficulty, led to many of the behaviour issues of those who were being excluded from school. Cornwall &amp; Tod (1998) </w:t>
      </w:r>
      <w:r w:rsidR="009C4754" w:rsidRPr="001A2827">
        <w:rPr>
          <w:rFonts w:ascii="Arial" w:hAnsi="Arial" w:cs="Arial"/>
          <w:sz w:val="24"/>
        </w:rPr>
        <w:t>discuss</w:t>
      </w:r>
      <w:r w:rsidR="009572E6" w:rsidRPr="001A2827">
        <w:rPr>
          <w:rFonts w:ascii="Arial" w:hAnsi="Arial" w:cs="Arial"/>
          <w:sz w:val="24"/>
        </w:rPr>
        <w:t>ed</w:t>
      </w:r>
      <w:r w:rsidR="009C4754" w:rsidRPr="001A2827">
        <w:rPr>
          <w:rFonts w:ascii="Arial" w:hAnsi="Arial" w:cs="Arial"/>
          <w:sz w:val="24"/>
        </w:rPr>
        <w:t xml:space="preserve"> how </w:t>
      </w:r>
      <w:r w:rsidR="00BC7B5C" w:rsidRPr="001A2827">
        <w:rPr>
          <w:rFonts w:ascii="Arial" w:hAnsi="Arial" w:cs="Arial"/>
          <w:sz w:val="24"/>
        </w:rPr>
        <w:t>the exclusion of those</w:t>
      </w:r>
      <w:r w:rsidR="00580CC4" w:rsidRPr="001A2827">
        <w:rPr>
          <w:rFonts w:ascii="Arial" w:hAnsi="Arial" w:cs="Arial"/>
          <w:sz w:val="24"/>
        </w:rPr>
        <w:t xml:space="preserve"> with and ALN</w:t>
      </w:r>
      <w:r w:rsidR="009C4754" w:rsidRPr="001A2827">
        <w:rPr>
          <w:rFonts w:ascii="Arial" w:hAnsi="Arial" w:cs="Arial"/>
          <w:sz w:val="24"/>
        </w:rPr>
        <w:t xml:space="preserve"> must </w:t>
      </w:r>
      <w:r w:rsidRPr="001A2827">
        <w:rPr>
          <w:rFonts w:ascii="Arial" w:hAnsi="Arial" w:cs="Arial"/>
          <w:sz w:val="24"/>
        </w:rPr>
        <w:t>lead</w:t>
      </w:r>
      <w:r w:rsidR="009C4754" w:rsidRPr="001A2827">
        <w:rPr>
          <w:rFonts w:ascii="Arial" w:hAnsi="Arial" w:cs="Arial"/>
          <w:sz w:val="24"/>
        </w:rPr>
        <w:t xml:space="preserve"> to</w:t>
      </w:r>
      <w:r w:rsidRPr="001A2827">
        <w:rPr>
          <w:rFonts w:ascii="Arial" w:hAnsi="Arial" w:cs="Arial"/>
          <w:sz w:val="24"/>
        </w:rPr>
        <w:t xml:space="preserve"> those in the education sector</w:t>
      </w:r>
      <w:r w:rsidR="009C4754" w:rsidRPr="001A2827">
        <w:rPr>
          <w:rFonts w:ascii="Arial" w:hAnsi="Arial" w:cs="Arial"/>
          <w:sz w:val="24"/>
        </w:rPr>
        <w:t xml:space="preserve"> having</w:t>
      </w:r>
      <w:r w:rsidRPr="001A2827">
        <w:rPr>
          <w:rFonts w:ascii="Arial" w:hAnsi="Arial" w:cs="Arial"/>
          <w:sz w:val="24"/>
        </w:rPr>
        <w:t xml:space="preserve"> to face difficult </w:t>
      </w:r>
      <w:r w:rsidRPr="001A2827">
        <w:rPr>
          <w:rFonts w:ascii="Arial" w:hAnsi="Arial" w:cs="Arial"/>
          <w:sz w:val="24"/>
        </w:rPr>
        <w:lastRenderedPageBreak/>
        <w:t>and awkward realities regarding the disaffection of pupils with an ALN. These include questioning ourselves</w:t>
      </w:r>
      <w:r w:rsidR="009572E6" w:rsidRPr="001A2827">
        <w:rPr>
          <w:rFonts w:ascii="Arial" w:hAnsi="Arial" w:cs="Arial"/>
          <w:sz w:val="24"/>
        </w:rPr>
        <w:t xml:space="preserve"> as school staff</w:t>
      </w:r>
      <w:r w:rsidRPr="001A2827">
        <w:rPr>
          <w:rFonts w:ascii="Arial" w:hAnsi="Arial" w:cs="Arial"/>
          <w:sz w:val="24"/>
        </w:rPr>
        <w:t xml:space="preserve"> whether we are singling out pupils because they do not fit into the classic educational system, </w:t>
      </w:r>
      <w:r w:rsidR="009572E6" w:rsidRPr="001A2827">
        <w:rPr>
          <w:rFonts w:ascii="Arial" w:hAnsi="Arial" w:cs="Arial"/>
          <w:sz w:val="24"/>
        </w:rPr>
        <w:t xml:space="preserve">whether we are </w:t>
      </w:r>
      <w:r w:rsidRPr="001A2827">
        <w:rPr>
          <w:rFonts w:ascii="Arial" w:hAnsi="Arial" w:cs="Arial"/>
          <w:sz w:val="24"/>
        </w:rPr>
        <w:t xml:space="preserve">over enhancing the differences between pupils </w:t>
      </w:r>
      <w:r w:rsidR="009572E6" w:rsidRPr="001A2827">
        <w:rPr>
          <w:rFonts w:ascii="Arial" w:hAnsi="Arial" w:cs="Arial"/>
          <w:sz w:val="24"/>
        </w:rPr>
        <w:t>or if we are</w:t>
      </w:r>
      <w:r w:rsidRPr="001A2827">
        <w:rPr>
          <w:rFonts w:ascii="Arial" w:hAnsi="Arial" w:cs="Arial"/>
          <w:sz w:val="24"/>
        </w:rPr>
        <w:t xml:space="preserve"> implying that some pupils cannot have access to the curriculum they are entitled to.</w:t>
      </w:r>
      <w:r w:rsidR="00580CC4" w:rsidRPr="001A2827">
        <w:rPr>
          <w:rFonts w:ascii="Arial" w:hAnsi="Arial" w:cs="Arial"/>
          <w:sz w:val="24"/>
        </w:rPr>
        <w:t xml:space="preserve"> </w:t>
      </w:r>
    </w:p>
    <w:p w:rsidR="00130D97" w:rsidRPr="001A2827" w:rsidRDefault="00130D97" w:rsidP="001A2827">
      <w:pPr>
        <w:spacing w:line="480" w:lineRule="auto"/>
        <w:rPr>
          <w:rFonts w:ascii="Arial" w:hAnsi="Arial" w:cs="Arial"/>
          <w:sz w:val="24"/>
        </w:rPr>
      </w:pPr>
    </w:p>
    <w:p w:rsidR="00CB7A14" w:rsidRDefault="00580CC4" w:rsidP="001A2827">
      <w:pPr>
        <w:spacing w:line="480" w:lineRule="auto"/>
        <w:rPr>
          <w:rFonts w:ascii="Arial" w:hAnsi="Arial" w:cs="Arial"/>
          <w:sz w:val="24"/>
        </w:rPr>
      </w:pPr>
      <w:r w:rsidRPr="001A2827">
        <w:rPr>
          <w:rFonts w:ascii="Arial" w:hAnsi="Arial" w:cs="Arial"/>
          <w:sz w:val="24"/>
        </w:rPr>
        <w:t xml:space="preserve">This information raises </w:t>
      </w:r>
      <w:r w:rsidR="0064587C" w:rsidRPr="001A2827">
        <w:rPr>
          <w:rFonts w:ascii="Arial" w:hAnsi="Arial" w:cs="Arial"/>
          <w:sz w:val="24"/>
        </w:rPr>
        <w:t>a significant</w:t>
      </w:r>
      <w:r w:rsidRPr="001A2827">
        <w:rPr>
          <w:rFonts w:ascii="Arial" w:hAnsi="Arial" w:cs="Arial"/>
          <w:sz w:val="24"/>
        </w:rPr>
        <w:t xml:space="preserve"> question</w:t>
      </w:r>
      <w:r w:rsidR="0064587C" w:rsidRPr="001A2827">
        <w:rPr>
          <w:rFonts w:ascii="Arial" w:hAnsi="Arial" w:cs="Arial"/>
          <w:sz w:val="24"/>
        </w:rPr>
        <w:t>;</w:t>
      </w:r>
      <w:r w:rsidRPr="001A2827">
        <w:rPr>
          <w:rFonts w:ascii="Arial" w:hAnsi="Arial" w:cs="Arial"/>
          <w:sz w:val="24"/>
        </w:rPr>
        <w:t xml:space="preserve"> what support are teachers giving pupils with an ALN in schools? The Welsh Government (2018), in their most recent document o</w:t>
      </w:r>
      <w:r w:rsidR="00053FC6" w:rsidRPr="001A2827">
        <w:rPr>
          <w:rFonts w:ascii="Arial" w:hAnsi="Arial" w:cs="Arial"/>
          <w:sz w:val="24"/>
        </w:rPr>
        <w:t xml:space="preserve">n supporting pupils with an ALN, state that it is a legal requirement for all children with an ALN to have an IDP (Individual Development Plan, the document that is now taking over from </w:t>
      </w:r>
      <w:r w:rsidR="00B777E7" w:rsidRPr="001A2827">
        <w:rPr>
          <w:rFonts w:ascii="Arial" w:hAnsi="Arial" w:cs="Arial"/>
          <w:sz w:val="24"/>
        </w:rPr>
        <w:t>individual education plan</w:t>
      </w:r>
      <w:r w:rsidR="00053FC6" w:rsidRPr="001A2827">
        <w:rPr>
          <w:rFonts w:ascii="Arial" w:hAnsi="Arial" w:cs="Arial"/>
          <w:sz w:val="24"/>
        </w:rPr>
        <w:t xml:space="preserve">s and statements). </w:t>
      </w:r>
      <w:r w:rsidR="0064587C" w:rsidRPr="001A2827">
        <w:rPr>
          <w:rFonts w:ascii="Arial" w:hAnsi="Arial" w:cs="Arial"/>
          <w:sz w:val="24"/>
        </w:rPr>
        <w:t>T</w:t>
      </w:r>
      <w:r w:rsidR="000A73BD" w:rsidRPr="001A2827">
        <w:rPr>
          <w:rFonts w:ascii="Arial" w:hAnsi="Arial" w:cs="Arial"/>
          <w:sz w:val="24"/>
        </w:rPr>
        <w:t>eachers are expected to fu</w:t>
      </w:r>
      <w:r w:rsidR="009572E6" w:rsidRPr="001A2827">
        <w:rPr>
          <w:rFonts w:ascii="Arial" w:hAnsi="Arial" w:cs="Arial"/>
          <w:sz w:val="24"/>
        </w:rPr>
        <w:t>lfil the requirements of the individual education plan (IEP)</w:t>
      </w:r>
      <w:r w:rsidR="000A73BD" w:rsidRPr="001A2827">
        <w:rPr>
          <w:rFonts w:ascii="Arial" w:hAnsi="Arial" w:cs="Arial"/>
          <w:sz w:val="24"/>
        </w:rPr>
        <w:t>, thus meeting the needs of the pupil, as predetermined by the special educational needs co-ordinator, the parents of the pupil, the pupil themselves and any additional required professionals</w:t>
      </w:r>
      <w:r w:rsidR="0064587C" w:rsidRPr="001A2827">
        <w:rPr>
          <w:rFonts w:ascii="Arial" w:hAnsi="Arial" w:cs="Arial"/>
          <w:sz w:val="24"/>
        </w:rPr>
        <w:t>.</w:t>
      </w:r>
      <w:r w:rsidR="00756EA8" w:rsidRPr="001A2827">
        <w:rPr>
          <w:rFonts w:ascii="Arial" w:hAnsi="Arial" w:cs="Arial"/>
          <w:sz w:val="24"/>
        </w:rPr>
        <w:t xml:space="preserve"> Although perceptions of IEPs have changed over time, teachers still face some of the same difficulties when implementing them in classes. Research by Morgan &amp; Rhode (1983) can seem outdated. Teachers responses to this study indicated that they felt there was not enough time for them to fulfil all the demands of IEPs, that they had very little support and special needs teachers felt that there was little follow-through from the IEP requirements to actual, in-class teaching. </w:t>
      </w:r>
      <w:r w:rsidR="00CB7A14" w:rsidRPr="001A2827">
        <w:rPr>
          <w:rFonts w:ascii="Arial" w:hAnsi="Arial" w:cs="Arial"/>
          <w:sz w:val="24"/>
        </w:rPr>
        <w:t xml:space="preserve">Another study from this time undertaken by Pugach (1982) </w:t>
      </w:r>
      <w:r w:rsidR="002F5B7B" w:rsidRPr="001A2827">
        <w:rPr>
          <w:rFonts w:ascii="Arial" w:hAnsi="Arial" w:cs="Arial"/>
          <w:sz w:val="24"/>
        </w:rPr>
        <w:t>illustrates similar</w:t>
      </w:r>
      <w:r w:rsidR="00CB7A14" w:rsidRPr="001A2827">
        <w:rPr>
          <w:rFonts w:ascii="Arial" w:hAnsi="Arial" w:cs="Arial"/>
          <w:sz w:val="24"/>
        </w:rPr>
        <w:t xml:space="preserve"> attitudes towards IEPs. In this study teachers describe a disconnect from the IEP creation and implementation process, saying they often did not feel the need to consult the IEP document. In both these studies, teachers felt generally positive about the use of IEPs in lessons, but also felt that it was either inaccessible or a </w:t>
      </w:r>
      <w:r w:rsidR="00CB7A14" w:rsidRPr="001A2827">
        <w:rPr>
          <w:rFonts w:ascii="Arial" w:hAnsi="Arial" w:cs="Arial"/>
          <w:sz w:val="24"/>
        </w:rPr>
        <w:lastRenderedPageBreak/>
        <w:t>formality. It is important to remember, however, that these studies reflect societal beliefs of their time, and both are only based off of the responses of a small number of teachers. Nonetheless, they play an important part in understanding teachers use of and attitudes towards IEPs in regular classroom settings.</w:t>
      </w:r>
    </w:p>
    <w:p w:rsidR="00130D97" w:rsidRPr="001A2827" w:rsidRDefault="00130D97" w:rsidP="001A2827">
      <w:pPr>
        <w:spacing w:line="480" w:lineRule="auto"/>
        <w:rPr>
          <w:rFonts w:ascii="Arial" w:hAnsi="Arial" w:cs="Arial"/>
          <w:sz w:val="24"/>
        </w:rPr>
      </w:pPr>
    </w:p>
    <w:p w:rsidR="005A2005" w:rsidRDefault="00B91F33" w:rsidP="001A2827">
      <w:pPr>
        <w:spacing w:line="480" w:lineRule="auto"/>
        <w:rPr>
          <w:rFonts w:ascii="Arial" w:hAnsi="Arial" w:cs="Arial"/>
          <w:sz w:val="24"/>
        </w:rPr>
      </w:pPr>
      <w:r w:rsidRPr="001A2827">
        <w:rPr>
          <w:rFonts w:ascii="Arial" w:hAnsi="Arial" w:cs="Arial"/>
          <w:sz w:val="24"/>
        </w:rPr>
        <w:t>In</w:t>
      </w:r>
      <w:r w:rsidR="00CB7A14" w:rsidRPr="001A2827">
        <w:rPr>
          <w:rFonts w:ascii="Arial" w:hAnsi="Arial" w:cs="Arial"/>
          <w:sz w:val="24"/>
        </w:rPr>
        <w:t xml:space="preserve"> more recent research</w:t>
      </w:r>
      <w:r w:rsidRPr="001A2827">
        <w:rPr>
          <w:rFonts w:ascii="Arial" w:hAnsi="Arial" w:cs="Arial"/>
          <w:sz w:val="24"/>
        </w:rPr>
        <w:t xml:space="preserve">, </w:t>
      </w:r>
      <w:r w:rsidR="000E20D3" w:rsidRPr="001A2827">
        <w:rPr>
          <w:rFonts w:ascii="Arial" w:hAnsi="Arial" w:cs="Arial"/>
          <w:sz w:val="24"/>
        </w:rPr>
        <w:t>the discussion of attitudes towards IEP</w:t>
      </w:r>
      <w:r w:rsidR="009572E6" w:rsidRPr="001A2827">
        <w:rPr>
          <w:rFonts w:ascii="Arial" w:hAnsi="Arial" w:cs="Arial"/>
          <w:sz w:val="24"/>
        </w:rPr>
        <w:t>s</w:t>
      </w:r>
      <w:r w:rsidR="000E20D3" w:rsidRPr="001A2827">
        <w:rPr>
          <w:rFonts w:ascii="Arial" w:hAnsi="Arial" w:cs="Arial"/>
          <w:sz w:val="24"/>
        </w:rPr>
        <w:t xml:space="preserve"> is continued. </w:t>
      </w:r>
      <w:r w:rsidRPr="001A2827">
        <w:rPr>
          <w:rFonts w:ascii="Arial" w:hAnsi="Arial" w:cs="Arial"/>
          <w:sz w:val="24"/>
        </w:rPr>
        <w:t>Hattie (1996, cited in Lee-Tarver, 2006) reported that</w:t>
      </w:r>
      <w:r w:rsidR="000E20D3" w:rsidRPr="001A2827">
        <w:rPr>
          <w:rFonts w:ascii="Arial" w:hAnsi="Arial" w:cs="Arial"/>
          <w:sz w:val="24"/>
        </w:rPr>
        <w:t xml:space="preserve"> teachers were found to have linked having children </w:t>
      </w:r>
      <w:r w:rsidRPr="001A2827">
        <w:rPr>
          <w:rFonts w:ascii="Arial" w:hAnsi="Arial" w:cs="Arial"/>
          <w:sz w:val="24"/>
        </w:rPr>
        <w:t xml:space="preserve">with additional needs </w:t>
      </w:r>
      <w:r w:rsidR="000E20D3" w:rsidRPr="001A2827">
        <w:rPr>
          <w:rFonts w:ascii="Arial" w:hAnsi="Arial" w:cs="Arial"/>
          <w:sz w:val="24"/>
        </w:rPr>
        <w:t>in their classroom</w:t>
      </w:r>
      <w:r w:rsidRPr="001A2827">
        <w:rPr>
          <w:rFonts w:ascii="Arial" w:hAnsi="Arial" w:cs="Arial"/>
          <w:sz w:val="24"/>
        </w:rPr>
        <w:t xml:space="preserve">s </w:t>
      </w:r>
      <w:r w:rsidR="000E20D3" w:rsidRPr="001A2827">
        <w:rPr>
          <w:rFonts w:ascii="Arial" w:hAnsi="Arial" w:cs="Arial"/>
          <w:sz w:val="24"/>
        </w:rPr>
        <w:t xml:space="preserve">to increased stress. Furthermore, </w:t>
      </w:r>
      <w:proofErr w:type="spellStart"/>
      <w:r w:rsidR="000E20D3" w:rsidRPr="001A2827">
        <w:rPr>
          <w:rFonts w:ascii="Arial" w:hAnsi="Arial" w:cs="Arial"/>
          <w:sz w:val="24"/>
        </w:rPr>
        <w:t>Praisner</w:t>
      </w:r>
      <w:proofErr w:type="spellEnd"/>
      <w:r w:rsidR="000E20D3" w:rsidRPr="001A2827">
        <w:rPr>
          <w:rFonts w:ascii="Arial" w:hAnsi="Arial" w:cs="Arial"/>
          <w:sz w:val="24"/>
        </w:rPr>
        <w:t xml:space="preserve"> (2003, cited in Lee-Tarver, 2006</w:t>
      </w:r>
      <w:r w:rsidR="004F6BA2" w:rsidRPr="001A2827">
        <w:rPr>
          <w:rFonts w:ascii="Arial" w:hAnsi="Arial" w:cs="Arial"/>
          <w:sz w:val="24"/>
        </w:rPr>
        <w:t>, pp.264</w:t>
      </w:r>
      <w:r w:rsidR="000E20D3" w:rsidRPr="001A2827">
        <w:rPr>
          <w:rFonts w:ascii="Arial" w:hAnsi="Arial" w:cs="Arial"/>
          <w:sz w:val="24"/>
        </w:rPr>
        <w:t>) researched into school principles’ attitudes towards IEPs an</w:t>
      </w:r>
      <w:r w:rsidR="004F6BA2" w:rsidRPr="001A2827">
        <w:rPr>
          <w:rFonts w:ascii="Arial" w:hAnsi="Arial" w:cs="Arial"/>
          <w:sz w:val="24"/>
        </w:rPr>
        <w:t>d</w:t>
      </w:r>
      <w:r w:rsidR="000E20D3" w:rsidRPr="001A2827">
        <w:rPr>
          <w:rFonts w:ascii="Arial" w:hAnsi="Arial" w:cs="Arial"/>
          <w:sz w:val="24"/>
        </w:rPr>
        <w:t xml:space="preserve"> found that</w:t>
      </w:r>
      <w:r w:rsidR="004F6BA2" w:rsidRPr="001A2827">
        <w:rPr>
          <w:rFonts w:ascii="Arial" w:hAnsi="Arial" w:cs="Arial"/>
          <w:sz w:val="24"/>
        </w:rPr>
        <w:t>,</w:t>
      </w:r>
      <w:r w:rsidR="000E20D3" w:rsidRPr="001A2827">
        <w:rPr>
          <w:rFonts w:ascii="Arial" w:hAnsi="Arial" w:cs="Arial"/>
          <w:sz w:val="24"/>
        </w:rPr>
        <w:t xml:space="preserve"> although most principles agree with the concept of inclusion, their attitudes towards inclusion became “less favourable”</w:t>
      </w:r>
      <w:r w:rsidR="004F6BA2" w:rsidRPr="001A2827">
        <w:rPr>
          <w:rFonts w:ascii="Arial" w:hAnsi="Arial" w:cs="Arial"/>
          <w:sz w:val="24"/>
        </w:rPr>
        <w:t xml:space="preserve"> </w:t>
      </w:r>
      <w:r w:rsidR="000E20D3" w:rsidRPr="001A2827">
        <w:rPr>
          <w:rFonts w:ascii="Arial" w:hAnsi="Arial" w:cs="Arial"/>
          <w:sz w:val="24"/>
        </w:rPr>
        <w:t>when faced with the realities of fulfilling the IEP requirements</w:t>
      </w:r>
      <w:r w:rsidR="004F6BA2" w:rsidRPr="001A2827">
        <w:rPr>
          <w:rFonts w:ascii="Arial" w:hAnsi="Arial" w:cs="Arial"/>
          <w:sz w:val="24"/>
        </w:rPr>
        <w:t xml:space="preserve">. </w:t>
      </w:r>
      <w:r w:rsidR="00B70B43" w:rsidRPr="001A2827">
        <w:rPr>
          <w:rFonts w:ascii="Arial" w:hAnsi="Arial" w:cs="Arial"/>
          <w:sz w:val="24"/>
        </w:rPr>
        <w:t>However, the results of Lee-Tarver’s (2006) study indicate</w:t>
      </w:r>
      <w:r w:rsidR="004F6BA2" w:rsidRPr="001A2827">
        <w:rPr>
          <w:rFonts w:ascii="Arial" w:hAnsi="Arial" w:cs="Arial"/>
          <w:sz w:val="24"/>
        </w:rPr>
        <w:t xml:space="preserve"> </w:t>
      </w:r>
      <w:r w:rsidR="00B70B43" w:rsidRPr="001A2827">
        <w:rPr>
          <w:rFonts w:ascii="Arial" w:hAnsi="Arial" w:cs="Arial"/>
          <w:sz w:val="24"/>
        </w:rPr>
        <w:t xml:space="preserve">that teachers were becoming more involved in the IEP process, believing that it is a justified method of supporting pupils with an ALN. In research conducted </w:t>
      </w:r>
      <w:r w:rsidR="00792E9C" w:rsidRPr="001A2827">
        <w:rPr>
          <w:rFonts w:ascii="Arial" w:hAnsi="Arial" w:cs="Arial"/>
          <w:sz w:val="24"/>
        </w:rPr>
        <w:t xml:space="preserve">by </w:t>
      </w:r>
      <w:proofErr w:type="spellStart"/>
      <w:r w:rsidR="00792E9C" w:rsidRPr="001A2827">
        <w:rPr>
          <w:rFonts w:ascii="Arial" w:hAnsi="Arial" w:cs="Arial"/>
          <w:sz w:val="24"/>
        </w:rPr>
        <w:t>Bhroin</w:t>
      </w:r>
      <w:proofErr w:type="spellEnd"/>
      <w:r w:rsidR="00792E9C" w:rsidRPr="001A2827">
        <w:rPr>
          <w:rFonts w:ascii="Arial" w:hAnsi="Arial" w:cs="Arial"/>
          <w:sz w:val="24"/>
        </w:rPr>
        <w:t xml:space="preserve">, King &amp; </w:t>
      </w:r>
      <w:proofErr w:type="spellStart"/>
      <w:r w:rsidR="00792E9C" w:rsidRPr="001A2827">
        <w:rPr>
          <w:rFonts w:ascii="Arial" w:hAnsi="Arial" w:cs="Arial"/>
          <w:sz w:val="24"/>
        </w:rPr>
        <w:t>Prunty</w:t>
      </w:r>
      <w:proofErr w:type="spellEnd"/>
      <w:r w:rsidR="00792E9C" w:rsidRPr="001A2827">
        <w:rPr>
          <w:rFonts w:ascii="Arial" w:hAnsi="Arial" w:cs="Arial"/>
          <w:sz w:val="24"/>
        </w:rPr>
        <w:t xml:space="preserve"> (2016</w:t>
      </w:r>
      <w:r w:rsidR="00F606E9">
        <w:rPr>
          <w:rFonts w:ascii="Arial" w:hAnsi="Arial" w:cs="Arial"/>
          <w:sz w:val="24"/>
        </w:rPr>
        <w:t>, pp.81</w:t>
      </w:r>
      <w:r w:rsidR="00792E9C" w:rsidRPr="001A2827">
        <w:rPr>
          <w:rFonts w:ascii="Arial" w:hAnsi="Arial" w:cs="Arial"/>
          <w:sz w:val="24"/>
        </w:rPr>
        <w:t xml:space="preserve">) </w:t>
      </w:r>
      <w:r w:rsidR="00B70B43" w:rsidRPr="001A2827">
        <w:rPr>
          <w:rFonts w:ascii="Arial" w:hAnsi="Arial" w:cs="Arial"/>
          <w:sz w:val="24"/>
        </w:rPr>
        <w:t>most teachers (</w:t>
      </w:r>
      <w:r w:rsidR="00F606E9">
        <w:rPr>
          <w:rFonts w:ascii="Arial" w:hAnsi="Arial" w:cs="Arial"/>
          <w:sz w:val="24"/>
        </w:rPr>
        <w:t>“</w:t>
      </w:r>
      <w:r w:rsidR="00B70B43" w:rsidRPr="001A2827">
        <w:rPr>
          <w:rFonts w:ascii="Arial" w:hAnsi="Arial" w:cs="Arial"/>
          <w:sz w:val="24"/>
        </w:rPr>
        <w:t>87.9%</w:t>
      </w:r>
      <w:r w:rsidR="00F606E9">
        <w:rPr>
          <w:rFonts w:ascii="Arial" w:hAnsi="Arial" w:cs="Arial"/>
          <w:sz w:val="24"/>
        </w:rPr>
        <w:t>”</w:t>
      </w:r>
      <w:r w:rsidR="00B70B43" w:rsidRPr="001A2827">
        <w:rPr>
          <w:rFonts w:ascii="Arial" w:hAnsi="Arial" w:cs="Arial"/>
          <w:sz w:val="24"/>
        </w:rPr>
        <w:t xml:space="preserve">) </w:t>
      </w:r>
      <w:r w:rsidR="00792E9C" w:rsidRPr="001A2827">
        <w:rPr>
          <w:rFonts w:ascii="Arial" w:hAnsi="Arial" w:cs="Arial"/>
          <w:sz w:val="24"/>
        </w:rPr>
        <w:t xml:space="preserve">were found to </w:t>
      </w:r>
      <w:r w:rsidR="00B70B43" w:rsidRPr="001A2827">
        <w:rPr>
          <w:rFonts w:ascii="Arial" w:hAnsi="Arial" w:cs="Arial"/>
          <w:sz w:val="24"/>
        </w:rPr>
        <w:t>disagree</w:t>
      </w:r>
      <w:r w:rsidR="00792E9C" w:rsidRPr="001A2827">
        <w:rPr>
          <w:rFonts w:ascii="Arial" w:hAnsi="Arial" w:cs="Arial"/>
          <w:sz w:val="24"/>
        </w:rPr>
        <w:t xml:space="preserve"> with the notion</w:t>
      </w:r>
      <w:r w:rsidR="00B70B43" w:rsidRPr="001A2827">
        <w:rPr>
          <w:rFonts w:ascii="Arial" w:hAnsi="Arial" w:cs="Arial"/>
          <w:sz w:val="24"/>
        </w:rPr>
        <w:t xml:space="preserve"> that the IEP document was just a piece of paperwork with no real use. Teachers actually appreciated the use of SMART targets in IEPs, saying that they help to better measure the progress of pupils with an ALN. </w:t>
      </w:r>
      <w:r w:rsidR="00792E9C" w:rsidRPr="001A2827">
        <w:rPr>
          <w:rFonts w:ascii="Arial" w:hAnsi="Arial" w:cs="Arial"/>
          <w:sz w:val="24"/>
        </w:rPr>
        <w:t>These studies illuminate where attitudes towards IEPs remain unchanged and where progress is being made. The difficulties teachers face when implementing IEPs in lessons will have an impact on these attitudes, and understanding these difficulties furthers our understanding as to why pupils with additional needs may not be getting the support they need.</w:t>
      </w:r>
    </w:p>
    <w:p w:rsidR="000E57A7" w:rsidRPr="001A2827" w:rsidRDefault="000E57A7" w:rsidP="001A2827">
      <w:pPr>
        <w:spacing w:line="480" w:lineRule="auto"/>
        <w:rPr>
          <w:rFonts w:ascii="Arial" w:hAnsi="Arial" w:cs="Arial"/>
          <w:sz w:val="24"/>
        </w:rPr>
      </w:pPr>
    </w:p>
    <w:p w:rsidR="00486FC2" w:rsidRPr="001A2827" w:rsidRDefault="00486FC2" w:rsidP="001A2827">
      <w:pPr>
        <w:spacing w:line="480" w:lineRule="auto"/>
        <w:rPr>
          <w:rFonts w:ascii="Arial" w:hAnsi="Arial" w:cs="Arial"/>
          <w:sz w:val="24"/>
        </w:rPr>
      </w:pPr>
      <w:r w:rsidRPr="001A2827">
        <w:rPr>
          <w:rFonts w:ascii="Arial" w:hAnsi="Arial" w:cs="Arial"/>
          <w:sz w:val="24"/>
        </w:rPr>
        <w:lastRenderedPageBreak/>
        <w:t xml:space="preserve">Research has found that teachers struggle to fulfil the requirements of IEPs in lessons for numerous reasons. Pugach (1982) found that the teachers in </w:t>
      </w:r>
      <w:r w:rsidR="00FB18D9">
        <w:rPr>
          <w:rFonts w:ascii="Arial" w:hAnsi="Arial" w:cs="Arial"/>
          <w:sz w:val="24"/>
        </w:rPr>
        <w:t>her</w:t>
      </w:r>
      <w:r w:rsidRPr="001A2827">
        <w:rPr>
          <w:rFonts w:ascii="Arial" w:hAnsi="Arial" w:cs="Arial"/>
          <w:sz w:val="24"/>
        </w:rPr>
        <w:t xml:space="preserve"> study felt that the goals in special education did not always match up with the goals within the regular classroom. She also found that there was not enough time set aside for teachers to plan with consideration of many different pupils’ needs. The issue of time constraints appears again and again in research and extends to there being a lack of time for training to be given (Lee-Tarver, 2006) also. The time teachers have does not appear to equate to the amount they are being asked to do in the role, and this could be the reason many of the attitudes towards IEPs have been and still are quite negative. These struggles are apparent in School X. In my time on placement in School X I noted that multiple teachers often feel as though they have tried everything to get pupils to behave, particularly on entrance into and exit out of lessons</w:t>
      </w:r>
      <w:r w:rsidR="00167125" w:rsidRPr="001A2827">
        <w:rPr>
          <w:rFonts w:ascii="Arial" w:hAnsi="Arial" w:cs="Arial"/>
          <w:sz w:val="24"/>
        </w:rPr>
        <w:t>. A</w:t>
      </w:r>
      <w:r w:rsidRPr="001A2827">
        <w:rPr>
          <w:rFonts w:ascii="Arial" w:hAnsi="Arial" w:cs="Arial"/>
          <w:sz w:val="24"/>
        </w:rPr>
        <w:t xml:space="preserve">cross the school it seems that there is a problem with implementing strategies that work for all pupils regarding behaviour management. These are not uncommon difficulties faced by teachers. Research has found that, although many teachers feel that IEPs are useful and effective tools, time constraints, a lack of support, a lack of training, inaccessibility and non-involvement in the IEP process are repeatedly reasons that teachers feel they cannot implement strategies to fulfil the requirements of pupils’ IEPs (Lee-Tarver, 2006; </w:t>
      </w:r>
      <w:proofErr w:type="spellStart"/>
      <w:r w:rsidRPr="001A2827">
        <w:rPr>
          <w:rFonts w:ascii="Arial" w:hAnsi="Arial" w:cs="Arial"/>
          <w:sz w:val="24"/>
        </w:rPr>
        <w:t>Bhrion</w:t>
      </w:r>
      <w:proofErr w:type="spellEnd"/>
      <w:r w:rsidRPr="001A2827">
        <w:rPr>
          <w:rFonts w:ascii="Arial" w:hAnsi="Arial" w:cs="Arial"/>
          <w:sz w:val="24"/>
        </w:rPr>
        <w:t xml:space="preserve">, King &amp; </w:t>
      </w:r>
      <w:proofErr w:type="spellStart"/>
      <w:r w:rsidRPr="001A2827">
        <w:rPr>
          <w:rFonts w:ascii="Arial" w:hAnsi="Arial" w:cs="Arial"/>
          <w:sz w:val="24"/>
        </w:rPr>
        <w:t>Prunty</w:t>
      </w:r>
      <w:proofErr w:type="spellEnd"/>
      <w:r w:rsidRPr="001A2827">
        <w:rPr>
          <w:rFonts w:ascii="Arial" w:hAnsi="Arial" w:cs="Arial"/>
          <w:sz w:val="24"/>
        </w:rPr>
        <w:t xml:space="preserve">, 2016; Pugach, 1982; Morgan &amp; Rhode, 1983; Eisenman, Chamberlin &amp; </w:t>
      </w:r>
      <w:proofErr w:type="spellStart"/>
      <w:r w:rsidRPr="001A2827">
        <w:rPr>
          <w:rFonts w:ascii="Arial" w:hAnsi="Arial" w:cs="Arial"/>
          <w:sz w:val="24"/>
        </w:rPr>
        <w:t>McGahee</w:t>
      </w:r>
      <w:proofErr w:type="spellEnd"/>
      <w:r w:rsidRPr="001A2827">
        <w:rPr>
          <w:rFonts w:ascii="Arial" w:hAnsi="Arial" w:cs="Arial"/>
          <w:sz w:val="24"/>
        </w:rPr>
        <w:t xml:space="preserve">-Kovac, 2005). </w:t>
      </w:r>
    </w:p>
    <w:p w:rsidR="00486FC2" w:rsidRPr="001A2827" w:rsidRDefault="00486FC2" w:rsidP="001A2827">
      <w:pPr>
        <w:spacing w:line="480" w:lineRule="auto"/>
        <w:rPr>
          <w:rFonts w:ascii="Arial" w:hAnsi="Arial" w:cs="Arial"/>
          <w:sz w:val="24"/>
        </w:rPr>
      </w:pPr>
    </w:p>
    <w:p w:rsidR="00486FC2" w:rsidRDefault="00486FC2" w:rsidP="001A2827">
      <w:pPr>
        <w:spacing w:line="480" w:lineRule="auto"/>
        <w:rPr>
          <w:rFonts w:ascii="Arial" w:hAnsi="Arial" w:cs="Arial"/>
          <w:sz w:val="24"/>
        </w:rPr>
      </w:pPr>
      <w:r w:rsidRPr="001A2827">
        <w:rPr>
          <w:rFonts w:ascii="Arial" w:hAnsi="Arial" w:cs="Arial"/>
          <w:sz w:val="24"/>
        </w:rPr>
        <w:t>In an email interview, a teacher from School X answered questions regarding the awareness of, use of and accessibility of IEPs in School X (</w:t>
      </w:r>
      <w:r w:rsidR="00707F73" w:rsidRPr="001A2827">
        <w:rPr>
          <w:rFonts w:ascii="Arial" w:hAnsi="Arial" w:cs="Arial"/>
          <w:sz w:val="24"/>
        </w:rPr>
        <w:t xml:space="preserve">see </w:t>
      </w:r>
      <w:r w:rsidRPr="001A2827">
        <w:rPr>
          <w:rFonts w:ascii="Arial" w:hAnsi="Arial" w:cs="Arial"/>
          <w:sz w:val="24"/>
        </w:rPr>
        <w:t xml:space="preserve">Appendix B). </w:t>
      </w:r>
      <w:r w:rsidR="00707F73" w:rsidRPr="001A2827">
        <w:rPr>
          <w:rFonts w:ascii="Arial" w:hAnsi="Arial" w:cs="Arial"/>
          <w:sz w:val="24"/>
        </w:rPr>
        <w:t>In School X</w:t>
      </w:r>
      <w:r w:rsidRPr="001A2827">
        <w:rPr>
          <w:rFonts w:ascii="Arial" w:hAnsi="Arial" w:cs="Arial"/>
          <w:sz w:val="24"/>
        </w:rPr>
        <w:t xml:space="preserve"> I noted that a lot of staff were aware of </w:t>
      </w:r>
      <w:r w:rsidR="00707F73" w:rsidRPr="001A2827">
        <w:rPr>
          <w:rFonts w:ascii="Arial" w:hAnsi="Arial" w:cs="Arial"/>
          <w:sz w:val="24"/>
        </w:rPr>
        <w:t xml:space="preserve">the </w:t>
      </w:r>
      <w:r w:rsidRPr="001A2827">
        <w:rPr>
          <w:rFonts w:ascii="Arial" w:hAnsi="Arial" w:cs="Arial"/>
          <w:sz w:val="24"/>
        </w:rPr>
        <w:t>pupils with IEPs</w:t>
      </w:r>
      <w:r w:rsidR="00707F73" w:rsidRPr="001A2827">
        <w:rPr>
          <w:rFonts w:ascii="Arial" w:hAnsi="Arial" w:cs="Arial"/>
          <w:sz w:val="24"/>
        </w:rPr>
        <w:t xml:space="preserve">. However, </w:t>
      </w:r>
      <w:r w:rsidRPr="001A2827">
        <w:rPr>
          <w:rFonts w:ascii="Arial" w:hAnsi="Arial" w:cs="Arial"/>
          <w:sz w:val="24"/>
        </w:rPr>
        <w:t xml:space="preserve">it </w:t>
      </w:r>
      <w:r w:rsidRPr="001A2827">
        <w:rPr>
          <w:rFonts w:ascii="Arial" w:hAnsi="Arial" w:cs="Arial"/>
          <w:sz w:val="24"/>
        </w:rPr>
        <w:lastRenderedPageBreak/>
        <w:t xml:space="preserve">does seem concerning that staff have to look these pupils up themselves or the pupils </w:t>
      </w:r>
      <w:r w:rsidR="00707F73" w:rsidRPr="001A2827">
        <w:rPr>
          <w:rFonts w:ascii="Arial" w:hAnsi="Arial" w:cs="Arial"/>
          <w:sz w:val="24"/>
        </w:rPr>
        <w:t>need</w:t>
      </w:r>
      <w:r w:rsidRPr="001A2827">
        <w:rPr>
          <w:rFonts w:ascii="Arial" w:hAnsi="Arial" w:cs="Arial"/>
          <w:sz w:val="24"/>
        </w:rPr>
        <w:t xml:space="preserve"> to be, by chance, mentioned in a meetin</w:t>
      </w:r>
      <w:r w:rsidR="00707F73" w:rsidRPr="001A2827">
        <w:rPr>
          <w:rFonts w:ascii="Arial" w:hAnsi="Arial" w:cs="Arial"/>
          <w:sz w:val="24"/>
        </w:rPr>
        <w:t>g for staff to know these students have</w:t>
      </w:r>
      <w:r w:rsidRPr="001A2827">
        <w:rPr>
          <w:rFonts w:ascii="Arial" w:hAnsi="Arial" w:cs="Arial"/>
          <w:sz w:val="24"/>
        </w:rPr>
        <w:t xml:space="preserve"> an additional need. If staff </w:t>
      </w:r>
      <w:r w:rsidRPr="001A2827">
        <w:rPr>
          <w:rFonts w:ascii="Arial" w:hAnsi="Arial" w:cs="Arial"/>
          <w:i/>
          <w:sz w:val="24"/>
        </w:rPr>
        <w:t>are</w:t>
      </w:r>
      <w:r w:rsidRPr="001A2827">
        <w:rPr>
          <w:rFonts w:ascii="Arial" w:hAnsi="Arial" w:cs="Arial"/>
          <w:sz w:val="24"/>
        </w:rPr>
        <w:t xml:space="preserve"> aware of which pupils have IEPs, </w:t>
      </w:r>
      <w:r w:rsidR="00707F73" w:rsidRPr="001A2827">
        <w:rPr>
          <w:rFonts w:ascii="Arial" w:hAnsi="Arial" w:cs="Arial"/>
          <w:sz w:val="24"/>
        </w:rPr>
        <w:t>research by Pugach (1982) indicates teachers must also deal with the</w:t>
      </w:r>
      <w:r w:rsidRPr="001A2827">
        <w:rPr>
          <w:rFonts w:ascii="Arial" w:hAnsi="Arial" w:cs="Arial"/>
          <w:sz w:val="24"/>
        </w:rPr>
        <w:t xml:space="preserve"> level at which the IEP goals and requirements are appropriate within a regular classroom environment. Furthermore, two teachers</w:t>
      </w:r>
      <w:r w:rsidR="00707F73" w:rsidRPr="001A2827">
        <w:rPr>
          <w:rFonts w:ascii="Arial" w:hAnsi="Arial" w:cs="Arial"/>
          <w:sz w:val="24"/>
        </w:rPr>
        <w:t xml:space="preserve"> in Pugach’s study reported that they</w:t>
      </w:r>
      <w:r w:rsidRPr="001A2827">
        <w:rPr>
          <w:rFonts w:ascii="Arial" w:hAnsi="Arial" w:cs="Arial"/>
          <w:sz w:val="24"/>
        </w:rPr>
        <w:t xml:space="preserve"> did not know whether these goals were in pupils’ IEPs and one teacher responded that she had never even seen the IEPs and so was not sure if these goals had been included. It is important to note that this study is quite outdated, however the continual issue of a lack of awareness and accessibility to IEPs for regular classroom teachers is continually reported in research. In a more recent study, </w:t>
      </w:r>
      <w:proofErr w:type="spellStart"/>
      <w:r w:rsidRPr="001A2827">
        <w:rPr>
          <w:rFonts w:ascii="Arial" w:hAnsi="Arial" w:cs="Arial"/>
          <w:sz w:val="24"/>
        </w:rPr>
        <w:t>Bhroin</w:t>
      </w:r>
      <w:proofErr w:type="spellEnd"/>
      <w:r w:rsidRPr="001A2827">
        <w:rPr>
          <w:rFonts w:ascii="Arial" w:hAnsi="Arial" w:cs="Arial"/>
          <w:sz w:val="24"/>
        </w:rPr>
        <w:t xml:space="preserve">, King &amp; </w:t>
      </w:r>
      <w:proofErr w:type="spellStart"/>
      <w:r w:rsidRPr="001A2827">
        <w:rPr>
          <w:rFonts w:ascii="Arial" w:hAnsi="Arial" w:cs="Arial"/>
          <w:sz w:val="24"/>
        </w:rPr>
        <w:t>Prunty</w:t>
      </w:r>
      <w:proofErr w:type="spellEnd"/>
      <w:r w:rsidRPr="001A2827">
        <w:rPr>
          <w:rFonts w:ascii="Arial" w:hAnsi="Arial" w:cs="Arial"/>
          <w:sz w:val="24"/>
        </w:rPr>
        <w:t xml:space="preserve"> (2016, citing </w:t>
      </w:r>
      <w:proofErr w:type="spellStart"/>
      <w:r w:rsidRPr="001A2827">
        <w:rPr>
          <w:rFonts w:ascii="Arial" w:hAnsi="Arial" w:cs="Arial"/>
          <w:sz w:val="24"/>
        </w:rPr>
        <w:t>Kurth</w:t>
      </w:r>
      <w:proofErr w:type="spellEnd"/>
      <w:r w:rsidRPr="001A2827">
        <w:rPr>
          <w:rFonts w:ascii="Arial" w:hAnsi="Arial" w:cs="Arial"/>
          <w:sz w:val="24"/>
        </w:rPr>
        <w:t xml:space="preserve"> &amp; </w:t>
      </w:r>
      <w:proofErr w:type="spellStart"/>
      <w:r w:rsidRPr="001A2827">
        <w:rPr>
          <w:rFonts w:ascii="Arial" w:hAnsi="Arial" w:cs="Arial"/>
          <w:sz w:val="24"/>
        </w:rPr>
        <w:t>Mastergeorge</w:t>
      </w:r>
      <w:proofErr w:type="spellEnd"/>
      <w:r w:rsidRPr="001A2827">
        <w:rPr>
          <w:rFonts w:ascii="Arial" w:hAnsi="Arial" w:cs="Arial"/>
          <w:sz w:val="24"/>
        </w:rPr>
        <w:t xml:space="preserve">, 2010; </w:t>
      </w:r>
      <w:proofErr w:type="spellStart"/>
      <w:r w:rsidRPr="001A2827">
        <w:rPr>
          <w:rFonts w:ascii="Arial" w:hAnsi="Arial" w:cs="Arial"/>
          <w:sz w:val="24"/>
        </w:rPr>
        <w:t>Ruble</w:t>
      </w:r>
      <w:proofErr w:type="spellEnd"/>
      <w:r w:rsidRPr="001A2827">
        <w:rPr>
          <w:rFonts w:ascii="Arial" w:hAnsi="Arial" w:cs="Arial"/>
          <w:sz w:val="24"/>
        </w:rPr>
        <w:t xml:space="preserve"> et al, 2010; Kwon, Elicker &amp; </w:t>
      </w:r>
      <w:proofErr w:type="spellStart"/>
      <w:r w:rsidRPr="001A2827">
        <w:rPr>
          <w:rFonts w:ascii="Arial" w:hAnsi="Arial" w:cs="Arial"/>
          <w:sz w:val="24"/>
        </w:rPr>
        <w:t>Kontos</w:t>
      </w:r>
      <w:proofErr w:type="spellEnd"/>
      <w:r w:rsidRPr="001A2827">
        <w:rPr>
          <w:rFonts w:ascii="Arial" w:hAnsi="Arial" w:cs="Arial"/>
          <w:sz w:val="24"/>
        </w:rPr>
        <w:t>, 2011) discuss further how the quality of the IEP goals impact</w:t>
      </w:r>
      <w:r w:rsidR="00707F73" w:rsidRPr="001A2827">
        <w:rPr>
          <w:rFonts w:ascii="Arial" w:hAnsi="Arial" w:cs="Arial"/>
          <w:sz w:val="24"/>
        </w:rPr>
        <w:t>s</w:t>
      </w:r>
      <w:r w:rsidRPr="001A2827">
        <w:rPr>
          <w:rFonts w:ascii="Arial" w:hAnsi="Arial" w:cs="Arial"/>
          <w:sz w:val="24"/>
        </w:rPr>
        <w:t xml:space="preserve"> their effective implementation in the regular classroom. These results reflect Pugach’s (1982) results</w:t>
      </w:r>
      <w:r w:rsidR="00FB18D9">
        <w:rPr>
          <w:rFonts w:ascii="Arial" w:hAnsi="Arial" w:cs="Arial"/>
          <w:sz w:val="24"/>
        </w:rPr>
        <w:t>,</w:t>
      </w:r>
      <w:r w:rsidRPr="001A2827">
        <w:rPr>
          <w:rFonts w:ascii="Arial" w:hAnsi="Arial" w:cs="Arial"/>
          <w:sz w:val="24"/>
        </w:rPr>
        <w:t xml:space="preserve"> in that there is, again, an issue with the goals of the IEPs being not appropriate within mainstream school classrooms due to a stark difference in the goals of the general classroom. These studies are all </w:t>
      </w:r>
      <w:proofErr w:type="gramStart"/>
      <w:r w:rsidRPr="001A2827">
        <w:rPr>
          <w:rFonts w:ascii="Arial" w:hAnsi="Arial" w:cs="Arial"/>
          <w:sz w:val="24"/>
        </w:rPr>
        <w:t>small</w:t>
      </w:r>
      <w:proofErr w:type="gramEnd"/>
      <w:r w:rsidRPr="001A2827">
        <w:rPr>
          <w:rFonts w:ascii="Arial" w:hAnsi="Arial" w:cs="Arial"/>
          <w:sz w:val="24"/>
        </w:rPr>
        <w:t xml:space="preserve"> but they indicate the lack of change in IEPs in regards to their relevancy to the mainstream classroom, making it difficult for teachers to follow them in their teaching. </w:t>
      </w:r>
    </w:p>
    <w:p w:rsidR="000E57A7" w:rsidRPr="001A2827" w:rsidRDefault="000E57A7" w:rsidP="001A2827">
      <w:pPr>
        <w:spacing w:line="480" w:lineRule="auto"/>
        <w:rPr>
          <w:rFonts w:ascii="Arial" w:hAnsi="Arial" w:cs="Arial"/>
          <w:sz w:val="24"/>
        </w:rPr>
      </w:pPr>
    </w:p>
    <w:p w:rsidR="00486FC2" w:rsidRDefault="00486FC2" w:rsidP="001A2827">
      <w:pPr>
        <w:spacing w:line="480" w:lineRule="auto"/>
        <w:rPr>
          <w:rFonts w:ascii="Arial" w:hAnsi="Arial" w:cs="Arial"/>
          <w:sz w:val="24"/>
        </w:rPr>
      </w:pPr>
      <w:r w:rsidRPr="001A2827">
        <w:rPr>
          <w:rFonts w:ascii="Arial" w:hAnsi="Arial" w:cs="Arial"/>
          <w:sz w:val="24"/>
        </w:rPr>
        <w:t>A lack of support and training is also mentioned throughout studies that question why IEPs aren’t being implemented in mainstream lessons</w:t>
      </w:r>
      <w:r w:rsidR="00707F73" w:rsidRPr="001A2827">
        <w:rPr>
          <w:rFonts w:ascii="Arial" w:hAnsi="Arial" w:cs="Arial"/>
          <w:sz w:val="24"/>
        </w:rPr>
        <w:t>. Th</w:t>
      </w:r>
      <w:r w:rsidRPr="001A2827">
        <w:rPr>
          <w:rFonts w:ascii="Arial" w:hAnsi="Arial" w:cs="Arial"/>
          <w:sz w:val="24"/>
        </w:rPr>
        <w:t xml:space="preserve">e teacher I interviewed </w:t>
      </w:r>
      <w:r w:rsidR="00707F73" w:rsidRPr="001A2827">
        <w:rPr>
          <w:rFonts w:ascii="Arial" w:hAnsi="Arial" w:cs="Arial"/>
          <w:sz w:val="24"/>
        </w:rPr>
        <w:t xml:space="preserve">from School X (see Appendix B) </w:t>
      </w:r>
      <w:r w:rsidRPr="001A2827">
        <w:rPr>
          <w:rFonts w:ascii="Arial" w:hAnsi="Arial" w:cs="Arial"/>
          <w:sz w:val="24"/>
        </w:rPr>
        <w:t xml:space="preserve">replied that a lot of staff do go to SEN staff to gain an understanding of strategies they can use to support the pupils with IEPs.  However, whether all teachers know which pupils have IEPs and feel confident in </w:t>
      </w:r>
      <w:r w:rsidRPr="001A2827">
        <w:rPr>
          <w:rFonts w:ascii="Arial" w:hAnsi="Arial" w:cs="Arial"/>
          <w:sz w:val="24"/>
        </w:rPr>
        <w:lastRenderedPageBreak/>
        <w:t xml:space="preserve">using the strategies needed to fulfil the </w:t>
      </w:r>
      <w:r w:rsidR="008E658B" w:rsidRPr="001A2827">
        <w:rPr>
          <w:rFonts w:ascii="Arial" w:hAnsi="Arial" w:cs="Arial"/>
          <w:sz w:val="24"/>
        </w:rPr>
        <w:t xml:space="preserve">IEP </w:t>
      </w:r>
      <w:r w:rsidRPr="001A2827">
        <w:rPr>
          <w:rFonts w:ascii="Arial" w:hAnsi="Arial" w:cs="Arial"/>
          <w:sz w:val="24"/>
        </w:rPr>
        <w:t>requirement</w:t>
      </w:r>
      <w:r w:rsidR="00707F73" w:rsidRPr="001A2827">
        <w:rPr>
          <w:rFonts w:ascii="Arial" w:hAnsi="Arial" w:cs="Arial"/>
          <w:sz w:val="24"/>
        </w:rPr>
        <w:t>s</w:t>
      </w:r>
      <w:r w:rsidRPr="001A2827">
        <w:rPr>
          <w:rFonts w:ascii="Arial" w:hAnsi="Arial" w:cs="Arial"/>
          <w:sz w:val="24"/>
        </w:rPr>
        <w:t xml:space="preserve"> is uncertain</w:t>
      </w:r>
      <w:r w:rsidR="00707F73" w:rsidRPr="001A2827">
        <w:rPr>
          <w:rFonts w:ascii="Arial" w:hAnsi="Arial" w:cs="Arial"/>
          <w:sz w:val="24"/>
        </w:rPr>
        <w:t xml:space="preserve">. </w:t>
      </w:r>
      <w:r w:rsidRPr="001A2827">
        <w:rPr>
          <w:rFonts w:ascii="Arial" w:hAnsi="Arial" w:cs="Arial"/>
          <w:sz w:val="24"/>
        </w:rPr>
        <w:t xml:space="preserve">Morgan &amp; Rhode (1983) reported that special needs teachers, in particular, do not receive enough support in creating and implementing IEPs. This lack of support for the core staff (regarding pupils with additional needs) is worrying. It leads to </w:t>
      </w:r>
      <w:r w:rsidR="00E665D1" w:rsidRPr="001A2827">
        <w:rPr>
          <w:rFonts w:ascii="Arial" w:hAnsi="Arial" w:cs="Arial"/>
          <w:sz w:val="24"/>
        </w:rPr>
        <w:t>another important</w:t>
      </w:r>
      <w:r w:rsidRPr="001A2827">
        <w:rPr>
          <w:rFonts w:ascii="Arial" w:hAnsi="Arial" w:cs="Arial"/>
          <w:sz w:val="24"/>
        </w:rPr>
        <w:t xml:space="preserve"> question</w:t>
      </w:r>
      <w:r w:rsidR="00E665D1" w:rsidRPr="001A2827">
        <w:rPr>
          <w:rFonts w:ascii="Arial" w:hAnsi="Arial" w:cs="Arial"/>
          <w:sz w:val="24"/>
        </w:rPr>
        <w:t>;</w:t>
      </w:r>
      <w:r w:rsidRPr="001A2827">
        <w:rPr>
          <w:rFonts w:ascii="Arial" w:hAnsi="Arial" w:cs="Arial"/>
          <w:sz w:val="24"/>
        </w:rPr>
        <w:t xml:space="preserve"> if there is a lack of support for the most central staff to the lives of pupils with an ALN, how much support is there for the regular classroom teachers of these pupils in mainstream schools? Rose et al. (2012, cited in </w:t>
      </w:r>
      <w:proofErr w:type="spellStart"/>
      <w:r w:rsidRPr="001A2827">
        <w:rPr>
          <w:rFonts w:ascii="Arial" w:hAnsi="Arial" w:cs="Arial"/>
          <w:sz w:val="24"/>
        </w:rPr>
        <w:t>B</w:t>
      </w:r>
      <w:r w:rsidR="00E665D1" w:rsidRPr="001A2827">
        <w:rPr>
          <w:rFonts w:ascii="Arial" w:hAnsi="Arial" w:cs="Arial"/>
          <w:sz w:val="24"/>
        </w:rPr>
        <w:t>h</w:t>
      </w:r>
      <w:r w:rsidRPr="001A2827">
        <w:rPr>
          <w:rFonts w:ascii="Arial" w:hAnsi="Arial" w:cs="Arial"/>
          <w:sz w:val="24"/>
        </w:rPr>
        <w:t>roin</w:t>
      </w:r>
      <w:proofErr w:type="spellEnd"/>
      <w:r w:rsidRPr="001A2827">
        <w:rPr>
          <w:rFonts w:ascii="Arial" w:hAnsi="Arial" w:cs="Arial"/>
          <w:sz w:val="24"/>
        </w:rPr>
        <w:t xml:space="preserve">, King &amp; </w:t>
      </w:r>
      <w:proofErr w:type="spellStart"/>
      <w:r w:rsidRPr="001A2827">
        <w:rPr>
          <w:rFonts w:ascii="Arial" w:hAnsi="Arial" w:cs="Arial"/>
          <w:sz w:val="24"/>
        </w:rPr>
        <w:t>Prunty</w:t>
      </w:r>
      <w:proofErr w:type="spellEnd"/>
      <w:r w:rsidRPr="001A2827">
        <w:rPr>
          <w:rFonts w:ascii="Arial" w:hAnsi="Arial" w:cs="Arial"/>
          <w:sz w:val="24"/>
        </w:rPr>
        <w:t xml:space="preserve">, 2016) reported that, of the ten schools in their study, only three schools had staff who were trained in developing IEPs. They found that, </w:t>
      </w:r>
      <w:proofErr w:type="gramStart"/>
      <w:r w:rsidRPr="001A2827">
        <w:rPr>
          <w:rFonts w:ascii="Arial" w:hAnsi="Arial" w:cs="Arial"/>
          <w:sz w:val="24"/>
        </w:rPr>
        <w:t>as a result of</w:t>
      </w:r>
      <w:proofErr w:type="gramEnd"/>
      <w:r w:rsidRPr="001A2827">
        <w:rPr>
          <w:rFonts w:ascii="Arial" w:hAnsi="Arial" w:cs="Arial"/>
          <w:sz w:val="24"/>
        </w:rPr>
        <w:t xml:space="preserve"> this, these schools were more likely to implement IEPs in a “cohesive manner” </w:t>
      </w:r>
      <w:r w:rsidR="00E665D1" w:rsidRPr="001A2827">
        <w:rPr>
          <w:rFonts w:ascii="Arial" w:hAnsi="Arial" w:cs="Arial"/>
          <w:sz w:val="24"/>
        </w:rPr>
        <w:t>(</w:t>
      </w:r>
      <w:proofErr w:type="spellStart"/>
      <w:r w:rsidR="00E665D1" w:rsidRPr="001A2827">
        <w:rPr>
          <w:rFonts w:ascii="Arial" w:hAnsi="Arial" w:cs="Arial"/>
          <w:sz w:val="24"/>
        </w:rPr>
        <w:t>Bhroin</w:t>
      </w:r>
      <w:proofErr w:type="spellEnd"/>
      <w:r w:rsidR="00E665D1" w:rsidRPr="001A2827">
        <w:rPr>
          <w:rFonts w:ascii="Arial" w:hAnsi="Arial" w:cs="Arial"/>
          <w:sz w:val="24"/>
        </w:rPr>
        <w:t xml:space="preserve">, King &amp; </w:t>
      </w:r>
      <w:proofErr w:type="spellStart"/>
      <w:r w:rsidR="00E665D1" w:rsidRPr="001A2827">
        <w:rPr>
          <w:rFonts w:ascii="Arial" w:hAnsi="Arial" w:cs="Arial"/>
          <w:sz w:val="24"/>
        </w:rPr>
        <w:t>Prunty</w:t>
      </w:r>
      <w:proofErr w:type="spellEnd"/>
      <w:r w:rsidR="00E665D1" w:rsidRPr="001A2827">
        <w:rPr>
          <w:rFonts w:ascii="Arial" w:hAnsi="Arial" w:cs="Arial"/>
          <w:sz w:val="24"/>
        </w:rPr>
        <w:t xml:space="preserve"> 2016, </w:t>
      </w:r>
      <w:r w:rsidRPr="001A2827">
        <w:rPr>
          <w:rFonts w:ascii="Arial" w:hAnsi="Arial" w:cs="Arial"/>
          <w:sz w:val="24"/>
        </w:rPr>
        <w:t>pp.79</w:t>
      </w:r>
      <w:r w:rsidR="00E665D1" w:rsidRPr="001A2827">
        <w:rPr>
          <w:rFonts w:ascii="Arial" w:hAnsi="Arial" w:cs="Arial"/>
          <w:sz w:val="24"/>
        </w:rPr>
        <w:t>)</w:t>
      </w:r>
      <w:r w:rsidRPr="001A2827">
        <w:rPr>
          <w:rFonts w:ascii="Arial" w:hAnsi="Arial" w:cs="Arial"/>
          <w:sz w:val="24"/>
        </w:rPr>
        <w:t xml:space="preserve"> across the school. This is a small study, but the consistency of the schools</w:t>
      </w:r>
      <w:r w:rsidR="00E665D1" w:rsidRPr="001A2827">
        <w:rPr>
          <w:rFonts w:ascii="Arial" w:hAnsi="Arial" w:cs="Arial"/>
          <w:sz w:val="24"/>
        </w:rPr>
        <w:t>’</w:t>
      </w:r>
      <w:r w:rsidRPr="001A2827">
        <w:rPr>
          <w:rFonts w:ascii="Arial" w:hAnsi="Arial" w:cs="Arial"/>
          <w:sz w:val="24"/>
        </w:rPr>
        <w:t xml:space="preserve"> improved utilization of IEPs illustrates the impact of training on effective use of IEPs, and the importance of specialist staff to the implementation of IEP requirements across the school. </w:t>
      </w:r>
      <w:proofErr w:type="spellStart"/>
      <w:r w:rsidRPr="001A2827">
        <w:rPr>
          <w:rFonts w:ascii="Arial" w:hAnsi="Arial" w:cs="Arial"/>
          <w:sz w:val="24"/>
        </w:rPr>
        <w:t>Andreasson</w:t>
      </w:r>
      <w:proofErr w:type="spellEnd"/>
      <w:r w:rsidRPr="001A2827">
        <w:rPr>
          <w:rFonts w:ascii="Arial" w:hAnsi="Arial" w:cs="Arial"/>
          <w:sz w:val="24"/>
        </w:rPr>
        <w:t xml:space="preserve"> et al. (2013) furthers this discussion, with the key result of their research pointing out that in order for IEPs to effect change teachers need to understand how to use them. With a lack of support and training being highlighted as an issue across studies, this is a significant addition to the conversation.</w:t>
      </w:r>
    </w:p>
    <w:p w:rsidR="000E57A7" w:rsidRPr="001A2827" w:rsidRDefault="000E57A7" w:rsidP="001A2827">
      <w:pPr>
        <w:spacing w:line="480" w:lineRule="auto"/>
        <w:rPr>
          <w:rFonts w:ascii="Arial" w:hAnsi="Arial" w:cs="Arial"/>
          <w:sz w:val="24"/>
        </w:rPr>
      </w:pPr>
    </w:p>
    <w:p w:rsidR="002C2A7C" w:rsidRPr="001A2827" w:rsidRDefault="002C2A7C" w:rsidP="001A2827">
      <w:pPr>
        <w:spacing w:line="480" w:lineRule="auto"/>
        <w:rPr>
          <w:rFonts w:ascii="Arial" w:hAnsi="Arial" w:cs="Arial"/>
          <w:sz w:val="24"/>
        </w:rPr>
      </w:pPr>
      <w:r w:rsidRPr="001A2827">
        <w:rPr>
          <w:rFonts w:ascii="Arial" w:hAnsi="Arial" w:cs="Arial"/>
          <w:sz w:val="24"/>
        </w:rPr>
        <w:t>The prior discussions</w:t>
      </w:r>
      <w:r w:rsidR="00C44B9C" w:rsidRPr="001A2827">
        <w:rPr>
          <w:rFonts w:ascii="Arial" w:hAnsi="Arial" w:cs="Arial"/>
          <w:sz w:val="24"/>
        </w:rPr>
        <w:t xml:space="preserve"> on reasons why IEPs are not being implementing</w:t>
      </w:r>
      <w:r w:rsidRPr="001A2827">
        <w:rPr>
          <w:rFonts w:ascii="Arial" w:hAnsi="Arial" w:cs="Arial"/>
          <w:sz w:val="24"/>
        </w:rPr>
        <w:t xml:space="preserve"> pose </w:t>
      </w:r>
      <w:r w:rsidR="00AA0600" w:rsidRPr="001A2827">
        <w:rPr>
          <w:rFonts w:ascii="Arial" w:hAnsi="Arial" w:cs="Arial"/>
          <w:sz w:val="24"/>
        </w:rPr>
        <w:t>several</w:t>
      </w:r>
      <w:r w:rsidRPr="001A2827">
        <w:rPr>
          <w:rFonts w:ascii="Arial" w:hAnsi="Arial" w:cs="Arial"/>
          <w:sz w:val="24"/>
        </w:rPr>
        <w:t xml:space="preserve"> questions surrounding exclusions, the exclusion of children with an additional need and what teachers can do to</w:t>
      </w:r>
      <w:r w:rsidR="006F7839" w:rsidRPr="001A2827">
        <w:rPr>
          <w:rFonts w:ascii="Arial" w:hAnsi="Arial" w:cs="Arial"/>
          <w:sz w:val="24"/>
        </w:rPr>
        <w:t xml:space="preserve"> support these children and</w:t>
      </w:r>
      <w:r w:rsidRPr="001A2827">
        <w:rPr>
          <w:rFonts w:ascii="Arial" w:hAnsi="Arial" w:cs="Arial"/>
          <w:sz w:val="24"/>
        </w:rPr>
        <w:t xml:space="preserve"> reduce exclusions. The school improvement plan (SIP) (</w:t>
      </w:r>
      <w:r w:rsidR="00C44B9C" w:rsidRPr="001A2827">
        <w:rPr>
          <w:rFonts w:ascii="Arial" w:hAnsi="Arial" w:cs="Arial"/>
          <w:sz w:val="24"/>
        </w:rPr>
        <w:t xml:space="preserve">see </w:t>
      </w:r>
      <w:r w:rsidRPr="001A2827">
        <w:rPr>
          <w:rFonts w:ascii="Arial" w:hAnsi="Arial" w:cs="Arial"/>
          <w:sz w:val="24"/>
        </w:rPr>
        <w:t xml:space="preserve">Appendix A) of School X focuses one of its targets on reducing school exclusions. It’s rate of exclusions has dropped over the past three years with 24 less days being lost, and 10 fewer students being excluded. </w:t>
      </w:r>
      <w:r w:rsidR="00B422D0" w:rsidRPr="001A2827">
        <w:rPr>
          <w:rFonts w:ascii="Arial" w:hAnsi="Arial" w:cs="Arial"/>
          <w:sz w:val="24"/>
        </w:rPr>
        <w:lastRenderedPageBreak/>
        <w:t>The action plan put into place by School X focuses greatly on the needs of the pupils and the disaffection of the pupils that are most commonly excluded from school. The school’s pastoral leader stresses further the importance of IEPs/IBPs (individual behaviour plans) in recognising pupils’ difficulties. The focus of this assignment is on this strand of the action plan, with a further focus on “Inform[</w:t>
      </w:r>
      <w:proofErr w:type="spellStart"/>
      <w:r w:rsidR="00B422D0" w:rsidRPr="001A2827">
        <w:rPr>
          <w:rFonts w:ascii="Arial" w:hAnsi="Arial" w:cs="Arial"/>
          <w:sz w:val="24"/>
        </w:rPr>
        <w:t>ing</w:t>
      </w:r>
      <w:proofErr w:type="spellEnd"/>
      <w:r w:rsidR="00B422D0" w:rsidRPr="001A2827">
        <w:rPr>
          <w:rFonts w:ascii="Arial" w:hAnsi="Arial" w:cs="Arial"/>
          <w:sz w:val="24"/>
        </w:rPr>
        <w:t>] staff of strategies on [to implement] IEPs [requirements]”</w:t>
      </w:r>
      <w:r w:rsidR="00C44B9C" w:rsidRPr="001A2827">
        <w:rPr>
          <w:rFonts w:ascii="Arial" w:hAnsi="Arial" w:cs="Arial"/>
          <w:sz w:val="24"/>
        </w:rPr>
        <w:t xml:space="preserve"> (See Appendix A,</w:t>
      </w:r>
      <w:r w:rsidR="00B422D0" w:rsidRPr="001A2827">
        <w:rPr>
          <w:rFonts w:ascii="Arial" w:hAnsi="Arial" w:cs="Arial"/>
          <w:sz w:val="24"/>
        </w:rPr>
        <w:t xml:space="preserve"> pp.17</w:t>
      </w:r>
      <w:r w:rsidR="00C44B9C" w:rsidRPr="001A2827">
        <w:rPr>
          <w:rFonts w:ascii="Arial" w:hAnsi="Arial" w:cs="Arial"/>
          <w:sz w:val="24"/>
        </w:rPr>
        <w:t>)</w:t>
      </w:r>
      <w:r w:rsidR="00B422D0" w:rsidRPr="001A2827">
        <w:rPr>
          <w:rFonts w:ascii="Arial" w:hAnsi="Arial" w:cs="Arial"/>
          <w:sz w:val="24"/>
        </w:rPr>
        <w:t xml:space="preserve"> </w:t>
      </w:r>
    </w:p>
    <w:p w:rsidR="002F185D" w:rsidRPr="001A2827" w:rsidRDefault="002F185D" w:rsidP="001A2827">
      <w:pPr>
        <w:spacing w:line="480" w:lineRule="auto"/>
        <w:rPr>
          <w:rFonts w:ascii="Arial" w:hAnsi="Arial" w:cs="Arial"/>
          <w:sz w:val="24"/>
        </w:rPr>
      </w:pPr>
      <w:r w:rsidRPr="001A2827">
        <w:rPr>
          <w:rFonts w:ascii="Arial" w:hAnsi="Arial" w:cs="Arial"/>
          <w:sz w:val="24"/>
        </w:rPr>
        <w:t>So far</w:t>
      </w:r>
      <w:r w:rsidR="008E658B" w:rsidRPr="001A2827">
        <w:rPr>
          <w:rFonts w:ascii="Arial" w:hAnsi="Arial" w:cs="Arial"/>
          <w:sz w:val="24"/>
        </w:rPr>
        <w:t>,</w:t>
      </w:r>
      <w:r w:rsidRPr="001A2827">
        <w:rPr>
          <w:rFonts w:ascii="Arial" w:hAnsi="Arial" w:cs="Arial"/>
          <w:sz w:val="24"/>
        </w:rPr>
        <w:t xml:space="preserve"> School X has begun training </w:t>
      </w:r>
      <w:r w:rsidR="00C44B9C" w:rsidRPr="001A2827">
        <w:rPr>
          <w:rFonts w:ascii="Arial" w:hAnsi="Arial" w:cs="Arial"/>
          <w:sz w:val="24"/>
        </w:rPr>
        <w:t>staff on the Pivotal (see Appendix B) method for behaviour management on INSET days. The Pivotal method is</w:t>
      </w:r>
      <w:r w:rsidRPr="001A2827">
        <w:rPr>
          <w:rFonts w:ascii="Arial" w:hAnsi="Arial" w:cs="Arial"/>
          <w:sz w:val="24"/>
        </w:rPr>
        <w:t xml:space="preserve"> a restor</w:t>
      </w:r>
      <w:r w:rsidR="00C44B9C" w:rsidRPr="001A2827">
        <w:rPr>
          <w:rFonts w:ascii="Arial" w:hAnsi="Arial" w:cs="Arial"/>
          <w:sz w:val="24"/>
        </w:rPr>
        <w:t>at</w:t>
      </w:r>
      <w:r w:rsidRPr="001A2827">
        <w:rPr>
          <w:rFonts w:ascii="Arial" w:hAnsi="Arial" w:cs="Arial"/>
          <w:sz w:val="24"/>
        </w:rPr>
        <w:t xml:space="preserve">ive practice that focuses on rewarding the positive behaviour of pupils and using effective communication to diffuse and resolve moments of conflict within the school. From my experience, teachers in School X have </w:t>
      </w:r>
      <w:r w:rsidR="00C44B9C" w:rsidRPr="001A2827">
        <w:rPr>
          <w:rFonts w:ascii="Arial" w:hAnsi="Arial" w:cs="Arial"/>
          <w:sz w:val="24"/>
        </w:rPr>
        <w:t xml:space="preserve">had </w:t>
      </w:r>
      <w:r w:rsidRPr="001A2827">
        <w:rPr>
          <w:rFonts w:ascii="Arial" w:hAnsi="Arial" w:cs="Arial"/>
          <w:sz w:val="24"/>
        </w:rPr>
        <w:t>generally positive reactions to the new Pivotal system.</w:t>
      </w:r>
      <w:r w:rsidR="006F7839" w:rsidRPr="001A2827">
        <w:rPr>
          <w:rFonts w:ascii="Arial" w:hAnsi="Arial" w:cs="Arial"/>
          <w:sz w:val="24"/>
        </w:rPr>
        <w:t xml:space="preserve"> During training, multiple teachers identified the strategies they already use and could use to implement the new Pivotal strategies in lessons.</w:t>
      </w:r>
      <w:r w:rsidRPr="001A2827">
        <w:rPr>
          <w:rFonts w:ascii="Arial" w:hAnsi="Arial" w:cs="Arial"/>
          <w:sz w:val="24"/>
        </w:rPr>
        <w:t xml:space="preserve"> However, </w:t>
      </w:r>
      <w:r w:rsidR="00C44B9C" w:rsidRPr="001A2827">
        <w:rPr>
          <w:rFonts w:ascii="Arial" w:hAnsi="Arial" w:cs="Arial"/>
          <w:sz w:val="24"/>
        </w:rPr>
        <w:t>from my experience and observations in School X, c</w:t>
      </w:r>
      <w:r w:rsidRPr="001A2827">
        <w:rPr>
          <w:rFonts w:ascii="Arial" w:hAnsi="Arial" w:cs="Arial"/>
          <w:sz w:val="24"/>
        </w:rPr>
        <w:t>onsistency in the use of the Pivotal practice does not appear to have been achieved yet</w:t>
      </w:r>
      <w:r w:rsidR="006F7839" w:rsidRPr="001A2827">
        <w:rPr>
          <w:rFonts w:ascii="Arial" w:hAnsi="Arial" w:cs="Arial"/>
          <w:sz w:val="24"/>
        </w:rPr>
        <w:t xml:space="preserve">, and this could imply that confidence in the Pivotal behaviour management programme </w:t>
      </w:r>
      <w:r w:rsidR="001B38AE" w:rsidRPr="001A2827">
        <w:rPr>
          <w:rFonts w:ascii="Arial" w:hAnsi="Arial" w:cs="Arial"/>
          <w:sz w:val="24"/>
        </w:rPr>
        <w:t xml:space="preserve">and proposed strategies </w:t>
      </w:r>
      <w:r w:rsidR="006F7839" w:rsidRPr="001A2827">
        <w:rPr>
          <w:rFonts w:ascii="Arial" w:hAnsi="Arial" w:cs="Arial"/>
          <w:sz w:val="24"/>
        </w:rPr>
        <w:t>is varied</w:t>
      </w:r>
      <w:r w:rsidR="008E658B" w:rsidRPr="001A2827">
        <w:rPr>
          <w:rFonts w:ascii="Arial" w:hAnsi="Arial" w:cs="Arial"/>
          <w:sz w:val="24"/>
        </w:rPr>
        <w:t xml:space="preserve"> (Fullan, 2015)</w:t>
      </w:r>
      <w:r w:rsidRPr="001A2827">
        <w:rPr>
          <w:rFonts w:ascii="Arial" w:hAnsi="Arial" w:cs="Arial"/>
          <w:sz w:val="24"/>
        </w:rPr>
        <w:t>.</w:t>
      </w:r>
      <w:r w:rsidR="005E3E9F" w:rsidRPr="001A2827">
        <w:rPr>
          <w:rFonts w:ascii="Arial" w:hAnsi="Arial" w:cs="Arial"/>
          <w:sz w:val="24"/>
        </w:rPr>
        <w:t xml:space="preserve"> Regarding training staff </w:t>
      </w:r>
      <w:r w:rsidR="009803EC" w:rsidRPr="001A2827">
        <w:rPr>
          <w:rFonts w:ascii="Arial" w:hAnsi="Arial" w:cs="Arial"/>
          <w:sz w:val="24"/>
        </w:rPr>
        <w:t xml:space="preserve">on </w:t>
      </w:r>
      <w:r w:rsidR="005E3E9F" w:rsidRPr="001A2827">
        <w:rPr>
          <w:rFonts w:ascii="Arial" w:hAnsi="Arial" w:cs="Arial"/>
          <w:sz w:val="24"/>
        </w:rPr>
        <w:t xml:space="preserve">the </w:t>
      </w:r>
      <w:r w:rsidR="001B38AE" w:rsidRPr="001A2827">
        <w:rPr>
          <w:rFonts w:ascii="Arial" w:hAnsi="Arial" w:cs="Arial"/>
          <w:sz w:val="24"/>
        </w:rPr>
        <w:t xml:space="preserve">in-lesson </w:t>
      </w:r>
      <w:r w:rsidR="009803EC" w:rsidRPr="001A2827">
        <w:rPr>
          <w:rFonts w:ascii="Arial" w:hAnsi="Arial" w:cs="Arial"/>
          <w:sz w:val="24"/>
        </w:rPr>
        <w:t>strategies</w:t>
      </w:r>
      <w:r w:rsidR="005E3E9F" w:rsidRPr="001A2827">
        <w:rPr>
          <w:rFonts w:ascii="Arial" w:hAnsi="Arial" w:cs="Arial"/>
          <w:sz w:val="24"/>
        </w:rPr>
        <w:t xml:space="preserve"> </w:t>
      </w:r>
      <w:r w:rsidR="001B38AE" w:rsidRPr="001A2827">
        <w:rPr>
          <w:rFonts w:ascii="Arial" w:hAnsi="Arial" w:cs="Arial"/>
          <w:sz w:val="24"/>
        </w:rPr>
        <w:t>for</w:t>
      </w:r>
      <w:r w:rsidR="005E3E9F" w:rsidRPr="001A2827">
        <w:rPr>
          <w:rFonts w:ascii="Arial" w:hAnsi="Arial" w:cs="Arial"/>
          <w:sz w:val="24"/>
        </w:rPr>
        <w:t xml:space="preserve"> pupils with IEPs, there does not appear to have been any thus far</w:t>
      </w:r>
      <w:r w:rsidR="001B38AE" w:rsidRPr="001A2827">
        <w:rPr>
          <w:rFonts w:ascii="Arial" w:hAnsi="Arial" w:cs="Arial"/>
          <w:sz w:val="24"/>
        </w:rPr>
        <w:t>,</w:t>
      </w:r>
      <w:r w:rsidR="005E3E9F" w:rsidRPr="001A2827">
        <w:rPr>
          <w:rFonts w:ascii="Arial" w:hAnsi="Arial" w:cs="Arial"/>
          <w:sz w:val="24"/>
        </w:rPr>
        <w:t xml:space="preserve"> beyond brief mentions of these in weekly meetings (</w:t>
      </w:r>
      <w:r w:rsidR="009803EC" w:rsidRPr="001A2827">
        <w:rPr>
          <w:rFonts w:ascii="Arial" w:hAnsi="Arial" w:cs="Arial"/>
          <w:sz w:val="24"/>
        </w:rPr>
        <w:t>10-minute whole-</w:t>
      </w:r>
      <w:r w:rsidR="005E3E9F" w:rsidRPr="001A2827">
        <w:rPr>
          <w:rFonts w:ascii="Arial" w:hAnsi="Arial" w:cs="Arial"/>
          <w:sz w:val="24"/>
        </w:rPr>
        <w:t>staff</w:t>
      </w:r>
      <w:r w:rsidR="009803EC" w:rsidRPr="001A2827">
        <w:rPr>
          <w:rFonts w:ascii="Arial" w:hAnsi="Arial" w:cs="Arial"/>
          <w:sz w:val="24"/>
        </w:rPr>
        <w:t xml:space="preserve"> meetings held</w:t>
      </w:r>
      <w:r w:rsidR="005E3E9F" w:rsidRPr="001A2827">
        <w:rPr>
          <w:rFonts w:ascii="Arial" w:hAnsi="Arial" w:cs="Arial"/>
          <w:sz w:val="24"/>
        </w:rPr>
        <w:t xml:space="preserve"> once a week)</w:t>
      </w:r>
      <w:r w:rsidR="008E658B" w:rsidRPr="001A2827">
        <w:rPr>
          <w:rFonts w:ascii="Arial" w:hAnsi="Arial" w:cs="Arial"/>
          <w:sz w:val="24"/>
        </w:rPr>
        <w:t xml:space="preserve"> (see Appendix B)</w:t>
      </w:r>
      <w:r w:rsidR="005E3E9F" w:rsidRPr="001A2827">
        <w:rPr>
          <w:rFonts w:ascii="Arial" w:hAnsi="Arial" w:cs="Arial"/>
          <w:sz w:val="24"/>
        </w:rPr>
        <w:t xml:space="preserve">. It is clear, from this information, that this aspect of the action plan within the SIP is not yet being followed through, and I will explore the issues surrounding this later in my discussions. </w:t>
      </w:r>
    </w:p>
    <w:p w:rsidR="000E57A7" w:rsidRDefault="000E57A7" w:rsidP="001A2827">
      <w:pPr>
        <w:spacing w:line="480" w:lineRule="auto"/>
        <w:rPr>
          <w:rFonts w:ascii="Arial" w:hAnsi="Arial" w:cs="Arial"/>
          <w:b/>
          <w:sz w:val="24"/>
          <w:u w:val="single"/>
        </w:rPr>
      </w:pPr>
    </w:p>
    <w:p w:rsidR="008C2901" w:rsidRDefault="008C2901" w:rsidP="001A2827">
      <w:pPr>
        <w:spacing w:line="480" w:lineRule="auto"/>
        <w:rPr>
          <w:rFonts w:ascii="Arial" w:hAnsi="Arial" w:cs="Arial"/>
          <w:sz w:val="24"/>
        </w:rPr>
      </w:pPr>
      <w:r w:rsidRPr="001A2827">
        <w:rPr>
          <w:rFonts w:ascii="Arial" w:hAnsi="Arial" w:cs="Arial"/>
          <w:sz w:val="24"/>
        </w:rPr>
        <w:lastRenderedPageBreak/>
        <w:t>Munn</w:t>
      </w:r>
      <w:r w:rsidR="00A36AB3" w:rsidRPr="001A2827">
        <w:rPr>
          <w:rFonts w:ascii="Arial" w:hAnsi="Arial" w:cs="Arial"/>
          <w:sz w:val="24"/>
        </w:rPr>
        <w:t xml:space="preserve"> et al.</w:t>
      </w:r>
      <w:r w:rsidRPr="001A2827">
        <w:rPr>
          <w:rFonts w:ascii="Arial" w:hAnsi="Arial" w:cs="Arial"/>
          <w:sz w:val="24"/>
        </w:rPr>
        <w:t xml:space="preserve"> (2000) in their book ‘Alternatives to School Exclusion’ have gathered a lot of research on various topics surrounding exclusion, and </w:t>
      </w:r>
      <w:r w:rsidR="004B2203">
        <w:rPr>
          <w:rFonts w:ascii="Arial" w:hAnsi="Arial" w:cs="Arial"/>
          <w:sz w:val="24"/>
        </w:rPr>
        <w:t xml:space="preserve">they </w:t>
      </w:r>
      <w:r w:rsidRPr="001A2827">
        <w:rPr>
          <w:rFonts w:ascii="Arial" w:hAnsi="Arial" w:cs="Arial"/>
          <w:sz w:val="24"/>
        </w:rPr>
        <w:t xml:space="preserve">dedicate a chapter to discussing the characteristics of high and low excluding schools. These characteristics make it clear what notions build a school that is intent on lowering its exclusion rates, and therefore is a valuable tool to understanding the reasons School X has high exclusion rates (see Appendix A) and what can be done to improve exclusion rates at this school. Many of the studies in this book have relatively small pools of </w:t>
      </w:r>
      <w:r w:rsidR="00A36AB3" w:rsidRPr="001A2827">
        <w:rPr>
          <w:rFonts w:ascii="Arial" w:hAnsi="Arial" w:cs="Arial"/>
          <w:sz w:val="24"/>
        </w:rPr>
        <w:t>participants</w:t>
      </w:r>
      <w:r w:rsidRPr="001A2827">
        <w:rPr>
          <w:rFonts w:ascii="Arial" w:hAnsi="Arial" w:cs="Arial"/>
          <w:sz w:val="24"/>
        </w:rPr>
        <w:t xml:space="preserve"> and</w:t>
      </w:r>
      <w:r w:rsidR="00A36AB3" w:rsidRPr="001A2827">
        <w:rPr>
          <w:rFonts w:ascii="Arial" w:hAnsi="Arial" w:cs="Arial"/>
          <w:sz w:val="24"/>
        </w:rPr>
        <w:t>,</w:t>
      </w:r>
      <w:r w:rsidRPr="001A2827">
        <w:rPr>
          <w:rFonts w:ascii="Arial" w:hAnsi="Arial" w:cs="Arial"/>
          <w:sz w:val="24"/>
        </w:rPr>
        <w:t xml:space="preserve"> at times</w:t>
      </w:r>
      <w:r w:rsidR="00A36AB3" w:rsidRPr="001A2827">
        <w:rPr>
          <w:rFonts w:ascii="Arial" w:hAnsi="Arial" w:cs="Arial"/>
          <w:sz w:val="24"/>
        </w:rPr>
        <w:t>,</w:t>
      </w:r>
      <w:r w:rsidRPr="001A2827">
        <w:rPr>
          <w:rFonts w:ascii="Arial" w:hAnsi="Arial" w:cs="Arial"/>
          <w:sz w:val="24"/>
        </w:rPr>
        <w:t xml:space="preserve"> the socio-economic</w:t>
      </w:r>
      <w:r w:rsidR="00A36AB3" w:rsidRPr="001A2827">
        <w:rPr>
          <w:rFonts w:ascii="Arial" w:hAnsi="Arial" w:cs="Arial"/>
          <w:sz w:val="24"/>
        </w:rPr>
        <w:t xml:space="preserve"> mix of</w:t>
      </w:r>
      <w:r w:rsidRPr="001A2827">
        <w:rPr>
          <w:rFonts w:ascii="Arial" w:hAnsi="Arial" w:cs="Arial"/>
          <w:sz w:val="24"/>
        </w:rPr>
        <w:t xml:space="preserve"> background</w:t>
      </w:r>
      <w:r w:rsidR="00A36AB3" w:rsidRPr="001A2827">
        <w:rPr>
          <w:rFonts w:ascii="Arial" w:hAnsi="Arial" w:cs="Arial"/>
          <w:sz w:val="24"/>
        </w:rPr>
        <w:t xml:space="preserve">s </w:t>
      </w:r>
      <w:r w:rsidRPr="001A2827">
        <w:rPr>
          <w:rFonts w:ascii="Arial" w:hAnsi="Arial" w:cs="Arial"/>
          <w:sz w:val="24"/>
        </w:rPr>
        <w:t>of the participants is limited. However, the collation of re</w:t>
      </w:r>
      <w:r w:rsidR="00A36AB3" w:rsidRPr="001A2827">
        <w:rPr>
          <w:rFonts w:ascii="Arial" w:hAnsi="Arial" w:cs="Arial"/>
          <w:sz w:val="24"/>
        </w:rPr>
        <w:t xml:space="preserve">sults and repeated </w:t>
      </w:r>
      <w:r w:rsidRPr="001A2827">
        <w:rPr>
          <w:rFonts w:ascii="Arial" w:hAnsi="Arial" w:cs="Arial"/>
          <w:sz w:val="24"/>
        </w:rPr>
        <w:t>concepts within and across studies</w:t>
      </w:r>
      <w:r w:rsidR="00A36AB3" w:rsidRPr="001A2827">
        <w:rPr>
          <w:rFonts w:ascii="Arial" w:hAnsi="Arial" w:cs="Arial"/>
          <w:sz w:val="24"/>
        </w:rPr>
        <w:t>, as well as</w:t>
      </w:r>
      <w:r w:rsidRPr="001A2827">
        <w:rPr>
          <w:rFonts w:ascii="Arial" w:hAnsi="Arial" w:cs="Arial"/>
          <w:sz w:val="24"/>
        </w:rPr>
        <w:t xml:space="preserve"> the detail given by some studies makes them impactful and helpful to the </w:t>
      </w:r>
      <w:r w:rsidR="00A36AB3" w:rsidRPr="001A2827">
        <w:rPr>
          <w:rFonts w:ascii="Arial" w:hAnsi="Arial" w:cs="Arial"/>
          <w:sz w:val="24"/>
        </w:rPr>
        <w:t>discussion</w:t>
      </w:r>
      <w:r w:rsidRPr="001A2827">
        <w:rPr>
          <w:rFonts w:ascii="Arial" w:hAnsi="Arial" w:cs="Arial"/>
          <w:sz w:val="24"/>
        </w:rPr>
        <w:t xml:space="preserve">. </w:t>
      </w:r>
      <w:r w:rsidR="002A10FB" w:rsidRPr="001A2827">
        <w:rPr>
          <w:rFonts w:ascii="Arial" w:hAnsi="Arial" w:cs="Arial"/>
          <w:sz w:val="24"/>
        </w:rPr>
        <w:t xml:space="preserve"> </w:t>
      </w:r>
      <w:r w:rsidR="00A36AB3" w:rsidRPr="001A2827">
        <w:rPr>
          <w:rFonts w:ascii="Arial" w:hAnsi="Arial" w:cs="Arial"/>
          <w:sz w:val="24"/>
        </w:rPr>
        <w:t>Headteachers</w:t>
      </w:r>
      <w:r w:rsidR="00D571D2" w:rsidRPr="001A2827">
        <w:rPr>
          <w:rFonts w:ascii="Arial" w:hAnsi="Arial" w:cs="Arial"/>
          <w:sz w:val="24"/>
        </w:rPr>
        <w:t xml:space="preserve"> of </w:t>
      </w:r>
      <w:r w:rsidR="00A36AB3" w:rsidRPr="001A2827">
        <w:rPr>
          <w:rFonts w:ascii="Arial" w:hAnsi="Arial" w:cs="Arial"/>
          <w:sz w:val="24"/>
        </w:rPr>
        <w:t>high-excluding</w:t>
      </w:r>
      <w:r w:rsidR="00D571D2" w:rsidRPr="001A2827">
        <w:rPr>
          <w:rFonts w:ascii="Arial" w:hAnsi="Arial" w:cs="Arial"/>
          <w:sz w:val="24"/>
        </w:rPr>
        <w:t xml:space="preserve"> schools described the majority of pupils in their school as coming from disadvantage</w:t>
      </w:r>
      <w:r w:rsidR="00A36AB3" w:rsidRPr="001A2827">
        <w:rPr>
          <w:rFonts w:ascii="Arial" w:hAnsi="Arial" w:cs="Arial"/>
          <w:sz w:val="24"/>
        </w:rPr>
        <w:t>d</w:t>
      </w:r>
      <w:r w:rsidR="00D571D2" w:rsidRPr="001A2827">
        <w:rPr>
          <w:rFonts w:ascii="Arial" w:hAnsi="Arial" w:cs="Arial"/>
          <w:sz w:val="24"/>
        </w:rPr>
        <w:t xml:space="preserve"> backgrounds. This is important to consider, and further</w:t>
      </w:r>
      <w:r w:rsidR="004B2203">
        <w:rPr>
          <w:rFonts w:ascii="Arial" w:hAnsi="Arial" w:cs="Arial"/>
          <w:sz w:val="24"/>
        </w:rPr>
        <w:t>s</w:t>
      </w:r>
      <w:r w:rsidR="00D571D2" w:rsidRPr="001A2827">
        <w:rPr>
          <w:rFonts w:ascii="Arial" w:hAnsi="Arial" w:cs="Arial"/>
          <w:sz w:val="24"/>
        </w:rPr>
        <w:t xml:space="preserve"> the prior discussion surrounding the disaffection of those that are more likely to be excluded than their peers (Hayton, 1999 citing Mortimore 1998)</w:t>
      </w:r>
      <w:r w:rsidR="004B2203">
        <w:rPr>
          <w:rFonts w:ascii="Arial" w:hAnsi="Arial" w:cs="Arial"/>
          <w:sz w:val="24"/>
        </w:rPr>
        <w:t xml:space="preserve">. These results </w:t>
      </w:r>
      <w:r w:rsidR="00810AC3" w:rsidRPr="001A2827">
        <w:rPr>
          <w:rFonts w:ascii="Arial" w:hAnsi="Arial" w:cs="Arial"/>
          <w:sz w:val="24"/>
        </w:rPr>
        <w:t>could explain why exclusion rates are high</w:t>
      </w:r>
      <w:r w:rsidR="00A36AB3" w:rsidRPr="001A2827">
        <w:rPr>
          <w:rFonts w:ascii="Arial" w:hAnsi="Arial" w:cs="Arial"/>
          <w:sz w:val="24"/>
        </w:rPr>
        <w:t xml:space="preserve"> in School X, which also has and takes on </w:t>
      </w:r>
      <w:proofErr w:type="gramStart"/>
      <w:r w:rsidR="00A36AB3" w:rsidRPr="001A2827">
        <w:rPr>
          <w:rFonts w:ascii="Arial" w:hAnsi="Arial" w:cs="Arial"/>
          <w:sz w:val="24"/>
        </w:rPr>
        <w:t xml:space="preserve">a large </w:t>
      </w:r>
      <w:r w:rsidR="004B2203" w:rsidRPr="001A2827">
        <w:rPr>
          <w:rFonts w:ascii="Arial" w:hAnsi="Arial" w:cs="Arial"/>
          <w:sz w:val="24"/>
        </w:rPr>
        <w:t>number</w:t>
      </w:r>
      <w:r w:rsidR="00A36AB3" w:rsidRPr="001A2827">
        <w:rPr>
          <w:rFonts w:ascii="Arial" w:hAnsi="Arial" w:cs="Arial"/>
          <w:sz w:val="24"/>
        </w:rPr>
        <w:t xml:space="preserve"> of</w:t>
      </w:r>
      <w:proofErr w:type="gramEnd"/>
      <w:r w:rsidR="00A36AB3" w:rsidRPr="001A2827">
        <w:rPr>
          <w:rFonts w:ascii="Arial" w:hAnsi="Arial" w:cs="Arial"/>
          <w:sz w:val="24"/>
        </w:rPr>
        <w:t xml:space="preserve"> pupils from more disadvantaged socio-economic backgrounds.</w:t>
      </w:r>
      <w:r w:rsidR="00173E52" w:rsidRPr="001A2827">
        <w:rPr>
          <w:rFonts w:ascii="Arial" w:hAnsi="Arial" w:cs="Arial"/>
          <w:sz w:val="24"/>
        </w:rPr>
        <w:t xml:space="preserve"> Reas</w:t>
      </w:r>
      <w:r w:rsidR="00650F58" w:rsidRPr="001A2827">
        <w:rPr>
          <w:rFonts w:ascii="Arial" w:hAnsi="Arial" w:cs="Arial"/>
          <w:sz w:val="24"/>
        </w:rPr>
        <w:t>ons for excluding in these high-</w:t>
      </w:r>
      <w:r w:rsidR="00173E52" w:rsidRPr="001A2827">
        <w:rPr>
          <w:rFonts w:ascii="Arial" w:hAnsi="Arial" w:cs="Arial"/>
          <w:sz w:val="24"/>
        </w:rPr>
        <w:t xml:space="preserve">excluding schools were largely surrounding the need to protect the learning of other pupils and the work of teachers. </w:t>
      </w:r>
      <w:r w:rsidR="00A328F9" w:rsidRPr="001A2827">
        <w:rPr>
          <w:rFonts w:ascii="Arial" w:hAnsi="Arial" w:cs="Arial"/>
          <w:sz w:val="24"/>
        </w:rPr>
        <w:t>W</w:t>
      </w:r>
      <w:r w:rsidR="00173E52" w:rsidRPr="001A2827">
        <w:rPr>
          <w:rFonts w:ascii="Arial" w:hAnsi="Arial" w:cs="Arial"/>
          <w:sz w:val="24"/>
        </w:rPr>
        <w:t>hether exclusion is really working to improve the behaviour of those excluded at these schools remains question</w:t>
      </w:r>
      <w:r w:rsidR="00E33117" w:rsidRPr="001A2827">
        <w:rPr>
          <w:rFonts w:ascii="Arial" w:hAnsi="Arial" w:cs="Arial"/>
          <w:sz w:val="24"/>
        </w:rPr>
        <w:t>able.</w:t>
      </w:r>
      <w:r w:rsidR="00F95B4C" w:rsidRPr="001A2827">
        <w:rPr>
          <w:rFonts w:ascii="Arial" w:hAnsi="Arial" w:cs="Arial"/>
          <w:sz w:val="24"/>
        </w:rPr>
        <w:t xml:space="preserve"> There are, of course, many variables concerning the intake of pupils from different backgrounds and a</w:t>
      </w:r>
      <w:r w:rsidR="00A328F9" w:rsidRPr="001A2827">
        <w:rPr>
          <w:rFonts w:ascii="Arial" w:hAnsi="Arial" w:cs="Arial"/>
          <w:sz w:val="24"/>
        </w:rPr>
        <w:t xml:space="preserve"> with</w:t>
      </w:r>
      <w:r w:rsidR="00F95B4C" w:rsidRPr="001A2827">
        <w:rPr>
          <w:rFonts w:ascii="Arial" w:hAnsi="Arial" w:cs="Arial"/>
          <w:sz w:val="24"/>
        </w:rPr>
        <w:t xml:space="preserve"> variety of different needs. However, across these variables it was still found that</w:t>
      </w:r>
      <w:r w:rsidR="00A328F9" w:rsidRPr="001A2827">
        <w:rPr>
          <w:rFonts w:ascii="Arial" w:hAnsi="Arial" w:cs="Arial"/>
          <w:sz w:val="24"/>
        </w:rPr>
        <w:t>,</w:t>
      </w:r>
      <w:r w:rsidR="00F95B4C" w:rsidRPr="001A2827">
        <w:rPr>
          <w:rFonts w:ascii="Arial" w:hAnsi="Arial" w:cs="Arial"/>
          <w:sz w:val="24"/>
        </w:rPr>
        <w:t xml:space="preserve"> </w:t>
      </w:r>
      <w:r w:rsidR="00FA6BEE" w:rsidRPr="001A2827">
        <w:rPr>
          <w:rFonts w:ascii="Arial" w:hAnsi="Arial" w:cs="Arial"/>
          <w:sz w:val="24"/>
        </w:rPr>
        <w:t xml:space="preserve">of </w:t>
      </w:r>
      <w:r w:rsidR="00F95B4C" w:rsidRPr="001A2827">
        <w:rPr>
          <w:rFonts w:ascii="Arial" w:hAnsi="Arial" w:cs="Arial"/>
          <w:sz w:val="24"/>
        </w:rPr>
        <w:t xml:space="preserve">the </w:t>
      </w:r>
      <w:r w:rsidR="00FA6BEE" w:rsidRPr="001A2827">
        <w:rPr>
          <w:rFonts w:ascii="Arial" w:hAnsi="Arial" w:cs="Arial"/>
          <w:sz w:val="24"/>
        </w:rPr>
        <w:t>schools with the most amount of exclusions</w:t>
      </w:r>
      <w:r w:rsidR="00A328F9" w:rsidRPr="001A2827">
        <w:rPr>
          <w:rFonts w:ascii="Arial" w:hAnsi="Arial" w:cs="Arial"/>
          <w:sz w:val="24"/>
        </w:rPr>
        <w:t>,</w:t>
      </w:r>
      <w:r w:rsidR="00FA6BEE" w:rsidRPr="001A2827">
        <w:rPr>
          <w:rFonts w:ascii="Arial" w:hAnsi="Arial" w:cs="Arial"/>
          <w:sz w:val="24"/>
        </w:rPr>
        <w:t xml:space="preserve"> only 16% reported not using repeated exclusion to manage the behaviour of students that had been excluded. T</w:t>
      </w:r>
      <w:r w:rsidR="00E33117" w:rsidRPr="001A2827">
        <w:rPr>
          <w:rFonts w:ascii="Arial" w:hAnsi="Arial" w:cs="Arial"/>
          <w:sz w:val="24"/>
        </w:rPr>
        <w:t xml:space="preserve">his contrasts with the lowest 10% of </w:t>
      </w:r>
      <w:r w:rsidR="00E33117" w:rsidRPr="001A2827">
        <w:rPr>
          <w:rFonts w:ascii="Arial" w:hAnsi="Arial" w:cs="Arial"/>
          <w:sz w:val="24"/>
        </w:rPr>
        <w:lastRenderedPageBreak/>
        <w:t>schools who did not use repeat exc</w:t>
      </w:r>
      <w:r w:rsidR="00650F58" w:rsidRPr="001A2827">
        <w:rPr>
          <w:rFonts w:ascii="Arial" w:hAnsi="Arial" w:cs="Arial"/>
          <w:sz w:val="24"/>
        </w:rPr>
        <w:t>lusions, even if they had used</w:t>
      </w:r>
      <w:r w:rsidR="00E33117" w:rsidRPr="001A2827">
        <w:rPr>
          <w:rFonts w:ascii="Arial" w:hAnsi="Arial" w:cs="Arial"/>
          <w:sz w:val="24"/>
        </w:rPr>
        <w:t xml:space="preserve"> </w:t>
      </w:r>
      <w:r w:rsidR="00A328F9" w:rsidRPr="001A2827">
        <w:rPr>
          <w:rFonts w:ascii="Arial" w:hAnsi="Arial" w:cs="Arial"/>
          <w:sz w:val="24"/>
        </w:rPr>
        <w:t xml:space="preserve">a </w:t>
      </w:r>
      <w:r w:rsidR="00E33117" w:rsidRPr="001A2827">
        <w:rPr>
          <w:rFonts w:ascii="Arial" w:hAnsi="Arial" w:cs="Arial"/>
          <w:sz w:val="24"/>
        </w:rPr>
        <w:t>single exclusion</w:t>
      </w:r>
      <w:r w:rsidR="00650F58" w:rsidRPr="001A2827">
        <w:rPr>
          <w:rFonts w:ascii="Arial" w:hAnsi="Arial" w:cs="Arial"/>
          <w:sz w:val="24"/>
        </w:rPr>
        <w:t xml:space="preserve"> for </w:t>
      </w:r>
      <w:r w:rsidR="00A328F9" w:rsidRPr="001A2827">
        <w:rPr>
          <w:rFonts w:ascii="Arial" w:hAnsi="Arial" w:cs="Arial"/>
          <w:sz w:val="24"/>
        </w:rPr>
        <w:t xml:space="preserve">select </w:t>
      </w:r>
      <w:r w:rsidR="00650F58" w:rsidRPr="001A2827">
        <w:rPr>
          <w:rFonts w:ascii="Arial" w:hAnsi="Arial" w:cs="Arial"/>
          <w:sz w:val="24"/>
        </w:rPr>
        <w:t>pupils</w:t>
      </w:r>
      <w:r w:rsidR="00E33117" w:rsidRPr="001A2827">
        <w:rPr>
          <w:rFonts w:ascii="Arial" w:hAnsi="Arial" w:cs="Arial"/>
          <w:sz w:val="24"/>
        </w:rPr>
        <w:t>. This evidence suggests</w:t>
      </w:r>
      <w:r w:rsidR="00650F58" w:rsidRPr="001A2827">
        <w:rPr>
          <w:rFonts w:ascii="Arial" w:hAnsi="Arial" w:cs="Arial"/>
          <w:sz w:val="24"/>
        </w:rPr>
        <w:t xml:space="preserve"> that</w:t>
      </w:r>
      <w:r w:rsidR="00E33117" w:rsidRPr="001A2827">
        <w:rPr>
          <w:rFonts w:ascii="Arial" w:hAnsi="Arial" w:cs="Arial"/>
          <w:sz w:val="24"/>
        </w:rPr>
        <w:t xml:space="preserve"> single exclusions, used for a serious shock, are more effective than more frequent, repeated exclusions.</w:t>
      </w:r>
      <w:r w:rsidR="00A328F9" w:rsidRPr="001A2827">
        <w:rPr>
          <w:rFonts w:ascii="Arial" w:hAnsi="Arial" w:cs="Arial"/>
          <w:sz w:val="24"/>
        </w:rPr>
        <w:t xml:space="preserve"> This is useful information for School X to consider in their attempts to lower school exclusions.</w:t>
      </w:r>
    </w:p>
    <w:p w:rsidR="000E57A7" w:rsidRPr="001A2827" w:rsidRDefault="000E57A7" w:rsidP="001A2827">
      <w:pPr>
        <w:spacing w:line="480" w:lineRule="auto"/>
        <w:rPr>
          <w:rFonts w:ascii="Arial" w:hAnsi="Arial" w:cs="Arial"/>
          <w:sz w:val="24"/>
        </w:rPr>
      </w:pPr>
    </w:p>
    <w:p w:rsidR="00650F58" w:rsidRDefault="00650F58" w:rsidP="001A2827">
      <w:pPr>
        <w:spacing w:line="480" w:lineRule="auto"/>
        <w:rPr>
          <w:rFonts w:ascii="Arial" w:hAnsi="Arial" w:cs="Arial"/>
          <w:sz w:val="24"/>
        </w:rPr>
      </w:pPr>
      <w:r w:rsidRPr="001A2827">
        <w:rPr>
          <w:rFonts w:ascii="Arial" w:hAnsi="Arial" w:cs="Arial"/>
          <w:sz w:val="24"/>
        </w:rPr>
        <w:t>The characteristics of low-excluding schools</w:t>
      </w:r>
      <w:r w:rsidR="00C33C05" w:rsidRPr="001A2827">
        <w:rPr>
          <w:rFonts w:ascii="Arial" w:hAnsi="Arial" w:cs="Arial"/>
          <w:sz w:val="24"/>
        </w:rPr>
        <w:t xml:space="preserve"> illustrate what strategies School X could adopt within their own SIP to improve exclusion rate</w:t>
      </w:r>
      <w:r w:rsidR="00B905E9" w:rsidRPr="001A2827">
        <w:rPr>
          <w:rFonts w:ascii="Arial" w:hAnsi="Arial" w:cs="Arial"/>
          <w:sz w:val="24"/>
        </w:rPr>
        <w:t>s. These are, again, highlighte</w:t>
      </w:r>
      <w:r w:rsidR="00A834E3" w:rsidRPr="001A2827">
        <w:rPr>
          <w:rFonts w:ascii="Arial" w:hAnsi="Arial" w:cs="Arial"/>
          <w:sz w:val="24"/>
        </w:rPr>
        <w:t>d</w:t>
      </w:r>
      <w:r w:rsidR="00C33C05" w:rsidRPr="001A2827">
        <w:rPr>
          <w:rFonts w:ascii="Arial" w:hAnsi="Arial" w:cs="Arial"/>
          <w:sz w:val="24"/>
        </w:rPr>
        <w:t xml:space="preserve"> in research by Munn</w:t>
      </w:r>
      <w:r w:rsidR="00397ABB" w:rsidRPr="001A2827">
        <w:rPr>
          <w:rFonts w:ascii="Arial" w:hAnsi="Arial" w:cs="Arial"/>
          <w:sz w:val="24"/>
        </w:rPr>
        <w:t xml:space="preserve"> et al.</w:t>
      </w:r>
      <w:r w:rsidR="00C33C05" w:rsidRPr="001A2827">
        <w:rPr>
          <w:rFonts w:ascii="Arial" w:hAnsi="Arial" w:cs="Arial"/>
          <w:sz w:val="24"/>
        </w:rPr>
        <w:t xml:space="preserve"> (2000), and it is important to note that in the case of these schools the majority of pupils come from neutral or prosperous rather than disadvantaged socio-economic backgrounds. Furthermore, the behaviour in these schools was also described as generally acceptable or mixed. This information is important to consider</w:t>
      </w:r>
      <w:r w:rsidR="00397ABB" w:rsidRPr="001A2827">
        <w:rPr>
          <w:rFonts w:ascii="Arial" w:hAnsi="Arial" w:cs="Arial"/>
          <w:sz w:val="24"/>
        </w:rPr>
        <w:t xml:space="preserve"> as, as Fullan (2015) suggests, plans for change must account for external factors and be realistic in consideration of these</w:t>
      </w:r>
      <w:r w:rsidR="00C33C05" w:rsidRPr="001A2827">
        <w:rPr>
          <w:rFonts w:ascii="Arial" w:hAnsi="Arial" w:cs="Arial"/>
          <w:sz w:val="24"/>
        </w:rPr>
        <w:t>.</w:t>
      </w:r>
      <w:r w:rsidR="00E57BAD" w:rsidRPr="001A2827">
        <w:rPr>
          <w:rFonts w:ascii="Arial" w:hAnsi="Arial" w:cs="Arial"/>
          <w:sz w:val="24"/>
        </w:rPr>
        <w:t xml:space="preserve"> Low-excluding schools,</w:t>
      </w:r>
      <w:r w:rsidR="00397ABB" w:rsidRPr="001A2827">
        <w:rPr>
          <w:rFonts w:ascii="Arial" w:hAnsi="Arial" w:cs="Arial"/>
          <w:sz w:val="24"/>
        </w:rPr>
        <w:t xml:space="preserve"> Munn et al.’s (2000)</w:t>
      </w:r>
      <w:r w:rsidR="00E57BAD" w:rsidRPr="001A2827">
        <w:rPr>
          <w:rFonts w:ascii="Arial" w:hAnsi="Arial" w:cs="Arial"/>
          <w:sz w:val="24"/>
        </w:rPr>
        <w:t xml:space="preserve"> research reports, are largely low-excluding because of the external circumstances of pupils generally having better behaviour and being from less disadvantaged backgrounds. However, it was also found that schools with low </w:t>
      </w:r>
      <w:r w:rsidR="00397ABB" w:rsidRPr="001A2827">
        <w:rPr>
          <w:rFonts w:ascii="Arial" w:hAnsi="Arial" w:cs="Arial"/>
          <w:sz w:val="24"/>
        </w:rPr>
        <w:t xml:space="preserve">and no </w:t>
      </w:r>
      <w:r w:rsidR="00E57BAD" w:rsidRPr="001A2827">
        <w:rPr>
          <w:rFonts w:ascii="Arial" w:hAnsi="Arial" w:cs="Arial"/>
          <w:sz w:val="24"/>
        </w:rPr>
        <w:t>exclusion rates felt it was very important to include parents in avoiding exclusion in the first place using effective communication, and to make exclusion a serious and effective sanction for those that are excluded.</w:t>
      </w:r>
      <w:r w:rsidR="00E24DE2" w:rsidRPr="001A2827">
        <w:rPr>
          <w:rFonts w:ascii="Arial" w:hAnsi="Arial" w:cs="Arial"/>
          <w:sz w:val="24"/>
        </w:rPr>
        <w:t xml:space="preserve"> </w:t>
      </w:r>
      <w:r w:rsidR="00397ABB" w:rsidRPr="001A2827">
        <w:rPr>
          <w:rFonts w:ascii="Arial" w:hAnsi="Arial" w:cs="Arial"/>
          <w:sz w:val="24"/>
        </w:rPr>
        <w:t xml:space="preserve">This information stresses the importance of effective communication and School X could use this data to support their actions to reduce exclusions. </w:t>
      </w:r>
      <w:r w:rsidR="00E00F79" w:rsidRPr="001A2827">
        <w:rPr>
          <w:rFonts w:ascii="Arial" w:hAnsi="Arial" w:cs="Arial"/>
          <w:sz w:val="24"/>
        </w:rPr>
        <w:t xml:space="preserve">Moreover, </w:t>
      </w:r>
      <w:r w:rsidR="00397ABB" w:rsidRPr="001A2827">
        <w:rPr>
          <w:rFonts w:ascii="Arial" w:hAnsi="Arial" w:cs="Arial"/>
          <w:sz w:val="24"/>
        </w:rPr>
        <w:t>Goleman</w:t>
      </w:r>
      <w:r w:rsidR="006309A9" w:rsidRPr="001A2827">
        <w:rPr>
          <w:rFonts w:ascii="Arial" w:hAnsi="Arial" w:cs="Arial"/>
          <w:sz w:val="24"/>
        </w:rPr>
        <w:t>’s</w:t>
      </w:r>
      <w:r w:rsidR="00397ABB" w:rsidRPr="001A2827">
        <w:rPr>
          <w:rFonts w:ascii="Arial" w:hAnsi="Arial" w:cs="Arial"/>
          <w:sz w:val="24"/>
        </w:rPr>
        <w:t xml:space="preserve"> (</w:t>
      </w:r>
      <w:r w:rsidR="006309A9" w:rsidRPr="001A2827">
        <w:rPr>
          <w:rFonts w:ascii="Arial" w:hAnsi="Arial" w:cs="Arial"/>
          <w:sz w:val="24"/>
        </w:rPr>
        <w:t>1996 cited in Munn et al., 2000)</w:t>
      </w:r>
      <w:r w:rsidR="00E00F79" w:rsidRPr="001A2827">
        <w:rPr>
          <w:rFonts w:ascii="Arial" w:hAnsi="Arial" w:cs="Arial"/>
          <w:sz w:val="24"/>
        </w:rPr>
        <w:t xml:space="preserve"> </w:t>
      </w:r>
      <w:r w:rsidR="006309A9" w:rsidRPr="001A2827">
        <w:rPr>
          <w:rFonts w:ascii="Arial" w:hAnsi="Arial" w:cs="Arial"/>
          <w:sz w:val="24"/>
        </w:rPr>
        <w:t xml:space="preserve">research found that school staff’s </w:t>
      </w:r>
      <w:r w:rsidR="00E00F79" w:rsidRPr="001A2827">
        <w:rPr>
          <w:rFonts w:ascii="Arial" w:hAnsi="Arial" w:cs="Arial"/>
          <w:sz w:val="24"/>
        </w:rPr>
        <w:t>perception of pupils as incapable of success leads to</w:t>
      </w:r>
      <w:r w:rsidR="006309A9" w:rsidRPr="001A2827">
        <w:rPr>
          <w:rFonts w:ascii="Arial" w:hAnsi="Arial" w:cs="Arial"/>
          <w:sz w:val="24"/>
        </w:rPr>
        <w:t xml:space="preserve"> these pupils feeling</w:t>
      </w:r>
      <w:r w:rsidR="00E00F79" w:rsidRPr="001A2827">
        <w:rPr>
          <w:rFonts w:ascii="Arial" w:hAnsi="Arial" w:cs="Arial"/>
          <w:sz w:val="24"/>
        </w:rPr>
        <w:t xml:space="preserve"> anxi</w:t>
      </w:r>
      <w:r w:rsidR="006309A9" w:rsidRPr="001A2827">
        <w:rPr>
          <w:rFonts w:ascii="Arial" w:hAnsi="Arial" w:cs="Arial"/>
          <w:sz w:val="24"/>
        </w:rPr>
        <w:t>ous</w:t>
      </w:r>
      <w:r w:rsidR="00E00F79" w:rsidRPr="001A2827">
        <w:rPr>
          <w:rFonts w:ascii="Arial" w:hAnsi="Arial" w:cs="Arial"/>
          <w:sz w:val="24"/>
        </w:rPr>
        <w:t xml:space="preserve"> and insecur</w:t>
      </w:r>
      <w:r w:rsidR="006309A9" w:rsidRPr="001A2827">
        <w:rPr>
          <w:rFonts w:ascii="Arial" w:hAnsi="Arial" w:cs="Arial"/>
          <w:sz w:val="24"/>
        </w:rPr>
        <w:t>e</w:t>
      </w:r>
      <w:r w:rsidR="00E00F79" w:rsidRPr="001A2827">
        <w:rPr>
          <w:rFonts w:ascii="Arial" w:hAnsi="Arial" w:cs="Arial"/>
          <w:sz w:val="24"/>
        </w:rPr>
        <w:t xml:space="preserve">, </w:t>
      </w:r>
      <w:r w:rsidR="006309A9" w:rsidRPr="001A2827">
        <w:rPr>
          <w:rFonts w:ascii="Arial" w:hAnsi="Arial" w:cs="Arial"/>
          <w:sz w:val="24"/>
        </w:rPr>
        <w:t xml:space="preserve">which can </w:t>
      </w:r>
      <w:r w:rsidR="00E00F79" w:rsidRPr="001A2827">
        <w:rPr>
          <w:rFonts w:ascii="Arial" w:hAnsi="Arial" w:cs="Arial"/>
          <w:sz w:val="24"/>
        </w:rPr>
        <w:t>result in disruptive behaviour</w:t>
      </w:r>
      <w:r w:rsidR="006309A9" w:rsidRPr="001A2827">
        <w:rPr>
          <w:rFonts w:ascii="Arial" w:hAnsi="Arial" w:cs="Arial"/>
          <w:sz w:val="24"/>
        </w:rPr>
        <w:t xml:space="preserve">. </w:t>
      </w:r>
      <w:r w:rsidR="00E00F79" w:rsidRPr="001A2827">
        <w:rPr>
          <w:rFonts w:ascii="Arial" w:hAnsi="Arial" w:cs="Arial"/>
          <w:sz w:val="24"/>
        </w:rPr>
        <w:t>In the</w:t>
      </w:r>
      <w:r w:rsidR="006309A9" w:rsidRPr="001A2827">
        <w:rPr>
          <w:rFonts w:ascii="Arial" w:hAnsi="Arial" w:cs="Arial"/>
          <w:sz w:val="24"/>
        </w:rPr>
        <w:t xml:space="preserve"> low-excluding</w:t>
      </w:r>
      <w:r w:rsidR="00E00F79" w:rsidRPr="001A2827">
        <w:rPr>
          <w:rFonts w:ascii="Arial" w:hAnsi="Arial" w:cs="Arial"/>
          <w:sz w:val="24"/>
        </w:rPr>
        <w:t xml:space="preserve"> schools</w:t>
      </w:r>
      <w:r w:rsidR="006309A9" w:rsidRPr="001A2827">
        <w:rPr>
          <w:rFonts w:ascii="Arial" w:hAnsi="Arial" w:cs="Arial"/>
          <w:sz w:val="24"/>
        </w:rPr>
        <w:t xml:space="preserve"> in this study,</w:t>
      </w:r>
      <w:r w:rsidR="00E00F79" w:rsidRPr="001A2827">
        <w:rPr>
          <w:rFonts w:ascii="Arial" w:hAnsi="Arial" w:cs="Arial"/>
          <w:sz w:val="24"/>
        </w:rPr>
        <w:t xml:space="preserve"> there was more evidence of teachers having support staff to support pupils with an ALN, and being </w:t>
      </w:r>
      <w:r w:rsidR="00E00F79" w:rsidRPr="001A2827">
        <w:rPr>
          <w:rFonts w:ascii="Arial" w:hAnsi="Arial" w:cs="Arial"/>
          <w:sz w:val="24"/>
        </w:rPr>
        <w:lastRenderedPageBreak/>
        <w:t xml:space="preserve">more flexible with the curriculum, as well as </w:t>
      </w:r>
      <w:r w:rsidR="00DE2931" w:rsidRPr="001A2827">
        <w:rPr>
          <w:rFonts w:ascii="Arial" w:hAnsi="Arial" w:cs="Arial"/>
          <w:sz w:val="24"/>
        </w:rPr>
        <w:t>valuing</w:t>
      </w:r>
      <w:r w:rsidR="00E00F79" w:rsidRPr="001A2827">
        <w:rPr>
          <w:rFonts w:ascii="Arial" w:hAnsi="Arial" w:cs="Arial"/>
          <w:sz w:val="24"/>
        </w:rPr>
        <w:t xml:space="preserve"> personal and social skills and participation in creative</w:t>
      </w:r>
      <w:r w:rsidR="00DE2931" w:rsidRPr="001A2827">
        <w:rPr>
          <w:rFonts w:ascii="Arial" w:hAnsi="Arial" w:cs="Arial"/>
          <w:sz w:val="24"/>
        </w:rPr>
        <w:t xml:space="preserve"> projects. High-excluding schools tended to have less of these extra-curricular activities and more of a stress on the academic curricu</w:t>
      </w:r>
      <w:r w:rsidR="00601A43" w:rsidRPr="001A2827">
        <w:rPr>
          <w:rFonts w:ascii="Arial" w:hAnsi="Arial" w:cs="Arial"/>
          <w:sz w:val="24"/>
        </w:rPr>
        <w:t>lum</w:t>
      </w:r>
      <w:r w:rsidR="004B2203">
        <w:rPr>
          <w:rFonts w:ascii="Arial" w:hAnsi="Arial" w:cs="Arial"/>
          <w:sz w:val="24"/>
        </w:rPr>
        <w:t>. As well as this, teachers</w:t>
      </w:r>
      <w:r w:rsidR="00DE2931" w:rsidRPr="001A2827">
        <w:rPr>
          <w:rFonts w:ascii="Arial" w:hAnsi="Arial" w:cs="Arial"/>
          <w:sz w:val="24"/>
        </w:rPr>
        <w:t xml:space="preserve"> expected support staff to remove disruptive pupils from mainstream classrooms to units within the schools.</w:t>
      </w:r>
      <w:r w:rsidR="00601A43" w:rsidRPr="001A2827">
        <w:rPr>
          <w:rFonts w:ascii="Arial" w:hAnsi="Arial" w:cs="Arial"/>
          <w:sz w:val="24"/>
        </w:rPr>
        <w:t xml:space="preserve"> </w:t>
      </w:r>
      <w:r w:rsidR="00D23A38" w:rsidRPr="001A2827">
        <w:rPr>
          <w:rFonts w:ascii="Arial" w:hAnsi="Arial" w:cs="Arial"/>
          <w:sz w:val="24"/>
        </w:rPr>
        <w:t>This evidence highlights</w:t>
      </w:r>
      <w:r w:rsidR="00601A43" w:rsidRPr="001A2827">
        <w:rPr>
          <w:rFonts w:ascii="Arial" w:hAnsi="Arial" w:cs="Arial"/>
          <w:sz w:val="24"/>
        </w:rPr>
        <w:t>, again, the importance of support for classroom teachers in lessons, as well as suggesting moving away from a strict academic curriculum to support those that struggle to achieve within the curriculum alone.</w:t>
      </w:r>
      <w:r w:rsidR="006309A9" w:rsidRPr="001A2827">
        <w:rPr>
          <w:rFonts w:ascii="Arial" w:hAnsi="Arial" w:cs="Arial"/>
          <w:sz w:val="24"/>
        </w:rPr>
        <w:t xml:space="preserve"> School X could incorporate additional support and more creative, extra-curricular outlets to further support pupils with additional needs and, thus, help to reduce exclusions.</w:t>
      </w:r>
    </w:p>
    <w:p w:rsidR="005D0624" w:rsidRPr="001A2827" w:rsidRDefault="005D0624" w:rsidP="001A2827">
      <w:pPr>
        <w:spacing w:line="480" w:lineRule="auto"/>
        <w:rPr>
          <w:rFonts w:ascii="Arial" w:hAnsi="Arial" w:cs="Arial"/>
          <w:sz w:val="24"/>
        </w:rPr>
      </w:pPr>
    </w:p>
    <w:p w:rsidR="000E57A7" w:rsidRPr="005D0624" w:rsidRDefault="005D0624" w:rsidP="001A2827">
      <w:pPr>
        <w:spacing w:line="480" w:lineRule="auto"/>
        <w:rPr>
          <w:rFonts w:ascii="Arial" w:hAnsi="Arial" w:cs="Arial"/>
          <w:b/>
          <w:sz w:val="24"/>
          <w:u w:val="single"/>
        </w:rPr>
      </w:pPr>
      <w:r>
        <w:rPr>
          <w:rFonts w:ascii="Arial" w:hAnsi="Arial" w:cs="Arial"/>
          <w:b/>
          <w:sz w:val="24"/>
          <w:u w:val="single"/>
        </w:rPr>
        <w:t>Strategic Planning</w:t>
      </w:r>
    </w:p>
    <w:p w:rsidR="000E57A7" w:rsidRPr="001A2827" w:rsidRDefault="00116EE3" w:rsidP="001A2827">
      <w:pPr>
        <w:spacing w:line="480" w:lineRule="auto"/>
        <w:rPr>
          <w:rFonts w:ascii="Arial" w:hAnsi="Arial" w:cs="Arial"/>
          <w:sz w:val="24"/>
        </w:rPr>
      </w:pPr>
      <w:r w:rsidRPr="001A2827">
        <w:rPr>
          <w:rFonts w:ascii="Arial" w:hAnsi="Arial" w:cs="Arial"/>
          <w:sz w:val="24"/>
        </w:rPr>
        <w:t>Making changes in schools is described as “</w:t>
      </w:r>
      <w:r w:rsidRPr="001A2827">
        <w:rPr>
          <w:rFonts w:ascii="Arial" w:hAnsi="Arial" w:cs="Arial"/>
          <w:i/>
          <w:sz w:val="24"/>
        </w:rPr>
        <w:t>multidimensional</w:t>
      </w:r>
      <w:r w:rsidRPr="001A2827">
        <w:rPr>
          <w:rFonts w:ascii="Arial" w:hAnsi="Arial" w:cs="Arial"/>
          <w:sz w:val="24"/>
        </w:rPr>
        <w:t>”</w:t>
      </w:r>
      <w:r w:rsidR="00A77F6A" w:rsidRPr="001A2827">
        <w:rPr>
          <w:rFonts w:ascii="Arial" w:hAnsi="Arial" w:cs="Arial"/>
          <w:sz w:val="24"/>
        </w:rPr>
        <w:t xml:space="preserve"> by Fullan (2015</w:t>
      </w:r>
      <w:r w:rsidR="006309A9" w:rsidRPr="001A2827">
        <w:rPr>
          <w:rFonts w:ascii="Arial" w:hAnsi="Arial" w:cs="Arial"/>
          <w:sz w:val="24"/>
        </w:rPr>
        <w:t>, pp.28</w:t>
      </w:r>
      <w:r w:rsidRPr="001A2827">
        <w:rPr>
          <w:rFonts w:ascii="Arial" w:hAnsi="Arial" w:cs="Arial"/>
          <w:sz w:val="24"/>
        </w:rPr>
        <w:t xml:space="preserve">). By this, he means that change may appear </w:t>
      </w:r>
      <w:r w:rsidR="00A54E07" w:rsidRPr="001A2827">
        <w:rPr>
          <w:rFonts w:ascii="Arial" w:hAnsi="Arial" w:cs="Arial"/>
          <w:sz w:val="24"/>
        </w:rPr>
        <w:t>as a simple analysis, however it require</w:t>
      </w:r>
      <w:r w:rsidR="006309A9" w:rsidRPr="001A2827">
        <w:rPr>
          <w:rFonts w:ascii="Arial" w:hAnsi="Arial" w:cs="Arial"/>
          <w:sz w:val="24"/>
        </w:rPr>
        <w:t>s</w:t>
      </w:r>
      <w:r w:rsidR="00A54E07" w:rsidRPr="001A2827">
        <w:rPr>
          <w:rFonts w:ascii="Arial" w:hAnsi="Arial" w:cs="Arial"/>
          <w:sz w:val="24"/>
        </w:rPr>
        <w:t xml:space="preserve"> a revision of three components: the revised use of materials, revised teaching strategies and revised beliefs. From these, Fullan (20</w:t>
      </w:r>
      <w:r w:rsidR="006309A9" w:rsidRPr="001A2827">
        <w:rPr>
          <w:rFonts w:ascii="Arial" w:hAnsi="Arial" w:cs="Arial"/>
          <w:sz w:val="24"/>
        </w:rPr>
        <w:t>15</w:t>
      </w:r>
      <w:r w:rsidR="00A54E07" w:rsidRPr="001A2827">
        <w:rPr>
          <w:rFonts w:ascii="Arial" w:hAnsi="Arial" w:cs="Arial"/>
          <w:sz w:val="24"/>
        </w:rPr>
        <w:t>) states three difficulties that occur. First is that it is uncertain who develops these resources, strategies and proposed beliefs. Second is that it is difficult to get all teachers to fully commit to change and, thirdly, that it is difficult to define the objectives of change,</w:t>
      </w:r>
      <w:r w:rsidR="00A77F6A" w:rsidRPr="001A2827">
        <w:rPr>
          <w:rFonts w:ascii="Arial" w:hAnsi="Arial" w:cs="Arial"/>
          <w:sz w:val="24"/>
        </w:rPr>
        <w:t xml:space="preserve"> in order</w:t>
      </w:r>
      <w:r w:rsidR="00A54E07" w:rsidRPr="001A2827">
        <w:rPr>
          <w:rFonts w:ascii="Arial" w:hAnsi="Arial" w:cs="Arial"/>
          <w:sz w:val="24"/>
        </w:rPr>
        <w:t xml:space="preserve"> </w:t>
      </w:r>
      <w:r w:rsidR="00A77F6A" w:rsidRPr="001A2827">
        <w:rPr>
          <w:rFonts w:ascii="Arial" w:hAnsi="Arial" w:cs="Arial"/>
          <w:sz w:val="24"/>
        </w:rPr>
        <w:t>to</w:t>
      </w:r>
      <w:r w:rsidR="00A54E07" w:rsidRPr="001A2827">
        <w:rPr>
          <w:rFonts w:ascii="Arial" w:hAnsi="Arial" w:cs="Arial"/>
          <w:sz w:val="24"/>
        </w:rPr>
        <w:t xml:space="preserve"> clarify it for all those that will be implementing it. This is apparent in School X, in that although the senior leadership team </w:t>
      </w:r>
      <w:r w:rsidR="00CA135E" w:rsidRPr="001A2827">
        <w:rPr>
          <w:rFonts w:ascii="Arial" w:hAnsi="Arial" w:cs="Arial"/>
          <w:sz w:val="24"/>
        </w:rPr>
        <w:t>oversee</w:t>
      </w:r>
      <w:r w:rsidR="00A54E07" w:rsidRPr="001A2827">
        <w:rPr>
          <w:rFonts w:ascii="Arial" w:hAnsi="Arial" w:cs="Arial"/>
          <w:sz w:val="24"/>
        </w:rPr>
        <w:t xml:space="preserve"> developing resources, strategies and beliefs, it is </w:t>
      </w:r>
      <w:r w:rsidR="006309A9" w:rsidRPr="001A2827">
        <w:rPr>
          <w:rFonts w:ascii="Arial" w:hAnsi="Arial" w:cs="Arial"/>
          <w:sz w:val="24"/>
        </w:rPr>
        <w:t xml:space="preserve">notably </w:t>
      </w:r>
      <w:r w:rsidR="00A54E07" w:rsidRPr="001A2827">
        <w:rPr>
          <w:rFonts w:ascii="Arial" w:hAnsi="Arial" w:cs="Arial"/>
          <w:sz w:val="24"/>
        </w:rPr>
        <w:t>hard to get the whole school to commit</w:t>
      </w:r>
      <w:r w:rsidR="00F37713" w:rsidRPr="001A2827">
        <w:rPr>
          <w:rFonts w:ascii="Arial" w:hAnsi="Arial" w:cs="Arial"/>
          <w:sz w:val="24"/>
        </w:rPr>
        <w:t xml:space="preserve"> to these. Moreover, it is possibly</w:t>
      </w:r>
      <w:r w:rsidR="00A54E07" w:rsidRPr="001A2827">
        <w:rPr>
          <w:rFonts w:ascii="Arial" w:hAnsi="Arial" w:cs="Arial"/>
          <w:sz w:val="24"/>
        </w:rPr>
        <w:t xml:space="preserve"> due to a lack of clarification of what teachers need to be doing</w:t>
      </w:r>
      <w:r w:rsidR="00F37713" w:rsidRPr="001A2827">
        <w:rPr>
          <w:rFonts w:ascii="Arial" w:hAnsi="Arial" w:cs="Arial"/>
          <w:sz w:val="24"/>
        </w:rPr>
        <w:t xml:space="preserve"> to fulfil the SIP in School X</w:t>
      </w:r>
      <w:r w:rsidR="006309A9" w:rsidRPr="001A2827">
        <w:rPr>
          <w:rFonts w:ascii="Arial" w:hAnsi="Arial" w:cs="Arial"/>
          <w:sz w:val="24"/>
        </w:rPr>
        <w:t>. W</w:t>
      </w:r>
      <w:r w:rsidR="00A54E07" w:rsidRPr="001A2827">
        <w:rPr>
          <w:rFonts w:ascii="Arial" w:hAnsi="Arial" w:cs="Arial"/>
          <w:sz w:val="24"/>
        </w:rPr>
        <w:t>ith a lack of knowledge o</w:t>
      </w:r>
      <w:r w:rsidR="006309A9" w:rsidRPr="001A2827">
        <w:rPr>
          <w:rFonts w:ascii="Arial" w:hAnsi="Arial" w:cs="Arial"/>
          <w:sz w:val="24"/>
        </w:rPr>
        <w:t>f</w:t>
      </w:r>
      <w:r w:rsidR="00A54E07" w:rsidRPr="001A2827">
        <w:rPr>
          <w:rFonts w:ascii="Arial" w:hAnsi="Arial" w:cs="Arial"/>
          <w:sz w:val="24"/>
        </w:rPr>
        <w:t xml:space="preserve"> who has an IEP or </w:t>
      </w:r>
      <w:r w:rsidR="00A54E07" w:rsidRPr="001A2827">
        <w:rPr>
          <w:rFonts w:ascii="Arial" w:hAnsi="Arial" w:cs="Arial"/>
          <w:sz w:val="24"/>
        </w:rPr>
        <w:lastRenderedPageBreak/>
        <w:t xml:space="preserve">how to implement strategies to support those with ALN in lessons, it is </w:t>
      </w:r>
      <w:r w:rsidR="0083483F" w:rsidRPr="001A2827">
        <w:rPr>
          <w:rFonts w:ascii="Arial" w:hAnsi="Arial" w:cs="Arial"/>
          <w:sz w:val="24"/>
        </w:rPr>
        <w:t xml:space="preserve">perhaps </w:t>
      </w:r>
      <w:r w:rsidR="00A54E07" w:rsidRPr="001A2827">
        <w:rPr>
          <w:rFonts w:ascii="Arial" w:hAnsi="Arial" w:cs="Arial"/>
          <w:sz w:val="24"/>
        </w:rPr>
        <w:t xml:space="preserve">difficult for teachers to follow the demands set out by the senior leadership team and, in turn, to fully commit to these changes. </w:t>
      </w:r>
    </w:p>
    <w:p w:rsidR="00A77F6A" w:rsidRDefault="006309A9" w:rsidP="001A2827">
      <w:pPr>
        <w:spacing w:line="480" w:lineRule="auto"/>
        <w:rPr>
          <w:rFonts w:ascii="Arial" w:hAnsi="Arial" w:cs="Arial"/>
          <w:sz w:val="24"/>
        </w:rPr>
      </w:pPr>
      <w:r w:rsidRPr="001A2827">
        <w:rPr>
          <w:rFonts w:ascii="Arial" w:hAnsi="Arial" w:cs="Arial"/>
          <w:sz w:val="24"/>
        </w:rPr>
        <w:t>M</w:t>
      </w:r>
      <w:r w:rsidR="00A77F6A" w:rsidRPr="001A2827">
        <w:rPr>
          <w:rFonts w:ascii="Arial" w:hAnsi="Arial" w:cs="Arial"/>
          <w:sz w:val="24"/>
        </w:rPr>
        <w:t>any of the limitations identified by Fullan (2015)</w:t>
      </w:r>
      <w:r w:rsidRPr="001A2827">
        <w:rPr>
          <w:rFonts w:ascii="Arial" w:hAnsi="Arial" w:cs="Arial"/>
          <w:sz w:val="24"/>
        </w:rPr>
        <w:t xml:space="preserve"> during the initiation stage, I have found,</w:t>
      </w:r>
      <w:r w:rsidR="00A77F6A" w:rsidRPr="001A2827">
        <w:rPr>
          <w:rFonts w:ascii="Arial" w:hAnsi="Arial" w:cs="Arial"/>
          <w:sz w:val="24"/>
        </w:rPr>
        <w:t xml:space="preserve"> are not limitations f</w:t>
      </w:r>
      <w:r w:rsidR="004B2203">
        <w:rPr>
          <w:rFonts w:ascii="Arial" w:hAnsi="Arial" w:cs="Arial"/>
          <w:sz w:val="24"/>
        </w:rPr>
        <w:t>or</w:t>
      </w:r>
      <w:r w:rsidR="00A77F6A" w:rsidRPr="001A2827">
        <w:rPr>
          <w:rFonts w:ascii="Arial" w:hAnsi="Arial" w:cs="Arial"/>
          <w:sz w:val="24"/>
        </w:rPr>
        <w:t xml:space="preserve"> School X. For example, administrative and teacher advocacy are generally in place. Teachers and the senior leadership team at School X are generally agreed on their positive view of IEPs and using the support available to them from the SEN staff. However, Cuban</w:t>
      </w:r>
      <w:r w:rsidRPr="001A2827">
        <w:rPr>
          <w:rFonts w:ascii="Arial" w:hAnsi="Arial" w:cs="Arial"/>
          <w:sz w:val="24"/>
        </w:rPr>
        <w:t>’s</w:t>
      </w:r>
      <w:r w:rsidR="00A77F6A" w:rsidRPr="001A2827">
        <w:rPr>
          <w:rFonts w:ascii="Arial" w:hAnsi="Arial" w:cs="Arial"/>
          <w:sz w:val="24"/>
        </w:rPr>
        <w:t xml:space="preserve"> (2014, cited in Fullan, 2015</w:t>
      </w:r>
      <w:r w:rsidRPr="001A2827">
        <w:rPr>
          <w:rFonts w:ascii="Arial" w:hAnsi="Arial" w:cs="Arial"/>
          <w:sz w:val="24"/>
        </w:rPr>
        <w:t>, pp.65</w:t>
      </w:r>
      <w:r w:rsidR="00A77F6A" w:rsidRPr="001A2827">
        <w:rPr>
          <w:rFonts w:ascii="Arial" w:hAnsi="Arial" w:cs="Arial"/>
          <w:sz w:val="24"/>
        </w:rPr>
        <w:t xml:space="preserve">) </w:t>
      </w:r>
      <w:r w:rsidRPr="001A2827">
        <w:rPr>
          <w:rFonts w:ascii="Arial" w:hAnsi="Arial" w:cs="Arial"/>
          <w:sz w:val="24"/>
        </w:rPr>
        <w:t xml:space="preserve">research </w:t>
      </w:r>
      <w:r w:rsidR="00A77F6A" w:rsidRPr="001A2827">
        <w:rPr>
          <w:rFonts w:ascii="Arial" w:hAnsi="Arial" w:cs="Arial"/>
          <w:sz w:val="24"/>
        </w:rPr>
        <w:t>conclud</w:t>
      </w:r>
      <w:r w:rsidRPr="001A2827">
        <w:rPr>
          <w:rFonts w:ascii="Arial" w:hAnsi="Arial" w:cs="Arial"/>
          <w:sz w:val="24"/>
        </w:rPr>
        <w:t>ed</w:t>
      </w:r>
      <w:r w:rsidR="00A77F6A" w:rsidRPr="001A2827">
        <w:rPr>
          <w:rFonts w:ascii="Arial" w:hAnsi="Arial" w:cs="Arial"/>
          <w:sz w:val="24"/>
        </w:rPr>
        <w:t xml:space="preserve"> that</w:t>
      </w:r>
      <w:r w:rsidRPr="001A2827">
        <w:rPr>
          <w:rFonts w:ascii="Arial" w:hAnsi="Arial" w:cs="Arial"/>
          <w:sz w:val="24"/>
        </w:rPr>
        <w:t>,</w:t>
      </w:r>
      <w:r w:rsidR="00A77F6A" w:rsidRPr="001A2827">
        <w:rPr>
          <w:rFonts w:ascii="Arial" w:hAnsi="Arial" w:cs="Arial"/>
          <w:sz w:val="24"/>
        </w:rPr>
        <w:t xml:space="preserve"> although it is easy for schools and districts to “adopt” these ideas (that are often complex yet vague and often costly) they are not always keen on actually using and acting on them.</w:t>
      </w:r>
      <w:r w:rsidR="00E23C4F" w:rsidRPr="001A2827">
        <w:rPr>
          <w:rFonts w:ascii="Arial" w:hAnsi="Arial" w:cs="Arial"/>
          <w:sz w:val="24"/>
        </w:rPr>
        <w:t xml:space="preserve"> Furthermore</w:t>
      </w:r>
      <w:r w:rsidR="00C32051" w:rsidRPr="001A2827">
        <w:rPr>
          <w:rFonts w:ascii="Arial" w:hAnsi="Arial" w:cs="Arial"/>
          <w:sz w:val="24"/>
        </w:rPr>
        <w:t>, it is reported by Fullan (2015) that the most effective method is increase</w:t>
      </w:r>
      <w:r w:rsidRPr="001A2827">
        <w:rPr>
          <w:rFonts w:ascii="Arial" w:hAnsi="Arial" w:cs="Arial"/>
          <w:sz w:val="24"/>
        </w:rPr>
        <w:t>d</w:t>
      </w:r>
      <w:r w:rsidR="00C32051" w:rsidRPr="001A2827">
        <w:rPr>
          <w:rFonts w:ascii="Arial" w:hAnsi="Arial" w:cs="Arial"/>
          <w:sz w:val="24"/>
        </w:rPr>
        <w:t xml:space="preserve"> participation in the </w:t>
      </w:r>
      <w:r w:rsidRPr="001A2827">
        <w:rPr>
          <w:rFonts w:ascii="Arial" w:hAnsi="Arial" w:cs="Arial"/>
          <w:sz w:val="24"/>
        </w:rPr>
        <w:t>initiation</w:t>
      </w:r>
      <w:r w:rsidR="00C32051" w:rsidRPr="001A2827">
        <w:rPr>
          <w:rFonts w:ascii="Arial" w:hAnsi="Arial" w:cs="Arial"/>
          <w:sz w:val="24"/>
        </w:rPr>
        <w:t xml:space="preserve"> stage rather than in the next stage, implementation. School X could use this information to increase the participation of teachers in the </w:t>
      </w:r>
      <w:r w:rsidRPr="001A2827">
        <w:rPr>
          <w:rFonts w:ascii="Arial" w:hAnsi="Arial" w:cs="Arial"/>
          <w:sz w:val="24"/>
        </w:rPr>
        <w:t xml:space="preserve">gaining of </w:t>
      </w:r>
      <w:r w:rsidR="00C32051" w:rsidRPr="001A2827">
        <w:rPr>
          <w:rFonts w:ascii="Arial" w:hAnsi="Arial" w:cs="Arial"/>
          <w:sz w:val="24"/>
        </w:rPr>
        <w:t>knowledge of pupils with IEPs, perhaps by making all IEPs readily available to staff and handing them ou</w:t>
      </w:r>
      <w:r w:rsidRPr="001A2827">
        <w:rPr>
          <w:rFonts w:ascii="Arial" w:hAnsi="Arial" w:cs="Arial"/>
          <w:sz w:val="24"/>
        </w:rPr>
        <w:t>t routinely, as teachers in Pugach’s (1982) study repeatedly suggested</w:t>
      </w:r>
      <w:r w:rsidR="00C32051" w:rsidRPr="001A2827">
        <w:rPr>
          <w:rFonts w:ascii="Arial" w:hAnsi="Arial" w:cs="Arial"/>
          <w:sz w:val="24"/>
        </w:rPr>
        <w:t>. This further illuminates the importance of accessibility and awareness when implementing change</w:t>
      </w:r>
      <w:r w:rsidRPr="001A2827">
        <w:rPr>
          <w:rFonts w:ascii="Arial" w:hAnsi="Arial" w:cs="Arial"/>
          <w:sz w:val="24"/>
        </w:rPr>
        <w:t>,</w:t>
      </w:r>
      <w:r w:rsidR="00C32051" w:rsidRPr="001A2827">
        <w:rPr>
          <w:rFonts w:ascii="Arial" w:hAnsi="Arial" w:cs="Arial"/>
          <w:sz w:val="24"/>
        </w:rPr>
        <w:t xml:space="preserve"> </w:t>
      </w:r>
      <w:proofErr w:type="gramStart"/>
      <w:r w:rsidR="00C32051" w:rsidRPr="001A2827">
        <w:rPr>
          <w:rFonts w:ascii="Arial" w:hAnsi="Arial" w:cs="Arial"/>
          <w:sz w:val="24"/>
        </w:rPr>
        <w:t>and</w:t>
      </w:r>
      <w:r w:rsidRPr="001A2827">
        <w:rPr>
          <w:rFonts w:ascii="Arial" w:hAnsi="Arial" w:cs="Arial"/>
          <w:sz w:val="24"/>
        </w:rPr>
        <w:t xml:space="preserve"> also</w:t>
      </w:r>
      <w:proofErr w:type="gramEnd"/>
      <w:r w:rsidRPr="001A2827">
        <w:rPr>
          <w:rFonts w:ascii="Arial" w:hAnsi="Arial" w:cs="Arial"/>
          <w:sz w:val="24"/>
        </w:rPr>
        <w:t xml:space="preserve"> when</w:t>
      </w:r>
      <w:r w:rsidR="00C32051" w:rsidRPr="001A2827">
        <w:rPr>
          <w:rFonts w:ascii="Arial" w:hAnsi="Arial" w:cs="Arial"/>
          <w:sz w:val="24"/>
        </w:rPr>
        <w:t xml:space="preserve"> dealing with the difficult behaviour of </w:t>
      </w:r>
      <w:r w:rsidR="00380FC7" w:rsidRPr="001A2827">
        <w:rPr>
          <w:rFonts w:ascii="Arial" w:hAnsi="Arial" w:cs="Arial"/>
          <w:sz w:val="24"/>
        </w:rPr>
        <w:t xml:space="preserve">some </w:t>
      </w:r>
      <w:r w:rsidR="00C32051" w:rsidRPr="001A2827">
        <w:rPr>
          <w:rFonts w:ascii="Arial" w:hAnsi="Arial" w:cs="Arial"/>
          <w:sz w:val="24"/>
        </w:rPr>
        <w:t xml:space="preserve">pupils with </w:t>
      </w:r>
      <w:r w:rsidRPr="001A2827">
        <w:rPr>
          <w:rFonts w:ascii="Arial" w:hAnsi="Arial" w:cs="Arial"/>
          <w:sz w:val="24"/>
        </w:rPr>
        <w:t>additional needs</w:t>
      </w:r>
      <w:r w:rsidR="00C32051" w:rsidRPr="001A2827">
        <w:rPr>
          <w:rFonts w:ascii="Arial" w:hAnsi="Arial" w:cs="Arial"/>
          <w:sz w:val="24"/>
        </w:rPr>
        <w:t>.</w:t>
      </w:r>
    </w:p>
    <w:p w:rsidR="000E57A7" w:rsidRPr="001A2827" w:rsidRDefault="000E57A7" w:rsidP="001A2827">
      <w:pPr>
        <w:spacing w:line="480" w:lineRule="auto"/>
        <w:rPr>
          <w:rFonts w:ascii="Arial" w:hAnsi="Arial" w:cs="Arial"/>
          <w:sz w:val="24"/>
        </w:rPr>
      </w:pPr>
    </w:p>
    <w:p w:rsidR="00380FC7" w:rsidRDefault="00380FC7" w:rsidP="001A2827">
      <w:pPr>
        <w:spacing w:line="480" w:lineRule="auto"/>
        <w:rPr>
          <w:rFonts w:ascii="Arial" w:hAnsi="Arial" w:cs="Arial"/>
          <w:sz w:val="24"/>
        </w:rPr>
      </w:pPr>
      <w:r w:rsidRPr="001A2827">
        <w:rPr>
          <w:rFonts w:ascii="Arial" w:hAnsi="Arial" w:cs="Arial"/>
          <w:sz w:val="24"/>
        </w:rPr>
        <w:t xml:space="preserve">Fullan (2001) </w:t>
      </w:r>
      <w:r w:rsidR="003E1E05" w:rsidRPr="001A2827">
        <w:rPr>
          <w:rFonts w:ascii="Arial" w:hAnsi="Arial" w:cs="Arial"/>
          <w:sz w:val="24"/>
        </w:rPr>
        <w:t>discusses the importance of clarifying the process before moving from planning or initiating to implementing change in a school setting. This requirement, that Fullan deems as vital, is easily seen in School X’s SIP</w:t>
      </w:r>
      <w:r w:rsidR="006309A9" w:rsidRPr="001A2827">
        <w:rPr>
          <w:rFonts w:ascii="Arial" w:hAnsi="Arial" w:cs="Arial"/>
          <w:sz w:val="24"/>
        </w:rPr>
        <w:t>. H</w:t>
      </w:r>
      <w:r w:rsidR="003E1E05" w:rsidRPr="001A2827">
        <w:rPr>
          <w:rFonts w:ascii="Arial" w:hAnsi="Arial" w:cs="Arial"/>
          <w:sz w:val="24"/>
        </w:rPr>
        <w:t>owever</w:t>
      </w:r>
      <w:r w:rsidR="00561CE2" w:rsidRPr="001A2827">
        <w:rPr>
          <w:rFonts w:ascii="Arial" w:hAnsi="Arial" w:cs="Arial"/>
          <w:sz w:val="24"/>
        </w:rPr>
        <w:t xml:space="preserve">, teachers in School X do not all feel </w:t>
      </w:r>
      <w:r w:rsidR="003E1E05" w:rsidRPr="001A2827">
        <w:rPr>
          <w:rFonts w:ascii="Arial" w:hAnsi="Arial" w:cs="Arial"/>
          <w:sz w:val="24"/>
        </w:rPr>
        <w:t>confident in dealing with the behavioural issues of children with IEPs</w:t>
      </w:r>
      <w:r w:rsidR="00561CE2" w:rsidRPr="001A2827">
        <w:rPr>
          <w:rFonts w:ascii="Arial" w:hAnsi="Arial" w:cs="Arial"/>
          <w:sz w:val="24"/>
        </w:rPr>
        <w:t xml:space="preserve"> and do not seem to have had</w:t>
      </w:r>
      <w:r w:rsidR="003E1E05" w:rsidRPr="001A2827">
        <w:rPr>
          <w:rFonts w:ascii="Arial" w:hAnsi="Arial" w:cs="Arial"/>
          <w:sz w:val="24"/>
        </w:rPr>
        <w:t xml:space="preserve"> any formal training related to pupils with </w:t>
      </w:r>
      <w:r w:rsidR="003E1E05" w:rsidRPr="001A2827">
        <w:rPr>
          <w:rFonts w:ascii="Arial" w:hAnsi="Arial" w:cs="Arial"/>
          <w:sz w:val="24"/>
        </w:rPr>
        <w:lastRenderedPageBreak/>
        <w:t>IEPS</w:t>
      </w:r>
      <w:r w:rsidR="00B67015">
        <w:rPr>
          <w:rFonts w:ascii="Arial" w:hAnsi="Arial" w:cs="Arial"/>
          <w:sz w:val="24"/>
        </w:rPr>
        <w:t xml:space="preserve"> (see Appendix B)</w:t>
      </w:r>
      <w:r w:rsidR="003E1E05" w:rsidRPr="001A2827">
        <w:rPr>
          <w:rFonts w:ascii="Arial" w:hAnsi="Arial" w:cs="Arial"/>
          <w:sz w:val="24"/>
        </w:rPr>
        <w:t>. Fullan</w:t>
      </w:r>
      <w:r w:rsidR="00561CE2" w:rsidRPr="001A2827">
        <w:rPr>
          <w:rFonts w:ascii="Arial" w:hAnsi="Arial" w:cs="Arial"/>
          <w:sz w:val="24"/>
        </w:rPr>
        <w:t xml:space="preserve"> (2001, pp.195)</w:t>
      </w:r>
      <w:r w:rsidR="003E1E05" w:rsidRPr="001A2827">
        <w:rPr>
          <w:rFonts w:ascii="Arial" w:hAnsi="Arial" w:cs="Arial"/>
          <w:sz w:val="24"/>
        </w:rPr>
        <w:t xml:space="preserve"> goes on to say that change often has an “implementation dip” in the early stages. This is due to clarification being </w:t>
      </w:r>
      <w:r w:rsidR="00561CE2" w:rsidRPr="001A2827">
        <w:rPr>
          <w:rFonts w:ascii="Arial" w:hAnsi="Arial" w:cs="Arial"/>
          <w:sz w:val="24"/>
        </w:rPr>
        <w:t>difficult</w:t>
      </w:r>
      <w:r w:rsidR="003E1E05" w:rsidRPr="001A2827">
        <w:rPr>
          <w:rFonts w:ascii="Arial" w:hAnsi="Arial" w:cs="Arial"/>
          <w:sz w:val="24"/>
        </w:rPr>
        <w:t xml:space="preserve"> to achieve and often seen on reflection, as well as the continual evolving nature of a plan to change as different viewpoints and limitations come to the surface. It could be, therefore, that School X is experiencing a dip in its change process, and future evaluation will put it back on track to creating effective change.</w:t>
      </w:r>
      <w:r w:rsidR="000E152F" w:rsidRPr="001A2827">
        <w:rPr>
          <w:rFonts w:ascii="Arial" w:hAnsi="Arial" w:cs="Arial"/>
          <w:sz w:val="24"/>
        </w:rPr>
        <w:t xml:space="preserve"> Furthermore, Fullan stresses that cha</w:t>
      </w:r>
      <w:r w:rsidR="00395D7E" w:rsidRPr="001A2827">
        <w:rPr>
          <w:rFonts w:ascii="Arial" w:hAnsi="Arial" w:cs="Arial"/>
          <w:sz w:val="24"/>
        </w:rPr>
        <w:t>nge takes time, and f</w:t>
      </w:r>
      <w:r w:rsidR="000E152F" w:rsidRPr="001A2827">
        <w:rPr>
          <w:rFonts w:ascii="Arial" w:hAnsi="Arial" w:cs="Arial"/>
          <w:sz w:val="24"/>
        </w:rPr>
        <w:t>or exclusion rates to drop, there needs to be adequate time for staff to change their practice to support those with behavioural and additional needs. Finally, and perhaps most importantly, Fullan</w:t>
      </w:r>
      <w:r w:rsidR="00B920DC" w:rsidRPr="001A2827">
        <w:rPr>
          <w:rFonts w:ascii="Arial" w:hAnsi="Arial" w:cs="Arial"/>
          <w:sz w:val="24"/>
        </w:rPr>
        <w:t xml:space="preserve"> (2001, pp.196)</w:t>
      </w:r>
      <w:r w:rsidR="000E152F" w:rsidRPr="001A2827">
        <w:rPr>
          <w:rFonts w:ascii="Arial" w:hAnsi="Arial" w:cs="Arial"/>
          <w:sz w:val="24"/>
        </w:rPr>
        <w:t xml:space="preserve"> discusses the change of a culture rather than “single innovations”</w:t>
      </w:r>
      <w:r w:rsidR="00FB1C71" w:rsidRPr="001A2827">
        <w:rPr>
          <w:rFonts w:ascii="Arial" w:hAnsi="Arial" w:cs="Arial"/>
          <w:sz w:val="24"/>
        </w:rPr>
        <w:t xml:space="preserve">. From </w:t>
      </w:r>
      <w:r w:rsidR="00395D7E" w:rsidRPr="001A2827">
        <w:rPr>
          <w:rFonts w:ascii="Arial" w:hAnsi="Arial" w:cs="Arial"/>
          <w:sz w:val="24"/>
        </w:rPr>
        <w:t>my own experience in schools,</w:t>
      </w:r>
      <w:r w:rsidR="00FB1C71" w:rsidRPr="001A2827">
        <w:rPr>
          <w:rFonts w:ascii="Arial" w:hAnsi="Arial" w:cs="Arial"/>
          <w:sz w:val="24"/>
        </w:rPr>
        <w:t xml:space="preserve"> and studies such as Eisenman, Chamberlin &amp; </w:t>
      </w:r>
      <w:proofErr w:type="spellStart"/>
      <w:r w:rsidR="00FB1C71" w:rsidRPr="001A2827">
        <w:rPr>
          <w:rFonts w:ascii="Arial" w:hAnsi="Arial" w:cs="Arial"/>
          <w:sz w:val="24"/>
        </w:rPr>
        <w:t>McGahee</w:t>
      </w:r>
      <w:proofErr w:type="spellEnd"/>
      <w:r w:rsidR="00FB1C71" w:rsidRPr="001A2827">
        <w:rPr>
          <w:rFonts w:ascii="Arial" w:hAnsi="Arial" w:cs="Arial"/>
          <w:sz w:val="24"/>
        </w:rPr>
        <w:t>-Kovac (2005), t</w:t>
      </w:r>
      <w:r w:rsidR="000E152F" w:rsidRPr="001A2827">
        <w:rPr>
          <w:rFonts w:ascii="Arial" w:hAnsi="Arial" w:cs="Arial"/>
          <w:sz w:val="24"/>
        </w:rPr>
        <w:t>eachers often resent bei</w:t>
      </w:r>
      <w:r w:rsidR="00FB1C71" w:rsidRPr="001A2827">
        <w:rPr>
          <w:rFonts w:ascii="Arial" w:hAnsi="Arial" w:cs="Arial"/>
          <w:sz w:val="24"/>
        </w:rPr>
        <w:t>ng told what to do all the time, especially when it is not always clear why or</w:t>
      </w:r>
      <w:r w:rsidR="00395D7E" w:rsidRPr="001A2827">
        <w:rPr>
          <w:rFonts w:ascii="Arial" w:hAnsi="Arial" w:cs="Arial"/>
          <w:sz w:val="24"/>
        </w:rPr>
        <w:t xml:space="preserve"> if</w:t>
      </w:r>
      <w:r w:rsidR="00FB1C71" w:rsidRPr="001A2827">
        <w:rPr>
          <w:rFonts w:ascii="Arial" w:hAnsi="Arial" w:cs="Arial"/>
          <w:sz w:val="24"/>
        </w:rPr>
        <w:t xml:space="preserve"> the benefits do not obviously out way the challenges that the change brings.</w:t>
      </w:r>
      <w:r w:rsidR="00071ED1" w:rsidRPr="001A2827">
        <w:rPr>
          <w:rFonts w:ascii="Arial" w:hAnsi="Arial" w:cs="Arial"/>
          <w:sz w:val="24"/>
        </w:rPr>
        <w:t xml:space="preserve"> Focusing on the culture of the school looks to shift the whole mindset rather than</w:t>
      </w:r>
      <w:r w:rsidR="00462893" w:rsidRPr="001A2827">
        <w:rPr>
          <w:rFonts w:ascii="Arial" w:hAnsi="Arial" w:cs="Arial"/>
          <w:sz w:val="24"/>
        </w:rPr>
        <w:t xml:space="preserve"> just</w:t>
      </w:r>
      <w:r w:rsidR="00071ED1" w:rsidRPr="001A2827">
        <w:rPr>
          <w:rFonts w:ascii="Arial" w:hAnsi="Arial" w:cs="Arial"/>
          <w:sz w:val="24"/>
        </w:rPr>
        <w:t xml:space="preserve"> creating a new list of requirements for teachers to fulfil, on top of their already all-consuming work load.</w:t>
      </w:r>
    </w:p>
    <w:p w:rsidR="000E57A7" w:rsidRPr="001A2827" w:rsidRDefault="000E57A7" w:rsidP="001A2827">
      <w:pPr>
        <w:spacing w:line="480" w:lineRule="auto"/>
        <w:rPr>
          <w:rFonts w:ascii="Arial" w:hAnsi="Arial" w:cs="Arial"/>
          <w:sz w:val="24"/>
        </w:rPr>
      </w:pPr>
    </w:p>
    <w:p w:rsidR="00312234" w:rsidRPr="001A2827" w:rsidRDefault="00961FDE" w:rsidP="001A2827">
      <w:pPr>
        <w:spacing w:line="480" w:lineRule="auto"/>
        <w:rPr>
          <w:rFonts w:ascii="Arial" w:hAnsi="Arial" w:cs="Arial"/>
          <w:sz w:val="24"/>
        </w:rPr>
      </w:pPr>
      <w:r w:rsidRPr="001A2827">
        <w:rPr>
          <w:rFonts w:ascii="Arial" w:hAnsi="Arial" w:cs="Arial"/>
          <w:sz w:val="24"/>
        </w:rPr>
        <w:t>Once change is implemented, there are several limitations than can quell or stunt continued faith and active participation in the new practices necessary to uphold the change.</w:t>
      </w:r>
      <w:r w:rsidR="00395D7E" w:rsidRPr="001A2827">
        <w:rPr>
          <w:rFonts w:ascii="Arial" w:hAnsi="Arial" w:cs="Arial"/>
          <w:sz w:val="24"/>
        </w:rPr>
        <w:t xml:space="preserve"> Berman &amp; McLaughlin (1977 cited in Fullan</w:t>
      </w:r>
      <w:r w:rsidR="00561CE2" w:rsidRPr="001A2827">
        <w:rPr>
          <w:rFonts w:ascii="Arial" w:hAnsi="Arial" w:cs="Arial"/>
          <w:sz w:val="24"/>
        </w:rPr>
        <w:t>,</w:t>
      </w:r>
      <w:r w:rsidR="00395D7E" w:rsidRPr="001A2827">
        <w:rPr>
          <w:rFonts w:ascii="Arial" w:hAnsi="Arial" w:cs="Arial"/>
          <w:sz w:val="24"/>
        </w:rPr>
        <w:t xml:space="preserve"> 2015) found that a lack of funding or a lack of interest, particularly from those that initiated the change, were the most common </w:t>
      </w:r>
      <w:r w:rsidR="0054070A" w:rsidRPr="001A2827">
        <w:rPr>
          <w:rFonts w:ascii="Arial" w:hAnsi="Arial" w:cs="Arial"/>
          <w:sz w:val="24"/>
        </w:rPr>
        <w:t xml:space="preserve">reasons that schools did not continue to implement change, pointing out that with a lack of support from the school principle, staff did not feel supported in continuing to implement the strategies for change. In School X, the consistency of the Pivotal strategy among the senior leadership team is strong, and </w:t>
      </w:r>
      <w:r w:rsidR="0054070A" w:rsidRPr="001A2827">
        <w:rPr>
          <w:rFonts w:ascii="Arial" w:hAnsi="Arial" w:cs="Arial"/>
          <w:sz w:val="24"/>
        </w:rPr>
        <w:lastRenderedPageBreak/>
        <w:t xml:space="preserve">this shows a continued support by these members of staff for the teachers and support staff </w:t>
      </w:r>
      <w:r w:rsidR="00312234" w:rsidRPr="001A2827">
        <w:rPr>
          <w:rFonts w:ascii="Arial" w:hAnsi="Arial" w:cs="Arial"/>
          <w:sz w:val="24"/>
        </w:rPr>
        <w:t>to continue implementing change in how bad behaviour is dealt with</w:t>
      </w:r>
      <w:r w:rsidR="00561CE2" w:rsidRPr="001A2827">
        <w:rPr>
          <w:rFonts w:ascii="Arial" w:hAnsi="Arial" w:cs="Arial"/>
          <w:sz w:val="24"/>
        </w:rPr>
        <w:t xml:space="preserve">. </w:t>
      </w:r>
      <w:r w:rsidR="00312234" w:rsidRPr="001A2827">
        <w:rPr>
          <w:rFonts w:ascii="Arial" w:hAnsi="Arial" w:cs="Arial"/>
          <w:sz w:val="24"/>
        </w:rPr>
        <w:t>To continue with new practice and strategies, teachers must also be consistent in their approach. Rutter et al. (</w:t>
      </w:r>
      <w:r w:rsidR="00561CE2" w:rsidRPr="001A2827">
        <w:rPr>
          <w:rFonts w:ascii="Arial" w:hAnsi="Arial" w:cs="Arial"/>
          <w:sz w:val="24"/>
        </w:rPr>
        <w:t>1996 c</w:t>
      </w:r>
      <w:r w:rsidR="00312234" w:rsidRPr="001A2827">
        <w:rPr>
          <w:rFonts w:ascii="Arial" w:hAnsi="Arial" w:cs="Arial"/>
          <w:sz w:val="24"/>
        </w:rPr>
        <w:t>ited in Mortimore, 1998</w:t>
      </w:r>
      <w:r w:rsidR="00561CE2" w:rsidRPr="001A2827">
        <w:rPr>
          <w:rFonts w:ascii="Arial" w:hAnsi="Arial" w:cs="Arial"/>
          <w:sz w:val="24"/>
        </w:rPr>
        <w:t>, pp.44</w:t>
      </w:r>
      <w:r w:rsidR="00312234" w:rsidRPr="001A2827">
        <w:rPr>
          <w:rFonts w:ascii="Arial" w:hAnsi="Arial" w:cs="Arial"/>
          <w:sz w:val="24"/>
        </w:rPr>
        <w:t xml:space="preserve">) </w:t>
      </w:r>
      <w:r w:rsidR="005F31C3" w:rsidRPr="001A2827">
        <w:rPr>
          <w:rFonts w:ascii="Arial" w:hAnsi="Arial" w:cs="Arial"/>
          <w:sz w:val="24"/>
        </w:rPr>
        <w:t xml:space="preserve">conducted a study in which they found that, among other things, “an effective decision-making procedure within the school and […] all staff using a common approach” was important to a school being successful. This </w:t>
      </w:r>
      <w:r w:rsidR="00561CE2" w:rsidRPr="001A2827">
        <w:rPr>
          <w:rFonts w:ascii="Arial" w:hAnsi="Arial" w:cs="Arial"/>
          <w:sz w:val="24"/>
        </w:rPr>
        <w:t>furthers the idea that</w:t>
      </w:r>
      <w:r w:rsidR="005F31C3" w:rsidRPr="001A2827">
        <w:rPr>
          <w:rFonts w:ascii="Arial" w:hAnsi="Arial" w:cs="Arial"/>
          <w:sz w:val="24"/>
        </w:rPr>
        <w:t xml:space="preserve"> consistency </w:t>
      </w:r>
      <w:r w:rsidR="00561CE2" w:rsidRPr="001A2827">
        <w:rPr>
          <w:rFonts w:ascii="Arial" w:hAnsi="Arial" w:cs="Arial"/>
          <w:sz w:val="24"/>
        </w:rPr>
        <w:t>and taking a whole-school approach is crucial and, perhaps,</w:t>
      </w:r>
      <w:r w:rsidR="005F31C3" w:rsidRPr="001A2827">
        <w:rPr>
          <w:rFonts w:ascii="Arial" w:hAnsi="Arial" w:cs="Arial"/>
          <w:sz w:val="24"/>
        </w:rPr>
        <w:t xml:space="preserve"> more useful than</w:t>
      </w:r>
      <w:r w:rsidR="00561CE2" w:rsidRPr="001A2827">
        <w:rPr>
          <w:rFonts w:ascii="Arial" w:hAnsi="Arial" w:cs="Arial"/>
          <w:sz w:val="24"/>
        </w:rPr>
        <w:t xml:space="preserve"> (</w:t>
      </w:r>
      <w:r w:rsidR="005F31C3" w:rsidRPr="001A2827">
        <w:rPr>
          <w:rFonts w:ascii="Arial" w:hAnsi="Arial" w:cs="Arial"/>
          <w:sz w:val="24"/>
        </w:rPr>
        <w:t>for example</w:t>
      </w:r>
      <w:r w:rsidR="00561CE2" w:rsidRPr="001A2827">
        <w:rPr>
          <w:rFonts w:ascii="Arial" w:hAnsi="Arial" w:cs="Arial"/>
          <w:sz w:val="24"/>
        </w:rPr>
        <w:t>)</w:t>
      </w:r>
      <w:r w:rsidR="005F31C3" w:rsidRPr="001A2827">
        <w:rPr>
          <w:rFonts w:ascii="Arial" w:hAnsi="Arial" w:cs="Arial"/>
          <w:sz w:val="24"/>
        </w:rPr>
        <w:t xml:space="preserve"> leaving all IEPs creations and training to the SEN staff, as was</w:t>
      </w:r>
      <w:r w:rsidR="0050707A" w:rsidRPr="001A2827">
        <w:rPr>
          <w:rFonts w:ascii="Arial" w:hAnsi="Arial" w:cs="Arial"/>
          <w:sz w:val="24"/>
        </w:rPr>
        <w:t xml:space="preserve"> also reported in Pugach (1982) and Lee-Tarver (2006).</w:t>
      </w:r>
      <w:r w:rsidR="008430F8" w:rsidRPr="001A2827">
        <w:rPr>
          <w:rFonts w:ascii="Arial" w:hAnsi="Arial" w:cs="Arial"/>
          <w:sz w:val="24"/>
        </w:rPr>
        <w:t xml:space="preserve"> </w:t>
      </w:r>
      <w:proofErr w:type="spellStart"/>
      <w:r w:rsidR="008430F8" w:rsidRPr="001A2827">
        <w:rPr>
          <w:rFonts w:ascii="Arial" w:hAnsi="Arial" w:cs="Arial"/>
          <w:sz w:val="24"/>
        </w:rPr>
        <w:t>MacBeath</w:t>
      </w:r>
      <w:proofErr w:type="spellEnd"/>
      <w:r w:rsidR="008430F8" w:rsidRPr="001A2827">
        <w:rPr>
          <w:rFonts w:ascii="Arial" w:hAnsi="Arial" w:cs="Arial"/>
          <w:sz w:val="24"/>
        </w:rPr>
        <w:t xml:space="preserve"> (1999</w:t>
      </w:r>
      <w:r w:rsidR="00561CE2" w:rsidRPr="001A2827">
        <w:rPr>
          <w:rFonts w:ascii="Arial" w:hAnsi="Arial" w:cs="Arial"/>
          <w:sz w:val="24"/>
        </w:rPr>
        <w:t>, pp.155</w:t>
      </w:r>
      <w:r w:rsidR="008430F8" w:rsidRPr="001A2827">
        <w:rPr>
          <w:rFonts w:ascii="Arial" w:hAnsi="Arial" w:cs="Arial"/>
          <w:sz w:val="24"/>
        </w:rPr>
        <w:t xml:space="preserve">) </w:t>
      </w:r>
      <w:r w:rsidR="00561CE2" w:rsidRPr="001A2827">
        <w:rPr>
          <w:rFonts w:ascii="Arial" w:hAnsi="Arial" w:cs="Arial"/>
          <w:sz w:val="24"/>
        </w:rPr>
        <w:t>also</w:t>
      </w:r>
      <w:r w:rsidR="008430F8" w:rsidRPr="001A2827">
        <w:rPr>
          <w:rFonts w:ascii="Arial" w:hAnsi="Arial" w:cs="Arial"/>
          <w:sz w:val="24"/>
        </w:rPr>
        <w:t xml:space="preserve"> expresses the </w:t>
      </w:r>
      <w:r w:rsidR="00561CE2" w:rsidRPr="001A2827">
        <w:rPr>
          <w:rFonts w:ascii="Arial" w:hAnsi="Arial" w:cs="Arial"/>
          <w:sz w:val="24"/>
        </w:rPr>
        <w:t>significance</w:t>
      </w:r>
      <w:r w:rsidR="008430F8" w:rsidRPr="001A2827">
        <w:rPr>
          <w:rFonts w:ascii="Arial" w:hAnsi="Arial" w:cs="Arial"/>
          <w:sz w:val="24"/>
        </w:rPr>
        <w:t xml:space="preserve"> of willing teachers with a “high morale” or a connected goal. A jointly considered and made decision is valued in his writing, in which he uses multiple studies to support his case. </w:t>
      </w:r>
      <w:r w:rsidR="00561CE2" w:rsidRPr="001A2827">
        <w:rPr>
          <w:rFonts w:ascii="Arial" w:hAnsi="Arial" w:cs="Arial"/>
          <w:sz w:val="24"/>
        </w:rPr>
        <w:t>In research</w:t>
      </w:r>
      <w:r w:rsidR="008430F8" w:rsidRPr="001A2827">
        <w:rPr>
          <w:rFonts w:ascii="Arial" w:hAnsi="Arial" w:cs="Arial"/>
          <w:sz w:val="24"/>
        </w:rPr>
        <w:t xml:space="preserve"> consistency</w:t>
      </w:r>
      <w:r w:rsidR="00561CE2" w:rsidRPr="001A2827">
        <w:rPr>
          <w:rFonts w:ascii="Arial" w:hAnsi="Arial" w:cs="Arial"/>
          <w:sz w:val="24"/>
        </w:rPr>
        <w:t xml:space="preserve"> is</w:t>
      </w:r>
      <w:r w:rsidR="008430F8" w:rsidRPr="001A2827">
        <w:rPr>
          <w:rFonts w:ascii="Arial" w:hAnsi="Arial" w:cs="Arial"/>
          <w:sz w:val="24"/>
        </w:rPr>
        <w:t xml:space="preserve"> repeatedly seen as invaluable to school improvement. For School X, continued consistency from the senior leadership team is </w:t>
      </w:r>
      <w:r w:rsidR="00561CE2" w:rsidRPr="001A2827">
        <w:rPr>
          <w:rFonts w:ascii="Arial" w:hAnsi="Arial" w:cs="Arial"/>
          <w:sz w:val="24"/>
        </w:rPr>
        <w:t>vital</w:t>
      </w:r>
      <w:r w:rsidR="008430F8" w:rsidRPr="001A2827">
        <w:rPr>
          <w:rFonts w:ascii="Arial" w:hAnsi="Arial" w:cs="Arial"/>
          <w:sz w:val="24"/>
        </w:rPr>
        <w:t xml:space="preserve"> as it </w:t>
      </w:r>
      <w:r w:rsidR="00561CE2" w:rsidRPr="001A2827">
        <w:rPr>
          <w:rFonts w:ascii="Arial" w:hAnsi="Arial" w:cs="Arial"/>
          <w:sz w:val="24"/>
        </w:rPr>
        <w:t>illustrates s</w:t>
      </w:r>
      <w:r w:rsidR="008430F8" w:rsidRPr="001A2827">
        <w:rPr>
          <w:rFonts w:ascii="Arial" w:hAnsi="Arial" w:cs="Arial"/>
          <w:sz w:val="24"/>
        </w:rPr>
        <w:t>upport for all teaching and support staff</w:t>
      </w:r>
      <w:r w:rsidR="00561CE2" w:rsidRPr="001A2827">
        <w:rPr>
          <w:rFonts w:ascii="Arial" w:hAnsi="Arial" w:cs="Arial"/>
          <w:sz w:val="24"/>
        </w:rPr>
        <w:t xml:space="preserve"> in implementing the SIP action plan</w:t>
      </w:r>
      <w:r w:rsidR="008430F8" w:rsidRPr="001A2827">
        <w:rPr>
          <w:rFonts w:ascii="Arial" w:hAnsi="Arial" w:cs="Arial"/>
          <w:sz w:val="24"/>
        </w:rPr>
        <w:t xml:space="preserve">. With consideration that change takes time Fullan (2001), it will, in the future at least, be important for all school staff to consistently apply their strategies for behaviour management. </w:t>
      </w:r>
      <w:r w:rsidR="00361D20" w:rsidRPr="001A2827">
        <w:rPr>
          <w:rFonts w:ascii="Arial" w:hAnsi="Arial" w:cs="Arial"/>
          <w:sz w:val="24"/>
        </w:rPr>
        <w:t>Regarding</w:t>
      </w:r>
      <w:r w:rsidR="008430F8" w:rsidRPr="001A2827">
        <w:rPr>
          <w:rFonts w:ascii="Arial" w:hAnsi="Arial" w:cs="Arial"/>
          <w:sz w:val="24"/>
        </w:rPr>
        <w:t xml:space="preserve"> the Pivotal strategy, this appears to be coming together within School X. However, </w:t>
      </w:r>
      <w:r w:rsidR="00361D20" w:rsidRPr="001A2827">
        <w:rPr>
          <w:rFonts w:ascii="Arial" w:hAnsi="Arial" w:cs="Arial"/>
          <w:sz w:val="24"/>
        </w:rPr>
        <w:t>School X is limited by staff’s</w:t>
      </w:r>
      <w:r w:rsidR="008430F8" w:rsidRPr="001A2827">
        <w:rPr>
          <w:rFonts w:ascii="Arial" w:hAnsi="Arial" w:cs="Arial"/>
          <w:sz w:val="24"/>
        </w:rPr>
        <w:t xml:space="preserve"> lack of clarification</w:t>
      </w:r>
      <w:r w:rsidR="00361D20" w:rsidRPr="001A2827">
        <w:rPr>
          <w:rFonts w:ascii="Arial" w:hAnsi="Arial" w:cs="Arial"/>
          <w:sz w:val="24"/>
        </w:rPr>
        <w:t xml:space="preserve"> of goals</w:t>
      </w:r>
      <w:r w:rsidR="007D3F96" w:rsidRPr="001A2827">
        <w:rPr>
          <w:rFonts w:ascii="Arial" w:hAnsi="Arial" w:cs="Arial"/>
          <w:sz w:val="24"/>
        </w:rPr>
        <w:t>, awareness of those with IEPs</w:t>
      </w:r>
      <w:r w:rsidR="008430F8" w:rsidRPr="001A2827">
        <w:rPr>
          <w:rFonts w:ascii="Arial" w:hAnsi="Arial" w:cs="Arial"/>
          <w:sz w:val="24"/>
        </w:rPr>
        <w:t xml:space="preserve"> and </w:t>
      </w:r>
      <w:r w:rsidR="007D3F96" w:rsidRPr="001A2827">
        <w:rPr>
          <w:rFonts w:ascii="Arial" w:hAnsi="Arial" w:cs="Arial"/>
          <w:sz w:val="24"/>
        </w:rPr>
        <w:t xml:space="preserve">ALN </w:t>
      </w:r>
      <w:r w:rsidR="008430F8" w:rsidRPr="001A2827">
        <w:rPr>
          <w:rFonts w:ascii="Arial" w:hAnsi="Arial" w:cs="Arial"/>
          <w:sz w:val="24"/>
        </w:rPr>
        <w:t xml:space="preserve">training </w:t>
      </w:r>
      <w:r w:rsidR="00361D20" w:rsidRPr="001A2827">
        <w:rPr>
          <w:rFonts w:ascii="Arial" w:hAnsi="Arial" w:cs="Arial"/>
          <w:sz w:val="24"/>
        </w:rPr>
        <w:t>to teach staff the</w:t>
      </w:r>
      <w:r w:rsidR="008430F8" w:rsidRPr="001A2827">
        <w:rPr>
          <w:rFonts w:ascii="Arial" w:hAnsi="Arial" w:cs="Arial"/>
          <w:sz w:val="24"/>
        </w:rPr>
        <w:t xml:space="preserve"> strategies they can use to</w:t>
      </w:r>
      <w:r w:rsidR="00361D20" w:rsidRPr="001A2827">
        <w:rPr>
          <w:rFonts w:ascii="Arial" w:hAnsi="Arial" w:cs="Arial"/>
          <w:sz w:val="24"/>
        </w:rPr>
        <w:t xml:space="preserve"> effectively use IEPs in the classroom.</w:t>
      </w:r>
    </w:p>
    <w:p w:rsidR="000E57A7" w:rsidRDefault="000E57A7" w:rsidP="001A2827">
      <w:pPr>
        <w:spacing w:line="480" w:lineRule="auto"/>
        <w:rPr>
          <w:rFonts w:ascii="Arial" w:hAnsi="Arial" w:cs="Arial"/>
          <w:b/>
          <w:sz w:val="24"/>
          <w:u w:val="single"/>
        </w:rPr>
      </w:pPr>
    </w:p>
    <w:p w:rsidR="00B67015" w:rsidRPr="00B67015" w:rsidRDefault="00B67015" w:rsidP="001A2827">
      <w:pPr>
        <w:spacing w:line="480" w:lineRule="auto"/>
        <w:rPr>
          <w:rFonts w:ascii="Arial" w:hAnsi="Arial" w:cs="Arial"/>
          <w:b/>
          <w:sz w:val="24"/>
          <w:u w:val="single"/>
        </w:rPr>
      </w:pPr>
      <w:r>
        <w:rPr>
          <w:rFonts w:ascii="Arial" w:hAnsi="Arial" w:cs="Arial"/>
          <w:b/>
          <w:sz w:val="24"/>
          <w:u w:val="single"/>
        </w:rPr>
        <w:t>Summary and Recommendations</w:t>
      </w:r>
    </w:p>
    <w:p w:rsidR="00572C36" w:rsidRDefault="00DF5964" w:rsidP="001A2827">
      <w:pPr>
        <w:spacing w:line="480" w:lineRule="auto"/>
        <w:rPr>
          <w:rFonts w:ascii="Arial" w:hAnsi="Arial" w:cs="Arial"/>
          <w:sz w:val="24"/>
        </w:rPr>
      </w:pPr>
      <w:r w:rsidRPr="001A2827">
        <w:rPr>
          <w:rFonts w:ascii="Arial" w:hAnsi="Arial" w:cs="Arial"/>
          <w:sz w:val="24"/>
        </w:rPr>
        <w:lastRenderedPageBreak/>
        <w:t>To begin with, I</w:t>
      </w:r>
      <w:r w:rsidR="00572C36" w:rsidRPr="001A2827">
        <w:rPr>
          <w:rFonts w:ascii="Arial" w:hAnsi="Arial" w:cs="Arial"/>
          <w:sz w:val="24"/>
        </w:rPr>
        <w:t xml:space="preserve"> looked at the effects of exclusion on children, parents, schools and the community. Besides reasoning from high-excluding schools found by Munn et al. (2000) that exclusion protects the learning of other pupils, the research shows how profoundly negative the impact of exclusion is on not only pupils but also their parents, the community and the continued bad behaviour patterns of the pupil themselves. From having a </w:t>
      </w:r>
      <w:r w:rsidR="003177D7" w:rsidRPr="001A2827">
        <w:rPr>
          <w:rFonts w:ascii="Arial" w:hAnsi="Arial" w:cs="Arial"/>
          <w:sz w:val="24"/>
        </w:rPr>
        <w:t>negative</w:t>
      </w:r>
      <w:r w:rsidR="00572C36" w:rsidRPr="001A2827">
        <w:rPr>
          <w:rFonts w:ascii="Arial" w:hAnsi="Arial" w:cs="Arial"/>
          <w:sz w:val="24"/>
        </w:rPr>
        <w:t xml:space="preserve"> impact on their mental health, with</w:t>
      </w:r>
      <w:r w:rsidR="003177D7" w:rsidRPr="001A2827">
        <w:rPr>
          <w:rFonts w:ascii="Arial" w:hAnsi="Arial" w:cs="Arial"/>
          <w:sz w:val="24"/>
        </w:rPr>
        <w:t xml:space="preserve"> those who are excluded more likely </w:t>
      </w:r>
      <w:r w:rsidR="00572C36" w:rsidRPr="001A2827">
        <w:rPr>
          <w:rFonts w:ascii="Arial" w:hAnsi="Arial" w:cs="Arial"/>
          <w:sz w:val="24"/>
        </w:rPr>
        <w:t xml:space="preserve">to </w:t>
      </w:r>
      <w:r w:rsidR="003177D7" w:rsidRPr="001A2827">
        <w:rPr>
          <w:rFonts w:ascii="Arial" w:hAnsi="Arial" w:cs="Arial"/>
          <w:sz w:val="24"/>
        </w:rPr>
        <w:t xml:space="preserve">experience </w:t>
      </w:r>
      <w:r w:rsidR="00572C36" w:rsidRPr="001A2827">
        <w:rPr>
          <w:rFonts w:ascii="Arial" w:hAnsi="Arial" w:cs="Arial"/>
          <w:sz w:val="24"/>
        </w:rPr>
        <w:t>“psychiatric problems and psychological distress” (Thomas &amp; Chalmers, 2017, pp.2)</w:t>
      </w:r>
      <w:r w:rsidR="00414D6C" w:rsidRPr="001A2827">
        <w:rPr>
          <w:rFonts w:ascii="Arial" w:hAnsi="Arial" w:cs="Arial"/>
          <w:sz w:val="24"/>
        </w:rPr>
        <w:t>,</w:t>
      </w:r>
      <w:r w:rsidR="00572C36" w:rsidRPr="001A2827">
        <w:rPr>
          <w:rFonts w:ascii="Arial" w:hAnsi="Arial" w:cs="Arial"/>
          <w:sz w:val="24"/>
        </w:rPr>
        <w:t xml:space="preserve"> </w:t>
      </w:r>
      <w:r w:rsidR="003177D7" w:rsidRPr="001A2827">
        <w:rPr>
          <w:rFonts w:ascii="Arial" w:hAnsi="Arial" w:cs="Arial"/>
          <w:sz w:val="24"/>
        </w:rPr>
        <w:t>to potential domestic abuse and helpless parents (Munn et al. 2000), exclusion has proven</w:t>
      </w:r>
      <w:r w:rsidR="005D0624">
        <w:rPr>
          <w:rFonts w:ascii="Arial" w:hAnsi="Arial" w:cs="Arial"/>
          <w:sz w:val="24"/>
        </w:rPr>
        <w:t xml:space="preserve"> in these studies</w:t>
      </w:r>
      <w:r w:rsidR="003177D7" w:rsidRPr="001A2827">
        <w:rPr>
          <w:rFonts w:ascii="Arial" w:hAnsi="Arial" w:cs="Arial"/>
          <w:sz w:val="24"/>
        </w:rPr>
        <w:t xml:space="preserve"> to be not only detrimental to all involved, but also ineffective. It is important to consider the</w:t>
      </w:r>
      <w:r w:rsidR="005D0624">
        <w:rPr>
          <w:rFonts w:ascii="Arial" w:hAnsi="Arial" w:cs="Arial"/>
          <w:sz w:val="24"/>
        </w:rPr>
        <w:t xml:space="preserve"> limited</w:t>
      </w:r>
      <w:r w:rsidR="003177D7" w:rsidRPr="001A2827">
        <w:rPr>
          <w:rFonts w:ascii="Arial" w:hAnsi="Arial" w:cs="Arial"/>
          <w:sz w:val="24"/>
        </w:rPr>
        <w:t xml:space="preserve"> socio-economic backgrounds of schools when analysing these results. However, although the high-excluding schools </w:t>
      </w:r>
      <w:r w:rsidR="00BE73A0" w:rsidRPr="001A2827">
        <w:rPr>
          <w:rFonts w:ascii="Arial" w:hAnsi="Arial" w:cs="Arial"/>
          <w:sz w:val="24"/>
        </w:rPr>
        <w:t xml:space="preserve">in this study </w:t>
      </w:r>
      <w:r w:rsidR="003177D7" w:rsidRPr="001A2827">
        <w:rPr>
          <w:rFonts w:ascii="Arial" w:hAnsi="Arial" w:cs="Arial"/>
          <w:sz w:val="24"/>
        </w:rPr>
        <w:t xml:space="preserve">have more pupils from disadvantaged backgrounds, when all variables were taken into consideration by Munn et al. (2000), he still found that the schools who used repeat exclusion for pupils were higher excluders in </w:t>
      </w:r>
      <w:r w:rsidR="00414D6C" w:rsidRPr="001A2827">
        <w:rPr>
          <w:rFonts w:ascii="Arial" w:hAnsi="Arial" w:cs="Arial"/>
          <w:sz w:val="24"/>
        </w:rPr>
        <w:t>general,</w:t>
      </w:r>
      <w:r w:rsidR="003177D7" w:rsidRPr="001A2827">
        <w:rPr>
          <w:rFonts w:ascii="Arial" w:hAnsi="Arial" w:cs="Arial"/>
          <w:sz w:val="24"/>
        </w:rPr>
        <w:t xml:space="preserve"> suggesting </w:t>
      </w:r>
      <w:r w:rsidR="00414D6C" w:rsidRPr="001A2827">
        <w:rPr>
          <w:rFonts w:ascii="Arial" w:hAnsi="Arial" w:cs="Arial"/>
          <w:sz w:val="24"/>
        </w:rPr>
        <w:t>exclusion</w:t>
      </w:r>
      <w:r w:rsidR="003177D7" w:rsidRPr="001A2827">
        <w:rPr>
          <w:rFonts w:ascii="Arial" w:hAnsi="Arial" w:cs="Arial"/>
          <w:sz w:val="24"/>
        </w:rPr>
        <w:t xml:space="preserve"> is not an effective sanction for inappropriate and disruptive behaviour in school. </w:t>
      </w:r>
    </w:p>
    <w:p w:rsidR="000E57A7" w:rsidRPr="001A2827" w:rsidRDefault="000E57A7" w:rsidP="001A2827">
      <w:pPr>
        <w:spacing w:line="480" w:lineRule="auto"/>
        <w:rPr>
          <w:rFonts w:ascii="Arial" w:hAnsi="Arial" w:cs="Arial"/>
          <w:sz w:val="24"/>
        </w:rPr>
      </w:pPr>
    </w:p>
    <w:p w:rsidR="003177D7" w:rsidRDefault="003177D7" w:rsidP="001A2827">
      <w:pPr>
        <w:spacing w:line="480" w:lineRule="auto"/>
        <w:rPr>
          <w:rFonts w:ascii="Arial" w:hAnsi="Arial" w:cs="Arial"/>
          <w:sz w:val="24"/>
        </w:rPr>
      </w:pPr>
      <w:r w:rsidRPr="001A2827">
        <w:rPr>
          <w:rFonts w:ascii="Arial" w:hAnsi="Arial" w:cs="Arial"/>
          <w:sz w:val="24"/>
        </w:rPr>
        <w:t>Having discussed the impact and effectiveness of exclusion, I began researching into the realities of exclusions, covering who gets excluded and why. In my research of exclusion alone, I found the majority of those excluded to be from disadvantaged backgrounds</w:t>
      </w:r>
      <w:r w:rsidR="005D0624">
        <w:rPr>
          <w:rFonts w:ascii="Arial" w:hAnsi="Arial" w:cs="Arial"/>
          <w:sz w:val="24"/>
        </w:rPr>
        <w:t>. T</w:t>
      </w:r>
      <w:r w:rsidRPr="001A2827">
        <w:rPr>
          <w:rFonts w:ascii="Arial" w:hAnsi="Arial" w:cs="Arial"/>
          <w:sz w:val="24"/>
        </w:rPr>
        <w:t xml:space="preserve">his information sheds some light on the reasoning behind high exclusion rates at School X, which has a mixed and largely disadvantaged socio-economic intake. Furthermore, evidence proved that for every one non-statemented pupil excluded, there were six statemented pupils excluded (Mortimore, 1998, cited in Hayton, 1999). </w:t>
      </w:r>
      <w:r w:rsidR="00BE73A0" w:rsidRPr="001A2827">
        <w:rPr>
          <w:rFonts w:ascii="Arial" w:hAnsi="Arial" w:cs="Arial"/>
          <w:sz w:val="24"/>
        </w:rPr>
        <w:t xml:space="preserve">This, as Cornwall &amp; Tod (1998) suggest, leads to some very </w:t>
      </w:r>
      <w:r w:rsidR="00BE73A0" w:rsidRPr="001A2827">
        <w:rPr>
          <w:rFonts w:ascii="Arial" w:hAnsi="Arial" w:cs="Arial"/>
          <w:sz w:val="24"/>
        </w:rPr>
        <w:lastRenderedPageBreak/>
        <w:t>difficult questions surrounding societal attitudes towards and beliefs about those with additional needs, and facing the reality of who we choose to exclude from school life.</w:t>
      </w:r>
    </w:p>
    <w:p w:rsidR="000E57A7" w:rsidRPr="001A2827" w:rsidRDefault="000E57A7" w:rsidP="001A2827">
      <w:pPr>
        <w:spacing w:line="480" w:lineRule="auto"/>
        <w:rPr>
          <w:rFonts w:ascii="Arial" w:hAnsi="Arial" w:cs="Arial"/>
          <w:sz w:val="24"/>
        </w:rPr>
      </w:pPr>
    </w:p>
    <w:p w:rsidR="009E4C34" w:rsidRDefault="009E4C34" w:rsidP="001A2827">
      <w:pPr>
        <w:spacing w:line="480" w:lineRule="auto"/>
        <w:rPr>
          <w:rFonts w:ascii="Arial" w:hAnsi="Arial" w:cs="Arial"/>
          <w:sz w:val="24"/>
        </w:rPr>
      </w:pPr>
      <w:r w:rsidRPr="001A2827">
        <w:rPr>
          <w:rFonts w:ascii="Arial" w:hAnsi="Arial" w:cs="Arial"/>
          <w:sz w:val="24"/>
        </w:rPr>
        <w:t xml:space="preserve">From here, I looked to understand the perspective of teachers, including the difficulties faced by </w:t>
      </w:r>
      <w:r w:rsidR="003168CA" w:rsidRPr="001A2827">
        <w:rPr>
          <w:rFonts w:ascii="Arial" w:hAnsi="Arial" w:cs="Arial"/>
          <w:sz w:val="24"/>
        </w:rPr>
        <w:t xml:space="preserve">regular classroom </w:t>
      </w:r>
      <w:r w:rsidRPr="001A2827">
        <w:rPr>
          <w:rFonts w:ascii="Arial" w:hAnsi="Arial" w:cs="Arial"/>
          <w:sz w:val="24"/>
        </w:rPr>
        <w:t>teachers in attempting to implement the requirements of IEPs effectively</w:t>
      </w:r>
      <w:r w:rsidR="003168CA" w:rsidRPr="001A2827">
        <w:rPr>
          <w:rFonts w:ascii="Arial" w:hAnsi="Arial" w:cs="Arial"/>
          <w:sz w:val="24"/>
        </w:rPr>
        <w:t xml:space="preserve"> within mainstream settings. </w:t>
      </w:r>
      <w:r w:rsidR="00975EB9" w:rsidRPr="001A2827">
        <w:rPr>
          <w:rFonts w:ascii="Arial" w:hAnsi="Arial" w:cs="Arial"/>
          <w:sz w:val="24"/>
        </w:rPr>
        <w:t>Despite some of the studies’ potential to be outdated (Morgan &amp; Rhode, 1983; Pugach, 1982) the general attitude towards IEPs remains unchanged. Although, in recent studies, regular teachers are taking a more active role in the creation and implementation of IEPs (</w:t>
      </w:r>
      <w:proofErr w:type="spellStart"/>
      <w:r w:rsidR="00975EB9" w:rsidRPr="001A2827">
        <w:rPr>
          <w:rFonts w:ascii="Arial" w:hAnsi="Arial" w:cs="Arial"/>
          <w:sz w:val="24"/>
        </w:rPr>
        <w:t>Bhroin</w:t>
      </w:r>
      <w:proofErr w:type="spellEnd"/>
      <w:r w:rsidR="00975EB9" w:rsidRPr="001A2827">
        <w:rPr>
          <w:rFonts w:ascii="Arial" w:hAnsi="Arial" w:cs="Arial"/>
          <w:sz w:val="24"/>
        </w:rPr>
        <w:t xml:space="preserve">, King &amp; </w:t>
      </w:r>
      <w:proofErr w:type="spellStart"/>
      <w:r w:rsidR="00975EB9" w:rsidRPr="001A2827">
        <w:rPr>
          <w:rFonts w:ascii="Arial" w:hAnsi="Arial" w:cs="Arial"/>
          <w:sz w:val="24"/>
        </w:rPr>
        <w:t>Prunty</w:t>
      </w:r>
      <w:proofErr w:type="spellEnd"/>
      <w:r w:rsidR="00975EB9" w:rsidRPr="001A2827">
        <w:rPr>
          <w:rFonts w:ascii="Arial" w:hAnsi="Arial" w:cs="Arial"/>
          <w:sz w:val="24"/>
        </w:rPr>
        <w:t xml:space="preserve">, 2016) teachers continue to feel that IEPs are </w:t>
      </w:r>
      <w:r w:rsidR="003168CA" w:rsidRPr="001A2827">
        <w:rPr>
          <w:rFonts w:ascii="Arial" w:hAnsi="Arial" w:cs="Arial"/>
          <w:sz w:val="24"/>
        </w:rPr>
        <w:t>helpful, important</w:t>
      </w:r>
      <w:r w:rsidR="00975EB9" w:rsidRPr="001A2827">
        <w:rPr>
          <w:rFonts w:ascii="Arial" w:hAnsi="Arial" w:cs="Arial"/>
          <w:sz w:val="24"/>
        </w:rPr>
        <w:t xml:space="preserve"> documents but are stressful, confusing and time consuming to implement. A lack of training</w:t>
      </w:r>
      <w:r w:rsidR="00DE28B8" w:rsidRPr="001A2827">
        <w:rPr>
          <w:rFonts w:ascii="Arial" w:hAnsi="Arial" w:cs="Arial"/>
          <w:sz w:val="24"/>
        </w:rPr>
        <w:t>, support</w:t>
      </w:r>
      <w:r w:rsidR="00975EB9" w:rsidRPr="001A2827">
        <w:rPr>
          <w:rFonts w:ascii="Arial" w:hAnsi="Arial" w:cs="Arial"/>
          <w:sz w:val="24"/>
        </w:rPr>
        <w:t xml:space="preserve"> and awareness surrounding IEPs and strategies to work with pupils with additional needs</w:t>
      </w:r>
      <w:r w:rsidR="00DE28B8" w:rsidRPr="001A2827">
        <w:rPr>
          <w:rFonts w:ascii="Arial" w:hAnsi="Arial" w:cs="Arial"/>
          <w:sz w:val="24"/>
        </w:rPr>
        <w:t xml:space="preserve"> are also repeatedly commented on in research as limitations for regular classroom teachers in implementing the IEP requirements in their lessons (Lee-Tarver, 2006; </w:t>
      </w:r>
      <w:proofErr w:type="spellStart"/>
      <w:r w:rsidR="00DE28B8" w:rsidRPr="001A2827">
        <w:rPr>
          <w:rFonts w:ascii="Arial" w:hAnsi="Arial" w:cs="Arial"/>
          <w:sz w:val="24"/>
        </w:rPr>
        <w:t>Bhrion</w:t>
      </w:r>
      <w:proofErr w:type="spellEnd"/>
      <w:r w:rsidR="00DE28B8" w:rsidRPr="001A2827">
        <w:rPr>
          <w:rFonts w:ascii="Arial" w:hAnsi="Arial" w:cs="Arial"/>
          <w:sz w:val="24"/>
        </w:rPr>
        <w:t xml:space="preserve">, King &amp; </w:t>
      </w:r>
      <w:proofErr w:type="spellStart"/>
      <w:r w:rsidR="00DE28B8" w:rsidRPr="001A2827">
        <w:rPr>
          <w:rFonts w:ascii="Arial" w:hAnsi="Arial" w:cs="Arial"/>
          <w:sz w:val="24"/>
        </w:rPr>
        <w:t>Prunty</w:t>
      </w:r>
      <w:proofErr w:type="spellEnd"/>
      <w:r w:rsidR="00DE28B8" w:rsidRPr="001A2827">
        <w:rPr>
          <w:rFonts w:ascii="Arial" w:hAnsi="Arial" w:cs="Arial"/>
          <w:sz w:val="24"/>
        </w:rPr>
        <w:t xml:space="preserve">, 2016; Pugach, 1982; Morgan &amp; Rhode, 1983; Eisenman, Chamberlin &amp; </w:t>
      </w:r>
      <w:proofErr w:type="spellStart"/>
      <w:r w:rsidR="00DE28B8" w:rsidRPr="001A2827">
        <w:rPr>
          <w:rFonts w:ascii="Arial" w:hAnsi="Arial" w:cs="Arial"/>
          <w:sz w:val="24"/>
        </w:rPr>
        <w:t>McGahee</w:t>
      </w:r>
      <w:proofErr w:type="spellEnd"/>
      <w:r w:rsidR="00DE28B8" w:rsidRPr="001A2827">
        <w:rPr>
          <w:rFonts w:ascii="Arial" w:hAnsi="Arial" w:cs="Arial"/>
          <w:sz w:val="24"/>
        </w:rPr>
        <w:t>-Kovac, 2005).</w:t>
      </w:r>
    </w:p>
    <w:p w:rsidR="000E57A7" w:rsidRPr="001A2827" w:rsidRDefault="000E57A7" w:rsidP="001A2827">
      <w:pPr>
        <w:spacing w:line="480" w:lineRule="auto"/>
        <w:rPr>
          <w:rFonts w:ascii="Arial" w:hAnsi="Arial" w:cs="Arial"/>
          <w:sz w:val="24"/>
        </w:rPr>
      </w:pPr>
    </w:p>
    <w:p w:rsidR="00DE28B8" w:rsidRDefault="00DE28B8" w:rsidP="001A2827">
      <w:pPr>
        <w:spacing w:line="480" w:lineRule="auto"/>
        <w:rPr>
          <w:rFonts w:ascii="Arial" w:hAnsi="Arial" w:cs="Arial"/>
          <w:sz w:val="24"/>
        </w:rPr>
      </w:pPr>
      <w:r w:rsidRPr="001A2827">
        <w:rPr>
          <w:rFonts w:ascii="Arial" w:hAnsi="Arial" w:cs="Arial"/>
          <w:sz w:val="24"/>
        </w:rPr>
        <w:t xml:space="preserve">Relating School X to this research became more possible as I gained an understanding of the school and its relationships with exclusion, IEPs, behaviour management and staff training. I did this through my own observations, analysing the school improvement plan (see Appendix A) and an </w:t>
      </w:r>
      <w:r w:rsidR="003168CA" w:rsidRPr="001A2827">
        <w:rPr>
          <w:rFonts w:ascii="Arial" w:hAnsi="Arial" w:cs="Arial"/>
          <w:sz w:val="24"/>
        </w:rPr>
        <w:t xml:space="preserve">email </w:t>
      </w:r>
      <w:r w:rsidRPr="001A2827">
        <w:rPr>
          <w:rFonts w:ascii="Arial" w:hAnsi="Arial" w:cs="Arial"/>
          <w:sz w:val="24"/>
        </w:rPr>
        <w:t>interview with a teacher currently teaching in School X (see Appendix B).</w:t>
      </w:r>
      <w:r w:rsidR="005D6571" w:rsidRPr="001A2827">
        <w:rPr>
          <w:rFonts w:ascii="Arial" w:hAnsi="Arial" w:cs="Arial"/>
          <w:sz w:val="24"/>
        </w:rPr>
        <w:t xml:space="preserve"> The school improvement plan (SIP) sets out to reduce exclusion, with a focus on </w:t>
      </w:r>
      <w:r w:rsidR="003168CA" w:rsidRPr="001A2827">
        <w:rPr>
          <w:rFonts w:ascii="Arial" w:hAnsi="Arial" w:cs="Arial"/>
          <w:sz w:val="24"/>
        </w:rPr>
        <w:t>supporting</w:t>
      </w:r>
      <w:r w:rsidR="005D6571" w:rsidRPr="001A2827">
        <w:rPr>
          <w:rFonts w:ascii="Arial" w:hAnsi="Arial" w:cs="Arial"/>
          <w:sz w:val="24"/>
        </w:rPr>
        <w:t xml:space="preserve"> pupils with behavioural problems. I found that, although the senior leadership team staff are consistent on </w:t>
      </w:r>
      <w:r w:rsidR="005D6571" w:rsidRPr="001A2827">
        <w:rPr>
          <w:rFonts w:ascii="Arial" w:hAnsi="Arial" w:cs="Arial"/>
          <w:sz w:val="24"/>
        </w:rPr>
        <w:lastRenderedPageBreak/>
        <w:t>their Pivotal approach to behaviour management, there are still difficulties faced by the general teaching and support staff</w:t>
      </w:r>
      <w:r w:rsidR="00376DB4" w:rsidRPr="001A2827">
        <w:rPr>
          <w:rFonts w:ascii="Arial" w:hAnsi="Arial" w:cs="Arial"/>
          <w:sz w:val="24"/>
        </w:rPr>
        <w:t>. These are</w:t>
      </w:r>
      <w:r w:rsidR="005D6571" w:rsidRPr="001A2827">
        <w:rPr>
          <w:rFonts w:ascii="Arial" w:hAnsi="Arial" w:cs="Arial"/>
          <w:sz w:val="24"/>
        </w:rPr>
        <w:t xml:space="preserve"> in regards to implementing the behaviour management strategies proposed by senior staff</w:t>
      </w:r>
      <w:r w:rsidR="003168CA" w:rsidRPr="001A2827">
        <w:rPr>
          <w:rFonts w:ascii="Arial" w:hAnsi="Arial" w:cs="Arial"/>
          <w:sz w:val="24"/>
        </w:rPr>
        <w:t>,</w:t>
      </w:r>
      <w:r w:rsidR="005D6571" w:rsidRPr="001A2827">
        <w:rPr>
          <w:rFonts w:ascii="Arial" w:hAnsi="Arial" w:cs="Arial"/>
          <w:sz w:val="24"/>
        </w:rPr>
        <w:t xml:space="preserve"> and having access to and knowledge about IEPs and pupils with an additional need. Particularly concerning was the issue surrounding consistent awareness of those with IEPs and a lack of training for regular classroom teachers on strategies they can use to deal with the behaviour of those with IEPs.</w:t>
      </w:r>
    </w:p>
    <w:p w:rsidR="000E57A7" w:rsidRPr="001A2827" w:rsidRDefault="000E57A7" w:rsidP="001A2827">
      <w:pPr>
        <w:spacing w:line="480" w:lineRule="auto"/>
        <w:rPr>
          <w:rFonts w:ascii="Arial" w:hAnsi="Arial" w:cs="Arial"/>
          <w:sz w:val="24"/>
        </w:rPr>
      </w:pPr>
    </w:p>
    <w:p w:rsidR="005D6571" w:rsidRDefault="005D6571" w:rsidP="001A2827">
      <w:pPr>
        <w:spacing w:line="480" w:lineRule="auto"/>
        <w:rPr>
          <w:rFonts w:ascii="Arial" w:hAnsi="Arial" w:cs="Arial"/>
          <w:sz w:val="24"/>
        </w:rPr>
      </w:pPr>
      <w:r w:rsidRPr="001A2827">
        <w:rPr>
          <w:rFonts w:ascii="Arial" w:hAnsi="Arial" w:cs="Arial"/>
          <w:sz w:val="24"/>
        </w:rPr>
        <w:t xml:space="preserve">In order to find solutions for School X’s problem </w:t>
      </w:r>
      <w:r w:rsidR="00376DB4" w:rsidRPr="001A2827">
        <w:rPr>
          <w:rFonts w:ascii="Arial" w:hAnsi="Arial" w:cs="Arial"/>
          <w:sz w:val="24"/>
        </w:rPr>
        <w:t>of</w:t>
      </w:r>
      <w:r w:rsidRPr="001A2827">
        <w:rPr>
          <w:rFonts w:ascii="Arial" w:hAnsi="Arial" w:cs="Arial"/>
          <w:sz w:val="24"/>
        </w:rPr>
        <w:t xml:space="preserve"> exclusion rates being too high, I researched the characteristics of high and low excluding schools. It was somewhat expected, having researched disaf</w:t>
      </w:r>
      <w:r w:rsidR="00D8361C" w:rsidRPr="001A2827">
        <w:rPr>
          <w:rFonts w:ascii="Arial" w:hAnsi="Arial" w:cs="Arial"/>
          <w:sz w:val="24"/>
        </w:rPr>
        <w:t>fection and behaviour problems (Hayton, 1999)</w:t>
      </w:r>
      <w:r w:rsidR="00376DB4" w:rsidRPr="001A2827">
        <w:rPr>
          <w:rFonts w:ascii="Arial" w:hAnsi="Arial" w:cs="Arial"/>
          <w:sz w:val="24"/>
        </w:rPr>
        <w:t>,</w:t>
      </w:r>
      <w:r w:rsidR="00D8361C" w:rsidRPr="001A2827">
        <w:rPr>
          <w:rFonts w:ascii="Arial" w:hAnsi="Arial" w:cs="Arial"/>
          <w:sz w:val="24"/>
        </w:rPr>
        <w:t xml:space="preserve"> that exclusion rates are closely linked to the socio-economic backgrounds of the school’</w:t>
      </w:r>
      <w:r w:rsidR="00773A16" w:rsidRPr="001A2827">
        <w:rPr>
          <w:rFonts w:ascii="Arial" w:hAnsi="Arial" w:cs="Arial"/>
          <w:sz w:val="24"/>
        </w:rPr>
        <w:t>s pupils, with higher excluding schools having more disadvantaged pupils than lower excluding schools. However, low excluding school were less likely to use repeated exclusions, and more likely to involve parents in behaviour management to avoid exclusions. Furthermore, of particular interest to this conversation</w:t>
      </w:r>
      <w:r w:rsidR="00376DB4" w:rsidRPr="001A2827">
        <w:rPr>
          <w:rFonts w:ascii="Arial" w:hAnsi="Arial" w:cs="Arial"/>
          <w:sz w:val="24"/>
        </w:rPr>
        <w:t>,</w:t>
      </w:r>
      <w:r w:rsidR="00773A16" w:rsidRPr="001A2827">
        <w:rPr>
          <w:rFonts w:ascii="Arial" w:hAnsi="Arial" w:cs="Arial"/>
          <w:sz w:val="24"/>
        </w:rPr>
        <w:t xml:space="preserve"> was the evidence that teacher</w:t>
      </w:r>
      <w:r w:rsidR="00376DB4" w:rsidRPr="001A2827">
        <w:rPr>
          <w:rFonts w:ascii="Arial" w:hAnsi="Arial" w:cs="Arial"/>
          <w:sz w:val="24"/>
        </w:rPr>
        <w:t>s’</w:t>
      </w:r>
      <w:r w:rsidR="00773A16" w:rsidRPr="001A2827">
        <w:rPr>
          <w:rFonts w:ascii="Arial" w:hAnsi="Arial" w:cs="Arial"/>
          <w:sz w:val="24"/>
        </w:rPr>
        <w:t xml:space="preserve"> perception</w:t>
      </w:r>
      <w:r w:rsidR="00376DB4" w:rsidRPr="001A2827">
        <w:rPr>
          <w:rFonts w:ascii="Arial" w:hAnsi="Arial" w:cs="Arial"/>
          <w:sz w:val="24"/>
        </w:rPr>
        <w:t>s</w:t>
      </w:r>
      <w:r w:rsidR="00773A16" w:rsidRPr="001A2827">
        <w:rPr>
          <w:rFonts w:ascii="Arial" w:hAnsi="Arial" w:cs="Arial"/>
          <w:sz w:val="24"/>
        </w:rPr>
        <w:t xml:space="preserve"> of pupils as being incapable of success </w:t>
      </w:r>
      <w:r w:rsidR="00376DB4" w:rsidRPr="001A2827">
        <w:rPr>
          <w:rFonts w:ascii="Arial" w:hAnsi="Arial" w:cs="Arial"/>
          <w:sz w:val="24"/>
        </w:rPr>
        <w:t>have</w:t>
      </w:r>
      <w:r w:rsidR="00773A16" w:rsidRPr="001A2827">
        <w:rPr>
          <w:rFonts w:ascii="Arial" w:hAnsi="Arial" w:cs="Arial"/>
          <w:sz w:val="24"/>
        </w:rPr>
        <w:t xml:space="preserve"> a detrimental impact on the behaviour of pupils</w:t>
      </w:r>
      <w:r w:rsidR="00DC0191" w:rsidRPr="001A2827">
        <w:rPr>
          <w:rFonts w:ascii="Arial" w:hAnsi="Arial" w:cs="Arial"/>
          <w:sz w:val="24"/>
        </w:rPr>
        <w:t xml:space="preserve"> (Munn et al., 2000)</w:t>
      </w:r>
      <w:r w:rsidR="00773A16" w:rsidRPr="001A2827">
        <w:rPr>
          <w:rFonts w:ascii="Arial" w:hAnsi="Arial" w:cs="Arial"/>
          <w:sz w:val="24"/>
        </w:rPr>
        <w:t>. This is significant to the discussion, as lower excluding schools took the stress and importance off of a strictly academic curriculum and</w:t>
      </w:r>
      <w:r w:rsidR="00512396" w:rsidRPr="001A2827">
        <w:rPr>
          <w:rFonts w:ascii="Arial" w:hAnsi="Arial" w:cs="Arial"/>
          <w:sz w:val="24"/>
        </w:rPr>
        <w:t xml:space="preserve"> gave more weight to</w:t>
      </w:r>
      <w:r w:rsidR="00773A16" w:rsidRPr="001A2827">
        <w:rPr>
          <w:rFonts w:ascii="Arial" w:hAnsi="Arial" w:cs="Arial"/>
          <w:sz w:val="24"/>
        </w:rPr>
        <w:t xml:space="preserve"> creative and social skills projects. High-excluding schools were more likely to be more traditionally academic and inflexible with the curriculum. </w:t>
      </w:r>
      <w:r w:rsidR="00DC0191" w:rsidRPr="001A2827">
        <w:rPr>
          <w:rFonts w:ascii="Arial" w:hAnsi="Arial" w:cs="Arial"/>
          <w:sz w:val="24"/>
        </w:rPr>
        <w:t>This information could be of great help to a school such as School X in their attempts to lower school exclusion rates.</w:t>
      </w:r>
    </w:p>
    <w:p w:rsidR="000E57A7" w:rsidRPr="001A2827" w:rsidRDefault="000E57A7" w:rsidP="001A2827">
      <w:pPr>
        <w:spacing w:line="480" w:lineRule="auto"/>
        <w:rPr>
          <w:rFonts w:ascii="Arial" w:hAnsi="Arial" w:cs="Arial"/>
          <w:sz w:val="24"/>
        </w:rPr>
      </w:pPr>
    </w:p>
    <w:p w:rsidR="009A4EC4" w:rsidRPr="001A2827" w:rsidRDefault="006D7ED9" w:rsidP="001A2827">
      <w:pPr>
        <w:spacing w:line="480" w:lineRule="auto"/>
        <w:rPr>
          <w:rFonts w:ascii="Arial" w:hAnsi="Arial" w:cs="Arial"/>
          <w:sz w:val="24"/>
        </w:rPr>
      </w:pPr>
      <w:r w:rsidRPr="001A2827">
        <w:rPr>
          <w:rFonts w:ascii="Arial" w:hAnsi="Arial" w:cs="Arial"/>
          <w:sz w:val="24"/>
        </w:rPr>
        <w:lastRenderedPageBreak/>
        <w:t xml:space="preserve">Finally, I looked into how change is initiated, implemented and sustained effectively </w:t>
      </w:r>
      <w:r w:rsidR="007A4C35" w:rsidRPr="001A2827">
        <w:rPr>
          <w:rFonts w:ascii="Arial" w:hAnsi="Arial" w:cs="Arial"/>
          <w:sz w:val="24"/>
        </w:rPr>
        <w:t>in schools to analyse the change within School X and</w:t>
      </w:r>
      <w:r w:rsidR="000E58B8" w:rsidRPr="001A2827">
        <w:rPr>
          <w:rFonts w:ascii="Arial" w:hAnsi="Arial" w:cs="Arial"/>
          <w:sz w:val="24"/>
        </w:rPr>
        <w:t xml:space="preserve"> find some solutions and improvements</w:t>
      </w:r>
      <w:r w:rsidR="007A4C35" w:rsidRPr="001A2827">
        <w:rPr>
          <w:rFonts w:ascii="Arial" w:hAnsi="Arial" w:cs="Arial"/>
          <w:sz w:val="24"/>
        </w:rPr>
        <w:t>.</w:t>
      </w:r>
      <w:r w:rsidR="00FD4891" w:rsidRPr="001A2827">
        <w:rPr>
          <w:rFonts w:ascii="Arial" w:hAnsi="Arial" w:cs="Arial"/>
          <w:sz w:val="24"/>
        </w:rPr>
        <w:t xml:space="preserve"> I found that School X already implements its current Pivotal behaviour strategy with consistency across the senior leadership team. This is </w:t>
      </w:r>
      <w:r w:rsidR="000E58B8" w:rsidRPr="001A2827">
        <w:rPr>
          <w:rFonts w:ascii="Arial" w:hAnsi="Arial" w:cs="Arial"/>
          <w:sz w:val="24"/>
        </w:rPr>
        <w:t>identified by Fullan (2015) as crucial</w:t>
      </w:r>
      <w:r w:rsidR="00FD4891" w:rsidRPr="001A2827">
        <w:rPr>
          <w:rFonts w:ascii="Arial" w:hAnsi="Arial" w:cs="Arial"/>
          <w:sz w:val="24"/>
        </w:rPr>
        <w:t xml:space="preserve">, as it advocates </w:t>
      </w:r>
      <w:r w:rsidR="000E58B8" w:rsidRPr="001A2827">
        <w:rPr>
          <w:rFonts w:ascii="Arial" w:hAnsi="Arial" w:cs="Arial"/>
          <w:sz w:val="24"/>
        </w:rPr>
        <w:t xml:space="preserve">the </w:t>
      </w:r>
      <w:r w:rsidR="00A42CDD" w:rsidRPr="001A2827">
        <w:rPr>
          <w:rFonts w:ascii="Arial" w:hAnsi="Arial" w:cs="Arial"/>
          <w:sz w:val="24"/>
        </w:rPr>
        <w:t xml:space="preserve">use of the proposed strategies to the rest of the staff. </w:t>
      </w:r>
      <w:r w:rsidR="000E58B8" w:rsidRPr="001A2827">
        <w:rPr>
          <w:rFonts w:ascii="Arial" w:hAnsi="Arial" w:cs="Arial"/>
          <w:sz w:val="24"/>
        </w:rPr>
        <w:t>Yet</w:t>
      </w:r>
      <w:r w:rsidR="00A42CDD" w:rsidRPr="001A2827">
        <w:rPr>
          <w:rFonts w:ascii="Arial" w:hAnsi="Arial" w:cs="Arial"/>
          <w:sz w:val="24"/>
        </w:rPr>
        <w:t>, consistency is not seen across the school in the use of these strategies</w:t>
      </w:r>
      <w:r w:rsidR="00E916C0" w:rsidRPr="001A2827">
        <w:rPr>
          <w:rFonts w:ascii="Arial" w:hAnsi="Arial" w:cs="Arial"/>
          <w:sz w:val="24"/>
        </w:rPr>
        <w:t>. Regarding the training of staff on strategies to implement IEP requirements, although it is</w:t>
      </w:r>
      <w:r w:rsidR="000E58B8" w:rsidRPr="001A2827">
        <w:rPr>
          <w:rFonts w:ascii="Arial" w:hAnsi="Arial" w:cs="Arial"/>
          <w:sz w:val="24"/>
        </w:rPr>
        <w:t xml:space="preserve"> noted</w:t>
      </w:r>
      <w:r w:rsidR="00E916C0" w:rsidRPr="001A2827">
        <w:rPr>
          <w:rFonts w:ascii="Arial" w:hAnsi="Arial" w:cs="Arial"/>
          <w:sz w:val="24"/>
        </w:rPr>
        <w:t xml:space="preserve"> </w:t>
      </w:r>
      <w:r w:rsidR="000E58B8" w:rsidRPr="001A2827">
        <w:rPr>
          <w:rFonts w:ascii="Arial" w:hAnsi="Arial" w:cs="Arial"/>
          <w:sz w:val="24"/>
        </w:rPr>
        <w:t xml:space="preserve">in the SIP, </w:t>
      </w:r>
      <w:r w:rsidR="00E916C0" w:rsidRPr="001A2827">
        <w:rPr>
          <w:rFonts w:ascii="Arial" w:hAnsi="Arial" w:cs="Arial"/>
          <w:sz w:val="24"/>
        </w:rPr>
        <w:t xml:space="preserve">this has not </w:t>
      </w:r>
      <w:r w:rsidR="000E58B8" w:rsidRPr="001A2827">
        <w:rPr>
          <w:rFonts w:ascii="Arial" w:hAnsi="Arial" w:cs="Arial"/>
          <w:sz w:val="24"/>
        </w:rPr>
        <w:t>taken place</w:t>
      </w:r>
      <w:r w:rsidR="00E916C0" w:rsidRPr="001A2827">
        <w:rPr>
          <w:rFonts w:ascii="Arial" w:hAnsi="Arial" w:cs="Arial"/>
          <w:sz w:val="24"/>
        </w:rPr>
        <w:t xml:space="preserve"> yet (see Appendix B). It is common for schools to advocate an idea but feel differently about actually implementing it, and this appears to be the case with School X (Cuban, 2014 cited in Fullan, 2015). </w:t>
      </w:r>
      <w:r w:rsidR="000E58B8" w:rsidRPr="001A2827">
        <w:rPr>
          <w:rFonts w:ascii="Arial" w:hAnsi="Arial" w:cs="Arial"/>
          <w:sz w:val="24"/>
        </w:rPr>
        <w:t>However, l</w:t>
      </w:r>
      <w:r w:rsidR="00E916C0" w:rsidRPr="001A2827">
        <w:rPr>
          <w:rFonts w:ascii="Arial" w:hAnsi="Arial" w:cs="Arial"/>
          <w:sz w:val="24"/>
        </w:rPr>
        <w:t>ooking at the general pattern of implementing change, I h</w:t>
      </w:r>
      <w:r w:rsidR="000E58B8" w:rsidRPr="001A2827">
        <w:rPr>
          <w:rFonts w:ascii="Arial" w:hAnsi="Arial" w:cs="Arial"/>
          <w:sz w:val="24"/>
        </w:rPr>
        <w:t>ave also considered that there could</w:t>
      </w:r>
      <w:r w:rsidR="00E916C0" w:rsidRPr="001A2827">
        <w:rPr>
          <w:rFonts w:ascii="Arial" w:hAnsi="Arial" w:cs="Arial"/>
          <w:sz w:val="24"/>
        </w:rPr>
        <w:t xml:space="preserve"> currently </w:t>
      </w:r>
      <w:r w:rsidR="000E58B8" w:rsidRPr="001A2827">
        <w:rPr>
          <w:rFonts w:ascii="Arial" w:hAnsi="Arial" w:cs="Arial"/>
          <w:sz w:val="24"/>
        </w:rPr>
        <w:t>be a</w:t>
      </w:r>
      <w:r w:rsidR="00E916C0" w:rsidRPr="001A2827">
        <w:rPr>
          <w:rFonts w:ascii="Arial" w:hAnsi="Arial" w:cs="Arial"/>
          <w:sz w:val="24"/>
        </w:rPr>
        <w:t xml:space="preserve"> period of “implementation dip” occurring, and </w:t>
      </w:r>
      <w:r w:rsidR="000E58B8" w:rsidRPr="001A2827">
        <w:rPr>
          <w:rFonts w:ascii="Arial" w:hAnsi="Arial" w:cs="Arial"/>
          <w:sz w:val="24"/>
        </w:rPr>
        <w:t xml:space="preserve">know </w:t>
      </w:r>
      <w:r w:rsidR="00E916C0" w:rsidRPr="001A2827">
        <w:rPr>
          <w:rFonts w:ascii="Arial" w:hAnsi="Arial" w:cs="Arial"/>
          <w:sz w:val="24"/>
        </w:rPr>
        <w:t>that change takes considerable time to be effective (Fullan, 2001, pp.195). This could me</w:t>
      </w:r>
      <w:r w:rsidR="000E58B8" w:rsidRPr="001A2827">
        <w:rPr>
          <w:rFonts w:ascii="Arial" w:hAnsi="Arial" w:cs="Arial"/>
          <w:sz w:val="24"/>
        </w:rPr>
        <w:t>an</w:t>
      </w:r>
      <w:r w:rsidR="00E916C0" w:rsidRPr="001A2827">
        <w:rPr>
          <w:rFonts w:ascii="Arial" w:hAnsi="Arial" w:cs="Arial"/>
          <w:sz w:val="24"/>
        </w:rPr>
        <w:t xml:space="preserve"> that, with reflection and forward planning, School X may continue its </w:t>
      </w:r>
      <w:r w:rsidR="000E58B8" w:rsidRPr="001A2827">
        <w:rPr>
          <w:rFonts w:ascii="Arial" w:hAnsi="Arial" w:cs="Arial"/>
          <w:sz w:val="24"/>
        </w:rPr>
        <w:t>SIP targets</w:t>
      </w:r>
      <w:r w:rsidR="00E916C0" w:rsidRPr="001A2827">
        <w:rPr>
          <w:rFonts w:ascii="Arial" w:hAnsi="Arial" w:cs="Arial"/>
          <w:sz w:val="24"/>
        </w:rPr>
        <w:t xml:space="preserve"> and really see changes in attitudes towards and delivery of the propose</w:t>
      </w:r>
      <w:r w:rsidR="000E58B8" w:rsidRPr="001A2827">
        <w:rPr>
          <w:rFonts w:ascii="Arial" w:hAnsi="Arial" w:cs="Arial"/>
          <w:sz w:val="24"/>
        </w:rPr>
        <w:t>d</w:t>
      </w:r>
      <w:r w:rsidR="00E916C0" w:rsidRPr="001A2827">
        <w:rPr>
          <w:rFonts w:ascii="Arial" w:hAnsi="Arial" w:cs="Arial"/>
          <w:sz w:val="24"/>
        </w:rPr>
        <w:t xml:space="preserve"> new behaviour management strategies in the future. Also important was the notion that goals for change need to be clear. In not training staff in the strategies to implement IEP requirements in lessons, and not providing adequate support (whether that be through mo</w:t>
      </w:r>
      <w:r w:rsidR="000E58B8" w:rsidRPr="001A2827">
        <w:rPr>
          <w:rFonts w:ascii="Arial" w:hAnsi="Arial" w:cs="Arial"/>
          <w:sz w:val="24"/>
        </w:rPr>
        <w:t>r</w:t>
      </w:r>
      <w:r w:rsidR="00E916C0" w:rsidRPr="001A2827">
        <w:rPr>
          <w:rFonts w:ascii="Arial" w:hAnsi="Arial" w:cs="Arial"/>
          <w:sz w:val="24"/>
        </w:rPr>
        <w:t>e timetable spaces for training, more training days, circulating IEPS or other forms of support) for teachers, School X is failing to make what they want teachers to do clear. Moreover, staff are being asked to just implement “single innovations” (Fullan, 2001, pp.196) such as a behaviour management strategy. By not training staff in dealing with the difficult behaviour specific to those with IEPs or making IEPs readily accessible and relatable to the regular classroom, School X is hi</w:t>
      </w:r>
      <w:r w:rsidR="00351F1F" w:rsidRPr="001A2827">
        <w:rPr>
          <w:rFonts w:ascii="Arial" w:hAnsi="Arial" w:cs="Arial"/>
          <w:sz w:val="24"/>
        </w:rPr>
        <w:t xml:space="preserve">ndering its progress. Research has found that </w:t>
      </w:r>
      <w:r w:rsidR="00351F1F" w:rsidRPr="001A2827">
        <w:rPr>
          <w:rFonts w:ascii="Arial" w:hAnsi="Arial" w:cs="Arial"/>
          <w:sz w:val="24"/>
        </w:rPr>
        <w:lastRenderedPageBreak/>
        <w:t>a more effective approach is to aim to change the culture of the school, rather than simply asking teachers to fulfil another list of requirements</w:t>
      </w:r>
      <w:r w:rsidR="000E58B8" w:rsidRPr="001A2827">
        <w:rPr>
          <w:rFonts w:ascii="Arial" w:hAnsi="Arial" w:cs="Arial"/>
          <w:sz w:val="24"/>
        </w:rPr>
        <w:t xml:space="preserve"> (such as various new methods of classroom control)</w:t>
      </w:r>
      <w:r w:rsidR="00351F1F" w:rsidRPr="001A2827">
        <w:rPr>
          <w:rFonts w:ascii="Arial" w:hAnsi="Arial" w:cs="Arial"/>
          <w:sz w:val="24"/>
        </w:rPr>
        <w:t xml:space="preserve">, something that research has shown they dislike (Eisenman, Chamberlin &amp; </w:t>
      </w:r>
      <w:proofErr w:type="spellStart"/>
      <w:r w:rsidR="00351F1F" w:rsidRPr="001A2827">
        <w:rPr>
          <w:rFonts w:ascii="Arial" w:hAnsi="Arial" w:cs="Arial"/>
          <w:sz w:val="24"/>
        </w:rPr>
        <w:t>McGahee</w:t>
      </w:r>
      <w:proofErr w:type="spellEnd"/>
      <w:r w:rsidR="00351F1F" w:rsidRPr="001A2827">
        <w:rPr>
          <w:rFonts w:ascii="Arial" w:hAnsi="Arial" w:cs="Arial"/>
          <w:sz w:val="24"/>
        </w:rPr>
        <w:t>-Kovac, 2005).</w:t>
      </w:r>
    </w:p>
    <w:p w:rsidR="000E57A7" w:rsidRDefault="000E57A7" w:rsidP="001A2827">
      <w:pPr>
        <w:spacing w:line="480" w:lineRule="auto"/>
        <w:rPr>
          <w:rFonts w:ascii="Arial" w:hAnsi="Arial" w:cs="Arial"/>
          <w:b/>
          <w:sz w:val="24"/>
          <w:u w:val="single"/>
        </w:rPr>
      </w:pPr>
    </w:p>
    <w:p w:rsidR="009A4EC4" w:rsidRDefault="00677163" w:rsidP="001A2827">
      <w:pPr>
        <w:spacing w:line="480" w:lineRule="auto"/>
        <w:rPr>
          <w:rFonts w:ascii="Arial" w:hAnsi="Arial" w:cs="Arial"/>
          <w:sz w:val="24"/>
        </w:rPr>
      </w:pPr>
      <w:r w:rsidRPr="001A2827">
        <w:rPr>
          <w:rFonts w:ascii="Arial" w:hAnsi="Arial" w:cs="Arial"/>
          <w:sz w:val="24"/>
        </w:rPr>
        <w:t xml:space="preserve">When recommending practices and changes to School X, I recognised the importance of data and evidence that is repeated across studies. I have based the following recommendations </w:t>
      </w:r>
      <w:proofErr w:type="gramStart"/>
      <w:r w:rsidRPr="001A2827">
        <w:rPr>
          <w:rFonts w:ascii="Arial" w:hAnsi="Arial" w:cs="Arial"/>
          <w:sz w:val="24"/>
        </w:rPr>
        <w:t>off of</w:t>
      </w:r>
      <w:proofErr w:type="gramEnd"/>
      <w:r w:rsidRPr="001A2827">
        <w:rPr>
          <w:rFonts w:ascii="Arial" w:hAnsi="Arial" w:cs="Arial"/>
          <w:sz w:val="24"/>
        </w:rPr>
        <w:t xml:space="preserve"> this evidence, the discussions and recommendations within these studies (often from the voices of teachers) and the discussions I have had with teachers in School X both via email interview and in person (see Appendix B). </w:t>
      </w:r>
    </w:p>
    <w:p w:rsidR="00D50339" w:rsidRPr="001A2827" w:rsidRDefault="00D50339" w:rsidP="001A2827">
      <w:pPr>
        <w:spacing w:line="480" w:lineRule="auto"/>
        <w:rPr>
          <w:rFonts w:ascii="Arial" w:hAnsi="Arial" w:cs="Arial"/>
          <w:sz w:val="24"/>
        </w:rPr>
      </w:pPr>
    </w:p>
    <w:p w:rsidR="004E1480" w:rsidRDefault="00677163" w:rsidP="001A2827">
      <w:pPr>
        <w:spacing w:line="480" w:lineRule="auto"/>
        <w:rPr>
          <w:rFonts w:ascii="Arial" w:hAnsi="Arial" w:cs="Arial"/>
          <w:sz w:val="24"/>
        </w:rPr>
      </w:pPr>
      <w:r w:rsidRPr="001A2827">
        <w:rPr>
          <w:rFonts w:ascii="Arial" w:hAnsi="Arial" w:cs="Arial"/>
          <w:sz w:val="24"/>
        </w:rPr>
        <w:t>Regarding IEPs and better use and knowledge of IEPs, the first recommendation is that staff could become more involved in the IEP process. This is in an effort to not only make staff more aware of which pupils have IEPs, but also to make IEP goals more relatable to the goals within the regular classroom. Research by</w:t>
      </w:r>
      <w:r w:rsidR="007B3D31" w:rsidRPr="001A2827">
        <w:rPr>
          <w:rFonts w:ascii="Arial" w:hAnsi="Arial" w:cs="Arial"/>
          <w:sz w:val="24"/>
        </w:rPr>
        <w:t xml:space="preserve"> Pugach (1982)</w:t>
      </w:r>
      <w:r w:rsidRPr="001A2827">
        <w:rPr>
          <w:rFonts w:ascii="Arial" w:hAnsi="Arial" w:cs="Arial"/>
          <w:sz w:val="24"/>
        </w:rPr>
        <w:t xml:space="preserve"> has shown that, in schools where teachers are more involved in the creation process of IEPs, they are more willing and capable of implementing these in lessons.</w:t>
      </w:r>
      <w:r w:rsidR="007B3D31" w:rsidRPr="001A2827">
        <w:rPr>
          <w:rFonts w:ascii="Arial" w:hAnsi="Arial" w:cs="Arial"/>
          <w:sz w:val="24"/>
        </w:rPr>
        <w:t xml:space="preserve"> </w:t>
      </w:r>
      <w:r w:rsidR="004E1480" w:rsidRPr="001A2827">
        <w:rPr>
          <w:rFonts w:ascii="Arial" w:hAnsi="Arial" w:cs="Arial"/>
          <w:sz w:val="24"/>
        </w:rPr>
        <w:t>Moreover, it would be beneficial for staff to receive training from specialist SEN/ALN staff within the school.</w:t>
      </w:r>
      <w:r w:rsidR="00E60331" w:rsidRPr="001A2827">
        <w:rPr>
          <w:rFonts w:ascii="Arial" w:hAnsi="Arial" w:cs="Arial"/>
          <w:sz w:val="24"/>
        </w:rPr>
        <w:t xml:space="preserve"> Numerous studies indicate that there is a lack of</w:t>
      </w:r>
      <w:r w:rsidR="007B3D31" w:rsidRPr="001A2827">
        <w:rPr>
          <w:rFonts w:ascii="Arial" w:hAnsi="Arial" w:cs="Arial"/>
          <w:sz w:val="24"/>
        </w:rPr>
        <w:t xml:space="preserve"> ALN</w:t>
      </w:r>
      <w:r w:rsidR="00E60331" w:rsidRPr="001A2827">
        <w:rPr>
          <w:rFonts w:ascii="Arial" w:hAnsi="Arial" w:cs="Arial"/>
          <w:sz w:val="24"/>
        </w:rPr>
        <w:t xml:space="preserve"> training for regular classroom teachers. </w:t>
      </w:r>
      <w:r w:rsidR="007B3D31" w:rsidRPr="001A2827">
        <w:rPr>
          <w:rFonts w:ascii="Arial" w:hAnsi="Arial" w:cs="Arial"/>
          <w:sz w:val="24"/>
        </w:rPr>
        <w:t xml:space="preserve">(Pugach, 1982; Morgan &amp; Rhode, 1983; Eisenman, Chamberlin &amp; </w:t>
      </w:r>
      <w:proofErr w:type="spellStart"/>
      <w:r w:rsidR="007B3D31" w:rsidRPr="001A2827">
        <w:rPr>
          <w:rFonts w:ascii="Arial" w:hAnsi="Arial" w:cs="Arial"/>
          <w:sz w:val="24"/>
        </w:rPr>
        <w:t>McGahee</w:t>
      </w:r>
      <w:proofErr w:type="spellEnd"/>
      <w:r w:rsidR="007B3D31" w:rsidRPr="001A2827">
        <w:rPr>
          <w:rFonts w:ascii="Arial" w:hAnsi="Arial" w:cs="Arial"/>
          <w:sz w:val="24"/>
        </w:rPr>
        <w:t xml:space="preserve">-Kovac, 2005; </w:t>
      </w:r>
      <w:proofErr w:type="spellStart"/>
      <w:r w:rsidR="007B3D31" w:rsidRPr="001A2827">
        <w:rPr>
          <w:rFonts w:ascii="Arial" w:hAnsi="Arial" w:cs="Arial"/>
          <w:sz w:val="24"/>
        </w:rPr>
        <w:t>Bhroin</w:t>
      </w:r>
      <w:proofErr w:type="spellEnd"/>
      <w:r w:rsidR="007B3D31" w:rsidRPr="001A2827">
        <w:rPr>
          <w:rFonts w:ascii="Arial" w:hAnsi="Arial" w:cs="Arial"/>
          <w:sz w:val="24"/>
        </w:rPr>
        <w:t xml:space="preserve">, King &amp; </w:t>
      </w:r>
      <w:proofErr w:type="spellStart"/>
      <w:r w:rsidR="007B3D31" w:rsidRPr="001A2827">
        <w:rPr>
          <w:rFonts w:ascii="Arial" w:hAnsi="Arial" w:cs="Arial"/>
          <w:sz w:val="24"/>
        </w:rPr>
        <w:t>Prunty</w:t>
      </w:r>
      <w:proofErr w:type="spellEnd"/>
      <w:r w:rsidR="007B3D31" w:rsidRPr="001A2827">
        <w:rPr>
          <w:rFonts w:ascii="Arial" w:hAnsi="Arial" w:cs="Arial"/>
          <w:sz w:val="24"/>
        </w:rPr>
        <w:t>, 2016</w:t>
      </w:r>
      <w:r w:rsidR="00E60331" w:rsidRPr="001A2827">
        <w:rPr>
          <w:rFonts w:ascii="Arial" w:hAnsi="Arial" w:cs="Arial"/>
          <w:sz w:val="24"/>
        </w:rPr>
        <w:t>) Similarly, other studies indicate that there are many benefits within schools that have trained staff implementing IEPs</w:t>
      </w:r>
      <w:r w:rsidR="007B3D31" w:rsidRPr="001A2827">
        <w:rPr>
          <w:rFonts w:ascii="Arial" w:hAnsi="Arial" w:cs="Arial"/>
          <w:sz w:val="24"/>
        </w:rPr>
        <w:t xml:space="preserve"> (</w:t>
      </w:r>
      <w:proofErr w:type="spellStart"/>
      <w:r w:rsidR="007B3D31" w:rsidRPr="001A2827">
        <w:rPr>
          <w:rFonts w:ascii="Arial" w:hAnsi="Arial" w:cs="Arial"/>
          <w:sz w:val="24"/>
        </w:rPr>
        <w:t>Bhroin</w:t>
      </w:r>
      <w:proofErr w:type="spellEnd"/>
      <w:r w:rsidR="007B3D31" w:rsidRPr="001A2827">
        <w:rPr>
          <w:rFonts w:ascii="Arial" w:hAnsi="Arial" w:cs="Arial"/>
          <w:sz w:val="24"/>
        </w:rPr>
        <w:t xml:space="preserve">, King &amp; </w:t>
      </w:r>
      <w:proofErr w:type="spellStart"/>
      <w:r w:rsidR="007B3D31" w:rsidRPr="001A2827">
        <w:rPr>
          <w:rFonts w:ascii="Arial" w:hAnsi="Arial" w:cs="Arial"/>
          <w:sz w:val="24"/>
        </w:rPr>
        <w:t>Prunty</w:t>
      </w:r>
      <w:proofErr w:type="spellEnd"/>
      <w:r w:rsidR="007B3D31" w:rsidRPr="001A2827">
        <w:rPr>
          <w:rFonts w:ascii="Arial" w:hAnsi="Arial" w:cs="Arial"/>
          <w:sz w:val="24"/>
        </w:rPr>
        <w:t>, 2016; Munn et al. 2000)</w:t>
      </w:r>
      <w:r w:rsidR="00E60331" w:rsidRPr="001A2827">
        <w:rPr>
          <w:rFonts w:ascii="Arial" w:hAnsi="Arial" w:cs="Arial"/>
          <w:sz w:val="24"/>
        </w:rPr>
        <w:t xml:space="preserve">. By involving </w:t>
      </w:r>
      <w:r w:rsidR="00E60331" w:rsidRPr="001A2827">
        <w:rPr>
          <w:rFonts w:ascii="Arial" w:hAnsi="Arial" w:cs="Arial"/>
          <w:sz w:val="24"/>
        </w:rPr>
        <w:lastRenderedPageBreak/>
        <w:t>staff in the IEP process and training them in the strategies they can use to support pupils with IEPs, School X would also be increasing the participation of staff in the initiation of its action plan again</w:t>
      </w:r>
      <w:r w:rsidR="007B3D31" w:rsidRPr="001A2827">
        <w:rPr>
          <w:rFonts w:ascii="Arial" w:hAnsi="Arial" w:cs="Arial"/>
          <w:sz w:val="24"/>
        </w:rPr>
        <w:t>st</w:t>
      </w:r>
      <w:r w:rsidR="00E60331" w:rsidRPr="001A2827">
        <w:rPr>
          <w:rFonts w:ascii="Arial" w:hAnsi="Arial" w:cs="Arial"/>
          <w:sz w:val="24"/>
        </w:rPr>
        <w:t xml:space="preserve"> school exclusion. Fullan (2015) identifies this as helpful to the process, as it gets all staff involved rather than simply the leadership team telling the rest of the school staff what to do </w:t>
      </w:r>
      <w:proofErr w:type="gramStart"/>
      <w:r w:rsidR="00E60331" w:rsidRPr="001A2827">
        <w:rPr>
          <w:rFonts w:ascii="Arial" w:hAnsi="Arial" w:cs="Arial"/>
          <w:sz w:val="24"/>
        </w:rPr>
        <w:t>in order to</w:t>
      </w:r>
      <w:proofErr w:type="gramEnd"/>
      <w:r w:rsidR="00E60331" w:rsidRPr="001A2827">
        <w:rPr>
          <w:rFonts w:ascii="Arial" w:hAnsi="Arial" w:cs="Arial"/>
          <w:sz w:val="24"/>
        </w:rPr>
        <w:t xml:space="preserve"> meet the school’s goal.</w:t>
      </w:r>
      <w:r w:rsidR="004E1480" w:rsidRPr="001A2827">
        <w:rPr>
          <w:rFonts w:ascii="Arial" w:hAnsi="Arial" w:cs="Arial"/>
          <w:sz w:val="24"/>
        </w:rPr>
        <w:t xml:space="preserve"> </w:t>
      </w:r>
      <w:r w:rsidR="00FD7CAC" w:rsidRPr="001A2827">
        <w:rPr>
          <w:rFonts w:ascii="Arial" w:hAnsi="Arial" w:cs="Arial"/>
          <w:sz w:val="24"/>
        </w:rPr>
        <w:t xml:space="preserve">To raise awareness levels of which pupils have IEPs, it would be useful if School X were to circulate pupils’ IEPs (in their one page format, as currently used by School X) to teachers regularly. This is commented on in </w:t>
      </w:r>
      <w:r w:rsidR="007B3D31" w:rsidRPr="001A2827">
        <w:rPr>
          <w:rFonts w:ascii="Arial" w:hAnsi="Arial" w:cs="Arial"/>
          <w:sz w:val="24"/>
        </w:rPr>
        <w:t>Pugach</w:t>
      </w:r>
      <w:r w:rsidR="00FD7CAC" w:rsidRPr="001A2827">
        <w:rPr>
          <w:rFonts w:ascii="Arial" w:hAnsi="Arial" w:cs="Arial"/>
          <w:sz w:val="24"/>
        </w:rPr>
        <w:t xml:space="preserve"> ‘s (</w:t>
      </w:r>
      <w:r w:rsidR="007B3D31" w:rsidRPr="001A2827">
        <w:rPr>
          <w:rFonts w:ascii="Arial" w:hAnsi="Arial" w:cs="Arial"/>
          <w:sz w:val="24"/>
        </w:rPr>
        <w:t>1982</w:t>
      </w:r>
      <w:r w:rsidR="00FD7CAC" w:rsidRPr="001A2827">
        <w:rPr>
          <w:rFonts w:ascii="Arial" w:hAnsi="Arial" w:cs="Arial"/>
          <w:sz w:val="24"/>
        </w:rPr>
        <w:t>) study and, alongside a more collaborative creation of IEPs and specialist staff led training</w:t>
      </w:r>
      <w:r w:rsidR="00310948" w:rsidRPr="001A2827">
        <w:rPr>
          <w:rFonts w:ascii="Arial" w:hAnsi="Arial" w:cs="Arial"/>
          <w:sz w:val="24"/>
        </w:rPr>
        <w:t xml:space="preserve"> sessions, would likely improve awareness of the pupils with IEPs and therefore improve implementation of the IEP requirements. Other studies that advocate </w:t>
      </w:r>
      <w:r w:rsidR="00F053A8" w:rsidRPr="001A2827">
        <w:rPr>
          <w:rFonts w:ascii="Arial" w:hAnsi="Arial" w:cs="Arial"/>
          <w:sz w:val="24"/>
        </w:rPr>
        <w:t xml:space="preserve">teacher </w:t>
      </w:r>
      <w:r w:rsidR="00310948" w:rsidRPr="001A2827">
        <w:rPr>
          <w:rFonts w:ascii="Arial" w:hAnsi="Arial" w:cs="Arial"/>
          <w:sz w:val="24"/>
        </w:rPr>
        <w:t xml:space="preserve">awareness of IEPs are </w:t>
      </w:r>
      <w:proofErr w:type="spellStart"/>
      <w:r w:rsidR="007B3D31" w:rsidRPr="001A2827">
        <w:rPr>
          <w:rFonts w:ascii="Arial" w:hAnsi="Arial" w:cs="Arial"/>
          <w:sz w:val="24"/>
        </w:rPr>
        <w:t>Bhroin</w:t>
      </w:r>
      <w:proofErr w:type="spellEnd"/>
      <w:r w:rsidR="007B3D31" w:rsidRPr="001A2827">
        <w:rPr>
          <w:rFonts w:ascii="Arial" w:hAnsi="Arial" w:cs="Arial"/>
          <w:sz w:val="24"/>
        </w:rPr>
        <w:t xml:space="preserve">, King &amp; </w:t>
      </w:r>
      <w:proofErr w:type="spellStart"/>
      <w:r w:rsidR="007B3D31" w:rsidRPr="001A2827">
        <w:rPr>
          <w:rFonts w:ascii="Arial" w:hAnsi="Arial" w:cs="Arial"/>
          <w:sz w:val="24"/>
        </w:rPr>
        <w:t>Prunty</w:t>
      </w:r>
      <w:proofErr w:type="spellEnd"/>
      <w:r w:rsidR="007B3D31" w:rsidRPr="001A2827">
        <w:rPr>
          <w:rFonts w:ascii="Arial" w:hAnsi="Arial" w:cs="Arial"/>
          <w:sz w:val="24"/>
        </w:rPr>
        <w:t xml:space="preserve"> (2016)</w:t>
      </w:r>
      <w:r w:rsidR="00D50339">
        <w:rPr>
          <w:rFonts w:ascii="Arial" w:hAnsi="Arial" w:cs="Arial"/>
          <w:sz w:val="24"/>
        </w:rPr>
        <w:t xml:space="preserve"> and</w:t>
      </w:r>
      <w:r w:rsidR="007B3D31" w:rsidRPr="001A2827">
        <w:rPr>
          <w:rFonts w:ascii="Arial" w:hAnsi="Arial" w:cs="Arial"/>
          <w:sz w:val="24"/>
        </w:rPr>
        <w:t xml:space="preserve"> Lee-Tarver (2006)</w:t>
      </w:r>
      <w:r w:rsidR="00F053A8" w:rsidRPr="001A2827">
        <w:rPr>
          <w:rFonts w:ascii="Arial" w:hAnsi="Arial" w:cs="Arial"/>
          <w:sz w:val="24"/>
        </w:rPr>
        <w:t>.</w:t>
      </w:r>
    </w:p>
    <w:p w:rsidR="00D50339" w:rsidRPr="001A2827" w:rsidRDefault="00D50339" w:rsidP="001A2827">
      <w:pPr>
        <w:spacing w:line="480" w:lineRule="auto"/>
        <w:rPr>
          <w:rFonts w:ascii="Arial" w:hAnsi="Arial" w:cs="Arial"/>
          <w:sz w:val="24"/>
        </w:rPr>
      </w:pPr>
    </w:p>
    <w:p w:rsidR="00310948" w:rsidRDefault="00F053A8" w:rsidP="001A2827">
      <w:pPr>
        <w:spacing w:line="480" w:lineRule="auto"/>
        <w:rPr>
          <w:rFonts w:ascii="Arial" w:hAnsi="Arial" w:cs="Arial"/>
          <w:sz w:val="24"/>
        </w:rPr>
      </w:pPr>
      <w:r w:rsidRPr="001A2827">
        <w:rPr>
          <w:rFonts w:ascii="Arial" w:hAnsi="Arial" w:cs="Arial"/>
          <w:sz w:val="24"/>
        </w:rPr>
        <w:t xml:space="preserve">Eisenman, Chamberlin &amp; </w:t>
      </w:r>
      <w:proofErr w:type="spellStart"/>
      <w:r w:rsidRPr="001A2827">
        <w:rPr>
          <w:rFonts w:ascii="Arial" w:hAnsi="Arial" w:cs="Arial"/>
          <w:sz w:val="24"/>
        </w:rPr>
        <w:t>McGahee-Kavoc</w:t>
      </w:r>
      <w:proofErr w:type="spellEnd"/>
      <w:r w:rsidRPr="001A2827">
        <w:rPr>
          <w:rFonts w:ascii="Arial" w:hAnsi="Arial" w:cs="Arial"/>
          <w:sz w:val="24"/>
        </w:rPr>
        <w:t xml:space="preserve"> (2005) </w:t>
      </w:r>
      <w:r w:rsidR="00310948" w:rsidRPr="001A2827">
        <w:rPr>
          <w:rFonts w:ascii="Arial" w:hAnsi="Arial" w:cs="Arial"/>
          <w:sz w:val="24"/>
        </w:rPr>
        <w:t>studied the impact of inquiry support groups for SEN teachers creating student-led IEPs. This study use</w:t>
      </w:r>
      <w:r w:rsidR="00D50339">
        <w:rPr>
          <w:rFonts w:ascii="Arial" w:hAnsi="Arial" w:cs="Arial"/>
          <w:sz w:val="24"/>
        </w:rPr>
        <w:t>d</w:t>
      </w:r>
      <w:r w:rsidR="00310948" w:rsidRPr="001A2827">
        <w:rPr>
          <w:rFonts w:ascii="Arial" w:hAnsi="Arial" w:cs="Arial"/>
          <w:sz w:val="24"/>
        </w:rPr>
        <w:t xml:space="preserve"> qualitative data taken straight from conversations with teachers</w:t>
      </w:r>
      <w:r w:rsidRPr="001A2827">
        <w:rPr>
          <w:rFonts w:ascii="Arial" w:hAnsi="Arial" w:cs="Arial"/>
          <w:sz w:val="24"/>
        </w:rPr>
        <w:t xml:space="preserve"> within the inquiry group sessions</w:t>
      </w:r>
      <w:r w:rsidR="00310948" w:rsidRPr="001A2827">
        <w:rPr>
          <w:rFonts w:ascii="Arial" w:hAnsi="Arial" w:cs="Arial"/>
          <w:sz w:val="24"/>
        </w:rPr>
        <w:t xml:space="preserve">, making it relevant to supporting teachers </w:t>
      </w:r>
      <w:r w:rsidRPr="001A2827">
        <w:rPr>
          <w:rFonts w:ascii="Arial" w:hAnsi="Arial" w:cs="Arial"/>
          <w:sz w:val="24"/>
        </w:rPr>
        <w:t xml:space="preserve">in general and </w:t>
      </w:r>
      <w:r w:rsidR="00310948" w:rsidRPr="001A2827">
        <w:rPr>
          <w:rFonts w:ascii="Arial" w:hAnsi="Arial" w:cs="Arial"/>
          <w:sz w:val="24"/>
        </w:rPr>
        <w:t xml:space="preserve">in School X. The </w:t>
      </w:r>
      <w:r w:rsidR="000821E5" w:rsidRPr="001A2827">
        <w:rPr>
          <w:rFonts w:ascii="Arial" w:hAnsi="Arial" w:cs="Arial"/>
          <w:sz w:val="24"/>
        </w:rPr>
        <w:t>teachers in this study reported that the support group provided them with a place to share their concerns and</w:t>
      </w:r>
      <w:r w:rsidRPr="001A2827">
        <w:rPr>
          <w:rFonts w:ascii="Arial" w:hAnsi="Arial" w:cs="Arial"/>
          <w:sz w:val="24"/>
        </w:rPr>
        <w:t xml:space="preserve"> realise</w:t>
      </w:r>
      <w:r w:rsidR="000821E5" w:rsidRPr="001A2827">
        <w:rPr>
          <w:rFonts w:ascii="Arial" w:hAnsi="Arial" w:cs="Arial"/>
          <w:sz w:val="24"/>
        </w:rPr>
        <w:t xml:space="preserve"> that the difficulties they were </w:t>
      </w:r>
      <w:r w:rsidRPr="001A2827">
        <w:rPr>
          <w:rFonts w:ascii="Arial" w:hAnsi="Arial" w:cs="Arial"/>
          <w:sz w:val="24"/>
        </w:rPr>
        <w:t>experiencing</w:t>
      </w:r>
      <w:r w:rsidR="000821E5" w:rsidRPr="001A2827">
        <w:rPr>
          <w:rFonts w:ascii="Arial" w:hAnsi="Arial" w:cs="Arial"/>
          <w:sz w:val="24"/>
        </w:rPr>
        <w:t xml:space="preserve"> were common</w:t>
      </w:r>
      <w:r w:rsidRPr="001A2827">
        <w:rPr>
          <w:rFonts w:ascii="Arial" w:hAnsi="Arial" w:cs="Arial"/>
          <w:sz w:val="24"/>
        </w:rPr>
        <w:t xml:space="preserve"> among teachers</w:t>
      </w:r>
      <w:r w:rsidR="000821E5" w:rsidRPr="001A2827">
        <w:rPr>
          <w:rFonts w:ascii="Arial" w:hAnsi="Arial" w:cs="Arial"/>
          <w:sz w:val="24"/>
        </w:rPr>
        <w:t>. As well as creating valuable links between teachers, the participants also used one another’s resources and ideas in their own schools, to great effect. Ultimately, the participants in this study felt supported and affirmed in their teaching practice</w:t>
      </w:r>
      <w:r w:rsidRPr="001A2827">
        <w:rPr>
          <w:rFonts w:ascii="Arial" w:hAnsi="Arial" w:cs="Arial"/>
          <w:sz w:val="24"/>
        </w:rPr>
        <w:t xml:space="preserve">. </w:t>
      </w:r>
      <w:r w:rsidR="000821E5" w:rsidRPr="001A2827">
        <w:rPr>
          <w:rFonts w:ascii="Arial" w:hAnsi="Arial" w:cs="Arial"/>
          <w:sz w:val="24"/>
        </w:rPr>
        <w:t xml:space="preserve">The study was small, with </w:t>
      </w:r>
      <w:r w:rsidRPr="001A2827">
        <w:rPr>
          <w:rFonts w:ascii="Arial" w:hAnsi="Arial" w:cs="Arial"/>
          <w:sz w:val="24"/>
        </w:rPr>
        <w:t>22</w:t>
      </w:r>
      <w:r w:rsidR="000821E5" w:rsidRPr="001A2827">
        <w:rPr>
          <w:rFonts w:ascii="Arial" w:hAnsi="Arial" w:cs="Arial"/>
          <w:sz w:val="24"/>
        </w:rPr>
        <w:t xml:space="preserve"> participants</w:t>
      </w:r>
      <w:r w:rsidRPr="001A2827">
        <w:rPr>
          <w:rFonts w:ascii="Arial" w:hAnsi="Arial" w:cs="Arial"/>
          <w:sz w:val="24"/>
        </w:rPr>
        <w:t>.</w:t>
      </w:r>
      <w:r w:rsidR="000821E5" w:rsidRPr="001A2827">
        <w:rPr>
          <w:rFonts w:ascii="Arial" w:hAnsi="Arial" w:cs="Arial"/>
          <w:sz w:val="24"/>
        </w:rPr>
        <w:t xml:space="preserve"> </w:t>
      </w:r>
      <w:r w:rsidRPr="001A2827">
        <w:rPr>
          <w:rFonts w:ascii="Arial" w:hAnsi="Arial" w:cs="Arial"/>
          <w:sz w:val="24"/>
        </w:rPr>
        <w:t>H</w:t>
      </w:r>
      <w:r w:rsidR="000821E5" w:rsidRPr="001A2827">
        <w:rPr>
          <w:rFonts w:ascii="Arial" w:hAnsi="Arial" w:cs="Arial"/>
          <w:sz w:val="24"/>
        </w:rPr>
        <w:t xml:space="preserve">owever, the quality of the data alongside the practical comments given make it valuable data for School X to consider. It would be interesting for further research to be done into </w:t>
      </w:r>
      <w:r w:rsidR="000821E5" w:rsidRPr="001A2827">
        <w:rPr>
          <w:rFonts w:ascii="Arial" w:hAnsi="Arial" w:cs="Arial"/>
          <w:sz w:val="24"/>
        </w:rPr>
        <w:lastRenderedPageBreak/>
        <w:t>inquiry support groups to see whether there is a pattern of positive results</w:t>
      </w:r>
      <w:r w:rsidRPr="001A2827">
        <w:rPr>
          <w:rFonts w:ascii="Arial" w:hAnsi="Arial" w:cs="Arial"/>
          <w:sz w:val="24"/>
        </w:rPr>
        <w:t xml:space="preserve"> </w:t>
      </w:r>
      <w:proofErr w:type="gramStart"/>
      <w:r w:rsidRPr="001A2827">
        <w:rPr>
          <w:rFonts w:ascii="Arial" w:hAnsi="Arial" w:cs="Arial"/>
          <w:sz w:val="24"/>
        </w:rPr>
        <w:t>similar to</w:t>
      </w:r>
      <w:proofErr w:type="gramEnd"/>
      <w:r w:rsidRPr="001A2827">
        <w:rPr>
          <w:rFonts w:ascii="Arial" w:hAnsi="Arial" w:cs="Arial"/>
          <w:sz w:val="24"/>
        </w:rPr>
        <w:t xml:space="preserve"> this study’s results, across the studies</w:t>
      </w:r>
      <w:r w:rsidR="000821E5" w:rsidRPr="001A2827">
        <w:rPr>
          <w:rFonts w:ascii="Arial" w:hAnsi="Arial" w:cs="Arial"/>
          <w:sz w:val="24"/>
        </w:rPr>
        <w:t xml:space="preserve">. It may be beneficial for School X to start optional (the element of choice is stressed by </w:t>
      </w:r>
      <w:r w:rsidRPr="001A2827">
        <w:rPr>
          <w:rFonts w:ascii="Arial" w:hAnsi="Arial" w:cs="Arial"/>
          <w:sz w:val="24"/>
        </w:rPr>
        <w:t xml:space="preserve">Eisenman, Chamberlin &amp; </w:t>
      </w:r>
      <w:proofErr w:type="spellStart"/>
      <w:r w:rsidRPr="001A2827">
        <w:rPr>
          <w:rFonts w:ascii="Arial" w:hAnsi="Arial" w:cs="Arial"/>
          <w:sz w:val="24"/>
        </w:rPr>
        <w:t>McGahee-Kavoc</w:t>
      </w:r>
      <w:proofErr w:type="spellEnd"/>
      <w:r w:rsidR="000821E5" w:rsidRPr="001A2827">
        <w:rPr>
          <w:rFonts w:ascii="Arial" w:hAnsi="Arial" w:cs="Arial"/>
          <w:sz w:val="24"/>
        </w:rPr>
        <w:t xml:space="preserve"> (</w:t>
      </w:r>
      <w:r w:rsidRPr="001A2827">
        <w:rPr>
          <w:rFonts w:ascii="Arial" w:hAnsi="Arial" w:cs="Arial"/>
          <w:sz w:val="24"/>
        </w:rPr>
        <w:t>2005</w:t>
      </w:r>
      <w:r w:rsidR="000821E5" w:rsidRPr="001A2827">
        <w:rPr>
          <w:rFonts w:ascii="Arial" w:hAnsi="Arial" w:cs="Arial"/>
          <w:sz w:val="24"/>
        </w:rPr>
        <w:t>) in their study) inquiry groups in which teachers can discuss strategies they have learnt and use, and generally support one another in implementing IEP requirements in the classroom.</w:t>
      </w:r>
    </w:p>
    <w:p w:rsidR="000E57A7" w:rsidRPr="001A2827" w:rsidRDefault="000E57A7" w:rsidP="001A2827">
      <w:pPr>
        <w:spacing w:line="480" w:lineRule="auto"/>
        <w:rPr>
          <w:rFonts w:ascii="Arial" w:hAnsi="Arial" w:cs="Arial"/>
          <w:sz w:val="24"/>
        </w:rPr>
      </w:pPr>
    </w:p>
    <w:p w:rsidR="000821E5" w:rsidRPr="001A2827" w:rsidRDefault="000821E5" w:rsidP="001A2827">
      <w:pPr>
        <w:spacing w:line="480" w:lineRule="auto"/>
        <w:rPr>
          <w:rFonts w:ascii="Arial" w:hAnsi="Arial" w:cs="Arial"/>
          <w:sz w:val="24"/>
        </w:rPr>
      </w:pPr>
      <w:r w:rsidRPr="001A2827">
        <w:rPr>
          <w:rFonts w:ascii="Arial" w:hAnsi="Arial" w:cs="Arial"/>
          <w:sz w:val="24"/>
        </w:rPr>
        <w:t>So far, I have made several recommendations to support teachers in implementing IEP requirements in lessons. It is also important to consider the pupils and their wellbeing when making recommendations for change. Goleman’s (1996, cited in Munn et al., 2000) research indicates a key difference between high and low excluding schools being the flexibility th</w:t>
      </w:r>
      <w:r w:rsidR="0030230A" w:rsidRPr="001A2827">
        <w:rPr>
          <w:rFonts w:ascii="Arial" w:hAnsi="Arial" w:cs="Arial"/>
          <w:sz w:val="24"/>
        </w:rPr>
        <w:t>at</w:t>
      </w:r>
      <w:r w:rsidRPr="001A2827">
        <w:rPr>
          <w:rFonts w:ascii="Arial" w:hAnsi="Arial" w:cs="Arial"/>
          <w:sz w:val="24"/>
        </w:rPr>
        <w:t xml:space="preserve"> schools have with the curriculum. High excluding schools were found to use the curriculum in a more traditional, academic way. In contrast to this, lower and non-excluding schools were found to have more flexibility with the curriculum, valuing social and personal skills and creative projects. Th</w:t>
      </w:r>
      <w:r w:rsidR="0030230A" w:rsidRPr="001A2827">
        <w:rPr>
          <w:rFonts w:ascii="Arial" w:hAnsi="Arial" w:cs="Arial"/>
          <w:sz w:val="24"/>
        </w:rPr>
        <w:t>e results of this study are</w:t>
      </w:r>
      <w:r w:rsidRPr="001A2827">
        <w:rPr>
          <w:rFonts w:ascii="Arial" w:hAnsi="Arial" w:cs="Arial"/>
          <w:sz w:val="24"/>
        </w:rPr>
        <w:t xml:space="preserve"> significant to developing ideas for effective change relating to a reduction of exclusions in School X. Changing the way the curriculum is viewed and used in School X would be a huge shift for the school, but it could potentially have a large impact on the behaviour</w:t>
      </w:r>
      <w:r w:rsidR="00590383" w:rsidRPr="001A2827">
        <w:rPr>
          <w:rFonts w:ascii="Arial" w:hAnsi="Arial" w:cs="Arial"/>
          <w:sz w:val="24"/>
        </w:rPr>
        <w:t xml:space="preserve"> of pupils that may feel insecure or upset about their lower performance in a highly academic setting</w:t>
      </w:r>
      <w:r w:rsidR="0030230A" w:rsidRPr="001A2827">
        <w:rPr>
          <w:rFonts w:ascii="Arial" w:hAnsi="Arial" w:cs="Arial"/>
          <w:sz w:val="24"/>
        </w:rPr>
        <w:t>, and subsequently act out with inappropriate and disruptive behaviours</w:t>
      </w:r>
      <w:r w:rsidR="00590383" w:rsidRPr="001A2827">
        <w:rPr>
          <w:rFonts w:ascii="Arial" w:hAnsi="Arial" w:cs="Arial"/>
          <w:sz w:val="24"/>
        </w:rPr>
        <w:t xml:space="preserve">. Fullan (2015) stresses the importance of a culture shift within schools to sustain effective change. A change in the use and perception of the curriculum would benefit from this culture shift. Although this recommendation is perhaps a challenge, the implications for the lives of the school’s pupils, their behaviour and, therefore, the lives of teachers could be </w:t>
      </w:r>
      <w:r w:rsidR="00590383" w:rsidRPr="001A2827">
        <w:rPr>
          <w:rFonts w:ascii="Arial" w:hAnsi="Arial" w:cs="Arial"/>
          <w:sz w:val="24"/>
        </w:rPr>
        <w:lastRenderedPageBreak/>
        <w:t>hugely positive and worth the additional time and resources need</w:t>
      </w:r>
      <w:r w:rsidR="008E7151" w:rsidRPr="001A2827">
        <w:rPr>
          <w:rFonts w:ascii="Arial" w:hAnsi="Arial" w:cs="Arial"/>
          <w:sz w:val="24"/>
        </w:rPr>
        <w:t>ed</w:t>
      </w:r>
      <w:r w:rsidR="00590383" w:rsidRPr="001A2827">
        <w:rPr>
          <w:rFonts w:ascii="Arial" w:hAnsi="Arial" w:cs="Arial"/>
          <w:sz w:val="24"/>
        </w:rPr>
        <w:t>. With Donaldson’s (2015) new, more flexible curriculum due to arrive in schools in 2020, this could be the perfect opportunity for School X to reconsider its use of the curriculum in consideration of its SIP target, “</w:t>
      </w:r>
      <w:r w:rsidR="0030230A" w:rsidRPr="001A2827">
        <w:rPr>
          <w:rFonts w:ascii="Arial" w:hAnsi="Arial" w:cs="Arial"/>
          <w:sz w:val="24"/>
        </w:rPr>
        <w:t>Reducing Exclusions</w:t>
      </w:r>
      <w:r w:rsidR="00590383" w:rsidRPr="001A2827">
        <w:rPr>
          <w:rFonts w:ascii="Arial" w:hAnsi="Arial" w:cs="Arial"/>
          <w:sz w:val="24"/>
        </w:rPr>
        <w:t>” (see Appendix A, pp</w:t>
      </w:r>
      <w:r w:rsidR="0030230A" w:rsidRPr="001A2827">
        <w:rPr>
          <w:rFonts w:ascii="Arial" w:hAnsi="Arial" w:cs="Arial"/>
          <w:sz w:val="24"/>
        </w:rPr>
        <w:t>.</w:t>
      </w:r>
      <w:r w:rsidR="008E7151" w:rsidRPr="001A2827">
        <w:rPr>
          <w:rFonts w:ascii="Arial" w:hAnsi="Arial" w:cs="Arial"/>
          <w:sz w:val="24"/>
        </w:rPr>
        <w:t>17</w:t>
      </w:r>
      <w:r w:rsidR="00590383" w:rsidRPr="001A2827">
        <w:rPr>
          <w:rFonts w:ascii="Arial" w:hAnsi="Arial" w:cs="Arial"/>
          <w:sz w:val="24"/>
        </w:rPr>
        <w:t>)</w:t>
      </w:r>
      <w:r w:rsidR="008E7151" w:rsidRPr="001A2827">
        <w:rPr>
          <w:rFonts w:ascii="Arial" w:hAnsi="Arial" w:cs="Arial"/>
          <w:sz w:val="24"/>
        </w:rPr>
        <w:t>.</w:t>
      </w:r>
    </w:p>
    <w:p w:rsidR="005D6571" w:rsidRDefault="005D6571"/>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130D97" w:rsidRDefault="00130D97"/>
    <w:p w:rsidR="00B37256" w:rsidRDefault="00130D97">
      <w:pPr>
        <w:rPr>
          <w:rFonts w:ascii="Arial" w:hAnsi="Arial" w:cs="Arial"/>
          <w:b/>
          <w:sz w:val="24"/>
          <w:szCs w:val="24"/>
          <w:u w:val="single"/>
        </w:rPr>
      </w:pPr>
      <w:r>
        <w:rPr>
          <w:rFonts w:ascii="Arial" w:hAnsi="Arial" w:cs="Arial"/>
          <w:b/>
          <w:sz w:val="24"/>
          <w:szCs w:val="24"/>
          <w:u w:val="single"/>
        </w:rPr>
        <w:t>Appendix A</w:t>
      </w:r>
    </w:p>
    <w:p w:rsidR="00B37256" w:rsidRDefault="00B37256">
      <w:pPr>
        <w:rPr>
          <w:rFonts w:ascii="Arial" w:hAnsi="Arial" w:cs="Arial"/>
          <w:b/>
          <w:sz w:val="24"/>
          <w:szCs w:val="24"/>
          <w:u w:val="single"/>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D50339" w:rsidP="00B37256">
      <w:pPr>
        <w:rPr>
          <w:rFonts w:ascii="Arial" w:hAnsi="Arial" w:cs="Arial"/>
          <w:sz w:val="24"/>
          <w:szCs w:val="24"/>
        </w:rPr>
      </w:pPr>
      <w:r>
        <w:rPr>
          <w:noProof/>
        </w:rPr>
        <w:drawing>
          <wp:anchor distT="0" distB="0" distL="114300" distR="114300" simplePos="0" relativeHeight="251665408" behindDoc="1" locked="0" layoutInCell="1" allowOverlap="1" wp14:anchorId="43D50A38">
            <wp:simplePos x="0" y="0"/>
            <wp:positionH relativeFrom="column">
              <wp:posOffset>-1168400</wp:posOffset>
            </wp:positionH>
            <wp:positionV relativeFrom="page">
              <wp:posOffset>3121660</wp:posOffset>
            </wp:positionV>
            <wp:extent cx="8231505" cy="5187315"/>
            <wp:effectExtent l="0" t="1905" r="0" b="0"/>
            <wp:wrapTight wrapText="bothSides">
              <wp:wrapPolygon edited="0">
                <wp:start x="21605" y="8"/>
                <wp:lineTo x="60" y="8"/>
                <wp:lineTo x="60" y="21505"/>
                <wp:lineTo x="21605" y="21505"/>
                <wp:lineTo x="21605" y="8"/>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3694" t="11109" r="14779" b="8765"/>
                    <a:stretch/>
                  </pic:blipFill>
                  <pic:spPr bwMode="auto">
                    <a:xfrm rot="16200000">
                      <a:off x="0" y="0"/>
                      <a:ext cx="8231505" cy="5187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Pr="00B37256" w:rsidRDefault="00B37256" w:rsidP="00B37256">
      <w:pPr>
        <w:rPr>
          <w:rFonts w:ascii="Arial" w:hAnsi="Arial" w:cs="Arial"/>
          <w:sz w:val="24"/>
          <w:szCs w:val="24"/>
        </w:rPr>
      </w:pPr>
    </w:p>
    <w:p w:rsidR="00B37256" w:rsidRDefault="00B37256" w:rsidP="00B37256">
      <w:pPr>
        <w:rPr>
          <w:rFonts w:ascii="Arial" w:hAnsi="Arial" w:cs="Arial"/>
          <w:sz w:val="24"/>
          <w:szCs w:val="24"/>
        </w:rPr>
      </w:pPr>
    </w:p>
    <w:p w:rsidR="00D50339" w:rsidRDefault="00D50339" w:rsidP="00B37256">
      <w:pPr>
        <w:rPr>
          <w:rFonts w:ascii="Arial" w:hAnsi="Arial" w:cs="Arial"/>
          <w:sz w:val="24"/>
          <w:szCs w:val="24"/>
        </w:rPr>
      </w:pPr>
    </w:p>
    <w:p w:rsidR="00D50339" w:rsidRDefault="00D50339" w:rsidP="00B37256">
      <w:pPr>
        <w:rPr>
          <w:rFonts w:ascii="Arial" w:hAnsi="Arial" w:cs="Arial"/>
          <w:sz w:val="24"/>
          <w:szCs w:val="24"/>
        </w:rPr>
      </w:pPr>
    </w:p>
    <w:p w:rsidR="00D50339" w:rsidRPr="00B37256" w:rsidRDefault="00D50339" w:rsidP="00B37256">
      <w:pPr>
        <w:rPr>
          <w:rFonts w:ascii="Arial" w:hAnsi="Arial" w:cs="Arial"/>
          <w:sz w:val="24"/>
          <w:szCs w:val="24"/>
        </w:rPr>
      </w:pPr>
    </w:p>
    <w:p w:rsidR="00D50339" w:rsidRDefault="00D50339" w:rsidP="00D50339">
      <w:pPr>
        <w:tabs>
          <w:tab w:val="left" w:pos="6264"/>
        </w:tabs>
        <w:rPr>
          <w:rFonts w:ascii="Arial" w:hAnsi="Arial" w:cs="Arial"/>
          <w:b/>
          <w:sz w:val="24"/>
          <w:szCs w:val="24"/>
          <w:u w:val="single"/>
        </w:rPr>
      </w:pPr>
      <w:r>
        <w:rPr>
          <w:rFonts w:ascii="Arial" w:hAnsi="Arial" w:cs="Arial"/>
          <w:b/>
          <w:sz w:val="24"/>
          <w:szCs w:val="24"/>
          <w:u w:val="single"/>
        </w:rPr>
        <w:lastRenderedPageBreak/>
        <w:t>Appendix B</w:t>
      </w:r>
    </w:p>
    <w:p w:rsidR="00B37256" w:rsidRPr="00B37256" w:rsidRDefault="00B37256" w:rsidP="00B37256">
      <w:pPr>
        <w:rPr>
          <w:rFonts w:ascii="Arial" w:hAnsi="Arial" w:cs="Arial"/>
          <w:sz w:val="24"/>
          <w:szCs w:val="24"/>
        </w:rPr>
      </w:pPr>
    </w:p>
    <w:p w:rsidR="00B37256" w:rsidRDefault="00B37256" w:rsidP="00B37256">
      <w:pPr>
        <w:rPr>
          <w:rFonts w:ascii="Arial" w:hAnsi="Arial" w:cs="Arial"/>
          <w:sz w:val="24"/>
          <w:szCs w:val="24"/>
        </w:rPr>
      </w:pPr>
    </w:p>
    <w:p w:rsidR="00B37256" w:rsidRDefault="00B37256" w:rsidP="00B37256">
      <w:pPr>
        <w:tabs>
          <w:tab w:val="left" w:pos="6264"/>
        </w:tabs>
        <w:rPr>
          <w:rFonts w:ascii="Arial" w:hAnsi="Arial" w:cs="Arial"/>
          <w:sz w:val="24"/>
          <w:szCs w:val="24"/>
        </w:rPr>
      </w:pPr>
      <w:r>
        <w:rPr>
          <w:rFonts w:ascii="Arial" w:hAnsi="Arial" w:cs="Arial"/>
          <w:sz w:val="24"/>
          <w:szCs w:val="24"/>
        </w:rPr>
        <w:tab/>
      </w:r>
    </w:p>
    <w:p w:rsidR="00B37256" w:rsidRDefault="00B37256" w:rsidP="00B37256">
      <w:pPr>
        <w:tabs>
          <w:tab w:val="left" w:pos="6264"/>
        </w:tabs>
        <w:rPr>
          <w:rFonts w:ascii="Arial" w:hAnsi="Arial" w:cs="Arial"/>
          <w:sz w:val="24"/>
          <w:szCs w:val="24"/>
        </w:rPr>
      </w:pPr>
    </w:p>
    <w:p w:rsidR="00252D57" w:rsidRDefault="00252D57" w:rsidP="00B37256">
      <w:pPr>
        <w:tabs>
          <w:tab w:val="left" w:pos="6264"/>
        </w:tabs>
        <w:rPr>
          <w:rFonts w:ascii="Arial" w:hAnsi="Arial" w:cs="Arial"/>
          <w:b/>
          <w:sz w:val="24"/>
          <w:szCs w:val="24"/>
          <w:u w:val="single"/>
        </w:rPr>
      </w:pPr>
    </w:p>
    <w:p w:rsidR="00252D57" w:rsidRPr="00252D57" w:rsidRDefault="00252D57" w:rsidP="00252D57">
      <w:pPr>
        <w:rPr>
          <w:rFonts w:ascii="Arial" w:hAnsi="Arial" w:cs="Arial"/>
          <w:sz w:val="24"/>
          <w:szCs w:val="24"/>
        </w:rPr>
      </w:pPr>
    </w:p>
    <w:p w:rsidR="00252D57" w:rsidRPr="00252D57" w:rsidRDefault="00D50339" w:rsidP="00252D57">
      <w:pPr>
        <w:rPr>
          <w:rFonts w:ascii="Arial" w:hAnsi="Arial" w:cs="Arial"/>
          <w:sz w:val="24"/>
          <w:szCs w:val="24"/>
        </w:rPr>
      </w:pPr>
      <w:r>
        <w:rPr>
          <w:noProof/>
        </w:rPr>
        <w:drawing>
          <wp:anchor distT="0" distB="0" distL="114300" distR="114300" simplePos="0" relativeHeight="251656192" behindDoc="1" locked="0" layoutInCell="1" allowOverlap="1" wp14:anchorId="67A029D1">
            <wp:simplePos x="0" y="0"/>
            <wp:positionH relativeFrom="column">
              <wp:posOffset>-717550</wp:posOffset>
            </wp:positionH>
            <wp:positionV relativeFrom="paragraph">
              <wp:posOffset>187960</wp:posOffset>
            </wp:positionV>
            <wp:extent cx="7155180" cy="3816985"/>
            <wp:effectExtent l="0" t="7303" r="318" b="317"/>
            <wp:wrapTight wrapText="bothSides">
              <wp:wrapPolygon edited="0">
                <wp:start x="21622" y="41"/>
                <wp:lineTo x="57" y="41"/>
                <wp:lineTo x="57" y="21494"/>
                <wp:lineTo x="21622" y="21494"/>
                <wp:lineTo x="21622" y="41"/>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8613" t="28127" r="17838" b="11601"/>
                    <a:stretch/>
                  </pic:blipFill>
                  <pic:spPr bwMode="auto">
                    <a:xfrm rot="16200000">
                      <a:off x="0" y="0"/>
                      <a:ext cx="7155180" cy="38169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52D57" w:rsidRPr="00252D57" w:rsidRDefault="00252D57" w:rsidP="00252D57">
      <w:pPr>
        <w:rPr>
          <w:rFonts w:ascii="Arial" w:hAnsi="Arial" w:cs="Arial"/>
          <w:sz w:val="24"/>
          <w:szCs w:val="24"/>
        </w:rPr>
      </w:pPr>
    </w:p>
    <w:p w:rsidR="00252D57" w:rsidRPr="00252D57" w:rsidRDefault="00252D57" w:rsidP="00252D57">
      <w:pPr>
        <w:rPr>
          <w:rFonts w:ascii="Arial" w:hAnsi="Arial" w:cs="Arial"/>
          <w:sz w:val="24"/>
          <w:szCs w:val="24"/>
        </w:rPr>
      </w:pPr>
    </w:p>
    <w:p w:rsidR="00252D57" w:rsidRPr="00252D57" w:rsidRDefault="00252D57" w:rsidP="00252D57">
      <w:pPr>
        <w:rPr>
          <w:rFonts w:ascii="Arial" w:hAnsi="Arial" w:cs="Arial"/>
          <w:sz w:val="24"/>
          <w:szCs w:val="24"/>
        </w:rPr>
      </w:pPr>
    </w:p>
    <w:p w:rsidR="00252D57" w:rsidRPr="00252D57" w:rsidRDefault="00252D57" w:rsidP="00252D57">
      <w:pPr>
        <w:rPr>
          <w:rFonts w:ascii="Arial" w:hAnsi="Arial" w:cs="Arial"/>
          <w:sz w:val="24"/>
          <w:szCs w:val="24"/>
        </w:rPr>
      </w:pPr>
    </w:p>
    <w:p w:rsidR="00252D57" w:rsidRPr="00252D57" w:rsidRDefault="00252D57" w:rsidP="00252D57">
      <w:pPr>
        <w:rPr>
          <w:rFonts w:ascii="Arial" w:hAnsi="Arial" w:cs="Arial"/>
          <w:sz w:val="24"/>
          <w:szCs w:val="24"/>
        </w:rPr>
      </w:pPr>
    </w:p>
    <w:p w:rsidR="00252D57" w:rsidRPr="00252D57" w:rsidRDefault="00252D57" w:rsidP="00252D57">
      <w:pPr>
        <w:rPr>
          <w:rFonts w:ascii="Arial" w:hAnsi="Arial" w:cs="Arial"/>
          <w:sz w:val="24"/>
          <w:szCs w:val="24"/>
        </w:rPr>
      </w:pPr>
    </w:p>
    <w:p w:rsidR="00252D57" w:rsidRPr="00252D57" w:rsidRDefault="00252D57" w:rsidP="00252D57">
      <w:pPr>
        <w:rPr>
          <w:rFonts w:ascii="Arial" w:hAnsi="Arial" w:cs="Arial"/>
          <w:sz w:val="24"/>
          <w:szCs w:val="24"/>
        </w:rPr>
      </w:pPr>
    </w:p>
    <w:p w:rsidR="00252D57" w:rsidRPr="00252D57" w:rsidRDefault="00252D57" w:rsidP="00252D57">
      <w:pPr>
        <w:rPr>
          <w:rFonts w:ascii="Arial" w:hAnsi="Arial" w:cs="Arial"/>
          <w:sz w:val="24"/>
          <w:szCs w:val="24"/>
        </w:rPr>
      </w:pPr>
    </w:p>
    <w:p w:rsidR="00252D57" w:rsidRPr="00252D57" w:rsidRDefault="00252D57" w:rsidP="00252D57">
      <w:pPr>
        <w:rPr>
          <w:rFonts w:ascii="Arial" w:hAnsi="Arial" w:cs="Arial"/>
          <w:sz w:val="24"/>
          <w:szCs w:val="24"/>
        </w:rPr>
      </w:pPr>
    </w:p>
    <w:p w:rsidR="00252D57" w:rsidRPr="00252D57" w:rsidRDefault="00252D57" w:rsidP="00252D57">
      <w:pPr>
        <w:rPr>
          <w:rFonts w:ascii="Arial" w:hAnsi="Arial" w:cs="Arial"/>
          <w:sz w:val="24"/>
          <w:szCs w:val="24"/>
        </w:rPr>
      </w:pPr>
    </w:p>
    <w:p w:rsidR="00252D57" w:rsidRPr="00252D57" w:rsidRDefault="00252D57" w:rsidP="00252D57">
      <w:pPr>
        <w:rPr>
          <w:rFonts w:ascii="Arial" w:hAnsi="Arial" w:cs="Arial"/>
          <w:sz w:val="24"/>
          <w:szCs w:val="24"/>
        </w:rPr>
      </w:pPr>
    </w:p>
    <w:p w:rsidR="00252D57" w:rsidRDefault="00252D57" w:rsidP="00252D57">
      <w:pPr>
        <w:rPr>
          <w:rFonts w:ascii="Arial" w:hAnsi="Arial" w:cs="Arial"/>
          <w:sz w:val="24"/>
          <w:szCs w:val="24"/>
        </w:rPr>
      </w:pPr>
    </w:p>
    <w:p w:rsidR="00252D57" w:rsidRDefault="00252D57" w:rsidP="00252D57">
      <w:pPr>
        <w:rPr>
          <w:rFonts w:ascii="Arial" w:hAnsi="Arial" w:cs="Arial"/>
          <w:sz w:val="24"/>
          <w:szCs w:val="24"/>
        </w:rPr>
      </w:pPr>
    </w:p>
    <w:p w:rsidR="00B37256" w:rsidRDefault="00B37256" w:rsidP="00252D57">
      <w:pPr>
        <w:rPr>
          <w:rFonts w:ascii="Arial" w:hAnsi="Arial" w:cs="Arial"/>
          <w:sz w:val="24"/>
          <w:szCs w:val="24"/>
        </w:rPr>
      </w:pPr>
    </w:p>
    <w:p w:rsidR="00252D57" w:rsidRDefault="00252D57" w:rsidP="00252D57">
      <w:pPr>
        <w:rPr>
          <w:rFonts w:ascii="Arial" w:hAnsi="Arial" w:cs="Arial"/>
          <w:sz w:val="24"/>
          <w:szCs w:val="24"/>
        </w:rPr>
      </w:pPr>
    </w:p>
    <w:p w:rsidR="00252D57" w:rsidRDefault="00252D57" w:rsidP="00252D57">
      <w:pPr>
        <w:rPr>
          <w:rFonts w:ascii="Arial" w:hAnsi="Arial" w:cs="Arial"/>
          <w:sz w:val="24"/>
          <w:szCs w:val="24"/>
        </w:rPr>
      </w:pPr>
    </w:p>
    <w:p w:rsidR="00252D57" w:rsidRDefault="00252D57" w:rsidP="00252D57">
      <w:pPr>
        <w:rPr>
          <w:rFonts w:ascii="Arial" w:hAnsi="Arial" w:cs="Arial"/>
          <w:sz w:val="24"/>
          <w:szCs w:val="24"/>
        </w:rPr>
      </w:pPr>
    </w:p>
    <w:p w:rsidR="00252D57" w:rsidRDefault="00252D57" w:rsidP="00252D57">
      <w:pPr>
        <w:rPr>
          <w:rFonts w:ascii="Arial" w:hAnsi="Arial" w:cs="Arial"/>
          <w:sz w:val="24"/>
          <w:szCs w:val="24"/>
        </w:rPr>
      </w:pPr>
    </w:p>
    <w:p w:rsidR="00252D57" w:rsidRDefault="00252D57" w:rsidP="00252D57">
      <w:pPr>
        <w:rPr>
          <w:rFonts w:ascii="Arial" w:hAnsi="Arial" w:cs="Arial"/>
          <w:sz w:val="24"/>
          <w:szCs w:val="24"/>
        </w:rPr>
      </w:pPr>
    </w:p>
    <w:p w:rsidR="00252D57" w:rsidRDefault="00252D57" w:rsidP="00252D57">
      <w:pPr>
        <w:rPr>
          <w:rFonts w:ascii="Arial" w:hAnsi="Arial" w:cs="Arial"/>
          <w:sz w:val="24"/>
          <w:szCs w:val="24"/>
        </w:rPr>
      </w:pPr>
    </w:p>
    <w:p w:rsidR="00252D57" w:rsidRDefault="00252D57" w:rsidP="00252D57">
      <w:pPr>
        <w:rPr>
          <w:rFonts w:ascii="Arial" w:hAnsi="Arial" w:cs="Arial"/>
          <w:sz w:val="24"/>
          <w:szCs w:val="24"/>
        </w:rPr>
      </w:pPr>
    </w:p>
    <w:p w:rsidR="00D50339" w:rsidRDefault="00D50339" w:rsidP="00252D57">
      <w:pPr>
        <w:rPr>
          <w:rFonts w:ascii="Arial" w:hAnsi="Arial" w:cs="Arial"/>
          <w:sz w:val="24"/>
          <w:szCs w:val="24"/>
        </w:rPr>
      </w:pPr>
    </w:p>
    <w:p w:rsidR="00252D57" w:rsidRDefault="00252D57" w:rsidP="00252D57">
      <w:pPr>
        <w:rPr>
          <w:rFonts w:ascii="Arial" w:hAnsi="Arial" w:cs="Arial"/>
          <w:b/>
          <w:sz w:val="24"/>
          <w:szCs w:val="24"/>
          <w:u w:val="single"/>
        </w:rPr>
      </w:pPr>
      <w:r>
        <w:rPr>
          <w:rFonts w:ascii="Arial" w:hAnsi="Arial" w:cs="Arial"/>
          <w:b/>
          <w:sz w:val="24"/>
          <w:szCs w:val="24"/>
          <w:u w:val="single"/>
        </w:rPr>
        <w:lastRenderedPageBreak/>
        <w:t>Reference List:</w:t>
      </w:r>
    </w:p>
    <w:p w:rsidR="000232F6" w:rsidRDefault="000232F6" w:rsidP="00252D57">
      <w:pPr>
        <w:rPr>
          <w:rFonts w:ascii="Arial" w:hAnsi="Arial" w:cs="Arial"/>
          <w:b/>
          <w:sz w:val="24"/>
          <w:szCs w:val="24"/>
          <w:u w:val="single"/>
        </w:rPr>
      </w:pPr>
      <w:bookmarkStart w:id="0" w:name="_GoBack"/>
      <w:bookmarkEnd w:id="0"/>
    </w:p>
    <w:p w:rsidR="00252D57" w:rsidRDefault="00252D57" w:rsidP="00252D57">
      <w:pPr>
        <w:rPr>
          <w:rFonts w:ascii="Arial" w:hAnsi="Arial" w:cs="Arial"/>
          <w:sz w:val="24"/>
        </w:rPr>
      </w:pPr>
      <w:r w:rsidRPr="00252D57">
        <w:rPr>
          <w:rFonts w:ascii="Arial" w:hAnsi="Arial" w:cs="Arial"/>
          <w:sz w:val="24"/>
        </w:rPr>
        <w:t>Bates, B. (2016) Learning Theories Simplified. London: SAGE Publications</w:t>
      </w:r>
    </w:p>
    <w:p w:rsidR="000232F6" w:rsidRDefault="000232F6" w:rsidP="00252D57">
      <w:pPr>
        <w:rPr>
          <w:rFonts w:ascii="Arial" w:hAnsi="Arial" w:cs="Arial"/>
          <w:sz w:val="24"/>
        </w:rPr>
      </w:pPr>
    </w:p>
    <w:p w:rsidR="000232F6" w:rsidRDefault="001B483E" w:rsidP="00252D57">
      <w:pPr>
        <w:rPr>
          <w:rFonts w:ascii="Arial" w:hAnsi="Arial" w:cs="Arial"/>
          <w:sz w:val="24"/>
        </w:rPr>
      </w:pPr>
      <w:proofErr w:type="spellStart"/>
      <w:r>
        <w:rPr>
          <w:rFonts w:ascii="Arial" w:hAnsi="Arial" w:cs="Arial"/>
          <w:sz w:val="24"/>
        </w:rPr>
        <w:t>Bhroin</w:t>
      </w:r>
      <w:proofErr w:type="spellEnd"/>
      <w:r>
        <w:rPr>
          <w:rFonts w:ascii="Arial" w:hAnsi="Arial" w:cs="Arial"/>
          <w:sz w:val="24"/>
        </w:rPr>
        <w:t>, O. N., King, F.</w:t>
      </w:r>
      <w:r w:rsidR="00490721">
        <w:rPr>
          <w:rFonts w:ascii="Arial" w:hAnsi="Arial" w:cs="Arial"/>
          <w:sz w:val="24"/>
        </w:rPr>
        <w:t>,</w:t>
      </w:r>
      <w:r>
        <w:rPr>
          <w:rFonts w:ascii="Arial" w:hAnsi="Arial" w:cs="Arial"/>
          <w:sz w:val="24"/>
        </w:rPr>
        <w:t xml:space="preserve"> </w:t>
      </w:r>
      <w:proofErr w:type="spellStart"/>
      <w:r>
        <w:rPr>
          <w:rFonts w:ascii="Arial" w:hAnsi="Arial" w:cs="Arial"/>
          <w:sz w:val="24"/>
        </w:rPr>
        <w:t>Prunty</w:t>
      </w:r>
      <w:proofErr w:type="spellEnd"/>
      <w:r>
        <w:rPr>
          <w:rFonts w:ascii="Arial" w:hAnsi="Arial" w:cs="Arial"/>
          <w:sz w:val="24"/>
        </w:rPr>
        <w:t>, A. (2016) ‘Teachers’ Knowledge and Practice Relating to the Individual Education Plan and Learning Outcomes for Pupils with Special Educational Needs’ in REACH Journal of Special Needs Education in Ireland. 28 (2) 78 - 90</w:t>
      </w:r>
    </w:p>
    <w:p w:rsidR="000232F6" w:rsidRDefault="000232F6" w:rsidP="00252D57">
      <w:pPr>
        <w:rPr>
          <w:rFonts w:ascii="Arial" w:hAnsi="Arial" w:cs="Arial"/>
          <w:sz w:val="24"/>
        </w:rPr>
      </w:pPr>
    </w:p>
    <w:p w:rsidR="00252D57" w:rsidRDefault="00252D57" w:rsidP="00252D57">
      <w:pPr>
        <w:rPr>
          <w:rFonts w:ascii="Arial" w:hAnsi="Arial" w:cs="Arial"/>
          <w:sz w:val="24"/>
        </w:rPr>
      </w:pPr>
      <w:r w:rsidRPr="00252D57">
        <w:rPr>
          <w:rFonts w:ascii="Arial" w:hAnsi="Arial" w:cs="Arial"/>
          <w:sz w:val="24"/>
        </w:rPr>
        <w:t xml:space="preserve">Brown, R., Chazan M. (1989) Learning Difficulties and Emotional Problems. Alberta: </w:t>
      </w:r>
      <w:proofErr w:type="spellStart"/>
      <w:r w:rsidRPr="00252D57">
        <w:rPr>
          <w:rFonts w:ascii="Arial" w:hAnsi="Arial" w:cs="Arial"/>
          <w:sz w:val="24"/>
        </w:rPr>
        <w:t>Detselig</w:t>
      </w:r>
      <w:proofErr w:type="spellEnd"/>
      <w:r w:rsidRPr="00252D57">
        <w:rPr>
          <w:rFonts w:ascii="Arial" w:hAnsi="Arial" w:cs="Arial"/>
          <w:sz w:val="24"/>
        </w:rPr>
        <w:t xml:space="preserve"> Enterprises Ltd.</w:t>
      </w:r>
    </w:p>
    <w:p w:rsidR="000232F6" w:rsidRPr="00252D57" w:rsidRDefault="000232F6" w:rsidP="00252D57">
      <w:pPr>
        <w:rPr>
          <w:rFonts w:ascii="Arial" w:hAnsi="Arial" w:cs="Arial"/>
          <w:sz w:val="24"/>
        </w:rPr>
      </w:pPr>
    </w:p>
    <w:p w:rsidR="00C57A1B" w:rsidRDefault="00252D57" w:rsidP="00252D57">
      <w:pPr>
        <w:rPr>
          <w:rFonts w:ascii="Arial" w:hAnsi="Arial" w:cs="Arial"/>
          <w:sz w:val="24"/>
        </w:rPr>
      </w:pPr>
      <w:r w:rsidRPr="00252D57">
        <w:rPr>
          <w:rFonts w:ascii="Arial" w:hAnsi="Arial" w:cs="Arial"/>
          <w:sz w:val="24"/>
        </w:rPr>
        <w:t>Cornwall, J., Tod, J. (1998) Emotional and Behavioural Difficulties: Individual Education Plans. London: David Fulton Ltd.</w:t>
      </w:r>
    </w:p>
    <w:p w:rsidR="000232F6" w:rsidRDefault="000232F6" w:rsidP="00252D57">
      <w:pPr>
        <w:rPr>
          <w:rFonts w:ascii="Arial" w:hAnsi="Arial" w:cs="Arial"/>
          <w:sz w:val="24"/>
        </w:rPr>
      </w:pPr>
    </w:p>
    <w:p w:rsidR="00C57A1B" w:rsidRDefault="00C57A1B" w:rsidP="00252D57">
      <w:pPr>
        <w:rPr>
          <w:rFonts w:ascii="Arial" w:hAnsi="Arial" w:cs="Arial"/>
          <w:sz w:val="24"/>
        </w:rPr>
      </w:pPr>
      <w:r>
        <w:rPr>
          <w:rFonts w:ascii="Arial" w:hAnsi="Arial" w:cs="Arial"/>
          <w:sz w:val="24"/>
        </w:rPr>
        <w:t>Donaldson, G. (2015) Successful Futures: Independent Review of Curriculum and Assessment Arrangements in Wales. Cardiff: Welsh Government</w:t>
      </w:r>
      <w:r w:rsidR="009A2BAF">
        <w:rPr>
          <w:rFonts w:ascii="Arial" w:hAnsi="Arial" w:cs="Arial"/>
          <w:sz w:val="24"/>
        </w:rPr>
        <w:t xml:space="preserve"> [www] </w:t>
      </w:r>
      <w:hyperlink r:id="rId10" w:history="1">
        <w:r w:rsidR="009A2BAF" w:rsidRPr="00045CCB">
          <w:rPr>
            <w:rStyle w:val="Hyperlink"/>
            <w:rFonts w:ascii="Arial" w:hAnsi="Arial" w:cs="Arial"/>
            <w:sz w:val="24"/>
          </w:rPr>
          <w:t>https://gov.wales/docs/dcells/publications/150225-successful-futures-en.pdf</w:t>
        </w:r>
      </w:hyperlink>
      <w:r w:rsidR="009A2BAF">
        <w:rPr>
          <w:rFonts w:ascii="Arial" w:hAnsi="Arial" w:cs="Arial"/>
          <w:sz w:val="24"/>
        </w:rPr>
        <w:t xml:space="preserve"> (date accessed 14 January 2019)</w:t>
      </w:r>
    </w:p>
    <w:p w:rsidR="000232F6" w:rsidRDefault="000232F6" w:rsidP="00252D57">
      <w:pPr>
        <w:rPr>
          <w:rFonts w:ascii="Arial" w:hAnsi="Arial" w:cs="Arial"/>
          <w:sz w:val="24"/>
        </w:rPr>
      </w:pPr>
    </w:p>
    <w:p w:rsidR="00252D57" w:rsidRDefault="00252D57" w:rsidP="00252D57">
      <w:pPr>
        <w:rPr>
          <w:rFonts w:ascii="Arial" w:hAnsi="Arial" w:cs="Arial"/>
          <w:sz w:val="24"/>
        </w:rPr>
      </w:pPr>
      <w:r>
        <w:rPr>
          <w:rFonts w:ascii="Arial" w:hAnsi="Arial" w:cs="Arial"/>
          <w:sz w:val="24"/>
        </w:rPr>
        <w:t>Eisenman, L., Chamberlin, M.</w:t>
      </w:r>
      <w:r w:rsidR="00490721">
        <w:rPr>
          <w:rFonts w:ascii="Arial" w:hAnsi="Arial" w:cs="Arial"/>
          <w:sz w:val="24"/>
        </w:rPr>
        <w:t>,</w:t>
      </w:r>
      <w:r>
        <w:rPr>
          <w:rFonts w:ascii="Arial" w:hAnsi="Arial" w:cs="Arial"/>
          <w:sz w:val="24"/>
        </w:rPr>
        <w:t xml:space="preserve"> </w:t>
      </w:r>
      <w:proofErr w:type="spellStart"/>
      <w:r>
        <w:rPr>
          <w:rFonts w:ascii="Arial" w:hAnsi="Arial" w:cs="Arial"/>
          <w:sz w:val="24"/>
        </w:rPr>
        <w:t>McGahee</w:t>
      </w:r>
      <w:proofErr w:type="spellEnd"/>
      <w:r>
        <w:rPr>
          <w:rFonts w:ascii="Arial" w:hAnsi="Arial" w:cs="Arial"/>
          <w:sz w:val="24"/>
        </w:rPr>
        <w:t xml:space="preserve">-Kovac, M. (2005) ‘A Teacher Inquiry Group on Student-Led IEPs Starting Small to Make a Difference’ in: Teacher Education and Special Education. 28 (3/4) 195 </w:t>
      </w:r>
      <w:r w:rsidR="00A40E0A">
        <w:rPr>
          <w:rFonts w:ascii="Arial" w:hAnsi="Arial" w:cs="Arial"/>
          <w:sz w:val="24"/>
        </w:rPr>
        <w:t>–</w:t>
      </w:r>
      <w:r>
        <w:rPr>
          <w:rFonts w:ascii="Arial" w:hAnsi="Arial" w:cs="Arial"/>
          <w:sz w:val="24"/>
        </w:rPr>
        <w:t xml:space="preserve"> 206</w:t>
      </w:r>
    </w:p>
    <w:p w:rsidR="000232F6" w:rsidRDefault="000232F6" w:rsidP="00252D57">
      <w:pPr>
        <w:rPr>
          <w:rFonts w:ascii="Arial" w:hAnsi="Arial" w:cs="Arial"/>
          <w:sz w:val="24"/>
        </w:rPr>
      </w:pPr>
    </w:p>
    <w:p w:rsidR="00A40E0A" w:rsidRDefault="00A40E0A" w:rsidP="00252D57">
      <w:pPr>
        <w:rPr>
          <w:rFonts w:ascii="Arial" w:hAnsi="Arial" w:cs="Arial"/>
          <w:sz w:val="24"/>
        </w:rPr>
      </w:pPr>
      <w:r>
        <w:rPr>
          <w:rFonts w:ascii="Arial" w:hAnsi="Arial" w:cs="Arial"/>
          <w:sz w:val="24"/>
        </w:rPr>
        <w:t xml:space="preserve">Hancock, K. J., Gottfried, M. A, Zubrick, S. R. (2018) ‘Does the reason matter? How student-reported reasons for school absence contribute to differences in achievement outcomes among </w:t>
      </w:r>
      <w:proofErr w:type="gramStart"/>
      <w:r>
        <w:rPr>
          <w:rFonts w:ascii="Arial" w:hAnsi="Arial" w:cs="Arial"/>
          <w:sz w:val="24"/>
        </w:rPr>
        <w:t>14-15 year</w:t>
      </w:r>
      <w:proofErr w:type="gramEnd"/>
      <w:r>
        <w:rPr>
          <w:rFonts w:ascii="Arial" w:hAnsi="Arial" w:cs="Arial"/>
          <w:sz w:val="24"/>
        </w:rPr>
        <w:t xml:space="preserve"> olds’ in: British Educational Research Journal. 44 (1) 141 </w:t>
      </w:r>
      <w:r w:rsidR="000232F6">
        <w:rPr>
          <w:rFonts w:ascii="Arial" w:hAnsi="Arial" w:cs="Arial"/>
          <w:sz w:val="24"/>
        </w:rPr>
        <w:t>–</w:t>
      </w:r>
      <w:r>
        <w:rPr>
          <w:rFonts w:ascii="Arial" w:hAnsi="Arial" w:cs="Arial"/>
          <w:sz w:val="24"/>
        </w:rPr>
        <w:t xml:space="preserve"> 174</w:t>
      </w:r>
    </w:p>
    <w:p w:rsidR="000232F6" w:rsidRPr="00252D57" w:rsidRDefault="000232F6" w:rsidP="00252D57">
      <w:pPr>
        <w:rPr>
          <w:rFonts w:ascii="Arial" w:hAnsi="Arial" w:cs="Arial"/>
          <w:sz w:val="24"/>
        </w:rPr>
      </w:pPr>
    </w:p>
    <w:p w:rsidR="00252D57" w:rsidRDefault="00252D57" w:rsidP="00252D57">
      <w:pPr>
        <w:rPr>
          <w:rFonts w:ascii="Arial" w:hAnsi="Arial" w:cs="Arial"/>
          <w:sz w:val="24"/>
        </w:rPr>
      </w:pPr>
      <w:r w:rsidRPr="00252D57">
        <w:rPr>
          <w:rFonts w:ascii="Arial" w:hAnsi="Arial" w:cs="Arial"/>
          <w:sz w:val="24"/>
        </w:rPr>
        <w:t>Hayton, A. (1999) Tackling Disaffection &amp; Social Exclusion: Educational Perspectives and Policies. London: Konan Page Ltd.</w:t>
      </w:r>
    </w:p>
    <w:p w:rsidR="000232F6" w:rsidRDefault="000232F6" w:rsidP="00252D57">
      <w:pPr>
        <w:rPr>
          <w:rFonts w:ascii="Arial" w:hAnsi="Arial" w:cs="Arial"/>
          <w:sz w:val="24"/>
        </w:rPr>
      </w:pPr>
    </w:p>
    <w:p w:rsidR="00252D57" w:rsidRDefault="00252D57" w:rsidP="00252D57">
      <w:pPr>
        <w:rPr>
          <w:rFonts w:ascii="Arial" w:hAnsi="Arial" w:cs="Arial"/>
          <w:sz w:val="24"/>
        </w:rPr>
      </w:pPr>
      <w:r>
        <w:rPr>
          <w:rFonts w:ascii="Arial" w:hAnsi="Arial" w:cs="Arial"/>
          <w:sz w:val="24"/>
        </w:rPr>
        <w:t xml:space="preserve">Lee-Tarver, A. (2006) ‘Are Individualized Education Plans a Good Thing? A Survey of Teachers’ Perceptions of the Utility of IEPs in Regular Classroom Settings’ in: Educational Innovations Journal of Instructional Psychology. 33 (4) 263 </w:t>
      </w:r>
      <w:r w:rsidR="000232F6">
        <w:rPr>
          <w:rFonts w:ascii="Arial" w:hAnsi="Arial" w:cs="Arial"/>
          <w:sz w:val="24"/>
        </w:rPr>
        <w:t>–</w:t>
      </w:r>
      <w:r>
        <w:rPr>
          <w:rFonts w:ascii="Arial" w:hAnsi="Arial" w:cs="Arial"/>
          <w:sz w:val="24"/>
        </w:rPr>
        <w:t xml:space="preserve"> 273</w:t>
      </w:r>
    </w:p>
    <w:p w:rsidR="000232F6" w:rsidRPr="00252D57" w:rsidRDefault="000232F6" w:rsidP="00252D57">
      <w:pPr>
        <w:rPr>
          <w:rFonts w:ascii="Arial" w:hAnsi="Arial" w:cs="Arial"/>
          <w:sz w:val="24"/>
        </w:rPr>
      </w:pPr>
    </w:p>
    <w:p w:rsidR="00252D57" w:rsidRDefault="00252D57" w:rsidP="00252D57">
      <w:pPr>
        <w:rPr>
          <w:rFonts w:ascii="Arial" w:hAnsi="Arial" w:cs="Arial"/>
          <w:sz w:val="24"/>
        </w:rPr>
      </w:pPr>
      <w:proofErr w:type="spellStart"/>
      <w:r w:rsidRPr="00252D57">
        <w:rPr>
          <w:rFonts w:ascii="Arial" w:hAnsi="Arial" w:cs="Arial"/>
          <w:sz w:val="24"/>
        </w:rPr>
        <w:lastRenderedPageBreak/>
        <w:t>Macbeath</w:t>
      </w:r>
      <w:proofErr w:type="spellEnd"/>
      <w:r w:rsidRPr="00252D57">
        <w:rPr>
          <w:rFonts w:ascii="Arial" w:hAnsi="Arial" w:cs="Arial"/>
          <w:sz w:val="24"/>
        </w:rPr>
        <w:t xml:space="preserve">, J. (1999) Schools Must Speak </w:t>
      </w:r>
      <w:proofErr w:type="gramStart"/>
      <w:r w:rsidRPr="00252D57">
        <w:rPr>
          <w:rFonts w:ascii="Arial" w:hAnsi="Arial" w:cs="Arial"/>
          <w:sz w:val="24"/>
        </w:rPr>
        <w:t>For</w:t>
      </w:r>
      <w:proofErr w:type="gramEnd"/>
      <w:r w:rsidRPr="00252D57">
        <w:rPr>
          <w:rFonts w:ascii="Arial" w:hAnsi="Arial" w:cs="Arial"/>
          <w:sz w:val="24"/>
        </w:rPr>
        <w:t xml:space="preserve"> Themselves. London: Routledge</w:t>
      </w:r>
    </w:p>
    <w:p w:rsidR="000232F6" w:rsidRPr="00252D57" w:rsidRDefault="000232F6" w:rsidP="00252D57">
      <w:pPr>
        <w:rPr>
          <w:rFonts w:ascii="Arial" w:hAnsi="Arial" w:cs="Arial"/>
          <w:sz w:val="24"/>
        </w:rPr>
      </w:pPr>
    </w:p>
    <w:p w:rsidR="00252D57" w:rsidRDefault="00252D57" w:rsidP="00252D57">
      <w:pPr>
        <w:rPr>
          <w:rFonts w:ascii="Arial" w:hAnsi="Arial" w:cs="Arial"/>
          <w:sz w:val="24"/>
        </w:rPr>
      </w:pPr>
      <w:r w:rsidRPr="00252D57">
        <w:rPr>
          <w:rFonts w:ascii="Arial" w:hAnsi="Arial" w:cs="Arial"/>
          <w:sz w:val="24"/>
        </w:rPr>
        <w:t>Mathieson, K., Price, M. (2002) Better Behaviour in Classr</w:t>
      </w:r>
      <w:r w:rsidR="002E6997">
        <w:rPr>
          <w:rFonts w:ascii="Arial" w:hAnsi="Arial" w:cs="Arial"/>
          <w:sz w:val="24"/>
        </w:rPr>
        <w:t>o</w:t>
      </w:r>
      <w:r w:rsidRPr="00252D57">
        <w:rPr>
          <w:rFonts w:ascii="Arial" w:hAnsi="Arial" w:cs="Arial"/>
          <w:sz w:val="24"/>
        </w:rPr>
        <w:t xml:space="preserve">oms: A Framework for Inclusive Behaviour Management. London: </w:t>
      </w:r>
      <w:proofErr w:type="spellStart"/>
      <w:r w:rsidRPr="00252D57">
        <w:rPr>
          <w:rFonts w:ascii="Arial" w:hAnsi="Arial" w:cs="Arial"/>
          <w:sz w:val="24"/>
        </w:rPr>
        <w:t>RoutledgeFalmer</w:t>
      </w:r>
      <w:proofErr w:type="spellEnd"/>
    </w:p>
    <w:p w:rsidR="000232F6" w:rsidRDefault="000232F6" w:rsidP="00252D57">
      <w:pPr>
        <w:rPr>
          <w:rFonts w:ascii="Arial" w:hAnsi="Arial" w:cs="Arial"/>
          <w:sz w:val="24"/>
        </w:rPr>
      </w:pPr>
    </w:p>
    <w:p w:rsidR="00C57A1B" w:rsidRDefault="00C57A1B" w:rsidP="00252D57">
      <w:pPr>
        <w:rPr>
          <w:rFonts w:ascii="Arial" w:hAnsi="Arial" w:cs="Arial"/>
          <w:sz w:val="24"/>
          <w:szCs w:val="24"/>
        </w:rPr>
      </w:pPr>
      <w:r>
        <w:rPr>
          <w:rFonts w:ascii="Arial" w:hAnsi="Arial" w:cs="Arial"/>
          <w:sz w:val="24"/>
          <w:szCs w:val="24"/>
        </w:rPr>
        <w:t xml:space="preserve">Morgan, D., McDonald, I. (ed) (1998) ‘Current Developments’ in: Journal of Social Welfare and Family Law. 20 (4) 447 </w:t>
      </w:r>
      <w:r w:rsidR="000232F6">
        <w:rPr>
          <w:rFonts w:ascii="Arial" w:hAnsi="Arial" w:cs="Arial"/>
          <w:sz w:val="24"/>
          <w:szCs w:val="24"/>
        </w:rPr>
        <w:t>–</w:t>
      </w:r>
      <w:r>
        <w:rPr>
          <w:rFonts w:ascii="Arial" w:hAnsi="Arial" w:cs="Arial"/>
          <w:sz w:val="24"/>
          <w:szCs w:val="24"/>
        </w:rPr>
        <w:t xml:space="preserve"> 453</w:t>
      </w:r>
    </w:p>
    <w:p w:rsidR="000232F6" w:rsidRPr="00C57A1B" w:rsidRDefault="000232F6" w:rsidP="00252D57">
      <w:pPr>
        <w:rPr>
          <w:rFonts w:ascii="Arial" w:hAnsi="Arial" w:cs="Arial"/>
          <w:sz w:val="24"/>
          <w:szCs w:val="24"/>
        </w:rPr>
      </w:pPr>
    </w:p>
    <w:p w:rsidR="00252D57" w:rsidRDefault="00252D57" w:rsidP="00252D57">
      <w:pPr>
        <w:rPr>
          <w:rFonts w:ascii="Arial" w:hAnsi="Arial" w:cs="Arial"/>
          <w:sz w:val="24"/>
        </w:rPr>
      </w:pPr>
      <w:r>
        <w:rPr>
          <w:rFonts w:ascii="Arial" w:hAnsi="Arial" w:cs="Arial"/>
          <w:sz w:val="24"/>
        </w:rPr>
        <w:t>Morgan, D.</w:t>
      </w:r>
      <w:r w:rsidR="00490721">
        <w:rPr>
          <w:rFonts w:ascii="Arial" w:hAnsi="Arial" w:cs="Arial"/>
          <w:sz w:val="24"/>
        </w:rPr>
        <w:t>,</w:t>
      </w:r>
      <w:r>
        <w:rPr>
          <w:rFonts w:ascii="Arial" w:hAnsi="Arial" w:cs="Arial"/>
          <w:sz w:val="24"/>
        </w:rPr>
        <w:t xml:space="preserve"> Rhode, G. (1983) ‘Teachers’ Attitudes Towards IEP’s: A Two-Year Follow-up’ in: Exceptional Children</w:t>
      </w:r>
      <w:r w:rsidR="001B483E">
        <w:rPr>
          <w:rFonts w:ascii="Arial" w:hAnsi="Arial" w:cs="Arial"/>
          <w:sz w:val="24"/>
        </w:rPr>
        <w:t>. 50 (1) 64</w:t>
      </w:r>
      <w:r w:rsidR="000232F6">
        <w:rPr>
          <w:rFonts w:ascii="Arial" w:hAnsi="Arial" w:cs="Arial"/>
          <w:sz w:val="24"/>
        </w:rPr>
        <w:t xml:space="preserve"> </w:t>
      </w:r>
      <w:r w:rsidR="001B483E">
        <w:rPr>
          <w:rFonts w:ascii="Arial" w:hAnsi="Arial" w:cs="Arial"/>
          <w:sz w:val="24"/>
        </w:rPr>
        <w:t>-</w:t>
      </w:r>
      <w:r w:rsidR="000232F6">
        <w:rPr>
          <w:rFonts w:ascii="Arial" w:hAnsi="Arial" w:cs="Arial"/>
          <w:sz w:val="24"/>
        </w:rPr>
        <w:t xml:space="preserve"> </w:t>
      </w:r>
      <w:r w:rsidR="001B483E">
        <w:rPr>
          <w:rFonts w:ascii="Arial" w:hAnsi="Arial" w:cs="Arial"/>
          <w:sz w:val="24"/>
        </w:rPr>
        <w:t>67</w:t>
      </w:r>
    </w:p>
    <w:p w:rsidR="000232F6" w:rsidRPr="00252D57" w:rsidRDefault="000232F6" w:rsidP="00252D57">
      <w:pPr>
        <w:rPr>
          <w:rFonts w:ascii="Arial" w:hAnsi="Arial" w:cs="Arial"/>
          <w:sz w:val="24"/>
        </w:rPr>
      </w:pPr>
    </w:p>
    <w:p w:rsidR="00252D57" w:rsidRDefault="00252D57" w:rsidP="00252D57">
      <w:pPr>
        <w:rPr>
          <w:rFonts w:ascii="Arial" w:hAnsi="Arial" w:cs="Arial"/>
          <w:sz w:val="24"/>
        </w:rPr>
      </w:pPr>
      <w:r w:rsidRPr="00252D57">
        <w:rPr>
          <w:rFonts w:ascii="Arial" w:hAnsi="Arial" w:cs="Arial"/>
          <w:sz w:val="24"/>
        </w:rPr>
        <w:t xml:space="preserve">Mortimore, P. (1999) The Netherlands: </w:t>
      </w:r>
      <w:proofErr w:type="spellStart"/>
      <w:r w:rsidRPr="00252D57">
        <w:rPr>
          <w:rFonts w:ascii="Arial" w:hAnsi="Arial" w:cs="Arial"/>
          <w:sz w:val="24"/>
        </w:rPr>
        <w:t>Swets</w:t>
      </w:r>
      <w:proofErr w:type="spellEnd"/>
      <w:r w:rsidRPr="00252D57">
        <w:rPr>
          <w:rFonts w:ascii="Arial" w:hAnsi="Arial" w:cs="Arial"/>
          <w:sz w:val="24"/>
        </w:rPr>
        <w:t xml:space="preserve"> &amp; </w:t>
      </w:r>
      <w:proofErr w:type="spellStart"/>
      <w:r w:rsidRPr="00252D57">
        <w:rPr>
          <w:rFonts w:ascii="Arial" w:hAnsi="Arial" w:cs="Arial"/>
          <w:sz w:val="24"/>
        </w:rPr>
        <w:t>Zeitlinger</w:t>
      </w:r>
      <w:proofErr w:type="spellEnd"/>
      <w:r w:rsidRPr="00252D57">
        <w:rPr>
          <w:rFonts w:ascii="Arial" w:hAnsi="Arial" w:cs="Arial"/>
          <w:sz w:val="24"/>
        </w:rPr>
        <w:t xml:space="preserve"> Publishers</w:t>
      </w:r>
    </w:p>
    <w:p w:rsidR="000232F6" w:rsidRPr="00252D57" w:rsidRDefault="000232F6" w:rsidP="00252D57">
      <w:pPr>
        <w:rPr>
          <w:rFonts w:ascii="Arial" w:hAnsi="Arial" w:cs="Arial"/>
          <w:sz w:val="24"/>
        </w:rPr>
      </w:pPr>
    </w:p>
    <w:p w:rsidR="00252D57" w:rsidRDefault="00252D57" w:rsidP="00252D57">
      <w:pPr>
        <w:rPr>
          <w:rFonts w:ascii="Arial" w:hAnsi="Arial" w:cs="Arial"/>
          <w:sz w:val="24"/>
        </w:rPr>
      </w:pPr>
      <w:r w:rsidRPr="00252D57">
        <w:rPr>
          <w:rFonts w:ascii="Arial" w:hAnsi="Arial" w:cs="Arial"/>
          <w:sz w:val="24"/>
        </w:rPr>
        <w:t>Munn P., Lloyd, G., Cullen, M. (2000) Alternatives to Exclusion from School. London: SAGE Publications</w:t>
      </w:r>
    </w:p>
    <w:p w:rsidR="000232F6" w:rsidRPr="00252D57" w:rsidRDefault="000232F6" w:rsidP="00252D57">
      <w:pPr>
        <w:rPr>
          <w:rFonts w:ascii="Arial" w:hAnsi="Arial" w:cs="Arial"/>
          <w:sz w:val="24"/>
        </w:rPr>
      </w:pPr>
    </w:p>
    <w:p w:rsidR="00252D57" w:rsidRDefault="00252D57" w:rsidP="00252D57">
      <w:pPr>
        <w:rPr>
          <w:rFonts w:ascii="Arial" w:hAnsi="Arial" w:cs="Arial"/>
          <w:sz w:val="24"/>
        </w:rPr>
      </w:pPr>
      <w:proofErr w:type="spellStart"/>
      <w:r w:rsidRPr="00252D57">
        <w:rPr>
          <w:rFonts w:ascii="Arial" w:hAnsi="Arial" w:cs="Arial"/>
          <w:sz w:val="24"/>
        </w:rPr>
        <w:t>Preedy</w:t>
      </w:r>
      <w:proofErr w:type="spellEnd"/>
      <w:r w:rsidRPr="00252D57">
        <w:rPr>
          <w:rFonts w:ascii="Arial" w:hAnsi="Arial" w:cs="Arial"/>
          <w:sz w:val="24"/>
        </w:rPr>
        <w:t xml:space="preserve">, M., </w:t>
      </w:r>
      <w:proofErr w:type="spellStart"/>
      <w:r w:rsidRPr="00252D57">
        <w:rPr>
          <w:rFonts w:ascii="Arial" w:hAnsi="Arial" w:cs="Arial"/>
          <w:sz w:val="24"/>
        </w:rPr>
        <w:t>Glatter</w:t>
      </w:r>
      <w:proofErr w:type="spellEnd"/>
      <w:r w:rsidRPr="00252D57">
        <w:rPr>
          <w:rFonts w:ascii="Arial" w:hAnsi="Arial" w:cs="Arial"/>
          <w:sz w:val="24"/>
        </w:rPr>
        <w:t>, R., Christine, W. (2003) Strategic Leadership and Educational Improvement. London: SAGE Publications</w:t>
      </w:r>
    </w:p>
    <w:p w:rsidR="000232F6" w:rsidRPr="00252D57" w:rsidRDefault="000232F6" w:rsidP="00252D57">
      <w:pPr>
        <w:rPr>
          <w:rFonts w:ascii="Arial" w:hAnsi="Arial" w:cs="Arial"/>
          <w:sz w:val="24"/>
        </w:rPr>
      </w:pPr>
    </w:p>
    <w:p w:rsidR="002A1761" w:rsidRDefault="002A1761" w:rsidP="00252D57">
      <w:pPr>
        <w:rPr>
          <w:rFonts w:ascii="Arial" w:hAnsi="Arial" w:cs="Arial"/>
          <w:sz w:val="24"/>
          <w:szCs w:val="24"/>
        </w:rPr>
      </w:pPr>
      <w:r>
        <w:rPr>
          <w:rFonts w:ascii="Arial" w:hAnsi="Arial" w:cs="Arial"/>
          <w:sz w:val="24"/>
          <w:szCs w:val="24"/>
        </w:rPr>
        <w:t>Pugach, M. (1982) ‘Regular Classroom Teacher Involvement in the Development and Utilization of IEPs’ in: Exceptional Children. 48 (4) 371 – 374</w:t>
      </w:r>
      <w:r w:rsidR="00A050C9">
        <w:rPr>
          <w:rFonts w:ascii="Arial" w:hAnsi="Arial" w:cs="Arial"/>
          <w:sz w:val="24"/>
          <w:szCs w:val="24"/>
        </w:rPr>
        <w:t xml:space="preserve"> </w:t>
      </w:r>
    </w:p>
    <w:p w:rsidR="000232F6" w:rsidRDefault="000232F6" w:rsidP="00252D57">
      <w:pPr>
        <w:rPr>
          <w:rFonts w:ascii="Arial" w:hAnsi="Arial" w:cs="Arial"/>
          <w:sz w:val="24"/>
          <w:szCs w:val="24"/>
        </w:rPr>
      </w:pPr>
    </w:p>
    <w:p w:rsidR="002A1761" w:rsidRDefault="002A1761" w:rsidP="002A1761">
      <w:pPr>
        <w:rPr>
          <w:rFonts w:ascii="Arial" w:hAnsi="Arial" w:cs="Arial"/>
          <w:sz w:val="24"/>
          <w:szCs w:val="24"/>
        </w:rPr>
      </w:pPr>
      <w:r w:rsidRPr="002A1761">
        <w:rPr>
          <w:rFonts w:ascii="Arial" w:hAnsi="Arial" w:cs="Arial"/>
          <w:sz w:val="24"/>
          <w:szCs w:val="24"/>
        </w:rPr>
        <w:t>Thomas</w:t>
      </w:r>
      <w:r w:rsidR="00490721">
        <w:rPr>
          <w:rFonts w:ascii="Arial" w:hAnsi="Arial" w:cs="Arial"/>
          <w:sz w:val="24"/>
          <w:szCs w:val="24"/>
        </w:rPr>
        <w:t>,</w:t>
      </w:r>
      <w:r w:rsidRPr="002A1761">
        <w:rPr>
          <w:rFonts w:ascii="Arial" w:hAnsi="Arial" w:cs="Arial"/>
          <w:sz w:val="24"/>
          <w:szCs w:val="24"/>
        </w:rPr>
        <w:t xml:space="preserve"> A., Chalmers</w:t>
      </w:r>
      <w:r>
        <w:rPr>
          <w:rFonts w:ascii="Arial" w:hAnsi="Arial" w:cs="Arial"/>
          <w:sz w:val="24"/>
          <w:szCs w:val="24"/>
        </w:rPr>
        <w:t>,</w:t>
      </w:r>
      <w:r w:rsidRPr="002A1761">
        <w:rPr>
          <w:rFonts w:ascii="Arial" w:hAnsi="Arial" w:cs="Arial"/>
          <w:sz w:val="24"/>
          <w:szCs w:val="24"/>
        </w:rPr>
        <w:t xml:space="preserve"> S. </w:t>
      </w:r>
      <w:r>
        <w:rPr>
          <w:rFonts w:ascii="Arial" w:hAnsi="Arial" w:cs="Arial"/>
          <w:sz w:val="24"/>
          <w:szCs w:val="24"/>
        </w:rPr>
        <w:t xml:space="preserve">(2017) </w:t>
      </w:r>
      <w:r w:rsidRPr="002A1761">
        <w:rPr>
          <w:rFonts w:ascii="Arial" w:hAnsi="Arial" w:cs="Arial"/>
          <w:sz w:val="24"/>
          <w:szCs w:val="24"/>
        </w:rPr>
        <w:t xml:space="preserve">‘Mental Health and </w:t>
      </w:r>
      <w:r w:rsidR="00490721">
        <w:rPr>
          <w:rFonts w:ascii="Arial" w:hAnsi="Arial" w:cs="Arial"/>
          <w:sz w:val="24"/>
          <w:szCs w:val="24"/>
        </w:rPr>
        <w:t>E</w:t>
      </w:r>
      <w:r w:rsidRPr="002A1761">
        <w:rPr>
          <w:rFonts w:ascii="Arial" w:hAnsi="Arial" w:cs="Arial"/>
          <w:sz w:val="24"/>
          <w:szCs w:val="24"/>
        </w:rPr>
        <w:t>xclusion’ in</w:t>
      </w:r>
      <w:r>
        <w:rPr>
          <w:rFonts w:ascii="Arial" w:hAnsi="Arial" w:cs="Arial"/>
          <w:sz w:val="24"/>
          <w:szCs w:val="24"/>
        </w:rPr>
        <w:t>:</w:t>
      </w:r>
      <w:r w:rsidRPr="002A1761">
        <w:rPr>
          <w:rFonts w:ascii="Arial" w:hAnsi="Arial" w:cs="Arial"/>
          <w:sz w:val="24"/>
          <w:szCs w:val="24"/>
        </w:rPr>
        <w:t xml:space="preserve"> Special Children</w:t>
      </w:r>
      <w:r w:rsidR="00490721">
        <w:rPr>
          <w:rFonts w:ascii="Arial" w:hAnsi="Arial" w:cs="Arial"/>
          <w:sz w:val="24"/>
          <w:szCs w:val="24"/>
        </w:rPr>
        <w:t xml:space="preserve">: Meeting Children’s Additional Educational Needs. </w:t>
      </w:r>
      <w:r>
        <w:rPr>
          <w:rFonts w:ascii="Arial" w:hAnsi="Arial" w:cs="Arial"/>
          <w:sz w:val="24"/>
          <w:szCs w:val="24"/>
        </w:rPr>
        <w:t>Optimus Education. 238</w:t>
      </w:r>
      <w:r w:rsidR="00490721">
        <w:rPr>
          <w:rFonts w:ascii="Arial" w:hAnsi="Arial" w:cs="Arial"/>
          <w:sz w:val="24"/>
          <w:szCs w:val="24"/>
        </w:rPr>
        <w:t xml:space="preserve"> Sept/Oct</w:t>
      </w:r>
    </w:p>
    <w:p w:rsidR="000232F6" w:rsidRDefault="000232F6" w:rsidP="002A1761">
      <w:pPr>
        <w:rPr>
          <w:rFonts w:ascii="Arial" w:hAnsi="Arial" w:cs="Arial"/>
          <w:sz w:val="24"/>
          <w:szCs w:val="24"/>
        </w:rPr>
      </w:pPr>
    </w:p>
    <w:p w:rsidR="00EB58A1" w:rsidRDefault="00EB58A1" w:rsidP="00252D57">
      <w:pPr>
        <w:rPr>
          <w:rFonts w:ascii="Arial" w:hAnsi="Arial" w:cs="Arial"/>
          <w:sz w:val="24"/>
          <w:szCs w:val="24"/>
        </w:rPr>
      </w:pPr>
      <w:r>
        <w:rPr>
          <w:rFonts w:ascii="Arial" w:hAnsi="Arial" w:cs="Arial"/>
          <w:sz w:val="24"/>
          <w:szCs w:val="24"/>
        </w:rPr>
        <w:t>Welsh Government (2015) Exclusion from Schools and Pupil Referral Units. Cardiff: Welsh Assembly</w:t>
      </w:r>
      <w:r w:rsidR="009A2BAF">
        <w:rPr>
          <w:rFonts w:ascii="Arial" w:hAnsi="Arial" w:cs="Arial"/>
          <w:sz w:val="24"/>
          <w:szCs w:val="24"/>
        </w:rPr>
        <w:t xml:space="preserve"> [www] </w:t>
      </w:r>
      <w:hyperlink r:id="rId11" w:history="1">
        <w:r w:rsidR="009A2BAF" w:rsidRPr="00045CCB">
          <w:rPr>
            <w:rStyle w:val="Hyperlink"/>
            <w:rFonts w:ascii="Arial" w:hAnsi="Arial" w:cs="Arial"/>
            <w:sz w:val="24"/>
            <w:szCs w:val="24"/>
          </w:rPr>
          <w:t>https://beta.gov.wales/sites/default/files/publications/2018-03/exclusion-from-schools-and-pupil-referral-units.pdf</w:t>
        </w:r>
      </w:hyperlink>
      <w:r w:rsidR="009A2BAF">
        <w:rPr>
          <w:rFonts w:ascii="Arial" w:hAnsi="Arial" w:cs="Arial"/>
          <w:sz w:val="24"/>
          <w:szCs w:val="24"/>
        </w:rPr>
        <w:t xml:space="preserve"> (date accessed 14 January 2019)</w:t>
      </w:r>
    </w:p>
    <w:p w:rsidR="000232F6" w:rsidRDefault="000232F6" w:rsidP="00252D57">
      <w:pPr>
        <w:rPr>
          <w:rFonts w:ascii="Arial" w:hAnsi="Arial" w:cs="Arial"/>
          <w:sz w:val="24"/>
          <w:szCs w:val="24"/>
        </w:rPr>
      </w:pPr>
    </w:p>
    <w:p w:rsidR="002A1761" w:rsidRDefault="00C57A1B" w:rsidP="00252D57">
      <w:pPr>
        <w:rPr>
          <w:rFonts w:ascii="Arial" w:hAnsi="Arial" w:cs="Arial"/>
          <w:sz w:val="24"/>
          <w:szCs w:val="24"/>
        </w:rPr>
      </w:pPr>
      <w:r>
        <w:rPr>
          <w:rFonts w:ascii="Arial" w:hAnsi="Arial" w:cs="Arial"/>
          <w:sz w:val="24"/>
          <w:szCs w:val="24"/>
        </w:rPr>
        <w:t>Welsh Government (2012) Improving Schools. Cardiff: Welsh Assembly</w:t>
      </w:r>
      <w:r w:rsidR="009A2BAF">
        <w:rPr>
          <w:rFonts w:ascii="Arial" w:hAnsi="Arial" w:cs="Arial"/>
          <w:sz w:val="24"/>
          <w:szCs w:val="24"/>
        </w:rPr>
        <w:t xml:space="preserve"> [www] </w:t>
      </w:r>
      <w:hyperlink r:id="rId12" w:history="1">
        <w:r w:rsidR="009A2BAF" w:rsidRPr="00045CCB">
          <w:rPr>
            <w:rStyle w:val="Hyperlink"/>
            <w:rFonts w:ascii="Arial" w:hAnsi="Arial" w:cs="Arial"/>
            <w:sz w:val="24"/>
            <w:szCs w:val="24"/>
          </w:rPr>
          <w:t>http://learning.gov.wales/docs/learningwales/news/121025improvingschoolsen.pdf</w:t>
        </w:r>
      </w:hyperlink>
      <w:r w:rsidR="009A2BAF">
        <w:rPr>
          <w:rFonts w:ascii="Arial" w:hAnsi="Arial" w:cs="Arial"/>
          <w:sz w:val="24"/>
          <w:szCs w:val="24"/>
        </w:rPr>
        <w:t xml:space="preserve"> (date accessed 14 January 2019)</w:t>
      </w:r>
    </w:p>
    <w:p w:rsidR="000232F6" w:rsidRDefault="000232F6" w:rsidP="00252D57">
      <w:pPr>
        <w:rPr>
          <w:rFonts w:ascii="Arial" w:hAnsi="Arial" w:cs="Arial"/>
          <w:sz w:val="24"/>
          <w:szCs w:val="24"/>
        </w:rPr>
      </w:pPr>
    </w:p>
    <w:p w:rsidR="00C57A1B" w:rsidRDefault="00C57A1B" w:rsidP="00252D57">
      <w:pPr>
        <w:rPr>
          <w:rFonts w:ascii="Arial" w:hAnsi="Arial" w:cs="Arial"/>
          <w:sz w:val="24"/>
          <w:szCs w:val="24"/>
        </w:rPr>
      </w:pPr>
      <w:r>
        <w:rPr>
          <w:rFonts w:ascii="Arial" w:hAnsi="Arial" w:cs="Arial"/>
          <w:sz w:val="24"/>
          <w:szCs w:val="24"/>
        </w:rPr>
        <w:lastRenderedPageBreak/>
        <w:t>Welsh Government (2015) Qualified for Life. Cardiff: Welsh Assembly</w:t>
      </w:r>
      <w:r w:rsidR="009A2BAF">
        <w:rPr>
          <w:rFonts w:ascii="Arial" w:hAnsi="Arial" w:cs="Arial"/>
          <w:sz w:val="24"/>
          <w:szCs w:val="24"/>
        </w:rPr>
        <w:t xml:space="preserve"> [www] </w:t>
      </w:r>
      <w:hyperlink r:id="rId13" w:history="1">
        <w:r w:rsidR="009A2BAF" w:rsidRPr="00045CCB">
          <w:rPr>
            <w:rStyle w:val="Hyperlink"/>
            <w:rFonts w:ascii="Arial" w:hAnsi="Arial" w:cs="Arial"/>
            <w:sz w:val="24"/>
            <w:szCs w:val="24"/>
          </w:rPr>
          <w:t>https://gov.wales/docs/dcells/publications/141001-qualified-for-life-en.pdf</w:t>
        </w:r>
      </w:hyperlink>
      <w:r w:rsidR="009A2BAF">
        <w:rPr>
          <w:rFonts w:ascii="Arial" w:hAnsi="Arial" w:cs="Arial"/>
          <w:sz w:val="24"/>
          <w:szCs w:val="24"/>
        </w:rPr>
        <w:t xml:space="preserve"> (date accessed 14 January 2019)</w:t>
      </w:r>
    </w:p>
    <w:p w:rsidR="00C57A1B" w:rsidRPr="00252D57" w:rsidRDefault="00C57A1B" w:rsidP="00252D57">
      <w:pPr>
        <w:rPr>
          <w:rFonts w:ascii="Arial" w:hAnsi="Arial" w:cs="Arial"/>
          <w:sz w:val="24"/>
          <w:szCs w:val="24"/>
        </w:rPr>
      </w:pPr>
    </w:p>
    <w:sectPr w:rsidR="00C57A1B" w:rsidRPr="00252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2776" w:rsidRDefault="00B52776" w:rsidP="00B52776">
      <w:pPr>
        <w:spacing w:after="0" w:line="240" w:lineRule="auto"/>
      </w:pPr>
      <w:r>
        <w:separator/>
      </w:r>
    </w:p>
  </w:endnote>
  <w:endnote w:type="continuationSeparator" w:id="0">
    <w:p w:rsidR="00B52776" w:rsidRDefault="00B52776" w:rsidP="00B527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2776" w:rsidRDefault="00B52776" w:rsidP="00B52776">
      <w:pPr>
        <w:spacing w:after="0" w:line="240" w:lineRule="auto"/>
      </w:pPr>
      <w:r>
        <w:separator/>
      </w:r>
    </w:p>
  </w:footnote>
  <w:footnote w:type="continuationSeparator" w:id="0">
    <w:p w:rsidR="00B52776" w:rsidRDefault="00B52776" w:rsidP="00B527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52776"/>
    <w:rsid w:val="00001287"/>
    <w:rsid w:val="00001CBF"/>
    <w:rsid w:val="000232F6"/>
    <w:rsid w:val="00041D95"/>
    <w:rsid w:val="000507D0"/>
    <w:rsid w:val="000516A6"/>
    <w:rsid w:val="00053FC6"/>
    <w:rsid w:val="00071ED1"/>
    <w:rsid w:val="000809E1"/>
    <w:rsid w:val="000821E5"/>
    <w:rsid w:val="0009312C"/>
    <w:rsid w:val="000A73BD"/>
    <w:rsid w:val="000E152F"/>
    <w:rsid w:val="000E20D3"/>
    <w:rsid w:val="000E3B94"/>
    <w:rsid w:val="000E57A7"/>
    <w:rsid w:val="000E58B8"/>
    <w:rsid w:val="000F1607"/>
    <w:rsid w:val="0010533F"/>
    <w:rsid w:val="00116EE3"/>
    <w:rsid w:val="0012575C"/>
    <w:rsid w:val="00130D97"/>
    <w:rsid w:val="00167125"/>
    <w:rsid w:val="001713F4"/>
    <w:rsid w:val="001721F2"/>
    <w:rsid w:val="00173E52"/>
    <w:rsid w:val="00183253"/>
    <w:rsid w:val="00192927"/>
    <w:rsid w:val="001A2827"/>
    <w:rsid w:val="001A6D84"/>
    <w:rsid w:val="001B38AE"/>
    <w:rsid w:val="001B483E"/>
    <w:rsid w:val="001B5FF4"/>
    <w:rsid w:val="001D23D9"/>
    <w:rsid w:val="001E256D"/>
    <w:rsid w:val="00210DF6"/>
    <w:rsid w:val="00217B82"/>
    <w:rsid w:val="00230FE3"/>
    <w:rsid w:val="00252D57"/>
    <w:rsid w:val="002653D6"/>
    <w:rsid w:val="002729C1"/>
    <w:rsid w:val="002A10FB"/>
    <w:rsid w:val="002A1761"/>
    <w:rsid w:val="002B2856"/>
    <w:rsid w:val="002C2A7C"/>
    <w:rsid w:val="002E3A2B"/>
    <w:rsid w:val="002E6997"/>
    <w:rsid w:val="002F185D"/>
    <w:rsid w:val="002F5B7B"/>
    <w:rsid w:val="0030230A"/>
    <w:rsid w:val="00310948"/>
    <w:rsid w:val="00312234"/>
    <w:rsid w:val="003168CA"/>
    <w:rsid w:val="003177D7"/>
    <w:rsid w:val="00351F1F"/>
    <w:rsid w:val="00361D20"/>
    <w:rsid w:val="00376DB4"/>
    <w:rsid w:val="00380FC7"/>
    <w:rsid w:val="00392A28"/>
    <w:rsid w:val="003957AA"/>
    <w:rsid w:val="00395D7E"/>
    <w:rsid w:val="00397ABB"/>
    <w:rsid w:val="003A429E"/>
    <w:rsid w:val="003E1E05"/>
    <w:rsid w:val="00401664"/>
    <w:rsid w:val="00414D6C"/>
    <w:rsid w:val="00427BDA"/>
    <w:rsid w:val="00431EC4"/>
    <w:rsid w:val="00462893"/>
    <w:rsid w:val="00476ECB"/>
    <w:rsid w:val="00486FC2"/>
    <w:rsid w:val="00490721"/>
    <w:rsid w:val="004A391A"/>
    <w:rsid w:val="004B2203"/>
    <w:rsid w:val="004D60E7"/>
    <w:rsid w:val="004E1480"/>
    <w:rsid w:val="004F45EF"/>
    <w:rsid w:val="004F6BA2"/>
    <w:rsid w:val="004F72D5"/>
    <w:rsid w:val="0050707A"/>
    <w:rsid w:val="00512396"/>
    <w:rsid w:val="00524BA1"/>
    <w:rsid w:val="0054070A"/>
    <w:rsid w:val="00561CE2"/>
    <w:rsid w:val="00563E49"/>
    <w:rsid w:val="00572C36"/>
    <w:rsid w:val="00580CC4"/>
    <w:rsid w:val="00585EE8"/>
    <w:rsid w:val="00590383"/>
    <w:rsid w:val="005A2005"/>
    <w:rsid w:val="005B51FB"/>
    <w:rsid w:val="005D0624"/>
    <w:rsid w:val="005D2AED"/>
    <w:rsid w:val="005D6571"/>
    <w:rsid w:val="005E3E9F"/>
    <w:rsid w:val="005F31C3"/>
    <w:rsid w:val="00601A43"/>
    <w:rsid w:val="006309A9"/>
    <w:rsid w:val="0064587C"/>
    <w:rsid w:val="00650F58"/>
    <w:rsid w:val="00671992"/>
    <w:rsid w:val="00677163"/>
    <w:rsid w:val="00681566"/>
    <w:rsid w:val="006D6309"/>
    <w:rsid w:val="006D7ED9"/>
    <w:rsid w:val="006F1A5E"/>
    <w:rsid w:val="006F7839"/>
    <w:rsid w:val="00707F73"/>
    <w:rsid w:val="00731AB8"/>
    <w:rsid w:val="00756EA8"/>
    <w:rsid w:val="00773A16"/>
    <w:rsid w:val="0077718A"/>
    <w:rsid w:val="00783C66"/>
    <w:rsid w:val="007903C2"/>
    <w:rsid w:val="00792E9C"/>
    <w:rsid w:val="007A4C35"/>
    <w:rsid w:val="007B3D31"/>
    <w:rsid w:val="007D3F96"/>
    <w:rsid w:val="00810AC3"/>
    <w:rsid w:val="0083483F"/>
    <w:rsid w:val="008412A0"/>
    <w:rsid w:val="008430F8"/>
    <w:rsid w:val="0086686B"/>
    <w:rsid w:val="00881ABE"/>
    <w:rsid w:val="008A5A13"/>
    <w:rsid w:val="008B5350"/>
    <w:rsid w:val="008C2901"/>
    <w:rsid w:val="008E658B"/>
    <w:rsid w:val="008E7151"/>
    <w:rsid w:val="008F06F2"/>
    <w:rsid w:val="00920DFD"/>
    <w:rsid w:val="00947B34"/>
    <w:rsid w:val="009572E6"/>
    <w:rsid w:val="00961FDE"/>
    <w:rsid w:val="009627C5"/>
    <w:rsid w:val="00975EB9"/>
    <w:rsid w:val="009803EC"/>
    <w:rsid w:val="00994677"/>
    <w:rsid w:val="009A2BAF"/>
    <w:rsid w:val="009A4EC4"/>
    <w:rsid w:val="009B23AD"/>
    <w:rsid w:val="009C4754"/>
    <w:rsid w:val="009D5CD7"/>
    <w:rsid w:val="009E4C34"/>
    <w:rsid w:val="00A050C9"/>
    <w:rsid w:val="00A328F9"/>
    <w:rsid w:val="00A36AB3"/>
    <w:rsid w:val="00A40E0A"/>
    <w:rsid w:val="00A42CDD"/>
    <w:rsid w:val="00A54E07"/>
    <w:rsid w:val="00A7031B"/>
    <w:rsid w:val="00A77F6A"/>
    <w:rsid w:val="00A834E3"/>
    <w:rsid w:val="00AA0600"/>
    <w:rsid w:val="00B1050D"/>
    <w:rsid w:val="00B12485"/>
    <w:rsid w:val="00B37256"/>
    <w:rsid w:val="00B422D0"/>
    <w:rsid w:val="00B52776"/>
    <w:rsid w:val="00B53879"/>
    <w:rsid w:val="00B67015"/>
    <w:rsid w:val="00B70B43"/>
    <w:rsid w:val="00B777E7"/>
    <w:rsid w:val="00B905E9"/>
    <w:rsid w:val="00B91F33"/>
    <w:rsid w:val="00B920DC"/>
    <w:rsid w:val="00BA0510"/>
    <w:rsid w:val="00BA5050"/>
    <w:rsid w:val="00BC7B5C"/>
    <w:rsid w:val="00BE73A0"/>
    <w:rsid w:val="00BF035C"/>
    <w:rsid w:val="00BF0C3A"/>
    <w:rsid w:val="00C32051"/>
    <w:rsid w:val="00C33C05"/>
    <w:rsid w:val="00C44B9C"/>
    <w:rsid w:val="00C46246"/>
    <w:rsid w:val="00C57A1B"/>
    <w:rsid w:val="00C66815"/>
    <w:rsid w:val="00C73A57"/>
    <w:rsid w:val="00CA135E"/>
    <w:rsid w:val="00CB7A14"/>
    <w:rsid w:val="00CD2683"/>
    <w:rsid w:val="00CD538D"/>
    <w:rsid w:val="00CE08B5"/>
    <w:rsid w:val="00D176C4"/>
    <w:rsid w:val="00D23A38"/>
    <w:rsid w:val="00D27A0B"/>
    <w:rsid w:val="00D33047"/>
    <w:rsid w:val="00D41EF5"/>
    <w:rsid w:val="00D47D81"/>
    <w:rsid w:val="00D50339"/>
    <w:rsid w:val="00D55A6F"/>
    <w:rsid w:val="00D571D2"/>
    <w:rsid w:val="00D8361C"/>
    <w:rsid w:val="00DC0191"/>
    <w:rsid w:val="00DE28B8"/>
    <w:rsid w:val="00DE2931"/>
    <w:rsid w:val="00DF5964"/>
    <w:rsid w:val="00E00F79"/>
    <w:rsid w:val="00E15895"/>
    <w:rsid w:val="00E23C4F"/>
    <w:rsid w:val="00E24DE2"/>
    <w:rsid w:val="00E33117"/>
    <w:rsid w:val="00E43658"/>
    <w:rsid w:val="00E57BAD"/>
    <w:rsid w:val="00E60331"/>
    <w:rsid w:val="00E64B79"/>
    <w:rsid w:val="00E665D1"/>
    <w:rsid w:val="00E916C0"/>
    <w:rsid w:val="00EB58A1"/>
    <w:rsid w:val="00EC19A4"/>
    <w:rsid w:val="00EC21FA"/>
    <w:rsid w:val="00F053A8"/>
    <w:rsid w:val="00F07CB6"/>
    <w:rsid w:val="00F37713"/>
    <w:rsid w:val="00F606E9"/>
    <w:rsid w:val="00F65850"/>
    <w:rsid w:val="00F85EBF"/>
    <w:rsid w:val="00F95B4C"/>
    <w:rsid w:val="00FA3A61"/>
    <w:rsid w:val="00FA6BEE"/>
    <w:rsid w:val="00FB18D9"/>
    <w:rsid w:val="00FB1C71"/>
    <w:rsid w:val="00FD4891"/>
    <w:rsid w:val="00FD7CAC"/>
    <w:rsid w:val="00FF3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59777EA"/>
  <w15:docId w15:val="{709583C1-A195-4087-9B3B-7E20A6335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52776"/>
  </w:style>
  <w:style w:type="paragraph" w:styleId="Heading2">
    <w:name w:val="heading 2"/>
    <w:basedOn w:val="Normal"/>
    <w:next w:val="Normal"/>
    <w:link w:val="Heading2Char"/>
    <w:semiHidden/>
    <w:unhideWhenUsed/>
    <w:qFormat/>
    <w:rsid w:val="001721F2"/>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1721F2"/>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B52776"/>
    <w:pPr>
      <w:tabs>
        <w:tab w:val="center" w:pos="4513"/>
        <w:tab w:val="right" w:pos="9026"/>
      </w:tabs>
      <w:spacing w:after="0" w:line="240" w:lineRule="auto"/>
    </w:pPr>
  </w:style>
  <w:style w:type="character" w:customStyle="1" w:styleId="HeaderChar">
    <w:name w:val="Header Char"/>
    <w:basedOn w:val="DefaultParagraphFont"/>
    <w:link w:val="Header"/>
    <w:rsid w:val="00B52776"/>
  </w:style>
  <w:style w:type="paragraph" w:styleId="Footer">
    <w:name w:val="footer"/>
    <w:basedOn w:val="Normal"/>
    <w:link w:val="FooterChar"/>
    <w:uiPriority w:val="99"/>
    <w:unhideWhenUsed/>
    <w:rsid w:val="00B527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776"/>
  </w:style>
  <w:style w:type="character" w:styleId="Hyperlink">
    <w:name w:val="Hyperlink"/>
    <w:basedOn w:val="DefaultParagraphFont"/>
    <w:uiPriority w:val="99"/>
    <w:unhideWhenUsed/>
    <w:rsid w:val="00192927"/>
    <w:rPr>
      <w:color w:val="0563C1" w:themeColor="hyperlink"/>
      <w:u w:val="single"/>
    </w:rPr>
  </w:style>
  <w:style w:type="character" w:styleId="FollowedHyperlink">
    <w:name w:val="FollowedHyperlink"/>
    <w:basedOn w:val="DefaultParagraphFont"/>
    <w:uiPriority w:val="99"/>
    <w:semiHidden/>
    <w:unhideWhenUsed/>
    <w:rsid w:val="00192927"/>
    <w:rPr>
      <w:color w:val="954F72" w:themeColor="followedHyperlink"/>
      <w:u w:val="single"/>
    </w:rPr>
  </w:style>
  <w:style w:type="paragraph" w:styleId="BalloonText">
    <w:name w:val="Balloon Text"/>
    <w:basedOn w:val="Normal"/>
    <w:link w:val="BalloonTextChar"/>
    <w:uiPriority w:val="99"/>
    <w:semiHidden/>
    <w:unhideWhenUsed/>
    <w:rsid w:val="00783C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3C66"/>
    <w:rPr>
      <w:rFonts w:ascii="Segoe UI" w:hAnsi="Segoe UI" w:cs="Segoe UI"/>
      <w:sz w:val="18"/>
      <w:szCs w:val="18"/>
    </w:rPr>
  </w:style>
  <w:style w:type="character" w:styleId="UnresolvedMention">
    <w:name w:val="Unresolved Mention"/>
    <w:basedOn w:val="DefaultParagraphFont"/>
    <w:uiPriority w:val="99"/>
    <w:semiHidden/>
    <w:unhideWhenUsed/>
    <w:rsid w:val="009A2BAF"/>
    <w:rPr>
      <w:color w:val="605E5C"/>
      <w:shd w:val="clear" w:color="auto" w:fill="E1DFDD"/>
    </w:rPr>
  </w:style>
  <w:style w:type="character" w:customStyle="1" w:styleId="Heading2Char">
    <w:name w:val="Heading 2 Char"/>
    <w:basedOn w:val="DefaultParagraphFont"/>
    <w:link w:val="Heading2"/>
    <w:semiHidden/>
    <w:rsid w:val="001721F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1721F2"/>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1809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ov.wales/docs/dcells/publications/141001-qualified-for-life-en.pdf"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learning.gov.wales/docs/learningwales/news/121025improvingschoolse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beta.gov.wales/sites/default/files/publications/2018-03/exclusion-from-schools-and-pupil-referral-units.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gov.wales/docs/dcells/publications/150225-successful-futures-en.pdf"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3333</TotalTime>
  <Pages>29</Pages>
  <Words>7015</Words>
  <Characters>39986</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Roberts</dc:creator>
  <cp:keywords/>
  <dc:description/>
  <cp:lastModifiedBy>Katrina Roberts</cp:lastModifiedBy>
  <cp:revision>176</cp:revision>
  <cp:lastPrinted>2019-01-24T09:02:00Z</cp:lastPrinted>
  <dcterms:created xsi:type="dcterms:W3CDTF">2019-01-16T14:17:00Z</dcterms:created>
  <dcterms:modified xsi:type="dcterms:W3CDTF">2019-01-27T17:26:00Z</dcterms:modified>
</cp:coreProperties>
</file>