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E01BEBD" w:rsidP="525D6851" w:rsidRDefault="5E01BEBD" w14:paraId="0647F327" w14:textId="789B1B1F">
      <w:pPr>
        <w:jc w:val="center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5E01BEBD">
        <w:rPr>
          <w:rFonts w:ascii="Calibri" w:hAnsi="Calibri" w:eastAsia="Calibri" w:cs="Calibri"/>
          <w:b w:val="1"/>
          <w:bCs w:val="1"/>
          <w:sz w:val="24"/>
          <w:szCs w:val="24"/>
        </w:rPr>
        <w:t>Charlie Thomas</w:t>
      </w:r>
    </w:p>
    <w:p w:rsidR="5E01BEBD" w:rsidP="525D6851" w:rsidRDefault="5E01BEBD" w14:paraId="09A58671" w14:textId="5114C5BA">
      <w:pPr>
        <w:jc w:val="center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5E01BEBD">
        <w:rPr>
          <w:rFonts w:ascii="Calibri" w:hAnsi="Calibri" w:eastAsia="Calibri" w:cs="Calibri"/>
          <w:b w:val="1"/>
          <w:bCs w:val="1"/>
          <w:sz w:val="24"/>
          <w:szCs w:val="24"/>
        </w:rPr>
        <w:t>2416800</w:t>
      </w:r>
    </w:p>
    <w:p w:rsidR="5E01BEBD" w:rsidP="525D6851" w:rsidRDefault="5E01BEBD" w14:paraId="7DB7CC8B" w14:textId="1660F105">
      <w:pPr>
        <w:jc w:val="center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5E01BEBD">
        <w:rPr>
          <w:rFonts w:ascii="Calibri" w:hAnsi="Calibri" w:eastAsia="Calibri" w:cs="Calibri"/>
          <w:b w:val="1"/>
          <w:bCs w:val="1"/>
          <w:sz w:val="24"/>
          <w:szCs w:val="24"/>
        </w:rPr>
        <w:t>2416800@student.uwtsd.ac.uk</w:t>
      </w:r>
    </w:p>
    <w:p xmlns:wp14="http://schemas.microsoft.com/office/word/2010/wordml" w:rsidP="525D6851" wp14:paraId="5E5787A5" wp14:textId="026BA016">
      <w:pPr>
        <w:jc w:val="center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6E7B3CED">
        <w:rPr>
          <w:rFonts w:ascii="Calibri" w:hAnsi="Calibri" w:eastAsia="Calibri" w:cs="Calibri"/>
          <w:b w:val="1"/>
          <w:bCs w:val="1"/>
          <w:sz w:val="24"/>
          <w:szCs w:val="24"/>
        </w:rPr>
        <w:t>BGM5003</w:t>
      </w:r>
    </w:p>
    <w:p w:rsidR="1E3E06BC" w:rsidP="525D6851" w:rsidRDefault="1E3E06BC" w14:paraId="5DAA620A" w14:textId="522B0993">
      <w:pPr>
        <w:jc w:val="center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1E3E06BC">
        <w:rPr>
          <w:rFonts w:ascii="Calibri" w:hAnsi="Calibri" w:eastAsia="Calibri" w:cs="Calibri"/>
          <w:b w:val="1"/>
          <w:bCs w:val="1"/>
          <w:sz w:val="24"/>
          <w:szCs w:val="24"/>
        </w:rPr>
        <w:t>Developing customer experience and service skills</w:t>
      </w:r>
    </w:p>
    <w:p w:rsidR="6E7B3CED" w:rsidP="525D6851" w:rsidRDefault="6E7B3CED" w14:paraId="4A7A0B8D" w14:textId="63214D57">
      <w:pPr>
        <w:jc w:val="center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6E7B3CE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Antoinette </w:t>
      </w:r>
      <w:r w:rsidRPr="525D6851" w:rsidR="528D4B7C">
        <w:rPr>
          <w:rFonts w:ascii="Calibri" w:hAnsi="Calibri" w:eastAsia="Calibri" w:cs="Calibri"/>
          <w:b w:val="1"/>
          <w:bCs w:val="1"/>
          <w:sz w:val="24"/>
          <w:szCs w:val="24"/>
        </w:rPr>
        <w:t>Milne</w:t>
      </w:r>
    </w:p>
    <w:p w:rsidR="7AA3781F" w:rsidP="525D6851" w:rsidRDefault="7AA3781F" w14:paraId="41CCE83E" w14:textId="569B8DC8">
      <w:pPr>
        <w:jc w:val="center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7AA3781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 confirm that I have not presented any AI </w:t>
      </w:r>
      <w:r w:rsidRPr="525D6851" w:rsidR="7AA3781F">
        <w:rPr>
          <w:rFonts w:ascii="Calibri" w:hAnsi="Calibri" w:eastAsia="Calibri" w:cs="Calibri"/>
          <w:b w:val="1"/>
          <w:bCs w:val="1"/>
          <w:sz w:val="24"/>
          <w:szCs w:val="24"/>
        </w:rPr>
        <w:t>generated</w:t>
      </w:r>
      <w:r w:rsidRPr="525D6851" w:rsidR="7AA3781F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 work as my own. I have copies of all drafts and notes and other resources I have used </w:t>
      </w:r>
    </w:p>
    <w:p w:rsidR="525D6851" w:rsidP="525D6851" w:rsidRDefault="525D6851" w14:paraId="1F2449A7" w14:textId="77F03593">
      <w:pPr>
        <w:jc w:val="center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525D6851" w:rsidP="525D6851" w:rsidRDefault="525D6851" w14:paraId="35D525C6" w14:textId="328937B5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381AEB23" w14:textId="5508AC40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6257F803" w14:textId="2F67E10C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29E3A08C" w14:textId="33EA4507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1F7D045E" w14:textId="39B8D483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71A76F86" w14:textId="74B79D57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74716125" w14:textId="11867138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56E4DD86" w14:textId="2009D22B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457E8F97" w14:textId="7910A946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3B099D29" w14:textId="442333EF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56E3187D" w14:textId="561E2E7A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7C06BB51" w14:textId="07E2E381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22C3F301" w14:textId="0BCC05F6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12D88051" w14:textId="0C9DAB58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33DECD60" w14:textId="28BEAF10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5D95B611" w14:textId="191FCA6D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2D7A95BF" w14:textId="4B96FF26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064BB776" w14:textId="4034678D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5A22BBA7" w14:textId="2698EDEB">
      <w:pPr>
        <w:rPr>
          <w:rFonts w:ascii="Calibri" w:hAnsi="Calibri" w:eastAsia="Calibri" w:cs="Calibri"/>
          <w:b w:val="0"/>
          <w:bCs w:val="0"/>
          <w:sz w:val="24"/>
          <w:szCs w:val="24"/>
        </w:rPr>
      </w:pPr>
    </w:p>
    <w:p w:rsidR="525D6851" w:rsidP="525D6851" w:rsidRDefault="525D6851" w14:paraId="0AE9AB5B" w14:textId="780F688F">
      <w:pPr>
        <w:pStyle w:val="Normal"/>
        <w:rPr>
          <w:rFonts w:ascii="Calibri" w:hAnsi="Calibri" w:eastAsia="Calibri" w:cs="Calibri"/>
          <w:b w:val="1"/>
          <w:bCs w:val="1"/>
          <w:sz w:val="24"/>
          <w:szCs w:val="24"/>
        </w:rPr>
      </w:pPr>
    </w:p>
    <w:p w:rsidR="6E7B3CED" w:rsidP="525D6851" w:rsidRDefault="6E7B3CED" w14:paraId="6D680D6A" w14:textId="0202BE16">
      <w:pPr>
        <w:pStyle w:val="Normal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6E7B3CED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Introduction </w:t>
      </w:r>
    </w:p>
    <w:p w:rsidR="6E7B3CED" w:rsidP="525D6851" w:rsidRDefault="6E7B3CED" w14:paraId="003AD557" w14:textId="686C3DD9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6E7B3CED">
        <w:rPr>
          <w:rFonts w:ascii="Calibri" w:hAnsi="Calibri" w:eastAsia="Calibri" w:cs="Calibri"/>
          <w:b w:val="0"/>
          <w:bCs w:val="0"/>
          <w:sz w:val="24"/>
          <w:szCs w:val="24"/>
        </w:rPr>
        <w:t>This reflective portfolio explore</w:t>
      </w:r>
      <w:r w:rsidRPr="525D6851" w:rsidR="73C72FCC">
        <w:rPr>
          <w:rFonts w:ascii="Calibri" w:hAnsi="Calibri" w:eastAsia="Calibri" w:cs="Calibri"/>
          <w:b w:val="0"/>
          <w:bCs w:val="0"/>
          <w:sz w:val="24"/>
          <w:szCs w:val="24"/>
        </w:rPr>
        <w:t>s</w:t>
      </w:r>
      <w:r w:rsidRPr="525D6851" w:rsidR="6E7B3CE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my placement experience at </w:t>
      </w:r>
      <w:r w:rsidRPr="525D6851" w:rsidR="7EF1E300">
        <w:rPr>
          <w:rFonts w:ascii="Calibri" w:hAnsi="Calibri" w:eastAsia="Calibri" w:cs="Calibri"/>
          <w:b w:val="0"/>
          <w:bCs w:val="0"/>
          <w:sz w:val="24"/>
          <w:szCs w:val="24"/>
        </w:rPr>
        <w:t>J</w:t>
      </w:r>
      <w:r w:rsidRPr="525D6851" w:rsidR="6E7B3CE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oyato </w:t>
      </w:r>
      <w:r w:rsidRPr="525D6851" w:rsidR="59953E32">
        <w:rPr>
          <w:rFonts w:ascii="Calibri" w:hAnsi="Calibri" w:eastAsia="Calibri" w:cs="Calibri"/>
          <w:b w:val="0"/>
          <w:bCs w:val="0"/>
          <w:sz w:val="24"/>
          <w:szCs w:val="24"/>
        </w:rPr>
        <w:t>S</w:t>
      </w:r>
      <w:r w:rsidRPr="525D6851" w:rsidR="6E7B3CE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wansea, a </w:t>
      </w:r>
      <w:r w:rsidRPr="525D6851" w:rsidR="5E5A7AF6">
        <w:rPr>
          <w:rFonts w:ascii="Calibri" w:hAnsi="Calibri" w:eastAsia="Calibri" w:cs="Calibri"/>
          <w:b w:val="0"/>
          <w:bCs w:val="0"/>
          <w:sz w:val="24"/>
          <w:szCs w:val="24"/>
        </w:rPr>
        <w:t>Japanese</w:t>
      </w:r>
      <w:r w:rsidRPr="525D6851" w:rsidR="25E8382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all you can </w:t>
      </w:r>
      <w:bookmarkStart w:name="_Int_YjSyCFiu" w:id="576076263"/>
      <w:r w:rsidRPr="525D6851" w:rsidR="25E83828">
        <w:rPr>
          <w:rFonts w:ascii="Calibri" w:hAnsi="Calibri" w:eastAsia="Calibri" w:cs="Calibri"/>
          <w:b w:val="0"/>
          <w:bCs w:val="0"/>
          <w:sz w:val="24"/>
          <w:szCs w:val="24"/>
        </w:rPr>
        <w:t>eat</w:t>
      </w:r>
      <w:bookmarkEnd w:id="576076263"/>
      <w:r w:rsidRPr="525D6851" w:rsidR="25E8382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restaurant that also offers </w:t>
      </w:r>
      <w:r w:rsidRPr="525D6851" w:rsidR="7F0A4685">
        <w:rPr>
          <w:rFonts w:ascii="Calibri" w:hAnsi="Calibri" w:eastAsia="Calibri" w:cs="Calibri"/>
          <w:b w:val="0"/>
          <w:bCs w:val="0"/>
          <w:sz w:val="24"/>
          <w:szCs w:val="24"/>
        </w:rPr>
        <w:t>Korean</w:t>
      </w:r>
      <w:r w:rsidRPr="525D6851" w:rsidR="25E8382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525D6851" w:rsidR="40C9FBAF">
        <w:rPr>
          <w:rFonts w:ascii="Calibri" w:hAnsi="Calibri" w:eastAsia="Calibri" w:cs="Calibri"/>
          <w:b w:val="0"/>
          <w:bCs w:val="0"/>
          <w:sz w:val="24"/>
          <w:szCs w:val="24"/>
        </w:rPr>
        <w:t>BBQ</w:t>
      </w:r>
      <w:r w:rsidRPr="525D6851" w:rsidR="25E8382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dining experience</w:t>
      </w:r>
      <w:r w:rsidRPr="525D6851" w:rsidR="41AEBE9B">
        <w:rPr>
          <w:rFonts w:ascii="Calibri" w:hAnsi="Calibri" w:eastAsia="Calibri" w:cs="Calibri"/>
          <w:b w:val="0"/>
          <w:bCs w:val="0"/>
          <w:sz w:val="24"/>
          <w:szCs w:val="24"/>
        </w:rPr>
        <w:t>. During my placement I worked</w:t>
      </w:r>
      <w:r w:rsidRPr="525D6851" w:rsidR="7D6060A5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primarily as </w:t>
      </w:r>
      <w:r w:rsidRPr="525D6851" w:rsidR="7D6060A5">
        <w:rPr>
          <w:rFonts w:ascii="Calibri" w:hAnsi="Calibri" w:eastAsia="Calibri" w:cs="Calibri"/>
          <w:b w:val="0"/>
          <w:bCs w:val="0"/>
          <w:sz w:val="24"/>
          <w:szCs w:val="24"/>
        </w:rPr>
        <w:t>a waitress</w:t>
      </w:r>
      <w:r w:rsidRPr="525D6851" w:rsidR="7D6060A5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bookmarkStart w:name="_Int_ebc1iPxX" w:id="90651381"/>
      <w:r w:rsidRPr="525D6851" w:rsidR="7D6060A5">
        <w:rPr>
          <w:rFonts w:ascii="Calibri" w:hAnsi="Calibri" w:eastAsia="Calibri" w:cs="Calibri"/>
          <w:b w:val="0"/>
          <w:bCs w:val="0"/>
          <w:sz w:val="24"/>
          <w:szCs w:val="24"/>
        </w:rPr>
        <w:t>and also</w:t>
      </w:r>
      <w:bookmarkEnd w:id="90651381"/>
      <w:r w:rsidRPr="525D6851" w:rsidR="7D6060A5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in a hosting role, greeting customers, seating them, explaining the online ordering system, and communicating </w:t>
      </w:r>
      <w:r w:rsidRPr="525D6851" w:rsidR="497D4395">
        <w:rPr>
          <w:rFonts w:ascii="Calibri" w:hAnsi="Calibri" w:eastAsia="Calibri" w:cs="Calibri"/>
          <w:b w:val="0"/>
          <w:bCs w:val="0"/>
          <w:sz w:val="24"/>
          <w:szCs w:val="24"/>
        </w:rPr>
        <w:t>general enquiries such as payment procedures, wait times, and restaurant facilities.</w:t>
      </w:r>
    </w:p>
    <w:p w:rsidR="497D4395" w:rsidP="525D6851" w:rsidRDefault="497D4395" w14:paraId="24434A7C" w14:textId="05E7C165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497D4395">
        <w:rPr>
          <w:rFonts w:ascii="Calibri" w:hAnsi="Calibri" w:eastAsia="Calibri" w:cs="Calibri"/>
          <w:b w:val="0"/>
          <w:bCs w:val="0"/>
          <w:sz w:val="24"/>
          <w:szCs w:val="24"/>
        </w:rPr>
        <w:t>The aim of this portfolio is to critically reflect on the development of my professional skills, communication abilities, customer service knowledge, and underst</w:t>
      </w:r>
      <w:r w:rsidRPr="525D6851" w:rsidR="126A654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anding of the hospitality industry. This reflection is important because it allows me to </w:t>
      </w:r>
      <w:r w:rsidRPr="525D6851" w:rsidR="30298A33">
        <w:rPr>
          <w:rFonts w:ascii="Calibri" w:hAnsi="Calibri" w:eastAsia="Calibri" w:cs="Calibri"/>
          <w:b w:val="0"/>
          <w:bCs w:val="0"/>
          <w:sz w:val="24"/>
          <w:szCs w:val="24"/>
        </w:rPr>
        <w:t>identify</w:t>
      </w:r>
      <w:r w:rsidRPr="525D6851" w:rsidR="126A654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strengths, areas for i</w:t>
      </w:r>
      <w:r w:rsidRPr="525D6851" w:rsidR="27AC767B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mprovement, and how these experiences have influenced my future career aspirations within hospitality. Although </w:t>
      </w:r>
      <w:r w:rsidRPr="525D6851" w:rsidR="2AE02B93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27AC767B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usually work in kitchen environments as a chef</w:t>
      </w:r>
      <w:r w:rsidRPr="525D6851" w:rsidR="03F6DC06">
        <w:rPr>
          <w:rFonts w:ascii="Calibri" w:hAnsi="Calibri" w:eastAsia="Calibri" w:cs="Calibri"/>
          <w:b w:val="0"/>
          <w:bCs w:val="0"/>
          <w:sz w:val="24"/>
          <w:szCs w:val="24"/>
        </w:rPr>
        <w:t>, where I am most comfortable and skilled</w:t>
      </w:r>
      <w:r w:rsidRPr="525D6851" w:rsidR="27AC767B">
        <w:rPr>
          <w:rFonts w:ascii="Calibri" w:hAnsi="Calibri" w:eastAsia="Calibri" w:cs="Calibri"/>
          <w:b w:val="0"/>
          <w:bCs w:val="0"/>
          <w:sz w:val="24"/>
          <w:szCs w:val="24"/>
        </w:rPr>
        <w:t>, this placement gave me valuable fron</w:t>
      </w:r>
      <w:r w:rsidRPr="525D6851" w:rsidR="004C8469">
        <w:rPr>
          <w:rFonts w:ascii="Calibri" w:hAnsi="Calibri" w:eastAsia="Calibri" w:cs="Calibri"/>
          <w:b w:val="0"/>
          <w:bCs w:val="0"/>
          <w:sz w:val="24"/>
          <w:szCs w:val="24"/>
        </w:rPr>
        <w:t>t-of-house experience and helped me better understand customer interaction and service delivery</w:t>
      </w:r>
      <w:r w:rsidRPr="525D6851" w:rsidR="79C9A241">
        <w:rPr>
          <w:rFonts w:ascii="Calibri" w:hAnsi="Calibri" w:eastAsia="Calibri" w:cs="Calibri"/>
          <w:b w:val="0"/>
          <w:bCs w:val="0"/>
          <w:sz w:val="24"/>
          <w:szCs w:val="24"/>
        </w:rPr>
        <w:t>, which I believe to be an important aspect of working in the industry, even as a chef</w:t>
      </w:r>
      <w:r w:rsidRPr="525D6851" w:rsidR="1CDB7D6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(Nikolich and Sparks, 1995)</w:t>
      </w:r>
      <w:r w:rsidRPr="525D6851" w:rsidR="004C8469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</w:p>
    <w:p w:rsidR="0312A82E" w:rsidP="525D6851" w:rsidRDefault="0312A82E" w14:paraId="7CB6B0A1" w14:textId="436CEB02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0312A82E">
        <w:rPr>
          <w:rFonts w:ascii="Calibri" w:hAnsi="Calibri" w:eastAsia="Calibri" w:cs="Calibri"/>
          <w:b w:val="0"/>
          <w:bCs w:val="0"/>
          <w:sz w:val="24"/>
          <w:szCs w:val="24"/>
        </w:rPr>
        <w:t>Within</w:t>
      </w:r>
      <w:r w:rsidRPr="525D6851" w:rsidR="069C79D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this portfolio, </w:t>
      </w:r>
      <w:r w:rsidRPr="525D6851" w:rsidR="495D5FF0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069C79D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have used Kolb’s Experiential Learning Cycle (1984) as the reflective framework. Kolb argues that learning occurs </w:t>
      </w:r>
      <w:r w:rsidRPr="525D6851" w:rsidR="670EA21C">
        <w:rPr>
          <w:rFonts w:ascii="Calibri" w:hAnsi="Calibri" w:eastAsia="Calibri" w:cs="Calibri"/>
          <w:b w:val="0"/>
          <w:bCs w:val="0"/>
          <w:sz w:val="24"/>
          <w:szCs w:val="24"/>
        </w:rPr>
        <w:t>through</w:t>
      </w:r>
      <w:r w:rsidRPr="525D6851" w:rsidR="069C79D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four stages: </w:t>
      </w:r>
      <w:r w:rsidRPr="525D6851" w:rsidR="13C47CD6">
        <w:rPr>
          <w:rFonts w:ascii="Calibri" w:hAnsi="Calibri" w:eastAsia="Calibri" w:cs="Calibri"/>
          <w:b w:val="0"/>
          <w:bCs w:val="0"/>
          <w:sz w:val="24"/>
          <w:szCs w:val="24"/>
        </w:rPr>
        <w:t>concrete experience, reflective observation, abstract conceptualism, and active experimentation</w:t>
      </w:r>
      <w:r w:rsidRPr="525D6851" w:rsidR="7E883FAE">
        <w:rPr>
          <w:rFonts w:ascii="Calibri" w:hAnsi="Calibri" w:eastAsia="Calibri" w:cs="Calibri"/>
          <w:b w:val="0"/>
          <w:bCs w:val="0"/>
          <w:sz w:val="24"/>
          <w:szCs w:val="24"/>
        </w:rPr>
        <w:t>. This means that individuals learn by having experiences, reflecting upon them. Understanding what they mean and applying those lessons in future situations.</w:t>
      </w:r>
      <w:r w:rsidRPr="525D6851" w:rsidR="5F6B27B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Using this model allows me to critically evaluate my experiences and </w:t>
      </w:r>
      <w:r w:rsidRPr="525D6851" w:rsidR="5F6B27B9">
        <w:rPr>
          <w:rFonts w:ascii="Calibri" w:hAnsi="Calibri" w:eastAsia="Calibri" w:cs="Calibri"/>
          <w:b w:val="0"/>
          <w:bCs w:val="0"/>
          <w:sz w:val="24"/>
          <w:szCs w:val="24"/>
        </w:rPr>
        <w:t>demonstrate</w:t>
      </w:r>
      <w:r w:rsidRPr="525D6851" w:rsidR="5F6B27B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how they contributed to my personal and professional development.</w:t>
      </w:r>
    </w:p>
    <w:p w:rsidR="5F6B27B9" w:rsidP="525D6851" w:rsidRDefault="5F6B27B9" w14:paraId="2480BC6B" w14:textId="054B0177">
      <w:pPr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5F6B27B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Element 1: </w:t>
      </w:r>
      <w:r w:rsidRPr="525D6851" w:rsidR="0B4B5626">
        <w:rPr>
          <w:rFonts w:ascii="Calibri" w:hAnsi="Calibri" w:eastAsia="Calibri" w:cs="Calibri"/>
          <w:b w:val="1"/>
          <w:bCs w:val="1"/>
          <w:sz w:val="24"/>
          <w:szCs w:val="24"/>
        </w:rPr>
        <w:t>F</w:t>
      </w:r>
      <w:r w:rsidRPr="525D6851" w:rsidR="5F6B27B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irst </w:t>
      </w:r>
      <w:r w:rsidRPr="525D6851" w:rsidR="1CA24946">
        <w:rPr>
          <w:rFonts w:ascii="Calibri" w:hAnsi="Calibri" w:eastAsia="Calibri" w:cs="Calibri"/>
          <w:b w:val="1"/>
          <w:bCs w:val="1"/>
          <w:sz w:val="24"/>
          <w:szCs w:val="24"/>
        </w:rPr>
        <w:t>I</w:t>
      </w:r>
      <w:r w:rsidRPr="525D6851" w:rsidR="5F6B27B9">
        <w:rPr>
          <w:rFonts w:ascii="Calibri" w:hAnsi="Calibri" w:eastAsia="Calibri" w:cs="Calibri"/>
          <w:b w:val="1"/>
          <w:bCs w:val="1"/>
          <w:sz w:val="24"/>
          <w:szCs w:val="24"/>
        </w:rPr>
        <w:t>mpressions</w:t>
      </w:r>
    </w:p>
    <w:p w:rsidR="5F6B27B9" w:rsidP="525D6851" w:rsidRDefault="5F6B27B9" w14:paraId="29E45456" w14:textId="243263C8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5F6B27B9">
        <w:rPr>
          <w:rFonts w:ascii="Calibri" w:hAnsi="Calibri" w:eastAsia="Calibri" w:cs="Calibri"/>
          <w:b w:val="0"/>
          <w:bCs w:val="0"/>
          <w:sz w:val="24"/>
          <w:szCs w:val="24"/>
        </w:rPr>
        <w:t>First impressions are extremely important within hosp</w:t>
      </w:r>
      <w:r w:rsidRPr="525D6851" w:rsidR="36A0EAE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itality because they shape the </w:t>
      </w:r>
      <w:r w:rsidRPr="525D6851" w:rsidR="7E024D88">
        <w:rPr>
          <w:rFonts w:ascii="Calibri" w:hAnsi="Calibri" w:eastAsia="Calibri" w:cs="Calibri"/>
          <w:b w:val="0"/>
          <w:bCs w:val="0"/>
          <w:sz w:val="24"/>
          <w:szCs w:val="24"/>
        </w:rPr>
        <w:t>customers'</w:t>
      </w:r>
      <w:r w:rsidRPr="525D6851" w:rsidR="36A0EAE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expectations and </w:t>
      </w:r>
      <w:r w:rsidRPr="525D6851" w:rsidR="36A0EAE3">
        <w:rPr>
          <w:rFonts w:ascii="Calibri" w:hAnsi="Calibri" w:eastAsia="Calibri" w:cs="Calibri"/>
          <w:b w:val="0"/>
          <w:bCs w:val="0"/>
          <w:sz w:val="24"/>
          <w:szCs w:val="24"/>
        </w:rPr>
        <w:t>perception</w:t>
      </w:r>
      <w:r w:rsidRPr="525D6851" w:rsidR="36A0EAE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of service quality before they even begin dining</w:t>
      </w:r>
      <w:r w:rsidRPr="525D6851" w:rsidR="6B4447E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(Amelia and Garg, 2016)</w:t>
      </w:r>
      <w:r w:rsidRPr="525D6851" w:rsidR="36A0EAE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At </w:t>
      </w:r>
      <w:r w:rsidRPr="525D6851" w:rsidR="45F3895E">
        <w:rPr>
          <w:rFonts w:ascii="Calibri" w:hAnsi="Calibri" w:eastAsia="Calibri" w:cs="Calibri"/>
          <w:b w:val="0"/>
          <w:bCs w:val="0"/>
          <w:sz w:val="24"/>
          <w:szCs w:val="24"/>
        </w:rPr>
        <w:t>J</w:t>
      </w:r>
      <w:r w:rsidRPr="525D6851" w:rsidR="36A0EAE3">
        <w:rPr>
          <w:rFonts w:ascii="Calibri" w:hAnsi="Calibri" w:eastAsia="Calibri" w:cs="Calibri"/>
          <w:b w:val="0"/>
          <w:bCs w:val="0"/>
          <w:sz w:val="24"/>
          <w:szCs w:val="24"/>
        </w:rPr>
        <w:t>oyato</w:t>
      </w:r>
      <w:r w:rsidRPr="525D6851" w:rsidR="36A0EAE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, my role as host meant </w:t>
      </w:r>
      <w:r w:rsidRPr="525D6851" w:rsidR="57248F0D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36A0EAE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was usually the first employee customers interacted wi</w:t>
      </w:r>
      <w:r w:rsidRPr="525D6851" w:rsidR="2B524321">
        <w:rPr>
          <w:rFonts w:ascii="Calibri" w:hAnsi="Calibri" w:eastAsia="Calibri" w:cs="Calibri"/>
          <w:b w:val="0"/>
          <w:bCs w:val="0"/>
          <w:sz w:val="24"/>
          <w:szCs w:val="24"/>
        </w:rPr>
        <w:t>th</w:t>
      </w:r>
      <w:r w:rsidRPr="525D6851" w:rsidR="2C030DFF">
        <w:rPr>
          <w:rFonts w:ascii="Calibri" w:hAnsi="Calibri" w:eastAsia="Calibri" w:cs="Calibri"/>
          <w:b w:val="0"/>
          <w:bCs w:val="0"/>
          <w:sz w:val="24"/>
          <w:szCs w:val="24"/>
        </w:rPr>
        <w:t>. This responsibility highlighted how important body language, tone of voice, professionalism, and efficiency are in creating a positive customer experience.</w:t>
      </w:r>
    </w:p>
    <w:p w:rsidR="796DB2D7" w:rsidP="525D6851" w:rsidRDefault="796DB2D7" w14:paraId="19FD5950" w14:textId="64BA83D6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796DB2D7">
        <w:rPr>
          <w:rFonts w:ascii="Calibri" w:hAnsi="Calibri" w:eastAsia="Calibri" w:cs="Calibri"/>
          <w:b w:val="0"/>
          <w:bCs w:val="0"/>
          <w:sz w:val="24"/>
          <w:szCs w:val="24"/>
        </w:rPr>
        <w:t>The common saying ‘it takes seven seconds to make a first impression’ appears realistic within hospitality environments</w:t>
      </w:r>
      <w:r w:rsidRPr="525D6851" w:rsidR="5D1568AD">
        <w:rPr>
          <w:rFonts w:ascii="Calibri" w:hAnsi="Calibri" w:eastAsia="Calibri" w:cs="Calibri"/>
          <w:b w:val="0"/>
          <w:bCs w:val="0"/>
          <w:sz w:val="24"/>
          <w:szCs w:val="24"/>
        </w:rPr>
        <w:t>, supported by research by Morgan, (2014)</w:t>
      </w:r>
      <w:r w:rsidRPr="525D6851" w:rsidR="796DB2D7">
        <w:rPr>
          <w:rFonts w:ascii="Calibri" w:hAnsi="Calibri" w:eastAsia="Calibri" w:cs="Calibri"/>
          <w:b w:val="0"/>
          <w:bCs w:val="0"/>
          <w:sz w:val="24"/>
          <w:szCs w:val="24"/>
        </w:rPr>
        <w:t>. Many customers entered the restaurant unsure about the online ordering system or the all-you-</w:t>
      </w:r>
      <w:r w:rsidRPr="525D6851" w:rsidR="17EE117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can-eat concept. I noticed that when I greeted customers </w:t>
      </w:r>
      <w:r w:rsidRPr="525D6851" w:rsidR="38946E04">
        <w:rPr>
          <w:rFonts w:ascii="Calibri" w:hAnsi="Calibri" w:eastAsia="Calibri" w:cs="Calibri"/>
          <w:b w:val="0"/>
          <w:bCs w:val="0"/>
          <w:sz w:val="24"/>
          <w:szCs w:val="24"/>
        </w:rPr>
        <w:t>confidently</w:t>
      </w:r>
      <w:r w:rsidRPr="525D6851" w:rsidR="17EE117A">
        <w:rPr>
          <w:rFonts w:ascii="Calibri" w:hAnsi="Calibri" w:eastAsia="Calibri" w:cs="Calibri"/>
          <w:b w:val="0"/>
          <w:bCs w:val="0"/>
          <w:sz w:val="24"/>
          <w:szCs w:val="24"/>
        </w:rPr>
        <w:t>, smile</w:t>
      </w:r>
      <w:r w:rsidRPr="525D6851" w:rsidR="555BB66B">
        <w:rPr>
          <w:rFonts w:ascii="Calibri" w:hAnsi="Calibri" w:eastAsia="Calibri" w:cs="Calibri"/>
          <w:b w:val="0"/>
          <w:bCs w:val="0"/>
          <w:sz w:val="24"/>
          <w:szCs w:val="24"/>
        </w:rPr>
        <w:t>d</w:t>
      </w:r>
      <w:r w:rsidRPr="525D6851" w:rsidR="17EE117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and clearly expla</w:t>
      </w:r>
      <w:r w:rsidRPr="525D6851" w:rsidR="2EE3A894">
        <w:rPr>
          <w:rFonts w:ascii="Calibri" w:hAnsi="Calibri" w:eastAsia="Calibri" w:cs="Calibri"/>
          <w:b w:val="0"/>
          <w:bCs w:val="0"/>
          <w:sz w:val="24"/>
          <w:szCs w:val="24"/>
        </w:rPr>
        <w:t>ined the process, customers</w:t>
      </w:r>
      <w:r w:rsidRPr="525D6851" w:rsidR="17EE117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appeared more relaxed and comfortable</w:t>
      </w:r>
      <w:r w:rsidRPr="525D6851" w:rsidR="5DDDF3C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However, during busy periods when queues formed and waiting times increased, sometimes leading to customers having to be seating in the waiting area before being brought to their table, </w:t>
      </w:r>
      <w:r w:rsidRPr="525D6851" w:rsidR="6BFAAD6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customer sometimes became more impatient and appeared irritated. This </w:t>
      </w:r>
      <w:r w:rsidRPr="525D6851" w:rsidR="6BFAAD62">
        <w:rPr>
          <w:rFonts w:ascii="Calibri" w:hAnsi="Calibri" w:eastAsia="Calibri" w:cs="Calibri"/>
          <w:b w:val="0"/>
          <w:bCs w:val="0"/>
          <w:sz w:val="24"/>
          <w:szCs w:val="24"/>
        </w:rPr>
        <w:t>demonstrated</w:t>
      </w:r>
      <w:r w:rsidRPr="525D6851" w:rsidR="6BFAAD6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to me how quickly customers can form judgements about service quality</w:t>
      </w:r>
      <w:r w:rsidRPr="525D6851" w:rsidR="7D2BBF69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</w:p>
    <w:p w:rsidR="6BFAAD62" w:rsidP="525D6851" w:rsidRDefault="6BFAAD62" w14:paraId="742BEA67" w14:textId="687FED25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6BFAAD62">
        <w:rPr>
          <w:rFonts w:ascii="Calibri" w:hAnsi="Calibri" w:eastAsia="Calibri" w:cs="Calibri"/>
          <w:b w:val="0"/>
          <w:bCs w:val="0"/>
          <w:sz w:val="24"/>
          <w:szCs w:val="24"/>
        </w:rPr>
        <w:t>One specific example occurred when a group entered, were seated, and appeared visibly confused about how the ordering system worke</w:t>
      </w:r>
      <w:r w:rsidRPr="525D6851" w:rsidR="54F3CAB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d. I calmly explained to them that </w:t>
      </w:r>
      <w:bookmarkStart w:name="_Int_oxEjr10I" w:id="595127379"/>
      <w:r w:rsidRPr="525D6851" w:rsidR="54F3CABF">
        <w:rPr>
          <w:rFonts w:ascii="Calibri" w:hAnsi="Calibri" w:eastAsia="Calibri" w:cs="Calibri"/>
          <w:b w:val="0"/>
          <w:bCs w:val="0"/>
          <w:sz w:val="24"/>
          <w:szCs w:val="24"/>
        </w:rPr>
        <w:t>all of</w:t>
      </w:r>
      <w:bookmarkEnd w:id="595127379"/>
      <w:r w:rsidRPr="525D6851" w:rsidR="54F3CAB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the food and drinks can be ordered through their phones by scanning the QR code on their table and reassured them that </w:t>
      </w:r>
      <w:r w:rsidRPr="525D6851" w:rsidR="54F3CABF">
        <w:rPr>
          <w:rFonts w:ascii="Calibri" w:hAnsi="Calibri" w:eastAsia="Calibri" w:cs="Calibri"/>
          <w:b w:val="0"/>
          <w:bCs w:val="0"/>
          <w:sz w:val="24"/>
          <w:szCs w:val="24"/>
        </w:rPr>
        <w:t>assist</w:t>
      </w:r>
      <w:r w:rsidRPr="525D6851" w:rsidR="0BBBB2D5">
        <w:rPr>
          <w:rFonts w:ascii="Calibri" w:hAnsi="Calibri" w:eastAsia="Calibri" w:cs="Calibri"/>
          <w:b w:val="0"/>
          <w:bCs w:val="0"/>
          <w:sz w:val="24"/>
          <w:szCs w:val="24"/>
        </w:rPr>
        <w:t>ance</w:t>
      </w:r>
      <w:r w:rsidRPr="525D6851" w:rsidR="0BBBB2D5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was available </w:t>
      </w:r>
      <w:bookmarkStart w:name="_Int_2rVcmOUh" w:id="758654447"/>
      <w:r w:rsidRPr="525D6851" w:rsidR="0BBBB2D5">
        <w:rPr>
          <w:rFonts w:ascii="Calibri" w:hAnsi="Calibri" w:eastAsia="Calibri" w:cs="Calibri"/>
          <w:b w:val="0"/>
          <w:bCs w:val="0"/>
          <w:sz w:val="24"/>
          <w:szCs w:val="24"/>
        </w:rPr>
        <w:t>if and when</w:t>
      </w:r>
      <w:bookmarkEnd w:id="758654447"/>
      <w:r w:rsidRPr="525D6851" w:rsidR="0BBBB2D5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they needed it.</w:t>
      </w:r>
      <w:r w:rsidRPr="525D6851" w:rsidR="40F29CA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525D6851" w:rsidR="40F29CA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Later </w:t>
      </w:r>
      <w:r w:rsidRPr="525D6851" w:rsidR="60AAC70A">
        <w:rPr>
          <w:rFonts w:ascii="Calibri" w:hAnsi="Calibri" w:eastAsia="Calibri" w:cs="Calibri"/>
          <w:b w:val="0"/>
          <w:bCs w:val="0"/>
          <w:sz w:val="24"/>
          <w:szCs w:val="24"/>
        </w:rPr>
        <w:t>on</w:t>
      </w:r>
      <w:r w:rsidRPr="525D6851" w:rsidR="60AAC70A">
        <w:rPr>
          <w:rFonts w:ascii="Calibri" w:hAnsi="Calibri" w:eastAsia="Calibri" w:cs="Calibri"/>
          <w:b w:val="0"/>
          <w:bCs w:val="0"/>
          <w:sz w:val="24"/>
          <w:szCs w:val="24"/>
        </w:rPr>
        <w:t>,</w:t>
      </w:r>
      <w:r w:rsidRPr="525D6851" w:rsidR="40F29CA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during service, the table thanked me and </w:t>
      </w:r>
      <w:r w:rsidRPr="525D6851" w:rsidR="3FD6D7EB">
        <w:rPr>
          <w:rFonts w:ascii="Calibri" w:hAnsi="Calibri" w:eastAsia="Calibri" w:cs="Calibri"/>
          <w:b w:val="0"/>
          <w:bCs w:val="0"/>
          <w:sz w:val="24"/>
          <w:szCs w:val="24"/>
        </w:rPr>
        <w:t>informed me</w:t>
      </w:r>
      <w:r w:rsidRPr="525D6851" w:rsidR="40F29CA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525D6851" w:rsidR="40F29CA3">
        <w:rPr>
          <w:rFonts w:ascii="Calibri" w:hAnsi="Calibri" w:eastAsia="Calibri" w:cs="Calibri"/>
          <w:b w:val="0"/>
          <w:bCs w:val="0"/>
          <w:sz w:val="24"/>
          <w:szCs w:val="24"/>
        </w:rPr>
        <w:t>that my help made the ordering ‘much easier than expected</w:t>
      </w:r>
      <w:r w:rsidRPr="525D6851" w:rsidR="40F29CA3">
        <w:rPr>
          <w:rFonts w:ascii="Calibri" w:hAnsi="Calibri" w:eastAsia="Calibri" w:cs="Calibri"/>
          <w:b w:val="0"/>
          <w:bCs w:val="0"/>
          <w:sz w:val="24"/>
          <w:szCs w:val="24"/>
        </w:rPr>
        <w:t>’.</w:t>
      </w:r>
      <w:r w:rsidRPr="525D6851" w:rsidR="40F29CA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This supports the idea that first impressions inf</w:t>
      </w:r>
      <w:r w:rsidRPr="525D6851" w:rsidR="7F9CBC5D">
        <w:rPr>
          <w:rFonts w:ascii="Calibri" w:hAnsi="Calibri" w:eastAsia="Calibri" w:cs="Calibri"/>
          <w:b w:val="0"/>
          <w:bCs w:val="0"/>
          <w:sz w:val="24"/>
          <w:szCs w:val="24"/>
        </w:rPr>
        <w:t>luence customer confidence and enjoyment throughout the dining experience.</w:t>
      </w:r>
    </w:p>
    <w:p w:rsidR="7F9CBC5D" w:rsidP="525D6851" w:rsidRDefault="7F9CBC5D" w14:paraId="7F1B1539" w14:textId="2E173925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7F9CBC5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Research supports </w:t>
      </w:r>
      <w:r w:rsidRPr="525D6851" w:rsidR="1F3698D7">
        <w:rPr>
          <w:rFonts w:ascii="Calibri" w:hAnsi="Calibri" w:eastAsia="Calibri" w:cs="Calibri"/>
          <w:b w:val="0"/>
          <w:bCs w:val="0"/>
          <w:sz w:val="24"/>
          <w:szCs w:val="24"/>
        </w:rPr>
        <w:t>th</w:t>
      </w:r>
      <w:r w:rsidRPr="525D6851" w:rsidR="4D5CF552">
        <w:rPr>
          <w:rFonts w:ascii="Calibri" w:hAnsi="Calibri" w:eastAsia="Calibri" w:cs="Calibri"/>
          <w:b w:val="0"/>
          <w:bCs w:val="0"/>
          <w:sz w:val="24"/>
          <w:szCs w:val="24"/>
        </w:rPr>
        <w:t>is</w:t>
      </w:r>
      <w:r w:rsidRPr="525D6851" w:rsidR="1F3698D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observation</w:t>
      </w:r>
      <w:r w:rsidRPr="525D6851" w:rsidR="15452392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  <w:r w:rsidRPr="525D6851" w:rsidR="1F3698D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525D6851" w:rsidR="5338D8C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Bitner </w:t>
      </w:r>
      <w:r w:rsidRPr="525D6851" w:rsidR="56323816">
        <w:rPr>
          <w:rFonts w:ascii="Calibri" w:hAnsi="Calibri" w:eastAsia="Calibri" w:cs="Calibri"/>
          <w:b w:val="0"/>
          <w:bCs w:val="0"/>
          <w:sz w:val="24"/>
          <w:szCs w:val="24"/>
        </w:rPr>
        <w:t>(</w:t>
      </w:r>
      <w:r w:rsidRPr="525D6851" w:rsidR="5338D8C1">
        <w:rPr>
          <w:rFonts w:ascii="Calibri" w:hAnsi="Calibri" w:eastAsia="Calibri" w:cs="Calibri"/>
          <w:b w:val="0"/>
          <w:bCs w:val="0"/>
          <w:sz w:val="24"/>
          <w:szCs w:val="24"/>
        </w:rPr>
        <w:t>1992)</w:t>
      </w:r>
      <w:r w:rsidRPr="525D6851" w:rsidR="7F9CBC5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argues that </w:t>
      </w:r>
      <w:r w:rsidRPr="525D6851" w:rsidR="7F9CBC5D">
        <w:rPr>
          <w:rFonts w:ascii="Calibri" w:hAnsi="Calibri" w:eastAsia="Calibri" w:cs="Calibri"/>
          <w:b w:val="0"/>
          <w:bCs w:val="0"/>
          <w:sz w:val="24"/>
          <w:szCs w:val="24"/>
        </w:rPr>
        <w:t>employee behaviour and environmental cues st</w:t>
      </w:r>
      <w:r w:rsidRPr="525D6851" w:rsidR="7F9CBC5D">
        <w:rPr>
          <w:rFonts w:ascii="Calibri" w:hAnsi="Calibri" w:eastAsia="Calibri" w:cs="Calibri"/>
          <w:b w:val="0"/>
          <w:bCs w:val="0"/>
          <w:sz w:val="24"/>
          <w:szCs w:val="24"/>
        </w:rPr>
        <w:t>rongly infl</w:t>
      </w:r>
      <w:r w:rsidRPr="525D6851" w:rsidR="7F9CBC5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uence customer </w:t>
      </w:r>
      <w:r w:rsidRPr="525D6851" w:rsidR="7F9CBC5D">
        <w:rPr>
          <w:rFonts w:ascii="Calibri" w:hAnsi="Calibri" w:eastAsia="Calibri" w:cs="Calibri"/>
          <w:b w:val="0"/>
          <w:bCs w:val="0"/>
          <w:sz w:val="24"/>
          <w:szCs w:val="24"/>
        </w:rPr>
        <w:t>perception</w:t>
      </w:r>
      <w:r w:rsidRPr="525D6851" w:rsidR="337F331F">
        <w:rPr>
          <w:rFonts w:ascii="Calibri" w:hAnsi="Calibri" w:eastAsia="Calibri" w:cs="Calibri"/>
          <w:b w:val="0"/>
          <w:bCs w:val="0"/>
          <w:sz w:val="24"/>
          <w:szCs w:val="24"/>
        </w:rPr>
        <w:t>s</w:t>
      </w:r>
      <w:r w:rsidRPr="525D6851" w:rsidR="337F331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</w:t>
      </w:r>
      <w:r w:rsidRPr="525D6851" w:rsidR="5380B707">
        <w:rPr>
          <w:rFonts w:ascii="Calibri" w:hAnsi="Calibri" w:eastAsia="Calibri" w:cs="Calibri"/>
          <w:b w:val="0"/>
          <w:bCs w:val="0"/>
          <w:sz w:val="24"/>
          <w:szCs w:val="24"/>
        </w:rPr>
        <w:t>Similarly, Parasuraman, Zeithaml and Berry</w:t>
      </w:r>
      <w:r w:rsidRPr="525D6851" w:rsidR="29C39C05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(1988) </w:t>
      </w:r>
      <w:r w:rsidRPr="525D6851" w:rsidR="29C39C05">
        <w:rPr>
          <w:rFonts w:ascii="Calibri" w:hAnsi="Calibri" w:eastAsia="Calibri" w:cs="Calibri"/>
          <w:b w:val="0"/>
          <w:bCs w:val="0"/>
          <w:sz w:val="24"/>
          <w:szCs w:val="24"/>
        </w:rPr>
        <w:t>identify</w:t>
      </w:r>
      <w:r w:rsidRPr="525D6851" w:rsidR="29C39C05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responsiveness and assurange as key dimensions of service quality. The hospitality industry relied heavily upon emotional responses, meaning customers often judg</w:t>
      </w:r>
      <w:r w:rsidRPr="525D6851" w:rsidR="5555F69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e service quality through </w:t>
      </w:r>
      <w:r w:rsidRPr="525D6851" w:rsidR="01497583">
        <w:rPr>
          <w:rFonts w:ascii="Calibri" w:hAnsi="Calibri" w:eastAsia="Calibri" w:cs="Calibri"/>
          <w:b w:val="0"/>
          <w:bCs w:val="0"/>
          <w:sz w:val="24"/>
          <w:szCs w:val="24"/>
        </w:rPr>
        <w:t>interactions</w:t>
      </w:r>
      <w:r w:rsidRPr="525D6851" w:rsidR="5555F69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rather than simply the food itself (Lashley,</w:t>
      </w:r>
      <w:r w:rsidRPr="525D6851" w:rsidR="51BE438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2015).</w:t>
      </w:r>
    </w:p>
    <w:p w:rsidR="337F331F" w:rsidP="525D6851" w:rsidRDefault="337F331F" w14:paraId="4D6A7C92" w14:textId="610E1DDF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337F331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I also recognised that my communication style affected customer </w:t>
      </w:r>
      <w:r w:rsidRPr="525D6851" w:rsidR="11C05D2B">
        <w:rPr>
          <w:rFonts w:ascii="Calibri" w:hAnsi="Calibri" w:eastAsia="Calibri" w:cs="Calibri"/>
          <w:b w:val="0"/>
          <w:bCs w:val="0"/>
          <w:sz w:val="24"/>
          <w:szCs w:val="24"/>
        </w:rPr>
        <w:t>behaviour.</w:t>
      </w:r>
      <w:r w:rsidRPr="525D6851" w:rsidR="337F331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If </w:t>
      </w:r>
      <w:r w:rsidRPr="525D6851" w:rsidR="31FA3151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337F331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appeared calm and approach</w:t>
      </w:r>
      <w:r w:rsidRPr="525D6851" w:rsidR="1E81A452">
        <w:rPr>
          <w:rFonts w:ascii="Calibri" w:hAnsi="Calibri" w:eastAsia="Calibri" w:cs="Calibri"/>
          <w:b w:val="0"/>
          <w:bCs w:val="0"/>
          <w:sz w:val="24"/>
          <w:szCs w:val="24"/>
        </w:rPr>
        <w:t>able</w:t>
      </w:r>
      <w:r w:rsidRPr="525D6851" w:rsidR="3275759A">
        <w:rPr>
          <w:rFonts w:ascii="Calibri" w:hAnsi="Calibri" w:eastAsia="Calibri" w:cs="Calibri"/>
          <w:b w:val="0"/>
          <w:bCs w:val="0"/>
          <w:sz w:val="24"/>
          <w:szCs w:val="24"/>
        </w:rPr>
        <w:t>, customers were more likely to ask questions politely and engage positively</w:t>
      </w:r>
      <w:r w:rsidRPr="525D6851" w:rsidR="6250ED6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This aligns with </w:t>
      </w:r>
      <w:r w:rsidRPr="525D6851" w:rsidR="6D02A5C4">
        <w:rPr>
          <w:rFonts w:ascii="Calibri" w:hAnsi="Calibri" w:eastAsia="Calibri" w:cs="Calibri"/>
          <w:b w:val="0"/>
          <w:bCs w:val="0"/>
          <w:sz w:val="24"/>
          <w:szCs w:val="24"/>
        </w:rPr>
        <w:t>Goffman’s (1959)</w:t>
      </w:r>
      <w:r w:rsidRPr="525D6851" w:rsidR="6250ED6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theory of impression management, which suggests individuals consciously present themselves in ways that influence others’ </w:t>
      </w:r>
      <w:r w:rsidRPr="525D6851" w:rsidR="6250ED6C">
        <w:rPr>
          <w:rFonts w:ascii="Calibri" w:hAnsi="Calibri" w:eastAsia="Calibri" w:cs="Calibri"/>
          <w:b w:val="0"/>
          <w:bCs w:val="0"/>
          <w:sz w:val="24"/>
          <w:szCs w:val="24"/>
        </w:rPr>
        <w:t>perc</w:t>
      </w:r>
      <w:r w:rsidRPr="525D6851" w:rsidR="12FB65E5">
        <w:rPr>
          <w:rFonts w:ascii="Calibri" w:hAnsi="Calibri" w:eastAsia="Calibri" w:cs="Calibri"/>
          <w:b w:val="0"/>
          <w:bCs w:val="0"/>
          <w:sz w:val="24"/>
          <w:szCs w:val="24"/>
        </w:rPr>
        <w:t>eptions</w:t>
      </w:r>
      <w:r w:rsidRPr="525D6851" w:rsidR="12FB65E5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</w:p>
    <w:p w:rsidR="12FB65E5" w:rsidP="525D6851" w:rsidRDefault="12FB65E5" w14:paraId="224301FA" w14:textId="5D9CCD20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12FB65E5">
        <w:rPr>
          <w:rFonts w:ascii="Calibri" w:hAnsi="Calibri" w:eastAsia="Calibri" w:cs="Calibri"/>
          <w:b w:val="0"/>
          <w:bCs w:val="0"/>
          <w:sz w:val="24"/>
          <w:szCs w:val="24"/>
        </w:rPr>
        <w:t>Overall, this experience taught me that first impressions significan</w:t>
      </w:r>
      <w:r w:rsidRPr="525D6851" w:rsidR="448D5E5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tly affect customer </w:t>
      </w:r>
      <w:r w:rsidRPr="525D6851" w:rsidR="07E5C2DC">
        <w:rPr>
          <w:rFonts w:ascii="Calibri" w:hAnsi="Calibri" w:eastAsia="Calibri" w:cs="Calibri"/>
          <w:b w:val="0"/>
          <w:bCs w:val="0"/>
          <w:sz w:val="24"/>
          <w:szCs w:val="24"/>
        </w:rPr>
        <w:t>satisfaction</w:t>
      </w:r>
      <w:r w:rsidRPr="525D6851" w:rsidR="448D5E5C">
        <w:rPr>
          <w:rFonts w:ascii="Calibri" w:hAnsi="Calibri" w:eastAsia="Calibri" w:cs="Calibri"/>
          <w:b w:val="0"/>
          <w:bCs w:val="0"/>
          <w:sz w:val="24"/>
          <w:szCs w:val="24"/>
        </w:rPr>
        <w:t>, customer confidence, and emotional intelligence within hospitality settings</w:t>
      </w:r>
    </w:p>
    <w:p w:rsidR="448D5E5C" w:rsidP="525D6851" w:rsidRDefault="448D5E5C" w14:paraId="30C3DB01" w14:textId="676ACCD0">
      <w:pPr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448D5E5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Element 2: </w:t>
      </w:r>
      <w:r w:rsidRPr="525D6851" w:rsidR="3649438C">
        <w:rPr>
          <w:rFonts w:ascii="Calibri" w:hAnsi="Calibri" w:eastAsia="Calibri" w:cs="Calibri"/>
          <w:b w:val="1"/>
          <w:bCs w:val="1"/>
          <w:sz w:val="24"/>
          <w:szCs w:val="24"/>
        </w:rPr>
        <w:t>W</w:t>
      </w:r>
      <w:r w:rsidRPr="525D6851" w:rsidR="448D5E5C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ine </w:t>
      </w:r>
      <w:r w:rsidRPr="525D6851" w:rsidR="5A7AE893">
        <w:rPr>
          <w:rFonts w:ascii="Calibri" w:hAnsi="Calibri" w:eastAsia="Calibri" w:cs="Calibri"/>
          <w:b w:val="1"/>
          <w:bCs w:val="1"/>
          <w:sz w:val="24"/>
          <w:szCs w:val="24"/>
        </w:rPr>
        <w:t>K</w:t>
      </w:r>
      <w:r w:rsidRPr="525D6851" w:rsidR="448D5E5C">
        <w:rPr>
          <w:rFonts w:ascii="Calibri" w:hAnsi="Calibri" w:eastAsia="Calibri" w:cs="Calibri"/>
          <w:b w:val="1"/>
          <w:bCs w:val="1"/>
          <w:sz w:val="24"/>
          <w:szCs w:val="24"/>
        </w:rPr>
        <w:t>nowledge</w:t>
      </w:r>
    </w:p>
    <w:p w:rsidR="448D5E5C" w:rsidP="525D6851" w:rsidRDefault="448D5E5C" w14:paraId="7E1A4866" w14:textId="73FF13AA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448D5E5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My placement at </w:t>
      </w:r>
      <w:r w:rsidRPr="525D6851" w:rsidR="448D5E5C">
        <w:rPr>
          <w:rFonts w:ascii="Calibri" w:hAnsi="Calibri" w:eastAsia="Calibri" w:cs="Calibri"/>
          <w:b w:val="0"/>
          <w:bCs w:val="0"/>
          <w:sz w:val="24"/>
          <w:szCs w:val="24"/>
        </w:rPr>
        <w:t>joyato</w:t>
      </w:r>
      <w:r w:rsidRPr="525D6851" w:rsidR="448D5E5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differed from traditional style restaurants because they relied heavily upon an online ordering system. Customers rarely asked staff directly about drinks because descriptions of </w:t>
      </w:r>
      <w:r w:rsidRPr="525D6851" w:rsidR="7AAC8B4A">
        <w:rPr>
          <w:rFonts w:ascii="Calibri" w:hAnsi="Calibri" w:eastAsia="Calibri" w:cs="Calibri"/>
          <w:b w:val="0"/>
          <w:bCs w:val="0"/>
          <w:sz w:val="24"/>
          <w:szCs w:val="24"/>
        </w:rPr>
        <w:t>cocktails, soft drinks, and alcoholic beverages such as soju were already displayed on the digital menu. Consequently, opportunities for verbal upselling or wine recommendations were limited.</w:t>
      </w:r>
    </w:p>
    <w:p w:rsidR="7AAC8B4A" w:rsidP="525D6851" w:rsidRDefault="7AAC8B4A" w14:paraId="14F469F1" w14:textId="787919EA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7AAC8B4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Despite this, I still developed a broader understanding of beverage knowledge and customer preferences. I learned that the refillable soft drinks </w:t>
      </w:r>
      <w:r w:rsidRPr="525D6851" w:rsidR="7AAC8B4A">
        <w:rPr>
          <w:rFonts w:ascii="Calibri" w:hAnsi="Calibri" w:eastAsia="Calibri" w:cs="Calibri"/>
          <w:b w:val="0"/>
          <w:bCs w:val="0"/>
          <w:sz w:val="24"/>
          <w:szCs w:val="24"/>
        </w:rPr>
        <w:t>option</w:t>
      </w:r>
      <w:r w:rsidRPr="525D6851" w:rsidR="7AAC8B4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was the most p</w:t>
      </w:r>
      <w:r w:rsidRPr="525D6851" w:rsidR="6A2CBA3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opular beverage choice by far, while soju was also </w:t>
      </w:r>
      <w:r w:rsidRPr="525D6851" w:rsidR="6A2CBA3E">
        <w:rPr>
          <w:rFonts w:ascii="Calibri" w:hAnsi="Calibri" w:eastAsia="Calibri" w:cs="Calibri"/>
          <w:b w:val="0"/>
          <w:bCs w:val="0"/>
          <w:sz w:val="24"/>
          <w:szCs w:val="24"/>
        </w:rPr>
        <w:t>frequently</w:t>
      </w:r>
      <w:r w:rsidRPr="525D6851" w:rsidR="6A2CBA3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ordered due to the nature of the restaurant and the offering of </w:t>
      </w:r>
      <w:r w:rsidRPr="525D6851" w:rsidR="5BE598FE">
        <w:rPr>
          <w:rFonts w:ascii="Calibri" w:hAnsi="Calibri" w:eastAsia="Calibri" w:cs="Calibri"/>
          <w:b w:val="0"/>
          <w:bCs w:val="0"/>
          <w:sz w:val="24"/>
          <w:szCs w:val="24"/>
        </w:rPr>
        <w:t>Korean</w:t>
      </w:r>
      <w:r w:rsidRPr="525D6851" w:rsidR="6A2CBA3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dishes. Observing customer ordering habits through </w:t>
      </w:r>
      <w:r w:rsidRPr="525D6851" w:rsidR="202FD773">
        <w:rPr>
          <w:rFonts w:ascii="Calibri" w:hAnsi="Calibri" w:eastAsia="Calibri" w:cs="Calibri"/>
          <w:b w:val="0"/>
          <w:bCs w:val="0"/>
          <w:sz w:val="24"/>
          <w:szCs w:val="24"/>
        </w:rPr>
        <w:t>serving them the ordered beverages improved my awareness of how menu design and convenience influence purchasing decisions.</w:t>
      </w:r>
    </w:p>
    <w:p w:rsidR="202FD773" w:rsidP="525D6851" w:rsidRDefault="202FD773" w14:paraId="1141D695" w14:textId="56584461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202FD77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My communication </w:t>
      </w:r>
      <w:r w:rsidRPr="525D6851" w:rsidR="202FD773">
        <w:rPr>
          <w:rFonts w:ascii="Calibri" w:hAnsi="Calibri" w:eastAsia="Calibri" w:cs="Calibri"/>
          <w:b w:val="0"/>
          <w:bCs w:val="0"/>
          <w:sz w:val="24"/>
          <w:szCs w:val="24"/>
        </w:rPr>
        <w:t>regarding</w:t>
      </w:r>
      <w:r w:rsidRPr="525D6851" w:rsidR="202FD77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beverages also improved over time. Initially, I lacked confidence discussing drinks with the customers, however, repeated exposer to customer enquiri</w:t>
      </w:r>
      <w:r w:rsidRPr="525D6851" w:rsidR="0D9D9AF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es about the beverages such as soju, </w:t>
      </w:r>
      <w:r w:rsidRPr="525D6851" w:rsidR="4718AD1A">
        <w:rPr>
          <w:rFonts w:ascii="Calibri" w:hAnsi="Calibri" w:eastAsia="Calibri" w:cs="Calibri"/>
          <w:b w:val="0"/>
          <w:bCs w:val="0"/>
          <w:sz w:val="24"/>
          <w:szCs w:val="24"/>
        </w:rPr>
        <w:t>Japanese</w:t>
      </w:r>
      <w:r w:rsidRPr="525D6851" w:rsidR="0D9D9AF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525D6851" w:rsidR="0D9D9AF7">
        <w:rPr>
          <w:rFonts w:ascii="Calibri" w:hAnsi="Calibri" w:eastAsia="Calibri" w:cs="Calibri"/>
          <w:b w:val="0"/>
          <w:bCs w:val="0"/>
          <w:sz w:val="24"/>
          <w:szCs w:val="24"/>
        </w:rPr>
        <w:t>teas</w:t>
      </w:r>
      <w:r w:rsidRPr="525D6851" w:rsidR="52683BB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and</w:t>
      </w:r>
      <w:r w:rsidRPr="525D6851" w:rsidR="0D9D9AF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525D6851" w:rsidR="0D9D9AF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spirits, etc. Which </w:t>
      </w:r>
      <w:r w:rsidRPr="525D6851" w:rsidR="0066E9ED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0D9D9AF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was not familiar with myself, helped me to explain products more clearly and p</w:t>
      </w:r>
      <w:r w:rsidRPr="525D6851" w:rsidR="470716E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rofessionally. One example of this being customers enquiring about what exactly soju was, to which </w:t>
      </w:r>
      <w:r w:rsidRPr="525D6851" w:rsidR="39779BD2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470716E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was able to offer the </w:t>
      </w:r>
      <w:r w:rsidRPr="525D6851" w:rsidR="7E0D0407">
        <w:rPr>
          <w:rFonts w:ascii="Calibri" w:hAnsi="Calibri" w:eastAsia="Calibri" w:cs="Calibri"/>
          <w:b w:val="0"/>
          <w:bCs w:val="0"/>
          <w:sz w:val="24"/>
          <w:szCs w:val="24"/>
        </w:rPr>
        <w:t>explanation</w:t>
      </w:r>
      <w:r w:rsidRPr="525D6851" w:rsidR="05C023F2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</w:p>
    <w:p w:rsidR="05C023F2" w:rsidP="525D6851" w:rsidRDefault="05C023F2" w14:paraId="64111A2F" w14:textId="5B4FFFA5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05C023F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Although the restaurant did not have a traditional wine list, </w:t>
      </w:r>
      <w:r w:rsidRPr="525D6851" w:rsidR="0B42AE08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05C023F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believe there</w:t>
      </w:r>
      <w:r w:rsidRPr="525D6851" w:rsidR="05C023F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are opportunities for improvement, one suggestion would be adding a digital wine and food pairing recommendations within the online ordering </w:t>
      </w:r>
      <w:r w:rsidRPr="525D6851" w:rsidR="26733212">
        <w:rPr>
          <w:rFonts w:ascii="Calibri" w:hAnsi="Calibri" w:eastAsia="Calibri" w:cs="Calibri"/>
          <w:b w:val="0"/>
          <w:bCs w:val="0"/>
          <w:sz w:val="24"/>
          <w:szCs w:val="24"/>
        </w:rPr>
        <w:t>system</w:t>
      </w:r>
      <w:r w:rsidRPr="525D6851" w:rsidR="05C023F2">
        <w:rPr>
          <w:rFonts w:ascii="Calibri" w:hAnsi="Calibri" w:eastAsia="Calibri" w:cs="Calibri"/>
          <w:b w:val="0"/>
          <w:bCs w:val="0"/>
          <w:sz w:val="24"/>
          <w:szCs w:val="24"/>
        </w:rPr>
        <w:t>. For example, lighter white wi</w:t>
      </w:r>
      <w:r w:rsidRPr="525D6851" w:rsidR="3CDC4A2B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nes could be suggested with sushi dishes, while fuller bodies red wines could </w:t>
      </w:r>
      <w:r w:rsidRPr="525D6851" w:rsidR="3CDC4A2B">
        <w:rPr>
          <w:rFonts w:ascii="Calibri" w:hAnsi="Calibri" w:eastAsia="Calibri" w:cs="Calibri"/>
          <w:b w:val="0"/>
          <w:bCs w:val="0"/>
          <w:sz w:val="24"/>
          <w:szCs w:val="24"/>
        </w:rPr>
        <w:t>accompany</w:t>
      </w:r>
      <w:r w:rsidRPr="525D6851" w:rsidR="3CDC4A2B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grilled meats used in the Korean BBQ. Research by </w:t>
      </w:r>
      <w:r w:rsidRPr="525D6851" w:rsidR="41F6BF04">
        <w:rPr>
          <w:rFonts w:ascii="Calibri" w:hAnsi="Calibri" w:eastAsia="Calibri" w:cs="Calibri"/>
          <w:b w:val="0"/>
          <w:bCs w:val="0"/>
          <w:sz w:val="24"/>
          <w:szCs w:val="24"/>
        </w:rPr>
        <w:t>Harrington (2005)</w:t>
      </w:r>
      <w:r w:rsidRPr="525D6851" w:rsidR="3CDC4A2B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525D6851" w:rsidR="3CDC4A2B">
        <w:rPr>
          <w:rFonts w:ascii="Calibri" w:hAnsi="Calibri" w:eastAsia="Calibri" w:cs="Calibri"/>
          <w:b w:val="0"/>
          <w:bCs w:val="0"/>
          <w:sz w:val="24"/>
          <w:szCs w:val="24"/>
        </w:rPr>
        <w:t>demonstrates</w:t>
      </w:r>
      <w:r w:rsidRPr="525D6851" w:rsidR="3CDC4A2B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</w:t>
      </w:r>
      <w:r w:rsidRPr="525D6851" w:rsidR="55AFF792">
        <w:rPr>
          <w:rFonts w:ascii="Calibri" w:hAnsi="Calibri" w:eastAsia="Calibri" w:cs="Calibri"/>
          <w:b w:val="0"/>
          <w:bCs w:val="0"/>
          <w:sz w:val="24"/>
          <w:szCs w:val="24"/>
        </w:rPr>
        <w:t>hat pairing recommendations can enhance customer satisfaction and increase sales.</w:t>
      </w:r>
    </w:p>
    <w:p w:rsidR="55AFF792" w:rsidP="525D6851" w:rsidRDefault="55AFF792" w14:paraId="32831680" w14:textId="054AFDA6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55AFF79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To approach this suggestion professionally, i would first </w:t>
      </w:r>
      <w:r w:rsidRPr="525D6851" w:rsidR="55AFF792">
        <w:rPr>
          <w:rFonts w:ascii="Calibri" w:hAnsi="Calibri" w:eastAsia="Calibri" w:cs="Calibri"/>
          <w:b w:val="0"/>
          <w:bCs w:val="0"/>
          <w:sz w:val="24"/>
          <w:szCs w:val="24"/>
        </w:rPr>
        <w:t>observe</w:t>
      </w:r>
      <w:r w:rsidRPr="525D6851" w:rsidR="55AFF79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customer ordering patterns and gather evidence </w:t>
      </w:r>
      <w:r w:rsidRPr="525D6851" w:rsidR="55AFF792">
        <w:rPr>
          <w:rFonts w:ascii="Calibri" w:hAnsi="Calibri" w:eastAsia="Calibri" w:cs="Calibri"/>
          <w:b w:val="0"/>
          <w:bCs w:val="0"/>
          <w:sz w:val="24"/>
          <w:szCs w:val="24"/>
        </w:rPr>
        <w:t>regarding</w:t>
      </w:r>
      <w:r w:rsidRPr="525D6851" w:rsidR="55AFF79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popular dishes and beverages. I would then present these findings to management alongside examples of suc</w:t>
      </w:r>
      <w:r w:rsidRPr="525D6851" w:rsidR="3ED55A7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cessful digital pairing systems used within modern restaurants. This would </w:t>
      </w:r>
      <w:r w:rsidRPr="525D6851" w:rsidR="3ED55A71">
        <w:rPr>
          <w:rFonts w:ascii="Calibri" w:hAnsi="Calibri" w:eastAsia="Calibri" w:cs="Calibri"/>
          <w:b w:val="0"/>
          <w:bCs w:val="0"/>
          <w:sz w:val="24"/>
          <w:szCs w:val="24"/>
        </w:rPr>
        <w:t>demonstrate</w:t>
      </w:r>
      <w:r w:rsidRPr="525D6851" w:rsidR="3ED55A7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initiative while supporting the business with practical recommendations</w:t>
      </w:r>
    </w:p>
    <w:p w:rsidR="3ED55A71" w:rsidP="525D6851" w:rsidRDefault="3ED55A71" w14:paraId="29F079B8" w14:textId="0B9D2608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3ED55A7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These changes could </w:t>
      </w:r>
      <w:r w:rsidRPr="525D6851" w:rsidR="3ED55A71">
        <w:rPr>
          <w:rFonts w:ascii="Calibri" w:hAnsi="Calibri" w:eastAsia="Calibri" w:cs="Calibri"/>
          <w:b w:val="0"/>
          <w:bCs w:val="0"/>
          <w:sz w:val="24"/>
          <w:szCs w:val="24"/>
        </w:rPr>
        <w:t>benefit</w:t>
      </w:r>
      <w:r w:rsidRPr="525D6851" w:rsidR="3ED55A7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customers by simplifying choices and improving their dining experience. Additionally, the business may benefit through increased beverage sales and</w:t>
      </w:r>
      <w:r w:rsidRPr="525D6851" w:rsidR="01C1AB0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increased</w:t>
      </w:r>
      <w:r w:rsidRPr="525D6851" w:rsidR="3ED55A7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customer satisfaction</w:t>
      </w:r>
      <w:r w:rsidRPr="525D6851" w:rsidR="539B375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</w:t>
      </w:r>
      <w:r w:rsidRPr="525D6851" w:rsidR="4F1C5C38">
        <w:rPr>
          <w:rFonts w:ascii="Calibri" w:hAnsi="Calibri" w:eastAsia="Calibri" w:cs="Calibri"/>
          <w:b w:val="0"/>
          <w:bCs w:val="0"/>
          <w:sz w:val="24"/>
          <w:szCs w:val="24"/>
        </w:rPr>
        <w:t>Bowen and Morris (1995)</w:t>
      </w:r>
      <w:r w:rsidRPr="525D6851" w:rsidR="539B375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argue that strategic menu design and product suggestion techniques can positively influence customer spending behaviour.</w:t>
      </w:r>
    </w:p>
    <w:p w:rsidR="539B375F" w:rsidP="525D6851" w:rsidRDefault="539B375F" w14:paraId="0219F1B7" w14:textId="62794F40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539B375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This experience </w:t>
      </w:r>
      <w:r w:rsidRPr="525D6851" w:rsidR="5785FAFF">
        <w:rPr>
          <w:rFonts w:ascii="Calibri" w:hAnsi="Calibri" w:eastAsia="Calibri" w:cs="Calibri"/>
          <w:b w:val="0"/>
          <w:bCs w:val="0"/>
          <w:sz w:val="24"/>
          <w:szCs w:val="24"/>
        </w:rPr>
        <w:t>also</w:t>
      </w:r>
      <w:r w:rsidRPr="525D6851" w:rsidR="539B375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highlighted how technology is changing hospitality operations. Traditional face-to-face beverage service is increasingly replaced by digital systems, particularly within</w:t>
      </w:r>
      <w:r w:rsidRPr="525D6851" w:rsidR="17288FA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casual dining environments</w:t>
      </w:r>
      <w:r w:rsidRPr="525D6851" w:rsidR="18EC524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(Wolfe, 2021)</w:t>
      </w:r>
      <w:r w:rsidRPr="525D6851" w:rsidR="17288FA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Understanding this modern approach has broadened my perspective of </w:t>
      </w:r>
      <w:r w:rsidRPr="525D6851" w:rsidR="7E6B64C4">
        <w:rPr>
          <w:rFonts w:ascii="Calibri" w:hAnsi="Calibri" w:eastAsia="Calibri" w:cs="Calibri"/>
          <w:b w:val="0"/>
          <w:bCs w:val="0"/>
          <w:sz w:val="24"/>
          <w:szCs w:val="24"/>
        </w:rPr>
        <w:t>hospitality</w:t>
      </w:r>
      <w:r w:rsidRPr="525D6851" w:rsidR="17288FA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and shown the importance of adaptability within the industry.</w:t>
      </w:r>
    </w:p>
    <w:p w:rsidR="17288FA9" w:rsidP="525D6851" w:rsidRDefault="17288FA9" w14:paraId="34EBA27E" w14:textId="5CAADE2A">
      <w:pPr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17288FA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Element 3: </w:t>
      </w:r>
      <w:r w:rsidRPr="525D6851" w:rsidR="50C8F63C">
        <w:rPr>
          <w:rFonts w:ascii="Calibri" w:hAnsi="Calibri" w:eastAsia="Calibri" w:cs="Calibri"/>
          <w:b w:val="1"/>
          <w:bCs w:val="1"/>
          <w:sz w:val="24"/>
          <w:szCs w:val="24"/>
        </w:rPr>
        <w:t>C</w:t>
      </w:r>
      <w:r w:rsidRPr="525D6851" w:rsidR="17288FA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ustomer </w:t>
      </w:r>
      <w:r w:rsidRPr="525D6851" w:rsidR="05D66962">
        <w:rPr>
          <w:rFonts w:ascii="Calibri" w:hAnsi="Calibri" w:eastAsia="Calibri" w:cs="Calibri"/>
          <w:b w:val="1"/>
          <w:bCs w:val="1"/>
          <w:sz w:val="24"/>
          <w:szCs w:val="24"/>
        </w:rPr>
        <w:t>C</w:t>
      </w:r>
      <w:r w:rsidRPr="525D6851" w:rsidR="17288FA9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ommunication </w:t>
      </w:r>
      <w:r w:rsidRPr="525D6851" w:rsidR="6B3DB0FF">
        <w:rPr>
          <w:rFonts w:ascii="Calibri" w:hAnsi="Calibri" w:eastAsia="Calibri" w:cs="Calibri"/>
          <w:b w:val="1"/>
          <w:bCs w:val="1"/>
          <w:sz w:val="24"/>
          <w:szCs w:val="24"/>
        </w:rPr>
        <w:t>S</w:t>
      </w:r>
      <w:r w:rsidRPr="525D6851" w:rsidR="17288FA9">
        <w:rPr>
          <w:rFonts w:ascii="Calibri" w:hAnsi="Calibri" w:eastAsia="Calibri" w:cs="Calibri"/>
          <w:b w:val="1"/>
          <w:bCs w:val="1"/>
          <w:sz w:val="24"/>
          <w:szCs w:val="24"/>
        </w:rPr>
        <w:t>kills</w:t>
      </w:r>
    </w:p>
    <w:p w:rsidR="17288FA9" w:rsidP="525D6851" w:rsidRDefault="17288FA9" w14:paraId="41627210" w14:textId="41BCEEE4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17288FA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One of the most significant developments during my placement was my communication confidence. I am naturally socially anxious, so </w:t>
      </w:r>
      <w:r w:rsidRPr="525D6851" w:rsidR="176E6EA5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17288FA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initially </w:t>
      </w:r>
      <w:r w:rsidRPr="525D6851" w:rsidR="1F77C70A">
        <w:rPr>
          <w:rFonts w:ascii="Calibri" w:hAnsi="Calibri" w:eastAsia="Calibri" w:cs="Calibri"/>
          <w:b w:val="0"/>
          <w:bCs w:val="0"/>
          <w:sz w:val="24"/>
          <w:szCs w:val="24"/>
        </w:rPr>
        <w:t>found</w:t>
      </w:r>
      <w:r w:rsidRPr="525D6851" w:rsidR="17288FA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customer interaction intimidating. However, because my role focused </w:t>
      </w:r>
      <w:r w:rsidRPr="525D6851" w:rsidR="17288FA9">
        <w:rPr>
          <w:rFonts w:ascii="Calibri" w:hAnsi="Calibri" w:eastAsia="Calibri" w:cs="Calibri"/>
          <w:b w:val="0"/>
          <w:bCs w:val="0"/>
          <w:sz w:val="24"/>
          <w:szCs w:val="24"/>
        </w:rPr>
        <w:t>main</w:t>
      </w:r>
      <w:r w:rsidRPr="525D6851" w:rsidR="50686A3E">
        <w:rPr>
          <w:rFonts w:ascii="Calibri" w:hAnsi="Calibri" w:eastAsia="Calibri" w:cs="Calibri"/>
          <w:b w:val="0"/>
          <w:bCs w:val="0"/>
          <w:sz w:val="24"/>
          <w:szCs w:val="24"/>
        </w:rPr>
        <w:t>ly on</w:t>
      </w:r>
      <w:r w:rsidRPr="525D6851" w:rsidR="50686A3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hosting and serving, and there was no element of taking orders, the communication felt more manageable and structured</w:t>
      </w:r>
      <w:r w:rsidRPr="525D6851" w:rsidR="1BC6F16A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</w:p>
    <w:p w:rsidR="11168624" w:rsidP="525D6851" w:rsidRDefault="11168624" w14:paraId="61CCA194" w14:textId="28D9D4AD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1116862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My </w:t>
      </w:r>
      <w:r w:rsidRPr="525D6851" w:rsidR="66E348E4">
        <w:rPr>
          <w:rFonts w:ascii="Calibri" w:hAnsi="Calibri" w:eastAsia="Calibri" w:cs="Calibri"/>
          <w:b w:val="0"/>
          <w:bCs w:val="0"/>
          <w:sz w:val="24"/>
          <w:szCs w:val="24"/>
        </w:rPr>
        <w:t>responsibilities</w:t>
      </w:r>
      <w:r w:rsidRPr="525D6851" w:rsidR="1116862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included greeting customers, explaining the ordering process, managing wait times, directing customers to facilities, and handling general enquiries. Over time, these repeated interactions helped me to become more comfortable s</w:t>
      </w:r>
      <w:r w:rsidRPr="525D6851" w:rsidR="301BCA18">
        <w:rPr>
          <w:rFonts w:ascii="Calibri" w:hAnsi="Calibri" w:eastAsia="Calibri" w:cs="Calibri"/>
          <w:b w:val="0"/>
          <w:bCs w:val="0"/>
          <w:sz w:val="24"/>
          <w:szCs w:val="24"/>
        </w:rPr>
        <w:t>peaking to unfamiliar pe</w:t>
      </w:r>
      <w:r w:rsidRPr="525D6851" w:rsidR="3A7507FB">
        <w:rPr>
          <w:rFonts w:ascii="Calibri" w:hAnsi="Calibri" w:eastAsia="Calibri" w:cs="Calibri"/>
          <w:b w:val="0"/>
          <w:bCs w:val="0"/>
          <w:sz w:val="24"/>
          <w:szCs w:val="24"/>
        </w:rPr>
        <w:t>ople.</w:t>
      </w:r>
    </w:p>
    <w:p w:rsidR="301BCA18" w:rsidP="525D6851" w:rsidRDefault="301BCA18" w14:paraId="6A821B7B" w14:textId="236E97F0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301BCA1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At the beginning of my placement, </w:t>
      </w:r>
      <w:r w:rsidRPr="525D6851" w:rsidR="20D22DB4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301BCA1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sometimes worried about explaining the online </w:t>
      </w:r>
      <w:r w:rsidRPr="525D6851" w:rsidR="16EB3A41">
        <w:rPr>
          <w:rFonts w:ascii="Calibri" w:hAnsi="Calibri" w:eastAsia="Calibri" w:cs="Calibri"/>
          <w:b w:val="0"/>
          <w:bCs w:val="0"/>
          <w:sz w:val="24"/>
          <w:szCs w:val="24"/>
        </w:rPr>
        <w:t>ordering</w:t>
      </w:r>
      <w:r w:rsidRPr="525D6851" w:rsidR="301BCA1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system incorrectly and appearing unprofessional</w:t>
      </w:r>
      <w:r w:rsidRPr="525D6851" w:rsidR="6A407FBB">
        <w:rPr>
          <w:rFonts w:ascii="Calibri" w:hAnsi="Calibri" w:eastAsia="Calibri" w:cs="Calibri"/>
          <w:b w:val="0"/>
          <w:bCs w:val="0"/>
          <w:sz w:val="24"/>
          <w:szCs w:val="24"/>
        </w:rPr>
        <w:t>;</w:t>
      </w:r>
      <w:r w:rsidRPr="525D6851" w:rsidR="301BCA1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to combat this, I went to the restaurant myself, to ex</w:t>
      </w:r>
      <w:r w:rsidRPr="525D6851" w:rsidR="3F35BEF7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perience the </w:t>
      </w:r>
      <w:r w:rsidRPr="525D6851" w:rsidR="10E1C438">
        <w:rPr>
          <w:rFonts w:ascii="Calibri" w:hAnsi="Calibri" w:eastAsia="Calibri" w:cs="Calibri"/>
          <w:b w:val="0"/>
          <w:bCs w:val="0"/>
          <w:sz w:val="24"/>
          <w:szCs w:val="24"/>
        </w:rPr>
        <w:t>system from the customers point of view, and this greatly helped my confidence in explaining the system to the customers</w:t>
      </w:r>
      <w:r w:rsidRPr="525D6851" w:rsidR="37CF8E1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Over time, </w:t>
      </w:r>
      <w:r w:rsidRPr="525D6851" w:rsidR="53AAC361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37CF8E1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learnt the importance of, when explaining, </w:t>
      </w:r>
      <w:r w:rsidRPr="525D6851" w:rsidR="37CF8E11">
        <w:rPr>
          <w:rFonts w:ascii="Calibri" w:hAnsi="Calibri" w:eastAsia="Calibri" w:cs="Calibri"/>
          <w:b w:val="0"/>
          <w:bCs w:val="0"/>
          <w:sz w:val="24"/>
          <w:szCs w:val="24"/>
        </w:rPr>
        <w:t>maintaining</w:t>
      </w:r>
      <w:r w:rsidRPr="525D6851" w:rsidR="37CF8E1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eye contact, speaking clearly, and adapting </w:t>
      </w:r>
      <w:r w:rsidRPr="525D6851" w:rsidR="794BBD6C">
        <w:rPr>
          <w:rFonts w:ascii="Calibri" w:hAnsi="Calibri" w:eastAsia="Calibri" w:cs="Calibri"/>
          <w:b w:val="0"/>
          <w:bCs w:val="0"/>
          <w:sz w:val="24"/>
          <w:szCs w:val="24"/>
        </w:rPr>
        <w:t>explanations</w:t>
      </w:r>
      <w:r w:rsidRPr="525D6851" w:rsidR="37CF8E1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depending on the customers level of understanding</w:t>
      </w:r>
    </w:p>
    <w:p w:rsidR="31B6DEC3" w:rsidP="525D6851" w:rsidRDefault="31B6DEC3" w14:paraId="6AC1ABB6" w14:textId="74272DB8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31B6DEC3">
        <w:rPr>
          <w:rFonts w:ascii="Calibri" w:hAnsi="Calibri" w:eastAsia="Calibri" w:cs="Calibri"/>
          <w:b w:val="0"/>
          <w:bCs w:val="0"/>
          <w:sz w:val="24"/>
          <w:szCs w:val="24"/>
        </w:rPr>
        <w:t>I believe my communication positively affected customers because many interactions ended with appreciation or visible relief. Team members also occasionally commented that I handle</w:t>
      </w:r>
      <w:r w:rsidRPr="525D6851" w:rsidR="69E6160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d nervous or confused customers well. </w:t>
      </w:r>
      <w:r w:rsidRPr="525D6851" w:rsidR="622A53B2">
        <w:rPr>
          <w:rFonts w:ascii="Calibri" w:hAnsi="Calibri" w:eastAsia="Calibri" w:cs="Calibri"/>
          <w:b w:val="0"/>
          <w:bCs w:val="0"/>
          <w:sz w:val="24"/>
          <w:szCs w:val="24"/>
        </w:rPr>
        <w:t>According</w:t>
      </w:r>
      <w:r w:rsidRPr="525D6851" w:rsidR="69E6160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to </w:t>
      </w:r>
      <w:r w:rsidRPr="525D6851" w:rsidR="45B87325">
        <w:rPr>
          <w:rFonts w:ascii="Calibri" w:hAnsi="Calibri" w:eastAsia="Calibri" w:cs="Calibri"/>
          <w:b w:val="0"/>
          <w:bCs w:val="0"/>
          <w:sz w:val="24"/>
          <w:szCs w:val="24"/>
        </w:rPr>
        <w:t>Nickson (2013),</w:t>
      </w:r>
      <w:r w:rsidRPr="525D6851" w:rsidR="69E6160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emotional labour is a major part of hospitality work because employees </w:t>
      </w:r>
      <w:r w:rsidRPr="525D6851" w:rsidR="48DF867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must manage </w:t>
      </w:r>
      <w:r w:rsidRPr="525D6851" w:rsidR="5B9962E5">
        <w:rPr>
          <w:rFonts w:ascii="Calibri" w:hAnsi="Calibri" w:eastAsia="Calibri" w:cs="Calibri"/>
          <w:b w:val="0"/>
          <w:bCs w:val="0"/>
          <w:sz w:val="24"/>
          <w:szCs w:val="24"/>
        </w:rPr>
        <w:t>their</w:t>
      </w:r>
      <w:r w:rsidRPr="525D6851" w:rsidR="48DF867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own emotions and the emotions of customers, this was </w:t>
      </w:r>
      <w:r w:rsidRPr="525D6851" w:rsidR="6F945167">
        <w:rPr>
          <w:rFonts w:ascii="Calibri" w:hAnsi="Calibri" w:eastAsia="Calibri" w:cs="Calibri"/>
          <w:b w:val="0"/>
          <w:bCs w:val="0"/>
          <w:sz w:val="24"/>
          <w:szCs w:val="24"/>
        </w:rPr>
        <w:t>particularly</w:t>
      </w:r>
      <w:r w:rsidRPr="525D6851" w:rsidR="48DF867E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relevant during busy periods when customers became impatient</w:t>
      </w:r>
    </w:p>
    <w:p w:rsidR="1F7B1C93" w:rsidP="525D6851" w:rsidRDefault="1F7B1C93" w14:paraId="166F106E" w14:textId="682D747B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1F7B1C9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This placement also changed my </w:t>
      </w:r>
      <w:r w:rsidRPr="525D6851" w:rsidR="1F7B1C93">
        <w:rPr>
          <w:rFonts w:ascii="Calibri" w:hAnsi="Calibri" w:eastAsia="Calibri" w:cs="Calibri"/>
          <w:b w:val="0"/>
          <w:bCs w:val="0"/>
          <w:sz w:val="24"/>
          <w:szCs w:val="24"/>
        </w:rPr>
        <w:t>perception</w:t>
      </w:r>
      <w:r w:rsidRPr="525D6851" w:rsidR="1F7B1C9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of communication within hospitality. Previously, as a chef, I viewed front of house communication as highly stressful and difficult. </w:t>
      </w:r>
      <w:r w:rsidRPr="525D6851" w:rsidR="73C9B4FF">
        <w:rPr>
          <w:rFonts w:ascii="Calibri" w:hAnsi="Calibri" w:eastAsia="Calibri" w:cs="Calibri"/>
          <w:b w:val="0"/>
          <w:bCs w:val="0"/>
          <w:sz w:val="24"/>
          <w:szCs w:val="24"/>
        </w:rPr>
        <w:t>H</w:t>
      </w:r>
      <w:r w:rsidRPr="525D6851" w:rsidR="1F7B1C93">
        <w:rPr>
          <w:rFonts w:ascii="Calibri" w:hAnsi="Calibri" w:eastAsia="Calibri" w:cs="Calibri"/>
          <w:b w:val="0"/>
          <w:bCs w:val="0"/>
          <w:sz w:val="24"/>
          <w:szCs w:val="24"/>
        </w:rPr>
        <w:t>ow</w:t>
      </w:r>
      <w:r w:rsidRPr="525D6851" w:rsidR="47E6E180">
        <w:rPr>
          <w:rFonts w:ascii="Calibri" w:hAnsi="Calibri" w:eastAsia="Calibri" w:cs="Calibri"/>
          <w:b w:val="0"/>
          <w:bCs w:val="0"/>
          <w:sz w:val="24"/>
          <w:szCs w:val="24"/>
        </w:rPr>
        <w:t>ever,</w:t>
      </w:r>
      <w:r w:rsidRPr="525D6851" w:rsidR="73C9B4F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this experience showed me that communication can become easier with practice and supportive systems. The digital </w:t>
      </w:r>
      <w:r w:rsidRPr="525D6851" w:rsidR="4EAACE55">
        <w:rPr>
          <w:rFonts w:ascii="Calibri" w:hAnsi="Calibri" w:eastAsia="Calibri" w:cs="Calibri"/>
          <w:b w:val="0"/>
          <w:bCs w:val="0"/>
          <w:sz w:val="24"/>
          <w:szCs w:val="24"/>
        </w:rPr>
        <w:t>ordering</w:t>
      </w:r>
      <w:r w:rsidRPr="525D6851" w:rsidR="73C9B4FF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process reduces pressure while still allowing meaningful customer in</w:t>
      </w:r>
      <w:r w:rsidRPr="525D6851" w:rsidR="0ABA57C2">
        <w:rPr>
          <w:rFonts w:ascii="Calibri" w:hAnsi="Calibri" w:eastAsia="Calibri" w:cs="Calibri"/>
          <w:b w:val="0"/>
          <w:bCs w:val="0"/>
          <w:sz w:val="24"/>
          <w:szCs w:val="24"/>
        </w:rPr>
        <w:t>teraction</w:t>
      </w:r>
    </w:p>
    <w:p w:rsidR="36134279" w:rsidP="525D6851" w:rsidRDefault="36134279" w14:paraId="61DB9FB8" w14:textId="33422C73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36134279">
        <w:rPr>
          <w:rFonts w:ascii="Calibri" w:hAnsi="Calibri" w:eastAsia="Calibri" w:cs="Calibri"/>
          <w:b w:val="0"/>
          <w:bCs w:val="0"/>
          <w:sz w:val="24"/>
          <w:szCs w:val="24"/>
        </w:rPr>
        <w:t>Goffman’s (1959)</w:t>
      </w:r>
      <w:r w:rsidRPr="525D6851" w:rsidR="0ABA57C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concept of self-efficacy is relevant here because repeated successful interactions </w:t>
      </w:r>
      <w:r w:rsidRPr="525D6851" w:rsidR="7A7A2FF8">
        <w:rPr>
          <w:rFonts w:ascii="Calibri" w:hAnsi="Calibri" w:eastAsia="Calibri" w:cs="Calibri"/>
          <w:b w:val="0"/>
          <w:bCs w:val="0"/>
          <w:sz w:val="24"/>
          <w:szCs w:val="24"/>
        </w:rPr>
        <w:t>gradually</w:t>
      </w:r>
      <w:r w:rsidRPr="525D6851" w:rsidR="0ABA57C2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increased my confidence and belief in my own abilities. Overall, this placement significantly</w:t>
      </w:r>
      <w:r w:rsidRPr="525D6851" w:rsidR="1860646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impro</w:t>
      </w:r>
      <w:r w:rsidRPr="525D6851" w:rsidR="23C4A0E7">
        <w:rPr>
          <w:rFonts w:ascii="Calibri" w:hAnsi="Calibri" w:eastAsia="Calibri" w:cs="Calibri"/>
          <w:b w:val="0"/>
          <w:bCs w:val="0"/>
          <w:sz w:val="24"/>
          <w:szCs w:val="24"/>
        </w:rPr>
        <w:t>ved my interpersonal communication skills and reduced some of my anxiety surrounding customer interaction.</w:t>
      </w:r>
    </w:p>
    <w:p w:rsidR="204294D1" w:rsidP="525D6851" w:rsidRDefault="204294D1" w14:paraId="0EBF17E8" w14:textId="6E7DFF0E">
      <w:pPr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204294D1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Element 4: </w:t>
      </w:r>
      <w:r w:rsidRPr="525D6851" w:rsidR="735F25A4">
        <w:rPr>
          <w:rFonts w:ascii="Calibri" w:hAnsi="Calibri" w:eastAsia="Calibri" w:cs="Calibri"/>
          <w:b w:val="1"/>
          <w:bCs w:val="1"/>
          <w:sz w:val="24"/>
          <w:szCs w:val="24"/>
        </w:rPr>
        <w:t>R</w:t>
      </w:r>
      <w:r w:rsidRPr="525D6851" w:rsidR="204294D1">
        <w:rPr>
          <w:rFonts w:ascii="Calibri" w:hAnsi="Calibri" w:eastAsia="Calibri" w:cs="Calibri"/>
          <w:b w:val="1"/>
          <w:bCs w:val="1"/>
          <w:sz w:val="24"/>
          <w:szCs w:val="24"/>
        </w:rPr>
        <w:t>eflections</w:t>
      </w:r>
    </w:p>
    <w:p w:rsidR="204294D1" w:rsidP="525D6851" w:rsidRDefault="204294D1" w14:paraId="39DF01E1" w14:textId="3B1B9FAB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204294D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This placement changed my </w:t>
      </w:r>
      <w:r w:rsidRPr="525D6851" w:rsidR="204294D1">
        <w:rPr>
          <w:rFonts w:ascii="Calibri" w:hAnsi="Calibri" w:eastAsia="Calibri" w:cs="Calibri"/>
          <w:b w:val="0"/>
          <w:bCs w:val="0"/>
          <w:sz w:val="24"/>
          <w:szCs w:val="24"/>
        </w:rPr>
        <w:t>perception</w:t>
      </w:r>
      <w:r w:rsidRPr="525D6851" w:rsidR="204294D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of the hospitality </w:t>
      </w:r>
      <w:r w:rsidRPr="525D6851" w:rsidR="204294D1">
        <w:rPr>
          <w:rFonts w:ascii="Calibri" w:hAnsi="Calibri" w:eastAsia="Calibri" w:cs="Calibri"/>
          <w:b w:val="0"/>
          <w:bCs w:val="0"/>
          <w:sz w:val="24"/>
          <w:szCs w:val="24"/>
        </w:rPr>
        <w:t>industry considerably</w:t>
      </w:r>
      <w:r w:rsidRPr="525D6851" w:rsidR="204294D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Before working at </w:t>
      </w:r>
      <w:r w:rsidRPr="525D6851" w:rsidR="204294D1">
        <w:rPr>
          <w:rFonts w:ascii="Calibri" w:hAnsi="Calibri" w:eastAsia="Calibri" w:cs="Calibri"/>
          <w:b w:val="0"/>
          <w:bCs w:val="0"/>
          <w:sz w:val="24"/>
          <w:szCs w:val="24"/>
        </w:rPr>
        <w:t>Joyato</w:t>
      </w:r>
      <w:r w:rsidRPr="525D6851" w:rsidR="204294D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, most of my experience was within more traditional restaurant settings, usually </w:t>
      </w:r>
      <w:r w:rsidRPr="525D6851" w:rsidR="54F1F3DE">
        <w:rPr>
          <w:rFonts w:ascii="Calibri" w:hAnsi="Calibri" w:eastAsia="Calibri" w:cs="Calibri"/>
          <w:b w:val="0"/>
          <w:bCs w:val="0"/>
          <w:sz w:val="24"/>
          <w:szCs w:val="24"/>
        </w:rPr>
        <w:t>French</w:t>
      </w:r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, </w:t>
      </w:r>
      <w:r w:rsidRPr="525D6851" w:rsidR="1332B099">
        <w:rPr>
          <w:rFonts w:ascii="Calibri" w:hAnsi="Calibri" w:eastAsia="Calibri" w:cs="Calibri"/>
          <w:b w:val="0"/>
          <w:bCs w:val="0"/>
          <w:sz w:val="24"/>
          <w:szCs w:val="24"/>
        </w:rPr>
        <w:t>British</w:t>
      </w:r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525D6851" w:rsidR="07798A9D">
        <w:rPr>
          <w:rFonts w:ascii="Calibri" w:hAnsi="Calibri" w:eastAsia="Calibri" w:cs="Calibri"/>
          <w:b w:val="0"/>
          <w:bCs w:val="0"/>
          <w:sz w:val="24"/>
          <w:szCs w:val="24"/>
        </w:rPr>
        <w:t>cuisines</w:t>
      </w:r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Therefore, working within a </w:t>
      </w:r>
      <w:r w:rsidRPr="525D6851" w:rsidR="22197488">
        <w:rPr>
          <w:rFonts w:ascii="Calibri" w:hAnsi="Calibri" w:eastAsia="Calibri" w:cs="Calibri"/>
          <w:b w:val="0"/>
          <w:bCs w:val="0"/>
          <w:sz w:val="24"/>
          <w:szCs w:val="24"/>
        </w:rPr>
        <w:t>Japanese</w:t>
      </w:r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>, all</w:t>
      </w:r>
      <w:r w:rsidRPr="525D6851" w:rsidR="4DA1B202">
        <w:rPr>
          <w:rFonts w:ascii="Calibri" w:hAnsi="Calibri" w:eastAsia="Calibri" w:cs="Calibri"/>
          <w:b w:val="0"/>
          <w:bCs w:val="0"/>
          <w:sz w:val="24"/>
          <w:szCs w:val="24"/>
        </w:rPr>
        <w:t>-</w:t>
      </w:r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>you</w:t>
      </w:r>
      <w:r w:rsidRPr="525D6851" w:rsidR="1DA74715">
        <w:rPr>
          <w:rFonts w:ascii="Calibri" w:hAnsi="Calibri" w:eastAsia="Calibri" w:cs="Calibri"/>
          <w:b w:val="0"/>
          <w:bCs w:val="0"/>
          <w:sz w:val="24"/>
          <w:szCs w:val="24"/>
        </w:rPr>
        <w:t>-</w:t>
      </w:r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>can</w:t>
      </w:r>
      <w:r w:rsidRPr="525D6851" w:rsidR="0133551C">
        <w:rPr>
          <w:rFonts w:ascii="Calibri" w:hAnsi="Calibri" w:eastAsia="Calibri" w:cs="Calibri"/>
          <w:b w:val="0"/>
          <w:bCs w:val="0"/>
          <w:sz w:val="24"/>
          <w:szCs w:val="24"/>
        </w:rPr>
        <w:t>-</w:t>
      </w:r>
      <w:bookmarkStart w:name="_Int_zIaDWEjB" w:id="1867573158"/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>eat</w:t>
      </w:r>
      <w:bookmarkEnd w:id="1867573158"/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restaurant using online ordering systems exposed me to </w:t>
      </w:r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>a very different</w:t>
      </w:r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style of service</w:t>
      </w:r>
    </w:p>
    <w:p w:rsidR="233D67E8" w:rsidP="525D6851" w:rsidRDefault="233D67E8" w14:paraId="6C7F677C" w14:textId="7089C812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One of the biggest lessons </w:t>
      </w:r>
      <w:r w:rsidRPr="525D6851" w:rsidR="1C82C1FE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learned was how technology is transforming hospitality operations</w:t>
      </w:r>
      <w:r w:rsidRPr="525D6851" w:rsidR="0D5EE6C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, supported by the research by Anwar, </w:t>
      </w:r>
      <w:r w:rsidRPr="525D6851" w:rsidR="0D5EE6CA">
        <w:rPr>
          <w:rFonts w:ascii="Calibri" w:hAnsi="Calibri" w:eastAsia="Calibri" w:cs="Calibri"/>
          <w:b w:val="0"/>
          <w:bCs w:val="0"/>
          <w:sz w:val="24"/>
          <w:szCs w:val="24"/>
        </w:rPr>
        <w:t>Deliana</w:t>
      </w:r>
      <w:r w:rsidRPr="525D6851" w:rsidR="0D5EE6C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and </w:t>
      </w:r>
      <w:r w:rsidRPr="525D6851" w:rsidR="0D5EE6CA">
        <w:rPr>
          <w:rFonts w:ascii="Calibri" w:hAnsi="Calibri" w:eastAsia="Calibri" w:cs="Calibri"/>
          <w:b w:val="0"/>
          <w:bCs w:val="0"/>
          <w:sz w:val="24"/>
          <w:szCs w:val="24"/>
        </w:rPr>
        <w:t>Suyamto</w:t>
      </w:r>
      <w:r w:rsidRPr="525D6851" w:rsidR="0D5EE6C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(2024)</w:t>
      </w:r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Customers increasingly value efficiency, convenience, and </w:t>
      </w:r>
      <w:r w:rsidRPr="525D6851" w:rsidR="7F1DB75B">
        <w:rPr>
          <w:rFonts w:ascii="Calibri" w:hAnsi="Calibri" w:eastAsia="Calibri" w:cs="Calibri"/>
          <w:b w:val="0"/>
          <w:bCs w:val="0"/>
          <w:sz w:val="24"/>
          <w:szCs w:val="24"/>
        </w:rPr>
        <w:t>independence</w:t>
      </w:r>
      <w:r w:rsidRPr="525D6851" w:rsidR="233D67E8">
        <w:rPr>
          <w:rFonts w:ascii="Calibri" w:hAnsi="Calibri" w:eastAsia="Calibri" w:cs="Calibri"/>
          <w:b w:val="0"/>
          <w:bCs w:val="0"/>
          <w:sz w:val="24"/>
          <w:szCs w:val="24"/>
        </w:rPr>
        <w:t>. The online ordering system reduced mistake</w:t>
      </w:r>
      <w:r w:rsidRPr="525D6851" w:rsidR="16C01004">
        <w:rPr>
          <w:rFonts w:ascii="Calibri" w:hAnsi="Calibri" w:eastAsia="Calibri" w:cs="Calibri"/>
          <w:b w:val="0"/>
          <w:bCs w:val="0"/>
          <w:sz w:val="24"/>
          <w:szCs w:val="24"/>
        </w:rPr>
        <w:t>s, improved speed, and minimised unnecessary interruptions during dining</w:t>
      </w:r>
      <w:r w:rsidRPr="525D6851" w:rsidR="14B3164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(Yadav, 2024)</w:t>
      </w:r>
      <w:r w:rsidRPr="525D6851" w:rsidR="16C0100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This </w:t>
      </w:r>
      <w:r w:rsidRPr="525D6851" w:rsidR="16C01004">
        <w:rPr>
          <w:rFonts w:ascii="Calibri" w:hAnsi="Calibri" w:eastAsia="Calibri" w:cs="Calibri"/>
          <w:b w:val="0"/>
          <w:bCs w:val="0"/>
          <w:sz w:val="24"/>
          <w:szCs w:val="24"/>
        </w:rPr>
        <w:t>demonstrated</w:t>
      </w:r>
      <w:r w:rsidRPr="525D6851" w:rsidR="16C0100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how technology can improve customer experience while also reducing staff pressure and workload</w:t>
      </w:r>
      <w:r w:rsidRPr="525D6851" w:rsidR="55774F8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(Valtonen et al., 2025)</w:t>
      </w:r>
      <w:r w:rsidRPr="525D6851" w:rsidR="16C01004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</w:p>
    <w:p w:rsidR="55EFFB0A" w:rsidP="525D6851" w:rsidRDefault="55EFFB0A" w14:paraId="79D479AB" w14:textId="110C6C1D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55EFFB0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This placement also changed me personally. I became more confident interacting with customers and learned that structured communication environments suit me well. Previously, </w:t>
      </w:r>
      <w:r w:rsidRPr="525D6851" w:rsidR="5AD3AB6E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55EFFB0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avoid</w:t>
      </w:r>
      <w:r w:rsidRPr="525D6851" w:rsidR="79EDD23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ed front of house roles </w:t>
      </w:r>
      <w:r w:rsidRPr="525D6851" w:rsidR="00F9FFA6">
        <w:rPr>
          <w:rFonts w:ascii="Calibri" w:hAnsi="Calibri" w:eastAsia="Calibri" w:cs="Calibri"/>
          <w:b w:val="0"/>
          <w:bCs w:val="0"/>
          <w:sz w:val="24"/>
          <w:szCs w:val="24"/>
        </w:rPr>
        <w:t>due to past experiences of being overwhelmed, spoken to negatively and making mistakes</w:t>
      </w:r>
      <w:r w:rsidRPr="525D6851" w:rsidR="6E6F5D1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However, this experience showed me that certain hospitality environments can </w:t>
      </w:r>
      <w:bookmarkStart w:name="_Int_eZIDM3Ii" w:id="1785317284"/>
      <w:r w:rsidRPr="525D6851" w:rsidR="6E6F5D14">
        <w:rPr>
          <w:rFonts w:ascii="Calibri" w:hAnsi="Calibri" w:eastAsia="Calibri" w:cs="Calibri"/>
          <w:b w:val="0"/>
          <w:bCs w:val="0"/>
          <w:sz w:val="24"/>
          <w:szCs w:val="24"/>
        </w:rPr>
        <w:t>actually feel</w:t>
      </w:r>
      <w:bookmarkEnd w:id="1785317284"/>
      <w:r w:rsidRPr="525D6851" w:rsidR="6E6F5D1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comfortable and enjoyable</w:t>
      </w:r>
    </w:p>
    <w:p w:rsidR="6E6F5D14" w:rsidP="525D6851" w:rsidRDefault="6E6F5D14" w14:paraId="0264AB35" w14:textId="0102CB33">
      <w:pPr>
        <w:pStyle w:val="Normal"/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6E6F5D1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The most impactful aspect of the placement was recognising the importance of adaptability. Every customer </w:t>
      </w:r>
      <w:r w:rsidRPr="525D6851" w:rsidR="6E6F5D14">
        <w:rPr>
          <w:rFonts w:ascii="Calibri" w:hAnsi="Calibri" w:eastAsia="Calibri" w:cs="Calibri"/>
          <w:b w:val="0"/>
          <w:bCs w:val="0"/>
          <w:sz w:val="24"/>
          <w:szCs w:val="24"/>
        </w:rPr>
        <w:t>required</w:t>
      </w:r>
      <w:r w:rsidRPr="525D6851" w:rsidR="6E6F5D1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525D6851" w:rsidR="02B33724">
        <w:rPr>
          <w:rFonts w:ascii="Calibri" w:hAnsi="Calibri" w:eastAsia="Calibri" w:cs="Calibri"/>
          <w:b w:val="0"/>
          <w:bCs w:val="0"/>
          <w:sz w:val="24"/>
          <w:szCs w:val="24"/>
        </w:rPr>
        <w:t>slightly</w:t>
      </w:r>
      <w:r w:rsidRPr="525D6851" w:rsidR="6E6F5D1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different communication styles dependant on factors such as a</w:t>
      </w:r>
      <w:r w:rsidRPr="525D6851" w:rsidR="17A8E88C">
        <w:rPr>
          <w:rFonts w:ascii="Calibri" w:hAnsi="Calibri" w:eastAsia="Calibri" w:cs="Calibri"/>
          <w:b w:val="0"/>
          <w:bCs w:val="0"/>
          <w:sz w:val="24"/>
          <w:szCs w:val="24"/>
        </w:rPr>
        <w:t>ge, familiarity with the restaurant, party size, etc. This align</w:t>
      </w:r>
      <w:r w:rsidRPr="525D6851" w:rsidR="050D4D4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s with </w:t>
      </w:r>
      <w:r w:rsidRPr="525D6851" w:rsidR="4846A35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Schön’s (1983)</w:t>
      </w:r>
      <w:r w:rsidRPr="525D6851" w:rsidR="050D4D49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concept of reflective practice, where professionals continuously adapt their actions based upon experience and reflection.</w:t>
      </w:r>
    </w:p>
    <w:p w:rsidR="050D4D49" w:rsidP="525D6851" w:rsidRDefault="050D4D49" w14:paraId="7415AE89" w14:textId="2EBA12C8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050D4D49">
        <w:rPr>
          <w:rFonts w:ascii="Calibri" w:hAnsi="Calibri" w:eastAsia="Calibri" w:cs="Calibri"/>
          <w:b w:val="0"/>
          <w:bCs w:val="0"/>
          <w:sz w:val="24"/>
          <w:szCs w:val="24"/>
        </w:rPr>
        <w:t>Overall, my experience was highly positive because it expanded my understanding of hospitality while helping me grow personally. Although there were stressful moments during busy periods, these experiences taught me resilie</w:t>
      </w:r>
      <w:r w:rsidRPr="525D6851" w:rsidR="789F9F5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nce and problem-solving skills. I now </w:t>
      </w:r>
      <w:r w:rsidRPr="525D6851" w:rsidR="58C60424">
        <w:rPr>
          <w:rFonts w:ascii="Calibri" w:hAnsi="Calibri" w:eastAsia="Calibri" w:cs="Calibri"/>
          <w:b w:val="0"/>
          <w:bCs w:val="0"/>
          <w:sz w:val="24"/>
          <w:szCs w:val="24"/>
        </w:rPr>
        <w:t>feel</w:t>
      </w:r>
      <w:r w:rsidRPr="525D6851" w:rsidR="789F9F5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more capable of working within customer facing roles than </w:t>
      </w:r>
      <w:r w:rsidRPr="525D6851" w:rsidR="2BBD7C94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789F9F54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did before the placement.</w:t>
      </w:r>
    </w:p>
    <w:p w:rsidR="789F9F54" w:rsidP="525D6851" w:rsidRDefault="789F9F54" w14:paraId="6180446D" w14:textId="55C8E69A">
      <w:pPr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789F9F5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Element 5: </w:t>
      </w:r>
      <w:r w:rsidRPr="525D6851" w:rsidR="476B6B25">
        <w:rPr>
          <w:rFonts w:ascii="Calibri" w:hAnsi="Calibri" w:eastAsia="Calibri" w:cs="Calibri"/>
          <w:b w:val="1"/>
          <w:bCs w:val="1"/>
          <w:sz w:val="24"/>
          <w:szCs w:val="24"/>
        </w:rPr>
        <w:t>L</w:t>
      </w:r>
      <w:r w:rsidRPr="525D6851" w:rsidR="789F9F54">
        <w:rPr>
          <w:rFonts w:ascii="Calibri" w:hAnsi="Calibri" w:eastAsia="Calibri" w:cs="Calibri"/>
          <w:b w:val="1"/>
          <w:bCs w:val="1"/>
          <w:sz w:val="24"/>
          <w:szCs w:val="24"/>
        </w:rPr>
        <w:t xml:space="preserve">eading to the </w:t>
      </w:r>
      <w:r w:rsidRPr="525D6851" w:rsidR="0CB2C232">
        <w:rPr>
          <w:rFonts w:ascii="Calibri" w:hAnsi="Calibri" w:eastAsia="Calibri" w:cs="Calibri"/>
          <w:b w:val="1"/>
          <w:bCs w:val="1"/>
          <w:sz w:val="24"/>
          <w:szCs w:val="24"/>
        </w:rPr>
        <w:t>F</w:t>
      </w:r>
      <w:r w:rsidRPr="525D6851" w:rsidR="789F9F54">
        <w:rPr>
          <w:rFonts w:ascii="Calibri" w:hAnsi="Calibri" w:eastAsia="Calibri" w:cs="Calibri"/>
          <w:b w:val="1"/>
          <w:bCs w:val="1"/>
          <w:sz w:val="24"/>
          <w:szCs w:val="24"/>
        </w:rPr>
        <w:t>uture</w:t>
      </w:r>
    </w:p>
    <w:p w:rsidR="03F8CDBA" w:rsidP="525D6851" w:rsidRDefault="03F8CDBA" w14:paraId="091B9918" w14:textId="471FF9EF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03F8CDB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This placement has strongly influenced my future career aspirations. Although </w:t>
      </w:r>
      <w:r w:rsidRPr="525D6851" w:rsidR="24CF9039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03F8CDB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still primarily feel that my place within the industry is as a chef, this experience helped me to appreciate the importance of front of house operations</w:t>
      </w:r>
      <w:r w:rsidRPr="525D6851" w:rsidR="0F26A86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and customer interaction within hospitality businesses</w:t>
      </w:r>
      <w:r w:rsidRPr="525D6851" w:rsidR="6CA87C0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(</w:t>
      </w:r>
      <w:r w:rsidRPr="525D6851" w:rsidR="6CA87C0C">
        <w:rPr>
          <w:rFonts w:ascii="Calibri" w:hAnsi="Calibri" w:eastAsia="Calibri" w:cs="Calibri"/>
          <w:b w:val="0"/>
          <w:bCs w:val="0"/>
          <w:sz w:val="24"/>
          <w:szCs w:val="24"/>
        </w:rPr>
        <w:t>Hashmato</w:t>
      </w:r>
      <w:r w:rsidRPr="525D6851" w:rsidR="6CA87C0C">
        <w:rPr>
          <w:rFonts w:ascii="Calibri" w:hAnsi="Calibri" w:eastAsia="Calibri" w:cs="Calibri"/>
          <w:b w:val="0"/>
          <w:bCs w:val="0"/>
          <w:sz w:val="24"/>
          <w:szCs w:val="24"/>
        </w:rPr>
        <w:t>, 2025)</w:t>
      </w:r>
      <w:r w:rsidRPr="525D6851" w:rsidR="0F26A86D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</w:p>
    <w:p w:rsidR="0F26A86D" w:rsidP="525D6851" w:rsidRDefault="0F26A86D" w14:paraId="5A2505F7" w14:textId="71565FC5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0F26A86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Working at </w:t>
      </w:r>
      <w:r w:rsidRPr="525D6851" w:rsidR="0F26A86D">
        <w:rPr>
          <w:rFonts w:ascii="Calibri" w:hAnsi="Calibri" w:eastAsia="Calibri" w:cs="Calibri"/>
          <w:b w:val="0"/>
          <w:bCs w:val="0"/>
          <w:sz w:val="24"/>
          <w:szCs w:val="24"/>
        </w:rPr>
        <w:t>joyato</w:t>
      </w:r>
      <w:r w:rsidRPr="525D6851" w:rsidR="0F26A86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showed me that modern hospitality environments can combine technology, efficiency, and customer service successfully</w:t>
      </w:r>
      <w:r w:rsidRPr="525D6851" w:rsidR="21E81056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(Chemmanur, 2024)</w:t>
      </w:r>
      <w:r w:rsidRPr="525D6851" w:rsidR="0F26A86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In the future, </w:t>
      </w:r>
      <w:r w:rsidRPr="525D6851" w:rsidR="139B858D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0F26A86D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</w:t>
      </w:r>
      <w:r w:rsidRPr="525D6851" w:rsidR="0F26A86D">
        <w:rPr>
          <w:rFonts w:ascii="Calibri" w:hAnsi="Calibri" w:eastAsia="Calibri" w:cs="Calibri"/>
          <w:b w:val="0"/>
          <w:bCs w:val="0"/>
          <w:sz w:val="24"/>
          <w:szCs w:val="24"/>
        </w:rPr>
        <w:t>would be interesting in working within similar contempora</w:t>
      </w:r>
      <w:r w:rsidRPr="525D6851" w:rsidR="742DD3D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ry restaurant concepts that use innovative systems while </w:t>
      </w:r>
      <w:r w:rsidRPr="525D6851" w:rsidR="742DD3D3">
        <w:rPr>
          <w:rFonts w:ascii="Calibri" w:hAnsi="Calibri" w:eastAsia="Calibri" w:cs="Calibri"/>
          <w:b w:val="0"/>
          <w:bCs w:val="0"/>
          <w:sz w:val="24"/>
          <w:szCs w:val="24"/>
        </w:rPr>
        <w:t>maintaining</w:t>
      </w:r>
      <w:r w:rsidRPr="525D6851" w:rsidR="742DD3D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strong customer experiences</w:t>
      </w:r>
      <w:r w:rsidRPr="525D6851" w:rsidR="358D33FF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</w:p>
    <w:p w:rsidR="742DD3D3" w:rsidP="525D6851" w:rsidRDefault="742DD3D3" w14:paraId="06BABEDE" w14:textId="16BE0E45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742DD3D3">
        <w:rPr>
          <w:rFonts w:ascii="Calibri" w:hAnsi="Calibri" w:eastAsia="Calibri" w:cs="Calibri"/>
          <w:b w:val="0"/>
          <w:bCs w:val="0"/>
          <w:sz w:val="24"/>
          <w:szCs w:val="24"/>
        </w:rPr>
        <w:t>The placement also highlighted several transferable skills that will support my future career. These include communication</w:t>
      </w:r>
      <w:r w:rsidRPr="525D6851" w:rsidR="2DDB07FB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, teamwork, </w:t>
      </w:r>
      <w:r w:rsidRPr="525D6851" w:rsidR="480E9DD4">
        <w:rPr>
          <w:rFonts w:ascii="Calibri" w:hAnsi="Calibri" w:eastAsia="Calibri" w:cs="Calibri"/>
          <w:b w:val="0"/>
          <w:bCs w:val="0"/>
          <w:sz w:val="24"/>
          <w:szCs w:val="24"/>
        </w:rPr>
        <w:t>adaptability</w:t>
      </w:r>
      <w:r w:rsidRPr="525D6851" w:rsidR="2DDB07FB">
        <w:rPr>
          <w:rFonts w:ascii="Calibri" w:hAnsi="Calibri" w:eastAsia="Calibri" w:cs="Calibri"/>
          <w:b w:val="0"/>
          <w:bCs w:val="0"/>
          <w:sz w:val="24"/>
          <w:szCs w:val="24"/>
        </w:rPr>
        <w:t>, customer service, and problem-solving</w:t>
      </w:r>
      <w:r w:rsidRPr="525D6851" w:rsidR="0121D71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(John, </w:t>
      </w:r>
      <w:r w:rsidRPr="525D6851" w:rsidR="0121D71A">
        <w:rPr>
          <w:rFonts w:ascii="Calibri" w:hAnsi="Calibri" w:eastAsia="Calibri" w:cs="Calibri"/>
          <w:b w:val="0"/>
          <w:bCs w:val="0"/>
          <w:sz w:val="24"/>
          <w:szCs w:val="24"/>
        </w:rPr>
        <w:t>Sutherland</w:t>
      </w:r>
      <w:r w:rsidRPr="525D6851" w:rsidR="0121D71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and Wilkinson, 2019)</w:t>
      </w:r>
      <w:r w:rsidRPr="525D6851" w:rsidR="2DDB07FB">
        <w:rPr>
          <w:rFonts w:ascii="Calibri" w:hAnsi="Calibri" w:eastAsia="Calibri" w:cs="Calibri"/>
          <w:b w:val="0"/>
          <w:bCs w:val="0"/>
          <w:sz w:val="24"/>
          <w:szCs w:val="24"/>
        </w:rPr>
        <w:t>. These skills are valuable not only in front of house positions but also within</w:t>
      </w:r>
      <w:r w:rsidRPr="525D6851" w:rsidR="5F7B1CD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kitchen environments where teamwork and communication are essential</w:t>
      </w:r>
      <w:r w:rsidRPr="525D6851" w:rsidR="14BED142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</w:p>
    <w:p w:rsidR="5F7B1CDC" w:rsidP="525D6851" w:rsidRDefault="5F7B1CDC" w14:paraId="3DF47FEA" w14:textId="11105054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5F7B1CD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I also recognise areas where </w:t>
      </w:r>
      <w:r w:rsidRPr="525D6851" w:rsidR="4512B8A6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5F7B1CD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still need improvement. Although my confidence improved significantly, </w:t>
      </w:r>
      <w:r w:rsidRPr="525D6851" w:rsidR="6911E7CF">
        <w:rPr>
          <w:rFonts w:ascii="Calibri" w:hAnsi="Calibri" w:eastAsia="Calibri" w:cs="Calibri"/>
          <w:b w:val="0"/>
          <w:bCs w:val="0"/>
          <w:sz w:val="24"/>
          <w:szCs w:val="24"/>
        </w:rPr>
        <w:t>I</w:t>
      </w:r>
      <w:r w:rsidRPr="525D6851" w:rsidR="5F7B1CD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would still like to develop stronger verbal communication skills and greater confidence handling diffic</w:t>
      </w:r>
      <w:r w:rsidRPr="525D6851" w:rsidR="20396AE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ult customer situations </w:t>
      </w:r>
      <w:r w:rsidRPr="525D6851" w:rsidR="1344B9F0">
        <w:rPr>
          <w:rFonts w:ascii="Calibri" w:hAnsi="Calibri" w:eastAsia="Calibri" w:cs="Calibri"/>
          <w:b w:val="0"/>
          <w:bCs w:val="0"/>
          <w:sz w:val="24"/>
          <w:szCs w:val="24"/>
        </w:rPr>
        <w:t>independently</w:t>
      </w:r>
      <w:r w:rsidRPr="525D6851" w:rsidR="20396AE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Further </w:t>
      </w:r>
      <w:r w:rsidRPr="525D6851" w:rsidR="67D18661">
        <w:rPr>
          <w:rFonts w:ascii="Calibri" w:hAnsi="Calibri" w:eastAsia="Calibri" w:cs="Calibri"/>
          <w:b w:val="0"/>
          <w:bCs w:val="0"/>
          <w:sz w:val="24"/>
          <w:szCs w:val="24"/>
        </w:rPr>
        <w:t>knowledge</w:t>
      </w:r>
      <w:r w:rsidRPr="525D6851" w:rsidR="20396AE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of beverages and menu development would also </w:t>
      </w:r>
      <w:r w:rsidRPr="525D6851" w:rsidR="20396AE0">
        <w:rPr>
          <w:rFonts w:ascii="Calibri" w:hAnsi="Calibri" w:eastAsia="Calibri" w:cs="Calibri"/>
          <w:b w:val="0"/>
          <w:bCs w:val="0"/>
          <w:sz w:val="24"/>
          <w:szCs w:val="24"/>
        </w:rPr>
        <w:t>benefit</w:t>
      </w:r>
      <w:r w:rsidRPr="525D6851" w:rsidR="20396AE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my professional growth</w:t>
      </w:r>
      <w:r w:rsidRPr="525D6851" w:rsidR="35BF5E33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</w:p>
    <w:p w:rsidR="20396AE0" w:rsidP="525D6851" w:rsidRDefault="20396AE0" w14:paraId="4ECB8A43" w14:textId="7B030326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20396AE0">
        <w:rPr>
          <w:rFonts w:ascii="Calibri" w:hAnsi="Calibri" w:eastAsia="Calibri" w:cs="Calibri"/>
          <w:b w:val="0"/>
          <w:bCs w:val="0"/>
          <w:sz w:val="24"/>
          <w:szCs w:val="24"/>
        </w:rPr>
        <w:t>This experience has broadened my understanding of hospitality career</w:t>
      </w:r>
      <w:r w:rsidRPr="525D6851" w:rsidR="20669274">
        <w:rPr>
          <w:rFonts w:ascii="Calibri" w:hAnsi="Calibri" w:eastAsia="Calibri" w:cs="Calibri"/>
          <w:b w:val="0"/>
          <w:bCs w:val="0"/>
          <w:sz w:val="24"/>
          <w:szCs w:val="24"/>
        </w:rPr>
        <w:t>s</w:t>
      </w:r>
      <w:r w:rsidRPr="525D6851" w:rsidR="20396AE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and shown me that front of house roles </w:t>
      </w:r>
      <w:bookmarkStart w:name="_Int_Pn7S0rDz" w:id="373842554"/>
      <w:r w:rsidRPr="525D6851" w:rsidR="20396AE0">
        <w:rPr>
          <w:rFonts w:ascii="Calibri" w:hAnsi="Calibri" w:eastAsia="Calibri" w:cs="Calibri"/>
          <w:b w:val="0"/>
          <w:bCs w:val="0"/>
          <w:sz w:val="24"/>
          <w:szCs w:val="24"/>
        </w:rPr>
        <w:t>are</w:t>
      </w:r>
      <w:bookmarkEnd w:id="373842554"/>
      <w:r w:rsidRPr="525D6851" w:rsidR="20396AE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not </w:t>
      </w:r>
      <w:r w:rsidRPr="525D6851" w:rsidR="29CD2337">
        <w:rPr>
          <w:rFonts w:ascii="Calibri" w:hAnsi="Calibri" w:eastAsia="Calibri" w:cs="Calibri"/>
          <w:b w:val="0"/>
          <w:bCs w:val="0"/>
          <w:sz w:val="24"/>
          <w:szCs w:val="24"/>
        </w:rPr>
        <w:t>necessarily</w:t>
      </w:r>
      <w:r w:rsidRPr="525D6851" w:rsidR="20396AE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incompatible with my </w:t>
      </w:r>
      <w:r w:rsidRPr="525D6851" w:rsidR="20396AE0">
        <w:rPr>
          <w:rFonts w:ascii="Calibri" w:hAnsi="Calibri" w:eastAsia="Calibri" w:cs="Calibri"/>
          <w:b w:val="0"/>
          <w:bCs w:val="0"/>
          <w:sz w:val="24"/>
          <w:szCs w:val="24"/>
        </w:rPr>
        <w:t>pers</w:t>
      </w:r>
      <w:r w:rsidRPr="525D6851" w:rsidR="20396AE0">
        <w:rPr>
          <w:rFonts w:ascii="Calibri" w:hAnsi="Calibri" w:eastAsia="Calibri" w:cs="Calibri"/>
          <w:b w:val="0"/>
          <w:bCs w:val="0"/>
          <w:sz w:val="24"/>
          <w:szCs w:val="24"/>
        </w:rPr>
        <w:t>onality</w:t>
      </w:r>
      <w:r w:rsidRPr="525D6851" w:rsidR="759F5B7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Instead, finding the right restaurant environment is extremely important. This placement </w:t>
      </w:r>
      <w:r w:rsidRPr="525D6851" w:rsidR="759F5B71">
        <w:rPr>
          <w:rFonts w:ascii="Calibri" w:hAnsi="Calibri" w:eastAsia="Calibri" w:cs="Calibri"/>
          <w:b w:val="0"/>
          <w:bCs w:val="0"/>
          <w:sz w:val="24"/>
          <w:szCs w:val="24"/>
        </w:rPr>
        <w:t>demonstrated</w:t>
      </w:r>
      <w:r w:rsidRPr="525D6851" w:rsidR="759F5B71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that hospitality can be </w:t>
      </w:r>
      <w:r w:rsidRPr="525D6851" w:rsidR="1D24D2B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both structured and customer-focused, which suits my </w:t>
      </w:r>
      <w:r w:rsidRPr="525D6851" w:rsidR="1D0A4FBB">
        <w:rPr>
          <w:rFonts w:ascii="Calibri" w:hAnsi="Calibri" w:eastAsia="Calibri" w:cs="Calibri"/>
          <w:b w:val="0"/>
          <w:bCs w:val="0"/>
          <w:sz w:val="24"/>
          <w:szCs w:val="24"/>
        </w:rPr>
        <w:t>strengths</w:t>
      </w:r>
      <w:r w:rsidRPr="525D6851" w:rsidR="1D24D2B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and interests</w:t>
      </w:r>
      <w:r w:rsidRPr="525D6851" w:rsidR="3CBBFCB3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(Stangl et al., 2024).</w:t>
      </w:r>
    </w:p>
    <w:p w:rsidR="1D24D2B0" w:rsidP="525D6851" w:rsidRDefault="1D24D2B0" w14:paraId="40977397" w14:textId="5BCAAEE6">
      <w:pPr>
        <w:jc w:val="both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25D6851" w:rsidR="1D24D2B0">
        <w:rPr>
          <w:rFonts w:ascii="Calibri" w:hAnsi="Calibri" w:eastAsia="Calibri" w:cs="Calibri"/>
          <w:b w:val="1"/>
          <w:bCs w:val="1"/>
          <w:sz w:val="24"/>
          <w:szCs w:val="24"/>
        </w:rPr>
        <w:t>Conclusion</w:t>
      </w:r>
    </w:p>
    <w:p w:rsidR="1D24D2B0" w:rsidP="525D6851" w:rsidRDefault="1D24D2B0" w14:paraId="78F12559" w14:textId="6A5BCBBA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1D24D2B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In conclusion, this </w:t>
      </w:r>
      <w:r w:rsidRPr="525D6851" w:rsidR="765224A8">
        <w:rPr>
          <w:rFonts w:ascii="Calibri" w:hAnsi="Calibri" w:eastAsia="Calibri" w:cs="Calibri"/>
          <w:b w:val="0"/>
          <w:bCs w:val="0"/>
          <w:sz w:val="24"/>
          <w:szCs w:val="24"/>
        </w:rPr>
        <w:t>reflective</w:t>
      </w:r>
      <w:r w:rsidRPr="525D6851" w:rsidR="1D24D2B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portfolio has explored my placement experience at </w:t>
      </w:r>
      <w:r w:rsidRPr="525D6851" w:rsidR="1D24D2B0">
        <w:rPr>
          <w:rFonts w:ascii="Calibri" w:hAnsi="Calibri" w:eastAsia="Calibri" w:cs="Calibri"/>
          <w:b w:val="0"/>
          <w:bCs w:val="0"/>
          <w:sz w:val="24"/>
          <w:szCs w:val="24"/>
        </w:rPr>
        <w:t>Joyato</w:t>
      </w:r>
      <w:r w:rsidRPr="525D6851" w:rsidR="1D24D2B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and </w:t>
      </w:r>
      <w:r w:rsidRPr="525D6851" w:rsidR="1D24D2B0">
        <w:rPr>
          <w:rFonts w:ascii="Calibri" w:hAnsi="Calibri" w:eastAsia="Calibri" w:cs="Calibri"/>
          <w:b w:val="0"/>
          <w:bCs w:val="0"/>
          <w:sz w:val="24"/>
          <w:szCs w:val="24"/>
        </w:rPr>
        <w:t>demonstrated</w:t>
      </w:r>
      <w:r w:rsidRPr="525D6851" w:rsidR="1D24D2B0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how it contributed to my professional and personal development. Using </w:t>
      </w:r>
      <w:r w:rsidRPr="525D6851" w:rsidR="1473BCEB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Kolb’s reflective model has enabled me to critically analyse my experiences and </w:t>
      </w:r>
      <w:r w:rsidRPr="525D6851" w:rsidR="1473BCEB">
        <w:rPr>
          <w:rFonts w:ascii="Calibri" w:hAnsi="Calibri" w:eastAsia="Calibri" w:cs="Calibri"/>
          <w:b w:val="0"/>
          <w:bCs w:val="0"/>
          <w:sz w:val="24"/>
          <w:szCs w:val="24"/>
        </w:rPr>
        <w:t>identify</w:t>
      </w:r>
      <w:r w:rsidRPr="525D6851" w:rsidR="1473BCEB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key learning outcomes</w:t>
      </w:r>
      <w:r w:rsidRPr="525D6851" w:rsidR="0357B620">
        <w:rPr>
          <w:rFonts w:ascii="Calibri" w:hAnsi="Calibri" w:eastAsia="Calibri" w:cs="Calibri"/>
          <w:b w:val="0"/>
          <w:bCs w:val="0"/>
          <w:sz w:val="24"/>
          <w:szCs w:val="24"/>
        </w:rPr>
        <w:t>.</w:t>
      </w:r>
    </w:p>
    <w:p w:rsidR="1473BCEB" w:rsidP="525D6851" w:rsidRDefault="1473BCEB" w14:paraId="4E5D274B" w14:textId="50690AFB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1473BCEB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The placement improved my understanding of first impressions, customer communication, modern hospitality systems, and beverage </w:t>
      </w:r>
      <w:r w:rsidRPr="525D6851" w:rsidR="7E639DA1">
        <w:rPr>
          <w:rFonts w:ascii="Calibri" w:hAnsi="Calibri" w:eastAsia="Calibri" w:cs="Calibri"/>
          <w:b w:val="0"/>
          <w:bCs w:val="0"/>
          <w:sz w:val="24"/>
          <w:szCs w:val="24"/>
        </w:rPr>
        <w:t>knowledge</w:t>
      </w:r>
      <w:r w:rsidRPr="525D6851" w:rsidR="1473BCEB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. It also increased my </w:t>
      </w:r>
      <w:r w:rsidRPr="525D6851" w:rsidR="7583E277">
        <w:rPr>
          <w:rFonts w:ascii="Calibri" w:hAnsi="Calibri" w:eastAsia="Calibri" w:cs="Calibri"/>
          <w:b w:val="0"/>
          <w:bCs w:val="0"/>
          <w:sz w:val="24"/>
          <w:szCs w:val="24"/>
        </w:rPr>
        <w:t>confidence</w:t>
      </w:r>
      <w:r w:rsidRPr="525D6851" w:rsidR="1473BCEB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interacting with c</w:t>
      </w:r>
      <w:r w:rsidRPr="525D6851" w:rsidR="660A5CF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ustomers and changed my </w:t>
      </w:r>
      <w:r w:rsidRPr="525D6851" w:rsidR="660A5CFA">
        <w:rPr>
          <w:rFonts w:ascii="Calibri" w:hAnsi="Calibri" w:eastAsia="Calibri" w:cs="Calibri"/>
          <w:b w:val="0"/>
          <w:bCs w:val="0"/>
          <w:sz w:val="24"/>
          <w:szCs w:val="24"/>
        </w:rPr>
        <w:t>perception</w:t>
      </w:r>
      <w:r w:rsidRPr="525D6851" w:rsidR="660A5CF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of front</w:t>
      </w:r>
      <w:r w:rsidRPr="525D6851" w:rsidR="254861B3">
        <w:rPr>
          <w:rFonts w:ascii="Calibri" w:hAnsi="Calibri" w:eastAsia="Calibri" w:cs="Calibri"/>
          <w:b w:val="0"/>
          <w:bCs w:val="0"/>
          <w:sz w:val="24"/>
          <w:szCs w:val="24"/>
        </w:rPr>
        <w:t>-</w:t>
      </w:r>
      <w:r w:rsidRPr="525D6851" w:rsidR="660A5CFA">
        <w:rPr>
          <w:rFonts w:ascii="Calibri" w:hAnsi="Calibri" w:eastAsia="Calibri" w:cs="Calibri"/>
          <w:b w:val="0"/>
          <w:bCs w:val="0"/>
          <w:sz w:val="24"/>
          <w:szCs w:val="24"/>
        </w:rPr>
        <w:t>of</w:t>
      </w:r>
      <w:r w:rsidRPr="525D6851" w:rsidR="0BFC71E0">
        <w:rPr>
          <w:rFonts w:ascii="Calibri" w:hAnsi="Calibri" w:eastAsia="Calibri" w:cs="Calibri"/>
          <w:b w:val="0"/>
          <w:bCs w:val="0"/>
          <w:sz w:val="24"/>
          <w:szCs w:val="24"/>
        </w:rPr>
        <w:t>-</w:t>
      </w:r>
      <w:bookmarkStart w:name="_Int_wONtCxRr" w:id="1575942482"/>
      <w:r w:rsidRPr="525D6851" w:rsidR="0BFC71E0">
        <w:rPr>
          <w:rFonts w:ascii="Calibri" w:hAnsi="Calibri" w:eastAsia="Calibri" w:cs="Calibri"/>
          <w:b w:val="0"/>
          <w:bCs w:val="0"/>
          <w:sz w:val="24"/>
          <w:szCs w:val="24"/>
        </w:rPr>
        <w:t>house work</w:t>
      </w:r>
      <w:bookmarkEnd w:id="1575942482"/>
      <w:r w:rsidRPr="525D6851" w:rsidR="660A5CF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and helped me to </w:t>
      </w:r>
      <w:r w:rsidRPr="525D6851" w:rsidR="270AC2EE">
        <w:rPr>
          <w:rFonts w:ascii="Calibri" w:hAnsi="Calibri" w:eastAsia="Calibri" w:cs="Calibri"/>
          <w:b w:val="0"/>
          <w:bCs w:val="0"/>
          <w:sz w:val="24"/>
          <w:szCs w:val="24"/>
        </w:rPr>
        <w:t>recognise</w:t>
      </w:r>
      <w:r w:rsidRPr="525D6851" w:rsidR="660A5CF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the </w:t>
      </w:r>
      <w:r w:rsidRPr="525D6851" w:rsidR="6E70B0A9">
        <w:rPr>
          <w:rFonts w:ascii="Calibri" w:hAnsi="Calibri" w:eastAsia="Calibri" w:cs="Calibri"/>
          <w:b w:val="0"/>
          <w:bCs w:val="0"/>
          <w:sz w:val="24"/>
          <w:szCs w:val="24"/>
        </w:rPr>
        <w:t>importance</w:t>
      </w:r>
      <w:r w:rsidRPr="525D6851" w:rsidR="660A5CF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of adaptability, professionalism, and emotional intelligence within hospitality environments.</w:t>
      </w:r>
    </w:p>
    <w:p w:rsidR="660A5CFA" w:rsidP="525D6851" w:rsidRDefault="660A5CFA" w14:paraId="74676F44" w14:textId="70942E6E">
      <w:pPr>
        <w:jc w:val="both"/>
        <w:rPr>
          <w:rFonts w:ascii="Calibri" w:hAnsi="Calibri" w:eastAsia="Calibri" w:cs="Calibri"/>
          <w:b w:val="0"/>
          <w:bCs w:val="0"/>
          <w:sz w:val="24"/>
          <w:szCs w:val="24"/>
        </w:rPr>
      </w:pPr>
      <w:r w:rsidRPr="525D6851" w:rsidR="660A5CF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Overall, this placement has positively influenced my future career aspirations by helping me </w:t>
      </w:r>
      <w:r w:rsidRPr="525D6851" w:rsidR="660A5CFA">
        <w:rPr>
          <w:rFonts w:ascii="Calibri" w:hAnsi="Calibri" w:eastAsia="Calibri" w:cs="Calibri"/>
          <w:b w:val="0"/>
          <w:bCs w:val="0"/>
          <w:sz w:val="24"/>
          <w:szCs w:val="24"/>
        </w:rPr>
        <w:t>identify</w:t>
      </w:r>
      <w:r w:rsidRPr="525D6851" w:rsidR="660A5CFA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the types of hospitality environments that best suit my skills and personality. The lessons learned</w:t>
      </w:r>
      <w:r w:rsidRPr="525D6851" w:rsidR="6910CE6C">
        <w:rPr>
          <w:rFonts w:ascii="Calibri" w:hAnsi="Calibri" w:eastAsia="Calibri" w:cs="Calibri"/>
          <w:b w:val="0"/>
          <w:bCs w:val="0"/>
          <w:sz w:val="24"/>
          <w:szCs w:val="24"/>
        </w:rPr>
        <w:t xml:space="preserve"> during this experience will continue to support my development throughout my future career within the hospitality industry.</w:t>
      </w:r>
    </w:p>
    <w:p w:rsidR="45AC083A" w:rsidP="525D6851" w:rsidRDefault="45AC083A" w14:paraId="6DBF1D3E" w14:textId="6B1BE542">
      <w:pPr>
        <w:pStyle w:val="Heading1"/>
        <w:spacing w:before="0" w:beforeAutospacing="off" w:line="360" w:lineRule="auto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lang w:val="en-GB"/>
        </w:rPr>
        <w:t>Reference list</w:t>
      </w:r>
    </w:p>
    <w:p w:rsidR="45AC083A" w:rsidP="525D6851" w:rsidRDefault="45AC083A" w14:paraId="1A9AA33B" w14:textId="5D92D38D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Amelia, M. and Garg, A. (2016). The first impression in a fine-dining restaurant. A study of C Restaurant in Tampere, Finland.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European Journal of Tourism, Hospitality and Recreation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7(2), pp.100–111. doi:https://doi.org/10.1515/ejthr-2016-0012.</w:t>
      </w:r>
    </w:p>
    <w:p w:rsidR="45AC083A" w:rsidP="525D6851" w:rsidRDefault="45AC083A" w14:paraId="30D7B61B" w14:textId="7E2D05FC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Anwar, F.A., Deliana, D. and Suyamto, S. (2024). Digital Transformation in the Hospitality Industry: Improving Efficiency and Guest Experience.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International Journal of Management Science and Information Technology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[online] 4(2), pp.428–437. doi:https://doi.org/10.35870/ijmsit.v4i2.3201.</w:t>
      </w:r>
    </w:p>
    <w:p w:rsidR="45AC083A" w:rsidP="525D6851" w:rsidRDefault="45AC083A" w14:paraId="1F68F242" w14:textId="0C6A3A7C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Bitner, M.J. (1992). Servicescapes: the Impact of Physical Surroundings on Customers and Employees.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Journal of Marketing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56(2), pp.57–71. doi:https://doi.org/10.2307/1252042.</w:t>
      </w:r>
    </w:p>
    <w:p w:rsidR="45AC083A" w:rsidP="525D6851" w:rsidRDefault="45AC083A" w14:paraId="20544F7C" w14:textId="671009A5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Bowen, J.T. and Morris, A.J. (1995). Menu design: can menus sell.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International Journal of Contemporary Hospitality Management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7(4), pp.4–9. doi:https://doi.org/10.1108/09596119510091699.</w:t>
      </w:r>
    </w:p>
    <w:p w:rsidR="45AC083A" w:rsidP="525D6851" w:rsidRDefault="45AC083A" w14:paraId="114B7B7C" w14:textId="1A3E9A2A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Chemmanur, A. (2024).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Humanising hospitality through technology | Deloitte UK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[online] Deloitte United Kingdom. Available at: </w:t>
      </w:r>
      <w:hyperlink r:id="R4c81c62c8ff147f8">
        <w:r w:rsidRPr="525D6851" w:rsidR="45AC083A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https://www.deloitte.com/uk/en/Industries/consumer/blogs/humanising-hospitality-through-technology.html</w:t>
        </w:r>
      </w:hyperlink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</w:p>
    <w:p w:rsidR="45AC083A" w:rsidP="525D6851" w:rsidRDefault="45AC083A" w14:paraId="4DFC4C72" w14:textId="029E2CE5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Goffman, E. (1959).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The Presentation of Self in Everyday Life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[online]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Monoskop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Edinburgh: University of Edinburgh. Available at: </w:t>
      </w:r>
      <w:hyperlink r:id="Re40799b7fa8f4d1c">
        <w:r w:rsidRPr="525D6851" w:rsidR="45AC083A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https://monoskop.org/images/1/19/Goffman_Erving_The_Presentation_of_Self_in_Everyday_Life.pdf</w:t>
        </w:r>
      </w:hyperlink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</w:p>
    <w:p w:rsidR="45AC083A" w:rsidP="525D6851" w:rsidRDefault="45AC083A" w14:paraId="63C29F0E" w14:textId="666B6616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Harrington, R.J. (2005). The Wine and Food Pairing Process.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Journal of Culinary Science &amp; Technology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4(1), pp.101–112. doi:https://doi.org/10.1300/j385v04n01_11.</w:t>
      </w:r>
    </w:p>
    <w:p w:rsidR="45AC083A" w:rsidP="525D6851" w:rsidRDefault="45AC083A" w14:paraId="36FE2D5F" w14:textId="5ECF072F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Hashmato. (2025).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Understanding Front of House in Hospitality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[online] Available at: </w:t>
      </w:r>
      <w:hyperlink r:id="R8aeb1d74e7b340c3">
        <w:r w:rsidRPr="525D6851" w:rsidR="45AC083A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https://hashmato.com/understanding-front-of-house-hospitality/</w:t>
        </w:r>
      </w:hyperlink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</w:p>
    <w:p w:rsidR="45AC083A" w:rsidP="525D6851" w:rsidRDefault="45AC083A" w14:paraId="5A13F396" w14:textId="2E62AE86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John, J., Sutherland, E. and Wilkinson, N. (2019).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Transferable skills in the workplace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[online] nesta. Available at: </w:t>
      </w:r>
      <w:hyperlink r:id="R3ab82631a2104c77">
        <w:r w:rsidRPr="525D6851" w:rsidR="45AC083A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https://www.nesta.org.uk/blog/transferable-skills-workplace/</w:t>
        </w:r>
      </w:hyperlink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</w:p>
    <w:p w:rsidR="45AC083A" w:rsidP="525D6851" w:rsidRDefault="45AC083A" w14:paraId="5706CBA5" w14:textId="602E93B5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Kolb, D.A. (1984).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Experiential Learning: Experience As The Source Of Learning And Development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[online] Research Gate. Available at: </w:t>
      </w:r>
      <w:hyperlink r:id="R38bf4916835d4740">
        <w:r w:rsidRPr="525D6851" w:rsidR="45AC083A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https://www.researchgate.net/publication/235701029_Experiential_Learning_Experience_As_The_Source_Of_Learning_And_Development</w:t>
        </w:r>
      </w:hyperlink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</w:p>
    <w:p w:rsidR="45AC083A" w:rsidP="525D6851" w:rsidRDefault="45AC083A" w14:paraId="6B428E3F" w14:textId="06C46DC5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Lashley, C. (2015). Hospitality Experience: An Introduction to Hospitality Management.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Journal of Tourism Futures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1(2), pp.160–161. doi:https://doi.org/10.1108/jtf-12-2014-0008.</w:t>
      </w:r>
    </w:p>
    <w:p w:rsidR="45AC083A" w:rsidP="525D6851" w:rsidRDefault="45AC083A" w14:paraId="5363B68E" w14:textId="3C38E78D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Morgan, N. (2014).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Why Do First Impressions Matter?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[online] Forbes. Available at: </w:t>
      </w:r>
      <w:hyperlink r:id="R0d743c01c8d74ba0">
        <w:r w:rsidRPr="525D6851" w:rsidR="45AC083A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https://www.forbes.com/sites/nickmorgan/2014/06/10/why-do-first-impressions-matter/</w:t>
        </w:r>
      </w:hyperlink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</w:p>
    <w:p w:rsidR="45AC083A" w:rsidP="525D6851" w:rsidRDefault="45AC083A" w14:paraId="0319D743" w14:textId="1F429178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Nickson, D. (2013).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Human Resource Management for Hospitality, Tourism and Events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 [online] Routledge. doi:https://doi.org/10.4324/9780080966496.</w:t>
      </w:r>
    </w:p>
    <w:p w:rsidR="45AC083A" w:rsidP="525D6851" w:rsidRDefault="45AC083A" w14:paraId="01AB57EB" w14:textId="3F944AD4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Nikolich, M.A. and Sparks, B.A. (1995). The Hospitality Service Encounter: the Role of Communication.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Hospitality Research Journal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19(2), pp.43–56. doi:https://doi.org/10.1177/109634809501900205.</w:t>
      </w:r>
    </w:p>
    <w:p w:rsidR="45AC083A" w:rsidP="525D6851" w:rsidRDefault="45AC083A" w14:paraId="779E1F46" w14:textId="71AA6FF3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Parasuraman, A.P., Zeithaml, V.A. and Berry, L.L. (1988).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SERVQUAL: a Multiple-item Scale for Measuring Consumer Perceptions of Service Quality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[online] Journal of Retailing. Available at: </w:t>
      </w:r>
      <w:hyperlink r:id="R700bc18b766e4ded">
        <w:r w:rsidRPr="525D6851" w:rsidR="45AC083A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https://www.researchgate.net/publication/200827786_SERVQUAL_A_Multiple-item_Scale_for_Measuring_Consumer_Perceptions_of_Service_Quality</w:t>
        </w:r>
      </w:hyperlink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</w:p>
    <w:p w:rsidR="45AC083A" w:rsidP="525D6851" w:rsidRDefault="45AC083A" w14:paraId="15E6B48F" w14:textId="39F70021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Schön, D. (1983).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The Reflective Practitioner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[online] Available at: </w:t>
      </w:r>
      <w:hyperlink r:id="R891c3247558b4aa4">
        <w:r w:rsidRPr="525D6851" w:rsidR="45AC083A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https://studenthublive.open.ac.uk/sites/studenthublive.open.ac.uk/files/reflective%20practitioner%20-%20schon.pdf</w:t>
        </w:r>
      </w:hyperlink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</w:p>
    <w:p w:rsidR="45AC083A" w:rsidP="525D6851" w:rsidRDefault="45AC083A" w14:paraId="3DC0DF25" w14:textId="4AEEC27A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Stangl, B., Li, Y., Ma, E., Xu, S. and Alsaied, M. (2024). Transferable skills in tourism and hospitality.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Annals of Tourism Research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[online] 109(103854), p.103854. doi:https://doi.org/10.1016/j.annals.2024.103854.</w:t>
      </w:r>
    </w:p>
    <w:p w:rsidR="45AC083A" w:rsidP="525D6851" w:rsidRDefault="45AC083A" w14:paraId="69131A34" w14:textId="788B9797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Valtonen, A., Saunila, M., Ukko, J., Treves, L. and Ritala, P. (2025). AI and employee wellbeing in the workplace: An empirical study.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Journal of Business Research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[online] 199, p.115584. doi:https://doi.org/10.1016/j.jbusres.2025.115584.</w:t>
      </w:r>
    </w:p>
    <w:p w:rsidR="45AC083A" w:rsidP="525D6851" w:rsidRDefault="45AC083A" w14:paraId="701EAE74" w14:textId="1D1BDE9E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Wolfe, A. (2021).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Study Reveals Impact of Digital-First Food Ordering on QSRs, Casual Restaurants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[online] Hospitality Technology. Available at: </w:t>
      </w:r>
      <w:hyperlink r:id="Rc84b49291d5f4464">
        <w:r w:rsidRPr="525D6851" w:rsidR="45AC083A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https://hospitalitytech.com/study-reveals-impact-digital-first-food-ordering-qsrs-casual-restaurants</w:t>
        </w:r>
      </w:hyperlink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</w:p>
    <w:p w:rsidR="45AC083A" w:rsidP="525D6851" w:rsidRDefault="45AC083A" w14:paraId="6AC35DF6" w14:textId="2BFCE0E2">
      <w:pPr>
        <w:spacing w:before="0" w:beforeAutospacing="off" w:line="360" w:lineRule="auto"/>
        <w:jc w:val="both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Yadav, A. (2024). </w:t>
      </w:r>
      <w:r w:rsidRPr="525D6851" w:rsidR="45AC083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lang w:val="en-GB"/>
        </w:rPr>
        <w:t>Food Online Ordering: Transforming Your Dining Experience</w:t>
      </w:r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[online] Network On. Available at: </w:t>
      </w:r>
      <w:hyperlink r:id="R32ca1f2e80234911">
        <w:r w:rsidRPr="525D6851" w:rsidR="45AC083A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https://networkon.io/resources/blog/transform-your-dining-experience-mastering-the-food-online-ordering-system/</w:t>
        </w:r>
      </w:hyperlink>
      <w:r w:rsidRPr="525D6851" w:rsidR="45AC083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</w:p>
    <w:p w:rsidR="525D6851" w:rsidP="525D6851" w:rsidRDefault="525D6851" w14:paraId="6B76BDF4" w14:textId="30E5B560">
      <w:pPr>
        <w:jc w:val="both"/>
        <w:rPr>
          <w:rFonts w:ascii="Calibri" w:hAnsi="Calibri" w:eastAsia="Calibri" w:cs="Calibri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f3982fcd9804cdb"/>
      <w:footerReference w:type="default" r:id="Rc523b732ff7a44d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25D6851" w:rsidTr="525D6851" w14:paraId="38D888B2">
      <w:trPr>
        <w:trHeight w:val="300"/>
      </w:trPr>
      <w:tc>
        <w:tcPr>
          <w:tcW w:w="3005" w:type="dxa"/>
          <w:tcMar/>
        </w:tcPr>
        <w:p w:rsidR="525D6851" w:rsidP="525D6851" w:rsidRDefault="525D6851" w14:paraId="4901B58B" w14:textId="071DA02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25D6851" w:rsidP="525D6851" w:rsidRDefault="525D6851" w14:paraId="3999B827" w14:textId="6C87212C">
          <w:pPr>
            <w:pStyle w:val="Header"/>
            <w:bidi w:val="0"/>
            <w:jc w:val="center"/>
            <w:rPr>
              <w:rFonts w:ascii="Calibri" w:hAnsi="Calibri" w:eastAsia="Calibri" w:cs="Calibri"/>
            </w:rPr>
          </w:pPr>
          <w:r w:rsidRPr="525D6851">
            <w:rPr>
              <w:rFonts w:ascii="Calibri" w:hAnsi="Calibri" w:eastAsia="Calibri" w:cs="Calibri"/>
            </w:rPr>
            <w:fldChar w:fldCharType="begin"/>
          </w:r>
          <w:r>
            <w:instrText xml:space="preserve">PAGE</w:instrText>
          </w:r>
          <w:r>
            <w:fldChar w:fldCharType="separate"/>
          </w:r>
          <w:r w:rsidRPr="525D6851">
            <w:rPr>
              <w:rFonts w:ascii="Calibri" w:hAnsi="Calibri" w:eastAsia="Calibri" w:cs="Calibri"/>
            </w:rPr>
            <w:fldChar w:fldCharType="end"/>
          </w:r>
        </w:p>
      </w:tc>
      <w:tc>
        <w:tcPr>
          <w:tcW w:w="3005" w:type="dxa"/>
          <w:tcMar/>
        </w:tcPr>
        <w:p w:rsidR="525D6851" w:rsidP="525D6851" w:rsidRDefault="525D6851" w14:paraId="10C75EAD" w14:textId="6ED2FCF2">
          <w:pPr>
            <w:pStyle w:val="Header"/>
            <w:bidi w:val="0"/>
            <w:ind w:right="-115"/>
            <w:jc w:val="right"/>
          </w:pPr>
        </w:p>
      </w:tc>
    </w:tr>
  </w:tbl>
  <w:p w:rsidR="525D6851" w:rsidP="525D6851" w:rsidRDefault="525D6851" w14:paraId="24E03F46" w14:textId="36C1B09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25D6851" w:rsidTr="525D6851" w14:paraId="1796FD26">
      <w:trPr>
        <w:trHeight w:val="300"/>
      </w:trPr>
      <w:tc>
        <w:tcPr>
          <w:tcW w:w="3005" w:type="dxa"/>
          <w:tcMar/>
        </w:tcPr>
        <w:p w:rsidR="525D6851" w:rsidP="525D6851" w:rsidRDefault="525D6851" w14:paraId="4B095F78" w14:textId="61EC669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25D6851" w:rsidP="525D6851" w:rsidRDefault="525D6851" w14:paraId="6E99B194" w14:textId="2C3B8D2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25D6851" w:rsidP="525D6851" w:rsidRDefault="525D6851" w14:paraId="0E308582" w14:textId="5045EA8B">
          <w:pPr>
            <w:pStyle w:val="Header"/>
            <w:bidi w:val="0"/>
            <w:ind w:right="-115"/>
            <w:jc w:val="right"/>
          </w:pPr>
        </w:p>
      </w:tc>
    </w:tr>
  </w:tbl>
  <w:p w:rsidR="525D6851" w:rsidP="525D6851" w:rsidRDefault="525D6851" w14:paraId="647F90FC" w14:textId="5E84331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pL2w2DFPH9Tin" int2:id="bmiezRvF">
      <int2:state int2:type="spell" int2:value="Rejected"/>
    </int2:textHash>
    <int2:textHash int2:hashCode="/6Zwb/ISenSZcw" int2:id="Jk4fkbOj">
      <int2:state int2:type="spell" int2:value="Rejected"/>
    </int2:textHash>
    <int2:textHash int2:hashCode="sKiwl8fHdM67l7" int2:id="0UgZ9kjE">
      <int2:state int2:type="spell" int2:value="Rejected"/>
    </int2:textHash>
    <int2:bookmark int2:bookmarkName="_Int_wONtCxRr" int2:invalidationBookmarkName="" int2:hashCode="7k3wHWZmjFCiQD" int2:id="NyVT9LHX">
      <int2:state int2:type="gram" int2:value="Rejected"/>
    </int2:bookmark>
    <int2:bookmark int2:bookmarkName="_Int_zIaDWEjB" int2:invalidationBookmarkName="" int2:hashCode="2JRVdY7MD0Okqe" int2:id="PYxjxLdR">
      <int2:state int2:type="gram" int2:value="Rejected"/>
    </int2:bookmark>
    <int2:bookmark int2:bookmarkName="_Int_oxEjr10I" int2:invalidationBookmarkName="" int2:hashCode="FhxCN58vOqq4SL" int2:id="RhZosJss">
      <int2:state int2:type="style" int2:value="Rejected"/>
    </int2:bookmark>
    <int2:bookmark int2:bookmarkName="_Int_Pn7S0rDz" int2:invalidationBookmarkName="" int2:hashCode="X55YArurxx+Sdf" int2:id="RQdhsJ0l">
      <int2:state int2:type="gram" int2:value="Rejected"/>
    </int2:bookmark>
    <int2:bookmark int2:bookmarkName="_Int_eZIDM3Ii" int2:invalidationBookmarkName="" int2:hashCode="r1ZVWUIkiLYwSr" int2:id="PVyjWOxH">
      <int2:state int2:type="style" int2:value="Rejected"/>
    </int2:bookmark>
    <int2:bookmark int2:bookmarkName="_Int_2rVcmOUh" int2:invalidationBookmarkName="" int2:hashCode="0JBoweZDHZLu8r" int2:id="qa1rwT14">
      <int2:state int2:type="style" int2:value="Rejected"/>
    </int2:bookmark>
    <int2:bookmark int2:bookmarkName="_Int_ebc1iPxX" int2:invalidationBookmarkName="" int2:hashCode="oDKeFME1Nby2NZ" int2:id="DJsCRqNh">
      <int2:state int2:type="style" int2:value="Rejected"/>
    </int2:bookmark>
    <int2:bookmark int2:bookmarkName="_Int_YjSyCFiu" int2:invalidationBookmarkName="" int2:hashCode="2JRVdY7MD0Okqe" int2:id="vHPHMrrn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6F9045"/>
    <w:rsid w:val="004C8469"/>
    <w:rsid w:val="0066E9ED"/>
    <w:rsid w:val="00F9FFA6"/>
    <w:rsid w:val="0121D71A"/>
    <w:rsid w:val="0133551C"/>
    <w:rsid w:val="01497583"/>
    <w:rsid w:val="01C1AB01"/>
    <w:rsid w:val="028088D1"/>
    <w:rsid w:val="02B33724"/>
    <w:rsid w:val="0312A82E"/>
    <w:rsid w:val="0357B620"/>
    <w:rsid w:val="038FA161"/>
    <w:rsid w:val="03F6DC06"/>
    <w:rsid w:val="03F8CDBA"/>
    <w:rsid w:val="045FF043"/>
    <w:rsid w:val="050D4D49"/>
    <w:rsid w:val="051770C9"/>
    <w:rsid w:val="0578DD87"/>
    <w:rsid w:val="05C023F2"/>
    <w:rsid w:val="05D66962"/>
    <w:rsid w:val="063CA660"/>
    <w:rsid w:val="066FFB46"/>
    <w:rsid w:val="069C79DD"/>
    <w:rsid w:val="06DFEECB"/>
    <w:rsid w:val="07798A9D"/>
    <w:rsid w:val="07A33438"/>
    <w:rsid w:val="07E5C2DC"/>
    <w:rsid w:val="0839D3EE"/>
    <w:rsid w:val="085E17DA"/>
    <w:rsid w:val="08A6FD1D"/>
    <w:rsid w:val="08A9F07A"/>
    <w:rsid w:val="08D205A2"/>
    <w:rsid w:val="092A25B6"/>
    <w:rsid w:val="0A85B049"/>
    <w:rsid w:val="0ABA57C2"/>
    <w:rsid w:val="0B027F75"/>
    <w:rsid w:val="0B33B3DA"/>
    <w:rsid w:val="0B42AE08"/>
    <w:rsid w:val="0B4B5626"/>
    <w:rsid w:val="0BBBB2D5"/>
    <w:rsid w:val="0BBEAE86"/>
    <w:rsid w:val="0BFC71E0"/>
    <w:rsid w:val="0C3F0EA4"/>
    <w:rsid w:val="0C86C058"/>
    <w:rsid w:val="0CB2C232"/>
    <w:rsid w:val="0D5EE6CA"/>
    <w:rsid w:val="0D9D9AF7"/>
    <w:rsid w:val="0DDBCFE5"/>
    <w:rsid w:val="0DFF94FC"/>
    <w:rsid w:val="0F26A86D"/>
    <w:rsid w:val="10E1C438"/>
    <w:rsid w:val="11168624"/>
    <w:rsid w:val="116C9DC7"/>
    <w:rsid w:val="11C05D2B"/>
    <w:rsid w:val="12208172"/>
    <w:rsid w:val="12561778"/>
    <w:rsid w:val="126A6542"/>
    <w:rsid w:val="12A81BE7"/>
    <w:rsid w:val="12EDBE47"/>
    <w:rsid w:val="12FB65E5"/>
    <w:rsid w:val="1332B099"/>
    <w:rsid w:val="1344B9F0"/>
    <w:rsid w:val="13469BBF"/>
    <w:rsid w:val="135084F9"/>
    <w:rsid w:val="139B858D"/>
    <w:rsid w:val="13BB6A9A"/>
    <w:rsid w:val="13C47CD6"/>
    <w:rsid w:val="145340D5"/>
    <w:rsid w:val="1473BCEB"/>
    <w:rsid w:val="147D835B"/>
    <w:rsid w:val="14B31640"/>
    <w:rsid w:val="14BED142"/>
    <w:rsid w:val="15452392"/>
    <w:rsid w:val="154A2F55"/>
    <w:rsid w:val="159DE0FF"/>
    <w:rsid w:val="15BF24B7"/>
    <w:rsid w:val="160B48E8"/>
    <w:rsid w:val="16C01004"/>
    <w:rsid w:val="16D92525"/>
    <w:rsid w:val="16EB3A41"/>
    <w:rsid w:val="170DDBC5"/>
    <w:rsid w:val="17288FA9"/>
    <w:rsid w:val="176E6EA5"/>
    <w:rsid w:val="17A8E88C"/>
    <w:rsid w:val="17EE117A"/>
    <w:rsid w:val="17F9B1F4"/>
    <w:rsid w:val="17FB5086"/>
    <w:rsid w:val="185AE886"/>
    <w:rsid w:val="18606468"/>
    <w:rsid w:val="186E4C45"/>
    <w:rsid w:val="18941510"/>
    <w:rsid w:val="18EC524E"/>
    <w:rsid w:val="19089DBB"/>
    <w:rsid w:val="1956FCB6"/>
    <w:rsid w:val="1958AF07"/>
    <w:rsid w:val="19D6BA65"/>
    <w:rsid w:val="1A75541F"/>
    <w:rsid w:val="1A8EB570"/>
    <w:rsid w:val="1AD91715"/>
    <w:rsid w:val="1B628708"/>
    <w:rsid w:val="1BC2D1EF"/>
    <w:rsid w:val="1BC6F16A"/>
    <w:rsid w:val="1C82C1FE"/>
    <w:rsid w:val="1CA24946"/>
    <w:rsid w:val="1CDB7D63"/>
    <w:rsid w:val="1CDB944D"/>
    <w:rsid w:val="1D0A4FBB"/>
    <w:rsid w:val="1D24D2B0"/>
    <w:rsid w:val="1DA74715"/>
    <w:rsid w:val="1DD16D04"/>
    <w:rsid w:val="1E13B11A"/>
    <w:rsid w:val="1E356FB4"/>
    <w:rsid w:val="1E3E06BC"/>
    <w:rsid w:val="1E81A452"/>
    <w:rsid w:val="1F3698D7"/>
    <w:rsid w:val="1F77C70A"/>
    <w:rsid w:val="1F7B1C93"/>
    <w:rsid w:val="202FD773"/>
    <w:rsid w:val="20396AE0"/>
    <w:rsid w:val="204294D1"/>
    <w:rsid w:val="20669274"/>
    <w:rsid w:val="20D22DB4"/>
    <w:rsid w:val="21D34AE5"/>
    <w:rsid w:val="21E81056"/>
    <w:rsid w:val="21EE322A"/>
    <w:rsid w:val="22197488"/>
    <w:rsid w:val="2325E12D"/>
    <w:rsid w:val="232895E7"/>
    <w:rsid w:val="233D67E8"/>
    <w:rsid w:val="23C4A0E7"/>
    <w:rsid w:val="24302F9B"/>
    <w:rsid w:val="24645066"/>
    <w:rsid w:val="24B20506"/>
    <w:rsid w:val="24CF9039"/>
    <w:rsid w:val="24E46481"/>
    <w:rsid w:val="254861B3"/>
    <w:rsid w:val="2591AC56"/>
    <w:rsid w:val="25E83828"/>
    <w:rsid w:val="264F28CA"/>
    <w:rsid w:val="26733212"/>
    <w:rsid w:val="26BABAE4"/>
    <w:rsid w:val="270AC2EE"/>
    <w:rsid w:val="27AC767B"/>
    <w:rsid w:val="2815B537"/>
    <w:rsid w:val="28214B3A"/>
    <w:rsid w:val="284AFBF8"/>
    <w:rsid w:val="293A215F"/>
    <w:rsid w:val="2944EEA5"/>
    <w:rsid w:val="29814AD2"/>
    <w:rsid w:val="299323B8"/>
    <w:rsid w:val="29C39C05"/>
    <w:rsid w:val="29CD2337"/>
    <w:rsid w:val="29F7C6DB"/>
    <w:rsid w:val="2A332FB9"/>
    <w:rsid w:val="2AE02B93"/>
    <w:rsid w:val="2B524321"/>
    <w:rsid w:val="2BBD7C94"/>
    <w:rsid w:val="2C030DFF"/>
    <w:rsid w:val="2C2F8A7E"/>
    <w:rsid w:val="2C635123"/>
    <w:rsid w:val="2CAA3EEE"/>
    <w:rsid w:val="2D9A648C"/>
    <w:rsid w:val="2DDB07FB"/>
    <w:rsid w:val="2EE3A894"/>
    <w:rsid w:val="2F3DD9C4"/>
    <w:rsid w:val="301BCA18"/>
    <w:rsid w:val="30298A33"/>
    <w:rsid w:val="305F91FE"/>
    <w:rsid w:val="30B5231A"/>
    <w:rsid w:val="316D68BE"/>
    <w:rsid w:val="31B6DEC3"/>
    <w:rsid w:val="31FA3151"/>
    <w:rsid w:val="322AB029"/>
    <w:rsid w:val="3275759A"/>
    <w:rsid w:val="337F331F"/>
    <w:rsid w:val="358D33FF"/>
    <w:rsid w:val="35BF5E33"/>
    <w:rsid w:val="36134279"/>
    <w:rsid w:val="3649438C"/>
    <w:rsid w:val="36A0EAE3"/>
    <w:rsid w:val="36EBEC9F"/>
    <w:rsid w:val="37702B42"/>
    <w:rsid w:val="37CF8E11"/>
    <w:rsid w:val="37D400A0"/>
    <w:rsid w:val="38946E04"/>
    <w:rsid w:val="38D5C231"/>
    <w:rsid w:val="39779BD2"/>
    <w:rsid w:val="3991734A"/>
    <w:rsid w:val="39EFF880"/>
    <w:rsid w:val="3A0C9997"/>
    <w:rsid w:val="3A370282"/>
    <w:rsid w:val="3A7507FB"/>
    <w:rsid w:val="3CBBFCB3"/>
    <w:rsid w:val="3CDC4A2B"/>
    <w:rsid w:val="3CEACE5C"/>
    <w:rsid w:val="3E1BE9F0"/>
    <w:rsid w:val="3E243E5A"/>
    <w:rsid w:val="3E258010"/>
    <w:rsid w:val="3ED55A71"/>
    <w:rsid w:val="3F35BEF7"/>
    <w:rsid w:val="3FD6D7EB"/>
    <w:rsid w:val="40C9FBAF"/>
    <w:rsid w:val="40E91CE4"/>
    <w:rsid w:val="40EA4D63"/>
    <w:rsid w:val="40F29CA3"/>
    <w:rsid w:val="41AEBE9B"/>
    <w:rsid w:val="41F6BF04"/>
    <w:rsid w:val="42B0467B"/>
    <w:rsid w:val="431C9117"/>
    <w:rsid w:val="43C7CDA0"/>
    <w:rsid w:val="43FA5589"/>
    <w:rsid w:val="445D30C4"/>
    <w:rsid w:val="44849E5F"/>
    <w:rsid w:val="448D5E5C"/>
    <w:rsid w:val="4492B8D2"/>
    <w:rsid w:val="44CE6448"/>
    <w:rsid w:val="4512B8A6"/>
    <w:rsid w:val="45AC083A"/>
    <w:rsid w:val="45B2EED5"/>
    <w:rsid w:val="45B87325"/>
    <w:rsid w:val="45F3895E"/>
    <w:rsid w:val="46094CA1"/>
    <w:rsid w:val="4616B891"/>
    <w:rsid w:val="46457D57"/>
    <w:rsid w:val="470716E4"/>
    <w:rsid w:val="4718AD1A"/>
    <w:rsid w:val="4740AD23"/>
    <w:rsid w:val="476B6B25"/>
    <w:rsid w:val="47E6E180"/>
    <w:rsid w:val="480E9DD4"/>
    <w:rsid w:val="4839728C"/>
    <w:rsid w:val="4846A356"/>
    <w:rsid w:val="48DF867E"/>
    <w:rsid w:val="48E76F4E"/>
    <w:rsid w:val="4907A328"/>
    <w:rsid w:val="495D5FF0"/>
    <w:rsid w:val="497D4395"/>
    <w:rsid w:val="4985DD8E"/>
    <w:rsid w:val="49950B07"/>
    <w:rsid w:val="4A62C2F4"/>
    <w:rsid w:val="4AF49EA9"/>
    <w:rsid w:val="4B9098E9"/>
    <w:rsid w:val="4BE4D5AE"/>
    <w:rsid w:val="4CDE066A"/>
    <w:rsid w:val="4D5CF552"/>
    <w:rsid w:val="4D6A750F"/>
    <w:rsid w:val="4DA1B202"/>
    <w:rsid w:val="4EAACE55"/>
    <w:rsid w:val="4EB8BB26"/>
    <w:rsid w:val="4EBCBB09"/>
    <w:rsid w:val="4F1C5C38"/>
    <w:rsid w:val="4F71B2FC"/>
    <w:rsid w:val="50686A3E"/>
    <w:rsid w:val="50A3A903"/>
    <w:rsid w:val="50C8F63C"/>
    <w:rsid w:val="50E64C93"/>
    <w:rsid w:val="518C96E5"/>
    <w:rsid w:val="51BE4382"/>
    <w:rsid w:val="51E9A7B4"/>
    <w:rsid w:val="52504954"/>
    <w:rsid w:val="525D6851"/>
    <w:rsid w:val="52683BB8"/>
    <w:rsid w:val="526E53B3"/>
    <w:rsid w:val="528D4B7C"/>
    <w:rsid w:val="5338D8C1"/>
    <w:rsid w:val="5380B707"/>
    <w:rsid w:val="539B375F"/>
    <w:rsid w:val="53AAC361"/>
    <w:rsid w:val="53BAF30B"/>
    <w:rsid w:val="546F9045"/>
    <w:rsid w:val="54F1F3DE"/>
    <w:rsid w:val="54F3CABF"/>
    <w:rsid w:val="551AEF6C"/>
    <w:rsid w:val="5555F69D"/>
    <w:rsid w:val="555BB66B"/>
    <w:rsid w:val="55774F84"/>
    <w:rsid w:val="55AFF792"/>
    <w:rsid w:val="55EFFB0A"/>
    <w:rsid w:val="56323816"/>
    <w:rsid w:val="563E5BF7"/>
    <w:rsid w:val="57248F0D"/>
    <w:rsid w:val="573F4B54"/>
    <w:rsid w:val="5755AFF8"/>
    <w:rsid w:val="5785FAFF"/>
    <w:rsid w:val="58C60424"/>
    <w:rsid w:val="58F86AEE"/>
    <w:rsid w:val="59953E32"/>
    <w:rsid w:val="5A075FF0"/>
    <w:rsid w:val="5A7AE893"/>
    <w:rsid w:val="5AB45FA3"/>
    <w:rsid w:val="5AD3AB6E"/>
    <w:rsid w:val="5B9962E5"/>
    <w:rsid w:val="5BAF0021"/>
    <w:rsid w:val="5BE598FE"/>
    <w:rsid w:val="5CAE7CD8"/>
    <w:rsid w:val="5D1568AD"/>
    <w:rsid w:val="5D635618"/>
    <w:rsid w:val="5DDDF3CE"/>
    <w:rsid w:val="5DE57A11"/>
    <w:rsid w:val="5DF89EA0"/>
    <w:rsid w:val="5E01BEBD"/>
    <w:rsid w:val="5E4E7130"/>
    <w:rsid w:val="5E5A7AF6"/>
    <w:rsid w:val="5EB535C0"/>
    <w:rsid w:val="5F6B27B9"/>
    <w:rsid w:val="5F7B1CDC"/>
    <w:rsid w:val="5F7E28E6"/>
    <w:rsid w:val="5FC66EF8"/>
    <w:rsid w:val="5FC79FF9"/>
    <w:rsid w:val="60356944"/>
    <w:rsid w:val="60AAC70A"/>
    <w:rsid w:val="60C8FC7B"/>
    <w:rsid w:val="60F78798"/>
    <w:rsid w:val="6173B8DC"/>
    <w:rsid w:val="617DC8DA"/>
    <w:rsid w:val="622A53B2"/>
    <w:rsid w:val="6250ED6C"/>
    <w:rsid w:val="62AD482F"/>
    <w:rsid w:val="63CFB6C7"/>
    <w:rsid w:val="64A236B6"/>
    <w:rsid w:val="65438918"/>
    <w:rsid w:val="6552961B"/>
    <w:rsid w:val="655C236A"/>
    <w:rsid w:val="660A5CFA"/>
    <w:rsid w:val="66E348E4"/>
    <w:rsid w:val="66FD3789"/>
    <w:rsid w:val="670EA21C"/>
    <w:rsid w:val="67D18661"/>
    <w:rsid w:val="683B9E0B"/>
    <w:rsid w:val="68D18CC3"/>
    <w:rsid w:val="6910CE6C"/>
    <w:rsid w:val="6911E7CF"/>
    <w:rsid w:val="69E61600"/>
    <w:rsid w:val="6A293349"/>
    <w:rsid w:val="6A2CBA3E"/>
    <w:rsid w:val="6A32B9AF"/>
    <w:rsid w:val="6A407FBB"/>
    <w:rsid w:val="6ADDDF10"/>
    <w:rsid w:val="6B3DB0FF"/>
    <w:rsid w:val="6B4447ED"/>
    <w:rsid w:val="6BA9F3A8"/>
    <w:rsid w:val="6BC8B255"/>
    <w:rsid w:val="6BFAAD62"/>
    <w:rsid w:val="6CA01D2E"/>
    <w:rsid w:val="6CA87C0C"/>
    <w:rsid w:val="6D02A5C4"/>
    <w:rsid w:val="6D31AF56"/>
    <w:rsid w:val="6E6F5D14"/>
    <w:rsid w:val="6E70B0A9"/>
    <w:rsid w:val="6E7B3CED"/>
    <w:rsid w:val="6F945167"/>
    <w:rsid w:val="6FF2CC61"/>
    <w:rsid w:val="7022D1A4"/>
    <w:rsid w:val="7099A6D9"/>
    <w:rsid w:val="722EFB06"/>
    <w:rsid w:val="7234ED6B"/>
    <w:rsid w:val="72F51725"/>
    <w:rsid w:val="73214238"/>
    <w:rsid w:val="73216668"/>
    <w:rsid w:val="735F25A4"/>
    <w:rsid w:val="73C72FCC"/>
    <w:rsid w:val="73C9B4FF"/>
    <w:rsid w:val="73D46F23"/>
    <w:rsid w:val="742DD3D3"/>
    <w:rsid w:val="74333E67"/>
    <w:rsid w:val="750277CD"/>
    <w:rsid w:val="7583E277"/>
    <w:rsid w:val="759F5B71"/>
    <w:rsid w:val="765224A8"/>
    <w:rsid w:val="7723D995"/>
    <w:rsid w:val="7882F69B"/>
    <w:rsid w:val="789F9F54"/>
    <w:rsid w:val="794BBD6C"/>
    <w:rsid w:val="796DB2D7"/>
    <w:rsid w:val="7990A1E3"/>
    <w:rsid w:val="79C9A241"/>
    <w:rsid w:val="79EDD23D"/>
    <w:rsid w:val="79FCFDBB"/>
    <w:rsid w:val="7A23F9AC"/>
    <w:rsid w:val="7A7A2FF8"/>
    <w:rsid w:val="7AA3781F"/>
    <w:rsid w:val="7AAC8B4A"/>
    <w:rsid w:val="7AC29637"/>
    <w:rsid w:val="7B4EE2D5"/>
    <w:rsid w:val="7B5FC32A"/>
    <w:rsid w:val="7B782483"/>
    <w:rsid w:val="7CA21D5A"/>
    <w:rsid w:val="7CB4816C"/>
    <w:rsid w:val="7CD06122"/>
    <w:rsid w:val="7D25677E"/>
    <w:rsid w:val="7D2BBF69"/>
    <w:rsid w:val="7D4548B8"/>
    <w:rsid w:val="7D6060A5"/>
    <w:rsid w:val="7E024D88"/>
    <w:rsid w:val="7E0D0407"/>
    <w:rsid w:val="7E639DA1"/>
    <w:rsid w:val="7E6B64C4"/>
    <w:rsid w:val="7E883FAE"/>
    <w:rsid w:val="7E94DCFD"/>
    <w:rsid w:val="7EF1E300"/>
    <w:rsid w:val="7F0A4685"/>
    <w:rsid w:val="7F0D6A65"/>
    <w:rsid w:val="7F1BA683"/>
    <w:rsid w:val="7F1DB75B"/>
    <w:rsid w:val="7F3D6DA4"/>
    <w:rsid w:val="7F73D24C"/>
    <w:rsid w:val="7F9CBC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033A2"/>
  <w15:chartTrackingRefBased/>
  <w15:docId w15:val="{B9BE45EC-BA98-4873-87A2-43FE5ED8E3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25D685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25D685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525D685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525D6851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deloitte.com/uk/en/Industries/consumer/blogs/humanising-hospitality-through-technology.html" TargetMode="External" Id="R4c81c62c8ff147f8" /><Relationship Type="http://schemas.openxmlformats.org/officeDocument/2006/relationships/hyperlink" Target="https://monoskop.org/images/1/19/Goffman_Erving_The_Presentation_of_Self_in_Everyday_Life.pdf" TargetMode="External" Id="Re40799b7fa8f4d1c" /><Relationship Type="http://schemas.openxmlformats.org/officeDocument/2006/relationships/hyperlink" Target="https://hashmato.com/understanding-front-of-house-hospitality/" TargetMode="External" Id="R8aeb1d74e7b340c3" /><Relationship Type="http://schemas.openxmlformats.org/officeDocument/2006/relationships/hyperlink" Target="https://www.nesta.org.uk/blog/transferable-skills-workplace/" TargetMode="External" Id="R3ab82631a2104c77" /><Relationship Type="http://schemas.openxmlformats.org/officeDocument/2006/relationships/hyperlink" Target="https://www.researchgate.net/publication/235701029_Experiential_Learning_Experience_As_The_Source_Of_Learning_And_Development" TargetMode="External" Id="R38bf4916835d4740" /><Relationship Type="http://schemas.openxmlformats.org/officeDocument/2006/relationships/hyperlink" Target="https://www.forbes.com/sites/nickmorgan/2014/06/10/why-do-first-impressions-matter/" TargetMode="External" Id="R0d743c01c8d74ba0" /><Relationship Type="http://schemas.openxmlformats.org/officeDocument/2006/relationships/hyperlink" Target="https://www.researchgate.net/publication/200827786_SERVQUAL_A_Multiple-item_Scale_for_Measuring_Consumer_Perceptions_of_Service_Quality" TargetMode="External" Id="R700bc18b766e4ded" /><Relationship Type="http://schemas.openxmlformats.org/officeDocument/2006/relationships/hyperlink" Target="https://studenthublive.open.ac.uk/sites/studenthublive.open.ac.uk/files/reflective%20practitioner%20-%20schon.pdf" TargetMode="External" Id="R891c3247558b4aa4" /><Relationship Type="http://schemas.openxmlformats.org/officeDocument/2006/relationships/hyperlink" Target="https://hospitalitytech.com/study-reveals-impact-digital-first-food-ordering-qsrs-casual-restaurants" TargetMode="External" Id="Rc84b49291d5f4464" /><Relationship Type="http://schemas.openxmlformats.org/officeDocument/2006/relationships/hyperlink" Target="https://networkon.io/resources/blog/transform-your-dining-experience-mastering-the-food-online-ordering-system/" TargetMode="External" Id="R32ca1f2e80234911" /><Relationship Type="http://schemas.openxmlformats.org/officeDocument/2006/relationships/header" Target="/word/header.xml" Id="R1f3982fcd9804cdb" /><Relationship Type="http://schemas.openxmlformats.org/officeDocument/2006/relationships/footer" Target="/word/footer.xml" Id="Rc523b732ff7a44d0" /><Relationship Type="http://schemas.microsoft.com/office/2020/10/relationships/intelligence" Target="/word/intelligence2.xml" Id="R4c511125d8344f1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Walbaum Display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Charlie Thomas (2416800)</dc:creator>
  <keywords/>
  <dc:description/>
  <lastModifiedBy>Charlie Thomas (2416800)</lastModifiedBy>
  <revision>2</revision>
  <dcterms:created xsi:type="dcterms:W3CDTF">2026-05-10T16:04:33.9522456Z</dcterms:created>
  <dcterms:modified xsi:type="dcterms:W3CDTF">2026-05-11T16:37:53.9099729Z</dcterms:modified>
</coreProperties>
</file>