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21126" w14:textId="77777777" w:rsidR="00FA265D" w:rsidRDefault="00FA265D"/>
    <w:p w14:paraId="01F8A863" w14:textId="77777777" w:rsidR="006032D1" w:rsidRPr="00584DEF" w:rsidRDefault="006032D1" w:rsidP="00046C91">
      <w:pPr>
        <w:pStyle w:val="Title"/>
        <w:spacing w:before="240" w:line="360" w:lineRule="auto"/>
        <w:jc w:val="center"/>
        <w:rPr>
          <w:b/>
          <w:bCs/>
        </w:rPr>
      </w:pPr>
      <w:r w:rsidRPr="00584DEF">
        <w:rPr>
          <w:b/>
          <w:bCs/>
        </w:rPr>
        <w:t>UNIVERSITY OF WALES</w:t>
      </w:r>
    </w:p>
    <w:p w14:paraId="3B609FAD" w14:textId="77777777" w:rsidR="006032D1" w:rsidRPr="00584DEF" w:rsidRDefault="006032D1" w:rsidP="00046C91">
      <w:pPr>
        <w:pStyle w:val="Title"/>
        <w:spacing w:before="240" w:line="360" w:lineRule="auto"/>
        <w:jc w:val="center"/>
        <w:rPr>
          <w:b/>
          <w:bCs/>
        </w:rPr>
      </w:pPr>
      <w:r w:rsidRPr="00584DEF">
        <w:rPr>
          <w:b/>
          <w:bCs/>
        </w:rPr>
        <w:t>Trinity Saint David</w:t>
      </w:r>
    </w:p>
    <w:p w14:paraId="04DA9528" w14:textId="77777777" w:rsidR="006032D1" w:rsidRPr="00584DEF" w:rsidRDefault="006032D1" w:rsidP="00046C91">
      <w:pPr>
        <w:pStyle w:val="Title"/>
        <w:spacing w:before="240" w:line="360" w:lineRule="auto"/>
        <w:jc w:val="center"/>
        <w:rPr>
          <w:b/>
          <w:bCs/>
        </w:rPr>
      </w:pPr>
      <w:r w:rsidRPr="00584DEF">
        <w:rPr>
          <w:b/>
          <w:bCs/>
        </w:rPr>
        <w:t>London</w:t>
      </w:r>
    </w:p>
    <w:p w14:paraId="5098D9D3" w14:textId="77777777" w:rsidR="006032D1" w:rsidRPr="004E3D26" w:rsidRDefault="006032D1" w:rsidP="00046C91">
      <w:pPr>
        <w:pStyle w:val="Title"/>
        <w:spacing w:before="240" w:line="360" w:lineRule="auto"/>
        <w:jc w:val="center"/>
        <w:rPr>
          <w:b/>
          <w:bCs/>
          <w:sz w:val="40"/>
          <w:szCs w:val="40"/>
        </w:rPr>
      </w:pPr>
      <w:r w:rsidRPr="004E3D26">
        <w:rPr>
          <w:b/>
          <w:bCs/>
          <w:sz w:val="40"/>
          <w:szCs w:val="40"/>
        </w:rPr>
        <w:t xml:space="preserve">MODULE CODE/ COD Y MODIWL: </w:t>
      </w:r>
      <w:r w:rsidR="00A4182C" w:rsidRPr="004E3D26">
        <w:rPr>
          <w:b/>
          <w:bCs/>
          <w:sz w:val="40"/>
          <w:szCs w:val="40"/>
          <w:lang w:val="bg-BG"/>
        </w:rPr>
        <w:t>LCBB6003</w:t>
      </w:r>
    </w:p>
    <w:p w14:paraId="12E959A2" w14:textId="7B8A9511" w:rsidR="006032D1" w:rsidRPr="004E3D26" w:rsidRDefault="00A4182C" w:rsidP="00861518">
      <w:pPr>
        <w:pStyle w:val="Title"/>
        <w:spacing w:line="360" w:lineRule="auto"/>
        <w:jc w:val="center"/>
        <w:rPr>
          <w:b/>
          <w:bCs/>
          <w:sz w:val="40"/>
          <w:szCs w:val="40"/>
        </w:rPr>
      </w:pPr>
      <w:r w:rsidRPr="004E3D26">
        <w:rPr>
          <w:b/>
          <w:bCs/>
          <w:sz w:val="40"/>
          <w:szCs w:val="40"/>
          <w:lang w:val="bg-BG"/>
        </w:rPr>
        <w:t xml:space="preserve">Leadership </w:t>
      </w:r>
      <w:r w:rsidR="00F25382" w:rsidRPr="004E3D26">
        <w:rPr>
          <w:b/>
          <w:bCs/>
          <w:sz w:val="40"/>
          <w:szCs w:val="40"/>
          <w:lang w:val="bg-BG"/>
        </w:rPr>
        <w:t xml:space="preserve">and Management </w:t>
      </w:r>
      <w:r w:rsidR="001D517A" w:rsidRPr="004E3D26">
        <w:rPr>
          <w:b/>
          <w:bCs/>
          <w:sz w:val="40"/>
          <w:szCs w:val="40"/>
          <w:lang w:val="bg-BG"/>
        </w:rPr>
        <w:t>theory and Practice</w:t>
      </w:r>
    </w:p>
    <w:p w14:paraId="32D40157" w14:textId="77777777" w:rsidR="00861518" w:rsidRDefault="006032D1" w:rsidP="00861518">
      <w:pPr>
        <w:pStyle w:val="Title"/>
        <w:spacing w:line="360" w:lineRule="auto"/>
        <w:jc w:val="center"/>
      </w:pPr>
      <w:r w:rsidRPr="00584DEF">
        <w:rPr>
          <w:b/>
          <w:bCs/>
          <w:sz w:val="32"/>
          <w:szCs w:val="32"/>
        </w:rPr>
        <w:t>ASSIGNMENT 1</w:t>
      </w:r>
      <w:r w:rsidR="00861518">
        <w:t xml:space="preserve"> </w:t>
      </w:r>
    </w:p>
    <w:p w14:paraId="7469A99D" w14:textId="77777777" w:rsidR="00861518" w:rsidRDefault="00861518" w:rsidP="00861518">
      <w:pPr>
        <w:pStyle w:val="Title"/>
        <w:spacing w:line="360" w:lineRule="auto"/>
      </w:pPr>
    </w:p>
    <w:p w14:paraId="6139E7B0" w14:textId="77777777" w:rsidR="00861518" w:rsidRDefault="00861518" w:rsidP="00861518">
      <w:pPr>
        <w:pStyle w:val="Title"/>
      </w:pPr>
    </w:p>
    <w:p w14:paraId="3AB38E86" w14:textId="77777777" w:rsidR="00861518" w:rsidRDefault="00861518" w:rsidP="00861518">
      <w:pPr>
        <w:pStyle w:val="Title"/>
      </w:pPr>
    </w:p>
    <w:p w14:paraId="566AEFE8" w14:textId="057A2A40" w:rsidR="002B1CC2" w:rsidRPr="009351A1" w:rsidRDefault="002B1CC2" w:rsidP="00861518">
      <w:pPr>
        <w:pStyle w:val="Title"/>
        <w:rPr>
          <w:b/>
          <w:bCs/>
          <w:sz w:val="40"/>
          <w:szCs w:val="40"/>
        </w:rPr>
      </w:pPr>
      <w:r w:rsidRPr="009351A1">
        <w:rPr>
          <w:sz w:val="40"/>
          <w:szCs w:val="40"/>
        </w:rPr>
        <w:t>Student name: Neno Dinev</w:t>
      </w:r>
    </w:p>
    <w:p w14:paraId="5F828E57" w14:textId="77777777" w:rsidR="002B1CC2" w:rsidRPr="009351A1" w:rsidRDefault="002B1CC2" w:rsidP="000A2C35">
      <w:pPr>
        <w:pStyle w:val="Title"/>
        <w:rPr>
          <w:sz w:val="40"/>
          <w:szCs w:val="40"/>
        </w:rPr>
      </w:pPr>
      <w:r w:rsidRPr="009351A1">
        <w:rPr>
          <w:sz w:val="40"/>
          <w:szCs w:val="40"/>
        </w:rPr>
        <w:t>Student ID: 1917135</w:t>
      </w:r>
    </w:p>
    <w:p w14:paraId="2E9B917F" w14:textId="335D25E5" w:rsidR="002B1CC2" w:rsidRPr="009351A1" w:rsidRDefault="002B1CC2" w:rsidP="000A2C35">
      <w:pPr>
        <w:pStyle w:val="Title"/>
        <w:rPr>
          <w:sz w:val="40"/>
          <w:szCs w:val="40"/>
        </w:rPr>
      </w:pPr>
      <w:r w:rsidRPr="009351A1">
        <w:rPr>
          <w:sz w:val="40"/>
          <w:szCs w:val="40"/>
        </w:rPr>
        <w:t xml:space="preserve">Lecturer: </w:t>
      </w:r>
      <w:r w:rsidR="00D05B48" w:rsidRPr="009351A1">
        <w:rPr>
          <w:sz w:val="40"/>
          <w:szCs w:val="40"/>
        </w:rPr>
        <w:t>Charles Nwaogwugwu</w:t>
      </w:r>
    </w:p>
    <w:p w14:paraId="17838568" w14:textId="77777777" w:rsidR="00F8762F" w:rsidRPr="004D1015" w:rsidRDefault="00F8762F" w:rsidP="002B1CC2">
      <w:pPr>
        <w:rPr>
          <w:b/>
          <w:sz w:val="40"/>
          <w:szCs w:val="40"/>
        </w:rPr>
      </w:pPr>
    </w:p>
    <w:p w14:paraId="21299293" w14:textId="77777777" w:rsidR="00FA265D" w:rsidRPr="003121B0" w:rsidRDefault="00FA265D" w:rsidP="003121B0">
      <w:pPr>
        <w:jc w:val="center"/>
        <w:rPr>
          <w:sz w:val="36"/>
        </w:rPr>
      </w:pPr>
      <w:r w:rsidRPr="003121B0">
        <w:rPr>
          <w:sz w:val="36"/>
        </w:rPr>
        <w:br w:type="page"/>
      </w:r>
    </w:p>
    <w:sdt>
      <w:sdtPr>
        <w:rPr>
          <w:rFonts w:ascii="Times New Roman" w:eastAsiaTheme="minorHAnsi" w:hAnsi="Times New Roman" w:cstheme="minorBidi"/>
          <w:color w:val="auto"/>
          <w:sz w:val="24"/>
          <w:szCs w:val="22"/>
          <w:lang w:val="en-GB"/>
        </w:rPr>
        <w:id w:val="1326254358"/>
        <w:docPartObj>
          <w:docPartGallery w:val="Table of Contents"/>
          <w:docPartUnique/>
        </w:docPartObj>
      </w:sdtPr>
      <w:sdtEndPr>
        <w:rPr>
          <w:b/>
          <w:bCs/>
          <w:noProof/>
        </w:rPr>
      </w:sdtEndPr>
      <w:sdtContent>
        <w:p w14:paraId="52E8D849" w14:textId="4BF7F94D" w:rsidR="00A531AA" w:rsidRDefault="00A531AA">
          <w:pPr>
            <w:pStyle w:val="TOCHeading"/>
            <w:rPr>
              <w:rFonts w:ascii="Times New Roman" w:hAnsi="Times New Roman" w:cs="Times New Roman"/>
            </w:rPr>
          </w:pPr>
          <w:r w:rsidRPr="00CB0B71">
            <w:rPr>
              <w:rFonts w:ascii="Times New Roman" w:hAnsi="Times New Roman" w:cs="Times New Roman"/>
            </w:rPr>
            <w:t>Table of Contents</w:t>
          </w:r>
        </w:p>
        <w:p w14:paraId="0323DB83" w14:textId="77777777" w:rsidR="00A77B7A" w:rsidRPr="00A77B7A" w:rsidRDefault="00A77B7A" w:rsidP="00A77B7A">
          <w:pPr>
            <w:rPr>
              <w:lang w:val="en-US"/>
            </w:rPr>
          </w:pPr>
        </w:p>
        <w:p w14:paraId="360C42E8" w14:textId="6FD163FF" w:rsidR="003B265C" w:rsidRDefault="00B851EA">
          <w:pPr>
            <w:pStyle w:val="TOC2"/>
            <w:tabs>
              <w:tab w:val="right" w:leader="dot" w:pos="9350"/>
            </w:tabs>
            <w:rPr>
              <w:rFonts w:asciiTheme="minorHAnsi" w:eastAsiaTheme="minorEastAsia" w:hAnsiTheme="minorHAnsi"/>
              <w:noProof/>
              <w:sz w:val="22"/>
              <w:lang w:eastAsia="en-GB"/>
            </w:rPr>
          </w:pPr>
          <w:r w:rsidRPr="00CB0B71">
            <w:rPr>
              <w:rFonts w:cs="Times New Roman"/>
            </w:rPr>
            <w:fldChar w:fldCharType="begin"/>
          </w:r>
          <w:r w:rsidR="00A531AA" w:rsidRPr="00CB0B71">
            <w:rPr>
              <w:rFonts w:cs="Times New Roman"/>
            </w:rPr>
            <w:instrText xml:space="preserve"> TOC \o "1-3" \h \z \u </w:instrText>
          </w:r>
          <w:r w:rsidRPr="00CB0B71">
            <w:rPr>
              <w:rFonts w:cs="Times New Roman"/>
            </w:rPr>
            <w:fldChar w:fldCharType="separate"/>
          </w:r>
          <w:hyperlink w:anchor="_Toc124544404" w:history="1">
            <w:r w:rsidR="003B265C" w:rsidRPr="00CE4CC9">
              <w:rPr>
                <w:rStyle w:val="Hyperlink"/>
                <w:noProof/>
              </w:rPr>
              <w:t>Introduction</w:t>
            </w:r>
            <w:r w:rsidR="003B265C">
              <w:rPr>
                <w:noProof/>
                <w:webHidden/>
              </w:rPr>
              <w:tab/>
            </w:r>
            <w:r w:rsidR="003B265C">
              <w:rPr>
                <w:noProof/>
                <w:webHidden/>
              </w:rPr>
              <w:fldChar w:fldCharType="begin"/>
            </w:r>
            <w:r w:rsidR="003B265C">
              <w:rPr>
                <w:noProof/>
                <w:webHidden/>
              </w:rPr>
              <w:instrText xml:space="preserve"> PAGEREF _Toc124544404 \h </w:instrText>
            </w:r>
            <w:r w:rsidR="003B265C">
              <w:rPr>
                <w:noProof/>
                <w:webHidden/>
              </w:rPr>
            </w:r>
            <w:r w:rsidR="003B265C">
              <w:rPr>
                <w:noProof/>
                <w:webHidden/>
              </w:rPr>
              <w:fldChar w:fldCharType="separate"/>
            </w:r>
            <w:r w:rsidR="003B265C">
              <w:rPr>
                <w:noProof/>
                <w:webHidden/>
              </w:rPr>
              <w:t>3</w:t>
            </w:r>
            <w:r w:rsidR="003B265C">
              <w:rPr>
                <w:noProof/>
                <w:webHidden/>
              </w:rPr>
              <w:fldChar w:fldCharType="end"/>
            </w:r>
          </w:hyperlink>
        </w:p>
        <w:p w14:paraId="0F6F8790" w14:textId="3E96F319" w:rsidR="003B265C" w:rsidRDefault="00C347FB">
          <w:pPr>
            <w:pStyle w:val="TOC2"/>
            <w:tabs>
              <w:tab w:val="right" w:leader="dot" w:pos="9350"/>
            </w:tabs>
            <w:rPr>
              <w:rFonts w:asciiTheme="minorHAnsi" w:eastAsiaTheme="minorEastAsia" w:hAnsiTheme="minorHAnsi"/>
              <w:noProof/>
              <w:sz w:val="22"/>
              <w:lang w:eastAsia="en-GB"/>
            </w:rPr>
          </w:pPr>
          <w:hyperlink w:anchor="_Toc124544405" w:history="1">
            <w:r w:rsidR="003B265C" w:rsidRPr="00CE4CC9">
              <w:rPr>
                <w:rStyle w:val="Hyperlink"/>
                <w:noProof/>
              </w:rPr>
              <w:t>Different Sources of power</w:t>
            </w:r>
            <w:r w:rsidR="003B265C">
              <w:rPr>
                <w:noProof/>
                <w:webHidden/>
              </w:rPr>
              <w:tab/>
            </w:r>
            <w:r w:rsidR="003B265C">
              <w:rPr>
                <w:noProof/>
                <w:webHidden/>
              </w:rPr>
              <w:fldChar w:fldCharType="begin"/>
            </w:r>
            <w:r w:rsidR="003B265C">
              <w:rPr>
                <w:noProof/>
                <w:webHidden/>
              </w:rPr>
              <w:instrText xml:space="preserve"> PAGEREF _Toc124544405 \h </w:instrText>
            </w:r>
            <w:r w:rsidR="003B265C">
              <w:rPr>
                <w:noProof/>
                <w:webHidden/>
              </w:rPr>
            </w:r>
            <w:r w:rsidR="003B265C">
              <w:rPr>
                <w:noProof/>
                <w:webHidden/>
              </w:rPr>
              <w:fldChar w:fldCharType="separate"/>
            </w:r>
            <w:r w:rsidR="003B265C">
              <w:rPr>
                <w:noProof/>
                <w:webHidden/>
              </w:rPr>
              <w:t>3</w:t>
            </w:r>
            <w:r w:rsidR="003B265C">
              <w:rPr>
                <w:noProof/>
                <w:webHidden/>
              </w:rPr>
              <w:fldChar w:fldCharType="end"/>
            </w:r>
          </w:hyperlink>
        </w:p>
        <w:p w14:paraId="44B06B84" w14:textId="1FBD6F3E" w:rsidR="003B265C" w:rsidRDefault="00C347FB">
          <w:pPr>
            <w:pStyle w:val="TOC2"/>
            <w:tabs>
              <w:tab w:val="right" w:leader="dot" w:pos="9350"/>
            </w:tabs>
            <w:rPr>
              <w:rFonts w:asciiTheme="minorHAnsi" w:eastAsiaTheme="minorEastAsia" w:hAnsiTheme="minorHAnsi"/>
              <w:noProof/>
              <w:sz w:val="22"/>
              <w:lang w:eastAsia="en-GB"/>
            </w:rPr>
          </w:pPr>
          <w:hyperlink w:anchor="_Toc124544406" w:history="1">
            <w:r w:rsidR="003B265C" w:rsidRPr="00CE4CC9">
              <w:rPr>
                <w:rStyle w:val="Hyperlink"/>
                <w:noProof/>
              </w:rPr>
              <w:t>Leadership styles</w:t>
            </w:r>
            <w:r w:rsidR="003B265C">
              <w:rPr>
                <w:noProof/>
                <w:webHidden/>
              </w:rPr>
              <w:tab/>
            </w:r>
            <w:r w:rsidR="003B265C">
              <w:rPr>
                <w:noProof/>
                <w:webHidden/>
              </w:rPr>
              <w:fldChar w:fldCharType="begin"/>
            </w:r>
            <w:r w:rsidR="003B265C">
              <w:rPr>
                <w:noProof/>
                <w:webHidden/>
              </w:rPr>
              <w:instrText xml:space="preserve"> PAGEREF _Toc124544406 \h </w:instrText>
            </w:r>
            <w:r w:rsidR="003B265C">
              <w:rPr>
                <w:noProof/>
                <w:webHidden/>
              </w:rPr>
            </w:r>
            <w:r w:rsidR="003B265C">
              <w:rPr>
                <w:noProof/>
                <w:webHidden/>
              </w:rPr>
              <w:fldChar w:fldCharType="separate"/>
            </w:r>
            <w:r w:rsidR="003B265C">
              <w:rPr>
                <w:noProof/>
                <w:webHidden/>
              </w:rPr>
              <w:t>3</w:t>
            </w:r>
            <w:r w:rsidR="003B265C">
              <w:rPr>
                <w:noProof/>
                <w:webHidden/>
              </w:rPr>
              <w:fldChar w:fldCharType="end"/>
            </w:r>
          </w:hyperlink>
        </w:p>
        <w:p w14:paraId="3F197661" w14:textId="5B1F6F25" w:rsidR="003B265C" w:rsidRDefault="00C347FB">
          <w:pPr>
            <w:pStyle w:val="TOC2"/>
            <w:tabs>
              <w:tab w:val="right" w:leader="dot" w:pos="9350"/>
            </w:tabs>
            <w:rPr>
              <w:rFonts w:asciiTheme="minorHAnsi" w:eastAsiaTheme="minorEastAsia" w:hAnsiTheme="minorHAnsi"/>
              <w:noProof/>
              <w:sz w:val="22"/>
              <w:lang w:eastAsia="en-GB"/>
            </w:rPr>
          </w:pPr>
          <w:hyperlink w:anchor="_Toc124544407" w:history="1">
            <w:r w:rsidR="003B265C" w:rsidRPr="00CE4CC9">
              <w:rPr>
                <w:rStyle w:val="Hyperlink"/>
                <w:noProof/>
              </w:rPr>
              <w:t>Nature of Construction Industry</w:t>
            </w:r>
            <w:r w:rsidR="003B265C">
              <w:rPr>
                <w:noProof/>
                <w:webHidden/>
              </w:rPr>
              <w:tab/>
            </w:r>
            <w:r w:rsidR="003B265C">
              <w:rPr>
                <w:noProof/>
                <w:webHidden/>
              </w:rPr>
              <w:fldChar w:fldCharType="begin"/>
            </w:r>
            <w:r w:rsidR="003B265C">
              <w:rPr>
                <w:noProof/>
                <w:webHidden/>
              </w:rPr>
              <w:instrText xml:space="preserve"> PAGEREF _Toc124544407 \h </w:instrText>
            </w:r>
            <w:r w:rsidR="003B265C">
              <w:rPr>
                <w:noProof/>
                <w:webHidden/>
              </w:rPr>
            </w:r>
            <w:r w:rsidR="003B265C">
              <w:rPr>
                <w:noProof/>
                <w:webHidden/>
              </w:rPr>
              <w:fldChar w:fldCharType="separate"/>
            </w:r>
            <w:r w:rsidR="003B265C">
              <w:rPr>
                <w:noProof/>
                <w:webHidden/>
              </w:rPr>
              <w:t>4</w:t>
            </w:r>
            <w:r w:rsidR="003B265C">
              <w:rPr>
                <w:noProof/>
                <w:webHidden/>
              </w:rPr>
              <w:fldChar w:fldCharType="end"/>
            </w:r>
          </w:hyperlink>
        </w:p>
        <w:p w14:paraId="4EDF2F65" w14:textId="2F0DEEB1" w:rsidR="003B265C" w:rsidRDefault="00C347FB">
          <w:pPr>
            <w:pStyle w:val="TOC2"/>
            <w:tabs>
              <w:tab w:val="right" w:leader="dot" w:pos="9350"/>
            </w:tabs>
            <w:rPr>
              <w:rFonts w:asciiTheme="minorHAnsi" w:eastAsiaTheme="minorEastAsia" w:hAnsiTheme="minorHAnsi"/>
              <w:noProof/>
              <w:sz w:val="22"/>
              <w:lang w:eastAsia="en-GB"/>
            </w:rPr>
          </w:pPr>
          <w:hyperlink w:anchor="_Toc124544408" w:history="1">
            <w:r w:rsidR="003B265C" w:rsidRPr="00CE4CC9">
              <w:rPr>
                <w:rStyle w:val="Hyperlink"/>
                <w:noProof/>
              </w:rPr>
              <w:t>Challenges</w:t>
            </w:r>
            <w:r w:rsidR="003B265C">
              <w:rPr>
                <w:noProof/>
                <w:webHidden/>
              </w:rPr>
              <w:tab/>
            </w:r>
            <w:r w:rsidR="003B265C">
              <w:rPr>
                <w:noProof/>
                <w:webHidden/>
              </w:rPr>
              <w:fldChar w:fldCharType="begin"/>
            </w:r>
            <w:r w:rsidR="003B265C">
              <w:rPr>
                <w:noProof/>
                <w:webHidden/>
              </w:rPr>
              <w:instrText xml:space="preserve"> PAGEREF _Toc124544408 \h </w:instrText>
            </w:r>
            <w:r w:rsidR="003B265C">
              <w:rPr>
                <w:noProof/>
                <w:webHidden/>
              </w:rPr>
            </w:r>
            <w:r w:rsidR="003B265C">
              <w:rPr>
                <w:noProof/>
                <w:webHidden/>
              </w:rPr>
              <w:fldChar w:fldCharType="separate"/>
            </w:r>
            <w:r w:rsidR="003B265C">
              <w:rPr>
                <w:noProof/>
                <w:webHidden/>
              </w:rPr>
              <w:t>5</w:t>
            </w:r>
            <w:r w:rsidR="003B265C">
              <w:rPr>
                <w:noProof/>
                <w:webHidden/>
              </w:rPr>
              <w:fldChar w:fldCharType="end"/>
            </w:r>
          </w:hyperlink>
        </w:p>
        <w:p w14:paraId="632A0C75" w14:textId="611C0C7E" w:rsidR="003B265C" w:rsidRDefault="00C347FB">
          <w:pPr>
            <w:pStyle w:val="TOC2"/>
            <w:tabs>
              <w:tab w:val="right" w:leader="dot" w:pos="9350"/>
            </w:tabs>
            <w:rPr>
              <w:rFonts w:asciiTheme="minorHAnsi" w:eastAsiaTheme="minorEastAsia" w:hAnsiTheme="minorHAnsi"/>
              <w:noProof/>
              <w:sz w:val="22"/>
              <w:lang w:eastAsia="en-GB"/>
            </w:rPr>
          </w:pPr>
          <w:hyperlink w:anchor="_Toc124544409" w:history="1">
            <w:r w:rsidR="003B265C" w:rsidRPr="00CE4CC9">
              <w:rPr>
                <w:rStyle w:val="Hyperlink"/>
                <w:noProof/>
              </w:rPr>
              <w:t>Event 1</w:t>
            </w:r>
            <w:r w:rsidR="003B265C">
              <w:rPr>
                <w:noProof/>
                <w:webHidden/>
              </w:rPr>
              <w:tab/>
            </w:r>
            <w:r w:rsidR="003B265C">
              <w:rPr>
                <w:noProof/>
                <w:webHidden/>
              </w:rPr>
              <w:fldChar w:fldCharType="begin"/>
            </w:r>
            <w:r w:rsidR="003B265C">
              <w:rPr>
                <w:noProof/>
                <w:webHidden/>
              </w:rPr>
              <w:instrText xml:space="preserve"> PAGEREF _Toc124544409 \h </w:instrText>
            </w:r>
            <w:r w:rsidR="003B265C">
              <w:rPr>
                <w:noProof/>
                <w:webHidden/>
              </w:rPr>
            </w:r>
            <w:r w:rsidR="003B265C">
              <w:rPr>
                <w:noProof/>
                <w:webHidden/>
              </w:rPr>
              <w:fldChar w:fldCharType="separate"/>
            </w:r>
            <w:r w:rsidR="003B265C">
              <w:rPr>
                <w:noProof/>
                <w:webHidden/>
              </w:rPr>
              <w:t>5</w:t>
            </w:r>
            <w:r w:rsidR="003B265C">
              <w:rPr>
                <w:noProof/>
                <w:webHidden/>
              </w:rPr>
              <w:fldChar w:fldCharType="end"/>
            </w:r>
          </w:hyperlink>
        </w:p>
        <w:p w14:paraId="5F2CCB61" w14:textId="68EA61E4" w:rsidR="003B265C" w:rsidRDefault="00C347FB">
          <w:pPr>
            <w:pStyle w:val="TOC2"/>
            <w:tabs>
              <w:tab w:val="right" w:leader="dot" w:pos="9350"/>
            </w:tabs>
            <w:rPr>
              <w:rFonts w:asciiTheme="minorHAnsi" w:eastAsiaTheme="minorEastAsia" w:hAnsiTheme="minorHAnsi"/>
              <w:noProof/>
              <w:sz w:val="22"/>
              <w:lang w:eastAsia="en-GB"/>
            </w:rPr>
          </w:pPr>
          <w:hyperlink w:anchor="_Toc124544410" w:history="1">
            <w:r w:rsidR="003B265C" w:rsidRPr="00CE4CC9">
              <w:rPr>
                <w:rStyle w:val="Hyperlink"/>
                <w:noProof/>
              </w:rPr>
              <w:t>Conclusions</w:t>
            </w:r>
            <w:r w:rsidR="003B265C">
              <w:rPr>
                <w:noProof/>
                <w:webHidden/>
              </w:rPr>
              <w:tab/>
            </w:r>
            <w:r w:rsidR="003B265C">
              <w:rPr>
                <w:noProof/>
                <w:webHidden/>
              </w:rPr>
              <w:fldChar w:fldCharType="begin"/>
            </w:r>
            <w:r w:rsidR="003B265C">
              <w:rPr>
                <w:noProof/>
                <w:webHidden/>
              </w:rPr>
              <w:instrText xml:space="preserve"> PAGEREF _Toc124544410 \h </w:instrText>
            </w:r>
            <w:r w:rsidR="003B265C">
              <w:rPr>
                <w:noProof/>
                <w:webHidden/>
              </w:rPr>
            </w:r>
            <w:r w:rsidR="003B265C">
              <w:rPr>
                <w:noProof/>
                <w:webHidden/>
              </w:rPr>
              <w:fldChar w:fldCharType="separate"/>
            </w:r>
            <w:r w:rsidR="003B265C">
              <w:rPr>
                <w:noProof/>
                <w:webHidden/>
              </w:rPr>
              <w:t>6</w:t>
            </w:r>
            <w:r w:rsidR="003B265C">
              <w:rPr>
                <w:noProof/>
                <w:webHidden/>
              </w:rPr>
              <w:fldChar w:fldCharType="end"/>
            </w:r>
          </w:hyperlink>
        </w:p>
        <w:p w14:paraId="54833123" w14:textId="2452EEDB" w:rsidR="003B265C" w:rsidRDefault="00C347FB">
          <w:pPr>
            <w:pStyle w:val="TOC2"/>
            <w:tabs>
              <w:tab w:val="right" w:leader="dot" w:pos="9350"/>
            </w:tabs>
            <w:rPr>
              <w:rFonts w:asciiTheme="minorHAnsi" w:eastAsiaTheme="minorEastAsia" w:hAnsiTheme="minorHAnsi"/>
              <w:noProof/>
              <w:sz w:val="22"/>
              <w:lang w:eastAsia="en-GB"/>
            </w:rPr>
          </w:pPr>
          <w:hyperlink w:anchor="_Toc124544411" w:history="1">
            <w:r w:rsidR="003B265C" w:rsidRPr="00CE4CC9">
              <w:rPr>
                <w:rStyle w:val="Hyperlink"/>
                <w:noProof/>
              </w:rPr>
              <w:t>References</w:t>
            </w:r>
            <w:r w:rsidR="003B265C">
              <w:rPr>
                <w:noProof/>
                <w:webHidden/>
              </w:rPr>
              <w:tab/>
            </w:r>
            <w:r w:rsidR="003B265C">
              <w:rPr>
                <w:noProof/>
                <w:webHidden/>
              </w:rPr>
              <w:fldChar w:fldCharType="begin"/>
            </w:r>
            <w:r w:rsidR="003B265C">
              <w:rPr>
                <w:noProof/>
                <w:webHidden/>
              </w:rPr>
              <w:instrText xml:space="preserve"> PAGEREF _Toc124544411 \h </w:instrText>
            </w:r>
            <w:r w:rsidR="003B265C">
              <w:rPr>
                <w:noProof/>
                <w:webHidden/>
              </w:rPr>
            </w:r>
            <w:r w:rsidR="003B265C">
              <w:rPr>
                <w:noProof/>
                <w:webHidden/>
              </w:rPr>
              <w:fldChar w:fldCharType="separate"/>
            </w:r>
            <w:r w:rsidR="003B265C">
              <w:rPr>
                <w:noProof/>
                <w:webHidden/>
              </w:rPr>
              <w:t>7</w:t>
            </w:r>
            <w:r w:rsidR="003B265C">
              <w:rPr>
                <w:noProof/>
                <w:webHidden/>
              </w:rPr>
              <w:fldChar w:fldCharType="end"/>
            </w:r>
          </w:hyperlink>
        </w:p>
        <w:p w14:paraId="4800F0F1" w14:textId="4E55B5D5" w:rsidR="003B265C" w:rsidRDefault="00C347FB">
          <w:pPr>
            <w:pStyle w:val="TOC2"/>
            <w:tabs>
              <w:tab w:val="right" w:leader="dot" w:pos="9350"/>
            </w:tabs>
            <w:rPr>
              <w:rFonts w:asciiTheme="minorHAnsi" w:eastAsiaTheme="minorEastAsia" w:hAnsiTheme="minorHAnsi"/>
              <w:noProof/>
              <w:sz w:val="22"/>
              <w:lang w:eastAsia="en-GB"/>
            </w:rPr>
          </w:pPr>
          <w:hyperlink w:anchor="_Toc124544412" w:history="1">
            <w:r w:rsidR="003B265C" w:rsidRPr="00CE4CC9">
              <w:rPr>
                <w:rStyle w:val="Hyperlink"/>
                <w:noProof/>
              </w:rPr>
              <w:t>Appendix:</w:t>
            </w:r>
            <w:r w:rsidR="003B265C">
              <w:rPr>
                <w:noProof/>
                <w:webHidden/>
              </w:rPr>
              <w:tab/>
            </w:r>
            <w:r w:rsidR="003B265C">
              <w:rPr>
                <w:noProof/>
                <w:webHidden/>
              </w:rPr>
              <w:fldChar w:fldCharType="begin"/>
            </w:r>
            <w:r w:rsidR="003B265C">
              <w:rPr>
                <w:noProof/>
                <w:webHidden/>
              </w:rPr>
              <w:instrText xml:space="preserve"> PAGEREF _Toc124544412 \h </w:instrText>
            </w:r>
            <w:r w:rsidR="003B265C">
              <w:rPr>
                <w:noProof/>
                <w:webHidden/>
              </w:rPr>
            </w:r>
            <w:r w:rsidR="003B265C">
              <w:rPr>
                <w:noProof/>
                <w:webHidden/>
              </w:rPr>
              <w:fldChar w:fldCharType="separate"/>
            </w:r>
            <w:r w:rsidR="003B265C">
              <w:rPr>
                <w:noProof/>
                <w:webHidden/>
              </w:rPr>
              <w:t>7</w:t>
            </w:r>
            <w:r w:rsidR="003B265C">
              <w:rPr>
                <w:noProof/>
                <w:webHidden/>
              </w:rPr>
              <w:fldChar w:fldCharType="end"/>
            </w:r>
          </w:hyperlink>
        </w:p>
        <w:p w14:paraId="24CF149B" w14:textId="67283699" w:rsidR="00A531AA" w:rsidRDefault="00B851EA">
          <w:r w:rsidRPr="00CB0B71">
            <w:rPr>
              <w:rFonts w:cs="Times New Roman"/>
              <w:b/>
              <w:bCs/>
              <w:noProof/>
            </w:rPr>
            <w:fldChar w:fldCharType="end"/>
          </w:r>
        </w:p>
      </w:sdtContent>
    </w:sdt>
    <w:p w14:paraId="3756403F" w14:textId="77777777" w:rsidR="00FA265D" w:rsidRDefault="00FA265D" w:rsidP="00FA265D"/>
    <w:p w14:paraId="02EB84BC" w14:textId="77777777" w:rsidR="00FA265D" w:rsidRDefault="00FA265D" w:rsidP="00FA265D"/>
    <w:p w14:paraId="204FDD97" w14:textId="77777777" w:rsidR="00FA265D" w:rsidRDefault="00FA265D" w:rsidP="00FA265D"/>
    <w:p w14:paraId="32F4B3AA" w14:textId="77777777" w:rsidR="00A121B0" w:rsidRDefault="00A121B0" w:rsidP="00FA265D"/>
    <w:p w14:paraId="709D4803" w14:textId="77777777" w:rsidR="00A121B0" w:rsidRDefault="00A121B0" w:rsidP="00FA265D"/>
    <w:p w14:paraId="5CE09153" w14:textId="77777777" w:rsidR="00A121B0" w:rsidRDefault="00A121B0" w:rsidP="00FA265D"/>
    <w:p w14:paraId="2E340F1F" w14:textId="77777777" w:rsidR="00A121B0" w:rsidRDefault="00A121B0" w:rsidP="00FA265D"/>
    <w:p w14:paraId="1E34D64E" w14:textId="77777777" w:rsidR="00A121B0" w:rsidRDefault="00A121B0" w:rsidP="00FA265D"/>
    <w:p w14:paraId="6C0E3118" w14:textId="77777777" w:rsidR="00A121B0" w:rsidRDefault="00A121B0" w:rsidP="00FA265D"/>
    <w:p w14:paraId="777E5FD9" w14:textId="77777777" w:rsidR="00A121B0" w:rsidRDefault="00A121B0" w:rsidP="00FA265D"/>
    <w:p w14:paraId="46300AE2" w14:textId="77777777" w:rsidR="00A121B0" w:rsidRDefault="00A121B0" w:rsidP="00FA265D"/>
    <w:p w14:paraId="3C1E4E1A" w14:textId="77777777" w:rsidR="00A121B0" w:rsidRDefault="00A121B0" w:rsidP="00FA265D"/>
    <w:p w14:paraId="71A718A7" w14:textId="77777777" w:rsidR="00A121B0" w:rsidRDefault="00A121B0" w:rsidP="00FA265D"/>
    <w:p w14:paraId="3269BD5F" w14:textId="77777777" w:rsidR="00A121B0" w:rsidRDefault="00A121B0" w:rsidP="00FA265D"/>
    <w:p w14:paraId="1D92C559" w14:textId="77777777" w:rsidR="00A121B0" w:rsidRDefault="00A121B0" w:rsidP="00FA265D"/>
    <w:p w14:paraId="22A9A706" w14:textId="77777777" w:rsidR="00A121B0" w:rsidRDefault="00A121B0" w:rsidP="00FA265D"/>
    <w:p w14:paraId="617953CA" w14:textId="77777777" w:rsidR="00A121B0" w:rsidRDefault="00A121B0" w:rsidP="00FA265D"/>
    <w:p w14:paraId="06905895" w14:textId="77777777" w:rsidR="00A121B0" w:rsidRDefault="00A121B0" w:rsidP="00FA265D"/>
    <w:p w14:paraId="6AA30AB1" w14:textId="77777777" w:rsidR="00A121B0" w:rsidRDefault="00A121B0" w:rsidP="00FA265D"/>
    <w:p w14:paraId="0BDE1BD8" w14:textId="77777777" w:rsidR="00FF39EA" w:rsidRDefault="00FF39EA" w:rsidP="007C0224">
      <w:pPr>
        <w:pStyle w:val="Heading2"/>
        <w:rPr>
          <w:lang w:val="bg-BG"/>
        </w:rPr>
      </w:pPr>
      <w:bookmarkStart w:id="0" w:name="_Toc124544404"/>
      <w:r>
        <w:t>Introduction</w:t>
      </w:r>
      <w:bookmarkEnd w:id="0"/>
      <w:r>
        <w:t xml:space="preserve"> </w:t>
      </w:r>
    </w:p>
    <w:p w14:paraId="62DEE464" w14:textId="77777777" w:rsidR="00A121B0" w:rsidRDefault="00A121B0" w:rsidP="00FA265D">
      <w:pPr>
        <w:rPr>
          <w:lang w:val="bg-BG"/>
        </w:rPr>
      </w:pPr>
      <w:r>
        <w:rPr>
          <w:lang w:val="bg-BG"/>
        </w:rPr>
        <w:t>Leadership is important because it sets the direction and tone for an organization or group. Effective leaders have the ability to inspire and motivate others to work towards a common goal, while also making tough decisions and solving problems. They also create a positive work culture and foster teamwork and collaboration. Without strong leadership, an organization may struggle to achieve its objectives and may experience low morale and high turnover among employees. In addition, a bad leader can create a negative impact on the business, employee motivation, and job satisfaction. Therefore, having the right leadership is crucial for the success and growth of an organization.</w:t>
      </w:r>
    </w:p>
    <w:p w14:paraId="1BECAFA4" w14:textId="77777777" w:rsidR="00A121B0" w:rsidRDefault="00A121B0" w:rsidP="00FA265D">
      <w:pPr>
        <w:rPr>
          <w:lang w:val="bg-BG"/>
        </w:rPr>
      </w:pPr>
    </w:p>
    <w:p w14:paraId="621ADBDA" w14:textId="77777777" w:rsidR="00A121B0" w:rsidRDefault="00A121B0" w:rsidP="00FA265D">
      <w:pPr>
        <w:rPr>
          <w:lang w:val="bg-BG"/>
        </w:rPr>
      </w:pPr>
    </w:p>
    <w:p w14:paraId="592C1EB0" w14:textId="35A8A05A" w:rsidR="009F278A" w:rsidRPr="009F278A" w:rsidRDefault="009654EC" w:rsidP="009F278A">
      <w:pPr>
        <w:pStyle w:val="Heading2"/>
      </w:pPr>
      <w:bookmarkStart w:id="1" w:name="_Toc124544405"/>
      <w:r>
        <w:t>Different Sources of power</w:t>
      </w:r>
      <w:bookmarkEnd w:id="1"/>
    </w:p>
    <w:p w14:paraId="7CF2053D" w14:textId="77777777" w:rsidR="00A121B0" w:rsidRDefault="00A121B0" w:rsidP="004E0F00">
      <w:pPr>
        <w:spacing w:after="0" w:line="276" w:lineRule="auto"/>
        <w:rPr>
          <w:lang w:val="bg-BG"/>
        </w:rPr>
      </w:pPr>
      <w:r>
        <w:rPr>
          <w:lang w:val="bg-BG"/>
        </w:rPr>
        <w:t>The source of power at the workplace is important because it determines how decisions are made and how power is exercised within an organization. Different sources of power can have a significant impact on the dynamics of an organization, including how employees interact with each other and with management.</w:t>
      </w:r>
    </w:p>
    <w:p w14:paraId="6BBFF2BD" w14:textId="77777777" w:rsidR="00A121B0" w:rsidRDefault="00A121B0" w:rsidP="004E0F00">
      <w:pPr>
        <w:spacing w:after="0" w:line="276" w:lineRule="auto"/>
        <w:rPr>
          <w:lang w:val="bg-BG"/>
        </w:rPr>
      </w:pPr>
      <w:r>
        <w:rPr>
          <w:lang w:val="bg-BG"/>
        </w:rPr>
        <w:t>There are several types of power, including:</w:t>
      </w:r>
    </w:p>
    <w:p w14:paraId="3DD026FC" w14:textId="77777777" w:rsidR="00A121B0" w:rsidRDefault="00A121B0" w:rsidP="004E0F00">
      <w:pPr>
        <w:spacing w:after="0" w:line="276" w:lineRule="auto"/>
        <w:rPr>
          <w:lang w:val="bg-BG"/>
        </w:rPr>
      </w:pPr>
      <w:r>
        <w:rPr>
          <w:lang w:val="bg-BG"/>
        </w:rPr>
        <w:t>Legitimate power, which is derived from an individual’s formal position within an organization.</w:t>
      </w:r>
    </w:p>
    <w:p w14:paraId="757461CB" w14:textId="77777777" w:rsidR="00531691" w:rsidRDefault="00A121B0" w:rsidP="004E0F00">
      <w:pPr>
        <w:spacing w:after="0" w:line="276" w:lineRule="auto"/>
        <w:rPr>
          <w:lang w:val="bg-BG"/>
        </w:rPr>
      </w:pPr>
      <w:r>
        <w:rPr>
          <w:lang w:val="bg-BG"/>
        </w:rPr>
        <w:t>Reward power, which is the ability to provide positive outcomes, such as bonuses or promotions, to others.</w:t>
      </w:r>
    </w:p>
    <w:p w14:paraId="0CD89732" w14:textId="77777777" w:rsidR="00531691" w:rsidRDefault="00A121B0" w:rsidP="004E0F00">
      <w:pPr>
        <w:spacing w:after="0" w:line="276" w:lineRule="auto"/>
        <w:rPr>
          <w:lang w:val="bg-BG"/>
        </w:rPr>
      </w:pPr>
      <w:r>
        <w:rPr>
          <w:lang w:val="bg-BG"/>
        </w:rPr>
        <w:t>Coercive power, which is the ability to impose negative outcomes, such as punishment or disciplinary action.</w:t>
      </w:r>
    </w:p>
    <w:p w14:paraId="6C2D0299" w14:textId="77777777" w:rsidR="00531691" w:rsidRDefault="00A121B0" w:rsidP="004E0F00">
      <w:pPr>
        <w:spacing w:after="0" w:line="276" w:lineRule="auto"/>
        <w:rPr>
          <w:lang w:val="bg-BG"/>
        </w:rPr>
      </w:pPr>
      <w:r>
        <w:rPr>
          <w:lang w:val="bg-BG"/>
        </w:rPr>
        <w:t>Expert power, which is the ability to influence others through specialized knowledge or skills.</w:t>
      </w:r>
    </w:p>
    <w:p w14:paraId="15C99295" w14:textId="77777777" w:rsidR="00A121B0" w:rsidRDefault="00A121B0" w:rsidP="004E0F00">
      <w:pPr>
        <w:spacing w:after="0" w:line="276" w:lineRule="auto"/>
        <w:rPr>
          <w:lang w:val="bg-BG"/>
        </w:rPr>
      </w:pPr>
      <w:r>
        <w:rPr>
          <w:lang w:val="bg-BG"/>
        </w:rPr>
        <w:t>Referent power, which is the ability to influence others through personal characteristics, such as charm or likability.</w:t>
      </w:r>
    </w:p>
    <w:p w14:paraId="7970AE86" w14:textId="6053A3C6" w:rsidR="00A121B0" w:rsidRDefault="00A121B0" w:rsidP="004E0F00">
      <w:pPr>
        <w:spacing w:after="0" w:line="276" w:lineRule="auto"/>
        <w:rPr>
          <w:lang w:val="bg-BG"/>
        </w:rPr>
      </w:pPr>
    </w:p>
    <w:p w14:paraId="03BEBA26" w14:textId="77777777" w:rsidR="004E0F00" w:rsidRDefault="004E0F00" w:rsidP="004E0F00">
      <w:pPr>
        <w:spacing w:after="0" w:line="276" w:lineRule="auto"/>
        <w:rPr>
          <w:lang w:val="bg-BG"/>
        </w:rPr>
      </w:pPr>
    </w:p>
    <w:p w14:paraId="46F9B54E" w14:textId="74AD4122" w:rsidR="009F278A" w:rsidRPr="009F278A" w:rsidRDefault="00D174D4" w:rsidP="009F278A">
      <w:pPr>
        <w:pStyle w:val="Heading2"/>
      </w:pPr>
      <w:bookmarkStart w:id="2" w:name="_Toc124544406"/>
      <w:r>
        <w:t>Leadership styles</w:t>
      </w:r>
      <w:bookmarkEnd w:id="2"/>
      <w:r>
        <w:t xml:space="preserve"> </w:t>
      </w:r>
    </w:p>
    <w:p w14:paraId="39E8DF8F" w14:textId="77777777" w:rsidR="00A121B0" w:rsidRDefault="00A121B0" w:rsidP="00523A1A">
      <w:pPr>
        <w:spacing w:after="0" w:line="276" w:lineRule="auto"/>
        <w:rPr>
          <w:lang w:val="bg-BG"/>
        </w:rPr>
      </w:pPr>
      <w:r>
        <w:rPr>
          <w:lang w:val="bg-BG"/>
        </w:rPr>
        <w:t>There are several different types of leadership, including:</w:t>
      </w:r>
    </w:p>
    <w:p w14:paraId="35D539DB" w14:textId="77777777" w:rsidR="00A121B0" w:rsidRDefault="00A121B0" w:rsidP="00523A1A">
      <w:pPr>
        <w:spacing w:after="0" w:line="276" w:lineRule="auto"/>
        <w:rPr>
          <w:lang w:val="bg-BG"/>
        </w:rPr>
      </w:pPr>
      <w:r>
        <w:rPr>
          <w:lang w:val="bg-BG"/>
        </w:rPr>
        <w:t>Autocratic leadership: This type of leadership is characterized by a leader who makes decisions independently and without involving others. Autocratic leaders tend to be highly directive and controlling, and may not be open to feedback or input from others.</w:t>
      </w:r>
    </w:p>
    <w:p w14:paraId="50195648" w14:textId="77777777" w:rsidR="00A121B0" w:rsidRDefault="00A121B0" w:rsidP="00523A1A">
      <w:pPr>
        <w:spacing w:after="0" w:line="276" w:lineRule="auto"/>
        <w:rPr>
          <w:lang w:val="bg-BG"/>
        </w:rPr>
      </w:pPr>
      <w:r>
        <w:rPr>
          <w:lang w:val="bg-BG"/>
        </w:rPr>
        <w:t>Transformational leadership: This type of leadership is characterized by a leader who inspires and motivates followers to not only achieve their goals but also to develop their full potential. Transformational leaders tend to be visionary, charismatic, and empowering.</w:t>
      </w:r>
    </w:p>
    <w:p w14:paraId="770FEC2F" w14:textId="2FBD329B" w:rsidR="00A121B0" w:rsidRDefault="00A121B0" w:rsidP="00523A1A">
      <w:pPr>
        <w:spacing w:after="0" w:line="276" w:lineRule="auto"/>
        <w:rPr>
          <w:lang w:val="bg-BG"/>
        </w:rPr>
      </w:pPr>
      <w:r>
        <w:rPr>
          <w:lang w:val="bg-BG"/>
        </w:rPr>
        <w:t xml:space="preserve">Servant leadership: This type of leadership is characterized by a leader who prioritizes the needs of their followers above their </w:t>
      </w:r>
      <w:r w:rsidR="003F164B">
        <w:rPr>
          <w:lang w:val="bg-BG"/>
        </w:rPr>
        <w:t>only</w:t>
      </w:r>
      <w:r>
        <w:rPr>
          <w:lang w:val="bg-BG"/>
        </w:rPr>
        <w:t xml:space="preserve"> and works to serve their team. Servant leaders tend to be empathetic, humble, and empowering.</w:t>
      </w:r>
    </w:p>
    <w:p w14:paraId="38E4B3B9" w14:textId="497C6AE6" w:rsidR="00A121B0" w:rsidRDefault="00A121B0" w:rsidP="00523A1A">
      <w:pPr>
        <w:spacing w:after="0" w:line="276" w:lineRule="auto"/>
        <w:rPr>
          <w:lang w:val="bg-BG"/>
        </w:rPr>
      </w:pPr>
      <w:r>
        <w:rPr>
          <w:lang w:val="bg-BG"/>
        </w:rPr>
        <w:lastRenderedPageBreak/>
        <w:t xml:space="preserve">Laissez-faire leadership: This type of leadership is characterized by a leader who takes a hands-off approach and allows their followers to make decisions and </w:t>
      </w:r>
      <w:r w:rsidR="003F164B">
        <w:rPr>
          <w:lang w:val="bg-BG"/>
        </w:rPr>
        <w:t>serve</w:t>
      </w:r>
      <w:r>
        <w:rPr>
          <w:lang w:val="bg-BG"/>
        </w:rPr>
        <w:t xml:space="preserve"> problems independently. Laissez-faire leaders tend to be less directive and may not provide much guidance or support. </w:t>
      </w:r>
    </w:p>
    <w:p w14:paraId="38CF8238" w14:textId="4A9A14A9" w:rsidR="00A121B0" w:rsidRDefault="00A121B0" w:rsidP="00523A1A">
      <w:pPr>
        <w:spacing w:after="0" w:line="276" w:lineRule="auto"/>
        <w:rPr>
          <w:lang w:val="bg-BG"/>
        </w:rPr>
      </w:pPr>
      <w:r>
        <w:rPr>
          <w:lang w:val="bg-BG"/>
        </w:rPr>
        <w:t xml:space="preserve">Democratic leadership: This type of leadership is characterized by a leader who encourages participation and input from their followers </w:t>
      </w:r>
      <w:r w:rsidR="003F164B">
        <w:rPr>
          <w:lang w:val="bg-BG"/>
        </w:rPr>
        <w:t>and</w:t>
      </w:r>
      <w:r>
        <w:rPr>
          <w:lang w:val="bg-BG"/>
        </w:rPr>
        <w:t xml:space="preserve"> decision-making. Democratic leaders tend to be more collaborative and consensus-oriented.</w:t>
      </w:r>
    </w:p>
    <w:p w14:paraId="0BC37929" w14:textId="77777777" w:rsidR="00A121B0" w:rsidRDefault="00A121B0" w:rsidP="00523A1A">
      <w:pPr>
        <w:spacing w:after="0" w:line="276" w:lineRule="auto"/>
        <w:rPr>
          <w:lang w:val="bg-BG"/>
        </w:rPr>
      </w:pPr>
      <w:r>
        <w:rPr>
          <w:lang w:val="bg-BG"/>
        </w:rPr>
        <w:t>Bureaucratic leadership: This type of leadership is characterized by a leader who follows established rules, procedures and regulations. Bureaucratic leaders tend to be more formal and focused on maintaining the status quo.</w:t>
      </w:r>
    </w:p>
    <w:p w14:paraId="650BD310" w14:textId="77777777" w:rsidR="00A121B0" w:rsidRDefault="00A121B0" w:rsidP="00523A1A">
      <w:pPr>
        <w:spacing w:after="0" w:line="276" w:lineRule="auto"/>
        <w:rPr>
          <w:lang w:val="bg-BG"/>
        </w:rPr>
      </w:pPr>
      <w:r>
        <w:rPr>
          <w:lang w:val="bg-BG"/>
        </w:rPr>
        <w:t>Strategic leadership: This type of leadership is characterized by a leader who can anticipate and respond to changes in the environment and make decisions based on a long-term vision. Strategic leaders tend to be more forward-thinking and proactive.</w:t>
      </w:r>
    </w:p>
    <w:p w14:paraId="11ACFD5C" w14:textId="211C5EDC" w:rsidR="00A121B0" w:rsidRDefault="00A121B0" w:rsidP="00523A1A">
      <w:pPr>
        <w:spacing w:after="0" w:line="276" w:lineRule="auto"/>
        <w:rPr>
          <w:lang w:val="bg-BG"/>
        </w:rPr>
      </w:pPr>
      <w:r>
        <w:rPr>
          <w:lang w:val="bg-BG"/>
        </w:rPr>
        <w:t>Charismatic leadership: This type of leadership is characterized by a leader who has a strong personal presence and can inspire and motivate others through their personality, vision and communication skills. Charismatic leaders tend to be more visionary and inspiring.</w:t>
      </w:r>
    </w:p>
    <w:p w14:paraId="586FE04F" w14:textId="77777777" w:rsidR="009F278A" w:rsidRDefault="009F278A" w:rsidP="00523A1A">
      <w:pPr>
        <w:spacing w:after="0" w:line="276" w:lineRule="auto"/>
        <w:rPr>
          <w:lang w:val="bg-BG"/>
        </w:rPr>
      </w:pPr>
    </w:p>
    <w:p w14:paraId="19B8224E" w14:textId="77777777" w:rsidR="00CC40E3" w:rsidRDefault="00CC40E3" w:rsidP="00FA265D">
      <w:pPr>
        <w:rPr>
          <w:lang w:val="bg-BG"/>
        </w:rPr>
      </w:pPr>
    </w:p>
    <w:p w14:paraId="4808B6D8" w14:textId="77777777" w:rsidR="00CC40E3" w:rsidRDefault="00615686" w:rsidP="00615686">
      <w:pPr>
        <w:pStyle w:val="Heading2"/>
        <w:rPr>
          <w:lang w:val="bg-BG"/>
        </w:rPr>
      </w:pPr>
      <w:bookmarkStart w:id="3" w:name="_Toc124544407"/>
      <w:r>
        <w:t xml:space="preserve">Nature of </w:t>
      </w:r>
      <w:r w:rsidR="00CC40E3">
        <w:t>Construction</w:t>
      </w:r>
      <w:r>
        <w:t xml:space="preserve"> Industry</w:t>
      </w:r>
      <w:bookmarkEnd w:id="3"/>
      <w:r>
        <w:t xml:space="preserve"> </w:t>
      </w:r>
    </w:p>
    <w:p w14:paraId="2F3C7BA1" w14:textId="77777777" w:rsidR="00E84B7E" w:rsidRDefault="00A121B0" w:rsidP="009F278A">
      <w:pPr>
        <w:spacing w:after="0" w:line="276" w:lineRule="auto"/>
        <w:rPr>
          <w:lang w:val="bg-BG"/>
        </w:rPr>
      </w:pPr>
      <w:r>
        <w:rPr>
          <w:lang w:val="bg-BG"/>
        </w:rPr>
        <w:t>The construction industry has traditionally been a tough and competitive place.  Working with people from the entire spectrum of society, from highly illiterate but talented people to highly intelligent architects and engineers.  This is why a wide range of skills and knowledge is needed for those who want to lead construction projects or coordinate construction teams.</w:t>
      </w:r>
      <w:r w:rsidR="00E84B7E">
        <w:t xml:space="preserve"> </w:t>
      </w:r>
    </w:p>
    <w:p w14:paraId="75E5E047" w14:textId="3E5F8D01" w:rsidR="00A121B0" w:rsidRDefault="00A121B0" w:rsidP="009F278A">
      <w:pPr>
        <w:spacing w:after="0" w:line="276" w:lineRule="auto"/>
        <w:rPr>
          <w:lang w:val="bg-BG"/>
        </w:rPr>
      </w:pPr>
      <w:r>
        <w:rPr>
          <w:lang w:val="bg-BG"/>
        </w:rPr>
        <w:t>There are different types of construction activities.  There are those that are focused on the construction of water facilities and waterways, others are focused on the construction of roads and railways, and still others are focused on civil and industrial construction.  Civil construction is the construction of buildings and facilities that are used as residential buildings.  Over time, residential buildings have to be renovated and rehabilitated in order to extend their life.</w:t>
      </w:r>
    </w:p>
    <w:p w14:paraId="0ED9E7D3" w14:textId="7A9696DA" w:rsidR="00A121B0" w:rsidRDefault="00A121B0" w:rsidP="009F278A">
      <w:pPr>
        <w:spacing w:after="0" w:line="276" w:lineRule="auto"/>
        <w:rPr>
          <w:lang w:val="bg-BG"/>
        </w:rPr>
      </w:pPr>
      <w:r>
        <w:rPr>
          <w:lang w:val="bg-BG"/>
        </w:rPr>
        <w:t xml:space="preserve">This paper will explore </w:t>
      </w:r>
      <w:r w:rsidR="00905AC7">
        <w:rPr>
          <w:lang w:val="bg-BG"/>
        </w:rPr>
        <w:t>Leadership</w:t>
      </w:r>
      <w:r w:rsidR="005079D9">
        <w:t xml:space="preserve"> </w:t>
      </w:r>
      <w:r w:rsidR="002941A9">
        <w:t xml:space="preserve">approaches itself </w:t>
      </w:r>
      <w:r>
        <w:rPr>
          <w:lang w:val="bg-BG"/>
        </w:rPr>
        <w:t>a common source of strength demonstrated during the renovation and rehabilitation process of a block of flats in Bulgaria.  In construction, the technology of execution is of decisive importance for the quality of the work performed.  Also following the project assignment strictly is also an important element of the work.  However, the modification of the project in the course of work is inevitable, which is necessitated by various circumstances.  Sometimes a given task cannot be carried out as instructed because of a difference in the actual location of the elements to be processed, because of the desire of investors, sometimes even because of mathematical errors in the project itself, which results in an incorrect calculation. Problems in the implementation of the project can come from the workers who want to save time and effort during work.  Sometimes their motives can be accepted, but sometimes their desires to save efforts can have a serious impact on the quality of work.</w:t>
      </w:r>
    </w:p>
    <w:p w14:paraId="589F5002" w14:textId="77777777" w:rsidR="00A121B0" w:rsidRDefault="00A121B0" w:rsidP="00FA265D">
      <w:pPr>
        <w:rPr>
          <w:lang w:val="bg-BG"/>
        </w:rPr>
      </w:pPr>
    </w:p>
    <w:p w14:paraId="72CD4C11" w14:textId="77777777" w:rsidR="00A4139B" w:rsidRDefault="00A4139B" w:rsidP="001408EF">
      <w:pPr>
        <w:pStyle w:val="Heading2"/>
        <w:rPr>
          <w:lang w:val="bg-BG"/>
        </w:rPr>
      </w:pPr>
      <w:bookmarkStart w:id="4" w:name="_Toc124544408"/>
      <w:r>
        <w:lastRenderedPageBreak/>
        <w:t>Challenges</w:t>
      </w:r>
      <w:bookmarkEnd w:id="4"/>
      <w:r>
        <w:t xml:space="preserve"> </w:t>
      </w:r>
    </w:p>
    <w:p w14:paraId="48EC253B" w14:textId="092305BA" w:rsidR="00A121B0" w:rsidRDefault="00A121B0" w:rsidP="00FA265D">
      <w:pPr>
        <w:rPr>
          <w:lang w:val="bg-BG"/>
        </w:rPr>
      </w:pPr>
      <w:r>
        <w:rPr>
          <w:lang w:val="bg-BG"/>
        </w:rPr>
        <w:t>During my work as a site manager, I was involved in two situations caused by problems with both the unwillingness of workers to follow a technological process and a mistake made by the pre-octant who refused to review and change the assignments of the tasks that were to be performed! From here on I will conventionally call the situation</w:t>
      </w:r>
      <w:r w:rsidR="00A2248F">
        <w:t xml:space="preserve"> Event </w:t>
      </w:r>
      <w:r>
        <w:rPr>
          <w:lang w:val="bg-BG"/>
        </w:rPr>
        <w:t>1</w:t>
      </w:r>
      <w:r w:rsidR="003B45EA">
        <w:t>.</w:t>
      </w:r>
    </w:p>
    <w:p w14:paraId="265D286B" w14:textId="77777777" w:rsidR="00A121B0" w:rsidRDefault="00A121B0" w:rsidP="00FA265D">
      <w:pPr>
        <w:rPr>
          <w:lang w:val="bg-BG"/>
        </w:rPr>
      </w:pPr>
    </w:p>
    <w:p w14:paraId="5EE45E7F" w14:textId="77777777" w:rsidR="00A121B0" w:rsidRDefault="00A121B0" w:rsidP="00FA265D">
      <w:pPr>
        <w:rPr>
          <w:lang w:val="bg-BG"/>
        </w:rPr>
      </w:pPr>
    </w:p>
    <w:p w14:paraId="7A0A0EDE" w14:textId="77777777" w:rsidR="00A121B0" w:rsidRDefault="00A4139B" w:rsidP="001408EF">
      <w:pPr>
        <w:pStyle w:val="Heading2"/>
        <w:rPr>
          <w:lang w:val="bg-BG"/>
        </w:rPr>
      </w:pPr>
      <w:bookmarkStart w:id="5" w:name="_Toc124544409"/>
      <w:r>
        <w:t>Event 1</w:t>
      </w:r>
      <w:bookmarkEnd w:id="5"/>
    </w:p>
    <w:p w14:paraId="4B50DC5A" w14:textId="77777777" w:rsidR="004E0F00" w:rsidRDefault="00A121B0" w:rsidP="00B50222">
      <w:pPr>
        <w:spacing w:after="0" w:line="276" w:lineRule="auto"/>
        <w:rPr>
          <w:lang w:val="bg-BG"/>
        </w:rPr>
      </w:pPr>
      <w:r>
        <w:rPr>
          <w:lang w:val="bg-BG"/>
        </w:rPr>
        <w:t>Event 1 examines the moment of demonstration of leadership in conditions of refusal of workers to follow the assigned project.  When renovating and renovating buildings, working on the facade of the building and following certain practices is of utmost importance.  Renovation of a building facade is a process in which additional elements are installed on the building in order to increase the energy efficiency of the building.  In this case, installation of EPS panels had to be done using construction adhesive and insulation dowels.</w:t>
      </w:r>
    </w:p>
    <w:p w14:paraId="6BCBD46E" w14:textId="1A7F26D4" w:rsidR="004E0F00" w:rsidRDefault="00A121B0" w:rsidP="00B50222">
      <w:pPr>
        <w:spacing w:after="0" w:line="276" w:lineRule="auto"/>
        <w:rPr>
          <w:lang w:val="bg-BG"/>
        </w:rPr>
      </w:pPr>
      <w:r>
        <w:rPr>
          <w:lang w:val="bg-BG"/>
        </w:rPr>
        <w:t>To insert the dowel, it is necessary to make a preliminary hole in the wall.  For the workers, this part of the process seemed extremely difficult and they tried to skip this operation.  As a rule, 5 dowels are placed on each sheet, four cover the corners of the sheet overlapping the corners of</w:t>
      </w:r>
      <w:r w:rsidR="004E0F00">
        <w:t xml:space="preserve"> </w:t>
      </w:r>
      <w:r>
        <w:rPr>
          <w:lang w:val="bg-BG"/>
        </w:rPr>
        <w:t xml:space="preserve">each adjacent sheet and one is placed in the middle of the sheet.  This operation and the number of dowels are necessary to prevent the end member from falling.  Ordinary sheets at the end of the process in combination with the construction adhesive weigh up to several kilograms.  As the height increases, so does the weight that the dowels have to carry, so the required number of dowels is mandatory for the safe operation of the building </w:t>
      </w:r>
      <w:r w:rsidR="004E0F00">
        <w:rPr>
          <w:lang w:val="bg-BG"/>
        </w:rPr>
        <w:t>thereafter. After</w:t>
      </w:r>
      <w:r>
        <w:rPr>
          <w:lang w:val="bg-BG"/>
        </w:rPr>
        <w:t xml:space="preserve"> some observation I found that the workmen were only putting in four dowels each.  I made a remark to the manager of the group in question, who undertook to correct the work of his subordinates.  Despite his promises, there was no real result.  A second conversation was required, after which there was also no solution to the problem.  I tried to explain with facts why this procedure is important but I did not meet understanding from the other side.  In order to solve the problem, I had to use the full capacity of my position.  Site managers usually have absolute authority and freedom of action for the needs of a given project.  They can stop a project if they think there is a risk to the lives of workers and the environment, they have the right to fire workers for non-fulfilment of duties or putting the safety of others in danger, and so on.  I stopped absolutely all work on the construction site, sanctioned the group responsible with a percentage of their remuneration and they were given a final warning to be fired if this problem repeats itself.</w:t>
      </w:r>
    </w:p>
    <w:p w14:paraId="1510E5A4" w14:textId="77777777" w:rsidR="00A121B0" w:rsidRDefault="00A121B0" w:rsidP="00FA265D">
      <w:pPr>
        <w:rPr>
          <w:lang w:val="bg-BG"/>
        </w:rPr>
      </w:pPr>
    </w:p>
    <w:p w14:paraId="34466CCC" w14:textId="0BFFC21B" w:rsidR="00A121B0" w:rsidRDefault="00A121B0" w:rsidP="00B50222">
      <w:pPr>
        <w:spacing w:after="0" w:line="276" w:lineRule="auto"/>
        <w:rPr>
          <w:lang w:val="bg-BG"/>
        </w:rPr>
      </w:pPr>
    </w:p>
    <w:p w14:paraId="6DC635AF" w14:textId="77777777" w:rsidR="00FD07DB" w:rsidRDefault="00FD07DB" w:rsidP="00B50222">
      <w:pPr>
        <w:spacing w:after="0" w:line="276" w:lineRule="auto"/>
        <w:rPr>
          <w:lang w:val="bg-BG"/>
        </w:rPr>
      </w:pPr>
    </w:p>
    <w:p w14:paraId="077B76FD" w14:textId="4A925B12" w:rsidR="00A121B0" w:rsidRDefault="00A121B0" w:rsidP="00FA265D">
      <w:pPr>
        <w:rPr>
          <w:lang w:val="bg-BG"/>
        </w:rPr>
      </w:pPr>
    </w:p>
    <w:p w14:paraId="57177C92" w14:textId="49183B29" w:rsidR="00404652" w:rsidRDefault="00523A1A" w:rsidP="00523A1A">
      <w:pPr>
        <w:pStyle w:val="Heading2"/>
      </w:pPr>
      <w:bookmarkStart w:id="6" w:name="_Toc124544410"/>
      <w:r>
        <w:t>Conclusions</w:t>
      </w:r>
      <w:bookmarkEnd w:id="6"/>
      <w:r>
        <w:t xml:space="preserve"> </w:t>
      </w:r>
    </w:p>
    <w:p w14:paraId="40D42AF6" w14:textId="77777777" w:rsidR="00BC17F2" w:rsidRDefault="00BC17F2" w:rsidP="00BC17F2"/>
    <w:p w14:paraId="2680E4C1" w14:textId="77777777" w:rsidR="00BC17F2" w:rsidRDefault="00BC17F2" w:rsidP="00E84B7E">
      <w:pPr>
        <w:spacing w:after="0" w:line="276" w:lineRule="auto"/>
      </w:pPr>
      <w:r>
        <w:t xml:space="preserve">Analysing the situations afterward, I came to the conclusion that the excessive display of empathy and the desire to include more people in the decision-making process, to meet their needs made my leadership look weak and not stable enough and my servant leadership was misunderstood .  This is what I judge from the repeated conversations and the fact that they were not taken into account until it came to the use of another type of power and a different leadership approach.  In this case, it was necessary to replace the democratic leadership approach with an authoritarian one and the replacement of expert power with coercive power. </w:t>
      </w:r>
    </w:p>
    <w:p w14:paraId="0B9FD44D" w14:textId="77777777" w:rsidR="00EA1708" w:rsidRDefault="00BC17F2" w:rsidP="00E84B7E">
      <w:pPr>
        <w:spacing w:after="0" w:line="276" w:lineRule="auto"/>
      </w:pPr>
      <w:r>
        <w:t xml:space="preserve">Also, </w:t>
      </w:r>
      <w:r w:rsidR="003C74DB">
        <w:t xml:space="preserve">I </w:t>
      </w:r>
      <w:r>
        <w:t xml:space="preserve">have realised that </w:t>
      </w:r>
      <w:r w:rsidR="00DC1533">
        <w:t>A leader may use different leadership styles depending on the situation, and a good leader should have the ability to adapt their leadership style to the specific needs of their team and organization.</w:t>
      </w:r>
      <w:r w:rsidR="003C74DB">
        <w:t xml:space="preserve"> </w:t>
      </w:r>
    </w:p>
    <w:p w14:paraId="4BA1066B" w14:textId="777982E7" w:rsidR="00DD6B64" w:rsidRDefault="003C74DB" w:rsidP="00E84B7E">
      <w:pPr>
        <w:spacing w:after="0" w:line="276" w:lineRule="auto"/>
      </w:pPr>
      <w:r>
        <w:t xml:space="preserve">A leader’s source of power can shape the way they interact with their subordinates, the way they make decisions, and the way they motivate and inspire their team. For example, a leader who possesses legitimate power, derived from their formal position within the organization, may be more likely to make decisions based on their own </w:t>
      </w:r>
      <w:r w:rsidR="00DD6B64">
        <w:t>The right source of power at the workplace is one that promotes positive relationships, effective decision-making and fosters a healthy work culture. A good leader should use different sources of power in an appropriate way, balancing the use of legitimate, Reward, and expert power, rather than relying on coercion. This helps to ensure that all employees feel valued and respected, and that their contributions are recognized and rewarded.</w:t>
      </w:r>
    </w:p>
    <w:p w14:paraId="7DAE8986" w14:textId="77777777" w:rsidR="00DD6B64" w:rsidRDefault="00DD6B64" w:rsidP="00E84B7E">
      <w:pPr>
        <w:spacing w:after="0" w:line="276" w:lineRule="auto"/>
      </w:pPr>
      <w:r>
        <w:t>It’s also important to note that the right source of power for an organization will change over time as the company evolves, leadership changes, and the industry shifts. It’s essential to periodically evaluate the power source and adapt to the organization’s needs.</w:t>
      </w:r>
    </w:p>
    <w:p w14:paraId="471EB9CF" w14:textId="00CB1FE2" w:rsidR="002941A9" w:rsidRDefault="002941A9" w:rsidP="00A508C3"/>
    <w:p w14:paraId="0B92C0E0" w14:textId="17FE0574" w:rsidR="002941A9" w:rsidRDefault="002941A9" w:rsidP="00A508C3"/>
    <w:p w14:paraId="0723FB56" w14:textId="0A6DD951" w:rsidR="002941A9" w:rsidRDefault="002941A9" w:rsidP="00A508C3"/>
    <w:p w14:paraId="3336A3B3" w14:textId="5232CCC0" w:rsidR="002941A9" w:rsidRDefault="002941A9" w:rsidP="00A508C3"/>
    <w:p w14:paraId="01E5C539" w14:textId="66CBC0F2" w:rsidR="002941A9" w:rsidRDefault="002941A9" w:rsidP="00A508C3"/>
    <w:p w14:paraId="31B5E852" w14:textId="6810BCCE" w:rsidR="002941A9" w:rsidRDefault="002941A9" w:rsidP="00A508C3"/>
    <w:p w14:paraId="65281828" w14:textId="4E3390E5" w:rsidR="009A6B62" w:rsidRDefault="009A6B62" w:rsidP="00A508C3"/>
    <w:p w14:paraId="2B4A7D48" w14:textId="63B4EFB2" w:rsidR="009A6B62" w:rsidRDefault="009A6B62" w:rsidP="00A508C3"/>
    <w:p w14:paraId="2F5C76E0" w14:textId="094948D8" w:rsidR="009A6B62" w:rsidRDefault="009A6B62" w:rsidP="00A508C3"/>
    <w:p w14:paraId="5B7C354C" w14:textId="77777777" w:rsidR="009A6B62" w:rsidRDefault="009A6B62" w:rsidP="00A508C3"/>
    <w:p w14:paraId="1A90F14B" w14:textId="45858165" w:rsidR="002941A9" w:rsidRDefault="002941A9" w:rsidP="00A508C3"/>
    <w:p w14:paraId="2DC1CD8B" w14:textId="5A9A003C" w:rsidR="002941A9" w:rsidRDefault="002941A9" w:rsidP="007F0E77">
      <w:pPr>
        <w:pStyle w:val="Heading2"/>
      </w:pPr>
      <w:bookmarkStart w:id="7" w:name="_Toc124544411"/>
      <w:r>
        <w:t>References</w:t>
      </w:r>
      <w:bookmarkEnd w:id="7"/>
      <w:r>
        <w:t xml:space="preserve"> </w:t>
      </w:r>
    </w:p>
    <w:p w14:paraId="6107D2D7" w14:textId="0430622B" w:rsidR="009A6B62" w:rsidRDefault="009A6B62" w:rsidP="009A6B62"/>
    <w:p w14:paraId="5DF4096F" w14:textId="1C7BF442" w:rsidR="002A3C46" w:rsidRDefault="002A3C46" w:rsidP="002A3C46">
      <w:pPr>
        <w:pStyle w:val="NormalWeb"/>
        <w:spacing w:before="0" w:beforeAutospacing="0" w:after="0" w:afterAutospacing="0" w:line="480" w:lineRule="auto"/>
        <w:divId w:val="949701036"/>
      </w:pPr>
    </w:p>
    <w:p w14:paraId="761AD7B7" w14:textId="77777777" w:rsidR="002A3C46" w:rsidRDefault="002A3C46">
      <w:pPr>
        <w:pStyle w:val="NormalWeb"/>
        <w:spacing w:before="0" w:beforeAutospacing="0" w:after="0" w:afterAutospacing="0" w:line="480" w:lineRule="auto"/>
        <w:ind w:left="720" w:hanging="720"/>
        <w:divId w:val="949701036"/>
      </w:pPr>
      <w:r>
        <w:t xml:space="preserve">Bauer, </w:t>
      </w:r>
      <w:proofErr w:type="spellStart"/>
      <w:r>
        <w:t>Talya</w:t>
      </w:r>
      <w:proofErr w:type="spellEnd"/>
      <w:r>
        <w:t xml:space="preserve">, and </w:t>
      </w:r>
      <w:proofErr w:type="spellStart"/>
      <w:r>
        <w:t>Berrin</w:t>
      </w:r>
      <w:proofErr w:type="spellEnd"/>
      <w:r>
        <w:t xml:space="preserve"> Erdogan. </w:t>
      </w:r>
      <w:r>
        <w:rPr>
          <w:i/>
          <w:iCs/>
        </w:rPr>
        <w:t xml:space="preserve">An Introduction to Organizational </w:t>
      </w:r>
      <w:proofErr w:type="spellStart"/>
      <w:r>
        <w:rPr>
          <w:i/>
          <w:iCs/>
        </w:rPr>
        <w:t>Behavior</w:t>
      </w:r>
      <w:proofErr w:type="spellEnd"/>
      <w:r>
        <w:t xml:space="preserve">. </w:t>
      </w:r>
      <w:r>
        <w:rPr>
          <w:i/>
          <w:iCs/>
        </w:rPr>
        <w:t>2012books.lardbucket.org</w:t>
      </w:r>
      <w:r>
        <w:t>, vol. 1, https://2012books.lardbucket.org/books, 28 Dec. 2012, 2012books.lardbucket.org/books/an-introduction-to-organizational-behavior-v1.0/s17-02-the-power-to-influence.html.</w:t>
      </w:r>
    </w:p>
    <w:p w14:paraId="7ED27300" w14:textId="77777777" w:rsidR="002A3C46" w:rsidRDefault="002A3C46">
      <w:pPr>
        <w:pStyle w:val="NormalWeb"/>
        <w:spacing w:before="0" w:beforeAutospacing="0" w:after="0" w:afterAutospacing="0" w:line="480" w:lineRule="auto"/>
        <w:ind w:left="720" w:hanging="720"/>
        <w:divId w:val="949701036"/>
      </w:pPr>
      <w:r>
        <w:t xml:space="preserve">Hofmann, Eva, et al. “Authorities’ Coercive and Legitimate Power: The Impact on Cognitions Underlying Cooperation.” </w:t>
      </w:r>
      <w:r>
        <w:rPr>
          <w:i/>
          <w:iCs/>
        </w:rPr>
        <w:t>Frontiers in Psychology</w:t>
      </w:r>
      <w:r>
        <w:t>, vol. 8, no. 5, 18 Jan. 2017, www.ncbi.nlm.nih.gov/pmc/articles/PMC5241301/, 10.3389/fpsyg.2017.00005.</w:t>
      </w:r>
    </w:p>
    <w:p w14:paraId="6A92BA03" w14:textId="77777777" w:rsidR="002A3C46" w:rsidRDefault="002A3C46">
      <w:pPr>
        <w:pStyle w:val="NormalWeb"/>
        <w:spacing w:before="0" w:beforeAutospacing="0" w:after="0" w:afterAutospacing="0" w:line="480" w:lineRule="auto"/>
        <w:ind w:left="720" w:hanging="720"/>
        <w:divId w:val="949701036"/>
      </w:pPr>
      <w:r>
        <w:t xml:space="preserve">Maxwell, John C. </w:t>
      </w:r>
      <w:r>
        <w:rPr>
          <w:i/>
          <w:iCs/>
        </w:rPr>
        <w:t>Developing the Leader within You</w:t>
      </w:r>
      <w:r>
        <w:t xml:space="preserve">. </w:t>
      </w:r>
      <w:r>
        <w:rPr>
          <w:i/>
          <w:iCs/>
        </w:rPr>
        <w:t>Google Books</w:t>
      </w:r>
      <w:r>
        <w:t xml:space="preserve">, Thomas Nelson </w:t>
      </w:r>
      <w:proofErr w:type="spellStart"/>
      <w:r>
        <w:t>Inc</w:t>
      </w:r>
      <w:proofErr w:type="spellEnd"/>
      <w:r>
        <w:t>, 1993, books.google.co.uk/books/about/Developing_the_Leader_Within_You.html?id=tBdBo0dfX88C&amp;printsec=frontcover&amp;source=kp_read_button&amp;hl=en&amp;newbks=1&amp;newbks_redir=0&amp;gboemv=1&amp;ovdme=1&amp;redir_esc=y#v=onepage&amp;q&amp;f=false. Accessed 13 Jan. 2023.</w:t>
      </w:r>
    </w:p>
    <w:p w14:paraId="19F6FE67" w14:textId="77777777" w:rsidR="002A3C46" w:rsidRDefault="002A3C46">
      <w:pPr>
        <w:pStyle w:val="NormalWeb"/>
        <w:spacing w:before="0" w:beforeAutospacing="0" w:after="0" w:afterAutospacing="0" w:line="480" w:lineRule="auto"/>
        <w:ind w:left="720" w:hanging="720"/>
        <w:divId w:val="949701036"/>
      </w:pPr>
      <w:proofErr w:type="spellStart"/>
      <w:r>
        <w:t>Oshagbemi</w:t>
      </w:r>
      <w:proofErr w:type="spellEnd"/>
      <w:r>
        <w:t xml:space="preserve">, </w:t>
      </w:r>
      <w:proofErr w:type="spellStart"/>
      <w:r>
        <w:t>Tilus</w:t>
      </w:r>
      <w:proofErr w:type="spellEnd"/>
      <w:r>
        <w:t xml:space="preserve">. “Age Influences on the Leadership Styles and Behaviour of Managers.” </w:t>
      </w:r>
      <w:r>
        <w:rPr>
          <w:i/>
          <w:iCs/>
        </w:rPr>
        <w:t>Emerald</w:t>
      </w:r>
      <w:r>
        <w:t>, vol. 26, no. 0142-5455, 1 Feb. 2004, pp. 14–29, www.emerald.com/insight/content/doi/10.1108/01425450410506878/full/html?mobileUi=0&amp;fullSc=1&amp;fullSc=1&amp;fullSc=1&amp;mbSc=1&amp;utm_source=TrendMD&amp;utm_medium=cpc&amp;utm_campaign=Employee_Relations_TrendMD_0&amp;WT.mc_id=Emerald_TrendMD_0. Accessed 1 Feb. 2014.</w:t>
      </w:r>
    </w:p>
    <w:p w14:paraId="65FA9C38" w14:textId="196D0B36" w:rsidR="00C448AB" w:rsidRDefault="00C448AB" w:rsidP="00A508C3"/>
    <w:p w14:paraId="0CB39FC6" w14:textId="5E161677" w:rsidR="00FE3908" w:rsidRDefault="00FE3908" w:rsidP="00A508C3"/>
    <w:p w14:paraId="1068ABB9" w14:textId="77777777" w:rsidR="006D49B5" w:rsidRDefault="006D49B5" w:rsidP="00A508C3"/>
    <w:p w14:paraId="14050EF9" w14:textId="77777777" w:rsidR="00A508C3" w:rsidRPr="00A508C3" w:rsidRDefault="00A508C3" w:rsidP="00A508C3"/>
    <w:p w14:paraId="62E87B39" w14:textId="609C82B0" w:rsidR="00A508C3" w:rsidRDefault="00C82D43" w:rsidP="003B265C">
      <w:pPr>
        <w:pStyle w:val="Heading2"/>
      </w:pPr>
      <w:bookmarkStart w:id="8" w:name="_Toc124544412"/>
      <w:r w:rsidRPr="003B265C">
        <w:rPr>
          <w:rStyle w:val="Heading2Char"/>
        </w:rPr>
        <w:t>Appendix</w:t>
      </w:r>
      <w:r w:rsidR="003B265C">
        <w:t>:</w:t>
      </w:r>
      <w:bookmarkEnd w:id="8"/>
    </w:p>
    <w:p w14:paraId="078E2204" w14:textId="77777777" w:rsidR="00FE3908" w:rsidRPr="00FE3908" w:rsidRDefault="00FE3908" w:rsidP="00FE3908">
      <w:pPr>
        <w:rPr>
          <w:rFonts w:ascii="Calibri" w:eastAsia="Times New Roman" w:hAnsi="Calibri" w:cs="Times New Roman"/>
          <w:kern w:val="2"/>
          <w:sz w:val="22"/>
          <w:lang w:eastAsia="en-GB"/>
          <w14:ligatures w14:val="standardContextual"/>
        </w:rPr>
      </w:pPr>
    </w:p>
    <w:tbl>
      <w:tblPr>
        <w:tblStyle w:val="TableGrid1"/>
        <w:tblW w:w="0" w:type="auto"/>
        <w:tblLook w:val="0600" w:firstRow="0" w:lastRow="0" w:firstColumn="0" w:lastColumn="0" w:noHBand="1" w:noVBand="1"/>
      </w:tblPr>
      <w:tblGrid>
        <w:gridCol w:w="1969"/>
        <w:gridCol w:w="1969"/>
        <w:gridCol w:w="1969"/>
        <w:gridCol w:w="1970"/>
      </w:tblGrid>
      <w:tr w:rsidR="00FE3908" w:rsidRPr="00FE3908" w14:paraId="038B3452" w14:textId="77777777" w:rsidTr="0076354C">
        <w:tc>
          <w:tcPr>
            <w:tcW w:w="1969" w:type="dxa"/>
          </w:tcPr>
          <w:p w14:paraId="72BBA01C" w14:textId="77777777" w:rsidR="00FE3908" w:rsidRPr="00FE3908" w:rsidRDefault="00FE3908" w:rsidP="00FE3908">
            <w:pPr>
              <w:rPr>
                <w:rFonts w:cs="Times New Roman"/>
              </w:rPr>
            </w:pPr>
            <w:r w:rsidRPr="00FE3908">
              <w:rPr>
                <w:rFonts w:cs="Times New Roman"/>
              </w:rPr>
              <w:t>What are my leadership development objectives?</w:t>
            </w:r>
          </w:p>
        </w:tc>
        <w:tc>
          <w:tcPr>
            <w:tcW w:w="1969" w:type="dxa"/>
          </w:tcPr>
          <w:p w14:paraId="22FA35E7" w14:textId="77777777" w:rsidR="00FE3908" w:rsidRPr="00FE3908" w:rsidRDefault="00FE3908" w:rsidP="00FE3908">
            <w:pPr>
              <w:rPr>
                <w:rFonts w:cs="Times New Roman"/>
              </w:rPr>
            </w:pPr>
            <w:r w:rsidRPr="00FE3908">
              <w:rPr>
                <w:rFonts w:cs="Times New Roman"/>
              </w:rPr>
              <w:t>What leadership activities do I need to undertake to achieve my objectives?</w:t>
            </w:r>
          </w:p>
        </w:tc>
        <w:tc>
          <w:tcPr>
            <w:tcW w:w="1969" w:type="dxa"/>
          </w:tcPr>
          <w:p w14:paraId="73F2AFC3" w14:textId="77777777" w:rsidR="00FE3908" w:rsidRPr="00FE3908" w:rsidRDefault="00FE3908" w:rsidP="00FE3908">
            <w:pPr>
              <w:rPr>
                <w:rFonts w:cs="Times New Roman"/>
              </w:rPr>
            </w:pPr>
            <w:r w:rsidRPr="00FE3908">
              <w:rPr>
                <w:rFonts w:cs="Times New Roman"/>
              </w:rPr>
              <w:t>Where will I develop my leadership to achieve my leadership objectives?</w:t>
            </w:r>
          </w:p>
        </w:tc>
        <w:tc>
          <w:tcPr>
            <w:tcW w:w="1970" w:type="dxa"/>
          </w:tcPr>
          <w:p w14:paraId="404DCBAB" w14:textId="77777777" w:rsidR="00FE3908" w:rsidRPr="00FE3908" w:rsidRDefault="00FE3908" w:rsidP="00FE3908">
            <w:pPr>
              <w:rPr>
                <w:rFonts w:cs="Times New Roman"/>
              </w:rPr>
            </w:pPr>
            <w:r w:rsidRPr="00FE3908">
              <w:rPr>
                <w:rFonts w:cs="Times New Roman"/>
              </w:rPr>
              <w:t>Target date for achieving my objectives</w:t>
            </w:r>
          </w:p>
        </w:tc>
      </w:tr>
      <w:tr w:rsidR="00FE3908" w:rsidRPr="00FE3908" w14:paraId="0784248D" w14:textId="77777777" w:rsidTr="0076354C">
        <w:tc>
          <w:tcPr>
            <w:tcW w:w="1969" w:type="dxa"/>
          </w:tcPr>
          <w:p w14:paraId="0E62CF10" w14:textId="77777777" w:rsidR="00FE3908" w:rsidRPr="00FE3908" w:rsidRDefault="00FE3908" w:rsidP="00FE3908">
            <w:pPr>
              <w:rPr>
                <w:rFonts w:cs="Times New Roman"/>
              </w:rPr>
            </w:pPr>
            <w:r w:rsidRPr="00FE3908">
              <w:rPr>
                <w:rFonts w:cs="Times New Roman"/>
              </w:rPr>
              <w:t>To improve my communication skills !</w:t>
            </w:r>
          </w:p>
        </w:tc>
        <w:tc>
          <w:tcPr>
            <w:tcW w:w="1969" w:type="dxa"/>
          </w:tcPr>
          <w:p w14:paraId="7FAE3ECC" w14:textId="77777777" w:rsidR="00FE3908" w:rsidRPr="00FE3908" w:rsidRDefault="00FE3908" w:rsidP="00FE3908">
            <w:pPr>
              <w:rPr>
                <w:rFonts w:cs="Times New Roman"/>
              </w:rPr>
            </w:pPr>
            <w:r w:rsidRPr="00FE3908">
              <w:rPr>
                <w:rFonts w:cs="Times New Roman"/>
              </w:rPr>
              <w:t>By attending special course and additional practice</w:t>
            </w:r>
          </w:p>
        </w:tc>
        <w:tc>
          <w:tcPr>
            <w:tcW w:w="1969" w:type="dxa"/>
          </w:tcPr>
          <w:p w14:paraId="5AAC1BD5" w14:textId="77777777" w:rsidR="00FE3908" w:rsidRPr="00FE3908" w:rsidRDefault="00FE3908" w:rsidP="00FE3908">
            <w:pPr>
              <w:rPr>
                <w:rFonts w:cs="Times New Roman"/>
              </w:rPr>
            </w:pPr>
            <w:r w:rsidRPr="00FE3908">
              <w:rPr>
                <w:rFonts w:cs="Times New Roman"/>
              </w:rPr>
              <w:t>Specialised communication course and at the workplace.</w:t>
            </w:r>
          </w:p>
        </w:tc>
        <w:tc>
          <w:tcPr>
            <w:tcW w:w="1970" w:type="dxa"/>
          </w:tcPr>
          <w:p w14:paraId="17B4A0A9" w14:textId="77777777" w:rsidR="00FE3908" w:rsidRPr="00FE3908" w:rsidRDefault="00FE3908" w:rsidP="00FE3908">
            <w:pPr>
              <w:rPr>
                <w:rFonts w:cs="Times New Roman"/>
              </w:rPr>
            </w:pPr>
            <w:r w:rsidRPr="00FE3908">
              <w:rPr>
                <w:rFonts w:cs="Times New Roman"/>
              </w:rPr>
              <w:t>September 2023</w:t>
            </w:r>
          </w:p>
        </w:tc>
      </w:tr>
      <w:tr w:rsidR="00FE3908" w:rsidRPr="00FE3908" w14:paraId="256F9B5B" w14:textId="77777777" w:rsidTr="0076354C">
        <w:tc>
          <w:tcPr>
            <w:tcW w:w="1969" w:type="dxa"/>
          </w:tcPr>
          <w:p w14:paraId="737AEEB1" w14:textId="77777777" w:rsidR="00FE3908" w:rsidRPr="00FE3908" w:rsidRDefault="00FE3908" w:rsidP="00FE3908">
            <w:pPr>
              <w:rPr>
                <w:rFonts w:cs="Times New Roman"/>
              </w:rPr>
            </w:pPr>
            <w:r w:rsidRPr="00FE3908">
              <w:rPr>
                <w:rFonts w:cs="Times New Roman"/>
              </w:rPr>
              <w:t>To improve my professional knowledge !</w:t>
            </w:r>
          </w:p>
        </w:tc>
        <w:tc>
          <w:tcPr>
            <w:tcW w:w="1969" w:type="dxa"/>
          </w:tcPr>
          <w:p w14:paraId="4E23E25A" w14:textId="77777777" w:rsidR="00FE3908" w:rsidRPr="00FE3908" w:rsidRDefault="00FE3908" w:rsidP="00FE3908">
            <w:pPr>
              <w:rPr>
                <w:rFonts w:cs="Times New Roman"/>
              </w:rPr>
            </w:pPr>
            <w:r w:rsidRPr="00FE3908">
              <w:rPr>
                <w:rFonts w:cs="Times New Roman"/>
              </w:rPr>
              <w:t xml:space="preserve">Attending Professional course to expand my professional knowledge </w:t>
            </w:r>
          </w:p>
        </w:tc>
        <w:tc>
          <w:tcPr>
            <w:tcW w:w="1969" w:type="dxa"/>
          </w:tcPr>
          <w:p w14:paraId="51AF7FAB" w14:textId="77777777" w:rsidR="00FE3908" w:rsidRPr="00FE3908" w:rsidRDefault="00FE3908" w:rsidP="00FE3908">
            <w:pPr>
              <w:rPr>
                <w:rFonts w:cs="Times New Roman"/>
              </w:rPr>
            </w:pPr>
            <w:r w:rsidRPr="00FE3908">
              <w:rPr>
                <w:rFonts w:cs="Times New Roman"/>
              </w:rPr>
              <w:t xml:space="preserve">Specialised professional courses </w:t>
            </w:r>
          </w:p>
        </w:tc>
        <w:tc>
          <w:tcPr>
            <w:tcW w:w="1970" w:type="dxa"/>
          </w:tcPr>
          <w:p w14:paraId="54C1AF51" w14:textId="77777777" w:rsidR="00FE3908" w:rsidRPr="00FE3908" w:rsidRDefault="00FE3908" w:rsidP="00FE3908">
            <w:pPr>
              <w:rPr>
                <w:rFonts w:cs="Times New Roman"/>
              </w:rPr>
            </w:pPr>
            <w:r w:rsidRPr="00FE3908">
              <w:rPr>
                <w:rFonts w:cs="Times New Roman"/>
              </w:rPr>
              <w:t>December 2023</w:t>
            </w:r>
          </w:p>
        </w:tc>
      </w:tr>
      <w:tr w:rsidR="00FE3908" w:rsidRPr="00FE3908" w14:paraId="20ED221D" w14:textId="77777777" w:rsidTr="0076354C">
        <w:tc>
          <w:tcPr>
            <w:tcW w:w="1969" w:type="dxa"/>
          </w:tcPr>
          <w:p w14:paraId="45A7BF3C" w14:textId="77777777" w:rsidR="00FE3908" w:rsidRPr="00FE3908" w:rsidRDefault="00FE3908" w:rsidP="00FE3908">
            <w:pPr>
              <w:rPr>
                <w:rFonts w:cs="Times New Roman"/>
              </w:rPr>
            </w:pPr>
            <w:r w:rsidRPr="00FE3908">
              <w:rPr>
                <w:rFonts w:cs="Times New Roman"/>
              </w:rPr>
              <w:t>To make smart decisions!</w:t>
            </w:r>
          </w:p>
        </w:tc>
        <w:tc>
          <w:tcPr>
            <w:tcW w:w="1969" w:type="dxa"/>
          </w:tcPr>
          <w:p w14:paraId="4F603E15" w14:textId="77777777" w:rsidR="00FE3908" w:rsidRPr="00FE3908" w:rsidRDefault="00FE3908" w:rsidP="00FE3908">
            <w:pPr>
              <w:rPr>
                <w:rFonts w:cs="Times New Roman"/>
              </w:rPr>
            </w:pPr>
            <w:r w:rsidRPr="00FE3908">
              <w:rPr>
                <w:rFonts w:cs="Times New Roman"/>
              </w:rPr>
              <w:t xml:space="preserve">I have to reed more literature to find more life-example which I will be able to adopt in my practice. </w:t>
            </w:r>
          </w:p>
        </w:tc>
        <w:tc>
          <w:tcPr>
            <w:tcW w:w="1969" w:type="dxa"/>
          </w:tcPr>
          <w:p w14:paraId="3A3A8AF0" w14:textId="77777777" w:rsidR="00FE3908" w:rsidRPr="00FE3908" w:rsidRDefault="00FE3908" w:rsidP="00FE3908">
            <w:pPr>
              <w:rPr>
                <w:rFonts w:cs="Times New Roman"/>
              </w:rPr>
            </w:pPr>
            <w:r w:rsidRPr="00FE3908">
              <w:rPr>
                <w:rFonts w:cs="Times New Roman"/>
              </w:rPr>
              <w:t>At home</w:t>
            </w:r>
          </w:p>
        </w:tc>
        <w:tc>
          <w:tcPr>
            <w:tcW w:w="1970" w:type="dxa"/>
          </w:tcPr>
          <w:p w14:paraId="72F0F4D2" w14:textId="77777777" w:rsidR="00FE3908" w:rsidRPr="00FE3908" w:rsidRDefault="00FE3908" w:rsidP="00FE3908">
            <w:pPr>
              <w:rPr>
                <w:rFonts w:cs="Times New Roman"/>
              </w:rPr>
            </w:pPr>
            <w:r w:rsidRPr="00FE3908">
              <w:rPr>
                <w:rFonts w:cs="Times New Roman"/>
              </w:rPr>
              <w:t>December 2024</w:t>
            </w:r>
          </w:p>
        </w:tc>
      </w:tr>
      <w:tr w:rsidR="00FE3908" w:rsidRPr="00FE3908" w14:paraId="0B6577A4" w14:textId="77777777" w:rsidTr="0076354C">
        <w:tc>
          <w:tcPr>
            <w:tcW w:w="1969" w:type="dxa"/>
          </w:tcPr>
          <w:p w14:paraId="444275BF" w14:textId="77777777" w:rsidR="00FE3908" w:rsidRPr="00FE3908" w:rsidRDefault="00FE3908" w:rsidP="00FE3908">
            <w:pPr>
              <w:rPr>
                <w:rFonts w:cs="Times New Roman"/>
              </w:rPr>
            </w:pPr>
            <w:r w:rsidRPr="00FE3908">
              <w:rPr>
                <w:rFonts w:cs="Times New Roman"/>
              </w:rPr>
              <w:t xml:space="preserve">To gain new skills </w:t>
            </w:r>
          </w:p>
        </w:tc>
        <w:tc>
          <w:tcPr>
            <w:tcW w:w="1969" w:type="dxa"/>
          </w:tcPr>
          <w:p w14:paraId="44ABF79A" w14:textId="77777777" w:rsidR="00FE3908" w:rsidRPr="00FE3908" w:rsidRDefault="00FE3908" w:rsidP="00FE3908">
            <w:pPr>
              <w:rPr>
                <w:rFonts w:cs="Times New Roman"/>
              </w:rPr>
            </w:pPr>
            <w:r w:rsidRPr="00FE3908">
              <w:rPr>
                <w:rFonts w:cs="Times New Roman"/>
              </w:rPr>
              <w:t xml:space="preserve">I have to gain new skills in order to be more competitive and accepted by followers in the construction industry. </w:t>
            </w:r>
          </w:p>
        </w:tc>
        <w:tc>
          <w:tcPr>
            <w:tcW w:w="1969" w:type="dxa"/>
          </w:tcPr>
          <w:p w14:paraId="1446B946" w14:textId="77777777" w:rsidR="00FE3908" w:rsidRPr="00FE3908" w:rsidRDefault="00FE3908" w:rsidP="00FE3908">
            <w:pPr>
              <w:rPr>
                <w:rFonts w:cs="Times New Roman"/>
              </w:rPr>
            </w:pPr>
            <w:r w:rsidRPr="00FE3908">
              <w:rPr>
                <w:rFonts w:cs="Times New Roman"/>
              </w:rPr>
              <w:t>Professional skill course.</w:t>
            </w:r>
          </w:p>
        </w:tc>
        <w:tc>
          <w:tcPr>
            <w:tcW w:w="1970" w:type="dxa"/>
          </w:tcPr>
          <w:p w14:paraId="783E5C3D" w14:textId="77777777" w:rsidR="00FE3908" w:rsidRPr="00FE3908" w:rsidRDefault="00FE3908" w:rsidP="00FE3908">
            <w:pPr>
              <w:rPr>
                <w:rFonts w:cs="Times New Roman"/>
              </w:rPr>
            </w:pPr>
            <w:r w:rsidRPr="00FE3908">
              <w:rPr>
                <w:rFonts w:cs="Times New Roman"/>
              </w:rPr>
              <w:t>August 2023</w:t>
            </w:r>
          </w:p>
        </w:tc>
      </w:tr>
    </w:tbl>
    <w:p w14:paraId="6F4E909F" w14:textId="77777777" w:rsidR="00FE3908" w:rsidRPr="00FE3908" w:rsidRDefault="00FE3908" w:rsidP="00FE3908"/>
    <w:sectPr w:rsidR="00FE3908" w:rsidRPr="00FE3908" w:rsidSect="00E25CA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DE797" w14:textId="77777777" w:rsidR="00A3414F" w:rsidRDefault="00A3414F" w:rsidP="00A531AA">
      <w:pPr>
        <w:spacing w:after="0" w:line="240" w:lineRule="auto"/>
      </w:pPr>
      <w:r>
        <w:separator/>
      </w:r>
    </w:p>
  </w:endnote>
  <w:endnote w:type="continuationSeparator" w:id="0">
    <w:p w14:paraId="646E3DB5" w14:textId="77777777" w:rsidR="00A3414F" w:rsidRDefault="00A3414F" w:rsidP="00A53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5342786"/>
      <w:docPartObj>
        <w:docPartGallery w:val="Page Numbers (Bottom of Page)"/>
        <w:docPartUnique/>
      </w:docPartObj>
    </w:sdtPr>
    <w:sdtEndPr>
      <w:rPr>
        <w:noProof/>
      </w:rPr>
    </w:sdtEndPr>
    <w:sdtContent>
      <w:p w14:paraId="106EE923" w14:textId="77777777" w:rsidR="00A531AA" w:rsidRDefault="00B851EA">
        <w:pPr>
          <w:pStyle w:val="Footer"/>
          <w:jc w:val="right"/>
        </w:pPr>
        <w:r>
          <w:fldChar w:fldCharType="begin"/>
        </w:r>
        <w:r w:rsidR="00A531AA">
          <w:instrText xml:space="preserve"> PAGE   \* MERGEFORMAT </w:instrText>
        </w:r>
        <w:r>
          <w:fldChar w:fldCharType="separate"/>
        </w:r>
        <w:r w:rsidR="006032D1">
          <w:rPr>
            <w:noProof/>
          </w:rPr>
          <w:t>1</w:t>
        </w:r>
        <w:r>
          <w:rPr>
            <w:noProof/>
          </w:rPr>
          <w:fldChar w:fldCharType="end"/>
        </w:r>
      </w:p>
    </w:sdtContent>
  </w:sdt>
  <w:p w14:paraId="09F2A654" w14:textId="77777777" w:rsidR="00A531AA" w:rsidRDefault="00A53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D2D61" w14:textId="77777777" w:rsidR="00A3414F" w:rsidRDefault="00A3414F" w:rsidP="00A531AA">
      <w:pPr>
        <w:spacing w:after="0" w:line="240" w:lineRule="auto"/>
      </w:pPr>
      <w:r>
        <w:separator/>
      </w:r>
    </w:p>
  </w:footnote>
  <w:footnote w:type="continuationSeparator" w:id="0">
    <w:p w14:paraId="1B905D33" w14:textId="77777777" w:rsidR="00A3414F" w:rsidRDefault="00A3414F" w:rsidP="00A53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C23F6"/>
    <w:multiLevelType w:val="hybridMultilevel"/>
    <w:tmpl w:val="A1D4E1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68D77B0"/>
    <w:multiLevelType w:val="hybridMultilevel"/>
    <w:tmpl w:val="E5EE80A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6599964">
    <w:abstractNumId w:val="0"/>
  </w:num>
  <w:num w:numId="2" w16cid:durableId="1829054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AAA"/>
    <w:rsid w:val="00015A40"/>
    <w:rsid w:val="0003791A"/>
    <w:rsid w:val="00046C91"/>
    <w:rsid w:val="00047154"/>
    <w:rsid w:val="00064E24"/>
    <w:rsid w:val="000650EF"/>
    <w:rsid w:val="00067C4E"/>
    <w:rsid w:val="00097EEC"/>
    <w:rsid w:val="000A2C35"/>
    <w:rsid w:val="000C4DEB"/>
    <w:rsid w:val="000E0CE6"/>
    <w:rsid w:val="000E1625"/>
    <w:rsid w:val="000E332C"/>
    <w:rsid w:val="000E51A2"/>
    <w:rsid w:val="000E6AF0"/>
    <w:rsid w:val="00100237"/>
    <w:rsid w:val="0012346C"/>
    <w:rsid w:val="0013383E"/>
    <w:rsid w:val="00135D35"/>
    <w:rsid w:val="00136100"/>
    <w:rsid w:val="001408EF"/>
    <w:rsid w:val="00156061"/>
    <w:rsid w:val="0017399D"/>
    <w:rsid w:val="00183B97"/>
    <w:rsid w:val="001947DC"/>
    <w:rsid w:val="001D1B73"/>
    <w:rsid w:val="001D1BD7"/>
    <w:rsid w:val="001D4BF0"/>
    <w:rsid w:val="001D517A"/>
    <w:rsid w:val="001D749A"/>
    <w:rsid w:val="0022769B"/>
    <w:rsid w:val="00227DFA"/>
    <w:rsid w:val="002452C0"/>
    <w:rsid w:val="00254090"/>
    <w:rsid w:val="00264F8C"/>
    <w:rsid w:val="00286F9B"/>
    <w:rsid w:val="0029053E"/>
    <w:rsid w:val="002941A9"/>
    <w:rsid w:val="002A3C46"/>
    <w:rsid w:val="002A4661"/>
    <w:rsid w:val="002B1CC2"/>
    <w:rsid w:val="002B41D6"/>
    <w:rsid w:val="002E0A94"/>
    <w:rsid w:val="002E0FD8"/>
    <w:rsid w:val="002F0892"/>
    <w:rsid w:val="00304374"/>
    <w:rsid w:val="003045BA"/>
    <w:rsid w:val="003049B1"/>
    <w:rsid w:val="003121B0"/>
    <w:rsid w:val="00321953"/>
    <w:rsid w:val="0032283E"/>
    <w:rsid w:val="0034459E"/>
    <w:rsid w:val="00352724"/>
    <w:rsid w:val="00354B8A"/>
    <w:rsid w:val="0035782D"/>
    <w:rsid w:val="00372F77"/>
    <w:rsid w:val="00381565"/>
    <w:rsid w:val="003B265C"/>
    <w:rsid w:val="003B45EA"/>
    <w:rsid w:val="003C74DB"/>
    <w:rsid w:val="003F164B"/>
    <w:rsid w:val="00404652"/>
    <w:rsid w:val="00445680"/>
    <w:rsid w:val="004679D4"/>
    <w:rsid w:val="004A30F3"/>
    <w:rsid w:val="004C4D2E"/>
    <w:rsid w:val="004D080C"/>
    <w:rsid w:val="004E0F00"/>
    <w:rsid w:val="004E3D26"/>
    <w:rsid w:val="004E3D51"/>
    <w:rsid w:val="004E6FCA"/>
    <w:rsid w:val="004E7E81"/>
    <w:rsid w:val="004F128C"/>
    <w:rsid w:val="004F4E14"/>
    <w:rsid w:val="00503999"/>
    <w:rsid w:val="005079D9"/>
    <w:rsid w:val="00523A1A"/>
    <w:rsid w:val="00531691"/>
    <w:rsid w:val="0053671D"/>
    <w:rsid w:val="00556481"/>
    <w:rsid w:val="0056047A"/>
    <w:rsid w:val="00584DEF"/>
    <w:rsid w:val="006032D1"/>
    <w:rsid w:val="00612FE9"/>
    <w:rsid w:val="00615686"/>
    <w:rsid w:val="00632D46"/>
    <w:rsid w:val="00634797"/>
    <w:rsid w:val="006418AE"/>
    <w:rsid w:val="006721B0"/>
    <w:rsid w:val="00683983"/>
    <w:rsid w:val="00685C4E"/>
    <w:rsid w:val="0069176B"/>
    <w:rsid w:val="00694582"/>
    <w:rsid w:val="006A0F9B"/>
    <w:rsid w:val="006B4957"/>
    <w:rsid w:val="006C4993"/>
    <w:rsid w:val="006D2C40"/>
    <w:rsid w:val="006D49B5"/>
    <w:rsid w:val="006E3FFF"/>
    <w:rsid w:val="007048B5"/>
    <w:rsid w:val="007062C3"/>
    <w:rsid w:val="007074F2"/>
    <w:rsid w:val="00710964"/>
    <w:rsid w:val="00721827"/>
    <w:rsid w:val="00727489"/>
    <w:rsid w:val="00753F5F"/>
    <w:rsid w:val="007714E5"/>
    <w:rsid w:val="0079770C"/>
    <w:rsid w:val="007A395E"/>
    <w:rsid w:val="007A791A"/>
    <w:rsid w:val="007C0224"/>
    <w:rsid w:val="007D1ED6"/>
    <w:rsid w:val="007E0394"/>
    <w:rsid w:val="007F0E77"/>
    <w:rsid w:val="007F7E0A"/>
    <w:rsid w:val="00807652"/>
    <w:rsid w:val="00816774"/>
    <w:rsid w:val="00843446"/>
    <w:rsid w:val="0084350A"/>
    <w:rsid w:val="00861518"/>
    <w:rsid w:val="00880375"/>
    <w:rsid w:val="00891AAA"/>
    <w:rsid w:val="008E27E6"/>
    <w:rsid w:val="0090460B"/>
    <w:rsid w:val="00905AC7"/>
    <w:rsid w:val="009351A1"/>
    <w:rsid w:val="00955E05"/>
    <w:rsid w:val="009654EC"/>
    <w:rsid w:val="0097589D"/>
    <w:rsid w:val="009A6B62"/>
    <w:rsid w:val="009B2A74"/>
    <w:rsid w:val="009C37BC"/>
    <w:rsid w:val="009D6188"/>
    <w:rsid w:val="009E769B"/>
    <w:rsid w:val="009F278A"/>
    <w:rsid w:val="00A04D97"/>
    <w:rsid w:val="00A120E8"/>
    <w:rsid w:val="00A121B0"/>
    <w:rsid w:val="00A2248F"/>
    <w:rsid w:val="00A3414F"/>
    <w:rsid w:val="00A4139B"/>
    <w:rsid w:val="00A41759"/>
    <w:rsid w:val="00A4182C"/>
    <w:rsid w:val="00A44FE4"/>
    <w:rsid w:val="00A508C3"/>
    <w:rsid w:val="00A531AA"/>
    <w:rsid w:val="00A55361"/>
    <w:rsid w:val="00A77B7A"/>
    <w:rsid w:val="00A77D2E"/>
    <w:rsid w:val="00B01F22"/>
    <w:rsid w:val="00B03F95"/>
    <w:rsid w:val="00B2337F"/>
    <w:rsid w:val="00B33FB8"/>
    <w:rsid w:val="00B3413F"/>
    <w:rsid w:val="00B50222"/>
    <w:rsid w:val="00B70AE5"/>
    <w:rsid w:val="00B7154D"/>
    <w:rsid w:val="00B851EA"/>
    <w:rsid w:val="00B85347"/>
    <w:rsid w:val="00B93E3C"/>
    <w:rsid w:val="00BC17F2"/>
    <w:rsid w:val="00BC6E39"/>
    <w:rsid w:val="00BE15C2"/>
    <w:rsid w:val="00C01779"/>
    <w:rsid w:val="00C037ED"/>
    <w:rsid w:val="00C17E5F"/>
    <w:rsid w:val="00C25DE3"/>
    <w:rsid w:val="00C448AB"/>
    <w:rsid w:val="00C703C4"/>
    <w:rsid w:val="00C72A82"/>
    <w:rsid w:val="00C737F1"/>
    <w:rsid w:val="00C82D43"/>
    <w:rsid w:val="00C93B02"/>
    <w:rsid w:val="00CB0B71"/>
    <w:rsid w:val="00CB253B"/>
    <w:rsid w:val="00CC170C"/>
    <w:rsid w:val="00CC1C46"/>
    <w:rsid w:val="00CC40E3"/>
    <w:rsid w:val="00CF0976"/>
    <w:rsid w:val="00D05B48"/>
    <w:rsid w:val="00D12FD4"/>
    <w:rsid w:val="00D174D4"/>
    <w:rsid w:val="00D30C55"/>
    <w:rsid w:val="00D41B4E"/>
    <w:rsid w:val="00D41E17"/>
    <w:rsid w:val="00D50446"/>
    <w:rsid w:val="00D53977"/>
    <w:rsid w:val="00D63AA7"/>
    <w:rsid w:val="00D676F8"/>
    <w:rsid w:val="00D6797D"/>
    <w:rsid w:val="00D82EC8"/>
    <w:rsid w:val="00DB0242"/>
    <w:rsid w:val="00DB7199"/>
    <w:rsid w:val="00DC0EDE"/>
    <w:rsid w:val="00DC1533"/>
    <w:rsid w:val="00DD2ACB"/>
    <w:rsid w:val="00DD6B64"/>
    <w:rsid w:val="00E01EB7"/>
    <w:rsid w:val="00E02E15"/>
    <w:rsid w:val="00E168B3"/>
    <w:rsid w:val="00E239D3"/>
    <w:rsid w:val="00E25CA1"/>
    <w:rsid w:val="00E4326E"/>
    <w:rsid w:val="00E4674E"/>
    <w:rsid w:val="00E60977"/>
    <w:rsid w:val="00E84B7E"/>
    <w:rsid w:val="00EA1708"/>
    <w:rsid w:val="00ED552F"/>
    <w:rsid w:val="00EE346E"/>
    <w:rsid w:val="00F149A6"/>
    <w:rsid w:val="00F25382"/>
    <w:rsid w:val="00F253AE"/>
    <w:rsid w:val="00F35ADA"/>
    <w:rsid w:val="00F5213D"/>
    <w:rsid w:val="00F76D26"/>
    <w:rsid w:val="00F8762F"/>
    <w:rsid w:val="00FA265D"/>
    <w:rsid w:val="00FD07DB"/>
    <w:rsid w:val="00FD32B6"/>
    <w:rsid w:val="00FE2C65"/>
    <w:rsid w:val="00FE3908"/>
    <w:rsid w:val="00FE6DE6"/>
    <w:rsid w:val="00FF3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0653E"/>
  <w15:docId w15:val="{5A47507E-641C-C646-8B59-8E6FA793F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BF0"/>
  </w:style>
  <w:style w:type="paragraph" w:styleId="Heading1">
    <w:name w:val="heading 1"/>
    <w:basedOn w:val="Normal"/>
    <w:next w:val="Normal"/>
    <w:link w:val="Heading1Char"/>
    <w:uiPriority w:val="9"/>
    <w:qFormat/>
    <w:rsid w:val="00E60977"/>
    <w:pPr>
      <w:keepNext/>
      <w:keepLines/>
      <w:spacing w:after="120"/>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612FE9"/>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C022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977"/>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612FE9"/>
    <w:rPr>
      <w:rFonts w:eastAsiaTheme="majorEastAsia" w:cstheme="majorBidi"/>
      <w:b/>
      <w:sz w:val="28"/>
      <w:szCs w:val="26"/>
    </w:rPr>
  </w:style>
  <w:style w:type="paragraph" w:styleId="ListParagraph">
    <w:name w:val="List Paragraph"/>
    <w:basedOn w:val="Normal"/>
    <w:uiPriority w:val="34"/>
    <w:qFormat/>
    <w:rsid w:val="000E0CE6"/>
    <w:pPr>
      <w:ind w:left="720"/>
      <w:contextualSpacing/>
    </w:pPr>
  </w:style>
  <w:style w:type="paragraph" w:styleId="Header">
    <w:name w:val="header"/>
    <w:basedOn w:val="Normal"/>
    <w:link w:val="HeaderChar"/>
    <w:uiPriority w:val="99"/>
    <w:unhideWhenUsed/>
    <w:rsid w:val="00A53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1AA"/>
  </w:style>
  <w:style w:type="paragraph" w:styleId="Footer">
    <w:name w:val="footer"/>
    <w:basedOn w:val="Normal"/>
    <w:link w:val="FooterChar"/>
    <w:uiPriority w:val="99"/>
    <w:unhideWhenUsed/>
    <w:rsid w:val="00A53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1AA"/>
  </w:style>
  <w:style w:type="paragraph" w:styleId="TOCHeading">
    <w:name w:val="TOC Heading"/>
    <w:basedOn w:val="Heading1"/>
    <w:next w:val="Normal"/>
    <w:uiPriority w:val="39"/>
    <w:unhideWhenUsed/>
    <w:qFormat/>
    <w:rsid w:val="00A531AA"/>
    <w:pPr>
      <w:spacing w:before="240" w:after="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531AA"/>
    <w:pPr>
      <w:spacing w:after="100"/>
    </w:pPr>
  </w:style>
  <w:style w:type="character" w:styleId="Hyperlink">
    <w:name w:val="Hyperlink"/>
    <w:basedOn w:val="DefaultParagraphFont"/>
    <w:uiPriority w:val="99"/>
    <w:unhideWhenUsed/>
    <w:rsid w:val="00A531AA"/>
    <w:rPr>
      <w:color w:val="0563C1" w:themeColor="hyperlink"/>
      <w:u w:val="single"/>
    </w:rPr>
  </w:style>
  <w:style w:type="paragraph" w:styleId="Caption">
    <w:name w:val="caption"/>
    <w:basedOn w:val="Normal"/>
    <w:next w:val="Normal"/>
    <w:uiPriority w:val="35"/>
    <w:unhideWhenUsed/>
    <w:qFormat/>
    <w:rsid w:val="007074F2"/>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120E8"/>
    <w:pPr>
      <w:spacing w:after="100"/>
      <w:ind w:left="240"/>
    </w:pPr>
  </w:style>
  <w:style w:type="paragraph" w:styleId="BalloonText">
    <w:name w:val="Balloon Text"/>
    <w:basedOn w:val="Normal"/>
    <w:link w:val="BalloonTextChar"/>
    <w:uiPriority w:val="99"/>
    <w:semiHidden/>
    <w:unhideWhenUsed/>
    <w:rsid w:val="002B1C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CC2"/>
    <w:rPr>
      <w:rFonts w:ascii="Tahoma" w:hAnsi="Tahoma" w:cs="Tahoma"/>
      <w:sz w:val="16"/>
      <w:szCs w:val="16"/>
    </w:rPr>
  </w:style>
  <w:style w:type="character" w:customStyle="1" w:styleId="Heading3Char">
    <w:name w:val="Heading 3 Char"/>
    <w:basedOn w:val="DefaultParagraphFont"/>
    <w:link w:val="Heading3"/>
    <w:uiPriority w:val="9"/>
    <w:rsid w:val="007C0224"/>
    <w:rPr>
      <w:rFonts w:asciiTheme="majorHAnsi" w:eastAsiaTheme="majorEastAsia" w:hAnsiTheme="majorHAnsi" w:cstheme="majorBidi"/>
      <w:color w:val="1F3763" w:themeColor="accent1" w:themeShade="7F"/>
      <w:szCs w:val="24"/>
    </w:rPr>
  </w:style>
  <w:style w:type="paragraph" w:styleId="TOC3">
    <w:name w:val="toc 3"/>
    <w:basedOn w:val="Normal"/>
    <w:next w:val="Normal"/>
    <w:autoRedefine/>
    <w:uiPriority w:val="39"/>
    <w:unhideWhenUsed/>
    <w:rsid w:val="00683983"/>
    <w:pPr>
      <w:spacing w:after="100"/>
      <w:ind w:left="480"/>
    </w:pPr>
  </w:style>
  <w:style w:type="paragraph" w:styleId="Title">
    <w:name w:val="Title"/>
    <w:basedOn w:val="Normal"/>
    <w:next w:val="Normal"/>
    <w:link w:val="TitleChar"/>
    <w:uiPriority w:val="10"/>
    <w:qFormat/>
    <w:rsid w:val="000A2C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C35"/>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2A3C46"/>
    <w:pPr>
      <w:spacing w:before="100" w:beforeAutospacing="1" w:after="100" w:afterAutospacing="1" w:line="240" w:lineRule="auto"/>
    </w:pPr>
    <w:rPr>
      <w:rFonts w:eastAsiaTheme="minorEastAsia" w:cs="Times New Roman"/>
      <w:szCs w:val="24"/>
      <w:lang w:eastAsia="en-GB"/>
    </w:rPr>
  </w:style>
  <w:style w:type="table" w:customStyle="1" w:styleId="TableGrid1">
    <w:name w:val="Table Grid1"/>
    <w:basedOn w:val="TableNormal"/>
    <w:next w:val="TableGrid"/>
    <w:uiPriority w:val="39"/>
    <w:rsid w:val="00FE3908"/>
    <w:pPr>
      <w:spacing w:after="0" w:line="240" w:lineRule="auto"/>
    </w:pPr>
    <w:rPr>
      <w:rFonts w:ascii="Calibri" w:eastAsia="Times New Roman" w:hAnsi="Calibri"/>
      <w:kern w:val="2"/>
      <w:sz w:val="22"/>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E39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021270">
      <w:bodyDiv w:val="1"/>
      <w:marLeft w:val="0"/>
      <w:marRight w:val="0"/>
      <w:marTop w:val="0"/>
      <w:marBottom w:val="0"/>
      <w:divBdr>
        <w:top w:val="none" w:sz="0" w:space="0" w:color="auto"/>
        <w:left w:val="none" w:sz="0" w:space="0" w:color="auto"/>
        <w:bottom w:val="none" w:sz="0" w:space="0" w:color="auto"/>
        <w:right w:val="none" w:sz="0" w:space="0" w:color="auto"/>
      </w:divBdr>
    </w:div>
    <w:div w:id="1558274464">
      <w:bodyDiv w:val="1"/>
      <w:marLeft w:val="0"/>
      <w:marRight w:val="0"/>
      <w:marTop w:val="0"/>
      <w:marBottom w:val="0"/>
      <w:divBdr>
        <w:top w:val="none" w:sz="0" w:space="0" w:color="auto"/>
        <w:left w:val="none" w:sz="0" w:space="0" w:color="auto"/>
        <w:bottom w:val="none" w:sz="0" w:space="0" w:color="auto"/>
        <w:right w:val="none" w:sz="0" w:space="0" w:color="auto"/>
      </w:divBdr>
      <w:divsChild>
        <w:div w:id="949701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24385-C8CD-4DF0-9158-543D40EDE0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2008</Words>
  <Characters>11449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MITHILA</dc:creator>
  <cp:lastModifiedBy>Neno Dinev</cp:lastModifiedBy>
  <cp:revision>2</cp:revision>
  <dcterms:created xsi:type="dcterms:W3CDTF">2023-01-13T23:22:00Z</dcterms:created>
  <dcterms:modified xsi:type="dcterms:W3CDTF">2023-01-13T23:22:00Z</dcterms:modified>
</cp:coreProperties>
</file>