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465989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A31DF">
              <w:rPr>
                <w:rFonts w:ascii="Times New Roman" w:hAnsi="Times New Roman" w:cs="Times New Roman"/>
                <w:b/>
                <w:color w:val="auto"/>
                <w:sz w:val="48"/>
              </w:rPr>
              <w:t>Elan Mererid 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200423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A31DF">
              <w:rPr>
                <w:rFonts w:ascii="Times New Roman" w:hAnsi="Times New Roman" w:cs="Times New Roman"/>
                <w:b/>
                <w:color w:val="auto"/>
                <w:sz w:val="48"/>
              </w:rPr>
              <w:t xml:space="preserve"> </w:t>
            </w:r>
            <w:r w:rsidR="003E7D33">
              <w:rPr>
                <w:rFonts w:ascii="Times New Roman" w:hAnsi="Times New Roman" w:cs="Times New Roman"/>
                <w:b/>
                <w:color w:val="auto"/>
                <w:sz w:val="48"/>
              </w:rPr>
              <w:t>1104144@student.uwtsd.ac.</w:t>
            </w:r>
            <w:r w:rsidR="00D31A2B">
              <w:rPr>
                <w:rFonts w:ascii="Times New Roman" w:hAnsi="Times New Roman" w:cs="Times New Roman"/>
                <w:b/>
                <w:color w:val="auto"/>
                <w:sz w:val="48"/>
              </w:rPr>
              <w:t>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C38F7C2" w14:textId="77777777" w:rsidR="00572268"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72268">
              <w:rPr>
                <w:rFonts w:ascii="Times New Roman" w:hAnsi="Times New Roman" w:cs="Times New Roman"/>
                <w:b/>
                <w:color w:val="auto"/>
                <w:sz w:val="48"/>
              </w:rPr>
              <w:t xml:space="preserve"> </w:t>
            </w:r>
          </w:p>
          <w:p w14:paraId="0DE696B2" w14:textId="15ED5094" w:rsidR="00F927A1" w:rsidRPr="005D3F07" w:rsidRDefault="0057226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1104144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14191A31"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72268">
              <w:rPr>
                <w:rFonts w:ascii="Times New Roman" w:hAnsi="Times New Roman" w:cs="Times New Roman"/>
                <w:b/>
                <w:color w:val="auto"/>
                <w:sz w:val="48"/>
              </w:rPr>
              <w:t>19</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0797153" w14:textId="220E7BDB" w:rsidR="007F312E" w:rsidRPr="00572268" w:rsidRDefault="00E83F91" w:rsidP="00572268">
      <w:pPr>
        <w:jc w:val="center"/>
        <w:rPr>
          <w:b/>
          <w:sz w:val="24"/>
          <w:szCs w:val="24"/>
        </w:rPr>
      </w:pPr>
      <w:r>
        <w:rPr>
          <w:b/>
          <w:sz w:val="24"/>
          <w:szCs w:val="24"/>
        </w:rPr>
        <w:br w:type="page"/>
      </w: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E3F3835"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4F0E73">
        <w:rPr>
          <w:sz w:val="24"/>
          <w:szCs w:val="24"/>
        </w:rPr>
        <w:t>19/05/2022</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pPr w:leftFromText="180" w:rightFromText="180" w:vertAnchor="page" w:horzAnchor="margin" w:tblpY="108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0023127C">
        <w:tc>
          <w:tcPr>
            <w:tcW w:w="10070" w:type="dxa"/>
            <w:shd w:val="clear" w:color="auto" w:fill="auto"/>
          </w:tcPr>
          <w:p w14:paraId="1842352C" w14:textId="38B2FFAC" w:rsidR="00243DB0" w:rsidRPr="00706BB5" w:rsidRDefault="00243DB0" w:rsidP="0023127C">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23127C">
            <w:pPr>
              <w:jc w:val="both"/>
              <w:rPr>
                <w:sz w:val="24"/>
                <w:szCs w:val="24"/>
              </w:rPr>
            </w:pPr>
            <w:r w:rsidRPr="00706BB5">
              <w:rPr>
                <w:sz w:val="24"/>
                <w:szCs w:val="24"/>
              </w:rPr>
              <w:t>Context</w:t>
            </w:r>
          </w:p>
          <w:p w14:paraId="4704A51A" w14:textId="3D9CEF56" w:rsidR="008B28E7" w:rsidRDefault="00085699" w:rsidP="0023127C">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23127C">
            <w:pPr>
              <w:jc w:val="both"/>
              <w:rPr>
                <w:sz w:val="24"/>
                <w:szCs w:val="24"/>
              </w:rPr>
            </w:pPr>
          </w:p>
          <w:p w14:paraId="3F0C8573" w14:textId="1A5C15FC" w:rsidR="008C7770" w:rsidRDefault="00085699" w:rsidP="0023127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59C41805" w14:textId="52DA6FDA" w:rsidR="004F0E73" w:rsidRDefault="004F0E73" w:rsidP="0023127C">
            <w:pPr>
              <w:jc w:val="both"/>
              <w:rPr>
                <w:i/>
                <w:sz w:val="24"/>
                <w:szCs w:val="24"/>
              </w:rPr>
            </w:pPr>
          </w:p>
          <w:p w14:paraId="515DEA38" w14:textId="3F347FFF" w:rsidR="00014CA1" w:rsidRDefault="004F0E73" w:rsidP="0023127C">
            <w:pPr>
              <w:spacing w:line="360" w:lineRule="auto"/>
              <w:jc w:val="both"/>
              <w:rPr>
                <w:iCs/>
                <w:sz w:val="24"/>
                <w:szCs w:val="24"/>
              </w:rPr>
            </w:pPr>
            <w:r w:rsidRPr="004F0E73">
              <w:rPr>
                <w:iCs/>
                <w:sz w:val="24"/>
                <w:szCs w:val="24"/>
              </w:rPr>
              <w:t xml:space="preserve">The purpose of the observation was to review the care and support plan to ensure it continues to meet their needs, </w:t>
            </w:r>
            <w:r w:rsidR="00F64702">
              <w:rPr>
                <w:iCs/>
                <w:sz w:val="24"/>
                <w:szCs w:val="24"/>
              </w:rPr>
              <w:t>as</w:t>
            </w:r>
            <w:r w:rsidRPr="004F0E73">
              <w:rPr>
                <w:iCs/>
                <w:sz w:val="24"/>
                <w:szCs w:val="24"/>
              </w:rPr>
              <w:t xml:space="preserve"> the person’s domiciliary care was previously decreased due to a change of his assessed need.</w:t>
            </w:r>
            <w:r w:rsidR="00EA31DF">
              <w:rPr>
                <w:iCs/>
                <w:sz w:val="24"/>
                <w:szCs w:val="24"/>
              </w:rPr>
              <w:t xml:space="preserve"> It</w:t>
            </w:r>
            <w:r w:rsidRPr="004F0E73">
              <w:rPr>
                <w:iCs/>
                <w:sz w:val="24"/>
                <w:szCs w:val="24"/>
              </w:rPr>
              <w:t xml:space="preserve"> is a legislative requirement</w:t>
            </w:r>
            <w:r w:rsidR="00A869D3">
              <w:rPr>
                <w:iCs/>
                <w:sz w:val="24"/>
                <w:szCs w:val="24"/>
              </w:rPr>
              <w:t xml:space="preserve"> within s.54 of the</w:t>
            </w:r>
            <w:r w:rsidR="00A869D3" w:rsidRPr="004F0E73">
              <w:rPr>
                <w:iCs/>
                <w:sz w:val="24"/>
                <w:szCs w:val="24"/>
              </w:rPr>
              <w:t xml:space="preserve"> Social Service</w:t>
            </w:r>
            <w:r w:rsidR="005242EF">
              <w:rPr>
                <w:iCs/>
                <w:sz w:val="24"/>
                <w:szCs w:val="24"/>
              </w:rPr>
              <w:t>s</w:t>
            </w:r>
            <w:r w:rsidR="00A869D3" w:rsidRPr="004F0E73">
              <w:rPr>
                <w:iCs/>
                <w:sz w:val="24"/>
                <w:szCs w:val="24"/>
              </w:rPr>
              <w:t xml:space="preserve"> Well-being (Wales) Act 2014</w:t>
            </w:r>
            <w:r w:rsidR="00EA31DF">
              <w:rPr>
                <w:iCs/>
                <w:sz w:val="24"/>
                <w:szCs w:val="24"/>
              </w:rPr>
              <w:t xml:space="preserve"> to maintain the care and support plan (</w:t>
            </w:r>
            <w:r w:rsidR="00EA31DF" w:rsidRPr="004140DC">
              <w:rPr>
                <w:i/>
                <w:sz w:val="24"/>
                <w:szCs w:val="24"/>
              </w:rPr>
              <w:t>SSW-b(W)A 2014</w:t>
            </w:r>
            <w:r w:rsidR="00EA31DF">
              <w:rPr>
                <w:iCs/>
                <w:sz w:val="24"/>
                <w:szCs w:val="24"/>
              </w:rPr>
              <w:t>)</w:t>
            </w:r>
            <w:r w:rsidRPr="004F0E73">
              <w:rPr>
                <w:iCs/>
                <w:sz w:val="24"/>
                <w:szCs w:val="24"/>
              </w:rPr>
              <w:t xml:space="preserve">. This is in relation to people who meet the eligibility </w:t>
            </w:r>
            <w:r w:rsidR="0088214C" w:rsidRPr="004F0E73">
              <w:rPr>
                <w:iCs/>
                <w:sz w:val="24"/>
                <w:szCs w:val="24"/>
              </w:rPr>
              <w:t>criteria</w:t>
            </w:r>
            <w:r w:rsidR="0088214C">
              <w:rPr>
                <w:iCs/>
                <w:sz w:val="24"/>
                <w:szCs w:val="24"/>
              </w:rPr>
              <w:t xml:space="preserve"> and</w:t>
            </w:r>
            <w:r w:rsidRPr="004F0E73">
              <w:rPr>
                <w:iCs/>
                <w:sz w:val="24"/>
                <w:szCs w:val="24"/>
              </w:rPr>
              <w:t xml:space="preserve"> cannot protect themselves</w:t>
            </w:r>
            <w:r w:rsidR="00EA31DF">
              <w:rPr>
                <w:iCs/>
                <w:sz w:val="24"/>
                <w:szCs w:val="24"/>
              </w:rPr>
              <w:t xml:space="preserve"> or</w:t>
            </w:r>
            <w:r w:rsidR="0088214C">
              <w:rPr>
                <w:iCs/>
                <w:sz w:val="24"/>
                <w:szCs w:val="24"/>
              </w:rPr>
              <w:t xml:space="preserve"> are</w:t>
            </w:r>
            <w:r w:rsidR="004A24D8">
              <w:rPr>
                <w:iCs/>
                <w:sz w:val="24"/>
                <w:szCs w:val="24"/>
              </w:rPr>
              <w:t xml:space="preserve"> at</w:t>
            </w:r>
            <w:r w:rsidR="00EA31DF">
              <w:rPr>
                <w:iCs/>
                <w:sz w:val="24"/>
                <w:szCs w:val="24"/>
              </w:rPr>
              <w:t xml:space="preserve"> risk</w:t>
            </w:r>
            <w:r w:rsidR="004A24D8">
              <w:rPr>
                <w:iCs/>
                <w:sz w:val="24"/>
                <w:szCs w:val="24"/>
              </w:rPr>
              <w:t xml:space="preserve"> of</w:t>
            </w:r>
            <w:r w:rsidR="00EA31DF">
              <w:rPr>
                <w:iCs/>
                <w:sz w:val="24"/>
                <w:szCs w:val="24"/>
              </w:rPr>
              <w:t xml:space="preserve"> </w:t>
            </w:r>
            <w:r w:rsidRPr="004F0E73">
              <w:rPr>
                <w:iCs/>
                <w:sz w:val="24"/>
                <w:szCs w:val="24"/>
              </w:rPr>
              <w:t>abuse or neglect</w:t>
            </w:r>
            <w:r w:rsidR="00EA31DF">
              <w:rPr>
                <w:iCs/>
                <w:sz w:val="24"/>
                <w:szCs w:val="24"/>
              </w:rPr>
              <w:t xml:space="preserve"> </w:t>
            </w:r>
            <w:r w:rsidRPr="004F0E73">
              <w:rPr>
                <w:iCs/>
                <w:sz w:val="24"/>
                <w:szCs w:val="24"/>
              </w:rPr>
              <w:t>(Welsh Government, 2015b, pp.</w:t>
            </w:r>
            <w:r w:rsidR="00EA31DF">
              <w:rPr>
                <w:iCs/>
                <w:sz w:val="24"/>
                <w:szCs w:val="24"/>
              </w:rPr>
              <w:t xml:space="preserve"> </w:t>
            </w:r>
            <w:r w:rsidRPr="004F0E73">
              <w:rPr>
                <w:iCs/>
                <w:sz w:val="24"/>
                <w:szCs w:val="24"/>
              </w:rPr>
              <w:t xml:space="preserve">7-9). </w:t>
            </w:r>
          </w:p>
          <w:p w14:paraId="68DCCCF7" w14:textId="77777777" w:rsidR="00014CA1" w:rsidRDefault="00014CA1" w:rsidP="0023127C">
            <w:pPr>
              <w:spacing w:line="360" w:lineRule="auto"/>
              <w:jc w:val="both"/>
              <w:rPr>
                <w:iCs/>
                <w:sz w:val="24"/>
                <w:szCs w:val="24"/>
              </w:rPr>
            </w:pPr>
          </w:p>
          <w:p w14:paraId="62499772" w14:textId="0717022E" w:rsidR="004F0E73" w:rsidRPr="004F0E73" w:rsidRDefault="004F0E73" w:rsidP="0023127C">
            <w:pPr>
              <w:spacing w:line="360" w:lineRule="auto"/>
              <w:jc w:val="both"/>
              <w:rPr>
                <w:iCs/>
                <w:sz w:val="24"/>
                <w:szCs w:val="24"/>
              </w:rPr>
            </w:pPr>
            <w:r w:rsidRPr="004F0E73">
              <w:rPr>
                <w:iCs/>
                <w:sz w:val="24"/>
                <w:szCs w:val="24"/>
              </w:rPr>
              <w:t>Consent for the observation was obtained before the review</w:t>
            </w:r>
            <w:r w:rsidR="008A551B">
              <w:rPr>
                <w:iCs/>
                <w:sz w:val="24"/>
                <w:szCs w:val="24"/>
              </w:rPr>
              <w:t>.</w:t>
            </w:r>
            <w:r w:rsidRPr="004F0E73">
              <w:rPr>
                <w:iCs/>
                <w:sz w:val="24"/>
                <w:szCs w:val="24"/>
              </w:rPr>
              <w:t xml:space="preserve"> I </w:t>
            </w:r>
            <w:r w:rsidR="008A551B">
              <w:rPr>
                <w:iCs/>
                <w:sz w:val="24"/>
                <w:szCs w:val="24"/>
              </w:rPr>
              <w:t>explained to the supported individual that</w:t>
            </w:r>
            <w:r w:rsidR="008A551B" w:rsidRPr="004F0E73">
              <w:rPr>
                <w:iCs/>
                <w:sz w:val="24"/>
                <w:szCs w:val="24"/>
              </w:rPr>
              <w:t xml:space="preserve"> I require to critically reflect on social work practice</w:t>
            </w:r>
            <w:r w:rsidR="008A551B">
              <w:rPr>
                <w:iCs/>
                <w:sz w:val="24"/>
                <w:szCs w:val="24"/>
              </w:rPr>
              <w:t xml:space="preserve"> </w:t>
            </w:r>
            <w:r w:rsidR="00713859">
              <w:rPr>
                <w:iCs/>
                <w:sz w:val="24"/>
                <w:szCs w:val="24"/>
              </w:rPr>
              <w:t>for</w:t>
            </w:r>
            <w:r w:rsidRPr="004F0E73">
              <w:rPr>
                <w:iCs/>
                <w:sz w:val="24"/>
                <w:szCs w:val="24"/>
              </w:rPr>
              <w:t xml:space="preserve"> my Continuing Professional Education and Learning,</w:t>
            </w:r>
            <w:r w:rsidR="00713859">
              <w:rPr>
                <w:iCs/>
                <w:sz w:val="24"/>
                <w:szCs w:val="24"/>
              </w:rPr>
              <w:t xml:space="preserve"> in which</w:t>
            </w:r>
            <w:r w:rsidRPr="004F0E73">
              <w:rPr>
                <w:iCs/>
                <w:sz w:val="24"/>
                <w:szCs w:val="24"/>
              </w:rPr>
              <w:t xml:space="preserve"> a </w:t>
            </w:r>
            <w:r w:rsidR="0013494E">
              <w:rPr>
                <w:iCs/>
                <w:sz w:val="24"/>
                <w:szCs w:val="24"/>
              </w:rPr>
              <w:t>s</w:t>
            </w:r>
            <w:r w:rsidRPr="004F0E73">
              <w:rPr>
                <w:iCs/>
                <w:sz w:val="24"/>
                <w:szCs w:val="24"/>
              </w:rPr>
              <w:t xml:space="preserve">ocial </w:t>
            </w:r>
            <w:r w:rsidR="0013494E">
              <w:rPr>
                <w:iCs/>
                <w:sz w:val="24"/>
                <w:szCs w:val="24"/>
              </w:rPr>
              <w:t>w</w:t>
            </w:r>
            <w:r w:rsidRPr="004F0E73">
              <w:rPr>
                <w:iCs/>
                <w:sz w:val="24"/>
                <w:szCs w:val="24"/>
              </w:rPr>
              <w:t>orker will be observing my practice</w:t>
            </w:r>
            <w:r w:rsidR="00C574BE">
              <w:rPr>
                <w:iCs/>
                <w:sz w:val="24"/>
                <w:szCs w:val="24"/>
              </w:rPr>
              <w:t xml:space="preserve"> and obtaining feedbac</w:t>
            </w:r>
            <w:r w:rsidR="009520DE">
              <w:rPr>
                <w:iCs/>
                <w:sz w:val="24"/>
                <w:szCs w:val="24"/>
              </w:rPr>
              <w:t>k from</w:t>
            </w:r>
            <w:r w:rsidRPr="004F0E73">
              <w:rPr>
                <w:iCs/>
                <w:sz w:val="24"/>
                <w:szCs w:val="24"/>
              </w:rPr>
              <w:t xml:space="preserve"> the supported individual. I clarified that declining this would not affect his care package or my involvement</w:t>
            </w:r>
            <w:r w:rsidR="005C783C">
              <w:rPr>
                <w:iCs/>
                <w:sz w:val="24"/>
                <w:szCs w:val="24"/>
              </w:rPr>
              <w:t xml:space="preserve">, as </w:t>
            </w:r>
            <w:r w:rsidR="00324080">
              <w:rPr>
                <w:iCs/>
                <w:sz w:val="24"/>
                <w:szCs w:val="24"/>
              </w:rPr>
              <w:t>I did</w:t>
            </w:r>
            <w:r w:rsidR="00F00F12">
              <w:rPr>
                <w:iCs/>
                <w:sz w:val="24"/>
                <w:szCs w:val="24"/>
              </w:rPr>
              <w:t xml:space="preserve"> not</w:t>
            </w:r>
            <w:r w:rsidR="00324080">
              <w:rPr>
                <w:iCs/>
                <w:sz w:val="24"/>
                <w:szCs w:val="24"/>
              </w:rPr>
              <w:t xml:space="preserve"> want the observation to impact on </w:t>
            </w:r>
            <w:r w:rsidR="005065A8">
              <w:rPr>
                <w:iCs/>
                <w:sz w:val="24"/>
                <w:szCs w:val="24"/>
              </w:rPr>
              <w:t>my</w:t>
            </w:r>
            <w:r w:rsidR="00324080">
              <w:rPr>
                <w:iCs/>
                <w:sz w:val="24"/>
                <w:szCs w:val="24"/>
              </w:rPr>
              <w:t xml:space="preserve"> </w:t>
            </w:r>
            <w:r w:rsidR="003F585C">
              <w:rPr>
                <w:iCs/>
                <w:sz w:val="24"/>
                <w:szCs w:val="24"/>
              </w:rPr>
              <w:t xml:space="preserve">professional relationship with the person, </w:t>
            </w:r>
            <w:r w:rsidR="009B4E1E">
              <w:rPr>
                <w:iCs/>
                <w:sz w:val="24"/>
                <w:szCs w:val="24"/>
              </w:rPr>
              <w:t xml:space="preserve">make him </w:t>
            </w:r>
            <w:r w:rsidR="003F585C">
              <w:rPr>
                <w:iCs/>
                <w:sz w:val="24"/>
                <w:szCs w:val="24"/>
              </w:rPr>
              <w:t xml:space="preserve">feel pressurised to </w:t>
            </w:r>
            <w:r w:rsidR="004B51CD">
              <w:rPr>
                <w:iCs/>
                <w:sz w:val="24"/>
                <w:szCs w:val="24"/>
              </w:rPr>
              <w:t>consent to the observation</w:t>
            </w:r>
            <w:r w:rsidR="006425EF">
              <w:rPr>
                <w:iCs/>
                <w:sz w:val="24"/>
                <w:szCs w:val="24"/>
              </w:rPr>
              <w:t>,</w:t>
            </w:r>
            <w:r w:rsidR="004B51CD">
              <w:rPr>
                <w:iCs/>
                <w:sz w:val="24"/>
                <w:szCs w:val="24"/>
              </w:rPr>
              <w:t xml:space="preserve"> </w:t>
            </w:r>
            <w:r w:rsidR="005065A8">
              <w:rPr>
                <w:iCs/>
                <w:sz w:val="24"/>
                <w:szCs w:val="24"/>
              </w:rPr>
              <w:t xml:space="preserve">or </w:t>
            </w:r>
            <w:r w:rsidR="009B4E1E">
              <w:rPr>
                <w:iCs/>
                <w:sz w:val="24"/>
                <w:szCs w:val="24"/>
              </w:rPr>
              <w:t xml:space="preserve">for him to </w:t>
            </w:r>
            <w:r w:rsidR="005065A8">
              <w:rPr>
                <w:iCs/>
                <w:sz w:val="24"/>
                <w:szCs w:val="24"/>
              </w:rPr>
              <w:t>believe</w:t>
            </w:r>
            <w:r w:rsidR="009B4E1E">
              <w:rPr>
                <w:iCs/>
                <w:sz w:val="24"/>
                <w:szCs w:val="24"/>
              </w:rPr>
              <w:t xml:space="preserve"> that</w:t>
            </w:r>
            <w:r w:rsidR="005065A8">
              <w:rPr>
                <w:iCs/>
                <w:sz w:val="24"/>
                <w:szCs w:val="24"/>
              </w:rPr>
              <w:t xml:space="preserve"> it would impact on the service being provided.</w:t>
            </w:r>
            <w:r w:rsidR="006E49B8">
              <w:rPr>
                <w:iCs/>
                <w:sz w:val="24"/>
                <w:szCs w:val="24"/>
              </w:rPr>
              <w:t xml:space="preserve"> However, the supported individual valued the opportunity </w:t>
            </w:r>
            <w:r w:rsidR="006910DE">
              <w:rPr>
                <w:iCs/>
                <w:sz w:val="24"/>
                <w:szCs w:val="24"/>
              </w:rPr>
              <w:t>of providing feedback</w:t>
            </w:r>
            <w:r w:rsidR="002C1191">
              <w:rPr>
                <w:iCs/>
                <w:sz w:val="24"/>
                <w:szCs w:val="24"/>
              </w:rPr>
              <w:t xml:space="preserve"> for the review</w:t>
            </w:r>
            <w:r w:rsidR="0029036B">
              <w:rPr>
                <w:iCs/>
                <w:sz w:val="24"/>
                <w:szCs w:val="24"/>
              </w:rPr>
              <w:t xml:space="preserve">, as it allowed </w:t>
            </w:r>
            <w:r w:rsidR="0038795E">
              <w:rPr>
                <w:iCs/>
                <w:sz w:val="24"/>
                <w:szCs w:val="24"/>
              </w:rPr>
              <w:t>him to express his views</w:t>
            </w:r>
            <w:r w:rsidR="00930B4C">
              <w:rPr>
                <w:iCs/>
                <w:sz w:val="24"/>
                <w:szCs w:val="24"/>
              </w:rPr>
              <w:t xml:space="preserve"> from the perspective of someone receiving this service</w:t>
            </w:r>
            <w:r w:rsidR="004E7577">
              <w:rPr>
                <w:iCs/>
                <w:sz w:val="24"/>
                <w:szCs w:val="24"/>
              </w:rPr>
              <w:t xml:space="preserve"> and contribute to the learning of a</w:t>
            </w:r>
            <w:r w:rsidR="008A21C3">
              <w:rPr>
                <w:iCs/>
                <w:sz w:val="24"/>
                <w:szCs w:val="24"/>
              </w:rPr>
              <w:t xml:space="preserve"> newly qualified practitioner</w:t>
            </w:r>
            <w:r w:rsidR="000C0FB5">
              <w:t xml:space="preserve"> </w:t>
            </w:r>
            <w:r w:rsidR="000C0FB5" w:rsidRPr="00CD6D7D">
              <w:rPr>
                <w:sz w:val="24"/>
                <w:szCs w:val="24"/>
              </w:rPr>
              <w:t>(2.</w:t>
            </w:r>
            <w:r w:rsidR="008A21C3">
              <w:rPr>
                <w:sz w:val="24"/>
                <w:szCs w:val="24"/>
              </w:rPr>
              <w:t>3</w:t>
            </w:r>
            <w:r w:rsidR="000C0FB5" w:rsidRPr="00CD6D7D">
              <w:rPr>
                <w:sz w:val="24"/>
                <w:szCs w:val="24"/>
              </w:rPr>
              <w:t xml:space="preserve">, Code of Professional Practice for Social Care (COPP), 2017). </w:t>
            </w:r>
            <w:r w:rsidRPr="004F0E73">
              <w:rPr>
                <w:iCs/>
                <w:sz w:val="24"/>
                <w:szCs w:val="24"/>
              </w:rPr>
              <w:t xml:space="preserve">Consent was also obtained at the start of the observation. </w:t>
            </w:r>
          </w:p>
          <w:p w14:paraId="3C43ECCC" w14:textId="77777777" w:rsidR="004F0E73" w:rsidRPr="004F0E73" w:rsidRDefault="004F0E73" w:rsidP="0023127C">
            <w:pPr>
              <w:spacing w:line="360" w:lineRule="auto"/>
              <w:jc w:val="both"/>
              <w:rPr>
                <w:iCs/>
                <w:sz w:val="24"/>
                <w:szCs w:val="24"/>
              </w:rPr>
            </w:pPr>
          </w:p>
          <w:p w14:paraId="12F85A95" w14:textId="3D7133CE" w:rsidR="00D3203C" w:rsidRDefault="004F0E73" w:rsidP="0023127C">
            <w:pPr>
              <w:spacing w:line="360" w:lineRule="auto"/>
              <w:jc w:val="both"/>
              <w:rPr>
                <w:iCs/>
                <w:sz w:val="24"/>
                <w:szCs w:val="24"/>
              </w:rPr>
            </w:pPr>
            <w:r w:rsidRPr="004F0E73">
              <w:rPr>
                <w:iCs/>
                <w:sz w:val="24"/>
                <w:szCs w:val="24"/>
              </w:rPr>
              <w:t xml:space="preserve">The Welsh supported individual has lived in a rural village within West Wales since graduating from university, however, </w:t>
            </w:r>
            <w:r w:rsidR="0091532A">
              <w:rPr>
                <w:iCs/>
                <w:sz w:val="24"/>
                <w:szCs w:val="24"/>
              </w:rPr>
              <w:t xml:space="preserve">his </w:t>
            </w:r>
            <w:r w:rsidR="0068063E">
              <w:rPr>
                <w:iCs/>
                <w:sz w:val="24"/>
                <w:szCs w:val="24"/>
              </w:rPr>
              <w:t>preferred</w:t>
            </w:r>
            <w:r w:rsidR="0091532A">
              <w:rPr>
                <w:iCs/>
                <w:sz w:val="24"/>
                <w:szCs w:val="24"/>
              </w:rPr>
              <w:t xml:space="preserve"> language is </w:t>
            </w:r>
            <w:r w:rsidR="00DC045E">
              <w:rPr>
                <w:iCs/>
                <w:sz w:val="24"/>
                <w:szCs w:val="24"/>
              </w:rPr>
              <w:t>English,</w:t>
            </w:r>
            <w:r w:rsidR="0091532A">
              <w:rPr>
                <w:iCs/>
                <w:sz w:val="24"/>
                <w:szCs w:val="24"/>
              </w:rPr>
              <w:t xml:space="preserve"> and he </w:t>
            </w:r>
            <w:r w:rsidRPr="004F0E73">
              <w:rPr>
                <w:iCs/>
                <w:sz w:val="24"/>
                <w:szCs w:val="24"/>
              </w:rPr>
              <w:t>does not speak Welsh. He previously attended a local chapel, but now feels socially isolated due to</w:t>
            </w:r>
            <w:r w:rsidR="0068063E">
              <w:rPr>
                <w:iCs/>
                <w:sz w:val="24"/>
                <w:szCs w:val="24"/>
              </w:rPr>
              <w:t xml:space="preserve"> the</w:t>
            </w:r>
            <w:r w:rsidRPr="004F0E73">
              <w:rPr>
                <w:iCs/>
                <w:sz w:val="24"/>
                <w:szCs w:val="24"/>
              </w:rPr>
              <w:t xml:space="preserve"> deterioration of </w:t>
            </w:r>
            <w:r w:rsidR="0068063E">
              <w:rPr>
                <w:iCs/>
                <w:sz w:val="24"/>
                <w:szCs w:val="24"/>
              </w:rPr>
              <w:t xml:space="preserve">his </w:t>
            </w:r>
            <w:r w:rsidRPr="004F0E73">
              <w:rPr>
                <w:iCs/>
                <w:sz w:val="24"/>
                <w:szCs w:val="24"/>
              </w:rPr>
              <w:t>health, his wife passing away</w:t>
            </w:r>
            <w:r w:rsidR="0068063E">
              <w:rPr>
                <w:iCs/>
                <w:sz w:val="24"/>
                <w:szCs w:val="24"/>
              </w:rPr>
              <w:t>,</w:t>
            </w:r>
            <w:r w:rsidRPr="004F0E73">
              <w:rPr>
                <w:iCs/>
                <w:sz w:val="24"/>
                <w:szCs w:val="24"/>
              </w:rPr>
              <w:t xml:space="preserve"> and being unable to drive. This was the third meeting with the person, as I previously undertook an initial assessment and review</w:t>
            </w:r>
            <w:r w:rsidR="003E7D33">
              <w:rPr>
                <w:iCs/>
                <w:sz w:val="24"/>
                <w:szCs w:val="24"/>
              </w:rPr>
              <w:t>.</w:t>
            </w:r>
          </w:p>
          <w:p w14:paraId="0DB08545" w14:textId="75184A8E" w:rsidR="00EA31DF" w:rsidRPr="004F0E73" w:rsidRDefault="00EA31DF" w:rsidP="0023127C">
            <w:pPr>
              <w:spacing w:line="360" w:lineRule="auto"/>
              <w:jc w:val="right"/>
              <w:rPr>
                <w:iCs/>
                <w:sz w:val="24"/>
                <w:szCs w:val="24"/>
              </w:rPr>
            </w:pPr>
            <w:r>
              <w:rPr>
                <w:iCs/>
                <w:sz w:val="24"/>
                <w:szCs w:val="24"/>
              </w:rPr>
              <w:t xml:space="preserve">Word count: </w:t>
            </w:r>
            <w:r w:rsidR="001E7406">
              <w:rPr>
                <w:iCs/>
                <w:sz w:val="24"/>
                <w:szCs w:val="24"/>
              </w:rPr>
              <w:t>3</w:t>
            </w:r>
            <w:r w:rsidR="003F10D8">
              <w:rPr>
                <w:iCs/>
                <w:sz w:val="24"/>
                <w:szCs w:val="24"/>
              </w:rPr>
              <w:t>2</w:t>
            </w:r>
            <w:r w:rsidR="00124335">
              <w:rPr>
                <w:iCs/>
                <w:sz w:val="24"/>
                <w:szCs w:val="24"/>
              </w:rPr>
              <w:t>3</w:t>
            </w:r>
            <w:r>
              <w:rPr>
                <w:iCs/>
                <w:sz w:val="24"/>
                <w:szCs w:val="24"/>
              </w:rPr>
              <w:t xml:space="preserve"> </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12FA6A5A" w14:textId="0D654A59" w:rsidR="00243DB0" w:rsidRPr="004F0E73" w:rsidRDefault="00243DB0" w:rsidP="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00707B08">
              <w:rPr>
                <w:sz w:val="24"/>
                <w:szCs w:val="24"/>
              </w:rPr>
              <w:t>5</w:t>
            </w:r>
            <w:r w:rsidR="28F1FF9E" w:rsidRPr="00706BB5">
              <w:rPr>
                <w:sz w:val="24"/>
                <w:szCs w:val="24"/>
              </w:rPr>
              <w:t>)</w:t>
            </w:r>
            <w:r w:rsidRPr="002D65D2">
              <w:rPr>
                <w:sz w:val="24"/>
                <w:szCs w:val="24"/>
              </w:rPr>
              <w:t xml:space="preserve">. </w:t>
            </w:r>
          </w:p>
          <w:p w14:paraId="2BCEAD01" w14:textId="77777777" w:rsidR="00243DB0" w:rsidRPr="008B28E7" w:rsidRDefault="00243DB0" w:rsidP="00243DB0">
            <w:pPr>
              <w:jc w:val="both"/>
              <w:rPr>
                <w:sz w:val="24"/>
                <w:szCs w:val="24"/>
              </w:rPr>
            </w:pPr>
          </w:p>
          <w:p w14:paraId="2759BED2" w14:textId="34537396"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086047B" w14:textId="3066A4FF" w:rsidR="004F0E73" w:rsidRDefault="004F0E73" w:rsidP="00243DB0">
            <w:pPr>
              <w:jc w:val="both"/>
              <w:rPr>
                <w:i/>
                <w:sz w:val="24"/>
                <w:szCs w:val="24"/>
              </w:rPr>
            </w:pPr>
          </w:p>
          <w:p w14:paraId="1027CE96" w14:textId="4DBA983A" w:rsidR="001A3706" w:rsidRPr="00FE43D5" w:rsidRDefault="001A3706" w:rsidP="001A3706">
            <w:pPr>
              <w:spacing w:line="360" w:lineRule="auto"/>
              <w:jc w:val="both"/>
              <w:rPr>
                <w:sz w:val="24"/>
                <w:szCs w:val="24"/>
              </w:rPr>
            </w:pPr>
            <w:r>
              <w:rPr>
                <w:iCs/>
                <w:sz w:val="24"/>
                <w:szCs w:val="24"/>
              </w:rPr>
              <w:t>T</w:t>
            </w:r>
            <w:r w:rsidRPr="004F0E73">
              <w:rPr>
                <w:iCs/>
                <w:sz w:val="24"/>
                <w:szCs w:val="24"/>
              </w:rPr>
              <w:t xml:space="preserve">he Welsh language active offer was </w:t>
            </w:r>
            <w:r w:rsidR="001354D0">
              <w:rPr>
                <w:iCs/>
                <w:sz w:val="24"/>
                <w:szCs w:val="24"/>
              </w:rPr>
              <w:t>provided</w:t>
            </w:r>
            <w:r>
              <w:rPr>
                <w:iCs/>
                <w:sz w:val="24"/>
                <w:szCs w:val="24"/>
              </w:rPr>
              <w:t xml:space="preserve"> at the beginning of the observation</w:t>
            </w:r>
            <w:r w:rsidRPr="004F0E73">
              <w:rPr>
                <w:iCs/>
                <w:sz w:val="24"/>
                <w:szCs w:val="24"/>
              </w:rPr>
              <w:t xml:space="preserve">, in which I explained that I </w:t>
            </w:r>
            <w:r w:rsidR="00DC045E">
              <w:rPr>
                <w:iCs/>
                <w:sz w:val="24"/>
                <w:szCs w:val="24"/>
              </w:rPr>
              <w:t>was</w:t>
            </w:r>
            <w:r w:rsidRPr="004F0E73">
              <w:rPr>
                <w:iCs/>
                <w:sz w:val="24"/>
                <w:szCs w:val="24"/>
              </w:rPr>
              <w:t xml:space="preserve"> a fluent Welsh speaker and my lanyard had Welsh speaking symbols. This is because it is a legal requirement to treat the Welsh language "no less favourably than the English language" (</w:t>
            </w:r>
            <w:r w:rsidRPr="00826EC8">
              <w:rPr>
                <w:i/>
                <w:sz w:val="24"/>
                <w:szCs w:val="24"/>
              </w:rPr>
              <w:t>Welsh Language (Wales) Measure 2011, s.1</w:t>
            </w:r>
            <w:r w:rsidRPr="004F0E73">
              <w:rPr>
                <w:iCs/>
                <w:sz w:val="24"/>
                <w:szCs w:val="24"/>
              </w:rPr>
              <w:t>)</w:t>
            </w:r>
            <w:r w:rsidR="00D722AD">
              <w:rPr>
                <w:iCs/>
                <w:sz w:val="24"/>
                <w:szCs w:val="24"/>
              </w:rPr>
              <w:t xml:space="preserve">. </w:t>
            </w:r>
            <w:r w:rsidR="00925A44">
              <w:rPr>
                <w:iCs/>
                <w:sz w:val="24"/>
                <w:szCs w:val="24"/>
              </w:rPr>
              <w:t>T</w:t>
            </w:r>
            <w:r w:rsidRPr="004F0E73">
              <w:rPr>
                <w:iCs/>
                <w:sz w:val="24"/>
                <w:szCs w:val="24"/>
              </w:rPr>
              <w:t>he</w:t>
            </w:r>
            <w:r w:rsidR="00DA7E15">
              <w:rPr>
                <w:iCs/>
                <w:sz w:val="24"/>
                <w:szCs w:val="24"/>
              </w:rPr>
              <w:t xml:space="preserve"> More than Just Words </w:t>
            </w:r>
            <w:r w:rsidR="00D55908">
              <w:rPr>
                <w:iCs/>
                <w:sz w:val="24"/>
                <w:szCs w:val="24"/>
              </w:rPr>
              <w:t>information pack</w:t>
            </w:r>
            <w:r w:rsidR="007E49F1">
              <w:rPr>
                <w:iCs/>
                <w:sz w:val="24"/>
                <w:szCs w:val="24"/>
              </w:rPr>
              <w:t xml:space="preserve"> informs that the</w:t>
            </w:r>
            <w:r w:rsidR="0056614E">
              <w:rPr>
                <w:iCs/>
                <w:sz w:val="24"/>
                <w:szCs w:val="24"/>
              </w:rPr>
              <w:t xml:space="preserve"> Welsh language</w:t>
            </w:r>
            <w:r w:rsidRPr="004F0E73">
              <w:rPr>
                <w:iCs/>
                <w:sz w:val="24"/>
                <w:szCs w:val="24"/>
              </w:rPr>
              <w:t xml:space="preserve"> active offer provides the responsibility for the social care worker to offer their services in the Welsh </w:t>
            </w:r>
            <w:r w:rsidR="00916BF0">
              <w:rPr>
                <w:iCs/>
                <w:sz w:val="24"/>
                <w:szCs w:val="24"/>
              </w:rPr>
              <w:t>language</w:t>
            </w:r>
            <w:r w:rsidR="00EF659F">
              <w:rPr>
                <w:iCs/>
                <w:sz w:val="24"/>
                <w:szCs w:val="24"/>
              </w:rPr>
              <w:t xml:space="preserve">, </w:t>
            </w:r>
            <w:r w:rsidR="00EA6C38">
              <w:rPr>
                <w:iCs/>
                <w:sz w:val="24"/>
                <w:szCs w:val="24"/>
              </w:rPr>
              <w:t>and to respect Welsh language speakers by providing the service in their preferred language</w:t>
            </w:r>
            <w:r w:rsidRPr="004F0E73">
              <w:rPr>
                <w:iCs/>
                <w:sz w:val="24"/>
                <w:szCs w:val="24"/>
              </w:rPr>
              <w:t xml:space="preserve"> (Welsh Government, 2015a, p. 2)</w:t>
            </w:r>
            <w:r w:rsidR="00CC16CE">
              <w:rPr>
                <w:iCs/>
                <w:sz w:val="24"/>
                <w:szCs w:val="24"/>
              </w:rPr>
              <w:t xml:space="preserve"> (1.5, COPP, 2017).</w:t>
            </w:r>
            <w:r w:rsidRPr="004F0E73">
              <w:rPr>
                <w:iCs/>
                <w:sz w:val="24"/>
                <w:szCs w:val="24"/>
              </w:rPr>
              <w:t xml:space="preserve"> The individual declined the</w:t>
            </w:r>
            <w:r w:rsidR="00D722AD">
              <w:rPr>
                <w:iCs/>
                <w:sz w:val="24"/>
                <w:szCs w:val="24"/>
              </w:rPr>
              <w:t xml:space="preserve"> Welsh language</w:t>
            </w:r>
            <w:r w:rsidRPr="004F0E73">
              <w:rPr>
                <w:iCs/>
                <w:sz w:val="24"/>
                <w:szCs w:val="24"/>
              </w:rPr>
              <w:t xml:space="preserve"> active offer as they preferred to communicate in English</w:t>
            </w:r>
            <w:r>
              <w:rPr>
                <w:iCs/>
                <w:sz w:val="24"/>
                <w:szCs w:val="24"/>
              </w:rPr>
              <w:t xml:space="preserve"> (1.4, COPP, 2017).</w:t>
            </w:r>
            <w:r w:rsidR="00B5024D">
              <w:rPr>
                <w:iCs/>
                <w:sz w:val="24"/>
                <w:szCs w:val="24"/>
              </w:rPr>
              <w:t xml:space="preserve"> </w:t>
            </w:r>
            <w:r w:rsidR="00B5024D" w:rsidRPr="0066032C">
              <w:rPr>
                <w:sz w:val="24"/>
                <w:szCs w:val="24"/>
              </w:rPr>
              <w:t xml:space="preserve">If the individual’s </w:t>
            </w:r>
            <w:r w:rsidR="00B5024D">
              <w:rPr>
                <w:sz w:val="24"/>
                <w:szCs w:val="24"/>
              </w:rPr>
              <w:t>preferred</w:t>
            </w:r>
            <w:r w:rsidR="00B5024D" w:rsidRPr="0066032C">
              <w:rPr>
                <w:sz w:val="24"/>
                <w:szCs w:val="24"/>
              </w:rPr>
              <w:t xml:space="preserve"> language was Welsh, the</w:t>
            </w:r>
            <w:r w:rsidR="00B5024D">
              <w:rPr>
                <w:sz w:val="24"/>
                <w:szCs w:val="24"/>
              </w:rPr>
              <w:t xml:space="preserve"> Welsh language</w:t>
            </w:r>
            <w:r w:rsidR="00B5024D" w:rsidRPr="0066032C">
              <w:rPr>
                <w:sz w:val="24"/>
                <w:szCs w:val="24"/>
              </w:rPr>
              <w:t xml:space="preserve"> active offer would have also promoted person-centred practice as the service would revolved around the needs of the individual and enable them to fully participate in the assessment (Welsh Government, 2015a, p. 4).</w:t>
            </w:r>
            <w:r w:rsidRPr="00FE43D5">
              <w:rPr>
                <w:sz w:val="24"/>
                <w:szCs w:val="24"/>
              </w:rPr>
              <w:t xml:space="preserve"> </w:t>
            </w:r>
            <w:r w:rsidR="00B5024D">
              <w:rPr>
                <w:sz w:val="24"/>
                <w:szCs w:val="24"/>
              </w:rPr>
              <w:t>Alongside this</w:t>
            </w:r>
            <w:r w:rsidR="00486E1B">
              <w:rPr>
                <w:sz w:val="24"/>
                <w:szCs w:val="24"/>
              </w:rPr>
              <w:t>,</w:t>
            </w:r>
            <w:r w:rsidRPr="00FE43D5">
              <w:rPr>
                <w:sz w:val="24"/>
                <w:szCs w:val="24"/>
              </w:rPr>
              <w:t xml:space="preserve"> the </w:t>
            </w:r>
            <w:r w:rsidR="00486E1B">
              <w:rPr>
                <w:sz w:val="24"/>
                <w:szCs w:val="24"/>
              </w:rPr>
              <w:t xml:space="preserve">Welsh language </w:t>
            </w:r>
            <w:r w:rsidRPr="00FE43D5">
              <w:rPr>
                <w:sz w:val="24"/>
                <w:szCs w:val="24"/>
              </w:rPr>
              <w:t>active offer would have improved his ability to convey his emotions as language is entwined to a person's identity and culture, enabling him to use words that may become lost in translation and to feel more comfortable (Davies, 2008, pp. 14-21).</w:t>
            </w:r>
          </w:p>
          <w:p w14:paraId="5FC7D449" w14:textId="77777777" w:rsidR="001A3706" w:rsidRDefault="001A3706" w:rsidP="004F0E73">
            <w:pPr>
              <w:spacing w:line="360" w:lineRule="auto"/>
              <w:jc w:val="both"/>
              <w:rPr>
                <w:sz w:val="24"/>
                <w:szCs w:val="24"/>
              </w:rPr>
            </w:pPr>
          </w:p>
          <w:p w14:paraId="3349A9EB" w14:textId="54FE149A" w:rsidR="004F0E73" w:rsidRPr="00FE43D5" w:rsidRDefault="004F0E73" w:rsidP="004F0E73">
            <w:pPr>
              <w:spacing w:line="360" w:lineRule="auto"/>
              <w:jc w:val="both"/>
              <w:rPr>
                <w:sz w:val="24"/>
                <w:szCs w:val="24"/>
              </w:rPr>
            </w:pPr>
            <w:r w:rsidRPr="00FE43D5">
              <w:rPr>
                <w:sz w:val="24"/>
                <w:szCs w:val="24"/>
              </w:rPr>
              <w:t>During the observation</w:t>
            </w:r>
            <w:r w:rsidR="00A66A4C">
              <w:rPr>
                <w:sz w:val="24"/>
                <w:szCs w:val="24"/>
              </w:rPr>
              <w:t>,</w:t>
            </w:r>
            <w:r w:rsidRPr="00FE43D5">
              <w:rPr>
                <w:sz w:val="24"/>
                <w:szCs w:val="24"/>
              </w:rPr>
              <w:t xml:space="preserve"> active listening skills were utilised to ensure that the individual's perspective was considered. Non-verbal communication w</w:t>
            </w:r>
            <w:r w:rsidR="00A66A4C">
              <w:rPr>
                <w:sz w:val="24"/>
                <w:szCs w:val="24"/>
              </w:rPr>
              <w:t>as</w:t>
            </w:r>
            <w:r w:rsidRPr="00FE43D5">
              <w:rPr>
                <w:sz w:val="24"/>
                <w:szCs w:val="24"/>
              </w:rPr>
              <w:t xml:space="preserve"> used to promote active listening, </w:t>
            </w:r>
            <w:r w:rsidR="005045B0">
              <w:rPr>
                <w:sz w:val="24"/>
                <w:szCs w:val="24"/>
              </w:rPr>
              <w:t>as</w:t>
            </w:r>
            <w:r w:rsidRPr="00FE43D5">
              <w:rPr>
                <w:sz w:val="24"/>
                <w:szCs w:val="24"/>
              </w:rPr>
              <w:t xml:space="preserve"> I turned my body and leaned when appropriate towards the person at an angle, acquired an open posture, sustained eye contact</w:t>
            </w:r>
            <w:r w:rsidR="005045B0">
              <w:rPr>
                <w:sz w:val="24"/>
                <w:szCs w:val="24"/>
              </w:rPr>
              <w:t>,</w:t>
            </w:r>
            <w:r w:rsidRPr="00FE43D5">
              <w:rPr>
                <w:sz w:val="24"/>
                <w:szCs w:val="24"/>
              </w:rPr>
              <w:t xml:space="preserve"> and was relaxed</w:t>
            </w:r>
            <w:r w:rsidR="007A4C94">
              <w:rPr>
                <w:sz w:val="24"/>
                <w:szCs w:val="24"/>
              </w:rPr>
              <w:t xml:space="preserve">. </w:t>
            </w:r>
            <w:r w:rsidRPr="00FE43D5">
              <w:rPr>
                <w:sz w:val="24"/>
                <w:szCs w:val="24"/>
              </w:rPr>
              <w:t>This is important</w:t>
            </w:r>
            <w:r w:rsidR="007A4C94">
              <w:rPr>
                <w:sz w:val="24"/>
                <w:szCs w:val="24"/>
              </w:rPr>
              <w:t>,</w:t>
            </w:r>
            <w:r w:rsidRPr="00FE43D5">
              <w:rPr>
                <w:sz w:val="24"/>
                <w:szCs w:val="24"/>
              </w:rPr>
              <w:t xml:space="preserve"> because if appropriate non-verbal communication w</w:t>
            </w:r>
            <w:r w:rsidR="007A4C94">
              <w:rPr>
                <w:sz w:val="24"/>
                <w:szCs w:val="24"/>
              </w:rPr>
              <w:t>as</w:t>
            </w:r>
            <w:r w:rsidR="00A82FC8">
              <w:rPr>
                <w:sz w:val="24"/>
                <w:szCs w:val="24"/>
              </w:rPr>
              <w:t xml:space="preserve"> not</w:t>
            </w:r>
            <w:r w:rsidRPr="00FE43D5">
              <w:rPr>
                <w:sz w:val="24"/>
                <w:szCs w:val="24"/>
              </w:rPr>
              <w:t xml:space="preserve"> </w:t>
            </w:r>
            <w:r w:rsidR="007A4C94">
              <w:rPr>
                <w:sz w:val="24"/>
                <w:szCs w:val="24"/>
              </w:rPr>
              <w:t>used</w:t>
            </w:r>
            <w:r w:rsidRPr="00FE43D5">
              <w:rPr>
                <w:sz w:val="24"/>
                <w:szCs w:val="24"/>
              </w:rPr>
              <w:t xml:space="preserve">, this would impair on verbal communication as this would not align with my external presentation, and therefore distract </w:t>
            </w:r>
            <w:r w:rsidRPr="00FE43D5">
              <w:rPr>
                <w:sz w:val="24"/>
                <w:szCs w:val="24"/>
              </w:rPr>
              <w:lastRenderedPageBreak/>
              <w:t>from the purpose of my visit (Egan, 2014, pp. 77-78). The utilisation of personal protective equipment and COVID 19</w:t>
            </w:r>
            <w:r w:rsidR="00E52AF0">
              <w:rPr>
                <w:sz w:val="24"/>
                <w:szCs w:val="24"/>
              </w:rPr>
              <w:t xml:space="preserve"> guidelines</w:t>
            </w:r>
            <w:r w:rsidRPr="00FE43D5">
              <w:rPr>
                <w:sz w:val="24"/>
                <w:szCs w:val="24"/>
              </w:rPr>
              <w:t xml:space="preserve"> w</w:t>
            </w:r>
            <w:r w:rsidR="00E52AF0">
              <w:rPr>
                <w:sz w:val="24"/>
                <w:szCs w:val="24"/>
              </w:rPr>
              <w:t>ere</w:t>
            </w:r>
            <w:r w:rsidRPr="00FE43D5">
              <w:rPr>
                <w:sz w:val="24"/>
                <w:szCs w:val="24"/>
              </w:rPr>
              <w:t xml:space="preserve"> considered, </w:t>
            </w:r>
            <w:r w:rsidR="00C50B1C">
              <w:rPr>
                <w:sz w:val="24"/>
                <w:szCs w:val="24"/>
              </w:rPr>
              <w:t>as</w:t>
            </w:r>
            <w:r w:rsidRPr="00FE43D5">
              <w:rPr>
                <w:sz w:val="24"/>
                <w:szCs w:val="24"/>
              </w:rPr>
              <w:t xml:space="preserve"> communication</w:t>
            </w:r>
            <w:r w:rsidR="00894CA1">
              <w:rPr>
                <w:sz w:val="24"/>
                <w:szCs w:val="24"/>
              </w:rPr>
              <w:t xml:space="preserve"> was</w:t>
            </w:r>
            <w:r w:rsidRPr="00FE43D5">
              <w:rPr>
                <w:sz w:val="24"/>
                <w:szCs w:val="24"/>
              </w:rPr>
              <w:t xml:space="preserve"> adjusted accordingly, due to it limiting the visibility of expression</w:t>
            </w:r>
            <w:r w:rsidR="00324BA0">
              <w:rPr>
                <w:sz w:val="24"/>
                <w:szCs w:val="24"/>
              </w:rPr>
              <w:t xml:space="preserve"> and</w:t>
            </w:r>
            <w:r w:rsidRPr="00FE43D5">
              <w:rPr>
                <w:sz w:val="24"/>
                <w:szCs w:val="24"/>
              </w:rPr>
              <w:t xml:space="preserve"> impairing on the sound of my voice</w:t>
            </w:r>
            <w:r w:rsidR="00324BA0">
              <w:rPr>
                <w:sz w:val="24"/>
                <w:szCs w:val="24"/>
              </w:rPr>
              <w:t>. I</w:t>
            </w:r>
            <w:r w:rsidRPr="00FE43D5">
              <w:rPr>
                <w:sz w:val="24"/>
                <w:szCs w:val="24"/>
              </w:rPr>
              <w:t xml:space="preserve"> was</w:t>
            </w:r>
            <w:r w:rsidR="00324BA0">
              <w:rPr>
                <w:sz w:val="24"/>
                <w:szCs w:val="24"/>
              </w:rPr>
              <w:t xml:space="preserve"> also</w:t>
            </w:r>
            <w:r w:rsidRPr="00FE43D5">
              <w:rPr>
                <w:sz w:val="24"/>
                <w:szCs w:val="24"/>
              </w:rPr>
              <w:t xml:space="preserve"> unable to use gestures to provide reassurance due to the need to maintain social distance (Wilson, 2020, p. 295). </w:t>
            </w:r>
          </w:p>
          <w:p w14:paraId="2C0876D0" w14:textId="77777777" w:rsidR="004F0E73" w:rsidRPr="00FE43D5" w:rsidRDefault="004F0E73" w:rsidP="004F0E73">
            <w:pPr>
              <w:spacing w:line="360" w:lineRule="auto"/>
              <w:jc w:val="both"/>
              <w:rPr>
                <w:sz w:val="24"/>
                <w:szCs w:val="24"/>
              </w:rPr>
            </w:pPr>
          </w:p>
          <w:p w14:paraId="5BC2C641" w14:textId="6D23B06B" w:rsidR="004F0E73" w:rsidRPr="00FE43D5" w:rsidRDefault="004F0E73" w:rsidP="004F0E73">
            <w:pPr>
              <w:spacing w:line="360" w:lineRule="auto"/>
              <w:jc w:val="both"/>
              <w:rPr>
                <w:sz w:val="24"/>
                <w:szCs w:val="24"/>
              </w:rPr>
            </w:pPr>
            <w:r w:rsidRPr="00FE43D5">
              <w:rPr>
                <w:sz w:val="24"/>
                <w:szCs w:val="24"/>
              </w:rPr>
              <w:t>Silence</w:t>
            </w:r>
            <w:r w:rsidR="004B6C7C">
              <w:rPr>
                <w:sz w:val="24"/>
                <w:szCs w:val="24"/>
              </w:rPr>
              <w:t xml:space="preserve"> </w:t>
            </w:r>
            <w:r w:rsidRPr="00FE43D5">
              <w:rPr>
                <w:sz w:val="24"/>
                <w:szCs w:val="24"/>
              </w:rPr>
              <w:t>was also used in the observation</w:t>
            </w:r>
            <w:r w:rsidR="00BE65D9">
              <w:rPr>
                <w:sz w:val="24"/>
                <w:szCs w:val="24"/>
              </w:rPr>
              <w:t>,</w:t>
            </w:r>
            <w:r w:rsidRPr="00FE43D5">
              <w:rPr>
                <w:sz w:val="24"/>
                <w:szCs w:val="24"/>
              </w:rPr>
              <w:t xml:space="preserve"> </w:t>
            </w:r>
            <w:r w:rsidR="004B6C7C">
              <w:rPr>
                <w:sz w:val="24"/>
                <w:szCs w:val="24"/>
              </w:rPr>
              <w:t>as it</w:t>
            </w:r>
            <w:r w:rsidRPr="00FE43D5">
              <w:rPr>
                <w:sz w:val="24"/>
                <w:szCs w:val="24"/>
              </w:rPr>
              <w:t xml:space="preserve"> provide</w:t>
            </w:r>
            <w:r w:rsidR="004B6C7C">
              <w:rPr>
                <w:sz w:val="24"/>
                <w:szCs w:val="24"/>
              </w:rPr>
              <w:t>d</w:t>
            </w:r>
            <w:r w:rsidRPr="00FE43D5">
              <w:rPr>
                <w:sz w:val="24"/>
                <w:szCs w:val="24"/>
              </w:rPr>
              <w:t xml:space="preserve"> the</w:t>
            </w:r>
            <w:r w:rsidR="00BE65D9">
              <w:rPr>
                <w:sz w:val="24"/>
                <w:szCs w:val="24"/>
              </w:rPr>
              <w:t xml:space="preserve"> supported individual</w:t>
            </w:r>
            <w:r w:rsidRPr="00FE43D5">
              <w:rPr>
                <w:sz w:val="24"/>
                <w:szCs w:val="24"/>
              </w:rPr>
              <w:t xml:space="preserve"> sufficient time to get their viewpoint across without feeling rushed</w:t>
            </w:r>
            <w:r w:rsidR="009B7212">
              <w:rPr>
                <w:sz w:val="24"/>
                <w:szCs w:val="24"/>
              </w:rPr>
              <w:t>, and</w:t>
            </w:r>
            <w:r w:rsidRPr="00FE43D5">
              <w:rPr>
                <w:sz w:val="24"/>
                <w:szCs w:val="24"/>
              </w:rPr>
              <w:t xml:space="preserve"> </w:t>
            </w:r>
            <w:r w:rsidR="009B7212">
              <w:rPr>
                <w:sz w:val="24"/>
                <w:szCs w:val="24"/>
              </w:rPr>
              <w:t>it gave</w:t>
            </w:r>
            <w:r w:rsidRPr="00FE43D5">
              <w:rPr>
                <w:sz w:val="24"/>
                <w:szCs w:val="24"/>
              </w:rPr>
              <w:t xml:space="preserve"> them time to reflect</w:t>
            </w:r>
            <w:r w:rsidR="009B7212">
              <w:rPr>
                <w:sz w:val="24"/>
                <w:szCs w:val="24"/>
              </w:rPr>
              <w:t xml:space="preserve">. </w:t>
            </w:r>
            <w:r w:rsidRPr="00FE43D5">
              <w:rPr>
                <w:sz w:val="24"/>
                <w:szCs w:val="24"/>
              </w:rPr>
              <w:t>I have become more confident using this skill, as I feel more comfortable with the silence</w:t>
            </w:r>
            <w:r w:rsidR="00786518">
              <w:rPr>
                <w:sz w:val="24"/>
                <w:szCs w:val="24"/>
              </w:rPr>
              <w:t>,</w:t>
            </w:r>
            <w:r w:rsidRPr="00FE43D5">
              <w:rPr>
                <w:sz w:val="24"/>
                <w:szCs w:val="24"/>
              </w:rPr>
              <w:t xml:space="preserve"> rather than having to say something to avoid feelings of awkwardness (</w:t>
            </w:r>
            <w:proofErr w:type="spellStart"/>
            <w:r w:rsidRPr="00FE43D5">
              <w:rPr>
                <w:sz w:val="24"/>
                <w:szCs w:val="24"/>
              </w:rPr>
              <w:t>Koprowska</w:t>
            </w:r>
            <w:proofErr w:type="spellEnd"/>
            <w:r w:rsidRPr="00FE43D5">
              <w:rPr>
                <w:sz w:val="24"/>
                <w:szCs w:val="24"/>
              </w:rPr>
              <w:t>, 2008, p. 78). Paraphrasing was used to demonstrate that I had actively listened to the individual, to ensure that I had understood the person correctly for both myself and the individual to have a shared understanding. Alongside this</w:t>
            </w:r>
            <w:r w:rsidR="00225D75">
              <w:rPr>
                <w:sz w:val="24"/>
                <w:szCs w:val="24"/>
              </w:rPr>
              <w:t>,</w:t>
            </w:r>
            <w:r w:rsidRPr="00FE43D5">
              <w:rPr>
                <w:sz w:val="24"/>
                <w:szCs w:val="24"/>
              </w:rPr>
              <w:t xml:space="preserve"> clarification was used to </w:t>
            </w:r>
            <w:r w:rsidR="0078519E">
              <w:rPr>
                <w:sz w:val="24"/>
                <w:szCs w:val="24"/>
              </w:rPr>
              <w:t>aid understanding</w:t>
            </w:r>
            <w:r w:rsidRPr="00FE43D5">
              <w:rPr>
                <w:sz w:val="24"/>
                <w:szCs w:val="24"/>
              </w:rPr>
              <w:t xml:space="preserve"> and to prompt the individual to be more specific, which </w:t>
            </w:r>
            <w:r w:rsidR="0078519E">
              <w:rPr>
                <w:sz w:val="24"/>
                <w:szCs w:val="24"/>
              </w:rPr>
              <w:t>allowed me to</w:t>
            </w:r>
            <w:r w:rsidRPr="00FE43D5">
              <w:rPr>
                <w:sz w:val="24"/>
                <w:szCs w:val="24"/>
              </w:rPr>
              <w:t xml:space="preserve"> ask more open questions</w:t>
            </w:r>
            <w:r w:rsidR="00EA7495">
              <w:rPr>
                <w:sz w:val="24"/>
                <w:szCs w:val="24"/>
              </w:rPr>
              <w:t xml:space="preserve"> and</w:t>
            </w:r>
            <w:r w:rsidR="00D62F05">
              <w:rPr>
                <w:sz w:val="24"/>
                <w:szCs w:val="24"/>
              </w:rPr>
              <w:t xml:space="preserve"> gather relevant information</w:t>
            </w:r>
            <w:r w:rsidRPr="00FE43D5">
              <w:rPr>
                <w:sz w:val="24"/>
                <w:szCs w:val="24"/>
              </w:rPr>
              <w:t xml:space="preserve"> (Lishman, 2009, pp. 110-112). The feedback provided by the individual following the observation specified that he had felt listened to, he was provided enough time to communicate his </w:t>
            </w:r>
            <w:r w:rsidR="0078519E">
              <w:rPr>
                <w:sz w:val="24"/>
                <w:szCs w:val="24"/>
              </w:rPr>
              <w:t>views</w:t>
            </w:r>
            <w:r w:rsidRPr="00FE43D5">
              <w:rPr>
                <w:sz w:val="24"/>
                <w:szCs w:val="24"/>
              </w:rPr>
              <w:t>, and that I had asked relevant questions, which resulted him in advising that I had good communication skills</w:t>
            </w:r>
            <w:r w:rsidR="00320D25">
              <w:rPr>
                <w:sz w:val="24"/>
                <w:szCs w:val="24"/>
              </w:rPr>
              <w:t xml:space="preserve"> (</w:t>
            </w:r>
            <w:r w:rsidR="00D77960">
              <w:rPr>
                <w:sz w:val="24"/>
                <w:szCs w:val="24"/>
              </w:rPr>
              <w:t xml:space="preserve">2.2, </w:t>
            </w:r>
            <w:r w:rsidR="00320D25">
              <w:rPr>
                <w:sz w:val="24"/>
                <w:szCs w:val="24"/>
              </w:rPr>
              <w:t>COPP</w:t>
            </w:r>
            <w:r w:rsidR="00D77960">
              <w:rPr>
                <w:sz w:val="24"/>
                <w:szCs w:val="24"/>
              </w:rPr>
              <w:t>, 2</w:t>
            </w:r>
            <w:r w:rsidR="006375EB">
              <w:rPr>
                <w:sz w:val="24"/>
                <w:szCs w:val="24"/>
              </w:rPr>
              <w:t>017)</w:t>
            </w:r>
            <w:r w:rsidR="00D77960">
              <w:rPr>
                <w:sz w:val="24"/>
                <w:szCs w:val="24"/>
              </w:rPr>
              <w:t>.</w:t>
            </w:r>
          </w:p>
          <w:p w14:paraId="5A3C8A65" w14:textId="77777777" w:rsidR="004F0E73" w:rsidRPr="00FE43D5" w:rsidRDefault="004F0E73" w:rsidP="004F0E73">
            <w:pPr>
              <w:spacing w:line="360" w:lineRule="auto"/>
              <w:jc w:val="both"/>
              <w:rPr>
                <w:sz w:val="24"/>
                <w:szCs w:val="24"/>
              </w:rPr>
            </w:pPr>
          </w:p>
          <w:p w14:paraId="29E72440" w14:textId="72B5084B" w:rsidR="004F0E73" w:rsidRPr="008C74E5" w:rsidRDefault="004F0E73" w:rsidP="004F0E73">
            <w:pPr>
              <w:spacing w:line="360" w:lineRule="auto"/>
              <w:jc w:val="both"/>
              <w:rPr>
                <w:iCs/>
                <w:sz w:val="24"/>
                <w:szCs w:val="24"/>
              </w:rPr>
            </w:pPr>
            <w:r w:rsidRPr="00FE43D5">
              <w:rPr>
                <w:sz w:val="24"/>
                <w:szCs w:val="24"/>
              </w:rPr>
              <w:t>Another aspect of my observation and previous meetings with the</w:t>
            </w:r>
            <w:r w:rsidR="003D2CC4">
              <w:rPr>
                <w:sz w:val="24"/>
                <w:szCs w:val="24"/>
              </w:rPr>
              <w:t xml:space="preserve"> supported</w:t>
            </w:r>
            <w:r w:rsidRPr="00FE43D5">
              <w:rPr>
                <w:sz w:val="24"/>
                <w:szCs w:val="24"/>
              </w:rPr>
              <w:t xml:space="preserve"> individual that went well was the use of inter-personal skills, which resulted in an effective professional relationship that </w:t>
            </w:r>
            <w:r w:rsidR="006D6B28">
              <w:rPr>
                <w:sz w:val="24"/>
                <w:szCs w:val="24"/>
              </w:rPr>
              <w:t>assisted</w:t>
            </w:r>
            <w:r w:rsidRPr="00FE43D5">
              <w:rPr>
                <w:sz w:val="24"/>
                <w:szCs w:val="24"/>
              </w:rPr>
              <w:t xml:space="preserve"> him to share his personal information and difficult periods of his life</w:t>
            </w:r>
            <w:r w:rsidR="008B2A8F">
              <w:rPr>
                <w:sz w:val="24"/>
                <w:szCs w:val="24"/>
              </w:rPr>
              <w:t xml:space="preserve"> (</w:t>
            </w:r>
            <w:r w:rsidR="000B0D26">
              <w:rPr>
                <w:sz w:val="24"/>
                <w:szCs w:val="24"/>
              </w:rPr>
              <w:t>5.4, COPP, 2017).</w:t>
            </w:r>
            <w:r w:rsidRPr="00FE43D5">
              <w:rPr>
                <w:sz w:val="24"/>
                <w:szCs w:val="24"/>
              </w:rPr>
              <w:t xml:space="preserve"> This viewpoint was reflected in the individual's feedback following the observation, as he stipulated that this was the third meeting and he had been continuously pleased with </w:t>
            </w:r>
            <w:r w:rsidR="00607064">
              <w:rPr>
                <w:sz w:val="24"/>
                <w:szCs w:val="24"/>
              </w:rPr>
              <w:t>the service</w:t>
            </w:r>
            <w:r w:rsidRPr="00FE43D5">
              <w:rPr>
                <w:sz w:val="24"/>
                <w:szCs w:val="24"/>
              </w:rPr>
              <w:t>.</w:t>
            </w:r>
            <w:r w:rsidR="00BC5AFD" w:rsidRPr="004F0E73">
              <w:rPr>
                <w:iCs/>
                <w:sz w:val="24"/>
                <w:szCs w:val="24"/>
              </w:rPr>
              <w:t xml:space="preserve"> </w:t>
            </w:r>
            <w:r w:rsidRPr="00FE43D5">
              <w:rPr>
                <w:sz w:val="24"/>
                <w:szCs w:val="24"/>
              </w:rPr>
              <w:t xml:space="preserve">The Four Stage Relationship Model had been used throughout my professional involvement. This is because values such as honesty, clear communication, </w:t>
            </w:r>
            <w:r w:rsidR="00607064" w:rsidRPr="00FE43D5">
              <w:rPr>
                <w:sz w:val="24"/>
                <w:szCs w:val="24"/>
              </w:rPr>
              <w:t>empathy,</w:t>
            </w:r>
            <w:r w:rsidRPr="00FE43D5">
              <w:rPr>
                <w:sz w:val="24"/>
                <w:szCs w:val="24"/>
              </w:rPr>
              <w:t xml:space="preserve"> and choice were used to engage and build rapport with the individual, the key issues were negotiated and expectations agreed, and information was provided to enable the person to make their own decisions</w:t>
            </w:r>
            <w:r w:rsidR="00EC46E6">
              <w:rPr>
                <w:sz w:val="24"/>
                <w:szCs w:val="24"/>
              </w:rPr>
              <w:t xml:space="preserve"> </w:t>
            </w:r>
            <w:r w:rsidR="00EC46E6" w:rsidRPr="00FE43D5">
              <w:rPr>
                <w:sz w:val="24"/>
                <w:szCs w:val="24"/>
              </w:rPr>
              <w:t>(McColgan and McMullin, 2017, pp. 20-22)</w:t>
            </w:r>
            <w:r w:rsidR="00EC46E6">
              <w:rPr>
                <w:sz w:val="24"/>
                <w:szCs w:val="24"/>
              </w:rPr>
              <w:t>.</w:t>
            </w:r>
            <w:r w:rsidRPr="00FE43D5">
              <w:rPr>
                <w:sz w:val="24"/>
                <w:szCs w:val="24"/>
              </w:rPr>
              <w:t xml:space="preserve"> This maximised the choice and control they had in the care planning and integrated anti-oppressive practice</w:t>
            </w:r>
            <w:r w:rsidR="00E93AA6">
              <w:rPr>
                <w:sz w:val="24"/>
                <w:szCs w:val="24"/>
              </w:rPr>
              <w:t xml:space="preserve"> (2.1 and 3.1, COPP, 2017).</w:t>
            </w:r>
            <w:r w:rsidRPr="00FE43D5">
              <w:rPr>
                <w:sz w:val="24"/>
                <w:szCs w:val="24"/>
              </w:rPr>
              <w:t xml:space="preserve"> Th</w:t>
            </w:r>
            <w:r w:rsidR="005B758A">
              <w:rPr>
                <w:sz w:val="24"/>
                <w:szCs w:val="24"/>
              </w:rPr>
              <w:t>e purpose of the</w:t>
            </w:r>
            <w:r w:rsidRPr="00FE43D5">
              <w:rPr>
                <w:sz w:val="24"/>
                <w:szCs w:val="24"/>
              </w:rPr>
              <w:t xml:space="preserve"> meeting was to discuss whether the individual's </w:t>
            </w:r>
            <w:r w:rsidRPr="00FE43D5">
              <w:rPr>
                <w:sz w:val="24"/>
                <w:szCs w:val="24"/>
              </w:rPr>
              <w:lastRenderedPageBreak/>
              <w:t xml:space="preserve">personal outcomes were being achieved, signposting to other relevant services and ending my involvement if appropriate, which is the last stage of the model (McColgan and McMullin, 2017, pp. 20-22). </w:t>
            </w:r>
          </w:p>
          <w:p w14:paraId="236674C2" w14:textId="77777777" w:rsidR="004F0E73" w:rsidRPr="00FE43D5" w:rsidRDefault="004F0E73" w:rsidP="004F0E73">
            <w:pPr>
              <w:spacing w:line="360" w:lineRule="auto"/>
              <w:jc w:val="both"/>
              <w:rPr>
                <w:sz w:val="24"/>
                <w:szCs w:val="24"/>
              </w:rPr>
            </w:pPr>
          </w:p>
          <w:p w14:paraId="2C99F139" w14:textId="1022AC48" w:rsidR="004F0E73" w:rsidRPr="00FE43D5" w:rsidRDefault="004F0E73" w:rsidP="004F0E73">
            <w:pPr>
              <w:spacing w:line="360" w:lineRule="auto"/>
              <w:jc w:val="both"/>
              <w:rPr>
                <w:sz w:val="24"/>
                <w:szCs w:val="24"/>
              </w:rPr>
            </w:pPr>
            <w:r w:rsidRPr="00FE43D5">
              <w:rPr>
                <w:sz w:val="24"/>
                <w:szCs w:val="24"/>
              </w:rPr>
              <w:t>During the observation</w:t>
            </w:r>
            <w:r w:rsidR="003C0D6B">
              <w:rPr>
                <w:sz w:val="24"/>
                <w:szCs w:val="24"/>
              </w:rPr>
              <w:t>,</w:t>
            </w:r>
            <w:r w:rsidRPr="00FE43D5">
              <w:rPr>
                <w:sz w:val="24"/>
                <w:szCs w:val="24"/>
              </w:rPr>
              <w:t xml:space="preserve"> I was aware that ending my involvement may be difficult for the person, as they may feel apprehensive about not being able to contact me if something goes wrong</w:t>
            </w:r>
            <w:r w:rsidR="003C0D6B">
              <w:rPr>
                <w:sz w:val="24"/>
                <w:szCs w:val="24"/>
              </w:rPr>
              <w:t>,</w:t>
            </w:r>
            <w:r w:rsidRPr="00FE43D5">
              <w:rPr>
                <w:sz w:val="24"/>
                <w:szCs w:val="24"/>
              </w:rPr>
              <w:t xml:space="preserve"> and it may remind them of previous losses. </w:t>
            </w:r>
            <w:r w:rsidR="00042552">
              <w:rPr>
                <w:sz w:val="24"/>
                <w:szCs w:val="24"/>
              </w:rPr>
              <w:t>W</w:t>
            </w:r>
            <w:r w:rsidRPr="00FE43D5">
              <w:rPr>
                <w:sz w:val="24"/>
                <w:szCs w:val="24"/>
              </w:rPr>
              <w:t xml:space="preserve">hen the person reflected on the positive impact </w:t>
            </w:r>
            <w:r w:rsidR="001F6E78">
              <w:rPr>
                <w:sz w:val="24"/>
                <w:szCs w:val="24"/>
              </w:rPr>
              <w:t>of the</w:t>
            </w:r>
            <w:r w:rsidRPr="00FE43D5">
              <w:rPr>
                <w:sz w:val="24"/>
                <w:szCs w:val="24"/>
              </w:rPr>
              <w:t xml:space="preserve"> services</w:t>
            </w:r>
            <w:r w:rsidR="001F6E78">
              <w:rPr>
                <w:sz w:val="24"/>
                <w:szCs w:val="24"/>
              </w:rPr>
              <w:t xml:space="preserve"> in situ</w:t>
            </w:r>
            <w:r w:rsidRPr="00FE43D5">
              <w:rPr>
                <w:sz w:val="24"/>
                <w:szCs w:val="24"/>
              </w:rPr>
              <w:t xml:space="preserve">, I acknowledged this by highlighting his role in achieving </w:t>
            </w:r>
            <w:r w:rsidR="00EC363C">
              <w:rPr>
                <w:sz w:val="24"/>
                <w:szCs w:val="24"/>
              </w:rPr>
              <w:t>his personal outcomes</w:t>
            </w:r>
            <w:r w:rsidR="00DE0481">
              <w:rPr>
                <w:sz w:val="24"/>
                <w:szCs w:val="24"/>
              </w:rPr>
              <w:t xml:space="preserve"> and</w:t>
            </w:r>
            <w:r w:rsidRPr="00FE43D5">
              <w:rPr>
                <w:sz w:val="24"/>
                <w:szCs w:val="24"/>
              </w:rPr>
              <w:t xml:space="preserve"> comparing to where he was at the beginning of my involvement, in which his strengths were identified to provide him confidence that he is now able to continue without my involvement (</w:t>
            </w:r>
            <w:proofErr w:type="spellStart"/>
            <w:r w:rsidRPr="00FE43D5">
              <w:rPr>
                <w:sz w:val="24"/>
                <w:szCs w:val="24"/>
              </w:rPr>
              <w:t>Koprowska</w:t>
            </w:r>
            <w:proofErr w:type="spellEnd"/>
            <w:r w:rsidRPr="00FE43D5">
              <w:rPr>
                <w:sz w:val="24"/>
                <w:szCs w:val="24"/>
              </w:rPr>
              <w:t>, 20</w:t>
            </w:r>
            <w:r w:rsidR="00DF3E88">
              <w:rPr>
                <w:sz w:val="24"/>
                <w:szCs w:val="24"/>
              </w:rPr>
              <w:t>0</w:t>
            </w:r>
            <w:r w:rsidRPr="00FE43D5">
              <w:rPr>
                <w:sz w:val="24"/>
                <w:szCs w:val="24"/>
              </w:rPr>
              <w:t>8, p. 89). The contact details for the first point of contact for the Local Authority's social services was provided to ensure that he was able to inform if there is a change in his circumstances, and to provide reassurance that support will be available if required after my involvement.</w:t>
            </w:r>
          </w:p>
          <w:p w14:paraId="28C7DAC5" w14:textId="77777777" w:rsidR="004F0E73" w:rsidRPr="00FE43D5" w:rsidRDefault="004F0E73" w:rsidP="004F0E73">
            <w:pPr>
              <w:spacing w:line="360" w:lineRule="auto"/>
              <w:jc w:val="both"/>
              <w:rPr>
                <w:sz w:val="24"/>
                <w:szCs w:val="24"/>
              </w:rPr>
            </w:pPr>
          </w:p>
          <w:p w14:paraId="128F15B2" w14:textId="0A9075E6" w:rsidR="004F0E73" w:rsidRPr="0066032C" w:rsidRDefault="004F0E73" w:rsidP="004F0E73">
            <w:pPr>
              <w:spacing w:line="360" w:lineRule="auto"/>
              <w:jc w:val="both"/>
              <w:rPr>
                <w:sz w:val="24"/>
                <w:szCs w:val="24"/>
              </w:rPr>
            </w:pPr>
            <w:r w:rsidRPr="00FE43D5">
              <w:rPr>
                <w:sz w:val="24"/>
                <w:szCs w:val="24"/>
              </w:rPr>
              <w:t xml:space="preserve">Motivational interviewing should have been utilised </w:t>
            </w:r>
            <w:r w:rsidR="00ED68D2">
              <w:rPr>
                <w:sz w:val="24"/>
                <w:szCs w:val="24"/>
              </w:rPr>
              <w:t>further</w:t>
            </w:r>
            <w:r w:rsidRPr="00FE43D5">
              <w:rPr>
                <w:sz w:val="24"/>
                <w:szCs w:val="24"/>
              </w:rPr>
              <w:t xml:space="preserve"> in the observation to promote the positive impact of having a healthy diet</w:t>
            </w:r>
            <w:r w:rsidR="00071018">
              <w:rPr>
                <w:sz w:val="24"/>
                <w:szCs w:val="24"/>
              </w:rPr>
              <w:t>ary intake</w:t>
            </w:r>
            <w:r w:rsidRPr="00FE43D5">
              <w:rPr>
                <w:sz w:val="24"/>
                <w:szCs w:val="24"/>
              </w:rPr>
              <w:t xml:space="preserve">, as it would improve his physical health and quality of life. </w:t>
            </w:r>
            <w:r w:rsidR="006574EA">
              <w:rPr>
                <w:sz w:val="24"/>
                <w:szCs w:val="24"/>
              </w:rPr>
              <w:t>I advise</w:t>
            </w:r>
            <w:r w:rsidR="008E24BD">
              <w:rPr>
                <w:sz w:val="24"/>
                <w:szCs w:val="24"/>
              </w:rPr>
              <w:t>d that</w:t>
            </w:r>
            <w:r w:rsidR="006574EA">
              <w:rPr>
                <w:sz w:val="24"/>
                <w:szCs w:val="24"/>
              </w:rPr>
              <w:t xml:space="preserve"> the supported individual</w:t>
            </w:r>
            <w:r w:rsidR="008E24BD">
              <w:rPr>
                <w:sz w:val="24"/>
                <w:szCs w:val="24"/>
              </w:rPr>
              <w:t xml:space="preserve"> needed</w:t>
            </w:r>
            <w:r w:rsidR="006574EA">
              <w:rPr>
                <w:sz w:val="24"/>
                <w:szCs w:val="24"/>
              </w:rPr>
              <w:t xml:space="preserve"> </w:t>
            </w:r>
            <w:r w:rsidRPr="00FE43D5">
              <w:rPr>
                <w:sz w:val="24"/>
                <w:szCs w:val="24"/>
              </w:rPr>
              <w:t xml:space="preserve">to keep in regular contact with his dietician and GP, </w:t>
            </w:r>
            <w:r w:rsidR="002D0CAD">
              <w:rPr>
                <w:sz w:val="24"/>
                <w:szCs w:val="24"/>
              </w:rPr>
              <w:t xml:space="preserve">which </w:t>
            </w:r>
            <w:r w:rsidR="00007D56">
              <w:rPr>
                <w:sz w:val="24"/>
                <w:szCs w:val="24"/>
              </w:rPr>
              <w:t>could be viewed as problem solving</w:t>
            </w:r>
            <w:r w:rsidR="00804459">
              <w:rPr>
                <w:sz w:val="24"/>
                <w:szCs w:val="24"/>
              </w:rPr>
              <w:t>,</w:t>
            </w:r>
            <w:r w:rsidR="000C497B">
              <w:rPr>
                <w:sz w:val="24"/>
                <w:szCs w:val="24"/>
              </w:rPr>
              <w:t xml:space="preserve"> </w:t>
            </w:r>
            <w:r w:rsidR="00007D56">
              <w:rPr>
                <w:sz w:val="24"/>
                <w:szCs w:val="24"/>
              </w:rPr>
              <w:t xml:space="preserve">as it implies </w:t>
            </w:r>
            <w:r w:rsidRPr="00FE43D5">
              <w:rPr>
                <w:sz w:val="24"/>
                <w:szCs w:val="24"/>
              </w:rPr>
              <w:t xml:space="preserve">that he has a weakness that requires </w:t>
            </w:r>
            <w:r w:rsidR="005E13D3" w:rsidRPr="00FE43D5">
              <w:rPr>
                <w:sz w:val="24"/>
                <w:szCs w:val="24"/>
              </w:rPr>
              <w:t>fixing,</w:t>
            </w:r>
            <w:r w:rsidRPr="00FE43D5">
              <w:rPr>
                <w:sz w:val="24"/>
                <w:szCs w:val="24"/>
              </w:rPr>
              <w:t xml:space="preserve"> and he need</w:t>
            </w:r>
            <w:r w:rsidR="005E13D3">
              <w:rPr>
                <w:sz w:val="24"/>
                <w:szCs w:val="24"/>
              </w:rPr>
              <w:t>ed</w:t>
            </w:r>
            <w:r w:rsidRPr="00FE43D5">
              <w:rPr>
                <w:sz w:val="24"/>
                <w:szCs w:val="24"/>
              </w:rPr>
              <w:t xml:space="preserve"> assistance with this (Hohman, 2021, p. 4). </w:t>
            </w:r>
            <w:r w:rsidRPr="0066032C">
              <w:rPr>
                <w:sz w:val="24"/>
                <w:szCs w:val="24"/>
              </w:rPr>
              <w:t>Motivational interviewing aligns with social work values</w:t>
            </w:r>
            <w:r w:rsidR="00D35287">
              <w:rPr>
                <w:sz w:val="24"/>
                <w:szCs w:val="24"/>
              </w:rPr>
              <w:t>,</w:t>
            </w:r>
            <w:r w:rsidRPr="0066032C">
              <w:rPr>
                <w:sz w:val="24"/>
                <w:szCs w:val="24"/>
              </w:rPr>
              <w:t xml:space="preserve"> as it assists the supported individual to engage effectively in the care and support planning. It empowers the supported individual to build-upon their own strengths to achieve their personal outcomes and acknowledge their own role to facilitate change (Boyle </w:t>
            </w:r>
            <w:r w:rsidRPr="00793713">
              <w:rPr>
                <w:i/>
                <w:iCs/>
                <w:sz w:val="24"/>
                <w:szCs w:val="24"/>
              </w:rPr>
              <w:t>et al</w:t>
            </w:r>
            <w:r w:rsidRPr="0066032C">
              <w:rPr>
                <w:sz w:val="24"/>
                <w:szCs w:val="24"/>
              </w:rPr>
              <w:t>. 2019, p. 872). An example in the observation of where a strengths-based approach was used</w:t>
            </w:r>
            <w:r w:rsidR="007A3DF3">
              <w:rPr>
                <w:sz w:val="24"/>
                <w:szCs w:val="24"/>
              </w:rPr>
              <w:t>,</w:t>
            </w:r>
            <w:r w:rsidRPr="0066032C">
              <w:rPr>
                <w:sz w:val="24"/>
                <w:szCs w:val="24"/>
              </w:rPr>
              <w:t xml:space="preserve"> is when he explained that he was previously able to stop drinking excessive amount of alcohol and smoking with minimal support, in which I acknowledged his strength of character, determination</w:t>
            </w:r>
            <w:r w:rsidR="001412A5">
              <w:rPr>
                <w:sz w:val="24"/>
                <w:szCs w:val="24"/>
              </w:rPr>
              <w:t>,</w:t>
            </w:r>
            <w:r w:rsidRPr="0066032C">
              <w:rPr>
                <w:sz w:val="24"/>
                <w:szCs w:val="24"/>
              </w:rPr>
              <w:t xml:space="preserve"> and motivation that was required to accomplish this</w:t>
            </w:r>
            <w:r w:rsidR="00700BF0">
              <w:rPr>
                <w:sz w:val="24"/>
                <w:szCs w:val="24"/>
              </w:rPr>
              <w:t xml:space="preserve"> (1.1, COPP, 2017).</w:t>
            </w:r>
            <w:r w:rsidRPr="0066032C">
              <w:rPr>
                <w:sz w:val="24"/>
                <w:szCs w:val="24"/>
              </w:rPr>
              <w:t xml:space="preserve"> </w:t>
            </w:r>
          </w:p>
          <w:p w14:paraId="164015D3" w14:textId="77777777" w:rsidR="004F0E73" w:rsidRPr="0066032C" w:rsidRDefault="004F0E73" w:rsidP="004F0E73">
            <w:pPr>
              <w:spacing w:line="360" w:lineRule="auto"/>
              <w:jc w:val="both"/>
              <w:rPr>
                <w:sz w:val="24"/>
                <w:szCs w:val="24"/>
              </w:rPr>
            </w:pPr>
          </w:p>
          <w:p w14:paraId="3391F00F" w14:textId="6B900140" w:rsidR="004F0E73" w:rsidRPr="0066032C" w:rsidRDefault="004F0E73" w:rsidP="004F0E73">
            <w:pPr>
              <w:spacing w:line="360" w:lineRule="auto"/>
              <w:jc w:val="both"/>
              <w:rPr>
                <w:sz w:val="24"/>
                <w:szCs w:val="24"/>
              </w:rPr>
            </w:pPr>
            <w:r w:rsidRPr="0066032C">
              <w:rPr>
                <w:sz w:val="24"/>
                <w:szCs w:val="24"/>
              </w:rPr>
              <w:t>During the meeting</w:t>
            </w:r>
            <w:r w:rsidR="001412A5">
              <w:rPr>
                <w:sz w:val="24"/>
                <w:szCs w:val="24"/>
              </w:rPr>
              <w:t>,</w:t>
            </w:r>
            <w:r w:rsidRPr="0066032C">
              <w:rPr>
                <w:sz w:val="24"/>
                <w:szCs w:val="24"/>
              </w:rPr>
              <w:t xml:space="preserve"> I was able to use observational skills and utilise reflection on action to be able to ascertain more information, as I was able to reflect upon behaviours to</w:t>
            </w:r>
            <w:r w:rsidR="00CD77A0">
              <w:rPr>
                <w:sz w:val="24"/>
                <w:szCs w:val="24"/>
              </w:rPr>
              <w:t xml:space="preserve"> determine the</w:t>
            </w:r>
            <w:r w:rsidRPr="0066032C">
              <w:rPr>
                <w:sz w:val="24"/>
                <w:szCs w:val="24"/>
              </w:rPr>
              <w:t xml:space="preserve"> </w:t>
            </w:r>
            <w:r w:rsidRPr="0066032C">
              <w:rPr>
                <w:sz w:val="24"/>
                <w:szCs w:val="24"/>
              </w:rPr>
              <w:lastRenderedPageBreak/>
              <w:t xml:space="preserve">meaning of a situation (Schon, 1983, pp. viii-ix). An example of this is when I noticed the individual having difficulty swallowing water. I asked open questions in relation to how his swallowing difficulties affected him in his daily living, and whether he would like a referral to </w:t>
            </w:r>
            <w:r w:rsidR="002F2609">
              <w:rPr>
                <w:sz w:val="24"/>
                <w:szCs w:val="24"/>
              </w:rPr>
              <w:t>S</w:t>
            </w:r>
            <w:r w:rsidRPr="0066032C">
              <w:rPr>
                <w:sz w:val="24"/>
                <w:szCs w:val="24"/>
              </w:rPr>
              <w:t xml:space="preserve">peech and </w:t>
            </w:r>
            <w:r w:rsidR="002F2609">
              <w:rPr>
                <w:sz w:val="24"/>
                <w:szCs w:val="24"/>
              </w:rPr>
              <w:t>L</w:t>
            </w:r>
            <w:r w:rsidRPr="0066032C">
              <w:rPr>
                <w:sz w:val="24"/>
                <w:szCs w:val="24"/>
              </w:rPr>
              <w:t xml:space="preserve">anguage </w:t>
            </w:r>
            <w:r w:rsidR="002F2609">
              <w:rPr>
                <w:sz w:val="24"/>
                <w:szCs w:val="24"/>
              </w:rPr>
              <w:t>T</w:t>
            </w:r>
            <w:r w:rsidRPr="0066032C">
              <w:rPr>
                <w:sz w:val="24"/>
                <w:szCs w:val="24"/>
              </w:rPr>
              <w:t>herapy, which was declined. I could have applied the question more to his situation by advising th</w:t>
            </w:r>
            <w:r w:rsidR="00243F93">
              <w:rPr>
                <w:sz w:val="24"/>
                <w:szCs w:val="24"/>
              </w:rPr>
              <w:t>at this could assist with his swallowing,</w:t>
            </w:r>
            <w:r w:rsidRPr="0066032C">
              <w:rPr>
                <w:sz w:val="24"/>
                <w:szCs w:val="24"/>
              </w:rPr>
              <w:t xml:space="preserve"> therefore, rephrasing the question in a person-centred manner </w:t>
            </w:r>
            <w:r w:rsidR="00930957">
              <w:rPr>
                <w:sz w:val="24"/>
                <w:szCs w:val="24"/>
              </w:rPr>
              <w:t>would</w:t>
            </w:r>
            <w:r w:rsidR="00773DD9">
              <w:rPr>
                <w:sz w:val="24"/>
                <w:szCs w:val="24"/>
              </w:rPr>
              <w:t xml:space="preserve"> have</w:t>
            </w:r>
            <w:r w:rsidRPr="0066032C">
              <w:rPr>
                <w:sz w:val="24"/>
                <w:szCs w:val="24"/>
              </w:rPr>
              <w:t xml:space="preserve"> give</w:t>
            </w:r>
            <w:r w:rsidR="00773DD9">
              <w:rPr>
                <w:sz w:val="24"/>
                <w:szCs w:val="24"/>
              </w:rPr>
              <w:t>n</w:t>
            </w:r>
            <w:r w:rsidRPr="0066032C">
              <w:rPr>
                <w:sz w:val="24"/>
                <w:szCs w:val="24"/>
              </w:rPr>
              <w:t xml:space="preserve"> </w:t>
            </w:r>
            <w:r w:rsidR="00BC77AE">
              <w:rPr>
                <w:sz w:val="24"/>
                <w:szCs w:val="24"/>
              </w:rPr>
              <w:t>him</w:t>
            </w:r>
            <w:r w:rsidR="00930957">
              <w:rPr>
                <w:sz w:val="24"/>
                <w:szCs w:val="24"/>
              </w:rPr>
              <w:t xml:space="preserve"> the</w:t>
            </w:r>
            <w:r w:rsidRPr="0066032C">
              <w:rPr>
                <w:sz w:val="24"/>
                <w:szCs w:val="24"/>
              </w:rPr>
              <w:t xml:space="preserve"> best opportunity to</w:t>
            </w:r>
            <w:r w:rsidR="00930957">
              <w:rPr>
                <w:sz w:val="24"/>
                <w:szCs w:val="24"/>
              </w:rPr>
              <w:t xml:space="preserve"> </w:t>
            </w:r>
            <w:r w:rsidR="0088620B">
              <w:rPr>
                <w:sz w:val="24"/>
                <w:szCs w:val="24"/>
              </w:rPr>
              <w:t>decide</w:t>
            </w:r>
            <w:r w:rsidR="00930957">
              <w:rPr>
                <w:sz w:val="24"/>
                <w:szCs w:val="24"/>
              </w:rPr>
              <w:t xml:space="preserve"> </w:t>
            </w:r>
            <w:r w:rsidRPr="0066032C">
              <w:rPr>
                <w:sz w:val="24"/>
                <w:szCs w:val="24"/>
              </w:rPr>
              <w:t xml:space="preserve">whether </w:t>
            </w:r>
            <w:r w:rsidR="00773DD9">
              <w:rPr>
                <w:sz w:val="24"/>
                <w:szCs w:val="24"/>
              </w:rPr>
              <w:t>he</w:t>
            </w:r>
            <w:r w:rsidRPr="0066032C">
              <w:rPr>
                <w:sz w:val="24"/>
                <w:szCs w:val="24"/>
              </w:rPr>
              <w:t xml:space="preserve"> want</w:t>
            </w:r>
            <w:r w:rsidR="009F1937">
              <w:rPr>
                <w:sz w:val="24"/>
                <w:szCs w:val="24"/>
              </w:rPr>
              <w:t>ed</w:t>
            </w:r>
            <w:r w:rsidRPr="0066032C">
              <w:rPr>
                <w:sz w:val="24"/>
                <w:szCs w:val="24"/>
              </w:rPr>
              <w:t xml:space="preserve"> to consider this service (Lishman, 2009, pp. 120-121).</w:t>
            </w:r>
          </w:p>
          <w:p w14:paraId="00B32FF7" w14:textId="77777777" w:rsidR="004F0E73" w:rsidRPr="0066032C" w:rsidRDefault="004F0E73" w:rsidP="004F0E73">
            <w:pPr>
              <w:spacing w:line="360" w:lineRule="auto"/>
              <w:jc w:val="both"/>
              <w:rPr>
                <w:sz w:val="24"/>
                <w:szCs w:val="24"/>
              </w:rPr>
            </w:pPr>
          </w:p>
          <w:p w14:paraId="7543D944" w14:textId="77D4A190" w:rsidR="004F0E73" w:rsidRPr="0066032C" w:rsidRDefault="004F0E73" w:rsidP="004F0E73">
            <w:pPr>
              <w:spacing w:line="360" w:lineRule="auto"/>
              <w:jc w:val="both"/>
              <w:rPr>
                <w:sz w:val="24"/>
                <w:szCs w:val="24"/>
              </w:rPr>
            </w:pPr>
            <w:r w:rsidRPr="0066032C">
              <w:rPr>
                <w:sz w:val="24"/>
                <w:szCs w:val="24"/>
              </w:rPr>
              <w:t xml:space="preserve">On the other hand, I advised </w:t>
            </w:r>
            <w:r w:rsidR="00BC77AE">
              <w:rPr>
                <w:sz w:val="24"/>
                <w:szCs w:val="24"/>
              </w:rPr>
              <w:t>the supported individual</w:t>
            </w:r>
            <w:r w:rsidRPr="0066032C">
              <w:rPr>
                <w:sz w:val="24"/>
                <w:szCs w:val="24"/>
              </w:rPr>
              <w:t xml:space="preserve"> to contact his GP</w:t>
            </w:r>
            <w:r w:rsidR="0059205F">
              <w:rPr>
                <w:sz w:val="24"/>
                <w:szCs w:val="24"/>
              </w:rPr>
              <w:t xml:space="preserve"> in relation</w:t>
            </w:r>
            <w:r w:rsidRPr="0066032C">
              <w:rPr>
                <w:sz w:val="24"/>
                <w:szCs w:val="24"/>
              </w:rPr>
              <w:t xml:space="preserve"> to his swallowing</w:t>
            </w:r>
            <w:r w:rsidR="0059205F">
              <w:rPr>
                <w:sz w:val="24"/>
                <w:szCs w:val="24"/>
              </w:rPr>
              <w:t xml:space="preserve"> difficulties</w:t>
            </w:r>
            <w:r w:rsidRPr="0066032C">
              <w:rPr>
                <w:sz w:val="24"/>
                <w:szCs w:val="24"/>
              </w:rPr>
              <w:t xml:space="preserve"> and to have more information about Speech and Language Therapy. Therefore, I respected the person's views and wishes in relation to declining the </w:t>
            </w:r>
            <w:r w:rsidR="00405A93" w:rsidRPr="0066032C">
              <w:rPr>
                <w:sz w:val="24"/>
                <w:szCs w:val="24"/>
              </w:rPr>
              <w:t>referral and</w:t>
            </w:r>
            <w:r w:rsidRPr="0066032C">
              <w:rPr>
                <w:sz w:val="24"/>
                <w:szCs w:val="24"/>
              </w:rPr>
              <w:t xml:space="preserve"> informed where he can have further information about the service if he does change his mind, which empowers him to take responsibility for his own care </w:t>
            </w:r>
            <w:r w:rsidRPr="0066032C">
              <w:rPr>
                <w:color w:val="auto"/>
                <w:sz w:val="24"/>
                <w:szCs w:val="24"/>
              </w:rPr>
              <w:t>(</w:t>
            </w:r>
            <w:r w:rsidR="00D702F9">
              <w:rPr>
                <w:color w:val="auto"/>
                <w:sz w:val="24"/>
                <w:szCs w:val="24"/>
              </w:rPr>
              <w:t xml:space="preserve">1.2 and </w:t>
            </w:r>
            <w:r w:rsidR="00731D75">
              <w:rPr>
                <w:color w:val="auto"/>
                <w:sz w:val="24"/>
                <w:szCs w:val="24"/>
              </w:rPr>
              <w:t>1.3</w:t>
            </w:r>
            <w:r w:rsidR="00D702F9">
              <w:rPr>
                <w:color w:val="auto"/>
                <w:sz w:val="24"/>
                <w:szCs w:val="24"/>
              </w:rPr>
              <w:t>, COPP, 2017</w:t>
            </w:r>
            <w:r w:rsidRPr="0066032C">
              <w:rPr>
                <w:color w:val="auto"/>
                <w:sz w:val="24"/>
                <w:szCs w:val="24"/>
              </w:rPr>
              <w:t xml:space="preserve">). </w:t>
            </w:r>
            <w:r w:rsidRPr="0066032C">
              <w:rPr>
                <w:sz w:val="24"/>
                <w:szCs w:val="24"/>
              </w:rPr>
              <w:t>This is important</w:t>
            </w:r>
            <w:r w:rsidR="00405A93">
              <w:rPr>
                <w:sz w:val="24"/>
                <w:szCs w:val="24"/>
              </w:rPr>
              <w:t>,</w:t>
            </w:r>
            <w:r w:rsidRPr="0066032C">
              <w:rPr>
                <w:sz w:val="24"/>
                <w:szCs w:val="24"/>
              </w:rPr>
              <w:t xml:space="preserve"> as it </w:t>
            </w:r>
            <w:r w:rsidR="00260D48">
              <w:rPr>
                <w:sz w:val="24"/>
                <w:szCs w:val="24"/>
              </w:rPr>
              <w:t>moves</w:t>
            </w:r>
            <w:r w:rsidRPr="0066032C">
              <w:rPr>
                <w:sz w:val="24"/>
                <w:szCs w:val="24"/>
              </w:rPr>
              <w:t xml:space="preserve"> away from the negative stereotypical outlook of older people within the United Kingdom, which includes them being incapable and confused, and instead provides resources to promote their independence</w:t>
            </w:r>
            <w:r w:rsidR="00107C99">
              <w:rPr>
                <w:sz w:val="24"/>
                <w:szCs w:val="24"/>
              </w:rPr>
              <w:t>.</w:t>
            </w:r>
            <w:r w:rsidRPr="0066032C">
              <w:rPr>
                <w:sz w:val="24"/>
                <w:szCs w:val="24"/>
              </w:rPr>
              <w:t xml:space="preserve"> This allows them to stay in their own home as long as possible and aid them </w:t>
            </w:r>
            <w:r w:rsidR="006F5996">
              <w:rPr>
                <w:sz w:val="24"/>
                <w:szCs w:val="24"/>
              </w:rPr>
              <w:t>to</w:t>
            </w:r>
            <w:r w:rsidRPr="0066032C">
              <w:rPr>
                <w:sz w:val="24"/>
                <w:szCs w:val="24"/>
              </w:rPr>
              <w:t xml:space="preserve"> gain control of their lives (Higham, 2019, pp. 143-145)</w:t>
            </w:r>
            <w:r w:rsidR="008F6C02">
              <w:rPr>
                <w:sz w:val="24"/>
                <w:szCs w:val="24"/>
              </w:rPr>
              <w:t xml:space="preserve"> (5.5, COPP, 2017)</w:t>
            </w:r>
            <w:r w:rsidRPr="0066032C">
              <w:rPr>
                <w:sz w:val="24"/>
                <w:szCs w:val="24"/>
              </w:rPr>
              <w:t>.</w:t>
            </w:r>
            <w:r w:rsidR="006F5996">
              <w:rPr>
                <w:sz w:val="24"/>
                <w:szCs w:val="24"/>
              </w:rPr>
              <w:t xml:space="preserve"> </w:t>
            </w:r>
          </w:p>
          <w:p w14:paraId="46F2EAEF" w14:textId="77777777" w:rsidR="004F0E73" w:rsidRPr="0066032C" w:rsidRDefault="004F0E73" w:rsidP="004F0E73">
            <w:pPr>
              <w:spacing w:line="360" w:lineRule="auto"/>
              <w:jc w:val="both"/>
              <w:rPr>
                <w:sz w:val="24"/>
                <w:szCs w:val="24"/>
              </w:rPr>
            </w:pPr>
          </w:p>
          <w:p w14:paraId="2B0C2A3C" w14:textId="1D67F2FB" w:rsidR="004F0E73" w:rsidRDefault="004F0E73" w:rsidP="0066032C">
            <w:pPr>
              <w:spacing w:line="360" w:lineRule="auto"/>
              <w:jc w:val="both"/>
              <w:rPr>
                <w:sz w:val="24"/>
                <w:szCs w:val="24"/>
              </w:rPr>
            </w:pPr>
            <w:r w:rsidRPr="0066032C">
              <w:rPr>
                <w:sz w:val="24"/>
                <w:szCs w:val="24"/>
              </w:rPr>
              <w:t>To conclude, I believe the observation of</w:t>
            </w:r>
            <w:r w:rsidR="0050777E">
              <w:rPr>
                <w:sz w:val="24"/>
                <w:szCs w:val="24"/>
              </w:rPr>
              <w:t xml:space="preserve"> social work</w:t>
            </w:r>
            <w:r w:rsidRPr="0066032C">
              <w:rPr>
                <w:sz w:val="24"/>
                <w:szCs w:val="24"/>
              </w:rPr>
              <w:t xml:space="preserve"> practice went well</w:t>
            </w:r>
            <w:r w:rsidR="0050777E">
              <w:rPr>
                <w:sz w:val="24"/>
                <w:szCs w:val="24"/>
              </w:rPr>
              <w:t>,</w:t>
            </w:r>
            <w:r w:rsidRPr="0066032C">
              <w:rPr>
                <w:sz w:val="24"/>
                <w:szCs w:val="24"/>
              </w:rPr>
              <w:t xml:space="preserve"> as verbal and non-verbal communication skills were used to fully include and engage the supported individual in the review and to ascertain the person’s viewpoints. </w:t>
            </w:r>
            <w:r w:rsidR="00C2199D">
              <w:rPr>
                <w:sz w:val="24"/>
                <w:szCs w:val="24"/>
              </w:rPr>
              <w:t>L</w:t>
            </w:r>
            <w:r w:rsidRPr="0066032C">
              <w:rPr>
                <w:sz w:val="24"/>
                <w:szCs w:val="24"/>
              </w:rPr>
              <w:t>earning</w:t>
            </w:r>
            <w:r w:rsidR="00C2199D">
              <w:rPr>
                <w:sz w:val="24"/>
                <w:szCs w:val="24"/>
              </w:rPr>
              <w:t xml:space="preserve"> outcomes</w:t>
            </w:r>
            <w:r w:rsidRPr="0066032C">
              <w:rPr>
                <w:sz w:val="24"/>
                <w:szCs w:val="24"/>
              </w:rPr>
              <w:t xml:space="preserve"> include</w:t>
            </w:r>
            <w:r w:rsidR="0050777E">
              <w:rPr>
                <w:sz w:val="24"/>
                <w:szCs w:val="24"/>
              </w:rPr>
              <w:t>d</w:t>
            </w:r>
            <w:r w:rsidRPr="0066032C">
              <w:rPr>
                <w:sz w:val="24"/>
                <w:szCs w:val="24"/>
              </w:rPr>
              <w:t xml:space="preserve"> the need to improve application of strengths-based practice</w:t>
            </w:r>
            <w:r w:rsidR="00341075">
              <w:rPr>
                <w:sz w:val="24"/>
                <w:szCs w:val="24"/>
              </w:rPr>
              <w:t>,</w:t>
            </w:r>
            <w:r w:rsidRPr="0066032C">
              <w:rPr>
                <w:sz w:val="24"/>
                <w:szCs w:val="24"/>
              </w:rPr>
              <w:t xml:space="preserve"> and to provide information that is applicable to their situation. These will be applied in future</w:t>
            </w:r>
            <w:r w:rsidR="009D52A9">
              <w:rPr>
                <w:sz w:val="24"/>
                <w:szCs w:val="24"/>
              </w:rPr>
              <w:t xml:space="preserve"> </w:t>
            </w:r>
            <w:r w:rsidRPr="0066032C">
              <w:rPr>
                <w:sz w:val="24"/>
                <w:szCs w:val="24"/>
              </w:rPr>
              <w:t xml:space="preserve">social work practice. </w:t>
            </w:r>
          </w:p>
          <w:p w14:paraId="37E1412E" w14:textId="578E4BD0" w:rsidR="008A42C1" w:rsidRDefault="008A42C1" w:rsidP="0066032C">
            <w:pPr>
              <w:spacing w:line="360" w:lineRule="auto"/>
              <w:jc w:val="both"/>
              <w:rPr>
                <w:sz w:val="24"/>
                <w:szCs w:val="24"/>
              </w:rPr>
            </w:pPr>
          </w:p>
          <w:p w14:paraId="08FF5D0E" w14:textId="47A1AA8B" w:rsidR="008A42C1" w:rsidRDefault="008A42C1" w:rsidP="0066032C">
            <w:pPr>
              <w:spacing w:line="360" w:lineRule="auto"/>
              <w:jc w:val="both"/>
              <w:rPr>
                <w:sz w:val="24"/>
                <w:szCs w:val="24"/>
              </w:rPr>
            </w:pPr>
          </w:p>
          <w:p w14:paraId="201862C6" w14:textId="62921C52" w:rsidR="008A42C1" w:rsidRDefault="008A42C1" w:rsidP="0066032C">
            <w:pPr>
              <w:spacing w:line="360" w:lineRule="auto"/>
              <w:jc w:val="both"/>
              <w:rPr>
                <w:sz w:val="24"/>
                <w:szCs w:val="24"/>
              </w:rPr>
            </w:pPr>
          </w:p>
          <w:p w14:paraId="1A556031" w14:textId="5857E894" w:rsidR="008A42C1" w:rsidRDefault="008A42C1" w:rsidP="0066032C">
            <w:pPr>
              <w:spacing w:line="360" w:lineRule="auto"/>
              <w:jc w:val="both"/>
              <w:rPr>
                <w:sz w:val="24"/>
                <w:szCs w:val="24"/>
              </w:rPr>
            </w:pPr>
          </w:p>
          <w:p w14:paraId="3F82591F" w14:textId="06A1CE8F" w:rsidR="008A42C1" w:rsidRDefault="008A42C1" w:rsidP="0066032C">
            <w:pPr>
              <w:spacing w:line="360" w:lineRule="auto"/>
              <w:jc w:val="both"/>
              <w:rPr>
                <w:sz w:val="24"/>
                <w:szCs w:val="24"/>
              </w:rPr>
            </w:pPr>
          </w:p>
          <w:p w14:paraId="4869071F" w14:textId="77777777" w:rsidR="008A42C1" w:rsidRPr="0066032C" w:rsidRDefault="008A42C1" w:rsidP="0066032C">
            <w:pPr>
              <w:spacing w:line="360" w:lineRule="auto"/>
              <w:jc w:val="both"/>
              <w:rPr>
                <w:sz w:val="24"/>
                <w:szCs w:val="24"/>
              </w:rPr>
            </w:pPr>
          </w:p>
          <w:p w14:paraId="32CFD395" w14:textId="0F402D60" w:rsidR="002F2185" w:rsidRPr="004F0E73" w:rsidRDefault="004F0E73" w:rsidP="004F0E73">
            <w:pPr>
              <w:jc w:val="right"/>
              <w:rPr>
                <w:iCs/>
                <w:sz w:val="24"/>
                <w:szCs w:val="24"/>
              </w:rPr>
            </w:pPr>
            <w:r>
              <w:rPr>
                <w:iCs/>
                <w:sz w:val="24"/>
                <w:szCs w:val="24"/>
              </w:rPr>
              <w:t>Word count: 1</w:t>
            </w:r>
            <w:r w:rsidR="005B2FCC">
              <w:rPr>
                <w:iCs/>
                <w:sz w:val="24"/>
                <w:szCs w:val="24"/>
              </w:rPr>
              <w:t>,</w:t>
            </w:r>
            <w:r w:rsidR="00804459">
              <w:rPr>
                <w:iCs/>
                <w:sz w:val="24"/>
                <w:szCs w:val="24"/>
              </w:rPr>
              <w:t>397</w:t>
            </w:r>
          </w:p>
        </w:tc>
      </w:tr>
    </w:tbl>
    <w:p w14:paraId="3010E67A" w14:textId="74902EDA" w:rsidR="00CA3593" w:rsidRPr="00392F73" w:rsidRDefault="002A0E51" w:rsidP="00FF549C">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6BD28FCC" w:rsidR="00CA3593" w:rsidRPr="008B28E7" w:rsidRDefault="004F0E73" w:rsidP="00FF7EBB">
            <w:pPr>
              <w:jc w:val="both"/>
              <w:rPr>
                <w:sz w:val="24"/>
                <w:szCs w:val="24"/>
              </w:rPr>
            </w:pPr>
            <w:r>
              <w:rPr>
                <w:sz w:val="24"/>
                <w:szCs w:val="24"/>
              </w:rPr>
              <w:t>“Yes, she was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46431C8" w:rsidR="00CA3593" w:rsidRPr="008B28E7" w:rsidRDefault="004F0E73" w:rsidP="00FF7EBB">
            <w:pPr>
              <w:jc w:val="both"/>
              <w:rPr>
                <w:sz w:val="24"/>
                <w:szCs w:val="24"/>
              </w:rPr>
            </w:pPr>
            <w:r>
              <w:rPr>
                <w:sz w:val="24"/>
                <w:szCs w:val="24"/>
              </w:rPr>
              <w:t>“</w:t>
            </w:r>
            <w:r w:rsidR="00462D69">
              <w:rPr>
                <w:sz w:val="24"/>
                <w:szCs w:val="24"/>
              </w:rPr>
              <w:t>Yes,</w:t>
            </w:r>
            <w:r>
              <w:rPr>
                <w:sz w:val="24"/>
                <w:szCs w:val="24"/>
              </w:rPr>
              <w:t xml:space="preserve"> she did and explained fully the reasons”.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98CC72A" w:rsidR="00CA3593" w:rsidRPr="008B28E7" w:rsidRDefault="004F0E73" w:rsidP="00FF7EBB">
            <w:pPr>
              <w:jc w:val="both"/>
              <w:rPr>
                <w:sz w:val="24"/>
                <w:szCs w:val="24"/>
              </w:rPr>
            </w:pPr>
            <w:r>
              <w:rPr>
                <w:sz w:val="24"/>
                <w:szCs w:val="24"/>
              </w:rPr>
              <w:t>“She was very clear of the reason of the meeting”.</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46B55C53" w:rsidR="00CA3593" w:rsidRPr="008B28E7" w:rsidRDefault="004F0E73" w:rsidP="00FF7EBB">
            <w:pPr>
              <w:jc w:val="both"/>
              <w:rPr>
                <w:sz w:val="24"/>
                <w:szCs w:val="24"/>
              </w:rPr>
            </w:pPr>
            <w:r>
              <w:rPr>
                <w:sz w:val="24"/>
                <w:szCs w:val="24"/>
              </w:rPr>
              <w:t>“She remembered most things from our last meeting and did not miss anything out”.</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30D17F5F" w:rsidR="00CA3593" w:rsidRPr="008B28E7" w:rsidRDefault="004F0E73" w:rsidP="00FF7EBB">
            <w:pPr>
              <w:jc w:val="both"/>
              <w:rPr>
                <w:sz w:val="24"/>
                <w:szCs w:val="24"/>
              </w:rPr>
            </w:pPr>
            <w:r>
              <w:rPr>
                <w:sz w:val="24"/>
                <w:szCs w:val="24"/>
              </w:rPr>
              <w:t xml:space="preserve">“Yes, she is very good. This is the third time I have seen </w:t>
            </w:r>
            <w:r w:rsidR="00462D69">
              <w:rPr>
                <w:sz w:val="24"/>
                <w:szCs w:val="24"/>
              </w:rPr>
              <w:t>her,</w:t>
            </w:r>
            <w:r>
              <w:rPr>
                <w:sz w:val="24"/>
                <w:szCs w:val="24"/>
              </w:rPr>
              <w:t xml:space="preserve"> and she has been good every time”.</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01CF94FB" w:rsidR="00A12F22" w:rsidRPr="008B28E7" w:rsidRDefault="004F0E73"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1EEA5E93" w:rsidR="00D0503D" w:rsidRPr="008B28E7" w:rsidRDefault="004F0E73" w:rsidP="00D0503D">
            <w:pPr>
              <w:jc w:val="both"/>
              <w:rPr>
                <w:sz w:val="24"/>
                <w:szCs w:val="24"/>
              </w:rPr>
            </w:pPr>
            <w:r>
              <w:rPr>
                <w:sz w:val="24"/>
                <w:szCs w:val="24"/>
              </w:rPr>
              <w:t>“It was what I expected, which was a review. She asked all relevant questions and listened well”.</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EA9FF18" w:rsidR="00D0503D" w:rsidRPr="008B28E7" w:rsidRDefault="004F0E73" w:rsidP="00D0503D">
            <w:pPr>
              <w:jc w:val="both"/>
              <w:rPr>
                <w:sz w:val="24"/>
                <w:szCs w:val="24"/>
              </w:rPr>
            </w:pPr>
            <w:r>
              <w:rPr>
                <w:sz w:val="24"/>
                <w:szCs w:val="24"/>
              </w:rPr>
              <w:t>“She covered all relevant basis that needed covering. She communicates well, making herself understood. She is polite and listened without interruption”.</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3DB8D" w14:textId="77777777" w:rsidR="00A13747" w:rsidRDefault="00A13747">
      <w:r>
        <w:separator/>
      </w:r>
    </w:p>
  </w:endnote>
  <w:endnote w:type="continuationSeparator" w:id="0">
    <w:p w14:paraId="4AD327B6" w14:textId="77777777" w:rsidR="00A13747" w:rsidRDefault="00A13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2ED46" w14:textId="77777777" w:rsidR="00A13747" w:rsidRDefault="00A13747">
      <w:r>
        <w:separator/>
      </w:r>
    </w:p>
  </w:footnote>
  <w:footnote w:type="continuationSeparator" w:id="0">
    <w:p w14:paraId="01DF574E" w14:textId="77777777" w:rsidR="00A13747" w:rsidRDefault="00A137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D56"/>
    <w:rsid w:val="00012B16"/>
    <w:rsid w:val="00014CA1"/>
    <w:rsid w:val="00020EEC"/>
    <w:rsid w:val="0002440E"/>
    <w:rsid w:val="0002759A"/>
    <w:rsid w:val="00027B1F"/>
    <w:rsid w:val="0003088B"/>
    <w:rsid w:val="000325D9"/>
    <w:rsid w:val="000372B2"/>
    <w:rsid w:val="0004079F"/>
    <w:rsid w:val="00042552"/>
    <w:rsid w:val="00043543"/>
    <w:rsid w:val="00045B87"/>
    <w:rsid w:val="00045C07"/>
    <w:rsid w:val="00045C40"/>
    <w:rsid w:val="00046861"/>
    <w:rsid w:val="00054A07"/>
    <w:rsid w:val="00055CAD"/>
    <w:rsid w:val="00055D43"/>
    <w:rsid w:val="00056FAC"/>
    <w:rsid w:val="00057751"/>
    <w:rsid w:val="00062E39"/>
    <w:rsid w:val="00064063"/>
    <w:rsid w:val="0006581A"/>
    <w:rsid w:val="00071018"/>
    <w:rsid w:val="00074461"/>
    <w:rsid w:val="000766EC"/>
    <w:rsid w:val="00080E58"/>
    <w:rsid w:val="00083D99"/>
    <w:rsid w:val="00084DA6"/>
    <w:rsid w:val="00085699"/>
    <w:rsid w:val="00090160"/>
    <w:rsid w:val="00091F52"/>
    <w:rsid w:val="00092970"/>
    <w:rsid w:val="00093720"/>
    <w:rsid w:val="000938CF"/>
    <w:rsid w:val="000938E6"/>
    <w:rsid w:val="00093B3C"/>
    <w:rsid w:val="0009488C"/>
    <w:rsid w:val="00095C1B"/>
    <w:rsid w:val="00096DEA"/>
    <w:rsid w:val="000A4240"/>
    <w:rsid w:val="000A469A"/>
    <w:rsid w:val="000A584A"/>
    <w:rsid w:val="000A6458"/>
    <w:rsid w:val="000B0D26"/>
    <w:rsid w:val="000C0FB5"/>
    <w:rsid w:val="000C378F"/>
    <w:rsid w:val="000C497B"/>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7C99"/>
    <w:rsid w:val="00112391"/>
    <w:rsid w:val="00114F52"/>
    <w:rsid w:val="00124335"/>
    <w:rsid w:val="00130119"/>
    <w:rsid w:val="00132812"/>
    <w:rsid w:val="001347F8"/>
    <w:rsid w:val="0013494E"/>
    <w:rsid w:val="001354D0"/>
    <w:rsid w:val="001359EE"/>
    <w:rsid w:val="00136EF9"/>
    <w:rsid w:val="00137BB5"/>
    <w:rsid w:val="00137E05"/>
    <w:rsid w:val="001412A5"/>
    <w:rsid w:val="001447F6"/>
    <w:rsid w:val="00147DE3"/>
    <w:rsid w:val="00150794"/>
    <w:rsid w:val="00151DA6"/>
    <w:rsid w:val="001608C4"/>
    <w:rsid w:val="0016284A"/>
    <w:rsid w:val="00164832"/>
    <w:rsid w:val="00171418"/>
    <w:rsid w:val="001772BF"/>
    <w:rsid w:val="001772DE"/>
    <w:rsid w:val="0019496C"/>
    <w:rsid w:val="001961CF"/>
    <w:rsid w:val="001A3706"/>
    <w:rsid w:val="001A4989"/>
    <w:rsid w:val="001A59BB"/>
    <w:rsid w:val="001A607E"/>
    <w:rsid w:val="001A6A51"/>
    <w:rsid w:val="001A79C4"/>
    <w:rsid w:val="001B331A"/>
    <w:rsid w:val="001C0237"/>
    <w:rsid w:val="001C0E74"/>
    <w:rsid w:val="001C4DB8"/>
    <w:rsid w:val="001C50B8"/>
    <w:rsid w:val="001D229F"/>
    <w:rsid w:val="001E2EB6"/>
    <w:rsid w:val="001E7406"/>
    <w:rsid w:val="001F4552"/>
    <w:rsid w:val="001F6E78"/>
    <w:rsid w:val="002019EB"/>
    <w:rsid w:val="00204B58"/>
    <w:rsid w:val="00205051"/>
    <w:rsid w:val="00211F65"/>
    <w:rsid w:val="00214047"/>
    <w:rsid w:val="00216563"/>
    <w:rsid w:val="0021792F"/>
    <w:rsid w:val="00220D06"/>
    <w:rsid w:val="002246A0"/>
    <w:rsid w:val="00225D75"/>
    <w:rsid w:val="00230439"/>
    <w:rsid w:val="0023127C"/>
    <w:rsid w:val="00232A09"/>
    <w:rsid w:val="00235176"/>
    <w:rsid w:val="00236061"/>
    <w:rsid w:val="0024100E"/>
    <w:rsid w:val="00241C1B"/>
    <w:rsid w:val="0024288B"/>
    <w:rsid w:val="00243DB0"/>
    <w:rsid w:val="00243F93"/>
    <w:rsid w:val="00244048"/>
    <w:rsid w:val="00247265"/>
    <w:rsid w:val="00260663"/>
    <w:rsid w:val="00260D48"/>
    <w:rsid w:val="002657E9"/>
    <w:rsid w:val="0026665E"/>
    <w:rsid w:val="0027147E"/>
    <w:rsid w:val="002761F4"/>
    <w:rsid w:val="002775E1"/>
    <w:rsid w:val="00277979"/>
    <w:rsid w:val="0029036B"/>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1191"/>
    <w:rsid w:val="002C2536"/>
    <w:rsid w:val="002C256A"/>
    <w:rsid w:val="002C3031"/>
    <w:rsid w:val="002C4233"/>
    <w:rsid w:val="002C496D"/>
    <w:rsid w:val="002D05EB"/>
    <w:rsid w:val="002D0CAD"/>
    <w:rsid w:val="002D11A8"/>
    <w:rsid w:val="002D2F29"/>
    <w:rsid w:val="002D2FA6"/>
    <w:rsid w:val="002D46C0"/>
    <w:rsid w:val="002D5A92"/>
    <w:rsid w:val="002D65D2"/>
    <w:rsid w:val="002D6B31"/>
    <w:rsid w:val="002E6D17"/>
    <w:rsid w:val="002E7017"/>
    <w:rsid w:val="002E7F2C"/>
    <w:rsid w:val="002F1FC7"/>
    <w:rsid w:val="002F2185"/>
    <w:rsid w:val="002F2609"/>
    <w:rsid w:val="002F4F6E"/>
    <w:rsid w:val="003015C3"/>
    <w:rsid w:val="003106DB"/>
    <w:rsid w:val="0031350A"/>
    <w:rsid w:val="00316815"/>
    <w:rsid w:val="003168CA"/>
    <w:rsid w:val="00320D25"/>
    <w:rsid w:val="00321255"/>
    <w:rsid w:val="0032230D"/>
    <w:rsid w:val="00322A0B"/>
    <w:rsid w:val="00324080"/>
    <w:rsid w:val="00324BA0"/>
    <w:rsid w:val="00330881"/>
    <w:rsid w:val="00331CD2"/>
    <w:rsid w:val="00331EA6"/>
    <w:rsid w:val="00332426"/>
    <w:rsid w:val="00335C41"/>
    <w:rsid w:val="00335FC5"/>
    <w:rsid w:val="0033771E"/>
    <w:rsid w:val="00337FEF"/>
    <w:rsid w:val="00341075"/>
    <w:rsid w:val="00354B6D"/>
    <w:rsid w:val="00355210"/>
    <w:rsid w:val="00355CFD"/>
    <w:rsid w:val="00365DF9"/>
    <w:rsid w:val="0037066E"/>
    <w:rsid w:val="00372DB4"/>
    <w:rsid w:val="00373A36"/>
    <w:rsid w:val="0037419E"/>
    <w:rsid w:val="00375AF5"/>
    <w:rsid w:val="003761BD"/>
    <w:rsid w:val="00377448"/>
    <w:rsid w:val="00377884"/>
    <w:rsid w:val="003826BD"/>
    <w:rsid w:val="003831B6"/>
    <w:rsid w:val="00385414"/>
    <w:rsid w:val="0038795E"/>
    <w:rsid w:val="00390074"/>
    <w:rsid w:val="00392F73"/>
    <w:rsid w:val="00393600"/>
    <w:rsid w:val="0039762B"/>
    <w:rsid w:val="003A0C37"/>
    <w:rsid w:val="003A1B6B"/>
    <w:rsid w:val="003A46C0"/>
    <w:rsid w:val="003A600E"/>
    <w:rsid w:val="003A6513"/>
    <w:rsid w:val="003B10C9"/>
    <w:rsid w:val="003B16C7"/>
    <w:rsid w:val="003B3115"/>
    <w:rsid w:val="003C0D6B"/>
    <w:rsid w:val="003C19F1"/>
    <w:rsid w:val="003C2D52"/>
    <w:rsid w:val="003C3C67"/>
    <w:rsid w:val="003C4186"/>
    <w:rsid w:val="003C6185"/>
    <w:rsid w:val="003D0D2D"/>
    <w:rsid w:val="003D1885"/>
    <w:rsid w:val="003D1BC0"/>
    <w:rsid w:val="003D20F1"/>
    <w:rsid w:val="003D2CC4"/>
    <w:rsid w:val="003D4710"/>
    <w:rsid w:val="003E11BD"/>
    <w:rsid w:val="003E16D7"/>
    <w:rsid w:val="003E197E"/>
    <w:rsid w:val="003E4B70"/>
    <w:rsid w:val="003E54CF"/>
    <w:rsid w:val="003E5FBA"/>
    <w:rsid w:val="003E7D33"/>
    <w:rsid w:val="003F10D8"/>
    <w:rsid w:val="003F1233"/>
    <w:rsid w:val="003F585C"/>
    <w:rsid w:val="003F67A4"/>
    <w:rsid w:val="00400786"/>
    <w:rsid w:val="00401FDA"/>
    <w:rsid w:val="004046F0"/>
    <w:rsid w:val="00405A93"/>
    <w:rsid w:val="0040668F"/>
    <w:rsid w:val="00411EF7"/>
    <w:rsid w:val="00412677"/>
    <w:rsid w:val="004140DC"/>
    <w:rsid w:val="00425160"/>
    <w:rsid w:val="00430DE3"/>
    <w:rsid w:val="004348AE"/>
    <w:rsid w:val="004376C0"/>
    <w:rsid w:val="0044223A"/>
    <w:rsid w:val="00450B67"/>
    <w:rsid w:val="00451851"/>
    <w:rsid w:val="0045189A"/>
    <w:rsid w:val="00453343"/>
    <w:rsid w:val="004538C3"/>
    <w:rsid w:val="004608B9"/>
    <w:rsid w:val="00462D69"/>
    <w:rsid w:val="00463B22"/>
    <w:rsid w:val="00465947"/>
    <w:rsid w:val="004667B1"/>
    <w:rsid w:val="00467F66"/>
    <w:rsid w:val="00470461"/>
    <w:rsid w:val="00470BB1"/>
    <w:rsid w:val="00473153"/>
    <w:rsid w:val="0047350F"/>
    <w:rsid w:val="004743AF"/>
    <w:rsid w:val="00475B41"/>
    <w:rsid w:val="00482814"/>
    <w:rsid w:val="00482C17"/>
    <w:rsid w:val="00484CE3"/>
    <w:rsid w:val="00486E1B"/>
    <w:rsid w:val="004911B4"/>
    <w:rsid w:val="0049196A"/>
    <w:rsid w:val="004923DA"/>
    <w:rsid w:val="00492EEB"/>
    <w:rsid w:val="00493434"/>
    <w:rsid w:val="004968E2"/>
    <w:rsid w:val="004A24D8"/>
    <w:rsid w:val="004A2A49"/>
    <w:rsid w:val="004A5A64"/>
    <w:rsid w:val="004B51CD"/>
    <w:rsid w:val="004B5553"/>
    <w:rsid w:val="004B600B"/>
    <w:rsid w:val="004B6822"/>
    <w:rsid w:val="004B69F6"/>
    <w:rsid w:val="004B6C7C"/>
    <w:rsid w:val="004C2D3A"/>
    <w:rsid w:val="004D03C4"/>
    <w:rsid w:val="004D0BF1"/>
    <w:rsid w:val="004D0F4E"/>
    <w:rsid w:val="004D3278"/>
    <w:rsid w:val="004D35A4"/>
    <w:rsid w:val="004D445F"/>
    <w:rsid w:val="004E087B"/>
    <w:rsid w:val="004E44A4"/>
    <w:rsid w:val="004E7577"/>
    <w:rsid w:val="004E7B8B"/>
    <w:rsid w:val="004E7BDD"/>
    <w:rsid w:val="004F0E73"/>
    <w:rsid w:val="004F1966"/>
    <w:rsid w:val="004F1E21"/>
    <w:rsid w:val="004F2542"/>
    <w:rsid w:val="004F4E33"/>
    <w:rsid w:val="004F740D"/>
    <w:rsid w:val="004F7B8F"/>
    <w:rsid w:val="00500748"/>
    <w:rsid w:val="005011D6"/>
    <w:rsid w:val="00501C10"/>
    <w:rsid w:val="00502A14"/>
    <w:rsid w:val="005042F1"/>
    <w:rsid w:val="005045B0"/>
    <w:rsid w:val="0050481B"/>
    <w:rsid w:val="005065A8"/>
    <w:rsid w:val="0050777E"/>
    <w:rsid w:val="005113D4"/>
    <w:rsid w:val="0051287D"/>
    <w:rsid w:val="00513C7D"/>
    <w:rsid w:val="00521123"/>
    <w:rsid w:val="00521221"/>
    <w:rsid w:val="005219C7"/>
    <w:rsid w:val="0052250B"/>
    <w:rsid w:val="005242EF"/>
    <w:rsid w:val="005305C6"/>
    <w:rsid w:val="00540EEC"/>
    <w:rsid w:val="005414F4"/>
    <w:rsid w:val="00546187"/>
    <w:rsid w:val="00547B11"/>
    <w:rsid w:val="00557D77"/>
    <w:rsid w:val="00562EAA"/>
    <w:rsid w:val="00563B58"/>
    <w:rsid w:val="005640C4"/>
    <w:rsid w:val="0056614E"/>
    <w:rsid w:val="0056684C"/>
    <w:rsid w:val="00572268"/>
    <w:rsid w:val="00574A0C"/>
    <w:rsid w:val="0057780F"/>
    <w:rsid w:val="00581E0A"/>
    <w:rsid w:val="00586D89"/>
    <w:rsid w:val="005877C8"/>
    <w:rsid w:val="00587923"/>
    <w:rsid w:val="0059205F"/>
    <w:rsid w:val="00594F9F"/>
    <w:rsid w:val="005A1B4C"/>
    <w:rsid w:val="005A1F7E"/>
    <w:rsid w:val="005A545C"/>
    <w:rsid w:val="005B271A"/>
    <w:rsid w:val="005B2FCC"/>
    <w:rsid w:val="005B3A2D"/>
    <w:rsid w:val="005B758A"/>
    <w:rsid w:val="005C1567"/>
    <w:rsid w:val="005C28D3"/>
    <w:rsid w:val="005C6CE5"/>
    <w:rsid w:val="005C783C"/>
    <w:rsid w:val="005D3F07"/>
    <w:rsid w:val="005D4A1E"/>
    <w:rsid w:val="005D4F72"/>
    <w:rsid w:val="005D6FE1"/>
    <w:rsid w:val="005E13D3"/>
    <w:rsid w:val="005E13EA"/>
    <w:rsid w:val="005E17F1"/>
    <w:rsid w:val="005F64AA"/>
    <w:rsid w:val="005F7851"/>
    <w:rsid w:val="00602077"/>
    <w:rsid w:val="00606E27"/>
    <w:rsid w:val="00607064"/>
    <w:rsid w:val="006108C9"/>
    <w:rsid w:val="00614DF7"/>
    <w:rsid w:val="006179BB"/>
    <w:rsid w:val="0062158D"/>
    <w:rsid w:val="006223FD"/>
    <w:rsid w:val="006326D1"/>
    <w:rsid w:val="00632E0A"/>
    <w:rsid w:val="00633165"/>
    <w:rsid w:val="006375EB"/>
    <w:rsid w:val="006425EF"/>
    <w:rsid w:val="006447DE"/>
    <w:rsid w:val="00644889"/>
    <w:rsid w:val="0065276E"/>
    <w:rsid w:val="00654329"/>
    <w:rsid w:val="00654CEC"/>
    <w:rsid w:val="00655507"/>
    <w:rsid w:val="006574EA"/>
    <w:rsid w:val="006579FD"/>
    <w:rsid w:val="0066032C"/>
    <w:rsid w:val="006635E3"/>
    <w:rsid w:val="00665374"/>
    <w:rsid w:val="006669F3"/>
    <w:rsid w:val="006712A7"/>
    <w:rsid w:val="00672CED"/>
    <w:rsid w:val="00674FC2"/>
    <w:rsid w:val="00676E35"/>
    <w:rsid w:val="00677E42"/>
    <w:rsid w:val="0068063E"/>
    <w:rsid w:val="00682334"/>
    <w:rsid w:val="00684732"/>
    <w:rsid w:val="00684B16"/>
    <w:rsid w:val="00687016"/>
    <w:rsid w:val="006872A0"/>
    <w:rsid w:val="006910DE"/>
    <w:rsid w:val="0069625A"/>
    <w:rsid w:val="00696A88"/>
    <w:rsid w:val="00696F65"/>
    <w:rsid w:val="00697572"/>
    <w:rsid w:val="006B3E5E"/>
    <w:rsid w:val="006B4496"/>
    <w:rsid w:val="006B5E67"/>
    <w:rsid w:val="006B6612"/>
    <w:rsid w:val="006C2EB5"/>
    <w:rsid w:val="006D18A3"/>
    <w:rsid w:val="006D5970"/>
    <w:rsid w:val="006D6B28"/>
    <w:rsid w:val="006E481E"/>
    <w:rsid w:val="006E49B8"/>
    <w:rsid w:val="006E795F"/>
    <w:rsid w:val="006F0862"/>
    <w:rsid w:val="006F1438"/>
    <w:rsid w:val="006F2A9E"/>
    <w:rsid w:val="006F5996"/>
    <w:rsid w:val="006F5ED3"/>
    <w:rsid w:val="00700249"/>
    <w:rsid w:val="00700BF0"/>
    <w:rsid w:val="0070562F"/>
    <w:rsid w:val="007069CD"/>
    <w:rsid w:val="00706BB5"/>
    <w:rsid w:val="00707B08"/>
    <w:rsid w:val="0071231A"/>
    <w:rsid w:val="00712E90"/>
    <w:rsid w:val="00713859"/>
    <w:rsid w:val="00713B7E"/>
    <w:rsid w:val="0071453B"/>
    <w:rsid w:val="0072678F"/>
    <w:rsid w:val="007276E5"/>
    <w:rsid w:val="00727C4C"/>
    <w:rsid w:val="00731D75"/>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3DD9"/>
    <w:rsid w:val="0078112D"/>
    <w:rsid w:val="00782F0F"/>
    <w:rsid w:val="0078519E"/>
    <w:rsid w:val="00786518"/>
    <w:rsid w:val="007872F2"/>
    <w:rsid w:val="007873F9"/>
    <w:rsid w:val="00787493"/>
    <w:rsid w:val="007908E0"/>
    <w:rsid w:val="00793713"/>
    <w:rsid w:val="00793EB3"/>
    <w:rsid w:val="00794205"/>
    <w:rsid w:val="0079422A"/>
    <w:rsid w:val="007A1F6A"/>
    <w:rsid w:val="007A3DF3"/>
    <w:rsid w:val="007A4C94"/>
    <w:rsid w:val="007A628F"/>
    <w:rsid w:val="007A629D"/>
    <w:rsid w:val="007B0DE3"/>
    <w:rsid w:val="007B1BFD"/>
    <w:rsid w:val="007B7191"/>
    <w:rsid w:val="007C1D94"/>
    <w:rsid w:val="007C556F"/>
    <w:rsid w:val="007C5ABE"/>
    <w:rsid w:val="007C6A87"/>
    <w:rsid w:val="007D0A07"/>
    <w:rsid w:val="007D0F11"/>
    <w:rsid w:val="007D133D"/>
    <w:rsid w:val="007D3EB4"/>
    <w:rsid w:val="007D3F16"/>
    <w:rsid w:val="007E49F1"/>
    <w:rsid w:val="007F10BD"/>
    <w:rsid w:val="007F312E"/>
    <w:rsid w:val="007F3F7E"/>
    <w:rsid w:val="007F4BA4"/>
    <w:rsid w:val="00804459"/>
    <w:rsid w:val="00813CEC"/>
    <w:rsid w:val="0081534C"/>
    <w:rsid w:val="00816CE7"/>
    <w:rsid w:val="008171E4"/>
    <w:rsid w:val="008208EA"/>
    <w:rsid w:val="00822B44"/>
    <w:rsid w:val="00824E67"/>
    <w:rsid w:val="00825A64"/>
    <w:rsid w:val="00826EC8"/>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15C9"/>
    <w:rsid w:val="0085230E"/>
    <w:rsid w:val="008550A1"/>
    <w:rsid w:val="00861038"/>
    <w:rsid w:val="00862855"/>
    <w:rsid w:val="00865B58"/>
    <w:rsid w:val="00866B50"/>
    <w:rsid w:val="00867A63"/>
    <w:rsid w:val="008708F1"/>
    <w:rsid w:val="00871960"/>
    <w:rsid w:val="0087369F"/>
    <w:rsid w:val="008744FA"/>
    <w:rsid w:val="00880539"/>
    <w:rsid w:val="0088214C"/>
    <w:rsid w:val="008859E8"/>
    <w:rsid w:val="0088620B"/>
    <w:rsid w:val="0088737B"/>
    <w:rsid w:val="00891078"/>
    <w:rsid w:val="00892716"/>
    <w:rsid w:val="00893067"/>
    <w:rsid w:val="008933DE"/>
    <w:rsid w:val="00894CA1"/>
    <w:rsid w:val="00895FCE"/>
    <w:rsid w:val="00897F3E"/>
    <w:rsid w:val="008A21B4"/>
    <w:rsid w:val="008A21C3"/>
    <w:rsid w:val="008A42C1"/>
    <w:rsid w:val="008A551B"/>
    <w:rsid w:val="008B07DE"/>
    <w:rsid w:val="008B1309"/>
    <w:rsid w:val="008B28E7"/>
    <w:rsid w:val="008B2A8F"/>
    <w:rsid w:val="008B67F6"/>
    <w:rsid w:val="008C14C7"/>
    <w:rsid w:val="008C2FFB"/>
    <w:rsid w:val="008C633F"/>
    <w:rsid w:val="008C6EEA"/>
    <w:rsid w:val="008C74E5"/>
    <w:rsid w:val="008C7770"/>
    <w:rsid w:val="008C79C7"/>
    <w:rsid w:val="008D03B0"/>
    <w:rsid w:val="008D2150"/>
    <w:rsid w:val="008D5813"/>
    <w:rsid w:val="008D5999"/>
    <w:rsid w:val="008D634E"/>
    <w:rsid w:val="008D778A"/>
    <w:rsid w:val="008D78C9"/>
    <w:rsid w:val="008E24BD"/>
    <w:rsid w:val="008E3195"/>
    <w:rsid w:val="008E5A35"/>
    <w:rsid w:val="008F127E"/>
    <w:rsid w:val="008F32D9"/>
    <w:rsid w:val="008F6C02"/>
    <w:rsid w:val="00902A65"/>
    <w:rsid w:val="00903932"/>
    <w:rsid w:val="009079BD"/>
    <w:rsid w:val="00912BD9"/>
    <w:rsid w:val="0091532A"/>
    <w:rsid w:val="00916BF0"/>
    <w:rsid w:val="00916FB2"/>
    <w:rsid w:val="00920E5B"/>
    <w:rsid w:val="00925A44"/>
    <w:rsid w:val="00926436"/>
    <w:rsid w:val="00926C53"/>
    <w:rsid w:val="0093018C"/>
    <w:rsid w:val="00930957"/>
    <w:rsid w:val="00930B4C"/>
    <w:rsid w:val="0094495F"/>
    <w:rsid w:val="009520DE"/>
    <w:rsid w:val="009544C0"/>
    <w:rsid w:val="00954FA4"/>
    <w:rsid w:val="00956AE9"/>
    <w:rsid w:val="00963EBE"/>
    <w:rsid w:val="00964CC6"/>
    <w:rsid w:val="00967BFA"/>
    <w:rsid w:val="00974EEF"/>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4E1E"/>
    <w:rsid w:val="009B7136"/>
    <w:rsid w:val="009B7212"/>
    <w:rsid w:val="009C337F"/>
    <w:rsid w:val="009C53E7"/>
    <w:rsid w:val="009C6092"/>
    <w:rsid w:val="009C7342"/>
    <w:rsid w:val="009C7D2D"/>
    <w:rsid w:val="009D4365"/>
    <w:rsid w:val="009D477B"/>
    <w:rsid w:val="009D4E3B"/>
    <w:rsid w:val="009D52A9"/>
    <w:rsid w:val="009D59C2"/>
    <w:rsid w:val="009D7BC9"/>
    <w:rsid w:val="009E122F"/>
    <w:rsid w:val="009E1982"/>
    <w:rsid w:val="009E4D2C"/>
    <w:rsid w:val="009F0978"/>
    <w:rsid w:val="009F1937"/>
    <w:rsid w:val="009F3AEC"/>
    <w:rsid w:val="009F6801"/>
    <w:rsid w:val="00A00081"/>
    <w:rsid w:val="00A06422"/>
    <w:rsid w:val="00A10D56"/>
    <w:rsid w:val="00A12AAE"/>
    <w:rsid w:val="00A12F22"/>
    <w:rsid w:val="00A13747"/>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7678"/>
    <w:rsid w:val="00A60103"/>
    <w:rsid w:val="00A652F6"/>
    <w:rsid w:val="00A65861"/>
    <w:rsid w:val="00A66A4C"/>
    <w:rsid w:val="00A732EA"/>
    <w:rsid w:val="00A7489E"/>
    <w:rsid w:val="00A8015F"/>
    <w:rsid w:val="00A82FC8"/>
    <w:rsid w:val="00A85039"/>
    <w:rsid w:val="00A869D3"/>
    <w:rsid w:val="00A906AA"/>
    <w:rsid w:val="00A94C5E"/>
    <w:rsid w:val="00AA252C"/>
    <w:rsid w:val="00AA666E"/>
    <w:rsid w:val="00AA7960"/>
    <w:rsid w:val="00AB5518"/>
    <w:rsid w:val="00AC3A0E"/>
    <w:rsid w:val="00AC3FD4"/>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0A27"/>
    <w:rsid w:val="00B2292C"/>
    <w:rsid w:val="00B22C3C"/>
    <w:rsid w:val="00B24344"/>
    <w:rsid w:val="00B26769"/>
    <w:rsid w:val="00B2754B"/>
    <w:rsid w:val="00B31C91"/>
    <w:rsid w:val="00B3747F"/>
    <w:rsid w:val="00B42E76"/>
    <w:rsid w:val="00B43194"/>
    <w:rsid w:val="00B436BF"/>
    <w:rsid w:val="00B47734"/>
    <w:rsid w:val="00B5024D"/>
    <w:rsid w:val="00B50FBA"/>
    <w:rsid w:val="00B558EB"/>
    <w:rsid w:val="00B577D3"/>
    <w:rsid w:val="00B60466"/>
    <w:rsid w:val="00B6548F"/>
    <w:rsid w:val="00B71A32"/>
    <w:rsid w:val="00B71A50"/>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A3C"/>
    <w:rsid w:val="00BC1C22"/>
    <w:rsid w:val="00BC460B"/>
    <w:rsid w:val="00BC4ED3"/>
    <w:rsid w:val="00BC5725"/>
    <w:rsid w:val="00BC5AFD"/>
    <w:rsid w:val="00BC77AE"/>
    <w:rsid w:val="00BD30B1"/>
    <w:rsid w:val="00BE0F7B"/>
    <w:rsid w:val="00BE10C2"/>
    <w:rsid w:val="00BE1672"/>
    <w:rsid w:val="00BE65D9"/>
    <w:rsid w:val="00BF0D6C"/>
    <w:rsid w:val="00C01D14"/>
    <w:rsid w:val="00C01D97"/>
    <w:rsid w:val="00C025B4"/>
    <w:rsid w:val="00C029EC"/>
    <w:rsid w:val="00C161FD"/>
    <w:rsid w:val="00C17C9F"/>
    <w:rsid w:val="00C2199D"/>
    <w:rsid w:val="00C23F17"/>
    <w:rsid w:val="00C246F2"/>
    <w:rsid w:val="00C26D0D"/>
    <w:rsid w:val="00C27C95"/>
    <w:rsid w:val="00C300D2"/>
    <w:rsid w:val="00C3270F"/>
    <w:rsid w:val="00C3278B"/>
    <w:rsid w:val="00C33375"/>
    <w:rsid w:val="00C34C23"/>
    <w:rsid w:val="00C368FA"/>
    <w:rsid w:val="00C42005"/>
    <w:rsid w:val="00C44C0A"/>
    <w:rsid w:val="00C4664D"/>
    <w:rsid w:val="00C472AA"/>
    <w:rsid w:val="00C50A05"/>
    <w:rsid w:val="00C50B1C"/>
    <w:rsid w:val="00C54AED"/>
    <w:rsid w:val="00C555FC"/>
    <w:rsid w:val="00C55E9B"/>
    <w:rsid w:val="00C56D09"/>
    <w:rsid w:val="00C574BE"/>
    <w:rsid w:val="00C57D24"/>
    <w:rsid w:val="00C604D6"/>
    <w:rsid w:val="00C63CAB"/>
    <w:rsid w:val="00C63D00"/>
    <w:rsid w:val="00C64393"/>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49FE"/>
    <w:rsid w:val="00CC02F1"/>
    <w:rsid w:val="00CC1122"/>
    <w:rsid w:val="00CC11A6"/>
    <w:rsid w:val="00CC135E"/>
    <w:rsid w:val="00CC16CE"/>
    <w:rsid w:val="00CC5F85"/>
    <w:rsid w:val="00CC7226"/>
    <w:rsid w:val="00CD0735"/>
    <w:rsid w:val="00CD3309"/>
    <w:rsid w:val="00CD45E3"/>
    <w:rsid w:val="00CD4771"/>
    <w:rsid w:val="00CD5089"/>
    <w:rsid w:val="00CD5D3F"/>
    <w:rsid w:val="00CD77A0"/>
    <w:rsid w:val="00CD7E1F"/>
    <w:rsid w:val="00CE4BC4"/>
    <w:rsid w:val="00CE7DA2"/>
    <w:rsid w:val="00CF2F8A"/>
    <w:rsid w:val="00CF3DB3"/>
    <w:rsid w:val="00D0274B"/>
    <w:rsid w:val="00D0503D"/>
    <w:rsid w:val="00D052BC"/>
    <w:rsid w:val="00D07026"/>
    <w:rsid w:val="00D11145"/>
    <w:rsid w:val="00D146AE"/>
    <w:rsid w:val="00D22C8F"/>
    <w:rsid w:val="00D31A2B"/>
    <w:rsid w:val="00D3203C"/>
    <w:rsid w:val="00D33491"/>
    <w:rsid w:val="00D3442D"/>
    <w:rsid w:val="00D35287"/>
    <w:rsid w:val="00D36F00"/>
    <w:rsid w:val="00D44B67"/>
    <w:rsid w:val="00D44F8E"/>
    <w:rsid w:val="00D51FD5"/>
    <w:rsid w:val="00D55908"/>
    <w:rsid w:val="00D55DE0"/>
    <w:rsid w:val="00D607EF"/>
    <w:rsid w:val="00D60F88"/>
    <w:rsid w:val="00D62F05"/>
    <w:rsid w:val="00D646BD"/>
    <w:rsid w:val="00D65558"/>
    <w:rsid w:val="00D702F9"/>
    <w:rsid w:val="00D71201"/>
    <w:rsid w:val="00D720C7"/>
    <w:rsid w:val="00D722AD"/>
    <w:rsid w:val="00D77960"/>
    <w:rsid w:val="00D84841"/>
    <w:rsid w:val="00D876E6"/>
    <w:rsid w:val="00D90958"/>
    <w:rsid w:val="00DA1025"/>
    <w:rsid w:val="00DA22EC"/>
    <w:rsid w:val="00DA5682"/>
    <w:rsid w:val="00DA5860"/>
    <w:rsid w:val="00DA5C0C"/>
    <w:rsid w:val="00DA7E15"/>
    <w:rsid w:val="00DB2767"/>
    <w:rsid w:val="00DB5E7D"/>
    <w:rsid w:val="00DC045E"/>
    <w:rsid w:val="00DC1B10"/>
    <w:rsid w:val="00DC2924"/>
    <w:rsid w:val="00DC4729"/>
    <w:rsid w:val="00DD31C5"/>
    <w:rsid w:val="00DD5020"/>
    <w:rsid w:val="00DD63BE"/>
    <w:rsid w:val="00DE0481"/>
    <w:rsid w:val="00DE4296"/>
    <w:rsid w:val="00DF2469"/>
    <w:rsid w:val="00DF3E88"/>
    <w:rsid w:val="00DF7899"/>
    <w:rsid w:val="00E0524C"/>
    <w:rsid w:val="00E15751"/>
    <w:rsid w:val="00E17160"/>
    <w:rsid w:val="00E17D41"/>
    <w:rsid w:val="00E21525"/>
    <w:rsid w:val="00E231D1"/>
    <w:rsid w:val="00E3288D"/>
    <w:rsid w:val="00E3403D"/>
    <w:rsid w:val="00E35112"/>
    <w:rsid w:val="00E35BEC"/>
    <w:rsid w:val="00E41A6A"/>
    <w:rsid w:val="00E50821"/>
    <w:rsid w:val="00E51F91"/>
    <w:rsid w:val="00E52AF0"/>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3AA6"/>
    <w:rsid w:val="00E9479B"/>
    <w:rsid w:val="00E94E22"/>
    <w:rsid w:val="00E95F08"/>
    <w:rsid w:val="00E97171"/>
    <w:rsid w:val="00EA31DF"/>
    <w:rsid w:val="00EA4D48"/>
    <w:rsid w:val="00EA6C38"/>
    <w:rsid w:val="00EA7495"/>
    <w:rsid w:val="00EA7ADF"/>
    <w:rsid w:val="00EB2173"/>
    <w:rsid w:val="00EB62E6"/>
    <w:rsid w:val="00EB695F"/>
    <w:rsid w:val="00EC363C"/>
    <w:rsid w:val="00EC3A85"/>
    <w:rsid w:val="00EC46E6"/>
    <w:rsid w:val="00EC4B89"/>
    <w:rsid w:val="00EC59A5"/>
    <w:rsid w:val="00EC6E15"/>
    <w:rsid w:val="00ED1B30"/>
    <w:rsid w:val="00ED5D03"/>
    <w:rsid w:val="00ED68D2"/>
    <w:rsid w:val="00EE01ED"/>
    <w:rsid w:val="00EE1AC1"/>
    <w:rsid w:val="00EE39D6"/>
    <w:rsid w:val="00EE52AD"/>
    <w:rsid w:val="00EE5BC3"/>
    <w:rsid w:val="00EE6FAB"/>
    <w:rsid w:val="00EF328C"/>
    <w:rsid w:val="00EF659F"/>
    <w:rsid w:val="00EF68BB"/>
    <w:rsid w:val="00F00F12"/>
    <w:rsid w:val="00F01F92"/>
    <w:rsid w:val="00F030D4"/>
    <w:rsid w:val="00F04053"/>
    <w:rsid w:val="00F06573"/>
    <w:rsid w:val="00F10A08"/>
    <w:rsid w:val="00F15354"/>
    <w:rsid w:val="00F22AC5"/>
    <w:rsid w:val="00F24F6C"/>
    <w:rsid w:val="00F254D1"/>
    <w:rsid w:val="00F32B82"/>
    <w:rsid w:val="00F34C86"/>
    <w:rsid w:val="00F4043E"/>
    <w:rsid w:val="00F41795"/>
    <w:rsid w:val="00F41ABE"/>
    <w:rsid w:val="00F41BBC"/>
    <w:rsid w:val="00F444F0"/>
    <w:rsid w:val="00F446FF"/>
    <w:rsid w:val="00F45521"/>
    <w:rsid w:val="00F50847"/>
    <w:rsid w:val="00F53F27"/>
    <w:rsid w:val="00F546D1"/>
    <w:rsid w:val="00F60281"/>
    <w:rsid w:val="00F64702"/>
    <w:rsid w:val="00F65C5A"/>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023"/>
    <w:rsid w:val="00FE5F90"/>
    <w:rsid w:val="00FE7ECF"/>
    <w:rsid w:val="00FF0070"/>
    <w:rsid w:val="00FF07C3"/>
    <w:rsid w:val="00FF549C"/>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9</Pages>
  <Words>2640</Words>
  <Characters>13914</Characters>
  <Application>Microsoft Office Word</Application>
  <DocSecurity>0</DocSecurity>
  <Lines>115</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Elan Thomas</cp:lastModifiedBy>
  <cp:revision>177</cp:revision>
  <cp:lastPrinted>2020-02-11T19:20:00Z</cp:lastPrinted>
  <dcterms:created xsi:type="dcterms:W3CDTF">2023-02-16T10:40:00Z</dcterms:created>
  <dcterms:modified xsi:type="dcterms:W3CDTF">2023-02-25T12:56:00Z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