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79B1AA" w14:textId="77777777" w:rsidR="002D3E14" w:rsidRPr="002D3E14" w:rsidRDefault="002D3E14" w:rsidP="002D3E14">
      <w:pPr>
        <w:jc w:val="center"/>
        <w:rPr>
          <w:rFonts w:ascii="Arial" w:hAnsi="Arial" w:cs="Arial"/>
          <w:b/>
          <w:bCs/>
          <w:sz w:val="44"/>
          <w:szCs w:val="44"/>
          <w:lang w:val="en-US"/>
        </w:rPr>
      </w:pPr>
    </w:p>
    <w:p w14:paraId="07C01211" w14:textId="77777777" w:rsidR="002D3E14" w:rsidRPr="002D3E14" w:rsidRDefault="002D3E14" w:rsidP="002D3E14">
      <w:pPr>
        <w:jc w:val="center"/>
        <w:rPr>
          <w:rFonts w:ascii="Arial" w:hAnsi="Arial" w:cs="Arial"/>
          <w:b/>
          <w:bCs/>
          <w:sz w:val="44"/>
          <w:szCs w:val="44"/>
          <w:lang w:val="en-US"/>
        </w:rPr>
      </w:pPr>
    </w:p>
    <w:p w14:paraId="044FDB46" w14:textId="77777777" w:rsidR="002D3E14" w:rsidRPr="002D3E14" w:rsidRDefault="002D3E14" w:rsidP="002D3E14">
      <w:pPr>
        <w:jc w:val="center"/>
        <w:rPr>
          <w:rFonts w:ascii="Arial" w:hAnsi="Arial" w:cs="Arial"/>
          <w:b/>
          <w:bCs/>
          <w:sz w:val="44"/>
          <w:szCs w:val="44"/>
          <w:lang w:val="en-US"/>
        </w:rPr>
      </w:pPr>
    </w:p>
    <w:p w14:paraId="21B066DA" w14:textId="77777777" w:rsidR="002D3E14" w:rsidRPr="002D3E14" w:rsidRDefault="002D3E14" w:rsidP="002D3E14">
      <w:pPr>
        <w:jc w:val="center"/>
        <w:rPr>
          <w:rFonts w:ascii="Arial" w:hAnsi="Arial" w:cs="Arial"/>
          <w:b/>
          <w:bCs/>
          <w:sz w:val="44"/>
          <w:szCs w:val="44"/>
          <w:lang w:val="en-US"/>
        </w:rPr>
      </w:pPr>
    </w:p>
    <w:p w14:paraId="335493F9" w14:textId="069BCA66" w:rsidR="003850B5" w:rsidRPr="002D3E14" w:rsidRDefault="003850B5" w:rsidP="002D3E14">
      <w:pPr>
        <w:jc w:val="center"/>
        <w:rPr>
          <w:rFonts w:ascii="Arial" w:hAnsi="Arial" w:cs="Arial"/>
          <w:b/>
          <w:bCs/>
          <w:sz w:val="44"/>
          <w:szCs w:val="44"/>
          <w:lang w:val="en-US"/>
        </w:rPr>
      </w:pPr>
      <w:r w:rsidRPr="002D3E14">
        <w:rPr>
          <w:rFonts w:ascii="Arial" w:hAnsi="Arial" w:cs="Arial"/>
          <w:b/>
          <w:bCs/>
          <w:sz w:val="44"/>
          <w:szCs w:val="44"/>
          <w:lang w:val="en-US"/>
        </w:rPr>
        <w:t>Module code: LCBB4015</w:t>
      </w:r>
    </w:p>
    <w:p w14:paraId="49C54B7C" w14:textId="4604CF27" w:rsidR="003850B5" w:rsidRDefault="003850B5" w:rsidP="002D3E14">
      <w:pPr>
        <w:jc w:val="center"/>
        <w:rPr>
          <w:rFonts w:ascii="Arial" w:hAnsi="Arial" w:cs="Arial"/>
          <w:b/>
          <w:bCs/>
          <w:sz w:val="44"/>
          <w:szCs w:val="44"/>
          <w:lang w:val="en-US"/>
        </w:rPr>
      </w:pPr>
      <w:r w:rsidRPr="002D3E14">
        <w:rPr>
          <w:rFonts w:ascii="Arial" w:hAnsi="Arial" w:cs="Arial"/>
          <w:b/>
          <w:bCs/>
          <w:sz w:val="44"/>
          <w:szCs w:val="44"/>
          <w:lang w:val="en-US"/>
        </w:rPr>
        <w:t>Module: Introduction to Leadership and Management</w:t>
      </w:r>
    </w:p>
    <w:p w14:paraId="6A4D09DD" w14:textId="0948E948" w:rsidR="004A4E17" w:rsidRPr="004A4E17" w:rsidRDefault="004A4E17" w:rsidP="004A4E17">
      <w:pPr>
        <w:jc w:val="center"/>
        <w:rPr>
          <w:rFonts w:ascii="Arial" w:hAnsi="Arial" w:cs="Arial"/>
          <w:b/>
          <w:bCs/>
          <w:sz w:val="44"/>
          <w:szCs w:val="44"/>
        </w:rPr>
      </w:pPr>
      <w:r w:rsidRPr="004A4E17">
        <w:rPr>
          <w:rFonts w:ascii="Arial" w:hAnsi="Arial" w:cs="Arial"/>
          <w:b/>
          <w:bCs/>
          <w:sz w:val="44"/>
          <w:szCs w:val="44"/>
        </w:rPr>
        <w:t>Ivan Rodiguez Hernandez</w:t>
      </w:r>
    </w:p>
    <w:p w14:paraId="418BF80A" w14:textId="13001126" w:rsidR="003850B5" w:rsidRPr="002D3E14" w:rsidRDefault="003850B5" w:rsidP="002D3E14">
      <w:pPr>
        <w:jc w:val="center"/>
        <w:rPr>
          <w:rFonts w:ascii="Arial" w:hAnsi="Arial" w:cs="Arial"/>
          <w:b/>
          <w:bCs/>
          <w:sz w:val="44"/>
          <w:szCs w:val="44"/>
          <w:lang w:val="en-US"/>
        </w:rPr>
      </w:pPr>
      <w:r w:rsidRPr="002D3E14">
        <w:rPr>
          <w:rFonts w:ascii="Arial" w:hAnsi="Arial" w:cs="Arial"/>
          <w:b/>
          <w:bCs/>
          <w:sz w:val="44"/>
          <w:szCs w:val="44"/>
          <w:lang w:val="en-US"/>
        </w:rPr>
        <w:t>Component 2: Coursework: Essay</w:t>
      </w:r>
    </w:p>
    <w:p w14:paraId="4189D7EE" w14:textId="77777777" w:rsidR="002D3E14" w:rsidRPr="002D3E14" w:rsidRDefault="002D3E14" w:rsidP="002D3E14">
      <w:pPr>
        <w:jc w:val="center"/>
        <w:rPr>
          <w:rFonts w:ascii="Arial" w:hAnsi="Arial" w:cs="Arial"/>
          <w:b/>
          <w:bCs/>
          <w:sz w:val="44"/>
          <w:szCs w:val="44"/>
        </w:rPr>
      </w:pPr>
      <w:proofErr w:type="spellStart"/>
      <w:r w:rsidRPr="002D3E14">
        <w:rPr>
          <w:rFonts w:ascii="Arial" w:hAnsi="Arial" w:cs="Arial"/>
          <w:b/>
          <w:bCs/>
          <w:sz w:val="44"/>
          <w:szCs w:val="44"/>
        </w:rPr>
        <w:t>Gigel</w:t>
      </w:r>
      <w:proofErr w:type="spellEnd"/>
      <w:r w:rsidRPr="002D3E14">
        <w:rPr>
          <w:rFonts w:ascii="Arial" w:hAnsi="Arial" w:cs="Arial"/>
          <w:b/>
          <w:bCs/>
          <w:sz w:val="44"/>
          <w:szCs w:val="44"/>
        </w:rPr>
        <w:t xml:space="preserve"> Ruse</w:t>
      </w:r>
    </w:p>
    <w:p w14:paraId="602D981B" w14:textId="77777777" w:rsidR="002D3E14" w:rsidRPr="002D3E14" w:rsidRDefault="002D3E14" w:rsidP="002D3E14">
      <w:pPr>
        <w:jc w:val="center"/>
        <w:rPr>
          <w:rFonts w:ascii="Arial" w:hAnsi="Arial" w:cs="Arial"/>
          <w:b/>
          <w:bCs/>
          <w:sz w:val="44"/>
          <w:szCs w:val="44"/>
        </w:rPr>
      </w:pPr>
      <w:r w:rsidRPr="002D3E14">
        <w:rPr>
          <w:rFonts w:ascii="Arial" w:hAnsi="Arial" w:cs="Arial"/>
          <w:b/>
          <w:bCs/>
          <w:sz w:val="44"/>
          <w:szCs w:val="44"/>
        </w:rPr>
        <w:t>2130478</w:t>
      </w:r>
    </w:p>
    <w:p w14:paraId="2D1440E1" w14:textId="74B2DEFD" w:rsidR="003850B5" w:rsidRPr="002D3E14" w:rsidRDefault="003850B5" w:rsidP="002D3E14">
      <w:pPr>
        <w:jc w:val="center"/>
        <w:rPr>
          <w:rFonts w:ascii="Arial" w:hAnsi="Arial" w:cs="Arial"/>
          <w:b/>
          <w:bCs/>
          <w:sz w:val="44"/>
          <w:szCs w:val="44"/>
          <w:lang w:val="en-US"/>
        </w:rPr>
      </w:pPr>
    </w:p>
    <w:p w14:paraId="3BBA7426" w14:textId="77777777" w:rsidR="003850B5" w:rsidRPr="002D3E14" w:rsidRDefault="003850B5" w:rsidP="002D3E14">
      <w:pPr>
        <w:jc w:val="center"/>
        <w:rPr>
          <w:rFonts w:ascii="Arial" w:hAnsi="Arial" w:cs="Arial"/>
          <w:b/>
          <w:bCs/>
          <w:sz w:val="36"/>
          <w:szCs w:val="32"/>
          <w:lang w:val="en-US"/>
        </w:rPr>
      </w:pPr>
    </w:p>
    <w:p w14:paraId="4DC7E562" w14:textId="77777777" w:rsidR="00AD7349" w:rsidRPr="002D3E14" w:rsidRDefault="00AD7349" w:rsidP="002D3E14">
      <w:pPr>
        <w:jc w:val="center"/>
        <w:rPr>
          <w:rFonts w:ascii="Arial" w:hAnsi="Arial" w:cs="Arial"/>
          <w:b/>
          <w:bCs/>
          <w:sz w:val="32"/>
          <w:szCs w:val="28"/>
          <w:lang w:val="en-US"/>
        </w:rPr>
      </w:pPr>
    </w:p>
    <w:p w14:paraId="08DFD693" w14:textId="77777777" w:rsidR="00AD7349" w:rsidRPr="002D3E14" w:rsidRDefault="00AD7349" w:rsidP="002D3E14">
      <w:pPr>
        <w:jc w:val="center"/>
        <w:rPr>
          <w:rFonts w:ascii="Arial" w:hAnsi="Arial" w:cs="Arial"/>
          <w:b/>
          <w:bCs/>
          <w:sz w:val="28"/>
          <w:szCs w:val="24"/>
          <w:lang w:val="en-US"/>
        </w:rPr>
      </w:pPr>
    </w:p>
    <w:p w14:paraId="0BEB37EE" w14:textId="08C501B9" w:rsidR="00AD7349" w:rsidRPr="002D3E14" w:rsidRDefault="00AD7349" w:rsidP="002D3E14">
      <w:pPr>
        <w:jc w:val="center"/>
        <w:rPr>
          <w:rFonts w:ascii="Arial" w:hAnsi="Arial" w:cs="Arial"/>
          <w:b/>
          <w:bCs/>
          <w:sz w:val="28"/>
          <w:szCs w:val="24"/>
          <w:lang w:val="en-US"/>
        </w:rPr>
        <w:sectPr w:rsidR="00AD7349" w:rsidRPr="002D3E14" w:rsidSect="001834FC">
          <w:footerReference w:type="default" r:id="rId8"/>
          <w:pgSz w:w="12240" w:h="15840"/>
          <w:pgMar w:top="1440" w:right="1440" w:bottom="1440" w:left="1440" w:header="720" w:footer="720" w:gutter="0"/>
          <w:pgNumType w:fmt="lowerRoman"/>
          <w:cols w:space="720"/>
          <w:docGrid w:linePitch="360"/>
        </w:sectPr>
      </w:pPr>
    </w:p>
    <w:p w14:paraId="26540B25" w14:textId="3FB2000E" w:rsidR="003850B5" w:rsidRPr="002D3E14" w:rsidRDefault="003850B5" w:rsidP="002D3E14">
      <w:pPr>
        <w:pStyle w:val="Heading1"/>
        <w:spacing w:line="360" w:lineRule="auto"/>
        <w:jc w:val="center"/>
        <w:rPr>
          <w:rFonts w:ascii="Arial" w:hAnsi="Arial" w:cs="Arial"/>
          <w:i/>
          <w:sz w:val="28"/>
          <w:lang w:val="en-US"/>
        </w:rPr>
      </w:pPr>
      <w:r w:rsidRPr="002D3E14">
        <w:rPr>
          <w:rFonts w:ascii="Arial" w:hAnsi="Arial" w:cs="Arial"/>
          <w:i/>
          <w:sz w:val="28"/>
          <w:lang w:val="en-US"/>
        </w:rPr>
        <w:lastRenderedPageBreak/>
        <w:t xml:space="preserve">Coaching over Command: Adapting Leadership for </w:t>
      </w:r>
      <w:proofErr w:type="spellStart"/>
      <w:r w:rsidRPr="002D3E14">
        <w:rPr>
          <w:rFonts w:ascii="Arial" w:hAnsi="Arial" w:cs="Arial"/>
          <w:i/>
          <w:sz w:val="28"/>
          <w:lang w:val="en-US"/>
        </w:rPr>
        <w:t>Organisational</w:t>
      </w:r>
      <w:proofErr w:type="spellEnd"/>
      <w:r w:rsidRPr="002D3E14">
        <w:rPr>
          <w:rFonts w:ascii="Arial" w:hAnsi="Arial" w:cs="Arial"/>
          <w:i/>
          <w:sz w:val="28"/>
          <w:lang w:val="en-US"/>
        </w:rPr>
        <w:t xml:space="preserve"> Success</w:t>
      </w:r>
    </w:p>
    <w:p w14:paraId="59D6FF87" w14:textId="487AB3E4" w:rsidR="005D0432" w:rsidRPr="002D3E14" w:rsidRDefault="005D0432" w:rsidP="002D3E14">
      <w:pPr>
        <w:rPr>
          <w:rFonts w:ascii="Arial" w:hAnsi="Arial" w:cs="Arial"/>
          <w:b/>
          <w:lang w:val="en-US"/>
        </w:rPr>
      </w:pPr>
      <w:r w:rsidRPr="002D3E14">
        <w:rPr>
          <w:rFonts w:ascii="Arial" w:hAnsi="Arial" w:cs="Arial"/>
          <w:b/>
          <w:lang w:val="en-US"/>
        </w:rPr>
        <w:t>Introduction</w:t>
      </w:r>
    </w:p>
    <w:p w14:paraId="148FD543" w14:textId="053AA2F6" w:rsidR="005D0432" w:rsidRPr="002D3E14" w:rsidRDefault="00C64B93" w:rsidP="002D3E14">
      <w:pPr>
        <w:rPr>
          <w:rFonts w:ascii="Arial" w:hAnsi="Arial" w:cs="Arial"/>
          <w:lang w:val="en-US"/>
        </w:rPr>
      </w:pPr>
      <w:r w:rsidRPr="002D3E14">
        <w:rPr>
          <w:rFonts w:ascii="Arial" w:hAnsi="Arial" w:cs="Arial"/>
        </w:rPr>
        <w:t>Leadership is a key part of every successful organisation. Good leaders give direction, inspire teams, and help achieve goals. As companies grow, leadership needs to change and adapt</w:t>
      </w:r>
      <w:r w:rsidR="00776A6B" w:rsidRPr="002D3E14">
        <w:rPr>
          <w:rFonts w:ascii="Arial" w:hAnsi="Arial" w:cs="Arial"/>
        </w:rPr>
        <w:t xml:space="preserve"> (Northouse, 2021)</w:t>
      </w:r>
      <w:r w:rsidRPr="002D3E14">
        <w:rPr>
          <w:rFonts w:ascii="Arial" w:hAnsi="Arial" w:cs="Arial"/>
        </w:rPr>
        <w:t>. Jamie Dimon says leaders must move from control to support as firms expand</w:t>
      </w:r>
      <w:r w:rsidR="00776A6B" w:rsidRPr="002D3E14">
        <w:rPr>
          <w:rFonts w:ascii="Arial" w:hAnsi="Arial" w:cs="Arial"/>
        </w:rPr>
        <w:t xml:space="preserve"> (Horswill, 2021)</w:t>
      </w:r>
      <w:r w:rsidRPr="002D3E14">
        <w:rPr>
          <w:rFonts w:ascii="Arial" w:hAnsi="Arial" w:cs="Arial"/>
        </w:rPr>
        <w:t>. In small firms, leaders often make all the decisions themselves. This approach can limit growth and slow progress in larger organisations. As companies get bigger, leaders must coach and guide their teams. This helps staff feel valued and boosts performance across the business</w:t>
      </w:r>
      <w:r w:rsidR="00776A6B" w:rsidRPr="002D3E14">
        <w:rPr>
          <w:rFonts w:ascii="Arial" w:hAnsi="Arial" w:cs="Arial"/>
        </w:rPr>
        <w:t xml:space="preserve"> (Goleman, Boyatzis and McKee, 2013)</w:t>
      </w:r>
      <w:r w:rsidRPr="002D3E14">
        <w:rPr>
          <w:rFonts w:ascii="Arial" w:hAnsi="Arial" w:cs="Arial"/>
        </w:rPr>
        <w:t xml:space="preserve">. This essay will </w:t>
      </w:r>
      <w:r w:rsidR="0019279E" w:rsidRPr="002D3E14">
        <w:rPr>
          <w:rFonts w:ascii="Arial" w:hAnsi="Arial" w:cs="Arial"/>
        </w:rPr>
        <w:t>examine why leadership styles should evolve as companies expand</w:t>
      </w:r>
      <w:r w:rsidRPr="002D3E14">
        <w:rPr>
          <w:rFonts w:ascii="Arial" w:hAnsi="Arial" w:cs="Arial"/>
        </w:rPr>
        <w:t>. It will explore how leaders can move from an authoritative to a coaching style. The essay will use leadership theories and real business examples to support the discussion. It will also identify the key skills leaders need as organisations expand. The aim is to show how leadership style affects success in growing firms.</w:t>
      </w:r>
    </w:p>
    <w:p w14:paraId="6CF535AB" w14:textId="6B209211" w:rsidR="005D0432" w:rsidRPr="002D3E14" w:rsidRDefault="005D0432" w:rsidP="002D3E14">
      <w:pPr>
        <w:rPr>
          <w:rFonts w:ascii="Arial" w:hAnsi="Arial" w:cs="Arial"/>
          <w:b/>
          <w:lang w:val="en-US"/>
        </w:rPr>
      </w:pPr>
      <w:r w:rsidRPr="002D3E14">
        <w:rPr>
          <w:rFonts w:ascii="Arial" w:hAnsi="Arial" w:cs="Arial"/>
          <w:b/>
          <w:lang w:val="en-US"/>
        </w:rPr>
        <w:t>Defining Leadership and Its Importanc</w:t>
      </w:r>
      <w:r w:rsidR="00D66A13" w:rsidRPr="002D3E14">
        <w:rPr>
          <w:rFonts w:ascii="Arial" w:hAnsi="Arial" w:cs="Arial"/>
          <w:b/>
          <w:lang w:val="en-US"/>
        </w:rPr>
        <w:t>e</w:t>
      </w:r>
    </w:p>
    <w:p w14:paraId="544A1EDE" w14:textId="5D6E0C66" w:rsidR="004A039C" w:rsidRPr="002D3E14" w:rsidRDefault="004A039C" w:rsidP="002D3E14">
      <w:pPr>
        <w:rPr>
          <w:rFonts w:ascii="Arial" w:hAnsi="Arial" w:cs="Arial"/>
          <w:lang w:val="en-US"/>
        </w:rPr>
      </w:pPr>
      <w:r w:rsidRPr="002D3E14">
        <w:rPr>
          <w:rFonts w:ascii="Arial" w:hAnsi="Arial" w:cs="Arial"/>
          <w:lang w:val="en-US"/>
        </w:rPr>
        <w:t xml:space="preserve">Leadership means guiding people towards shared goals and values. A leader </w:t>
      </w:r>
      <w:r w:rsidR="0019279E" w:rsidRPr="002D3E14">
        <w:rPr>
          <w:rFonts w:ascii="Arial" w:hAnsi="Arial" w:cs="Arial"/>
          <w:lang w:val="en-US"/>
        </w:rPr>
        <w:t>provides clear direction and helps others perform at their best</w:t>
      </w:r>
      <w:r w:rsidRPr="002D3E14">
        <w:rPr>
          <w:rFonts w:ascii="Arial" w:hAnsi="Arial" w:cs="Arial"/>
          <w:lang w:val="en-US"/>
        </w:rPr>
        <w:t xml:space="preserve">. Leadership is about influence, not just holding a job title. It </w:t>
      </w:r>
      <w:r w:rsidR="0019279E" w:rsidRPr="002D3E14">
        <w:rPr>
          <w:rFonts w:ascii="Arial" w:hAnsi="Arial" w:cs="Arial"/>
          <w:lang w:val="en-US"/>
        </w:rPr>
        <w:t>differs from management, although</w:t>
      </w:r>
      <w:r w:rsidRPr="002D3E14">
        <w:rPr>
          <w:rFonts w:ascii="Arial" w:hAnsi="Arial" w:cs="Arial"/>
          <w:lang w:val="en-US"/>
        </w:rPr>
        <w:t xml:space="preserve"> both are important in any </w:t>
      </w:r>
      <w:proofErr w:type="spellStart"/>
      <w:r w:rsidR="008A0B16" w:rsidRPr="002D3E14">
        <w:rPr>
          <w:rFonts w:ascii="Arial" w:hAnsi="Arial" w:cs="Arial"/>
          <w:lang w:val="en-US"/>
        </w:rPr>
        <w:t>organisation</w:t>
      </w:r>
      <w:proofErr w:type="spellEnd"/>
      <w:r w:rsidR="0026648E" w:rsidRPr="002D3E14">
        <w:rPr>
          <w:rFonts w:ascii="Arial" w:hAnsi="Arial" w:cs="Arial"/>
          <w:lang w:val="en-US"/>
        </w:rPr>
        <w:t xml:space="preserve"> (Northouse, 2021)</w:t>
      </w:r>
      <w:r w:rsidRPr="002D3E14">
        <w:rPr>
          <w:rFonts w:ascii="Arial" w:hAnsi="Arial" w:cs="Arial"/>
          <w:lang w:val="en-US"/>
        </w:rPr>
        <w:t xml:space="preserve">. Management is about planning, </w:t>
      </w:r>
      <w:proofErr w:type="spellStart"/>
      <w:r w:rsidRPr="002D3E14">
        <w:rPr>
          <w:rFonts w:ascii="Arial" w:hAnsi="Arial" w:cs="Arial"/>
          <w:lang w:val="en-US"/>
        </w:rPr>
        <w:t>organising</w:t>
      </w:r>
      <w:proofErr w:type="spellEnd"/>
      <w:r w:rsidRPr="002D3E14">
        <w:rPr>
          <w:rFonts w:ascii="Arial" w:hAnsi="Arial" w:cs="Arial"/>
          <w:lang w:val="en-US"/>
        </w:rPr>
        <w:t>, and controlling resources to meet targets. Leadership, in contrast, focuses on inspiring and motivating people to achieve more. A manager may set the rules, but a leader shapes the vision and culture.</w:t>
      </w:r>
    </w:p>
    <w:p w14:paraId="3A8EFE45" w14:textId="6C9DA4BC" w:rsidR="004A039C" w:rsidRPr="002D3E14" w:rsidRDefault="004A039C" w:rsidP="002D3E14">
      <w:pPr>
        <w:rPr>
          <w:rFonts w:ascii="Arial" w:hAnsi="Arial" w:cs="Arial"/>
          <w:lang w:val="en-US"/>
        </w:rPr>
      </w:pPr>
      <w:r w:rsidRPr="002D3E14">
        <w:rPr>
          <w:rFonts w:ascii="Arial" w:hAnsi="Arial" w:cs="Arial"/>
          <w:lang w:val="en-US"/>
        </w:rPr>
        <w:t xml:space="preserve">A good leader sets a clear vision for the team or company. This vision gives everyone a sense of purpose and direction. Leaders also motivate staff by showing trust and </w:t>
      </w:r>
      <w:r w:rsidR="00051192" w:rsidRPr="002D3E14">
        <w:rPr>
          <w:rFonts w:ascii="Arial" w:hAnsi="Arial" w:cs="Arial"/>
          <w:lang w:val="en-US"/>
        </w:rPr>
        <w:t>providing</w:t>
      </w:r>
      <w:r w:rsidRPr="002D3E14">
        <w:rPr>
          <w:rFonts w:ascii="Arial" w:hAnsi="Arial" w:cs="Arial"/>
          <w:lang w:val="en-US"/>
        </w:rPr>
        <w:t xml:space="preserve"> support. They help people feel valued and encourage them to grow. This support helps teams work better and achieve more together. Leadership is also key in driving change within an </w:t>
      </w:r>
      <w:proofErr w:type="spellStart"/>
      <w:r w:rsidR="00182EE1" w:rsidRPr="002D3E14">
        <w:rPr>
          <w:rFonts w:ascii="Arial" w:hAnsi="Arial" w:cs="Arial"/>
          <w:lang w:val="en-US"/>
        </w:rPr>
        <w:t>organisation</w:t>
      </w:r>
      <w:proofErr w:type="spellEnd"/>
      <w:r w:rsidR="006A197D" w:rsidRPr="002D3E14">
        <w:rPr>
          <w:rFonts w:ascii="Arial" w:hAnsi="Arial" w:cs="Arial"/>
          <w:lang w:val="en-US"/>
        </w:rPr>
        <w:t xml:space="preserve"> (Kotter, 2012)</w:t>
      </w:r>
      <w:r w:rsidRPr="002D3E14">
        <w:rPr>
          <w:rFonts w:ascii="Arial" w:hAnsi="Arial" w:cs="Arial"/>
          <w:lang w:val="en-US"/>
        </w:rPr>
        <w:t xml:space="preserve">. A strong leader can guide people </w:t>
      </w:r>
      <w:r w:rsidRPr="002D3E14">
        <w:rPr>
          <w:rFonts w:ascii="Arial" w:hAnsi="Arial" w:cs="Arial"/>
          <w:lang w:val="en-US"/>
        </w:rPr>
        <w:lastRenderedPageBreak/>
        <w:t>through new challenges and help them adapt. Change is often hard, but good leaders make it easier for people to accept and embrace.</w:t>
      </w:r>
    </w:p>
    <w:p w14:paraId="1ABD6BD2" w14:textId="76320EE0" w:rsidR="004A039C" w:rsidRPr="002D3E14" w:rsidRDefault="004A039C" w:rsidP="002D3E14">
      <w:pPr>
        <w:rPr>
          <w:rFonts w:ascii="Arial" w:hAnsi="Arial" w:cs="Arial"/>
          <w:lang w:val="en-US"/>
        </w:rPr>
      </w:pPr>
      <w:r w:rsidRPr="002D3E14">
        <w:rPr>
          <w:rFonts w:ascii="Arial" w:hAnsi="Arial" w:cs="Arial"/>
          <w:lang w:val="en-US"/>
        </w:rPr>
        <w:t xml:space="preserve">Effective leadership is vital for </w:t>
      </w:r>
      <w:proofErr w:type="spellStart"/>
      <w:r w:rsidRPr="002D3E14">
        <w:rPr>
          <w:rFonts w:ascii="Arial" w:hAnsi="Arial" w:cs="Arial"/>
          <w:lang w:val="en-US"/>
        </w:rPr>
        <w:t>organisational</w:t>
      </w:r>
      <w:proofErr w:type="spellEnd"/>
      <w:r w:rsidRPr="002D3E14">
        <w:rPr>
          <w:rFonts w:ascii="Arial" w:hAnsi="Arial" w:cs="Arial"/>
          <w:lang w:val="en-US"/>
        </w:rPr>
        <w:t xml:space="preserve"> success and growth. Leaders set the tone for the workplace culture and values. They show what </w:t>
      </w:r>
      <w:proofErr w:type="spellStart"/>
      <w:r w:rsidRPr="002D3E14">
        <w:rPr>
          <w:rFonts w:ascii="Arial" w:hAnsi="Arial" w:cs="Arial"/>
          <w:lang w:val="en-US"/>
        </w:rPr>
        <w:t>behaviour</w:t>
      </w:r>
      <w:proofErr w:type="spellEnd"/>
      <w:r w:rsidRPr="002D3E14">
        <w:rPr>
          <w:rFonts w:ascii="Arial" w:hAnsi="Arial" w:cs="Arial"/>
          <w:lang w:val="en-US"/>
        </w:rPr>
        <w:t xml:space="preserve"> is expected and what is not allowed. This shapes how people treat each other and how they work. A positive culture helps attract and keep good staff. Leaders also play a </w:t>
      </w:r>
      <w:r w:rsidR="0019279E" w:rsidRPr="002D3E14">
        <w:rPr>
          <w:rFonts w:ascii="Arial" w:hAnsi="Arial" w:cs="Arial"/>
          <w:lang w:val="en-US"/>
        </w:rPr>
        <w:t>significant role in ensuring the company acts ethically</w:t>
      </w:r>
      <w:r w:rsidR="000312A2" w:rsidRPr="002D3E14">
        <w:rPr>
          <w:rFonts w:ascii="Arial" w:hAnsi="Arial" w:cs="Arial"/>
          <w:lang w:val="en-US"/>
        </w:rPr>
        <w:t xml:space="preserve"> (Schuetz, 2017)</w:t>
      </w:r>
      <w:r w:rsidRPr="002D3E14">
        <w:rPr>
          <w:rFonts w:ascii="Arial" w:hAnsi="Arial" w:cs="Arial"/>
          <w:lang w:val="en-US"/>
        </w:rPr>
        <w:t xml:space="preserve">. They set high standards and hold people to them. </w:t>
      </w:r>
      <w:proofErr w:type="gramStart"/>
      <w:r w:rsidRPr="002D3E14">
        <w:rPr>
          <w:rFonts w:ascii="Arial" w:hAnsi="Arial" w:cs="Arial"/>
          <w:lang w:val="en-US"/>
        </w:rPr>
        <w:t>This builds</w:t>
      </w:r>
      <w:proofErr w:type="gramEnd"/>
      <w:r w:rsidRPr="002D3E14">
        <w:rPr>
          <w:rFonts w:ascii="Arial" w:hAnsi="Arial" w:cs="Arial"/>
          <w:lang w:val="en-US"/>
        </w:rPr>
        <w:t xml:space="preserve"> trust with staff, customers, and the wider community. When leaders act with honesty and care, it helps the whole </w:t>
      </w:r>
      <w:proofErr w:type="spellStart"/>
      <w:r w:rsidRPr="002D3E14">
        <w:rPr>
          <w:rFonts w:ascii="Arial" w:hAnsi="Arial" w:cs="Arial"/>
          <w:lang w:val="en-US"/>
        </w:rPr>
        <w:t>organisation</w:t>
      </w:r>
      <w:proofErr w:type="spellEnd"/>
      <w:r w:rsidRPr="002D3E14">
        <w:rPr>
          <w:rFonts w:ascii="Arial" w:hAnsi="Arial" w:cs="Arial"/>
          <w:lang w:val="en-US"/>
        </w:rPr>
        <w:t xml:space="preserve"> succeed.</w:t>
      </w:r>
    </w:p>
    <w:p w14:paraId="39ED7343" w14:textId="59C6B118" w:rsidR="00D66A13" w:rsidRPr="002D3E14" w:rsidRDefault="004A039C" w:rsidP="002D3E14">
      <w:pPr>
        <w:rPr>
          <w:rFonts w:ascii="Arial" w:hAnsi="Arial" w:cs="Arial"/>
          <w:lang w:val="en-US"/>
        </w:rPr>
      </w:pPr>
      <w:r w:rsidRPr="002D3E14">
        <w:rPr>
          <w:rFonts w:ascii="Arial" w:hAnsi="Arial" w:cs="Arial"/>
          <w:lang w:val="en-US"/>
        </w:rPr>
        <w:t xml:space="preserve">As companies grow, the need for strong leadership becomes even greater. In small firms, leaders can be involved in every decision. They know each </w:t>
      </w:r>
      <w:proofErr w:type="gramStart"/>
      <w:r w:rsidRPr="002D3E14">
        <w:rPr>
          <w:rFonts w:ascii="Arial" w:hAnsi="Arial" w:cs="Arial"/>
          <w:lang w:val="en-US"/>
        </w:rPr>
        <w:t>team member</w:t>
      </w:r>
      <w:proofErr w:type="gramEnd"/>
      <w:r w:rsidRPr="002D3E14">
        <w:rPr>
          <w:rFonts w:ascii="Arial" w:hAnsi="Arial" w:cs="Arial"/>
          <w:lang w:val="en-US"/>
        </w:rPr>
        <w:t xml:space="preserve"> well and can act quickly. But as firms get bigger, this approach no longer works. The </w:t>
      </w:r>
      <w:proofErr w:type="spellStart"/>
      <w:r w:rsidRPr="002D3E14">
        <w:rPr>
          <w:rFonts w:ascii="Arial" w:hAnsi="Arial" w:cs="Arial"/>
          <w:lang w:val="en-US"/>
        </w:rPr>
        <w:t>organisation</w:t>
      </w:r>
      <w:proofErr w:type="spellEnd"/>
      <w:r w:rsidRPr="002D3E14">
        <w:rPr>
          <w:rFonts w:ascii="Arial" w:hAnsi="Arial" w:cs="Arial"/>
          <w:lang w:val="en-US"/>
        </w:rPr>
        <w:t xml:space="preserve"> becomes more complex and harder to control. Leaders must learn to trust others and share responsibility. They need to focus more on guiding, coaching, and supporting their teams</w:t>
      </w:r>
      <w:r w:rsidR="000312A2" w:rsidRPr="002D3E14">
        <w:rPr>
          <w:rFonts w:ascii="Arial" w:hAnsi="Arial" w:cs="Arial"/>
          <w:lang w:val="en-US"/>
        </w:rPr>
        <w:t xml:space="preserve"> (Northouse, 2021)</w:t>
      </w:r>
      <w:r w:rsidRPr="002D3E14">
        <w:rPr>
          <w:rFonts w:ascii="Arial" w:hAnsi="Arial" w:cs="Arial"/>
          <w:lang w:val="en-US"/>
        </w:rPr>
        <w:t xml:space="preserve">. This shift helps the </w:t>
      </w:r>
      <w:proofErr w:type="spellStart"/>
      <w:r w:rsidRPr="002D3E14">
        <w:rPr>
          <w:rFonts w:ascii="Arial" w:hAnsi="Arial" w:cs="Arial"/>
          <w:lang w:val="en-US"/>
        </w:rPr>
        <w:t>organisation</w:t>
      </w:r>
      <w:proofErr w:type="spellEnd"/>
      <w:r w:rsidRPr="002D3E14">
        <w:rPr>
          <w:rFonts w:ascii="Arial" w:hAnsi="Arial" w:cs="Arial"/>
          <w:lang w:val="en-US"/>
        </w:rPr>
        <w:t xml:space="preserve"> stay flexible and able to cope with change. The right leadership at each stage of growth is key to long-term success.</w:t>
      </w:r>
    </w:p>
    <w:p w14:paraId="390F423B" w14:textId="1D53E705" w:rsidR="005D0432" w:rsidRPr="002D3E14" w:rsidRDefault="005D0432" w:rsidP="002D3E14">
      <w:pPr>
        <w:rPr>
          <w:rFonts w:ascii="Arial" w:hAnsi="Arial" w:cs="Arial"/>
          <w:b/>
          <w:lang w:val="en-US"/>
        </w:rPr>
      </w:pPr>
      <w:r w:rsidRPr="002D3E14">
        <w:rPr>
          <w:rFonts w:ascii="Arial" w:hAnsi="Arial" w:cs="Arial"/>
          <w:b/>
          <w:lang w:val="en-US"/>
        </w:rPr>
        <w:t xml:space="preserve">Evaluating Leadership Style Shifts as </w:t>
      </w:r>
      <w:proofErr w:type="spellStart"/>
      <w:r w:rsidR="000312A2" w:rsidRPr="002D3E14">
        <w:rPr>
          <w:rFonts w:ascii="Arial" w:hAnsi="Arial" w:cs="Arial"/>
          <w:b/>
          <w:lang w:val="en-US"/>
        </w:rPr>
        <w:t>Organisations</w:t>
      </w:r>
      <w:proofErr w:type="spellEnd"/>
      <w:r w:rsidRPr="002D3E14">
        <w:rPr>
          <w:rFonts w:ascii="Arial" w:hAnsi="Arial" w:cs="Arial"/>
          <w:b/>
          <w:lang w:val="en-US"/>
        </w:rPr>
        <w:t xml:space="preserve"> Grow</w:t>
      </w:r>
    </w:p>
    <w:p w14:paraId="354BE057" w14:textId="6FFE91B2" w:rsidR="00561B8D" w:rsidRPr="002D3E14" w:rsidRDefault="00561B8D" w:rsidP="002D3E14">
      <w:pPr>
        <w:rPr>
          <w:rFonts w:ascii="Arial" w:hAnsi="Arial" w:cs="Arial"/>
          <w:lang w:val="en-US"/>
        </w:rPr>
      </w:pPr>
      <w:r w:rsidRPr="002D3E14">
        <w:rPr>
          <w:rFonts w:ascii="Arial" w:hAnsi="Arial" w:cs="Arial"/>
          <w:lang w:val="en-US"/>
        </w:rPr>
        <w:t xml:space="preserve">The authoritative or command-and-control leadership style is strict and </w:t>
      </w:r>
      <w:proofErr w:type="spellStart"/>
      <w:r w:rsidRPr="002D3E14">
        <w:rPr>
          <w:rFonts w:ascii="Arial" w:hAnsi="Arial" w:cs="Arial"/>
          <w:lang w:val="en-US"/>
        </w:rPr>
        <w:t>centralised</w:t>
      </w:r>
      <w:proofErr w:type="spellEnd"/>
      <w:r w:rsidRPr="002D3E14">
        <w:rPr>
          <w:rFonts w:ascii="Arial" w:hAnsi="Arial" w:cs="Arial"/>
          <w:lang w:val="en-US"/>
        </w:rPr>
        <w:t>. The leader makes most decisions and expects others to follow their instructions. This style works well in small or start-up businesses with few employees. In these firms, quick decisions are needed</w:t>
      </w:r>
      <w:r w:rsidR="00182EE1" w:rsidRPr="002D3E14">
        <w:rPr>
          <w:rFonts w:ascii="Arial" w:hAnsi="Arial" w:cs="Arial"/>
          <w:lang w:val="en-US"/>
        </w:rPr>
        <w:t>,</w:t>
      </w:r>
      <w:r w:rsidRPr="002D3E14">
        <w:rPr>
          <w:rFonts w:ascii="Arial" w:hAnsi="Arial" w:cs="Arial"/>
          <w:lang w:val="en-US"/>
        </w:rPr>
        <w:t xml:space="preserve"> and the leader can oversee all tasks. </w:t>
      </w:r>
      <w:proofErr w:type="spellStart"/>
      <w:r w:rsidRPr="002D3E14">
        <w:rPr>
          <w:rFonts w:ascii="Arial" w:hAnsi="Arial" w:cs="Arial"/>
          <w:lang w:val="en-US"/>
        </w:rPr>
        <w:t>Centralised</w:t>
      </w:r>
      <w:proofErr w:type="spellEnd"/>
      <w:r w:rsidRPr="002D3E14">
        <w:rPr>
          <w:rFonts w:ascii="Arial" w:hAnsi="Arial" w:cs="Arial"/>
          <w:lang w:val="en-US"/>
        </w:rPr>
        <w:t xml:space="preserve"> decision-making helps avoid confusion and keeps everyone focused on the same goal. Lewin’s Leadership Styles model calls this the authoritarian approach, where leaders set rules and expect obedience</w:t>
      </w:r>
      <w:r w:rsidR="00586CD4" w:rsidRPr="002D3E14">
        <w:rPr>
          <w:rFonts w:ascii="Arial" w:hAnsi="Arial" w:cs="Arial"/>
          <w:lang w:val="en-US"/>
        </w:rPr>
        <w:t xml:space="preserve"> (The Marketing GP, 2022)</w:t>
      </w:r>
      <w:r w:rsidRPr="002D3E14">
        <w:rPr>
          <w:rFonts w:ascii="Arial" w:hAnsi="Arial" w:cs="Arial"/>
          <w:lang w:val="en-US"/>
        </w:rPr>
        <w:t>. McGregor’s Theory X also fits here, as it assumes workers need close supervision. In small teams, this style can lead to fast action and clear results. The leader knows every team member and can respond quickly to problems. This approach can help new businesses survive and grow in the early stages.</w:t>
      </w:r>
    </w:p>
    <w:p w14:paraId="3AEA34E9" w14:textId="67041D8A" w:rsidR="00561B8D" w:rsidRPr="002D3E14" w:rsidRDefault="00561B8D" w:rsidP="002D3E14">
      <w:pPr>
        <w:rPr>
          <w:rFonts w:ascii="Arial" w:hAnsi="Arial" w:cs="Arial"/>
          <w:lang w:val="en-US"/>
        </w:rPr>
      </w:pPr>
      <w:r w:rsidRPr="002D3E14">
        <w:rPr>
          <w:rFonts w:ascii="Arial" w:hAnsi="Arial" w:cs="Arial"/>
          <w:lang w:val="en-US"/>
        </w:rPr>
        <w:t xml:space="preserve">However, as companies grow, the command-and-control style becomes less effective. Larger </w:t>
      </w:r>
      <w:proofErr w:type="spellStart"/>
      <w:r w:rsidRPr="002D3E14">
        <w:rPr>
          <w:rFonts w:ascii="Arial" w:hAnsi="Arial" w:cs="Arial"/>
          <w:lang w:val="en-US"/>
        </w:rPr>
        <w:t>organisations</w:t>
      </w:r>
      <w:proofErr w:type="spellEnd"/>
      <w:r w:rsidRPr="002D3E14">
        <w:rPr>
          <w:rFonts w:ascii="Arial" w:hAnsi="Arial" w:cs="Arial"/>
          <w:lang w:val="en-US"/>
        </w:rPr>
        <w:t xml:space="preserve"> have more people, more departments, and more complex tasks. </w:t>
      </w:r>
      <w:r w:rsidRPr="002D3E14">
        <w:rPr>
          <w:rFonts w:ascii="Arial" w:hAnsi="Arial" w:cs="Arial"/>
          <w:lang w:val="en-US"/>
        </w:rPr>
        <w:lastRenderedPageBreak/>
        <w:t>One person cannot make every decision or know every detail in a big company. This style can create bottlenecks, as decisions must wait for the leader’s approval</w:t>
      </w:r>
      <w:r w:rsidR="009E1739" w:rsidRPr="002D3E14">
        <w:rPr>
          <w:rFonts w:ascii="Arial" w:hAnsi="Arial" w:cs="Arial"/>
          <w:lang w:val="en-US"/>
        </w:rPr>
        <w:t xml:space="preserve"> (Sinek, 2017)</w:t>
      </w:r>
      <w:r w:rsidRPr="002D3E14">
        <w:rPr>
          <w:rFonts w:ascii="Arial" w:hAnsi="Arial" w:cs="Arial"/>
          <w:lang w:val="en-US"/>
        </w:rPr>
        <w:t xml:space="preserve">. It can slow down progress and make the business less flexible. Employees may feel unimportant if their ideas are ignored or not valued. This can lead to low morale, less motivation, and higher staff turnover. People may stop sharing ideas if they feel </w:t>
      </w:r>
      <w:r w:rsidR="0019279E" w:rsidRPr="002D3E14">
        <w:rPr>
          <w:rFonts w:ascii="Arial" w:hAnsi="Arial" w:cs="Arial"/>
          <w:lang w:val="en-US"/>
        </w:rPr>
        <w:t>that no one is listening</w:t>
      </w:r>
      <w:r w:rsidRPr="002D3E14">
        <w:rPr>
          <w:rFonts w:ascii="Arial" w:hAnsi="Arial" w:cs="Arial"/>
          <w:lang w:val="en-US"/>
        </w:rPr>
        <w:t xml:space="preserve"> to them. Jamie Dimon, CEO of JPMorgan Chase, says leaders in </w:t>
      </w:r>
      <w:r w:rsidR="0019279E" w:rsidRPr="002D3E14">
        <w:rPr>
          <w:rFonts w:ascii="Arial" w:hAnsi="Arial" w:cs="Arial"/>
          <w:lang w:val="en-US"/>
        </w:rPr>
        <w:t xml:space="preserve">large firms must adapt their leadership </w:t>
      </w:r>
      <w:r w:rsidRPr="002D3E14">
        <w:rPr>
          <w:rFonts w:ascii="Arial" w:hAnsi="Arial" w:cs="Arial"/>
          <w:lang w:val="en-US"/>
        </w:rPr>
        <w:t>style. He believes leaders should act more like coaches or conductors, not just decision-makers</w:t>
      </w:r>
      <w:r w:rsidR="00111E0A" w:rsidRPr="002D3E14">
        <w:rPr>
          <w:rFonts w:ascii="Arial" w:hAnsi="Arial" w:cs="Arial"/>
          <w:lang w:val="en-US"/>
        </w:rPr>
        <w:t xml:space="preserve"> (Horswill, 2021)</w:t>
      </w:r>
      <w:r w:rsidRPr="002D3E14">
        <w:rPr>
          <w:rFonts w:ascii="Arial" w:hAnsi="Arial" w:cs="Arial"/>
          <w:lang w:val="en-US"/>
        </w:rPr>
        <w:t>. In large firms, command and control can limit creativity and stop the business from adapting to change.</w:t>
      </w:r>
    </w:p>
    <w:p w14:paraId="45FC972D" w14:textId="59BDF0AE" w:rsidR="00561B8D" w:rsidRPr="002D3E14" w:rsidRDefault="00561B8D" w:rsidP="002D3E14">
      <w:pPr>
        <w:rPr>
          <w:rFonts w:ascii="Arial" w:hAnsi="Arial" w:cs="Arial"/>
          <w:lang w:val="en-US"/>
        </w:rPr>
      </w:pPr>
      <w:r w:rsidRPr="002D3E14">
        <w:rPr>
          <w:rFonts w:ascii="Arial" w:hAnsi="Arial" w:cs="Arial"/>
          <w:lang w:val="en-US"/>
        </w:rPr>
        <w:t xml:space="preserve">Coaching and supportive leadership styles are better for large and complex </w:t>
      </w:r>
      <w:proofErr w:type="spellStart"/>
      <w:r w:rsidRPr="002D3E14">
        <w:rPr>
          <w:rFonts w:ascii="Arial" w:hAnsi="Arial" w:cs="Arial"/>
          <w:lang w:val="en-US"/>
        </w:rPr>
        <w:t>organisations</w:t>
      </w:r>
      <w:proofErr w:type="spellEnd"/>
      <w:r w:rsidRPr="002D3E14">
        <w:rPr>
          <w:rFonts w:ascii="Arial" w:hAnsi="Arial" w:cs="Arial"/>
          <w:lang w:val="en-US"/>
        </w:rPr>
        <w:t xml:space="preserve">. Coaching leaders </w:t>
      </w:r>
      <w:r w:rsidR="00182EE1" w:rsidRPr="002D3E14">
        <w:rPr>
          <w:rFonts w:ascii="Arial" w:hAnsi="Arial" w:cs="Arial"/>
          <w:lang w:val="en-US"/>
        </w:rPr>
        <w:t>helps</w:t>
      </w:r>
      <w:r w:rsidRPr="002D3E14">
        <w:rPr>
          <w:rFonts w:ascii="Arial" w:hAnsi="Arial" w:cs="Arial"/>
          <w:lang w:val="en-US"/>
        </w:rPr>
        <w:t xml:space="preserve"> staff develop skills and grow in their roles. They give feedback, encourage learning, and support team members through challenges</w:t>
      </w:r>
      <w:r w:rsidR="00586CD4" w:rsidRPr="002D3E14">
        <w:rPr>
          <w:rFonts w:ascii="Arial" w:hAnsi="Arial" w:cs="Arial"/>
          <w:lang w:val="en-US"/>
        </w:rPr>
        <w:t xml:space="preserve"> (Northouse, 2021)</w:t>
      </w:r>
      <w:r w:rsidRPr="002D3E14">
        <w:rPr>
          <w:rFonts w:ascii="Arial" w:hAnsi="Arial" w:cs="Arial"/>
          <w:lang w:val="en-US"/>
        </w:rPr>
        <w:t>. Supportive leaders listen to their teams and care about their well-being. Transformational leaders inspire people to work towards a shared vision and achieve more. Servant leaders put the needs of their team first and help others succeed. The Hersey-Blanchard Situational Leadership Model says leaders should change their style to fit the team’s needs</w:t>
      </w:r>
      <w:r w:rsidR="00111E0A" w:rsidRPr="002D3E14">
        <w:rPr>
          <w:rFonts w:ascii="Arial" w:hAnsi="Arial" w:cs="Arial"/>
          <w:lang w:val="en-US"/>
        </w:rPr>
        <w:t xml:space="preserve"> (Kenton, 2024)</w:t>
      </w:r>
      <w:r w:rsidRPr="002D3E14">
        <w:rPr>
          <w:rFonts w:ascii="Arial" w:hAnsi="Arial" w:cs="Arial"/>
          <w:lang w:val="en-US"/>
        </w:rPr>
        <w:t xml:space="preserve">. Goleman’s Leadership Styles model </w:t>
      </w:r>
      <w:r w:rsidR="00051192" w:rsidRPr="002D3E14">
        <w:rPr>
          <w:rFonts w:ascii="Arial" w:hAnsi="Arial" w:cs="Arial"/>
          <w:lang w:val="en-US"/>
        </w:rPr>
        <w:t>suggests that coaching and affiliative styles are effective</w:t>
      </w:r>
      <w:r w:rsidRPr="002D3E14">
        <w:rPr>
          <w:rFonts w:ascii="Arial" w:hAnsi="Arial" w:cs="Arial"/>
          <w:lang w:val="en-US"/>
        </w:rPr>
        <w:t xml:space="preserve"> in complex settings. These styles build trust, help teams work together, and allow leaders to delegate tasks.</w:t>
      </w:r>
    </w:p>
    <w:p w14:paraId="06406C99" w14:textId="55984E82" w:rsidR="00561B8D" w:rsidRPr="002D3E14" w:rsidRDefault="00561B8D" w:rsidP="002D3E14">
      <w:pPr>
        <w:rPr>
          <w:rFonts w:ascii="Arial" w:hAnsi="Arial" w:cs="Arial"/>
          <w:lang w:val="en-US"/>
        </w:rPr>
      </w:pPr>
      <w:r w:rsidRPr="002D3E14">
        <w:rPr>
          <w:rFonts w:ascii="Arial" w:hAnsi="Arial" w:cs="Arial"/>
          <w:lang w:val="en-US"/>
        </w:rPr>
        <w:t xml:space="preserve">As </w:t>
      </w:r>
      <w:proofErr w:type="spellStart"/>
      <w:r w:rsidRPr="002D3E14">
        <w:rPr>
          <w:rFonts w:ascii="Arial" w:hAnsi="Arial" w:cs="Arial"/>
          <w:lang w:val="en-US"/>
        </w:rPr>
        <w:t>organisations</w:t>
      </w:r>
      <w:proofErr w:type="spellEnd"/>
      <w:r w:rsidRPr="002D3E14">
        <w:rPr>
          <w:rFonts w:ascii="Arial" w:hAnsi="Arial" w:cs="Arial"/>
          <w:lang w:val="en-US"/>
        </w:rPr>
        <w:t xml:space="preserve"> grow, leaders must </w:t>
      </w:r>
      <w:r w:rsidR="00051192" w:rsidRPr="002D3E14">
        <w:rPr>
          <w:rFonts w:ascii="Arial" w:hAnsi="Arial" w:cs="Arial"/>
          <w:lang w:val="en-US"/>
        </w:rPr>
        <w:t>relinquish</w:t>
      </w:r>
      <w:r w:rsidRPr="002D3E14">
        <w:rPr>
          <w:rFonts w:ascii="Arial" w:hAnsi="Arial" w:cs="Arial"/>
          <w:lang w:val="en-US"/>
        </w:rPr>
        <w:t xml:space="preserve"> some control. They need to trust others to make decisions and solve problems. Delegation is important because one person cannot do everything in a large company. Empowering staff helps them feel valued and increases motivation. When people feel trusted, they are more likely to share ideas and work hard</w:t>
      </w:r>
      <w:r w:rsidR="00586CD4" w:rsidRPr="002D3E14">
        <w:rPr>
          <w:rFonts w:ascii="Arial" w:hAnsi="Arial" w:cs="Arial"/>
          <w:lang w:val="en-US"/>
        </w:rPr>
        <w:t xml:space="preserve"> (Lea, 2023)</w:t>
      </w:r>
      <w:r w:rsidRPr="002D3E14">
        <w:rPr>
          <w:rFonts w:ascii="Arial" w:hAnsi="Arial" w:cs="Arial"/>
          <w:lang w:val="en-US"/>
        </w:rPr>
        <w:t xml:space="preserve">. Innovation often comes from teams, not just from leaders at the top. Coaching and supportive styles create a culture where people want to do their best. This helps the business stay flexible and ready for change. Leaders must also build new leaders as the company grows. Supporting others to lead helps the </w:t>
      </w:r>
      <w:r w:rsidR="00051192" w:rsidRPr="002D3E14">
        <w:rPr>
          <w:rFonts w:ascii="Arial" w:hAnsi="Arial" w:cs="Arial"/>
          <w:lang w:val="en-US"/>
        </w:rPr>
        <w:t>industry</w:t>
      </w:r>
      <w:r w:rsidRPr="002D3E14">
        <w:rPr>
          <w:rFonts w:ascii="Arial" w:hAnsi="Arial" w:cs="Arial"/>
          <w:lang w:val="en-US"/>
        </w:rPr>
        <w:t xml:space="preserve"> </w:t>
      </w:r>
      <w:r w:rsidR="00051192" w:rsidRPr="002D3E14">
        <w:rPr>
          <w:rFonts w:ascii="Arial" w:hAnsi="Arial" w:cs="Arial"/>
          <w:lang w:val="en-US"/>
        </w:rPr>
        <w:t>continue to grow</w:t>
      </w:r>
      <w:r w:rsidRPr="002D3E14">
        <w:rPr>
          <w:rFonts w:ascii="Arial" w:hAnsi="Arial" w:cs="Arial"/>
          <w:lang w:val="en-US"/>
        </w:rPr>
        <w:t xml:space="preserve"> and succeed in the long term.</w:t>
      </w:r>
    </w:p>
    <w:p w14:paraId="7DB6A7E4" w14:textId="1A5A03D4" w:rsidR="005D0432" w:rsidRPr="002D3E14" w:rsidRDefault="00561B8D" w:rsidP="002D3E14">
      <w:pPr>
        <w:rPr>
          <w:rFonts w:ascii="Arial" w:hAnsi="Arial" w:cs="Arial"/>
          <w:lang w:val="en-US"/>
        </w:rPr>
      </w:pPr>
      <w:r w:rsidRPr="002D3E14">
        <w:rPr>
          <w:rFonts w:ascii="Arial" w:hAnsi="Arial" w:cs="Arial"/>
          <w:lang w:val="en-US"/>
        </w:rPr>
        <w:t xml:space="preserve">Real business examples show the benefits of coaching and supportive leadership. Google uses a supportive leadership style to encourage creativity and teamwork. Leaders </w:t>
      </w:r>
      <w:r w:rsidRPr="002D3E14">
        <w:rPr>
          <w:rFonts w:ascii="Arial" w:hAnsi="Arial" w:cs="Arial"/>
          <w:lang w:val="en-US"/>
        </w:rPr>
        <w:lastRenderedPageBreak/>
        <w:t>at Google listen to staff and support new ideas. This has helped Google stay a leader in the tech industry. At JPMorgan Chase, Jamie Dimon uses a mix of transformational and supportive leadership. He focuses on building strong teams and open communication</w:t>
      </w:r>
      <w:r w:rsidR="00586CD4" w:rsidRPr="002D3E14">
        <w:rPr>
          <w:rFonts w:ascii="Arial" w:hAnsi="Arial" w:cs="Arial"/>
          <w:lang w:val="en-US"/>
        </w:rPr>
        <w:t xml:space="preserve"> (Horswill, 2021)</w:t>
      </w:r>
      <w:r w:rsidRPr="002D3E14">
        <w:rPr>
          <w:rFonts w:ascii="Arial" w:hAnsi="Arial" w:cs="Arial"/>
          <w:lang w:val="en-US"/>
        </w:rPr>
        <w:t>. This approach helped the bank survive financial crises and stay successful. Companies with coaching cultures often see higher staff engagement and better performance. They are more likely to adapt to change and find new ways to succeed.</w:t>
      </w:r>
    </w:p>
    <w:p w14:paraId="499C7C62" w14:textId="77777777" w:rsidR="003850B5" w:rsidRPr="002D3E14" w:rsidRDefault="003850B5" w:rsidP="002D3E14">
      <w:pPr>
        <w:rPr>
          <w:rFonts w:ascii="Arial" w:hAnsi="Arial" w:cs="Arial"/>
          <w:lang w:val="en-US"/>
        </w:rPr>
      </w:pPr>
    </w:p>
    <w:p w14:paraId="3D4EB171" w14:textId="77777777" w:rsidR="003850B5" w:rsidRPr="002D3E14" w:rsidRDefault="003850B5" w:rsidP="002D3E14">
      <w:pPr>
        <w:rPr>
          <w:rFonts w:ascii="Arial" w:hAnsi="Arial" w:cs="Arial"/>
          <w:lang w:val="en-US"/>
        </w:rPr>
      </w:pPr>
    </w:p>
    <w:p w14:paraId="6353C9F8" w14:textId="2B7EDF71" w:rsidR="005D0432" w:rsidRPr="002D3E14" w:rsidRDefault="005D0432" w:rsidP="002D3E14">
      <w:pPr>
        <w:rPr>
          <w:rFonts w:ascii="Arial" w:hAnsi="Arial" w:cs="Arial"/>
          <w:b/>
          <w:lang w:val="en-US"/>
        </w:rPr>
      </w:pPr>
      <w:r w:rsidRPr="002D3E14">
        <w:rPr>
          <w:rFonts w:ascii="Arial" w:hAnsi="Arial" w:cs="Arial"/>
          <w:b/>
          <w:lang w:val="en-US"/>
        </w:rPr>
        <w:t xml:space="preserve">Essential Skills for Leaders in Expanding </w:t>
      </w:r>
      <w:proofErr w:type="spellStart"/>
      <w:r w:rsidR="004B6263" w:rsidRPr="002D3E14">
        <w:rPr>
          <w:rFonts w:ascii="Arial" w:hAnsi="Arial" w:cs="Arial"/>
          <w:b/>
          <w:lang w:val="en-US"/>
        </w:rPr>
        <w:t>Organisations</w:t>
      </w:r>
      <w:proofErr w:type="spellEnd"/>
    </w:p>
    <w:p w14:paraId="5E6B715E" w14:textId="14353336" w:rsidR="00561B8D" w:rsidRPr="002D3E14" w:rsidRDefault="00561B8D" w:rsidP="002D3E14">
      <w:pPr>
        <w:rPr>
          <w:rFonts w:ascii="Arial" w:hAnsi="Arial" w:cs="Arial"/>
          <w:lang w:val="en-US"/>
        </w:rPr>
      </w:pPr>
      <w:r w:rsidRPr="002D3E14">
        <w:rPr>
          <w:rFonts w:ascii="Arial" w:hAnsi="Arial" w:cs="Arial"/>
          <w:lang w:val="en-US"/>
        </w:rPr>
        <w:t xml:space="preserve">Leaders in growing </w:t>
      </w:r>
      <w:proofErr w:type="spellStart"/>
      <w:r w:rsidRPr="002D3E14">
        <w:rPr>
          <w:rFonts w:ascii="Arial" w:hAnsi="Arial" w:cs="Arial"/>
          <w:lang w:val="en-US"/>
        </w:rPr>
        <w:t>organisations</w:t>
      </w:r>
      <w:proofErr w:type="spellEnd"/>
      <w:r w:rsidRPr="002D3E14">
        <w:rPr>
          <w:rFonts w:ascii="Arial" w:hAnsi="Arial" w:cs="Arial"/>
          <w:lang w:val="en-US"/>
        </w:rPr>
        <w:t xml:space="preserve"> need strong communication and active listening skills. Clear communication helps leaders share goals and ensure everyone understands their roles. Active listening allows leaders to hear staff concerns and respond to their needs. Emotional intelligence and empathy are also vital for building trust and understanding in teams</w:t>
      </w:r>
      <w:r w:rsidR="008353E6" w:rsidRPr="002D3E14">
        <w:rPr>
          <w:rFonts w:ascii="Arial" w:hAnsi="Arial" w:cs="Arial"/>
          <w:lang w:val="en-US"/>
        </w:rPr>
        <w:t xml:space="preserve"> (Goleman, Boyatzis and McKee, 2013)</w:t>
      </w:r>
      <w:r w:rsidRPr="002D3E14">
        <w:rPr>
          <w:rFonts w:ascii="Arial" w:hAnsi="Arial" w:cs="Arial"/>
          <w:lang w:val="en-US"/>
        </w:rPr>
        <w:t>. Leaders with empathy can support staff through challenges and create a positive workplace. Delegation and empowerment are key</w:t>
      </w:r>
      <w:r w:rsidR="00182EE1" w:rsidRPr="002D3E14">
        <w:rPr>
          <w:rFonts w:ascii="Arial" w:hAnsi="Arial" w:cs="Arial"/>
          <w:lang w:val="en-US"/>
        </w:rPr>
        <w:t>,</w:t>
      </w:r>
      <w:r w:rsidRPr="002D3E14">
        <w:rPr>
          <w:rFonts w:ascii="Arial" w:hAnsi="Arial" w:cs="Arial"/>
          <w:lang w:val="en-US"/>
        </w:rPr>
        <w:t xml:space="preserve"> as leaders cannot do everything themselves. By trusting others, leaders help staff grow and take on new tasks. Empowered teams are more motivated and ready to solve problems.</w:t>
      </w:r>
    </w:p>
    <w:p w14:paraId="5AE90767" w14:textId="3AA27A5E" w:rsidR="00561B8D" w:rsidRPr="002D3E14" w:rsidRDefault="00561B8D" w:rsidP="002D3E14">
      <w:pPr>
        <w:rPr>
          <w:rFonts w:ascii="Arial" w:hAnsi="Arial" w:cs="Arial"/>
          <w:lang w:val="en-US"/>
        </w:rPr>
      </w:pPr>
      <w:r w:rsidRPr="002D3E14">
        <w:rPr>
          <w:rFonts w:ascii="Arial" w:hAnsi="Arial" w:cs="Arial"/>
          <w:lang w:val="en-US"/>
        </w:rPr>
        <w:t xml:space="preserve">Strategic thinking and vision-setting guide the </w:t>
      </w:r>
      <w:proofErr w:type="spellStart"/>
      <w:r w:rsidRPr="002D3E14">
        <w:rPr>
          <w:rFonts w:ascii="Arial" w:hAnsi="Arial" w:cs="Arial"/>
          <w:lang w:val="en-US"/>
        </w:rPr>
        <w:t>organisation</w:t>
      </w:r>
      <w:proofErr w:type="spellEnd"/>
      <w:r w:rsidRPr="002D3E14">
        <w:rPr>
          <w:rFonts w:ascii="Arial" w:hAnsi="Arial" w:cs="Arial"/>
          <w:lang w:val="en-US"/>
        </w:rPr>
        <w:t xml:space="preserve"> towards long-term goals. Leaders must see the bigger picture and </w:t>
      </w:r>
      <w:proofErr w:type="gramStart"/>
      <w:r w:rsidRPr="002D3E14">
        <w:rPr>
          <w:rFonts w:ascii="Arial" w:hAnsi="Arial" w:cs="Arial"/>
          <w:lang w:val="en-US"/>
        </w:rPr>
        <w:t>plan for the future</w:t>
      </w:r>
      <w:proofErr w:type="gramEnd"/>
      <w:r w:rsidRPr="002D3E14">
        <w:rPr>
          <w:rFonts w:ascii="Arial" w:hAnsi="Arial" w:cs="Arial"/>
          <w:lang w:val="en-US"/>
        </w:rPr>
        <w:t>. Change management and adaptability help leaders guide teams through new situations</w:t>
      </w:r>
      <w:r w:rsidR="009E1739" w:rsidRPr="002D3E14">
        <w:rPr>
          <w:rFonts w:ascii="Arial" w:hAnsi="Arial" w:cs="Arial"/>
          <w:lang w:val="en-US"/>
        </w:rPr>
        <w:t xml:space="preserve"> (</w:t>
      </w:r>
      <w:proofErr w:type="spellStart"/>
      <w:r w:rsidR="009E1739" w:rsidRPr="002D3E14">
        <w:rPr>
          <w:rFonts w:ascii="Arial" w:hAnsi="Arial" w:cs="Arial"/>
          <w:lang w:val="en-US"/>
        </w:rPr>
        <w:t>Musaigwa</w:t>
      </w:r>
      <w:proofErr w:type="spellEnd"/>
      <w:r w:rsidR="009E1739" w:rsidRPr="002D3E14">
        <w:rPr>
          <w:rFonts w:ascii="Arial" w:hAnsi="Arial" w:cs="Arial"/>
          <w:lang w:val="en-US"/>
        </w:rPr>
        <w:t>, 2023)</w:t>
      </w:r>
      <w:r w:rsidRPr="002D3E14">
        <w:rPr>
          <w:rFonts w:ascii="Arial" w:hAnsi="Arial" w:cs="Arial"/>
          <w:lang w:val="en-US"/>
        </w:rPr>
        <w:t xml:space="preserve">. In a fast-changing world, leaders must adapt quickly and support others through change. Conflict resolution and negotiation skills are needed to solve disagreements and keep teams working well. Leaders must handle conflicts </w:t>
      </w:r>
      <w:r w:rsidR="00051192" w:rsidRPr="002D3E14">
        <w:rPr>
          <w:rFonts w:ascii="Arial" w:hAnsi="Arial" w:cs="Arial"/>
          <w:lang w:val="en-US"/>
        </w:rPr>
        <w:t>reasonably</w:t>
      </w:r>
      <w:r w:rsidRPr="002D3E14">
        <w:rPr>
          <w:rFonts w:ascii="Arial" w:hAnsi="Arial" w:cs="Arial"/>
          <w:lang w:val="en-US"/>
        </w:rPr>
        <w:t xml:space="preserve"> and find solutions that work for everyone.</w:t>
      </w:r>
    </w:p>
    <w:p w14:paraId="380377C6" w14:textId="520F1A71" w:rsidR="005D0432" w:rsidRPr="002D3E14" w:rsidRDefault="00561B8D" w:rsidP="002D3E14">
      <w:pPr>
        <w:rPr>
          <w:rFonts w:ascii="Arial" w:hAnsi="Arial" w:cs="Arial"/>
          <w:lang w:val="en-US"/>
        </w:rPr>
      </w:pPr>
      <w:r w:rsidRPr="002D3E14">
        <w:rPr>
          <w:rFonts w:ascii="Arial" w:hAnsi="Arial" w:cs="Arial"/>
          <w:lang w:val="en-US"/>
        </w:rPr>
        <w:t xml:space="preserve">These skills help leaders manage complex </w:t>
      </w:r>
      <w:proofErr w:type="spellStart"/>
      <w:r w:rsidRPr="002D3E14">
        <w:rPr>
          <w:rFonts w:ascii="Arial" w:hAnsi="Arial" w:cs="Arial"/>
          <w:lang w:val="en-US"/>
        </w:rPr>
        <w:t>organisations</w:t>
      </w:r>
      <w:proofErr w:type="spellEnd"/>
      <w:r w:rsidRPr="002D3E14">
        <w:rPr>
          <w:rFonts w:ascii="Arial" w:hAnsi="Arial" w:cs="Arial"/>
          <w:lang w:val="en-US"/>
        </w:rPr>
        <w:t xml:space="preserve"> and encourage teamwork. Good communication and empathy build trust and keep staff engaged. Delegation and </w:t>
      </w:r>
      <w:r w:rsidRPr="002D3E14">
        <w:rPr>
          <w:rFonts w:ascii="Arial" w:hAnsi="Arial" w:cs="Arial"/>
          <w:lang w:val="en-US"/>
        </w:rPr>
        <w:lastRenderedPageBreak/>
        <w:t xml:space="preserve">empowerment create strong teams ready for new challenges. Strategic thinking and adaptability help the </w:t>
      </w:r>
      <w:proofErr w:type="spellStart"/>
      <w:r w:rsidRPr="002D3E14">
        <w:rPr>
          <w:rFonts w:ascii="Arial" w:hAnsi="Arial" w:cs="Arial"/>
          <w:lang w:val="en-US"/>
        </w:rPr>
        <w:t>organisation</w:t>
      </w:r>
      <w:proofErr w:type="spellEnd"/>
      <w:r w:rsidRPr="002D3E14">
        <w:rPr>
          <w:rFonts w:ascii="Arial" w:hAnsi="Arial" w:cs="Arial"/>
          <w:lang w:val="en-US"/>
        </w:rPr>
        <w:t xml:space="preserve"> stay successful as it grows.</w:t>
      </w:r>
    </w:p>
    <w:p w14:paraId="7816B4A1" w14:textId="0334C123" w:rsidR="005D0432" w:rsidRPr="002D3E14" w:rsidRDefault="005D0432" w:rsidP="002D3E14">
      <w:pPr>
        <w:rPr>
          <w:rFonts w:ascii="Arial" w:hAnsi="Arial" w:cs="Arial"/>
          <w:b/>
          <w:lang w:val="en-US"/>
        </w:rPr>
      </w:pPr>
      <w:r w:rsidRPr="002D3E14">
        <w:rPr>
          <w:rFonts w:ascii="Arial" w:hAnsi="Arial" w:cs="Arial"/>
          <w:b/>
          <w:lang w:val="en-US"/>
        </w:rPr>
        <w:t>Conclusion</w:t>
      </w:r>
    </w:p>
    <w:p w14:paraId="0C5D1297" w14:textId="0EC023FB" w:rsidR="001834FC" w:rsidRPr="002D3E14" w:rsidRDefault="00561B8D" w:rsidP="002D3E14">
      <w:pPr>
        <w:rPr>
          <w:rFonts w:ascii="Arial" w:hAnsi="Arial" w:cs="Arial"/>
        </w:rPr>
      </w:pPr>
      <w:r w:rsidRPr="002D3E14">
        <w:rPr>
          <w:rFonts w:ascii="Arial" w:hAnsi="Arial" w:cs="Arial"/>
        </w:rPr>
        <w:t xml:space="preserve">As organisations grow, leadership styles must change to meet new challenges. </w:t>
      </w:r>
      <w:r w:rsidR="004A1C6F" w:rsidRPr="002D3E14">
        <w:rPr>
          <w:rFonts w:ascii="Arial" w:hAnsi="Arial" w:cs="Arial"/>
        </w:rPr>
        <w:t xml:space="preserve">In small firms, authoritative styles are effective, but not in large firms. Large and complex organisations are more suited to coaching and supportive leadership. These styles facilitate the delegation of powers, team empowerment and innovation. Leaders should be able to strengthen their communication, coaching, and emotional intelligence skills. These competencies can enable the leaders to establish trust and lead teams through transition. Continuous leadership training also matters in the long run. Leaders should continue learning and remain engaged with new business requirements. Flexibility enables leaders to stay productive in a rapidly evolving society. Contemporary leaders should work on establishing effective teams and supporting employees. They must promote open communication and appreciate the ideas of everyone. Businesses require resilience and future development through leadership evolution. It is only those leaders whose style is modified who can make organisations live and survive. The proper leadership style creates a successful and strong ethical organisation </w:t>
      </w:r>
      <w:r w:rsidR="0019279E" w:rsidRPr="002D3E14">
        <w:rPr>
          <w:rFonts w:ascii="Arial" w:hAnsi="Arial" w:cs="Arial"/>
        </w:rPr>
        <w:t>for</w:t>
      </w:r>
      <w:r w:rsidR="004A1C6F" w:rsidRPr="002D3E14">
        <w:rPr>
          <w:rFonts w:ascii="Arial" w:hAnsi="Arial" w:cs="Arial"/>
        </w:rPr>
        <w:t xml:space="preserve"> the future.</w:t>
      </w:r>
      <w:r w:rsidR="001834FC" w:rsidRPr="002D3E14">
        <w:rPr>
          <w:rFonts w:ascii="Arial" w:hAnsi="Arial" w:cs="Arial"/>
        </w:rPr>
        <w:t xml:space="preserve"> </w:t>
      </w:r>
    </w:p>
    <w:p w14:paraId="3681A04B" w14:textId="77777777" w:rsidR="001834FC" w:rsidRPr="002D3E14" w:rsidRDefault="001834FC" w:rsidP="002D3E14">
      <w:pPr>
        <w:rPr>
          <w:rFonts w:ascii="Arial" w:hAnsi="Arial" w:cs="Arial"/>
        </w:rPr>
      </w:pPr>
      <w:r w:rsidRPr="002D3E14">
        <w:rPr>
          <w:rFonts w:ascii="Arial" w:hAnsi="Arial" w:cs="Arial"/>
        </w:rPr>
        <w:br w:type="page"/>
      </w:r>
    </w:p>
    <w:p w14:paraId="17598CB2" w14:textId="030EEA3E" w:rsidR="001834FC" w:rsidRPr="002D3E14" w:rsidRDefault="001834FC" w:rsidP="002D3E14">
      <w:pPr>
        <w:pStyle w:val="Heading1"/>
        <w:spacing w:line="360" w:lineRule="auto"/>
        <w:rPr>
          <w:rFonts w:ascii="Arial" w:hAnsi="Arial" w:cs="Arial"/>
        </w:rPr>
      </w:pPr>
      <w:bookmarkStart w:id="0" w:name="_Toc126788778"/>
      <w:bookmarkStart w:id="1" w:name="_Toc152270024"/>
      <w:r w:rsidRPr="002D3E14">
        <w:rPr>
          <w:rFonts w:ascii="Arial" w:hAnsi="Arial" w:cs="Arial"/>
        </w:rPr>
        <w:lastRenderedPageBreak/>
        <w:t>Reference</w:t>
      </w:r>
      <w:r w:rsidR="00265BF2" w:rsidRPr="002D3E14">
        <w:rPr>
          <w:rFonts w:ascii="Arial" w:hAnsi="Arial" w:cs="Arial"/>
        </w:rPr>
        <w:t>s</w:t>
      </w:r>
      <w:bookmarkEnd w:id="0"/>
      <w:bookmarkEnd w:id="1"/>
      <w:r w:rsidRPr="002D3E14">
        <w:rPr>
          <w:rFonts w:ascii="Arial" w:hAnsi="Arial" w:cs="Arial"/>
        </w:rPr>
        <w:t xml:space="preserve"> </w:t>
      </w:r>
    </w:p>
    <w:p w14:paraId="798102B7" w14:textId="77777777" w:rsidR="008852A0" w:rsidRPr="002D3E14" w:rsidRDefault="008852A0" w:rsidP="002D3E14">
      <w:pPr>
        <w:jc w:val="left"/>
        <w:rPr>
          <w:rFonts w:ascii="Arial" w:hAnsi="Arial" w:cs="Arial"/>
        </w:rPr>
      </w:pPr>
      <w:r w:rsidRPr="002D3E14">
        <w:rPr>
          <w:rFonts w:ascii="Arial" w:hAnsi="Arial" w:cs="Arial"/>
        </w:rPr>
        <w:t xml:space="preserve">Goleman, D., Boyatzis, R. and McKee, A. (2013) </w:t>
      </w:r>
      <w:r w:rsidRPr="002D3E14">
        <w:rPr>
          <w:rFonts w:ascii="Arial" w:hAnsi="Arial" w:cs="Arial"/>
          <w:i/>
          <w:iCs/>
        </w:rPr>
        <w:t>Primal leadership: Learning to lead with emotional intelligence</w:t>
      </w:r>
      <w:r w:rsidRPr="002D3E14">
        <w:rPr>
          <w:rFonts w:ascii="Arial" w:hAnsi="Arial" w:cs="Arial"/>
        </w:rPr>
        <w:t>. Boston, MA: Harvard Business School Press.</w:t>
      </w:r>
    </w:p>
    <w:p w14:paraId="6552246F" w14:textId="77777777" w:rsidR="008852A0" w:rsidRPr="002D3E14" w:rsidRDefault="008852A0" w:rsidP="002D3E14">
      <w:pPr>
        <w:jc w:val="left"/>
        <w:rPr>
          <w:rFonts w:ascii="Arial" w:hAnsi="Arial" w:cs="Arial"/>
        </w:rPr>
      </w:pPr>
      <w:r w:rsidRPr="002D3E14">
        <w:rPr>
          <w:rFonts w:ascii="Arial" w:hAnsi="Arial" w:cs="Arial"/>
        </w:rPr>
        <w:t xml:space="preserve">Horswill, I. (2021) ‘JPMorgan Chase CEO and Chair Jamie Dimon on leadership lessons’, </w:t>
      </w:r>
      <w:r w:rsidRPr="002D3E14">
        <w:rPr>
          <w:rFonts w:ascii="Arial" w:hAnsi="Arial" w:cs="Arial"/>
          <w:i/>
          <w:iCs/>
        </w:rPr>
        <w:t>The CEO Magazine</w:t>
      </w:r>
      <w:r w:rsidRPr="002D3E14">
        <w:rPr>
          <w:rFonts w:ascii="Arial" w:hAnsi="Arial" w:cs="Arial"/>
        </w:rPr>
        <w:t xml:space="preserve">, 8 April. Available at: </w:t>
      </w:r>
      <w:hyperlink r:id="rId9" w:tgtFrame="_new" w:history="1">
        <w:r w:rsidRPr="002D3E14">
          <w:rPr>
            <w:rStyle w:val="Hyperlink"/>
            <w:rFonts w:ascii="Arial" w:hAnsi="Arial" w:cs="Arial"/>
          </w:rPr>
          <w:t>https://www.theceomagazine.com/business/management-leadership/jamie-dimon-j-p-morgan-chase/</w:t>
        </w:r>
      </w:hyperlink>
      <w:r w:rsidRPr="002D3E14">
        <w:rPr>
          <w:rFonts w:ascii="Arial" w:hAnsi="Arial" w:cs="Arial"/>
        </w:rPr>
        <w:t xml:space="preserve"> (Accessed: 4 July 2025).</w:t>
      </w:r>
    </w:p>
    <w:p w14:paraId="1B4C9D34" w14:textId="77777777" w:rsidR="008852A0" w:rsidRPr="002D3E14" w:rsidRDefault="008852A0" w:rsidP="002D3E14">
      <w:pPr>
        <w:jc w:val="left"/>
        <w:rPr>
          <w:rFonts w:ascii="Arial" w:hAnsi="Arial" w:cs="Arial"/>
        </w:rPr>
      </w:pPr>
      <w:r w:rsidRPr="002D3E14">
        <w:rPr>
          <w:rFonts w:ascii="Arial" w:hAnsi="Arial" w:cs="Arial"/>
        </w:rPr>
        <w:t xml:space="preserve">Kenton, W. (2024) ‘Hersey-Blanchard Situational Leadership Model: How </w:t>
      </w:r>
      <w:proofErr w:type="gramStart"/>
      <w:r w:rsidRPr="002D3E14">
        <w:rPr>
          <w:rFonts w:ascii="Arial" w:hAnsi="Arial" w:cs="Arial"/>
        </w:rPr>
        <w:t>it</w:t>
      </w:r>
      <w:proofErr w:type="gramEnd"/>
      <w:r w:rsidRPr="002D3E14">
        <w:rPr>
          <w:rFonts w:ascii="Arial" w:hAnsi="Arial" w:cs="Arial"/>
        </w:rPr>
        <w:t xml:space="preserve"> works’, </w:t>
      </w:r>
      <w:r w:rsidRPr="002D3E14">
        <w:rPr>
          <w:rFonts w:ascii="Arial" w:hAnsi="Arial" w:cs="Arial"/>
          <w:i/>
          <w:iCs/>
        </w:rPr>
        <w:t>Investopedia</w:t>
      </w:r>
      <w:r w:rsidRPr="002D3E14">
        <w:rPr>
          <w:rFonts w:ascii="Arial" w:hAnsi="Arial" w:cs="Arial"/>
        </w:rPr>
        <w:t xml:space="preserve">. Available at: </w:t>
      </w:r>
      <w:hyperlink r:id="rId10" w:tgtFrame="_new" w:history="1">
        <w:r w:rsidRPr="002D3E14">
          <w:rPr>
            <w:rStyle w:val="Hyperlink"/>
            <w:rFonts w:ascii="Arial" w:hAnsi="Arial" w:cs="Arial"/>
          </w:rPr>
          <w:t>https://www.investopedia.com/terms/h/hersey-and-blanchard-model.asp</w:t>
        </w:r>
      </w:hyperlink>
      <w:r w:rsidRPr="002D3E14">
        <w:rPr>
          <w:rFonts w:ascii="Arial" w:hAnsi="Arial" w:cs="Arial"/>
        </w:rPr>
        <w:t xml:space="preserve"> (Accessed: 5 July 2025).</w:t>
      </w:r>
    </w:p>
    <w:p w14:paraId="6537966D" w14:textId="77777777" w:rsidR="008852A0" w:rsidRPr="002D3E14" w:rsidRDefault="008852A0" w:rsidP="002D3E14">
      <w:pPr>
        <w:jc w:val="left"/>
        <w:rPr>
          <w:rFonts w:ascii="Arial" w:hAnsi="Arial" w:cs="Arial"/>
        </w:rPr>
      </w:pPr>
      <w:r w:rsidRPr="002D3E14">
        <w:rPr>
          <w:rFonts w:ascii="Arial" w:hAnsi="Arial" w:cs="Arial"/>
        </w:rPr>
        <w:t xml:space="preserve">Kotter, J.P. (2012) </w:t>
      </w:r>
      <w:r w:rsidRPr="002D3E14">
        <w:rPr>
          <w:rFonts w:ascii="Arial" w:hAnsi="Arial" w:cs="Arial"/>
          <w:i/>
          <w:iCs/>
        </w:rPr>
        <w:t>Leading change</w:t>
      </w:r>
      <w:r w:rsidRPr="002D3E14">
        <w:rPr>
          <w:rFonts w:ascii="Arial" w:hAnsi="Arial" w:cs="Arial"/>
        </w:rPr>
        <w:t>. Boston, MA: Harvard Business Review Press.</w:t>
      </w:r>
    </w:p>
    <w:p w14:paraId="2092B8D4" w14:textId="77777777" w:rsidR="008852A0" w:rsidRPr="002D3E14" w:rsidRDefault="008852A0" w:rsidP="002D3E14">
      <w:pPr>
        <w:jc w:val="left"/>
        <w:rPr>
          <w:rFonts w:ascii="Arial" w:hAnsi="Arial" w:cs="Arial"/>
        </w:rPr>
      </w:pPr>
      <w:r w:rsidRPr="002D3E14">
        <w:rPr>
          <w:rFonts w:ascii="Arial" w:hAnsi="Arial" w:cs="Arial"/>
        </w:rPr>
        <w:t xml:space="preserve">Lea, S. (2023) ‘Delegation and empowerment’, </w:t>
      </w:r>
      <w:proofErr w:type="spellStart"/>
      <w:r w:rsidRPr="002D3E14">
        <w:rPr>
          <w:rFonts w:ascii="Arial" w:hAnsi="Arial" w:cs="Arial"/>
          <w:i/>
          <w:iCs/>
        </w:rPr>
        <w:t>Aicura</w:t>
      </w:r>
      <w:proofErr w:type="spellEnd"/>
      <w:r w:rsidRPr="002D3E14">
        <w:rPr>
          <w:rFonts w:ascii="Arial" w:hAnsi="Arial" w:cs="Arial"/>
        </w:rPr>
        <w:t xml:space="preserve">. Available at: </w:t>
      </w:r>
      <w:hyperlink r:id="rId11" w:tgtFrame="_new" w:history="1">
        <w:r w:rsidRPr="002D3E14">
          <w:rPr>
            <w:rStyle w:val="Hyperlink"/>
            <w:rFonts w:ascii="Arial" w:hAnsi="Arial" w:cs="Arial"/>
          </w:rPr>
          <w:t>https://www.aicura.com/eleadership/building-teams/delegation-and-empowerment/</w:t>
        </w:r>
      </w:hyperlink>
      <w:r w:rsidRPr="002D3E14">
        <w:rPr>
          <w:rFonts w:ascii="Arial" w:hAnsi="Arial" w:cs="Arial"/>
        </w:rPr>
        <w:t xml:space="preserve"> (Accessed: 5 July 2025).</w:t>
      </w:r>
    </w:p>
    <w:p w14:paraId="37C95FB4" w14:textId="77777777" w:rsidR="008852A0" w:rsidRPr="002D3E14" w:rsidRDefault="008852A0" w:rsidP="002D3E14">
      <w:pPr>
        <w:jc w:val="left"/>
        <w:rPr>
          <w:rFonts w:ascii="Arial" w:hAnsi="Arial" w:cs="Arial"/>
        </w:rPr>
      </w:pPr>
      <w:proofErr w:type="spellStart"/>
      <w:r w:rsidRPr="002D3E14">
        <w:rPr>
          <w:rFonts w:ascii="Arial" w:hAnsi="Arial" w:cs="Arial"/>
        </w:rPr>
        <w:t>Musaigwa</w:t>
      </w:r>
      <w:proofErr w:type="spellEnd"/>
      <w:r w:rsidRPr="002D3E14">
        <w:rPr>
          <w:rFonts w:ascii="Arial" w:hAnsi="Arial" w:cs="Arial"/>
        </w:rPr>
        <w:t xml:space="preserve">, M. (2023) ‘The role of leadership in managing change’, </w:t>
      </w:r>
      <w:r w:rsidRPr="002D3E14">
        <w:rPr>
          <w:rFonts w:ascii="Arial" w:hAnsi="Arial" w:cs="Arial"/>
          <w:i/>
          <w:iCs/>
        </w:rPr>
        <w:t>International Review of Management and Marketing</w:t>
      </w:r>
      <w:r w:rsidRPr="002D3E14">
        <w:rPr>
          <w:rFonts w:ascii="Arial" w:hAnsi="Arial" w:cs="Arial"/>
        </w:rPr>
        <w:t xml:space="preserve">, 13(6), pp. 1–9. Available at: </w:t>
      </w:r>
      <w:hyperlink r:id="rId12" w:tgtFrame="_new" w:history="1">
        <w:r w:rsidRPr="002D3E14">
          <w:rPr>
            <w:rStyle w:val="Hyperlink"/>
            <w:rFonts w:ascii="Arial" w:hAnsi="Arial" w:cs="Arial"/>
          </w:rPr>
          <w:t>http://dx.doi.org/10.32479/irmm.13526</w:t>
        </w:r>
      </w:hyperlink>
      <w:r w:rsidRPr="002D3E14">
        <w:rPr>
          <w:rFonts w:ascii="Arial" w:hAnsi="Arial" w:cs="Arial"/>
        </w:rPr>
        <w:t xml:space="preserve"> (Accessed: 5 July 2025).</w:t>
      </w:r>
    </w:p>
    <w:p w14:paraId="43694931" w14:textId="77777777" w:rsidR="008852A0" w:rsidRPr="002D3E14" w:rsidRDefault="008852A0" w:rsidP="002D3E14">
      <w:pPr>
        <w:jc w:val="left"/>
        <w:rPr>
          <w:rFonts w:ascii="Arial" w:hAnsi="Arial" w:cs="Arial"/>
        </w:rPr>
      </w:pPr>
      <w:r w:rsidRPr="002D3E14">
        <w:rPr>
          <w:rFonts w:ascii="Arial" w:hAnsi="Arial" w:cs="Arial"/>
        </w:rPr>
        <w:t xml:space="preserve">Northouse, P.G. (2021) </w:t>
      </w:r>
      <w:r w:rsidRPr="002D3E14">
        <w:rPr>
          <w:rFonts w:ascii="Arial" w:hAnsi="Arial" w:cs="Arial"/>
          <w:i/>
          <w:iCs/>
        </w:rPr>
        <w:t>Leadership: Theory and practice</w:t>
      </w:r>
      <w:r w:rsidRPr="002D3E14">
        <w:rPr>
          <w:rFonts w:ascii="Arial" w:hAnsi="Arial" w:cs="Arial"/>
        </w:rPr>
        <w:t>. 9th ed. Thousand Oaks, CA: Sage Publications.</w:t>
      </w:r>
    </w:p>
    <w:p w14:paraId="3929BD9C" w14:textId="77777777" w:rsidR="008852A0" w:rsidRPr="002D3E14" w:rsidRDefault="008852A0" w:rsidP="002D3E14">
      <w:pPr>
        <w:jc w:val="left"/>
        <w:rPr>
          <w:rFonts w:ascii="Arial" w:hAnsi="Arial" w:cs="Arial"/>
        </w:rPr>
      </w:pPr>
      <w:r w:rsidRPr="002D3E14">
        <w:rPr>
          <w:rFonts w:ascii="Arial" w:hAnsi="Arial" w:cs="Arial"/>
        </w:rPr>
        <w:t xml:space="preserve">Schuetz, A. (2017) ‘Effective leadership and its impact on an organisation’s success’, </w:t>
      </w:r>
      <w:r w:rsidRPr="002D3E14">
        <w:rPr>
          <w:rFonts w:ascii="Arial" w:hAnsi="Arial" w:cs="Arial"/>
          <w:i/>
          <w:iCs/>
        </w:rPr>
        <w:t>Journal of Corporate Responsibility and Leadership</w:t>
      </w:r>
      <w:r w:rsidRPr="002D3E14">
        <w:rPr>
          <w:rFonts w:ascii="Arial" w:hAnsi="Arial" w:cs="Arial"/>
        </w:rPr>
        <w:t xml:space="preserve">, 3(3), pp. 73–84. Available at: </w:t>
      </w:r>
      <w:hyperlink r:id="rId13" w:tgtFrame="_new" w:history="1">
        <w:r w:rsidRPr="002D3E14">
          <w:rPr>
            <w:rStyle w:val="Hyperlink"/>
            <w:rFonts w:ascii="Arial" w:hAnsi="Arial" w:cs="Arial"/>
          </w:rPr>
          <w:t>https://doi.org/10.12775/jcrl.2016.017</w:t>
        </w:r>
      </w:hyperlink>
      <w:r w:rsidRPr="002D3E14">
        <w:rPr>
          <w:rFonts w:ascii="Arial" w:hAnsi="Arial" w:cs="Arial"/>
        </w:rPr>
        <w:t xml:space="preserve"> (Accessed: 5 July 2025).</w:t>
      </w:r>
    </w:p>
    <w:p w14:paraId="115BD73A" w14:textId="77777777" w:rsidR="008852A0" w:rsidRPr="002D3E14" w:rsidRDefault="008852A0" w:rsidP="002D3E14">
      <w:pPr>
        <w:jc w:val="left"/>
        <w:rPr>
          <w:rFonts w:ascii="Arial" w:hAnsi="Arial" w:cs="Arial"/>
        </w:rPr>
      </w:pPr>
      <w:r w:rsidRPr="002D3E14">
        <w:rPr>
          <w:rFonts w:ascii="Arial" w:hAnsi="Arial" w:cs="Arial"/>
        </w:rPr>
        <w:t xml:space="preserve">Sinek, S. (2017) </w:t>
      </w:r>
      <w:r w:rsidRPr="002D3E14">
        <w:rPr>
          <w:rFonts w:ascii="Arial" w:hAnsi="Arial" w:cs="Arial"/>
          <w:i/>
          <w:iCs/>
        </w:rPr>
        <w:t xml:space="preserve">Leaders eat last: Why some teams pull </w:t>
      </w:r>
      <w:proofErr w:type="gramStart"/>
      <w:r w:rsidRPr="002D3E14">
        <w:rPr>
          <w:rFonts w:ascii="Arial" w:hAnsi="Arial" w:cs="Arial"/>
          <w:i/>
          <w:iCs/>
        </w:rPr>
        <w:t>together</w:t>
      </w:r>
      <w:proofErr w:type="gramEnd"/>
      <w:r w:rsidRPr="002D3E14">
        <w:rPr>
          <w:rFonts w:ascii="Arial" w:hAnsi="Arial" w:cs="Arial"/>
          <w:i/>
          <w:iCs/>
        </w:rPr>
        <w:t xml:space="preserve"> and others don’t</w:t>
      </w:r>
      <w:r w:rsidRPr="002D3E14">
        <w:rPr>
          <w:rFonts w:ascii="Arial" w:hAnsi="Arial" w:cs="Arial"/>
        </w:rPr>
        <w:t>. New York: Portfolio/Penguin.</w:t>
      </w:r>
    </w:p>
    <w:p w14:paraId="44BBBFB1" w14:textId="77777777" w:rsidR="002135BB" w:rsidRPr="002D3E14" w:rsidRDefault="008852A0" w:rsidP="002D3E14">
      <w:pPr>
        <w:jc w:val="left"/>
        <w:rPr>
          <w:rFonts w:ascii="Arial" w:hAnsi="Arial" w:cs="Arial"/>
        </w:rPr>
      </w:pPr>
      <w:r w:rsidRPr="002D3E14">
        <w:rPr>
          <w:rFonts w:ascii="Arial" w:hAnsi="Arial" w:cs="Arial"/>
        </w:rPr>
        <w:t xml:space="preserve">The Marketing GP (2022) ‘Lewin’s Leadership Theory explained’, </w:t>
      </w:r>
      <w:r w:rsidRPr="002D3E14">
        <w:rPr>
          <w:rFonts w:ascii="Arial" w:hAnsi="Arial" w:cs="Arial"/>
          <w:i/>
          <w:iCs/>
        </w:rPr>
        <w:t>Leadership and Performance Partners</w:t>
      </w:r>
      <w:r w:rsidRPr="002D3E14">
        <w:rPr>
          <w:rFonts w:ascii="Arial" w:hAnsi="Arial" w:cs="Arial"/>
        </w:rPr>
        <w:t xml:space="preserve">. Available at: </w:t>
      </w:r>
      <w:hyperlink r:id="rId14" w:tgtFrame="_new" w:history="1">
        <w:r w:rsidRPr="002D3E14">
          <w:rPr>
            <w:rStyle w:val="Hyperlink"/>
            <w:rFonts w:ascii="Arial" w:hAnsi="Arial" w:cs="Arial"/>
          </w:rPr>
          <w:t>https://leadershipandperformance.com.au/lewins-leadership-theory-explained/</w:t>
        </w:r>
      </w:hyperlink>
      <w:r w:rsidRPr="002D3E14">
        <w:rPr>
          <w:rFonts w:ascii="Arial" w:hAnsi="Arial" w:cs="Arial"/>
        </w:rPr>
        <w:t xml:space="preserve"> (Accessed: 5 July 2025).</w:t>
      </w:r>
    </w:p>
    <w:p w14:paraId="6AE55127" w14:textId="212650F1" w:rsidR="002135BB" w:rsidRPr="002D3E14" w:rsidRDefault="002135BB" w:rsidP="002D3E14">
      <w:pPr>
        <w:jc w:val="left"/>
        <w:rPr>
          <w:rFonts w:ascii="Arial" w:hAnsi="Arial" w:cs="Arial"/>
        </w:rPr>
      </w:pPr>
      <w:r w:rsidRPr="002D3E14">
        <w:rPr>
          <w:rFonts w:ascii="Arial" w:hAnsi="Arial" w:cs="Arial"/>
        </w:rPr>
        <w:lastRenderedPageBreak/>
        <w:t xml:space="preserve">Smith, R. and Johnson, L. (2022) </w:t>
      </w:r>
      <w:r w:rsidRPr="002D3E14">
        <w:rPr>
          <w:rFonts w:ascii="Arial" w:hAnsi="Arial" w:cs="Arial"/>
          <w:i/>
          <w:iCs/>
        </w:rPr>
        <w:t>Transformational, transactional, and laissez-faire leadership styles: A comparative analysis</w:t>
      </w:r>
      <w:r w:rsidRPr="002D3E14">
        <w:rPr>
          <w:rFonts w:ascii="Arial" w:hAnsi="Arial" w:cs="Arial"/>
        </w:rPr>
        <w:t xml:space="preserve">, </w:t>
      </w:r>
      <w:r w:rsidRPr="002D3E14">
        <w:rPr>
          <w:rFonts w:ascii="Arial" w:hAnsi="Arial" w:cs="Arial"/>
          <w:i/>
          <w:iCs/>
        </w:rPr>
        <w:t>SAGE Open</w:t>
      </w:r>
      <w:r w:rsidRPr="002D3E14">
        <w:rPr>
          <w:rFonts w:ascii="Arial" w:hAnsi="Arial" w:cs="Arial"/>
        </w:rPr>
        <w:t xml:space="preserve">, 12, pp. 1–15. Available at: </w:t>
      </w:r>
      <w:hyperlink r:id="rId15" w:history="1">
        <w:r w:rsidRPr="002D3E14">
          <w:rPr>
            <w:rStyle w:val="Hyperlink"/>
            <w:rFonts w:ascii="Arial" w:hAnsi="Arial" w:cs="Arial"/>
          </w:rPr>
          <w:t>https://doi.org/10.1177/21582440221094606</w:t>
        </w:r>
      </w:hyperlink>
      <w:r w:rsidRPr="002D3E14">
        <w:rPr>
          <w:rFonts w:ascii="Arial" w:hAnsi="Arial" w:cs="Arial"/>
        </w:rPr>
        <w:t xml:space="preserve">.  (Accessed: 12 July 2025). </w:t>
      </w:r>
    </w:p>
    <w:p w14:paraId="7A673DF3" w14:textId="3FEFF429" w:rsidR="002135BB" w:rsidRPr="002D3E14" w:rsidRDefault="002135BB" w:rsidP="002D3E14">
      <w:pPr>
        <w:jc w:val="left"/>
        <w:rPr>
          <w:rFonts w:ascii="Arial" w:hAnsi="Arial" w:cs="Arial"/>
        </w:rPr>
      </w:pPr>
      <w:r w:rsidRPr="002D3E14">
        <w:rPr>
          <w:rFonts w:ascii="Arial" w:hAnsi="Arial" w:cs="Arial"/>
        </w:rPr>
        <w:t xml:space="preserve">Carter, M. and Lewis, P. (2020) ‘Six ways of understanding leadership development: An exploration of approaches’, </w:t>
      </w:r>
      <w:r w:rsidRPr="002D3E14">
        <w:rPr>
          <w:rFonts w:ascii="Arial" w:hAnsi="Arial" w:cs="Arial"/>
          <w:i/>
          <w:iCs/>
        </w:rPr>
        <w:t>Leadership</w:t>
      </w:r>
      <w:r w:rsidRPr="002D3E14">
        <w:rPr>
          <w:rFonts w:ascii="Arial" w:hAnsi="Arial" w:cs="Arial"/>
        </w:rPr>
        <w:t xml:space="preserve">, 16(4), pp. 478–494. Available at: </w:t>
      </w:r>
      <w:hyperlink r:id="rId16" w:history="1">
        <w:r w:rsidRPr="002D3E14">
          <w:rPr>
            <w:rStyle w:val="Hyperlink"/>
            <w:rFonts w:ascii="Arial" w:hAnsi="Arial" w:cs="Arial"/>
          </w:rPr>
          <w:t>https://doi.org/10.1177/1742715020926731</w:t>
        </w:r>
      </w:hyperlink>
      <w:r w:rsidRPr="002D3E14">
        <w:rPr>
          <w:rFonts w:ascii="Arial" w:hAnsi="Arial" w:cs="Arial"/>
        </w:rPr>
        <w:t xml:space="preserve">.  (Accessed: 12 July 2025). </w:t>
      </w:r>
    </w:p>
    <w:p w14:paraId="65C08BFC" w14:textId="68609A19" w:rsidR="002135BB" w:rsidRPr="002D3E14" w:rsidRDefault="002135BB" w:rsidP="002D3E14">
      <w:pPr>
        <w:jc w:val="left"/>
        <w:rPr>
          <w:rFonts w:ascii="Arial" w:hAnsi="Arial" w:cs="Arial"/>
        </w:rPr>
      </w:pPr>
      <w:r w:rsidRPr="002D3E14">
        <w:rPr>
          <w:rFonts w:ascii="Arial" w:hAnsi="Arial" w:cs="Arial"/>
        </w:rPr>
        <w:t>Roberts, J. and Nguyen, T. (2023) ‘Transformations towards an integrated leadership development system: A 30</w:t>
      </w:r>
      <w:r w:rsidRPr="002D3E14">
        <w:rPr>
          <w:rFonts w:ascii="Arial" w:hAnsi="Arial" w:cs="Arial"/>
        </w:rPr>
        <w:noBreakHyphen/>
        <w:t xml:space="preserve">year longitudinal study’, </w:t>
      </w:r>
      <w:r w:rsidRPr="002D3E14">
        <w:rPr>
          <w:rFonts w:ascii="Arial" w:hAnsi="Arial" w:cs="Arial"/>
          <w:i/>
          <w:iCs/>
        </w:rPr>
        <w:t>Leadership</w:t>
      </w:r>
      <w:r w:rsidRPr="002D3E14">
        <w:rPr>
          <w:rFonts w:ascii="Arial" w:hAnsi="Arial" w:cs="Arial"/>
        </w:rPr>
        <w:t xml:space="preserve">, 19(3), pp. 312–330. Available at: </w:t>
      </w:r>
      <w:hyperlink r:id="rId17" w:history="1">
        <w:r w:rsidRPr="002D3E14">
          <w:rPr>
            <w:rStyle w:val="Hyperlink"/>
            <w:rFonts w:ascii="Arial" w:hAnsi="Arial" w:cs="Arial"/>
          </w:rPr>
          <w:t>https://doi.org/10.1177/17427150241232164</w:t>
        </w:r>
      </w:hyperlink>
      <w:r w:rsidRPr="002D3E14">
        <w:rPr>
          <w:rFonts w:ascii="Arial" w:hAnsi="Arial" w:cs="Arial"/>
        </w:rPr>
        <w:t>.  (Accessed: 12 July 2025).</w:t>
      </w:r>
    </w:p>
    <w:p w14:paraId="68765F37" w14:textId="77777777" w:rsidR="002135BB" w:rsidRPr="002D3E14" w:rsidRDefault="002135BB" w:rsidP="002D3E14">
      <w:pPr>
        <w:jc w:val="left"/>
        <w:rPr>
          <w:rFonts w:ascii="Arial" w:hAnsi="Arial" w:cs="Arial"/>
        </w:rPr>
      </w:pPr>
    </w:p>
    <w:sectPr w:rsidR="002135BB" w:rsidRPr="002D3E14"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4E064C" w14:textId="77777777" w:rsidR="00381DB3" w:rsidRDefault="00381DB3" w:rsidP="001834FC">
      <w:pPr>
        <w:spacing w:after="0" w:line="240" w:lineRule="auto"/>
      </w:pPr>
      <w:r>
        <w:separator/>
      </w:r>
    </w:p>
  </w:endnote>
  <w:endnote w:type="continuationSeparator" w:id="0">
    <w:p w14:paraId="658BA4E4" w14:textId="77777777" w:rsidR="00381DB3" w:rsidRDefault="00381DB3"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14:paraId="74D75FEB" w14:textId="77777777" w:rsidR="002135BB" w:rsidRDefault="002135BB">
        <w:pPr>
          <w:pStyle w:val="Footer"/>
          <w:jc w:val="right"/>
        </w:pPr>
      </w:p>
      <w:p w14:paraId="626AF6E3" w14:textId="7486DCF4" w:rsidR="001834FC" w:rsidRDefault="001834FC">
        <w:pPr>
          <w:pStyle w:val="Footer"/>
          <w:jc w:val="right"/>
        </w:pPr>
        <w:r>
          <w:fldChar w:fldCharType="begin"/>
        </w:r>
        <w:r>
          <w:instrText xml:space="preserve"> PAGE   \* MERGEFORMAT </w:instrText>
        </w:r>
        <w:r>
          <w:fldChar w:fldCharType="separate"/>
        </w:r>
        <w:r w:rsidR="003850B5">
          <w:rPr>
            <w:noProof/>
          </w:rPr>
          <w:t>6</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AC86A7" w14:textId="77777777" w:rsidR="00381DB3" w:rsidRDefault="00381DB3" w:rsidP="001834FC">
      <w:pPr>
        <w:spacing w:after="0" w:line="240" w:lineRule="auto"/>
      </w:pPr>
      <w:r>
        <w:separator/>
      </w:r>
    </w:p>
  </w:footnote>
  <w:footnote w:type="continuationSeparator" w:id="0">
    <w:p w14:paraId="05192A59" w14:textId="77777777" w:rsidR="00381DB3" w:rsidRDefault="00381DB3"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A2317"/>
    <w:multiLevelType w:val="multilevel"/>
    <w:tmpl w:val="C4A4440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A06333"/>
    <w:multiLevelType w:val="multilevel"/>
    <w:tmpl w:val="B6EE6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E11E57"/>
    <w:multiLevelType w:val="multilevel"/>
    <w:tmpl w:val="5C36FE7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0941A1"/>
    <w:multiLevelType w:val="multilevel"/>
    <w:tmpl w:val="E3F0E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DF11AE"/>
    <w:multiLevelType w:val="multilevel"/>
    <w:tmpl w:val="CB8AF7D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6BB39BA"/>
    <w:multiLevelType w:val="multilevel"/>
    <w:tmpl w:val="CDD8966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41333748">
    <w:abstractNumId w:val="1"/>
  </w:num>
  <w:num w:numId="2" w16cid:durableId="929780424">
    <w:abstractNumId w:val="0"/>
  </w:num>
  <w:num w:numId="3" w16cid:durableId="1518689739">
    <w:abstractNumId w:val="4"/>
  </w:num>
  <w:num w:numId="4" w16cid:durableId="2129540787">
    <w:abstractNumId w:val="2"/>
  </w:num>
  <w:num w:numId="5" w16cid:durableId="1221985204">
    <w:abstractNumId w:val="5"/>
  </w:num>
  <w:num w:numId="6" w16cid:durableId="882369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QUATU1+dSwAAAA="/>
  </w:docVars>
  <w:rsids>
    <w:rsidRoot w:val="00A60069"/>
    <w:rsid w:val="00020661"/>
    <w:rsid w:val="000312A2"/>
    <w:rsid w:val="00040197"/>
    <w:rsid w:val="000447EC"/>
    <w:rsid w:val="00051192"/>
    <w:rsid w:val="000C020F"/>
    <w:rsid w:val="000E047C"/>
    <w:rsid w:val="000F02BF"/>
    <w:rsid w:val="00111E0A"/>
    <w:rsid w:val="00182EE1"/>
    <w:rsid w:val="001834FC"/>
    <w:rsid w:val="0019279E"/>
    <w:rsid w:val="001C676D"/>
    <w:rsid w:val="001D16F6"/>
    <w:rsid w:val="002135BB"/>
    <w:rsid w:val="0022399E"/>
    <w:rsid w:val="00235A66"/>
    <w:rsid w:val="00252195"/>
    <w:rsid w:val="002613E8"/>
    <w:rsid w:val="00265BF2"/>
    <w:rsid w:val="0026648E"/>
    <w:rsid w:val="002C0309"/>
    <w:rsid w:val="002D3E14"/>
    <w:rsid w:val="002F7C1F"/>
    <w:rsid w:val="00381DB3"/>
    <w:rsid w:val="003850B5"/>
    <w:rsid w:val="00452AB6"/>
    <w:rsid w:val="004A039C"/>
    <w:rsid w:val="004A1C6F"/>
    <w:rsid w:val="004A4E17"/>
    <w:rsid w:val="004B6263"/>
    <w:rsid w:val="004F5A49"/>
    <w:rsid w:val="00561B8D"/>
    <w:rsid w:val="00586CD4"/>
    <w:rsid w:val="00586D2A"/>
    <w:rsid w:val="005D0432"/>
    <w:rsid w:val="006944B9"/>
    <w:rsid w:val="006A197D"/>
    <w:rsid w:val="006F3E7B"/>
    <w:rsid w:val="007235EA"/>
    <w:rsid w:val="00776A6B"/>
    <w:rsid w:val="007B1A66"/>
    <w:rsid w:val="007B3284"/>
    <w:rsid w:val="007D01A5"/>
    <w:rsid w:val="007D7359"/>
    <w:rsid w:val="00815C9D"/>
    <w:rsid w:val="008353E6"/>
    <w:rsid w:val="00847AA2"/>
    <w:rsid w:val="008852A0"/>
    <w:rsid w:val="008A0B16"/>
    <w:rsid w:val="008F16F4"/>
    <w:rsid w:val="009041F9"/>
    <w:rsid w:val="00913C8F"/>
    <w:rsid w:val="009174E6"/>
    <w:rsid w:val="009255BD"/>
    <w:rsid w:val="00971163"/>
    <w:rsid w:val="00975554"/>
    <w:rsid w:val="0098461E"/>
    <w:rsid w:val="009D3937"/>
    <w:rsid w:val="009E1739"/>
    <w:rsid w:val="00A60069"/>
    <w:rsid w:val="00A84B7E"/>
    <w:rsid w:val="00AB714D"/>
    <w:rsid w:val="00AD7349"/>
    <w:rsid w:val="00B35D98"/>
    <w:rsid w:val="00BB6D54"/>
    <w:rsid w:val="00C10585"/>
    <w:rsid w:val="00C45096"/>
    <w:rsid w:val="00C64B93"/>
    <w:rsid w:val="00CD481C"/>
    <w:rsid w:val="00D307E3"/>
    <w:rsid w:val="00D66A13"/>
    <w:rsid w:val="00D743FA"/>
    <w:rsid w:val="00E352BA"/>
    <w:rsid w:val="00EB1171"/>
    <w:rsid w:val="00EB7A2D"/>
    <w:rsid w:val="00EC16C3"/>
    <w:rsid w:val="00EC4920"/>
    <w:rsid w:val="00F7382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15:docId w15:val="{8FD8B966-C538-4B85-8EAC-588C1D408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9D3937"/>
    <w:pPr>
      <w:keepNext/>
      <w:keepLines/>
      <w:spacing w:before="240" w:after="0" w:line="24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D3937"/>
    <w:pPr>
      <w:keepNext/>
      <w:keepLines/>
      <w:spacing w:before="40" w:after="0" w:line="240" w:lineRule="auto"/>
      <w:outlineLvl w:val="1"/>
    </w:pPr>
    <w:rPr>
      <w:rFonts w:eastAsiaTheme="majorEastAsia" w:cstheme="majorBidi"/>
      <w:b/>
      <w:i/>
      <w:color w:val="1F4E79" w:themeColor="accent5" w:themeShade="80"/>
      <w:sz w:val="28"/>
      <w:szCs w:val="26"/>
      <w:lang w:val="en-US"/>
    </w:rPr>
  </w:style>
  <w:style w:type="paragraph" w:styleId="Heading3">
    <w:name w:val="heading 3"/>
    <w:basedOn w:val="Normal"/>
    <w:next w:val="Normal"/>
    <w:link w:val="Heading3Char"/>
    <w:uiPriority w:val="9"/>
    <w:unhideWhenUsed/>
    <w:qFormat/>
    <w:rsid w:val="009174E6"/>
    <w:pPr>
      <w:keepNext/>
      <w:keepLines/>
      <w:spacing w:before="40" w:after="0" w:line="240" w:lineRule="auto"/>
      <w:outlineLvl w:val="2"/>
    </w:pPr>
    <w:rPr>
      <w:rFonts w:eastAsiaTheme="majorEastAsia" w:cstheme="majorBidi"/>
      <w:b/>
      <w:sz w:val="27"/>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D3937"/>
    <w:rPr>
      <w:rFonts w:ascii="Times New Roman" w:eastAsiaTheme="majorEastAsia" w:hAnsi="Times New Roman" w:cstheme="majorBidi"/>
      <w:b/>
      <w:i/>
      <w:color w:val="1F4E79" w:themeColor="accent5" w:themeShade="80"/>
      <w:sz w:val="28"/>
      <w:szCs w:val="26"/>
    </w:rPr>
  </w:style>
  <w:style w:type="character" w:customStyle="1" w:styleId="Heading1Char">
    <w:name w:val="Heading 1 Char"/>
    <w:basedOn w:val="DefaultParagraphFont"/>
    <w:link w:val="Heading1"/>
    <w:uiPriority w:val="9"/>
    <w:rsid w:val="009D3937"/>
    <w:rPr>
      <w:rFonts w:ascii="Times New Roman" w:eastAsiaTheme="majorEastAsia" w:hAnsi="Times New Roman"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rsid w:val="009174E6"/>
    <w:rPr>
      <w:rFonts w:ascii="Times New Roman" w:eastAsiaTheme="majorEastAsia" w:hAnsi="Times New Roman" w:cstheme="majorBidi"/>
      <w:b/>
      <w:color w:val="000000" w:themeColor="text1"/>
      <w:sz w:val="27"/>
      <w:szCs w:val="24"/>
      <w:lang w:val="en-GB"/>
    </w:rPr>
  </w:style>
  <w:style w:type="paragraph" w:styleId="TOC2">
    <w:name w:val="toc 2"/>
    <w:basedOn w:val="Normal"/>
    <w:next w:val="Normal"/>
    <w:autoRedefine/>
    <w:uiPriority w:val="39"/>
    <w:unhideWhenUsed/>
    <w:rsid w:val="00D743FA"/>
    <w:pPr>
      <w:spacing w:after="100"/>
      <w:ind w:left="240"/>
    </w:pPr>
  </w:style>
  <w:style w:type="paragraph" w:styleId="NoSpacing">
    <w:name w:val="No Spacing"/>
    <w:link w:val="NoSpacingChar"/>
    <w:uiPriority w:val="1"/>
    <w:qFormat/>
    <w:rsid w:val="002C0309"/>
    <w:pPr>
      <w:spacing w:after="0" w:line="240" w:lineRule="auto"/>
    </w:pPr>
    <w:rPr>
      <w:rFonts w:eastAsiaTheme="minorEastAsia"/>
    </w:rPr>
  </w:style>
  <w:style w:type="character" w:customStyle="1" w:styleId="NoSpacingChar">
    <w:name w:val="No Spacing Char"/>
    <w:basedOn w:val="DefaultParagraphFont"/>
    <w:link w:val="NoSpacing"/>
    <w:uiPriority w:val="1"/>
    <w:rsid w:val="002C0309"/>
    <w:rPr>
      <w:rFonts w:eastAsiaTheme="minorEastAsia"/>
    </w:rPr>
  </w:style>
  <w:style w:type="character" w:styleId="UnresolvedMention">
    <w:name w:val="Unresolved Mention"/>
    <w:basedOn w:val="DefaultParagraphFont"/>
    <w:uiPriority w:val="99"/>
    <w:semiHidden/>
    <w:unhideWhenUsed/>
    <w:rsid w:val="008852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870119">
      <w:bodyDiv w:val="1"/>
      <w:marLeft w:val="0"/>
      <w:marRight w:val="0"/>
      <w:marTop w:val="0"/>
      <w:marBottom w:val="0"/>
      <w:divBdr>
        <w:top w:val="none" w:sz="0" w:space="0" w:color="auto"/>
        <w:left w:val="none" w:sz="0" w:space="0" w:color="auto"/>
        <w:bottom w:val="none" w:sz="0" w:space="0" w:color="auto"/>
        <w:right w:val="none" w:sz="0" w:space="0" w:color="auto"/>
      </w:divBdr>
    </w:div>
    <w:div w:id="321784918">
      <w:bodyDiv w:val="1"/>
      <w:marLeft w:val="0"/>
      <w:marRight w:val="0"/>
      <w:marTop w:val="0"/>
      <w:marBottom w:val="0"/>
      <w:divBdr>
        <w:top w:val="none" w:sz="0" w:space="0" w:color="auto"/>
        <w:left w:val="none" w:sz="0" w:space="0" w:color="auto"/>
        <w:bottom w:val="none" w:sz="0" w:space="0" w:color="auto"/>
        <w:right w:val="none" w:sz="0" w:space="0" w:color="auto"/>
      </w:divBdr>
    </w:div>
    <w:div w:id="386497344">
      <w:bodyDiv w:val="1"/>
      <w:marLeft w:val="0"/>
      <w:marRight w:val="0"/>
      <w:marTop w:val="0"/>
      <w:marBottom w:val="0"/>
      <w:divBdr>
        <w:top w:val="none" w:sz="0" w:space="0" w:color="auto"/>
        <w:left w:val="none" w:sz="0" w:space="0" w:color="auto"/>
        <w:bottom w:val="none" w:sz="0" w:space="0" w:color="auto"/>
        <w:right w:val="none" w:sz="0" w:space="0" w:color="auto"/>
      </w:divBdr>
      <w:divsChild>
        <w:div w:id="1540164623">
          <w:marLeft w:val="0"/>
          <w:marRight w:val="0"/>
          <w:marTop w:val="0"/>
          <w:marBottom w:val="0"/>
          <w:divBdr>
            <w:top w:val="none" w:sz="0" w:space="0" w:color="auto"/>
            <w:left w:val="none" w:sz="0" w:space="0" w:color="auto"/>
            <w:bottom w:val="none" w:sz="0" w:space="0" w:color="auto"/>
            <w:right w:val="none" w:sz="0" w:space="0" w:color="auto"/>
          </w:divBdr>
        </w:div>
      </w:divsChild>
    </w:div>
    <w:div w:id="435097227">
      <w:bodyDiv w:val="1"/>
      <w:marLeft w:val="0"/>
      <w:marRight w:val="0"/>
      <w:marTop w:val="0"/>
      <w:marBottom w:val="0"/>
      <w:divBdr>
        <w:top w:val="none" w:sz="0" w:space="0" w:color="auto"/>
        <w:left w:val="none" w:sz="0" w:space="0" w:color="auto"/>
        <w:bottom w:val="none" w:sz="0" w:space="0" w:color="auto"/>
        <w:right w:val="none" w:sz="0" w:space="0" w:color="auto"/>
      </w:divBdr>
    </w:div>
    <w:div w:id="881594546">
      <w:bodyDiv w:val="1"/>
      <w:marLeft w:val="0"/>
      <w:marRight w:val="0"/>
      <w:marTop w:val="0"/>
      <w:marBottom w:val="0"/>
      <w:divBdr>
        <w:top w:val="none" w:sz="0" w:space="0" w:color="auto"/>
        <w:left w:val="none" w:sz="0" w:space="0" w:color="auto"/>
        <w:bottom w:val="none" w:sz="0" w:space="0" w:color="auto"/>
        <w:right w:val="none" w:sz="0" w:space="0" w:color="auto"/>
      </w:divBdr>
    </w:div>
    <w:div w:id="1163200619">
      <w:bodyDiv w:val="1"/>
      <w:marLeft w:val="0"/>
      <w:marRight w:val="0"/>
      <w:marTop w:val="0"/>
      <w:marBottom w:val="0"/>
      <w:divBdr>
        <w:top w:val="none" w:sz="0" w:space="0" w:color="auto"/>
        <w:left w:val="none" w:sz="0" w:space="0" w:color="auto"/>
        <w:bottom w:val="none" w:sz="0" w:space="0" w:color="auto"/>
        <w:right w:val="none" w:sz="0" w:space="0" w:color="auto"/>
      </w:divBdr>
    </w:div>
    <w:div w:id="1170676872">
      <w:bodyDiv w:val="1"/>
      <w:marLeft w:val="0"/>
      <w:marRight w:val="0"/>
      <w:marTop w:val="0"/>
      <w:marBottom w:val="0"/>
      <w:divBdr>
        <w:top w:val="none" w:sz="0" w:space="0" w:color="auto"/>
        <w:left w:val="none" w:sz="0" w:space="0" w:color="auto"/>
        <w:bottom w:val="none" w:sz="0" w:space="0" w:color="auto"/>
        <w:right w:val="none" w:sz="0" w:space="0" w:color="auto"/>
      </w:divBdr>
    </w:div>
    <w:div w:id="1348603492">
      <w:bodyDiv w:val="1"/>
      <w:marLeft w:val="0"/>
      <w:marRight w:val="0"/>
      <w:marTop w:val="0"/>
      <w:marBottom w:val="0"/>
      <w:divBdr>
        <w:top w:val="none" w:sz="0" w:space="0" w:color="auto"/>
        <w:left w:val="none" w:sz="0" w:space="0" w:color="auto"/>
        <w:bottom w:val="none" w:sz="0" w:space="0" w:color="auto"/>
        <w:right w:val="none" w:sz="0" w:space="0" w:color="auto"/>
      </w:divBdr>
    </w:div>
    <w:div w:id="1549413256">
      <w:bodyDiv w:val="1"/>
      <w:marLeft w:val="0"/>
      <w:marRight w:val="0"/>
      <w:marTop w:val="0"/>
      <w:marBottom w:val="0"/>
      <w:divBdr>
        <w:top w:val="none" w:sz="0" w:space="0" w:color="auto"/>
        <w:left w:val="none" w:sz="0" w:space="0" w:color="auto"/>
        <w:bottom w:val="none" w:sz="0" w:space="0" w:color="auto"/>
        <w:right w:val="none" w:sz="0" w:space="0" w:color="auto"/>
      </w:divBdr>
    </w:div>
    <w:div w:id="1968001541">
      <w:bodyDiv w:val="1"/>
      <w:marLeft w:val="0"/>
      <w:marRight w:val="0"/>
      <w:marTop w:val="0"/>
      <w:marBottom w:val="0"/>
      <w:divBdr>
        <w:top w:val="none" w:sz="0" w:space="0" w:color="auto"/>
        <w:left w:val="none" w:sz="0" w:space="0" w:color="auto"/>
        <w:bottom w:val="none" w:sz="0" w:space="0" w:color="auto"/>
        <w:right w:val="none" w:sz="0" w:space="0" w:color="auto"/>
      </w:divBdr>
    </w:div>
    <w:div w:id="1998537281">
      <w:bodyDiv w:val="1"/>
      <w:marLeft w:val="0"/>
      <w:marRight w:val="0"/>
      <w:marTop w:val="0"/>
      <w:marBottom w:val="0"/>
      <w:divBdr>
        <w:top w:val="none" w:sz="0" w:space="0" w:color="auto"/>
        <w:left w:val="none" w:sz="0" w:space="0" w:color="auto"/>
        <w:bottom w:val="none" w:sz="0" w:space="0" w:color="auto"/>
        <w:right w:val="none" w:sz="0" w:space="0" w:color="auto"/>
      </w:divBdr>
    </w:div>
    <w:div w:id="2099790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12775/jcrl.2016.01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x.doi.org/10.32479/irmm.13526" TargetMode="External"/><Relationship Id="rId17" Type="http://schemas.openxmlformats.org/officeDocument/2006/relationships/hyperlink" Target="https://doi.org/10.1177/17427150241232164" TargetMode="External"/><Relationship Id="rId2" Type="http://schemas.openxmlformats.org/officeDocument/2006/relationships/numbering" Target="numbering.xml"/><Relationship Id="rId16" Type="http://schemas.openxmlformats.org/officeDocument/2006/relationships/hyperlink" Target="https://doi.org/10.1177/17427150209267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icura.com/eleadership/building-teams/delegation-and-empowerment/" TargetMode="External"/><Relationship Id="rId5" Type="http://schemas.openxmlformats.org/officeDocument/2006/relationships/webSettings" Target="webSettings.xml"/><Relationship Id="rId15" Type="http://schemas.openxmlformats.org/officeDocument/2006/relationships/hyperlink" Target="https://doi.org/10.1177/21582440221094606" TargetMode="External"/><Relationship Id="rId10" Type="http://schemas.openxmlformats.org/officeDocument/2006/relationships/hyperlink" Target="https://www.investopedia.com/terms/h/hersey-and-blanchard-model.asp"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ceomagazine.com/business/management-leadership/jamie-dimon-j-p-morgan-chase/" TargetMode="External"/><Relationship Id="rId14" Type="http://schemas.openxmlformats.org/officeDocument/2006/relationships/hyperlink" Target="https://leadershipandperformance.com.au/lewins-leadership-theory-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7FB4F7-C670-4B01-B393-52FE944AEA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2032</Words>
  <Characters>11587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INTRODUCTION TO FINANCIAL MANAGEMENT</vt:lpstr>
    </vt:vector>
  </TitlesOfParts>
  <Company/>
  <LinksUpToDate>false</LinksUpToDate>
  <CharactersWithSpaces>13592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FINANCIAL MANAGEMENT</dc:title>
  <dc:subject>BSc (Hons) Accounting and Financial Management</dc:subject>
  <dc:creator/>
  <cp:keywords/>
  <dc:description/>
  <cp:lastModifiedBy>Dragos Nedelcu (2323249)</cp:lastModifiedBy>
  <cp:revision>6</cp:revision>
  <dcterms:created xsi:type="dcterms:W3CDTF">2025-07-05T16:27:00Z</dcterms:created>
  <dcterms:modified xsi:type="dcterms:W3CDTF">2025-07-26T19:55:00Z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444a80d8-3ad4-4e27-9204-2447acd393d6</vt:lpwstr>
  </property>
</Properties>
</file>