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12A838" w14:textId="358A8592" w:rsidR="00B45731" w:rsidRPr="001659EC" w:rsidRDefault="0027271D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1659EC">
        <w:rPr>
          <w:rFonts w:ascii="Arial" w:hAnsi="Arial" w:cs="Arial"/>
          <w:b/>
          <w:bCs/>
          <w:i/>
          <w:iCs/>
          <w:sz w:val="24"/>
          <w:szCs w:val="24"/>
        </w:rPr>
        <w:t xml:space="preserve">Rhan 1 </w:t>
      </w:r>
    </w:p>
    <w:p w14:paraId="5A2EC76D" w14:textId="5F5A6B4D" w:rsidR="00E36A1A" w:rsidRDefault="00E36A1A" w:rsidP="00E36A1A">
      <w:pPr>
        <w:rPr>
          <w:rFonts w:ascii="Arial" w:hAnsi="Arial" w:cs="Arial"/>
          <w:sz w:val="24"/>
          <w:szCs w:val="24"/>
        </w:rPr>
      </w:pPr>
      <w:bookmarkStart w:id="0" w:name="_Hlk116925495"/>
      <w:r>
        <w:rPr>
          <w:rFonts w:ascii="Arial" w:hAnsi="Arial" w:cs="Arial"/>
          <w:sz w:val="24"/>
          <w:szCs w:val="24"/>
        </w:rPr>
        <w:t xml:space="preserve">Dywed </w:t>
      </w:r>
      <w:r w:rsidR="009D02FC" w:rsidRPr="00E36A1A">
        <w:rPr>
          <w:rFonts w:ascii="Arial" w:hAnsi="Arial" w:cs="Arial"/>
          <w:color w:val="FF0000"/>
          <w:sz w:val="24"/>
          <w:szCs w:val="24"/>
        </w:rPr>
        <w:t>Donaldson (</w:t>
      </w:r>
      <w:r w:rsidR="00D03383">
        <w:rPr>
          <w:rFonts w:ascii="Arial" w:hAnsi="Arial" w:cs="Arial"/>
          <w:color w:val="FF0000"/>
          <w:sz w:val="24"/>
          <w:szCs w:val="24"/>
        </w:rPr>
        <w:t xml:space="preserve">Llywodraeth Cymru, </w:t>
      </w:r>
      <w:r w:rsidR="009D02FC" w:rsidRPr="00E36A1A">
        <w:rPr>
          <w:rFonts w:ascii="Arial" w:hAnsi="Arial" w:cs="Arial"/>
          <w:color w:val="FF0000"/>
          <w:sz w:val="24"/>
          <w:szCs w:val="24"/>
        </w:rPr>
        <w:t>2015)</w:t>
      </w:r>
      <w:r w:rsidRPr="00E36A1A">
        <w:rPr>
          <w:rFonts w:ascii="Arial" w:hAnsi="Arial" w:cs="Arial"/>
          <w:color w:val="FF000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y cwricwlwm sydd yn diffinio’r mewnbynnau dylai pob plentyn profi, awgryma bod y cwricwlwm wedi ei seilio ar fframwaith o bynciau sydd rhaid addysgu i blant. Fodd bynnag,</w:t>
      </w:r>
      <w:r w:rsidR="00CD5D0F">
        <w:rPr>
          <w:rFonts w:ascii="Arial" w:hAnsi="Arial" w:cs="Arial"/>
          <w:sz w:val="24"/>
          <w:szCs w:val="24"/>
        </w:rPr>
        <w:t xml:space="preserve"> mae’r </w:t>
      </w:r>
      <w:r w:rsidRPr="00AC475E">
        <w:rPr>
          <w:rFonts w:ascii="Arial" w:hAnsi="Arial" w:cs="Arial"/>
          <w:sz w:val="24"/>
          <w:szCs w:val="24"/>
        </w:rPr>
        <w:t xml:space="preserve">cwricwlwm yn ol </w:t>
      </w:r>
      <w:r w:rsidRPr="00E36A1A">
        <w:rPr>
          <w:rFonts w:ascii="Arial" w:hAnsi="Arial" w:cs="Arial"/>
          <w:color w:val="FF0000"/>
          <w:sz w:val="24"/>
          <w:szCs w:val="24"/>
        </w:rPr>
        <w:t xml:space="preserve">Young (2014) </w:t>
      </w:r>
      <w:r>
        <w:rPr>
          <w:rFonts w:ascii="Arial" w:hAnsi="Arial" w:cs="Arial"/>
          <w:sz w:val="24"/>
          <w:szCs w:val="24"/>
        </w:rPr>
        <w:t>y</w:t>
      </w:r>
      <w:r w:rsidR="00CD5D0F">
        <w:rPr>
          <w:rFonts w:ascii="Arial" w:hAnsi="Arial" w:cs="Arial"/>
          <w:sz w:val="24"/>
          <w:szCs w:val="24"/>
        </w:rPr>
        <w:t xml:space="preserve">n </w:t>
      </w:r>
      <w:r>
        <w:rPr>
          <w:rFonts w:ascii="Arial" w:hAnsi="Arial" w:cs="Arial"/>
          <w:sz w:val="24"/>
          <w:szCs w:val="24"/>
        </w:rPr>
        <w:t>strwythur cyfyngedig sydd yn effeithio ar amryw o weithgareddau, mae’n gosod terfyn ar yr hyn sydd yn bosibl i’w ddysgu mewn sefydliadau addysg.</w:t>
      </w:r>
    </w:p>
    <w:p w14:paraId="6006A3D7" w14:textId="0BB9C6ED" w:rsidR="00405E1B" w:rsidRDefault="00E60F1D" w:rsidP="00405E1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Noda </w:t>
      </w:r>
      <w:r>
        <w:rPr>
          <w:rFonts w:ascii="Arial" w:hAnsi="Arial" w:cs="Arial"/>
          <w:color w:val="FF0000"/>
          <w:sz w:val="24"/>
          <w:szCs w:val="24"/>
        </w:rPr>
        <w:t xml:space="preserve">Donaldson (Llywodraeth Cymru, 2015) </w:t>
      </w:r>
      <w:r>
        <w:rPr>
          <w:rFonts w:ascii="Arial" w:hAnsi="Arial" w:cs="Arial"/>
          <w:sz w:val="24"/>
          <w:szCs w:val="24"/>
        </w:rPr>
        <w:t xml:space="preserve">amcan y cwricwlwm oedd sefydlu hawl i bob plentyn mewn ysgol wladol dderbyn addysg a fyddai’n cynnwys gwybodaeth a sgiliau a oedd wedi’u pennu ar lefel genedlaethol. Cred </w:t>
      </w:r>
      <w:r>
        <w:rPr>
          <w:rFonts w:ascii="Arial" w:hAnsi="Arial" w:cs="Arial"/>
          <w:color w:val="FF0000"/>
          <w:sz w:val="24"/>
          <w:szCs w:val="24"/>
        </w:rPr>
        <w:t xml:space="preserve">Gibb (2016) </w:t>
      </w:r>
      <w:r>
        <w:rPr>
          <w:rFonts w:ascii="Arial" w:hAnsi="Arial" w:cs="Arial"/>
          <w:sz w:val="24"/>
          <w:szCs w:val="24"/>
        </w:rPr>
        <w:t>bod yn rhaid i leoliadau addysg darparu yn  ôl cwricwlwm addysg er mwyn herio eu disgyblion yn gyson a sicrhau nad oes un flwyddyn yn cael ei gwastraffu.</w:t>
      </w:r>
    </w:p>
    <w:bookmarkEnd w:id="0"/>
    <w:p w14:paraId="1A6DCED2" w14:textId="1A9F59D4" w:rsidR="00BF29C1" w:rsidRDefault="00E60F1D" w:rsidP="00BF29C1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color w:val="1F1F1F"/>
        </w:rPr>
      </w:pPr>
      <w:r>
        <w:rPr>
          <w:rFonts w:ascii="Arial" w:hAnsi="Arial" w:cs="Arial"/>
        </w:rPr>
        <w:t xml:space="preserve">Cred </w:t>
      </w:r>
      <w:r>
        <w:rPr>
          <w:rFonts w:ascii="Arial" w:hAnsi="Arial" w:cs="Arial"/>
          <w:color w:val="FF0000"/>
        </w:rPr>
        <w:t xml:space="preserve">Iram Siraj (Llywodraeth Cymru, 2014) </w:t>
      </w:r>
      <w:r>
        <w:rPr>
          <w:rFonts w:ascii="Arial" w:hAnsi="Arial" w:cs="Arial"/>
        </w:rPr>
        <w:t xml:space="preserve">bod y cyfnod sylfaen angen newid sylfaenol o fewn diwylliant mewn nifer o leoliadau addysg. Cytuna </w:t>
      </w:r>
      <w:r>
        <w:rPr>
          <w:rFonts w:ascii="Arial" w:hAnsi="Arial" w:cs="Arial"/>
          <w:color w:val="FF0000"/>
        </w:rPr>
        <w:t xml:space="preserve">Donaldson (2015) </w:t>
      </w:r>
      <w:r>
        <w:rPr>
          <w:rFonts w:ascii="Arial" w:hAnsi="Arial" w:cs="Arial"/>
        </w:rPr>
        <w:t xml:space="preserve">wrth ychwanegu, bod y cwricwlwm yng Nghymru yn gymhleth erbyn heddiw a bod rhannau wedi dyddio. </w:t>
      </w:r>
      <w:r>
        <w:rPr>
          <w:rFonts w:ascii="Arial" w:hAnsi="Arial" w:cs="Arial"/>
          <w:color w:val="1F1F1F"/>
        </w:rPr>
        <w:t xml:space="preserve">Credir </w:t>
      </w:r>
      <w:r>
        <w:rPr>
          <w:rFonts w:ascii="Arial" w:hAnsi="Arial" w:cs="Arial"/>
          <w:color w:val="FF0000"/>
        </w:rPr>
        <w:t xml:space="preserve">Llywodraeth Cymru (dim dyddiad) </w:t>
      </w:r>
      <w:r>
        <w:rPr>
          <w:rFonts w:ascii="Arial" w:hAnsi="Arial" w:cs="Arial"/>
          <w:color w:val="1F1F1F"/>
        </w:rPr>
        <w:t xml:space="preserve">bod yn rhaid newid y cwricwlwm o ganlyniad i’r byd yn newid ar gyfradd gyflym a rhaid sicrhau bod addysg yn cyd-ddatblygu. Awgryma </w:t>
      </w:r>
      <w:r>
        <w:rPr>
          <w:rFonts w:ascii="Arial" w:hAnsi="Arial" w:cs="Arial"/>
          <w:color w:val="FF0000"/>
        </w:rPr>
        <w:t xml:space="preserve">Llywodraeth Cymru (dim dyddiad) </w:t>
      </w:r>
      <w:r>
        <w:rPr>
          <w:rFonts w:ascii="Arial" w:hAnsi="Arial" w:cs="Arial"/>
          <w:color w:val="1F1F1F"/>
        </w:rPr>
        <w:t xml:space="preserve">a </w:t>
      </w:r>
      <w:r>
        <w:rPr>
          <w:rFonts w:ascii="Arial" w:hAnsi="Arial" w:cs="Arial"/>
          <w:color w:val="FF0000"/>
        </w:rPr>
        <w:t xml:space="preserve">Donaldson (2015) </w:t>
      </w:r>
      <w:r>
        <w:rPr>
          <w:rFonts w:ascii="Arial" w:hAnsi="Arial" w:cs="Arial"/>
          <w:color w:val="1F1F1F"/>
        </w:rPr>
        <w:t>bod yn rhaid i gwricwlwm ysbrydoli plant yn ogystal â datblygu ei sgiliau, ar hyn o bryd nad yw’r nod yma yn cael ei gyflawni. Gellir nodi tri phrif ardal sydd angen gweld newid er mwyn cael cwricwlwm llwyddiannus; Hyfforddiant, Diffyg dealltwriaeth o chwarae a chyllid.</w:t>
      </w:r>
    </w:p>
    <w:p w14:paraId="3981C8A1" w14:textId="258A7348" w:rsidR="003D7DD7" w:rsidRPr="003D7DD7" w:rsidRDefault="00E60F1D" w:rsidP="003D7DD7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color w:val="000000"/>
          <w:shd w:val="clear" w:color="auto" w:fill="FFFFFF"/>
        </w:rPr>
      </w:pPr>
      <w:bookmarkStart w:id="1" w:name="_Hlk118017282"/>
      <w:r>
        <w:rPr>
          <w:rFonts w:ascii="Arial" w:hAnsi="Arial" w:cs="Arial"/>
        </w:rPr>
        <w:t xml:space="preserve">Dywed </w:t>
      </w:r>
      <w:r>
        <w:rPr>
          <w:rFonts w:ascii="Arial" w:hAnsi="Arial" w:cs="Arial"/>
          <w:color w:val="FF0000"/>
        </w:rPr>
        <w:t xml:space="preserve">Llywodraeth Cymru (2013) </w:t>
      </w:r>
      <w:r>
        <w:rPr>
          <w:rFonts w:ascii="Arial" w:hAnsi="Arial" w:cs="Arial"/>
        </w:rPr>
        <w:t xml:space="preserve">ei fod nhw eisiau i bawb sydd yn gweithio gyda theuluoedd wedi’i hyfforddi’n dda. Cytuna Iram Siraj </w:t>
      </w:r>
      <w:r>
        <w:rPr>
          <w:rFonts w:ascii="Arial" w:hAnsi="Arial" w:cs="Arial"/>
          <w:color w:val="FF0000"/>
        </w:rPr>
        <w:t xml:space="preserve">(Llywodraeth Cymru, 2014) </w:t>
      </w:r>
      <w:r>
        <w:rPr>
          <w:rFonts w:ascii="Arial" w:hAnsi="Arial" w:cs="Arial"/>
        </w:rPr>
        <w:t xml:space="preserve">trwy nodi bod nifer o astudiaethau yn cefnogi’r syniad bod hyfforddiant yn cefnogi ansawdd ynghyd a dysgu a lles plant. At hyn nodwyd </w:t>
      </w:r>
      <w:r>
        <w:rPr>
          <w:rFonts w:ascii="Arial" w:hAnsi="Arial" w:cs="Arial"/>
          <w:color w:val="FF0000"/>
        </w:rPr>
        <w:t>Khan (2017)</w:t>
      </w:r>
      <w:r>
        <w:rPr>
          <w:rFonts w:ascii="Arial" w:hAnsi="Arial" w:cs="Arial"/>
        </w:rPr>
        <w:t xml:space="preserve"> bod angen i ymarferwyr cael hyfforddiant priodol er mwyn iddynt allu rhoi o’u gorau yn y dosbarth. Mynna </w:t>
      </w:r>
      <w:r>
        <w:rPr>
          <w:rFonts w:ascii="Arial" w:hAnsi="Arial" w:cs="Arial"/>
          <w:color w:val="FF0000"/>
        </w:rPr>
        <w:t>Dastgeer et al (2017)</w:t>
      </w:r>
      <w:r>
        <w:rPr>
          <w:rFonts w:ascii="Arial" w:hAnsi="Arial" w:cs="Arial"/>
        </w:rPr>
        <w:t xml:space="preserve"> nod hyfforddiant yw gwella agwedd, gwybodaeth a sgiliau addysgeg ymarferwyr. Hawlia </w:t>
      </w:r>
      <w:r>
        <w:rPr>
          <w:rFonts w:ascii="Arial" w:hAnsi="Arial" w:cs="Arial"/>
          <w:color w:val="FF0000"/>
        </w:rPr>
        <w:t>Mondal (dim dyddiad)</w:t>
      </w:r>
      <w:r>
        <w:rPr>
          <w:rFonts w:ascii="Arial" w:hAnsi="Arial" w:cs="Arial"/>
        </w:rPr>
        <w:t xml:space="preserve"> heb yr hyfforddiant cywir ni fydd ymarferwyr mewn sefyllfa i ddarparu arweiniad priodol a bydd hynny'n effeithio ar sylfaen yr addysg sy'n cael ei hadeiladu. Yn ychwanegol, nodir </w:t>
      </w:r>
      <w:r>
        <w:rPr>
          <w:rFonts w:ascii="Arial" w:hAnsi="Arial" w:cs="Arial"/>
          <w:color w:val="FF0000"/>
        </w:rPr>
        <w:t>Learning matters (dim dyddiad)</w:t>
      </w:r>
      <w:r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</w:rPr>
        <w:t xml:space="preserve">heb hyfforddiant ni all yr ymarferwr datblygu’n broffesiynol, meithrin perthnasoedd </w:t>
      </w:r>
      <w:r>
        <w:rPr>
          <w:rFonts w:ascii="Arial" w:hAnsi="Arial" w:cs="Arial"/>
          <w:color w:val="000000"/>
        </w:rPr>
        <w:t xml:space="preserve">gwell â rhieni a chael dealltwriaeth o strategaethau addysgeg fodern. Cytuna </w:t>
      </w:r>
      <w:r>
        <w:rPr>
          <w:rFonts w:ascii="Arial" w:hAnsi="Arial" w:cs="Arial"/>
          <w:color w:val="FF0000"/>
        </w:rPr>
        <w:t>Evidence Based Teachers Network (2017)</w:t>
      </w:r>
      <w:r>
        <w:rPr>
          <w:rFonts w:ascii="Arial" w:hAnsi="Arial" w:cs="Arial"/>
          <w:color w:val="000000"/>
        </w:rPr>
        <w:t xml:space="preserve"> drwy bwysleisio'r angen am ddatblygiad proffesiynol parhaus (DPP) trwy hyfforddiant, ychwanega bod plant yn dysgu’n fwy effeithiol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color w:val="000000"/>
        </w:rPr>
        <w:t xml:space="preserve">pan fydd gan yr athro'r adnoddau a'r sgiliau sydd eu hangen arnynt.  Ymhellach nodwyd </w:t>
      </w:r>
      <w:r>
        <w:rPr>
          <w:rFonts w:ascii="Arial" w:hAnsi="Arial" w:cs="Arial"/>
          <w:color w:val="FF0000"/>
        </w:rPr>
        <w:t>British Educational Suppliers Association (2017)</w:t>
      </w:r>
      <w:r>
        <w:rPr>
          <w:rFonts w:ascii="Arial" w:hAnsi="Arial" w:cs="Arial"/>
          <w:color w:val="000000"/>
        </w:rPr>
        <w:t xml:space="preserve"> bod DPP trwy hyfforddiant yn </w:t>
      </w:r>
      <w:r>
        <w:rPr>
          <w:rFonts w:ascii="Arial" w:hAnsi="Arial" w:cs="Arial"/>
        </w:rPr>
        <w:t>cynyddu cymhelliant athrawon, eu hyder a'u hymrwymiad i addysgu. Y rheswm yn bennaf mae angen hyfforddiant parhaus yw er mwyn sicrhau bod ymarferwyr yn aros ar frig eu gêm (</w:t>
      </w:r>
      <w:r>
        <w:rPr>
          <w:rFonts w:ascii="Arial" w:hAnsi="Arial" w:cs="Arial"/>
          <w:color w:val="FF0000"/>
        </w:rPr>
        <w:t>Innovative learning solutions, dim dyddiad).</w:t>
      </w:r>
    </w:p>
    <w:bookmarkEnd w:id="1"/>
    <w:p w14:paraId="6442AE9C" w14:textId="77539294" w:rsidR="009D2ABE" w:rsidRPr="00C42FBD" w:rsidRDefault="00E60F1D" w:rsidP="009D2A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02124"/>
          <w:sz w:val="24"/>
          <w:szCs w:val="24"/>
        </w:rPr>
        <w:t xml:space="preserve">Er mwyn i ymarferwyr cyflawni eu rôl yn effeithiol, cred </w:t>
      </w:r>
      <w:r>
        <w:rPr>
          <w:rFonts w:ascii="Arial" w:hAnsi="Arial" w:cs="Arial"/>
          <w:color w:val="FF0000"/>
          <w:sz w:val="24"/>
          <w:szCs w:val="24"/>
        </w:rPr>
        <w:t>Spencer-Milnes &lt;https://www.highspeedtraining.co.uk/hub/author/xenia/&gt; (2020)</w:t>
      </w:r>
      <w:r>
        <w:rPr>
          <w:rFonts w:ascii="Arial" w:hAnsi="Arial" w:cs="Arial"/>
          <w:color w:val="202124"/>
          <w:sz w:val="24"/>
          <w:szCs w:val="24"/>
        </w:rPr>
        <w:t xml:space="preserve"> ei fod yn hollbwysig cael yr hyfforddiant briodol. Yn debyg, cred </w:t>
      </w:r>
      <w:r>
        <w:rPr>
          <w:rFonts w:ascii="Arial" w:hAnsi="Arial" w:cs="Arial"/>
          <w:color w:val="FF0000"/>
          <w:sz w:val="24"/>
          <w:szCs w:val="24"/>
        </w:rPr>
        <w:t>Horvath (dim dyddiad)</w:t>
      </w:r>
      <w:r>
        <w:rPr>
          <w:rFonts w:ascii="Arial" w:hAnsi="Arial" w:cs="Arial"/>
          <w:color w:val="202124"/>
          <w:sz w:val="24"/>
          <w:szCs w:val="24"/>
        </w:rPr>
        <w:t xml:space="preserve"> trwy hyfforddiant gall </w:t>
      </w:r>
      <w:r>
        <w:rPr>
          <w:rFonts w:ascii="Arial" w:hAnsi="Arial" w:cs="Arial"/>
          <w:color w:val="202124"/>
          <w:sz w:val="24"/>
          <w:szCs w:val="24"/>
        </w:rPr>
        <w:lastRenderedPageBreak/>
        <w:t xml:space="preserve">ymarferwyr cael yr hyder proffesiynol i herio sefyllfaoedd ac mae’n darparu gwybodaeth ddamcaniaethol gadarn. Cytuna hyn gyda gwerthoedd </w:t>
      </w:r>
      <w:r>
        <w:rPr>
          <w:rFonts w:ascii="Arial" w:hAnsi="Arial" w:cs="Arial"/>
          <w:color w:val="FF0000"/>
          <w:sz w:val="24"/>
          <w:szCs w:val="24"/>
        </w:rPr>
        <w:t xml:space="preserve">Nutbrown (2012) </w:t>
      </w:r>
      <w:r>
        <w:rPr>
          <w:rFonts w:ascii="Arial" w:hAnsi="Arial" w:cs="Arial"/>
          <w:sz w:val="24"/>
          <w:szCs w:val="24"/>
        </w:rPr>
        <w:t xml:space="preserve">bod angen i ymarferwyr cael set drylwyr o gymwysterau er mwyn sicrhau gweithlu cymwys ac hyderus. </w:t>
      </w:r>
      <w:r>
        <w:rPr>
          <w:rFonts w:ascii="Arial" w:hAnsi="Arial" w:cs="Arial"/>
          <w:color w:val="202124"/>
          <w:sz w:val="24"/>
          <w:szCs w:val="24"/>
        </w:rPr>
        <w:t xml:space="preserve">Dywed </w:t>
      </w:r>
      <w:r>
        <w:rPr>
          <w:rFonts w:ascii="Arial" w:hAnsi="Arial" w:cs="Arial"/>
          <w:color w:val="FF0000"/>
          <w:sz w:val="24"/>
          <w:szCs w:val="24"/>
        </w:rPr>
        <w:t xml:space="preserve">Spencer-Milnes (2020) </w:t>
      </w:r>
      <w:r>
        <w:rPr>
          <w:rFonts w:ascii="Arial" w:hAnsi="Arial" w:cs="Arial"/>
          <w:sz w:val="24"/>
          <w:szCs w:val="24"/>
        </w:rPr>
        <w:t xml:space="preserve">bod hyfforddiant yn galluogi’r ymarferwyr i </w:t>
      </w:r>
      <w:r>
        <w:rPr>
          <w:rFonts w:ascii="Arial" w:hAnsi="Arial" w:cs="Arial"/>
          <w:color w:val="202124"/>
          <w:sz w:val="24"/>
          <w:szCs w:val="24"/>
        </w:rPr>
        <w:t xml:space="preserve">ofalu am blant y blynyddoedd cynnar yn hyderus ac ymdrin ag unrhyw broblemau a all godi. </w:t>
      </w:r>
      <w:r>
        <w:rPr>
          <w:rFonts w:ascii="Arial" w:hAnsi="Arial" w:cs="Arial"/>
          <w:sz w:val="24"/>
          <w:szCs w:val="24"/>
        </w:rPr>
        <w:t xml:space="preserve">Darganfydodd </w:t>
      </w:r>
      <w:r>
        <w:rPr>
          <w:rFonts w:ascii="Arial" w:hAnsi="Arial" w:cs="Arial"/>
          <w:color w:val="FF0000"/>
          <w:sz w:val="24"/>
          <w:szCs w:val="24"/>
        </w:rPr>
        <w:t xml:space="preserve">Iram Siraj (Llywodraeth Cymru,2014) </w:t>
      </w:r>
      <w:r>
        <w:rPr>
          <w:rFonts w:ascii="Arial" w:hAnsi="Arial" w:cs="Arial"/>
          <w:sz w:val="24"/>
          <w:szCs w:val="24"/>
        </w:rPr>
        <w:t xml:space="preserve">o fewn ei ymchwiliad annibynnol bod angen mwy o hyfforddiant ar ymarferwyr er mwyn iddynt deimlo’n hyderus wrth gyflwyno’r cyfnod sylfaen. Cytuna adroddiad </w:t>
      </w:r>
      <w:r>
        <w:rPr>
          <w:rFonts w:ascii="Arial" w:hAnsi="Arial" w:cs="Arial"/>
          <w:color w:val="FF0000"/>
          <w:sz w:val="24"/>
          <w:szCs w:val="24"/>
        </w:rPr>
        <w:t xml:space="preserve">WISERD (Llywodraeth Cymru, 2015) </w:t>
      </w:r>
      <w:r>
        <w:rPr>
          <w:rFonts w:ascii="Arial" w:hAnsi="Arial" w:cs="Arial"/>
          <w:sz w:val="24"/>
          <w:szCs w:val="24"/>
        </w:rPr>
        <w:t xml:space="preserve">bod hyfforddiant yn elfen allweddol i weithrediad y cyfnod sylfaen.  Nododd </w:t>
      </w:r>
      <w:r>
        <w:rPr>
          <w:rFonts w:ascii="Arial" w:hAnsi="Arial" w:cs="Arial"/>
          <w:color w:val="FF0000"/>
          <w:sz w:val="24"/>
          <w:szCs w:val="24"/>
        </w:rPr>
        <w:t xml:space="preserve">Iram Siraj (Llywodraeth Cymru,2014) </w:t>
      </w:r>
      <w:r>
        <w:rPr>
          <w:rFonts w:ascii="Arial" w:hAnsi="Arial" w:cs="Arial"/>
          <w:sz w:val="24"/>
          <w:szCs w:val="24"/>
        </w:rPr>
        <w:t xml:space="preserve">roedd angen hyfforddiant yn y meysydd sgiliau arweinyddiaeth a sut mae plant yn dysgu a datblygu. Daeth adroddiad WISERD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2015) </w:t>
      </w:r>
      <w:r>
        <w:rPr>
          <w:rFonts w:ascii="Arial" w:hAnsi="Arial" w:cs="Arial"/>
          <w:sz w:val="24"/>
          <w:szCs w:val="24"/>
        </w:rPr>
        <w:t xml:space="preserve">a chanlyniadau tebyg bod angen hyfforddiant penodol ar arsylwi ac asesu plant, defnyddio’r tu allan a sut i ddefnyddio addysgeg y Cyfnod Sylfaen ym Mlwyddyn 1 a Blwyddyn 2.  Yng nghyd-destun y Cwricwlwm newydd, awgrymodd </w:t>
      </w:r>
      <w:r>
        <w:rPr>
          <w:rFonts w:ascii="Arial" w:hAnsi="Arial" w:cs="Arial"/>
          <w:color w:val="FF0000"/>
          <w:sz w:val="24"/>
          <w:szCs w:val="24"/>
        </w:rPr>
        <w:t xml:space="preserve">Donaldson (Llywodraeth Cymru, 2015) </w:t>
      </w:r>
      <w:r>
        <w:rPr>
          <w:rFonts w:ascii="Arial" w:hAnsi="Arial" w:cs="Arial"/>
          <w:sz w:val="24"/>
          <w:szCs w:val="24"/>
        </w:rPr>
        <w:t xml:space="preserve">sefydlu rhaglenni hyfforddi er mwyn cynorthwyo ymarferwyr gyda’r cwricwlwm. Un o brif bwyntiau’r adroddiad </w:t>
      </w:r>
      <w:r>
        <w:rPr>
          <w:rFonts w:ascii="Arial" w:hAnsi="Arial" w:cs="Arial"/>
          <w:color w:val="FF0000"/>
          <w:sz w:val="24"/>
          <w:szCs w:val="24"/>
        </w:rPr>
        <w:t xml:space="preserve">WISERD (Llywodraeth Cymru, 2015) </w:t>
      </w:r>
      <w:r>
        <w:rPr>
          <w:rFonts w:ascii="Arial" w:hAnsi="Arial" w:cs="Arial"/>
          <w:sz w:val="24"/>
          <w:szCs w:val="24"/>
        </w:rPr>
        <w:t xml:space="preserve">oedd argymell yr angen am hyfforddiant dilynol er mwyn sicrhau bod yr ymarferwyr yn datblygu’n gyson ac yn cynnig yr addysg gorau. Mae Llywodraeth Cymru wedi cynnig ystod eang o hyfforddiant ac ar y cyfan roedd ymarferwyr arweiniol y cyfnod sylfaen yn hapus gyda’r hyfforddiant a chymorth a rhoddwyd iddynt </w:t>
      </w:r>
      <w:r>
        <w:rPr>
          <w:rFonts w:ascii="Arial" w:hAnsi="Arial" w:cs="Arial"/>
          <w:color w:val="FF0000"/>
          <w:sz w:val="24"/>
          <w:szCs w:val="24"/>
        </w:rPr>
        <w:t>(Llywodraeth Cymru, 2015).</w:t>
      </w:r>
      <w:r>
        <w:rPr>
          <w:rFonts w:ascii="Arial" w:hAnsi="Arial" w:cs="Arial"/>
          <w:sz w:val="24"/>
          <w:szCs w:val="24"/>
        </w:rPr>
        <w:t xml:space="preserve">  </w:t>
      </w:r>
    </w:p>
    <w:p w14:paraId="4DC9DA0D" w14:textId="6228B6F2" w:rsidR="00666BAA" w:rsidRDefault="00E60F1D" w:rsidP="00666BAA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</w:rPr>
      </w:pPr>
      <w:r>
        <w:rPr>
          <w:rFonts w:ascii="Arial" w:hAnsi="Arial" w:cs="Arial"/>
        </w:rPr>
        <w:t xml:space="preserve">Fodd bynnag, nodwyd </w:t>
      </w:r>
      <w:r>
        <w:rPr>
          <w:rFonts w:ascii="Arial" w:hAnsi="Arial" w:cs="Arial"/>
          <w:color w:val="FF0000"/>
        </w:rPr>
        <w:t>Bubb (2013)</w:t>
      </w:r>
      <w:r>
        <w:rPr>
          <w:rFonts w:ascii="Arial" w:hAnsi="Arial" w:cs="Arial"/>
        </w:rPr>
        <w:t xml:space="preserve"> bod dod o hyd i amser ar gyfer hyfforddiant a datblygiad yn cael ei nodi’n aml gan ymarferwyr fel rhwystr sy’n eu hatal rhag manteisio ar gyfleoedd datblygu. Cred </w:t>
      </w:r>
      <w:r>
        <w:rPr>
          <w:rFonts w:ascii="Arial" w:hAnsi="Arial" w:cs="Arial"/>
          <w:color w:val="FF0000"/>
        </w:rPr>
        <w:t>Tasdemir (2014)</w:t>
      </w:r>
      <w:r>
        <w:rPr>
          <w:rFonts w:ascii="Arial" w:hAnsi="Arial" w:cs="Arial"/>
        </w:rPr>
        <w:t xml:space="preserve"> mae agwedd ymarferwyr tuag at hyfforddiant yn amrywio yn ôl eu rhyw a’u statws proffesiynol. Yn debyg, nodwyd ymchwil </w:t>
      </w:r>
      <w:r>
        <w:rPr>
          <w:rFonts w:ascii="Arial" w:hAnsi="Arial" w:cs="Arial"/>
          <w:color w:val="FF0000"/>
        </w:rPr>
        <w:t>Stan, Stancovici a Palos (2013)</w:t>
      </w:r>
      <w:r>
        <w:rPr>
          <w:rFonts w:ascii="Arial" w:hAnsi="Arial" w:cs="Arial"/>
        </w:rPr>
        <w:t xml:space="preserve"> ar y cyfan mae gan ymarferwyr hŷn a rhai sydd gyda mwy o brofiad agwedd fwy positif tuag at hyfforddiant i gymharu ag ymarferwyr iau a rhai sydd â llai o brofiad.</w:t>
      </w:r>
    </w:p>
    <w:p w14:paraId="730EE344" w14:textId="65DDB118" w:rsidR="00546687" w:rsidRDefault="00E60F1D" w:rsidP="000C7D28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</w:rPr>
      </w:pPr>
      <w:r>
        <w:rPr>
          <w:rFonts w:ascii="Arial" w:hAnsi="Arial" w:cs="Arial"/>
        </w:rPr>
        <w:t>Mae hyfforddiant parhaus yn angenrheidiol i sicrhau bod athrawon yn gallu cadw i fyny â'r datblygiadau newydd (</w:t>
      </w:r>
      <w:r>
        <w:rPr>
          <w:rFonts w:ascii="Arial" w:hAnsi="Arial" w:cs="Arial"/>
          <w:color w:val="FF0000"/>
        </w:rPr>
        <w:t xml:space="preserve">Tsdemir, 2014). </w:t>
      </w:r>
      <w:r>
        <w:rPr>
          <w:rFonts w:ascii="Arial" w:hAnsi="Arial" w:cs="Arial"/>
        </w:rPr>
        <w:t xml:space="preserve">Cytuna </w:t>
      </w:r>
      <w:r>
        <w:rPr>
          <w:rFonts w:ascii="Arial" w:hAnsi="Arial" w:cs="Arial"/>
          <w:color w:val="FF0000"/>
        </w:rPr>
        <w:t xml:space="preserve">Nutbrown (2012) </w:t>
      </w:r>
      <w:r>
        <w:rPr>
          <w:rFonts w:ascii="Arial" w:hAnsi="Arial" w:cs="Arial"/>
        </w:rPr>
        <w:t xml:space="preserve">trwy ychwanegu nad yw ymarferwyr byth yn cwblhau ei dysgu, dylent wastad hyfforddi ymhellach i ddatblygu a gwella eu gwybodaeth a sgiliau. Nodwyd ymchwil </w:t>
      </w:r>
      <w:r>
        <w:rPr>
          <w:rFonts w:ascii="Arial" w:hAnsi="Arial" w:cs="Arial"/>
          <w:color w:val="FF0000"/>
        </w:rPr>
        <w:t>Bubb (2013)</w:t>
      </w:r>
      <w:r>
        <w:rPr>
          <w:rFonts w:ascii="Arial" w:hAnsi="Arial" w:cs="Arial"/>
        </w:rPr>
        <w:t xml:space="preserve"> bod hyfforddiant ‘twilight’ yn gallu bod yn her i rai ymarferwyr. Ychwanega </w:t>
      </w:r>
      <w:r w:rsidRPr="00F10AC4">
        <w:rPr>
          <w:rFonts w:ascii="Arial" w:hAnsi="Arial" w:cs="Arial"/>
          <w:color w:val="FF0000"/>
          <w:highlight w:val="yellow"/>
        </w:rPr>
        <w:t>Bubb</w:t>
      </w:r>
      <w:r>
        <w:rPr>
          <w:rFonts w:ascii="Arial" w:hAnsi="Arial" w:cs="Arial"/>
          <w:color w:val="FF0000"/>
        </w:rPr>
        <w:t xml:space="preserve"> (2013)</w:t>
      </w:r>
      <w:r>
        <w:rPr>
          <w:rFonts w:ascii="Arial" w:hAnsi="Arial" w:cs="Arial"/>
        </w:rPr>
        <w:t xml:space="preserve"> roedd blinder staff yn ystod yr hwyr yn thema a gododd dro ar ôl tro. Fodd bynnag, awgrymodd rhai ymarferwyr o fewn ymchwil </w:t>
      </w:r>
      <w:r>
        <w:rPr>
          <w:rFonts w:ascii="Arial" w:hAnsi="Arial" w:cs="Arial"/>
          <w:color w:val="FF0000"/>
        </w:rPr>
        <w:t xml:space="preserve">Bubb (2013 </w:t>
      </w:r>
      <w:r>
        <w:rPr>
          <w:rFonts w:ascii="Arial" w:hAnsi="Arial" w:cs="Arial"/>
        </w:rPr>
        <w:t>bod hyfforddiant ‘twilight’ yn gweithio'n dda a'i fod yn caniatáu mwy o hyblygrwydd o ran pryd y byddai hyfforddiant yn cael ei gynnal ac yn caniatáu i staff drafod materion pan oeddent yn gyfredol.</w:t>
      </w:r>
    </w:p>
    <w:p w14:paraId="24C512BC" w14:textId="7902C291" w:rsidR="006114ED" w:rsidRDefault="00E60F1D" w:rsidP="006114ED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</w:rPr>
      </w:pPr>
      <w:r>
        <w:rPr>
          <w:rFonts w:ascii="Arial" w:hAnsi="Arial" w:cs="Arial"/>
        </w:rPr>
        <w:t xml:space="preserve">Yn ôl </w:t>
      </w:r>
      <w:r>
        <w:rPr>
          <w:rFonts w:ascii="Arial" w:hAnsi="Arial" w:cs="Arial"/>
          <w:color w:val="FF0000"/>
        </w:rPr>
        <w:t>Edapt (dim dyddiad)</w:t>
      </w:r>
      <w:r>
        <w:rPr>
          <w:rFonts w:ascii="Arial" w:hAnsi="Arial" w:cs="Arial"/>
        </w:rPr>
        <w:t xml:space="preserve"> rhaid i benaethiaid/arweinwyr sicrhau bod dyddiau hyfforddi (INSET) yn cael eu defnyddio at ddibenion hyfforddi, oherwydd fel arall byddai'n amddifadu athrawon o'u hawl i ddatblygiad proffesiynol parhaus.  Pwysleisia </w:t>
      </w:r>
      <w:r>
        <w:rPr>
          <w:rFonts w:ascii="Arial" w:hAnsi="Arial" w:cs="Arial"/>
          <w:color w:val="FF0000"/>
        </w:rPr>
        <w:t>Henty (2021)</w:t>
      </w:r>
      <w:r>
        <w:rPr>
          <w:rFonts w:ascii="Arial" w:hAnsi="Arial" w:cs="Arial"/>
        </w:rPr>
        <w:t xml:space="preserve"> y pwysigrwydd o benaethiaid gyda dealltwriaeth dda o bwysigrwydd y blynyddoedd cynnar ynghyd a datblygiad plant bach, ychwanega bod rhaid sicrhau eu bod nhw’n derbyn hyfforddiant cywir er mwyn sicrhau addysg o safon dda i’r plant.</w:t>
      </w:r>
    </w:p>
    <w:p w14:paraId="1D2535D7" w14:textId="19CEC7E7" w:rsidR="006C7C56" w:rsidRPr="006C7C56" w:rsidRDefault="00E60F1D" w:rsidP="006114ED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color w:val="0B0C0C"/>
        </w:rPr>
        <w:t xml:space="preserve">Awgryma </w:t>
      </w:r>
      <w:r>
        <w:rPr>
          <w:rFonts w:ascii="Arial" w:hAnsi="Arial" w:cs="Arial"/>
          <w:color w:val="FF0000"/>
        </w:rPr>
        <w:t>Spielman (2020)</w:t>
      </w:r>
      <w:r>
        <w:rPr>
          <w:rFonts w:ascii="Arial" w:hAnsi="Arial" w:cs="Arial"/>
          <w:color w:val="0B0C0C"/>
        </w:rPr>
        <w:t xml:space="preserve"> bod lleoliadau blynyddoedd cynnar yn teimlo dan bwysau ariannol sylweddol o ganlyniad i doriadau cyllid, costau cynyddol ac o ansefydlogrwydd ac ansicrwydd ynghylch costau ac incwm. Cytuna adroddiad WISERD </w:t>
      </w:r>
      <w:r>
        <w:rPr>
          <w:rFonts w:ascii="Arial" w:hAnsi="Arial" w:cs="Arial"/>
          <w:color w:val="FF0000"/>
        </w:rPr>
        <w:t xml:space="preserve">(Llywodraeth Cymru, 2015) </w:t>
      </w:r>
      <w:r>
        <w:rPr>
          <w:rFonts w:ascii="Arial" w:hAnsi="Arial" w:cs="Arial"/>
          <w:color w:val="000000"/>
        </w:rPr>
        <w:t xml:space="preserve">gan </w:t>
      </w:r>
      <w:r>
        <w:rPr>
          <w:rFonts w:ascii="Arial" w:hAnsi="Arial" w:cs="Arial"/>
          <w:color w:val="0B0C0C"/>
        </w:rPr>
        <w:t xml:space="preserve">nodi roedd cyllid yn rhwystr i weithrediad y cyfnod sylfaen. Yn debyg, darganfuwyd Iram Siraj </w:t>
      </w:r>
      <w:r>
        <w:rPr>
          <w:rFonts w:ascii="Arial" w:hAnsi="Arial" w:cs="Arial"/>
          <w:color w:val="FF0000"/>
        </w:rPr>
        <w:t xml:space="preserve">(Llywodraeth Cymru, 2014) </w:t>
      </w:r>
      <w:r>
        <w:rPr>
          <w:rFonts w:ascii="Arial" w:hAnsi="Arial" w:cs="Arial"/>
          <w:color w:val="0B0C0C"/>
        </w:rPr>
        <w:t xml:space="preserve">bod gan ymarferwyr pryderon am gyllid a bod angen canllawiau clir ynghylch cael gafael ar y cyllid. </w:t>
      </w:r>
      <w:r>
        <w:rPr>
          <w:rFonts w:ascii="Arial" w:hAnsi="Arial" w:cs="Arial"/>
        </w:rPr>
        <w:t xml:space="preserve">Yn wir, mae </w:t>
      </w:r>
      <w:r>
        <w:rPr>
          <w:rFonts w:ascii="Arial" w:hAnsi="Arial" w:cs="Arial"/>
          <w:color w:val="FF0000"/>
        </w:rPr>
        <w:t xml:space="preserve">Senedd Cymru (2021) </w:t>
      </w:r>
      <w:r>
        <w:rPr>
          <w:rFonts w:ascii="Arial" w:hAnsi="Arial" w:cs="Arial"/>
        </w:rPr>
        <w:t xml:space="preserve">yn pryderu bod cyllid annigonol yn peryglu cyflawni diwygiadau allweddol yn llwyddiannus fel y cwricwlwm newydd a gweithredu’r system Anghenion Dysgu Ychwanegol newydd, yn ogystal â bodloni’r flaenoriaeth o wella ysgolion a chodi safonau. </w:t>
      </w:r>
      <w:r>
        <w:rPr>
          <w:rFonts w:ascii="Arial" w:hAnsi="Arial" w:cs="Arial"/>
          <w:color w:val="0B0C0C"/>
        </w:rPr>
        <w:t xml:space="preserve">Awgryma </w:t>
      </w:r>
      <w:r>
        <w:rPr>
          <w:rFonts w:ascii="Arial" w:hAnsi="Arial" w:cs="Arial"/>
          <w:color w:val="FF0000"/>
        </w:rPr>
        <w:t xml:space="preserve">Toff (dim dyddiad) </w:t>
      </w:r>
      <w:r>
        <w:rPr>
          <w:rFonts w:ascii="Arial" w:hAnsi="Arial" w:cs="Arial"/>
          <w:color w:val="0B0C0C"/>
        </w:rPr>
        <w:t xml:space="preserve">bod angen cyllid ar leoliadau i brynu mwy na llyfrau yn unig, mae gweithgareddau allgyrsiol, technoleg, tal ymarferwyr a chynlluniau bwyd yn bwysig a gorfod cael ei gyllido yn gywir. Ymhellach dywed </w:t>
      </w:r>
      <w:r>
        <w:rPr>
          <w:rFonts w:ascii="Arial" w:hAnsi="Arial" w:cs="Arial"/>
          <w:color w:val="FF0000"/>
        </w:rPr>
        <w:t xml:space="preserve">Toff (dim dyddiad) </w:t>
      </w:r>
      <w:r>
        <w:rPr>
          <w:rFonts w:ascii="Arial" w:hAnsi="Arial" w:cs="Arial"/>
        </w:rPr>
        <w:t>nid yn unig y mae diffyg cyllid yn cael effaith ar gynnydd academaidd myfyriwr, mae hefyd yn cael effaith ar fyfyrwyr yn seicolegol.</w:t>
      </w:r>
    </w:p>
    <w:p w14:paraId="734489CC" w14:textId="23E39FF4" w:rsidR="006C7C56" w:rsidRPr="00CA793A" w:rsidRDefault="00E60F1D" w:rsidP="006C7C56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color w:val="000000"/>
        </w:rPr>
      </w:pPr>
      <w:bookmarkStart w:id="2" w:name="_Hlk118024521"/>
      <w:r>
        <w:rPr>
          <w:rFonts w:ascii="Arial" w:hAnsi="Arial" w:cs="Arial"/>
          <w:color w:val="000000"/>
        </w:rPr>
        <w:t xml:space="preserve">Fodd bynnag, pwysleisia </w:t>
      </w:r>
      <w:r>
        <w:rPr>
          <w:rFonts w:ascii="Arial" w:hAnsi="Arial" w:cs="Arial"/>
          <w:color w:val="FF0000"/>
        </w:rPr>
        <w:t>Early Years Alliance (2019)</w:t>
      </w:r>
      <w:r>
        <w:rPr>
          <w:rFonts w:ascii="Arial" w:hAnsi="Arial" w:cs="Arial"/>
          <w:color w:val="000000"/>
        </w:rPr>
        <w:t xml:space="preserve"> er mwyn i ddarpariaeth gofal plant weithredu'n dda, mae'n hanfodol bod cyllid yn cael ei gynllunio a'i reoli'n briodol.  Cyhoeddodd </w:t>
      </w:r>
      <w:r>
        <w:rPr>
          <w:rFonts w:ascii="Arial" w:hAnsi="Arial" w:cs="Arial"/>
          <w:color w:val="FF0000"/>
        </w:rPr>
        <w:t xml:space="preserve">GOV.UK (2022) </w:t>
      </w:r>
      <w:r>
        <w:rPr>
          <w:rFonts w:ascii="Arial" w:hAnsi="Arial" w:cs="Arial"/>
          <w:color w:val="000000"/>
        </w:rPr>
        <w:t xml:space="preserve">bydd hyd at £180 miliwn o gyllid yn cael ei ddarparu i gefnogi’r </w:t>
      </w:r>
      <w:r>
        <w:rPr>
          <w:rFonts w:ascii="Arial" w:hAnsi="Arial" w:cs="Arial"/>
          <w:color w:val="0B0C0C"/>
        </w:rPr>
        <w:t xml:space="preserve">sector i ganolbwyntio ar ddatblygiad plant yn eu blynyddoedd cynharaf ac yn helpu i fynd i’r afael â heriau recriwtio a chadw presennol yn Lloegr. Yn ogystal ag yng Nghymru cyhoeddodd </w:t>
      </w:r>
      <w:r>
        <w:rPr>
          <w:rFonts w:ascii="Arial" w:hAnsi="Arial" w:cs="Arial"/>
          <w:color w:val="FF0000"/>
        </w:rPr>
        <w:t xml:space="preserve">Llywodraeth Cymru (2022) </w:t>
      </w:r>
      <w:r>
        <w:rPr>
          <w:rFonts w:ascii="Arial" w:hAnsi="Arial" w:cs="Arial"/>
          <w:color w:val="0B0C0C"/>
        </w:rPr>
        <w:t>£26 miliwn ar gyfer cam nesaf ehangu gofal plant rhan-amser Dechrau'n Deg; £70 miliwn ar gyfer gwelliannau a gwaith cynnal a chadw hanfodol ar gael i bob lleoliad gofal plant a £3.8 miliwn i gefnogi mwy o ddarparwyr gofal plant i wella eu darpariaeth Gymraeg.</w:t>
      </w:r>
    </w:p>
    <w:p w14:paraId="6704E513" w14:textId="46D793FB" w:rsidR="00CA793A" w:rsidRPr="00CA793A" w:rsidRDefault="00E60F1D" w:rsidP="00CA793A">
      <w:pPr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Awgryma </w:t>
      </w:r>
      <w:r>
        <w:rPr>
          <w:rFonts w:ascii="Arial" w:hAnsi="Arial" w:cs="Arial"/>
          <w:color w:val="FF0000"/>
          <w:sz w:val="24"/>
          <w:szCs w:val="24"/>
        </w:rPr>
        <w:t xml:space="preserve">Lough (2022) </w:t>
      </w:r>
      <w:r>
        <w:rPr>
          <w:rFonts w:ascii="Arial" w:hAnsi="Arial" w:cs="Arial"/>
          <w:sz w:val="24"/>
          <w:szCs w:val="24"/>
        </w:rPr>
        <w:t xml:space="preserve">o ganlyniad i ddiffyg cyllid mae ymarferwyr wedi gorfod prynu adnoddau ei hun megis llyfrau. Adeilada </w:t>
      </w:r>
      <w:r>
        <w:rPr>
          <w:rFonts w:ascii="Arial" w:hAnsi="Arial" w:cs="Arial"/>
          <w:color w:val="FF0000"/>
          <w:sz w:val="24"/>
          <w:szCs w:val="24"/>
        </w:rPr>
        <w:t>Clement (dim dyddiad)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sz w:val="24"/>
          <w:szCs w:val="24"/>
        </w:rPr>
        <w:t>ar hyn drwy ddweud mai’r pwysau ar athrawon i gyflawni canlyniadau yn amlwg, ac mae llawer yn teimlo bod angen iddynt fuddsoddi eu harian eu hunain i wneud hynny trwy brynu adnoddau penodol.</w:t>
      </w:r>
    </w:p>
    <w:bookmarkEnd w:id="2"/>
    <w:p w14:paraId="2ACC34B0" w14:textId="78DB66AD" w:rsidR="00910495" w:rsidRDefault="00910495" w:rsidP="00D033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 fewn lleoliadau yn y DU dywed </w:t>
      </w:r>
      <w:r w:rsidRPr="00910495">
        <w:rPr>
          <w:rFonts w:ascii="Arial" w:hAnsi="Arial" w:cs="Arial"/>
          <w:color w:val="FF0000"/>
          <w:sz w:val="24"/>
          <w:szCs w:val="24"/>
        </w:rPr>
        <w:t xml:space="preserve">PACEY (dim dyddiad) </w:t>
      </w:r>
      <w:r>
        <w:rPr>
          <w:rFonts w:ascii="Arial" w:hAnsi="Arial" w:cs="Arial"/>
          <w:sz w:val="24"/>
          <w:szCs w:val="24"/>
        </w:rPr>
        <w:t>m</w:t>
      </w:r>
      <w:r w:rsidRPr="00910495">
        <w:rPr>
          <w:rFonts w:ascii="Arial" w:hAnsi="Arial" w:cs="Arial"/>
          <w:sz w:val="24"/>
          <w:szCs w:val="24"/>
        </w:rPr>
        <w:t>ae llywodraeth ganolog yn dyrannu cyllid blynyddoedd cynnar i awdurdodau lleol. Yna mae awdurdodau lleol yn dosbarthu'r cyllid hwn i ddarparwyr blynyddoedd cynnar</w:t>
      </w:r>
      <w:r>
        <w:rPr>
          <w:rFonts w:ascii="Arial" w:hAnsi="Arial" w:cs="Arial"/>
          <w:sz w:val="24"/>
          <w:szCs w:val="24"/>
        </w:rPr>
        <w:t xml:space="preserve">. Yn debyg o fewn Cymru </w:t>
      </w:r>
      <w:r w:rsidRPr="00910495">
        <w:rPr>
          <w:rFonts w:ascii="Arial" w:hAnsi="Arial" w:cs="Arial"/>
          <w:color w:val="FF0000"/>
          <w:sz w:val="24"/>
          <w:szCs w:val="24"/>
        </w:rPr>
        <w:t xml:space="preserve">(Llywodraeth Cymru, 2018) </w:t>
      </w:r>
      <w:r>
        <w:rPr>
          <w:rFonts w:ascii="Arial" w:hAnsi="Arial" w:cs="Arial"/>
          <w:sz w:val="24"/>
          <w:szCs w:val="24"/>
        </w:rPr>
        <w:t>mae llywodraeth y DU yn rhoi arian i Lywodraeth Cymru ac yna bydd Llywodraeth Cymru yn darparu’r cyllid i awdurdodau lleol ar draws y wlad.</w:t>
      </w:r>
    </w:p>
    <w:p w14:paraId="6AE712DB" w14:textId="7D95F583" w:rsidR="000D73DC" w:rsidRDefault="000D73DC" w:rsidP="00D033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gymharu gyda gwledydd megis UDA, Norwy, Canada, Gwlad Pwyl a’r Ffindir lle </w:t>
      </w:r>
      <w:r w:rsidRPr="000D73DC">
        <w:rPr>
          <w:rFonts w:ascii="Arial" w:hAnsi="Arial" w:cs="Arial"/>
          <w:sz w:val="24"/>
          <w:szCs w:val="24"/>
        </w:rPr>
        <w:t>mae dros 85% o'r cyllid yn cael ei ddyrannu i ysgolion gan awdurdodau lleol</w:t>
      </w:r>
      <w:r>
        <w:rPr>
          <w:rFonts w:ascii="Arial" w:hAnsi="Arial" w:cs="Arial"/>
          <w:sz w:val="24"/>
          <w:szCs w:val="24"/>
        </w:rPr>
        <w:t xml:space="preserve"> ac m</w:t>
      </w:r>
      <w:r w:rsidRPr="000D73DC">
        <w:rPr>
          <w:rFonts w:ascii="Arial" w:hAnsi="Arial" w:cs="Arial"/>
          <w:sz w:val="24"/>
          <w:szCs w:val="24"/>
        </w:rPr>
        <w:t>ewn llawer o systemau, mae gan benaethiaid ysgolion hefyd ymreolaeth gyllidebol sylweddol ac mae darparwyr preifat wedi dod yn ddefnyddwyr terfynol pwysig o arian cyhoeddus.</w:t>
      </w:r>
      <w:bookmarkStart w:id="3" w:name="_Hlk118032866"/>
      <w:r>
        <w:rPr>
          <w:rFonts w:ascii="Arial" w:hAnsi="Arial" w:cs="Arial"/>
          <w:sz w:val="24"/>
          <w:szCs w:val="24"/>
        </w:rPr>
        <w:t xml:space="preserve"> </w:t>
      </w:r>
      <w:r w:rsidRPr="000D73DC">
        <w:rPr>
          <w:rFonts w:ascii="Arial" w:hAnsi="Arial" w:cs="Arial"/>
          <w:color w:val="FF0000"/>
          <w:sz w:val="24"/>
          <w:szCs w:val="24"/>
        </w:rPr>
        <w:t>(OECD, 2017)</w:t>
      </w:r>
    </w:p>
    <w:bookmarkEnd w:id="3"/>
    <w:p w14:paraId="0E7FA577" w14:textId="4686BAD4" w:rsidR="003F69F5" w:rsidRDefault="00E60F1D" w:rsidP="00CA79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Nodir </w:t>
      </w:r>
      <w:r>
        <w:rPr>
          <w:rFonts w:ascii="Arial" w:hAnsi="Arial" w:cs="Arial"/>
          <w:color w:val="FF0000"/>
          <w:sz w:val="24"/>
          <w:szCs w:val="24"/>
        </w:rPr>
        <w:t xml:space="preserve">The Headteacher (2018) </w:t>
      </w:r>
      <w:r>
        <w:rPr>
          <w:rFonts w:ascii="Arial" w:hAnsi="Arial" w:cs="Arial"/>
          <w:sz w:val="24"/>
          <w:szCs w:val="24"/>
        </w:rPr>
        <w:t xml:space="preserve">bwriad cyllid yw cyflwyno addysgu a dysgu rhagorol, os mae’n cael ei rheoli’n dda yna mae’n galluogi adnoddau i wella dysgu plant ond os nad yw’n cael ei reoli’n dda yna mae’n bosib ni all leoliad darparu beth sydd angen ar y plant. Dangosodd ymchwil gan </w:t>
      </w:r>
      <w:r>
        <w:rPr>
          <w:rFonts w:ascii="Arial" w:hAnsi="Arial" w:cs="Arial"/>
          <w:color w:val="FF0000"/>
          <w:sz w:val="24"/>
          <w:szCs w:val="24"/>
        </w:rPr>
        <w:t xml:space="preserve">EB News (2017) </w:t>
      </w:r>
      <w:r>
        <w:rPr>
          <w:rFonts w:ascii="Arial" w:hAnsi="Arial" w:cs="Arial"/>
          <w:sz w:val="24"/>
          <w:szCs w:val="24"/>
        </w:rPr>
        <w:t xml:space="preserve">nad yw lleoliadau yn gwario llawer o arian ar ddatblygu eu hymarferwyr trwy hyfforddi. Fodd bynnag, fel nodwyd </w:t>
      </w:r>
      <w:r>
        <w:rPr>
          <w:rFonts w:ascii="Arial" w:hAnsi="Arial" w:cs="Arial"/>
          <w:color w:val="FF0000"/>
          <w:sz w:val="24"/>
          <w:szCs w:val="24"/>
        </w:rPr>
        <w:t xml:space="preserve">Henty (2021) </w:t>
      </w:r>
      <w:r>
        <w:rPr>
          <w:rFonts w:ascii="Arial" w:hAnsi="Arial" w:cs="Arial"/>
          <w:sz w:val="24"/>
          <w:szCs w:val="24"/>
        </w:rPr>
        <w:t>er bod diffyg cyllid rhaid sicrhau bod ymarferwyr yn derbyn digon o hyfforddiant er mwyn cefnogi’r plant.</w:t>
      </w:r>
    </w:p>
    <w:p w14:paraId="3AA08E61" w14:textId="14BC9B46" w:rsidR="005E2E70" w:rsidRDefault="009A43C2" w:rsidP="005E2E70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</w:rPr>
      </w:pPr>
      <w:r w:rsidRPr="009A43C2">
        <w:rPr>
          <w:rFonts w:ascii="Arial" w:hAnsi="Arial" w:cs="Arial"/>
        </w:rPr>
        <w:t xml:space="preserve">Mae’n hanfodol bod ymarferwyr y blynyddoedd cynnar yn deall, yn gwerthfawrogi ac yn cefnogi chwarae plant ifanc </w:t>
      </w:r>
      <w:r w:rsidRPr="009941CF">
        <w:rPr>
          <w:rFonts w:ascii="Arial" w:hAnsi="Arial" w:cs="Arial"/>
          <w:color w:val="FF0000"/>
        </w:rPr>
        <w:t>(Nutbrown, 2012)</w:t>
      </w:r>
      <w:r w:rsidR="00BA1237" w:rsidRPr="009941CF">
        <w:rPr>
          <w:rFonts w:ascii="Arial" w:hAnsi="Arial" w:cs="Arial"/>
          <w:color w:val="FF0000"/>
        </w:rPr>
        <w:t xml:space="preserve">. </w:t>
      </w:r>
      <w:r w:rsidR="00475BB8">
        <w:rPr>
          <w:rFonts w:ascii="Arial" w:hAnsi="Arial" w:cs="Arial"/>
        </w:rPr>
        <w:t xml:space="preserve">Mae’r Cwricwlwm i Gymru </w:t>
      </w:r>
      <w:r w:rsidR="00475BB8" w:rsidRPr="009941CF">
        <w:rPr>
          <w:rFonts w:ascii="Arial" w:hAnsi="Arial" w:cs="Arial"/>
          <w:color w:val="FF0000"/>
        </w:rPr>
        <w:t xml:space="preserve">(Llywodraeth Cymru, 2015) </w:t>
      </w:r>
      <w:r w:rsidR="00475BB8">
        <w:rPr>
          <w:rFonts w:ascii="Arial" w:hAnsi="Arial" w:cs="Arial"/>
        </w:rPr>
        <w:t>yn pwysleisio’r pwysigrwydd o blant yn cael profiadau a dysgu trwy chwarae.</w:t>
      </w:r>
      <w:r w:rsidR="00BA1237">
        <w:rPr>
          <w:rFonts w:ascii="Arial" w:hAnsi="Arial" w:cs="Arial"/>
        </w:rPr>
        <w:t xml:space="preserve"> </w:t>
      </w:r>
      <w:r w:rsidR="00475BB8">
        <w:rPr>
          <w:rFonts w:ascii="Arial" w:hAnsi="Arial" w:cs="Arial"/>
        </w:rPr>
        <w:t xml:space="preserve">Cred </w:t>
      </w:r>
      <w:r w:rsidR="00475BB8" w:rsidRPr="009941CF">
        <w:rPr>
          <w:rFonts w:ascii="Arial" w:hAnsi="Arial" w:cs="Arial"/>
          <w:color w:val="FF0000"/>
        </w:rPr>
        <w:t xml:space="preserve">Llywodraeth Cymru (2014) </w:t>
      </w:r>
      <w:r w:rsidR="00475BB8">
        <w:rPr>
          <w:rFonts w:ascii="Arial" w:hAnsi="Arial" w:cs="Arial"/>
        </w:rPr>
        <w:t>bod gan blant awydd greddfol i chwarae</w:t>
      </w:r>
      <w:r w:rsidR="00E04BDD">
        <w:rPr>
          <w:rFonts w:ascii="Arial" w:hAnsi="Arial" w:cs="Arial"/>
        </w:rPr>
        <w:t xml:space="preserve"> fel nodwyd o fewn polisi chwarae 2002. </w:t>
      </w:r>
      <w:r w:rsidR="002329B2">
        <w:rPr>
          <w:rFonts w:ascii="Arial" w:hAnsi="Arial" w:cs="Arial"/>
        </w:rPr>
        <w:t>Cytuna</w:t>
      </w:r>
      <w:r w:rsidR="005E2E70">
        <w:rPr>
          <w:rFonts w:ascii="Arial" w:hAnsi="Arial" w:cs="Arial"/>
        </w:rPr>
        <w:t xml:space="preserve"> </w:t>
      </w:r>
      <w:r w:rsidR="005E2E70" w:rsidRPr="005E2E70">
        <w:rPr>
          <w:rFonts w:ascii="Arial" w:hAnsi="Arial" w:cs="Arial"/>
          <w:color w:val="FF0000"/>
        </w:rPr>
        <w:t xml:space="preserve">Thomas a Rees-Edwards (2010) </w:t>
      </w:r>
      <w:r w:rsidR="005E2E70">
        <w:rPr>
          <w:rFonts w:ascii="Arial" w:hAnsi="Arial" w:cs="Arial"/>
        </w:rPr>
        <w:t xml:space="preserve">trwy </w:t>
      </w:r>
      <w:r w:rsidR="002329B2">
        <w:rPr>
          <w:rFonts w:ascii="Arial" w:hAnsi="Arial" w:cs="Arial"/>
        </w:rPr>
        <w:t xml:space="preserve">nodi trwy </w:t>
      </w:r>
      <w:r w:rsidR="005E2E70">
        <w:rPr>
          <w:rFonts w:ascii="Arial" w:hAnsi="Arial" w:cs="Arial"/>
        </w:rPr>
        <w:t>chwarae bydd plant yn dysgu.</w:t>
      </w:r>
    </w:p>
    <w:p w14:paraId="533F999A" w14:textId="6F8C2FA4" w:rsidR="00C81D56" w:rsidRPr="00C81D56" w:rsidRDefault="00E60F1D" w:rsidP="004C535F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</w:rPr>
      </w:pPr>
      <w:r>
        <w:rPr>
          <w:rFonts w:ascii="Arial" w:hAnsi="Arial" w:cs="Arial"/>
        </w:rPr>
        <w:t>Roedd Froebel yn ystyried chwarae yn hanfodol i addysg plant a'u datblygiad yn y dyfodol, credodd plant dylai arwain y chwarae (</w:t>
      </w:r>
      <w:r>
        <w:rPr>
          <w:rFonts w:ascii="Arial" w:hAnsi="Arial" w:cs="Arial"/>
          <w:color w:val="FF0000"/>
        </w:rPr>
        <w:t xml:space="preserve">Gray and Macblain, 2012). </w:t>
      </w:r>
      <w:r>
        <w:rPr>
          <w:rFonts w:ascii="Arial" w:hAnsi="Arial" w:cs="Arial"/>
        </w:rPr>
        <w:t xml:space="preserve">Yn debyg,  Mynna Montessori </w:t>
      </w:r>
      <w:r>
        <w:rPr>
          <w:rFonts w:ascii="Arial" w:hAnsi="Arial" w:cs="Arial"/>
          <w:color w:val="FF0000"/>
        </w:rPr>
        <w:t>(Child Development Institute, dim dyddiad)</w:t>
      </w:r>
      <w:r>
        <w:rPr>
          <w:rFonts w:ascii="Arial" w:hAnsi="Arial" w:cs="Arial"/>
        </w:rPr>
        <w:t xml:space="preserve"> chwarae oedd gwaith y plentyn</w:t>
      </w:r>
      <w:r>
        <w:rPr>
          <w:rFonts w:ascii="Arial" w:hAnsi="Arial" w:cs="Arial"/>
          <w:color w:val="FF0000"/>
        </w:rPr>
        <w:t xml:space="preserve"> </w:t>
      </w:r>
      <w:r>
        <w:rPr>
          <w:rFonts w:ascii="Arial" w:hAnsi="Arial" w:cs="Arial"/>
        </w:rPr>
        <w:t xml:space="preserve">a chynigiodd fod chwarae yn allweddol ar gyfer helpu plant i wneud dewisiadau. Adeiladodd Isaacs ar waith Froebel a Montessori, awgrymodd fod chwarae yn galluogi plant i gymryd rhan orau mewn dysgu gweithredol ac yn gadael iddynt deimlo'n gyfforddus gyda'u sgiliau eu hunain </w:t>
      </w:r>
      <w:r>
        <w:rPr>
          <w:rFonts w:ascii="Arial" w:hAnsi="Arial" w:cs="Arial"/>
          <w:color w:val="FF0000"/>
        </w:rPr>
        <w:t xml:space="preserve">(Twinkl, dim dyddiad). </w:t>
      </w:r>
      <w:r>
        <w:rPr>
          <w:rFonts w:ascii="Arial" w:hAnsi="Arial" w:cs="Arial"/>
        </w:rPr>
        <w:t>Barn adnabyddus yw un Piaget, credodd fod plant yn datblygu trwy ymgysylltu’n weithredol gyda’i amgylchedd ac wrth iddynt dyfu dylai ei amgylchedd hefyd tyfu (</w:t>
      </w:r>
      <w:r>
        <w:rPr>
          <w:rFonts w:ascii="Arial" w:hAnsi="Arial" w:cs="Arial"/>
          <w:color w:val="FF0000"/>
        </w:rPr>
        <w:t>Joubert a Harrison, 2021).</w:t>
      </w:r>
      <w:r>
        <w:rPr>
          <w:rFonts w:ascii="Arial" w:hAnsi="Arial" w:cs="Arial"/>
        </w:rPr>
        <w:t xml:space="preserve"> Fodd bynnag, anghytunodd Vygotsky gyda syniadau Piaget trwy nodi bod plant yn dysgu’n barhaus ac yn annibynnol ar gyfnodau penodol </w:t>
      </w:r>
      <w:r>
        <w:rPr>
          <w:rFonts w:ascii="Arial" w:hAnsi="Arial" w:cs="Arial"/>
          <w:color w:val="FF0000"/>
        </w:rPr>
        <w:t>(Twinkl, dim dyddiad).</w:t>
      </w:r>
      <w:r>
        <w:rPr>
          <w:rFonts w:ascii="Arial" w:hAnsi="Arial" w:cs="Arial"/>
        </w:rPr>
        <w:t xml:space="preserve"> Mae ei ddamcaniaeth yn awgrymu yn ôl </w:t>
      </w:r>
      <w:r>
        <w:rPr>
          <w:rFonts w:ascii="Arial" w:hAnsi="Arial" w:cs="Arial"/>
          <w:color w:val="FF0000"/>
        </w:rPr>
        <w:t xml:space="preserve">Scharer (2017) </w:t>
      </w:r>
      <w:r>
        <w:rPr>
          <w:rFonts w:ascii="Arial" w:hAnsi="Arial" w:cs="Arial"/>
        </w:rPr>
        <w:t>bod chwarae dychmygol yn hanfodol i ddatblygiad plant. Credodd Vygotsky bod chwarae yn helpu plant i hunan reoleiddio (</w:t>
      </w:r>
      <w:r>
        <w:rPr>
          <w:rFonts w:ascii="Arial" w:hAnsi="Arial" w:cs="Arial"/>
          <w:color w:val="FF0000"/>
        </w:rPr>
        <w:t xml:space="preserve">Whitebread, 2012) </w:t>
      </w:r>
      <w:r>
        <w:rPr>
          <w:rFonts w:ascii="Arial" w:hAnsi="Arial" w:cs="Arial"/>
        </w:rPr>
        <w:t xml:space="preserve">Awgryma </w:t>
      </w:r>
      <w:r>
        <w:rPr>
          <w:rFonts w:ascii="Arial" w:hAnsi="Arial" w:cs="Arial"/>
          <w:color w:val="FF0000"/>
        </w:rPr>
        <w:t>Thomas a Rees-Edwards (2010)</w:t>
      </w:r>
      <w:r>
        <w:rPr>
          <w:rFonts w:ascii="Arial" w:hAnsi="Arial" w:cs="Arial"/>
        </w:rPr>
        <w:t xml:space="preserve"> cred Vygotsky oedd chwarae yn galluogi plant i greu parth datblygiad procsimol er mwyn gweithredu ar lefel uwch</w:t>
      </w:r>
    </w:p>
    <w:p w14:paraId="33630049" w14:textId="45A21B99" w:rsidR="004C535F" w:rsidRPr="0028662C" w:rsidRDefault="00E60F1D" w:rsidP="00D03383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Hawlia </w:t>
      </w:r>
      <w:r>
        <w:rPr>
          <w:rFonts w:ascii="Arial" w:hAnsi="Arial" w:cs="Arial"/>
          <w:color w:val="FF0000"/>
          <w:sz w:val="24"/>
          <w:szCs w:val="24"/>
        </w:rPr>
        <w:t xml:space="preserve">Nido Early Schools (2022) </w:t>
      </w:r>
      <w:r>
        <w:rPr>
          <w:rFonts w:ascii="Arial" w:hAnsi="Arial" w:cs="Arial"/>
          <w:sz w:val="24"/>
          <w:szCs w:val="24"/>
        </w:rPr>
        <w:t>bod y dull Reggio Emilia wedi’i seilio ar chwarae a trwy ei ddefnydd fel cyfrwng mae plant yn cael eu hannog i ddefnyddio pob un o’r pum synnwyr i archwilio’r byd o’u cwmpas.</w:t>
      </w:r>
      <w:r>
        <w:rPr>
          <w:rFonts w:ascii="Arial" w:hAnsi="Arial" w:cs="Arial"/>
          <w:color w:val="908A8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 fewn lleoliad Reggio Emilia mae yna ‘piazza’ sef ardal gymdeithasol sydd yn ganolbwynt i blant o bob oedran chwarae a dysgu gyda’i gilydd </w:t>
      </w:r>
      <w:r>
        <w:rPr>
          <w:rFonts w:ascii="Arial" w:hAnsi="Arial" w:cs="Arial"/>
          <w:color w:val="FF0000"/>
          <w:sz w:val="24"/>
          <w:szCs w:val="24"/>
        </w:rPr>
        <w:t xml:space="preserve">(Abbot a Nutbrown, 2009). </w:t>
      </w:r>
      <w:r>
        <w:rPr>
          <w:rFonts w:ascii="Arial" w:hAnsi="Arial" w:cs="Arial"/>
          <w:sz w:val="24"/>
          <w:szCs w:val="24"/>
        </w:rPr>
        <w:t xml:space="preserve">Yn debyg, dywed </w:t>
      </w:r>
      <w:r>
        <w:rPr>
          <w:rFonts w:ascii="Arial" w:hAnsi="Arial" w:cs="Arial"/>
          <w:color w:val="FF0000"/>
          <w:sz w:val="24"/>
          <w:szCs w:val="24"/>
        </w:rPr>
        <w:t xml:space="preserve">Ministry of Education (2019) </w:t>
      </w:r>
      <w:r>
        <w:rPr>
          <w:rFonts w:ascii="Arial" w:hAnsi="Arial" w:cs="Arial"/>
          <w:sz w:val="24"/>
          <w:szCs w:val="24"/>
        </w:rPr>
        <w:t>bod dysgu trwy chwarae yn ffurfio sylfaen addysgeg Te Whāriki. Cred nid yw dysgu yn angenrheidiol er mwyn i weithgaredd gael ei weld fel chwarae, ond mae dysgu yn sylfaenol i ddysgu trwy chwarae (</w:t>
      </w:r>
      <w:r>
        <w:rPr>
          <w:rFonts w:ascii="Arial" w:hAnsi="Arial" w:cs="Arial"/>
          <w:color w:val="FF0000"/>
          <w:sz w:val="24"/>
          <w:szCs w:val="24"/>
        </w:rPr>
        <w:t>Ministry of Education, 2019).</w:t>
      </w:r>
    </w:p>
    <w:p w14:paraId="20682DB9" w14:textId="3705B71A" w:rsidR="00C81D56" w:rsidRPr="00C81D56" w:rsidRDefault="00E60F1D" w:rsidP="00C81D56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Dadleua </w:t>
      </w:r>
      <w:r>
        <w:rPr>
          <w:rFonts w:ascii="Arial" w:hAnsi="Arial" w:cs="Arial"/>
          <w:color w:val="FF0000"/>
          <w:sz w:val="24"/>
          <w:szCs w:val="24"/>
        </w:rPr>
        <w:t>Whitebread (2012)</w:t>
      </w:r>
      <w:r>
        <w:rPr>
          <w:rFonts w:ascii="Arial" w:hAnsi="Arial" w:cs="Arial"/>
          <w:sz w:val="24"/>
          <w:szCs w:val="24"/>
        </w:rPr>
        <w:t xml:space="preserve"> os nad yw’r plant yn cael digon o brofiad chwarae o ganlyniad i ddiffyg dealltwriaeth yr ymarferwyr yna maent dan anfantais yn eu datblygiad. Cytuna </w:t>
      </w:r>
      <w:r>
        <w:rPr>
          <w:rFonts w:ascii="Arial" w:hAnsi="Arial" w:cs="Arial"/>
          <w:color w:val="FF0000"/>
          <w:sz w:val="24"/>
          <w:szCs w:val="24"/>
        </w:rPr>
        <w:t xml:space="preserve">The National Strategies Early Years (2009) </w:t>
      </w:r>
      <w:r>
        <w:rPr>
          <w:rFonts w:ascii="Arial" w:hAnsi="Arial" w:cs="Arial"/>
          <w:sz w:val="24"/>
          <w:szCs w:val="24"/>
        </w:rPr>
        <w:t>drwy ychwanegu bod ymarferwyr yn chwarae rhan bwysig wrth ddarparu’r blociau adeiladu ar gyfer archwilio annibynnol. Os nad yw plant yn cael y cyfle i chwarae gall cael canlyniadau negyddol hirdymor ar ddysgu ac iechyd corfforol a meddyliol plentyn (</w:t>
      </w:r>
      <w:r>
        <w:rPr>
          <w:rFonts w:ascii="Arial" w:hAnsi="Arial" w:cs="Arial"/>
          <w:color w:val="FF0000"/>
          <w:sz w:val="24"/>
          <w:szCs w:val="24"/>
        </w:rPr>
        <w:t>Their World, 2022).</w:t>
      </w:r>
      <w:r>
        <w:rPr>
          <w:rFonts w:ascii="Arial" w:hAnsi="Arial" w:cs="Arial"/>
          <w:sz w:val="24"/>
          <w:szCs w:val="24"/>
        </w:rPr>
        <w:t xml:space="preserve"> Mae’n hollbwysig i ymarferwyr deall pwysigrwydd chwarae, yn ol </w:t>
      </w:r>
      <w:r>
        <w:rPr>
          <w:rFonts w:ascii="Arial" w:hAnsi="Arial" w:cs="Arial"/>
          <w:color w:val="FF0000"/>
          <w:sz w:val="24"/>
          <w:szCs w:val="24"/>
        </w:rPr>
        <w:t xml:space="preserve">Early years matters (dim dyddiad) </w:t>
      </w:r>
      <w:r>
        <w:rPr>
          <w:rFonts w:ascii="Arial" w:hAnsi="Arial" w:cs="Arial"/>
          <w:sz w:val="24"/>
          <w:szCs w:val="24"/>
        </w:rPr>
        <w:t xml:space="preserve">nhw sydd yn darparu amgylcheddau diogel ond heriol sy'n cefnogi ac yn ymestyn dysgu a datblygiad. Mae agwedd ymarferwyr at ddysgu trwy chwarae yn gallu bod yn un negyddol, awgryma </w:t>
      </w:r>
      <w:r>
        <w:rPr>
          <w:rFonts w:ascii="Arial" w:hAnsi="Arial" w:cs="Arial"/>
          <w:color w:val="FF0000"/>
          <w:sz w:val="24"/>
          <w:szCs w:val="24"/>
        </w:rPr>
        <w:t xml:space="preserve">UNICEF (2018) </w:t>
      </w:r>
      <w:r>
        <w:rPr>
          <w:rFonts w:ascii="Arial" w:hAnsi="Arial" w:cs="Arial"/>
          <w:sz w:val="24"/>
          <w:szCs w:val="24"/>
        </w:rPr>
        <w:t>bod nifer o ymarferwyr yn meddwl am ddeunyddiau dysgu fel llyfrau gwaith yn hytrach na gwrthrychau y gall plant eu harchwilio a’u defnyddio yn eu dysgu.</w:t>
      </w:r>
    </w:p>
    <w:p w14:paraId="589A81ED" w14:textId="53CB2D36" w:rsidR="0028662C" w:rsidRDefault="00E60F1D" w:rsidP="00D03383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Yn ôl </w:t>
      </w:r>
      <w:r>
        <w:rPr>
          <w:rFonts w:ascii="Arial" w:hAnsi="Arial" w:cs="Arial"/>
          <w:color w:val="FF0000"/>
          <w:sz w:val="24"/>
          <w:szCs w:val="24"/>
        </w:rPr>
        <w:t xml:space="preserve">UNICEF (2018) </w:t>
      </w:r>
      <w:r>
        <w:rPr>
          <w:rFonts w:ascii="Arial" w:hAnsi="Arial" w:cs="Arial"/>
          <w:sz w:val="24"/>
          <w:szCs w:val="24"/>
        </w:rPr>
        <w:t xml:space="preserve">nad yw nifer o ymarferwyr, penaethiaid a swyddogion addysg yn sylweddoli rôl hanfodol chwarae wrth feithrin dealltwriaeth plant ifanc o gysyniadau mathemategol, gwyddonol a llythrennedd. </w:t>
      </w:r>
      <w:r>
        <w:rPr>
          <w:rFonts w:ascii="Arial" w:hAnsi="Arial" w:cs="Arial"/>
          <w:color w:val="202124"/>
          <w:sz w:val="24"/>
          <w:szCs w:val="24"/>
        </w:rPr>
        <w:t xml:space="preserve">Cred </w:t>
      </w:r>
      <w:r>
        <w:rPr>
          <w:rFonts w:ascii="Arial" w:hAnsi="Arial" w:cs="Arial"/>
          <w:color w:val="FF0000"/>
          <w:sz w:val="24"/>
          <w:szCs w:val="24"/>
        </w:rPr>
        <w:t xml:space="preserve">Llywodraeth Cymru (2008) </w:t>
      </w:r>
      <w:r>
        <w:rPr>
          <w:rFonts w:ascii="Arial" w:hAnsi="Arial" w:cs="Arial"/>
          <w:color w:val="202124"/>
          <w:sz w:val="24"/>
          <w:szCs w:val="24"/>
        </w:rPr>
        <w:t xml:space="preserve">dylai’r dull o ddysgu drwy chwarae fod yn hawl i bob plentyn 3-7 oed o fewn y cyfnod sylfaen. Cytuna </w:t>
      </w:r>
      <w:r>
        <w:rPr>
          <w:rFonts w:ascii="Arial" w:hAnsi="Arial" w:cs="Arial"/>
          <w:color w:val="FF0000"/>
          <w:sz w:val="24"/>
          <w:szCs w:val="24"/>
        </w:rPr>
        <w:t xml:space="preserve">Henty (2021) </w:t>
      </w:r>
      <w:r>
        <w:rPr>
          <w:rFonts w:ascii="Arial" w:hAnsi="Arial" w:cs="Arial"/>
          <w:color w:val="202124"/>
          <w:sz w:val="24"/>
          <w:szCs w:val="24"/>
        </w:rPr>
        <w:t>trwy nodi bod ysgolion yn ceisio paratoi plant i’r flwyddyn nesaf yn lle gadael iddynt barhau i ddysgu trwy chwarae.</w:t>
      </w:r>
    </w:p>
    <w:p w14:paraId="19FAA080" w14:textId="667DBF80" w:rsidR="004808F7" w:rsidRPr="002D697A" w:rsidRDefault="00E60F1D" w:rsidP="004808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Awgryma </w:t>
      </w:r>
      <w:r>
        <w:rPr>
          <w:rFonts w:ascii="Arial" w:hAnsi="Arial" w:cs="Arial"/>
          <w:color w:val="FF0000"/>
          <w:sz w:val="24"/>
          <w:szCs w:val="24"/>
        </w:rPr>
        <w:t xml:space="preserve">Whitebread (2012) </w:t>
      </w:r>
      <w:r>
        <w:rPr>
          <w:rFonts w:ascii="Arial" w:hAnsi="Arial" w:cs="Arial"/>
          <w:sz w:val="24"/>
          <w:szCs w:val="24"/>
        </w:rPr>
        <w:t xml:space="preserve">bod y ddarpariaeth o chwarae yn aml yn cael ei gefnogi’n aneffeithiol gan ymarferwyr sydd heb ei hyfforddi’n ddigonol. Cytuna WISERD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2015) </w:t>
      </w:r>
      <w:r>
        <w:rPr>
          <w:rFonts w:ascii="Arial" w:hAnsi="Arial" w:cs="Arial"/>
          <w:sz w:val="24"/>
          <w:szCs w:val="24"/>
        </w:rPr>
        <w:t xml:space="preserve">a nododd os byddai mwy o staff yn ymgymryd mewn hyfforddiant yna byddant yn gallu defnyddio addysgeg y cyfnod sylfaen o fewn ei arfer. Yn debyg, dywed Iram Siraj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2014) </w:t>
      </w:r>
      <w:r>
        <w:rPr>
          <w:rFonts w:ascii="Arial" w:hAnsi="Arial" w:cs="Arial"/>
          <w:sz w:val="24"/>
          <w:szCs w:val="24"/>
        </w:rPr>
        <w:t>o ganlyniad i ymarferwyr gyda diffyg dealltwriaeth o chwarae ac addysgeg chwarae nad oeddent yn deall sut i greu amgylcheddau i gefnogi plant i ddysgu trwy chwarae. Fel canlyniad, mae Donaldson (Llywodraeth Cymru, 2015) wedi llwyddo o fewn y cwricwlwm newydd i gynnwys chwarae trwy alluogi ymarferwyr i greu cwricwlwm eu hun trwy’r pedwar diben a’r meysydd dysgu a phrofiad.</w:t>
      </w:r>
    </w:p>
    <w:p w14:paraId="66F5255F" w14:textId="159BA65C" w:rsidR="000650EF" w:rsidRPr="00924521" w:rsidRDefault="00E60F1D" w:rsidP="00D033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Dadleua </w:t>
      </w:r>
      <w:r>
        <w:rPr>
          <w:rFonts w:ascii="Arial" w:hAnsi="Arial" w:cs="Arial"/>
          <w:color w:val="FF0000"/>
          <w:sz w:val="24"/>
          <w:szCs w:val="24"/>
        </w:rPr>
        <w:t xml:space="preserve">UNICEF (2018) </w:t>
      </w:r>
      <w:r>
        <w:rPr>
          <w:rFonts w:ascii="Arial" w:hAnsi="Arial" w:cs="Arial"/>
          <w:sz w:val="24"/>
          <w:szCs w:val="24"/>
        </w:rPr>
        <w:t xml:space="preserve">o ganlyniad i ddiffyg hyfforddiant nid yw pob ymarferwr neu bennaeth yn deall pwysigrwydd chwarae ac o ganlyniad i ddiffyg cyllid nid yw’n bosib i rheiny sydd yn allu prynu deunyddiau i hybu hyn. Mynna </w:t>
      </w:r>
      <w:r>
        <w:rPr>
          <w:rFonts w:ascii="Arial" w:hAnsi="Arial" w:cs="Arial"/>
          <w:color w:val="FF0000"/>
          <w:sz w:val="24"/>
          <w:szCs w:val="24"/>
        </w:rPr>
        <w:t>Thomas a Rees-Edwards (2010)</w:t>
      </w:r>
      <w:r>
        <w:rPr>
          <w:rFonts w:ascii="Arial" w:hAnsi="Arial" w:cs="Arial"/>
          <w:color w:val="FF0000"/>
        </w:rPr>
        <w:t xml:space="preserve"> </w:t>
      </w:r>
      <w:r>
        <w:rPr>
          <w:rFonts w:ascii="Arial" w:hAnsi="Arial" w:cs="Arial"/>
          <w:sz w:val="24"/>
          <w:szCs w:val="24"/>
        </w:rPr>
        <w:t>dylai rhaglenni hyfforddiant cynnwys dealltwriaeth o chwarae a dysgu er mwyn sicrhau bod gan ymarferwyr y ddealltwriaeth yma.</w:t>
      </w:r>
    </w:p>
    <w:p w14:paraId="687048D0" w14:textId="77777777" w:rsidR="000650EF" w:rsidRDefault="000650EF" w:rsidP="00D03383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28D4448" w14:textId="3081676F" w:rsidR="00E67DC6" w:rsidRDefault="00E67DC6">
      <w:pPr>
        <w:rPr>
          <w:rFonts w:ascii="Arial" w:hAnsi="Arial" w:cs="Arial"/>
          <w:sz w:val="24"/>
          <w:szCs w:val="24"/>
        </w:rPr>
      </w:pPr>
    </w:p>
    <w:p w14:paraId="6F69C8BD" w14:textId="4846FC70" w:rsidR="00E67DC6" w:rsidRDefault="00E67DC6">
      <w:pPr>
        <w:rPr>
          <w:rFonts w:ascii="Arial" w:hAnsi="Arial" w:cs="Arial"/>
          <w:sz w:val="24"/>
          <w:szCs w:val="24"/>
        </w:rPr>
      </w:pPr>
    </w:p>
    <w:p w14:paraId="664F1F3D" w14:textId="046E5D1A" w:rsidR="00E67DC6" w:rsidRDefault="00E67DC6">
      <w:pPr>
        <w:rPr>
          <w:rFonts w:ascii="Arial" w:hAnsi="Arial" w:cs="Arial"/>
          <w:sz w:val="24"/>
          <w:szCs w:val="24"/>
        </w:rPr>
      </w:pPr>
    </w:p>
    <w:p w14:paraId="18F65E2D" w14:textId="3E87B2DF" w:rsidR="00E67DC6" w:rsidRDefault="00E67DC6">
      <w:pPr>
        <w:rPr>
          <w:rFonts w:ascii="Arial" w:hAnsi="Arial" w:cs="Arial"/>
          <w:sz w:val="24"/>
          <w:szCs w:val="24"/>
        </w:rPr>
      </w:pPr>
    </w:p>
    <w:p w14:paraId="57F42224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4FF29F5C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13EE2D3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BD7805A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53655DD" w14:textId="37231986" w:rsidR="00E13FD0" w:rsidRPr="001659EC" w:rsidRDefault="001659EC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1659EC">
        <w:rPr>
          <w:rFonts w:ascii="Arial" w:hAnsi="Arial" w:cs="Arial"/>
          <w:b/>
          <w:bCs/>
          <w:i/>
          <w:iCs/>
          <w:sz w:val="24"/>
          <w:szCs w:val="24"/>
        </w:rPr>
        <w:t xml:space="preserve">Rhan 2 </w:t>
      </w:r>
    </w:p>
    <w:p w14:paraId="05970E45" w14:textId="3268121A" w:rsidR="009D48ED" w:rsidRDefault="00C4344B" w:rsidP="00027F7C">
      <w:pPr>
        <w:spacing w:after="0" w:line="276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Nodir </w:t>
      </w:r>
      <w:r w:rsidRPr="00AA6371">
        <w:rPr>
          <w:rFonts w:ascii="Arial" w:hAnsi="Arial" w:cs="Arial"/>
          <w:color w:val="FF0000"/>
          <w:sz w:val="24"/>
          <w:szCs w:val="24"/>
        </w:rPr>
        <w:t xml:space="preserve">Llywodraeth Cymru (dim dyddiad) </w:t>
      </w:r>
      <w:r>
        <w:rPr>
          <w:rFonts w:ascii="Arial" w:hAnsi="Arial" w:cs="Arial"/>
          <w:sz w:val="24"/>
          <w:szCs w:val="24"/>
        </w:rPr>
        <w:t>bod pob plentyn yn unigryw a byddant yn datblygu pan maent yn barod ac yn ei ffordd ei hun. Cytuna</w:t>
      </w:r>
      <w:r w:rsidR="00DB4115">
        <w:rPr>
          <w:rFonts w:ascii="Arial" w:hAnsi="Arial" w:cs="Arial"/>
          <w:sz w:val="24"/>
          <w:szCs w:val="24"/>
        </w:rPr>
        <w:t xml:space="preserve"> </w:t>
      </w:r>
      <w:r w:rsidR="00DB4115" w:rsidRPr="00AA6371">
        <w:rPr>
          <w:rFonts w:ascii="Arial" w:hAnsi="Arial" w:cs="Arial"/>
          <w:color w:val="FF0000"/>
          <w:sz w:val="24"/>
          <w:szCs w:val="24"/>
        </w:rPr>
        <w:t xml:space="preserve">Ken Robinson </w:t>
      </w:r>
      <w:r w:rsidR="009D48ED">
        <w:rPr>
          <w:rFonts w:ascii="Arial" w:hAnsi="Arial" w:cs="Arial"/>
          <w:color w:val="FF0000"/>
          <w:sz w:val="24"/>
          <w:szCs w:val="24"/>
        </w:rPr>
        <w:t>(RSA, 2010)</w:t>
      </w:r>
    </w:p>
    <w:p w14:paraId="0160E7B4" w14:textId="614600C9" w:rsidR="00432D31" w:rsidRDefault="00E60F1D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wrth dynnu sylw i’r syniad o blant ar linell cynhyrchu, “we still educate children by batches”. Pwysleisia </w:t>
      </w:r>
      <w:r>
        <w:rPr>
          <w:rFonts w:ascii="Arial" w:hAnsi="Arial" w:cs="Arial"/>
          <w:color w:val="FF0000"/>
          <w:sz w:val="24"/>
          <w:szCs w:val="24"/>
        </w:rPr>
        <w:t>Robinson</w:t>
      </w:r>
      <w:r>
        <w:rPr>
          <w:rFonts w:ascii="Arial" w:hAnsi="Arial" w:cs="Arial"/>
          <w:sz w:val="24"/>
          <w:szCs w:val="24"/>
        </w:rPr>
        <w:t xml:space="preserve"> y ffaith bod pob plentyn yn unigryw a’i bod nhw’n gweithio yn wahanol felly mae’n rhaid cofio bod hyn wrth ei asesu. Cytuna </w:t>
      </w:r>
      <w:r>
        <w:rPr>
          <w:rFonts w:ascii="Arial" w:hAnsi="Arial" w:cs="Arial"/>
          <w:color w:val="FF0000"/>
          <w:sz w:val="24"/>
          <w:szCs w:val="24"/>
        </w:rPr>
        <w:t xml:space="preserve">McMahon a Dyer (2018) </w:t>
      </w:r>
      <w:r>
        <w:rPr>
          <w:rFonts w:ascii="Arial" w:hAnsi="Arial" w:cs="Arial"/>
          <w:sz w:val="24"/>
          <w:szCs w:val="24"/>
        </w:rPr>
        <w:t xml:space="preserve">trwy bwysleisio ei fod yn hollbwysig i ymarferwyr cael yr ymwybyddiaeth yna bod pob plentyn yn unigryw. O fewn yr </w:t>
      </w:r>
      <w:r>
        <w:rPr>
          <w:rFonts w:ascii="Arial" w:hAnsi="Arial" w:cs="Arial"/>
          <w:color w:val="FF0000"/>
          <w:sz w:val="24"/>
          <w:szCs w:val="24"/>
        </w:rPr>
        <w:t xml:space="preserve">‘Early Years Foundation Stage’ (Early Education, 2012) </w:t>
      </w:r>
      <w:r>
        <w:rPr>
          <w:rFonts w:ascii="Arial" w:hAnsi="Arial" w:cs="Arial"/>
          <w:sz w:val="24"/>
          <w:szCs w:val="24"/>
        </w:rPr>
        <w:t xml:space="preserve">maent yn cydnabod bod pob plentyn yn blentyn unigryw sy’n dysgu’n gyson ac yn gallu bod yn wydn, galluog, hyderus a hunan-sicr. Fodd bynnag, mae’r cyfnod sylfaen yng Nghymru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2015) </w:t>
      </w:r>
      <w:r>
        <w:rPr>
          <w:rFonts w:ascii="Arial" w:hAnsi="Arial" w:cs="Arial"/>
          <w:sz w:val="24"/>
          <w:szCs w:val="24"/>
        </w:rPr>
        <w:t xml:space="preserve">yn nodi dylai plant o ba bynnag oedran, rhyw, hil, crefydd neu anabledd cael ymdeimlad o hunaniaeth o fewn leoliadau addysg a ni ddylent brofi unrhyw wahaniaethu ac aflonyddwch. Cytuna’r uchod gyda gwerthoedd Te Whariki </w:t>
      </w:r>
      <w:r>
        <w:rPr>
          <w:rFonts w:ascii="Arial" w:hAnsi="Arial" w:cs="Arial"/>
          <w:color w:val="FF0000"/>
          <w:sz w:val="24"/>
          <w:szCs w:val="24"/>
        </w:rPr>
        <w:t xml:space="preserve">(Ministry of Education, 2017) </w:t>
      </w:r>
      <w:r>
        <w:rPr>
          <w:rFonts w:ascii="Arial" w:hAnsi="Arial" w:cs="Arial"/>
          <w:sz w:val="24"/>
          <w:szCs w:val="24"/>
        </w:rPr>
        <w:t xml:space="preserve">lle credir bod  pob plentyn ar daith unigryw, maent yn dod i’r byd yn awyddus i ddysgu ac i mewn i deulu sydd â gobeithion uchel ar eu cyfer, yn ogystal â Reggio Emilia lle dechreuodd Malaguzzi’r </w:t>
      </w:r>
      <w:r>
        <w:rPr>
          <w:rFonts w:ascii="Arial" w:hAnsi="Arial" w:cs="Arial"/>
          <w:color w:val="FF0000"/>
          <w:sz w:val="24"/>
          <w:szCs w:val="24"/>
        </w:rPr>
        <w:t xml:space="preserve">(Flavin, 2020) </w:t>
      </w:r>
      <w:r>
        <w:rPr>
          <w:rFonts w:ascii="Arial" w:hAnsi="Arial" w:cs="Arial"/>
          <w:sz w:val="24"/>
          <w:szCs w:val="24"/>
        </w:rPr>
        <w:t>arddull yn seiliedig ar y gred bod pob plentyn yn unigryw.</w:t>
      </w:r>
    </w:p>
    <w:p w14:paraId="6E765B6A" w14:textId="77777777" w:rsidR="00027F7C" w:rsidRDefault="00027F7C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3EC8C702" w14:textId="7721CE37" w:rsidR="00B8641F" w:rsidRDefault="00E60F1D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ôl </w:t>
      </w:r>
      <w:r>
        <w:rPr>
          <w:rFonts w:ascii="Arial" w:hAnsi="Arial" w:cs="Arial"/>
          <w:color w:val="FF0000"/>
          <w:sz w:val="24"/>
          <w:szCs w:val="24"/>
        </w:rPr>
        <w:t xml:space="preserve">Llywodraeth Cymru (2020) </w:t>
      </w:r>
      <w:r>
        <w:rPr>
          <w:rFonts w:ascii="Arial" w:hAnsi="Arial" w:cs="Arial"/>
          <w:sz w:val="24"/>
          <w:szCs w:val="24"/>
        </w:rPr>
        <w:t xml:space="preserve">pwrpas asesu plant yw er mwyn cefnogi pob dysgwr i wneud cynnydd, Mae'n rhan annatod o ddysgu ac addysgu ac mae angen partneriaethau effeithiol ymhlith pawb sy'n gysylltiedig, gan gynnwys y dysgwr. Yn debyg, nodwyd </w:t>
      </w:r>
      <w:r>
        <w:rPr>
          <w:rFonts w:ascii="Arial" w:hAnsi="Arial" w:cs="Arial"/>
          <w:color w:val="FF0000"/>
          <w:sz w:val="24"/>
          <w:szCs w:val="24"/>
        </w:rPr>
        <w:t xml:space="preserve">Education Scotland (2022) </w:t>
      </w:r>
      <w:r>
        <w:rPr>
          <w:rFonts w:ascii="Arial" w:hAnsi="Arial" w:cs="Arial"/>
          <w:sz w:val="24"/>
          <w:szCs w:val="24"/>
        </w:rPr>
        <w:t>Cynhelir asesiad i weld beth mae plant a phobl ifanc yn ei wybod, yn ei ddeall ac yn gallu ei wneud. Mae asesu yn bwysig iawn ar gyfer olrhain cynnydd, cynllunio camau nesaf, adrodd a chynnwys rhieni, plant a phobl ifanc mewn dysgu.</w:t>
      </w:r>
    </w:p>
    <w:p w14:paraId="3EF4BB64" w14:textId="77777777" w:rsidR="00027F7C" w:rsidRDefault="00027F7C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606C1FD3" w14:textId="723496E5" w:rsidR="00DE4A32" w:rsidRDefault="00E60F1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231F20"/>
          <w:shd w:val="clear" w:color="auto" w:fill="FFFFFF"/>
        </w:rPr>
      </w:pPr>
      <w:bookmarkStart w:id="4" w:name="_Hlk117170741"/>
      <w:r>
        <w:rPr>
          <w:rFonts w:ascii="Arial" w:hAnsi="Arial" w:cs="Arial"/>
        </w:rPr>
        <w:t xml:space="preserve">Gellir dadlau yn ôl </w:t>
      </w:r>
      <w:r>
        <w:rPr>
          <w:rFonts w:ascii="Arial" w:hAnsi="Arial" w:cs="Arial"/>
          <w:color w:val="FF0000"/>
        </w:rPr>
        <w:t xml:space="preserve">Carr (2002) </w:t>
      </w:r>
      <w:r>
        <w:rPr>
          <w:rFonts w:ascii="Arial" w:hAnsi="Arial" w:cs="Arial"/>
        </w:rPr>
        <w:t>mai asesu yw'r arf polisi mwyaf pwerus mewn addysg sydd yn ofynnol o dan safonau gofynnol cenedlaethol ar gyfer gofal plant a reoleiddir i blant hyd at 12 oed (</w:t>
      </w:r>
      <w:r>
        <w:rPr>
          <w:rFonts w:ascii="Arial" w:hAnsi="Arial" w:cs="Arial"/>
          <w:color w:val="FF0000"/>
        </w:rPr>
        <w:t xml:space="preserve">Llywodraeth Cymru, 2016). </w:t>
      </w:r>
      <w:r>
        <w:rPr>
          <w:rFonts w:ascii="Arial" w:hAnsi="Arial" w:cs="Arial"/>
        </w:rPr>
        <w:t xml:space="preserve">Yn debyg, cred </w:t>
      </w:r>
      <w:r>
        <w:rPr>
          <w:rFonts w:ascii="Arial" w:hAnsi="Arial" w:cs="Arial"/>
          <w:color w:val="FF0000"/>
        </w:rPr>
        <w:t xml:space="preserve">Education Scotland (2022) a Llywodraeth Cymru (2022) </w:t>
      </w:r>
      <w:r>
        <w:rPr>
          <w:rFonts w:ascii="Arial" w:hAnsi="Arial" w:cs="Arial"/>
        </w:rPr>
        <w:t xml:space="preserve">cynhelir asesiad i weld beth mae plant a phobl ifanc yn ei wybod, yn ei ddeall ac yn gallu ei wneud. Fodd bynnag, yn Te Whariki credir </w:t>
      </w:r>
      <w:r>
        <w:rPr>
          <w:rFonts w:ascii="Arial" w:hAnsi="Arial" w:cs="Arial"/>
          <w:color w:val="231F20"/>
        </w:rPr>
        <w:t>bod asesiad cywir yn angenrheidiol fel y gellir gosod tasgau dysgu ar lefel gywir o fewn galluoedd y plentyn (</w:t>
      </w:r>
      <w:r>
        <w:rPr>
          <w:rFonts w:ascii="Arial" w:hAnsi="Arial" w:cs="Arial"/>
          <w:color w:val="FF0000"/>
        </w:rPr>
        <w:t>Glazzard et al (2010).</w:t>
      </w:r>
      <w:r>
        <w:rPr>
          <w:rFonts w:ascii="Arial" w:hAnsi="Arial" w:cs="Arial"/>
        </w:rPr>
        <w:t xml:space="preserve">Ychwanega </w:t>
      </w:r>
      <w:r>
        <w:rPr>
          <w:rFonts w:ascii="Arial" w:hAnsi="Arial" w:cs="Arial"/>
          <w:color w:val="FF0000"/>
        </w:rPr>
        <w:t xml:space="preserve">PACEY (2017) </w:t>
      </w:r>
      <w:r>
        <w:rPr>
          <w:rFonts w:ascii="Arial" w:hAnsi="Arial" w:cs="Arial"/>
        </w:rPr>
        <w:t xml:space="preserve">mae asesu yn helpu ymarferwyr i ddarparu adnoddau i blant ysgogi eu diddordebau, eu hysgogi a chyffroi eu chwilfrydedd, gan annog plant i chwarae ac archwilio a dysgu trwy eu profiadau. Fodd bynnag, nodir </w:t>
      </w:r>
      <w:r>
        <w:rPr>
          <w:rFonts w:ascii="Arial" w:hAnsi="Arial" w:cs="Arial"/>
          <w:color w:val="FF0000"/>
        </w:rPr>
        <w:t>Llywodraeth Cymru (2022)</w:t>
      </w:r>
      <w:r>
        <w:rPr>
          <w:rFonts w:ascii="Arial" w:hAnsi="Arial" w:cs="Arial"/>
        </w:rPr>
        <w:t xml:space="preserve"> dylai asesu ganolbwyntio ar nodi cryfderau, cyflawniadau, meysydd i’w gwella a, lle bo’n berthnasol, rhwystrau i ddysgu, pob dysgwr unigol. Gwelwyd arfer tebyg o fewn addysg </w:t>
      </w:r>
      <w:r>
        <w:rPr>
          <w:rFonts w:ascii="Arial" w:hAnsi="Arial" w:cs="Arial"/>
          <w:color w:val="231F20"/>
        </w:rPr>
        <w:t>Te Whariki (</w:t>
      </w:r>
      <w:r>
        <w:rPr>
          <w:rFonts w:ascii="Arial" w:hAnsi="Arial" w:cs="Arial"/>
          <w:color w:val="FF0000"/>
        </w:rPr>
        <w:t>Te Whariki Online, dim dyddiad)</w:t>
      </w:r>
      <w:r>
        <w:rPr>
          <w:rFonts w:ascii="Arial" w:hAnsi="Arial" w:cs="Arial"/>
          <w:color w:val="231F20"/>
        </w:rPr>
        <w:t xml:space="preserve"> lle credir bod asesu yn ffordd dda o weld beth mae plant yn ei wybod ac yn ei gallu gwneud, ei diddordebau a sut mae ei dysgu yn dod yn ei flaen.</w:t>
      </w:r>
    </w:p>
    <w:p w14:paraId="37AB2E79" w14:textId="77777777" w:rsidR="00027F7C" w:rsidRPr="00BB119F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FF0000"/>
        </w:rPr>
      </w:pPr>
    </w:p>
    <w:p w14:paraId="7A009964" w14:textId="0B615B3A" w:rsidR="009D48ED" w:rsidRDefault="00E60F1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202124"/>
          <w:shd w:val="clear" w:color="auto" w:fill="FFFFFF"/>
        </w:rPr>
      </w:pPr>
      <w:bookmarkStart w:id="5" w:name="_Hlk117930761"/>
      <w:r>
        <w:rPr>
          <w:rFonts w:ascii="Arial" w:hAnsi="Arial" w:cs="Arial"/>
        </w:rPr>
        <w:t xml:space="preserve">Mae pryder wedi'i fynegi ers tro ynghylch tegwch asesu addysgol yn ôl </w:t>
      </w:r>
      <w:r>
        <w:rPr>
          <w:rFonts w:ascii="Arial" w:hAnsi="Arial" w:cs="Arial"/>
          <w:color w:val="FF0000"/>
        </w:rPr>
        <w:t>Tierney (2013).</w:t>
      </w:r>
      <w:r>
        <w:rPr>
          <w:rFonts w:ascii="Arial" w:hAnsi="Arial" w:cs="Arial"/>
        </w:rPr>
        <w:t xml:space="preserve"> Cred </w:t>
      </w:r>
      <w:r>
        <w:rPr>
          <w:rFonts w:ascii="Arial" w:hAnsi="Arial" w:cs="Arial"/>
          <w:color w:val="FF0000"/>
        </w:rPr>
        <w:t xml:space="preserve">Kaiser a Rasminsky (2020) </w:t>
      </w:r>
      <w:r>
        <w:rPr>
          <w:rFonts w:ascii="Arial" w:hAnsi="Arial" w:cs="Arial"/>
        </w:rPr>
        <w:t xml:space="preserve">bod diwylliant yn rhywbeth unigryw a wahanol i bob unigolyn, gall amrywio o werthoedd, iaith ac arferion magu plant hyd at ddisgwyliadau ar gyfer ymddygiad plant. Cytuna </w:t>
      </w:r>
      <w:r>
        <w:rPr>
          <w:rFonts w:ascii="Arial" w:hAnsi="Arial" w:cs="Arial"/>
          <w:color w:val="FF0000"/>
        </w:rPr>
        <w:t xml:space="preserve">Sasu (2016) </w:t>
      </w:r>
      <w:r>
        <w:rPr>
          <w:rFonts w:ascii="Arial" w:hAnsi="Arial" w:cs="Arial"/>
        </w:rPr>
        <w:t xml:space="preserve">gan nodi </w:t>
      </w:r>
      <w:r>
        <w:rPr>
          <w:rFonts w:ascii="Arial" w:hAnsi="Arial" w:cs="Arial"/>
          <w:color w:val="202124"/>
        </w:rPr>
        <w:t xml:space="preserve">bod diwylliant llawer o bobl yn wahanol, yn eu gwneud yn unigryw. Yn debyg, dywed </w:t>
      </w:r>
      <w:r>
        <w:rPr>
          <w:rFonts w:ascii="Arial" w:hAnsi="Arial" w:cs="Arial"/>
          <w:color w:val="FF0000"/>
        </w:rPr>
        <w:t xml:space="preserve">Banks (2015) </w:t>
      </w:r>
      <w:r>
        <w:rPr>
          <w:rFonts w:ascii="Arial" w:hAnsi="Arial" w:cs="Arial"/>
          <w:color w:val="202124"/>
        </w:rPr>
        <w:t xml:space="preserve">bod gwerthoedd, credoau a safbwyntiau yn rhai o’r pethau sydd yn gwneud person yn unigryw. Yn 1976 awgrymodd Hall bod diwylliant yn debyg i fynydd ia </w:t>
      </w:r>
      <w:r>
        <w:rPr>
          <w:rFonts w:ascii="Arial" w:hAnsi="Arial" w:cs="Arial"/>
          <w:color w:val="FF0000"/>
        </w:rPr>
        <w:t>(Adeaconsuming, 2015)</w:t>
      </w:r>
      <w:r>
        <w:rPr>
          <w:rFonts w:ascii="Arial" w:hAnsi="Arial" w:cs="Arial"/>
          <w:color w:val="202124"/>
        </w:rPr>
        <w:t>. Awgrymir Model Hall (</w:t>
      </w:r>
      <w:r>
        <w:rPr>
          <w:rFonts w:ascii="Arial" w:hAnsi="Arial" w:cs="Arial"/>
          <w:color w:val="FF0000"/>
        </w:rPr>
        <w:t xml:space="preserve">Intercultural English, 2018) </w:t>
      </w:r>
      <w:r>
        <w:rPr>
          <w:rFonts w:ascii="Arial" w:hAnsi="Arial" w:cs="Arial"/>
          <w:color w:val="202124"/>
        </w:rPr>
        <w:t>bod gan bawb cefndiroedd a diwylliant gwahanol sydd yn eu gwneud yn unigryw, felly mae’n rhaid sicrhau eu bod nhw’n cael eu trin fel eu bod nhw’n unigryw</w:t>
      </w:r>
    </w:p>
    <w:p w14:paraId="18EDFD27" w14:textId="77777777" w:rsidR="009D48ED" w:rsidRDefault="009D48E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202124"/>
          <w:shd w:val="clear" w:color="auto" w:fill="FFFFFF"/>
        </w:rPr>
      </w:pPr>
    </w:p>
    <w:bookmarkEnd w:id="5"/>
    <w:p w14:paraId="1428ABC6" w14:textId="70814F06" w:rsidR="00497A39" w:rsidRDefault="00E60F1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Fodd bynnag, dywed </w:t>
      </w:r>
      <w:r>
        <w:rPr>
          <w:rFonts w:ascii="Arial" w:hAnsi="Arial" w:cs="Arial"/>
          <w:color w:val="FF0000"/>
        </w:rPr>
        <w:t xml:space="preserve">Kaiser a Rasminsky (2020) </w:t>
      </w:r>
      <w:r>
        <w:rPr>
          <w:rFonts w:ascii="Arial" w:hAnsi="Arial" w:cs="Arial"/>
        </w:rPr>
        <w:t xml:space="preserve">yr unig ffordd gall ymarferwyr rhoi cyfle teg i bob plentyn i lwyddo yw bod yn ymwybodol o sut gall diwylliannau plant dylanwadu ar eu hymddygiad. Yn debyg mae syniadau </w:t>
      </w:r>
      <w:r>
        <w:rPr>
          <w:rFonts w:ascii="Arial" w:hAnsi="Arial" w:cs="Arial"/>
          <w:color w:val="FF0000"/>
        </w:rPr>
        <w:t xml:space="preserve">Dweck (2017) </w:t>
      </w:r>
      <w:r>
        <w:rPr>
          <w:rFonts w:ascii="Arial" w:hAnsi="Arial" w:cs="Arial"/>
        </w:rPr>
        <w:t>yn nodi gall cefndiroedd diwylliannol llywio canfyddiadau athrawon o alluoedd plant a dyma pam bod rhaid cofio bod pob plentyn yn unigryw.</w:t>
      </w:r>
      <w:r>
        <w:rPr>
          <w:rFonts w:ascii="Arial" w:hAnsi="Arial" w:cs="Arial"/>
          <w:color w:val="FF0000"/>
        </w:rPr>
        <w:t xml:space="preserve"> </w:t>
      </w:r>
      <w:r>
        <w:rPr>
          <w:rFonts w:ascii="Arial" w:hAnsi="Arial" w:cs="Arial"/>
          <w:color w:val="202124"/>
        </w:rPr>
        <w:t xml:space="preserve">Dywed </w:t>
      </w:r>
      <w:r>
        <w:rPr>
          <w:rFonts w:ascii="Arial" w:hAnsi="Arial" w:cs="Arial"/>
          <w:color w:val="FF0000"/>
        </w:rPr>
        <w:t xml:space="preserve">Dweck (2017) </w:t>
      </w:r>
      <w:r>
        <w:rPr>
          <w:rFonts w:ascii="Arial" w:hAnsi="Arial" w:cs="Arial"/>
        </w:rPr>
        <w:t xml:space="preserve">“Children's conceptions of ability play a pivotal role in their achievement motivation”, awgrymir gall grwpio plant yn ôl gallu fod yn rhywbeth negyddol iawn gan fod pob plentyn yn unigryw a dylent gael eu trin yn yr un ffordd. Cytuna hyn gyda chanllawiau </w:t>
      </w:r>
      <w:r>
        <w:rPr>
          <w:rFonts w:ascii="Arial" w:hAnsi="Arial" w:cs="Arial"/>
          <w:color w:val="FF0000"/>
        </w:rPr>
        <w:t xml:space="preserve">National College for Teaching &amp; Leadership (2013) </w:t>
      </w:r>
      <w:r>
        <w:rPr>
          <w:rFonts w:ascii="Arial" w:hAnsi="Arial" w:cs="Arial"/>
        </w:rPr>
        <w:t xml:space="preserve">sydd yn nodi dylai ymarferwyr cynllunio gweithgareddau sydd yn ystyried cefndiroedd y plant. Syniadau tebyg sydd gan </w:t>
      </w:r>
      <w:r>
        <w:rPr>
          <w:rFonts w:ascii="Arial" w:hAnsi="Arial" w:cs="Arial"/>
          <w:color w:val="FF0000"/>
        </w:rPr>
        <w:t>Rezai (2022</w:t>
      </w:r>
      <w:r>
        <w:rPr>
          <w:rFonts w:ascii="Arial" w:hAnsi="Arial" w:cs="Arial"/>
        </w:rPr>
        <w:t>), dywed er mwyn cynnal asesiadau teg rhaid eu addasu i wireddu anghenion a nodweddion y plentyn unigryw.</w:t>
      </w:r>
    </w:p>
    <w:p w14:paraId="6D430478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1EC336D1" w14:textId="5E2A9F86" w:rsidR="00B14AC8" w:rsidRDefault="00E60F1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ymchwil </w:t>
      </w:r>
      <w:r>
        <w:rPr>
          <w:rFonts w:ascii="Arial" w:hAnsi="Arial" w:cs="Arial"/>
          <w:color w:val="FF0000"/>
        </w:rPr>
        <w:t>Bradbury a Robert-Holmes (dim dyddiad)</w:t>
      </w:r>
      <w:r>
        <w:rPr>
          <w:rFonts w:ascii="Arial" w:hAnsi="Arial" w:cs="Arial"/>
        </w:rPr>
        <w:t xml:space="preserve"> yn awgrymu y gall llawer o ffactorau effeithio ar blant wrth iddynt gael eu hasesu. Caiff hyn ei gefnogi gan theori hierarchaeth o anghenion Maslow a oedd yn rhagdybio os nad oedd yr anghenion sylfaenol yn cael ei chyflawni yna byddant yn cael effaith ar anghenion tyfiant plant </w:t>
      </w:r>
      <w:r>
        <w:rPr>
          <w:rFonts w:ascii="Arial" w:hAnsi="Arial" w:cs="Arial"/>
          <w:color w:val="FF0000"/>
        </w:rPr>
        <w:t xml:space="preserve">(Noltemeyer et al (2020). </w:t>
      </w:r>
      <w:r>
        <w:rPr>
          <w:rFonts w:ascii="Arial" w:hAnsi="Arial" w:cs="Arial"/>
        </w:rPr>
        <w:t xml:space="preserve">Cytuna </w:t>
      </w:r>
      <w:r>
        <w:rPr>
          <w:rFonts w:ascii="Arial" w:hAnsi="Arial" w:cs="Arial"/>
          <w:color w:val="FF0000"/>
        </w:rPr>
        <w:t xml:space="preserve">Noltemeyer et al (2012) a Llywodraeth Cymru (2013) </w:t>
      </w:r>
      <w:r>
        <w:rPr>
          <w:rFonts w:ascii="Arial" w:hAnsi="Arial" w:cs="Arial"/>
        </w:rPr>
        <w:t>trwy nodi gall amryw o ffactorau allanol cael effaith ar allu plentyn, dywed nad yw pob plentyn yn byw'r un bywyd felly mae gwahanol bethau yn mynd i effeithio arnynt felly rhaid cofio hwn wrth i ymarferwyr asesu, arsylwi a thracio plant.</w:t>
      </w:r>
    </w:p>
    <w:p w14:paraId="551B90F6" w14:textId="48ACA103" w:rsidR="00874A47" w:rsidRDefault="009D48ED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1D951DC3" wp14:editId="18ED9BE1">
            <wp:simplePos x="0" y="0"/>
            <wp:positionH relativeFrom="column">
              <wp:posOffset>2399665</wp:posOffset>
            </wp:positionH>
            <wp:positionV relativeFrom="paragraph">
              <wp:posOffset>46990</wp:posOffset>
            </wp:positionV>
            <wp:extent cx="3894447" cy="1813352"/>
            <wp:effectExtent l="19050" t="19050" r="11430" b="15875"/>
            <wp:wrapNone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840" t="47320" r="23878" b="10205"/>
                    <a:stretch/>
                  </pic:blipFill>
                  <pic:spPr bwMode="auto">
                    <a:xfrm>
                      <a:off x="0" y="0"/>
                      <a:ext cx="3894447" cy="18133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74A47">
        <w:rPr>
          <w:rFonts w:ascii="Arial" w:hAnsi="Arial" w:cs="Arial"/>
          <w:sz w:val="24"/>
          <w:szCs w:val="24"/>
        </w:rPr>
        <w:t xml:space="preserve"> </w:t>
      </w:r>
    </w:p>
    <w:p w14:paraId="1495E269" w14:textId="34528785" w:rsidR="00874A47" w:rsidRPr="000B0DEA" w:rsidRDefault="00874A47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FF0000"/>
        </w:rPr>
      </w:pPr>
    </w:p>
    <w:p w14:paraId="71D4E77A" w14:textId="0C5ACCCC" w:rsidR="00874A47" w:rsidRDefault="006114E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  <w:r w:rsidRPr="006114ED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999012" wp14:editId="5161A100">
                <wp:simplePos x="0" y="0"/>
                <wp:positionH relativeFrom="margin">
                  <wp:posOffset>19050</wp:posOffset>
                </wp:positionH>
                <wp:positionV relativeFrom="paragraph">
                  <wp:posOffset>154940</wp:posOffset>
                </wp:positionV>
                <wp:extent cx="2143125" cy="1404620"/>
                <wp:effectExtent l="0" t="0" r="2857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431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7E28F" w14:textId="6D91FA29" w:rsidR="006114ED" w:rsidRPr="006114ED" w:rsidRDefault="006114ED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6114E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Ffynhonnell: Llywodraeth Cymru (2013)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D99901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.5pt;margin-top:12.2pt;width:168.7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" strokecolor="white [3212]">
                <v:textbox style="mso-fit-shape-to-text:t">
                  <w:txbxContent>
                    <w:p w14:paraId="4CE7E28F" w14:textId="6D91FA29" w:rsidR="006114ED" w:rsidRPr="006114ED" w:rsidRDefault="006114ED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6114ED">
                        <w:rPr>
                          <w:rFonts w:ascii="Arial" w:hAnsi="Arial" w:cs="Arial"/>
                          <w:sz w:val="24"/>
                          <w:szCs w:val="24"/>
                        </w:rPr>
                        <w:t>Ffynhonnell: Llywodraeth Cymru (2013)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BACE9AA" w14:textId="775C7C93" w:rsidR="009D48ED" w:rsidRDefault="009D48E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026ED427" w14:textId="70CD9F87" w:rsidR="009D48ED" w:rsidRDefault="009D48E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1B6DE333" w14:textId="77777777" w:rsidR="009D48ED" w:rsidRDefault="009D48E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3BF522E8" w14:textId="344D163C" w:rsidR="00CE4FB1" w:rsidRDefault="00CE4FB1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0674F887" w14:textId="5DC35B51" w:rsidR="00F34F54" w:rsidRPr="00CC3AED" w:rsidRDefault="00B866F8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Caiff y cylch Arsylwi, Asesu a Chynllunio sydd wedi’i ddylanwadu a theori Bronfenbrenner </w:t>
      </w:r>
      <w:r w:rsidR="00F63ECA">
        <w:rPr>
          <w:rFonts w:ascii="Arial" w:hAnsi="Arial" w:cs="Arial"/>
          <w:sz w:val="24"/>
          <w:szCs w:val="24"/>
        </w:rPr>
        <w:t xml:space="preserve">ac sydd yn galluogi ymarferwyr i fod yn ymwybodol o’r plentyn unigryw, </w:t>
      </w:r>
      <w:r>
        <w:rPr>
          <w:rFonts w:ascii="Arial" w:hAnsi="Arial" w:cs="Arial"/>
          <w:sz w:val="24"/>
          <w:szCs w:val="24"/>
        </w:rPr>
        <w:t>ei ddefnyddio yn y cyfnod sylfaen ac wedi’i addasu mewn cwricwlwm Te Whariki</w:t>
      </w:r>
      <w:r w:rsidR="00EB382C">
        <w:rPr>
          <w:rFonts w:ascii="Arial" w:hAnsi="Arial" w:cs="Arial"/>
          <w:sz w:val="24"/>
          <w:szCs w:val="24"/>
        </w:rPr>
        <w:t xml:space="preserve"> </w:t>
      </w:r>
      <w:r w:rsidR="00EB382C" w:rsidRPr="006114ED">
        <w:rPr>
          <w:rFonts w:ascii="Arial" w:hAnsi="Arial" w:cs="Arial"/>
          <w:sz w:val="24"/>
          <w:szCs w:val="24"/>
        </w:rPr>
        <w:t>(</w:t>
      </w:r>
      <w:r w:rsidR="00F34F54" w:rsidRPr="006114ED">
        <w:rPr>
          <w:rFonts w:ascii="Arial" w:hAnsi="Arial" w:cs="Arial"/>
          <w:color w:val="FF0000"/>
          <w:sz w:val="24"/>
          <w:szCs w:val="24"/>
        </w:rPr>
        <w:t>Birth</w:t>
      </w:r>
      <w:r w:rsidR="00EB382C" w:rsidRPr="006114ED">
        <w:rPr>
          <w:rFonts w:ascii="Arial" w:hAnsi="Arial" w:cs="Arial"/>
          <w:color w:val="FF0000"/>
          <w:sz w:val="24"/>
          <w:szCs w:val="24"/>
        </w:rPr>
        <w:t xml:space="preserve"> </w:t>
      </w:r>
      <w:r w:rsidR="00F34F54" w:rsidRPr="006114ED">
        <w:rPr>
          <w:rFonts w:ascii="Arial" w:hAnsi="Arial" w:cs="Arial"/>
          <w:color w:val="FF0000"/>
          <w:sz w:val="24"/>
          <w:szCs w:val="24"/>
        </w:rPr>
        <w:t>to</w:t>
      </w:r>
      <w:r w:rsidR="00EB382C" w:rsidRPr="006114ED">
        <w:rPr>
          <w:rFonts w:ascii="Arial" w:hAnsi="Arial" w:cs="Arial"/>
          <w:color w:val="FF0000"/>
          <w:sz w:val="24"/>
          <w:szCs w:val="24"/>
        </w:rPr>
        <w:t xml:space="preserve"> </w:t>
      </w:r>
      <w:r w:rsidR="00F34F54" w:rsidRPr="006114ED">
        <w:rPr>
          <w:rFonts w:ascii="Arial" w:hAnsi="Arial" w:cs="Arial"/>
          <w:color w:val="FF0000"/>
          <w:sz w:val="24"/>
          <w:szCs w:val="24"/>
        </w:rPr>
        <w:t>5</w:t>
      </w:r>
      <w:r w:rsidR="00EB382C" w:rsidRPr="006114ED">
        <w:rPr>
          <w:rFonts w:ascii="Arial" w:hAnsi="Arial" w:cs="Arial"/>
          <w:color w:val="FF0000"/>
          <w:sz w:val="24"/>
          <w:szCs w:val="24"/>
        </w:rPr>
        <w:t xml:space="preserve"> </w:t>
      </w:r>
      <w:r w:rsidR="00F34F54" w:rsidRPr="006114ED">
        <w:rPr>
          <w:rFonts w:ascii="Arial" w:hAnsi="Arial" w:cs="Arial"/>
          <w:color w:val="FF0000"/>
          <w:sz w:val="24"/>
          <w:szCs w:val="24"/>
        </w:rPr>
        <w:t>matters</w:t>
      </w:r>
      <w:r w:rsidR="00EB382C" w:rsidRPr="006114ED">
        <w:rPr>
          <w:rFonts w:ascii="Arial" w:hAnsi="Arial" w:cs="Arial"/>
          <w:color w:val="FF0000"/>
          <w:sz w:val="24"/>
          <w:szCs w:val="24"/>
        </w:rPr>
        <w:t xml:space="preserve">, </w:t>
      </w:r>
      <w:r w:rsidR="00F34F54" w:rsidRPr="006114ED">
        <w:rPr>
          <w:rFonts w:ascii="Arial" w:hAnsi="Arial" w:cs="Arial"/>
          <w:color w:val="FF0000"/>
          <w:sz w:val="24"/>
          <w:szCs w:val="24"/>
        </w:rPr>
        <w:t>2021)</w:t>
      </w:r>
      <w:r w:rsidR="00C056ED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5940BB83" w14:textId="4CCCCB0B" w:rsidR="00F34F54" w:rsidRPr="00224FC5" w:rsidRDefault="009D48ED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DDD41DB" wp14:editId="27CD1773">
            <wp:simplePos x="0" y="0"/>
            <wp:positionH relativeFrom="margin">
              <wp:posOffset>57150</wp:posOffset>
            </wp:positionH>
            <wp:positionV relativeFrom="paragraph">
              <wp:posOffset>46355</wp:posOffset>
            </wp:positionV>
            <wp:extent cx="3171825" cy="2532015"/>
            <wp:effectExtent l="19050" t="19050" r="9525" b="20955"/>
            <wp:wrapNone/>
            <wp:docPr id="1" name="Picture 1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769" t="31928" r="31891" b="15051"/>
                    <a:stretch/>
                  </pic:blipFill>
                  <pic:spPr bwMode="auto">
                    <a:xfrm>
                      <a:off x="0" y="0"/>
                      <a:ext cx="3171825" cy="25320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F4B834" w14:textId="05D4B913" w:rsidR="00F34F54" w:rsidRDefault="00F34F54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579C874B" w14:textId="2AFF2BAD" w:rsidR="00F34F54" w:rsidRDefault="00F34F54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1A721457" w14:textId="6089C49E" w:rsidR="003702CC" w:rsidRDefault="003702C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2661CB0E" w14:textId="2048D7A3" w:rsidR="00A03364" w:rsidRDefault="006114E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  <w:r w:rsidRPr="006114ED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ACAAD80" wp14:editId="12B432C6">
                <wp:simplePos x="0" y="0"/>
                <wp:positionH relativeFrom="margin">
                  <wp:posOffset>3362325</wp:posOffset>
                </wp:positionH>
                <wp:positionV relativeFrom="paragraph">
                  <wp:posOffset>100965</wp:posOffset>
                </wp:positionV>
                <wp:extent cx="2143125" cy="1404620"/>
                <wp:effectExtent l="0" t="0" r="28575" b="1016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431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E848FE" w14:textId="1E7906B9" w:rsidR="006114ED" w:rsidRPr="006114ED" w:rsidRDefault="006114ED" w:rsidP="006114ED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6114E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Ffynhonnell: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Birth to 5 matters (2021)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ACAAD80" id="_x0000_s1027" type="#_x0000_t202" style="position:absolute;left:0;text-align:left;margin-left:264.75pt;margin-top:7.95pt;width:168.7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" strokecolor="white [3212]">
                <v:textbox style="mso-fit-shape-to-text:t">
                  <w:txbxContent>
                    <w:p w14:paraId="2EE848FE" w14:textId="1E7906B9" w:rsidR="006114ED" w:rsidRPr="006114ED" w:rsidRDefault="006114ED" w:rsidP="006114ED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6114E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Ffynhonnell: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Birth to 5 matters (2021)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FD8DDCC" w14:textId="77777777" w:rsidR="00A03364" w:rsidRDefault="00A03364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3DFF7F07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4E7D1411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1B385ED8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4DCBC1E6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03FD7C88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26D4D145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6D0A4B7F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3075A2A5" w14:textId="77777777" w:rsidR="009D48ED" w:rsidRDefault="009D48E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033883D4" w14:textId="612D6B49" w:rsidR="007F1595" w:rsidRPr="009D48ED" w:rsidRDefault="00E60F1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</w:rPr>
        <w:t xml:space="preserve">O fewn Y Cyfnod Sylfaen yng Nghymru, byddai ymarferwyr yn asesu plant yn barhaus wrth arsylwi ar ei weithgareddau o ddydd i ddydd, trwy’r asesiadau yma roedd yr ymarferwyr yn medru darparu cwricwlwm oedd yn briodol i bob plentyn </w:t>
      </w:r>
      <w:r>
        <w:rPr>
          <w:rFonts w:ascii="Arial" w:hAnsi="Arial" w:cs="Arial"/>
          <w:color w:val="FF0000"/>
        </w:rPr>
        <w:t>(Llywodraeth Cymru, 2018).</w:t>
      </w:r>
      <w:r>
        <w:rPr>
          <w:rFonts w:ascii="Arial" w:hAnsi="Arial" w:cs="Arial"/>
        </w:rPr>
        <w:t xml:space="preserve"> Yn debyg, roedd fersiwn wreiddiol o asesu Te Whariki (</w:t>
      </w:r>
      <w:r>
        <w:rPr>
          <w:rFonts w:ascii="Arial" w:hAnsi="Arial" w:cs="Arial"/>
          <w:color w:val="FF0000"/>
        </w:rPr>
        <w:t>McLachlan, 2018)</w:t>
      </w:r>
      <w:r>
        <w:rPr>
          <w:rFonts w:ascii="Arial" w:hAnsi="Arial" w:cs="Arial"/>
        </w:rPr>
        <w:t xml:space="preserve"> yn digwydd yn barhaus wrth i oedolion wrando, gwylio a rhyngweithio gyda phlant a trwy hyn gellir gwneud penderfyniadau o sut i ddiwallu ei anghenion. Fodd bynnag, mae’r fersiwn newydd o Te Whariki yn nodi bod angen arweiniad cryfach ar yr angen am ddulliau anffurfiol a ffurfiol o asesu er mwyn sicrhau bod dysgu plant ym mhob maes yn cael ei asesu (</w:t>
      </w:r>
      <w:r>
        <w:rPr>
          <w:rFonts w:ascii="Arial" w:hAnsi="Arial" w:cs="Arial"/>
          <w:color w:val="FF0000"/>
        </w:rPr>
        <w:t xml:space="preserve">McLachlan, 2018). </w:t>
      </w:r>
      <w:r>
        <w:rPr>
          <w:rFonts w:ascii="Arial" w:hAnsi="Arial" w:cs="Arial"/>
          <w:color w:val="1F1F1F"/>
        </w:rPr>
        <w:t xml:space="preserve">Nodwyd newid tebyg yng Nghymru, o ganlyniad i’r Cwricwlwm Newydd i Gymru </w:t>
      </w:r>
      <w:r>
        <w:rPr>
          <w:rFonts w:ascii="Arial" w:hAnsi="Arial" w:cs="Arial"/>
          <w:color w:val="FF0000"/>
        </w:rPr>
        <w:t>(Llywodraeth Cymru, 2022)</w:t>
      </w:r>
      <w:r>
        <w:rPr>
          <w:rFonts w:ascii="Arial" w:hAnsi="Arial" w:cs="Arial"/>
          <w:color w:val="1F1F1F"/>
        </w:rPr>
        <w:t xml:space="preserve">, bydd nawr gan yr ysgol rhyddid i ddatblygu trefniadau asesu sydd yn cefnogi cynnydd pob dysgwr. Ychwanegwyd  </w:t>
      </w:r>
      <w:r>
        <w:rPr>
          <w:rFonts w:ascii="Arial" w:hAnsi="Arial" w:cs="Arial"/>
          <w:color w:val="FF0000"/>
        </w:rPr>
        <w:t xml:space="preserve">Llywodraeth Cymru (2020) </w:t>
      </w:r>
      <w:r>
        <w:rPr>
          <w:rFonts w:ascii="Arial" w:hAnsi="Arial" w:cs="Arial"/>
          <w:color w:val="1F1F1F"/>
        </w:rPr>
        <w:t xml:space="preserve">ymhellach, bydd yn rhaid i ymarferwyr hyrwyddo ffurfiau gwahanol o asesu er mwyn diwallu anghenion pob plentyn. </w:t>
      </w:r>
      <w:r>
        <w:rPr>
          <w:rFonts w:ascii="Arial" w:hAnsi="Arial" w:cs="Arial"/>
          <w:color w:val="231F20"/>
        </w:rPr>
        <w:t xml:space="preserve">Nodir </w:t>
      </w:r>
      <w:r>
        <w:rPr>
          <w:rFonts w:ascii="Arial" w:hAnsi="Arial" w:cs="Arial"/>
          <w:color w:val="FF0000"/>
        </w:rPr>
        <w:t xml:space="preserve">Educational Leadership Project Ltd (2019) </w:t>
      </w:r>
      <w:r>
        <w:rPr>
          <w:rFonts w:ascii="Arial" w:hAnsi="Arial" w:cs="Arial"/>
          <w:color w:val="231F20"/>
        </w:rPr>
        <w:t xml:space="preserve">roedd asesu plant yn yr hen ffordd Te Whariki yn cynnwys nodiadau ysgrifenedig, rhestrau gwirio a samplu amser sydd yn debyg i’r Cyfnod Sylfaen yng Nghymru </w:t>
      </w:r>
      <w:r>
        <w:rPr>
          <w:rFonts w:ascii="Arial" w:hAnsi="Arial" w:cs="Arial"/>
          <w:color w:val="FF0000"/>
        </w:rPr>
        <w:t xml:space="preserve">(Llywodraeth Cymru, 2008) </w:t>
      </w:r>
      <w:r>
        <w:rPr>
          <w:rFonts w:ascii="Arial" w:hAnsi="Arial" w:cs="Arial"/>
          <w:color w:val="231F20"/>
        </w:rPr>
        <w:t>a nodir gall ymarferwyr defnyddio’r dulliau uchod wrth naill ai cymryd rhan yn y gweithgaredd gyda’r plentyn neu ei arsylwi o bell.</w:t>
      </w:r>
    </w:p>
    <w:p w14:paraId="0FC3799A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</w:pPr>
    </w:p>
    <w:p w14:paraId="21EF6622" w14:textId="3EFF30A3" w:rsidR="000B0DEA" w:rsidRDefault="00DE4A32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FF0000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Nid oedd Donaldson </w:t>
      </w:r>
      <w:r w:rsidRPr="000B13A4">
        <w:rPr>
          <w:rFonts w:ascii="Arial" w:hAnsi="Arial" w:cs="Arial"/>
          <w:color w:val="FF0000"/>
          <w:shd w:val="clear" w:color="auto" w:fill="FFFFFF"/>
        </w:rPr>
        <w:t>(Llywodraeth Cymru, 2015)</w:t>
      </w:r>
      <w:r>
        <w:rPr>
          <w:rFonts w:ascii="Arial" w:hAnsi="Arial" w:cs="Arial"/>
          <w:color w:val="1F1F1F"/>
          <w:shd w:val="clear" w:color="auto" w:fill="FFFFFF"/>
        </w:rPr>
        <w:t xml:space="preserve"> yn credu bod y system asesu plant Cymru yn gweithio rhagor o ganlyniad i </w:t>
      </w:r>
      <w:r w:rsidRPr="006C4237">
        <w:rPr>
          <w:rFonts w:ascii="Arial" w:hAnsi="Arial" w:cs="Arial"/>
          <w:color w:val="1F1F1F"/>
          <w:shd w:val="clear" w:color="auto" w:fill="FFFFFF"/>
        </w:rPr>
        <w:t>lefelau cyrhaeddiad</w:t>
      </w:r>
      <w:r>
        <w:rPr>
          <w:rFonts w:ascii="Arial" w:hAnsi="Arial" w:cs="Arial"/>
          <w:color w:val="1F1F1F"/>
          <w:shd w:val="clear" w:color="auto" w:fill="FFFFFF"/>
        </w:rPr>
        <w:t xml:space="preserve"> (PISA) </w:t>
      </w:r>
      <w:r w:rsidRPr="006C4237">
        <w:rPr>
          <w:rFonts w:ascii="Arial" w:hAnsi="Arial" w:cs="Arial"/>
          <w:color w:val="1F1F1F"/>
          <w:shd w:val="clear" w:color="auto" w:fill="FFFFFF"/>
        </w:rPr>
        <w:t xml:space="preserve"> ddim mor uchel ag y dylent fod</w:t>
      </w:r>
      <w:r>
        <w:rPr>
          <w:rFonts w:ascii="Arial" w:hAnsi="Arial" w:cs="Arial"/>
          <w:color w:val="1F1F1F"/>
          <w:shd w:val="clear" w:color="auto" w:fill="FFFFFF"/>
        </w:rPr>
        <w:t xml:space="preserve"> </w:t>
      </w:r>
      <w:r w:rsidRPr="001E4F1B">
        <w:rPr>
          <w:rFonts w:ascii="Arial" w:hAnsi="Arial" w:cs="Arial"/>
          <w:color w:val="FF0000"/>
          <w:shd w:val="clear" w:color="auto" w:fill="FFFFFF"/>
        </w:rPr>
        <w:t xml:space="preserve">(Wightwick, 2016) </w:t>
      </w:r>
      <w:r>
        <w:rPr>
          <w:rFonts w:ascii="Arial" w:hAnsi="Arial" w:cs="Arial"/>
          <w:color w:val="1F1F1F"/>
          <w:shd w:val="clear" w:color="auto" w:fill="FFFFFF"/>
        </w:rPr>
        <w:t xml:space="preserve">a dangosodd adolygiad </w:t>
      </w:r>
      <w:r w:rsidRPr="001E4F1B">
        <w:rPr>
          <w:rFonts w:ascii="Arial" w:hAnsi="Arial" w:cs="Arial"/>
          <w:color w:val="FF0000"/>
        </w:rPr>
        <w:t>OECD (2014)</w:t>
      </w:r>
      <w:r w:rsidRPr="001E4F1B">
        <w:rPr>
          <w:rFonts w:ascii="Arial" w:hAnsi="Arial" w:cs="Arial"/>
          <w:color w:val="FF0000"/>
          <w:shd w:val="clear" w:color="auto" w:fill="FFFFFF"/>
        </w:rPr>
        <w:t xml:space="preserve"> </w:t>
      </w:r>
      <w:r w:rsidRPr="007808A1">
        <w:rPr>
          <w:rFonts w:ascii="Arial" w:hAnsi="Arial" w:cs="Arial"/>
          <w:color w:val="1F1F1F"/>
          <w:shd w:val="clear" w:color="auto" w:fill="FFFFFF"/>
        </w:rPr>
        <w:t>bod y trefniadau asesu a gwerthuso presennol yn anfoddhaol o ran gwella perfformiad ymhlith cyfran uchel o bobl ifanc Cymru</w:t>
      </w:r>
      <w:r>
        <w:rPr>
          <w:rFonts w:ascii="Arial" w:hAnsi="Arial" w:cs="Arial"/>
          <w:color w:val="1F1F1F"/>
          <w:shd w:val="clear" w:color="auto" w:fill="FFFFFF"/>
        </w:rPr>
        <w:t xml:space="preserve">. </w:t>
      </w:r>
      <w:r w:rsidR="00BB119F">
        <w:rPr>
          <w:rFonts w:ascii="Arial" w:hAnsi="Arial" w:cs="Arial"/>
          <w:color w:val="1F1F1F"/>
          <w:shd w:val="clear" w:color="auto" w:fill="FFFFFF"/>
        </w:rPr>
        <w:t xml:space="preserve">Yn debyg, nodwyd </w:t>
      </w:r>
      <w:r w:rsidR="00BB119F" w:rsidRPr="00BB119F">
        <w:rPr>
          <w:rFonts w:ascii="Arial" w:hAnsi="Arial" w:cs="Arial"/>
          <w:color w:val="FF0000"/>
          <w:shd w:val="clear" w:color="auto" w:fill="FFFFFF"/>
        </w:rPr>
        <w:t xml:space="preserve">Ministry of Education (2017) </w:t>
      </w:r>
      <w:r w:rsidR="00BB119F">
        <w:rPr>
          <w:rFonts w:ascii="Arial" w:hAnsi="Arial" w:cs="Arial"/>
          <w:color w:val="1F1F1F"/>
          <w:shd w:val="clear" w:color="auto" w:fill="FFFFFF"/>
        </w:rPr>
        <w:t>bod angen diwygio’r cwricwla Te Whariki er mwyn ei gadw’n gyfoes o ran asesu, addysgeg a newidiadau cymdeithasol.</w:t>
      </w:r>
      <w:r w:rsidR="000B0DEA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0B0DEA">
        <w:rPr>
          <w:rFonts w:ascii="Arial" w:hAnsi="Arial" w:cs="Arial"/>
          <w:color w:val="231F20"/>
          <w:shd w:val="clear" w:color="auto" w:fill="FFFFFF"/>
        </w:rPr>
        <w:t xml:space="preserve">Yn debyg i’r Cwricwlwm newydd yng Nghymru </w:t>
      </w:r>
      <w:r w:rsidR="000B0DEA" w:rsidRPr="00C02159">
        <w:rPr>
          <w:rFonts w:ascii="Arial" w:hAnsi="Arial" w:cs="Arial"/>
          <w:color w:val="FF0000"/>
          <w:shd w:val="clear" w:color="auto" w:fill="FFFFFF"/>
        </w:rPr>
        <w:t>(Llywodraeth Cymru, 2015</w:t>
      </w:r>
      <w:r w:rsidR="000B0DEA">
        <w:rPr>
          <w:rFonts w:ascii="Arial" w:hAnsi="Arial" w:cs="Arial"/>
          <w:color w:val="231F20"/>
          <w:shd w:val="clear" w:color="auto" w:fill="FFFFFF"/>
        </w:rPr>
        <w:t>), defnyddir Te Whariki asesiadau er mwyn cynllunio’r cwricwlwm a diwallu anghenion y plentyn unigryw (</w:t>
      </w:r>
      <w:r w:rsidR="000B0DEA" w:rsidRPr="003F208E">
        <w:rPr>
          <w:rFonts w:ascii="Arial" w:hAnsi="Arial" w:cs="Arial"/>
          <w:color w:val="FF0000"/>
          <w:shd w:val="clear" w:color="auto" w:fill="FFFFFF"/>
        </w:rPr>
        <w:t>Te Whariki Online</w:t>
      </w:r>
      <w:r w:rsidR="000B0DEA">
        <w:rPr>
          <w:rFonts w:ascii="Arial" w:hAnsi="Arial" w:cs="Arial"/>
          <w:color w:val="FF0000"/>
          <w:shd w:val="clear" w:color="auto" w:fill="FFFFFF"/>
        </w:rPr>
        <w:t xml:space="preserve">, </w:t>
      </w:r>
      <w:r w:rsidR="000B0DEA" w:rsidRPr="003F208E">
        <w:rPr>
          <w:rFonts w:ascii="Arial" w:hAnsi="Arial" w:cs="Arial"/>
          <w:color w:val="FF0000"/>
          <w:shd w:val="clear" w:color="auto" w:fill="FFFFFF"/>
        </w:rPr>
        <w:t>dim dyddiad)</w:t>
      </w:r>
      <w:r w:rsidR="000B0DEA">
        <w:rPr>
          <w:rFonts w:ascii="Arial" w:hAnsi="Arial" w:cs="Arial"/>
          <w:color w:val="FF0000"/>
          <w:shd w:val="clear" w:color="auto" w:fill="FFFFFF"/>
        </w:rPr>
        <w:t>.</w:t>
      </w:r>
    </w:p>
    <w:p w14:paraId="5EF9AD76" w14:textId="77777777" w:rsidR="00027F7C" w:rsidRDefault="00027F7C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FF0000"/>
          <w:shd w:val="clear" w:color="auto" w:fill="FFFFFF"/>
        </w:rPr>
      </w:pPr>
    </w:p>
    <w:p w14:paraId="268920B7" w14:textId="5C75758D" w:rsidR="0076789F" w:rsidRDefault="00E60F1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color w:val="231F20"/>
        </w:rPr>
        <w:t>Mae plant Te Whariki yn cael ei arsylwi mewn nifer o ffyrdd gwahanol, un ffordd lwyddiannus yw creu portffolio allan o luniau, recordiadau sain/fideo ac enghreifftiau o waith y plant (</w:t>
      </w:r>
      <w:r>
        <w:rPr>
          <w:rFonts w:ascii="Arial" w:hAnsi="Arial" w:cs="Arial"/>
          <w:color w:val="FF0000"/>
        </w:rPr>
        <w:t xml:space="preserve">Te Whariki Online, dim dyddiad). </w:t>
      </w:r>
      <w:r>
        <w:rPr>
          <w:rFonts w:ascii="Arial" w:hAnsi="Arial" w:cs="Arial"/>
        </w:rPr>
        <w:t>Yn ychwanegol i’r ymarferwr yn asesu, rhoddir amser i’r plant ailymweld a’r portffolio er mwyn hunanasesu.</w:t>
      </w:r>
      <w:r>
        <w:rPr>
          <w:rFonts w:ascii="Arial" w:hAnsi="Arial" w:cs="Arial"/>
          <w:color w:val="FF0000"/>
        </w:rPr>
        <w:t xml:space="preserve"> </w:t>
      </w:r>
      <w:r>
        <w:rPr>
          <w:rFonts w:ascii="Arial" w:hAnsi="Arial" w:cs="Arial"/>
        </w:rPr>
        <w:t>Mae nifer o ymarferwyr Te Whariki yn dogfennu arsylwadau plant trwy straeon dysgu sydd yn canolbwyntio gweithgaredd penodol (</w:t>
      </w:r>
      <w:r>
        <w:rPr>
          <w:rFonts w:ascii="Arial" w:hAnsi="Arial" w:cs="Arial"/>
          <w:color w:val="FF0000"/>
        </w:rPr>
        <w:t xml:space="preserve">Carr, 2002). </w:t>
      </w:r>
      <w:r>
        <w:rPr>
          <w:rFonts w:ascii="Arial" w:hAnsi="Arial" w:cs="Arial"/>
        </w:rPr>
        <w:t xml:space="preserve">Ychwanega </w:t>
      </w:r>
      <w:r>
        <w:rPr>
          <w:rFonts w:ascii="Arial" w:hAnsi="Arial" w:cs="Arial"/>
          <w:color w:val="FF0000"/>
        </w:rPr>
        <w:t xml:space="preserve">Te Whariki Online (dim dyddiad) </w:t>
      </w:r>
      <w:r>
        <w:rPr>
          <w:rFonts w:ascii="Arial" w:hAnsi="Arial" w:cs="Arial"/>
        </w:rPr>
        <w:t xml:space="preserve">bod </w:t>
      </w:r>
      <w:r>
        <w:rPr>
          <w:rFonts w:ascii="Arial" w:hAnsi="Arial" w:cs="Arial"/>
          <w:color w:val="231F20"/>
        </w:rPr>
        <w:t xml:space="preserve">ffurfiau naratif o asesu fel storïau dysgu yn defnyddio dilyniant asesu ffurfiannol megis sylwi, adnabod, ymateb a chofnodi. Mae </w:t>
      </w:r>
      <w:r>
        <w:rPr>
          <w:rFonts w:ascii="Arial" w:hAnsi="Arial" w:cs="Arial"/>
          <w:color w:val="FF0000"/>
        </w:rPr>
        <w:t xml:space="preserve">Educational Leadership Project Ltd (2019) </w:t>
      </w:r>
      <w:r>
        <w:rPr>
          <w:rFonts w:ascii="Arial" w:hAnsi="Arial" w:cs="Arial"/>
          <w:color w:val="231F20"/>
        </w:rPr>
        <w:t xml:space="preserve">yn dadlau bod straeon dysgu yn ymagwedd athronyddol at asesu; y bwriad yw gweld y plant fel unigolion unigryw sydd yn hyderus a galluog. Fodd bynnag, nodir </w:t>
      </w:r>
      <w:r>
        <w:rPr>
          <w:rFonts w:ascii="Arial" w:hAnsi="Arial" w:cs="Arial"/>
          <w:color w:val="FF0000"/>
        </w:rPr>
        <w:t xml:space="preserve">NASUWT (dim dyddiad) </w:t>
      </w:r>
      <w:r>
        <w:rPr>
          <w:rFonts w:ascii="Arial" w:hAnsi="Arial" w:cs="Arial"/>
          <w:color w:val="231F20"/>
        </w:rPr>
        <w:t xml:space="preserve">bod asesu yng Nghymru </w:t>
      </w:r>
      <w:r>
        <w:rPr>
          <w:rFonts w:ascii="Arial" w:hAnsi="Arial" w:cs="Arial"/>
        </w:rPr>
        <w:t xml:space="preserve">yn cymryd nifer o wahanol ffurfiau ac yn gwasanaethu nifer o ddibenion penodol. Er enghraifft, dywed </w:t>
      </w:r>
      <w:r>
        <w:rPr>
          <w:rFonts w:ascii="Arial" w:hAnsi="Arial" w:cs="Arial"/>
          <w:color w:val="FF0000"/>
        </w:rPr>
        <w:t xml:space="preserve">NAEYC (dim dyddiad) </w:t>
      </w:r>
      <w:r>
        <w:rPr>
          <w:rFonts w:ascii="Arial" w:hAnsi="Arial" w:cs="Arial"/>
        </w:rPr>
        <w:t xml:space="preserve">fod arsylwi a dogfennaeth yn rhai o’r ffurfiau asesu a chaiff ei ddefnyddio. Fodd bynnag yn ol </w:t>
      </w:r>
      <w:r>
        <w:rPr>
          <w:rFonts w:ascii="Arial" w:hAnsi="Arial" w:cs="Arial"/>
          <w:color w:val="FF0000"/>
        </w:rPr>
        <w:t>Llywodraeth Cymru (2022)</w:t>
      </w:r>
      <w:r>
        <w:rPr>
          <w:rFonts w:ascii="Arial" w:hAnsi="Arial" w:cs="Arial"/>
        </w:rPr>
        <w:t xml:space="preserve"> roedd nifer o ymarferwyr wedi disgrifio gorfod creu tasgau penodol er mwyn asesu rhai sgiliau nad oedd yn cael ei arsylwi’n amlwg trwy chwarae.</w:t>
      </w:r>
    </w:p>
    <w:p w14:paraId="1DCCA630" w14:textId="77777777" w:rsidR="004F2869" w:rsidRDefault="004F2869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shd w:val="clear" w:color="auto" w:fill="FFFFFF"/>
        </w:rPr>
      </w:pPr>
    </w:p>
    <w:bookmarkEnd w:id="4"/>
    <w:p w14:paraId="4029D6E1" w14:textId="246CAC5B" w:rsidR="004F2869" w:rsidRDefault="00E60F1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</w:rPr>
        <w:t xml:space="preserve">Dywed </w:t>
      </w:r>
      <w:r>
        <w:rPr>
          <w:rFonts w:ascii="Arial" w:hAnsi="Arial" w:cs="Arial"/>
          <w:color w:val="FF0000"/>
        </w:rPr>
        <w:t xml:space="preserve">Barber a Paul-Smith (2010) </w:t>
      </w:r>
      <w:r>
        <w:rPr>
          <w:rFonts w:ascii="Arial" w:hAnsi="Arial" w:cs="Arial"/>
        </w:rPr>
        <w:t xml:space="preserve"> bod arsylwi yn fath o asesu plant ac yn hanfodol ar gyfer darparu gofal plant o safon dda. Yn ol </w:t>
      </w:r>
      <w:r>
        <w:rPr>
          <w:rFonts w:ascii="Arial" w:hAnsi="Arial" w:cs="Arial"/>
          <w:color w:val="FF0000"/>
        </w:rPr>
        <w:t xml:space="preserve">Neaum (2016) a Safety Culture (dim dyddiad) </w:t>
      </w:r>
      <w:r>
        <w:rPr>
          <w:rFonts w:ascii="Arial" w:hAnsi="Arial" w:cs="Arial"/>
        </w:rPr>
        <w:t>mae nodiadau ar post-it notes, tynnu lluniau o blant a chofnod rhedeg i gyd yn ffurfiau arsylwi plant yn ogystal ag samplu amser, tracio, dogfennaeth a rhestrau gwirio. O fewn Y Cyfnod Sylfaen (</w:t>
      </w:r>
      <w:r>
        <w:rPr>
          <w:rFonts w:ascii="Arial" w:hAnsi="Arial" w:cs="Arial"/>
          <w:color w:val="FF0000"/>
        </w:rPr>
        <w:t xml:space="preserve">Llywodraeth Cymru, 2017) </w:t>
      </w:r>
      <w:r>
        <w:rPr>
          <w:rFonts w:ascii="Arial" w:hAnsi="Arial" w:cs="Arial"/>
        </w:rPr>
        <w:t xml:space="preserve">defnyddiwyd yr amrywiaeth uchod er mwyn asesu, arsylwi a thracio plant yng Nghymru. Yn ol </w:t>
      </w:r>
      <w:r>
        <w:rPr>
          <w:rFonts w:ascii="Arial" w:hAnsi="Arial" w:cs="Arial"/>
          <w:color w:val="FF0000"/>
        </w:rPr>
        <w:t>Thomas a Loughran (2010)</w:t>
      </w:r>
      <w:r>
        <w:rPr>
          <w:rFonts w:ascii="Arial" w:hAnsi="Arial" w:cs="Arial"/>
        </w:rPr>
        <w:t xml:space="preserve"> mae’r Cyfnod sylfaen yn gosod y cyfrifoldeb am ddarparu tystiolaeth o ddysgu gan blant ar yr oedolion, gan amlygu pwysigrwydd arsylwi yn y broses hon. Awgryma </w:t>
      </w:r>
      <w:r>
        <w:rPr>
          <w:rFonts w:ascii="Arial" w:hAnsi="Arial" w:cs="Arial"/>
          <w:color w:val="FF0000"/>
        </w:rPr>
        <w:t xml:space="preserve">Tovey (2013) </w:t>
      </w:r>
      <w:r>
        <w:rPr>
          <w:rFonts w:ascii="Arial" w:hAnsi="Arial" w:cs="Arial"/>
        </w:rPr>
        <w:t>bod arsylwi plant yn sail i ddull Froebel; mae’n caniatáu datblygiad parhaus.  O fewn wlad y Basg, un ffordd maent yn benodol yn arsylwi iaith plant yn benodol yw i naill ai wrando ar eu sgyrsiau a recordio’r sgwrs ar y ffon ac yna maent yn gwerthuso beth maent wedi clywed, neu maent yn danfon holiadur allan i asesu effeithiolrwydd yr iaith o fewn yr ysgol (</w:t>
      </w:r>
      <w:r>
        <w:rPr>
          <w:rFonts w:ascii="Arial" w:hAnsi="Arial" w:cs="Arial"/>
          <w:color w:val="FF0000"/>
        </w:rPr>
        <w:t>Mendizabal, 2022</w:t>
      </w:r>
      <w:r>
        <w:rPr>
          <w:rFonts w:ascii="Arial" w:hAnsi="Arial" w:cs="Arial"/>
        </w:rPr>
        <w:t>).</w:t>
      </w:r>
    </w:p>
    <w:p w14:paraId="719421BD" w14:textId="77777777" w:rsidR="00967E2B" w:rsidRPr="004F2869" w:rsidRDefault="00967E2B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shd w:val="clear" w:color="auto" w:fill="FFFFFF"/>
        </w:rPr>
      </w:pPr>
    </w:p>
    <w:p w14:paraId="2415AEC1" w14:textId="00826349" w:rsidR="004F2869" w:rsidRDefault="00E60F1D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202124"/>
        </w:rPr>
        <w:t xml:space="preserve">Dywed </w:t>
      </w:r>
      <w:r>
        <w:rPr>
          <w:rFonts w:ascii="Arial" w:hAnsi="Arial" w:cs="Arial"/>
          <w:color w:val="FF0000"/>
        </w:rPr>
        <w:t xml:space="preserve">Nursery Resources (2019) </w:t>
      </w:r>
      <w:r>
        <w:rPr>
          <w:rFonts w:ascii="Arial" w:hAnsi="Arial" w:cs="Arial"/>
          <w:color w:val="202124"/>
        </w:rPr>
        <w:t>bod tracio cynnydd plant yn hanfodol yn y blynyddoedd cynnar. Yn debyg i asesu ac arsylwi mae tracio yn galluogi ymarferwyr i weld cryfderau a gwendidau’r plant (</w:t>
      </w:r>
      <w:r>
        <w:rPr>
          <w:rFonts w:ascii="Arial" w:hAnsi="Arial" w:cs="Arial"/>
          <w:color w:val="FF0000"/>
        </w:rPr>
        <w:t>Kelly, 2015</w:t>
      </w:r>
      <w:r>
        <w:rPr>
          <w:rFonts w:ascii="Arial" w:hAnsi="Arial" w:cs="Arial"/>
          <w:color w:val="202124"/>
        </w:rPr>
        <w:t xml:space="preserve">). </w:t>
      </w:r>
      <w:r>
        <w:rPr>
          <w:rFonts w:ascii="Arial" w:hAnsi="Arial" w:cs="Arial"/>
          <w:color w:val="272B34"/>
        </w:rPr>
        <w:t>O fewn ‘EYFS’ yn Lloegr, defnyddir system tracio benodol i nodi datblygiadau’r plant (</w:t>
      </w:r>
      <w:r>
        <w:rPr>
          <w:rFonts w:ascii="Arial" w:hAnsi="Arial" w:cs="Arial"/>
          <w:color w:val="FF0000"/>
        </w:rPr>
        <w:t xml:space="preserve">Teach Early years, dim dyddiad). </w:t>
      </w:r>
      <w:r>
        <w:rPr>
          <w:rFonts w:ascii="Arial" w:hAnsi="Arial" w:cs="Arial"/>
          <w:color w:val="272B34"/>
        </w:rPr>
        <w:t>Trwy’r dull yma mae’n bosib yn ol T</w:t>
      </w:r>
      <w:r>
        <w:rPr>
          <w:rFonts w:ascii="Arial" w:hAnsi="Arial" w:cs="Arial"/>
          <w:color w:val="FF0000"/>
        </w:rPr>
        <w:t xml:space="preserve">each early years (dim dyddiad) </w:t>
      </w:r>
      <w:r>
        <w:rPr>
          <w:rFonts w:ascii="Arial" w:hAnsi="Arial" w:cs="Arial"/>
          <w:color w:val="272B34"/>
        </w:rPr>
        <w:t xml:space="preserve">i ymarferwyr cymharu datblygiad y plentyn yn erbyn cofnodion blaenorol, ei dosbarth a’r grŵp oedran cenedlaethol. O fewn Reggio Emilia </w:t>
      </w:r>
      <w:r>
        <w:rPr>
          <w:rFonts w:ascii="Arial" w:hAnsi="Arial" w:cs="Arial"/>
          <w:color w:val="FF0000"/>
        </w:rPr>
        <w:t xml:space="preserve">(Smidt, 2015) </w:t>
      </w:r>
      <w:r>
        <w:rPr>
          <w:rFonts w:ascii="Arial" w:hAnsi="Arial" w:cs="Arial"/>
          <w:color w:val="272B34"/>
        </w:rPr>
        <w:t xml:space="preserve">mae’n bosib tracio cynnydd plant yn weledol o ganlyniad i gofnodion dyddiol o ddigwyddiadau personol yn cael ei arddangos. Nodir </w:t>
      </w:r>
      <w:r>
        <w:rPr>
          <w:rFonts w:ascii="Arial" w:hAnsi="Arial" w:cs="Arial"/>
          <w:color w:val="FF0000"/>
        </w:rPr>
        <w:t xml:space="preserve">Reggio Children (dim dyddiad) </w:t>
      </w:r>
      <w:r>
        <w:rPr>
          <w:rFonts w:ascii="Arial" w:hAnsi="Arial" w:cs="Arial"/>
          <w:color w:val="272B34"/>
        </w:rPr>
        <w:t xml:space="preserve">Mae ymarferwyr yn asesu ac arsylwi plant trwy luniau a nodiadau ysgrifennedig ac yna’n ei arddangos yn y dosbarth. Yn ol </w:t>
      </w:r>
      <w:r>
        <w:rPr>
          <w:rFonts w:ascii="Arial" w:hAnsi="Arial" w:cs="Arial"/>
          <w:color w:val="FF0000"/>
          <w:lang w:val="en-GB"/>
        </w:rPr>
        <w:t>Smidt (2015</w:t>
      </w:r>
      <w:r>
        <w:rPr>
          <w:rFonts w:ascii="Arial" w:hAnsi="Arial" w:cs="Arial"/>
          <w:lang w:val="en-GB"/>
        </w:rPr>
        <w:t xml:space="preserve">) </w:t>
      </w:r>
      <w:r>
        <w:rPr>
          <w:rFonts w:ascii="Arial" w:hAnsi="Arial" w:cs="Arial"/>
        </w:rPr>
        <w:t xml:space="preserve">mae’n bosib trwy’r dull yma </w:t>
      </w:r>
      <w:r>
        <w:rPr>
          <w:rFonts w:ascii="Arial" w:hAnsi="Arial" w:cs="Arial"/>
          <w:color w:val="272B34"/>
        </w:rPr>
        <w:t>gweld taith dysgu unigryw i bob plentyn.</w:t>
      </w:r>
    </w:p>
    <w:p w14:paraId="43866AD2" w14:textId="16BCCE23" w:rsidR="003F1F6B" w:rsidRDefault="003F1F6B" w:rsidP="00027F7C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</w:p>
    <w:p w14:paraId="0BA62694" w14:textId="7883F9B3" w:rsidR="003F1F6B" w:rsidRDefault="00E60F1D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6" w:name="_Hlk117944313"/>
      <w:r>
        <w:rPr>
          <w:rFonts w:ascii="Arial" w:hAnsi="Arial" w:cs="Arial"/>
          <w:sz w:val="24"/>
          <w:szCs w:val="24"/>
        </w:rPr>
        <w:t xml:space="preserve">Cred </w:t>
      </w:r>
      <w:r>
        <w:rPr>
          <w:rFonts w:ascii="Arial" w:hAnsi="Arial" w:cs="Arial"/>
          <w:color w:val="FF0000"/>
          <w:sz w:val="24"/>
          <w:szCs w:val="24"/>
        </w:rPr>
        <w:t xml:space="preserve">Bournmoth University (2018) </w:t>
      </w:r>
      <w:r>
        <w:rPr>
          <w:rFonts w:ascii="Arial" w:hAnsi="Arial" w:cs="Arial"/>
          <w:sz w:val="24"/>
          <w:szCs w:val="24"/>
        </w:rPr>
        <w:t xml:space="preserve">mae profiadau unigryw plant o  ddiwylliant yn effeithio arnynt yn emosiynol, cymdeithasol, corfforol ac yn ieithyddol. Adeilada </w:t>
      </w:r>
      <w:r>
        <w:rPr>
          <w:rFonts w:ascii="Arial" w:hAnsi="Arial" w:cs="Arial"/>
          <w:color w:val="FF0000"/>
          <w:sz w:val="24"/>
          <w:szCs w:val="24"/>
        </w:rPr>
        <w:t xml:space="preserve">Maryville University (dim dyddiad) </w:t>
      </w:r>
      <w:r>
        <w:rPr>
          <w:rFonts w:ascii="Arial" w:hAnsi="Arial" w:cs="Arial"/>
          <w:sz w:val="24"/>
          <w:szCs w:val="24"/>
        </w:rPr>
        <w:t>ar hyn trwy ddweud mai’r modd y mae cymdeithas yn dangos dealltwriaeth o ddiwylliannau amrywiol yn gallu effeithio ar ddatblygiad plentyn mewn sawl ffordd, megis pa mor hyderus ydynt ynddynt eu hunain neu ba mor gyfforddus y maent yn rhyngweithio ag eraill, felly mae’n hollbwysig bod ymarferwyr yn ystyried hyn wrth ei asesu, arsylwi a thracio.</w:t>
      </w:r>
    </w:p>
    <w:p w14:paraId="4FE18DAD" w14:textId="77777777" w:rsidR="00027F7C" w:rsidRPr="00FD6E42" w:rsidRDefault="00027F7C" w:rsidP="00027F7C">
      <w:pPr>
        <w:spacing w:after="0"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bookmarkEnd w:id="6"/>
    <w:p w14:paraId="06ED5D55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4D498F59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5785BBF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681332B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47582EC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7CAEF93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501EAEE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4D062FFB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170DA92C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15821361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181B70B6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B212C9E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124888B2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3257A48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4CB99D7C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81D61F4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A7830AD" w14:textId="77777777" w:rsidR="006114ED" w:rsidRDefault="006114ED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468A1D7" w14:textId="58970B16" w:rsidR="001659EC" w:rsidRPr="003B7F96" w:rsidRDefault="001659EC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3B7F96">
        <w:rPr>
          <w:rFonts w:ascii="Arial" w:hAnsi="Arial" w:cs="Arial"/>
          <w:b/>
          <w:bCs/>
          <w:i/>
          <w:iCs/>
          <w:sz w:val="24"/>
          <w:szCs w:val="24"/>
        </w:rPr>
        <w:t xml:space="preserve">Rhan 3 </w:t>
      </w:r>
    </w:p>
    <w:p w14:paraId="2295D54F" w14:textId="30DF860C" w:rsidR="003B7F96" w:rsidRPr="003B7F96" w:rsidRDefault="003B7F96" w:rsidP="003B7F96">
      <w:pPr>
        <w:jc w:val="center"/>
        <w:rPr>
          <w:rFonts w:ascii="Arial" w:eastAsia="Times New Roman" w:hAnsi="Arial" w:cs="Arial"/>
          <w:i/>
          <w:iCs/>
          <w:sz w:val="24"/>
          <w:szCs w:val="24"/>
          <w:lang w:eastAsia="en-GB"/>
        </w:rPr>
      </w:pPr>
      <w:r w:rsidRPr="003B7F96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A oes le i blant ag </w:t>
      </w:r>
      <w:r w:rsidR="003C78E1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awtistiaeth</w:t>
      </w:r>
      <w:r w:rsidRPr="003B7F96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o fewn cwricwlwm sydd yn seiliedig ar chwarae?</w:t>
      </w:r>
    </w:p>
    <w:p w14:paraId="08F2BE9E" w14:textId="47D8536D" w:rsidR="003B7F96" w:rsidRPr="00F72E04" w:rsidRDefault="00E60F1D" w:rsidP="00F72E04">
      <w:pPr>
        <w:spacing w:line="276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>Mae nifer o ymarferwyr y blynyddoedd cynnar wedi cwestiynu a yw’r cwricwlwm chwarae yn briodol i blant ag awtistiaeth? Ond nid ydynt wedi edrych yn ehangach ar yr holl fanteision gall dysgu trwy chwarae cael ar blant gydag awtistiaeth.</w:t>
      </w:r>
    </w:p>
    <w:p w14:paraId="59608201" w14:textId="77777777" w:rsidR="00EC375C" w:rsidRDefault="008117A3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72E04">
        <w:rPr>
          <w:rFonts w:ascii="Arial" w:hAnsi="Arial" w:cs="Arial"/>
          <w:color w:val="000000"/>
          <w:sz w:val="24"/>
          <w:szCs w:val="24"/>
        </w:rPr>
        <w:t xml:space="preserve">Nodwyd yn Erthygl 31 o’r Confensiwn ar Hawliau’r Plant </w:t>
      </w:r>
      <w:bookmarkStart w:id="7" w:name="_Hlk117193295"/>
      <w:r w:rsidRPr="00F72E04">
        <w:rPr>
          <w:rFonts w:ascii="Arial" w:hAnsi="Arial" w:cs="Arial"/>
          <w:color w:val="FF0000"/>
          <w:sz w:val="24"/>
          <w:szCs w:val="24"/>
        </w:rPr>
        <w:t xml:space="preserve">(Comisiynydd Plant Cymru, 2022) </w:t>
      </w:r>
      <w:bookmarkEnd w:id="7"/>
      <w:r w:rsidRPr="00F72E04">
        <w:rPr>
          <w:rFonts w:ascii="Arial" w:hAnsi="Arial" w:cs="Arial"/>
          <w:color w:val="000000"/>
          <w:sz w:val="24"/>
          <w:szCs w:val="24"/>
        </w:rPr>
        <w:t xml:space="preserve">bod gan blant yr hawl i chwarae. Cytuna </w:t>
      </w:r>
      <w:r w:rsidRPr="00F72E04">
        <w:rPr>
          <w:rFonts w:ascii="Arial" w:hAnsi="Arial" w:cs="Arial"/>
          <w:color w:val="FF0000"/>
          <w:sz w:val="24"/>
          <w:szCs w:val="24"/>
        </w:rPr>
        <w:t>Llywodraeth Cymru (2021)</w:t>
      </w:r>
      <w:r w:rsidRPr="00F72E04">
        <w:rPr>
          <w:rFonts w:ascii="Arial" w:hAnsi="Arial" w:cs="Arial"/>
          <w:color w:val="000000"/>
          <w:sz w:val="24"/>
          <w:szCs w:val="24"/>
        </w:rPr>
        <w:t xml:space="preserve"> gan nodi bod </w:t>
      </w:r>
      <w:r w:rsidR="00F0255D">
        <w:rPr>
          <w:rFonts w:ascii="Arial" w:hAnsi="Arial" w:cs="Arial"/>
          <w:color w:val="000000"/>
          <w:sz w:val="24"/>
          <w:szCs w:val="24"/>
        </w:rPr>
        <w:t xml:space="preserve">rhaid </w:t>
      </w:r>
      <w:r w:rsidRPr="00F72E04">
        <w:rPr>
          <w:rFonts w:ascii="Arial" w:hAnsi="Arial" w:cs="Arial"/>
          <w:sz w:val="24"/>
          <w:szCs w:val="24"/>
        </w:rPr>
        <w:t>darparu addysg sy’n datblygu eu personoliaeth a’u talentau yn llawn</w:t>
      </w:r>
      <w:r w:rsidR="00F0255D">
        <w:rPr>
          <w:rFonts w:ascii="Arial" w:hAnsi="Arial" w:cs="Arial"/>
          <w:sz w:val="24"/>
          <w:szCs w:val="24"/>
        </w:rPr>
        <w:t xml:space="preserve"> </w:t>
      </w:r>
      <w:r w:rsidR="00F0255D" w:rsidRPr="00F72E04">
        <w:rPr>
          <w:rFonts w:ascii="Arial" w:hAnsi="Arial" w:cs="Arial"/>
          <w:sz w:val="24"/>
          <w:szCs w:val="24"/>
        </w:rPr>
        <w:t>i bob plentyn</w:t>
      </w:r>
      <w:r w:rsidRPr="00F72E04">
        <w:rPr>
          <w:rFonts w:ascii="Arial" w:hAnsi="Arial" w:cs="Arial"/>
          <w:sz w:val="24"/>
          <w:szCs w:val="24"/>
        </w:rPr>
        <w:t>.</w:t>
      </w:r>
    </w:p>
    <w:p w14:paraId="27E8E67B" w14:textId="77777777" w:rsidR="00EC375C" w:rsidRPr="00D749EF" w:rsidRDefault="00EC375C" w:rsidP="00EC375C">
      <w:pPr>
        <w:spacing w:line="276" w:lineRule="auto"/>
        <w:jc w:val="center"/>
        <w:rPr>
          <w:rFonts w:ascii="Arial" w:hAnsi="Arial" w:cs="Arial"/>
          <w:i/>
          <w:iCs/>
          <w:sz w:val="24"/>
          <w:szCs w:val="24"/>
        </w:rPr>
      </w:pPr>
      <w:r w:rsidRPr="00D749EF">
        <w:rPr>
          <w:rFonts w:ascii="Arial" w:hAnsi="Arial" w:cs="Arial"/>
          <w:i/>
          <w:iCs/>
          <w:sz w:val="24"/>
          <w:szCs w:val="24"/>
        </w:rPr>
        <w:t>Beth yw chwarae?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15AD297" w14:textId="77777777" w:rsidR="00EC375C" w:rsidRDefault="00EC375C" w:rsidP="00EC375C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72E04">
        <w:rPr>
          <w:rFonts w:ascii="Arial" w:hAnsi="Arial" w:cs="Arial"/>
          <w:sz w:val="24"/>
          <w:szCs w:val="24"/>
        </w:rPr>
        <w:t xml:space="preserve">Mae chwarae yn hanfodol i’r ffordd y bydd plant yn dod yn ymwybodol o’u hunain, y ffordd y byddant yn dysgu sut i ymddwyn yn gymdeithasol a hefyd yn hanfodol i ddatblygiad deallusol </w:t>
      </w:r>
      <w:r w:rsidRPr="00F72E04">
        <w:rPr>
          <w:rFonts w:ascii="Arial" w:hAnsi="Arial" w:cs="Arial"/>
          <w:color w:val="FF0000"/>
          <w:sz w:val="24"/>
          <w:szCs w:val="24"/>
        </w:rPr>
        <w:t xml:space="preserve">(Llywodraeth Cymru, 2015). </w:t>
      </w:r>
      <w:r w:rsidRPr="00F72E04">
        <w:rPr>
          <w:rFonts w:ascii="Arial" w:hAnsi="Arial" w:cs="Arial"/>
          <w:sz w:val="24"/>
          <w:szCs w:val="24"/>
        </w:rPr>
        <w:t xml:space="preserve">Cytuna </w:t>
      </w:r>
      <w:r w:rsidRPr="00F72E04">
        <w:rPr>
          <w:rFonts w:ascii="Arial" w:hAnsi="Arial" w:cs="Arial"/>
          <w:color w:val="FF0000"/>
          <w:sz w:val="24"/>
          <w:szCs w:val="24"/>
        </w:rPr>
        <w:t>Wolfberg (2009)</w:t>
      </w:r>
      <w:r w:rsidRPr="00F72E04">
        <w:rPr>
          <w:rFonts w:ascii="Arial" w:hAnsi="Arial" w:cs="Arial"/>
          <w:sz w:val="24"/>
          <w:szCs w:val="24"/>
        </w:rPr>
        <w:t xml:space="preserve"> gan nodi fod Rousseau yn ystyried chwarae fel gweithgaredd plentyndod naturiol. Aiff </w:t>
      </w:r>
      <w:r w:rsidRPr="00F72E04">
        <w:rPr>
          <w:rFonts w:ascii="Arial" w:hAnsi="Arial" w:cs="Arial"/>
          <w:color w:val="FF0000"/>
          <w:sz w:val="24"/>
          <w:szCs w:val="24"/>
        </w:rPr>
        <w:t xml:space="preserve">Wolfberg (2009) </w:t>
      </w:r>
      <w:r w:rsidRPr="00F72E04">
        <w:rPr>
          <w:rFonts w:ascii="Arial" w:hAnsi="Arial" w:cs="Arial"/>
          <w:sz w:val="24"/>
          <w:szCs w:val="24"/>
        </w:rPr>
        <w:t>ymlaen i ychwanegu roedd Dewey yn annog eraill i feddwl am chwarae fel proses o gaffael gwybodaeth ac i blant dysgu trwy ymchwilio a datrys problemau. Yn debyg, roedd syniadau Froebel (</w:t>
      </w:r>
      <w:r w:rsidRPr="00F72E04">
        <w:rPr>
          <w:rFonts w:ascii="Arial" w:hAnsi="Arial" w:cs="Arial"/>
          <w:color w:val="FF0000"/>
          <w:sz w:val="24"/>
          <w:szCs w:val="24"/>
        </w:rPr>
        <w:t>Besio, Bulgarelli a Stancheva-Popkostadinova, 2017)</w:t>
      </w:r>
      <w:r w:rsidRPr="00F72E04">
        <w:rPr>
          <w:rFonts w:ascii="Arial" w:hAnsi="Arial" w:cs="Arial"/>
          <w:sz w:val="24"/>
          <w:szCs w:val="24"/>
        </w:rPr>
        <w:t xml:space="preserve"> yn nodi bod chware yn ysgogi dychymyg plant. Cytuna </w:t>
      </w:r>
      <w:r w:rsidRPr="00F72E04">
        <w:rPr>
          <w:rFonts w:ascii="Arial" w:hAnsi="Arial" w:cs="Arial"/>
          <w:color w:val="FF0000"/>
          <w:sz w:val="24"/>
          <w:szCs w:val="24"/>
        </w:rPr>
        <w:t>Barnett 2018</w:t>
      </w:r>
      <w:r w:rsidRPr="00F72E04">
        <w:rPr>
          <w:rFonts w:ascii="Arial" w:hAnsi="Arial" w:cs="Arial"/>
          <w:sz w:val="24"/>
          <w:szCs w:val="24"/>
        </w:rPr>
        <w:t xml:space="preserve"> wrth ddweud fod chwarae yn rhan annatod o ddatblygiad cynnar plentyn, gan arwain at sgiliau cymdeithasol a chyfathrebu cynyddol gymhleth, ac yn y pen draw at gyfeillgarwch</w:t>
      </w:r>
      <w:r>
        <w:rPr>
          <w:rFonts w:ascii="Arial" w:hAnsi="Arial" w:cs="Arial"/>
          <w:sz w:val="24"/>
          <w:szCs w:val="24"/>
        </w:rPr>
        <w:t xml:space="preserve">. Yn debyg, dywed </w:t>
      </w:r>
      <w:r w:rsidRPr="001C770A">
        <w:rPr>
          <w:rFonts w:ascii="Arial" w:hAnsi="Arial" w:cs="Arial"/>
          <w:color w:val="FF0000"/>
          <w:sz w:val="24"/>
          <w:szCs w:val="24"/>
        </w:rPr>
        <w:t>Play Wales (2017)</w:t>
      </w:r>
      <w:r>
        <w:rPr>
          <w:rFonts w:ascii="Arial" w:hAnsi="Arial" w:cs="Arial"/>
          <w:color w:val="FF000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bod chwarae’n </w:t>
      </w:r>
      <w:r w:rsidRPr="001C770A">
        <w:rPr>
          <w:rFonts w:ascii="Arial" w:hAnsi="Arial" w:cs="Arial"/>
          <w:sz w:val="24"/>
          <w:szCs w:val="24"/>
        </w:rPr>
        <w:t>ganolog i iechyd a lles corfforol, meddyliol, cymdeithasol ac emosiynol plant. Mae gan bob plentyn ysfa gynhenid i chwarae ac mae ymchwil yn awgrymu bod chwarae’n cael effaith ar ddatblygiad ffisegol a chemegol yr ymennydd</w:t>
      </w:r>
      <w:r>
        <w:rPr>
          <w:rFonts w:ascii="Arial" w:hAnsi="Arial" w:cs="Arial"/>
          <w:sz w:val="24"/>
          <w:szCs w:val="24"/>
        </w:rPr>
        <w:t>.</w:t>
      </w:r>
    </w:p>
    <w:p w14:paraId="5C39A65A" w14:textId="77777777" w:rsidR="00B175FA" w:rsidRPr="001C770A" w:rsidRDefault="00B175FA" w:rsidP="00B175FA">
      <w:pPr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Felly p</w:t>
      </w:r>
      <w:r w:rsidRPr="001C770A">
        <w:rPr>
          <w:rFonts w:ascii="Arial" w:hAnsi="Arial" w:cs="Arial"/>
          <w:i/>
          <w:iCs/>
          <w:sz w:val="24"/>
          <w:szCs w:val="24"/>
        </w:rPr>
        <w:t>am fod chwarae’n wahanol mewn plant awtistig?</w:t>
      </w:r>
    </w:p>
    <w:p w14:paraId="2AAFAA3B" w14:textId="797CEE7F" w:rsidR="00B175FA" w:rsidRDefault="00E60F1D" w:rsidP="00B175F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Awgrymir </w:t>
      </w:r>
      <w:r>
        <w:rPr>
          <w:rFonts w:ascii="Arial" w:hAnsi="Arial" w:cs="Arial"/>
          <w:color w:val="FF0000"/>
          <w:sz w:val="24"/>
          <w:szCs w:val="24"/>
        </w:rPr>
        <w:t>Autism West Midlands (2020)</w:t>
      </w:r>
      <w:r>
        <w:rPr>
          <w:rFonts w:ascii="Arial" w:hAnsi="Arial" w:cs="Arial"/>
          <w:sz w:val="24"/>
          <w:szCs w:val="24"/>
        </w:rPr>
        <w:t xml:space="preserve"> o ganlyniad i broblemau synhwyraidd gall plant ffafrio rhai teganau yn hytrach na rhai arall neu eu defnyddio mewn ffordd wahanol i eraill. Mae’n bosibilrwydd bydd plant ag awtistiaeth yn awyddus i reoli neu gadw pethau’r un peth. Cytuna </w:t>
      </w:r>
      <w:r>
        <w:rPr>
          <w:rFonts w:ascii="Arial" w:hAnsi="Arial" w:cs="Arial"/>
          <w:color w:val="FF0000"/>
          <w:sz w:val="24"/>
          <w:szCs w:val="24"/>
        </w:rPr>
        <w:t>Autism Toolbox (2019)</w:t>
      </w:r>
      <w:r>
        <w:rPr>
          <w:rFonts w:ascii="Arial" w:hAnsi="Arial" w:cs="Arial"/>
          <w:sz w:val="24"/>
          <w:szCs w:val="24"/>
        </w:rPr>
        <w:t xml:space="preserve"> trwy ddweud bod plant ag awtistiaeth yn arddangos y mathau gwahanol o chwarae ond yn aml mewn ffordd wahanol i’w cyfoedion.</w:t>
      </w:r>
    </w:p>
    <w:p w14:paraId="721883E8" w14:textId="12BA9B14" w:rsidR="00231C9F" w:rsidRDefault="00E60F1D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debyg, cred </w:t>
      </w:r>
      <w:r>
        <w:rPr>
          <w:rFonts w:ascii="Arial" w:hAnsi="Arial" w:cs="Arial"/>
          <w:color w:val="FF0000"/>
          <w:sz w:val="24"/>
          <w:szCs w:val="24"/>
        </w:rPr>
        <w:t xml:space="preserve">Hancock (2020) </w:t>
      </w:r>
      <w:r>
        <w:rPr>
          <w:rFonts w:ascii="Arial" w:hAnsi="Arial" w:cs="Arial"/>
          <w:sz w:val="24"/>
          <w:szCs w:val="24"/>
        </w:rPr>
        <w:t xml:space="preserve">bod chwarae yn cefnogi lles a datblygiad plant ag awtistiaeth. Mae ymchwil gan </w:t>
      </w:r>
      <w:r>
        <w:rPr>
          <w:rFonts w:ascii="Arial" w:hAnsi="Arial" w:cs="Arial"/>
          <w:color w:val="FF0000"/>
          <w:sz w:val="24"/>
          <w:szCs w:val="24"/>
        </w:rPr>
        <w:t xml:space="preserve">Barnett (2018) </w:t>
      </w:r>
      <w:r>
        <w:rPr>
          <w:rFonts w:ascii="Arial" w:hAnsi="Arial" w:cs="Arial"/>
          <w:sz w:val="24"/>
          <w:szCs w:val="24"/>
        </w:rPr>
        <w:t xml:space="preserve">yn dangos gall plant ifanc ag awtistiaeth elwa o gymryd rhan mewn gweithgareddau chwarae gyda chyfoedion. Yn debyg, mae </w:t>
      </w:r>
      <w:r>
        <w:rPr>
          <w:rFonts w:ascii="Arial" w:hAnsi="Arial" w:cs="Arial"/>
          <w:color w:val="FF0000"/>
          <w:sz w:val="24"/>
          <w:szCs w:val="24"/>
        </w:rPr>
        <w:t xml:space="preserve">Warreyn, Paelt a Roeyers (2014) </w:t>
      </w:r>
      <w:r>
        <w:rPr>
          <w:rFonts w:ascii="Arial" w:hAnsi="Arial" w:cs="Arial"/>
          <w:sz w:val="24"/>
          <w:szCs w:val="24"/>
        </w:rPr>
        <w:t>yn dadlau dylid hybu chwarae mewn plant ag awtistiaeth o ganlyniad i ymchwil sydd yn pwysleisio pwysigrwydd chwarae yn ystod babandod a phlentyndod cynnar a’i berthynas bosibl ag iaith.</w:t>
      </w:r>
    </w:p>
    <w:p w14:paraId="7748C7A1" w14:textId="1C27B109" w:rsidR="00492795" w:rsidRPr="00F72E04" w:rsidRDefault="00A26473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bookmarkStart w:id="8" w:name="_Hlk117193463"/>
      <w:r w:rsidRPr="00F72E04">
        <w:rPr>
          <w:rFonts w:ascii="Arial" w:hAnsi="Arial" w:cs="Arial"/>
          <w:sz w:val="24"/>
          <w:szCs w:val="24"/>
        </w:rPr>
        <w:t xml:space="preserve">Er bod y rhan fwyaf o blant yn caffael </w:t>
      </w:r>
      <w:r w:rsidR="00F0255D">
        <w:rPr>
          <w:rFonts w:ascii="Arial" w:hAnsi="Arial" w:cs="Arial"/>
          <w:sz w:val="24"/>
          <w:szCs w:val="24"/>
        </w:rPr>
        <w:t xml:space="preserve">y </w:t>
      </w:r>
      <w:r w:rsidRPr="00F72E04">
        <w:rPr>
          <w:rFonts w:ascii="Arial" w:hAnsi="Arial" w:cs="Arial"/>
          <w:sz w:val="24"/>
          <w:szCs w:val="24"/>
        </w:rPr>
        <w:t xml:space="preserve">sgiliau </w:t>
      </w:r>
      <w:r w:rsidR="00F0255D">
        <w:rPr>
          <w:rFonts w:ascii="Arial" w:hAnsi="Arial" w:cs="Arial"/>
          <w:sz w:val="24"/>
          <w:szCs w:val="24"/>
        </w:rPr>
        <w:t xml:space="preserve">uchod </w:t>
      </w:r>
      <w:r w:rsidRPr="00F72E04">
        <w:rPr>
          <w:rFonts w:ascii="Arial" w:hAnsi="Arial" w:cs="Arial"/>
          <w:sz w:val="24"/>
          <w:szCs w:val="24"/>
        </w:rPr>
        <w:t xml:space="preserve">trwy chwarae gydag eraill, nid yw plant ag </w:t>
      </w:r>
      <w:r w:rsidR="00F0255D">
        <w:rPr>
          <w:rFonts w:ascii="Arial" w:hAnsi="Arial" w:cs="Arial"/>
          <w:sz w:val="24"/>
          <w:szCs w:val="24"/>
        </w:rPr>
        <w:t>awtistiaeth</w:t>
      </w:r>
      <w:r w:rsidRPr="00F72E04">
        <w:rPr>
          <w:rFonts w:ascii="Arial" w:hAnsi="Arial" w:cs="Arial"/>
          <w:sz w:val="24"/>
          <w:szCs w:val="24"/>
        </w:rPr>
        <w:t xml:space="preserve"> yn olrhain patrwm safonol datblygiad chwarae. </w:t>
      </w:r>
      <w:r w:rsidR="00492795" w:rsidRPr="00F72E04">
        <w:rPr>
          <w:rFonts w:ascii="Arial" w:hAnsi="Arial" w:cs="Arial"/>
          <w:sz w:val="24"/>
          <w:szCs w:val="24"/>
        </w:rPr>
        <w:t xml:space="preserve">Fodd bynnag, cred </w:t>
      </w:r>
      <w:r w:rsidR="00492795" w:rsidRPr="00F72E04">
        <w:rPr>
          <w:rFonts w:ascii="Arial" w:hAnsi="Arial" w:cs="Arial"/>
          <w:color w:val="FF0000"/>
          <w:sz w:val="24"/>
          <w:szCs w:val="24"/>
        </w:rPr>
        <w:t>Besio, Bulgarelli a Stancheva-Popkostadinova (2017)</w:t>
      </w:r>
      <w:r w:rsidR="00492795" w:rsidRPr="00F72E04">
        <w:rPr>
          <w:rFonts w:ascii="Arial" w:hAnsi="Arial" w:cs="Arial"/>
          <w:sz w:val="24"/>
          <w:szCs w:val="24"/>
        </w:rPr>
        <w:t xml:space="preserve"> bod chwarae</w:t>
      </w:r>
      <w:bookmarkEnd w:id="8"/>
      <w:r w:rsidR="00492795" w:rsidRPr="00F72E04">
        <w:rPr>
          <w:rFonts w:ascii="Arial" w:hAnsi="Arial" w:cs="Arial"/>
          <w:sz w:val="24"/>
          <w:szCs w:val="24"/>
        </w:rPr>
        <w:t xml:space="preserve"> mwy fel peiriant cynhenid ar gyfer chwilfrydedd, her, cymhelliant tuag at weithredu, a pherthnasoedd cymdeithasol.</w:t>
      </w:r>
    </w:p>
    <w:p w14:paraId="78C2A227" w14:textId="7E388711" w:rsidR="00E9375C" w:rsidRPr="00F72E04" w:rsidRDefault="00E9375C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72E04">
        <w:rPr>
          <w:rFonts w:ascii="Arial" w:hAnsi="Arial" w:cs="Arial"/>
          <w:sz w:val="24"/>
          <w:szCs w:val="24"/>
        </w:rPr>
        <w:t xml:space="preserve">Yn ol ymchwil </w:t>
      </w:r>
      <w:r w:rsidRPr="00F72E04">
        <w:rPr>
          <w:rFonts w:ascii="Arial" w:hAnsi="Arial" w:cs="Arial"/>
          <w:color w:val="FF0000"/>
          <w:sz w:val="24"/>
          <w:szCs w:val="24"/>
        </w:rPr>
        <w:t xml:space="preserve">Freeman a Kasari (2013) </w:t>
      </w:r>
      <w:r w:rsidRPr="00F72E04">
        <w:rPr>
          <w:rFonts w:ascii="Arial" w:hAnsi="Arial" w:cs="Arial"/>
          <w:sz w:val="24"/>
          <w:szCs w:val="24"/>
        </w:rPr>
        <w:t xml:space="preserve">mae nifer o blant ag awtistiaeth yn cael anawsterau sylweddol gyda chwarae, Cytuna </w:t>
      </w:r>
      <w:r w:rsidRPr="00F72E04">
        <w:rPr>
          <w:rFonts w:ascii="Arial" w:hAnsi="Arial" w:cs="Arial"/>
          <w:color w:val="FF0000"/>
          <w:sz w:val="24"/>
          <w:szCs w:val="24"/>
        </w:rPr>
        <w:t xml:space="preserve">Wolfberg (2009) </w:t>
      </w:r>
      <w:r w:rsidRPr="00F72E04">
        <w:rPr>
          <w:rFonts w:ascii="Arial" w:hAnsi="Arial" w:cs="Arial"/>
          <w:sz w:val="24"/>
          <w:szCs w:val="24"/>
        </w:rPr>
        <w:t xml:space="preserve"> gan ychwanegu maent yn aml yn ymgysylltu mewn chwarae ailadroddus. Yn ychwanegol i hyn, mae nifer o blant ag awtistiaeth gyda sgiliau chwarae cyfyngedig felly maent yn ei weld yn anodd cael ymgysylltiad cymdeithasol wrth chwarae </w:t>
      </w:r>
      <w:r w:rsidRPr="00F72E04">
        <w:rPr>
          <w:rFonts w:ascii="Arial" w:hAnsi="Arial" w:cs="Arial"/>
          <w:color w:val="FF0000"/>
          <w:sz w:val="24"/>
          <w:szCs w:val="24"/>
        </w:rPr>
        <w:t>(Freeman a Kasari, 2013)</w:t>
      </w:r>
      <w:r w:rsidRPr="00F72E04">
        <w:rPr>
          <w:rFonts w:ascii="Arial" w:hAnsi="Arial" w:cs="Arial"/>
          <w:sz w:val="24"/>
          <w:szCs w:val="24"/>
        </w:rPr>
        <w:t>. Fodd bynnag, ni fyddai Vygotsky yn cytun</w:t>
      </w:r>
      <w:r w:rsidR="00A26473" w:rsidRPr="00F72E04">
        <w:rPr>
          <w:rFonts w:ascii="Arial" w:hAnsi="Arial" w:cs="Arial"/>
          <w:sz w:val="24"/>
          <w:szCs w:val="24"/>
        </w:rPr>
        <w:t>o</w:t>
      </w:r>
      <w:r w:rsidRPr="00F72E04">
        <w:rPr>
          <w:rFonts w:ascii="Arial" w:hAnsi="Arial" w:cs="Arial"/>
          <w:sz w:val="24"/>
          <w:szCs w:val="24"/>
        </w:rPr>
        <w:t xml:space="preserve"> gan ei fod yn credu dylai chwarae fod yn weithgaredd cymdeithasol sy’n gwrthwynebu syniadau Piaget, dylai chwarae cael ei ysgogi gan eich hun </w:t>
      </w:r>
      <w:r w:rsidRPr="00A03364">
        <w:rPr>
          <w:rFonts w:ascii="Arial" w:hAnsi="Arial" w:cs="Arial"/>
          <w:sz w:val="24"/>
          <w:szCs w:val="24"/>
        </w:rPr>
        <w:t>(Wolfberg, 2009).</w:t>
      </w:r>
      <w:r w:rsidRPr="00F72E04">
        <w:rPr>
          <w:rFonts w:ascii="Arial" w:hAnsi="Arial" w:cs="Arial"/>
          <w:sz w:val="24"/>
          <w:szCs w:val="24"/>
        </w:rPr>
        <w:t xml:space="preserve"> </w:t>
      </w:r>
    </w:p>
    <w:p w14:paraId="4A4FD781" w14:textId="1B2FC0CB" w:rsidR="00A26473" w:rsidRPr="00F72E04" w:rsidRDefault="00E60F1D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Awgryma </w:t>
      </w:r>
      <w:r>
        <w:rPr>
          <w:rFonts w:ascii="Arial" w:hAnsi="Arial" w:cs="Arial"/>
          <w:color w:val="FF0000"/>
          <w:sz w:val="24"/>
          <w:szCs w:val="24"/>
        </w:rPr>
        <w:t xml:space="preserve">Wolfberg, Bottema-Beutel a DeWitt (2012) </w:t>
      </w:r>
      <w:r>
        <w:rPr>
          <w:rFonts w:ascii="Arial" w:hAnsi="Arial" w:cs="Arial"/>
          <w:sz w:val="24"/>
          <w:szCs w:val="24"/>
        </w:rPr>
        <w:t xml:space="preserve">bod plant ag awtistiaeth yn wynebu heriau amlwg mewn chwarae cymdeithasol a dychmygol, sy’n eu rhoi mewn perygl mawr o gael eu hallgau gan eu cyfoedion. Fodd bynnag, cred </w:t>
      </w:r>
      <w:r>
        <w:rPr>
          <w:rFonts w:ascii="Arial" w:hAnsi="Arial" w:cs="Arial"/>
          <w:color w:val="FF0000"/>
          <w:sz w:val="24"/>
          <w:szCs w:val="24"/>
        </w:rPr>
        <w:t>Barnett (2018)</w:t>
      </w:r>
      <w:r>
        <w:rPr>
          <w:rFonts w:ascii="Arial" w:hAnsi="Arial" w:cs="Arial"/>
          <w:sz w:val="24"/>
          <w:szCs w:val="24"/>
        </w:rPr>
        <w:t xml:space="preserve"> gall plant ifanc ag awtistiaeth elwa o gymryd rhan mewn gweithgareddau chwarae gyda chyfoedion gan ei fod yn darparu cyfleoedd i gynyddu sgiliau cymdeithasol ac ymdeimlad o berthyn a chyfeillgarwch sydd yn hollbwysig.</w:t>
      </w:r>
    </w:p>
    <w:p w14:paraId="43D00C03" w14:textId="107D5656" w:rsidR="00E9375C" w:rsidRPr="004F04DD" w:rsidRDefault="00E60F1D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Cytuna </w:t>
      </w:r>
      <w:r>
        <w:rPr>
          <w:rFonts w:ascii="Arial" w:hAnsi="Arial" w:cs="Arial"/>
          <w:color w:val="FF0000"/>
          <w:sz w:val="24"/>
          <w:szCs w:val="24"/>
        </w:rPr>
        <w:t>Wolfberg, Bottema-Beutel a DeWitt (2012)</w:t>
      </w:r>
      <w:r>
        <w:rPr>
          <w:rFonts w:ascii="Arial" w:hAnsi="Arial" w:cs="Arial"/>
          <w:sz w:val="24"/>
          <w:szCs w:val="24"/>
        </w:rPr>
        <w:t xml:space="preserve"> a </w:t>
      </w:r>
      <w:r>
        <w:rPr>
          <w:rFonts w:ascii="Arial" w:hAnsi="Arial" w:cs="Arial"/>
          <w:color w:val="FF0000"/>
          <w:sz w:val="24"/>
          <w:szCs w:val="24"/>
        </w:rPr>
        <w:t>Bennie (2020)</w:t>
      </w:r>
      <w:r>
        <w:rPr>
          <w:rFonts w:ascii="Arial" w:hAnsi="Arial" w:cs="Arial"/>
          <w:sz w:val="24"/>
          <w:szCs w:val="24"/>
        </w:rPr>
        <w:t xml:space="preserve"> gall problemau cyfathrebu geiriol a di-eiriau effeithio’n arbennig ar allu plant ac awtistiaeth i ddechrau chwarae cymdeithasol gyda chyfoedion. Fodd bynnag, mae plant ag awtistiaeth yn mynegi eu diddordebau chwarae yn ddigymell ac yn gwneud agorawdau cymdeithasol mewn ffyrdd unigryw eu hunain (</w:t>
      </w:r>
      <w:r>
        <w:rPr>
          <w:rFonts w:ascii="Arial" w:hAnsi="Arial" w:cs="Arial"/>
          <w:color w:val="FF0000"/>
          <w:sz w:val="24"/>
          <w:szCs w:val="24"/>
        </w:rPr>
        <w:t>Wolfberg, Bottema-Beutel a DeWitt, 2012)</w:t>
      </w:r>
      <w:r>
        <w:rPr>
          <w:rFonts w:ascii="Arial" w:hAnsi="Arial" w:cs="Arial"/>
          <w:sz w:val="24"/>
          <w:szCs w:val="24"/>
        </w:rPr>
        <w:t>. Fodd bynnag, er mwyn i blant ag awtistiaeth elwa o’r rhyngweithio sy’n digwydd yn ystod chwarae a pharhau i wneud cynnydd datblygiadol mewn sgiliau chwarae, mae angen ymyrraeth systematig (</w:t>
      </w:r>
      <w:r>
        <w:rPr>
          <w:rFonts w:ascii="Arial" w:hAnsi="Arial" w:cs="Arial"/>
          <w:color w:val="FF0000"/>
          <w:sz w:val="24"/>
          <w:szCs w:val="24"/>
        </w:rPr>
        <w:t>Barnett, 2018).</w:t>
      </w:r>
    </w:p>
    <w:p w14:paraId="55DAD884" w14:textId="1548B3F8" w:rsidR="000D3B19" w:rsidRPr="00F72E04" w:rsidRDefault="00E60F1D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Nodwyd </w:t>
      </w:r>
      <w:r>
        <w:rPr>
          <w:rFonts w:ascii="Arial" w:hAnsi="Arial" w:cs="Arial"/>
          <w:color w:val="FF0000"/>
          <w:sz w:val="24"/>
          <w:szCs w:val="24"/>
        </w:rPr>
        <w:t xml:space="preserve">Warreyn, Paelt a Roeyers (2014) </w:t>
      </w:r>
      <w:r>
        <w:rPr>
          <w:rFonts w:ascii="Arial" w:hAnsi="Arial" w:cs="Arial"/>
          <w:sz w:val="24"/>
          <w:szCs w:val="24"/>
        </w:rPr>
        <w:t>gall plant ag awtistiaeth dangos diffygion yn y mathau mwyaf sylfaenol o chwarae. Fodd bynnag, o fewn ei ymchwil darganfyddo’n nhw mewn sefyllfa hynod strwythuredig o chwarae nad oedd unrhyw wahaniaeth rhwng y plentyn ag awtistiaeth a’r plentyn o’r un oedran neu o’r un lefel ieithyddol (</w:t>
      </w:r>
      <w:r>
        <w:rPr>
          <w:rFonts w:ascii="Arial" w:hAnsi="Arial" w:cs="Arial"/>
          <w:color w:val="FF0000"/>
          <w:sz w:val="24"/>
          <w:szCs w:val="24"/>
        </w:rPr>
        <w:t>Warreyn, Paelt a Roeyers, 2014).</w:t>
      </w:r>
    </w:p>
    <w:p w14:paraId="3CCC42AB" w14:textId="32545122" w:rsidR="000D3B19" w:rsidRDefault="00E9375C" w:rsidP="00F72E04">
      <w:pPr>
        <w:spacing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72E04">
        <w:rPr>
          <w:rFonts w:ascii="Arial" w:hAnsi="Arial" w:cs="Arial"/>
          <w:sz w:val="24"/>
          <w:szCs w:val="24"/>
          <w:shd w:val="clear" w:color="auto" w:fill="FFFFFF"/>
        </w:rPr>
        <w:t>Er bod plant ag awtistiaeth yn gallu chwarae ar lefel symbolaidd, mae’r mwyafrif yn gweithio ar lefel weithredol</w:t>
      </w:r>
      <w:r w:rsidR="000D3B19" w:rsidRPr="00F72E04">
        <w:rPr>
          <w:rFonts w:ascii="Arial" w:hAnsi="Arial" w:cs="Arial"/>
          <w:sz w:val="24"/>
          <w:szCs w:val="24"/>
          <w:shd w:val="clear" w:color="auto" w:fill="FFFFFF"/>
        </w:rPr>
        <w:t xml:space="preserve">, yn ol </w:t>
      </w:r>
      <w:r w:rsidR="000D3B19" w:rsidRPr="00F72E04">
        <w:rPr>
          <w:rFonts w:ascii="Arial" w:hAnsi="Arial" w:cs="Arial"/>
          <w:color w:val="FF0000"/>
          <w:sz w:val="24"/>
          <w:szCs w:val="24"/>
          <w:shd w:val="clear" w:color="auto" w:fill="FFFFFF"/>
        </w:rPr>
        <w:t>Wong a Kasari (2014).</w:t>
      </w:r>
      <w:r w:rsidR="000D3B19" w:rsidRPr="00F72E0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Pr="00F72E04">
        <w:rPr>
          <w:rFonts w:ascii="Arial" w:hAnsi="Arial" w:cs="Arial"/>
          <w:sz w:val="24"/>
          <w:szCs w:val="24"/>
          <w:shd w:val="clear" w:color="auto" w:fill="FFFFFF"/>
        </w:rPr>
        <w:t>Yn ddatblygiadol,</w:t>
      </w:r>
      <w:r w:rsidR="000D3B19" w:rsidRPr="00F72E04">
        <w:rPr>
          <w:rFonts w:ascii="Arial" w:hAnsi="Arial" w:cs="Arial"/>
          <w:sz w:val="24"/>
          <w:szCs w:val="24"/>
          <w:shd w:val="clear" w:color="auto" w:fill="FFFFFF"/>
        </w:rPr>
        <w:t xml:space="preserve"> nodwyd </w:t>
      </w:r>
      <w:r w:rsidR="000D3B19" w:rsidRPr="00F72E04">
        <w:rPr>
          <w:rFonts w:ascii="Arial" w:hAnsi="Arial" w:cs="Arial"/>
          <w:color w:val="FF0000"/>
          <w:sz w:val="24"/>
          <w:szCs w:val="24"/>
          <w:shd w:val="clear" w:color="auto" w:fill="FFFFFF"/>
        </w:rPr>
        <w:t>Wong a Kasari (2014)</w:t>
      </w:r>
      <w:r w:rsidRPr="00F72E04">
        <w:rPr>
          <w:rFonts w:ascii="Arial" w:hAnsi="Arial" w:cs="Arial"/>
          <w:sz w:val="24"/>
          <w:szCs w:val="24"/>
          <w:shd w:val="clear" w:color="auto" w:fill="FFFFFF"/>
        </w:rPr>
        <w:t xml:space="preserve"> gall fod yn symlach i blant gymryd rhan mewn chwarae gweithredol na gwneud yr ymdrech i greu chwarae mwy cymhleth, symbolaidd. </w:t>
      </w:r>
    </w:p>
    <w:p w14:paraId="67B949AF" w14:textId="77777777" w:rsidR="00B175FA" w:rsidRDefault="00B175FA" w:rsidP="00F72E04">
      <w:pPr>
        <w:spacing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FD3114E" w14:textId="6AAB7C8C" w:rsidR="00D749EF" w:rsidRPr="00D749EF" w:rsidRDefault="00D749EF" w:rsidP="00D749EF">
      <w:pPr>
        <w:jc w:val="center"/>
        <w:rPr>
          <w:rFonts w:ascii="Arial" w:hAnsi="Arial" w:cs="Arial"/>
          <w:i/>
          <w:iCs/>
          <w:sz w:val="24"/>
          <w:szCs w:val="24"/>
        </w:rPr>
      </w:pPr>
      <w:r w:rsidRPr="00D749EF">
        <w:rPr>
          <w:rFonts w:ascii="Arial" w:hAnsi="Arial" w:cs="Arial"/>
          <w:i/>
          <w:iCs/>
          <w:sz w:val="24"/>
          <w:szCs w:val="24"/>
        </w:rPr>
        <w:t>Sut gall ymarferwyr helpu plant ag awtistiaeth i chwarae?</w:t>
      </w:r>
    </w:p>
    <w:p w14:paraId="01303E8C" w14:textId="570A9976" w:rsidR="00695547" w:rsidRPr="00F72E04" w:rsidRDefault="00E60F1D" w:rsidP="00F72E04">
      <w:pPr>
        <w:spacing w:line="276" w:lineRule="auto"/>
        <w:jc w:val="both"/>
        <w:rPr>
          <w:rFonts w:ascii="Arial" w:hAnsi="Arial" w:cs="Arial"/>
          <w:color w:val="FF0000"/>
          <w:sz w:val="24"/>
          <w:szCs w:val="24"/>
        </w:rPr>
      </w:pPr>
      <w:bookmarkStart w:id="9" w:name="_Hlk117197192"/>
      <w:r>
        <w:rPr>
          <w:rFonts w:ascii="Arial" w:hAnsi="Arial" w:cs="Arial"/>
          <w:color w:val="000000"/>
          <w:sz w:val="24"/>
          <w:szCs w:val="24"/>
        </w:rPr>
        <w:t xml:space="preserve">O ganlyniad i ymchwil </w:t>
      </w:r>
      <w:r>
        <w:rPr>
          <w:rFonts w:ascii="Arial" w:hAnsi="Arial" w:cs="Arial"/>
          <w:color w:val="FF0000"/>
          <w:sz w:val="24"/>
          <w:szCs w:val="24"/>
        </w:rPr>
        <w:t>Wolfberg (2009)</w:t>
      </w:r>
      <w:r>
        <w:rPr>
          <w:rFonts w:ascii="Arial" w:hAnsi="Arial" w:cs="Arial"/>
          <w:color w:val="000000"/>
          <w:sz w:val="24"/>
          <w:szCs w:val="24"/>
        </w:rPr>
        <w:t xml:space="preserve"> fe wnaethant nhw ddarganfod os bod gan y plant oedolyn yn eu helpu maent yn dangos fwy o sgiliau chwarae. - </w:t>
      </w:r>
      <w:r>
        <w:rPr>
          <w:rFonts w:ascii="Arial" w:hAnsi="Arial" w:cs="Arial"/>
          <w:color w:val="FF0000"/>
          <w:sz w:val="24"/>
          <w:szCs w:val="24"/>
          <w:highlight w:val="yellow"/>
        </w:rPr>
        <w:t>VYGOTSKY MKO LINK?</w:t>
      </w:r>
    </w:p>
    <w:p w14:paraId="63F834D8" w14:textId="77777777" w:rsidR="00695547" w:rsidRPr="00F72E04" w:rsidRDefault="00E9375C" w:rsidP="00F72E04">
      <w:pPr>
        <w:spacing w:line="276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F72E04">
        <w:rPr>
          <w:rFonts w:ascii="Arial" w:hAnsi="Arial" w:cs="Arial"/>
          <w:sz w:val="24"/>
          <w:szCs w:val="24"/>
        </w:rPr>
        <w:t>Mae astudiaethau cynnar wedi dangos bod plant ag awtistiaeth yn gallu amgyffred a chynhyrchu ffurfiau mwy soffistigedig o chwarae pan fydd oedolyn yn eu hudo.</w:t>
      </w:r>
      <w:r w:rsidRPr="00F72E04">
        <w:rPr>
          <w:rFonts w:ascii="Arial" w:hAnsi="Arial" w:cs="Arial"/>
          <w:color w:val="FF0000"/>
          <w:sz w:val="24"/>
          <w:szCs w:val="24"/>
        </w:rPr>
        <w:t xml:space="preserve"> Wolfberg (2009) </w:t>
      </w:r>
    </w:p>
    <w:p w14:paraId="31544496" w14:textId="77912C3B" w:rsidR="00E9375C" w:rsidRDefault="00E9375C" w:rsidP="00F72E04">
      <w:pPr>
        <w:spacing w:line="276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F72E04">
        <w:rPr>
          <w:rFonts w:ascii="Arial" w:hAnsi="Arial" w:cs="Arial"/>
          <w:sz w:val="24"/>
          <w:szCs w:val="24"/>
        </w:rPr>
        <w:t xml:space="preserve">Er mwyn </w:t>
      </w:r>
      <w:r w:rsidR="00695547" w:rsidRPr="00F72E04">
        <w:rPr>
          <w:rFonts w:ascii="Arial" w:hAnsi="Arial" w:cs="Arial"/>
          <w:sz w:val="24"/>
          <w:szCs w:val="24"/>
        </w:rPr>
        <w:t>i blant ag awtistiaeth chwarae yn llwyddiannus</w:t>
      </w:r>
      <w:r w:rsidRPr="00F72E04">
        <w:rPr>
          <w:rFonts w:ascii="Arial" w:hAnsi="Arial" w:cs="Arial"/>
          <w:sz w:val="24"/>
          <w:szCs w:val="24"/>
        </w:rPr>
        <w:t>, ni all chwarae fod yn unigol, ond gyda grŵp, a rhaid iddo ganiatáu i blant ymarfer sgiliau a rolau y gallant eu mabwysiadu a’u gwneud fel oedolion</w:t>
      </w:r>
      <w:r w:rsidR="00695547" w:rsidRPr="00F72E04">
        <w:rPr>
          <w:rFonts w:ascii="Arial" w:hAnsi="Arial" w:cs="Arial"/>
          <w:sz w:val="24"/>
          <w:szCs w:val="24"/>
        </w:rPr>
        <w:t xml:space="preserve"> (</w:t>
      </w:r>
      <w:r w:rsidRPr="00F72E04">
        <w:rPr>
          <w:rFonts w:ascii="Arial" w:hAnsi="Arial" w:cs="Arial"/>
          <w:color w:val="FF0000"/>
          <w:sz w:val="24"/>
          <w:szCs w:val="24"/>
        </w:rPr>
        <w:t>Besio, Bulgarelli a Stancheva-Popkostadinova</w:t>
      </w:r>
      <w:r w:rsidR="00695547" w:rsidRPr="00F72E04">
        <w:rPr>
          <w:rFonts w:ascii="Arial" w:hAnsi="Arial" w:cs="Arial"/>
          <w:color w:val="FF0000"/>
          <w:sz w:val="24"/>
          <w:szCs w:val="24"/>
        </w:rPr>
        <w:t xml:space="preserve">, </w:t>
      </w:r>
      <w:r w:rsidRPr="00F72E04">
        <w:rPr>
          <w:rFonts w:ascii="Arial" w:hAnsi="Arial" w:cs="Arial"/>
          <w:color w:val="FF0000"/>
          <w:sz w:val="24"/>
          <w:szCs w:val="24"/>
        </w:rPr>
        <w:t>2017)</w:t>
      </w:r>
      <w:r w:rsidR="00695547" w:rsidRPr="00F72E04">
        <w:rPr>
          <w:rFonts w:ascii="Arial" w:hAnsi="Arial" w:cs="Arial"/>
          <w:color w:val="FF0000"/>
          <w:sz w:val="24"/>
          <w:szCs w:val="24"/>
        </w:rPr>
        <w:t>.</w:t>
      </w:r>
      <w:r w:rsidR="007F2548">
        <w:rPr>
          <w:rFonts w:ascii="Arial" w:hAnsi="Arial" w:cs="Arial"/>
          <w:color w:val="FF0000"/>
          <w:sz w:val="24"/>
          <w:szCs w:val="24"/>
        </w:rPr>
        <w:t xml:space="preserve"> </w:t>
      </w:r>
      <w:r w:rsidR="007F2548" w:rsidRPr="007F2548">
        <w:rPr>
          <w:rFonts w:ascii="Arial" w:hAnsi="Arial" w:cs="Arial"/>
          <w:sz w:val="24"/>
          <w:szCs w:val="24"/>
        </w:rPr>
        <w:t xml:space="preserve">Cytuna  </w:t>
      </w:r>
      <w:r w:rsidR="007F2548" w:rsidRPr="007F2548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Bennie (2020) </w:t>
      </w:r>
      <w:r w:rsidR="007F2548" w:rsidRPr="007F2548">
        <w:rPr>
          <w:rFonts w:ascii="Arial" w:hAnsi="Arial" w:cs="Arial"/>
          <w:sz w:val="24"/>
          <w:szCs w:val="24"/>
        </w:rPr>
        <w:t>wrth ddweud bod angen oedolyn i helpu arwain plant ag awtistiaeth.</w:t>
      </w:r>
    </w:p>
    <w:bookmarkEnd w:id="9"/>
    <w:p w14:paraId="3C3150CF" w14:textId="368438DC" w:rsidR="00695547" w:rsidRDefault="00E60F1D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r>
        <w:rPr>
          <w:rFonts w:ascii="Arial" w:hAnsi="Arial" w:cs="Arial"/>
          <w:color w:val="FF0000"/>
          <w:sz w:val="24"/>
          <w:szCs w:val="24"/>
        </w:rPr>
        <w:t xml:space="preserve">Llywodraeth Cymru (2021) </w:t>
      </w:r>
      <w:r>
        <w:rPr>
          <w:rFonts w:ascii="Arial" w:hAnsi="Arial" w:cs="Arial"/>
          <w:sz w:val="24"/>
          <w:szCs w:val="24"/>
        </w:rPr>
        <w:t xml:space="preserve">yn awgrymu defnyddio ymyriadau sydd yn seiliedig ar chwarae, caiff ei ddiffinio gan </w:t>
      </w:r>
      <w:r>
        <w:rPr>
          <w:rFonts w:ascii="Arial" w:hAnsi="Arial" w:cs="Arial"/>
          <w:color w:val="FF0000"/>
          <w:sz w:val="24"/>
          <w:szCs w:val="24"/>
        </w:rPr>
        <w:t xml:space="preserve">Bond et al. (2016) </w:t>
      </w:r>
      <w:r>
        <w:rPr>
          <w:rFonts w:ascii="Arial" w:hAnsi="Arial" w:cs="Arial"/>
          <w:sz w:val="24"/>
          <w:szCs w:val="24"/>
        </w:rPr>
        <w:t xml:space="preserve">ac wedi'i ddiffinio gan </w:t>
      </w:r>
      <w:r>
        <w:rPr>
          <w:rFonts w:ascii="Arial" w:hAnsi="Arial" w:cs="Arial"/>
          <w:color w:val="FF0000"/>
          <w:sz w:val="24"/>
          <w:szCs w:val="24"/>
        </w:rPr>
        <w:t>Wong et al. (2013)</w:t>
      </w:r>
      <w:r>
        <w:rPr>
          <w:rFonts w:ascii="Arial" w:hAnsi="Arial" w:cs="Arial"/>
          <w:sz w:val="24"/>
          <w:szCs w:val="24"/>
        </w:rPr>
        <w:t>, yw'r rhai sy'n defnyddio teganau neu ddeunyddiau hamdden i gefnogi dysgu.  Mae grwpiau chwarae strwythuredig yn weithgareddau grŵp bach a gynlluniwyd i helpu i ddatblygu sgiliau chwarae ac ymgysylltu cymdeithasol.</w:t>
      </w:r>
    </w:p>
    <w:p w14:paraId="6ADF2E23" w14:textId="77777777" w:rsidR="00F0255D" w:rsidRPr="00F72E04" w:rsidRDefault="00F0255D" w:rsidP="00F025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72E04">
        <w:rPr>
          <w:rFonts w:ascii="Arial" w:hAnsi="Arial" w:cs="Arial"/>
          <w:sz w:val="24"/>
          <w:szCs w:val="24"/>
        </w:rPr>
        <w:t xml:space="preserve">chwarae strwythuredig (pan fydd oedolyn yn darparu adnoddau, yn dechrau chwarae neu’n ymuno â chwarae plant i gynnig rhywfaint o gyfeiriad) therapi Lego neu weithgareddau cyfeillgarwch . </w:t>
      </w:r>
      <w:r w:rsidRPr="00F72E04">
        <w:rPr>
          <w:rFonts w:ascii="Arial" w:hAnsi="Arial" w:cs="Arial"/>
          <w:color w:val="FF0000"/>
          <w:sz w:val="24"/>
          <w:szCs w:val="24"/>
        </w:rPr>
        <w:t>(Llywodraeth Cymru, 2019)</w:t>
      </w:r>
    </w:p>
    <w:p w14:paraId="7F529FA7" w14:textId="6F742966" w:rsidR="00F0255D" w:rsidRPr="00D749EF" w:rsidRDefault="00D749EF" w:rsidP="00D749EF">
      <w:pPr>
        <w:spacing w:line="276" w:lineRule="auto"/>
        <w:jc w:val="center"/>
        <w:rPr>
          <w:rFonts w:ascii="Arial" w:hAnsi="Arial" w:cs="Arial"/>
          <w:i/>
          <w:iCs/>
          <w:sz w:val="24"/>
          <w:szCs w:val="24"/>
        </w:rPr>
      </w:pPr>
      <w:r w:rsidRPr="00D749EF">
        <w:rPr>
          <w:rFonts w:ascii="Arial" w:hAnsi="Arial" w:cs="Arial"/>
          <w:i/>
          <w:iCs/>
          <w:sz w:val="24"/>
          <w:szCs w:val="24"/>
        </w:rPr>
        <w:t>Sut mae hyn wedi cael ei effeithio gan y Cyfnod Sylfaen a’r Cwricwlwm newydd?</w:t>
      </w:r>
    </w:p>
    <w:p w14:paraId="1ECB1D42" w14:textId="4DD37076" w:rsidR="004F60E0" w:rsidRPr="00F72E04" w:rsidRDefault="00E60F1D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Trwy’r Cyfnod Sylfaen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2015) </w:t>
      </w:r>
      <w:r>
        <w:rPr>
          <w:rFonts w:ascii="Arial" w:hAnsi="Arial" w:cs="Arial"/>
          <w:sz w:val="24"/>
          <w:szCs w:val="24"/>
        </w:rPr>
        <w:t xml:space="preserve">dylai plant wedi bod yn dysgu trwy chwarae yn rheolaidd, ond efallai nad oedd y system yma yn gynhwysol i bob plentyn. Erbyn heddiw, mae dogfennau diwygio’r cwricwlwm yn pwysleisio system addysg gwbl gynhwysol </w:t>
      </w:r>
      <w:r>
        <w:rPr>
          <w:rFonts w:ascii="Arial" w:hAnsi="Arial" w:cs="Arial"/>
          <w:color w:val="FF0000"/>
          <w:sz w:val="24"/>
          <w:szCs w:val="24"/>
        </w:rPr>
        <w:t>(Conn a Hutt, 2020)</w:t>
      </w:r>
      <w:r>
        <w:rPr>
          <w:rFonts w:ascii="Arial" w:hAnsi="Arial" w:cs="Arial"/>
          <w:sz w:val="24"/>
          <w:szCs w:val="24"/>
        </w:rPr>
        <w:t xml:space="preserve">. Dylai’r Cwricwlwm newydd i Gymru galluogi ymarferwyr i greu ystafell ddosbarth cynhwysol gyda’r potensial i greu arferion addysgu gwirioneddol gynhwysol ar draws y cwricwlwm </w:t>
      </w:r>
      <w:r>
        <w:rPr>
          <w:rFonts w:ascii="Arial" w:hAnsi="Arial" w:cs="Arial"/>
          <w:color w:val="FF0000"/>
          <w:sz w:val="24"/>
          <w:szCs w:val="24"/>
        </w:rPr>
        <w:t>(Crick a Knight, 2021)</w:t>
      </w:r>
      <w:r>
        <w:rPr>
          <w:rFonts w:ascii="Arial" w:hAnsi="Arial" w:cs="Arial"/>
          <w:sz w:val="24"/>
          <w:szCs w:val="24"/>
        </w:rPr>
        <w:t xml:space="preserve">. Mae </w:t>
      </w:r>
      <w:r>
        <w:rPr>
          <w:rFonts w:ascii="Arial" w:hAnsi="Arial" w:cs="Arial"/>
          <w:color w:val="FF0000"/>
          <w:sz w:val="24"/>
          <w:szCs w:val="24"/>
        </w:rPr>
        <w:t>Conn a Hutt (2020)</w:t>
      </w:r>
      <w:r>
        <w:rPr>
          <w:rFonts w:ascii="Arial" w:hAnsi="Arial" w:cs="Arial"/>
          <w:sz w:val="24"/>
          <w:szCs w:val="24"/>
        </w:rPr>
        <w:t xml:space="preserve"> yn ymhelaethi trwy ddweud bydd y cwricwlwm newydd yn rhoi mwy o bwyslais ar ddysgu drwy chwarae a phrofiad a fydd o fudd i ddysgwyr ag awtistiaeth.  Fodd bynnag, nodir </w:t>
      </w:r>
      <w:r>
        <w:rPr>
          <w:rFonts w:ascii="Arial" w:hAnsi="Arial" w:cs="Arial"/>
          <w:color w:val="FF0000"/>
          <w:sz w:val="24"/>
          <w:szCs w:val="24"/>
        </w:rPr>
        <w:t xml:space="preserve">Crick a Knight (2021) </w:t>
      </w:r>
      <w:r>
        <w:rPr>
          <w:rFonts w:ascii="Arial" w:hAnsi="Arial" w:cs="Arial"/>
          <w:sz w:val="24"/>
          <w:szCs w:val="24"/>
        </w:rPr>
        <w:t>nad yw’r system ADY newydd yng Nghymru ar hyn o bryd yn canolbwyntio ar yr angen am addysg gynhwysol i bob plentyn. Maent yn dadlau dylai cwricwlwm gael ei gynllunio i gwmpasu anghenion pob dysgwr ond yn anffodus nid yw hyn yn digwydd.</w:t>
      </w:r>
    </w:p>
    <w:p w14:paraId="2EAD2D6E" w14:textId="24E6B0E2" w:rsidR="000A1A1F" w:rsidRPr="00F72E04" w:rsidRDefault="00E60F1D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 fewn gwerthusiad WISERD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2015) </w:t>
      </w:r>
      <w:r>
        <w:rPr>
          <w:rFonts w:ascii="Arial" w:hAnsi="Arial" w:cs="Arial"/>
          <w:sz w:val="24"/>
          <w:szCs w:val="24"/>
        </w:rPr>
        <w:t xml:space="preserve">o’r Cyfnod Sylfaen, fe wnaethant nodi pwysigrwydd cael dull datblygiadol o ddysgu, un sydd yn hyblyg ac yn rhoi’r plentyn yn ganol y dysgu. Nododd y gwerthusiad gall hyn cael manteision sylweddol i blant ag awtistiaeth. Aeth y gwerthusiad ymlaen i ddweud, bod y Cyfnod Sylfaen yn annog addysgeg ddeniadol ac amlsynhwyraidd sydd yn dueddol o fod angen ar blant ag awtistiaeth. Yn olaf, mae’r gwerthusiad gan WISERD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2015) </w:t>
      </w:r>
      <w:r>
        <w:rPr>
          <w:rFonts w:ascii="Arial" w:hAnsi="Arial" w:cs="Arial"/>
          <w:sz w:val="24"/>
          <w:szCs w:val="24"/>
        </w:rPr>
        <w:t>yn awgrymu efallai bydd plant ag awtistiaeth yn teimlo eu bod wedi’u llethu gan ddiffyg strwythur sydd yn bodoli gyda’r Cwricwlwm Newydd.</w:t>
      </w:r>
    </w:p>
    <w:p w14:paraId="544F4C37" w14:textId="073BEC98" w:rsidR="000A1A1F" w:rsidRPr="00F72E04" w:rsidRDefault="00DF5E94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Fodd bynnag, m</w:t>
      </w:r>
      <w:r w:rsidR="000A1A1F" w:rsidRPr="00F72E04">
        <w:rPr>
          <w:rFonts w:ascii="Arial" w:hAnsi="Arial" w:cs="Arial"/>
          <w:sz w:val="24"/>
          <w:szCs w:val="24"/>
        </w:rPr>
        <w:t xml:space="preserve">ae dogfen </w:t>
      </w:r>
      <w:r w:rsidR="000A1A1F" w:rsidRPr="00F72E04">
        <w:rPr>
          <w:rFonts w:ascii="Arial" w:hAnsi="Arial" w:cs="Arial"/>
          <w:color w:val="FF0000"/>
          <w:sz w:val="24"/>
          <w:szCs w:val="24"/>
        </w:rPr>
        <w:t xml:space="preserve">‘Dyfodol Llwyddiannus’ Donaldson (Llywodraeth Cymru, 2015) </w:t>
      </w:r>
      <w:r w:rsidR="000A1A1F" w:rsidRPr="00F72E04">
        <w:rPr>
          <w:rFonts w:ascii="Arial" w:hAnsi="Arial" w:cs="Arial"/>
          <w:sz w:val="24"/>
          <w:szCs w:val="24"/>
        </w:rPr>
        <w:t>yn nodi dylai’r cwricwlwm fod yn un gynhwysol sydd yn cwmpasu hawl pob plentyn i addysg.</w:t>
      </w:r>
      <w:r>
        <w:rPr>
          <w:rFonts w:ascii="Arial" w:hAnsi="Arial" w:cs="Arial"/>
          <w:sz w:val="24"/>
          <w:szCs w:val="24"/>
        </w:rPr>
        <w:t xml:space="preserve"> </w:t>
      </w:r>
      <w:r w:rsidR="000A1A1F" w:rsidRPr="00F72E04">
        <w:rPr>
          <w:rFonts w:ascii="Arial" w:hAnsi="Arial" w:cs="Arial"/>
          <w:sz w:val="24"/>
          <w:szCs w:val="24"/>
        </w:rPr>
        <w:t xml:space="preserve">Dywed </w:t>
      </w:r>
      <w:r w:rsidR="000A1A1F" w:rsidRPr="00F72E04">
        <w:rPr>
          <w:rFonts w:ascii="Arial" w:hAnsi="Arial" w:cs="Arial"/>
          <w:color w:val="FF0000"/>
          <w:sz w:val="24"/>
          <w:szCs w:val="24"/>
        </w:rPr>
        <w:t>Donaldson</w:t>
      </w:r>
      <w:r w:rsidR="000A1A1F" w:rsidRPr="00F72E04">
        <w:rPr>
          <w:rFonts w:ascii="Arial" w:hAnsi="Arial" w:cs="Arial"/>
          <w:sz w:val="24"/>
          <w:szCs w:val="24"/>
        </w:rPr>
        <w:t>, ei fod yn bosib cymhwy</w:t>
      </w:r>
      <w:r>
        <w:rPr>
          <w:rFonts w:ascii="Arial" w:hAnsi="Arial" w:cs="Arial"/>
          <w:sz w:val="24"/>
          <w:szCs w:val="24"/>
        </w:rPr>
        <w:t>s</w:t>
      </w:r>
      <w:r w:rsidR="000A1A1F" w:rsidRPr="00F72E04">
        <w:rPr>
          <w:rFonts w:ascii="Arial" w:hAnsi="Arial" w:cs="Arial"/>
          <w:sz w:val="24"/>
          <w:szCs w:val="24"/>
        </w:rPr>
        <w:t>o pedwar diben y cwricwlwm i bob plentyn, beth bynnag ei gallu a dylai’r camau cynnydd a’r deilliannau cyflawniad fod yn berthnasol i bob plentyn gan ei fod yn creu cyfleoedd iddynt elwa ar brofiadau amrywiol iawn.</w:t>
      </w:r>
    </w:p>
    <w:p w14:paraId="49CCBD01" w14:textId="0DE29EF7" w:rsidR="001A5E76" w:rsidRPr="00F72E04" w:rsidRDefault="001A5E76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F72E04">
        <w:rPr>
          <w:rFonts w:ascii="Arial" w:hAnsi="Arial" w:cs="Arial"/>
          <w:sz w:val="24"/>
          <w:szCs w:val="24"/>
        </w:rPr>
        <w:t xml:space="preserve">Dadleua’r </w:t>
      </w:r>
      <w:r w:rsidRPr="00F72E04">
        <w:rPr>
          <w:rFonts w:ascii="Arial" w:hAnsi="Arial" w:cs="Arial"/>
          <w:color w:val="FF0000"/>
          <w:sz w:val="24"/>
          <w:szCs w:val="24"/>
        </w:rPr>
        <w:t>National Autistic Society (2022)</w:t>
      </w:r>
      <w:r w:rsidRPr="00F72E04">
        <w:rPr>
          <w:rFonts w:ascii="Arial" w:hAnsi="Arial" w:cs="Arial"/>
          <w:sz w:val="24"/>
          <w:szCs w:val="24"/>
        </w:rPr>
        <w:t xml:space="preserve"> dylai’r System Anghenion Dysgu Ychwanegol rhoi’r dysgwyr wrth galon popeth. Cytuna </w:t>
      </w:r>
      <w:r w:rsidR="00DF5E94" w:rsidRPr="00F72E04">
        <w:rPr>
          <w:rFonts w:ascii="Arial" w:hAnsi="Arial" w:cs="Arial"/>
          <w:color w:val="FF0000"/>
          <w:sz w:val="24"/>
          <w:szCs w:val="24"/>
        </w:rPr>
        <w:t>Llywodraeth Cymru</w:t>
      </w:r>
      <w:r w:rsidR="00DF5E94">
        <w:rPr>
          <w:rFonts w:ascii="Arial" w:hAnsi="Arial" w:cs="Arial"/>
          <w:color w:val="FF0000"/>
          <w:sz w:val="24"/>
          <w:szCs w:val="24"/>
        </w:rPr>
        <w:t xml:space="preserve"> (</w:t>
      </w:r>
      <w:r w:rsidR="00DF5E94" w:rsidRPr="00F72E04">
        <w:rPr>
          <w:rFonts w:ascii="Arial" w:hAnsi="Arial" w:cs="Arial"/>
          <w:color w:val="FF0000"/>
          <w:sz w:val="24"/>
          <w:szCs w:val="24"/>
        </w:rPr>
        <w:t>2022</w:t>
      </w:r>
      <w:r w:rsidR="00DF5E94">
        <w:rPr>
          <w:rFonts w:ascii="Arial" w:hAnsi="Arial" w:cs="Arial"/>
          <w:color w:val="FF0000"/>
          <w:sz w:val="24"/>
          <w:szCs w:val="24"/>
        </w:rPr>
        <w:t>)</w:t>
      </w:r>
      <w:r w:rsidRPr="00F72E04">
        <w:rPr>
          <w:rFonts w:ascii="Arial" w:hAnsi="Arial" w:cs="Arial"/>
          <w:sz w:val="24"/>
          <w:szCs w:val="24"/>
        </w:rPr>
        <w:t xml:space="preserve"> gan ddweud bydd gan bob plentyn ag ADY hawl i Gynllun Datblygu Unigol (IDP) sydd yn canolbwyntio ar yr hyn sydd yn bwysig i’r unigolyn</w:t>
      </w:r>
      <w:r w:rsidR="00DF5E94">
        <w:rPr>
          <w:rFonts w:ascii="Arial" w:hAnsi="Arial" w:cs="Arial"/>
          <w:sz w:val="24"/>
          <w:szCs w:val="24"/>
        </w:rPr>
        <w:t>.</w:t>
      </w:r>
    </w:p>
    <w:p w14:paraId="54C78468" w14:textId="54065C0F" w:rsidR="00D11E80" w:rsidRPr="00F72E04" w:rsidRDefault="00E60F1D" w:rsidP="00F72E04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Nodwyd o fewn y cyfnod sylfaen</w:t>
      </w:r>
      <w:r>
        <w:rPr>
          <w:rFonts w:ascii="Arial" w:hAnsi="Arial" w:cs="Arial"/>
          <w:color w:val="FF0000"/>
          <w:sz w:val="24"/>
          <w:szCs w:val="24"/>
        </w:rPr>
        <w:t xml:space="preserve"> (llywodraeth Cymru, 2015) </w:t>
      </w:r>
      <w:r>
        <w:rPr>
          <w:rFonts w:ascii="Arial" w:hAnsi="Arial" w:cs="Arial"/>
          <w:sz w:val="24"/>
          <w:szCs w:val="24"/>
        </w:rPr>
        <w:t xml:space="preserve">pwysigrwydd bod ymarferwyr yn deall y plant yn eu gofal a’i datblygiad, rhaid iddynt gynllunio cwricwlwm sydd yn briodol i bawb. Dywed </w:t>
      </w:r>
      <w:r>
        <w:rPr>
          <w:rFonts w:ascii="Arial" w:hAnsi="Arial" w:cs="Arial"/>
          <w:color w:val="FF0000"/>
          <w:sz w:val="24"/>
          <w:szCs w:val="24"/>
        </w:rPr>
        <w:t xml:space="preserve">Besio, Bulgarelli a Stancheva-Popkostadinova (2017) </w:t>
      </w:r>
      <w:r>
        <w:rPr>
          <w:rFonts w:ascii="Arial" w:hAnsi="Arial" w:cs="Arial"/>
          <w:sz w:val="24"/>
          <w:szCs w:val="24"/>
        </w:rPr>
        <w:t xml:space="preserve"> gall plant ag ADY gael eu hamddifadu rhag chwarae o ganlyniad uniongyrchol i’w namau neu oherwydd nad yw’r amgylchedd yn addas. Cytuna </w:t>
      </w:r>
      <w:r>
        <w:rPr>
          <w:rFonts w:ascii="Arial" w:hAnsi="Arial" w:cs="Arial"/>
          <w:color w:val="FF0000"/>
          <w:sz w:val="24"/>
          <w:szCs w:val="24"/>
        </w:rPr>
        <w:t xml:space="preserve">Llywodraeth Cymru (2015) </w:t>
      </w:r>
      <w:r>
        <w:rPr>
          <w:rFonts w:ascii="Arial" w:hAnsi="Arial" w:cs="Arial"/>
          <w:sz w:val="24"/>
          <w:szCs w:val="24"/>
        </w:rPr>
        <w:t xml:space="preserve"> gan ychwanegu ei fod yn hollbwysig ystyried y rhwystrau gall plant ag ADY profi wrth chwarae; anawsterau corfforol, synhwyraidd neu gyfathrebu i enwi rhai.</w:t>
      </w:r>
    </w:p>
    <w:p w14:paraId="052F7442" w14:textId="0304BB24" w:rsidR="00D11E80" w:rsidRDefault="00E60F1D" w:rsidP="00F72E04">
      <w:pPr>
        <w:spacing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Yn ddiweddar cyhoeddodd Gweinidog Addysg Jeremy Miles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2022) </w:t>
      </w:r>
      <w:r>
        <w:rPr>
          <w:rFonts w:ascii="Arial" w:hAnsi="Arial" w:cs="Arial"/>
          <w:sz w:val="24"/>
          <w:szCs w:val="24"/>
        </w:rPr>
        <w:t xml:space="preserve">£20 miliwn o gyllid i awdurdodau lleol i gefnogi dysgwyr ag ADY. Bydd y buddsoddiad yn cefnogi’r broses o weithredu’r Ddeddf Anghenion Dysgu Ychwanegol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2021), </w:t>
      </w:r>
      <w:r>
        <w:rPr>
          <w:rFonts w:ascii="Arial" w:hAnsi="Arial" w:cs="Arial"/>
          <w:sz w:val="24"/>
          <w:szCs w:val="24"/>
        </w:rPr>
        <w:t xml:space="preserve">yn ogystal â chefnogi’r Cwricwlwm i Gymru </w:t>
      </w:r>
      <w:r>
        <w:rPr>
          <w:rFonts w:ascii="Arial" w:hAnsi="Arial" w:cs="Arial"/>
          <w:color w:val="FF0000"/>
          <w:sz w:val="24"/>
          <w:szCs w:val="24"/>
        </w:rPr>
        <w:t xml:space="preserve">(Llywodraeth Cymru, 2022) </w:t>
      </w:r>
      <w:r>
        <w:rPr>
          <w:rFonts w:ascii="Arial" w:hAnsi="Arial" w:cs="Arial"/>
          <w:sz w:val="24"/>
          <w:szCs w:val="24"/>
        </w:rPr>
        <w:t>drwy sicrhau bod pob dysgwr yn cael eu dysgu mewn ystafelloedd dosbarth a gofodau sydd â’r technolegau a’r cyfleusterau sydd eu hangen arnynt.</w:t>
      </w:r>
    </w:p>
    <w:p w14:paraId="0244F82F" w14:textId="77777777" w:rsidR="00885787" w:rsidRDefault="00885787" w:rsidP="001C770A">
      <w:pPr>
        <w:rPr>
          <w:rFonts w:ascii="Arial" w:hAnsi="Arial" w:cs="Arial"/>
          <w:sz w:val="24"/>
          <w:szCs w:val="24"/>
        </w:rPr>
      </w:pPr>
    </w:p>
    <w:p w14:paraId="5453233A" w14:textId="359129ED" w:rsidR="00BB3608" w:rsidRDefault="00BB3608" w:rsidP="00F72E04">
      <w:pPr>
        <w:jc w:val="both"/>
        <w:rPr>
          <w:rFonts w:ascii="Arial" w:hAnsi="Arial" w:cs="Arial"/>
          <w:sz w:val="24"/>
          <w:szCs w:val="24"/>
        </w:rPr>
      </w:pPr>
    </w:p>
    <w:p w14:paraId="1D024842" w14:textId="7B9AD9AD" w:rsidR="003F7BF4" w:rsidRDefault="003F7BF4" w:rsidP="00F72E04">
      <w:pPr>
        <w:jc w:val="both"/>
        <w:rPr>
          <w:rFonts w:ascii="Arial" w:hAnsi="Arial" w:cs="Arial"/>
          <w:sz w:val="24"/>
          <w:szCs w:val="24"/>
        </w:rPr>
      </w:pPr>
    </w:p>
    <w:p w14:paraId="7E9DA98B" w14:textId="017E48B0" w:rsidR="003F7BF4" w:rsidRDefault="003F7BF4" w:rsidP="00F72E04">
      <w:pPr>
        <w:jc w:val="both"/>
        <w:rPr>
          <w:rFonts w:ascii="Arial" w:hAnsi="Arial" w:cs="Arial"/>
          <w:sz w:val="24"/>
          <w:szCs w:val="24"/>
        </w:rPr>
      </w:pPr>
    </w:p>
    <w:p w14:paraId="64B73FE8" w14:textId="651B9B6B" w:rsidR="003F7BF4" w:rsidRDefault="003F7BF4" w:rsidP="00F72E04">
      <w:pPr>
        <w:jc w:val="both"/>
        <w:rPr>
          <w:rFonts w:ascii="Arial" w:hAnsi="Arial" w:cs="Arial"/>
          <w:sz w:val="24"/>
          <w:szCs w:val="24"/>
        </w:rPr>
      </w:pPr>
    </w:p>
    <w:p w14:paraId="6F265200" w14:textId="2C24CD0D" w:rsidR="003F7BF4" w:rsidRDefault="003F7BF4" w:rsidP="00F72E04">
      <w:pPr>
        <w:jc w:val="both"/>
        <w:rPr>
          <w:rFonts w:ascii="Arial" w:hAnsi="Arial" w:cs="Arial"/>
          <w:sz w:val="24"/>
          <w:szCs w:val="24"/>
        </w:rPr>
      </w:pPr>
    </w:p>
    <w:p w14:paraId="1ADB39BA" w14:textId="67424B6A" w:rsidR="003F7BF4" w:rsidRDefault="003F7BF4" w:rsidP="00F72E04">
      <w:pPr>
        <w:jc w:val="both"/>
        <w:rPr>
          <w:rFonts w:ascii="Arial" w:hAnsi="Arial" w:cs="Arial"/>
          <w:sz w:val="24"/>
          <w:szCs w:val="24"/>
        </w:rPr>
      </w:pPr>
    </w:p>
    <w:p w14:paraId="75542035" w14:textId="37649760" w:rsidR="003F7BF4" w:rsidRDefault="003F7BF4" w:rsidP="00F72E04">
      <w:pPr>
        <w:jc w:val="both"/>
        <w:rPr>
          <w:rFonts w:ascii="Arial" w:hAnsi="Arial" w:cs="Arial"/>
          <w:sz w:val="24"/>
          <w:szCs w:val="24"/>
        </w:rPr>
      </w:pPr>
    </w:p>
    <w:p w14:paraId="63C17848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6B2C62">
        <w:rPr>
          <w:rFonts w:ascii="Arial" w:hAnsi="Arial" w:cs="Arial"/>
          <w:b/>
          <w:bCs/>
          <w:i/>
          <w:iCs/>
          <w:sz w:val="24"/>
          <w:szCs w:val="24"/>
        </w:rPr>
        <w:t>Rhestr Cyfeirnodi:</w:t>
      </w:r>
    </w:p>
    <w:p w14:paraId="10304B6F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Abbot, L. a Nutbrown, C. (2009) </w:t>
      </w:r>
      <w:r w:rsidRPr="006B2C62">
        <w:rPr>
          <w:rFonts w:ascii="Arial" w:hAnsi="Arial" w:cs="Arial"/>
          <w:i/>
          <w:iCs/>
          <w:sz w:val="24"/>
          <w:szCs w:val="24"/>
        </w:rPr>
        <w:t>Experiencing Reggio Emilia.</w:t>
      </w:r>
      <w:r w:rsidRPr="006B2C62">
        <w:rPr>
          <w:rFonts w:ascii="Arial" w:hAnsi="Arial" w:cs="Arial"/>
          <w:sz w:val="24"/>
          <w:szCs w:val="24"/>
        </w:rPr>
        <w:t xml:space="preserve"> Berkshire: Open University Press.</w:t>
      </w:r>
    </w:p>
    <w:p w14:paraId="27CA9CAB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</w:rPr>
        <w:t xml:space="preserve">Adeaconsuming (2015)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The Cultural Iceberg.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12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https://uca.edu/training/files/2019/09/Culture-as-an-Iceberg.pdf</w:t>
        </w:r>
      </w:hyperlink>
      <w:r w:rsidRPr="006B2C62">
        <w:rPr>
          <w:rFonts w:ascii="Arial" w:hAnsi="Arial" w:cs="Arial"/>
          <w:sz w:val="24"/>
          <w:szCs w:val="24"/>
          <w:shd w:val="clear" w:color="auto" w:fill="FFFFFF"/>
        </w:rPr>
        <w:t xml:space="preserve"> (Darllenwyd: 28 Hydref 2022).</w:t>
      </w:r>
    </w:p>
    <w:p w14:paraId="22E92091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Style w:val="Hyperlink"/>
          <w:rFonts w:ascii="Arial" w:hAnsi="Arial" w:cs="Arial"/>
          <w:sz w:val="24"/>
          <w:szCs w:val="24"/>
        </w:rPr>
        <w:t xml:space="preserve">Autism Toolbox (2019)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</w:rPr>
        <w:t xml:space="preserve">Play and Leisure. </w:t>
      </w:r>
      <w:r w:rsidRPr="006B2C62">
        <w:rPr>
          <w:rStyle w:val="Hyperlink"/>
          <w:rFonts w:ascii="Arial" w:hAnsi="Arial" w:cs="Arial"/>
          <w:sz w:val="24"/>
          <w:szCs w:val="24"/>
        </w:rPr>
        <w:t xml:space="preserve">Ar gael o: </w:t>
      </w:r>
      <w:hyperlink r:id="rId13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http://www.autismtoolbox.co.uk/play-and-leisure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23 Hydref 2022).</w:t>
      </w:r>
    </w:p>
    <w:p w14:paraId="64932959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Autism West Midlands (2020)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Developing Play for Autistic Children. </w:t>
      </w: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Ar gael o: </w:t>
      </w:r>
      <w:hyperlink r:id="rId14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https://autismwestmidlands.org.uk/wp-content/uploads/2020/03/Developing_Play_In_Autistic_Children_March_2020.pdf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23 Hydref 2022).</w:t>
      </w:r>
    </w:p>
    <w:p w14:paraId="7CA630E4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Banks, A. (2015) </w:t>
      </w:r>
      <w:r w:rsidRPr="006B2C62">
        <w:rPr>
          <w:rFonts w:ascii="Arial" w:hAnsi="Arial" w:cs="Arial"/>
          <w:i/>
          <w:iCs/>
          <w:color w:val="202124"/>
          <w:sz w:val="24"/>
          <w:szCs w:val="24"/>
          <w:shd w:val="clear" w:color="auto" w:fill="FFFFFF"/>
        </w:rPr>
        <w:t xml:space="preserve">Cultural Diversity and Education: Foundations, Curriculum and Teaching. </w:t>
      </w:r>
      <w:r w:rsidRPr="006B2C62">
        <w:rPr>
          <w:rFonts w:ascii="Arial" w:hAnsi="Arial" w:cs="Arial"/>
          <w:color w:val="202124"/>
          <w:sz w:val="24"/>
          <w:szCs w:val="24"/>
          <w:shd w:val="clear" w:color="auto" w:fill="FFFFFF"/>
        </w:rPr>
        <w:t>5th edn. New York: Pearson.</w:t>
      </w:r>
    </w:p>
    <w:p w14:paraId="0EAE9ACF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B2C6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Barber, J. a Paul-Smith, S. (2010) </w:t>
      </w:r>
      <w:r w:rsidRPr="006B2C62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Early Years Observation and Planning in practice</w:t>
      </w:r>
      <w:r w:rsidRPr="006B2C6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Ar gael o: </w:t>
      </w:r>
      <w:hyperlink r:id="rId15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http://fplreflib.findlay.co.uk/books/1/FilesSamples/266697819092802_00000000922.pdf</w:t>
        </w:r>
      </w:hyperlink>
      <w:r w:rsidRPr="006B2C6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(Darllenwyd: 29 Hydref 2022).</w:t>
      </w:r>
    </w:p>
    <w:p w14:paraId="5B75B3F7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Barnett, J. (2018) ‘Three Evidence-Based Strategies that Support Social Skills and Play Among Young Children with Autism Spectrum Disorders’,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Early Childhood Education Journal, </w:t>
      </w:r>
      <w:r w:rsidRPr="006B2C62">
        <w:rPr>
          <w:rFonts w:ascii="Arial" w:hAnsi="Arial" w:cs="Arial"/>
          <w:sz w:val="24"/>
          <w:szCs w:val="24"/>
        </w:rPr>
        <w:t>46, tt. 665-672. DOI:10.1007/s10643-018-0911-0</w:t>
      </w:r>
    </w:p>
    <w:p w14:paraId="4D85F07C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Bennie, M. (2020)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The importance of play for autistic children.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16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https://autismawarenesscentre.com/the-importance-of-play-for-children-with-asd/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23 Hydref 2022).</w:t>
      </w:r>
    </w:p>
    <w:p w14:paraId="26679226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color w:val="000000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Besio, S. a Bulgarelli, D. a Stancheva- Popkostadinova, V. (2017) </w:t>
      </w:r>
      <w:r w:rsidRPr="006B2C62">
        <w:rPr>
          <w:rFonts w:ascii="Arial" w:hAnsi="Arial" w:cs="Arial"/>
          <w:i/>
          <w:iCs/>
          <w:color w:val="000000"/>
          <w:sz w:val="24"/>
          <w:szCs w:val="24"/>
        </w:rPr>
        <w:t>Play Development in Children with Disabilties</w:t>
      </w:r>
      <w:r w:rsidRPr="006B2C62">
        <w:rPr>
          <w:rFonts w:ascii="Arial" w:hAnsi="Arial" w:cs="Arial"/>
          <w:color w:val="000000"/>
          <w:sz w:val="24"/>
          <w:szCs w:val="24"/>
        </w:rPr>
        <w:t>. Warsaw: De Gruyter Open.</w:t>
      </w:r>
    </w:p>
    <w:p w14:paraId="6E5E921F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Fonts w:ascii="Arial" w:hAnsi="Arial" w:cs="Arial"/>
          <w:shd w:val="clear" w:color="auto" w:fill="FFFFFF"/>
        </w:rPr>
        <w:t xml:space="preserve">Birth to 5 matters (2021) </w:t>
      </w:r>
      <w:r w:rsidRPr="006B2C62">
        <w:rPr>
          <w:rFonts w:ascii="Arial" w:hAnsi="Arial" w:cs="Arial"/>
          <w:i/>
          <w:iCs/>
          <w:shd w:val="clear" w:color="auto" w:fill="FFFFFF"/>
        </w:rPr>
        <w:t xml:space="preserve">Learning and Development. </w:t>
      </w:r>
      <w:r w:rsidRPr="006B2C62">
        <w:rPr>
          <w:rFonts w:ascii="Arial" w:hAnsi="Arial" w:cs="Arial"/>
          <w:shd w:val="clear" w:color="auto" w:fill="FFFFFF"/>
        </w:rPr>
        <w:t xml:space="preserve">Ar gael o: </w:t>
      </w:r>
      <w:hyperlink r:id="rId17" w:history="1">
        <w:r w:rsidRPr="006B2C62">
          <w:rPr>
            <w:rStyle w:val="Hyperlink"/>
            <w:rFonts w:ascii="Arial" w:hAnsi="Arial" w:cs="Arial"/>
          </w:rPr>
          <w:t>https://www.birthto5matters.org.uk/wp-content/uploads/2021/03/Explaining-the-OAP-Cycle.pdf</w:t>
        </w:r>
      </w:hyperlink>
      <w:r w:rsidRPr="006B2C62">
        <w:rPr>
          <w:rStyle w:val="Hyperlink"/>
          <w:rFonts w:ascii="Arial" w:hAnsi="Arial" w:cs="Arial"/>
        </w:rPr>
        <w:t xml:space="preserve"> (Darllenwyd: 24 Hydref 2022).</w:t>
      </w:r>
    </w:p>
    <w:p w14:paraId="3D1892B1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Bournmouth University (2018)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How culture influences children’s development. </w:t>
      </w: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Ar gael o: </w:t>
      </w:r>
      <w:hyperlink r:id="rId18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https://www.bournemouth.ac.uk/news/2018-07-31/how-culture-influences-children-s-development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29 Hydref 2022).</w:t>
      </w:r>
    </w:p>
    <w:p w14:paraId="72C06BA3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Style w:val="Hyperlink"/>
          <w:rFonts w:ascii="Arial" w:hAnsi="Arial" w:cs="Arial"/>
        </w:rPr>
        <w:t xml:space="preserve">Bradbury, A. a Robert-Holmes, G. (dim dyddiad)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</w:rPr>
        <w:t>Data in the early years and the problems of assessing young children</w:t>
      </w:r>
      <w:r w:rsidRPr="006B2C62">
        <w:rPr>
          <w:rStyle w:val="Hyperlink"/>
          <w:rFonts w:ascii="Arial" w:hAnsi="Arial" w:cs="Arial"/>
          <w:i/>
          <w:iCs/>
        </w:rPr>
        <w:t xml:space="preserve">. </w:t>
      </w:r>
      <w:r w:rsidRPr="006B2C62">
        <w:rPr>
          <w:rStyle w:val="Hyperlink"/>
          <w:rFonts w:ascii="Arial" w:hAnsi="Arial" w:cs="Arial"/>
        </w:rPr>
        <w:t xml:space="preserve">Ar gael o: </w:t>
      </w:r>
      <w:hyperlink r:id="rId19" w:history="1">
        <w:r w:rsidRPr="006B2C62">
          <w:rPr>
            <w:rStyle w:val="Hyperlink"/>
            <w:rFonts w:ascii="Arial" w:hAnsi="Arial" w:cs="Arial"/>
          </w:rPr>
          <w:t>https://discovery.ucl.ac.uk/id/eprint/10041320/1/Roberts-Holmes_Nursery%20World-%20Datafication%20article%20Nov.pdf</w:t>
        </w:r>
      </w:hyperlink>
      <w:r w:rsidRPr="006B2C62">
        <w:rPr>
          <w:rStyle w:val="Hyperlink"/>
          <w:rFonts w:ascii="Arial" w:hAnsi="Arial" w:cs="Arial"/>
        </w:rPr>
        <w:t xml:space="preserve"> (Darllenwyd: 24 Hydref 2022).</w:t>
      </w:r>
    </w:p>
    <w:p w14:paraId="5AEE362A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</w:rPr>
        <w:t xml:space="preserve">British Educational Suppliers Association (2017) </w:t>
      </w:r>
      <w:r w:rsidRPr="006B2C62">
        <w:rPr>
          <w:rStyle w:val="Hyperlink"/>
          <w:rFonts w:ascii="Arial" w:hAnsi="Arial" w:cs="Arial"/>
          <w:i/>
          <w:iCs/>
        </w:rPr>
        <w:t xml:space="preserve">The importance of continued professional development. </w:t>
      </w:r>
      <w:r w:rsidRPr="006B2C62">
        <w:rPr>
          <w:rStyle w:val="Hyperlink"/>
          <w:rFonts w:ascii="Arial" w:hAnsi="Arial" w:cs="Arial"/>
        </w:rPr>
        <w:t xml:space="preserve">Ar gael o: </w:t>
      </w:r>
      <w:hyperlink r:id="rId20" w:anchor=":~:text=Increased%20motivation,stimulating%20and%20effective%20teaching%20environment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https://www.besa.org.uk/insights/importance-continued-professional-development-teachers/#:~:text=Increased%20motivation,stimulating%20and%20effective%20teaching%20environment</w:t>
        </w:r>
      </w:hyperlink>
      <w:r w:rsidRPr="006B2C62">
        <w:rPr>
          <w:rFonts w:ascii="Arial" w:hAnsi="Arial" w:cs="Arial"/>
          <w:color w:val="9B9B9B"/>
          <w:shd w:val="clear" w:color="auto" w:fill="FFFFFF"/>
        </w:rPr>
        <w:t xml:space="preserve">. </w:t>
      </w:r>
      <w:r w:rsidRPr="006B2C62">
        <w:rPr>
          <w:rFonts w:ascii="Arial" w:hAnsi="Arial" w:cs="Arial"/>
          <w:shd w:val="clear" w:color="auto" w:fill="FFFFFF"/>
        </w:rPr>
        <w:t>(Darllenwyd: 25 Hydref 2022).</w:t>
      </w:r>
    </w:p>
    <w:p w14:paraId="7FA0BD19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>Bubb, S. a Earley, P. (2013) ‘</w:t>
      </w:r>
      <w:r w:rsidRPr="006B2C62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The use of training days: finding time for teachers’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 </w:t>
      </w:r>
      <w:r w:rsidRPr="006B2C62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professional development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’,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Educational Research,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55(3), tt. 236-248. DOI: </w:t>
      </w:r>
      <w:r w:rsidRPr="006B2C62">
        <w:rPr>
          <w:rFonts w:ascii="Arial" w:hAnsi="Arial" w:cs="Arial"/>
        </w:rPr>
        <w:t>10.1080/00131881.2013.825161</w:t>
      </w:r>
    </w:p>
    <w:p w14:paraId="54837219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Carr, M. (2002) </w:t>
      </w:r>
      <w:r w:rsidRPr="006B2C62">
        <w:rPr>
          <w:rFonts w:ascii="Arial" w:hAnsi="Arial" w:cs="Arial"/>
          <w:i/>
          <w:iCs/>
          <w:sz w:val="24"/>
          <w:szCs w:val="24"/>
        </w:rPr>
        <w:t>Assessment in Early Childhood Settings</w:t>
      </w:r>
      <w:r w:rsidRPr="006B2C62">
        <w:rPr>
          <w:rFonts w:ascii="Arial" w:hAnsi="Arial" w:cs="Arial"/>
          <w:sz w:val="24"/>
          <w:szCs w:val="24"/>
        </w:rPr>
        <w:t>. Great Britain: Athenaeum Press.</w:t>
      </w:r>
    </w:p>
    <w:p w14:paraId="51BD1966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Fonts w:ascii="Arial" w:hAnsi="Arial" w:cs="Arial"/>
          <w:color w:val="141414"/>
          <w:shd w:val="clear" w:color="auto" w:fill="FFFFFF"/>
        </w:rPr>
        <w:t xml:space="preserve">Clement, N. (dim dyddiad) </w:t>
      </w:r>
      <w:r w:rsidRPr="006B2C62">
        <w:rPr>
          <w:rFonts w:ascii="Arial" w:hAnsi="Arial" w:cs="Arial"/>
          <w:i/>
          <w:iCs/>
          <w:color w:val="141414"/>
          <w:shd w:val="clear" w:color="auto" w:fill="FFFFFF"/>
        </w:rPr>
        <w:t xml:space="preserve">Teachers spending hundreds  of their own money on supplies. </w:t>
      </w:r>
      <w:r w:rsidRPr="006B2C62">
        <w:rPr>
          <w:rFonts w:ascii="Arial" w:hAnsi="Arial" w:cs="Arial"/>
          <w:color w:val="141414"/>
          <w:shd w:val="clear" w:color="auto" w:fill="FFFFFF"/>
        </w:rPr>
        <w:t xml:space="preserve">Ar gael o: </w:t>
      </w:r>
      <w:hyperlink r:id="rId21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https://uk.expensereduction.com/news/teachers-spend-money-supplies/</w:t>
        </w:r>
      </w:hyperlink>
      <w:r w:rsidRPr="006B2C62">
        <w:rPr>
          <w:rFonts w:ascii="Arial" w:hAnsi="Arial" w:cs="Arial"/>
          <w:color w:val="003D4C"/>
          <w:shd w:val="clear" w:color="auto" w:fill="FFFFFF"/>
        </w:rPr>
        <w:t xml:space="preserve"> </w:t>
      </w:r>
      <w:r w:rsidRPr="006B2C62">
        <w:rPr>
          <w:rFonts w:ascii="Arial" w:hAnsi="Arial" w:cs="Arial"/>
          <w:shd w:val="clear" w:color="auto" w:fill="FFFFFF"/>
        </w:rPr>
        <w:t>(Darllenwyd: 30 Hydref 2022).</w:t>
      </w:r>
    </w:p>
    <w:p w14:paraId="5E84429B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</w:rPr>
      </w:pPr>
      <w:r w:rsidRPr="006B2C62">
        <w:rPr>
          <w:rStyle w:val="Hyperlink"/>
          <w:rFonts w:ascii="Arial" w:hAnsi="Arial" w:cs="Arial"/>
        </w:rPr>
        <w:t xml:space="preserve">Child Development Institute (dim dyddiad) </w:t>
      </w:r>
      <w:r w:rsidRPr="006B2C62">
        <w:rPr>
          <w:rStyle w:val="Hyperlink"/>
          <w:rFonts w:ascii="Arial" w:hAnsi="Arial" w:cs="Arial"/>
          <w:i/>
          <w:iCs/>
        </w:rPr>
        <w:t xml:space="preserve">“Play is the work of the child” Maria Montessori. </w:t>
      </w:r>
      <w:r w:rsidRPr="006B2C62">
        <w:rPr>
          <w:rStyle w:val="Hyperlink"/>
          <w:rFonts w:ascii="Arial" w:hAnsi="Arial" w:cs="Arial"/>
        </w:rPr>
        <w:t xml:space="preserve">Ar gael o: </w:t>
      </w:r>
      <w:hyperlink r:id="rId22" w:history="1">
        <w:r w:rsidRPr="006B2C62">
          <w:rPr>
            <w:rStyle w:val="Hyperlink"/>
            <w:rFonts w:ascii="Arial" w:hAnsi="Arial" w:cs="Arial"/>
          </w:rPr>
          <w:t>https://childdevelopmentinfo.com/child-development/play-work-of-children/#:~:text=According%20to%20Montessori%2C%20the%20essential,Helps%20expand%20on%20new%20ideas</w:t>
        </w:r>
      </w:hyperlink>
      <w:r w:rsidRPr="006B2C62">
        <w:rPr>
          <w:rFonts w:ascii="Arial" w:hAnsi="Arial" w:cs="Arial"/>
          <w:color w:val="FF0000"/>
        </w:rPr>
        <w:t xml:space="preserve"> </w:t>
      </w:r>
      <w:r w:rsidRPr="006B2C62">
        <w:rPr>
          <w:rFonts w:ascii="Arial" w:hAnsi="Arial" w:cs="Arial"/>
        </w:rPr>
        <w:t>(Darllenwyd: 25 Hydref 2022).</w:t>
      </w:r>
    </w:p>
    <w:p w14:paraId="12FC2B5F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Conn, C. a Hutt, M. (2020)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Successful futures for all? Additional learning needs in Wales in the light of curriculum reform.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23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https://pure.southwales.ac.uk/ws/files/3691521/Pre_publication_copy.pdf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19 Hydref 2022).</w:t>
      </w:r>
    </w:p>
    <w:p w14:paraId="6F18A709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Comisiynydd Plant Cymru (2022)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UNCRC.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24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https://www.childcomwales.org.uk/uncrc-childrens-rights/uncrc/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19 Hydref 2022).</w:t>
      </w:r>
    </w:p>
    <w:p w14:paraId="1FCD0812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Dastgeer, G. </w:t>
      </w:r>
      <w:r w:rsidRPr="006B2C62">
        <w:rPr>
          <w:rFonts w:ascii="Arial" w:hAnsi="Arial" w:cs="Arial"/>
          <w:i/>
          <w:iCs/>
        </w:rPr>
        <w:t>et al</w:t>
      </w:r>
      <w:r w:rsidRPr="006B2C62">
        <w:rPr>
          <w:rFonts w:ascii="Arial" w:hAnsi="Arial" w:cs="Arial"/>
        </w:rPr>
        <w:t xml:space="preserve">. (2017) ‘Teachers’ Attitude towards Professional Training for Teaching of English Writing through Problem Based Learning’, </w:t>
      </w:r>
      <w:r w:rsidRPr="006B2C62">
        <w:rPr>
          <w:rFonts w:ascii="Arial" w:hAnsi="Arial" w:cs="Arial"/>
          <w:i/>
          <w:iCs/>
        </w:rPr>
        <w:t xml:space="preserve">Pakistan Journal of social sciences, </w:t>
      </w:r>
      <w:r w:rsidRPr="006B2C62">
        <w:rPr>
          <w:rFonts w:ascii="Arial" w:hAnsi="Arial" w:cs="Arial"/>
        </w:rPr>
        <w:t xml:space="preserve">37(1), tt. 152-164. Ar gael o: </w:t>
      </w:r>
      <w:hyperlink r:id="rId25" w:history="1">
        <w:r w:rsidRPr="006B2C62">
          <w:rPr>
            <w:rStyle w:val="Hyperlink"/>
            <w:rFonts w:ascii="Arial" w:hAnsi="Arial" w:cs="Arial"/>
          </w:rPr>
          <w:t>https://www.bzu.edu.pk/PJSS/Vol37No12017/vol36-1%20(12).pdf</w:t>
        </w:r>
      </w:hyperlink>
      <w:r w:rsidRPr="006B2C62">
        <w:rPr>
          <w:rFonts w:ascii="Arial" w:hAnsi="Arial" w:cs="Arial"/>
        </w:rPr>
        <w:t xml:space="preserve"> (Darllenwyd: 25 Hydref 2022).</w:t>
      </w:r>
    </w:p>
    <w:p w14:paraId="17BB6180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>Dweck, C. S. (2017) </w:t>
      </w:r>
      <w:r w:rsidRPr="006B2C62">
        <w:rPr>
          <w:rFonts w:ascii="Arial" w:hAnsi="Arial" w:cs="Arial"/>
          <w:i/>
          <w:iCs/>
          <w:sz w:val="24"/>
          <w:szCs w:val="24"/>
        </w:rPr>
        <w:t>Mindset: Changing the way you think to fulfil your potential. </w:t>
      </w:r>
      <w:r w:rsidRPr="006B2C62">
        <w:rPr>
          <w:rFonts w:ascii="Arial" w:hAnsi="Arial" w:cs="Arial"/>
          <w:sz w:val="24"/>
          <w:szCs w:val="24"/>
        </w:rPr>
        <w:t>New York: Random House.</w:t>
      </w:r>
    </w:p>
    <w:p w14:paraId="0A981F81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Early Education (2012)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Development matters in The Early Years Foundation Stage.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26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https://foundationyears.org.uk/files/2012/03/Development-Matters-FINAL-PRINT-AMENDED.pdf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20 Hydref 2022).</w:t>
      </w:r>
    </w:p>
    <w:p w14:paraId="08FD4D97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Early Years Alliance (2019) </w:t>
      </w:r>
      <w:r w:rsidRPr="006B2C62">
        <w:rPr>
          <w:rFonts w:ascii="Arial" w:hAnsi="Arial" w:cs="Arial"/>
          <w:i/>
          <w:iCs/>
        </w:rPr>
        <w:t xml:space="preserve">Financial planning and funding sources. </w:t>
      </w:r>
      <w:r w:rsidRPr="006B2C62">
        <w:rPr>
          <w:rFonts w:ascii="Arial" w:hAnsi="Arial" w:cs="Arial"/>
        </w:rPr>
        <w:t xml:space="preserve">Ar gael o: </w:t>
      </w:r>
      <w:hyperlink r:id="rId27" w:history="1">
        <w:r w:rsidRPr="006B2C62">
          <w:rPr>
            <w:rStyle w:val="Hyperlink"/>
            <w:rFonts w:ascii="Arial" w:hAnsi="Arial" w:cs="Arial"/>
          </w:rPr>
          <w:t>https://www.eyalliance.org.uk/financial-planning-and-funding-sources</w:t>
        </w:r>
      </w:hyperlink>
      <w:r w:rsidRPr="006B2C62">
        <w:rPr>
          <w:rFonts w:ascii="Arial" w:hAnsi="Arial" w:cs="Arial"/>
        </w:rPr>
        <w:t xml:space="preserve"> (Darllenwyd: 30 Hydref 2022).</w:t>
      </w:r>
    </w:p>
    <w:p w14:paraId="78965665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Early Years Matters (dim dyddiad)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Play and Learning.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28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https://www.earlyyearsmatters.co.uk/eyfs/a-unique-child/play-learning/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25 Hydref 2022).</w:t>
      </w:r>
    </w:p>
    <w:p w14:paraId="3A7D57E7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  <w:color w:val="222222"/>
        </w:rPr>
      </w:pPr>
      <w:r w:rsidRPr="006B2C62">
        <w:rPr>
          <w:rFonts w:ascii="Arial" w:hAnsi="Arial" w:cs="Arial"/>
        </w:rPr>
        <w:t xml:space="preserve">EB News (2017) </w:t>
      </w:r>
      <w:r w:rsidRPr="006B2C62">
        <w:rPr>
          <w:rFonts w:ascii="Arial" w:hAnsi="Arial" w:cs="Arial"/>
          <w:i/>
          <w:iCs/>
        </w:rPr>
        <w:t xml:space="preserve">Schools lack funding for teacher training. </w:t>
      </w:r>
      <w:r w:rsidRPr="006B2C62">
        <w:rPr>
          <w:rFonts w:ascii="Arial" w:hAnsi="Arial" w:cs="Arial"/>
        </w:rPr>
        <w:t xml:space="preserve">Ar gael o: </w:t>
      </w:r>
      <w:hyperlink r:id="rId29" w:history="1">
        <w:r w:rsidRPr="006B2C62">
          <w:rPr>
            <w:rStyle w:val="Hyperlink"/>
            <w:rFonts w:ascii="Arial" w:hAnsi="Arial" w:cs="Arial"/>
          </w:rPr>
          <w:t>https://educationbusinessuk.net/news/03022017/schools-lack-funding-teacher-training-report-shows</w:t>
        </w:r>
      </w:hyperlink>
      <w:r w:rsidRPr="006B2C62">
        <w:rPr>
          <w:rFonts w:ascii="Arial" w:hAnsi="Arial" w:cs="Arial"/>
          <w:color w:val="222222"/>
        </w:rPr>
        <w:t xml:space="preserve"> (Darllenwyd: 30 Hydref 2022).</w:t>
      </w:r>
    </w:p>
    <w:p w14:paraId="75A21274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Fonts w:ascii="Arial" w:hAnsi="Arial" w:cs="Arial"/>
        </w:rPr>
        <w:t xml:space="preserve">Edapt (dim dyddiad) </w:t>
      </w:r>
      <w:r w:rsidRPr="006B2C62">
        <w:rPr>
          <w:rFonts w:ascii="Arial" w:hAnsi="Arial" w:cs="Arial"/>
          <w:i/>
          <w:iCs/>
        </w:rPr>
        <w:t xml:space="preserve">INSET Days: What are my requirements to attend? </w:t>
      </w:r>
      <w:r w:rsidRPr="006B2C62">
        <w:rPr>
          <w:rFonts w:ascii="Arial" w:hAnsi="Arial" w:cs="Arial"/>
        </w:rPr>
        <w:t xml:space="preserve">Ar gael o: </w:t>
      </w:r>
      <w:hyperlink r:id="rId30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https://www.edapt.org.uk/support/knowledge-base/inset-days-what-are-my-requirements-to-attend/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25 Hydref 2022).</w:t>
      </w:r>
    </w:p>
    <w:p w14:paraId="65AAEEAA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231F20"/>
          <w:shd w:val="clear" w:color="auto" w:fill="FFFFFF"/>
        </w:rPr>
      </w:pPr>
      <w:r w:rsidRPr="006B2C62">
        <w:rPr>
          <w:rFonts w:ascii="Arial" w:hAnsi="Arial" w:cs="Arial"/>
          <w:color w:val="231F20"/>
          <w:shd w:val="clear" w:color="auto" w:fill="FFFFFF"/>
        </w:rPr>
        <w:t xml:space="preserve">Educational Leadership Project Ltd. (2019) </w:t>
      </w:r>
      <w:r w:rsidRPr="006B2C62">
        <w:rPr>
          <w:rFonts w:ascii="Arial" w:hAnsi="Arial" w:cs="Arial"/>
          <w:i/>
          <w:iCs/>
          <w:color w:val="231F20"/>
          <w:shd w:val="clear" w:color="auto" w:fill="FFFFFF"/>
        </w:rPr>
        <w:t>Part One: Learning Stories - a philosophical approach [</w:t>
      </w:r>
      <w:r w:rsidRPr="006B2C62">
        <w:rPr>
          <w:rFonts w:ascii="Arial" w:hAnsi="Arial" w:cs="Arial"/>
          <w:color w:val="231F20"/>
          <w:shd w:val="clear" w:color="auto" w:fill="FFFFFF"/>
        </w:rPr>
        <w:t xml:space="preserve">Fideo]. Ar gael o: </w:t>
      </w:r>
      <w:hyperlink r:id="rId31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https://www.youtube.com/watch?v=jpor4bXCf44</w:t>
        </w:r>
      </w:hyperlink>
      <w:r w:rsidRPr="006B2C62">
        <w:rPr>
          <w:rFonts w:ascii="Arial" w:hAnsi="Arial" w:cs="Arial"/>
          <w:color w:val="231F20"/>
          <w:shd w:val="clear" w:color="auto" w:fill="FFFFFF"/>
        </w:rPr>
        <w:t xml:space="preserve"> (Cyrchwyd: 14 Hydref 2022).</w:t>
      </w:r>
    </w:p>
    <w:p w14:paraId="6992D9C7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231F20"/>
          <w:shd w:val="clear" w:color="auto" w:fill="FFFFFF"/>
        </w:rPr>
      </w:pPr>
    </w:p>
    <w:p w14:paraId="41B9A852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</w:rPr>
        <w:t xml:space="preserve">Education Scotland (2022)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What is assessment, and when and how does it take place?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32" w:anchor=":~:text=%E2%80%8BAssessment%20is%20carried%20out,and%20young%20people%20in%20learning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https://education.gov.scot/parentzone/learning-in-scotland/assessment-and-achievement/what-is-assessment-and-when-and-how-does-it-take-place/#:~:text=%E2%80%8BAssessment%20is%20carried%20out,and%20young%20people%20in%20learning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20 Hydref 2022).</w:t>
      </w:r>
    </w:p>
    <w:p w14:paraId="0A7B2364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Evidence Based Teacher Network (2017)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Effective staff training.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33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https://ebtn.org.uk/resources/staff-training-2/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25 Hydref 2022).</w:t>
      </w:r>
    </w:p>
    <w:p w14:paraId="31095F63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Flavin, B. (2020) </w:t>
      </w:r>
      <w:r w:rsidRPr="006B2C62">
        <w:rPr>
          <w:rFonts w:ascii="Arial" w:hAnsi="Arial" w:cs="Arial"/>
          <w:i/>
          <w:iCs/>
          <w:sz w:val="24"/>
          <w:szCs w:val="24"/>
        </w:rPr>
        <w:t>What Is Reggio Emilia? Your Guide to This Child-Driven Approach</w:t>
      </w:r>
      <w:r w:rsidRPr="006B2C62">
        <w:rPr>
          <w:rFonts w:ascii="Arial" w:hAnsi="Arial" w:cs="Arial"/>
          <w:sz w:val="24"/>
          <w:szCs w:val="24"/>
        </w:rPr>
        <w:t xml:space="preserve">. Ar gael o: </w:t>
      </w:r>
      <w:hyperlink r:id="rId34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https://www.rasmussen.edu/degrees/education/blog/what-is-reggio-emilia/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28 Hydref 2022).</w:t>
      </w:r>
    </w:p>
    <w:p w14:paraId="4F9D2B4F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6B2C62">
        <w:rPr>
          <w:rFonts w:ascii="Arial" w:hAnsi="Arial" w:cs="Arial"/>
          <w:color w:val="000000"/>
          <w:sz w:val="24"/>
          <w:szCs w:val="24"/>
        </w:rPr>
        <w:t xml:space="preserve">Freeman, S. a Kasari, C. (2013) </w:t>
      </w:r>
      <w:r w:rsidRPr="006B2C62">
        <w:rPr>
          <w:rFonts w:ascii="Arial" w:hAnsi="Arial" w:cs="Arial"/>
          <w:i/>
          <w:iCs/>
          <w:color w:val="000000"/>
          <w:sz w:val="24"/>
          <w:szCs w:val="24"/>
        </w:rPr>
        <w:t>Parent–child interactions in autism: Characteristics of play</w:t>
      </w:r>
      <w:r w:rsidRPr="006B2C62">
        <w:rPr>
          <w:rFonts w:ascii="Arial" w:hAnsi="Arial" w:cs="Arial"/>
          <w:color w:val="000000"/>
          <w:sz w:val="24"/>
          <w:szCs w:val="24"/>
        </w:rPr>
        <w:t>. London: SAGE publications.</w:t>
      </w:r>
    </w:p>
    <w:p w14:paraId="5B936770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  <w:shd w:val="clear" w:color="auto" w:fill="FFFFFF"/>
        </w:rPr>
        <w:t xml:space="preserve">Gibb, N. (2016) </w:t>
      </w:r>
      <w:r w:rsidRPr="006B2C62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importance of the curriculum. </w:t>
      </w:r>
      <w:r w:rsidRPr="006B2C62">
        <w:rPr>
          <w:rFonts w:ascii="Arial" w:hAnsi="Arial" w:cs="Arial"/>
          <w:sz w:val="24"/>
          <w:szCs w:val="24"/>
          <w:shd w:val="clear" w:color="auto" w:fill="FFFFFF"/>
        </w:rPr>
        <w:t xml:space="preserve">Ar gael o: </w:t>
      </w:r>
      <w:hyperlink r:id="rId35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https://www.gov.uk/government/speeches/the-importance-of-the-curriculum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17 Hydref 2022).</w:t>
      </w:r>
    </w:p>
    <w:p w14:paraId="40F4298D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Glazzard, J. </w:t>
      </w:r>
      <w:r w:rsidRPr="006B2C62">
        <w:rPr>
          <w:rFonts w:ascii="Arial" w:hAnsi="Arial" w:cs="Arial"/>
          <w:i/>
          <w:iCs/>
          <w:sz w:val="24"/>
          <w:szCs w:val="24"/>
        </w:rPr>
        <w:t>et al.</w:t>
      </w:r>
      <w:r w:rsidRPr="006B2C62">
        <w:rPr>
          <w:rFonts w:ascii="Arial" w:hAnsi="Arial" w:cs="Arial"/>
          <w:sz w:val="24"/>
          <w:szCs w:val="24"/>
        </w:rPr>
        <w:t xml:space="preserve"> (2010) </w:t>
      </w:r>
      <w:r w:rsidRPr="006B2C62">
        <w:rPr>
          <w:rFonts w:ascii="Arial" w:hAnsi="Arial" w:cs="Arial"/>
          <w:i/>
          <w:iCs/>
          <w:sz w:val="24"/>
          <w:szCs w:val="24"/>
        </w:rPr>
        <w:t>Assessment for Learning in the Early Years Foundation Stage</w:t>
      </w:r>
      <w:r w:rsidRPr="006B2C62">
        <w:rPr>
          <w:rFonts w:ascii="Arial" w:hAnsi="Arial" w:cs="Arial"/>
          <w:sz w:val="24"/>
          <w:szCs w:val="24"/>
        </w:rPr>
        <w:t>. London: SAGE Publications.</w:t>
      </w:r>
    </w:p>
    <w:p w14:paraId="71EAD558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GOV. UK (2022) </w:t>
      </w:r>
      <w:r w:rsidRPr="006B2C62">
        <w:rPr>
          <w:rFonts w:ascii="Arial" w:hAnsi="Arial" w:cs="Arial"/>
          <w:i/>
          <w:iCs/>
        </w:rPr>
        <w:t>£180 million to improve children’s development in the early years</w:t>
      </w:r>
      <w:r w:rsidRPr="006B2C62">
        <w:rPr>
          <w:rFonts w:ascii="Arial" w:hAnsi="Arial" w:cs="Arial"/>
        </w:rPr>
        <w:t xml:space="preserve">. Ar gael o: </w:t>
      </w:r>
      <w:hyperlink r:id="rId36" w:history="1">
        <w:r w:rsidRPr="006B2C62">
          <w:rPr>
            <w:rStyle w:val="Hyperlink"/>
            <w:rFonts w:ascii="Arial" w:hAnsi="Arial" w:cs="Arial"/>
          </w:rPr>
          <w:t>https://www.gov.uk/government/news/180-million-to-improve-childrens-development-in-the-early-years</w:t>
        </w:r>
      </w:hyperlink>
      <w:r w:rsidRPr="006B2C62">
        <w:rPr>
          <w:rFonts w:ascii="Arial" w:hAnsi="Arial" w:cs="Arial"/>
        </w:rPr>
        <w:t xml:space="preserve"> (Darllenwyd: 30 Hydref 2022).</w:t>
      </w:r>
    </w:p>
    <w:p w14:paraId="590789FA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Gray, C. a MacBlain, S. (2012) </w:t>
      </w:r>
      <w:r w:rsidRPr="006B2C62">
        <w:rPr>
          <w:rFonts w:ascii="Arial" w:hAnsi="Arial" w:cs="Arial"/>
          <w:i/>
          <w:iCs/>
        </w:rPr>
        <w:t>Learning Theories in Childhood</w:t>
      </w:r>
      <w:r w:rsidRPr="006B2C62">
        <w:rPr>
          <w:rFonts w:ascii="Arial" w:hAnsi="Arial" w:cs="Arial"/>
        </w:rPr>
        <w:t>. 2 nd ed. London: Sage Publications Ltd.</w:t>
      </w:r>
    </w:p>
    <w:p w14:paraId="11452326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Style w:val="Hyperlink"/>
          <w:rFonts w:ascii="Arial" w:hAnsi="Arial" w:cs="Arial"/>
        </w:rPr>
      </w:pPr>
    </w:p>
    <w:p w14:paraId="24622ECA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Hancock, C. (2020) ‘We don’t play that way, we play this way: Functional Play Behaviours of Children with Autism and Severe Learning Difficulties’,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Research in developmental disabilities, </w:t>
      </w:r>
      <w:r w:rsidRPr="006B2C62">
        <w:rPr>
          <w:rFonts w:ascii="Arial" w:hAnsi="Arial" w:cs="Arial"/>
          <w:sz w:val="24"/>
          <w:szCs w:val="24"/>
        </w:rPr>
        <w:t>103(8). DOI: 10.1016/j.ridd.2020.103688</w:t>
      </w:r>
    </w:p>
    <w:p w14:paraId="65A9C7E2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Fonts w:ascii="Arial" w:hAnsi="Arial" w:cs="Arial"/>
          <w:shd w:val="clear" w:color="auto" w:fill="FFFFFF"/>
        </w:rPr>
        <w:t xml:space="preserve">Henty, N. (2021) </w:t>
      </w:r>
      <w:r w:rsidRPr="006B2C62">
        <w:rPr>
          <w:rFonts w:ascii="Arial" w:hAnsi="Arial" w:cs="Arial"/>
          <w:i/>
          <w:iCs/>
          <w:shd w:val="clear" w:color="auto" w:fill="FFFFFF"/>
        </w:rPr>
        <w:t xml:space="preserve">The Battle for Reception. </w:t>
      </w:r>
      <w:r w:rsidRPr="006B2C62">
        <w:rPr>
          <w:rFonts w:ascii="Arial" w:hAnsi="Arial" w:cs="Arial"/>
          <w:shd w:val="clear" w:color="auto" w:fill="FFFFFF"/>
        </w:rPr>
        <w:t xml:space="preserve">Ar gael o: </w:t>
      </w:r>
      <w:hyperlink r:id="rId37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https://assets.markallengroup.com//article-images/234633/BPF-HTU-ReceptionYear.pdf</w:t>
        </w:r>
      </w:hyperlink>
      <w:r w:rsidRPr="006B2C62">
        <w:rPr>
          <w:rFonts w:ascii="Arial" w:hAnsi="Arial" w:cs="Arial"/>
          <w:shd w:val="clear" w:color="auto" w:fill="FFFFFF"/>
        </w:rPr>
        <w:t xml:space="preserve"> (Darllenwyd: 30 Hydref 2022).</w:t>
      </w:r>
    </w:p>
    <w:p w14:paraId="3D661466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Fonts w:ascii="Arial" w:hAnsi="Arial" w:cs="Arial"/>
          <w:color w:val="202124"/>
          <w:shd w:val="clear" w:color="auto" w:fill="FFFFFF"/>
        </w:rPr>
        <w:t xml:space="preserve">Hovrath, J. (dim dyddiad) </w:t>
      </w:r>
      <w:r w:rsidRPr="006B2C62">
        <w:rPr>
          <w:rFonts w:ascii="Arial" w:hAnsi="Arial" w:cs="Arial"/>
          <w:i/>
          <w:iCs/>
          <w:color w:val="202124"/>
          <w:shd w:val="clear" w:color="auto" w:fill="FFFFFF"/>
        </w:rPr>
        <w:t xml:space="preserve">Why a degree is worthwhile for early years practitioners. </w:t>
      </w:r>
      <w:r w:rsidRPr="006B2C62">
        <w:rPr>
          <w:rFonts w:ascii="Arial" w:hAnsi="Arial" w:cs="Arial"/>
          <w:color w:val="202124"/>
          <w:shd w:val="clear" w:color="auto" w:fill="FFFFFF"/>
        </w:rPr>
        <w:t xml:space="preserve">Ar gael o: </w:t>
      </w:r>
      <w:hyperlink r:id="rId38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https://www.teachearlyyears.com/cpd/view/why-a-degree-is-worthwhile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25 Hydref 2022).</w:t>
      </w:r>
    </w:p>
    <w:p w14:paraId="10296B18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Innovative learning solutions (dim dyddiad)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Why teacher training is a key factor in educational excellence.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39" w:history="1">
        <w:r w:rsidRPr="006B2C62">
          <w:rPr>
            <w:rStyle w:val="Hyperlink"/>
            <w:rFonts w:ascii="Arial" w:hAnsi="Arial" w:cs="Arial"/>
          </w:rPr>
          <w:t>https://www.cae.net/why-teacher-training-is-a-key-factor-in-educational-excellence/</w:t>
        </w:r>
      </w:hyperlink>
      <w:r w:rsidRPr="006B2C62">
        <w:rPr>
          <w:rStyle w:val="Hyperlink"/>
          <w:rFonts w:ascii="Arial" w:hAnsi="Arial" w:cs="Arial"/>
        </w:rPr>
        <w:t xml:space="preserve"> (Darllenwyd: 25 Hydref 2022).</w:t>
      </w:r>
    </w:p>
    <w:p w14:paraId="1FFE29A0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202124"/>
          <w:shd w:val="clear" w:color="auto" w:fill="FFFFFF"/>
        </w:rPr>
      </w:pPr>
      <w:r w:rsidRPr="006B2C62">
        <w:rPr>
          <w:rFonts w:ascii="Arial" w:hAnsi="Arial" w:cs="Arial"/>
          <w:color w:val="202124"/>
          <w:shd w:val="clear" w:color="auto" w:fill="FFFFFF"/>
        </w:rPr>
        <w:t xml:space="preserve">Intercultural English. (2018) </w:t>
      </w:r>
      <w:r w:rsidRPr="006B2C62">
        <w:rPr>
          <w:rFonts w:ascii="Arial" w:hAnsi="Arial" w:cs="Arial"/>
          <w:i/>
          <w:iCs/>
          <w:color w:val="202124"/>
          <w:shd w:val="clear" w:color="auto" w:fill="FFFFFF"/>
        </w:rPr>
        <w:t xml:space="preserve">The Cultural Iceberg </w:t>
      </w:r>
      <w:r w:rsidRPr="006B2C62">
        <w:rPr>
          <w:rFonts w:ascii="Arial" w:hAnsi="Arial" w:cs="Arial"/>
          <w:color w:val="202124"/>
          <w:shd w:val="clear" w:color="auto" w:fill="FFFFFF"/>
        </w:rPr>
        <w:t xml:space="preserve">[Fideo]. Ar gael o: </w:t>
      </w:r>
      <w:hyperlink r:id="rId40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https://www.youtube.com/watch?v=a9Z83I_g4Hw</w:t>
        </w:r>
      </w:hyperlink>
      <w:r w:rsidRPr="006B2C62">
        <w:rPr>
          <w:rFonts w:ascii="Arial" w:hAnsi="Arial" w:cs="Arial"/>
          <w:color w:val="202124"/>
          <w:shd w:val="clear" w:color="auto" w:fill="FFFFFF"/>
        </w:rPr>
        <w:t xml:space="preserve"> (Cyrchwyd: 14 Hydref 2022).</w:t>
      </w:r>
    </w:p>
    <w:p w14:paraId="748F918D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202124"/>
          <w:shd w:val="clear" w:color="auto" w:fill="FFFFFF"/>
        </w:rPr>
      </w:pPr>
    </w:p>
    <w:p w14:paraId="42CFB16E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Joubert, I. a Harrison, G. (2021) ‘Revisiting Piaget, his contribution to South African early childhood education’,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Early child development and care, </w:t>
      </w:r>
      <w:r w:rsidRPr="006B2C62">
        <w:rPr>
          <w:rFonts w:ascii="Arial" w:hAnsi="Arial" w:cs="Arial"/>
          <w:sz w:val="24"/>
          <w:szCs w:val="24"/>
        </w:rPr>
        <w:t>7(8), tt. 1002-1012. DOI: : 10.1080/03004430.2021.1896499</w:t>
      </w:r>
    </w:p>
    <w:p w14:paraId="34D68F52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Fonts w:ascii="Arial" w:hAnsi="Arial" w:cs="Arial"/>
        </w:rPr>
        <w:t xml:space="preserve">Learning Matters (dim dyddiad) </w:t>
      </w:r>
      <w:r w:rsidRPr="006B2C62">
        <w:rPr>
          <w:rFonts w:ascii="Arial" w:hAnsi="Arial" w:cs="Arial"/>
          <w:i/>
          <w:iCs/>
        </w:rPr>
        <w:t xml:space="preserve">The importance of teacher training programmes. </w:t>
      </w:r>
      <w:r w:rsidRPr="006B2C62">
        <w:rPr>
          <w:rFonts w:ascii="Arial" w:hAnsi="Arial" w:cs="Arial"/>
        </w:rPr>
        <w:t xml:space="preserve">Ar gael o: </w:t>
      </w:r>
      <w:hyperlink r:id="rId41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https://learningmatters.ai/blog/the-importance-of-teacher-training-programs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25 Hydref 2022).</w:t>
      </w:r>
    </w:p>
    <w:p w14:paraId="264505C5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  <w:color w:val="141414"/>
          <w:shd w:val="clear" w:color="auto" w:fill="FFFFFF"/>
        </w:rPr>
      </w:pPr>
      <w:r w:rsidRPr="006B2C62">
        <w:rPr>
          <w:rFonts w:ascii="Arial" w:hAnsi="Arial" w:cs="Arial"/>
          <w:color w:val="222222"/>
        </w:rPr>
        <w:t xml:space="preserve">Lough, C. (2022) </w:t>
      </w:r>
      <w:r w:rsidRPr="006B2C62">
        <w:rPr>
          <w:rFonts w:ascii="Arial" w:hAnsi="Arial" w:cs="Arial"/>
          <w:i/>
          <w:iCs/>
          <w:color w:val="222222"/>
        </w:rPr>
        <w:t xml:space="preserve">Teachers are having to buy books to adequately  stock their classrooms. </w:t>
      </w:r>
      <w:r w:rsidRPr="006B2C62">
        <w:rPr>
          <w:rFonts w:ascii="Arial" w:hAnsi="Arial" w:cs="Arial"/>
          <w:color w:val="222222"/>
        </w:rPr>
        <w:t xml:space="preserve">Ar gael o: </w:t>
      </w:r>
      <w:hyperlink r:id="rId42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https://www.walesonline.co.uk/news/world-news/teachers-having-buy-books-adequately-23234595</w:t>
        </w:r>
      </w:hyperlink>
      <w:r w:rsidRPr="006B2C62">
        <w:rPr>
          <w:rFonts w:ascii="Arial" w:hAnsi="Arial" w:cs="Arial"/>
          <w:color w:val="141414"/>
          <w:shd w:val="clear" w:color="auto" w:fill="FFFFFF"/>
        </w:rPr>
        <w:t xml:space="preserve"> (Darllenwyd: 30 Hydref 2022).</w:t>
      </w:r>
    </w:p>
    <w:p w14:paraId="40FB2D42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</w:rPr>
      </w:pPr>
      <w:r w:rsidRPr="006B2C62">
        <w:rPr>
          <w:rStyle w:val="Hyperlink"/>
          <w:rFonts w:ascii="Arial" w:hAnsi="Arial" w:cs="Arial"/>
        </w:rPr>
        <w:t xml:space="preserve">Llywodraeth Cymru (2008) </w:t>
      </w:r>
      <w:r w:rsidRPr="006B2C62">
        <w:rPr>
          <w:rStyle w:val="Hyperlink"/>
          <w:rFonts w:ascii="Arial" w:hAnsi="Arial" w:cs="Arial"/>
          <w:i/>
          <w:iCs/>
        </w:rPr>
        <w:t xml:space="preserve">Observing Children. </w:t>
      </w:r>
      <w:r w:rsidRPr="006B2C62">
        <w:rPr>
          <w:rStyle w:val="Hyperlink"/>
          <w:rFonts w:ascii="Arial" w:hAnsi="Arial" w:cs="Arial"/>
        </w:rPr>
        <w:t xml:space="preserve">Ar gael o: </w:t>
      </w:r>
      <w:hyperlink r:id="rId43" w:history="1">
        <w:r w:rsidRPr="006B2C62">
          <w:rPr>
            <w:rStyle w:val="Hyperlink"/>
            <w:rFonts w:ascii="Arial" w:hAnsi="Arial" w:cs="Arial"/>
          </w:rPr>
          <w:t>https://hwb.gov.wales/api/storage/74f7c7cc-d337-4fd0-9604-27b3d1a5746d/observing-children.pdf</w:t>
        </w:r>
      </w:hyperlink>
      <w:r w:rsidRPr="006B2C62">
        <w:rPr>
          <w:rFonts w:ascii="Arial" w:hAnsi="Arial" w:cs="Arial"/>
        </w:rPr>
        <w:t xml:space="preserve"> (Darllenwyd: 29 Hydref 2022).</w:t>
      </w:r>
    </w:p>
    <w:p w14:paraId="7F041CE2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Llywodraeth Cymru (2008)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Play/Active learning.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44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https://hwb.gov.wales/storage/52aae98d-65ed-4065-9222-1a7876e150de/play-active-learning-overview-for-3-to-7-year-olds.pdf</w:t>
        </w:r>
      </w:hyperlink>
      <w:r w:rsidRPr="006B2C62">
        <w:rPr>
          <w:rFonts w:ascii="Arial" w:hAnsi="Arial" w:cs="Arial"/>
          <w:shd w:val="clear" w:color="auto" w:fill="FFFFFF"/>
        </w:rPr>
        <w:t xml:space="preserve"> (Darllenwyd: 25 Hydref 2022).</w:t>
      </w:r>
    </w:p>
    <w:p w14:paraId="5BD4F71F" w14:textId="77777777" w:rsidR="006C389F" w:rsidRPr="006B2C62" w:rsidRDefault="006C389F" w:rsidP="006C389F">
      <w:pPr>
        <w:pStyle w:val="NormalWeb"/>
        <w:shd w:val="clear" w:color="auto" w:fill="FFFFFF"/>
        <w:spacing w:after="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Llywodraeth Cymru (2013) </w:t>
      </w:r>
      <w:r w:rsidRPr="006B2C62">
        <w:rPr>
          <w:rFonts w:ascii="Arial" w:hAnsi="Arial" w:cs="Arial"/>
          <w:i/>
          <w:iCs/>
        </w:rPr>
        <w:t>Building a Brighter Future: Early Years and Childcare Plan</w:t>
      </w:r>
      <w:r w:rsidRPr="006B2C62">
        <w:rPr>
          <w:rFonts w:ascii="Arial" w:hAnsi="Arial" w:cs="Arial"/>
        </w:rPr>
        <w:t xml:space="preserve">. Ar gael o: </w:t>
      </w:r>
      <w:hyperlink r:id="rId45" w:history="1">
        <w:r w:rsidRPr="006B2C62">
          <w:rPr>
            <w:rStyle w:val="Hyperlink"/>
            <w:rFonts w:ascii="Arial" w:hAnsi="Arial" w:cs="Arial"/>
          </w:rPr>
          <w:t>https://dera.ioe.ac.uk/18045/1/130716-building-brighter-future-en.pdf</w:t>
        </w:r>
      </w:hyperlink>
      <w:r w:rsidRPr="006B2C62">
        <w:rPr>
          <w:rFonts w:ascii="Arial" w:hAnsi="Arial" w:cs="Arial"/>
        </w:rPr>
        <w:t xml:space="preserve"> (Darllenwyd: 29 Hydref 2022).</w:t>
      </w:r>
    </w:p>
    <w:p w14:paraId="14194531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Style w:val="Hyperlink"/>
          <w:rFonts w:ascii="Arial" w:hAnsi="Arial" w:cs="Arial"/>
          <w:sz w:val="24"/>
          <w:szCs w:val="24"/>
        </w:rPr>
        <w:t xml:space="preserve">Llywodraeth Cymru (2014)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</w:rPr>
        <w:t xml:space="preserve">An independant stocktake of the Foundation Phase in Wales. </w:t>
      </w:r>
      <w:r w:rsidRPr="006B2C62">
        <w:rPr>
          <w:rStyle w:val="Hyperlink"/>
          <w:rFonts w:ascii="Arial" w:hAnsi="Arial" w:cs="Arial"/>
          <w:sz w:val="24"/>
          <w:szCs w:val="24"/>
        </w:rPr>
        <w:t xml:space="preserve">Ar gael o: </w:t>
      </w:r>
      <w:hyperlink r:id="rId46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https://dera.ioe.ac.uk/20340/1/140519-independent-stocktake-of-the-foundation-phase-in-wales-en.pdf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13 Hydref 2022).</w:t>
      </w:r>
    </w:p>
    <w:p w14:paraId="288035FB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lang w:val="en-US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(2015)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Dyfodol Llwyddiannus.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47" w:history="1">
        <w:r w:rsidRPr="006B2C62">
          <w:rPr>
            <w:rStyle w:val="Hyperlink"/>
            <w:rFonts w:ascii="Arial" w:hAnsi="Arial" w:cs="Arial"/>
            <w:sz w:val="24"/>
            <w:szCs w:val="24"/>
            <w:lang w:val="en-US"/>
          </w:rPr>
          <w:t>https://llyw.cymru/sites/default/files/publications/2018-03/dyfodol-llwyddiannus.pdf</w:t>
        </w:r>
      </w:hyperlink>
      <w:r w:rsidRPr="006B2C62">
        <w:rPr>
          <w:rStyle w:val="Hyperlink"/>
          <w:rFonts w:ascii="Arial" w:hAnsi="Arial" w:cs="Arial"/>
          <w:sz w:val="24"/>
          <w:szCs w:val="24"/>
          <w:lang w:val="en-US"/>
        </w:rPr>
        <w:t xml:space="preserve"> (</w:t>
      </w:r>
      <w:r w:rsidRPr="006B2C62">
        <w:rPr>
          <w:rStyle w:val="Hyperlink"/>
          <w:rFonts w:ascii="Arial" w:hAnsi="Arial" w:cs="Arial"/>
          <w:sz w:val="24"/>
          <w:szCs w:val="24"/>
        </w:rPr>
        <w:t>Darllenwyd:</w:t>
      </w:r>
      <w:r w:rsidRPr="006B2C62">
        <w:rPr>
          <w:rStyle w:val="Hyperlink"/>
          <w:rFonts w:ascii="Arial" w:hAnsi="Arial" w:cs="Arial"/>
          <w:sz w:val="24"/>
          <w:szCs w:val="24"/>
          <w:lang w:val="en-US"/>
        </w:rPr>
        <w:t xml:space="preserve"> 13 Hydref 2022).</w:t>
      </w:r>
    </w:p>
    <w:p w14:paraId="59A3951B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(2015)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Cwricwlwm Cymru.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48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https://hwb.gov.wales/storage/4f222e31-85c2-407b-9760-5ed8bd0b9e48/fframwaith-y-cyfnod-sylfaen.pdf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19 Hydref 2022).</w:t>
      </w:r>
    </w:p>
    <w:p w14:paraId="739C0C1D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Style w:val="Hyperlink"/>
          <w:rFonts w:ascii="Arial" w:hAnsi="Arial" w:cs="Arial"/>
          <w:sz w:val="24"/>
          <w:szCs w:val="24"/>
        </w:rPr>
        <w:t xml:space="preserve">Llywodraeth Cymru (2015)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</w:rPr>
        <w:t xml:space="preserve">Evaluating the Foundation Phase. </w:t>
      </w:r>
      <w:r w:rsidRPr="006B2C62">
        <w:rPr>
          <w:rStyle w:val="Hyperlink"/>
          <w:rFonts w:ascii="Arial" w:hAnsi="Arial" w:cs="Arial"/>
          <w:sz w:val="24"/>
          <w:szCs w:val="24"/>
        </w:rPr>
        <w:t xml:space="preserve">Ar gael o: </w:t>
      </w:r>
      <w:hyperlink r:id="rId49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https://gov.wales/sites/default/files/statistics-and-research/2019-07/150514-foundation-phase-final-en_0.pdf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13 Hydref 2022).</w:t>
      </w:r>
    </w:p>
    <w:p w14:paraId="4489B689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375" w:afterAutospacing="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Llywodraeth Cymru (2016) </w:t>
      </w:r>
      <w:r w:rsidRPr="006B2C62">
        <w:rPr>
          <w:rFonts w:ascii="Arial" w:hAnsi="Arial" w:cs="Arial"/>
          <w:i/>
          <w:iCs/>
        </w:rPr>
        <w:t xml:space="preserve">National Minimum Standards for Regulated Childcare for children up to the age of 12. </w:t>
      </w:r>
      <w:r w:rsidRPr="006B2C62">
        <w:rPr>
          <w:rFonts w:ascii="Arial" w:hAnsi="Arial" w:cs="Arial"/>
        </w:rPr>
        <w:t xml:space="preserve">Ar gael o: </w:t>
      </w:r>
      <w:hyperlink r:id="rId50" w:history="1">
        <w:r w:rsidRPr="006B2C62">
          <w:rPr>
            <w:rStyle w:val="Hyperlink"/>
            <w:rFonts w:ascii="Arial" w:hAnsi="Arial" w:cs="Arial"/>
          </w:rPr>
          <w:t>https://www.careinspectorate.wales/sites/default/files/2018-01/160411regchildcareen.pdf</w:t>
        </w:r>
      </w:hyperlink>
      <w:r w:rsidRPr="006B2C62">
        <w:rPr>
          <w:rFonts w:ascii="Arial" w:hAnsi="Arial" w:cs="Arial"/>
        </w:rPr>
        <w:t xml:space="preserve"> (Darllenwyd: 24 Hydref 2022).</w:t>
      </w:r>
    </w:p>
    <w:p w14:paraId="722C854D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(2017)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Foundation Phase Profile Hnadbook.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51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https://gov.wales/sites/default/files/publications/2018-03/foundation-phase-profile-handbook-revised-september-2017.pdf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29 Hydref 2022).</w:t>
      </w:r>
    </w:p>
    <w:p w14:paraId="3102CB84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  <w:color w:val="202124"/>
          <w:shd w:val="clear" w:color="auto" w:fill="FFFFFF"/>
        </w:rPr>
      </w:pPr>
      <w:r w:rsidRPr="006B2C62">
        <w:rPr>
          <w:rFonts w:ascii="Arial" w:hAnsi="Arial" w:cs="Arial"/>
          <w:color w:val="202124"/>
          <w:shd w:val="clear" w:color="auto" w:fill="FFFFFF"/>
        </w:rPr>
        <w:t xml:space="preserve">Llywodraeth Cymru (2018) </w:t>
      </w:r>
      <w:r w:rsidRPr="006B2C62">
        <w:rPr>
          <w:rFonts w:ascii="Arial" w:hAnsi="Arial" w:cs="Arial"/>
          <w:i/>
          <w:iCs/>
          <w:color w:val="202124"/>
          <w:shd w:val="clear" w:color="auto" w:fill="FFFFFF"/>
        </w:rPr>
        <w:t xml:space="preserve">Funding for Schools:FAQs. </w:t>
      </w:r>
      <w:r w:rsidRPr="006B2C62">
        <w:rPr>
          <w:rFonts w:ascii="Arial" w:hAnsi="Arial" w:cs="Arial"/>
          <w:color w:val="202124"/>
          <w:shd w:val="clear" w:color="auto" w:fill="FFFFFF"/>
        </w:rPr>
        <w:t xml:space="preserve">Ar gael o: </w:t>
      </w:r>
      <w:hyperlink r:id="rId52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https://gov.wales/funding-schools-faqs-html</w:t>
        </w:r>
      </w:hyperlink>
      <w:r w:rsidRPr="006B2C62">
        <w:rPr>
          <w:rFonts w:ascii="Arial" w:hAnsi="Arial" w:cs="Arial"/>
          <w:color w:val="202124"/>
          <w:shd w:val="clear" w:color="auto" w:fill="FFFFFF"/>
        </w:rPr>
        <w:t xml:space="preserve"> (Darllenwyd: 30 Hydref 2022).</w:t>
      </w:r>
    </w:p>
    <w:p w14:paraId="53465A33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Llywodraeth Cymru (2018)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How is my child doing in The Foundation Phase?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53" w:history="1">
        <w:r w:rsidRPr="006B2C62">
          <w:rPr>
            <w:rStyle w:val="Hyperlink"/>
            <w:rFonts w:ascii="Arial" w:hAnsi="Arial" w:cs="Arial"/>
          </w:rPr>
          <w:t>https://gov.wales/sites/default/files/publications/2018-06/how-is-my-child-doing-in-the-foundation-phase-a-guide-for-parents-and-carers.pdf</w:t>
        </w:r>
      </w:hyperlink>
      <w:r w:rsidRPr="006B2C62">
        <w:rPr>
          <w:rStyle w:val="Hyperlink"/>
          <w:rFonts w:ascii="Arial" w:hAnsi="Arial" w:cs="Arial"/>
        </w:rPr>
        <w:t xml:space="preserve"> (Darllenwyd: 24 Hydref 2022).</w:t>
      </w:r>
    </w:p>
    <w:p w14:paraId="4CFF28CC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(2019)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Support for Children and Young People with Autistic Spectrum Disorder (ASD) in educational settings.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54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https://gov.wales/sites/default/files/publications/2019-01/ways-of-supporting-learners-with-autistic-spectrum-disorder-asd.pdf</w:t>
        </w:r>
      </w:hyperlink>
      <w:r w:rsidRPr="006B2C62">
        <w:rPr>
          <w:rFonts w:ascii="Arial" w:hAnsi="Arial" w:cs="Arial"/>
          <w:sz w:val="24"/>
          <w:szCs w:val="24"/>
        </w:rPr>
        <w:t xml:space="preserve">   (Darllenwyd: 21 Hydref 2022).</w:t>
      </w:r>
    </w:p>
    <w:p w14:paraId="73CD04E1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(2020)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Supporting learner progression: assessment guidance.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55" w:anchor=":~:text=purpose%20of%20assessment-,The%20purpose%20of%20assessment,those%20involved%2C%20including%20the%20learner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https://hwb.gov.wales/curriculum-for-wales/assessment-arrangements/supporting-learner-progression-assessment-guidance#:~:text=purpose%20of%20assessment-,The%20purpose%20of%20assessment,those%20involved%2C%20including%20the%20learner</w:t>
        </w:r>
      </w:hyperlink>
      <w:r w:rsidRPr="006B2C62">
        <w:rPr>
          <w:rFonts w:ascii="Arial" w:hAnsi="Arial" w:cs="Arial"/>
          <w:color w:val="202124"/>
          <w:sz w:val="24"/>
          <w:szCs w:val="24"/>
          <w:shd w:val="clear" w:color="auto" w:fill="FFFFFF"/>
        </w:rPr>
        <w:t>.   (Darllenwyd: 20 Hydref 2022).</w:t>
      </w:r>
    </w:p>
    <w:p w14:paraId="1B4125B9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Llywodraeth Cymru (2020)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WELSH GOVERNMENT INTEGRATED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IMPACT ASSESSMENT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: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CURRICULUM FOR WALES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CURRICULUM AND ASSESSMENT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BILL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. Ar gael o: </w:t>
      </w:r>
      <w:hyperlink r:id="rId56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https://gov.wales/sites/default/files/publications/2020-07/the-curriculum-and-assessment-bill-impact-assessment.pdf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24 Hydref 2022).</w:t>
      </w:r>
    </w:p>
    <w:p w14:paraId="2D50F8F5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(2021)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Children’s Right Scheme 2021.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57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https://gov.wales/sites/default/files/publications/2021-12/children%27s-rights-scheme-2021.pdf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21 Hydref 2022).</w:t>
      </w:r>
    </w:p>
    <w:p w14:paraId="166BA52D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(2021)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Côd Anghenion Dysgu Ychwanegol Cymru 2021.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58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https://llyw.cymru/sites/default/files/publications/2021-03/210326-cod-anghenion-dysgu-ychwanegol-cymru-2021.pdf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23 Hydref 2022).</w:t>
      </w:r>
    </w:p>
    <w:p w14:paraId="3AAC5E7A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(2021)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Deddf Anghenion Dysgu Ychwanegol a’r Tribiwnlys Addysg (Cymru).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59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https://llyw.cymru/deddf-anghenion-dysgu-ychwanegol-ar-tribiwnlys-addysg-cymru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21 Hydref 2022).</w:t>
      </w:r>
    </w:p>
    <w:p w14:paraId="01B151D4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(2022)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Additional Learning Needs.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60" w:tgtFrame="_blank" w:history="1">
        <w:r w:rsidRPr="006B2C62">
          <w:rPr>
            <w:rStyle w:val="Hyperlink"/>
            <w:rFonts w:ascii="Arial" w:hAnsi="Arial" w:cs="Arial"/>
            <w:color w:val="1A0DAB"/>
            <w:sz w:val="24"/>
            <w:szCs w:val="24"/>
            <w:shd w:val="clear" w:color="auto" w:fill="FFFFFF"/>
          </w:rPr>
          <w:t>https://gov.wales/sites/default/files/publications/2019-02/additional-learning-needs-in-the-context-of-curriculum-for-wales-2022.ppt</w:t>
        </w:r>
      </w:hyperlink>
      <w:r w:rsidRPr="006B2C62">
        <w:rPr>
          <w:rStyle w:val="Hyperlink"/>
          <w:rFonts w:ascii="Arial" w:hAnsi="Arial" w:cs="Arial"/>
          <w:color w:val="1A0DAB"/>
          <w:sz w:val="24"/>
          <w:szCs w:val="24"/>
          <w:shd w:val="clear" w:color="auto" w:fill="FFFFFF"/>
        </w:rPr>
        <w:t xml:space="preserve"> </w:t>
      </w: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>(Darllenwyd: 23 Hydref 2022).</w:t>
      </w:r>
    </w:p>
    <w:p w14:paraId="0A9CEDE3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(2022)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Curriculum for Wales.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61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https://hwb.gov.wales/curriculum-for-wales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21 Hydref 2022).</w:t>
      </w:r>
    </w:p>
    <w:p w14:paraId="415ED5F7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Fonts w:ascii="Arial" w:hAnsi="Arial" w:cs="Arial"/>
        </w:rPr>
        <w:t xml:space="preserve">Llywodraeth Cymru (2022) </w:t>
      </w:r>
      <w:r w:rsidRPr="006B2C62">
        <w:rPr>
          <w:rFonts w:ascii="Arial" w:hAnsi="Arial" w:cs="Arial"/>
          <w:i/>
          <w:iCs/>
        </w:rPr>
        <w:t>Children in Wales to benefit from £100 million investment in childcare</w:t>
      </w:r>
      <w:r w:rsidRPr="006B2C62">
        <w:rPr>
          <w:rFonts w:ascii="Arial" w:hAnsi="Arial" w:cs="Arial"/>
        </w:rPr>
        <w:t xml:space="preserve">. Ar gael o: </w:t>
      </w:r>
      <w:hyperlink r:id="rId62" w:history="1">
        <w:r w:rsidRPr="006B2C62">
          <w:rPr>
            <w:rStyle w:val="Hyperlink"/>
            <w:rFonts w:ascii="Arial" w:hAnsi="Arial" w:cs="Arial"/>
          </w:rPr>
          <w:t>https://gov.wales/children-wales-benefit-100-million-investment-childcare</w:t>
        </w:r>
      </w:hyperlink>
      <w:r w:rsidRPr="006B2C62">
        <w:rPr>
          <w:rFonts w:ascii="Arial" w:hAnsi="Arial" w:cs="Arial"/>
        </w:rPr>
        <w:t xml:space="preserve"> (Darllenwyd: 30 Hydref 2022).</w:t>
      </w:r>
    </w:p>
    <w:p w14:paraId="6E432D8D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Llywodraeth Cymru (2022) </w:t>
      </w:r>
      <w:r w:rsidRPr="006B2C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Research into assessment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Pr="006B2C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practices in the Foundation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Pr="006B2C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Phase (summary)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</w:t>
      </w: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Ar gael o: </w:t>
      </w:r>
      <w:hyperlink r:id="rId63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https://gov.wales/sites/default/files/pdf-versions/2022/7/2/1657609272/research-assessment-practices-foundation-phase-summary.pdf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28 Hydref 2022).</w:t>
      </w:r>
    </w:p>
    <w:p w14:paraId="22375A0F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</w:rPr>
        <w:t xml:space="preserve">Llywodraeth Cymru (2022) </w:t>
      </w:r>
      <w:r w:rsidRPr="006B2C62">
        <w:rPr>
          <w:rStyle w:val="Hyperlink"/>
          <w:rFonts w:ascii="Arial" w:hAnsi="Arial" w:cs="Arial"/>
          <w:i/>
          <w:iCs/>
        </w:rPr>
        <w:t xml:space="preserve">Supporting learner progression: assessment guidance. </w:t>
      </w:r>
      <w:r w:rsidRPr="006B2C62">
        <w:rPr>
          <w:rStyle w:val="Hyperlink"/>
          <w:rFonts w:ascii="Arial" w:hAnsi="Arial" w:cs="Arial"/>
        </w:rPr>
        <w:t xml:space="preserve">Ar gael o: </w:t>
      </w:r>
      <w:hyperlink r:id="rId64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https://hwb.gov.wales/curriculum-for-wales/assessment-arrangements/supporting-learner-progression-assessment-guidance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24 Hydref 2022).</w:t>
      </w:r>
    </w:p>
    <w:p w14:paraId="4086B137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</w:rPr>
        <w:t xml:space="preserve">Llywodraeth Cymru (2022) </w:t>
      </w:r>
      <w:r w:rsidRPr="006B2C62">
        <w:rPr>
          <w:rStyle w:val="Hyperlink"/>
          <w:rFonts w:ascii="Arial" w:hAnsi="Arial" w:cs="Arial"/>
          <w:i/>
          <w:iCs/>
        </w:rPr>
        <w:t xml:space="preserve">What’s changing in assessment? </w:t>
      </w:r>
      <w:r w:rsidRPr="006B2C62">
        <w:rPr>
          <w:rStyle w:val="Hyperlink"/>
          <w:rFonts w:ascii="Arial" w:hAnsi="Arial" w:cs="Arial"/>
        </w:rPr>
        <w:t xml:space="preserve">Ar gael o: </w:t>
      </w:r>
      <w:hyperlink r:id="rId65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https://hwb.gov.wales/curriculum-for-wales/assessment-arrangements/what-s-changing-in-assessment/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24 Hydref 2022).</w:t>
      </w:r>
    </w:p>
    <w:p w14:paraId="0A495490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(2022)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£20m i wella cyfleusterau anghenion dysgu ychwanegol.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66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https://llyw.cymru/20m-i-wella-cyfleusterau-anghenion-dysgu-ychwanegol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19 Hydref 2022).</w:t>
      </w:r>
    </w:p>
    <w:p w14:paraId="3A3DDA06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</w:rPr>
        <w:t xml:space="preserve">Llywodraeth Cymru (dim dyddiad)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Datblygiad eich plentyn.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67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https://llyw.cymru/magu-plant-rhowch-amser-iddo/datblygiad-eich-plentyn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17 Hydref 2022).</w:t>
      </w:r>
    </w:p>
    <w:p w14:paraId="71E1FD7B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color w:val="1F1F1F"/>
          <w:sz w:val="24"/>
          <w:szCs w:val="24"/>
        </w:rPr>
      </w:pP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Llywodraeth Cymru (dim dyddiad)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Education is changing. </w:t>
      </w: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Ar gael o: </w:t>
      </w:r>
      <w:hyperlink r:id="rId68" w:anchor=":~:text=The%20curriculum%20must%20prepare%20young,and%20citizens%20of%20the%20world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https://gov.wales/education-changing#:~:text=The%20curriculum%20must%20prepare%20young,and%20citizens%20of%20the%20world</w:t>
        </w:r>
      </w:hyperlink>
      <w:r w:rsidRPr="006B2C62">
        <w:rPr>
          <w:rFonts w:ascii="Arial" w:hAnsi="Arial" w:cs="Arial"/>
          <w:color w:val="1F1F1F"/>
          <w:sz w:val="24"/>
          <w:szCs w:val="24"/>
        </w:rPr>
        <w:t>. (Darllenwyd: 17 Hydref 2022).</w:t>
      </w:r>
    </w:p>
    <w:p w14:paraId="05C647B5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Style w:val="Hyperlink"/>
          <w:rFonts w:ascii="Arial" w:hAnsi="Arial" w:cs="Arial"/>
          <w:sz w:val="24"/>
          <w:szCs w:val="24"/>
        </w:rPr>
        <w:t xml:space="preserve">Maryville University (dim dyddiad)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</w:rPr>
        <w:t xml:space="preserve">Cultural Influences on Child Development. </w:t>
      </w:r>
      <w:r w:rsidRPr="006B2C62">
        <w:rPr>
          <w:rStyle w:val="Hyperlink"/>
          <w:rFonts w:ascii="Arial" w:hAnsi="Arial" w:cs="Arial"/>
          <w:sz w:val="24"/>
          <w:szCs w:val="24"/>
        </w:rPr>
        <w:t xml:space="preserve">Ar gael o: </w:t>
      </w:r>
      <w:hyperlink r:id="rId69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https://online.maryville.edu/blog/cultural-influences-on-child-development/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29 Hydref 2022).</w:t>
      </w:r>
    </w:p>
    <w:p w14:paraId="22B98D26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McMahon, S. a Dyer, M. (2018)  </w:t>
      </w:r>
      <w:r w:rsidRPr="006B2C62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6B2C62">
        <w:rPr>
          <w:rFonts w:ascii="Arial" w:hAnsi="Arial" w:cs="Arial"/>
          <w:sz w:val="24"/>
          <w:szCs w:val="24"/>
        </w:rPr>
        <w:t>. London: Routledge.</w:t>
      </w:r>
    </w:p>
    <w:p w14:paraId="4368AC98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Style w:val="Hyperlink"/>
          <w:rFonts w:ascii="Arial" w:hAnsi="Arial" w:cs="Arial"/>
        </w:rPr>
        <w:t>McLachlan, C. (2018) ‘</w:t>
      </w:r>
      <w:r w:rsidRPr="006B2C62">
        <w:rPr>
          <w:rStyle w:val="Hyperlink"/>
          <w:rFonts w:ascii="Arial" w:hAnsi="Arial" w:cs="Arial"/>
          <w:color w:val="auto"/>
          <w:u w:val="none"/>
        </w:rPr>
        <w:t>Te Whāriki revisited: How approaches to assessment can</w:t>
      </w:r>
      <w:r w:rsidRPr="006B2C62">
        <w:rPr>
          <w:rStyle w:val="Hyperlink"/>
          <w:rFonts w:ascii="Arial" w:hAnsi="Arial" w:cs="Arial"/>
        </w:rPr>
        <w:t xml:space="preserve"> </w:t>
      </w:r>
      <w:r w:rsidRPr="006B2C62">
        <w:rPr>
          <w:rStyle w:val="Hyperlink"/>
          <w:rFonts w:ascii="Arial" w:hAnsi="Arial" w:cs="Arial"/>
          <w:color w:val="auto"/>
          <w:u w:val="none"/>
        </w:rPr>
        <w:t>make valued learning visible</w:t>
      </w:r>
      <w:r w:rsidRPr="006B2C62">
        <w:rPr>
          <w:rStyle w:val="Hyperlink"/>
          <w:rFonts w:ascii="Arial" w:hAnsi="Arial" w:cs="Arial"/>
        </w:rPr>
        <w:t xml:space="preserve">’, </w:t>
      </w:r>
      <w:r w:rsidRPr="006B2C62">
        <w:rPr>
          <w:rStyle w:val="Hyperlink"/>
          <w:rFonts w:ascii="Arial" w:hAnsi="Arial" w:cs="Arial"/>
          <w:i/>
          <w:iCs/>
        </w:rPr>
        <w:t xml:space="preserve">He Kupu, </w:t>
      </w:r>
      <w:r w:rsidRPr="006B2C62">
        <w:rPr>
          <w:rStyle w:val="Hyperlink"/>
          <w:rFonts w:ascii="Arial" w:hAnsi="Arial" w:cs="Arial"/>
        </w:rPr>
        <w:t xml:space="preserve">5(3), tt. 45-56. Ar gael o: </w:t>
      </w:r>
      <w:hyperlink r:id="rId70" w:history="1">
        <w:r w:rsidRPr="006B2C62">
          <w:rPr>
            <w:rStyle w:val="Hyperlink"/>
            <w:rFonts w:ascii="Arial" w:hAnsi="Arial" w:cs="Arial"/>
          </w:rPr>
          <w:t>https://researchcommons.waikato.ac.nz/bitstream/handle/10289/11854/He%20Kupu%202018%20McLachlan.pdf?sequence=4&amp;isAllowed=y</w:t>
        </w:r>
      </w:hyperlink>
      <w:r w:rsidRPr="006B2C62">
        <w:rPr>
          <w:rStyle w:val="Hyperlink"/>
          <w:rFonts w:ascii="Arial" w:hAnsi="Arial" w:cs="Arial"/>
        </w:rPr>
        <w:t xml:space="preserve"> (Darllenwyd: 24 Hydref 2022).</w:t>
      </w:r>
    </w:p>
    <w:p w14:paraId="21B20921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  <w:shd w:val="clear" w:color="auto" w:fill="FFFFFF"/>
        </w:rPr>
        <w:t>Mendizabal, I. L. (2022) Education in another minority language: The case of Basque. Siaradwr Gwadd. Hydref 25. Prifysgol Cymru Y Drindod Dewi Sant.</w:t>
      </w:r>
    </w:p>
    <w:p w14:paraId="4614FC86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Fonts w:ascii="Arial" w:hAnsi="Arial" w:cs="Arial"/>
          <w:shd w:val="clear" w:color="auto" w:fill="FFFFFF"/>
        </w:rPr>
        <w:t xml:space="preserve">Ministry of Education (2017) </w:t>
      </w:r>
      <w:r w:rsidRPr="006B2C62">
        <w:rPr>
          <w:rFonts w:ascii="Arial" w:hAnsi="Arial" w:cs="Arial"/>
          <w:i/>
          <w:iCs/>
          <w:shd w:val="clear" w:color="auto" w:fill="FFFFFF"/>
        </w:rPr>
        <w:t xml:space="preserve">Te Whāriki. </w:t>
      </w:r>
      <w:r w:rsidRPr="006B2C62">
        <w:rPr>
          <w:rFonts w:ascii="Arial" w:hAnsi="Arial" w:cs="Arial"/>
          <w:shd w:val="clear" w:color="auto" w:fill="FFFFFF"/>
        </w:rPr>
        <w:t xml:space="preserve">Ar gael o: </w:t>
      </w:r>
      <w:hyperlink r:id="rId71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https://tewhariki.s3.ap-southeast-2.amazonaws.com/public/Key-documents/Files/Te-Whariki-Early-Childhood-Curriculum.pdf#page=8</w:t>
        </w:r>
      </w:hyperlink>
      <w:r w:rsidRPr="006B2C62">
        <w:rPr>
          <w:rFonts w:ascii="Arial" w:hAnsi="Arial" w:cs="Arial"/>
          <w:shd w:val="clear" w:color="auto" w:fill="FFFFFF"/>
        </w:rPr>
        <w:t xml:space="preserve"> (Darllenwyd: 24 Hydref 2022).</w:t>
      </w:r>
    </w:p>
    <w:p w14:paraId="2E2869BC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Fonts w:ascii="Arial" w:hAnsi="Arial" w:cs="Arial"/>
          <w:shd w:val="clear" w:color="auto" w:fill="FFFFFF"/>
        </w:rPr>
        <w:t xml:space="preserve">Ministry of Education (2019) </w:t>
      </w:r>
      <w:r w:rsidRPr="006B2C62">
        <w:rPr>
          <w:rFonts w:ascii="Arial" w:hAnsi="Arial" w:cs="Arial"/>
          <w:i/>
          <w:iCs/>
          <w:shd w:val="clear" w:color="auto" w:fill="FFFFFF"/>
        </w:rPr>
        <w:t xml:space="preserve">Learning through play – What’s it all about? </w:t>
      </w:r>
      <w:r w:rsidRPr="006B2C62">
        <w:rPr>
          <w:rFonts w:ascii="Arial" w:hAnsi="Arial" w:cs="Arial"/>
          <w:shd w:val="clear" w:color="auto" w:fill="FFFFFF"/>
        </w:rPr>
        <w:t xml:space="preserve">Ar gael o: </w:t>
      </w:r>
      <w:hyperlink r:id="rId72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https://nzcurriculum.tki.org.nz/Curriculum-resources/NZC-Online-blog/Learning-through-play-What-s-it-all-about</w:t>
        </w:r>
      </w:hyperlink>
      <w:r w:rsidRPr="006B2C62">
        <w:rPr>
          <w:rFonts w:ascii="Arial" w:hAnsi="Arial" w:cs="Arial"/>
          <w:shd w:val="clear" w:color="auto" w:fill="FFFFFF"/>
        </w:rPr>
        <w:t xml:space="preserve"> (Darllenwyd: 25 Hydref 2022).</w:t>
      </w:r>
    </w:p>
    <w:p w14:paraId="5F6D2EF5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Mondal, S. (dim dyddiad) </w:t>
      </w:r>
      <w:r w:rsidRPr="006B2C62">
        <w:rPr>
          <w:rFonts w:ascii="Arial" w:hAnsi="Arial" w:cs="Arial"/>
          <w:i/>
          <w:iCs/>
        </w:rPr>
        <w:t>Why Teachers Training Is Important for Educational Excellence</w:t>
      </w:r>
      <w:r w:rsidRPr="006B2C62">
        <w:rPr>
          <w:rFonts w:ascii="Arial" w:hAnsi="Arial" w:cs="Arial"/>
        </w:rPr>
        <w:t xml:space="preserve">. Ar gael o: </w:t>
      </w:r>
      <w:hyperlink r:id="rId73" w:history="1">
        <w:r w:rsidRPr="006B2C62">
          <w:rPr>
            <w:rStyle w:val="Hyperlink"/>
            <w:rFonts w:ascii="Arial" w:hAnsi="Arial" w:cs="Arial"/>
          </w:rPr>
          <w:t>https://galleryteachers.com/2020/02/why-teachers-training-is-important-for-educational-excellence/</w:t>
        </w:r>
      </w:hyperlink>
      <w:r w:rsidRPr="006B2C62">
        <w:rPr>
          <w:rFonts w:ascii="Arial" w:hAnsi="Arial" w:cs="Arial"/>
        </w:rPr>
        <w:t xml:space="preserve"> (Darllenwyd: 25 Hydref 2022).</w:t>
      </w:r>
    </w:p>
    <w:p w14:paraId="7AAF48CA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NAEYC (dim dyddiad) </w:t>
      </w:r>
      <w:r w:rsidRPr="006B2C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DAP: Observing, Documenting, and Assessing Children’s Development and Learning</w:t>
      </w: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. Ar gael o: </w:t>
      </w:r>
      <w:hyperlink r:id="rId74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https://www.naeyc.org/resources/position-statements/dap/assessing-development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28 Hydref 2022).</w:t>
      </w:r>
    </w:p>
    <w:p w14:paraId="31885AC8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</w:rPr>
        <w:t xml:space="preserve">NASUWT (dim dyddiad)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Assessment in Wales.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75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https://www.nasuwt.org.uk/advice/in-the-classroom/assessment/assessment-in-wales.html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28 Hydref 2022).</w:t>
      </w:r>
    </w:p>
    <w:p w14:paraId="570F65A0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National Autistic Society (2022)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Extra help at school in Wales.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76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https://www.autism.org.uk/advice-and-guidance/topics/education/extra-help-at-school/wales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21 Hydref 2022).</w:t>
      </w:r>
    </w:p>
    <w:p w14:paraId="04BA8318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National College for Teaching and Leadership (2013) </w:t>
      </w:r>
      <w:r w:rsidRPr="006B2C62">
        <w:rPr>
          <w:rFonts w:ascii="Arial" w:hAnsi="Arial" w:cs="Arial"/>
          <w:i/>
          <w:iCs/>
        </w:rPr>
        <w:t>Teachers’ Standards (Early Years).</w:t>
      </w:r>
      <w:r w:rsidRPr="006B2C62">
        <w:rPr>
          <w:rFonts w:ascii="Arial" w:hAnsi="Arial" w:cs="Arial"/>
        </w:rPr>
        <w:t xml:space="preserve"> Ar gael o: </w:t>
      </w:r>
      <w:hyperlink r:id="rId77" w:history="1">
        <w:r w:rsidRPr="006B2C62">
          <w:rPr>
            <w:rStyle w:val="Hyperlink"/>
            <w:rFonts w:ascii="Arial" w:hAnsi="Arial" w:cs="Arial"/>
          </w:rPr>
          <w:t>https://assets.publishing.service.gov.uk/government/uploads/system/uploads/attachment_data/file/211646/Early_Years_Teachers__Standards.pdf</w:t>
        </w:r>
      </w:hyperlink>
      <w:r w:rsidRPr="006B2C62">
        <w:rPr>
          <w:rFonts w:ascii="Arial" w:hAnsi="Arial" w:cs="Arial"/>
        </w:rPr>
        <w:t xml:space="preserve"> (Darllenwyd: 29 Hydref 2022).</w:t>
      </w:r>
    </w:p>
    <w:p w14:paraId="0243ECA4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Neaumn, S. (2016) </w:t>
      </w:r>
      <w:r w:rsidRPr="006B2C62">
        <w:rPr>
          <w:rFonts w:ascii="Arial" w:hAnsi="Arial" w:cs="Arial"/>
          <w:i/>
          <w:iCs/>
          <w:sz w:val="24"/>
          <w:szCs w:val="24"/>
        </w:rPr>
        <w:t>Observing and assessing children’s learning and development</w:t>
      </w:r>
      <w:r w:rsidRPr="006B2C62">
        <w:rPr>
          <w:rFonts w:ascii="Arial" w:hAnsi="Arial" w:cs="Arial"/>
          <w:sz w:val="24"/>
          <w:szCs w:val="24"/>
        </w:rPr>
        <w:t xml:space="preserve">. Ar gael o: </w:t>
      </w:r>
      <w:hyperlink r:id="rId78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https://study.sagepub.com/sites/default/files/Neaum%2C%20S.%20%282016%29%20Observing%20and%20Assessing%20Children%27s%20Learning%20and%20Development.%20London%2C%20Sage._.pdf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(Darllenwyd:29 Hydref 2022).</w:t>
      </w:r>
    </w:p>
    <w:p w14:paraId="02D9F68B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Style w:val="Hyperlink"/>
          <w:rFonts w:ascii="Arial" w:hAnsi="Arial" w:cs="Arial"/>
          <w:sz w:val="24"/>
          <w:szCs w:val="24"/>
        </w:rPr>
        <w:t xml:space="preserve">Nido Early Schools (2022)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</w:rPr>
        <w:t xml:space="preserve">Reggio Emilia vs Montessori. </w:t>
      </w:r>
      <w:r w:rsidRPr="006B2C62">
        <w:rPr>
          <w:rStyle w:val="Hyperlink"/>
          <w:rFonts w:ascii="Arial" w:hAnsi="Arial" w:cs="Arial"/>
          <w:sz w:val="24"/>
          <w:szCs w:val="24"/>
        </w:rPr>
        <w:t xml:space="preserve">Ar gael o: </w:t>
      </w:r>
    </w:p>
    <w:p w14:paraId="7ED3F75B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hyperlink r:id="rId79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https://nido.edu.au/news/reggio-emilia-vs-montessori/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29 Hydref 2022).</w:t>
      </w:r>
    </w:p>
    <w:p w14:paraId="24C54C20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Style w:val="Hyperlink"/>
          <w:rFonts w:ascii="Arial" w:hAnsi="Arial" w:cs="Arial"/>
        </w:rPr>
        <w:t xml:space="preserve">Noltemeyer. A. </w:t>
      </w:r>
      <w:r w:rsidRPr="006B2C62">
        <w:rPr>
          <w:rStyle w:val="Hyperlink"/>
          <w:rFonts w:ascii="Arial" w:hAnsi="Arial" w:cs="Arial"/>
          <w:i/>
          <w:iCs/>
        </w:rPr>
        <w:t>et al</w:t>
      </w:r>
      <w:r w:rsidRPr="006B2C62">
        <w:rPr>
          <w:rStyle w:val="Hyperlink"/>
          <w:rFonts w:ascii="Arial" w:hAnsi="Arial" w:cs="Arial"/>
        </w:rPr>
        <w:t>. (2012) ‘</w:t>
      </w:r>
      <w:r w:rsidRPr="006B2C62">
        <w:rPr>
          <w:rStyle w:val="Hyperlink"/>
          <w:rFonts w:ascii="Arial" w:hAnsi="Arial" w:cs="Arial"/>
          <w:color w:val="auto"/>
          <w:u w:val="none"/>
        </w:rPr>
        <w:t>The relationship among deficiency needs and growth needs: An empirical investigation of Maslow's theory</w:t>
      </w:r>
      <w:r w:rsidRPr="006B2C62">
        <w:rPr>
          <w:rStyle w:val="Hyperlink"/>
          <w:rFonts w:ascii="Arial" w:hAnsi="Arial" w:cs="Arial"/>
        </w:rPr>
        <w:t xml:space="preserve">’, </w:t>
      </w:r>
      <w:r w:rsidRPr="006B2C62">
        <w:rPr>
          <w:rStyle w:val="Hyperlink"/>
          <w:rFonts w:ascii="Arial" w:hAnsi="Arial" w:cs="Arial"/>
          <w:i/>
          <w:iCs/>
        </w:rPr>
        <w:t xml:space="preserve">Children and Youth Services Review, </w:t>
      </w:r>
      <w:r w:rsidRPr="006B2C62">
        <w:rPr>
          <w:rStyle w:val="Hyperlink"/>
          <w:rFonts w:ascii="Arial" w:hAnsi="Arial" w:cs="Arial"/>
        </w:rPr>
        <w:t>34(9), tt. 1862-1867. DOI:</w:t>
      </w:r>
      <w:r w:rsidRPr="006B2C62">
        <w:rPr>
          <w:rFonts w:ascii="Arial" w:hAnsi="Arial" w:cs="Arial"/>
        </w:rPr>
        <w:t xml:space="preserve"> </w:t>
      </w:r>
      <w:r w:rsidRPr="006B2C62">
        <w:rPr>
          <w:rStyle w:val="Hyperlink"/>
          <w:rFonts w:ascii="Arial" w:hAnsi="Arial" w:cs="Arial"/>
          <w:color w:val="auto"/>
          <w:u w:val="none"/>
        </w:rPr>
        <w:t>10.1016/j.childyouth.2012.05.021</w:t>
      </w:r>
    </w:p>
    <w:p w14:paraId="40063361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Style w:val="Hyperlink"/>
          <w:rFonts w:ascii="Arial" w:hAnsi="Arial" w:cs="Arial"/>
        </w:rPr>
        <w:t xml:space="preserve">Noltemeyer, A. </w:t>
      </w:r>
      <w:r w:rsidRPr="006B2C62">
        <w:rPr>
          <w:rStyle w:val="Hyperlink"/>
          <w:rFonts w:ascii="Arial" w:hAnsi="Arial" w:cs="Arial"/>
          <w:i/>
          <w:iCs/>
        </w:rPr>
        <w:t>et al</w:t>
      </w:r>
      <w:r w:rsidRPr="006B2C62">
        <w:rPr>
          <w:rStyle w:val="Hyperlink"/>
          <w:rFonts w:ascii="Arial" w:hAnsi="Arial" w:cs="Arial"/>
        </w:rPr>
        <w:t>. (2020) ‘</w:t>
      </w:r>
      <w:r w:rsidRPr="006B2C62">
        <w:rPr>
          <w:rStyle w:val="Hyperlink"/>
          <w:rFonts w:ascii="Arial" w:hAnsi="Arial" w:cs="Arial"/>
          <w:color w:val="auto"/>
          <w:u w:val="none"/>
        </w:rPr>
        <w:t>The Relationship between Deficiency Needs and Growth Needs: The Continuing Investigation of Maslow’s Theory</w:t>
      </w:r>
      <w:r w:rsidRPr="006B2C62">
        <w:rPr>
          <w:rStyle w:val="Hyperlink"/>
          <w:rFonts w:ascii="Arial" w:hAnsi="Arial" w:cs="Arial"/>
        </w:rPr>
        <w:t xml:space="preserve">’, </w:t>
      </w:r>
      <w:r w:rsidRPr="006B2C62">
        <w:rPr>
          <w:rStyle w:val="Hyperlink"/>
          <w:rFonts w:ascii="Arial" w:hAnsi="Arial" w:cs="Arial"/>
          <w:i/>
          <w:iCs/>
        </w:rPr>
        <w:t xml:space="preserve">Child and Youth Services, </w:t>
      </w:r>
      <w:r w:rsidRPr="006B2C62">
        <w:rPr>
          <w:rStyle w:val="Hyperlink"/>
          <w:rFonts w:ascii="Arial" w:hAnsi="Arial" w:cs="Arial"/>
        </w:rPr>
        <w:t>42(1), tt. 24-42. DOI:</w:t>
      </w:r>
      <w:r w:rsidRPr="006B2C62">
        <w:rPr>
          <w:rFonts w:ascii="Arial" w:hAnsi="Arial" w:cs="Arial"/>
        </w:rPr>
        <w:t xml:space="preserve"> </w:t>
      </w:r>
      <w:r w:rsidRPr="006B2C62">
        <w:rPr>
          <w:rStyle w:val="Hyperlink"/>
          <w:rFonts w:ascii="Arial" w:hAnsi="Arial" w:cs="Arial"/>
          <w:color w:val="auto"/>
          <w:u w:val="none"/>
        </w:rPr>
        <w:t>10.1080/0145935X.2020.1818558</w:t>
      </w:r>
    </w:p>
    <w:p w14:paraId="48EDDC37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Fonts w:ascii="Arial" w:hAnsi="Arial" w:cs="Arial"/>
        </w:rPr>
        <w:t xml:space="preserve">Nursery Resources (2019) </w:t>
      </w:r>
      <w:r w:rsidRPr="006B2C62">
        <w:rPr>
          <w:rFonts w:ascii="Arial" w:hAnsi="Arial" w:cs="Arial"/>
          <w:i/>
          <w:iCs/>
        </w:rPr>
        <w:t xml:space="preserve">Tracking Development in the EYFS. </w:t>
      </w:r>
      <w:r w:rsidRPr="006B2C62">
        <w:rPr>
          <w:rFonts w:ascii="Arial" w:hAnsi="Arial" w:cs="Arial"/>
        </w:rPr>
        <w:t xml:space="preserve">Ar gael o: </w:t>
      </w:r>
      <w:hyperlink r:id="rId80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https://www.nurseryresources.org/articles/eyfs/tracking-development-in-the-eyfs-2/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29 Hydref 2022).</w:t>
      </w:r>
    </w:p>
    <w:p w14:paraId="68260ADC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</w:p>
    <w:p w14:paraId="167B94CF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Nutbrown, C. (2012) </w:t>
      </w:r>
      <w:r w:rsidRPr="006B2C62">
        <w:rPr>
          <w:rFonts w:ascii="Arial" w:hAnsi="Arial" w:cs="Arial"/>
          <w:i/>
          <w:iCs/>
          <w:sz w:val="24"/>
          <w:szCs w:val="24"/>
        </w:rPr>
        <w:t>FOUNDATIONS FOR QUALITY The independent review of early education and childcare qualifications Final Report</w:t>
      </w:r>
      <w:r w:rsidRPr="006B2C62">
        <w:rPr>
          <w:rFonts w:ascii="Arial" w:hAnsi="Arial" w:cs="Arial"/>
          <w:sz w:val="24"/>
          <w:szCs w:val="24"/>
        </w:rPr>
        <w:t xml:space="preserve">. Ar gael o: </w:t>
      </w:r>
      <w:hyperlink r:id="rId81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https://assets.publishing.service.gov.uk/government/uploads/system/uploads/attachment_data/file/175463/Nutbrown-Review.pdf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26 Hydref 2022).</w:t>
      </w:r>
    </w:p>
    <w:p w14:paraId="1E08787B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OECD (2014)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Improving Schools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in Wales: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An OECD Perspective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82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https://www.oecd.org/education/Improving-schools-in-Wales.pdf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24 Hydref 2022).</w:t>
      </w:r>
    </w:p>
    <w:p w14:paraId="4602D1C3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  <w:shd w:val="clear" w:color="auto" w:fill="FFFFFF"/>
        </w:rPr>
      </w:pPr>
      <w:r w:rsidRPr="006B2C62">
        <w:rPr>
          <w:rFonts w:ascii="Arial" w:hAnsi="Arial" w:cs="Arial"/>
          <w:shd w:val="clear" w:color="auto" w:fill="FFFFFF"/>
        </w:rPr>
        <w:t xml:space="preserve">OECD (2017) </w:t>
      </w:r>
      <w:r w:rsidRPr="006B2C62">
        <w:rPr>
          <w:rFonts w:ascii="Arial" w:hAnsi="Arial" w:cs="Arial"/>
          <w:i/>
          <w:iCs/>
          <w:shd w:val="clear" w:color="auto" w:fill="FFFFFF"/>
        </w:rPr>
        <w:t>OECD SAYS COUNTRIES SHOULD RETHINK SCHOOL FUNDING POLICIES</w:t>
      </w:r>
      <w:r w:rsidRPr="006B2C62">
        <w:rPr>
          <w:rFonts w:ascii="Arial" w:hAnsi="Arial" w:cs="Arial"/>
          <w:shd w:val="clear" w:color="auto" w:fill="FFFFFF"/>
        </w:rPr>
        <w:t xml:space="preserve">. Ar gael o: </w:t>
      </w:r>
      <w:hyperlink r:id="rId83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https://www.oecd.org/education/school/OECD-says-countries-should-rethink-school-funding-policies.pdf</w:t>
        </w:r>
      </w:hyperlink>
      <w:r w:rsidRPr="006B2C62">
        <w:rPr>
          <w:rFonts w:ascii="Arial" w:hAnsi="Arial" w:cs="Arial"/>
          <w:shd w:val="clear" w:color="auto" w:fill="FFFFFF"/>
        </w:rPr>
        <w:t xml:space="preserve"> (Darllenwyd: 30 Hydref 2022).</w:t>
      </w:r>
    </w:p>
    <w:p w14:paraId="7535FFD3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375" w:afterAutospacing="0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Fonts w:ascii="Arial" w:hAnsi="Arial" w:cs="Arial"/>
        </w:rPr>
        <w:t xml:space="preserve">PACEY (2017) </w:t>
      </w:r>
      <w:r w:rsidRPr="006B2C62">
        <w:rPr>
          <w:rFonts w:ascii="Arial" w:hAnsi="Arial" w:cs="Arial"/>
          <w:i/>
          <w:iCs/>
        </w:rPr>
        <w:t xml:space="preserve">Assessment and Planning for Learning in Wales. </w:t>
      </w:r>
      <w:r w:rsidRPr="006B2C62">
        <w:rPr>
          <w:rFonts w:ascii="Arial" w:hAnsi="Arial" w:cs="Arial"/>
        </w:rPr>
        <w:t xml:space="preserve">Ar gael o: </w:t>
      </w:r>
      <w:hyperlink r:id="rId84" w:history="1">
        <w:r w:rsidRPr="006B2C62">
          <w:rPr>
            <w:rStyle w:val="Hyperlink"/>
            <w:rFonts w:ascii="Arial" w:hAnsi="Arial" w:cs="Arial"/>
          </w:rPr>
          <w:t>https://www.pacey.org.uk/Pacey/media/Website-files/PACEY%20member%20practice%20guides%20(PDFs)/PACEY%20member%20practice%20guides%202017%20(PDFs)/Assessment-and-planning-for-learning-Feb-17.pdf</w:t>
        </w:r>
      </w:hyperlink>
      <w:r w:rsidRPr="006B2C62">
        <w:rPr>
          <w:rStyle w:val="Hyperlink"/>
          <w:rFonts w:ascii="Arial" w:hAnsi="Arial" w:cs="Arial"/>
        </w:rPr>
        <w:t xml:space="preserve"> (Darllenwyd: 24 Hydref 2022).</w:t>
      </w:r>
    </w:p>
    <w:p w14:paraId="33A447A0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  <w:color w:val="202124"/>
          <w:shd w:val="clear" w:color="auto" w:fill="FFFFFF"/>
        </w:rPr>
      </w:pPr>
      <w:r w:rsidRPr="006B2C62">
        <w:rPr>
          <w:rFonts w:ascii="Arial" w:hAnsi="Arial" w:cs="Arial"/>
          <w:color w:val="2D2D2C"/>
          <w:shd w:val="clear" w:color="auto" w:fill="FFFFFF"/>
        </w:rPr>
        <w:t xml:space="preserve">PACEY (dim dyddiad) </w:t>
      </w:r>
      <w:r w:rsidRPr="006B2C62">
        <w:rPr>
          <w:rFonts w:ascii="Arial" w:hAnsi="Arial" w:cs="Arial"/>
          <w:i/>
          <w:iCs/>
          <w:color w:val="2D2D2C"/>
          <w:shd w:val="clear" w:color="auto" w:fill="FFFFFF"/>
        </w:rPr>
        <w:t xml:space="preserve">Early Years Funding. </w:t>
      </w:r>
      <w:r w:rsidRPr="006B2C62">
        <w:rPr>
          <w:rFonts w:ascii="Arial" w:hAnsi="Arial" w:cs="Arial"/>
          <w:color w:val="2D2D2C"/>
          <w:shd w:val="clear" w:color="auto" w:fill="FFFFFF"/>
        </w:rPr>
        <w:t xml:space="preserve">Ar gael o: </w:t>
      </w:r>
      <w:hyperlink r:id="rId85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https://www.pacey.org.uk/working-in-childcare/spotlight-on/early-years-funding/#:~:text=Central%20government%20allocates%20early%20years,funding%20to%20early%20years%20providers</w:t>
        </w:r>
      </w:hyperlink>
      <w:r w:rsidRPr="006B2C62">
        <w:rPr>
          <w:rFonts w:ascii="Arial" w:hAnsi="Arial" w:cs="Arial"/>
          <w:color w:val="202124"/>
          <w:shd w:val="clear" w:color="auto" w:fill="FFFFFF"/>
        </w:rPr>
        <w:t>. (Darllenwyd: 30 Hydref 2022).</w:t>
      </w:r>
    </w:p>
    <w:p w14:paraId="405C9646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Style w:val="Hyperlink"/>
          <w:rFonts w:ascii="Arial" w:hAnsi="Arial" w:cs="Arial"/>
          <w:sz w:val="24"/>
          <w:szCs w:val="24"/>
        </w:rPr>
        <w:t xml:space="preserve">Play Wales (2017)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</w:rPr>
        <w:t xml:space="preserve">Creating accessible play spaces. </w:t>
      </w:r>
      <w:r w:rsidRPr="006B2C62">
        <w:rPr>
          <w:rStyle w:val="Hyperlink"/>
          <w:rFonts w:ascii="Arial" w:hAnsi="Arial" w:cs="Arial"/>
          <w:sz w:val="24"/>
          <w:szCs w:val="24"/>
        </w:rPr>
        <w:t xml:space="preserve">Ar gael o: </w:t>
      </w:r>
      <w:hyperlink r:id="rId86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https://www.playwales.org.uk/login/uploaded/documents/Publications/Creating%20accessible%20play%20spaces.pdf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(Darllewnyd: 23 Hydref 2022).</w:t>
      </w:r>
    </w:p>
    <w:p w14:paraId="3AFDCA68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</w:rPr>
        <w:t xml:space="preserve">Reggio Children (dim dyddiad)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Making learning visible: Observation and Documentation.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87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https://www.reggiochildren.it/en/e-learning/webinars-and-web-conferences/making-learning-visible-observation-and-documentation/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29 Hydref 2022).</w:t>
      </w:r>
    </w:p>
    <w:p w14:paraId="354ABC7E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Rezai, A. (2022) ‘Fairness in classroom assessment: development and validation of a questionnaire’, </w:t>
      </w:r>
      <w:r w:rsidRPr="006B2C62">
        <w:rPr>
          <w:rFonts w:ascii="Arial" w:hAnsi="Arial" w:cs="Arial"/>
          <w:i/>
          <w:iCs/>
        </w:rPr>
        <w:t xml:space="preserve">Nature Public Health Emergency Collection, </w:t>
      </w:r>
      <w:r w:rsidRPr="006B2C62">
        <w:rPr>
          <w:rFonts w:ascii="Arial" w:hAnsi="Arial" w:cs="Arial"/>
        </w:rPr>
        <w:t>12(1). DOI: 10.1186/s40468-022-00162-9</w:t>
      </w:r>
    </w:p>
    <w:p w14:paraId="0F2DF6E8" w14:textId="77777777" w:rsidR="006C389F" w:rsidRPr="006B2C62" w:rsidRDefault="006C389F" w:rsidP="006C389F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RSA. (2010)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RSA Animate: Changing Education Paradigms </w:t>
      </w:r>
      <w:r w:rsidRPr="006B2C62">
        <w:rPr>
          <w:rFonts w:ascii="Arial" w:hAnsi="Arial" w:cs="Arial"/>
          <w:sz w:val="24"/>
          <w:szCs w:val="24"/>
        </w:rPr>
        <w:t xml:space="preserve">[Fideo]. Ar gael o: </w:t>
      </w:r>
      <w:hyperlink r:id="rId88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https://www.youtube.com/watch?v=zDZFcDGpL4U</w:t>
        </w:r>
      </w:hyperlink>
      <w:r w:rsidRPr="006B2C62">
        <w:rPr>
          <w:rFonts w:ascii="Arial" w:hAnsi="Arial" w:cs="Arial"/>
          <w:color w:val="FF0000"/>
          <w:sz w:val="24"/>
          <w:szCs w:val="24"/>
        </w:rPr>
        <w:t xml:space="preserve"> </w:t>
      </w:r>
      <w:r w:rsidRPr="006B2C62">
        <w:rPr>
          <w:rFonts w:ascii="Arial" w:hAnsi="Arial" w:cs="Arial"/>
          <w:sz w:val="24"/>
          <w:szCs w:val="24"/>
        </w:rPr>
        <w:t>(Cyrchwyd: 14 Hydref 2022).</w:t>
      </w:r>
    </w:p>
    <w:p w14:paraId="7165E08B" w14:textId="77777777" w:rsidR="006C389F" w:rsidRPr="006B2C62" w:rsidRDefault="006C389F" w:rsidP="006C389F">
      <w:pPr>
        <w:spacing w:after="0" w:line="276" w:lineRule="auto"/>
        <w:jc w:val="both"/>
        <w:rPr>
          <w:rFonts w:ascii="Arial" w:hAnsi="Arial" w:cs="Arial"/>
          <w:sz w:val="24"/>
          <w:szCs w:val="24"/>
        </w:rPr>
      </w:pPr>
    </w:p>
    <w:p w14:paraId="6C643286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Safety Culture (2020) </w:t>
      </w:r>
      <w:r w:rsidRPr="006B2C62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Child Observation. </w:t>
      </w:r>
      <w:r w:rsidRPr="006B2C62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 gael o: </w:t>
      </w:r>
      <w:hyperlink r:id="rId89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https://safetyculture.com/topics/child-observation/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 (Darllenwyd: 29 Hydref 2022).</w:t>
      </w:r>
    </w:p>
    <w:p w14:paraId="5AF32C99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  <w:shd w:val="clear" w:color="auto" w:fill="FFFFFF"/>
        </w:rPr>
        <w:t xml:space="preserve">Sasu, A. (2016) </w:t>
      </w:r>
      <w:r w:rsidRPr="006B2C62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CULTURAL ICEBERG AND OTHER CULTURAL MODELS</w:t>
      </w:r>
      <w:r w:rsidRPr="006B2C62">
        <w:rPr>
          <w:rFonts w:ascii="Arial" w:hAnsi="Arial" w:cs="Arial"/>
          <w:sz w:val="24"/>
          <w:szCs w:val="24"/>
          <w:shd w:val="clear" w:color="auto" w:fill="FFFFFF"/>
        </w:rPr>
        <w:t xml:space="preserve">. Ar gael o: </w:t>
      </w:r>
      <w:hyperlink r:id="rId90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http://lsc.rs.utcb.ro/docs/BS_LSC_2_2016.pdf#page=81</w:t>
        </w:r>
      </w:hyperlink>
      <w:r w:rsidRPr="006B2C62">
        <w:rPr>
          <w:rFonts w:ascii="Arial" w:hAnsi="Arial" w:cs="Arial"/>
          <w:sz w:val="24"/>
          <w:szCs w:val="24"/>
          <w:shd w:val="clear" w:color="auto" w:fill="FFFFFF"/>
        </w:rPr>
        <w:t xml:space="preserve"> (Darllenwyd: 28 Hydref 2022). </w:t>
      </w:r>
    </w:p>
    <w:p w14:paraId="3E02D567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Scharer, J. (2017) ‘Supporting young children’s learning in a dramatic play environment’, </w:t>
      </w:r>
      <w:r w:rsidRPr="006B2C62">
        <w:rPr>
          <w:rFonts w:ascii="Arial" w:hAnsi="Arial" w:cs="Arial"/>
          <w:i/>
          <w:iCs/>
        </w:rPr>
        <w:t xml:space="preserve">Journal of Childhood Studies, </w:t>
      </w:r>
      <w:r w:rsidRPr="006B2C62">
        <w:rPr>
          <w:rFonts w:ascii="Arial" w:hAnsi="Arial" w:cs="Arial"/>
        </w:rPr>
        <w:t xml:space="preserve">42(3), tt. 62-69. Ar gael o: </w:t>
      </w:r>
      <w:hyperlink r:id="rId91" w:history="1">
        <w:r w:rsidRPr="006B2C62">
          <w:rPr>
            <w:rStyle w:val="Hyperlink"/>
            <w:rFonts w:ascii="Arial" w:hAnsi="Arial" w:cs="Arial"/>
          </w:rPr>
          <w:t>file:///C:/Users/DSG/Downloads/17895-Article%20Text-16744-1-10-20171127.pdf</w:t>
        </w:r>
      </w:hyperlink>
      <w:r w:rsidRPr="006B2C62">
        <w:rPr>
          <w:rFonts w:ascii="Arial" w:hAnsi="Arial" w:cs="Arial"/>
        </w:rPr>
        <w:t xml:space="preserve"> (Darllenwyd: 25 Hydref 2022).</w:t>
      </w:r>
    </w:p>
    <w:p w14:paraId="0DC1B8DF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  <w:color w:val="2D2D2C"/>
          <w:shd w:val="clear" w:color="auto" w:fill="FFFFFF"/>
        </w:rPr>
      </w:pPr>
      <w:r w:rsidRPr="006B2C62">
        <w:rPr>
          <w:rFonts w:ascii="Arial" w:hAnsi="Arial" w:cs="Arial"/>
        </w:rPr>
        <w:t xml:space="preserve">Senedd Cymru (2021) </w:t>
      </w:r>
      <w:r w:rsidRPr="006B2C62">
        <w:rPr>
          <w:rFonts w:ascii="Arial" w:hAnsi="Arial" w:cs="Arial"/>
          <w:i/>
          <w:iCs/>
        </w:rPr>
        <w:t xml:space="preserve">How are schools in Wales funded and what are the main issues? </w:t>
      </w:r>
      <w:r w:rsidRPr="006B2C62">
        <w:rPr>
          <w:rFonts w:ascii="Arial" w:hAnsi="Arial" w:cs="Arial"/>
        </w:rPr>
        <w:t xml:space="preserve">Ar gael o: </w:t>
      </w:r>
      <w:hyperlink r:id="rId92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https://research.senedd.wales/research-articles/how-are-schools-in-wales-funded-and-what-are-the-main-issues/</w:t>
        </w:r>
      </w:hyperlink>
      <w:r w:rsidRPr="006B2C62">
        <w:rPr>
          <w:rFonts w:ascii="Arial" w:hAnsi="Arial" w:cs="Arial"/>
          <w:color w:val="2D2D2C"/>
          <w:shd w:val="clear" w:color="auto" w:fill="FFFFFF"/>
        </w:rPr>
        <w:t xml:space="preserve"> (Darllenwyd: 30 Hydref 2022).</w:t>
      </w:r>
    </w:p>
    <w:p w14:paraId="5BDDFE6E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Smidt, S. (2015) </w:t>
      </w:r>
      <w:r w:rsidRPr="006B2C62">
        <w:rPr>
          <w:rFonts w:ascii="Arial" w:hAnsi="Arial" w:cs="Arial"/>
          <w:i/>
          <w:iCs/>
          <w:sz w:val="24"/>
          <w:szCs w:val="24"/>
        </w:rPr>
        <w:t>Observing Young Children : The Nursery World/Routledge Essential Guides for Early Years Practitioners</w:t>
      </w:r>
      <w:r w:rsidRPr="006B2C62">
        <w:rPr>
          <w:rFonts w:ascii="Arial" w:hAnsi="Arial" w:cs="Arial"/>
          <w:sz w:val="24"/>
          <w:szCs w:val="24"/>
        </w:rPr>
        <w:t>. Oxon: Routledge.</w:t>
      </w:r>
    </w:p>
    <w:p w14:paraId="6E769D5F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  <w:color w:val="202124"/>
          <w:shd w:val="clear" w:color="auto" w:fill="FFFFFF"/>
        </w:rPr>
      </w:pPr>
      <w:r w:rsidRPr="006B2C62">
        <w:rPr>
          <w:rFonts w:ascii="Arial" w:hAnsi="Arial" w:cs="Arial"/>
          <w:shd w:val="clear" w:color="auto" w:fill="FFFFFF"/>
        </w:rPr>
        <w:t xml:space="preserve">Spencer-Milnes, X. (2020) </w:t>
      </w:r>
      <w:r w:rsidRPr="006B2C62">
        <w:rPr>
          <w:rFonts w:ascii="Arial" w:hAnsi="Arial" w:cs="Arial"/>
          <w:i/>
          <w:iCs/>
          <w:shd w:val="clear" w:color="auto" w:fill="FFFFFF"/>
        </w:rPr>
        <w:t xml:space="preserve">How to become an early years practitioner. </w:t>
      </w:r>
      <w:r w:rsidRPr="006B2C62">
        <w:rPr>
          <w:rFonts w:ascii="Arial" w:hAnsi="Arial" w:cs="Arial"/>
          <w:shd w:val="clear" w:color="auto" w:fill="FFFFFF"/>
        </w:rPr>
        <w:t xml:space="preserve">Ar gael o: </w:t>
      </w:r>
      <w:hyperlink r:id="rId93" w:anchor=":~:text=To%20carry%20out%20this%20role,help%20with%20your%20professional%20development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https://www.highspeedtraining.co.uk/hub/how-to-become-an-early-years-practitioner/#:~:text=To%20carry%20out%20this%20role,help%20with%20your%20professional%20development</w:t>
        </w:r>
      </w:hyperlink>
      <w:r w:rsidRPr="006B2C62">
        <w:rPr>
          <w:rFonts w:ascii="Arial" w:hAnsi="Arial" w:cs="Arial"/>
          <w:color w:val="202124"/>
          <w:shd w:val="clear" w:color="auto" w:fill="FFFFFF"/>
        </w:rPr>
        <w:t>. (Darllenwyd: 25 Hydref 2022).</w:t>
      </w:r>
    </w:p>
    <w:p w14:paraId="5780366D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  <w:color w:val="0B0C0C"/>
          <w:shd w:val="clear" w:color="auto" w:fill="FFFFFF"/>
        </w:rPr>
      </w:pPr>
      <w:r w:rsidRPr="006B2C62">
        <w:rPr>
          <w:rFonts w:ascii="Arial" w:hAnsi="Arial" w:cs="Arial"/>
        </w:rPr>
        <w:t xml:space="preserve">Spielman, A. (2020) </w:t>
      </w:r>
      <w:r w:rsidRPr="006B2C62">
        <w:rPr>
          <w:rFonts w:ascii="Arial" w:hAnsi="Arial" w:cs="Arial"/>
          <w:i/>
          <w:iCs/>
        </w:rPr>
        <w:t xml:space="preserve">HMCI commentary on school funsing. </w:t>
      </w:r>
      <w:r w:rsidRPr="006B2C62">
        <w:rPr>
          <w:rFonts w:ascii="Arial" w:hAnsi="Arial" w:cs="Arial"/>
        </w:rPr>
        <w:t xml:space="preserve">Ar gael o: </w:t>
      </w:r>
      <w:hyperlink r:id="rId94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https://www.gov.uk/government/speeches/commentary-on-school-funding</w:t>
        </w:r>
      </w:hyperlink>
      <w:r w:rsidRPr="006B2C62">
        <w:rPr>
          <w:rFonts w:ascii="Arial" w:hAnsi="Arial" w:cs="Arial"/>
          <w:color w:val="0B0C0C"/>
          <w:shd w:val="clear" w:color="auto" w:fill="FFFFFF"/>
        </w:rPr>
        <w:t xml:space="preserve"> (Darllenwyd: 30 Hydref 2022).</w:t>
      </w:r>
    </w:p>
    <w:p w14:paraId="6CB4E99B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Stan, S. a Stancovici, V. a Palos, R. (2013) ‘Teacher’s attitude toward continuous professional training’, </w:t>
      </w:r>
      <w:r w:rsidRPr="006B2C62">
        <w:rPr>
          <w:rFonts w:ascii="Arial" w:hAnsi="Arial" w:cs="Arial"/>
          <w:i/>
          <w:iCs/>
        </w:rPr>
        <w:t xml:space="preserve">Social and Behavioral Sciences, </w:t>
      </w:r>
      <w:r w:rsidRPr="006B2C62">
        <w:rPr>
          <w:rFonts w:ascii="Arial" w:hAnsi="Arial" w:cs="Arial"/>
        </w:rPr>
        <w:t>84, tt. 1722-1726. DOI: 10.1016/j.sbspro.2013.07.020</w:t>
      </w:r>
    </w:p>
    <w:p w14:paraId="7372E2BB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Tasdemir, F. (2014) ‘Analyzing the attitudes of teachers towards in-service trainings according to various variables’, </w:t>
      </w:r>
      <w:r w:rsidRPr="006B2C62">
        <w:rPr>
          <w:rFonts w:ascii="Arial" w:hAnsi="Arial" w:cs="Arial"/>
          <w:i/>
          <w:iCs/>
        </w:rPr>
        <w:t xml:space="preserve">Social and Behavioral Sciences, </w:t>
      </w:r>
      <w:r w:rsidRPr="006B2C62">
        <w:rPr>
          <w:rFonts w:ascii="Arial" w:hAnsi="Arial" w:cs="Arial"/>
        </w:rPr>
        <w:t>116, tt. 884-887. DOI: 10.1016/j.sbspro.2014.01.315</w:t>
      </w:r>
    </w:p>
    <w:p w14:paraId="197110DA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Teach Early Years (dim dyddiad)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Tracking pupil progress in the early years.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95" w:history="1">
        <w:r w:rsidRPr="006B2C62">
          <w:rPr>
            <w:rStyle w:val="Hyperlink"/>
            <w:rFonts w:ascii="Arial" w:hAnsi="Arial" w:cs="Arial"/>
          </w:rPr>
          <w:t>https://www.teachearlyyears.com/product-focus/view/tracking-pupil-progress-in-the-early-years</w:t>
        </w:r>
      </w:hyperlink>
      <w:r w:rsidRPr="006B2C62">
        <w:rPr>
          <w:rStyle w:val="Hyperlink"/>
          <w:rFonts w:ascii="Arial" w:hAnsi="Arial" w:cs="Arial"/>
        </w:rPr>
        <w:t xml:space="preserve"> (Darllenwyd: 29 Hydref 2022).</w:t>
      </w:r>
    </w:p>
    <w:p w14:paraId="21A04AD9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Te Whariki Online (dim dyddiad)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Assessment for learning.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96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https://tewhariki.tki.org.nz/en/assessment-for-learning/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24 Hydref 2022).</w:t>
      </w:r>
    </w:p>
    <w:p w14:paraId="1D641D88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Te Whariki Online (dim dyddiad)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Assessment, Planning and Evaluation.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97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https://tewhariki.tki.org.nz/en/key-documents/te-whariki-2017/assessment-planning-and-evaluation/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24 Hydref 2022).</w:t>
      </w:r>
    </w:p>
    <w:p w14:paraId="24CDB4D0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</w:rPr>
        <w:t xml:space="preserve">Their World (2022) </w:t>
      </w:r>
      <w:r w:rsidRPr="006B2C62">
        <w:rPr>
          <w:rStyle w:val="Hyperlink"/>
          <w:rFonts w:ascii="Arial" w:hAnsi="Arial" w:cs="Arial"/>
          <w:i/>
          <w:iCs/>
        </w:rPr>
        <w:t xml:space="preserve">Learning through play (early childhood development) </w:t>
      </w:r>
      <w:r w:rsidRPr="006B2C62">
        <w:rPr>
          <w:rStyle w:val="Hyperlink"/>
          <w:rFonts w:ascii="Arial" w:hAnsi="Arial" w:cs="Arial"/>
        </w:rPr>
        <w:t xml:space="preserve">Ar gael o: </w:t>
      </w:r>
      <w:hyperlink r:id="rId98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https://theirworld.org/resources/learning-through-play-early-childhood-development/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25 Hydref 2022).</w:t>
      </w:r>
    </w:p>
    <w:p w14:paraId="029E5134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Fonts w:ascii="Arial" w:hAnsi="Arial" w:cs="Arial"/>
          <w:color w:val="202124"/>
          <w:shd w:val="clear" w:color="auto" w:fill="FFFFFF"/>
        </w:rPr>
        <w:t xml:space="preserve">The Headteacher (2018) </w:t>
      </w:r>
      <w:r w:rsidRPr="006B2C62">
        <w:rPr>
          <w:rFonts w:ascii="Arial" w:hAnsi="Arial" w:cs="Arial"/>
          <w:i/>
          <w:iCs/>
          <w:color w:val="202124"/>
          <w:shd w:val="clear" w:color="auto" w:fill="FFFFFF"/>
        </w:rPr>
        <w:t xml:space="preserve">How Headteachers can make every pound count when financial planning. </w:t>
      </w:r>
      <w:r w:rsidRPr="006B2C62">
        <w:rPr>
          <w:rFonts w:ascii="Arial" w:hAnsi="Arial" w:cs="Arial"/>
          <w:color w:val="202124"/>
          <w:shd w:val="clear" w:color="auto" w:fill="FFFFFF"/>
        </w:rPr>
        <w:t xml:space="preserve">Ar gael o: </w:t>
      </w:r>
      <w:hyperlink r:id="rId99" w:history="1">
        <w:r w:rsidRPr="006B2C62">
          <w:rPr>
            <w:rStyle w:val="Hyperlink"/>
            <w:rFonts w:ascii="Arial" w:hAnsi="Arial" w:cs="Arial"/>
          </w:rPr>
          <w:t>https://www.theheadteacher.com/school-procurement/how-headteachers-can-make-every-pound-count-when-financial-planning</w:t>
        </w:r>
      </w:hyperlink>
      <w:r w:rsidRPr="006B2C62">
        <w:rPr>
          <w:rFonts w:ascii="Arial" w:hAnsi="Arial" w:cs="Arial"/>
        </w:rPr>
        <w:t xml:space="preserve"> (Darllenwyd: 30 Hydref 2022).</w:t>
      </w:r>
    </w:p>
    <w:p w14:paraId="0E9DEFDE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Fonts w:ascii="Arial" w:hAnsi="Arial" w:cs="Arial"/>
          <w:shd w:val="clear" w:color="auto" w:fill="FFFFFF"/>
        </w:rPr>
        <w:t xml:space="preserve">The National Strategies Early Years (2009) </w:t>
      </w:r>
      <w:r w:rsidRPr="006B2C62">
        <w:rPr>
          <w:rFonts w:ascii="Arial" w:hAnsi="Arial" w:cs="Arial"/>
          <w:i/>
          <w:iCs/>
          <w:shd w:val="clear" w:color="auto" w:fill="FFFFFF"/>
        </w:rPr>
        <w:t xml:space="preserve">Learning, Playing and Interacting. </w:t>
      </w:r>
      <w:r w:rsidRPr="006B2C62">
        <w:rPr>
          <w:rFonts w:ascii="Arial" w:hAnsi="Arial" w:cs="Arial"/>
          <w:shd w:val="clear" w:color="auto" w:fill="FFFFFF"/>
        </w:rPr>
        <w:t xml:space="preserve">Ar gael o: </w:t>
      </w:r>
      <w:hyperlink r:id="rId100" w:history="1">
        <w:r w:rsidRPr="006B2C62">
          <w:rPr>
            <w:rStyle w:val="Hyperlink"/>
            <w:rFonts w:ascii="Arial" w:hAnsi="Arial" w:cs="Arial"/>
          </w:rPr>
          <w:t>https://www.keap.org.uk/documents/LearningPlayingInteracting.pdf</w:t>
        </w:r>
      </w:hyperlink>
      <w:r w:rsidRPr="006B2C62">
        <w:rPr>
          <w:rStyle w:val="Hyperlink"/>
          <w:rFonts w:ascii="Arial" w:hAnsi="Arial" w:cs="Arial"/>
        </w:rPr>
        <w:t xml:space="preserve"> (Darllenwyd: 25 Hydref 2022).</w:t>
      </w:r>
    </w:p>
    <w:p w14:paraId="5C07BF10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Thomas, S. a Loughran, A. (2010) </w:t>
      </w:r>
      <w:r w:rsidRPr="006B2C62">
        <w:rPr>
          <w:rFonts w:ascii="Arial" w:hAnsi="Arial" w:cs="Arial"/>
          <w:i/>
          <w:iCs/>
          <w:sz w:val="24"/>
          <w:szCs w:val="24"/>
        </w:rPr>
        <w:t>Y Cyfnod Sylfaen 3-7 oed Athroniaeth, Ymchwil ac Ymarfer.</w:t>
      </w:r>
      <w:r w:rsidRPr="006B2C62">
        <w:rPr>
          <w:rFonts w:ascii="Arial" w:hAnsi="Arial" w:cs="Arial"/>
          <w:sz w:val="24"/>
          <w:szCs w:val="24"/>
        </w:rPr>
        <w:t xml:space="preserve"> Caerfyrddin: J D Lewis.</w:t>
      </w:r>
    </w:p>
    <w:p w14:paraId="3039A81F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Thomas, S. a Rees-Edwards, A. (2010) </w:t>
      </w:r>
      <w:r w:rsidRPr="006B2C62">
        <w:rPr>
          <w:rFonts w:ascii="Arial" w:hAnsi="Arial" w:cs="Arial"/>
          <w:i/>
          <w:iCs/>
          <w:sz w:val="24"/>
          <w:szCs w:val="24"/>
        </w:rPr>
        <w:t>Y Cyfnod Sylfaen 3-7 oed Athroniaeth, Ymchwil ac Ymarfer</w:t>
      </w:r>
      <w:r w:rsidRPr="006B2C62">
        <w:rPr>
          <w:rFonts w:ascii="Arial" w:hAnsi="Arial" w:cs="Arial"/>
          <w:sz w:val="24"/>
          <w:szCs w:val="24"/>
        </w:rPr>
        <w:t>. Caerfyrddin: J D Lewis.</w:t>
      </w:r>
    </w:p>
    <w:p w14:paraId="2EF388E6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>Tierney, R. (2013) ‘</w:t>
      </w:r>
      <w:r w:rsidRPr="006B2C62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Fairness in classroom assessment</w:t>
      </w: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’, </w:t>
      </w:r>
      <w:r w:rsidRPr="006B2C62">
        <w:rPr>
          <w:rStyle w:val="Hyperlink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SAGE Handbook of Research on Classroom Assessment, </w:t>
      </w:r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tt. 125-144. Ar gael o: </w:t>
      </w:r>
      <w:hyperlink r:id="rId101" w:history="1">
        <w:r w:rsidRPr="006B2C6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https://www.researchgate.net/publication/260144263_Tierney_R_D_2013_Fairness_in_classroom_assessment_In_J_H_McMillan_Ed_SAGE_Handbook_of_Research_on_Classroom_Assessment_Thousand_Oaks_CA_Sage_Publications</w:t>
        </w:r>
      </w:hyperlink>
      <w:r w:rsidRPr="006B2C6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(Darllenwyd: 28 Hydref 2022).</w:t>
      </w:r>
    </w:p>
    <w:p w14:paraId="4FD7BF03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240" w:afterAutospacing="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  <w:color w:val="0B0C0C"/>
          <w:shd w:val="clear" w:color="auto" w:fill="FFFFFF"/>
        </w:rPr>
        <w:t xml:space="preserve">Toff, B. (dim dyddiad) </w:t>
      </w:r>
      <w:r w:rsidRPr="006B2C62">
        <w:rPr>
          <w:rFonts w:ascii="Arial" w:hAnsi="Arial" w:cs="Arial"/>
          <w:i/>
          <w:iCs/>
          <w:color w:val="0B0C0C"/>
          <w:shd w:val="clear" w:color="auto" w:fill="FFFFFF"/>
        </w:rPr>
        <w:t xml:space="preserve">Inadequate funding adn it’s impact on students. </w:t>
      </w:r>
      <w:r w:rsidRPr="006B2C62">
        <w:rPr>
          <w:rFonts w:ascii="Arial" w:hAnsi="Arial" w:cs="Arial"/>
          <w:color w:val="0B0C0C"/>
          <w:shd w:val="clear" w:color="auto" w:fill="FFFFFF"/>
        </w:rPr>
        <w:t xml:space="preserve">Ar gael o: </w:t>
      </w:r>
      <w:hyperlink r:id="rId102" w:history="1">
        <w:r w:rsidRPr="006B2C62">
          <w:rPr>
            <w:rStyle w:val="Hyperlink"/>
            <w:rFonts w:ascii="Arial" w:hAnsi="Arial" w:cs="Arial"/>
          </w:rPr>
          <w:t>https://eduequityforall.com/lack-of-funding/</w:t>
        </w:r>
      </w:hyperlink>
      <w:r w:rsidRPr="006B2C62">
        <w:rPr>
          <w:rFonts w:ascii="Arial" w:hAnsi="Arial" w:cs="Arial"/>
          <w:color w:val="002556"/>
        </w:rPr>
        <w:t xml:space="preserve"> </w:t>
      </w:r>
      <w:r w:rsidRPr="006B2C62">
        <w:rPr>
          <w:rFonts w:ascii="Arial" w:hAnsi="Arial" w:cs="Arial"/>
        </w:rPr>
        <w:t>(Darllenwyd: 30 Hydref 2022).</w:t>
      </w:r>
    </w:p>
    <w:p w14:paraId="22C7BFAA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Tovey, H. (2013) </w:t>
      </w:r>
      <w:r w:rsidRPr="006B2C62">
        <w:rPr>
          <w:rFonts w:ascii="Arial" w:hAnsi="Arial" w:cs="Arial"/>
          <w:i/>
          <w:iCs/>
          <w:sz w:val="24"/>
          <w:szCs w:val="24"/>
        </w:rPr>
        <w:t>Bringing the Froebel approach to your early years practice</w:t>
      </w:r>
      <w:r w:rsidRPr="006B2C62">
        <w:rPr>
          <w:rFonts w:ascii="Arial" w:hAnsi="Arial" w:cs="Arial"/>
          <w:sz w:val="24"/>
          <w:szCs w:val="24"/>
        </w:rPr>
        <w:t>. Routledge: London.</w:t>
      </w:r>
    </w:p>
    <w:p w14:paraId="6410B3F9" w14:textId="77777777" w:rsidR="006C389F" w:rsidRPr="006B2C62" w:rsidRDefault="006C389F" w:rsidP="006C389F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Twinkl (dim dyddiad)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What are play theories in Early Years?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103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https://www.twinkl.co.uk/teaching-wiki/play-theories-in-early-years</w:t>
        </w:r>
      </w:hyperlink>
      <w:r w:rsidRPr="006B2C62">
        <w:rPr>
          <w:rStyle w:val="Hyperlink"/>
          <w:rFonts w:ascii="Arial" w:hAnsi="Arial" w:cs="Arial"/>
          <w:sz w:val="24"/>
          <w:szCs w:val="24"/>
        </w:rPr>
        <w:t xml:space="preserve"> (Darllenwyd: 29 Hydref 2022).</w:t>
      </w:r>
    </w:p>
    <w:p w14:paraId="6FD541C7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Warreyn, P. a Paelt, S. a Roeyers, H. (2014) ‘Social-communicative abilities as treatment goals for preschool children with autism spectrum disorder: the importance of imitation, joint attention, and play’,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 Developmental Medicine and Child Neurology, </w:t>
      </w:r>
      <w:r w:rsidRPr="006B2C62">
        <w:rPr>
          <w:rFonts w:ascii="Arial" w:hAnsi="Arial" w:cs="Arial"/>
          <w:sz w:val="24"/>
          <w:szCs w:val="24"/>
        </w:rPr>
        <w:t>56, tt. 712-716. DOI: 10.1111/dmcn.12455</w:t>
      </w:r>
    </w:p>
    <w:p w14:paraId="634965D4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Whitebread, D. (2012)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The importance of play. </w:t>
      </w:r>
      <w:r w:rsidRPr="006B2C62">
        <w:rPr>
          <w:rFonts w:ascii="Arial" w:hAnsi="Arial" w:cs="Arial"/>
          <w:sz w:val="24"/>
          <w:szCs w:val="24"/>
        </w:rPr>
        <w:t xml:space="preserve">Ar gael o: </w:t>
      </w:r>
      <w:hyperlink r:id="rId104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https://www.csap.cam.ac.uk/media/uploads/files/1/david-whitebread---importance-of-play-report.pdf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29 Hydref 2022).</w:t>
      </w:r>
    </w:p>
    <w:p w14:paraId="11D45DA5" w14:textId="77777777" w:rsidR="006C389F" w:rsidRPr="006B2C62" w:rsidRDefault="006C389F" w:rsidP="006C389F">
      <w:pPr>
        <w:pStyle w:val="NormalWeb"/>
        <w:shd w:val="clear" w:color="auto" w:fill="FFFFFF"/>
        <w:spacing w:after="375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Wightwick, A. (2016) </w:t>
      </w:r>
      <w:r w:rsidRPr="006B2C62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Full Pisa results 2016 show Wales' schools are still adrift of the rest of the UK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105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https://www.walesonline.co.uk/news/education/full-pisa-results-2016-show-12278551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24 Hydref 2022).</w:t>
      </w:r>
    </w:p>
    <w:p w14:paraId="1B193E70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color w:val="000000"/>
          <w:sz w:val="24"/>
          <w:szCs w:val="24"/>
        </w:rPr>
        <w:t xml:space="preserve">Wolfberg, P. (2009) </w:t>
      </w:r>
      <w:r w:rsidRPr="006B2C62">
        <w:rPr>
          <w:rFonts w:ascii="Arial" w:hAnsi="Arial" w:cs="Arial"/>
          <w:i/>
          <w:iCs/>
          <w:sz w:val="24"/>
          <w:szCs w:val="24"/>
        </w:rPr>
        <w:t>Play and Imagination in Children with Autism</w:t>
      </w:r>
      <w:r w:rsidRPr="006B2C62">
        <w:rPr>
          <w:rFonts w:ascii="Arial" w:hAnsi="Arial" w:cs="Arial"/>
          <w:sz w:val="24"/>
          <w:szCs w:val="24"/>
        </w:rPr>
        <w:t xml:space="preserve">. 2nd edn. New York: Teachers College Press. </w:t>
      </w:r>
    </w:p>
    <w:p w14:paraId="327D0AB5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Wolfberg, P. a Bottema-Beutel, K. a Dewitt, M. (2012) ‘Including Children with Autism in Social and Imaginary Play with Typical Peers’,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American Journal of Play, </w:t>
      </w:r>
      <w:r w:rsidRPr="006B2C62">
        <w:rPr>
          <w:rFonts w:ascii="Arial" w:hAnsi="Arial" w:cs="Arial"/>
          <w:sz w:val="24"/>
          <w:szCs w:val="24"/>
        </w:rPr>
        <w:t xml:space="preserve">5(1). Ar gael o: </w:t>
      </w:r>
      <w:hyperlink r:id="rId106" w:history="1">
        <w:r w:rsidRPr="006B2C62">
          <w:rPr>
            <w:rStyle w:val="Hyperlink"/>
            <w:rFonts w:ascii="Arial" w:hAnsi="Arial" w:cs="Arial"/>
            <w:sz w:val="24"/>
            <w:szCs w:val="24"/>
          </w:rPr>
          <w:t>https://files.eric.ed.gov/fulltext/EJ985604.pdf</w:t>
        </w:r>
      </w:hyperlink>
      <w:r w:rsidRPr="006B2C62">
        <w:rPr>
          <w:rFonts w:ascii="Arial" w:hAnsi="Arial" w:cs="Arial"/>
          <w:sz w:val="24"/>
          <w:szCs w:val="24"/>
        </w:rPr>
        <w:t xml:space="preserve"> (Darllenwyd: 21 Hydref 2022).</w:t>
      </w:r>
    </w:p>
    <w:p w14:paraId="02108831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Wong, C. a Kasari, C. (2014) ‘Play and Joint Attention of Children with Autism in the Preschool Special Education Classroom’,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J Autism Dev Disord, </w:t>
      </w:r>
      <w:r w:rsidRPr="006B2C62">
        <w:rPr>
          <w:rFonts w:ascii="Arial" w:hAnsi="Arial" w:cs="Arial"/>
          <w:sz w:val="24"/>
          <w:szCs w:val="24"/>
        </w:rPr>
        <w:t>42(10), tt. 2152-2161. DOI: 10.1007/s10803-012-1467-2</w:t>
      </w:r>
    </w:p>
    <w:p w14:paraId="4F456963" w14:textId="77777777" w:rsidR="006C389F" w:rsidRPr="006B2C62" w:rsidRDefault="006C389F" w:rsidP="006C389F">
      <w:pPr>
        <w:pStyle w:val="NormalWeb"/>
        <w:shd w:val="clear" w:color="auto" w:fill="FFFFFF"/>
        <w:spacing w:after="300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>UNICEF (2018)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 Learning through play.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107" w:history="1">
        <w:r w:rsidRPr="006B2C62">
          <w:rPr>
            <w:rStyle w:val="Hyperlink"/>
            <w:rFonts w:ascii="Arial" w:hAnsi="Arial" w:cs="Arial"/>
          </w:rPr>
          <w:t>https://www.unicef.org/sites/default/files/2018-12/UNICEF-Lego-Foundation-Learning-through-Play.pdf</w:t>
        </w:r>
      </w:hyperlink>
      <w:r w:rsidRPr="006B2C62">
        <w:rPr>
          <w:rStyle w:val="Hyperlink"/>
          <w:rFonts w:ascii="Arial" w:hAnsi="Arial" w:cs="Arial"/>
        </w:rPr>
        <w:t xml:space="preserve"> (Drallenwyd: 25 Hydref 2022).</w:t>
      </w:r>
    </w:p>
    <w:p w14:paraId="34E8CD8A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B2C62">
        <w:rPr>
          <w:rFonts w:ascii="Arial" w:hAnsi="Arial" w:cs="Arial"/>
          <w:sz w:val="24"/>
          <w:szCs w:val="24"/>
          <w:shd w:val="clear" w:color="auto" w:fill="FFFFFF"/>
        </w:rPr>
        <w:t xml:space="preserve">Young, M. (2014) ‘What is a curriculum and what can it do?’, </w:t>
      </w:r>
      <w:r w:rsidRPr="006B2C62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Curriculum Journal, </w:t>
      </w:r>
      <w:r w:rsidRPr="006B2C62">
        <w:rPr>
          <w:rFonts w:ascii="Arial" w:hAnsi="Arial" w:cs="Arial"/>
          <w:sz w:val="24"/>
          <w:szCs w:val="24"/>
          <w:shd w:val="clear" w:color="auto" w:fill="FFFFFF"/>
        </w:rPr>
        <w:t>25(1), tt. 7-13. DOI:10.1080/09585176.2014.902526</w:t>
      </w:r>
    </w:p>
    <w:p w14:paraId="6221F80E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375" w:afterAutospacing="0" w:line="276" w:lineRule="auto"/>
        <w:jc w:val="both"/>
        <w:rPr>
          <w:rFonts w:ascii="Arial" w:hAnsi="Arial" w:cs="Arial"/>
        </w:rPr>
      </w:pPr>
      <w:r w:rsidRPr="006B2C62">
        <w:rPr>
          <w:rFonts w:ascii="Arial" w:hAnsi="Arial" w:cs="Arial"/>
        </w:rPr>
        <w:t xml:space="preserve">Kaiser, B. a Rasminsky, J. (2020) </w:t>
      </w:r>
      <w:r w:rsidRPr="006B2C62">
        <w:rPr>
          <w:rFonts w:ascii="Arial" w:hAnsi="Arial" w:cs="Arial"/>
          <w:i/>
          <w:iCs/>
        </w:rPr>
        <w:t>Valuing Diversity: Developing a Deeper Understanding of All Young Children's Behavior</w:t>
      </w:r>
      <w:r w:rsidRPr="006B2C62">
        <w:rPr>
          <w:rFonts w:ascii="Arial" w:hAnsi="Arial" w:cs="Arial"/>
        </w:rPr>
        <w:t xml:space="preserve">. Ar gael o: </w:t>
      </w:r>
      <w:hyperlink r:id="rId108" w:history="1">
        <w:r w:rsidRPr="006B2C62">
          <w:rPr>
            <w:rStyle w:val="Hyperlink"/>
            <w:rFonts w:ascii="Arial" w:hAnsi="Arial" w:cs="Arial"/>
          </w:rPr>
          <w:t>https://www.naeyc.org/resources/pubs/tyc/dec2019/valuing-diversity-developing-understanding-behavior</w:t>
        </w:r>
      </w:hyperlink>
      <w:r w:rsidRPr="006B2C62">
        <w:rPr>
          <w:rFonts w:ascii="Arial" w:hAnsi="Arial" w:cs="Arial"/>
        </w:rPr>
        <w:t xml:space="preserve"> (Darllenwyd: 29 Hydref 2022).</w:t>
      </w:r>
    </w:p>
    <w:p w14:paraId="4C361185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Style w:val="Hyperlink"/>
          <w:rFonts w:ascii="Arial" w:hAnsi="Arial" w:cs="Arial"/>
          <w:shd w:val="clear" w:color="auto" w:fill="FFFFFF"/>
        </w:rPr>
      </w:pPr>
      <w:r w:rsidRPr="006B2C62">
        <w:rPr>
          <w:rStyle w:val="Hyperlink"/>
          <w:rFonts w:ascii="Arial" w:hAnsi="Arial" w:cs="Arial"/>
          <w:shd w:val="clear" w:color="auto" w:fill="FFFFFF"/>
        </w:rPr>
        <w:t xml:space="preserve">Kelly. (2015) </w:t>
      </w:r>
      <w:r w:rsidRPr="006B2C62">
        <w:rPr>
          <w:rStyle w:val="Hyperlink"/>
          <w:rFonts w:ascii="Arial" w:hAnsi="Arial" w:cs="Arial"/>
          <w:i/>
          <w:iCs/>
          <w:shd w:val="clear" w:color="auto" w:fill="FFFFFF"/>
        </w:rPr>
        <w:t xml:space="preserve">Tracking in The EYFS. </w:t>
      </w:r>
      <w:r w:rsidRPr="006B2C62">
        <w:rPr>
          <w:rStyle w:val="Hyperlink"/>
          <w:rFonts w:ascii="Arial" w:hAnsi="Arial" w:cs="Arial"/>
          <w:shd w:val="clear" w:color="auto" w:fill="FFFFFF"/>
        </w:rPr>
        <w:t xml:space="preserve">Ar gael o: </w:t>
      </w:r>
      <w:hyperlink r:id="rId109" w:history="1">
        <w:r w:rsidRPr="006B2C62">
          <w:rPr>
            <w:rStyle w:val="Hyperlink"/>
            <w:rFonts w:ascii="Arial" w:hAnsi="Arial" w:cs="Arial"/>
            <w:shd w:val="clear" w:color="auto" w:fill="FFFFFF"/>
          </w:rPr>
          <w:t>https://www.earlyyearscareers.com/eyc/latest-news/tracking-in-the-eyfs/</w:t>
        </w:r>
      </w:hyperlink>
      <w:r w:rsidRPr="006B2C62">
        <w:rPr>
          <w:rStyle w:val="Hyperlink"/>
          <w:rFonts w:ascii="Arial" w:hAnsi="Arial" w:cs="Arial"/>
          <w:shd w:val="clear" w:color="auto" w:fill="FFFFFF"/>
        </w:rPr>
        <w:t xml:space="preserve"> (Darllenwyd: 29 Hydref 2022).</w:t>
      </w:r>
    </w:p>
    <w:p w14:paraId="514AEC63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300" w:afterAutospacing="0" w:line="276" w:lineRule="auto"/>
        <w:jc w:val="both"/>
        <w:rPr>
          <w:rFonts w:ascii="Arial" w:hAnsi="Arial" w:cs="Arial"/>
          <w:color w:val="231F20"/>
          <w:shd w:val="clear" w:color="auto" w:fill="FFFFFF"/>
        </w:rPr>
      </w:pPr>
    </w:p>
    <w:p w14:paraId="425B8056" w14:textId="77777777" w:rsidR="006C389F" w:rsidRPr="006B2C62" w:rsidRDefault="006C389F" w:rsidP="006C389F">
      <w:pPr>
        <w:pStyle w:val="NormalWeb"/>
        <w:shd w:val="clear" w:color="auto" w:fill="FFFFFF"/>
        <w:spacing w:before="0" w:beforeAutospacing="0" w:after="300" w:afterAutospacing="0" w:line="276" w:lineRule="auto"/>
        <w:jc w:val="both"/>
        <w:rPr>
          <w:rStyle w:val="Hyperlink"/>
          <w:rFonts w:ascii="Arial" w:hAnsi="Arial" w:cs="Arial"/>
        </w:rPr>
      </w:pPr>
      <w:r w:rsidRPr="006B2C62">
        <w:rPr>
          <w:rFonts w:ascii="Arial" w:hAnsi="Arial" w:cs="Arial"/>
        </w:rPr>
        <w:t xml:space="preserve">Khan, Z. (2017) ‘Attitude of Teachers Towards In-Service Training for the Improvement in Quality of Teaching at School Level’, </w:t>
      </w:r>
      <w:r w:rsidRPr="006B2C62">
        <w:rPr>
          <w:rFonts w:ascii="Arial" w:hAnsi="Arial" w:cs="Arial"/>
          <w:i/>
          <w:iCs/>
        </w:rPr>
        <w:t xml:space="preserve">International Education and Research Journal, </w:t>
      </w:r>
      <w:r w:rsidRPr="006B2C62">
        <w:rPr>
          <w:rFonts w:ascii="Arial" w:hAnsi="Arial" w:cs="Arial"/>
        </w:rPr>
        <w:t xml:space="preserve">3(8), tt. 73-75. Ar gael o: </w:t>
      </w:r>
      <w:hyperlink r:id="rId110" w:history="1">
        <w:r w:rsidRPr="006B2C62">
          <w:rPr>
            <w:rStyle w:val="Hyperlink"/>
            <w:rFonts w:ascii="Arial" w:hAnsi="Arial" w:cs="Arial"/>
          </w:rPr>
          <w:t>https://www.researchgate.net/publication/319543723_Attitude_of_Teachers_Towards_In-Service_Training_for_the_Improvement_in_Quality_of_Teaching_at_School_Level</w:t>
        </w:r>
      </w:hyperlink>
      <w:r w:rsidRPr="006B2C62">
        <w:rPr>
          <w:rFonts w:ascii="Arial" w:hAnsi="Arial" w:cs="Arial"/>
        </w:rPr>
        <w:t xml:space="preserve"> (Darllenwyd: 25 Hydref 2022).</w:t>
      </w:r>
    </w:p>
    <w:p w14:paraId="4B572C12" w14:textId="77777777" w:rsidR="006C389F" w:rsidRPr="006B2C62" w:rsidRDefault="006C389F" w:rsidP="006C389F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B2C62">
        <w:rPr>
          <w:rFonts w:ascii="Arial" w:hAnsi="Arial" w:cs="Arial"/>
          <w:sz w:val="24"/>
          <w:szCs w:val="24"/>
        </w:rPr>
        <w:t xml:space="preserve">Knight, C. a Crick, T. (2021) ‘Inclusive Education in Wales: Interpreting Discourses of Values and Practice Using Critical Policy Analysis’, </w:t>
      </w:r>
      <w:r w:rsidRPr="006B2C62">
        <w:rPr>
          <w:rFonts w:ascii="Arial" w:hAnsi="Arial" w:cs="Arial"/>
          <w:i/>
          <w:iCs/>
          <w:sz w:val="24"/>
          <w:szCs w:val="24"/>
        </w:rPr>
        <w:t xml:space="preserve">Review of Education, </w:t>
      </w:r>
      <w:r w:rsidRPr="006B2C62">
        <w:rPr>
          <w:rFonts w:ascii="Arial" w:hAnsi="Arial" w:cs="Arial"/>
          <w:sz w:val="24"/>
          <w:szCs w:val="24"/>
        </w:rPr>
        <w:t>5(2), tt. 258-283. DOI: 10.1177/20965311211039858</w:t>
      </w:r>
    </w:p>
    <w:p w14:paraId="29101D1C" w14:textId="77777777" w:rsidR="003F7BF4" w:rsidRPr="001C770A" w:rsidRDefault="003F7BF4" w:rsidP="00F72E04">
      <w:pPr>
        <w:jc w:val="both"/>
        <w:rPr>
          <w:rFonts w:ascii="Arial" w:hAnsi="Arial" w:cs="Arial"/>
          <w:sz w:val="24"/>
          <w:szCs w:val="24"/>
        </w:rPr>
      </w:pPr>
    </w:p>
    <w:sectPr w:rsidR="003F7BF4" w:rsidRPr="001C770A" w:rsidSect="008364E5">
      <w:headerReference w:type="default" r:id="rId111"/>
      <w:footerReference w:type="default" r:id="rId1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EA0CBB" w14:textId="77777777" w:rsidR="000C6E5B" w:rsidRDefault="000C6E5B" w:rsidP="0027271D">
      <w:pPr>
        <w:spacing w:after="0" w:line="240" w:lineRule="auto"/>
      </w:pPr>
      <w:r>
        <w:separator/>
      </w:r>
    </w:p>
  </w:endnote>
  <w:endnote w:type="continuationSeparator" w:id="0">
    <w:p w14:paraId="2B6F7B9B" w14:textId="77777777" w:rsidR="000C6E5B" w:rsidRDefault="000C6E5B" w:rsidP="002727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530032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A9F44A" w14:textId="5A264DD8" w:rsidR="0027271D" w:rsidRDefault="002727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DEBC18" w14:textId="77777777" w:rsidR="0027271D" w:rsidRDefault="002727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84D9F8" w14:textId="77777777" w:rsidR="000C6E5B" w:rsidRDefault="000C6E5B" w:rsidP="0027271D">
      <w:pPr>
        <w:spacing w:after="0" w:line="240" w:lineRule="auto"/>
      </w:pPr>
      <w:r>
        <w:separator/>
      </w:r>
    </w:p>
  </w:footnote>
  <w:footnote w:type="continuationSeparator" w:id="0">
    <w:p w14:paraId="0B6FDF87" w14:textId="77777777" w:rsidR="000C6E5B" w:rsidRDefault="000C6E5B" w:rsidP="002727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069B15" w14:textId="42D1BD9A" w:rsidR="0027271D" w:rsidRPr="0027271D" w:rsidRDefault="0027271D">
    <w:pPr>
      <w:pStyle w:val="Header"/>
    </w:pPr>
    <w:r w:rsidRPr="0027271D">
      <w:t>ECEY6010C</w:t>
    </w:r>
    <w:r w:rsidRPr="0027271D">
      <w:ptab w:relativeTo="margin" w:alignment="center" w:leader="none"/>
    </w:r>
    <w:r w:rsidRPr="0027271D">
      <w:t>2004259</w:t>
    </w:r>
    <w:r w:rsidRPr="0027271D">
      <w:ptab w:relativeTo="margin" w:alignment="right" w:leader="none"/>
    </w:r>
    <w:r w:rsidRPr="0027271D">
      <w:t>Gair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2539DC"/>
    <w:multiLevelType w:val="hybridMultilevel"/>
    <w:tmpl w:val="B2FC02F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AC213F"/>
    <w:multiLevelType w:val="hybridMultilevel"/>
    <w:tmpl w:val="35EC0EE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AF1D45"/>
    <w:multiLevelType w:val="hybridMultilevel"/>
    <w:tmpl w:val="143EEE22"/>
    <w:lvl w:ilvl="0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AFA5D37"/>
    <w:multiLevelType w:val="hybridMultilevel"/>
    <w:tmpl w:val="AC28FDD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C65475"/>
    <w:multiLevelType w:val="hybridMultilevel"/>
    <w:tmpl w:val="B5F274C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D3718B"/>
    <w:multiLevelType w:val="hybridMultilevel"/>
    <w:tmpl w:val="61B6D93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613343"/>
    <w:multiLevelType w:val="hybridMultilevel"/>
    <w:tmpl w:val="BD260F5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3D38AF"/>
    <w:multiLevelType w:val="hybridMultilevel"/>
    <w:tmpl w:val="90603F54"/>
    <w:lvl w:ilvl="0" w:tplc="098EE2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CA81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E27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5E1F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0EB6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B202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6A30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14AD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5C66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D172564"/>
    <w:multiLevelType w:val="hybridMultilevel"/>
    <w:tmpl w:val="6CD21A3E"/>
    <w:lvl w:ilvl="0" w:tplc="41D626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6AAE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C0C6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FC9D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FB00F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6ED0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9546C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14870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3663A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1F000631"/>
    <w:multiLevelType w:val="hybridMultilevel"/>
    <w:tmpl w:val="66ECC42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1403ED3"/>
    <w:multiLevelType w:val="hybridMultilevel"/>
    <w:tmpl w:val="D5F222C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B8F4039"/>
    <w:multiLevelType w:val="hybridMultilevel"/>
    <w:tmpl w:val="F44251B4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202216"/>
    <w:multiLevelType w:val="hybridMultilevel"/>
    <w:tmpl w:val="CC1AA49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6F5F1F"/>
    <w:multiLevelType w:val="hybridMultilevel"/>
    <w:tmpl w:val="C21C31A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D7401F"/>
    <w:multiLevelType w:val="hybridMultilevel"/>
    <w:tmpl w:val="58AC28E0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76A3CAB"/>
    <w:multiLevelType w:val="hybridMultilevel"/>
    <w:tmpl w:val="5B0E7DC0"/>
    <w:lvl w:ilvl="0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CE45180"/>
    <w:multiLevelType w:val="hybridMultilevel"/>
    <w:tmpl w:val="D86EA7F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8039D8"/>
    <w:multiLevelType w:val="hybridMultilevel"/>
    <w:tmpl w:val="9C26096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0F14D6D"/>
    <w:multiLevelType w:val="hybridMultilevel"/>
    <w:tmpl w:val="4080FC8E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112A7C"/>
    <w:multiLevelType w:val="hybridMultilevel"/>
    <w:tmpl w:val="0E88D894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C9E0C2A"/>
    <w:multiLevelType w:val="hybridMultilevel"/>
    <w:tmpl w:val="D76E107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F6E01EC"/>
    <w:multiLevelType w:val="hybridMultilevel"/>
    <w:tmpl w:val="B95237C4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4787963">
    <w:abstractNumId w:val="6"/>
  </w:num>
  <w:num w:numId="2" w16cid:durableId="1790007098">
    <w:abstractNumId w:val="10"/>
  </w:num>
  <w:num w:numId="3" w16cid:durableId="582446331">
    <w:abstractNumId w:val="9"/>
  </w:num>
  <w:num w:numId="4" w16cid:durableId="1410617775">
    <w:abstractNumId w:val="19"/>
  </w:num>
  <w:num w:numId="5" w16cid:durableId="182205113">
    <w:abstractNumId w:val="0"/>
  </w:num>
  <w:num w:numId="6" w16cid:durableId="1609384407">
    <w:abstractNumId w:val="4"/>
  </w:num>
  <w:num w:numId="7" w16cid:durableId="311368759">
    <w:abstractNumId w:val="11"/>
  </w:num>
  <w:num w:numId="8" w16cid:durableId="868831985">
    <w:abstractNumId w:val="14"/>
  </w:num>
  <w:num w:numId="9" w16cid:durableId="1334601260">
    <w:abstractNumId w:val="21"/>
  </w:num>
  <w:num w:numId="10" w16cid:durableId="1529877904">
    <w:abstractNumId w:val="17"/>
  </w:num>
  <w:num w:numId="11" w16cid:durableId="1637487624">
    <w:abstractNumId w:val="12"/>
  </w:num>
  <w:num w:numId="12" w16cid:durableId="915669328">
    <w:abstractNumId w:val="3"/>
  </w:num>
  <w:num w:numId="13" w16cid:durableId="1205600482">
    <w:abstractNumId w:val="5"/>
  </w:num>
  <w:num w:numId="14" w16cid:durableId="52703577">
    <w:abstractNumId w:val="13"/>
  </w:num>
  <w:num w:numId="15" w16cid:durableId="698311378">
    <w:abstractNumId w:val="16"/>
  </w:num>
  <w:num w:numId="16" w16cid:durableId="857545832">
    <w:abstractNumId w:val="2"/>
  </w:num>
  <w:num w:numId="17" w16cid:durableId="1710884605">
    <w:abstractNumId w:val="15"/>
  </w:num>
  <w:num w:numId="18" w16cid:durableId="1219824075">
    <w:abstractNumId w:val="18"/>
  </w:num>
  <w:num w:numId="19" w16cid:durableId="549803316">
    <w:abstractNumId w:val="20"/>
  </w:num>
  <w:num w:numId="20" w16cid:durableId="86272334">
    <w:abstractNumId w:val="8"/>
  </w:num>
  <w:num w:numId="21" w16cid:durableId="959147235">
    <w:abstractNumId w:val="7"/>
  </w:num>
  <w:num w:numId="22" w16cid:durableId="186909930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71D"/>
    <w:rsid w:val="00000071"/>
    <w:rsid w:val="00027F7C"/>
    <w:rsid w:val="000317D0"/>
    <w:rsid w:val="000333ED"/>
    <w:rsid w:val="000405CD"/>
    <w:rsid w:val="00042D02"/>
    <w:rsid w:val="00043963"/>
    <w:rsid w:val="00044D45"/>
    <w:rsid w:val="00050FF7"/>
    <w:rsid w:val="00052024"/>
    <w:rsid w:val="00053933"/>
    <w:rsid w:val="0006001D"/>
    <w:rsid w:val="000650EF"/>
    <w:rsid w:val="00074AD5"/>
    <w:rsid w:val="0007736E"/>
    <w:rsid w:val="00084B8D"/>
    <w:rsid w:val="00093CBB"/>
    <w:rsid w:val="000961E1"/>
    <w:rsid w:val="00096ECE"/>
    <w:rsid w:val="00097008"/>
    <w:rsid w:val="000A10A3"/>
    <w:rsid w:val="000A1A1F"/>
    <w:rsid w:val="000A4DB9"/>
    <w:rsid w:val="000B0D0C"/>
    <w:rsid w:val="000B0DEA"/>
    <w:rsid w:val="000B13A4"/>
    <w:rsid w:val="000B3C56"/>
    <w:rsid w:val="000B72AE"/>
    <w:rsid w:val="000C22D3"/>
    <w:rsid w:val="000C6E5B"/>
    <w:rsid w:val="000C7D28"/>
    <w:rsid w:val="000D3B19"/>
    <w:rsid w:val="000D477C"/>
    <w:rsid w:val="000D73DC"/>
    <w:rsid w:val="000E0239"/>
    <w:rsid w:val="000E139B"/>
    <w:rsid w:val="000F2B80"/>
    <w:rsid w:val="00100B89"/>
    <w:rsid w:val="00100D1A"/>
    <w:rsid w:val="001015AA"/>
    <w:rsid w:val="00116000"/>
    <w:rsid w:val="001234B1"/>
    <w:rsid w:val="00134491"/>
    <w:rsid w:val="0013527B"/>
    <w:rsid w:val="00135EA1"/>
    <w:rsid w:val="00137893"/>
    <w:rsid w:val="0014036A"/>
    <w:rsid w:val="001434DF"/>
    <w:rsid w:val="001478CD"/>
    <w:rsid w:val="001518B9"/>
    <w:rsid w:val="001572B6"/>
    <w:rsid w:val="00157350"/>
    <w:rsid w:val="0015736D"/>
    <w:rsid w:val="00157421"/>
    <w:rsid w:val="00157640"/>
    <w:rsid w:val="00157B6E"/>
    <w:rsid w:val="001659EC"/>
    <w:rsid w:val="00171A96"/>
    <w:rsid w:val="00175974"/>
    <w:rsid w:val="0017607B"/>
    <w:rsid w:val="00176E18"/>
    <w:rsid w:val="0018005B"/>
    <w:rsid w:val="00183161"/>
    <w:rsid w:val="00186CF9"/>
    <w:rsid w:val="00191A44"/>
    <w:rsid w:val="00191E85"/>
    <w:rsid w:val="0019467D"/>
    <w:rsid w:val="001A472A"/>
    <w:rsid w:val="001A5E76"/>
    <w:rsid w:val="001B5F22"/>
    <w:rsid w:val="001B7C7E"/>
    <w:rsid w:val="001C0419"/>
    <w:rsid w:val="001C32D0"/>
    <w:rsid w:val="001C759D"/>
    <w:rsid w:val="001C770A"/>
    <w:rsid w:val="001C7909"/>
    <w:rsid w:val="001D5B82"/>
    <w:rsid w:val="001D7481"/>
    <w:rsid w:val="001E02C6"/>
    <w:rsid w:val="001E42BF"/>
    <w:rsid w:val="001E4F1B"/>
    <w:rsid w:val="001F3C27"/>
    <w:rsid w:val="001F4F87"/>
    <w:rsid w:val="001F72DD"/>
    <w:rsid w:val="001F7D1F"/>
    <w:rsid w:val="00215BB0"/>
    <w:rsid w:val="0021692E"/>
    <w:rsid w:val="00224FC5"/>
    <w:rsid w:val="00230299"/>
    <w:rsid w:val="00230C94"/>
    <w:rsid w:val="00231C9F"/>
    <w:rsid w:val="002329B2"/>
    <w:rsid w:val="00243366"/>
    <w:rsid w:val="00245C88"/>
    <w:rsid w:val="00246846"/>
    <w:rsid w:val="00250527"/>
    <w:rsid w:val="00253648"/>
    <w:rsid w:val="00254AF9"/>
    <w:rsid w:val="00270E0F"/>
    <w:rsid w:val="0027271D"/>
    <w:rsid w:val="00285DFE"/>
    <w:rsid w:val="0028662C"/>
    <w:rsid w:val="00291251"/>
    <w:rsid w:val="002A026E"/>
    <w:rsid w:val="002A5908"/>
    <w:rsid w:val="002A6C3F"/>
    <w:rsid w:val="002B14E2"/>
    <w:rsid w:val="002B4440"/>
    <w:rsid w:val="002B7036"/>
    <w:rsid w:val="002C15BE"/>
    <w:rsid w:val="002C4CDD"/>
    <w:rsid w:val="002C4D7B"/>
    <w:rsid w:val="002C6733"/>
    <w:rsid w:val="002D697A"/>
    <w:rsid w:val="002D7F83"/>
    <w:rsid w:val="002E74E3"/>
    <w:rsid w:val="002F418C"/>
    <w:rsid w:val="002F46C4"/>
    <w:rsid w:val="002F7DCC"/>
    <w:rsid w:val="003009F4"/>
    <w:rsid w:val="003028C8"/>
    <w:rsid w:val="0032261D"/>
    <w:rsid w:val="00325326"/>
    <w:rsid w:val="00334971"/>
    <w:rsid w:val="00344844"/>
    <w:rsid w:val="00350143"/>
    <w:rsid w:val="00357D43"/>
    <w:rsid w:val="003641D7"/>
    <w:rsid w:val="00366B62"/>
    <w:rsid w:val="00367056"/>
    <w:rsid w:val="003702CC"/>
    <w:rsid w:val="00377BAF"/>
    <w:rsid w:val="00393B48"/>
    <w:rsid w:val="003A44E1"/>
    <w:rsid w:val="003A778C"/>
    <w:rsid w:val="003A7F1B"/>
    <w:rsid w:val="003B1FB4"/>
    <w:rsid w:val="003B2091"/>
    <w:rsid w:val="003B3C66"/>
    <w:rsid w:val="003B3D6C"/>
    <w:rsid w:val="003B7F96"/>
    <w:rsid w:val="003C1407"/>
    <w:rsid w:val="003C1469"/>
    <w:rsid w:val="003C78E1"/>
    <w:rsid w:val="003D26BC"/>
    <w:rsid w:val="003D7DD7"/>
    <w:rsid w:val="003E2A37"/>
    <w:rsid w:val="003E6ABD"/>
    <w:rsid w:val="003F1F6B"/>
    <w:rsid w:val="003F208E"/>
    <w:rsid w:val="003F597B"/>
    <w:rsid w:val="003F663E"/>
    <w:rsid w:val="003F69F5"/>
    <w:rsid w:val="003F7BF4"/>
    <w:rsid w:val="00400684"/>
    <w:rsid w:val="00400CAD"/>
    <w:rsid w:val="004052E4"/>
    <w:rsid w:val="0040573F"/>
    <w:rsid w:val="00405E1B"/>
    <w:rsid w:val="00406436"/>
    <w:rsid w:val="00410F5A"/>
    <w:rsid w:val="00411120"/>
    <w:rsid w:val="00411275"/>
    <w:rsid w:val="00415195"/>
    <w:rsid w:val="004168C8"/>
    <w:rsid w:val="00416A89"/>
    <w:rsid w:val="00423E0C"/>
    <w:rsid w:val="00425953"/>
    <w:rsid w:val="0043241E"/>
    <w:rsid w:val="00432D31"/>
    <w:rsid w:val="00434665"/>
    <w:rsid w:val="00436334"/>
    <w:rsid w:val="0043771F"/>
    <w:rsid w:val="004432E9"/>
    <w:rsid w:val="00451412"/>
    <w:rsid w:val="0045398A"/>
    <w:rsid w:val="00460FCD"/>
    <w:rsid w:val="004612B7"/>
    <w:rsid w:val="00462BF5"/>
    <w:rsid w:val="004637DE"/>
    <w:rsid w:val="00472550"/>
    <w:rsid w:val="00474108"/>
    <w:rsid w:val="00475BB8"/>
    <w:rsid w:val="004808F7"/>
    <w:rsid w:val="00485DE3"/>
    <w:rsid w:val="004878D7"/>
    <w:rsid w:val="00490170"/>
    <w:rsid w:val="00490DAA"/>
    <w:rsid w:val="00492795"/>
    <w:rsid w:val="00497A39"/>
    <w:rsid w:val="004A0F0B"/>
    <w:rsid w:val="004A528F"/>
    <w:rsid w:val="004A5335"/>
    <w:rsid w:val="004A620B"/>
    <w:rsid w:val="004B2233"/>
    <w:rsid w:val="004B2E2B"/>
    <w:rsid w:val="004B72C3"/>
    <w:rsid w:val="004C13DF"/>
    <w:rsid w:val="004C535F"/>
    <w:rsid w:val="004D7D9D"/>
    <w:rsid w:val="004E3EA0"/>
    <w:rsid w:val="004E4B67"/>
    <w:rsid w:val="004E6FFD"/>
    <w:rsid w:val="004F04DD"/>
    <w:rsid w:val="004F066F"/>
    <w:rsid w:val="004F2869"/>
    <w:rsid w:val="004F60E0"/>
    <w:rsid w:val="00504711"/>
    <w:rsid w:val="00510C3D"/>
    <w:rsid w:val="00511EFB"/>
    <w:rsid w:val="0051254E"/>
    <w:rsid w:val="00512745"/>
    <w:rsid w:val="0052380B"/>
    <w:rsid w:val="00532929"/>
    <w:rsid w:val="00533007"/>
    <w:rsid w:val="00546687"/>
    <w:rsid w:val="00562C71"/>
    <w:rsid w:val="00564180"/>
    <w:rsid w:val="0056779C"/>
    <w:rsid w:val="005700F3"/>
    <w:rsid w:val="00570315"/>
    <w:rsid w:val="00573B0F"/>
    <w:rsid w:val="0057484A"/>
    <w:rsid w:val="00577C25"/>
    <w:rsid w:val="00582362"/>
    <w:rsid w:val="0058335F"/>
    <w:rsid w:val="005837BB"/>
    <w:rsid w:val="0059714D"/>
    <w:rsid w:val="005A11E8"/>
    <w:rsid w:val="005A2386"/>
    <w:rsid w:val="005A2F9A"/>
    <w:rsid w:val="005A4152"/>
    <w:rsid w:val="005B0BED"/>
    <w:rsid w:val="005B1CDD"/>
    <w:rsid w:val="005B3A44"/>
    <w:rsid w:val="005B3FBA"/>
    <w:rsid w:val="005B5CE2"/>
    <w:rsid w:val="005B68D8"/>
    <w:rsid w:val="005C2931"/>
    <w:rsid w:val="005C2B5C"/>
    <w:rsid w:val="005C4E4F"/>
    <w:rsid w:val="005D137C"/>
    <w:rsid w:val="005D328E"/>
    <w:rsid w:val="005D3499"/>
    <w:rsid w:val="005D3A7B"/>
    <w:rsid w:val="005D6239"/>
    <w:rsid w:val="005E2E70"/>
    <w:rsid w:val="005E4366"/>
    <w:rsid w:val="005F3AA6"/>
    <w:rsid w:val="005F77EE"/>
    <w:rsid w:val="00601538"/>
    <w:rsid w:val="006029D2"/>
    <w:rsid w:val="00605546"/>
    <w:rsid w:val="00610DD2"/>
    <w:rsid w:val="006114ED"/>
    <w:rsid w:val="00621008"/>
    <w:rsid w:val="00626373"/>
    <w:rsid w:val="006274C2"/>
    <w:rsid w:val="00627918"/>
    <w:rsid w:val="00635445"/>
    <w:rsid w:val="00636D40"/>
    <w:rsid w:val="00647627"/>
    <w:rsid w:val="00653264"/>
    <w:rsid w:val="00655F23"/>
    <w:rsid w:val="0066388A"/>
    <w:rsid w:val="00665784"/>
    <w:rsid w:val="00666BAA"/>
    <w:rsid w:val="006678D5"/>
    <w:rsid w:val="00672BBC"/>
    <w:rsid w:val="00677D4A"/>
    <w:rsid w:val="006807D2"/>
    <w:rsid w:val="0068259F"/>
    <w:rsid w:val="0068393A"/>
    <w:rsid w:val="00683D20"/>
    <w:rsid w:val="00695547"/>
    <w:rsid w:val="006A04BB"/>
    <w:rsid w:val="006A243F"/>
    <w:rsid w:val="006A2BB5"/>
    <w:rsid w:val="006A6623"/>
    <w:rsid w:val="006B04EF"/>
    <w:rsid w:val="006B126E"/>
    <w:rsid w:val="006B4729"/>
    <w:rsid w:val="006B5D0F"/>
    <w:rsid w:val="006B6CEB"/>
    <w:rsid w:val="006C247C"/>
    <w:rsid w:val="006C389F"/>
    <w:rsid w:val="006C4237"/>
    <w:rsid w:val="006C7489"/>
    <w:rsid w:val="006C7C56"/>
    <w:rsid w:val="006C7C94"/>
    <w:rsid w:val="006D15DD"/>
    <w:rsid w:val="006D46BF"/>
    <w:rsid w:val="006F2432"/>
    <w:rsid w:val="006F341F"/>
    <w:rsid w:val="006F4061"/>
    <w:rsid w:val="0070074B"/>
    <w:rsid w:val="007142E5"/>
    <w:rsid w:val="00721583"/>
    <w:rsid w:val="00723B1F"/>
    <w:rsid w:val="00731956"/>
    <w:rsid w:val="00731ED3"/>
    <w:rsid w:val="0074191A"/>
    <w:rsid w:val="0074209D"/>
    <w:rsid w:val="00743BAC"/>
    <w:rsid w:val="00745809"/>
    <w:rsid w:val="00745F23"/>
    <w:rsid w:val="00746C46"/>
    <w:rsid w:val="007528D8"/>
    <w:rsid w:val="00757A0F"/>
    <w:rsid w:val="00762E18"/>
    <w:rsid w:val="0076789F"/>
    <w:rsid w:val="00770745"/>
    <w:rsid w:val="00771143"/>
    <w:rsid w:val="00773DC7"/>
    <w:rsid w:val="00775BFE"/>
    <w:rsid w:val="007769E4"/>
    <w:rsid w:val="007808A1"/>
    <w:rsid w:val="00783B36"/>
    <w:rsid w:val="00784832"/>
    <w:rsid w:val="00784916"/>
    <w:rsid w:val="00784BD3"/>
    <w:rsid w:val="00796643"/>
    <w:rsid w:val="007A0091"/>
    <w:rsid w:val="007A0A34"/>
    <w:rsid w:val="007A7317"/>
    <w:rsid w:val="007B27B3"/>
    <w:rsid w:val="007C3785"/>
    <w:rsid w:val="007C4146"/>
    <w:rsid w:val="007C6AB9"/>
    <w:rsid w:val="007D2ACC"/>
    <w:rsid w:val="007F1595"/>
    <w:rsid w:val="007F2548"/>
    <w:rsid w:val="007F4C9F"/>
    <w:rsid w:val="00804671"/>
    <w:rsid w:val="00810320"/>
    <w:rsid w:val="008117A3"/>
    <w:rsid w:val="00811A24"/>
    <w:rsid w:val="00811DCE"/>
    <w:rsid w:val="00816435"/>
    <w:rsid w:val="00816DEA"/>
    <w:rsid w:val="008233B3"/>
    <w:rsid w:val="00826033"/>
    <w:rsid w:val="00830723"/>
    <w:rsid w:val="00831637"/>
    <w:rsid w:val="00832C5E"/>
    <w:rsid w:val="0083403E"/>
    <w:rsid w:val="008364E5"/>
    <w:rsid w:val="00836D0C"/>
    <w:rsid w:val="00840FA1"/>
    <w:rsid w:val="0084106D"/>
    <w:rsid w:val="0084107B"/>
    <w:rsid w:val="0084285D"/>
    <w:rsid w:val="0084672E"/>
    <w:rsid w:val="00846BD4"/>
    <w:rsid w:val="00850BA9"/>
    <w:rsid w:val="00852153"/>
    <w:rsid w:val="00854429"/>
    <w:rsid w:val="00854617"/>
    <w:rsid w:val="00855C88"/>
    <w:rsid w:val="00856162"/>
    <w:rsid w:val="008656CA"/>
    <w:rsid w:val="0087439C"/>
    <w:rsid w:val="00874A47"/>
    <w:rsid w:val="00877315"/>
    <w:rsid w:val="0088071C"/>
    <w:rsid w:val="0088235A"/>
    <w:rsid w:val="00883903"/>
    <w:rsid w:val="00885787"/>
    <w:rsid w:val="008916F0"/>
    <w:rsid w:val="008965CA"/>
    <w:rsid w:val="008A220F"/>
    <w:rsid w:val="008B7F57"/>
    <w:rsid w:val="008C33FF"/>
    <w:rsid w:val="008D19C4"/>
    <w:rsid w:val="008E0CEB"/>
    <w:rsid w:val="008E4F2A"/>
    <w:rsid w:val="008F4DFB"/>
    <w:rsid w:val="008F6DE3"/>
    <w:rsid w:val="008F6E3E"/>
    <w:rsid w:val="00901CB7"/>
    <w:rsid w:val="00910495"/>
    <w:rsid w:val="009136DF"/>
    <w:rsid w:val="00915BEB"/>
    <w:rsid w:val="00924521"/>
    <w:rsid w:val="00925897"/>
    <w:rsid w:val="009353DD"/>
    <w:rsid w:val="00935983"/>
    <w:rsid w:val="00935B72"/>
    <w:rsid w:val="009364EE"/>
    <w:rsid w:val="00940363"/>
    <w:rsid w:val="00942478"/>
    <w:rsid w:val="00943598"/>
    <w:rsid w:val="00950116"/>
    <w:rsid w:val="00955C52"/>
    <w:rsid w:val="00957305"/>
    <w:rsid w:val="00963993"/>
    <w:rsid w:val="0096740B"/>
    <w:rsid w:val="00967E2B"/>
    <w:rsid w:val="009752EE"/>
    <w:rsid w:val="0098646A"/>
    <w:rsid w:val="00986B2D"/>
    <w:rsid w:val="009941CF"/>
    <w:rsid w:val="0099528F"/>
    <w:rsid w:val="00996294"/>
    <w:rsid w:val="009979D1"/>
    <w:rsid w:val="009A3468"/>
    <w:rsid w:val="009A40A3"/>
    <w:rsid w:val="009A43C2"/>
    <w:rsid w:val="009B3958"/>
    <w:rsid w:val="009B6572"/>
    <w:rsid w:val="009B6E38"/>
    <w:rsid w:val="009C0AB6"/>
    <w:rsid w:val="009C21C3"/>
    <w:rsid w:val="009C7BA8"/>
    <w:rsid w:val="009D02FC"/>
    <w:rsid w:val="009D0E19"/>
    <w:rsid w:val="009D0FBA"/>
    <w:rsid w:val="009D2788"/>
    <w:rsid w:val="009D2ABE"/>
    <w:rsid w:val="009D48ED"/>
    <w:rsid w:val="009D7442"/>
    <w:rsid w:val="009D7805"/>
    <w:rsid w:val="009E09C9"/>
    <w:rsid w:val="009F4488"/>
    <w:rsid w:val="009F4715"/>
    <w:rsid w:val="009F6AF6"/>
    <w:rsid w:val="00A013AD"/>
    <w:rsid w:val="00A03364"/>
    <w:rsid w:val="00A113F8"/>
    <w:rsid w:val="00A135BE"/>
    <w:rsid w:val="00A25A14"/>
    <w:rsid w:val="00A26473"/>
    <w:rsid w:val="00A26DF0"/>
    <w:rsid w:val="00A27880"/>
    <w:rsid w:val="00A30C31"/>
    <w:rsid w:val="00A3567B"/>
    <w:rsid w:val="00A37312"/>
    <w:rsid w:val="00A404B3"/>
    <w:rsid w:val="00A41539"/>
    <w:rsid w:val="00A41B05"/>
    <w:rsid w:val="00A42A8C"/>
    <w:rsid w:val="00A43678"/>
    <w:rsid w:val="00A47072"/>
    <w:rsid w:val="00A57C90"/>
    <w:rsid w:val="00A60AEB"/>
    <w:rsid w:val="00A6416E"/>
    <w:rsid w:val="00A64EF1"/>
    <w:rsid w:val="00A652DA"/>
    <w:rsid w:val="00A654C0"/>
    <w:rsid w:val="00A70875"/>
    <w:rsid w:val="00A746FA"/>
    <w:rsid w:val="00A81DFE"/>
    <w:rsid w:val="00A82656"/>
    <w:rsid w:val="00A85DF3"/>
    <w:rsid w:val="00A918D4"/>
    <w:rsid w:val="00A93FCB"/>
    <w:rsid w:val="00A94C95"/>
    <w:rsid w:val="00AA051A"/>
    <w:rsid w:val="00AA6371"/>
    <w:rsid w:val="00AA78F3"/>
    <w:rsid w:val="00AB0F34"/>
    <w:rsid w:val="00AB2FC8"/>
    <w:rsid w:val="00AB3357"/>
    <w:rsid w:val="00AB4BCD"/>
    <w:rsid w:val="00AB4E80"/>
    <w:rsid w:val="00AB63B2"/>
    <w:rsid w:val="00AB66C2"/>
    <w:rsid w:val="00AC1E50"/>
    <w:rsid w:val="00AC475E"/>
    <w:rsid w:val="00AC4C2E"/>
    <w:rsid w:val="00AC6EB6"/>
    <w:rsid w:val="00AC72D5"/>
    <w:rsid w:val="00AD043D"/>
    <w:rsid w:val="00AD2B8C"/>
    <w:rsid w:val="00AD3702"/>
    <w:rsid w:val="00AD48D2"/>
    <w:rsid w:val="00AD4E9F"/>
    <w:rsid w:val="00AD5346"/>
    <w:rsid w:val="00AE1DC9"/>
    <w:rsid w:val="00AE7087"/>
    <w:rsid w:val="00AF0EE0"/>
    <w:rsid w:val="00AF109A"/>
    <w:rsid w:val="00AF2084"/>
    <w:rsid w:val="00AF78E0"/>
    <w:rsid w:val="00B02C77"/>
    <w:rsid w:val="00B10C50"/>
    <w:rsid w:val="00B12DB6"/>
    <w:rsid w:val="00B14AC8"/>
    <w:rsid w:val="00B151CB"/>
    <w:rsid w:val="00B175FA"/>
    <w:rsid w:val="00B272EE"/>
    <w:rsid w:val="00B33EF0"/>
    <w:rsid w:val="00B3424F"/>
    <w:rsid w:val="00B45731"/>
    <w:rsid w:val="00B47803"/>
    <w:rsid w:val="00B50EC1"/>
    <w:rsid w:val="00B609D8"/>
    <w:rsid w:val="00B75C38"/>
    <w:rsid w:val="00B804FB"/>
    <w:rsid w:val="00B82DDB"/>
    <w:rsid w:val="00B8641F"/>
    <w:rsid w:val="00B866F8"/>
    <w:rsid w:val="00B92789"/>
    <w:rsid w:val="00BA1237"/>
    <w:rsid w:val="00BB119F"/>
    <w:rsid w:val="00BB1740"/>
    <w:rsid w:val="00BB3608"/>
    <w:rsid w:val="00BB4D49"/>
    <w:rsid w:val="00BB5CA1"/>
    <w:rsid w:val="00BC4504"/>
    <w:rsid w:val="00BC66C9"/>
    <w:rsid w:val="00BD0AF9"/>
    <w:rsid w:val="00BD11A1"/>
    <w:rsid w:val="00BD5794"/>
    <w:rsid w:val="00BD6DB7"/>
    <w:rsid w:val="00BF29C1"/>
    <w:rsid w:val="00C02159"/>
    <w:rsid w:val="00C04D4F"/>
    <w:rsid w:val="00C056ED"/>
    <w:rsid w:val="00C1281E"/>
    <w:rsid w:val="00C13455"/>
    <w:rsid w:val="00C1611A"/>
    <w:rsid w:val="00C17715"/>
    <w:rsid w:val="00C254E1"/>
    <w:rsid w:val="00C3066C"/>
    <w:rsid w:val="00C30778"/>
    <w:rsid w:val="00C32115"/>
    <w:rsid w:val="00C3230D"/>
    <w:rsid w:val="00C326CA"/>
    <w:rsid w:val="00C32F0C"/>
    <w:rsid w:val="00C34177"/>
    <w:rsid w:val="00C37DF0"/>
    <w:rsid w:val="00C42FBD"/>
    <w:rsid w:val="00C4344B"/>
    <w:rsid w:val="00C437C9"/>
    <w:rsid w:val="00C45C39"/>
    <w:rsid w:val="00C50716"/>
    <w:rsid w:val="00C61E81"/>
    <w:rsid w:val="00C63D53"/>
    <w:rsid w:val="00C65402"/>
    <w:rsid w:val="00C67F65"/>
    <w:rsid w:val="00C71858"/>
    <w:rsid w:val="00C766DD"/>
    <w:rsid w:val="00C77F3F"/>
    <w:rsid w:val="00C81D56"/>
    <w:rsid w:val="00C83A17"/>
    <w:rsid w:val="00C8508E"/>
    <w:rsid w:val="00C85A00"/>
    <w:rsid w:val="00C86A23"/>
    <w:rsid w:val="00C86CA3"/>
    <w:rsid w:val="00C91278"/>
    <w:rsid w:val="00C921EC"/>
    <w:rsid w:val="00C94ACA"/>
    <w:rsid w:val="00CA3915"/>
    <w:rsid w:val="00CA5ADF"/>
    <w:rsid w:val="00CA793A"/>
    <w:rsid w:val="00CB08D2"/>
    <w:rsid w:val="00CB3101"/>
    <w:rsid w:val="00CC3AED"/>
    <w:rsid w:val="00CD100F"/>
    <w:rsid w:val="00CD1585"/>
    <w:rsid w:val="00CD5D0F"/>
    <w:rsid w:val="00CD60D9"/>
    <w:rsid w:val="00CD665D"/>
    <w:rsid w:val="00CE06A2"/>
    <w:rsid w:val="00CE4FB1"/>
    <w:rsid w:val="00CE7BCC"/>
    <w:rsid w:val="00CF075F"/>
    <w:rsid w:val="00CF6A9C"/>
    <w:rsid w:val="00D028E9"/>
    <w:rsid w:val="00D03383"/>
    <w:rsid w:val="00D046D6"/>
    <w:rsid w:val="00D07C77"/>
    <w:rsid w:val="00D10200"/>
    <w:rsid w:val="00D11E80"/>
    <w:rsid w:val="00D11F9E"/>
    <w:rsid w:val="00D15DC7"/>
    <w:rsid w:val="00D2369A"/>
    <w:rsid w:val="00D24546"/>
    <w:rsid w:val="00D300F6"/>
    <w:rsid w:val="00D55EE6"/>
    <w:rsid w:val="00D56C57"/>
    <w:rsid w:val="00D61E24"/>
    <w:rsid w:val="00D705E6"/>
    <w:rsid w:val="00D71426"/>
    <w:rsid w:val="00D749EF"/>
    <w:rsid w:val="00D76B2F"/>
    <w:rsid w:val="00D878B3"/>
    <w:rsid w:val="00D907FB"/>
    <w:rsid w:val="00D95D95"/>
    <w:rsid w:val="00D97547"/>
    <w:rsid w:val="00D97C5F"/>
    <w:rsid w:val="00DA10BC"/>
    <w:rsid w:val="00DA49BA"/>
    <w:rsid w:val="00DA70EF"/>
    <w:rsid w:val="00DB3F1D"/>
    <w:rsid w:val="00DB4115"/>
    <w:rsid w:val="00DC0DF3"/>
    <w:rsid w:val="00DC165B"/>
    <w:rsid w:val="00DC3C0B"/>
    <w:rsid w:val="00DC4906"/>
    <w:rsid w:val="00DC6339"/>
    <w:rsid w:val="00DE4A32"/>
    <w:rsid w:val="00DE6281"/>
    <w:rsid w:val="00DE7969"/>
    <w:rsid w:val="00DF0A6C"/>
    <w:rsid w:val="00DF0EA2"/>
    <w:rsid w:val="00DF22E2"/>
    <w:rsid w:val="00DF2EEB"/>
    <w:rsid w:val="00DF5810"/>
    <w:rsid w:val="00DF5E94"/>
    <w:rsid w:val="00E03627"/>
    <w:rsid w:val="00E04BDD"/>
    <w:rsid w:val="00E05327"/>
    <w:rsid w:val="00E13FD0"/>
    <w:rsid w:val="00E14B77"/>
    <w:rsid w:val="00E21541"/>
    <w:rsid w:val="00E21B01"/>
    <w:rsid w:val="00E24645"/>
    <w:rsid w:val="00E322E1"/>
    <w:rsid w:val="00E33F84"/>
    <w:rsid w:val="00E36A1A"/>
    <w:rsid w:val="00E370BA"/>
    <w:rsid w:val="00E379A6"/>
    <w:rsid w:val="00E41F2E"/>
    <w:rsid w:val="00E420BF"/>
    <w:rsid w:val="00E45F26"/>
    <w:rsid w:val="00E55228"/>
    <w:rsid w:val="00E60F1D"/>
    <w:rsid w:val="00E60FA6"/>
    <w:rsid w:val="00E62B8E"/>
    <w:rsid w:val="00E67DC6"/>
    <w:rsid w:val="00E73388"/>
    <w:rsid w:val="00E74796"/>
    <w:rsid w:val="00E7557E"/>
    <w:rsid w:val="00E76943"/>
    <w:rsid w:val="00E77D81"/>
    <w:rsid w:val="00E81504"/>
    <w:rsid w:val="00E837A5"/>
    <w:rsid w:val="00E84EC8"/>
    <w:rsid w:val="00E924DD"/>
    <w:rsid w:val="00E9338D"/>
    <w:rsid w:val="00E9375C"/>
    <w:rsid w:val="00E97629"/>
    <w:rsid w:val="00E97C9A"/>
    <w:rsid w:val="00EA42B6"/>
    <w:rsid w:val="00EA738B"/>
    <w:rsid w:val="00EB00B9"/>
    <w:rsid w:val="00EB379D"/>
    <w:rsid w:val="00EB382C"/>
    <w:rsid w:val="00EC3732"/>
    <w:rsid w:val="00EC375C"/>
    <w:rsid w:val="00EC5ACE"/>
    <w:rsid w:val="00ED064B"/>
    <w:rsid w:val="00ED0A30"/>
    <w:rsid w:val="00EE0CE0"/>
    <w:rsid w:val="00EE1825"/>
    <w:rsid w:val="00EE27EC"/>
    <w:rsid w:val="00EE358A"/>
    <w:rsid w:val="00EE39FE"/>
    <w:rsid w:val="00EE40DD"/>
    <w:rsid w:val="00EF0D96"/>
    <w:rsid w:val="00EF5C49"/>
    <w:rsid w:val="00F0255D"/>
    <w:rsid w:val="00F04654"/>
    <w:rsid w:val="00F10AC4"/>
    <w:rsid w:val="00F12189"/>
    <w:rsid w:val="00F173F5"/>
    <w:rsid w:val="00F214AA"/>
    <w:rsid w:val="00F225C4"/>
    <w:rsid w:val="00F26E60"/>
    <w:rsid w:val="00F31E1C"/>
    <w:rsid w:val="00F329B4"/>
    <w:rsid w:val="00F33683"/>
    <w:rsid w:val="00F34F54"/>
    <w:rsid w:val="00F35DDC"/>
    <w:rsid w:val="00F412E0"/>
    <w:rsid w:val="00F41D7F"/>
    <w:rsid w:val="00F50C01"/>
    <w:rsid w:val="00F63ECA"/>
    <w:rsid w:val="00F64C8A"/>
    <w:rsid w:val="00F669EF"/>
    <w:rsid w:val="00F70DCB"/>
    <w:rsid w:val="00F72E04"/>
    <w:rsid w:val="00F73DAE"/>
    <w:rsid w:val="00F77E00"/>
    <w:rsid w:val="00F817FF"/>
    <w:rsid w:val="00F81E75"/>
    <w:rsid w:val="00F92C45"/>
    <w:rsid w:val="00F971BC"/>
    <w:rsid w:val="00FA1422"/>
    <w:rsid w:val="00FA24C4"/>
    <w:rsid w:val="00FA3FBC"/>
    <w:rsid w:val="00FB06A8"/>
    <w:rsid w:val="00FB44C6"/>
    <w:rsid w:val="00FB7935"/>
    <w:rsid w:val="00FC1237"/>
    <w:rsid w:val="00FC2787"/>
    <w:rsid w:val="00FC3C89"/>
    <w:rsid w:val="00FC4792"/>
    <w:rsid w:val="00FC7697"/>
    <w:rsid w:val="00FD6E42"/>
    <w:rsid w:val="00FE43CD"/>
    <w:rsid w:val="00FE75C0"/>
    <w:rsid w:val="00FF0E80"/>
    <w:rsid w:val="00FF2028"/>
    <w:rsid w:val="00FF2095"/>
    <w:rsid w:val="00FF534D"/>
    <w:rsid w:val="00FF5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D1F50C"/>
  <w15:chartTrackingRefBased/>
  <w15:docId w15:val="{D8702BFD-77BC-4316-9A0C-0A70DCA787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759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754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6C247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27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271D"/>
  </w:style>
  <w:style w:type="paragraph" w:styleId="Footer">
    <w:name w:val="footer"/>
    <w:basedOn w:val="Normal"/>
    <w:link w:val="FooterChar"/>
    <w:uiPriority w:val="99"/>
    <w:unhideWhenUsed/>
    <w:rsid w:val="002727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271D"/>
  </w:style>
  <w:style w:type="paragraph" w:styleId="ListParagraph">
    <w:name w:val="List Paragraph"/>
    <w:basedOn w:val="Normal"/>
    <w:uiPriority w:val="34"/>
    <w:qFormat/>
    <w:rsid w:val="00A746F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72B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2BB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009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</w:rPr>
  </w:style>
  <w:style w:type="character" w:customStyle="1" w:styleId="Heading3Char">
    <w:name w:val="Heading 3 Char"/>
    <w:basedOn w:val="DefaultParagraphFont"/>
    <w:link w:val="Heading3"/>
    <w:uiPriority w:val="9"/>
    <w:rsid w:val="006C247C"/>
    <w:rPr>
      <w:rFonts w:ascii="Times New Roman" w:eastAsia="Times New Roman" w:hAnsi="Times New Roman" w:cs="Times New Roman"/>
      <w:b/>
      <w:bCs/>
      <w:sz w:val="27"/>
      <w:szCs w:val="27"/>
      <w:lang w:eastAsia="cy-GB"/>
    </w:rPr>
  </w:style>
  <w:style w:type="character" w:customStyle="1" w:styleId="accordion-tabbedtab-mobile">
    <w:name w:val="accordion-tabbed__tab-mobile"/>
    <w:basedOn w:val="DefaultParagraphFont"/>
    <w:rsid w:val="00854617"/>
  </w:style>
  <w:style w:type="character" w:customStyle="1" w:styleId="comma-separator">
    <w:name w:val="comma-separator"/>
    <w:basedOn w:val="DefaultParagraphFont"/>
    <w:rsid w:val="00854617"/>
  </w:style>
  <w:style w:type="character" w:customStyle="1" w:styleId="text">
    <w:name w:val="text"/>
    <w:basedOn w:val="DefaultParagraphFont"/>
    <w:rsid w:val="001F4F87"/>
  </w:style>
  <w:style w:type="character" w:styleId="Emphasis">
    <w:name w:val="Emphasis"/>
    <w:basedOn w:val="DefaultParagraphFont"/>
    <w:uiPriority w:val="20"/>
    <w:qFormat/>
    <w:rsid w:val="005E4366"/>
    <w:rPr>
      <w:i/>
      <w:iCs/>
    </w:rPr>
  </w:style>
  <w:style w:type="character" w:customStyle="1" w:styleId="ref-lnk">
    <w:name w:val="ref-lnk"/>
    <w:basedOn w:val="DefaultParagraphFont"/>
    <w:rsid w:val="00EE40DD"/>
  </w:style>
  <w:style w:type="character" w:styleId="Strong">
    <w:name w:val="Strong"/>
    <w:basedOn w:val="DefaultParagraphFont"/>
    <w:uiPriority w:val="22"/>
    <w:qFormat/>
    <w:rsid w:val="00655F23"/>
    <w:rPr>
      <w:b/>
      <w:bCs/>
    </w:rPr>
  </w:style>
  <w:style w:type="character" w:customStyle="1" w:styleId="normaltextrun">
    <w:name w:val="normaltextrun"/>
    <w:basedOn w:val="DefaultParagraphFont"/>
    <w:rsid w:val="00C1281E"/>
  </w:style>
  <w:style w:type="character" w:customStyle="1" w:styleId="Heading1Char">
    <w:name w:val="Heading 1 Char"/>
    <w:basedOn w:val="DefaultParagraphFont"/>
    <w:link w:val="Heading1"/>
    <w:uiPriority w:val="9"/>
    <w:rsid w:val="001C75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contribdegrees">
    <w:name w:val="contribdegrees"/>
    <w:basedOn w:val="DefaultParagraphFont"/>
    <w:rsid w:val="008916F0"/>
  </w:style>
  <w:style w:type="character" w:customStyle="1" w:styleId="orcid-icon">
    <w:name w:val="orcid-icon"/>
    <w:basedOn w:val="DefaultParagraphFont"/>
    <w:rsid w:val="008916F0"/>
  </w:style>
  <w:style w:type="character" w:customStyle="1" w:styleId="Heading2Char">
    <w:name w:val="Heading 2 Char"/>
    <w:basedOn w:val="DefaultParagraphFont"/>
    <w:link w:val="Heading2"/>
    <w:uiPriority w:val="9"/>
    <w:semiHidden/>
    <w:rsid w:val="00D9754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6C389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45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64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00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0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8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60565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845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51645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71612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990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773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269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071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3906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51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107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4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508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09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071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1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06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385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12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3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54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29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761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087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105293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8534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533704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3224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6334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3559954">
                          <w:marLeft w:val="0"/>
                          <w:marRight w:val="0"/>
                          <w:marTop w:val="0"/>
                          <w:marBottom w:val="6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4916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861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20131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194441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3960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12768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14562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03594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53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foundationyears.org.uk/files/2012/03/Development-Matters-FINAL-PRINT-AMENDED.pdf" TargetMode="External"/><Relationship Id="rId21" Type="http://schemas.openxmlformats.org/officeDocument/2006/relationships/hyperlink" Target="https://uk.expensereduction.com/news/teachers-spend-money-supplies/" TargetMode="External"/><Relationship Id="rId42" Type="http://schemas.openxmlformats.org/officeDocument/2006/relationships/hyperlink" Target="https://www.walesonline.co.uk/news/world-news/teachers-having-buy-books-adequately-23234595" TargetMode="External"/><Relationship Id="rId47" Type="http://schemas.openxmlformats.org/officeDocument/2006/relationships/hyperlink" Target="https://llyw.cymru/sites/default/files/publications/2018-03/dyfodol-llwyddiannus.pdf" TargetMode="External"/><Relationship Id="rId63" Type="http://schemas.openxmlformats.org/officeDocument/2006/relationships/hyperlink" Target="https://gov.wales/sites/default/files/pdf-versions/2022/7/2/1657609272/research-assessment-practices-foundation-phase-summary.pdf" TargetMode="External"/><Relationship Id="rId68" Type="http://schemas.openxmlformats.org/officeDocument/2006/relationships/hyperlink" Target="https://gov.wales/education-changing" TargetMode="External"/><Relationship Id="rId84" Type="http://schemas.openxmlformats.org/officeDocument/2006/relationships/hyperlink" Target="https://www.pacey.org.uk/Pacey/media/Website-files/PACEY%20member%20practice%20guides%20(PDFs)/PACEY%20member%20practice%20guides%202017%20(PDFs)/Assessment-and-planning-for-learning-Feb-17.pdf" TargetMode="External"/><Relationship Id="rId89" Type="http://schemas.openxmlformats.org/officeDocument/2006/relationships/hyperlink" Target="https://safetyculture.com/topics/child-observation/" TargetMode="External"/><Relationship Id="rId1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autismawarenesscentre.com/the-importance-of-play-for-children-with-asd/" TargetMode="External"/><Relationship Id="rId29" Type="http://schemas.openxmlformats.org/officeDocument/2006/relationships/hyperlink" Target="https://educationbusinessuk.net/news/03022017/schools-lack-funding-teacher-training-report-shows" TargetMode="External"/><Relationship Id="rId107" Type="http://schemas.openxmlformats.org/officeDocument/2006/relationships/hyperlink" Target="https://www.unicef.org/sites/default/files/2018-12/UNICEF-Lego-Foundation-Learning-through-Play.pdf" TargetMode="External"/><Relationship Id="rId11" Type="http://schemas.openxmlformats.org/officeDocument/2006/relationships/image" Target="media/image2.png"/><Relationship Id="rId24" Type="http://schemas.openxmlformats.org/officeDocument/2006/relationships/hyperlink" Target="https://www.childcomwales.org.uk/uncrc-childrens-rights/uncrc/" TargetMode="External"/><Relationship Id="rId32" Type="http://schemas.openxmlformats.org/officeDocument/2006/relationships/hyperlink" Target="https://education.gov.scot/parentzone/learning-in-scotland/assessment-and-achievement/what-is-assessment-and-when-and-how-does-it-take-place/" TargetMode="External"/><Relationship Id="rId37" Type="http://schemas.openxmlformats.org/officeDocument/2006/relationships/hyperlink" Target="https://assets.markallengroup.com//article-images/234633/BPF-HTU-ReceptionYear.pdf" TargetMode="External"/><Relationship Id="rId40" Type="http://schemas.openxmlformats.org/officeDocument/2006/relationships/hyperlink" Target="https://www.youtube.com/watch?v=a9Z83I_g4Hw" TargetMode="External"/><Relationship Id="rId45" Type="http://schemas.openxmlformats.org/officeDocument/2006/relationships/hyperlink" Target="https://dera.ioe.ac.uk/18045/1/130716-building-brighter-future-en.pdf" TargetMode="External"/><Relationship Id="rId53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58" Type="http://schemas.openxmlformats.org/officeDocument/2006/relationships/hyperlink" Target="https://llyw.cymru/sites/default/files/publications/2021-03/210326-cod-anghenion-dysgu-ychwanegol-cymru-2021.pdf" TargetMode="External"/><Relationship Id="rId66" Type="http://schemas.openxmlformats.org/officeDocument/2006/relationships/hyperlink" Target="https://llyw.cymru/20m-i-wella-cyfleusterau-anghenion-dysgu-ychwanegol" TargetMode="External"/><Relationship Id="rId74" Type="http://schemas.openxmlformats.org/officeDocument/2006/relationships/hyperlink" Target="https://www.naeyc.org/resources/position-statements/dap/assessing-development" TargetMode="External"/><Relationship Id="rId79" Type="http://schemas.openxmlformats.org/officeDocument/2006/relationships/hyperlink" Target="https://nido.edu.au/news/reggio-emilia-vs-montessori/" TargetMode="External"/><Relationship Id="rId87" Type="http://schemas.openxmlformats.org/officeDocument/2006/relationships/hyperlink" Target="https://www.reggiochildren.it/en/e-learning/webinars-and-web-conferences/making-learning-visible-observation-and-documentation/" TargetMode="External"/><Relationship Id="rId102" Type="http://schemas.openxmlformats.org/officeDocument/2006/relationships/hyperlink" Target="https://eduequityforall.com/lack-of-funding/" TargetMode="External"/><Relationship Id="rId110" Type="http://schemas.openxmlformats.org/officeDocument/2006/relationships/hyperlink" Target="https://www.researchgate.net/publication/319543723_Attitude_of_Teachers_Towards_In-Service_Training_for_the_Improvement_in_Quality_of_Teaching_at_School_Level" TargetMode="External"/><Relationship Id="rId5" Type="http://schemas.openxmlformats.org/officeDocument/2006/relationships/styles" Target="styles.xml"/><Relationship Id="rId61" Type="http://schemas.openxmlformats.org/officeDocument/2006/relationships/hyperlink" Target="https://hwb.gov.wales/curriculum-for-wales" TargetMode="External"/><Relationship Id="rId82" Type="http://schemas.openxmlformats.org/officeDocument/2006/relationships/hyperlink" Target="https://www.oecd.org/education/Improving-schools-in-Wales.pdf" TargetMode="External"/><Relationship Id="rId90" Type="http://schemas.openxmlformats.org/officeDocument/2006/relationships/hyperlink" Target="http://lsc.rs.utcb.ro/docs/BS_LSC_2_2016.pdf#page=81" TargetMode="External"/><Relationship Id="rId95" Type="http://schemas.openxmlformats.org/officeDocument/2006/relationships/hyperlink" Target="https://www.teachearlyyears.com/product-focus/view/tracking-pupil-progress-in-the-early-years" TargetMode="External"/><Relationship Id="rId19" Type="http://schemas.openxmlformats.org/officeDocument/2006/relationships/hyperlink" Target="https://discovery.ucl.ac.uk/id/eprint/10041320/1/Roberts-Holmes_Nursery%20World-%20Datafication%20article%20Nov.pdf" TargetMode="External"/><Relationship Id="rId14" Type="http://schemas.openxmlformats.org/officeDocument/2006/relationships/hyperlink" Target="https://autismwestmidlands.org.uk/wp-content/uploads/2020/03/Developing_Play_In_Autistic_Children_March_2020.pdf" TargetMode="External"/><Relationship Id="rId22" Type="http://schemas.openxmlformats.org/officeDocument/2006/relationships/hyperlink" Target="https://childdevelopmentinfo.com/child-development/play-work-of-children/#:~:text=According%20to%20Montessori%2C%20the%20essential,Helps%20expand%20on%20new%20ideas" TargetMode="External"/><Relationship Id="rId27" Type="http://schemas.openxmlformats.org/officeDocument/2006/relationships/hyperlink" Target="https://www.eyalliance.org.uk/financial-planning-and-funding-sources" TargetMode="External"/><Relationship Id="rId30" Type="http://schemas.openxmlformats.org/officeDocument/2006/relationships/hyperlink" Target="https://www.edapt.org.uk/support/knowledge-base/inset-days-what-are-my-requirements-to-attend/" TargetMode="External"/><Relationship Id="rId35" Type="http://schemas.openxmlformats.org/officeDocument/2006/relationships/hyperlink" Target="https://www.gov.uk/government/speeches/the-importance-of-the-curriculum" TargetMode="External"/><Relationship Id="rId43" Type="http://schemas.openxmlformats.org/officeDocument/2006/relationships/hyperlink" Target="https://hwb.gov.wales/api/storage/74f7c7cc-d337-4fd0-9604-27b3d1a5746d/observing-children.pdf" TargetMode="External"/><Relationship Id="rId48" Type="http://schemas.openxmlformats.org/officeDocument/2006/relationships/hyperlink" Target="https://hwb.gov.wales/storage/4f222e31-85c2-407b-9760-5ed8bd0b9e48/fframwaith-y-cyfnod-sylfaen.pdf" TargetMode="External"/><Relationship Id="rId56" Type="http://schemas.openxmlformats.org/officeDocument/2006/relationships/hyperlink" Target="https://gov.wales/sites/default/files/publications/2020-07/the-curriculum-and-assessment-bill-impact-assessment.pdf" TargetMode="External"/><Relationship Id="rId64" Type="http://schemas.openxmlformats.org/officeDocument/2006/relationships/hyperlink" Target="https://hwb.gov.wales/curriculum-for-wales/assessment-arrangements/supporting-learner-progression-assessment-guidance" TargetMode="External"/><Relationship Id="rId69" Type="http://schemas.openxmlformats.org/officeDocument/2006/relationships/hyperlink" Target="https://online.maryville.edu/blog/cultural-influences-on-child-development/" TargetMode="External"/><Relationship Id="rId77" Type="http://schemas.openxmlformats.org/officeDocument/2006/relationships/hyperlink" Target="https://assets.publishing.service.gov.uk/government/uploads/system/uploads/attachment_data/file/211646/Early_Years_Teachers__Standards.pdf" TargetMode="External"/><Relationship Id="rId100" Type="http://schemas.openxmlformats.org/officeDocument/2006/relationships/hyperlink" Target="https://www.keap.org.uk/documents/LearningPlayingInteracting.pdf" TargetMode="External"/><Relationship Id="rId105" Type="http://schemas.openxmlformats.org/officeDocument/2006/relationships/hyperlink" Target="https://www.walesonline.co.uk/news/education/full-pisa-results-2016-show-12278551" TargetMode="External"/><Relationship Id="rId113" Type="http://schemas.openxmlformats.org/officeDocument/2006/relationships/fontTable" Target="fontTable.xml"/><Relationship Id="rId8" Type="http://schemas.openxmlformats.org/officeDocument/2006/relationships/footnotes" Target="footnotes.xml"/><Relationship Id="rId51" Type="http://schemas.openxmlformats.org/officeDocument/2006/relationships/hyperlink" Target="https://gov.wales/sites/default/files/publications/2018-03/foundation-phase-profile-handbook-revised-september-2017.pdf" TargetMode="External"/><Relationship Id="rId72" Type="http://schemas.openxmlformats.org/officeDocument/2006/relationships/hyperlink" Target="https://nzcurriculum.tki.org.nz/Curriculum-resources/NZC-Online-blog/Learning-through-play-What-s-it-all-about" TargetMode="External"/><Relationship Id="rId80" Type="http://schemas.openxmlformats.org/officeDocument/2006/relationships/hyperlink" Target="https://www.nurseryresources.org/articles/eyfs/tracking-development-in-the-eyfs-2/" TargetMode="External"/><Relationship Id="rId85" Type="http://schemas.openxmlformats.org/officeDocument/2006/relationships/hyperlink" Target="https://www.pacey.org.uk/working-in-childcare/spotlight-on/early-years-funding/#:~:text=Central%20government%20allocates%20early%20years,funding%20to%20early%20years%20providers" TargetMode="External"/><Relationship Id="rId93" Type="http://schemas.openxmlformats.org/officeDocument/2006/relationships/hyperlink" Target="https://www.highspeedtraining.co.uk/hub/how-to-become-an-early-years-practitioner/" TargetMode="External"/><Relationship Id="rId98" Type="http://schemas.openxmlformats.org/officeDocument/2006/relationships/hyperlink" Target="https://theirworld.org/resources/learning-through-play-early-childhood-development/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uca.edu/training/files/2019/09/Culture-as-an-Iceberg.pdf" TargetMode="External"/><Relationship Id="rId17" Type="http://schemas.openxmlformats.org/officeDocument/2006/relationships/hyperlink" Target="https://www.birthto5matters.org.uk/wp-content/uploads/2021/03/Explaining-the-OAP-Cycle.pdf" TargetMode="External"/><Relationship Id="rId25" Type="http://schemas.openxmlformats.org/officeDocument/2006/relationships/hyperlink" Target="https://www.bzu.edu.pk/PJSS/Vol37No12017/vol36-1%20(12).pdf" TargetMode="External"/><Relationship Id="rId33" Type="http://schemas.openxmlformats.org/officeDocument/2006/relationships/hyperlink" Target="https://ebtn.org.uk/resources/staff-training-2/" TargetMode="External"/><Relationship Id="rId38" Type="http://schemas.openxmlformats.org/officeDocument/2006/relationships/hyperlink" Target="https://www.teachearlyyears.com/cpd/view/why-a-degree-is-worthwhile" TargetMode="External"/><Relationship Id="rId46" Type="http://schemas.openxmlformats.org/officeDocument/2006/relationships/hyperlink" Target="https://dera.ioe.ac.uk/20340/1/140519-independent-stocktake-of-the-foundation-phase-in-wales-en.pdf" TargetMode="External"/><Relationship Id="rId59" Type="http://schemas.openxmlformats.org/officeDocument/2006/relationships/hyperlink" Target="https://llyw.cymru/deddf-anghenion-dysgu-ychwanegol-ar-tribiwnlys-addysg-cymru" TargetMode="External"/><Relationship Id="rId67" Type="http://schemas.openxmlformats.org/officeDocument/2006/relationships/hyperlink" Target="https://llyw.cymru/magu-plant-rhowch-amser-iddo/datblygiad-eich-plentyn" TargetMode="External"/><Relationship Id="rId103" Type="http://schemas.openxmlformats.org/officeDocument/2006/relationships/hyperlink" Target="https://www.twinkl.co.uk/teaching-wiki/play-theories-in-early-years" TargetMode="External"/><Relationship Id="rId108" Type="http://schemas.openxmlformats.org/officeDocument/2006/relationships/hyperlink" Target="https://www.naeyc.org/resources/pubs/tyc/dec2019/valuing-diversity-developing-understanding-behavior" TargetMode="External"/><Relationship Id="rId20" Type="http://schemas.openxmlformats.org/officeDocument/2006/relationships/hyperlink" Target="https://www.besa.org.uk/insights/importance-continued-professional-development-teachers/" TargetMode="External"/><Relationship Id="rId41" Type="http://schemas.openxmlformats.org/officeDocument/2006/relationships/hyperlink" Target="https://learningmatters.ai/blog/the-importance-of-teacher-training-programs" TargetMode="External"/><Relationship Id="rId54" Type="http://schemas.openxmlformats.org/officeDocument/2006/relationships/hyperlink" Target="https://gov.wales/sites/default/files/publications/2019-01/ways-of-supporting-learners-with-autistic-spectrum-disorder-asd.pdf" TargetMode="External"/><Relationship Id="rId62" Type="http://schemas.openxmlformats.org/officeDocument/2006/relationships/hyperlink" Target="https://gov.wales/children-wales-benefit-100-million-investment-childcare" TargetMode="External"/><Relationship Id="rId70" Type="http://schemas.openxmlformats.org/officeDocument/2006/relationships/hyperlink" Target="https://researchcommons.waikato.ac.nz/bitstream/handle/10289/11854/He%20Kupu%202018%20McLachlan.pdf?sequence=4&amp;isAllowed=y" TargetMode="External"/><Relationship Id="rId75" Type="http://schemas.openxmlformats.org/officeDocument/2006/relationships/hyperlink" Target="https://www.nasuwt.org.uk/advice/in-the-classroom/assessment/assessment-in-wales.html" TargetMode="External"/><Relationship Id="rId83" Type="http://schemas.openxmlformats.org/officeDocument/2006/relationships/hyperlink" Target="https://www.oecd.org/education/school/OECD-says-countries-should-rethink-school-funding-policies.pdf" TargetMode="External"/><Relationship Id="rId88" Type="http://schemas.openxmlformats.org/officeDocument/2006/relationships/hyperlink" Target="https://www.youtube.com/watch?v=zDZFcDGpL4U" TargetMode="External"/><Relationship Id="rId91" Type="http://schemas.openxmlformats.org/officeDocument/2006/relationships/hyperlink" Target="file:///C:/Users/DSG/Downloads/17895-Article%20Text-16744-1-10-20171127.pdf" TargetMode="External"/><Relationship Id="rId96" Type="http://schemas.openxmlformats.org/officeDocument/2006/relationships/hyperlink" Target="https://tewhariki.tki.org.nz/en/assessment-for-learning/" TargetMode="External"/><Relationship Id="rId111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://fplreflib.findlay.co.uk/books/1/FilesSamples/266697819092802_00000000922.pdf" TargetMode="External"/><Relationship Id="rId23" Type="http://schemas.openxmlformats.org/officeDocument/2006/relationships/hyperlink" Target="https://pure.southwales.ac.uk/ws/files/3691521/Pre_publication_copy.pdf" TargetMode="External"/><Relationship Id="rId28" Type="http://schemas.openxmlformats.org/officeDocument/2006/relationships/hyperlink" Target="https://www.earlyyearsmatters.co.uk/eyfs/a-unique-child/play-learning/" TargetMode="External"/><Relationship Id="rId36" Type="http://schemas.openxmlformats.org/officeDocument/2006/relationships/hyperlink" Target="https://www.gov.uk/government/news/180-million-to-improve-childrens-development-in-the-early-years" TargetMode="External"/><Relationship Id="rId49" Type="http://schemas.openxmlformats.org/officeDocument/2006/relationships/hyperlink" Target="https://gov.wales/sites/default/files/statistics-and-research/2019-07/150514-foundation-phase-final-en_0.pdf" TargetMode="External"/><Relationship Id="rId57" Type="http://schemas.openxmlformats.org/officeDocument/2006/relationships/hyperlink" Target="https://gov.wales/sites/default/files/publications/2021-12/children%27s-rights-scheme-2021.pdf" TargetMode="External"/><Relationship Id="rId106" Type="http://schemas.openxmlformats.org/officeDocument/2006/relationships/hyperlink" Target="https://files.eric.ed.gov/fulltext/EJ985604.pdf" TargetMode="External"/><Relationship Id="rId114" Type="http://schemas.openxmlformats.org/officeDocument/2006/relationships/theme" Target="theme/theme1.xml"/><Relationship Id="rId10" Type="http://schemas.openxmlformats.org/officeDocument/2006/relationships/image" Target="media/image1.png"/><Relationship Id="rId31" Type="http://schemas.openxmlformats.org/officeDocument/2006/relationships/hyperlink" Target="https://www.youtube.com/watch?v=jpor4bXCf44" TargetMode="External"/><Relationship Id="rId44" Type="http://schemas.openxmlformats.org/officeDocument/2006/relationships/hyperlink" Target="https://hwb.gov.wales/storage/52aae98d-65ed-4065-9222-1a7876e150de/play-active-learning-overview-for-3-to-7-year-olds.pdf" TargetMode="External"/><Relationship Id="rId52" Type="http://schemas.openxmlformats.org/officeDocument/2006/relationships/hyperlink" Target="https://gov.wales/funding-schools-faqs-html" TargetMode="External"/><Relationship Id="rId60" Type="http://schemas.openxmlformats.org/officeDocument/2006/relationships/hyperlink" Target="https://gov.wales/sites/default/files/publications/2019-02/additional-learning-needs-in-the-context-of-curriculum-for-wales-2022.ppt" TargetMode="External"/><Relationship Id="rId65" Type="http://schemas.openxmlformats.org/officeDocument/2006/relationships/hyperlink" Target="https://hwb.gov.wales/curriculum-for-wales/assessment-arrangements/what-s-changing-in-assessment/" TargetMode="External"/><Relationship Id="rId73" Type="http://schemas.openxmlformats.org/officeDocument/2006/relationships/hyperlink" Target="https://galleryteachers.com/2020/02/why-teachers-training-is-important-for-educational-excellence/" TargetMode="External"/><Relationship Id="rId78" Type="http://schemas.openxmlformats.org/officeDocument/2006/relationships/hyperlink" Target="https://study.sagepub.com/sites/default/files/Neaum%2C%20S.%20%282016%29%20Observing%20and%20Assessing%20Children%27s%20Learning%20and%20Development.%20London%2C%20Sage._.pdf" TargetMode="External"/><Relationship Id="rId81" Type="http://schemas.openxmlformats.org/officeDocument/2006/relationships/hyperlink" Target="https://assets.publishing.service.gov.uk/government/uploads/system/uploads/attachment_data/file/175463/Nutbrown-Review.pdf" TargetMode="External"/><Relationship Id="rId86" Type="http://schemas.openxmlformats.org/officeDocument/2006/relationships/hyperlink" Target="https://www.playwales.org.uk/login/uploaded/documents/Publications/Creating%20accessible%20play%20spaces.pdf" TargetMode="External"/><Relationship Id="rId94" Type="http://schemas.openxmlformats.org/officeDocument/2006/relationships/hyperlink" Target="https://www.gov.uk/government/speeches/commentary-on-school-funding" TargetMode="External"/><Relationship Id="rId99" Type="http://schemas.openxmlformats.org/officeDocument/2006/relationships/hyperlink" Target="https://www.theheadteacher.com/school-procurement/how-headteachers-can-make-every-pound-count-when-financial-planning" TargetMode="External"/><Relationship Id="rId101" Type="http://schemas.openxmlformats.org/officeDocument/2006/relationships/hyperlink" Target="https://www.researchgate.net/publication/260144263_Tierney_R_D_2013_Fairness_in_classroom_assessment_In_J_H_McMillan_Ed_SAGE_Handbook_of_Research_on_Classroom_Assessment_Thousand_Oaks_CA_Sage_Publication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://www.autismtoolbox.co.uk/play-and-leisure" TargetMode="External"/><Relationship Id="rId18" Type="http://schemas.openxmlformats.org/officeDocument/2006/relationships/hyperlink" Target="https://www.bournemouth.ac.uk/news/2018-07-31/how-culture-influences-children-s-development" TargetMode="External"/><Relationship Id="rId39" Type="http://schemas.openxmlformats.org/officeDocument/2006/relationships/hyperlink" Target="https://www.cae.net/why-teacher-training-is-a-key-factor-in-educational-excellence/" TargetMode="External"/><Relationship Id="rId109" Type="http://schemas.openxmlformats.org/officeDocument/2006/relationships/hyperlink" Target="https://www.earlyyearscareers.com/eyc/latest-news/tracking-in-the-eyfs/" TargetMode="External"/><Relationship Id="rId34" Type="http://schemas.openxmlformats.org/officeDocument/2006/relationships/hyperlink" Target="https://www.rasmussen.edu/degrees/education/blog/what-is-reggio-emilia/" TargetMode="External"/><Relationship Id="rId50" Type="http://schemas.openxmlformats.org/officeDocument/2006/relationships/hyperlink" Target="https://www.careinspectorate.wales/sites/default/files/2018-01/160411regchildcareen.pdf" TargetMode="External"/><Relationship Id="rId55" Type="http://schemas.openxmlformats.org/officeDocument/2006/relationships/hyperlink" Target="https://hwb.gov.wales/curriculum-for-wales/assessment-arrangements/supporting-learner-progression-assessment-guidance" TargetMode="External"/><Relationship Id="rId76" Type="http://schemas.openxmlformats.org/officeDocument/2006/relationships/hyperlink" Target="https://www.autism.org.uk/advice-and-guidance/topics/education/extra-help-at-school/wales" TargetMode="External"/><Relationship Id="rId97" Type="http://schemas.openxmlformats.org/officeDocument/2006/relationships/hyperlink" Target="https://tewhariki.tki.org.nz/en/key-documents/te-whariki-2017/assessment-planning-and-evaluation/" TargetMode="External"/><Relationship Id="rId104" Type="http://schemas.openxmlformats.org/officeDocument/2006/relationships/hyperlink" Target="https://www.csap.cam.ac.uk/media/uploads/files/1/david-whitebread---importance-of-play-report.pdf" TargetMode="External"/><Relationship Id="rId7" Type="http://schemas.openxmlformats.org/officeDocument/2006/relationships/webSettings" Target="webSettings.xml"/><Relationship Id="rId71" Type="http://schemas.openxmlformats.org/officeDocument/2006/relationships/hyperlink" Target="https://tewhariki.s3.ap-southeast-2.amazonaws.com/public/Key-documents/Files/Te-Whariki-Early-Childhood-Curriculum.pdf#page=8" TargetMode="External"/><Relationship Id="rId92" Type="http://schemas.openxmlformats.org/officeDocument/2006/relationships/hyperlink" Target="https://research.senedd.wales/research-articles/how-are-schools-in-wales-funded-and-what-are-the-main-issu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942f37724e80936de1ae690e660ac02d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a8c6e1f819557cb275ce6f9758d14e6a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Length (seconds)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6B5FF29-40BD-4EBC-B749-ACF48CB21A1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20C787C-5CAE-4C63-B999-5936CF5E61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B940AF3-2DAD-4E40-AAB9-63D6D10C7B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3768</TotalTime>
  <Pages>27</Pages>
  <Words>10969</Words>
  <Characters>62529</Characters>
  <Application>Microsoft Office Word</Application>
  <DocSecurity>0</DocSecurity>
  <Lines>521</Lines>
  <Paragraphs>146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James (2004259)</dc:creator>
  <cp:keywords/>
  <dc:description/>
  <cp:lastModifiedBy>Heledd James (2004259)</cp:lastModifiedBy>
  <cp:revision>211</cp:revision>
  <dcterms:created xsi:type="dcterms:W3CDTF">2022-10-24T21:42:00Z</dcterms:created>
  <dcterms:modified xsi:type="dcterms:W3CDTF">2022-10-30T20:30:00Z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