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ECABF8" w14:textId="77777777" w:rsidR="00551F19" w:rsidRDefault="00551F19" w:rsidP="00551F19">
      <w:pPr>
        <w:jc w:val="center"/>
        <w:rPr>
          <w:b/>
          <w:bCs/>
          <w:sz w:val="40"/>
          <w:szCs w:val="40"/>
        </w:rPr>
      </w:pPr>
    </w:p>
    <w:p w14:paraId="5B8ABBC8" w14:textId="7CD5C4D2" w:rsidR="00FF220E" w:rsidRPr="00551F19" w:rsidRDefault="00551F19" w:rsidP="00551F19">
      <w:pPr>
        <w:jc w:val="center"/>
        <w:rPr>
          <w:b/>
          <w:bCs/>
          <w:sz w:val="40"/>
          <w:szCs w:val="40"/>
        </w:rPr>
      </w:pPr>
      <w:r w:rsidRPr="00551F19">
        <w:rPr>
          <w:b/>
          <w:bCs/>
          <w:sz w:val="40"/>
          <w:szCs w:val="40"/>
        </w:rPr>
        <w:t>Report</w:t>
      </w:r>
    </w:p>
    <w:p w14:paraId="65D15B76" w14:textId="77777777" w:rsidR="00FF220E" w:rsidRDefault="00FF220E" w:rsidP="00FF220E">
      <w:pPr>
        <w:rPr>
          <w:lang w:eastAsia="en-GB"/>
        </w:rPr>
      </w:pPr>
    </w:p>
    <w:p w14:paraId="56161C91" w14:textId="77777777" w:rsidR="00551F19" w:rsidRDefault="00551F19" w:rsidP="00FF220E">
      <w:pPr>
        <w:rPr>
          <w:lang w:eastAsia="en-GB"/>
        </w:rPr>
      </w:pPr>
    </w:p>
    <w:p w14:paraId="6A4DEFFB" w14:textId="77777777" w:rsidR="00551F19" w:rsidRDefault="00551F19" w:rsidP="00FF220E">
      <w:pPr>
        <w:rPr>
          <w:lang w:eastAsia="en-GB"/>
        </w:rPr>
      </w:pPr>
    </w:p>
    <w:p w14:paraId="4DFAFF78" w14:textId="234CE06E" w:rsidR="00551F19" w:rsidRPr="00754A44" w:rsidRDefault="00551F19" w:rsidP="00551F19">
      <w:pPr>
        <w:jc w:val="center"/>
        <w:rPr>
          <w:sz w:val="40"/>
          <w:szCs w:val="40"/>
          <w:lang w:eastAsia="en-GB"/>
        </w:rPr>
      </w:pPr>
      <w:r w:rsidRPr="00754A44">
        <w:rPr>
          <w:sz w:val="40"/>
          <w:szCs w:val="40"/>
          <w:lang w:eastAsia="en-GB"/>
        </w:rPr>
        <w:t>Wr</w:t>
      </w:r>
      <w:r w:rsidR="00754A44" w:rsidRPr="00754A44">
        <w:rPr>
          <w:sz w:val="40"/>
          <w:szCs w:val="40"/>
          <w:lang w:eastAsia="en-GB"/>
        </w:rPr>
        <w:t>itten by:</w:t>
      </w:r>
    </w:p>
    <w:p w14:paraId="7FD4D719" w14:textId="7C72967F" w:rsidR="00754A44" w:rsidRDefault="00754A44" w:rsidP="00551F19">
      <w:pPr>
        <w:jc w:val="center"/>
        <w:rPr>
          <w:sz w:val="40"/>
          <w:szCs w:val="40"/>
          <w:lang w:eastAsia="en-GB"/>
        </w:rPr>
      </w:pPr>
      <w:r w:rsidRPr="00754A44">
        <w:rPr>
          <w:sz w:val="40"/>
          <w:szCs w:val="40"/>
          <w:lang w:eastAsia="en-GB"/>
        </w:rPr>
        <w:t>S. Williams</w:t>
      </w:r>
    </w:p>
    <w:p w14:paraId="7C387CC6" w14:textId="77777777" w:rsidR="00754A44" w:rsidRDefault="00754A44" w:rsidP="00551F19">
      <w:pPr>
        <w:jc w:val="center"/>
        <w:rPr>
          <w:sz w:val="40"/>
          <w:szCs w:val="40"/>
          <w:lang w:eastAsia="en-GB"/>
        </w:rPr>
      </w:pPr>
    </w:p>
    <w:p w14:paraId="0B9BA929" w14:textId="77777777" w:rsidR="00754A44" w:rsidRDefault="00754A44" w:rsidP="00551F19">
      <w:pPr>
        <w:jc w:val="center"/>
        <w:rPr>
          <w:sz w:val="40"/>
          <w:szCs w:val="40"/>
          <w:lang w:eastAsia="en-GB"/>
        </w:rPr>
      </w:pPr>
    </w:p>
    <w:p w14:paraId="5AC430EB" w14:textId="2D9F5160" w:rsidR="00754A44" w:rsidRDefault="00754A44" w:rsidP="00551F19">
      <w:pPr>
        <w:jc w:val="center"/>
        <w:rPr>
          <w:sz w:val="40"/>
          <w:szCs w:val="40"/>
          <w:lang w:eastAsia="en-GB"/>
        </w:rPr>
      </w:pPr>
      <w:r>
        <w:rPr>
          <w:sz w:val="40"/>
          <w:szCs w:val="40"/>
          <w:lang w:eastAsia="en-GB"/>
        </w:rPr>
        <w:t>Prepared for:</w:t>
      </w:r>
    </w:p>
    <w:p w14:paraId="5B4C4C05" w14:textId="1EC43471" w:rsidR="00754A44" w:rsidRDefault="00695131" w:rsidP="00551F19">
      <w:pPr>
        <w:jc w:val="center"/>
        <w:rPr>
          <w:sz w:val="40"/>
          <w:szCs w:val="40"/>
          <w:lang w:eastAsia="en-GB"/>
        </w:rPr>
      </w:pPr>
      <w:r>
        <w:rPr>
          <w:sz w:val="40"/>
          <w:szCs w:val="40"/>
          <w:lang w:eastAsia="en-GB"/>
        </w:rPr>
        <w:t>R. Thomas</w:t>
      </w:r>
    </w:p>
    <w:p w14:paraId="2D63EC8C" w14:textId="77777777" w:rsidR="00695131" w:rsidRDefault="00695131" w:rsidP="00551F19">
      <w:pPr>
        <w:jc w:val="center"/>
        <w:rPr>
          <w:sz w:val="40"/>
          <w:szCs w:val="40"/>
          <w:lang w:eastAsia="en-GB"/>
        </w:rPr>
      </w:pPr>
    </w:p>
    <w:p w14:paraId="76862C9F" w14:textId="77777777" w:rsidR="00695131" w:rsidRDefault="00695131" w:rsidP="00551F19">
      <w:pPr>
        <w:jc w:val="center"/>
        <w:rPr>
          <w:sz w:val="40"/>
          <w:szCs w:val="40"/>
          <w:lang w:eastAsia="en-GB"/>
        </w:rPr>
      </w:pPr>
    </w:p>
    <w:p w14:paraId="5FEFD187" w14:textId="77777777" w:rsidR="00695131" w:rsidRDefault="00695131" w:rsidP="00551F19">
      <w:pPr>
        <w:jc w:val="center"/>
        <w:rPr>
          <w:sz w:val="40"/>
          <w:szCs w:val="40"/>
          <w:lang w:eastAsia="en-GB"/>
        </w:rPr>
      </w:pPr>
    </w:p>
    <w:p w14:paraId="32B9BF1F" w14:textId="709E13AD" w:rsidR="00695131" w:rsidRDefault="00695131" w:rsidP="00551F19">
      <w:pPr>
        <w:jc w:val="center"/>
        <w:rPr>
          <w:sz w:val="40"/>
          <w:szCs w:val="40"/>
          <w:lang w:eastAsia="en-GB"/>
        </w:rPr>
      </w:pPr>
      <w:r>
        <w:rPr>
          <w:sz w:val="40"/>
          <w:szCs w:val="40"/>
          <w:lang w:eastAsia="en-GB"/>
        </w:rPr>
        <w:t xml:space="preserve">Date Completed: </w:t>
      </w:r>
    </w:p>
    <w:p w14:paraId="0CD544DA" w14:textId="2A37C499" w:rsidR="00695131" w:rsidRPr="00754A44" w:rsidRDefault="00695131" w:rsidP="00551F19">
      <w:pPr>
        <w:jc w:val="center"/>
        <w:rPr>
          <w:sz w:val="40"/>
          <w:szCs w:val="40"/>
          <w:lang w:eastAsia="en-GB"/>
        </w:rPr>
      </w:pPr>
      <w:r>
        <w:rPr>
          <w:sz w:val="40"/>
          <w:szCs w:val="40"/>
          <w:lang w:eastAsia="en-GB"/>
        </w:rPr>
        <w:t>10/04/2026</w:t>
      </w:r>
    </w:p>
    <w:p w14:paraId="69908C47" w14:textId="77777777" w:rsidR="00FF220E" w:rsidRDefault="00FF220E" w:rsidP="00FF220E">
      <w:pPr>
        <w:rPr>
          <w:lang w:eastAsia="en-GB"/>
        </w:rPr>
      </w:pPr>
    </w:p>
    <w:p w14:paraId="0125FEB6" w14:textId="77777777" w:rsidR="00FF220E" w:rsidRDefault="00FF220E" w:rsidP="00FF220E">
      <w:pPr>
        <w:rPr>
          <w:lang w:eastAsia="en-GB"/>
        </w:rPr>
      </w:pPr>
    </w:p>
    <w:p w14:paraId="5D8EF52A" w14:textId="77777777" w:rsidR="00FF220E" w:rsidRDefault="00FF220E" w:rsidP="00FF220E">
      <w:pPr>
        <w:rPr>
          <w:lang w:eastAsia="en-GB"/>
        </w:rPr>
      </w:pPr>
    </w:p>
    <w:p w14:paraId="17ABC04D" w14:textId="77777777" w:rsidR="00FF220E" w:rsidRDefault="00FF220E" w:rsidP="00FF220E">
      <w:pPr>
        <w:rPr>
          <w:lang w:eastAsia="en-GB"/>
        </w:rPr>
      </w:pPr>
    </w:p>
    <w:p w14:paraId="313A57EE" w14:textId="77777777" w:rsidR="00FF220E" w:rsidRDefault="00FF220E" w:rsidP="00FF220E">
      <w:pPr>
        <w:rPr>
          <w:lang w:eastAsia="en-GB"/>
        </w:rPr>
      </w:pPr>
    </w:p>
    <w:p w14:paraId="4F42F6B3" w14:textId="77777777" w:rsidR="00FF220E" w:rsidRDefault="00FF220E" w:rsidP="00FF220E">
      <w:pPr>
        <w:rPr>
          <w:lang w:eastAsia="en-GB"/>
        </w:rPr>
      </w:pPr>
    </w:p>
    <w:p w14:paraId="1122BA65" w14:textId="77777777" w:rsidR="00FF220E" w:rsidRDefault="00FF220E" w:rsidP="00FF220E">
      <w:pPr>
        <w:rPr>
          <w:lang w:eastAsia="en-GB"/>
        </w:rPr>
      </w:pPr>
    </w:p>
    <w:p w14:paraId="71DADEB0" w14:textId="77777777" w:rsidR="00FF220E" w:rsidRDefault="00FF220E" w:rsidP="00FF220E">
      <w:pPr>
        <w:rPr>
          <w:lang w:eastAsia="en-GB"/>
        </w:rPr>
      </w:pPr>
    </w:p>
    <w:sdt>
      <w:sdtPr>
        <w:id w:val="596759190"/>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387DE46B" w14:textId="633560A2" w:rsidR="00695131" w:rsidRPr="00695131" w:rsidRDefault="00695131">
          <w:pPr>
            <w:pStyle w:val="TOCHeading"/>
            <w:rPr>
              <w:sz w:val="28"/>
              <w:szCs w:val="28"/>
            </w:rPr>
          </w:pPr>
          <w:r w:rsidRPr="00695131">
            <w:rPr>
              <w:sz w:val="28"/>
              <w:szCs w:val="28"/>
            </w:rPr>
            <w:t>Contents</w:t>
          </w:r>
        </w:p>
        <w:p w14:paraId="06A11C34" w14:textId="208AC974" w:rsidR="00695131" w:rsidRPr="00695131" w:rsidRDefault="00695131">
          <w:pPr>
            <w:pStyle w:val="TOC1"/>
            <w:tabs>
              <w:tab w:val="right" w:leader="dot" w:pos="9016"/>
            </w:tabs>
            <w:rPr>
              <w:rFonts w:eastAsiaTheme="minorEastAsia"/>
              <w:noProof/>
              <w:sz w:val="28"/>
              <w:szCs w:val="28"/>
              <w:lang w:eastAsia="en-GB"/>
            </w:rPr>
          </w:pPr>
          <w:r w:rsidRPr="00695131">
            <w:rPr>
              <w:sz w:val="28"/>
              <w:szCs w:val="28"/>
            </w:rPr>
            <w:fldChar w:fldCharType="begin"/>
          </w:r>
          <w:r w:rsidRPr="00695131">
            <w:rPr>
              <w:sz w:val="28"/>
              <w:szCs w:val="28"/>
            </w:rPr>
            <w:instrText xml:space="preserve"> TOC \o "1-3" \h \z \u </w:instrText>
          </w:r>
          <w:r w:rsidRPr="00695131">
            <w:rPr>
              <w:sz w:val="28"/>
              <w:szCs w:val="28"/>
            </w:rPr>
            <w:fldChar w:fldCharType="separate"/>
          </w:r>
          <w:hyperlink w:anchor="_Toc226752242" w:history="1">
            <w:r w:rsidRPr="00695131">
              <w:rPr>
                <w:rStyle w:val="Hyperlink"/>
                <w:noProof/>
                <w:sz w:val="28"/>
                <w:szCs w:val="28"/>
              </w:rPr>
              <w:t>1.0  Introduction</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_Toc226752242 \h </w:instrText>
            </w:r>
            <w:r w:rsidRPr="00695131">
              <w:rPr>
                <w:noProof/>
                <w:webHidden/>
                <w:sz w:val="28"/>
                <w:szCs w:val="28"/>
              </w:rPr>
            </w:r>
            <w:r w:rsidRPr="00695131">
              <w:rPr>
                <w:noProof/>
                <w:webHidden/>
                <w:sz w:val="28"/>
                <w:szCs w:val="28"/>
              </w:rPr>
              <w:fldChar w:fldCharType="separate"/>
            </w:r>
            <w:r>
              <w:rPr>
                <w:noProof/>
                <w:webHidden/>
                <w:sz w:val="28"/>
                <w:szCs w:val="28"/>
              </w:rPr>
              <w:t>3</w:t>
            </w:r>
            <w:r w:rsidRPr="00695131">
              <w:rPr>
                <w:noProof/>
                <w:webHidden/>
                <w:sz w:val="28"/>
                <w:szCs w:val="28"/>
              </w:rPr>
              <w:fldChar w:fldCharType="end"/>
            </w:r>
          </w:hyperlink>
        </w:p>
        <w:p w14:paraId="6DC3B65A" w14:textId="6A27A78E" w:rsidR="00695131" w:rsidRPr="00695131" w:rsidRDefault="00695131">
          <w:pPr>
            <w:pStyle w:val="TOC1"/>
            <w:tabs>
              <w:tab w:val="right" w:leader="dot" w:pos="9016"/>
            </w:tabs>
            <w:rPr>
              <w:rFonts w:eastAsiaTheme="minorEastAsia"/>
              <w:noProof/>
              <w:sz w:val="28"/>
              <w:szCs w:val="28"/>
              <w:lang w:eastAsia="en-GB"/>
            </w:rPr>
          </w:pPr>
          <w:hyperlink w:anchor="_Toc226752243" w:history="1">
            <w:r w:rsidRPr="00695131">
              <w:rPr>
                <w:rStyle w:val="Hyperlink"/>
                <w:noProof/>
                <w:sz w:val="28"/>
                <w:szCs w:val="28"/>
              </w:rPr>
              <w:t>2.1  Structurally Insulated Panels (SIPs)</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_Toc226752243 \h </w:instrText>
            </w:r>
            <w:r w:rsidRPr="00695131">
              <w:rPr>
                <w:noProof/>
                <w:webHidden/>
                <w:sz w:val="28"/>
                <w:szCs w:val="28"/>
              </w:rPr>
            </w:r>
            <w:r w:rsidRPr="00695131">
              <w:rPr>
                <w:noProof/>
                <w:webHidden/>
                <w:sz w:val="28"/>
                <w:szCs w:val="28"/>
              </w:rPr>
              <w:fldChar w:fldCharType="separate"/>
            </w:r>
            <w:r>
              <w:rPr>
                <w:noProof/>
                <w:webHidden/>
                <w:sz w:val="28"/>
                <w:szCs w:val="28"/>
              </w:rPr>
              <w:t>3</w:t>
            </w:r>
            <w:r w:rsidRPr="00695131">
              <w:rPr>
                <w:noProof/>
                <w:webHidden/>
                <w:sz w:val="28"/>
                <w:szCs w:val="28"/>
              </w:rPr>
              <w:fldChar w:fldCharType="end"/>
            </w:r>
          </w:hyperlink>
        </w:p>
        <w:p w14:paraId="08379522" w14:textId="42BEC1C6" w:rsidR="00695131" w:rsidRPr="00695131" w:rsidRDefault="00695131">
          <w:pPr>
            <w:pStyle w:val="TOC2"/>
            <w:tabs>
              <w:tab w:val="right" w:leader="dot" w:pos="9016"/>
            </w:tabs>
            <w:rPr>
              <w:rFonts w:eastAsiaTheme="minorEastAsia"/>
              <w:noProof/>
              <w:sz w:val="28"/>
              <w:szCs w:val="28"/>
              <w:lang w:eastAsia="en-GB"/>
            </w:rPr>
          </w:pPr>
          <w:hyperlink w:anchor="_Toc226752244" w:history="1">
            <w:r w:rsidRPr="00695131">
              <w:rPr>
                <w:rStyle w:val="Hyperlink"/>
                <w:noProof/>
                <w:sz w:val="28"/>
                <w:szCs w:val="28"/>
              </w:rPr>
              <w:t>2.1.1  Benefits</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_Toc226752244 \h </w:instrText>
            </w:r>
            <w:r w:rsidRPr="00695131">
              <w:rPr>
                <w:noProof/>
                <w:webHidden/>
                <w:sz w:val="28"/>
                <w:szCs w:val="28"/>
              </w:rPr>
            </w:r>
            <w:r w:rsidRPr="00695131">
              <w:rPr>
                <w:noProof/>
                <w:webHidden/>
                <w:sz w:val="28"/>
                <w:szCs w:val="28"/>
              </w:rPr>
              <w:fldChar w:fldCharType="separate"/>
            </w:r>
            <w:r>
              <w:rPr>
                <w:noProof/>
                <w:webHidden/>
                <w:sz w:val="28"/>
                <w:szCs w:val="28"/>
              </w:rPr>
              <w:t>3</w:t>
            </w:r>
            <w:r w:rsidRPr="00695131">
              <w:rPr>
                <w:noProof/>
                <w:webHidden/>
                <w:sz w:val="28"/>
                <w:szCs w:val="28"/>
              </w:rPr>
              <w:fldChar w:fldCharType="end"/>
            </w:r>
          </w:hyperlink>
        </w:p>
        <w:p w14:paraId="5760E555" w14:textId="05918640" w:rsidR="00695131" w:rsidRPr="00695131" w:rsidRDefault="00695131">
          <w:pPr>
            <w:pStyle w:val="TOC2"/>
            <w:tabs>
              <w:tab w:val="right" w:leader="dot" w:pos="9016"/>
            </w:tabs>
            <w:rPr>
              <w:rFonts w:eastAsiaTheme="minorEastAsia"/>
              <w:noProof/>
              <w:sz w:val="28"/>
              <w:szCs w:val="28"/>
              <w:lang w:eastAsia="en-GB"/>
            </w:rPr>
          </w:pPr>
          <w:hyperlink w:anchor="_Toc226752245" w:history="1">
            <w:r w:rsidRPr="00695131">
              <w:rPr>
                <w:rStyle w:val="Hyperlink"/>
                <w:noProof/>
                <w:sz w:val="28"/>
                <w:szCs w:val="28"/>
              </w:rPr>
              <w:t>2.1.2  SIPS Case Study – Seasons Holidays</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_Toc226752245 \h </w:instrText>
            </w:r>
            <w:r w:rsidRPr="00695131">
              <w:rPr>
                <w:noProof/>
                <w:webHidden/>
                <w:sz w:val="28"/>
                <w:szCs w:val="28"/>
              </w:rPr>
            </w:r>
            <w:r w:rsidRPr="00695131">
              <w:rPr>
                <w:noProof/>
                <w:webHidden/>
                <w:sz w:val="28"/>
                <w:szCs w:val="28"/>
              </w:rPr>
              <w:fldChar w:fldCharType="separate"/>
            </w:r>
            <w:r>
              <w:rPr>
                <w:noProof/>
                <w:webHidden/>
                <w:sz w:val="28"/>
                <w:szCs w:val="28"/>
              </w:rPr>
              <w:t>4</w:t>
            </w:r>
            <w:r w:rsidRPr="00695131">
              <w:rPr>
                <w:noProof/>
                <w:webHidden/>
                <w:sz w:val="28"/>
                <w:szCs w:val="28"/>
              </w:rPr>
              <w:fldChar w:fldCharType="end"/>
            </w:r>
          </w:hyperlink>
        </w:p>
        <w:p w14:paraId="3B4ADF9F" w14:textId="099BF2B0" w:rsidR="00695131" w:rsidRPr="00695131" w:rsidRDefault="00695131">
          <w:pPr>
            <w:pStyle w:val="TOC2"/>
            <w:tabs>
              <w:tab w:val="right" w:leader="dot" w:pos="9016"/>
            </w:tabs>
            <w:rPr>
              <w:rFonts w:eastAsiaTheme="minorEastAsia"/>
              <w:noProof/>
              <w:sz w:val="28"/>
              <w:szCs w:val="28"/>
              <w:lang w:eastAsia="en-GB"/>
            </w:rPr>
          </w:pPr>
          <w:hyperlink w:anchor="_Toc226752246" w:history="1">
            <w:r w:rsidRPr="00695131">
              <w:rPr>
                <w:rStyle w:val="Hyperlink"/>
                <w:noProof/>
                <w:sz w:val="28"/>
                <w:szCs w:val="28"/>
              </w:rPr>
              <w:t>2.1.3  Disadvantages</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_Toc226752246 \h </w:instrText>
            </w:r>
            <w:r w:rsidRPr="00695131">
              <w:rPr>
                <w:noProof/>
                <w:webHidden/>
                <w:sz w:val="28"/>
                <w:szCs w:val="28"/>
              </w:rPr>
            </w:r>
            <w:r w:rsidRPr="00695131">
              <w:rPr>
                <w:noProof/>
                <w:webHidden/>
                <w:sz w:val="28"/>
                <w:szCs w:val="28"/>
              </w:rPr>
              <w:fldChar w:fldCharType="separate"/>
            </w:r>
            <w:r>
              <w:rPr>
                <w:noProof/>
                <w:webHidden/>
                <w:sz w:val="28"/>
                <w:szCs w:val="28"/>
              </w:rPr>
              <w:t>4</w:t>
            </w:r>
            <w:r w:rsidRPr="00695131">
              <w:rPr>
                <w:noProof/>
                <w:webHidden/>
                <w:sz w:val="28"/>
                <w:szCs w:val="28"/>
              </w:rPr>
              <w:fldChar w:fldCharType="end"/>
            </w:r>
          </w:hyperlink>
        </w:p>
        <w:p w14:paraId="4271A643" w14:textId="7F41886D" w:rsidR="00695131" w:rsidRPr="00695131" w:rsidRDefault="00695131">
          <w:pPr>
            <w:pStyle w:val="TOC2"/>
            <w:tabs>
              <w:tab w:val="right" w:leader="dot" w:pos="9016"/>
            </w:tabs>
            <w:rPr>
              <w:rFonts w:eastAsiaTheme="minorEastAsia"/>
              <w:noProof/>
              <w:sz w:val="28"/>
              <w:szCs w:val="28"/>
              <w:lang w:eastAsia="en-GB"/>
            </w:rPr>
          </w:pPr>
          <w:hyperlink w:anchor="_Toc226752247" w:history="1">
            <w:r w:rsidRPr="00695131">
              <w:rPr>
                <w:rStyle w:val="Hyperlink"/>
                <w:noProof/>
                <w:sz w:val="28"/>
                <w:szCs w:val="28"/>
              </w:rPr>
              <w:t>2.1.4  Client Recommendation</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_Toc226752247 \h </w:instrText>
            </w:r>
            <w:r w:rsidRPr="00695131">
              <w:rPr>
                <w:noProof/>
                <w:webHidden/>
                <w:sz w:val="28"/>
                <w:szCs w:val="28"/>
              </w:rPr>
            </w:r>
            <w:r w:rsidRPr="00695131">
              <w:rPr>
                <w:noProof/>
                <w:webHidden/>
                <w:sz w:val="28"/>
                <w:szCs w:val="28"/>
              </w:rPr>
              <w:fldChar w:fldCharType="separate"/>
            </w:r>
            <w:r>
              <w:rPr>
                <w:noProof/>
                <w:webHidden/>
                <w:sz w:val="28"/>
                <w:szCs w:val="28"/>
              </w:rPr>
              <w:t>5</w:t>
            </w:r>
            <w:r w:rsidRPr="00695131">
              <w:rPr>
                <w:noProof/>
                <w:webHidden/>
                <w:sz w:val="28"/>
                <w:szCs w:val="28"/>
              </w:rPr>
              <w:fldChar w:fldCharType="end"/>
            </w:r>
          </w:hyperlink>
        </w:p>
        <w:p w14:paraId="1D042777" w14:textId="1538BD2F" w:rsidR="00695131" w:rsidRPr="00695131" w:rsidRDefault="00695131">
          <w:pPr>
            <w:pStyle w:val="TOC1"/>
            <w:tabs>
              <w:tab w:val="right" w:leader="dot" w:pos="9016"/>
            </w:tabs>
            <w:rPr>
              <w:rFonts w:eastAsiaTheme="minorEastAsia"/>
              <w:noProof/>
              <w:sz w:val="28"/>
              <w:szCs w:val="28"/>
              <w:lang w:eastAsia="en-GB"/>
            </w:rPr>
          </w:pPr>
          <w:hyperlink w:anchor="_Toc226752248" w:history="1">
            <w:r w:rsidRPr="00695131">
              <w:rPr>
                <w:rStyle w:val="Hyperlink"/>
                <w:noProof/>
                <w:sz w:val="28"/>
                <w:szCs w:val="28"/>
              </w:rPr>
              <w:t>2.2  Benefits of Triple Glazed Windows</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_Toc226752248 \h </w:instrText>
            </w:r>
            <w:r w:rsidRPr="00695131">
              <w:rPr>
                <w:noProof/>
                <w:webHidden/>
                <w:sz w:val="28"/>
                <w:szCs w:val="28"/>
              </w:rPr>
            </w:r>
            <w:r w:rsidRPr="00695131">
              <w:rPr>
                <w:noProof/>
                <w:webHidden/>
                <w:sz w:val="28"/>
                <w:szCs w:val="28"/>
              </w:rPr>
              <w:fldChar w:fldCharType="separate"/>
            </w:r>
            <w:r>
              <w:rPr>
                <w:noProof/>
                <w:webHidden/>
                <w:sz w:val="28"/>
                <w:szCs w:val="28"/>
              </w:rPr>
              <w:t>5</w:t>
            </w:r>
            <w:r w:rsidRPr="00695131">
              <w:rPr>
                <w:noProof/>
                <w:webHidden/>
                <w:sz w:val="28"/>
                <w:szCs w:val="28"/>
              </w:rPr>
              <w:fldChar w:fldCharType="end"/>
            </w:r>
          </w:hyperlink>
        </w:p>
        <w:p w14:paraId="436AD2E0" w14:textId="6F7D7F0E" w:rsidR="00695131" w:rsidRPr="00695131" w:rsidRDefault="00695131">
          <w:pPr>
            <w:pStyle w:val="TOC2"/>
            <w:tabs>
              <w:tab w:val="right" w:leader="dot" w:pos="9016"/>
            </w:tabs>
            <w:rPr>
              <w:rFonts w:eastAsiaTheme="minorEastAsia"/>
              <w:noProof/>
              <w:sz w:val="28"/>
              <w:szCs w:val="28"/>
              <w:lang w:eastAsia="en-GB"/>
            </w:rPr>
          </w:pPr>
          <w:hyperlink w:anchor="_Toc226752249" w:history="1">
            <w:r w:rsidRPr="00695131">
              <w:rPr>
                <w:rStyle w:val="Hyperlink"/>
                <w:noProof/>
                <w:sz w:val="28"/>
                <w:szCs w:val="28"/>
              </w:rPr>
              <w:t>2.2.1  Advice for the Client</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_Toc226752249 \h </w:instrText>
            </w:r>
            <w:r w:rsidRPr="00695131">
              <w:rPr>
                <w:noProof/>
                <w:webHidden/>
                <w:sz w:val="28"/>
                <w:szCs w:val="28"/>
              </w:rPr>
            </w:r>
            <w:r w:rsidRPr="00695131">
              <w:rPr>
                <w:noProof/>
                <w:webHidden/>
                <w:sz w:val="28"/>
                <w:szCs w:val="28"/>
              </w:rPr>
              <w:fldChar w:fldCharType="separate"/>
            </w:r>
            <w:r>
              <w:rPr>
                <w:noProof/>
                <w:webHidden/>
                <w:sz w:val="28"/>
                <w:szCs w:val="28"/>
              </w:rPr>
              <w:t>5</w:t>
            </w:r>
            <w:r w:rsidRPr="00695131">
              <w:rPr>
                <w:noProof/>
                <w:webHidden/>
                <w:sz w:val="28"/>
                <w:szCs w:val="28"/>
              </w:rPr>
              <w:fldChar w:fldCharType="end"/>
            </w:r>
          </w:hyperlink>
        </w:p>
        <w:p w14:paraId="7428C2A0" w14:textId="1E539788" w:rsidR="00695131" w:rsidRPr="00695131" w:rsidRDefault="00695131">
          <w:pPr>
            <w:pStyle w:val="TOC1"/>
            <w:tabs>
              <w:tab w:val="right" w:leader="dot" w:pos="9016"/>
            </w:tabs>
            <w:rPr>
              <w:rFonts w:eastAsiaTheme="minorEastAsia"/>
              <w:noProof/>
              <w:sz w:val="28"/>
              <w:szCs w:val="28"/>
              <w:lang w:eastAsia="en-GB"/>
            </w:rPr>
          </w:pPr>
          <w:hyperlink w:anchor="_Toc226752250" w:history="1">
            <w:r w:rsidRPr="00695131">
              <w:rPr>
                <w:rStyle w:val="Hyperlink"/>
                <w:noProof/>
                <w:sz w:val="28"/>
                <w:szCs w:val="28"/>
              </w:rPr>
              <w:t>2.3  How Off-site Construction Would Benefit the Developments Efficiency and It’s Local Environment</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_Toc226752250 \h </w:instrText>
            </w:r>
            <w:r w:rsidRPr="00695131">
              <w:rPr>
                <w:noProof/>
                <w:webHidden/>
                <w:sz w:val="28"/>
                <w:szCs w:val="28"/>
              </w:rPr>
            </w:r>
            <w:r w:rsidRPr="00695131">
              <w:rPr>
                <w:noProof/>
                <w:webHidden/>
                <w:sz w:val="28"/>
                <w:szCs w:val="28"/>
              </w:rPr>
              <w:fldChar w:fldCharType="separate"/>
            </w:r>
            <w:r>
              <w:rPr>
                <w:noProof/>
                <w:webHidden/>
                <w:sz w:val="28"/>
                <w:szCs w:val="28"/>
              </w:rPr>
              <w:t>6</w:t>
            </w:r>
            <w:r w:rsidRPr="00695131">
              <w:rPr>
                <w:noProof/>
                <w:webHidden/>
                <w:sz w:val="28"/>
                <w:szCs w:val="28"/>
              </w:rPr>
              <w:fldChar w:fldCharType="end"/>
            </w:r>
          </w:hyperlink>
        </w:p>
        <w:p w14:paraId="5ABF5980" w14:textId="10EB0463" w:rsidR="00695131" w:rsidRPr="00695131" w:rsidRDefault="00695131">
          <w:pPr>
            <w:pStyle w:val="TOC1"/>
            <w:tabs>
              <w:tab w:val="right" w:leader="dot" w:pos="9016"/>
            </w:tabs>
            <w:rPr>
              <w:rFonts w:eastAsiaTheme="minorEastAsia"/>
              <w:noProof/>
              <w:sz w:val="28"/>
              <w:szCs w:val="28"/>
              <w:lang w:eastAsia="en-GB"/>
            </w:rPr>
          </w:pPr>
          <w:hyperlink w:anchor="_Toc226752251" w:history="1">
            <w:r w:rsidRPr="00695131">
              <w:rPr>
                <w:rStyle w:val="Hyperlink"/>
                <w:noProof/>
                <w:sz w:val="28"/>
                <w:szCs w:val="28"/>
              </w:rPr>
              <w:t>2.4  Tesla Powerwall 2 Battery Benefits</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_Toc226752251 \h </w:instrText>
            </w:r>
            <w:r w:rsidRPr="00695131">
              <w:rPr>
                <w:noProof/>
                <w:webHidden/>
                <w:sz w:val="28"/>
                <w:szCs w:val="28"/>
              </w:rPr>
            </w:r>
            <w:r w:rsidRPr="00695131">
              <w:rPr>
                <w:noProof/>
                <w:webHidden/>
                <w:sz w:val="28"/>
                <w:szCs w:val="28"/>
              </w:rPr>
              <w:fldChar w:fldCharType="separate"/>
            </w:r>
            <w:r>
              <w:rPr>
                <w:noProof/>
                <w:webHidden/>
                <w:sz w:val="28"/>
                <w:szCs w:val="28"/>
              </w:rPr>
              <w:t>7</w:t>
            </w:r>
            <w:r w:rsidRPr="00695131">
              <w:rPr>
                <w:noProof/>
                <w:webHidden/>
                <w:sz w:val="28"/>
                <w:szCs w:val="28"/>
              </w:rPr>
              <w:fldChar w:fldCharType="end"/>
            </w:r>
          </w:hyperlink>
        </w:p>
        <w:p w14:paraId="79D97A8F" w14:textId="4F761AAA" w:rsidR="00695131" w:rsidRPr="00695131" w:rsidRDefault="00695131">
          <w:pPr>
            <w:pStyle w:val="TOC2"/>
            <w:tabs>
              <w:tab w:val="right" w:leader="dot" w:pos="9016"/>
            </w:tabs>
            <w:rPr>
              <w:rFonts w:eastAsiaTheme="minorEastAsia"/>
              <w:noProof/>
              <w:sz w:val="28"/>
              <w:szCs w:val="28"/>
              <w:lang w:eastAsia="en-GB"/>
            </w:rPr>
          </w:pPr>
          <w:hyperlink w:anchor="_Toc226752252" w:history="1">
            <w:r w:rsidRPr="00695131">
              <w:rPr>
                <w:rStyle w:val="Hyperlink"/>
                <w:noProof/>
                <w:sz w:val="28"/>
                <w:szCs w:val="28"/>
              </w:rPr>
              <w:t>2.4.1  Tesla Powerwall 2 Case Study</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_Toc226752252 \h </w:instrText>
            </w:r>
            <w:r w:rsidRPr="00695131">
              <w:rPr>
                <w:noProof/>
                <w:webHidden/>
                <w:sz w:val="28"/>
                <w:szCs w:val="28"/>
              </w:rPr>
            </w:r>
            <w:r w:rsidRPr="00695131">
              <w:rPr>
                <w:noProof/>
                <w:webHidden/>
                <w:sz w:val="28"/>
                <w:szCs w:val="28"/>
              </w:rPr>
              <w:fldChar w:fldCharType="separate"/>
            </w:r>
            <w:r>
              <w:rPr>
                <w:noProof/>
                <w:webHidden/>
                <w:sz w:val="28"/>
                <w:szCs w:val="28"/>
              </w:rPr>
              <w:t>7</w:t>
            </w:r>
            <w:r w:rsidRPr="00695131">
              <w:rPr>
                <w:noProof/>
                <w:webHidden/>
                <w:sz w:val="28"/>
                <w:szCs w:val="28"/>
              </w:rPr>
              <w:fldChar w:fldCharType="end"/>
            </w:r>
          </w:hyperlink>
        </w:p>
        <w:p w14:paraId="273FB1D8" w14:textId="23A76C3F" w:rsidR="00695131" w:rsidRPr="00695131" w:rsidRDefault="00695131">
          <w:pPr>
            <w:pStyle w:val="TOC2"/>
            <w:tabs>
              <w:tab w:val="right" w:leader="dot" w:pos="9016"/>
            </w:tabs>
            <w:rPr>
              <w:rFonts w:eastAsiaTheme="minorEastAsia"/>
              <w:noProof/>
              <w:sz w:val="28"/>
              <w:szCs w:val="28"/>
              <w:lang w:eastAsia="en-GB"/>
            </w:rPr>
          </w:pPr>
          <w:hyperlink w:anchor="_Toc226752253" w:history="1">
            <w:r w:rsidRPr="00695131">
              <w:rPr>
                <w:rStyle w:val="Hyperlink"/>
                <w:noProof/>
                <w:sz w:val="28"/>
                <w:szCs w:val="28"/>
              </w:rPr>
              <w:t>2.4.2  Client Advice</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_Toc226752253 \h </w:instrText>
            </w:r>
            <w:r w:rsidRPr="00695131">
              <w:rPr>
                <w:noProof/>
                <w:webHidden/>
                <w:sz w:val="28"/>
                <w:szCs w:val="28"/>
              </w:rPr>
            </w:r>
            <w:r w:rsidRPr="00695131">
              <w:rPr>
                <w:noProof/>
                <w:webHidden/>
                <w:sz w:val="28"/>
                <w:szCs w:val="28"/>
              </w:rPr>
              <w:fldChar w:fldCharType="separate"/>
            </w:r>
            <w:r>
              <w:rPr>
                <w:noProof/>
                <w:webHidden/>
                <w:sz w:val="28"/>
                <w:szCs w:val="28"/>
              </w:rPr>
              <w:t>8</w:t>
            </w:r>
            <w:r w:rsidRPr="00695131">
              <w:rPr>
                <w:noProof/>
                <w:webHidden/>
                <w:sz w:val="28"/>
                <w:szCs w:val="28"/>
              </w:rPr>
              <w:fldChar w:fldCharType="end"/>
            </w:r>
          </w:hyperlink>
        </w:p>
        <w:p w14:paraId="5196628A" w14:textId="6C766160" w:rsidR="00695131" w:rsidRPr="00695131" w:rsidRDefault="00695131">
          <w:pPr>
            <w:pStyle w:val="TOC1"/>
            <w:tabs>
              <w:tab w:val="right" w:leader="dot" w:pos="9016"/>
            </w:tabs>
            <w:rPr>
              <w:rFonts w:eastAsiaTheme="minorEastAsia"/>
              <w:noProof/>
              <w:sz w:val="28"/>
              <w:szCs w:val="28"/>
              <w:lang w:eastAsia="en-GB"/>
            </w:rPr>
          </w:pPr>
          <w:hyperlink w:anchor="_Toc226752254" w:history="1">
            <w:r w:rsidRPr="00695131">
              <w:rPr>
                <w:rStyle w:val="Hyperlink"/>
                <w:noProof/>
                <w:sz w:val="28"/>
                <w:szCs w:val="28"/>
              </w:rPr>
              <w:t>2.5  Benefits of Solar Panels</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_Toc226752254 \h </w:instrText>
            </w:r>
            <w:r w:rsidRPr="00695131">
              <w:rPr>
                <w:noProof/>
                <w:webHidden/>
                <w:sz w:val="28"/>
                <w:szCs w:val="28"/>
              </w:rPr>
            </w:r>
            <w:r w:rsidRPr="00695131">
              <w:rPr>
                <w:noProof/>
                <w:webHidden/>
                <w:sz w:val="28"/>
                <w:szCs w:val="28"/>
              </w:rPr>
              <w:fldChar w:fldCharType="separate"/>
            </w:r>
            <w:r>
              <w:rPr>
                <w:noProof/>
                <w:webHidden/>
                <w:sz w:val="28"/>
                <w:szCs w:val="28"/>
              </w:rPr>
              <w:t>8</w:t>
            </w:r>
            <w:r w:rsidRPr="00695131">
              <w:rPr>
                <w:noProof/>
                <w:webHidden/>
                <w:sz w:val="28"/>
                <w:szCs w:val="28"/>
              </w:rPr>
              <w:fldChar w:fldCharType="end"/>
            </w:r>
          </w:hyperlink>
        </w:p>
        <w:p w14:paraId="114F3562" w14:textId="6D7E480C" w:rsidR="00695131" w:rsidRPr="00695131" w:rsidRDefault="00695131">
          <w:pPr>
            <w:pStyle w:val="TOC1"/>
            <w:tabs>
              <w:tab w:val="right" w:leader="dot" w:pos="9016"/>
            </w:tabs>
            <w:rPr>
              <w:rFonts w:eastAsiaTheme="minorEastAsia"/>
              <w:noProof/>
              <w:sz w:val="28"/>
              <w:szCs w:val="28"/>
              <w:lang w:eastAsia="en-GB"/>
            </w:rPr>
          </w:pPr>
          <w:hyperlink w:anchor="_Toc226752255" w:history="1">
            <w:r w:rsidRPr="00695131">
              <w:rPr>
                <w:rStyle w:val="Hyperlink"/>
                <w:noProof/>
                <w:sz w:val="28"/>
                <w:szCs w:val="28"/>
              </w:rPr>
              <w:t>2.6  Benefits of a Mechanical Ventilation Heat Recovery System (MVHR)</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_Toc226752255 \h </w:instrText>
            </w:r>
            <w:r w:rsidRPr="00695131">
              <w:rPr>
                <w:noProof/>
                <w:webHidden/>
                <w:sz w:val="28"/>
                <w:szCs w:val="28"/>
              </w:rPr>
            </w:r>
            <w:r w:rsidRPr="00695131">
              <w:rPr>
                <w:noProof/>
                <w:webHidden/>
                <w:sz w:val="28"/>
                <w:szCs w:val="28"/>
              </w:rPr>
              <w:fldChar w:fldCharType="separate"/>
            </w:r>
            <w:r>
              <w:rPr>
                <w:noProof/>
                <w:webHidden/>
                <w:sz w:val="28"/>
                <w:szCs w:val="28"/>
              </w:rPr>
              <w:t>9</w:t>
            </w:r>
            <w:r w:rsidRPr="00695131">
              <w:rPr>
                <w:noProof/>
                <w:webHidden/>
                <w:sz w:val="28"/>
                <w:szCs w:val="28"/>
              </w:rPr>
              <w:fldChar w:fldCharType="end"/>
            </w:r>
          </w:hyperlink>
        </w:p>
        <w:p w14:paraId="26BF9DA3" w14:textId="0D21A9C0" w:rsidR="00695131" w:rsidRPr="00695131" w:rsidRDefault="00695131">
          <w:pPr>
            <w:pStyle w:val="TOC1"/>
            <w:tabs>
              <w:tab w:val="right" w:leader="dot" w:pos="9016"/>
            </w:tabs>
            <w:rPr>
              <w:rFonts w:eastAsiaTheme="minorEastAsia"/>
              <w:noProof/>
              <w:sz w:val="28"/>
              <w:szCs w:val="28"/>
              <w:lang w:eastAsia="en-GB"/>
            </w:rPr>
          </w:pPr>
          <w:hyperlink w:anchor="_Toc226752256" w:history="1">
            <w:r w:rsidRPr="00695131">
              <w:rPr>
                <w:rStyle w:val="Hyperlink"/>
                <w:noProof/>
                <w:sz w:val="28"/>
                <w:szCs w:val="28"/>
              </w:rPr>
              <w:t>2.7  Benefits of Air Source Heat Pump With Hot Water Cylinder</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_Toc226752256 \h </w:instrText>
            </w:r>
            <w:r w:rsidRPr="00695131">
              <w:rPr>
                <w:noProof/>
                <w:webHidden/>
                <w:sz w:val="28"/>
                <w:szCs w:val="28"/>
              </w:rPr>
            </w:r>
            <w:r w:rsidRPr="00695131">
              <w:rPr>
                <w:noProof/>
                <w:webHidden/>
                <w:sz w:val="28"/>
                <w:szCs w:val="28"/>
              </w:rPr>
              <w:fldChar w:fldCharType="separate"/>
            </w:r>
            <w:r>
              <w:rPr>
                <w:noProof/>
                <w:webHidden/>
                <w:sz w:val="28"/>
                <w:szCs w:val="28"/>
              </w:rPr>
              <w:t>9</w:t>
            </w:r>
            <w:r w:rsidRPr="00695131">
              <w:rPr>
                <w:noProof/>
                <w:webHidden/>
                <w:sz w:val="28"/>
                <w:szCs w:val="28"/>
              </w:rPr>
              <w:fldChar w:fldCharType="end"/>
            </w:r>
          </w:hyperlink>
        </w:p>
        <w:p w14:paraId="200F3010" w14:textId="617A46CD" w:rsidR="00695131" w:rsidRPr="00695131" w:rsidRDefault="00695131">
          <w:pPr>
            <w:pStyle w:val="TOC1"/>
            <w:tabs>
              <w:tab w:val="right" w:leader="dot" w:pos="9016"/>
            </w:tabs>
            <w:rPr>
              <w:rFonts w:eastAsiaTheme="minorEastAsia"/>
              <w:noProof/>
              <w:sz w:val="28"/>
              <w:szCs w:val="28"/>
              <w:lang w:eastAsia="en-GB"/>
            </w:rPr>
          </w:pPr>
          <w:hyperlink w:anchor="_Toc226752257" w:history="1">
            <w:r w:rsidRPr="00695131">
              <w:rPr>
                <w:rStyle w:val="Hyperlink"/>
                <w:noProof/>
                <w:sz w:val="28"/>
                <w:szCs w:val="28"/>
              </w:rPr>
              <w:t>3.0  Conclusion</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_Toc226752257 \h </w:instrText>
            </w:r>
            <w:r w:rsidRPr="00695131">
              <w:rPr>
                <w:noProof/>
                <w:webHidden/>
                <w:sz w:val="28"/>
                <w:szCs w:val="28"/>
              </w:rPr>
            </w:r>
            <w:r w:rsidRPr="00695131">
              <w:rPr>
                <w:noProof/>
                <w:webHidden/>
                <w:sz w:val="28"/>
                <w:szCs w:val="28"/>
              </w:rPr>
              <w:fldChar w:fldCharType="separate"/>
            </w:r>
            <w:r>
              <w:rPr>
                <w:noProof/>
                <w:webHidden/>
                <w:sz w:val="28"/>
                <w:szCs w:val="28"/>
              </w:rPr>
              <w:t>10</w:t>
            </w:r>
            <w:r w:rsidRPr="00695131">
              <w:rPr>
                <w:noProof/>
                <w:webHidden/>
                <w:sz w:val="28"/>
                <w:szCs w:val="28"/>
              </w:rPr>
              <w:fldChar w:fldCharType="end"/>
            </w:r>
          </w:hyperlink>
        </w:p>
        <w:p w14:paraId="01B391FC" w14:textId="7C7295C5" w:rsidR="00695131" w:rsidRPr="00695131" w:rsidRDefault="00695131">
          <w:pPr>
            <w:pStyle w:val="TOC1"/>
            <w:tabs>
              <w:tab w:val="right" w:leader="dot" w:pos="9016"/>
            </w:tabs>
            <w:rPr>
              <w:rFonts w:eastAsiaTheme="minorEastAsia"/>
              <w:noProof/>
              <w:sz w:val="28"/>
              <w:szCs w:val="28"/>
              <w:lang w:eastAsia="en-GB"/>
            </w:rPr>
          </w:pPr>
          <w:hyperlink w:anchor="_Toc226752258" w:history="1">
            <w:r w:rsidRPr="00695131">
              <w:rPr>
                <w:rStyle w:val="Hyperlink"/>
                <w:noProof/>
                <w:sz w:val="28"/>
                <w:szCs w:val="28"/>
              </w:rPr>
              <w:t>4.0  References</w:t>
            </w:r>
            <w:r w:rsidRPr="00695131">
              <w:rPr>
                <w:noProof/>
                <w:webHidden/>
                <w:sz w:val="28"/>
                <w:szCs w:val="28"/>
              </w:rPr>
              <w:tab/>
            </w:r>
            <w:r w:rsidRPr="00695131">
              <w:rPr>
                <w:noProof/>
                <w:webHidden/>
                <w:sz w:val="28"/>
                <w:szCs w:val="28"/>
              </w:rPr>
              <w:fldChar w:fldCharType="begin"/>
            </w:r>
            <w:r w:rsidRPr="00695131">
              <w:rPr>
                <w:noProof/>
                <w:webHidden/>
                <w:sz w:val="28"/>
                <w:szCs w:val="28"/>
              </w:rPr>
              <w:instrText xml:space="preserve"> PAGEREF _Toc226752258 \h </w:instrText>
            </w:r>
            <w:r w:rsidRPr="00695131">
              <w:rPr>
                <w:noProof/>
                <w:webHidden/>
                <w:sz w:val="28"/>
                <w:szCs w:val="28"/>
              </w:rPr>
            </w:r>
            <w:r w:rsidRPr="00695131">
              <w:rPr>
                <w:noProof/>
                <w:webHidden/>
                <w:sz w:val="28"/>
                <w:szCs w:val="28"/>
              </w:rPr>
              <w:fldChar w:fldCharType="separate"/>
            </w:r>
            <w:r>
              <w:rPr>
                <w:noProof/>
                <w:webHidden/>
                <w:sz w:val="28"/>
                <w:szCs w:val="28"/>
              </w:rPr>
              <w:t>11</w:t>
            </w:r>
            <w:r w:rsidRPr="00695131">
              <w:rPr>
                <w:noProof/>
                <w:webHidden/>
                <w:sz w:val="28"/>
                <w:szCs w:val="28"/>
              </w:rPr>
              <w:fldChar w:fldCharType="end"/>
            </w:r>
          </w:hyperlink>
        </w:p>
        <w:p w14:paraId="50B0B79C" w14:textId="4363B577" w:rsidR="00695131" w:rsidRDefault="00695131">
          <w:r w:rsidRPr="00695131">
            <w:rPr>
              <w:b/>
              <w:bCs/>
              <w:sz w:val="28"/>
              <w:szCs w:val="28"/>
            </w:rPr>
            <w:fldChar w:fldCharType="end"/>
          </w:r>
        </w:p>
      </w:sdtContent>
    </w:sdt>
    <w:p w14:paraId="6DF3DE19" w14:textId="55CB4165" w:rsidR="00FF220E" w:rsidRDefault="003B37AE" w:rsidP="00FF220E">
      <w:pPr>
        <w:rPr>
          <w:lang w:eastAsia="en-GB"/>
        </w:rPr>
      </w:pPr>
      <w:r>
        <w:rPr>
          <w:lang w:eastAsia="en-GB"/>
        </w:rPr>
        <w:t xml:space="preserve"> </w:t>
      </w:r>
    </w:p>
    <w:p w14:paraId="6B850EAE" w14:textId="77777777" w:rsidR="00FF220E" w:rsidRDefault="00FF220E" w:rsidP="00FF220E">
      <w:pPr>
        <w:rPr>
          <w:lang w:eastAsia="en-GB"/>
        </w:rPr>
      </w:pPr>
    </w:p>
    <w:p w14:paraId="5D9B3D14" w14:textId="77777777" w:rsidR="00FF220E" w:rsidRDefault="00FF220E" w:rsidP="00FF220E">
      <w:pPr>
        <w:rPr>
          <w:lang w:eastAsia="en-GB"/>
        </w:rPr>
      </w:pPr>
    </w:p>
    <w:p w14:paraId="6AA39892" w14:textId="77777777" w:rsidR="00FF220E" w:rsidRDefault="00FF220E" w:rsidP="00FF220E">
      <w:pPr>
        <w:rPr>
          <w:lang w:eastAsia="en-GB"/>
        </w:rPr>
      </w:pPr>
    </w:p>
    <w:p w14:paraId="09E13E98" w14:textId="77777777" w:rsidR="00FF220E" w:rsidRDefault="00FF220E" w:rsidP="00FF220E">
      <w:pPr>
        <w:rPr>
          <w:lang w:eastAsia="en-GB"/>
        </w:rPr>
      </w:pPr>
    </w:p>
    <w:p w14:paraId="080332A5" w14:textId="77777777" w:rsidR="00FF220E" w:rsidRDefault="00FF220E" w:rsidP="00FF220E">
      <w:pPr>
        <w:rPr>
          <w:lang w:eastAsia="en-GB"/>
        </w:rPr>
      </w:pPr>
    </w:p>
    <w:p w14:paraId="79781F3D" w14:textId="77777777" w:rsidR="00FF220E" w:rsidRDefault="00FF220E" w:rsidP="00FF220E">
      <w:pPr>
        <w:rPr>
          <w:lang w:eastAsia="en-GB"/>
        </w:rPr>
      </w:pPr>
    </w:p>
    <w:p w14:paraId="6AF6296D" w14:textId="77777777" w:rsidR="00FF220E" w:rsidRDefault="00FF220E" w:rsidP="00FF220E">
      <w:pPr>
        <w:rPr>
          <w:lang w:eastAsia="en-GB"/>
        </w:rPr>
      </w:pPr>
    </w:p>
    <w:p w14:paraId="1BA3D753" w14:textId="77777777" w:rsidR="00FF220E" w:rsidRDefault="00FF220E" w:rsidP="00FF220E">
      <w:pPr>
        <w:rPr>
          <w:lang w:eastAsia="en-GB"/>
        </w:rPr>
      </w:pPr>
    </w:p>
    <w:p w14:paraId="4574EE82" w14:textId="77777777" w:rsidR="00FF220E" w:rsidRDefault="00FF220E" w:rsidP="00FF220E">
      <w:pPr>
        <w:rPr>
          <w:lang w:eastAsia="en-GB"/>
        </w:rPr>
      </w:pPr>
    </w:p>
    <w:p w14:paraId="5366C21E" w14:textId="77777777" w:rsidR="00FF220E" w:rsidRDefault="00FF220E" w:rsidP="00FF220E">
      <w:pPr>
        <w:rPr>
          <w:lang w:eastAsia="en-GB"/>
        </w:rPr>
      </w:pPr>
    </w:p>
    <w:p w14:paraId="737464B0" w14:textId="3F5E13D9" w:rsidR="0025558D" w:rsidRPr="00201224" w:rsidRDefault="00BF05B3" w:rsidP="00201224">
      <w:pPr>
        <w:pStyle w:val="Heading1"/>
      </w:pPr>
      <w:bookmarkStart w:id="0" w:name="_Toc226751879"/>
      <w:bookmarkStart w:id="1" w:name="_Toc226752242"/>
      <w:r>
        <w:lastRenderedPageBreak/>
        <w:t xml:space="preserve">1.0  </w:t>
      </w:r>
      <w:r w:rsidR="00227A37">
        <w:t>Introduction</w:t>
      </w:r>
      <w:bookmarkEnd w:id="0"/>
      <w:bookmarkEnd w:id="1"/>
    </w:p>
    <w:p w14:paraId="616EF590" w14:textId="79A3BBA0" w:rsidR="00F65A3F" w:rsidRPr="00695131" w:rsidRDefault="0025558D" w:rsidP="00695131">
      <w:pPr>
        <w:jc w:val="both"/>
        <w:rPr>
          <w:sz w:val="24"/>
          <w:szCs w:val="24"/>
        </w:rPr>
      </w:pPr>
      <w:r>
        <w:rPr>
          <w:sz w:val="24"/>
          <w:szCs w:val="24"/>
        </w:rPr>
        <w:t xml:space="preserve">Following the successful completion of the Bryn Bragl housing development located in Bridgend, the client has gained an interest regarding the construction methods and technologies that were incorporated into creating these sustainable and environmentally friendly homes. The purpose of this report is to evaluate </w:t>
      </w:r>
      <w:r w:rsidR="00A30CFE">
        <w:rPr>
          <w:sz w:val="24"/>
          <w:szCs w:val="24"/>
        </w:rPr>
        <w:t>the</w:t>
      </w:r>
      <w:r>
        <w:rPr>
          <w:sz w:val="24"/>
          <w:szCs w:val="24"/>
        </w:rPr>
        <w:t xml:space="preserve"> construction methods and technologies through their </w:t>
      </w:r>
      <w:r w:rsidR="003911AD">
        <w:rPr>
          <w:sz w:val="24"/>
          <w:szCs w:val="24"/>
        </w:rPr>
        <w:t>advantages</w:t>
      </w:r>
      <w:r>
        <w:rPr>
          <w:sz w:val="24"/>
          <w:szCs w:val="24"/>
        </w:rPr>
        <w:t xml:space="preserve"> in order to determine whether they would be viable for the client on future residential building projects.</w:t>
      </w:r>
      <w:r w:rsidR="004E4C4D">
        <w:rPr>
          <w:sz w:val="24"/>
          <w:szCs w:val="24"/>
        </w:rPr>
        <w:t xml:space="preserve"> Any </w:t>
      </w:r>
      <w:r w:rsidR="008C1D9C">
        <w:rPr>
          <w:sz w:val="24"/>
          <w:szCs w:val="24"/>
        </w:rPr>
        <w:t xml:space="preserve">potential </w:t>
      </w:r>
      <w:r w:rsidR="004E4C4D">
        <w:rPr>
          <w:sz w:val="24"/>
          <w:szCs w:val="24"/>
        </w:rPr>
        <w:t xml:space="preserve">disadvantages that are recognised will be provided with </w:t>
      </w:r>
      <w:r w:rsidR="008C1D9C">
        <w:rPr>
          <w:sz w:val="24"/>
          <w:szCs w:val="24"/>
        </w:rPr>
        <w:t xml:space="preserve">solutions on how to mitigate them. </w:t>
      </w:r>
      <w:r w:rsidR="00F65A3F">
        <w:rPr>
          <w:sz w:val="24"/>
          <w:szCs w:val="24"/>
        </w:rPr>
        <w:t>Additionally, relevant case studies and recommendations on the best course of action will also be provided</w:t>
      </w:r>
      <w:r w:rsidR="00A30CFE">
        <w:rPr>
          <w:sz w:val="24"/>
          <w:szCs w:val="24"/>
        </w:rPr>
        <w:t xml:space="preserve"> (Tai Wales &amp; West Housing, 2020). </w:t>
      </w:r>
      <w:bookmarkStart w:id="2" w:name="_Toc226751880"/>
      <w:bookmarkStart w:id="3" w:name="_Toc226752243"/>
      <w:r w:rsidR="00BF05B3">
        <w:t xml:space="preserve">2.1  </w:t>
      </w:r>
      <w:r w:rsidR="00F65A3F">
        <w:t>Structurally Insulated Panels (SIP</w:t>
      </w:r>
      <w:r w:rsidR="00AC4143">
        <w:t>s</w:t>
      </w:r>
      <w:r w:rsidR="00F65A3F">
        <w:t>)</w:t>
      </w:r>
      <w:bookmarkEnd w:id="2"/>
      <w:bookmarkEnd w:id="3"/>
    </w:p>
    <w:p w14:paraId="301ECCF8" w14:textId="714ABE1D" w:rsidR="00F65A3F" w:rsidRDefault="00BF05B3" w:rsidP="00F65A3F">
      <w:pPr>
        <w:pStyle w:val="Heading2"/>
      </w:pPr>
      <w:bookmarkStart w:id="4" w:name="_Toc226751881"/>
      <w:bookmarkStart w:id="5" w:name="_Toc226752244"/>
      <w:r>
        <w:t>2.1.1</w:t>
      </w:r>
      <w:r w:rsidR="00FF220E">
        <w:t xml:space="preserve">  </w:t>
      </w:r>
      <w:r w:rsidR="00F65A3F">
        <w:t>Benefits</w:t>
      </w:r>
      <w:bookmarkEnd w:id="4"/>
      <w:bookmarkEnd w:id="5"/>
    </w:p>
    <w:p w14:paraId="64990300" w14:textId="37F1E646" w:rsidR="00F65A3F" w:rsidRDefault="001A6919" w:rsidP="001A6919">
      <w:pPr>
        <w:jc w:val="center"/>
        <w:rPr>
          <w:sz w:val="24"/>
          <w:szCs w:val="24"/>
        </w:rPr>
      </w:pPr>
      <w:r>
        <w:rPr>
          <w:noProof/>
          <w:sz w:val="24"/>
          <w:szCs w:val="24"/>
        </w:rPr>
        <w:drawing>
          <wp:inline distT="0" distB="0" distL="0" distR="0" wp14:anchorId="36E77BE1" wp14:editId="45BE646C">
            <wp:extent cx="4091940" cy="2544445"/>
            <wp:effectExtent l="0" t="0" r="3810" b="8255"/>
            <wp:docPr id="1286178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9502" cy="2567802"/>
                    </a:xfrm>
                    <a:prstGeom prst="rect">
                      <a:avLst/>
                    </a:prstGeom>
                    <a:noFill/>
                  </pic:spPr>
                </pic:pic>
              </a:graphicData>
            </a:graphic>
          </wp:inline>
        </w:drawing>
      </w:r>
    </w:p>
    <w:p w14:paraId="31879BFB" w14:textId="35C8E9A3" w:rsidR="001A6919" w:rsidRDefault="001A6919" w:rsidP="001A6919">
      <w:pPr>
        <w:jc w:val="both"/>
        <w:rPr>
          <w:sz w:val="24"/>
          <w:szCs w:val="24"/>
        </w:rPr>
      </w:pPr>
      <w:r>
        <w:rPr>
          <w:sz w:val="24"/>
          <w:szCs w:val="24"/>
        </w:rPr>
        <w:t xml:space="preserve">Figure 1: A comparison of </w:t>
      </w:r>
      <w:r w:rsidR="00175DA9">
        <w:rPr>
          <w:sz w:val="24"/>
          <w:szCs w:val="24"/>
        </w:rPr>
        <w:t>Expanded Polystyrene (EPS)</w:t>
      </w:r>
      <w:r>
        <w:rPr>
          <w:sz w:val="24"/>
          <w:szCs w:val="24"/>
        </w:rPr>
        <w:t xml:space="preserve"> and</w:t>
      </w:r>
      <w:r w:rsidR="00175DA9">
        <w:rPr>
          <w:sz w:val="24"/>
          <w:szCs w:val="24"/>
        </w:rPr>
        <w:t xml:space="preserve"> </w:t>
      </w:r>
      <w:r w:rsidR="00C75B62">
        <w:rPr>
          <w:sz w:val="24"/>
          <w:szCs w:val="24"/>
        </w:rPr>
        <w:t>Polyisocyanurate</w:t>
      </w:r>
      <w:r>
        <w:rPr>
          <w:sz w:val="24"/>
          <w:szCs w:val="24"/>
        </w:rPr>
        <w:t xml:space="preserve"> </w:t>
      </w:r>
      <w:r w:rsidR="00175DA9">
        <w:rPr>
          <w:sz w:val="24"/>
          <w:szCs w:val="24"/>
        </w:rPr>
        <w:t>(</w:t>
      </w:r>
      <w:r>
        <w:rPr>
          <w:sz w:val="24"/>
          <w:szCs w:val="24"/>
        </w:rPr>
        <w:t>PIR</w:t>
      </w:r>
      <w:r w:rsidR="00175DA9">
        <w:rPr>
          <w:sz w:val="24"/>
          <w:szCs w:val="24"/>
        </w:rPr>
        <w:t>)</w:t>
      </w:r>
      <w:r>
        <w:rPr>
          <w:sz w:val="24"/>
          <w:szCs w:val="24"/>
        </w:rPr>
        <w:t xml:space="preserve"> insulation within </w:t>
      </w:r>
      <w:r w:rsidR="00175DA9">
        <w:rPr>
          <w:sz w:val="24"/>
          <w:szCs w:val="24"/>
        </w:rPr>
        <w:t xml:space="preserve">the panels. </w:t>
      </w:r>
    </w:p>
    <w:p w14:paraId="648AC76F" w14:textId="6D06D6E8" w:rsidR="00C75B62" w:rsidRDefault="00D202F1" w:rsidP="001A6919">
      <w:pPr>
        <w:jc w:val="both"/>
        <w:rPr>
          <w:sz w:val="24"/>
          <w:szCs w:val="24"/>
        </w:rPr>
      </w:pPr>
      <w:r>
        <w:rPr>
          <w:i/>
          <w:iCs/>
          <w:sz w:val="24"/>
          <w:szCs w:val="24"/>
          <w:u w:val="single"/>
        </w:rPr>
        <w:t>PIR or EPS:</w:t>
      </w:r>
      <w:r>
        <w:rPr>
          <w:sz w:val="24"/>
          <w:szCs w:val="24"/>
        </w:rPr>
        <w:t xml:space="preserve"> </w:t>
      </w:r>
      <w:r w:rsidR="00C75B62">
        <w:rPr>
          <w:sz w:val="24"/>
          <w:szCs w:val="24"/>
        </w:rPr>
        <w:t xml:space="preserve">Although it was not previously stated on which type </w:t>
      </w:r>
      <w:r>
        <w:rPr>
          <w:sz w:val="24"/>
          <w:szCs w:val="24"/>
        </w:rPr>
        <w:t>of insulation that had been used in the SIP</w:t>
      </w:r>
      <w:r w:rsidR="00B54D67">
        <w:rPr>
          <w:sz w:val="24"/>
          <w:szCs w:val="24"/>
        </w:rPr>
        <w:t>s</w:t>
      </w:r>
      <w:r>
        <w:rPr>
          <w:sz w:val="24"/>
          <w:szCs w:val="24"/>
        </w:rPr>
        <w:t xml:space="preserve"> for Bryn Bragl’s housing development, the client is advised to utilise PIR insulation over EPS as it has the potential to maximise performance in terms of thermal conductivity, energy efficiency, fire safety and durability as seen in figure 1. </w:t>
      </w:r>
      <w:r w:rsidR="00201224">
        <w:rPr>
          <w:sz w:val="24"/>
          <w:szCs w:val="24"/>
        </w:rPr>
        <w:t xml:space="preserve">However, depending on the clients requirements, EPS insulation can still be a suitable alternative as it is considered the most cost effective (GFI, 2025). </w:t>
      </w:r>
    </w:p>
    <w:p w14:paraId="743705AA" w14:textId="5D297E6F" w:rsidR="00D25C68" w:rsidRDefault="00201224" w:rsidP="001A6919">
      <w:pPr>
        <w:jc w:val="both"/>
        <w:rPr>
          <w:sz w:val="24"/>
          <w:szCs w:val="24"/>
        </w:rPr>
      </w:pPr>
      <w:r>
        <w:rPr>
          <w:i/>
          <w:iCs/>
          <w:sz w:val="24"/>
          <w:szCs w:val="24"/>
          <w:u w:val="single"/>
        </w:rPr>
        <w:t>Sustainability</w:t>
      </w:r>
      <w:r>
        <w:rPr>
          <w:sz w:val="24"/>
          <w:szCs w:val="24"/>
        </w:rPr>
        <w:t xml:space="preserve">: </w:t>
      </w:r>
      <w:r w:rsidR="00A375C6">
        <w:rPr>
          <w:sz w:val="24"/>
          <w:szCs w:val="24"/>
        </w:rPr>
        <w:t>PIR panels can be constructed using eco friendly materials which ultimately increase</w:t>
      </w:r>
      <w:r w:rsidR="00402089">
        <w:rPr>
          <w:sz w:val="24"/>
          <w:szCs w:val="24"/>
        </w:rPr>
        <w:t xml:space="preserve">s the buildings energy efficiency while mitigating carbon emission output and are </w:t>
      </w:r>
      <w:r w:rsidR="000722D9">
        <w:rPr>
          <w:sz w:val="24"/>
          <w:szCs w:val="24"/>
        </w:rPr>
        <w:t xml:space="preserve">commonly recycled at the end of </w:t>
      </w:r>
      <w:r w:rsidR="00A87372">
        <w:rPr>
          <w:sz w:val="24"/>
          <w:szCs w:val="24"/>
        </w:rPr>
        <w:t xml:space="preserve">their lifespan. </w:t>
      </w:r>
      <w:r w:rsidR="00D25C68">
        <w:rPr>
          <w:sz w:val="24"/>
          <w:szCs w:val="24"/>
        </w:rPr>
        <w:t xml:space="preserve">In addition to this, the higher durability will provide the insulation with a consistent performance throughout it’s lifecycle due to the low maintenance requirements (Recticel, </w:t>
      </w:r>
      <w:r w:rsidR="00A30CFE">
        <w:rPr>
          <w:sz w:val="24"/>
          <w:szCs w:val="24"/>
        </w:rPr>
        <w:t xml:space="preserve">2026). </w:t>
      </w:r>
    </w:p>
    <w:p w14:paraId="07D193EE" w14:textId="7C0B5B7D" w:rsidR="00927302" w:rsidRDefault="00352511" w:rsidP="001A6919">
      <w:pPr>
        <w:jc w:val="both"/>
        <w:rPr>
          <w:sz w:val="24"/>
          <w:szCs w:val="24"/>
        </w:rPr>
      </w:pPr>
      <w:r>
        <w:rPr>
          <w:i/>
          <w:iCs/>
          <w:sz w:val="24"/>
          <w:szCs w:val="24"/>
          <w:u w:val="single"/>
        </w:rPr>
        <w:t>Fire Resistance</w:t>
      </w:r>
      <w:r>
        <w:rPr>
          <w:sz w:val="24"/>
          <w:szCs w:val="24"/>
        </w:rPr>
        <w:t xml:space="preserve">: PIR is classed as an excellent fire retardant </w:t>
      </w:r>
      <w:r w:rsidR="007902D8">
        <w:rPr>
          <w:sz w:val="24"/>
          <w:szCs w:val="24"/>
        </w:rPr>
        <w:t xml:space="preserve">with a higher melting point as opposed to EPS insulation. </w:t>
      </w:r>
      <w:r w:rsidR="00927302">
        <w:rPr>
          <w:sz w:val="24"/>
          <w:szCs w:val="24"/>
        </w:rPr>
        <w:t xml:space="preserve">Even in the event of ignition, </w:t>
      </w:r>
      <w:r w:rsidR="009F41D1">
        <w:rPr>
          <w:sz w:val="24"/>
          <w:szCs w:val="24"/>
        </w:rPr>
        <w:t>it has the ability to automatically self-extinguish the fire once the source is removed</w:t>
      </w:r>
      <w:r w:rsidR="00A40F37">
        <w:rPr>
          <w:sz w:val="24"/>
          <w:szCs w:val="24"/>
        </w:rPr>
        <w:t xml:space="preserve"> which</w:t>
      </w:r>
      <w:r w:rsidR="009F41D1">
        <w:rPr>
          <w:sz w:val="24"/>
          <w:szCs w:val="24"/>
        </w:rPr>
        <w:t xml:space="preserve"> prevent</w:t>
      </w:r>
      <w:r w:rsidR="00A40F37">
        <w:rPr>
          <w:sz w:val="24"/>
          <w:szCs w:val="24"/>
        </w:rPr>
        <w:t>s</w:t>
      </w:r>
      <w:r w:rsidR="009F41D1">
        <w:rPr>
          <w:sz w:val="24"/>
          <w:szCs w:val="24"/>
        </w:rPr>
        <w:t xml:space="preserve"> further </w:t>
      </w:r>
      <w:r w:rsidR="009F41D1">
        <w:rPr>
          <w:sz w:val="24"/>
          <w:szCs w:val="24"/>
        </w:rPr>
        <w:lastRenderedPageBreak/>
        <w:t xml:space="preserve">spread to different areas of the building. </w:t>
      </w:r>
      <w:r w:rsidR="00A40F37">
        <w:rPr>
          <w:sz w:val="24"/>
          <w:szCs w:val="24"/>
        </w:rPr>
        <w:t xml:space="preserve">Additionally, it drastically improves safety as the production of smoke and toxic gasses are limited which buys more time for building occupants to evacuate (Idelco, 2024). </w:t>
      </w:r>
    </w:p>
    <w:p w14:paraId="70F55941" w14:textId="56BBC4C1" w:rsidR="00C57AB1" w:rsidRDefault="00CF7CE2" w:rsidP="001A6919">
      <w:pPr>
        <w:jc w:val="both"/>
        <w:rPr>
          <w:sz w:val="24"/>
          <w:szCs w:val="24"/>
        </w:rPr>
      </w:pPr>
      <w:r>
        <w:rPr>
          <w:i/>
          <w:iCs/>
          <w:sz w:val="24"/>
          <w:szCs w:val="24"/>
          <w:u w:val="single"/>
        </w:rPr>
        <w:t>Thermal Efficiency</w:t>
      </w:r>
      <w:r>
        <w:rPr>
          <w:sz w:val="24"/>
          <w:szCs w:val="24"/>
        </w:rPr>
        <w:t>:</w:t>
      </w:r>
      <w:r w:rsidR="00C008CA">
        <w:rPr>
          <w:sz w:val="24"/>
          <w:szCs w:val="24"/>
        </w:rPr>
        <w:t xml:space="preserve"> </w:t>
      </w:r>
      <w:r w:rsidR="00C57AB1">
        <w:rPr>
          <w:sz w:val="24"/>
          <w:szCs w:val="24"/>
        </w:rPr>
        <w:t xml:space="preserve">PIR insulation panels have less thickness but achieves the same level of thermal performance </w:t>
      </w:r>
      <w:r w:rsidR="000B31CA">
        <w:rPr>
          <w:sz w:val="24"/>
          <w:szCs w:val="24"/>
        </w:rPr>
        <w:t xml:space="preserve">in comparison with EPS. This opens up the opportunity to maximise </w:t>
      </w:r>
      <w:r w:rsidR="009C324D">
        <w:rPr>
          <w:sz w:val="24"/>
          <w:szCs w:val="24"/>
        </w:rPr>
        <w:t>usable floor space within the building.</w:t>
      </w:r>
      <w:r w:rsidR="004D04E1">
        <w:rPr>
          <w:sz w:val="24"/>
          <w:szCs w:val="24"/>
        </w:rPr>
        <w:t xml:space="preserve"> </w:t>
      </w:r>
      <w:r w:rsidR="002F370D">
        <w:rPr>
          <w:sz w:val="24"/>
          <w:szCs w:val="24"/>
        </w:rPr>
        <w:t>The lower thermal conductivity of PIR</w:t>
      </w:r>
      <w:r w:rsidR="000D5099">
        <w:rPr>
          <w:sz w:val="24"/>
          <w:szCs w:val="24"/>
        </w:rPr>
        <w:t xml:space="preserve"> will also </w:t>
      </w:r>
      <w:r w:rsidR="000D180E">
        <w:rPr>
          <w:sz w:val="24"/>
          <w:szCs w:val="24"/>
        </w:rPr>
        <w:t xml:space="preserve">reduce the buildings overall heat loss allowing for better sustainability and </w:t>
      </w:r>
      <w:r w:rsidR="00725A4E">
        <w:rPr>
          <w:sz w:val="24"/>
          <w:szCs w:val="24"/>
        </w:rPr>
        <w:t>lower energy bills for occupants</w:t>
      </w:r>
      <w:r w:rsidR="000B1407">
        <w:rPr>
          <w:sz w:val="24"/>
          <w:szCs w:val="24"/>
        </w:rPr>
        <w:t xml:space="preserve"> (</w:t>
      </w:r>
      <w:r w:rsidR="00DB6F59">
        <w:rPr>
          <w:sz w:val="24"/>
          <w:szCs w:val="24"/>
        </w:rPr>
        <w:t xml:space="preserve">Idelco, 2025). </w:t>
      </w:r>
    </w:p>
    <w:p w14:paraId="0AA9E698" w14:textId="3BCACE5C" w:rsidR="00012C43" w:rsidRDefault="00FF220E" w:rsidP="00202A5F">
      <w:pPr>
        <w:pStyle w:val="Heading2"/>
      </w:pPr>
      <w:bookmarkStart w:id="6" w:name="_Toc226751882"/>
      <w:bookmarkStart w:id="7" w:name="_Toc226752245"/>
      <w:r>
        <w:t xml:space="preserve">2.1.2  </w:t>
      </w:r>
      <w:r w:rsidR="00502E82">
        <w:t xml:space="preserve">SIPS Case Study </w:t>
      </w:r>
      <w:r w:rsidR="00FE5BCF">
        <w:t>–</w:t>
      </w:r>
      <w:r w:rsidR="00502E82">
        <w:t xml:space="preserve"> </w:t>
      </w:r>
      <w:r w:rsidR="005D4AAE">
        <w:t>Seasons Holidays</w:t>
      </w:r>
      <w:bookmarkEnd w:id="6"/>
      <w:bookmarkEnd w:id="7"/>
    </w:p>
    <w:p w14:paraId="1424B81F" w14:textId="74AEC0F7" w:rsidR="0007329A" w:rsidRPr="008A6C8A" w:rsidRDefault="002833F4" w:rsidP="006050A7">
      <w:pPr>
        <w:jc w:val="both"/>
        <w:rPr>
          <w:sz w:val="24"/>
          <w:szCs w:val="24"/>
        </w:rPr>
      </w:pPr>
      <w:r w:rsidRPr="008A6C8A">
        <w:rPr>
          <w:sz w:val="24"/>
          <w:szCs w:val="24"/>
        </w:rPr>
        <w:t xml:space="preserve">Located </w:t>
      </w:r>
      <w:r w:rsidR="000A2937" w:rsidRPr="008A6C8A">
        <w:rPr>
          <w:sz w:val="24"/>
          <w:szCs w:val="24"/>
        </w:rPr>
        <w:t xml:space="preserve">in Laugharne, Carmarthenshire, </w:t>
      </w:r>
      <w:r w:rsidR="009515D3" w:rsidRPr="008A6C8A">
        <w:rPr>
          <w:sz w:val="24"/>
          <w:szCs w:val="24"/>
        </w:rPr>
        <w:t>the Seasons Holidays park resort</w:t>
      </w:r>
      <w:r w:rsidR="00E63EA5" w:rsidRPr="008A6C8A">
        <w:rPr>
          <w:sz w:val="24"/>
          <w:szCs w:val="24"/>
        </w:rPr>
        <w:t xml:space="preserve"> initially posed a </w:t>
      </w:r>
      <w:r w:rsidR="0034667A" w:rsidRPr="008A6C8A">
        <w:rPr>
          <w:sz w:val="24"/>
          <w:szCs w:val="24"/>
        </w:rPr>
        <w:t xml:space="preserve">difficult </w:t>
      </w:r>
      <w:r w:rsidR="00E63EA5" w:rsidRPr="008A6C8A">
        <w:rPr>
          <w:sz w:val="24"/>
          <w:szCs w:val="24"/>
        </w:rPr>
        <w:t xml:space="preserve">challenge </w:t>
      </w:r>
      <w:r w:rsidR="009A0638" w:rsidRPr="008A6C8A">
        <w:rPr>
          <w:sz w:val="24"/>
          <w:szCs w:val="24"/>
        </w:rPr>
        <w:t>for the pro</w:t>
      </w:r>
      <w:r w:rsidR="00C177E0" w:rsidRPr="008A6C8A">
        <w:rPr>
          <w:sz w:val="24"/>
          <w:szCs w:val="24"/>
        </w:rPr>
        <w:t xml:space="preserve">ject team due to </w:t>
      </w:r>
      <w:r w:rsidR="00FC7D60" w:rsidRPr="008A6C8A">
        <w:rPr>
          <w:sz w:val="24"/>
          <w:szCs w:val="24"/>
        </w:rPr>
        <w:t>existing</w:t>
      </w:r>
      <w:r w:rsidR="00A61550" w:rsidRPr="008A6C8A">
        <w:rPr>
          <w:sz w:val="24"/>
          <w:szCs w:val="24"/>
        </w:rPr>
        <w:t xml:space="preserve"> </w:t>
      </w:r>
      <w:r w:rsidR="00DB3F75" w:rsidRPr="008A6C8A">
        <w:rPr>
          <w:sz w:val="24"/>
          <w:szCs w:val="24"/>
        </w:rPr>
        <w:t>site conditions and the client</w:t>
      </w:r>
      <w:r w:rsidR="0028493D" w:rsidRPr="008A6C8A">
        <w:rPr>
          <w:sz w:val="24"/>
          <w:szCs w:val="24"/>
        </w:rPr>
        <w:t>’s</w:t>
      </w:r>
      <w:r w:rsidR="00DB3F75" w:rsidRPr="008A6C8A">
        <w:rPr>
          <w:sz w:val="24"/>
          <w:szCs w:val="24"/>
        </w:rPr>
        <w:t xml:space="preserve"> </w:t>
      </w:r>
      <w:r w:rsidR="0028493D" w:rsidRPr="008A6C8A">
        <w:rPr>
          <w:sz w:val="24"/>
          <w:szCs w:val="24"/>
        </w:rPr>
        <w:t>desire</w:t>
      </w:r>
      <w:r w:rsidR="00DB3F75" w:rsidRPr="008A6C8A">
        <w:rPr>
          <w:sz w:val="24"/>
          <w:szCs w:val="24"/>
        </w:rPr>
        <w:t xml:space="preserve"> </w:t>
      </w:r>
      <w:r w:rsidR="00AA2FDD" w:rsidRPr="008A6C8A">
        <w:rPr>
          <w:sz w:val="24"/>
          <w:szCs w:val="24"/>
        </w:rPr>
        <w:t xml:space="preserve">to avoid full closure </w:t>
      </w:r>
      <w:r w:rsidR="00D6386D" w:rsidRPr="008A6C8A">
        <w:rPr>
          <w:sz w:val="24"/>
          <w:szCs w:val="24"/>
        </w:rPr>
        <w:t xml:space="preserve">in order to prevent revenue loss. </w:t>
      </w:r>
      <w:r w:rsidR="00D63D85" w:rsidRPr="008A6C8A">
        <w:rPr>
          <w:sz w:val="24"/>
          <w:szCs w:val="24"/>
        </w:rPr>
        <w:t xml:space="preserve">The solution </w:t>
      </w:r>
      <w:r w:rsidR="000B4C7C" w:rsidRPr="008A6C8A">
        <w:rPr>
          <w:sz w:val="24"/>
          <w:szCs w:val="24"/>
        </w:rPr>
        <w:t>to overcome</w:t>
      </w:r>
      <w:r w:rsidR="00D63D85" w:rsidRPr="008A6C8A">
        <w:rPr>
          <w:sz w:val="24"/>
          <w:szCs w:val="24"/>
        </w:rPr>
        <w:t xml:space="preserve"> these issues involved </w:t>
      </w:r>
      <w:r w:rsidR="00E82058" w:rsidRPr="008A6C8A">
        <w:rPr>
          <w:sz w:val="24"/>
          <w:szCs w:val="24"/>
        </w:rPr>
        <w:t xml:space="preserve">using SIPs as construction could be carried out </w:t>
      </w:r>
      <w:r w:rsidR="002056F7" w:rsidRPr="008A6C8A">
        <w:rPr>
          <w:sz w:val="24"/>
          <w:szCs w:val="24"/>
        </w:rPr>
        <w:t xml:space="preserve">in conjunction with on-going park activities </w:t>
      </w:r>
      <w:r w:rsidR="002F6E4C" w:rsidRPr="008A6C8A">
        <w:rPr>
          <w:sz w:val="24"/>
          <w:szCs w:val="24"/>
        </w:rPr>
        <w:t>without causing</w:t>
      </w:r>
      <w:r w:rsidR="00C160BA" w:rsidRPr="008A6C8A">
        <w:rPr>
          <w:sz w:val="24"/>
          <w:szCs w:val="24"/>
        </w:rPr>
        <w:t xml:space="preserve"> </w:t>
      </w:r>
      <w:r w:rsidR="00CA0A4E" w:rsidRPr="008A6C8A">
        <w:rPr>
          <w:sz w:val="24"/>
          <w:szCs w:val="24"/>
        </w:rPr>
        <w:t>any disruption</w:t>
      </w:r>
      <w:r w:rsidR="002F6E4C" w:rsidRPr="008A6C8A">
        <w:rPr>
          <w:sz w:val="24"/>
          <w:szCs w:val="24"/>
        </w:rPr>
        <w:t xml:space="preserve">. </w:t>
      </w:r>
      <w:r w:rsidR="0007329A" w:rsidRPr="008A6C8A">
        <w:rPr>
          <w:sz w:val="24"/>
          <w:szCs w:val="24"/>
        </w:rPr>
        <w:t>This method had proved to be benefi</w:t>
      </w:r>
      <w:r w:rsidR="00FB655A" w:rsidRPr="008A6C8A">
        <w:rPr>
          <w:sz w:val="24"/>
          <w:szCs w:val="24"/>
        </w:rPr>
        <w:t xml:space="preserve">cial as it accelerated </w:t>
      </w:r>
      <w:r w:rsidR="00DB307A" w:rsidRPr="008A6C8A">
        <w:rPr>
          <w:sz w:val="24"/>
          <w:szCs w:val="24"/>
        </w:rPr>
        <w:t xml:space="preserve">project works where </w:t>
      </w:r>
      <w:r w:rsidR="008B3433" w:rsidRPr="008A6C8A">
        <w:rPr>
          <w:sz w:val="24"/>
          <w:szCs w:val="24"/>
        </w:rPr>
        <w:t xml:space="preserve">14 high quality and energy efficient holiday lodges </w:t>
      </w:r>
      <w:r w:rsidR="00B25FCC" w:rsidRPr="008A6C8A">
        <w:rPr>
          <w:sz w:val="24"/>
          <w:szCs w:val="24"/>
        </w:rPr>
        <w:t>were constructed within a short tim</w:t>
      </w:r>
      <w:r w:rsidR="00EA3EE6" w:rsidRPr="008A6C8A">
        <w:rPr>
          <w:sz w:val="24"/>
          <w:szCs w:val="24"/>
        </w:rPr>
        <w:t>eframe</w:t>
      </w:r>
      <w:r w:rsidR="00C0173F" w:rsidRPr="008A6C8A">
        <w:rPr>
          <w:sz w:val="24"/>
          <w:szCs w:val="24"/>
        </w:rPr>
        <w:t xml:space="preserve"> (</w:t>
      </w:r>
      <w:r w:rsidR="00E049A3" w:rsidRPr="008A6C8A">
        <w:rPr>
          <w:sz w:val="24"/>
          <w:szCs w:val="24"/>
        </w:rPr>
        <w:t xml:space="preserve">SipsEco, 2026). </w:t>
      </w:r>
    </w:p>
    <w:p w14:paraId="0E2764E3" w14:textId="77777777" w:rsidR="00861C99" w:rsidRPr="0043564C" w:rsidRDefault="00861C99" w:rsidP="0043564C"/>
    <w:p w14:paraId="6E77F34C" w14:textId="7CC2EDB9" w:rsidR="00F06804" w:rsidRDefault="00F06804" w:rsidP="008A6C8A">
      <w:pPr>
        <w:jc w:val="both"/>
        <w:rPr>
          <w:sz w:val="24"/>
          <w:szCs w:val="24"/>
        </w:rPr>
      </w:pPr>
      <w:r>
        <w:rPr>
          <w:noProof/>
        </w:rPr>
        <w:drawing>
          <wp:inline distT="0" distB="0" distL="0" distR="0" wp14:anchorId="365C9335" wp14:editId="1F4614C4">
            <wp:extent cx="5731510" cy="3012440"/>
            <wp:effectExtent l="0" t="0" r="2540" b="0"/>
            <wp:docPr id="673340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340383" name=""/>
                    <pic:cNvPicPr/>
                  </pic:nvPicPr>
                  <pic:blipFill>
                    <a:blip r:embed="rId9"/>
                    <a:stretch>
                      <a:fillRect/>
                    </a:stretch>
                  </pic:blipFill>
                  <pic:spPr>
                    <a:xfrm>
                      <a:off x="0" y="0"/>
                      <a:ext cx="5731510" cy="3012440"/>
                    </a:xfrm>
                    <a:prstGeom prst="rect">
                      <a:avLst/>
                    </a:prstGeom>
                  </pic:spPr>
                </pic:pic>
              </a:graphicData>
            </a:graphic>
          </wp:inline>
        </w:drawing>
      </w:r>
    </w:p>
    <w:p w14:paraId="34B37FDB" w14:textId="0A5D222D" w:rsidR="008A6C8A" w:rsidRDefault="00371E58" w:rsidP="008A6C8A">
      <w:pPr>
        <w:jc w:val="both"/>
        <w:rPr>
          <w:sz w:val="24"/>
          <w:szCs w:val="24"/>
        </w:rPr>
      </w:pPr>
      <w:r>
        <w:rPr>
          <w:sz w:val="24"/>
          <w:szCs w:val="24"/>
        </w:rPr>
        <w:t xml:space="preserve">Figure 2: </w:t>
      </w:r>
      <w:r w:rsidR="008F4936">
        <w:rPr>
          <w:sz w:val="24"/>
          <w:szCs w:val="24"/>
        </w:rPr>
        <w:t xml:space="preserve">Seasons Holidays </w:t>
      </w:r>
      <w:r w:rsidR="00172795">
        <w:rPr>
          <w:sz w:val="24"/>
          <w:szCs w:val="24"/>
        </w:rPr>
        <w:t>resort</w:t>
      </w:r>
      <w:r w:rsidR="00F303F1">
        <w:rPr>
          <w:sz w:val="24"/>
          <w:szCs w:val="24"/>
        </w:rPr>
        <w:t xml:space="preserve"> (SipsEco, 2026). </w:t>
      </w:r>
    </w:p>
    <w:p w14:paraId="161399A9" w14:textId="77777777" w:rsidR="008A6C8A" w:rsidRDefault="008A6C8A" w:rsidP="008A6C8A">
      <w:pPr>
        <w:jc w:val="both"/>
        <w:rPr>
          <w:sz w:val="24"/>
          <w:szCs w:val="24"/>
        </w:rPr>
      </w:pPr>
    </w:p>
    <w:p w14:paraId="11FB2306" w14:textId="49CEF5E1" w:rsidR="008A6C8A" w:rsidRDefault="00FF220E" w:rsidP="008A6C8A">
      <w:pPr>
        <w:pStyle w:val="Heading2"/>
      </w:pPr>
      <w:bookmarkStart w:id="8" w:name="_Toc226751883"/>
      <w:bookmarkStart w:id="9" w:name="_Toc226752246"/>
      <w:r>
        <w:t xml:space="preserve">2.1.3  </w:t>
      </w:r>
      <w:r w:rsidR="008A6C8A">
        <w:t>Disadvantages</w:t>
      </w:r>
      <w:bookmarkEnd w:id="8"/>
      <w:bookmarkEnd w:id="9"/>
    </w:p>
    <w:p w14:paraId="26F8C9F3" w14:textId="1A4F77F9" w:rsidR="005300DD" w:rsidRPr="00A529E0" w:rsidRDefault="00AB70FC" w:rsidP="00A64D9C">
      <w:pPr>
        <w:jc w:val="both"/>
        <w:rPr>
          <w:sz w:val="24"/>
          <w:szCs w:val="24"/>
        </w:rPr>
      </w:pPr>
      <w:r w:rsidRPr="00A529E0">
        <w:rPr>
          <w:sz w:val="24"/>
          <w:szCs w:val="24"/>
        </w:rPr>
        <w:t>When SIPs are installed incorrectly, they can become susceptible to moisture damage overti</w:t>
      </w:r>
      <w:r w:rsidR="003339C8" w:rsidRPr="00A529E0">
        <w:rPr>
          <w:sz w:val="24"/>
          <w:szCs w:val="24"/>
        </w:rPr>
        <w:t xml:space="preserve">me </w:t>
      </w:r>
      <w:r w:rsidR="005E7BF6" w:rsidRPr="00A529E0">
        <w:rPr>
          <w:sz w:val="24"/>
          <w:szCs w:val="24"/>
        </w:rPr>
        <w:t xml:space="preserve">as air will eventually leak </w:t>
      </w:r>
      <w:r w:rsidR="007637B2" w:rsidRPr="00A529E0">
        <w:rPr>
          <w:sz w:val="24"/>
          <w:szCs w:val="24"/>
        </w:rPr>
        <w:t>through the buildings joints and seals. This</w:t>
      </w:r>
      <w:r w:rsidR="00896A04" w:rsidRPr="00A529E0">
        <w:rPr>
          <w:sz w:val="24"/>
          <w:szCs w:val="24"/>
        </w:rPr>
        <w:t xml:space="preserve"> is</w:t>
      </w:r>
      <w:r w:rsidR="001A4E08" w:rsidRPr="00A529E0">
        <w:rPr>
          <w:sz w:val="24"/>
          <w:szCs w:val="24"/>
        </w:rPr>
        <w:t xml:space="preserve"> </w:t>
      </w:r>
      <w:r w:rsidR="00C70AEE" w:rsidRPr="00A529E0">
        <w:rPr>
          <w:sz w:val="24"/>
          <w:szCs w:val="24"/>
        </w:rPr>
        <w:t>commonly</w:t>
      </w:r>
      <w:r w:rsidR="001A4E08" w:rsidRPr="00A529E0">
        <w:rPr>
          <w:sz w:val="24"/>
          <w:szCs w:val="24"/>
        </w:rPr>
        <w:t xml:space="preserve"> noticeable at the top of a building </w:t>
      </w:r>
      <w:r w:rsidR="004C77CC" w:rsidRPr="00A529E0">
        <w:rPr>
          <w:sz w:val="24"/>
          <w:szCs w:val="24"/>
        </w:rPr>
        <w:t>as</w:t>
      </w:r>
      <w:r w:rsidR="00011D92" w:rsidRPr="00A529E0">
        <w:rPr>
          <w:sz w:val="24"/>
          <w:szCs w:val="24"/>
        </w:rPr>
        <w:t xml:space="preserve"> the stack eff</w:t>
      </w:r>
      <w:r w:rsidR="00763A75" w:rsidRPr="00A529E0">
        <w:rPr>
          <w:sz w:val="24"/>
          <w:szCs w:val="24"/>
        </w:rPr>
        <w:t>ect</w:t>
      </w:r>
      <w:r w:rsidR="00011D92" w:rsidRPr="00A529E0">
        <w:rPr>
          <w:sz w:val="24"/>
          <w:szCs w:val="24"/>
        </w:rPr>
        <w:t xml:space="preserve"> </w:t>
      </w:r>
      <w:r w:rsidR="00B72737" w:rsidRPr="00A529E0">
        <w:rPr>
          <w:sz w:val="24"/>
          <w:szCs w:val="24"/>
        </w:rPr>
        <w:t xml:space="preserve">will </w:t>
      </w:r>
      <w:r w:rsidR="00011D92" w:rsidRPr="00A529E0">
        <w:rPr>
          <w:sz w:val="24"/>
          <w:szCs w:val="24"/>
        </w:rPr>
        <w:t>exert pressure on</w:t>
      </w:r>
      <w:r w:rsidR="004C77CC" w:rsidRPr="00A529E0">
        <w:rPr>
          <w:sz w:val="24"/>
          <w:szCs w:val="24"/>
        </w:rPr>
        <w:t xml:space="preserve"> </w:t>
      </w:r>
      <w:r w:rsidR="00277489" w:rsidRPr="00A529E0">
        <w:rPr>
          <w:sz w:val="24"/>
          <w:szCs w:val="24"/>
        </w:rPr>
        <w:t>any weakness</w:t>
      </w:r>
      <w:r w:rsidR="00763A75" w:rsidRPr="00A529E0">
        <w:rPr>
          <w:sz w:val="24"/>
          <w:szCs w:val="24"/>
        </w:rPr>
        <w:t xml:space="preserve">es within the air barrier. </w:t>
      </w:r>
      <w:r w:rsidR="005300DD" w:rsidRPr="00A529E0">
        <w:rPr>
          <w:sz w:val="24"/>
          <w:szCs w:val="24"/>
        </w:rPr>
        <w:t xml:space="preserve">The solution to prevent this issue would be to form a </w:t>
      </w:r>
      <w:r w:rsidR="00D045B5" w:rsidRPr="00A529E0">
        <w:rPr>
          <w:sz w:val="24"/>
          <w:szCs w:val="24"/>
        </w:rPr>
        <w:lastRenderedPageBreak/>
        <w:t xml:space="preserve">continuous air barrier </w:t>
      </w:r>
      <w:r w:rsidR="00713656" w:rsidRPr="00A529E0">
        <w:rPr>
          <w:sz w:val="24"/>
          <w:szCs w:val="24"/>
        </w:rPr>
        <w:t xml:space="preserve">for all exterior panels around the building while applying </w:t>
      </w:r>
      <w:r w:rsidR="00086170" w:rsidRPr="00A529E0">
        <w:rPr>
          <w:sz w:val="24"/>
          <w:szCs w:val="24"/>
        </w:rPr>
        <w:t xml:space="preserve">a vapor barrier </w:t>
      </w:r>
      <w:r w:rsidR="00214401" w:rsidRPr="00A529E0">
        <w:rPr>
          <w:sz w:val="24"/>
          <w:szCs w:val="24"/>
        </w:rPr>
        <w:t xml:space="preserve">on the interior. </w:t>
      </w:r>
      <w:r w:rsidR="0032625B" w:rsidRPr="00A529E0">
        <w:rPr>
          <w:sz w:val="24"/>
          <w:szCs w:val="24"/>
        </w:rPr>
        <w:t xml:space="preserve">Investing in a </w:t>
      </w:r>
      <w:r w:rsidR="00285CA0" w:rsidRPr="00A529E0">
        <w:rPr>
          <w:sz w:val="24"/>
          <w:szCs w:val="24"/>
        </w:rPr>
        <w:t xml:space="preserve">mechanical ventilation </w:t>
      </w:r>
      <w:r w:rsidR="006D78A3" w:rsidRPr="00A529E0">
        <w:rPr>
          <w:sz w:val="24"/>
          <w:szCs w:val="24"/>
        </w:rPr>
        <w:t xml:space="preserve">heat recovery (MHVR) system will also prove to be beneficial </w:t>
      </w:r>
      <w:r w:rsidR="008F7FC5" w:rsidRPr="00A529E0">
        <w:rPr>
          <w:sz w:val="24"/>
          <w:szCs w:val="24"/>
        </w:rPr>
        <w:t xml:space="preserve">as it can remove </w:t>
      </w:r>
      <w:r w:rsidR="000C0D4F" w:rsidRPr="00A529E0">
        <w:rPr>
          <w:sz w:val="24"/>
          <w:szCs w:val="24"/>
        </w:rPr>
        <w:t>built up moisture</w:t>
      </w:r>
      <w:r w:rsidR="00840041" w:rsidRPr="00A529E0">
        <w:rPr>
          <w:sz w:val="24"/>
          <w:szCs w:val="24"/>
        </w:rPr>
        <w:t>, es</w:t>
      </w:r>
      <w:r w:rsidR="002C6E5B" w:rsidRPr="00A529E0">
        <w:rPr>
          <w:sz w:val="24"/>
          <w:szCs w:val="24"/>
        </w:rPr>
        <w:t>pecially in humid environments such as kitchens and bathrooms</w:t>
      </w:r>
      <w:r w:rsidR="00C22CD9" w:rsidRPr="00A529E0">
        <w:rPr>
          <w:sz w:val="24"/>
          <w:szCs w:val="24"/>
        </w:rPr>
        <w:t xml:space="preserve"> </w:t>
      </w:r>
      <w:r w:rsidR="00F3162C" w:rsidRPr="00A529E0">
        <w:rPr>
          <w:sz w:val="24"/>
          <w:szCs w:val="24"/>
        </w:rPr>
        <w:t xml:space="preserve">(Dice, 2022) (Green Building Advisor, </w:t>
      </w:r>
      <w:r w:rsidR="00FC3F86" w:rsidRPr="00A529E0">
        <w:rPr>
          <w:sz w:val="24"/>
          <w:szCs w:val="24"/>
        </w:rPr>
        <w:t xml:space="preserve">2023). </w:t>
      </w:r>
    </w:p>
    <w:p w14:paraId="039CB132" w14:textId="56A0A5EA" w:rsidR="005300DD" w:rsidRDefault="00693D09" w:rsidP="00693D09">
      <w:pPr>
        <w:jc w:val="center"/>
      </w:pPr>
      <w:r>
        <w:rPr>
          <w:noProof/>
        </w:rPr>
        <w:drawing>
          <wp:inline distT="0" distB="0" distL="0" distR="0" wp14:anchorId="12DD460F" wp14:editId="58753D5C">
            <wp:extent cx="5135880" cy="2171700"/>
            <wp:effectExtent l="0" t="0" r="7620" b="0"/>
            <wp:docPr id="1163015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35880" cy="2171700"/>
                    </a:xfrm>
                    <a:prstGeom prst="rect">
                      <a:avLst/>
                    </a:prstGeom>
                    <a:noFill/>
                  </pic:spPr>
                </pic:pic>
              </a:graphicData>
            </a:graphic>
          </wp:inline>
        </w:drawing>
      </w:r>
    </w:p>
    <w:p w14:paraId="7C334380" w14:textId="58789B92" w:rsidR="001F0621" w:rsidRDefault="00693D09" w:rsidP="00A64D9C">
      <w:pPr>
        <w:jc w:val="both"/>
      </w:pPr>
      <w:r>
        <w:t>Figure 3</w:t>
      </w:r>
      <w:r w:rsidR="00E21E35">
        <w:t>: A SIP affected by moisture damage</w:t>
      </w:r>
      <w:r w:rsidR="007369A9">
        <w:t xml:space="preserve"> (Green Building Advisor, 2023). </w:t>
      </w:r>
    </w:p>
    <w:p w14:paraId="47ECE75B" w14:textId="3670B9D8" w:rsidR="007369A9" w:rsidRDefault="00FF220E" w:rsidP="00F76594">
      <w:pPr>
        <w:pStyle w:val="Heading2"/>
      </w:pPr>
      <w:bookmarkStart w:id="10" w:name="_Toc226751884"/>
      <w:bookmarkStart w:id="11" w:name="_Toc226752247"/>
      <w:r>
        <w:t xml:space="preserve">2.1.4  </w:t>
      </w:r>
      <w:r w:rsidR="00F76594">
        <w:t>Client Recommendation</w:t>
      </w:r>
      <w:bookmarkEnd w:id="10"/>
      <w:bookmarkEnd w:id="11"/>
    </w:p>
    <w:p w14:paraId="5EB6134D" w14:textId="042B773C" w:rsidR="00F76594" w:rsidRPr="00F76594" w:rsidRDefault="00560ACF" w:rsidP="00F76594">
      <w:pPr>
        <w:jc w:val="both"/>
        <w:rPr>
          <w:sz w:val="24"/>
          <w:szCs w:val="24"/>
        </w:rPr>
      </w:pPr>
      <w:r>
        <w:rPr>
          <w:sz w:val="24"/>
          <w:szCs w:val="24"/>
        </w:rPr>
        <w:t xml:space="preserve">As </w:t>
      </w:r>
      <w:r w:rsidR="004F5CA4">
        <w:rPr>
          <w:sz w:val="24"/>
          <w:szCs w:val="24"/>
        </w:rPr>
        <w:t xml:space="preserve">the various residential properties on the Bryn Bragyl </w:t>
      </w:r>
      <w:r w:rsidR="00DD3BDB">
        <w:rPr>
          <w:sz w:val="24"/>
          <w:szCs w:val="24"/>
        </w:rPr>
        <w:t>development</w:t>
      </w:r>
      <w:r w:rsidR="004F5CA4">
        <w:rPr>
          <w:sz w:val="24"/>
          <w:szCs w:val="24"/>
        </w:rPr>
        <w:t xml:space="preserve"> were built to Passive House standards</w:t>
      </w:r>
      <w:r w:rsidR="002A7D4D">
        <w:rPr>
          <w:sz w:val="24"/>
          <w:szCs w:val="24"/>
        </w:rPr>
        <w:t>,</w:t>
      </w:r>
      <w:r w:rsidR="00DD3BDB">
        <w:rPr>
          <w:sz w:val="24"/>
          <w:szCs w:val="24"/>
        </w:rPr>
        <w:t xml:space="preserve"> it is advised that the client</w:t>
      </w:r>
      <w:r w:rsidR="007C3E20">
        <w:rPr>
          <w:sz w:val="24"/>
          <w:szCs w:val="24"/>
        </w:rPr>
        <w:t xml:space="preserve"> </w:t>
      </w:r>
      <w:r w:rsidR="003B5A1F">
        <w:rPr>
          <w:sz w:val="24"/>
          <w:szCs w:val="24"/>
        </w:rPr>
        <w:t xml:space="preserve">seeks out and invites </w:t>
      </w:r>
      <w:r w:rsidR="003009C0">
        <w:rPr>
          <w:sz w:val="24"/>
          <w:szCs w:val="24"/>
        </w:rPr>
        <w:t xml:space="preserve">specialised contractors </w:t>
      </w:r>
      <w:r w:rsidR="007C3E20">
        <w:rPr>
          <w:sz w:val="24"/>
          <w:szCs w:val="24"/>
        </w:rPr>
        <w:t xml:space="preserve">who are </w:t>
      </w:r>
      <w:r w:rsidR="004E33C3">
        <w:rPr>
          <w:sz w:val="24"/>
          <w:szCs w:val="24"/>
        </w:rPr>
        <w:t>certi</w:t>
      </w:r>
      <w:r w:rsidR="000838FA">
        <w:rPr>
          <w:sz w:val="24"/>
          <w:szCs w:val="24"/>
        </w:rPr>
        <w:t>fied</w:t>
      </w:r>
      <w:r w:rsidR="00AD2DEE">
        <w:rPr>
          <w:sz w:val="24"/>
          <w:szCs w:val="24"/>
        </w:rPr>
        <w:t xml:space="preserve"> with </w:t>
      </w:r>
      <w:r w:rsidR="00A765CF">
        <w:rPr>
          <w:sz w:val="24"/>
          <w:szCs w:val="24"/>
        </w:rPr>
        <w:t xml:space="preserve">Passive House building </w:t>
      </w:r>
      <w:r w:rsidR="00CE5ED5">
        <w:rPr>
          <w:sz w:val="24"/>
          <w:szCs w:val="24"/>
        </w:rPr>
        <w:t xml:space="preserve">in order to maintain high quality control throughout. </w:t>
      </w:r>
    </w:p>
    <w:p w14:paraId="45DA1F3F" w14:textId="15EE7132" w:rsidR="00472154" w:rsidRDefault="00FF220E" w:rsidP="000A36DD">
      <w:pPr>
        <w:pStyle w:val="Heading1"/>
        <w:jc w:val="both"/>
      </w:pPr>
      <w:bookmarkStart w:id="12" w:name="_Toc226751885"/>
      <w:bookmarkStart w:id="13" w:name="_Toc226752248"/>
      <w:r>
        <w:t xml:space="preserve">2.2  </w:t>
      </w:r>
      <w:r w:rsidR="000A36DD">
        <w:t xml:space="preserve">Benefits of </w:t>
      </w:r>
      <w:r w:rsidR="00E16A7B">
        <w:t>Trip</w:t>
      </w:r>
      <w:r w:rsidR="00E14AD0">
        <w:t>le</w:t>
      </w:r>
      <w:r w:rsidR="00E16A7B">
        <w:t xml:space="preserve"> Glazed Windows</w:t>
      </w:r>
      <w:bookmarkEnd w:id="12"/>
      <w:bookmarkEnd w:id="13"/>
    </w:p>
    <w:p w14:paraId="4E225547" w14:textId="694E137B" w:rsidR="00C504DB" w:rsidRDefault="00D415F9" w:rsidP="008A33C0">
      <w:pPr>
        <w:jc w:val="both"/>
        <w:rPr>
          <w:sz w:val="24"/>
          <w:szCs w:val="24"/>
        </w:rPr>
      </w:pPr>
      <w:r>
        <w:rPr>
          <w:i/>
          <w:iCs/>
          <w:sz w:val="24"/>
          <w:szCs w:val="24"/>
          <w:u w:val="single"/>
        </w:rPr>
        <w:t>Greater Energy Efficiency</w:t>
      </w:r>
      <w:r w:rsidR="0077138C">
        <w:rPr>
          <w:sz w:val="24"/>
          <w:szCs w:val="24"/>
        </w:rPr>
        <w:t>:</w:t>
      </w:r>
      <w:r w:rsidR="00316520">
        <w:rPr>
          <w:sz w:val="24"/>
          <w:szCs w:val="24"/>
        </w:rPr>
        <w:t xml:space="preserve"> </w:t>
      </w:r>
      <w:r w:rsidR="00800CF1">
        <w:rPr>
          <w:sz w:val="24"/>
          <w:szCs w:val="24"/>
        </w:rPr>
        <w:t xml:space="preserve">As triple glazing includes an extra glass pane and </w:t>
      </w:r>
      <w:r w:rsidR="00F43F5D">
        <w:rPr>
          <w:sz w:val="24"/>
          <w:szCs w:val="24"/>
        </w:rPr>
        <w:t xml:space="preserve">air layer, it can increase the buildings thermal performance by </w:t>
      </w:r>
      <w:r w:rsidR="00AE3D5D">
        <w:rPr>
          <w:sz w:val="24"/>
          <w:szCs w:val="24"/>
        </w:rPr>
        <w:t xml:space="preserve">minimising heat loss in the winter while limiting heat gain </w:t>
      </w:r>
      <w:r w:rsidR="0006403A">
        <w:rPr>
          <w:sz w:val="24"/>
          <w:szCs w:val="24"/>
        </w:rPr>
        <w:t xml:space="preserve">during the summer. </w:t>
      </w:r>
      <w:r w:rsidR="004A3130">
        <w:rPr>
          <w:sz w:val="24"/>
          <w:szCs w:val="24"/>
        </w:rPr>
        <w:t xml:space="preserve">This will </w:t>
      </w:r>
      <w:r w:rsidR="00117A6D">
        <w:rPr>
          <w:sz w:val="24"/>
          <w:szCs w:val="24"/>
        </w:rPr>
        <w:t xml:space="preserve">drastically reduce the occupants energy bills and increases human comfort. </w:t>
      </w:r>
    </w:p>
    <w:p w14:paraId="1220BC09" w14:textId="728F4352" w:rsidR="00E8685F" w:rsidRDefault="004B5487" w:rsidP="008A33C0">
      <w:pPr>
        <w:jc w:val="both"/>
        <w:rPr>
          <w:sz w:val="24"/>
          <w:szCs w:val="24"/>
        </w:rPr>
      </w:pPr>
      <w:r>
        <w:rPr>
          <w:i/>
          <w:iCs/>
          <w:sz w:val="24"/>
          <w:szCs w:val="24"/>
          <w:u w:val="single"/>
        </w:rPr>
        <w:t>Enhances Sound Insulation</w:t>
      </w:r>
      <w:r>
        <w:rPr>
          <w:sz w:val="24"/>
          <w:szCs w:val="24"/>
        </w:rPr>
        <w:t xml:space="preserve">: </w:t>
      </w:r>
      <w:r w:rsidR="00D00587">
        <w:rPr>
          <w:sz w:val="24"/>
          <w:szCs w:val="24"/>
        </w:rPr>
        <w:t xml:space="preserve">Another advantage with having </w:t>
      </w:r>
      <w:r w:rsidR="00B16CE1">
        <w:rPr>
          <w:sz w:val="24"/>
          <w:szCs w:val="24"/>
        </w:rPr>
        <w:t xml:space="preserve">the additional </w:t>
      </w:r>
      <w:r w:rsidR="00C85F93">
        <w:rPr>
          <w:sz w:val="24"/>
          <w:szCs w:val="24"/>
        </w:rPr>
        <w:t>glass pane allows for</w:t>
      </w:r>
      <w:r w:rsidR="00555FA0">
        <w:rPr>
          <w:sz w:val="24"/>
          <w:szCs w:val="24"/>
        </w:rPr>
        <w:t xml:space="preserve"> the reduced transmission of noise entering the building </w:t>
      </w:r>
      <w:r w:rsidR="0090649E">
        <w:rPr>
          <w:sz w:val="24"/>
          <w:szCs w:val="24"/>
        </w:rPr>
        <w:t>which will increase user comfort</w:t>
      </w:r>
      <w:r w:rsidR="008A33C0">
        <w:rPr>
          <w:sz w:val="24"/>
          <w:szCs w:val="24"/>
        </w:rPr>
        <w:t xml:space="preserve">. </w:t>
      </w:r>
    </w:p>
    <w:p w14:paraId="658D403A" w14:textId="3A3A1684" w:rsidR="008A33C0" w:rsidRDefault="008A33C0" w:rsidP="008A33C0">
      <w:pPr>
        <w:jc w:val="both"/>
        <w:rPr>
          <w:sz w:val="24"/>
          <w:szCs w:val="24"/>
        </w:rPr>
      </w:pPr>
      <w:r w:rsidRPr="00416E93">
        <w:rPr>
          <w:i/>
          <w:iCs/>
          <w:sz w:val="24"/>
          <w:szCs w:val="24"/>
          <w:u w:val="single"/>
        </w:rPr>
        <w:t>Better Security:</w:t>
      </w:r>
      <w:r w:rsidR="003C4979">
        <w:rPr>
          <w:sz w:val="24"/>
          <w:szCs w:val="24"/>
        </w:rPr>
        <w:t xml:space="preserve"> </w:t>
      </w:r>
      <w:r w:rsidR="00940B28">
        <w:rPr>
          <w:sz w:val="24"/>
          <w:szCs w:val="24"/>
        </w:rPr>
        <w:t>Triple glazed win</w:t>
      </w:r>
      <w:r w:rsidR="00BB0E48">
        <w:rPr>
          <w:sz w:val="24"/>
          <w:szCs w:val="24"/>
        </w:rPr>
        <w:t xml:space="preserve">dows </w:t>
      </w:r>
      <w:r w:rsidR="003C4979">
        <w:rPr>
          <w:sz w:val="24"/>
          <w:szCs w:val="24"/>
        </w:rPr>
        <w:t>provide</w:t>
      </w:r>
      <w:r w:rsidR="00B261A6">
        <w:rPr>
          <w:sz w:val="24"/>
          <w:szCs w:val="24"/>
        </w:rPr>
        <w:t xml:space="preserve"> extra protection and makes it more difficult </w:t>
      </w:r>
      <w:r w:rsidR="003C4979">
        <w:rPr>
          <w:sz w:val="24"/>
          <w:szCs w:val="24"/>
        </w:rPr>
        <w:t>for intruders to break into buildings</w:t>
      </w:r>
      <w:r w:rsidR="00505506">
        <w:rPr>
          <w:sz w:val="24"/>
          <w:szCs w:val="24"/>
        </w:rPr>
        <w:t xml:space="preserve"> (heath</w:t>
      </w:r>
      <w:r w:rsidR="005527D5">
        <w:rPr>
          <w:sz w:val="24"/>
          <w:szCs w:val="24"/>
        </w:rPr>
        <w:t xml:space="preserve">windowsltd, 2026). </w:t>
      </w:r>
    </w:p>
    <w:p w14:paraId="489991D7" w14:textId="77777777" w:rsidR="003C4979" w:rsidRPr="00940B28" w:rsidRDefault="003C4979" w:rsidP="008A33C0">
      <w:pPr>
        <w:jc w:val="both"/>
        <w:rPr>
          <w:sz w:val="24"/>
          <w:szCs w:val="24"/>
        </w:rPr>
      </w:pPr>
    </w:p>
    <w:p w14:paraId="0CC03537" w14:textId="47A9AD1C" w:rsidR="00C504DB" w:rsidRDefault="00FF220E" w:rsidP="003C4979">
      <w:pPr>
        <w:pStyle w:val="Heading2"/>
      </w:pPr>
      <w:bookmarkStart w:id="14" w:name="_Toc226751886"/>
      <w:bookmarkStart w:id="15" w:name="_Toc226752249"/>
      <w:r>
        <w:t xml:space="preserve">2.2.1  </w:t>
      </w:r>
      <w:r w:rsidR="00D33FA6">
        <w:t>Advice for the Client</w:t>
      </w:r>
      <w:bookmarkEnd w:id="14"/>
      <w:bookmarkEnd w:id="15"/>
    </w:p>
    <w:p w14:paraId="0551A158" w14:textId="16769928" w:rsidR="00F12F8A" w:rsidRDefault="009445E2" w:rsidP="00D94292">
      <w:pPr>
        <w:jc w:val="both"/>
        <w:rPr>
          <w:sz w:val="24"/>
          <w:szCs w:val="24"/>
        </w:rPr>
      </w:pPr>
      <w:r>
        <w:rPr>
          <w:sz w:val="24"/>
          <w:szCs w:val="24"/>
        </w:rPr>
        <w:t xml:space="preserve">One of the main disadvantages regarding triple glazed windows </w:t>
      </w:r>
      <w:r w:rsidR="00D84FA5">
        <w:rPr>
          <w:sz w:val="24"/>
          <w:szCs w:val="24"/>
        </w:rPr>
        <w:t xml:space="preserve">is that they can reduce natural light levels within interior spaces </w:t>
      </w:r>
      <w:r w:rsidR="00434D57">
        <w:rPr>
          <w:sz w:val="24"/>
          <w:szCs w:val="24"/>
        </w:rPr>
        <w:t>which may appear visually unattractive to potential buyers</w:t>
      </w:r>
      <w:r w:rsidR="00517D39">
        <w:rPr>
          <w:sz w:val="24"/>
          <w:szCs w:val="24"/>
        </w:rPr>
        <w:t xml:space="preserve">. With that being said, it is believed that triple glazing </w:t>
      </w:r>
      <w:r w:rsidR="00310F3B">
        <w:rPr>
          <w:sz w:val="24"/>
          <w:szCs w:val="24"/>
        </w:rPr>
        <w:t xml:space="preserve">is still a worthy </w:t>
      </w:r>
      <w:r w:rsidR="00310F3B">
        <w:rPr>
          <w:sz w:val="24"/>
          <w:szCs w:val="24"/>
        </w:rPr>
        <w:lastRenderedPageBreak/>
        <w:t xml:space="preserve">investment as their benefits far outweigh </w:t>
      </w:r>
      <w:r w:rsidR="009F1BE1">
        <w:rPr>
          <w:sz w:val="24"/>
          <w:szCs w:val="24"/>
        </w:rPr>
        <w:t>double glazing in terms of energy efficiency, sound insulation and sec</w:t>
      </w:r>
      <w:r w:rsidR="00AA5006">
        <w:rPr>
          <w:sz w:val="24"/>
          <w:szCs w:val="24"/>
        </w:rPr>
        <w:t xml:space="preserve">urity. Although this decision will depend on the clients budget for future projects </w:t>
      </w:r>
      <w:r w:rsidR="00305A34">
        <w:rPr>
          <w:sz w:val="24"/>
          <w:szCs w:val="24"/>
        </w:rPr>
        <w:t>(heathwindows</w:t>
      </w:r>
      <w:r w:rsidR="008C2831">
        <w:rPr>
          <w:sz w:val="24"/>
          <w:szCs w:val="24"/>
        </w:rPr>
        <w:t>ltd</w:t>
      </w:r>
      <w:r w:rsidR="00505506">
        <w:rPr>
          <w:sz w:val="24"/>
          <w:szCs w:val="24"/>
        </w:rPr>
        <w:t xml:space="preserve">, 2026). </w:t>
      </w:r>
    </w:p>
    <w:p w14:paraId="21261C08" w14:textId="5B4497CF" w:rsidR="008A6C8A" w:rsidRDefault="00FF220E" w:rsidP="00E81EB4">
      <w:pPr>
        <w:pStyle w:val="Heading1"/>
        <w:jc w:val="center"/>
      </w:pPr>
      <w:bookmarkStart w:id="16" w:name="_Toc226751887"/>
      <w:bookmarkStart w:id="17" w:name="_Toc226752250"/>
      <w:r>
        <w:t xml:space="preserve">2.3  </w:t>
      </w:r>
      <w:r w:rsidR="009A4388">
        <w:t>How</w:t>
      </w:r>
      <w:r w:rsidR="009A3C6C">
        <w:t xml:space="preserve"> Off</w:t>
      </w:r>
      <w:r w:rsidR="0005650C">
        <w:t>-</w:t>
      </w:r>
      <w:r w:rsidR="009A3C6C">
        <w:t>site Construction</w:t>
      </w:r>
      <w:r w:rsidR="00CE71D6">
        <w:t xml:space="preserve"> Would</w:t>
      </w:r>
      <w:r w:rsidR="009A3C6C">
        <w:t xml:space="preserve"> Benefit the</w:t>
      </w:r>
      <w:r w:rsidR="002D5454">
        <w:t xml:space="preserve"> Development</w:t>
      </w:r>
      <w:r w:rsidR="00CE71D6">
        <w:t>s Efficiency</w:t>
      </w:r>
      <w:r w:rsidR="002D5454">
        <w:t xml:space="preserve"> and </w:t>
      </w:r>
      <w:r w:rsidR="00CE71D6">
        <w:t>It’s Local Environment</w:t>
      </w:r>
      <w:bookmarkEnd w:id="16"/>
      <w:bookmarkEnd w:id="17"/>
    </w:p>
    <w:p w14:paraId="26A65DB6" w14:textId="7B42A926" w:rsidR="00CE71D6" w:rsidRDefault="00541467" w:rsidP="00D92AF4">
      <w:pPr>
        <w:jc w:val="both"/>
        <w:rPr>
          <w:sz w:val="24"/>
          <w:szCs w:val="24"/>
        </w:rPr>
      </w:pPr>
      <w:r>
        <w:rPr>
          <w:i/>
          <w:iCs/>
          <w:sz w:val="24"/>
          <w:szCs w:val="24"/>
          <w:u w:val="single"/>
        </w:rPr>
        <w:t xml:space="preserve">Less </w:t>
      </w:r>
      <w:r w:rsidR="00E34EC7">
        <w:rPr>
          <w:i/>
          <w:iCs/>
          <w:sz w:val="24"/>
          <w:szCs w:val="24"/>
          <w:u w:val="single"/>
        </w:rPr>
        <w:t>Deliveries</w:t>
      </w:r>
      <w:r w:rsidR="00E34EC7">
        <w:rPr>
          <w:sz w:val="24"/>
          <w:szCs w:val="24"/>
        </w:rPr>
        <w:t xml:space="preserve">: </w:t>
      </w:r>
      <w:r w:rsidR="00DB44F0">
        <w:rPr>
          <w:sz w:val="24"/>
          <w:szCs w:val="24"/>
        </w:rPr>
        <w:t xml:space="preserve">Panelised construction systems </w:t>
      </w:r>
      <w:r w:rsidR="00BE26CD">
        <w:rPr>
          <w:sz w:val="24"/>
          <w:szCs w:val="24"/>
        </w:rPr>
        <w:t>such as SIPs</w:t>
      </w:r>
      <w:r w:rsidR="00A53CC1">
        <w:rPr>
          <w:sz w:val="24"/>
          <w:szCs w:val="24"/>
        </w:rPr>
        <w:t xml:space="preserve"> </w:t>
      </w:r>
      <w:r w:rsidR="00DB44F0">
        <w:rPr>
          <w:sz w:val="24"/>
          <w:szCs w:val="24"/>
        </w:rPr>
        <w:t xml:space="preserve">have the ability to be flat packed </w:t>
      </w:r>
      <w:r w:rsidR="00757B26">
        <w:rPr>
          <w:sz w:val="24"/>
          <w:szCs w:val="24"/>
        </w:rPr>
        <w:t xml:space="preserve">for transportation </w:t>
      </w:r>
      <w:r w:rsidR="009F3601">
        <w:rPr>
          <w:sz w:val="24"/>
          <w:szCs w:val="24"/>
        </w:rPr>
        <w:t xml:space="preserve">which </w:t>
      </w:r>
      <w:r w:rsidR="00CA2D82">
        <w:rPr>
          <w:sz w:val="24"/>
          <w:szCs w:val="24"/>
        </w:rPr>
        <w:t>results in fewer deliveries to the site</w:t>
      </w:r>
      <w:r w:rsidR="009F3601">
        <w:rPr>
          <w:sz w:val="24"/>
          <w:szCs w:val="24"/>
        </w:rPr>
        <w:t xml:space="preserve">. </w:t>
      </w:r>
      <w:r w:rsidR="00CA2D82">
        <w:rPr>
          <w:sz w:val="24"/>
          <w:szCs w:val="24"/>
        </w:rPr>
        <w:t xml:space="preserve">This will have a positive impact on the environment </w:t>
      </w:r>
      <w:r w:rsidR="00410030">
        <w:rPr>
          <w:sz w:val="24"/>
          <w:szCs w:val="24"/>
        </w:rPr>
        <w:t xml:space="preserve">as fuel consumption </w:t>
      </w:r>
      <w:r w:rsidR="000D6E86">
        <w:rPr>
          <w:sz w:val="24"/>
          <w:szCs w:val="24"/>
        </w:rPr>
        <w:t xml:space="preserve">is minimised </w:t>
      </w:r>
      <w:r w:rsidR="00D92AF4">
        <w:rPr>
          <w:sz w:val="24"/>
          <w:szCs w:val="24"/>
        </w:rPr>
        <w:t>allowing for reduced carbon emission output</w:t>
      </w:r>
      <w:r w:rsidR="00A42B3E">
        <w:rPr>
          <w:sz w:val="24"/>
          <w:szCs w:val="24"/>
        </w:rPr>
        <w:t xml:space="preserve"> (NCC, 2026). </w:t>
      </w:r>
    </w:p>
    <w:p w14:paraId="08B1762E" w14:textId="3F9B9E56" w:rsidR="00352107" w:rsidRDefault="00A558BE" w:rsidP="00D92AF4">
      <w:pPr>
        <w:jc w:val="both"/>
        <w:rPr>
          <w:sz w:val="24"/>
          <w:szCs w:val="24"/>
        </w:rPr>
      </w:pPr>
      <w:r>
        <w:rPr>
          <w:i/>
          <w:iCs/>
          <w:sz w:val="24"/>
          <w:szCs w:val="24"/>
          <w:u w:val="single"/>
        </w:rPr>
        <w:t>Improve</w:t>
      </w:r>
      <w:r w:rsidR="00D87E6A">
        <w:rPr>
          <w:i/>
          <w:iCs/>
          <w:sz w:val="24"/>
          <w:szCs w:val="24"/>
          <w:u w:val="single"/>
        </w:rPr>
        <w:t xml:space="preserve">d </w:t>
      </w:r>
      <w:r w:rsidR="006C70E2">
        <w:rPr>
          <w:i/>
          <w:iCs/>
          <w:sz w:val="24"/>
          <w:szCs w:val="24"/>
          <w:u w:val="single"/>
        </w:rPr>
        <w:t>S</w:t>
      </w:r>
      <w:r w:rsidR="00D87E6A">
        <w:rPr>
          <w:i/>
          <w:iCs/>
          <w:sz w:val="24"/>
          <w:szCs w:val="24"/>
          <w:u w:val="single"/>
        </w:rPr>
        <w:t xml:space="preserve">ite </w:t>
      </w:r>
      <w:r w:rsidR="006C70E2">
        <w:rPr>
          <w:i/>
          <w:iCs/>
          <w:sz w:val="24"/>
          <w:szCs w:val="24"/>
          <w:u w:val="single"/>
        </w:rPr>
        <w:t>S</w:t>
      </w:r>
      <w:r w:rsidR="00D87E6A">
        <w:rPr>
          <w:i/>
          <w:iCs/>
          <w:sz w:val="24"/>
          <w:szCs w:val="24"/>
          <w:u w:val="single"/>
        </w:rPr>
        <w:t>afety</w:t>
      </w:r>
      <w:r w:rsidR="00D87E6A">
        <w:rPr>
          <w:sz w:val="24"/>
          <w:szCs w:val="24"/>
        </w:rPr>
        <w:t xml:space="preserve">: </w:t>
      </w:r>
      <w:r w:rsidR="00196F58">
        <w:rPr>
          <w:sz w:val="24"/>
          <w:szCs w:val="24"/>
        </w:rPr>
        <w:t>With</w:t>
      </w:r>
      <w:r w:rsidR="00B92458">
        <w:rPr>
          <w:sz w:val="24"/>
          <w:szCs w:val="24"/>
        </w:rPr>
        <w:t xml:space="preserve"> </w:t>
      </w:r>
      <w:r w:rsidR="00196F58">
        <w:rPr>
          <w:sz w:val="24"/>
          <w:szCs w:val="24"/>
        </w:rPr>
        <w:t xml:space="preserve">panelised components </w:t>
      </w:r>
      <w:r w:rsidR="00C52534">
        <w:rPr>
          <w:sz w:val="24"/>
          <w:szCs w:val="24"/>
        </w:rPr>
        <w:t xml:space="preserve">being constructed in a controlled </w:t>
      </w:r>
      <w:r w:rsidR="007E7E1A">
        <w:rPr>
          <w:sz w:val="24"/>
          <w:szCs w:val="24"/>
        </w:rPr>
        <w:t xml:space="preserve">off-site </w:t>
      </w:r>
      <w:r w:rsidR="00C52534">
        <w:rPr>
          <w:sz w:val="24"/>
          <w:szCs w:val="24"/>
        </w:rPr>
        <w:t>environment</w:t>
      </w:r>
      <w:r w:rsidR="0005650C">
        <w:rPr>
          <w:sz w:val="24"/>
          <w:szCs w:val="24"/>
        </w:rPr>
        <w:t xml:space="preserve">, </w:t>
      </w:r>
      <w:r w:rsidR="00854452">
        <w:rPr>
          <w:sz w:val="24"/>
          <w:szCs w:val="24"/>
        </w:rPr>
        <w:t xml:space="preserve">works </w:t>
      </w:r>
      <w:r w:rsidR="00D2531C">
        <w:rPr>
          <w:sz w:val="24"/>
          <w:szCs w:val="24"/>
        </w:rPr>
        <w:t xml:space="preserve">carried out on site will </w:t>
      </w:r>
      <w:r w:rsidR="007E7E1A">
        <w:rPr>
          <w:sz w:val="24"/>
          <w:szCs w:val="24"/>
        </w:rPr>
        <w:t>be less labour intens</w:t>
      </w:r>
      <w:r w:rsidR="002332A3">
        <w:rPr>
          <w:sz w:val="24"/>
          <w:szCs w:val="24"/>
        </w:rPr>
        <w:t xml:space="preserve">ive </w:t>
      </w:r>
      <w:r w:rsidR="00400B8F">
        <w:rPr>
          <w:sz w:val="24"/>
          <w:szCs w:val="24"/>
        </w:rPr>
        <w:t>than traditional construction</w:t>
      </w:r>
      <w:r w:rsidR="00A621EC">
        <w:rPr>
          <w:sz w:val="24"/>
          <w:szCs w:val="24"/>
        </w:rPr>
        <w:t xml:space="preserve">. </w:t>
      </w:r>
      <w:r w:rsidR="004A0B75">
        <w:rPr>
          <w:sz w:val="24"/>
          <w:szCs w:val="24"/>
        </w:rPr>
        <w:t xml:space="preserve">This will significantly improve site safety </w:t>
      </w:r>
      <w:r w:rsidR="000501C6">
        <w:rPr>
          <w:sz w:val="24"/>
          <w:szCs w:val="24"/>
        </w:rPr>
        <w:t>along with</w:t>
      </w:r>
      <w:r w:rsidR="004A0B75">
        <w:rPr>
          <w:sz w:val="24"/>
          <w:szCs w:val="24"/>
        </w:rPr>
        <w:t xml:space="preserve"> </w:t>
      </w:r>
      <w:r w:rsidR="00691E09">
        <w:rPr>
          <w:sz w:val="24"/>
          <w:szCs w:val="24"/>
        </w:rPr>
        <w:t>minimising</w:t>
      </w:r>
      <w:r w:rsidR="00F63C9B">
        <w:rPr>
          <w:sz w:val="24"/>
          <w:szCs w:val="24"/>
        </w:rPr>
        <w:t xml:space="preserve"> the risk of accidents and injuries </w:t>
      </w:r>
      <w:r w:rsidR="003E76EE">
        <w:rPr>
          <w:sz w:val="24"/>
          <w:szCs w:val="24"/>
        </w:rPr>
        <w:t>occurring</w:t>
      </w:r>
      <w:r w:rsidR="009E4A2F">
        <w:rPr>
          <w:sz w:val="24"/>
          <w:szCs w:val="24"/>
        </w:rPr>
        <w:t xml:space="preserve"> </w:t>
      </w:r>
      <w:r w:rsidR="00DE390D">
        <w:rPr>
          <w:sz w:val="24"/>
          <w:szCs w:val="24"/>
        </w:rPr>
        <w:t xml:space="preserve">(Intrastack, 2023). </w:t>
      </w:r>
    </w:p>
    <w:p w14:paraId="26CAE489" w14:textId="6307D9C7" w:rsidR="00BB614B" w:rsidRDefault="003E76EE" w:rsidP="00D92AF4">
      <w:pPr>
        <w:jc w:val="both"/>
        <w:rPr>
          <w:sz w:val="24"/>
          <w:szCs w:val="24"/>
        </w:rPr>
      </w:pPr>
      <w:r>
        <w:rPr>
          <w:sz w:val="24"/>
          <w:szCs w:val="24"/>
        </w:rPr>
        <w:t xml:space="preserve"> </w:t>
      </w:r>
      <w:r w:rsidR="00E310B8">
        <w:rPr>
          <w:i/>
          <w:iCs/>
          <w:sz w:val="24"/>
          <w:szCs w:val="24"/>
          <w:u w:val="single"/>
        </w:rPr>
        <w:t>Better Quality Control</w:t>
      </w:r>
      <w:r w:rsidR="00E310B8">
        <w:rPr>
          <w:sz w:val="24"/>
          <w:szCs w:val="24"/>
        </w:rPr>
        <w:t xml:space="preserve">: </w:t>
      </w:r>
      <w:r w:rsidR="00BF4B2E">
        <w:rPr>
          <w:sz w:val="24"/>
          <w:szCs w:val="24"/>
        </w:rPr>
        <w:t xml:space="preserve">Higher standards of quality control can be achieved </w:t>
      </w:r>
      <w:r w:rsidR="00E34DB5">
        <w:rPr>
          <w:sz w:val="24"/>
          <w:szCs w:val="24"/>
        </w:rPr>
        <w:t xml:space="preserve">when manufacturing panelised systems </w:t>
      </w:r>
      <w:r w:rsidR="005E7129">
        <w:rPr>
          <w:sz w:val="24"/>
          <w:szCs w:val="24"/>
        </w:rPr>
        <w:t xml:space="preserve">in a controlled environment </w:t>
      </w:r>
      <w:r w:rsidR="00122435">
        <w:rPr>
          <w:sz w:val="24"/>
          <w:szCs w:val="24"/>
        </w:rPr>
        <w:t xml:space="preserve">as it enables precision and accuracy throughout the process </w:t>
      </w:r>
      <w:r w:rsidR="00FF5771">
        <w:rPr>
          <w:sz w:val="24"/>
          <w:szCs w:val="24"/>
        </w:rPr>
        <w:t>thus reducing the risk of errors (</w:t>
      </w:r>
      <w:r w:rsidR="009963FF">
        <w:rPr>
          <w:sz w:val="24"/>
          <w:szCs w:val="24"/>
        </w:rPr>
        <w:t xml:space="preserve">UHH, 2025). </w:t>
      </w:r>
    </w:p>
    <w:p w14:paraId="45E11821" w14:textId="5139E824" w:rsidR="00BB614B" w:rsidRDefault="00E14C84" w:rsidP="00D92AF4">
      <w:pPr>
        <w:jc w:val="both"/>
        <w:rPr>
          <w:sz w:val="24"/>
          <w:szCs w:val="24"/>
        </w:rPr>
      </w:pPr>
      <w:r>
        <w:rPr>
          <w:i/>
          <w:iCs/>
          <w:sz w:val="24"/>
          <w:szCs w:val="24"/>
          <w:u w:val="single"/>
        </w:rPr>
        <w:t>Faster Construction</w:t>
      </w:r>
      <w:r w:rsidR="00D86E78">
        <w:rPr>
          <w:sz w:val="24"/>
          <w:szCs w:val="24"/>
        </w:rPr>
        <w:t xml:space="preserve">: </w:t>
      </w:r>
      <w:r w:rsidR="00055DE1">
        <w:rPr>
          <w:sz w:val="24"/>
          <w:szCs w:val="24"/>
        </w:rPr>
        <w:t xml:space="preserve">Where traditional construction usually involves a step-by-step process to complete a project, </w:t>
      </w:r>
      <w:r w:rsidR="009947C0">
        <w:rPr>
          <w:sz w:val="24"/>
          <w:szCs w:val="24"/>
        </w:rPr>
        <w:t xml:space="preserve">off-site construction allows for </w:t>
      </w:r>
      <w:r w:rsidR="00FC7F5B">
        <w:rPr>
          <w:sz w:val="24"/>
          <w:szCs w:val="24"/>
        </w:rPr>
        <w:t xml:space="preserve">the manufacturing of components and </w:t>
      </w:r>
      <w:r w:rsidR="007D3699">
        <w:rPr>
          <w:sz w:val="24"/>
          <w:szCs w:val="24"/>
        </w:rPr>
        <w:t xml:space="preserve">on-site preparations to run simultaneously. </w:t>
      </w:r>
      <w:r w:rsidR="007E2A00">
        <w:rPr>
          <w:sz w:val="24"/>
          <w:szCs w:val="24"/>
        </w:rPr>
        <w:t xml:space="preserve">This </w:t>
      </w:r>
      <w:r w:rsidR="00477099">
        <w:rPr>
          <w:sz w:val="24"/>
          <w:szCs w:val="24"/>
        </w:rPr>
        <w:t xml:space="preserve">can shorten </w:t>
      </w:r>
      <w:r w:rsidR="008D3118">
        <w:rPr>
          <w:sz w:val="24"/>
          <w:szCs w:val="24"/>
        </w:rPr>
        <w:t xml:space="preserve">the projects timeline </w:t>
      </w:r>
      <w:r w:rsidR="00416162">
        <w:rPr>
          <w:sz w:val="24"/>
          <w:szCs w:val="24"/>
        </w:rPr>
        <w:t>and allows for works to be completed before the proposed deadline</w:t>
      </w:r>
      <w:r w:rsidR="00DE423A">
        <w:rPr>
          <w:sz w:val="24"/>
          <w:szCs w:val="24"/>
        </w:rPr>
        <w:t xml:space="preserve"> (Intrastack, 2023). </w:t>
      </w:r>
    </w:p>
    <w:p w14:paraId="21CB2ACB" w14:textId="7D018A1D" w:rsidR="00B50759" w:rsidRDefault="00F51745" w:rsidP="002F5D57">
      <w:pPr>
        <w:jc w:val="both"/>
        <w:rPr>
          <w:sz w:val="24"/>
          <w:szCs w:val="24"/>
        </w:rPr>
      </w:pPr>
      <w:r>
        <w:rPr>
          <w:i/>
          <w:iCs/>
          <w:sz w:val="24"/>
          <w:szCs w:val="24"/>
          <w:u w:val="single"/>
        </w:rPr>
        <w:t>Minimised Carbon Foot</w:t>
      </w:r>
      <w:r w:rsidR="009C3F6C">
        <w:rPr>
          <w:i/>
          <w:iCs/>
          <w:sz w:val="24"/>
          <w:szCs w:val="24"/>
          <w:u w:val="single"/>
        </w:rPr>
        <w:t>print</w:t>
      </w:r>
      <w:r w:rsidR="009C3F6C">
        <w:rPr>
          <w:sz w:val="24"/>
          <w:szCs w:val="24"/>
        </w:rPr>
        <w:t xml:space="preserve">: </w:t>
      </w:r>
      <w:r w:rsidR="00B50759">
        <w:rPr>
          <w:sz w:val="24"/>
          <w:szCs w:val="24"/>
        </w:rPr>
        <w:t>Off-site c</w:t>
      </w:r>
      <w:r w:rsidR="00384D88">
        <w:rPr>
          <w:sz w:val="24"/>
          <w:szCs w:val="24"/>
        </w:rPr>
        <w:t xml:space="preserve">onstruction actively promotes </w:t>
      </w:r>
      <w:r w:rsidR="00E46D67">
        <w:rPr>
          <w:sz w:val="24"/>
          <w:szCs w:val="24"/>
        </w:rPr>
        <w:t>greener building</w:t>
      </w:r>
      <w:r w:rsidR="00F32014">
        <w:rPr>
          <w:sz w:val="24"/>
          <w:szCs w:val="24"/>
        </w:rPr>
        <w:t xml:space="preserve"> practices</w:t>
      </w:r>
      <w:r w:rsidR="00E46D67">
        <w:rPr>
          <w:sz w:val="24"/>
          <w:szCs w:val="24"/>
        </w:rPr>
        <w:t xml:space="preserve"> by offering a vast selection of sustainable </w:t>
      </w:r>
      <w:r w:rsidR="0090660C">
        <w:rPr>
          <w:sz w:val="24"/>
          <w:szCs w:val="24"/>
        </w:rPr>
        <w:t xml:space="preserve">materials </w:t>
      </w:r>
      <w:r w:rsidR="008B3242">
        <w:rPr>
          <w:sz w:val="24"/>
          <w:szCs w:val="24"/>
        </w:rPr>
        <w:t xml:space="preserve">that will help minimise the carbon footprint </w:t>
      </w:r>
      <w:r w:rsidR="000D74D2">
        <w:rPr>
          <w:sz w:val="24"/>
          <w:szCs w:val="24"/>
        </w:rPr>
        <w:t xml:space="preserve">compared to </w:t>
      </w:r>
      <w:r w:rsidR="00F32014">
        <w:rPr>
          <w:sz w:val="24"/>
          <w:szCs w:val="24"/>
        </w:rPr>
        <w:t>traditional options such as concrete or steel (</w:t>
      </w:r>
      <w:r w:rsidR="00A63BE7">
        <w:rPr>
          <w:sz w:val="24"/>
          <w:szCs w:val="24"/>
        </w:rPr>
        <w:t>theoffsite</w:t>
      </w:r>
      <w:r w:rsidR="002F5D57">
        <w:rPr>
          <w:sz w:val="24"/>
          <w:szCs w:val="24"/>
        </w:rPr>
        <w:t xml:space="preserve">guide, 2026). </w:t>
      </w:r>
    </w:p>
    <w:p w14:paraId="06B55184" w14:textId="46743552" w:rsidR="00274B46" w:rsidRDefault="0022272A" w:rsidP="003E479B">
      <w:pPr>
        <w:jc w:val="both"/>
        <w:rPr>
          <w:sz w:val="24"/>
          <w:szCs w:val="24"/>
        </w:rPr>
      </w:pPr>
      <w:r>
        <w:rPr>
          <w:i/>
          <w:iCs/>
          <w:sz w:val="24"/>
          <w:szCs w:val="24"/>
          <w:u w:val="single"/>
        </w:rPr>
        <w:t>Minimising Waste</w:t>
      </w:r>
      <w:r>
        <w:rPr>
          <w:sz w:val="24"/>
          <w:szCs w:val="24"/>
        </w:rPr>
        <w:t xml:space="preserve">: </w:t>
      </w:r>
      <w:r w:rsidR="00274B46">
        <w:rPr>
          <w:sz w:val="24"/>
          <w:szCs w:val="24"/>
        </w:rPr>
        <w:t xml:space="preserve">Waste that is generated during the manufacturing process can </w:t>
      </w:r>
      <w:r w:rsidR="00E260E9">
        <w:rPr>
          <w:sz w:val="24"/>
          <w:szCs w:val="24"/>
        </w:rPr>
        <w:t>e</w:t>
      </w:r>
      <w:r w:rsidR="00274B46">
        <w:rPr>
          <w:sz w:val="24"/>
          <w:szCs w:val="24"/>
        </w:rPr>
        <w:t>ither be reused for d</w:t>
      </w:r>
      <w:r w:rsidR="00493A94">
        <w:rPr>
          <w:sz w:val="24"/>
          <w:szCs w:val="24"/>
        </w:rPr>
        <w:t xml:space="preserve">ifferent purposes or recycled which will reduce its </w:t>
      </w:r>
      <w:r w:rsidR="006459BB">
        <w:rPr>
          <w:sz w:val="24"/>
          <w:szCs w:val="24"/>
        </w:rPr>
        <w:t>impact on the environment</w:t>
      </w:r>
      <w:r w:rsidR="00734800">
        <w:rPr>
          <w:sz w:val="24"/>
          <w:szCs w:val="24"/>
        </w:rPr>
        <w:t xml:space="preserve"> (</w:t>
      </w:r>
      <w:r w:rsidR="004179F1">
        <w:rPr>
          <w:sz w:val="24"/>
          <w:szCs w:val="24"/>
        </w:rPr>
        <w:t xml:space="preserve">theoffsiteguide, 2026). </w:t>
      </w:r>
    </w:p>
    <w:p w14:paraId="60CAFB70" w14:textId="77777777" w:rsidR="00A01E79" w:rsidRDefault="00570523" w:rsidP="00A01E79">
      <w:pPr>
        <w:jc w:val="both"/>
        <w:rPr>
          <w:sz w:val="24"/>
          <w:szCs w:val="24"/>
        </w:rPr>
      </w:pPr>
      <w:r w:rsidRPr="00DC3DF3">
        <w:rPr>
          <w:i/>
          <w:iCs/>
          <w:sz w:val="24"/>
          <w:szCs w:val="24"/>
          <w:u w:val="single"/>
        </w:rPr>
        <w:t xml:space="preserve">Reducing </w:t>
      </w:r>
      <w:r w:rsidR="00DC3DF3" w:rsidRPr="00DC3DF3">
        <w:rPr>
          <w:i/>
          <w:iCs/>
          <w:sz w:val="24"/>
          <w:szCs w:val="24"/>
          <w:u w:val="single"/>
        </w:rPr>
        <w:t>delays</w:t>
      </w:r>
      <w:r w:rsidR="00DC3DF3">
        <w:rPr>
          <w:sz w:val="24"/>
          <w:szCs w:val="24"/>
        </w:rPr>
        <w:t xml:space="preserve">: </w:t>
      </w:r>
      <w:r w:rsidR="001B3DC8">
        <w:rPr>
          <w:sz w:val="24"/>
          <w:szCs w:val="24"/>
        </w:rPr>
        <w:t xml:space="preserve">As traditional building may sometimes be subject to delays caused by adverse </w:t>
      </w:r>
      <w:r w:rsidR="00461453">
        <w:rPr>
          <w:sz w:val="24"/>
          <w:szCs w:val="24"/>
        </w:rPr>
        <w:t>weather conditions, off-site construction will help</w:t>
      </w:r>
      <w:r w:rsidR="00900105">
        <w:rPr>
          <w:sz w:val="24"/>
          <w:szCs w:val="24"/>
        </w:rPr>
        <w:t xml:space="preserve"> mitigate</w:t>
      </w:r>
      <w:r w:rsidR="00461453">
        <w:rPr>
          <w:sz w:val="24"/>
          <w:szCs w:val="24"/>
        </w:rPr>
        <w:t xml:space="preserve"> this</w:t>
      </w:r>
      <w:r w:rsidR="00900105">
        <w:rPr>
          <w:sz w:val="24"/>
          <w:szCs w:val="24"/>
        </w:rPr>
        <w:t xml:space="preserve"> risk</w:t>
      </w:r>
      <w:r w:rsidR="00461453">
        <w:rPr>
          <w:sz w:val="24"/>
          <w:szCs w:val="24"/>
        </w:rPr>
        <w:t xml:space="preserve"> due to </w:t>
      </w:r>
      <w:r w:rsidR="00651DDC">
        <w:rPr>
          <w:sz w:val="24"/>
          <w:szCs w:val="24"/>
        </w:rPr>
        <w:t xml:space="preserve">the </w:t>
      </w:r>
      <w:r w:rsidR="00EE32E1">
        <w:rPr>
          <w:sz w:val="24"/>
          <w:szCs w:val="24"/>
        </w:rPr>
        <w:t xml:space="preserve">components being </w:t>
      </w:r>
      <w:r w:rsidR="004C6A4E">
        <w:rPr>
          <w:sz w:val="24"/>
          <w:szCs w:val="24"/>
        </w:rPr>
        <w:t>constructed in a factory setting</w:t>
      </w:r>
      <w:r w:rsidR="00900105">
        <w:rPr>
          <w:sz w:val="24"/>
          <w:szCs w:val="24"/>
        </w:rPr>
        <w:t xml:space="preserve"> </w:t>
      </w:r>
      <w:r w:rsidR="002F63D3">
        <w:rPr>
          <w:sz w:val="24"/>
          <w:szCs w:val="24"/>
        </w:rPr>
        <w:t xml:space="preserve">(ProctorGroup, </w:t>
      </w:r>
      <w:r w:rsidR="005A6757">
        <w:rPr>
          <w:sz w:val="24"/>
          <w:szCs w:val="24"/>
        </w:rPr>
        <w:t xml:space="preserve">2022). </w:t>
      </w:r>
    </w:p>
    <w:p w14:paraId="7F45042C" w14:textId="7B158223" w:rsidR="00A01E79" w:rsidRDefault="007E50DE" w:rsidP="007E50DE">
      <w:pPr>
        <w:jc w:val="center"/>
        <w:rPr>
          <w:sz w:val="24"/>
          <w:szCs w:val="24"/>
        </w:rPr>
      </w:pPr>
      <w:r>
        <w:rPr>
          <w:noProof/>
          <w:sz w:val="24"/>
          <w:szCs w:val="24"/>
        </w:rPr>
        <w:lastRenderedPageBreak/>
        <w:drawing>
          <wp:inline distT="0" distB="0" distL="0" distR="0" wp14:anchorId="0A9CA736" wp14:editId="65E0DD5E">
            <wp:extent cx="4991100" cy="2247900"/>
            <wp:effectExtent l="0" t="0" r="0" b="0"/>
            <wp:docPr id="2360843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1100" cy="2247900"/>
                    </a:xfrm>
                    <a:prstGeom prst="rect">
                      <a:avLst/>
                    </a:prstGeom>
                    <a:noFill/>
                  </pic:spPr>
                </pic:pic>
              </a:graphicData>
            </a:graphic>
          </wp:inline>
        </w:drawing>
      </w:r>
    </w:p>
    <w:p w14:paraId="58A78283" w14:textId="42E9F83F" w:rsidR="007E50DE" w:rsidRDefault="007E50DE" w:rsidP="007E50DE">
      <w:pPr>
        <w:jc w:val="both"/>
        <w:rPr>
          <w:sz w:val="24"/>
          <w:szCs w:val="24"/>
        </w:rPr>
      </w:pPr>
      <w:r>
        <w:rPr>
          <w:sz w:val="24"/>
          <w:szCs w:val="24"/>
        </w:rPr>
        <w:t xml:space="preserve">Figure 4: Shows </w:t>
      </w:r>
      <w:r w:rsidR="000D525A">
        <w:rPr>
          <w:sz w:val="24"/>
          <w:szCs w:val="24"/>
        </w:rPr>
        <w:t xml:space="preserve">a structural panel being positioned on the site (UHH, 2025). </w:t>
      </w:r>
    </w:p>
    <w:p w14:paraId="30486D93" w14:textId="2820F387" w:rsidR="005A6757" w:rsidRDefault="007814CF" w:rsidP="00A01E79">
      <w:pPr>
        <w:pStyle w:val="Heading1"/>
      </w:pPr>
      <w:r>
        <w:t xml:space="preserve"> </w:t>
      </w:r>
      <w:bookmarkStart w:id="18" w:name="_Toc226751888"/>
      <w:bookmarkStart w:id="19" w:name="_Toc226752251"/>
      <w:r w:rsidR="00FF220E">
        <w:t xml:space="preserve">2.4  </w:t>
      </w:r>
      <w:r w:rsidR="009C30C5">
        <w:t xml:space="preserve">Tesla Powerwall 2 </w:t>
      </w:r>
      <w:r w:rsidR="0070306B">
        <w:t>Battery Benefits</w:t>
      </w:r>
      <w:bookmarkEnd w:id="18"/>
      <w:bookmarkEnd w:id="19"/>
    </w:p>
    <w:p w14:paraId="23E8FD6D" w14:textId="7ED453D0" w:rsidR="003D5284" w:rsidRDefault="00DC41CB" w:rsidP="002C151D">
      <w:pPr>
        <w:jc w:val="both"/>
        <w:rPr>
          <w:sz w:val="24"/>
          <w:szCs w:val="24"/>
        </w:rPr>
      </w:pPr>
      <w:r>
        <w:rPr>
          <w:sz w:val="24"/>
          <w:szCs w:val="24"/>
        </w:rPr>
        <w:t>The Tesla Powerwall 2 in residential applications</w:t>
      </w:r>
      <w:r w:rsidR="001429CE">
        <w:rPr>
          <w:sz w:val="24"/>
          <w:szCs w:val="24"/>
        </w:rPr>
        <w:t xml:space="preserve"> maximise</w:t>
      </w:r>
      <w:r w:rsidR="00E55087">
        <w:rPr>
          <w:sz w:val="24"/>
          <w:szCs w:val="24"/>
        </w:rPr>
        <w:t>s</w:t>
      </w:r>
      <w:r w:rsidR="001429CE">
        <w:rPr>
          <w:sz w:val="24"/>
          <w:szCs w:val="24"/>
        </w:rPr>
        <w:t xml:space="preserve"> energy security and cost savings for the building user </w:t>
      </w:r>
      <w:r w:rsidR="00870007">
        <w:rPr>
          <w:sz w:val="24"/>
          <w:szCs w:val="24"/>
        </w:rPr>
        <w:t xml:space="preserve">as it has the ability to be paired with solar panels </w:t>
      </w:r>
      <w:r w:rsidR="009569CA">
        <w:rPr>
          <w:sz w:val="24"/>
          <w:szCs w:val="24"/>
        </w:rPr>
        <w:t xml:space="preserve">where energy captured </w:t>
      </w:r>
      <w:r w:rsidR="005148B8">
        <w:rPr>
          <w:sz w:val="24"/>
          <w:szCs w:val="24"/>
        </w:rPr>
        <w:t xml:space="preserve">during daylight hours can be stored for </w:t>
      </w:r>
      <w:r w:rsidR="00CF4607">
        <w:rPr>
          <w:sz w:val="24"/>
          <w:szCs w:val="24"/>
        </w:rPr>
        <w:t>use at a later time.</w:t>
      </w:r>
      <w:r w:rsidR="00E77EF9">
        <w:rPr>
          <w:sz w:val="24"/>
          <w:szCs w:val="24"/>
        </w:rPr>
        <w:t xml:space="preserve"> </w:t>
      </w:r>
      <w:r w:rsidR="005F1012">
        <w:rPr>
          <w:sz w:val="24"/>
          <w:szCs w:val="24"/>
        </w:rPr>
        <w:t>The system</w:t>
      </w:r>
      <w:r w:rsidR="005A3C63">
        <w:rPr>
          <w:sz w:val="24"/>
          <w:szCs w:val="24"/>
        </w:rPr>
        <w:t xml:space="preserve"> is equipped</w:t>
      </w:r>
      <w:r w:rsidR="005F1012">
        <w:rPr>
          <w:sz w:val="24"/>
          <w:szCs w:val="24"/>
        </w:rPr>
        <w:t xml:space="preserve"> </w:t>
      </w:r>
      <w:r w:rsidR="005A3C63">
        <w:rPr>
          <w:sz w:val="24"/>
          <w:szCs w:val="24"/>
        </w:rPr>
        <w:t>with</w:t>
      </w:r>
      <w:r w:rsidR="00A71DFB">
        <w:rPr>
          <w:sz w:val="24"/>
          <w:szCs w:val="24"/>
        </w:rPr>
        <w:t xml:space="preserve"> smart technology</w:t>
      </w:r>
      <w:r w:rsidR="005A3C63">
        <w:rPr>
          <w:sz w:val="24"/>
          <w:szCs w:val="24"/>
        </w:rPr>
        <w:t>,</w:t>
      </w:r>
      <w:r w:rsidR="00A71DFB">
        <w:rPr>
          <w:sz w:val="24"/>
          <w:szCs w:val="24"/>
        </w:rPr>
        <w:t xml:space="preserve"> allowing </w:t>
      </w:r>
      <w:r w:rsidR="00E450AB">
        <w:rPr>
          <w:sz w:val="24"/>
          <w:szCs w:val="24"/>
        </w:rPr>
        <w:t xml:space="preserve">the owner </w:t>
      </w:r>
      <w:r w:rsidR="005A3C63">
        <w:rPr>
          <w:sz w:val="24"/>
          <w:szCs w:val="24"/>
        </w:rPr>
        <w:t xml:space="preserve">to </w:t>
      </w:r>
      <w:r w:rsidR="005D0550">
        <w:rPr>
          <w:sz w:val="24"/>
          <w:szCs w:val="24"/>
        </w:rPr>
        <w:t xml:space="preserve">customise and monitor energy use </w:t>
      </w:r>
      <w:r w:rsidR="004C6201">
        <w:rPr>
          <w:sz w:val="24"/>
          <w:szCs w:val="24"/>
        </w:rPr>
        <w:t xml:space="preserve">through the Tesla app. </w:t>
      </w:r>
      <w:r w:rsidR="003931D9">
        <w:rPr>
          <w:sz w:val="24"/>
          <w:szCs w:val="24"/>
        </w:rPr>
        <w:t xml:space="preserve">Additionally, </w:t>
      </w:r>
      <w:r w:rsidR="00722F35">
        <w:rPr>
          <w:sz w:val="24"/>
          <w:szCs w:val="24"/>
        </w:rPr>
        <w:t xml:space="preserve">it is capable of gradually adapting to how </w:t>
      </w:r>
      <w:r w:rsidR="00F3502A">
        <w:rPr>
          <w:sz w:val="24"/>
          <w:szCs w:val="24"/>
        </w:rPr>
        <w:t xml:space="preserve">energy is being used by the owner </w:t>
      </w:r>
      <w:r w:rsidR="00546D53">
        <w:rPr>
          <w:sz w:val="24"/>
          <w:szCs w:val="24"/>
        </w:rPr>
        <w:t xml:space="preserve">and the system </w:t>
      </w:r>
      <w:r w:rsidR="00153EF4">
        <w:rPr>
          <w:sz w:val="24"/>
          <w:szCs w:val="24"/>
        </w:rPr>
        <w:t xml:space="preserve">can regularly receive software updates </w:t>
      </w:r>
      <w:r w:rsidR="00004D34">
        <w:rPr>
          <w:sz w:val="24"/>
          <w:szCs w:val="24"/>
        </w:rPr>
        <w:t>to implement new features or upgrade existing ones</w:t>
      </w:r>
      <w:r w:rsidR="00DB532D">
        <w:rPr>
          <w:sz w:val="24"/>
          <w:szCs w:val="24"/>
        </w:rPr>
        <w:t xml:space="preserve"> (Tesla, 2026). </w:t>
      </w:r>
    </w:p>
    <w:p w14:paraId="7A98863B" w14:textId="18646F52" w:rsidR="001C384A" w:rsidRDefault="0014625C" w:rsidP="002C151D">
      <w:pPr>
        <w:jc w:val="both"/>
        <w:rPr>
          <w:sz w:val="24"/>
          <w:szCs w:val="24"/>
        </w:rPr>
      </w:pPr>
      <w:r>
        <w:rPr>
          <w:sz w:val="24"/>
          <w:szCs w:val="24"/>
        </w:rPr>
        <w:t xml:space="preserve">One of the major </w:t>
      </w:r>
      <w:r w:rsidR="0084604C">
        <w:rPr>
          <w:sz w:val="24"/>
          <w:szCs w:val="24"/>
        </w:rPr>
        <w:t xml:space="preserve">benefits of owning </w:t>
      </w:r>
      <w:r w:rsidR="0078790C">
        <w:rPr>
          <w:sz w:val="24"/>
          <w:szCs w:val="24"/>
        </w:rPr>
        <w:t>a</w:t>
      </w:r>
      <w:r w:rsidR="0084604C">
        <w:rPr>
          <w:sz w:val="24"/>
          <w:szCs w:val="24"/>
        </w:rPr>
        <w:t xml:space="preserve"> Tesla </w:t>
      </w:r>
      <w:r w:rsidR="0078790C">
        <w:rPr>
          <w:sz w:val="24"/>
          <w:szCs w:val="24"/>
        </w:rPr>
        <w:t>battery</w:t>
      </w:r>
      <w:r w:rsidR="0084604C">
        <w:rPr>
          <w:sz w:val="24"/>
          <w:szCs w:val="24"/>
        </w:rPr>
        <w:t xml:space="preserve"> is that it does not completely rely on the power grid </w:t>
      </w:r>
      <w:r w:rsidR="0078790C">
        <w:rPr>
          <w:sz w:val="24"/>
          <w:szCs w:val="24"/>
        </w:rPr>
        <w:t>as</w:t>
      </w:r>
      <w:r w:rsidR="00A55C34">
        <w:rPr>
          <w:sz w:val="24"/>
          <w:szCs w:val="24"/>
        </w:rPr>
        <w:t xml:space="preserve"> solar energy </w:t>
      </w:r>
      <w:r w:rsidR="0078790C">
        <w:rPr>
          <w:sz w:val="24"/>
          <w:szCs w:val="24"/>
        </w:rPr>
        <w:t>generated</w:t>
      </w:r>
      <w:r w:rsidR="00A55C34">
        <w:rPr>
          <w:sz w:val="24"/>
          <w:szCs w:val="24"/>
        </w:rPr>
        <w:t xml:space="preserve"> </w:t>
      </w:r>
      <w:r w:rsidR="0078790C">
        <w:rPr>
          <w:sz w:val="24"/>
          <w:szCs w:val="24"/>
        </w:rPr>
        <w:t>during</w:t>
      </w:r>
      <w:r w:rsidR="00A55C34">
        <w:rPr>
          <w:sz w:val="24"/>
          <w:szCs w:val="24"/>
        </w:rPr>
        <w:t xml:space="preserve"> the day can be stored and used only when the </w:t>
      </w:r>
      <w:r w:rsidR="00B05391">
        <w:rPr>
          <w:sz w:val="24"/>
          <w:szCs w:val="24"/>
        </w:rPr>
        <w:t>building requires it</w:t>
      </w:r>
      <w:r w:rsidR="0078790C">
        <w:rPr>
          <w:sz w:val="24"/>
          <w:szCs w:val="24"/>
        </w:rPr>
        <w:t>,</w:t>
      </w:r>
      <w:r w:rsidR="00B05391">
        <w:rPr>
          <w:sz w:val="24"/>
          <w:szCs w:val="24"/>
        </w:rPr>
        <w:t xml:space="preserve"> such as </w:t>
      </w:r>
      <w:r w:rsidR="009744F2">
        <w:rPr>
          <w:sz w:val="24"/>
          <w:szCs w:val="24"/>
        </w:rPr>
        <w:t>at</w:t>
      </w:r>
      <w:r w:rsidR="00B05391">
        <w:rPr>
          <w:sz w:val="24"/>
          <w:szCs w:val="24"/>
        </w:rPr>
        <w:t xml:space="preserve"> night or when the grid </w:t>
      </w:r>
      <w:r w:rsidR="005163FC">
        <w:rPr>
          <w:sz w:val="24"/>
          <w:szCs w:val="24"/>
        </w:rPr>
        <w:t xml:space="preserve">is unavailable </w:t>
      </w:r>
      <w:r w:rsidR="00F86C99">
        <w:rPr>
          <w:sz w:val="24"/>
          <w:szCs w:val="24"/>
        </w:rPr>
        <w:t xml:space="preserve">due to power outages. </w:t>
      </w:r>
      <w:r w:rsidR="00070E60">
        <w:rPr>
          <w:sz w:val="24"/>
          <w:szCs w:val="24"/>
        </w:rPr>
        <w:t>When the system</w:t>
      </w:r>
      <w:r w:rsidR="005F04F5">
        <w:rPr>
          <w:sz w:val="24"/>
          <w:szCs w:val="24"/>
        </w:rPr>
        <w:t>s</w:t>
      </w:r>
      <w:r w:rsidR="00070E60">
        <w:rPr>
          <w:sz w:val="24"/>
          <w:szCs w:val="24"/>
        </w:rPr>
        <w:t xml:space="preserve"> status is affected by </w:t>
      </w:r>
      <w:r w:rsidR="005F04F5">
        <w:rPr>
          <w:sz w:val="24"/>
          <w:szCs w:val="24"/>
        </w:rPr>
        <w:t xml:space="preserve">sudden changes such as the grid </w:t>
      </w:r>
      <w:r w:rsidR="0030490E">
        <w:rPr>
          <w:sz w:val="24"/>
          <w:szCs w:val="24"/>
        </w:rPr>
        <w:t xml:space="preserve">going offline, it’s user will be notified </w:t>
      </w:r>
      <w:r w:rsidR="00630408">
        <w:rPr>
          <w:sz w:val="24"/>
          <w:szCs w:val="24"/>
        </w:rPr>
        <w:t xml:space="preserve">via the Tesla app </w:t>
      </w:r>
      <w:r w:rsidR="00E85BA4">
        <w:rPr>
          <w:sz w:val="24"/>
          <w:szCs w:val="24"/>
        </w:rPr>
        <w:t xml:space="preserve">(Tesla, 2026). </w:t>
      </w:r>
    </w:p>
    <w:p w14:paraId="2DAA5939" w14:textId="0A692B39" w:rsidR="004821AD" w:rsidRDefault="00FF220E" w:rsidP="00202A5F">
      <w:pPr>
        <w:pStyle w:val="Heading2"/>
      </w:pPr>
      <w:bookmarkStart w:id="20" w:name="_Toc226751889"/>
      <w:bookmarkStart w:id="21" w:name="_Toc226752252"/>
      <w:r>
        <w:t xml:space="preserve">2.4.1  </w:t>
      </w:r>
      <w:r w:rsidR="00202A5F">
        <w:t xml:space="preserve">Tesla Powerwall 2 </w:t>
      </w:r>
      <w:r w:rsidR="004E3C1F">
        <w:t>Case Study</w:t>
      </w:r>
      <w:bookmarkEnd w:id="20"/>
      <w:bookmarkEnd w:id="21"/>
    </w:p>
    <w:p w14:paraId="406590C5" w14:textId="1D837E1B" w:rsidR="00AE04CA" w:rsidRDefault="0048616C" w:rsidP="006A4519">
      <w:pPr>
        <w:jc w:val="both"/>
        <w:rPr>
          <w:sz w:val="24"/>
          <w:szCs w:val="24"/>
        </w:rPr>
      </w:pPr>
      <w:r>
        <w:rPr>
          <w:sz w:val="24"/>
          <w:szCs w:val="24"/>
        </w:rPr>
        <w:t>In June 2024</w:t>
      </w:r>
      <w:r w:rsidR="00210E31">
        <w:rPr>
          <w:sz w:val="24"/>
          <w:szCs w:val="24"/>
        </w:rPr>
        <w:t xml:space="preserve">, a homeowner based in Cornwall </w:t>
      </w:r>
      <w:r w:rsidR="00104100">
        <w:rPr>
          <w:sz w:val="24"/>
          <w:szCs w:val="24"/>
        </w:rPr>
        <w:t>reported</w:t>
      </w:r>
      <w:r w:rsidR="003708FE">
        <w:rPr>
          <w:sz w:val="24"/>
          <w:szCs w:val="24"/>
        </w:rPr>
        <w:t xml:space="preserve"> an overall positive experience </w:t>
      </w:r>
      <w:r w:rsidR="0014564C">
        <w:rPr>
          <w:sz w:val="24"/>
          <w:szCs w:val="24"/>
        </w:rPr>
        <w:t>following</w:t>
      </w:r>
      <w:r w:rsidR="003708FE">
        <w:rPr>
          <w:sz w:val="24"/>
          <w:szCs w:val="24"/>
        </w:rPr>
        <w:t xml:space="preserve"> the installation of both </w:t>
      </w:r>
      <w:r w:rsidR="003D3FA8">
        <w:rPr>
          <w:sz w:val="24"/>
          <w:szCs w:val="24"/>
        </w:rPr>
        <w:t>the Tesla Powerwall 2 and solar panels.</w:t>
      </w:r>
      <w:r w:rsidR="00A0196E">
        <w:rPr>
          <w:sz w:val="24"/>
          <w:szCs w:val="24"/>
        </w:rPr>
        <w:t xml:space="preserve"> As the solar panels were generating excess energy </w:t>
      </w:r>
      <w:r w:rsidR="00520851">
        <w:rPr>
          <w:sz w:val="24"/>
          <w:szCs w:val="24"/>
        </w:rPr>
        <w:t>for storage, the homeowner</w:t>
      </w:r>
      <w:r w:rsidR="00AE04CA">
        <w:rPr>
          <w:sz w:val="24"/>
          <w:szCs w:val="24"/>
        </w:rPr>
        <w:t xml:space="preserve"> was </w:t>
      </w:r>
      <w:r w:rsidR="008D6031">
        <w:rPr>
          <w:sz w:val="24"/>
          <w:szCs w:val="24"/>
        </w:rPr>
        <w:t>able to utilise it during peak times or grid outages</w:t>
      </w:r>
      <w:r w:rsidR="005937C5">
        <w:rPr>
          <w:sz w:val="24"/>
          <w:szCs w:val="24"/>
        </w:rPr>
        <w:t xml:space="preserve">. </w:t>
      </w:r>
      <w:r w:rsidR="00472576">
        <w:rPr>
          <w:sz w:val="24"/>
          <w:szCs w:val="24"/>
        </w:rPr>
        <w:t xml:space="preserve">This reduced their dependency on the power grid and </w:t>
      </w:r>
      <w:r w:rsidR="009F2B97">
        <w:rPr>
          <w:sz w:val="24"/>
          <w:szCs w:val="24"/>
        </w:rPr>
        <w:t>resulted in a notable decrease in energy bills</w:t>
      </w:r>
      <w:r w:rsidR="00A96855">
        <w:rPr>
          <w:sz w:val="24"/>
          <w:szCs w:val="24"/>
        </w:rPr>
        <w:t xml:space="preserve"> (GreenGenUK, </w:t>
      </w:r>
      <w:r w:rsidR="00B44AE7">
        <w:rPr>
          <w:sz w:val="24"/>
          <w:szCs w:val="24"/>
        </w:rPr>
        <w:t xml:space="preserve">2024). </w:t>
      </w:r>
    </w:p>
    <w:p w14:paraId="6AD55449" w14:textId="0ED648A9" w:rsidR="00E20C8C" w:rsidRDefault="00E20C8C" w:rsidP="00E20C8C">
      <w:pPr>
        <w:jc w:val="center"/>
        <w:rPr>
          <w:sz w:val="24"/>
          <w:szCs w:val="24"/>
        </w:rPr>
      </w:pPr>
      <w:r>
        <w:rPr>
          <w:noProof/>
          <w:sz w:val="24"/>
          <w:szCs w:val="24"/>
        </w:rPr>
        <w:lastRenderedPageBreak/>
        <w:drawing>
          <wp:inline distT="0" distB="0" distL="0" distR="0" wp14:anchorId="05B3E5BE" wp14:editId="02A0681D">
            <wp:extent cx="4800600" cy="1897380"/>
            <wp:effectExtent l="0" t="0" r="0" b="7620"/>
            <wp:docPr id="8857660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00600" cy="1897380"/>
                    </a:xfrm>
                    <a:prstGeom prst="rect">
                      <a:avLst/>
                    </a:prstGeom>
                    <a:noFill/>
                  </pic:spPr>
                </pic:pic>
              </a:graphicData>
            </a:graphic>
          </wp:inline>
        </w:drawing>
      </w:r>
    </w:p>
    <w:p w14:paraId="0AE70703" w14:textId="7D500FA7" w:rsidR="00E20C8C" w:rsidRDefault="00E20C8C" w:rsidP="006A4519">
      <w:pPr>
        <w:jc w:val="both"/>
        <w:rPr>
          <w:sz w:val="24"/>
          <w:szCs w:val="24"/>
        </w:rPr>
      </w:pPr>
      <w:r>
        <w:rPr>
          <w:sz w:val="24"/>
          <w:szCs w:val="24"/>
        </w:rPr>
        <w:t xml:space="preserve">Figure </w:t>
      </w:r>
      <w:r w:rsidR="007E50DE">
        <w:rPr>
          <w:sz w:val="24"/>
          <w:szCs w:val="24"/>
        </w:rPr>
        <w:t>5</w:t>
      </w:r>
      <w:r>
        <w:rPr>
          <w:sz w:val="24"/>
          <w:szCs w:val="24"/>
        </w:rPr>
        <w:t xml:space="preserve">: </w:t>
      </w:r>
      <w:r w:rsidR="009B04D6">
        <w:rPr>
          <w:sz w:val="24"/>
          <w:szCs w:val="24"/>
        </w:rPr>
        <w:t xml:space="preserve">Tesla Powerwall 2 batteries installed on exterior wall </w:t>
      </w:r>
      <w:r w:rsidR="00FE2493">
        <w:rPr>
          <w:sz w:val="24"/>
          <w:szCs w:val="24"/>
        </w:rPr>
        <w:t xml:space="preserve">(RK Solar &amp; Consulting Services). </w:t>
      </w:r>
    </w:p>
    <w:p w14:paraId="3B955DE4" w14:textId="4AEB44E5" w:rsidR="00AE04CA" w:rsidRDefault="00FF220E" w:rsidP="003E6367">
      <w:pPr>
        <w:pStyle w:val="Heading2"/>
      </w:pPr>
      <w:bookmarkStart w:id="22" w:name="_Toc226751890"/>
      <w:bookmarkStart w:id="23" w:name="_Toc226752253"/>
      <w:r>
        <w:t xml:space="preserve">2.4.2  </w:t>
      </w:r>
      <w:r w:rsidR="003E6367">
        <w:t xml:space="preserve">Client </w:t>
      </w:r>
      <w:r w:rsidR="005F600B">
        <w:t>Advice</w:t>
      </w:r>
      <w:bookmarkEnd w:id="22"/>
      <w:bookmarkEnd w:id="23"/>
    </w:p>
    <w:p w14:paraId="6D05EF15" w14:textId="27E40FD6" w:rsidR="00023CE6" w:rsidRDefault="006133BC" w:rsidP="006133BC">
      <w:pPr>
        <w:jc w:val="both"/>
        <w:rPr>
          <w:sz w:val="24"/>
          <w:szCs w:val="24"/>
        </w:rPr>
      </w:pPr>
      <w:r>
        <w:rPr>
          <w:sz w:val="24"/>
          <w:szCs w:val="24"/>
        </w:rPr>
        <w:t xml:space="preserve">In November 2025, </w:t>
      </w:r>
      <w:r w:rsidR="00015D7C">
        <w:rPr>
          <w:sz w:val="24"/>
          <w:szCs w:val="24"/>
        </w:rPr>
        <w:t>Tesla had recalled appro</w:t>
      </w:r>
      <w:r w:rsidR="00320D00">
        <w:rPr>
          <w:sz w:val="24"/>
          <w:szCs w:val="24"/>
        </w:rPr>
        <w:t xml:space="preserve">ximately 10,500 </w:t>
      </w:r>
      <w:r w:rsidR="00696C37">
        <w:rPr>
          <w:sz w:val="24"/>
          <w:szCs w:val="24"/>
        </w:rPr>
        <w:t>Powerwall 2 units</w:t>
      </w:r>
      <w:r w:rsidR="004D15E7">
        <w:rPr>
          <w:sz w:val="24"/>
          <w:szCs w:val="24"/>
        </w:rPr>
        <w:t xml:space="preserve"> in the US</w:t>
      </w:r>
      <w:r w:rsidR="00696C37">
        <w:rPr>
          <w:sz w:val="24"/>
          <w:szCs w:val="24"/>
        </w:rPr>
        <w:t xml:space="preserve"> </w:t>
      </w:r>
      <w:r w:rsidR="00612C6D">
        <w:rPr>
          <w:sz w:val="24"/>
          <w:szCs w:val="24"/>
        </w:rPr>
        <w:t xml:space="preserve">due to </w:t>
      </w:r>
      <w:r w:rsidR="0099062B">
        <w:rPr>
          <w:sz w:val="24"/>
          <w:szCs w:val="24"/>
        </w:rPr>
        <w:t xml:space="preserve">the increased risk </w:t>
      </w:r>
      <w:r w:rsidR="00402A59">
        <w:rPr>
          <w:sz w:val="24"/>
          <w:szCs w:val="24"/>
        </w:rPr>
        <w:t xml:space="preserve">of fire </w:t>
      </w:r>
      <w:r w:rsidR="00A071D8">
        <w:rPr>
          <w:sz w:val="24"/>
          <w:szCs w:val="24"/>
        </w:rPr>
        <w:t xml:space="preserve">following </w:t>
      </w:r>
      <w:r w:rsidR="00522503">
        <w:rPr>
          <w:sz w:val="24"/>
          <w:szCs w:val="24"/>
        </w:rPr>
        <w:t xml:space="preserve">several reports of overheating. </w:t>
      </w:r>
      <w:r w:rsidR="000E7B60">
        <w:rPr>
          <w:sz w:val="24"/>
          <w:szCs w:val="24"/>
        </w:rPr>
        <w:t xml:space="preserve">If </w:t>
      </w:r>
      <w:r w:rsidR="00A721F5">
        <w:rPr>
          <w:sz w:val="24"/>
          <w:szCs w:val="24"/>
        </w:rPr>
        <w:t>this issue</w:t>
      </w:r>
      <w:r w:rsidR="00023CE6">
        <w:rPr>
          <w:sz w:val="24"/>
          <w:szCs w:val="24"/>
        </w:rPr>
        <w:t xml:space="preserve"> </w:t>
      </w:r>
      <w:r w:rsidR="00A721F5">
        <w:rPr>
          <w:sz w:val="24"/>
          <w:szCs w:val="24"/>
        </w:rPr>
        <w:t>continues to persist</w:t>
      </w:r>
      <w:r w:rsidR="00537E6E">
        <w:rPr>
          <w:sz w:val="24"/>
          <w:szCs w:val="24"/>
        </w:rPr>
        <w:t xml:space="preserve">, </w:t>
      </w:r>
      <w:r w:rsidR="00023CE6">
        <w:rPr>
          <w:sz w:val="24"/>
          <w:szCs w:val="24"/>
        </w:rPr>
        <w:t xml:space="preserve">it is recommended </w:t>
      </w:r>
      <w:r w:rsidR="00614AA1">
        <w:rPr>
          <w:sz w:val="24"/>
          <w:szCs w:val="24"/>
        </w:rPr>
        <w:t>that the client for future projects</w:t>
      </w:r>
      <w:r w:rsidR="006001BC">
        <w:rPr>
          <w:sz w:val="24"/>
          <w:szCs w:val="24"/>
        </w:rPr>
        <w:t xml:space="preserve"> falls back on traditional methods to power a building such as the use of con</w:t>
      </w:r>
      <w:r w:rsidR="00367324">
        <w:rPr>
          <w:sz w:val="24"/>
          <w:szCs w:val="24"/>
        </w:rPr>
        <w:t xml:space="preserve">sumer units until </w:t>
      </w:r>
      <w:r w:rsidR="002867C4">
        <w:rPr>
          <w:sz w:val="24"/>
          <w:szCs w:val="24"/>
        </w:rPr>
        <w:t>it is resolved. Depending on the budget,</w:t>
      </w:r>
      <w:r w:rsidR="003A238E">
        <w:rPr>
          <w:sz w:val="24"/>
          <w:szCs w:val="24"/>
        </w:rPr>
        <w:t xml:space="preserve"> it may be worth investing in the Tesla Powerwall </w:t>
      </w:r>
      <w:r w:rsidR="00C7406D">
        <w:rPr>
          <w:sz w:val="24"/>
          <w:szCs w:val="24"/>
        </w:rPr>
        <w:t xml:space="preserve">3 as </w:t>
      </w:r>
      <w:r w:rsidR="00335041">
        <w:rPr>
          <w:sz w:val="24"/>
          <w:szCs w:val="24"/>
        </w:rPr>
        <w:t>the</w:t>
      </w:r>
      <w:r w:rsidR="007A135B">
        <w:rPr>
          <w:sz w:val="24"/>
          <w:szCs w:val="24"/>
        </w:rPr>
        <w:t xml:space="preserve"> optional expansion allows for additional energy capacity </w:t>
      </w:r>
      <w:r w:rsidR="00594B7D">
        <w:rPr>
          <w:sz w:val="24"/>
          <w:szCs w:val="24"/>
        </w:rPr>
        <w:t xml:space="preserve">at a smaller size (Tesla, 2026) </w:t>
      </w:r>
      <w:r w:rsidR="00527C1D">
        <w:rPr>
          <w:sz w:val="24"/>
          <w:szCs w:val="24"/>
        </w:rPr>
        <w:t>(</w:t>
      </w:r>
      <w:r w:rsidR="00B77623">
        <w:rPr>
          <w:sz w:val="24"/>
          <w:szCs w:val="24"/>
        </w:rPr>
        <w:t xml:space="preserve">The Guardian, 2025). </w:t>
      </w:r>
    </w:p>
    <w:p w14:paraId="1D094A27" w14:textId="04ECF5F7" w:rsidR="00023CE6" w:rsidRDefault="00FF220E" w:rsidP="00F54033">
      <w:pPr>
        <w:pStyle w:val="Heading1"/>
      </w:pPr>
      <w:bookmarkStart w:id="24" w:name="_Toc226751891"/>
      <w:bookmarkStart w:id="25" w:name="_Toc226752254"/>
      <w:r>
        <w:t xml:space="preserve">2.5  </w:t>
      </w:r>
      <w:r w:rsidR="00F54033">
        <w:t>Benefits of Solar Panels</w:t>
      </w:r>
      <w:bookmarkEnd w:id="24"/>
      <w:bookmarkEnd w:id="25"/>
      <w:r w:rsidR="00F54033">
        <w:t xml:space="preserve"> </w:t>
      </w:r>
    </w:p>
    <w:p w14:paraId="14F9D4BF" w14:textId="1BC58E91" w:rsidR="00170934" w:rsidRDefault="00DA757A" w:rsidP="00F54033">
      <w:pPr>
        <w:pStyle w:val="ListParagraph"/>
        <w:numPr>
          <w:ilvl w:val="0"/>
          <w:numId w:val="1"/>
        </w:numPr>
        <w:jc w:val="both"/>
        <w:rPr>
          <w:sz w:val="24"/>
          <w:szCs w:val="24"/>
        </w:rPr>
      </w:pPr>
      <w:r>
        <w:rPr>
          <w:sz w:val="24"/>
          <w:szCs w:val="24"/>
        </w:rPr>
        <w:t xml:space="preserve">Solar panels </w:t>
      </w:r>
      <w:r w:rsidR="00CF09AD">
        <w:rPr>
          <w:sz w:val="24"/>
          <w:szCs w:val="24"/>
        </w:rPr>
        <w:t xml:space="preserve">are not solely dependent on </w:t>
      </w:r>
      <w:r w:rsidR="0015516C">
        <w:rPr>
          <w:sz w:val="24"/>
          <w:szCs w:val="24"/>
        </w:rPr>
        <w:t xml:space="preserve">producing electricity from direct </w:t>
      </w:r>
      <w:r w:rsidR="00041F5A">
        <w:rPr>
          <w:sz w:val="24"/>
          <w:szCs w:val="24"/>
        </w:rPr>
        <w:t xml:space="preserve">sunlight as they can operate in cloudy conditions. </w:t>
      </w:r>
    </w:p>
    <w:p w14:paraId="2F14443C" w14:textId="778F3F37" w:rsidR="00041F5A" w:rsidRDefault="00A27FBB" w:rsidP="00F54033">
      <w:pPr>
        <w:pStyle w:val="ListParagraph"/>
        <w:numPr>
          <w:ilvl w:val="0"/>
          <w:numId w:val="1"/>
        </w:numPr>
        <w:jc w:val="both"/>
        <w:rPr>
          <w:sz w:val="24"/>
          <w:szCs w:val="24"/>
        </w:rPr>
      </w:pPr>
      <w:r>
        <w:rPr>
          <w:sz w:val="24"/>
          <w:szCs w:val="24"/>
        </w:rPr>
        <w:t xml:space="preserve">The </w:t>
      </w:r>
      <w:r w:rsidR="00716758">
        <w:rPr>
          <w:sz w:val="24"/>
          <w:szCs w:val="24"/>
        </w:rPr>
        <w:t xml:space="preserve">initial investment </w:t>
      </w:r>
      <w:r w:rsidR="00032973">
        <w:rPr>
          <w:sz w:val="24"/>
          <w:szCs w:val="24"/>
        </w:rPr>
        <w:t xml:space="preserve">of solar panel systems and </w:t>
      </w:r>
      <w:r w:rsidR="003374CE">
        <w:rPr>
          <w:sz w:val="24"/>
          <w:szCs w:val="24"/>
        </w:rPr>
        <w:t xml:space="preserve">it’s </w:t>
      </w:r>
      <w:r w:rsidR="00032973">
        <w:rPr>
          <w:sz w:val="24"/>
          <w:szCs w:val="24"/>
        </w:rPr>
        <w:t xml:space="preserve">installation is considered </w:t>
      </w:r>
      <w:r w:rsidR="003374CE">
        <w:rPr>
          <w:sz w:val="24"/>
          <w:szCs w:val="24"/>
        </w:rPr>
        <w:t xml:space="preserve">to be </w:t>
      </w:r>
      <w:r w:rsidR="00032973">
        <w:rPr>
          <w:sz w:val="24"/>
          <w:szCs w:val="24"/>
        </w:rPr>
        <w:t xml:space="preserve">cost effective </w:t>
      </w:r>
      <w:r w:rsidR="00E35251">
        <w:rPr>
          <w:sz w:val="24"/>
          <w:szCs w:val="24"/>
        </w:rPr>
        <w:t xml:space="preserve">as </w:t>
      </w:r>
      <w:r w:rsidR="00A51E97">
        <w:rPr>
          <w:sz w:val="24"/>
          <w:szCs w:val="24"/>
        </w:rPr>
        <w:t xml:space="preserve">the homeowner can </w:t>
      </w:r>
      <w:r w:rsidR="003374CE">
        <w:rPr>
          <w:sz w:val="24"/>
          <w:szCs w:val="24"/>
        </w:rPr>
        <w:t xml:space="preserve">save on energy bills. </w:t>
      </w:r>
    </w:p>
    <w:p w14:paraId="601DB87C" w14:textId="6E6035D2" w:rsidR="00D424E6" w:rsidRDefault="00D424E6" w:rsidP="003E479B">
      <w:pPr>
        <w:pStyle w:val="ListParagraph"/>
        <w:numPr>
          <w:ilvl w:val="0"/>
          <w:numId w:val="1"/>
        </w:numPr>
        <w:jc w:val="both"/>
        <w:rPr>
          <w:sz w:val="24"/>
          <w:szCs w:val="24"/>
        </w:rPr>
      </w:pPr>
      <w:r>
        <w:rPr>
          <w:sz w:val="24"/>
          <w:szCs w:val="24"/>
        </w:rPr>
        <w:t xml:space="preserve">By generating clean and </w:t>
      </w:r>
      <w:r w:rsidR="008B57DF">
        <w:rPr>
          <w:sz w:val="24"/>
          <w:szCs w:val="24"/>
        </w:rPr>
        <w:t xml:space="preserve">sustainable energy, solar panels will contribute to lower carbon emissions </w:t>
      </w:r>
      <w:r w:rsidR="000E682A">
        <w:rPr>
          <w:sz w:val="24"/>
          <w:szCs w:val="24"/>
        </w:rPr>
        <w:t xml:space="preserve">by reducing the reliance on non-renewable sources to power buildings. </w:t>
      </w:r>
    </w:p>
    <w:p w14:paraId="2C56849A" w14:textId="32E80A06" w:rsidR="000E682A" w:rsidRDefault="00B41E17" w:rsidP="003E479B">
      <w:pPr>
        <w:pStyle w:val="ListParagraph"/>
        <w:numPr>
          <w:ilvl w:val="0"/>
          <w:numId w:val="1"/>
        </w:numPr>
        <w:jc w:val="both"/>
        <w:rPr>
          <w:sz w:val="24"/>
          <w:szCs w:val="24"/>
        </w:rPr>
      </w:pPr>
      <w:r>
        <w:rPr>
          <w:sz w:val="24"/>
          <w:szCs w:val="24"/>
        </w:rPr>
        <w:t>Homeowners can earn money back by se</w:t>
      </w:r>
      <w:r w:rsidR="009F1891">
        <w:rPr>
          <w:sz w:val="24"/>
          <w:szCs w:val="24"/>
        </w:rPr>
        <w:t>lling surplus energy that can not be used to the grid</w:t>
      </w:r>
      <w:r w:rsidR="007D5376">
        <w:rPr>
          <w:sz w:val="24"/>
          <w:szCs w:val="24"/>
        </w:rPr>
        <w:t xml:space="preserve"> (Energy Saving Trust, </w:t>
      </w:r>
      <w:r w:rsidR="00907D6A">
        <w:rPr>
          <w:sz w:val="24"/>
          <w:szCs w:val="24"/>
        </w:rPr>
        <w:t xml:space="preserve">2026). </w:t>
      </w:r>
    </w:p>
    <w:p w14:paraId="1AC8E77A" w14:textId="6AB6EC55" w:rsidR="002C49DA" w:rsidRPr="002C49DA" w:rsidRDefault="002C49DA" w:rsidP="002C49DA">
      <w:pPr>
        <w:jc w:val="center"/>
        <w:rPr>
          <w:sz w:val="24"/>
          <w:szCs w:val="24"/>
        </w:rPr>
      </w:pPr>
      <w:r>
        <w:rPr>
          <w:noProof/>
          <w:sz w:val="24"/>
          <w:szCs w:val="24"/>
        </w:rPr>
        <w:drawing>
          <wp:inline distT="0" distB="0" distL="0" distR="0" wp14:anchorId="409B6B7B" wp14:editId="2BC6E99A">
            <wp:extent cx="4937760" cy="2049780"/>
            <wp:effectExtent l="0" t="0" r="0" b="7620"/>
            <wp:docPr id="58641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37760" cy="2049780"/>
                    </a:xfrm>
                    <a:prstGeom prst="rect">
                      <a:avLst/>
                    </a:prstGeom>
                    <a:noFill/>
                  </pic:spPr>
                </pic:pic>
              </a:graphicData>
            </a:graphic>
          </wp:inline>
        </w:drawing>
      </w:r>
    </w:p>
    <w:p w14:paraId="183F4DB9" w14:textId="4D9A68B5" w:rsidR="001A6919" w:rsidRDefault="002C49DA" w:rsidP="003E479B">
      <w:pPr>
        <w:jc w:val="both"/>
        <w:rPr>
          <w:sz w:val="24"/>
          <w:szCs w:val="24"/>
        </w:rPr>
      </w:pPr>
      <w:r>
        <w:rPr>
          <w:sz w:val="24"/>
          <w:szCs w:val="24"/>
        </w:rPr>
        <w:lastRenderedPageBreak/>
        <w:t xml:space="preserve">Figure </w:t>
      </w:r>
      <w:r w:rsidR="007E50DE">
        <w:rPr>
          <w:sz w:val="24"/>
          <w:szCs w:val="24"/>
        </w:rPr>
        <w:t>6</w:t>
      </w:r>
      <w:r>
        <w:rPr>
          <w:sz w:val="24"/>
          <w:szCs w:val="24"/>
        </w:rPr>
        <w:t xml:space="preserve">: </w:t>
      </w:r>
      <w:r w:rsidR="00182FCE">
        <w:rPr>
          <w:sz w:val="24"/>
          <w:szCs w:val="24"/>
        </w:rPr>
        <w:t xml:space="preserve">Shows the installation of solar panel systems on a roof </w:t>
      </w:r>
      <w:r w:rsidR="0088409D">
        <w:rPr>
          <w:sz w:val="24"/>
          <w:szCs w:val="24"/>
        </w:rPr>
        <w:t xml:space="preserve">(Bloomberg, 2016). </w:t>
      </w:r>
    </w:p>
    <w:p w14:paraId="7828F66B" w14:textId="5B9063B5" w:rsidR="00E83369" w:rsidRDefault="00FF220E" w:rsidP="00BC334B">
      <w:pPr>
        <w:pStyle w:val="Heading1"/>
        <w:jc w:val="center"/>
      </w:pPr>
      <w:bookmarkStart w:id="26" w:name="_Toc226751892"/>
      <w:bookmarkStart w:id="27" w:name="_Toc226752255"/>
      <w:r>
        <w:t xml:space="preserve">2.6  </w:t>
      </w:r>
      <w:r w:rsidR="00E83369">
        <w:t xml:space="preserve">Benefits of </w:t>
      </w:r>
      <w:r w:rsidR="00AB2F64">
        <w:t xml:space="preserve">a Mechanical </w:t>
      </w:r>
      <w:r w:rsidR="00BC334B">
        <w:t>Ventilation Heat Recovery System (MVHR)</w:t>
      </w:r>
      <w:bookmarkEnd w:id="26"/>
      <w:bookmarkEnd w:id="27"/>
    </w:p>
    <w:p w14:paraId="4D344136" w14:textId="6D3D4D88" w:rsidR="00BC334B" w:rsidRDefault="0009760D" w:rsidP="0009760D">
      <w:pPr>
        <w:jc w:val="both"/>
        <w:rPr>
          <w:sz w:val="24"/>
          <w:szCs w:val="24"/>
        </w:rPr>
      </w:pPr>
      <w:r w:rsidRPr="00581D7C">
        <w:rPr>
          <w:i/>
          <w:iCs/>
          <w:sz w:val="24"/>
          <w:szCs w:val="24"/>
          <w:u w:val="single"/>
        </w:rPr>
        <w:t xml:space="preserve">Improving Air Quality for </w:t>
      </w:r>
      <w:r w:rsidR="00EA0C6E" w:rsidRPr="00581D7C">
        <w:rPr>
          <w:i/>
          <w:iCs/>
          <w:sz w:val="24"/>
          <w:szCs w:val="24"/>
          <w:u w:val="single"/>
        </w:rPr>
        <w:t>Better Health</w:t>
      </w:r>
      <w:r w:rsidR="00EA0C6E" w:rsidRPr="00581D7C">
        <w:rPr>
          <w:sz w:val="24"/>
          <w:szCs w:val="24"/>
        </w:rPr>
        <w:t xml:space="preserve">: </w:t>
      </w:r>
      <w:r w:rsidR="0029574B" w:rsidRPr="00581D7C">
        <w:rPr>
          <w:sz w:val="24"/>
          <w:szCs w:val="24"/>
        </w:rPr>
        <w:t xml:space="preserve">MVHR systems are known </w:t>
      </w:r>
      <w:r w:rsidR="00E27650" w:rsidRPr="00581D7C">
        <w:rPr>
          <w:sz w:val="24"/>
          <w:szCs w:val="24"/>
        </w:rPr>
        <w:t xml:space="preserve">to enhance the air quality throughout buildings </w:t>
      </w:r>
      <w:r w:rsidR="00C30F9D" w:rsidRPr="00581D7C">
        <w:rPr>
          <w:sz w:val="24"/>
          <w:szCs w:val="24"/>
        </w:rPr>
        <w:t xml:space="preserve">which can </w:t>
      </w:r>
      <w:r w:rsidR="0094209F" w:rsidRPr="00581D7C">
        <w:rPr>
          <w:sz w:val="24"/>
          <w:szCs w:val="24"/>
        </w:rPr>
        <w:t>help</w:t>
      </w:r>
      <w:r w:rsidR="00626188">
        <w:rPr>
          <w:sz w:val="24"/>
          <w:szCs w:val="24"/>
        </w:rPr>
        <w:t xml:space="preserve"> </w:t>
      </w:r>
      <w:r w:rsidR="00AA3D86" w:rsidRPr="00581D7C">
        <w:rPr>
          <w:sz w:val="24"/>
          <w:szCs w:val="24"/>
        </w:rPr>
        <w:t>relieve symptoms of di</w:t>
      </w:r>
      <w:r w:rsidR="00D90FD7" w:rsidRPr="00581D7C">
        <w:rPr>
          <w:sz w:val="24"/>
          <w:szCs w:val="24"/>
        </w:rPr>
        <w:t>seases such as asthma, COPD and cancer</w:t>
      </w:r>
      <w:r w:rsidR="00581D7C">
        <w:rPr>
          <w:sz w:val="24"/>
          <w:szCs w:val="24"/>
        </w:rPr>
        <w:t xml:space="preserve">. </w:t>
      </w:r>
    </w:p>
    <w:p w14:paraId="3B8282A7" w14:textId="3BC867D6" w:rsidR="006E01D8" w:rsidRDefault="00B263CE" w:rsidP="0009760D">
      <w:pPr>
        <w:jc w:val="both"/>
        <w:rPr>
          <w:sz w:val="24"/>
          <w:szCs w:val="24"/>
        </w:rPr>
      </w:pPr>
      <w:r>
        <w:rPr>
          <w:i/>
          <w:iCs/>
          <w:sz w:val="24"/>
          <w:szCs w:val="24"/>
          <w:u w:val="single"/>
        </w:rPr>
        <w:t>P</w:t>
      </w:r>
      <w:r w:rsidR="004E29A1">
        <w:rPr>
          <w:i/>
          <w:iCs/>
          <w:sz w:val="24"/>
          <w:szCs w:val="24"/>
          <w:u w:val="single"/>
        </w:rPr>
        <w:t>reventing Toxic Air</w:t>
      </w:r>
      <w:r w:rsidR="00810299">
        <w:rPr>
          <w:sz w:val="24"/>
          <w:szCs w:val="24"/>
        </w:rPr>
        <w:t xml:space="preserve">: </w:t>
      </w:r>
      <w:r w:rsidR="00D578D4">
        <w:rPr>
          <w:sz w:val="24"/>
          <w:szCs w:val="24"/>
        </w:rPr>
        <w:t xml:space="preserve">If residential properties are being constructed in densely populated areas </w:t>
      </w:r>
      <w:r w:rsidR="00CB2A1A">
        <w:rPr>
          <w:sz w:val="24"/>
          <w:szCs w:val="24"/>
        </w:rPr>
        <w:t xml:space="preserve">such as cities, a MVHR system </w:t>
      </w:r>
      <w:r w:rsidR="0031377B">
        <w:rPr>
          <w:sz w:val="24"/>
          <w:szCs w:val="24"/>
        </w:rPr>
        <w:t xml:space="preserve">can filter and extract </w:t>
      </w:r>
      <w:r w:rsidR="00095CC2">
        <w:rPr>
          <w:sz w:val="24"/>
          <w:szCs w:val="24"/>
        </w:rPr>
        <w:t>indoor pollutants</w:t>
      </w:r>
      <w:r w:rsidR="0031377B">
        <w:rPr>
          <w:sz w:val="24"/>
          <w:szCs w:val="24"/>
        </w:rPr>
        <w:t xml:space="preserve"> </w:t>
      </w:r>
      <w:r w:rsidR="007B7F78">
        <w:rPr>
          <w:sz w:val="24"/>
          <w:szCs w:val="24"/>
        </w:rPr>
        <w:t xml:space="preserve">which </w:t>
      </w:r>
      <w:r w:rsidR="0048057F">
        <w:rPr>
          <w:sz w:val="24"/>
          <w:szCs w:val="24"/>
        </w:rPr>
        <w:t>w</w:t>
      </w:r>
      <w:r w:rsidR="007B5964">
        <w:rPr>
          <w:sz w:val="24"/>
          <w:szCs w:val="24"/>
        </w:rPr>
        <w:t>ould improve</w:t>
      </w:r>
      <w:r w:rsidR="00095CC2">
        <w:rPr>
          <w:sz w:val="24"/>
          <w:szCs w:val="24"/>
        </w:rPr>
        <w:t xml:space="preserve"> air quality and </w:t>
      </w:r>
      <w:r w:rsidR="001C57C4">
        <w:rPr>
          <w:sz w:val="24"/>
          <w:szCs w:val="24"/>
        </w:rPr>
        <w:t xml:space="preserve">occupant health. </w:t>
      </w:r>
    </w:p>
    <w:p w14:paraId="51B2CB14" w14:textId="6A3EECBD" w:rsidR="000C1E60" w:rsidRPr="007E50DE" w:rsidRDefault="009B377E" w:rsidP="009037E7">
      <w:pPr>
        <w:jc w:val="both"/>
        <w:rPr>
          <w:sz w:val="24"/>
          <w:szCs w:val="24"/>
        </w:rPr>
      </w:pPr>
      <w:r>
        <w:rPr>
          <w:i/>
          <w:iCs/>
          <w:sz w:val="24"/>
          <w:szCs w:val="24"/>
          <w:u w:val="single"/>
        </w:rPr>
        <w:t>Improving Energy Efficiency</w:t>
      </w:r>
      <w:r>
        <w:rPr>
          <w:sz w:val="24"/>
          <w:szCs w:val="24"/>
        </w:rPr>
        <w:t xml:space="preserve">: </w:t>
      </w:r>
      <w:r w:rsidR="00154031">
        <w:rPr>
          <w:sz w:val="24"/>
          <w:szCs w:val="24"/>
        </w:rPr>
        <w:t xml:space="preserve">A key benefit </w:t>
      </w:r>
      <w:r w:rsidR="005A7E1E">
        <w:rPr>
          <w:sz w:val="24"/>
          <w:szCs w:val="24"/>
        </w:rPr>
        <w:t xml:space="preserve">of installing an MVHR unit </w:t>
      </w:r>
      <w:r w:rsidR="00916EC1">
        <w:rPr>
          <w:sz w:val="24"/>
          <w:szCs w:val="24"/>
        </w:rPr>
        <w:t xml:space="preserve">is </w:t>
      </w:r>
      <w:r w:rsidR="00777FB0">
        <w:rPr>
          <w:sz w:val="24"/>
          <w:szCs w:val="24"/>
        </w:rPr>
        <w:t xml:space="preserve">the </w:t>
      </w:r>
      <w:r w:rsidR="00952E8B">
        <w:rPr>
          <w:sz w:val="24"/>
          <w:szCs w:val="24"/>
        </w:rPr>
        <w:t xml:space="preserve">significant decrease of energy consumption </w:t>
      </w:r>
      <w:r w:rsidR="00EF420C">
        <w:rPr>
          <w:sz w:val="24"/>
          <w:szCs w:val="24"/>
        </w:rPr>
        <w:t xml:space="preserve">between the winter and summer. </w:t>
      </w:r>
      <w:r w:rsidR="00226CC1">
        <w:rPr>
          <w:sz w:val="24"/>
          <w:szCs w:val="24"/>
        </w:rPr>
        <w:t>During the winter,</w:t>
      </w:r>
      <w:r w:rsidR="0075413D">
        <w:rPr>
          <w:sz w:val="24"/>
          <w:szCs w:val="24"/>
        </w:rPr>
        <w:t xml:space="preserve"> the unit will work efficiently by </w:t>
      </w:r>
      <w:r w:rsidR="0094067A">
        <w:rPr>
          <w:sz w:val="24"/>
          <w:szCs w:val="24"/>
        </w:rPr>
        <w:t xml:space="preserve">preserving the heat </w:t>
      </w:r>
      <w:r w:rsidR="007552A3">
        <w:rPr>
          <w:sz w:val="24"/>
          <w:szCs w:val="24"/>
        </w:rPr>
        <w:t xml:space="preserve">that is generated throughout the building while continuing </w:t>
      </w:r>
      <w:r w:rsidR="00D0577A">
        <w:rPr>
          <w:sz w:val="24"/>
          <w:szCs w:val="24"/>
        </w:rPr>
        <w:t xml:space="preserve">to </w:t>
      </w:r>
      <w:r w:rsidR="00F41D96">
        <w:rPr>
          <w:sz w:val="24"/>
          <w:szCs w:val="24"/>
        </w:rPr>
        <w:t xml:space="preserve">ventilate it. In the summer, </w:t>
      </w:r>
      <w:r w:rsidR="001D57BB">
        <w:rPr>
          <w:sz w:val="24"/>
          <w:szCs w:val="24"/>
        </w:rPr>
        <w:t xml:space="preserve">the unit </w:t>
      </w:r>
      <w:r w:rsidR="00DF3DAD">
        <w:rPr>
          <w:sz w:val="24"/>
          <w:szCs w:val="24"/>
        </w:rPr>
        <w:t xml:space="preserve">helps </w:t>
      </w:r>
      <w:r w:rsidR="009C71FE">
        <w:rPr>
          <w:sz w:val="24"/>
          <w:szCs w:val="24"/>
        </w:rPr>
        <w:t xml:space="preserve">maintain cool air </w:t>
      </w:r>
      <w:r w:rsidR="003F1E4A">
        <w:rPr>
          <w:sz w:val="24"/>
          <w:szCs w:val="24"/>
        </w:rPr>
        <w:t xml:space="preserve">produced by air conditioning and will supply it </w:t>
      </w:r>
      <w:r w:rsidR="005977CB">
        <w:rPr>
          <w:sz w:val="24"/>
          <w:szCs w:val="24"/>
        </w:rPr>
        <w:t>where it is req</w:t>
      </w:r>
      <w:r w:rsidR="003D281C">
        <w:rPr>
          <w:sz w:val="24"/>
          <w:szCs w:val="24"/>
        </w:rPr>
        <w:t>uired (Bla</w:t>
      </w:r>
      <w:r w:rsidR="00AF2CDF">
        <w:rPr>
          <w:sz w:val="24"/>
          <w:szCs w:val="24"/>
        </w:rPr>
        <w:t>uberg</w:t>
      </w:r>
      <w:r w:rsidR="007D6965">
        <w:rPr>
          <w:sz w:val="24"/>
          <w:szCs w:val="24"/>
        </w:rPr>
        <w:t>UK</w:t>
      </w:r>
      <w:r w:rsidR="00AF2CDF">
        <w:rPr>
          <w:sz w:val="24"/>
          <w:szCs w:val="24"/>
        </w:rPr>
        <w:t>, 2025).</w:t>
      </w:r>
    </w:p>
    <w:p w14:paraId="768CF11C" w14:textId="10B11793" w:rsidR="002A41D9" w:rsidRDefault="005821B9" w:rsidP="009037E7">
      <w:pPr>
        <w:jc w:val="both"/>
        <w:rPr>
          <w:sz w:val="24"/>
          <w:szCs w:val="24"/>
        </w:rPr>
      </w:pPr>
      <w:r>
        <w:rPr>
          <w:i/>
          <w:iCs/>
          <w:sz w:val="24"/>
          <w:szCs w:val="24"/>
          <w:u w:val="single"/>
        </w:rPr>
        <w:t xml:space="preserve">Mitigating </w:t>
      </w:r>
      <w:r w:rsidR="00E46BC4">
        <w:rPr>
          <w:i/>
          <w:iCs/>
          <w:sz w:val="24"/>
          <w:szCs w:val="24"/>
          <w:u w:val="single"/>
        </w:rPr>
        <w:t>Condensation and Mould Growth</w:t>
      </w:r>
      <w:r w:rsidR="00E46BC4">
        <w:rPr>
          <w:sz w:val="24"/>
          <w:szCs w:val="24"/>
        </w:rPr>
        <w:t xml:space="preserve">: </w:t>
      </w:r>
      <w:r w:rsidR="002A41D9">
        <w:rPr>
          <w:sz w:val="24"/>
          <w:szCs w:val="24"/>
        </w:rPr>
        <w:t xml:space="preserve">A MVHR system is capable of removing the buildup of condensation within interior spaces </w:t>
      </w:r>
      <w:r w:rsidR="008C234C">
        <w:rPr>
          <w:sz w:val="24"/>
          <w:szCs w:val="24"/>
        </w:rPr>
        <w:t xml:space="preserve">which reduces the risk of mould developing. </w:t>
      </w:r>
      <w:r w:rsidR="007666C2">
        <w:rPr>
          <w:sz w:val="24"/>
          <w:szCs w:val="24"/>
        </w:rPr>
        <w:t xml:space="preserve">By removing this hazard to human health, </w:t>
      </w:r>
      <w:r w:rsidR="003533AC">
        <w:rPr>
          <w:sz w:val="24"/>
          <w:szCs w:val="24"/>
        </w:rPr>
        <w:t xml:space="preserve">it can significantly improve living conditions to the buildings occupants. </w:t>
      </w:r>
    </w:p>
    <w:p w14:paraId="5F068E7F" w14:textId="112901BD" w:rsidR="00184B52" w:rsidRDefault="008465D1" w:rsidP="009037E7">
      <w:pPr>
        <w:jc w:val="both"/>
        <w:rPr>
          <w:sz w:val="24"/>
          <w:szCs w:val="24"/>
        </w:rPr>
      </w:pPr>
      <w:r>
        <w:rPr>
          <w:i/>
          <w:iCs/>
          <w:sz w:val="24"/>
          <w:szCs w:val="24"/>
          <w:u w:val="single"/>
        </w:rPr>
        <w:t xml:space="preserve">A </w:t>
      </w:r>
      <w:r w:rsidR="004739A5">
        <w:rPr>
          <w:i/>
          <w:iCs/>
          <w:sz w:val="24"/>
          <w:szCs w:val="24"/>
          <w:u w:val="single"/>
        </w:rPr>
        <w:t>Safer Living Space</w:t>
      </w:r>
      <w:r w:rsidR="004739A5">
        <w:rPr>
          <w:sz w:val="24"/>
          <w:szCs w:val="24"/>
        </w:rPr>
        <w:t xml:space="preserve">: </w:t>
      </w:r>
      <w:r w:rsidR="00A01FC0">
        <w:rPr>
          <w:sz w:val="24"/>
          <w:szCs w:val="24"/>
        </w:rPr>
        <w:t xml:space="preserve">As </w:t>
      </w:r>
      <w:r w:rsidR="003924CA">
        <w:rPr>
          <w:sz w:val="24"/>
          <w:szCs w:val="24"/>
        </w:rPr>
        <w:t xml:space="preserve">fresh air is continuously supplied throughout the building </w:t>
      </w:r>
      <w:r w:rsidR="000118D6">
        <w:rPr>
          <w:sz w:val="24"/>
          <w:szCs w:val="24"/>
        </w:rPr>
        <w:t xml:space="preserve">by the MVHR system, </w:t>
      </w:r>
      <w:r w:rsidR="00367CEB">
        <w:rPr>
          <w:sz w:val="24"/>
          <w:szCs w:val="24"/>
        </w:rPr>
        <w:t xml:space="preserve">there is less need for natural ventilation via doors </w:t>
      </w:r>
      <w:r w:rsidR="004A0BBC">
        <w:rPr>
          <w:sz w:val="24"/>
          <w:szCs w:val="24"/>
        </w:rPr>
        <w:t>or</w:t>
      </w:r>
      <w:r w:rsidR="00367CEB">
        <w:rPr>
          <w:sz w:val="24"/>
          <w:szCs w:val="24"/>
        </w:rPr>
        <w:t xml:space="preserve"> windows which </w:t>
      </w:r>
      <w:r w:rsidR="00E5062C">
        <w:rPr>
          <w:sz w:val="24"/>
          <w:szCs w:val="24"/>
        </w:rPr>
        <w:t>improve</w:t>
      </w:r>
      <w:r w:rsidR="00EF415E">
        <w:rPr>
          <w:sz w:val="24"/>
          <w:szCs w:val="24"/>
        </w:rPr>
        <w:t xml:space="preserve">s the safety of </w:t>
      </w:r>
      <w:r w:rsidR="00477C07">
        <w:rPr>
          <w:sz w:val="24"/>
          <w:szCs w:val="24"/>
        </w:rPr>
        <w:t xml:space="preserve">occupants especially </w:t>
      </w:r>
      <w:r w:rsidR="00F634AA">
        <w:rPr>
          <w:sz w:val="24"/>
          <w:szCs w:val="24"/>
        </w:rPr>
        <w:t xml:space="preserve">in areas with high crime. </w:t>
      </w:r>
    </w:p>
    <w:p w14:paraId="49F4E1A2" w14:textId="7CF81C26" w:rsidR="000C1E60" w:rsidRPr="00504E08" w:rsidRDefault="00240418" w:rsidP="009037E7">
      <w:pPr>
        <w:jc w:val="both"/>
        <w:rPr>
          <w:sz w:val="24"/>
          <w:szCs w:val="24"/>
        </w:rPr>
      </w:pPr>
      <w:r>
        <w:rPr>
          <w:i/>
          <w:iCs/>
          <w:sz w:val="24"/>
          <w:szCs w:val="24"/>
          <w:u w:val="single"/>
        </w:rPr>
        <w:t>Recovering Energy From Wet Rooms</w:t>
      </w:r>
      <w:r w:rsidR="00504E08">
        <w:rPr>
          <w:sz w:val="24"/>
          <w:szCs w:val="24"/>
        </w:rPr>
        <w:t xml:space="preserve">: </w:t>
      </w:r>
      <w:r w:rsidR="00102953">
        <w:rPr>
          <w:sz w:val="24"/>
          <w:szCs w:val="24"/>
        </w:rPr>
        <w:t xml:space="preserve">Traditionally, </w:t>
      </w:r>
      <w:r w:rsidR="00E01D96">
        <w:rPr>
          <w:sz w:val="24"/>
          <w:szCs w:val="24"/>
        </w:rPr>
        <w:t xml:space="preserve">the removal of moist air through natural ventilation </w:t>
      </w:r>
      <w:r w:rsidR="000F05B6">
        <w:rPr>
          <w:sz w:val="24"/>
          <w:szCs w:val="24"/>
        </w:rPr>
        <w:t>can cause significant heat loss in rooms where condensation</w:t>
      </w:r>
      <w:r w:rsidR="00E22C62">
        <w:rPr>
          <w:sz w:val="24"/>
          <w:szCs w:val="24"/>
        </w:rPr>
        <w:t xml:space="preserve"> levels</w:t>
      </w:r>
      <w:r w:rsidR="000F05B6">
        <w:rPr>
          <w:sz w:val="24"/>
          <w:szCs w:val="24"/>
        </w:rPr>
        <w:t xml:space="preserve"> </w:t>
      </w:r>
      <w:r w:rsidR="00E22C62">
        <w:rPr>
          <w:sz w:val="24"/>
          <w:szCs w:val="24"/>
        </w:rPr>
        <w:t>are</w:t>
      </w:r>
      <w:r w:rsidR="00B8465E">
        <w:rPr>
          <w:sz w:val="24"/>
          <w:szCs w:val="24"/>
        </w:rPr>
        <w:t xml:space="preserve"> the highest. However, </w:t>
      </w:r>
      <w:r w:rsidR="00AB73EF">
        <w:rPr>
          <w:sz w:val="24"/>
          <w:szCs w:val="24"/>
        </w:rPr>
        <w:t>a M</w:t>
      </w:r>
      <w:r w:rsidR="00A93CC5">
        <w:rPr>
          <w:sz w:val="24"/>
          <w:szCs w:val="24"/>
        </w:rPr>
        <w:t>VH</w:t>
      </w:r>
      <w:r w:rsidR="00AB73EF">
        <w:rPr>
          <w:sz w:val="24"/>
          <w:szCs w:val="24"/>
        </w:rPr>
        <w:t xml:space="preserve">R system </w:t>
      </w:r>
      <w:r w:rsidR="006A0150">
        <w:rPr>
          <w:sz w:val="24"/>
          <w:szCs w:val="24"/>
        </w:rPr>
        <w:t xml:space="preserve">has the ability to extract </w:t>
      </w:r>
      <w:r w:rsidR="001873C9">
        <w:rPr>
          <w:sz w:val="24"/>
          <w:szCs w:val="24"/>
        </w:rPr>
        <w:t>this moist air</w:t>
      </w:r>
      <w:r w:rsidR="006A0150">
        <w:rPr>
          <w:sz w:val="24"/>
          <w:szCs w:val="24"/>
        </w:rPr>
        <w:t xml:space="preserve"> from wet rooms while retaining </w:t>
      </w:r>
      <w:r w:rsidR="00CA2DEA">
        <w:rPr>
          <w:sz w:val="24"/>
          <w:szCs w:val="24"/>
        </w:rPr>
        <w:t xml:space="preserve">up to 85% of it’s heat, helping </w:t>
      </w:r>
      <w:r w:rsidR="00CE4711">
        <w:rPr>
          <w:sz w:val="24"/>
          <w:szCs w:val="24"/>
        </w:rPr>
        <w:t xml:space="preserve">to reduce occupant energy bills </w:t>
      </w:r>
      <w:r w:rsidR="00CE4711" w:rsidRPr="00CE4711">
        <w:rPr>
          <w:sz w:val="24"/>
          <w:szCs w:val="24"/>
        </w:rPr>
        <w:t>(BlaubergUK, 2025).</w:t>
      </w:r>
    </w:p>
    <w:p w14:paraId="5CDEC35F" w14:textId="4B57553E" w:rsidR="003964D8" w:rsidRDefault="00CE4711" w:rsidP="007B672B">
      <w:pPr>
        <w:jc w:val="both"/>
        <w:rPr>
          <w:sz w:val="24"/>
          <w:szCs w:val="24"/>
        </w:rPr>
      </w:pPr>
      <w:r>
        <w:rPr>
          <w:i/>
          <w:iCs/>
          <w:sz w:val="24"/>
          <w:szCs w:val="24"/>
          <w:u w:val="single"/>
        </w:rPr>
        <w:t>Volatile Organic Compounds (VOC</w:t>
      </w:r>
      <w:r w:rsidR="001603D2">
        <w:rPr>
          <w:i/>
          <w:iCs/>
          <w:sz w:val="24"/>
          <w:szCs w:val="24"/>
          <w:u w:val="single"/>
        </w:rPr>
        <w:t>’s)</w:t>
      </w:r>
      <w:r w:rsidR="001603D2">
        <w:rPr>
          <w:sz w:val="24"/>
          <w:szCs w:val="24"/>
        </w:rPr>
        <w:t xml:space="preserve">: </w:t>
      </w:r>
      <w:r w:rsidR="003E3D0C">
        <w:rPr>
          <w:sz w:val="24"/>
          <w:szCs w:val="24"/>
        </w:rPr>
        <w:t xml:space="preserve">Common everyday household </w:t>
      </w:r>
      <w:r w:rsidR="007B672B">
        <w:rPr>
          <w:sz w:val="24"/>
          <w:szCs w:val="24"/>
        </w:rPr>
        <w:t xml:space="preserve">products </w:t>
      </w:r>
      <w:r w:rsidR="00F22CA2">
        <w:rPr>
          <w:sz w:val="24"/>
          <w:szCs w:val="24"/>
        </w:rPr>
        <w:t xml:space="preserve">emit VOC’s </w:t>
      </w:r>
      <w:r w:rsidR="00AE5589">
        <w:rPr>
          <w:sz w:val="24"/>
          <w:szCs w:val="24"/>
        </w:rPr>
        <w:t xml:space="preserve">into the air which are found to be in higher concentrations </w:t>
      </w:r>
      <w:r w:rsidR="003F1698">
        <w:rPr>
          <w:sz w:val="24"/>
          <w:szCs w:val="24"/>
        </w:rPr>
        <w:t xml:space="preserve">within interior spaces compared to the outdoors. </w:t>
      </w:r>
      <w:r w:rsidR="00CC377C">
        <w:rPr>
          <w:sz w:val="24"/>
          <w:szCs w:val="24"/>
        </w:rPr>
        <w:t xml:space="preserve">MVHR systems will be able to extract these harmful </w:t>
      </w:r>
      <w:r w:rsidR="005756B2">
        <w:rPr>
          <w:sz w:val="24"/>
          <w:szCs w:val="24"/>
        </w:rPr>
        <w:t xml:space="preserve">airborne pollutants and </w:t>
      </w:r>
      <w:r w:rsidR="00284B4B">
        <w:rPr>
          <w:sz w:val="24"/>
          <w:szCs w:val="24"/>
        </w:rPr>
        <w:t>reduce potential harm to human health</w:t>
      </w:r>
      <w:r w:rsidR="00E87487">
        <w:rPr>
          <w:sz w:val="24"/>
          <w:szCs w:val="24"/>
        </w:rPr>
        <w:t xml:space="preserve"> (EPA, 2025).</w:t>
      </w:r>
    </w:p>
    <w:p w14:paraId="5A1B8473" w14:textId="2A81340E" w:rsidR="003964D8" w:rsidRDefault="00FF220E" w:rsidP="004D27A2">
      <w:pPr>
        <w:pStyle w:val="Heading1"/>
        <w:jc w:val="center"/>
      </w:pPr>
      <w:bookmarkStart w:id="28" w:name="_Toc226751893"/>
      <w:bookmarkStart w:id="29" w:name="_Toc226752256"/>
      <w:r>
        <w:t xml:space="preserve">2.7  </w:t>
      </w:r>
      <w:r w:rsidR="00B00146">
        <w:t xml:space="preserve">Benefits of </w:t>
      </w:r>
      <w:r w:rsidR="004D27A2">
        <w:t>Air Source Heat Pump With Hot Water Cylinder</w:t>
      </w:r>
      <w:bookmarkEnd w:id="28"/>
      <w:bookmarkEnd w:id="29"/>
    </w:p>
    <w:p w14:paraId="2B05EF0C" w14:textId="61DABED1" w:rsidR="001C3E50" w:rsidRDefault="00E945CA" w:rsidP="00540337">
      <w:pPr>
        <w:pStyle w:val="ListParagraph"/>
        <w:numPr>
          <w:ilvl w:val="0"/>
          <w:numId w:val="1"/>
        </w:numPr>
        <w:jc w:val="both"/>
        <w:rPr>
          <w:sz w:val="24"/>
          <w:szCs w:val="24"/>
        </w:rPr>
      </w:pPr>
      <w:r>
        <w:rPr>
          <w:sz w:val="24"/>
          <w:szCs w:val="24"/>
        </w:rPr>
        <w:t>For households that require a higher</w:t>
      </w:r>
      <w:r w:rsidR="00833D7D">
        <w:rPr>
          <w:sz w:val="24"/>
          <w:szCs w:val="24"/>
        </w:rPr>
        <w:t xml:space="preserve"> </w:t>
      </w:r>
      <w:r w:rsidR="00DD7E9E">
        <w:rPr>
          <w:sz w:val="24"/>
          <w:szCs w:val="24"/>
        </w:rPr>
        <w:t>demand</w:t>
      </w:r>
      <w:r w:rsidR="00833D7D">
        <w:rPr>
          <w:sz w:val="24"/>
          <w:szCs w:val="24"/>
        </w:rPr>
        <w:t xml:space="preserve"> for hot water</w:t>
      </w:r>
      <w:r w:rsidR="00611F70">
        <w:rPr>
          <w:sz w:val="24"/>
          <w:szCs w:val="24"/>
        </w:rPr>
        <w:t xml:space="preserve">, </w:t>
      </w:r>
      <w:r w:rsidR="00D33161">
        <w:rPr>
          <w:sz w:val="24"/>
          <w:szCs w:val="24"/>
        </w:rPr>
        <w:t xml:space="preserve">combining the heat pump with </w:t>
      </w:r>
      <w:r w:rsidR="007D62FD">
        <w:rPr>
          <w:sz w:val="24"/>
          <w:szCs w:val="24"/>
        </w:rPr>
        <w:t>an</w:t>
      </w:r>
      <w:r w:rsidR="00414584">
        <w:rPr>
          <w:sz w:val="24"/>
          <w:szCs w:val="24"/>
        </w:rPr>
        <w:t xml:space="preserve"> appropriately sized cylinder </w:t>
      </w:r>
      <w:r w:rsidR="00AA6AD1">
        <w:rPr>
          <w:sz w:val="24"/>
          <w:szCs w:val="24"/>
        </w:rPr>
        <w:t>can ensure a reliable supply</w:t>
      </w:r>
      <w:r w:rsidR="00EE1E94">
        <w:rPr>
          <w:sz w:val="24"/>
          <w:szCs w:val="24"/>
        </w:rPr>
        <w:t xml:space="preserve"> of hot water</w:t>
      </w:r>
      <w:r w:rsidR="00AA6AD1">
        <w:rPr>
          <w:sz w:val="24"/>
          <w:szCs w:val="24"/>
        </w:rPr>
        <w:t xml:space="preserve"> </w:t>
      </w:r>
      <w:r w:rsidR="007D62FD">
        <w:rPr>
          <w:sz w:val="24"/>
          <w:szCs w:val="24"/>
        </w:rPr>
        <w:t xml:space="preserve">during peak times. </w:t>
      </w:r>
    </w:p>
    <w:p w14:paraId="6F9B3901" w14:textId="3893B5B8" w:rsidR="007D15D1" w:rsidRDefault="00E016E8" w:rsidP="00540337">
      <w:pPr>
        <w:pStyle w:val="ListParagraph"/>
        <w:numPr>
          <w:ilvl w:val="0"/>
          <w:numId w:val="1"/>
        </w:numPr>
        <w:jc w:val="both"/>
        <w:rPr>
          <w:sz w:val="24"/>
          <w:szCs w:val="24"/>
        </w:rPr>
      </w:pPr>
      <w:r>
        <w:rPr>
          <w:sz w:val="24"/>
          <w:szCs w:val="24"/>
        </w:rPr>
        <w:lastRenderedPageBreak/>
        <w:t xml:space="preserve">Selecting the most compatible air source heat pump cylinder will </w:t>
      </w:r>
      <w:r w:rsidR="00C80E40">
        <w:rPr>
          <w:sz w:val="24"/>
          <w:szCs w:val="24"/>
        </w:rPr>
        <w:t xml:space="preserve">be crucial for maximising </w:t>
      </w:r>
      <w:r w:rsidR="0074693C">
        <w:rPr>
          <w:sz w:val="24"/>
          <w:szCs w:val="24"/>
        </w:rPr>
        <w:t>system performance and reliability</w:t>
      </w:r>
      <w:r w:rsidR="00DF586B">
        <w:rPr>
          <w:sz w:val="24"/>
          <w:szCs w:val="24"/>
        </w:rPr>
        <w:t xml:space="preserve">. </w:t>
      </w:r>
      <w:r w:rsidR="002832F1">
        <w:rPr>
          <w:sz w:val="24"/>
          <w:szCs w:val="24"/>
        </w:rPr>
        <w:t>Suitable storage cap</w:t>
      </w:r>
      <w:r w:rsidR="00FB4350">
        <w:rPr>
          <w:sz w:val="24"/>
          <w:szCs w:val="24"/>
        </w:rPr>
        <w:t xml:space="preserve">acity and consideration of usage </w:t>
      </w:r>
      <w:r w:rsidR="00482ACF">
        <w:rPr>
          <w:sz w:val="24"/>
          <w:szCs w:val="24"/>
        </w:rPr>
        <w:t xml:space="preserve">will both provide the most efficient </w:t>
      </w:r>
      <w:r w:rsidR="006656BA">
        <w:rPr>
          <w:sz w:val="24"/>
          <w:szCs w:val="24"/>
        </w:rPr>
        <w:t xml:space="preserve">hot water system. </w:t>
      </w:r>
    </w:p>
    <w:p w14:paraId="74B835EF" w14:textId="3D401D1D" w:rsidR="00881A28" w:rsidRDefault="00881A28" w:rsidP="00540337">
      <w:pPr>
        <w:pStyle w:val="ListParagraph"/>
        <w:numPr>
          <w:ilvl w:val="0"/>
          <w:numId w:val="1"/>
        </w:numPr>
        <w:jc w:val="both"/>
        <w:rPr>
          <w:sz w:val="24"/>
          <w:szCs w:val="24"/>
        </w:rPr>
      </w:pPr>
      <w:r>
        <w:rPr>
          <w:sz w:val="24"/>
          <w:szCs w:val="24"/>
        </w:rPr>
        <w:t>By providing yearly maintenance checks, it will help to maintain the systems effi</w:t>
      </w:r>
      <w:r w:rsidR="002677D7">
        <w:rPr>
          <w:sz w:val="24"/>
          <w:szCs w:val="24"/>
        </w:rPr>
        <w:t xml:space="preserve">ciency and performance while identifying potential problems before they </w:t>
      </w:r>
      <w:r w:rsidR="00433F0E">
        <w:rPr>
          <w:sz w:val="24"/>
          <w:szCs w:val="24"/>
        </w:rPr>
        <w:t xml:space="preserve">can develop further. </w:t>
      </w:r>
    </w:p>
    <w:p w14:paraId="245C616F" w14:textId="60D81076" w:rsidR="0047439F" w:rsidRDefault="0047439F" w:rsidP="00540337">
      <w:pPr>
        <w:pStyle w:val="ListParagraph"/>
        <w:numPr>
          <w:ilvl w:val="0"/>
          <w:numId w:val="1"/>
        </w:numPr>
        <w:jc w:val="both"/>
        <w:rPr>
          <w:sz w:val="24"/>
          <w:szCs w:val="24"/>
        </w:rPr>
      </w:pPr>
      <w:r>
        <w:rPr>
          <w:sz w:val="24"/>
          <w:szCs w:val="24"/>
        </w:rPr>
        <w:t xml:space="preserve">Choosing to use </w:t>
      </w:r>
      <w:r w:rsidR="00F602B8">
        <w:rPr>
          <w:sz w:val="24"/>
          <w:szCs w:val="24"/>
        </w:rPr>
        <w:t xml:space="preserve">the air source heat pump combined with a hot water cylinder </w:t>
      </w:r>
      <w:r w:rsidR="00C93781">
        <w:rPr>
          <w:sz w:val="24"/>
          <w:szCs w:val="24"/>
        </w:rPr>
        <w:t xml:space="preserve">promotes more sustainable living for homeowners and </w:t>
      </w:r>
      <w:r w:rsidR="00FA4823">
        <w:rPr>
          <w:sz w:val="24"/>
          <w:szCs w:val="24"/>
        </w:rPr>
        <w:t xml:space="preserve">lowers the carbon footprint. </w:t>
      </w:r>
    </w:p>
    <w:p w14:paraId="750E3C1C" w14:textId="1B87C5A2" w:rsidR="00E168E1" w:rsidRPr="007E50DE" w:rsidRDefault="00F17058" w:rsidP="00E168E1">
      <w:pPr>
        <w:pStyle w:val="ListParagraph"/>
        <w:numPr>
          <w:ilvl w:val="0"/>
          <w:numId w:val="1"/>
        </w:numPr>
        <w:jc w:val="both"/>
        <w:rPr>
          <w:sz w:val="24"/>
          <w:szCs w:val="24"/>
        </w:rPr>
      </w:pPr>
      <w:r>
        <w:rPr>
          <w:sz w:val="24"/>
          <w:szCs w:val="24"/>
        </w:rPr>
        <w:t xml:space="preserve">Heat pumps used </w:t>
      </w:r>
      <w:r w:rsidR="00A41506">
        <w:rPr>
          <w:sz w:val="24"/>
          <w:szCs w:val="24"/>
        </w:rPr>
        <w:t xml:space="preserve">in conjunction with hot water cylinders </w:t>
      </w:r>
      <w:r w:rsidR="0066408E">
        <w:rPr>
          <w:sz w:val="24"/>
          <w:szCs w:val="24"/>
        </w:rPr>
        <w:t xml:space="preserve">can offer a consistent and reliable </w:t>
      </w:r>
      <w:r w:rsidR="0048369F">
        <w:rPr>
          <w:sz w:val="24"/>
          <w:szCs w:val="24"/>
        </w:rPr>
        <w:t xml:space="preserve">way of heating hot water </w:t>
      </w:r>
      <w:r w:rsidR="001C1297">
        <w:rPr>
          <w:sz w:val="24"/>
          <w:szCs w:val="24"/>
        </w:rPr>
        <w:t>while improving energy efficiency</w:t>
      </w:r>
      <w:r w:rsidR="0036536F">
        <w:rPr>
          <w:sz w:val="24"/>
          <w:szCs w:val="24"/>
        </w:rPr>
        <w:t xml:space="preserve">. In addition to this, </w:t>
      </w:r>
      <w:r w:rsidR="00642BAB">
        <w:rPr>
          <w:sz w:val="24"/>
          <w:szCs w:val="24"/>
        </w:rPr>
        <w:t xml:space="preserve">using renewable </w:t>
      </w:r>
      <w:r w:rsidR="00D940DD">
        <w:rPr>
          <w:sz w:val="24"/>
          <w:szCs w:val="24"/>
        </w:rPr>
        <w:t xml:space="preserve">energy sources as opposed to gas can </w:t>
      </w:r>
      <w:r w:rsidR="00857350">
        <w:rPr>
          <w:sz w:val="24"/>
          <w:szCs w:val="24"/>
        </w:rPr>
        <w:t xml:space="preserve">result in a reduction of </w:t>
      </w:r>
      <w:r w:rsidR="00E168E1">
        <w:rPr>
          <w:sz w:val="24"/>
          <w:szCs w:val="24"/>
        </w:rPr>
        <w:t xml:space="preserve">energy bills </w:t>
      </w:r>
      <w:r w:rsidR="00A41ABF">
        <w:rPr>
          <w:sz w:val="24"/>
          <w:szCs w:val="24"/>
        </w:rPr>
        <w:t>(B</w:t>
      </w:r>
      <w:r w:rsidR="00247D2E">
        <w:rPr>
          <w:sz w:val="24"/>
          <w:szCs w:val="24"/>
        </w:rPr>
        <w:t xml:space="preserve">axi, 2026). </w:t>
      </w:r>
    </w:p>
    <w:p w14:paraId="318A935E" w14:textId="0CD775F2" w:rsidR="00E168E1" w:rsidRDefault="00FF220E" w:rsidP="00E168E1">
      <w:pPr>
        <w:pStyle w:val="Heading1"/>
      </w:pPr>
      <w:bookmarkStart w:id="30" w:name="_Toc226751894"/>
      <w:bookmarkStart w:id="31" w:name="_Toc226752257"/>
      <w:r>
        <w:t xml:space="preserve">3.0  </w:t>
      </w:r>
      <w:r w:rsidR="00E168E1">
        <w:t>Conclusion</w:t>
      </w:r>
      <w:bookmarkEnd w:id="30"/>
      <w:bookmarkEnd w:id="31"/>
    </w:p>
    <w:p w14:paraId="00582EF0" w14:textId="0905E960" w:rsidR="00E168E1" w:rsidRDefault="00B30C42" w:rsidP="0070075A">
      <w:pPr>
        <w:jc w:val="both"/>
        <w:rPr>
          <w:sz w:val="24"/>
          <w:szCs w:val="24"/>
        </w:rPr>
      </w:pPr>
      <w:r>
        <w:rPr>
          <w:sz w:val="24"/>
          <w:szCs w:val="24"/>
        </w:rPr>
        <w:t>Overall</w:t>
      </w:r>
      <w:r w:rsidR="00727F8B">
        <w:rPr>
          <w:sz w:val="24"/>
          <w:szCs w:val="24"/>
        </w:rPr>
        <w:t xml:space="preserve">, </w:t>
      </w:r>
      <w:r w:rsidR="009C4C43">
        <w:rPr>
          <w:sz w:val="24"/>
          <w:szCs w:val="24"/>
        </w:rPr>
        <w:t xml:space="preserve">the sustainable construction methods and building services discussed </w:t>
      </w:r>
      <w:r w:rsidR="007F2599">
        <w:rPr>
          <w:sz w:val="24"/>
          <w:szCs w:val="24"/>
        </w:rPr>
        <w:t>in this report prove to be beneficial for the client in fu</w:t>
      </w:r>
      <w:r w:rsidR="00E90AFC">
        <w:rPr>
          <w:sz w:val="24"/>
          <w:szCs w:val="24"/>
        </w:rPr>
        <w:t xml:space="preserve">ture residential projects. </w:t>
      </w:r>
      <w:r w:rsidR="00B15256">
        <w:rPr>
          <w:sz w:val="24"/>
          <w:szCs w:val="24"/>
        </w:rPr>
        <w:t>SIPs that are constructed within a</w:t>
      </w:r>
      <w:r w:rsidR="00052EF4">
        <w:rPr>
          <w:sz w:val="24"/>
          <w:szCs w:val="24"/>
        </w:rPr>
        <w:t xml:space="preserve"> controlled </w:t>
      </w:r>
      <w:r w:rsidR="007C2AF2">
        <w:rPr>
          <w:sz w:val="24"/>
          <w:szCs w:val="24"/>
        </w:rPr>
        <w:t>factory setting</w:t>
      </w:r>
      <w:r w:rsidR="00052EF4">
        <w:rPr>
          <w:sz w:val="24"/>
          <w:szCs w:val="24"/>
        </w:rPr>
        <w:t xml:space="preserve"> offsite will enhance the quality control</w:t>
      </w:r>
      <w:r w:rsidR="00F23743">
        <w:rPr>
          <w:sz w:val="24"/>
          <w:szCs w:val="24"/>
        </w:rPr>
        <w:t xml:space="preserve">, delivery and </w:t>
      </w:r>
      <w:r w:rsidR="007B621B">
        <w:rPr>
          <w:sz w:val="24"/>
          <w:szCs w:val="24"/>
        </w:rPr>
        <w:t xml:space="preserve">cost saving while reducing </w:t>
      </w:r>
      <w:r w:rsidR="00C5512F">
        <w:rPr>
          <w:sz w:val="24"/>
          <w:szCs w:val="24"/>
        </w:rPr>
        <w:t>waste that can be used for other purposes</w:t>
      </w:r>
      <w:r w:rsidR="007C2AF2">
        <w:rPr>
          <w:sz w:val="24"/>
          <w:szCs w:val="24"/>
        </w:rPr>
        <w:t xml:space="preserve"> or recycled without harming th</w:t>
      </w:r>
      <w:r w:rsidR="00786755">
        <w:rPr>
          <w:sz w:val="24"/>
          <w:szCs w:val="24"/>
        </w:rPr>
        <w:t xml:space="preserve">e local environment. </w:t>
      </w:r>
      <w:r w:rsidR="00756E79">
        <w:rPr>
          <w:sz w:val="24"/>
          <w:szCs w:val="24"/>
        </w:rPr>
        <w:t>Even though</w:t>
      </w:r>
      <w:r w:rsidR="00BD67D9">
        <w:rPr>
          <w:sz w:val="24"/>
          <w:szCs w:val="24"/>
        </w:rPr>
        <w:t xml:space="preserve"> the</w:t>
      </w:r>
      <w:r w:rsidR="00E11B59">
        <w:rPr>
          <w:sz w:val="24"/>
          <w:szCs w:val="24"/>
        </w:rPr>
        <w:t xml:space="preserve"> majority of qualities </w:t>
      </w:r>
      <w:r w:rsidR="00D661E3">
        <w:rPr>
          <w:sz w:val="24"/>
          <w:szCs w:val="24"/>
        </w:rPr>
        <w:t xml:space="preserve">regarding PIR insulation are significantly better, EPS </w:t>
      </w:r>
      <w:r w:rsidR="00384475">
        <w:rPr>
          <w:sz w:val="24"/>
          <w:szCs w:val="24"/>
        </w:rPr>
        <w:t>can still be considered as a</w:t>
      </w:r>
      <w:r w:rsidR="00A53469">
        <w:rPr>
          <w:sz w:val="24"/>
          <w:szCs w:val="24"/>
        </w:rPr>
        <w:t xml:space="preserve">n alternative due to its cost effectiveness. </w:t>
      </w:r>
    </w:p>
    <w:p w14:paraId="43797662" w14:textId="47EBEFE9" w:rsidR="00A53469" w:rsidRDefault="00A53469" w:rsidP="0070075A">
      <w:pPr>
        <w:jc w:val="both"/>
        <w:rPr>
          <w:sz w:val="24"/>
          <w:szCs w:val="24"/>
        </w:rPr>
      </w:pPr>
      <w:r>
        <w:rPr>
          <w:sz w:val="24"/>
          <w:szCs w:val="24"/>
        </w:rPr>
        <w:t xml:space="preserve">The combination of solar panels and the Tesla Powerwall 2 battery </w:t>
      </w:r>
      <w:r w:rsidR="00AE6915">
        <w:rPr>
          <w:sz w:val="24"/>
          <w:szCs w:val="24"/>
        </w:rPr>
        <w:t xml:space="preserve">will be beneficial to homeowners as they can </w:t>
      </w:r>
      <w:r w:rsidR="00BC00E3">
        <w:rPr>
          <w:sz w:val="24"/>
          <w:szCs w:val="24"/>
        </w:rPr>
        <w:t xml:space="preserve">become less dependent on the grid while saving money </w:t>
      </w:r>
      <w:r w:rsidR="00365B56">
        <w:rPr>
          <w:sz w:val="24"/>
          <w:szCs w:val="24"/>
        </w:rPr>
        <w:t xml:space="preserve">on energy bills. </w:t>
      </w:r>
      <w:r w:rsidR="00AB4009">
        <w:rPr>
          <w:sz w:val="24"/>
          <w:szCs w:val="24"/>
        </w:rPr>
        <w:t xml:space="preserve">However, based on recent events, the client is advised to consider alternatives </w:t>
      </w:r>
      <w:r w:rsidR="009F57CC">
        <w:rPr>
          <w:sz w:val="24"/>
          <w:szCs w:val="24"/>
        </w:rPr>
        <w:t xml:space="preserve">due to the </w:t>
      </w:r>
      <w:r w:rsidR="002E243D">
        <w:rPr>
          <w:sz w:val="24"/>
          <w:szCs w:val="24"/>
        </w:rPr>
        <w:t xml:space="preserve">increased concerns over the batteries </w:t>
      </w:r>
      <w:r w:rsidR="00004FE3">
        <w:rPr>
          <w:sz w:val="24"/>
          <w:szCs w:val="24"/>
        </w:rPr>
        <w:t xml:space="preserve">safety. Investing in a </w:t>
      </w:r>
      <w:r w:rsidR="008B41C6">
        <w:rPr>
          <w:sz w:val="24"/>
          <w:szCs w:val="24"/>
        </w:rPr>
        <w:t xml:space="preserve">MVHR system will increase comfort of building occupants </w:t>
      </w:r>
      <w:r w:rsidR="00FC38B1">
        <w:rPr>
          <w:sz w:val="24"/>
          <w:szCs w:val="24"/>
        </w:rPr>
        <w:t xml:space="preserve">by maintaining thermal efficiency and </w:t>
      </w:r>
      <w:r w:rsidR="00D10242">
        <w:rPr>
          <w:sz w:val="24"/>
          <w:szCs w:val="24"/>
        </w:rPr>
        <w:t xml:space="preserve">improving indoor air quality. </w:t>
      </w:r>
      <w:r w:rsidR="008E0E91">
        <w:rPr>
          <w:sz w:val="24"/>
          <w:szCs w:val="24"/>
        </w:rPr>
        <w:t xml:space="preserve">Choosing </w:t>
      </w:r>
      <w:r w:rsidR="004B1202">
        <w:rPr>
          <w:sz w:val="24"/>
          <w:szCs w:val="24"/>
        </w:rPr>
        <w:t xml:space="preserve">a compatible hot water cylinder with the air source heat pump </w:t>
      </w:r>
      <w:r w:rsidR="009057B5">
        <w:rPr>
          <w:sz w:val="24"/>
          <w:szCs w:val="24"/>
        </w:rPr>
        <w:t xml:space="preserve">can </w:t>
      </w:r>
      <w:r w:rsidR="00E745B8">
        <w:rPr>
          <w:sz w:val="24"/>
          <w:szCs w:val="24"/>
        </w:rPr>
        <w:t xml:space="preserve">provide </w:t>
      </w:r>
      <w:r w:rsidR="0085176A">
        <w:rPr>
          <w:sz w:val="24"/>
          <w:szCs w:val="24"/>
        </w:rPr>
        <w:t xml:space="preserve">a reliable supply of </w:t>
      </w:r>
      <w:r w:rsidR="00396D07">
        <w:rPr>
          <w:sz w:val="24"/>
          <w:szCs w:val="24"/>
        </w:rPr>
        <w:t xml:space="preserve">hot water for everyone in a home while </w:t>
      </w:r>
      <w:r w:rsidR="00642704">
        <w:rPr>
          <w:sz w:val="24"/>
          <w:szCs w:val="24"/>
        </w:rPr>
        <w:t>enhancing</w:t>
      </w:r>
      <w:r w:rsidR="00396D07">
        <w:rPr>
          <w:sz w:val="24"/>
          <w:szCs w:val="24"/>
        </w:rPr>
        <w:t xml:space="preserve"> energy efficiency. </w:t>
      </w:r>
    </w:p>
    <w:p w14:paraId="1AD79C6B" w14:textId="77777777" w:rsidR="00704C1C" w:rsidRDefault="00704C1C" w:rsidP="0070075A">
      <w:pPr>
        <w:jc w:val="both"/>
        <w:rPr>
          <w:sz w:val="24"/>
          <w:szCs w:val="24"/>
        </w:rPr>
      </w:pPr>
    </w:p>
    <w:p w14:paraId="60C20F27" w14:textId="77777777" w:rsidR="00704C1C" w:rsidRDefault="00704C1C" w:rsidP="0070075A">
      <w:pPr>
        <w:jc w:val="both"/>
        <w:rPr>
          <w:sz w:val="24"/>
          <w:szCs w:val="24"/>
        </w:rPr>
      </w:pPr>
    </w:p>
    <w:p w14:paraId="29BF60D8" w14:textId="77777777" w:rsidR="00704C1C" w:rsidRDefault="00704C1C" w:rsidP="0070075A">
      <w:pPr>
        <w:jc w:val="both"/>
        <w:rPr>
          <w:sz w:val="24"/>
          <w:szCs w:val="24"/>
        </w:rPr>
      </w:pPr>
    </w:p>
    <w:p w14:paraId="5E0A4DA2" w14:textId="77777777" w:rsidR="00704C1C" w:rsidRDefault="00704C1C" w:rsidP="0070075A">
      <w:pPr>
        <w:jc w:val="both"/>
        <w:rPr>
          <w:sz w:val="24"/>
          <w:szCs w:val="24"/>
        </w:rPr>
      </w:pPr>
    </w:p>
    <w:p w14:paraId="61B1C62C" w14:textId="77777777" w:rsidR="00704C1C" w:rsidRDefault="00704C1C" w:rsidP="0070075A">
      <w:pPr>
        <w:jc w:val="both"/>
        <w:rPr>
          <w:sz w:val="24"/>
          <w:szCs w:val="24"/>
        </w:rPr>
      </w:pPr>
    </w:p>
    <w:p w14:paraId="062600E4" w14:textId="77777777" w:rsidR="00704C1C" w:rsidRDefault="00704C1C" w:rsidP="0070075A">
      <w:pPr>
        <w:jc w:val="both"/>
        <w:rPr>
          <w:sz w:val="24"/>
          <w:szCs w:val="24"/>
        </w:rPr>
      </w:pPr>
    </w:p>
    <w:p w14:paraId="527321CD" w14:textId="77777777" w:rsidR="00704C1C" w:rsidRDefault="00704C1C" w:rsidP="0070075A">
      <w:pPr>
        <w:jc w:val="both"/>
        <w:rPr>
          <w:sz w:val="24"/>
          <w:szCs w:val="24"/>
        </w:rPr>
      </w:pPr>
    </w:p>
    <w:p w14:paraId="4B694C99" w14:textId="77777777" w:rsidR="00704C1C" w:rsidRDefault="00704C1C" w:rsidP="0070075A">
      <w:pPr>
        <w:jc w:val="both"/>
        <w:rPr>
          <w:sz w:val="24"/>
          <w:szCs w:val="24"/>
        </w:rPr>
      </w:pPr>
    </w:p>
    <w:p w14:paraId="6D803721" w14:textId="07BA9484" w:rsidR="00704C1C" w:rsidRDefault="00FF220E" w:rsidP="00704C1C">
      <w:pPr>
        <w:pStyle w:val="Heading1"/>
      </w:pPr>
      <w:bookmarkStart w:id="32" w:name="_Toc226751895"/>
      <w:bookmarkStart w:id="33" w:name="_Toc226752258"/>
      <w:r>
        <w:lastRenderedPageBreak/>
        <w:t xml:space="preserve">4.0  </w:t>
      </w:r>
      <w:r w:rsidR="00704C1C">
        <w:t>References</w:t>
      </w:r>
      <w:bookmarkEnd w:id="32"/>
      <w:bookmarkEnd w:id="33"/>
    </w:p>
    <w:p w14:paraId="063F950F" w14:textId="77777777" w:rsidR="00BF05B3" w:rsidRPr="00BF05B3" w:rsidRDefault="00BF05B3" w:rsidP="00BF05B3">
      <w:pPr>
        <w:rPr>
          <w:sz w:val="24"/>
          <w:szCs w:val="24"/>
        </w:rPr>
      </w:pPr>
      <w:r w:rsidRPr="00BF05B3">
        <w:rPr>
          <w:sz w:val="24"/>
          <w:szCs w:val="24"/>
        </w:rPr>
        <w:t xml:space="preserve">Baxi (2026) Will I need a hot water cylinder with my air source heat pump? Available at: https://www.baxi.co.uk/help-and-advice/faqs/will-i-need-hot-water-cylinder-with-an-air-source-heat-pump (Accessed: 10/04/2026). </w:t>
      </w:r>
    </w:p>
    <w:p w14:paraId="5046169F" w14:textId="77777777" w:rsidR="00BF05B3" w:rsidRPr="00BF05B3" w:rsidRDefault="00BF05B3" w:rsidP="00BF05B3">
      <w:pPr>
        <w:rPr>
          <w:sz w:val="24"/>
          <w:szCs w:val="24"/>
        </w:rPr>
      </w:pPr>
      <w:r w:rsidRPr="00BF05B3">
        <w:rPr>
          <w:sz w:val="24"/>
          <w:szCs w:val="24"/>
        </w:rPr>
        <w:t xml:space="preserve">BlaubergUK (2025) 10 Benefits of Mechanical Heating and Ventilation in Your Home. Available at: https://www.blauberg.co.uk/blog/post/10-benefits-of-mechanical-heating-and-ventilation-in-your-home (Accessed: 09/04/2026). </w:t>
      </w:r>
    </w:p>
    <w:p w14:paraId="2BDEB81E" w14:textId="77777777" w:rsidR="00BF05B3" w:rsidRPr="00BF05B3" w:rsidRDefault="00BF05B3" w:rsidP="00BF05B3">
      <w:pPr>
        <w:rPr>
          <w:sz w:val="24"/>
          <w:szCs w:val="24"/>
        </w:rPr>
      </w:pPr>
      <w:r w:rsidRPr="00BF05B3">
        <w:rPr>
          <w:sz w:val="24"/>
          <w:szCs w:val="24"/>
        </w:rPr>
        <w:t xml:space="preserve">Bloomberg (2016) Want Solar Panels on Your Roof? Here’s What You Need to Know. Available at: https://www.bloomberg.com/news/articles/2016-04-06/7-things-to-know-before-installing-solar-panels-on-your-roof (Accessed: 08/04/2026). </w:t>
      </w:r>
    </w:p>
    <w:p w14:paraId="1A4A0F06" w14:textId="77777777" w:rsidR="00BF05B3" w:rsidRPr="00BF05B3" w:rsidRDefault="00BF05B3" w:rsidP="00BF05B3">
      <w:pPr>
        <w:rPr>
          <w:sz w:val="24"/>
          <w:szCs w:val="24"/>
        </w:rPr>
      </w:pPr>
      <w:r w:rsidRPr="00BF05B3">
        <w:rPr>
          <w:sz w:val="24"/>
          <w:szCs w:val="24"/>
        </w:rPr>
        <w:t xml:space="preserve">Dice (2022) Should You Build with SIPs? Pros and Cons for Modern Homes. Available at: https://diceconsult.co.uk/journal/the-pros-and-cons-of-building-with-sips (Accessed: 04/04/26). </w:t>
      </w:r>
    </w:p>
    <w:p w14:paraId="262F0E88" w14:textId="77777777" w:rsidR="00BF05B3" w:rsidRPr="00BF05B3" w:rsidRDefault="00BF05B3" w:rsidP="00BF05B3">
      <w:pPr>
        <w:rPr>
          <w:sz w:val="24"/>
          <w:szCs w:val="24"/>
        </w:rPr>
      </w:pPr>
      <w:r w:rsidRPr="00BF05B3">
        <w:rPr>
          <w:sz w:val="24"/>
          <w:szCs w:val="24"/>
        </w:rPr>
        <w:t xml:space="preserve">Energy Saving Trust (2026) Solar Panels. Available at: https://energysavingtrust.org.uk/advice/solar-panels/ (Accessed: 08/04/2026). </w:t>
      </w:r>
    </w:p>
    <w:p w14:paraId="764D3778" w14:textId="77777777" w:rsidR="00BF05B3" w:rsidRPr="00BF05B3" w:rsidRDefault="00BF05B3" w:rsidP="00BF05B3">
      <w:pPr>
        <w:rPr>
          <w:sz w:val="24"/>
          <w:szCs w:val="24"/>
        </w:rPr>
      </w:pPr>
      <w:r w:rsidRPr="00BF05B3">
        <w:rPr>
          <w:sz w:val="24"/>
          <w:szCs w:val="24"/>
        </w:rPr>
        <w:t xml:space="preserve">EPA (2025) Volatile Organic Compounds’ Impact on Indoor Air Quality. Available at: https://www.epa.gov/indoor-air-quality-iaq/volatile-organic-compounds-impact-indoor-air-quality (Accessed: 10/04/2026). </w:t>
      </w:r>
    </w:p>
    <w:p w14:paraId="0B55DC0D" w14:textId="77777777" w:rsidR="00BF05B3" w:rsidRPr="00BF05B3" w:rsidRDefault="00BF05B3" w:rsidP="00BF05B3">
      <w:pPr>
        <w:rPr>
          <w:sz w:val="24"/>
          <w:szCs w:val="24"/>
        </w:rPr>
      </w:pPr>
      <w:r w:rsidRPr="00BF05B3">
        <w:rPr>
          <w:sz w:val="24"/>
          <w:szCs w:val="24"/>
        </w:rPr>
        <w:t xml:space="preserve">GFI (2025) EPS vs PIR Panels: A Comparison of Thermal Insulation Boards. Available at: https://www.gfiduct.com/eps-vs-pir-panels/ (Accessed: 02/04/2026). </w:t>
      </w:r>
    </w:p>
    <w:p w14:paraId="77E79019" w14:textId="77777777" w:rsidR="00BF05B3" w:rsidRPr="00BF05B3" w:rsidRDefault="00BF05B3" w:rsidP="00BF05B3">
      <w:pPr>
        <w:rPr>
          <w:sz w:val="24"/>
          <w:szCs w:val="24"/>
        </w:rPr>
      </w:pPr>
      <w:r w:rsidRPr="00BF05B3">
        <w:rPr>
          <w:sz w:val="24"/>
          <w:szCs w:val="24"/>
        </w:rPr>
        <w:t xml:space="preserve">Green Building Advisor (2023) How to Protect Structural Insulated Panels for the Long Term. Available at: https://www.greenbuildingadvisor.com/article/how-to-protect-structural-insulated-panels-for-the-long-term (Accessed: 04/04/26). </w:t>
      </w:r>
    </w:p>
    <w:p w14:paraId="099003D3" w14:textId="77777777" w:rsidR="00BF05B3" w:rsidRPr="00BF05B3" w:rsidRDefault="00BF05B3" w:rsidP="00BF05B3">
      <w:pPr>
        <w:rPr>
          <w:sz w:val="24"/>
          <w:szCs w:val="24"/>
        </w:rPr>
      </w:pPr>
      <w:r w:rsidRPr="00BF05B3">
        <w:rPr>
          <w:sz w:val="24"/>
          <w:szCs w:val="24"/>
        </w:rPr>
        <w:t xml:space="preserve">GreenGenUK (2024) Tesla Powerwall 2 install in Cornwall. Available at: https://www.greengenuk.com/case-studies/tesla-powerwall-2-install-truro-cornwall/ (Accessed: 07/04/2026). </w:t>
      </w:r>
    </w:p>
    <w:p w14:paraId="74EF6920" w14:textId="77777777" w:rsidR="00BF05B3" w:rsidRPr="00BF05B3" w:rsidRDefault="00BF05B3" w:rsidP="00BF05B3">
      <w:pPr>
        <w:rPr>
          <w:sz w:val="24"/>
          <w:szCs w:val="24"/>
        </w:rPr>
      </w:pPr>
      <w:r w:rsidRPr="00BF05B3">
        <w:rPr>
          <w:sz w:val="24"/>
          <w:szCs w:val="24"/>
        </w:rPr>
        <w:t xml:space="preserve">Heathwindowsltd (2026) Triple Glazed Windows vs Double Glazed. Available at: https://www.heathwindowsltd.co.uk/triple-glazed-windows-vs-double-glazed/ (Accessed 05/04/2026). </w:t>
      </w:r>
    </w:p>
    <w:p w14:paraId="1FA0E8AA" w14:textId="77777777" w:rsidR="00BF05B3" w:rsidRPr="00BF05B3" w:rsidRDefault="00BF05B3" w:rsidP="00BF05B3">
      <w:pPr>
        <w:rPr>
          <w:sz w:val="24"/>
          <w:szCs w:val="24"/>
        </w:rPr>
      </w:pPr>
      <w:proofErr w:type="spellStart"/>
      <w:r w:rsidRPr="00BF05B3">
        <w:rPr>
          <w:sz w:val="24"/>
          <w:szCs w:val="24"/>
        </w:rPr>
        <w:t>Idelco</w:t>
      </w:r>
      <w:proofErr w:type="spellEnd"/>
      <w:r w:rsidRPr="00BF05B3">
        <w:rPr>
          <w:sz w:val="24"/>
          <w:szCs w:val="24"/>
        </w:rPr>
        <w:t xml:space="preserve"> (2024) Are PIR boards fireproof? Available at: https://idelco.eu/en/faq/are-pir-boards-fireproof/#:~:text=Is%20PIR%20insulation%20flammable?,spread%20and%20offers%20fire%20retardancy. (Accessed: 03/04/2026). </w:t>
      </w:r>
    </w:p>
    <w:p w14:paraId="7B0A74EE" w14:textId="77777777" w:rsidR="00BF05B3" w:rsidRPr="00BF05B3" w:rsidRDefault="00BF05B3" w:rsidP="00BF05B3">
      <w:pPr>
        <w:rPr>
          <w:sz w:val="24"/>
          <w:szCs w:val="24"/>
        </w:rPr>
      </w:pPr>
      <w:proofErr w:type="spellStart"/>
      <w:r w:rsidRPr="00BF05B3">
        <w:rPr>
          <w:sz w:val="24"/>
          <w:szCs w:val="24"/>
        </w:rPr>
        <w:t>Idelco</w:t>
      </w:r>
      <w:proofErr w:type="spellEnd"/>
      <w:r w:rsidRPr="00BF05B3">
        <w:rPr>
          <w:sz w:val="24"/>
          <w:szCs w:val="24"/>
        </w:rPr>
        <w:t xml:space="preserve"> (2025) Which is better: EPS or PIR insulation? Available at: https://idelco.eu/en/what-is-better-eps-or-pir-insulation-en/ (Accessed: 03/04/2026). </w:t>
      </w:r>
    </w:p>
    <w:p w14:paraId="5B34D0FC" w14:textId="77777777" w:rsidR="00BF05B3" w:rsidRPr="00BF05B3" w:rsidRDefault="00BF05B3" w:rsidP="00BF05B3">
      <w:pPr>
        <w:rPr>
          <w:sz w:val="24"/>
          <w:szCs w:val="24"/>
        </w:rPr>
      </w:pPr>
      <w:r w:rsidRPr="00BF05B3">
        <w:rPr>
          <w:sz w:val="24"/>
          <w:szCs w:val="24"/>
        </w:rPr>
        <w:lastRenderedPageBreak/>
        <w:t xml:space="preserve">Intrastack (2023) Embracing Panelised Construction Over Modular Building. Available at: https://www.intrastack.co.uk/embracing-panelised-construction-over-modular-building/ (Accessed: 06/04/2026). </w:t>
      </w:r>
    </w:p>
    <w:p w14:paraId="14423D93" w14:textId="77777777" w:rsidR="00BF05B3" w:rsidRPr="00BF05B3" w:rsidRDefault="00BF05B3" w:rsidP="00BF05B3">
      <w:pPr>
        <w:rPr>
          <w:sz w:val="24"/>
          <w:szCs w:val="24"/>
        </w:rPr>
      </w:pPr>
      <w:r w:rsidRPr="00BF05B3">
        <w:rPr>
          <w:sz w:val="24"/>
          <w:szCs w:val="24"/>
        </w:rPr>
        <w:t>NCC (2026) What General Contractors Need to Know About Panelized Construction. Available at:  https://www.nccbuilt.com/blog/what-gcs-need-to-know-about-panelized-construction (Accessed: 06/04/2026).</w:t>
      </w:r>
    </w:p>
    <w:p w14:paraId="4C40E4B4" w14:textId="77777777" w:rsidR="00BF05B3" w:rsidRPr="00BF05B3" w:rsidRDefault="00BF05B3" w:rsidP="00BF05B3">
      <w:pPr>
        <w:rPr>
          <w:sz w:val="24"/>
          <w:szCs w:val="24"/>
        </w:rPr>
      </w:pPr>
      <w:r w:rsidRPr="00BF05B3">
        <w:rPr>
          <w:sz w:val="24"/>
          <w:szCs w:val="24"/>
        </w:rPr>
        <w:t>ProctorGroup (2022) The Future Benefits of Offsite Construction. Available at: https://files.proctorgroup.com/assets/white-papers/proctors-the-future-benefits-of-offsite-construction-white-paper.pdf (p. 3)</w:t>
      </w:r>
    </w:p>
    <w:p w14:paraId="70929EFC" w14:textId="77777777" w:rsidR="00BF05B3" w:rsidRPr="00BF05B3" w:rsidRDefault="00BF05B3" w:rsidP="00BF05B3">
      <w:pPr>
        <w:rPr>
          <w:sz w:val="24"/>
          <w:szCs w:val="24"/>
        </w:rPr>
      </w:pPr>
      <w:proofErr w:type="spellStart"/>
      <w:r w:rsidRPr="00BF05B3">
        <w:rPr>
          <w:sz w:val="24"/>
          <w:szCs w:val="24"/>
        </w:rPr>
        <w:t>Recticel</w:t>
      </w:r>
      <w:proofErr w:type="spellEnd"/>
      <w:r w:rsidRPr="00BF05B3">
        <w:rPr>
          <w:sz w:val="24"/>
          <w:szCs w:val="24"/>
        </w:rPr>
        <w:t xml:space="preserve"> (2026) Benefits of PIR. Available at: https://www.recticelinsulation.com/en-gb/knowledge-hub/pir-benefits (Accessed: 02/04/2026). </w:t>
      </w:r>
    </w:p>
    <w:p w14:paraId="43EA2255" w14:textId="77777777" w:rsidR="00BF05B3" w:rsidRPr="00BF05B3" w:rsidRDefault="00BF05B3" w:rsidP="00BF05B3">
      <w:pPr>
        <w:rPr>
          <w:sz w:val="24"/>
          <w:szCs w:val="24"/>
        </w:rPr>
      </w:pPr>
      <w:r w:rsidRPr="00BF05B3">
        <w:rPr>
          <w:sz w:val="24"/>
          <w:szCs w:val="24"/>
        </w:rPr>
        <w:t xml:space="preserve">RK Solar &amp; Consulting Services (2026) Tesla Powerwall 2 Home Battery: Everything You Need to Know. Available at: https://rksolar.com.au/tesla-powerwall-2-a-guide-for-homeowners/ (Accessed: 07/04/2026). </w:t>
      </w:r>
    </w:p>
    <w:p w14:paraId="0833E93B" w14:textId="77777777" w:rsidR="00BF05B3" w:rsidRPr="00BF05B3" w:rsidRDefault="00BF05B3" w:rsidP="00BF05B3">
      <w:pPr>
        <w:rPr>
          <w:sz w:val="24"/>
          <w:szCs w:val="24"/>
        </w:rPr>
      </w:pPr>
      <w:r w:rsidRPr="00BF05B3">
        <w:rPr>
          <w:sz w:val="24"/>
          <w:szCs w:val="24"/>
        </w:rPr>
        <w:t xml:space="preserve">SipsEco (2026) Case Study: Seasons Holidays. Available at: https://www.sipsecopanels.co.uk/case-studies/cs-seasons-holidays-luxury-lodges/ (Accessed: 04/04/2026). </w:t>
      </w:r>
    </w:p>
    <w:p w14:paraId="4A872173" w14:textId="77777777" w:rsidR="00BF05B3" w:rsidRPr="00BF05B3" w:rsidRDefault="00BF05B3" w:rsidP="00BF05B3">
      <w:pPr>
        <w:rPr>
          <w:sz w:val="24"/>
          <w:szCs w:val="24"/>
        </w:rPr>
      </w:pPr>
      <w:r w:rsidRPr="00BF05B3">
        <w:rPr>
          <w:sz w:val="24"/>
          <w:szCs w:val="24"/>
        </w:rPr>
        <w:t>Tai Wales &amp; West Housing (2020) Homes of the future in Bridgend. Available at: https://www.wwha.co.uk/en/news/homes-of-the-future-near-completion-in-bridgend/ (Accessed: 01/04/2026)</w:t>
      </w:r>
    </w:p>
    <w:p w14:paraId="3D1B0847" w14:textId="77777777" w:rsidR="00BF05B3" w:rsidRPr="00BF05B3" w:rsidRDefault="00BF05B3" w:rsidP="00BF05B3">
      <w:pPr>
        <w:rPr>
          <w:sz w:val="24"/>
          <w:szCs w:val="24"/>
        </w:rPr>
      </w:pPr>
      <w:r w:rsidRPr="00BF05B3">
        <w:rPr>
          <w:sz w:val="24"/>
          <w:szCs w:val="24"/>
        </w:rPr>
        <w:t xml:space="preserve">Tesla (2026) How Powerwall Works. Available at: https://www.tesla.com/en_gb/support/energy/powerwall/learn/how-powerwall-works (Accessed 07/04/2026). </w:t>
      </w:r>
    </w:p>
    <w:p w14:paraId="51195AEB" w14:textId="77777777" w:rsidR="00BF05B3" w:rsidRPr="00BF05B3" w:rsidRDefault="00BF05B3" w:rsidP="00BF05B3">
      <w:pPr>
        <w:rPr>
          <w:sz w:val="24"/>
          <w:szCs w:val="24"/>
        </w:rPr>
      </w:pPr>
      <w:r w:rsidRPr="00BF05B3">
        <w:rPr>
          <w:sz w:val="24"/>
          <w:szCs w:val="24"/>
        </w:rPr>
        <w:t xml:space="preserve">The Guardian (2025) Tesla recalls 10,500 Powerwall 2 battery systems in US over fire risk. Available at: https://www.theguardian.com/technology/2025/nov/13/tesla-powerwall-2-battery-recall (Accessed: 07/04/2026). </w:t>
      </w:r>
    </w:p>
    <w:p w14:paraId="54C1BC04" w14:textId="77777777" w:rsidR="00BF05B3" w:rsidRPr="00BF05B3" w:rsidRDefault="00BF05B3" w:rsidP="00BF05B3">
      <w:pPr>
        <w:rPr>
          <w:sz w:val="24"/>
          <w:szCs w:val="24"/>
        </w:rPr>
      </w:pPr>
      <w:r w:rsidRPr="00BF05B3">
        <w:rPr>
          <w:sz w:val="24"/>
          <w:szCs w:val="24"/>
        </w:rPr>
        <w:t xml:space="preserve">Theoffsiteguide (2026) The Sustainable Benefits of Offsite Construction. Available at: https://theoffsiteguide.com/articles/the-sustainable-benefits-of-offsite-construction (Accessed: 06/04/2026). </w:t>
      </w:r>
    </w:p>
    <w:p w14:paraId="63C25DF3" w14:textId="2756CCB5" w:rsidR="00704C1C" w:rsidRPr="00BF05B3" w:rsidRDefault="00BF05B3" w:rsidP="00BF05B3">
      <w:pPr>
        <w:rPr>
          <w:sz w:val="24"/>
          <w:szCs w:val="24"/>
        </w:rPr>
      </w:pPr>
      <w:r w:rsidRPr="00BF05B3">
        <w:rPr>
          <w:sz w:val="24"/>
          <w:szCs w:val="24"/>
        </w:rPr>
        <w:t>UHH (2025) 8 Reasons We Need More Off-site Construction And Why It’s The Future. Available at: https://underthehardhat.org/infrastructure/8-reasons-we-need-more-off-site-construction-and-why-its-the-future/ (Accessed: 06/04/2026).</w:t>
      </w:r>
    </w:p>
    <w:p w14:paraId="1937F23E" w14:textId="77777777" w:rsidR="00E168E1" w:rsidRPr="00E168E1" w:rsidRDefault="00E168E1" w:rsidP="00E168E1"/>
    <w:p w14:paraId="76C4ABD0" w14:textId="7CF940AB" w:rsidR="00144453" w:rsidRPr="00810299" w:rsidRDefault="00144453" w:rsidP="0009760D">
      <w:pPr>
        <w:jc w:val="both"/>
        <w:rPr>
          <w:sz w:val="24"/>
          <w:szCs w:val="24"/>
        </w:rPr>
      </w:pPr>
    </w:p>
    <w:sectPr w:rsidR="00144453" w:rsidRPr="00810299">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9700E2" w14:textId="77777777" w:rsidR="00CC726D" w:rsidRDefault="00CC726D" w:rsidP="006230BF">
      <w:pPr>
        <w:spacing w:after="0" w:line="240" w:lineRule="auto"/>
      </w:pPr>
      <w:r>
        <w:separator/>
      </w:r>
    </w:p>
  </w:endnote>
  <w:endnote w:type="continuationSeparator" w:id="0">
    <w:p w14:paraId="056C6405" w14:textId="77777777" w:rsidR="00CC726D" w:rsidRDefault="00CC726D" w:rsidP="00623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9382979"/>
      <w:docPartObj>
        <w:docPartGallery w:val="Page Numbers (Bottom of Page)"/>
        <w:docPartUnique/>
      </w:docPartObj>
    </w:sdtPr>
    <w:sdtContent>
      <w:p w14:paraId="36EE30A9" w14:textId="6AB19403" w:rsidR="006230BF" w:rsidRDefault="006230BF">
        <w:pPr>
          <w:pStyle w:val="Footer"/>
          <w:jc w:val="center"/>
        </w:pPr>
        <w:r>
          <w:fldChar w:fldCharType="begin"/>
        </w:r>
        <w:r>
          <w:instrText>PAGE   \* MERGEFORMAT</w:instrText>
        </w:r>
        <w:r>
          <w:fldChar w:fldCharType="separate"/>
        </w:r>
        <w:r>
          <w:t>2</w:t>
        </w:r>
        <w:r>
          <w:fldChar w:fldCharType="end"/>
        </w:r>
      </w:p>
    </w:sdtContent>
  </w:sdt>
  <w:p w14:paraId="1C54F5BE" w14:textId="77777777" w:rsidR="006230BF" w:rsidRDefault="006230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FDE35" w14:textId="77777777" w:rsidR="00CC726D" w:rsidRDefault="00CC726D" w:rsidP="006230BF">
      <w:pPr>
        <w:spacing w:after="0" w:line="240" w:lineRule="auto"/>
      </w:pPr>
      <w:r>
        <w:separator/>
      </w:r>
    </w:p>
  </w:footnote>
  <w:footnote w:type="continuationSeparator" w:id="0">
    <w:p w14:paraId="4E38BEC7" w14:textId="77777777" w:rsidR="00CC726D" w:rsidRDefault="00CC726D" w:rsidP="006230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C88F3A" w14:textId="64096BF6" w:rsidR="006230BF" w:rsidRDefault="006230BF">
    <w:pPr>
      <w:pStyle w:val="Header"/>
    </w:pPr>
    <w:r>
      <w:t>Report</w:t>
    </w:r>
    <w:r>
      <w:ptab w:relativeTo="margin" w:alignment="center" w:leader="none"/>
    </w:r>
    <w:r>
      <w:ptab w:relativeTo="margin" w:alignment="right" w:leader="none"/>
    </w:r>
    <w:r>
      <w:t>Student ID: 2205399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B05811"/>
    <w:multiLevelType w:val="hybridMultilevel"/>
    <w:tmpl w:val="AA088EEE"/>
    <w:lvl w:ilvl="0" w:tplc="01AA48F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3779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056"/>
    <w:rsid w:val="00004D34"/>
    <w:rsid w:val="00004EFD"/>
    <w:rsid w:val="00004FE3"/>
    <w:rsid w:val="00005BCE"/>
    <w:rsid w:val="000110E3"/>
    <w:rsid w:val="000118D6"/>
    <w:rsid w:val="00011D92"/>
    <w:rsid w:val="00012C43"/>
    <w:rsid w:val="00015A1F"/>
    <w:rsid w:val="00015D7C"/>
    <w:rsid w:val="00015FE1"/>
    <w:rsid w:val="00016419"/>
    <w:rsid w:val="00021872"/>
    <w:rsid w:val="00023CE6"/>
    <w:rsid w:val="00025717"/>
    <w:rsid w:val="00030648"/>
    <w:rsid w:val="00030BC4"/>
    <w:rsid w:val="00031438"/>
    <w:rsid w:val="00032973"/>
    <w:rsid w:val="0004000E"/>
    <w:rsid w:val="00041F5A"/>
    <w:rsid w:val="0004221A"/>
    <w:rsid w:val="0004317C"/>
    <w:rsid w:val="00043568"/>
    <w:rsid w:val="00044D9D"/>
    <w:rsid w:val="000501C6"/>
    <w:rsid w:val="00050972"/>
    <w:rsid w:val="0005247C"/>
    <w:rsid w:val="00052EF4"/>
    <w:rsid w:val="00055DE1"/>
    <w:rsid w:val="0005650C"/>
    <w:rsid w:val="00061313"/>
    <w:rsid w:val="00061880"/>
    <w:rsid w:val="000619FC"/>
    <w:rsid w:val="000623A8"/>
    <w:rsid w:val="0006403A"/>
    <w:rsid w:val="00065714"/>
    <w:rsid w:val="000658EE"/>
    <w:rsid w:val="00066E5C"/>
    <w:rsid w:val="00070E60"/>
    <w:rsid w:val="000719D8"/>
    <w:rsid w:val="000722D9"/>
    <w:rsid w:val="000731CF"/>
    <w:rsid w:val="0007329A"/>
    <w:rsid w:val="000838FA"/>
    <w:rsid w:val="00086170"/>
    <w:rsid w:val="00090E11"/>
    <w:rsid w:val="00091B2B"/>
    <w:rsid w:val="0009538A"/>
    <w:rsid w:val="000957E2"/>
    <w:rsid w:val="00095CC2"/>
    <w:rsid w:val="0009760D"/>
    <w:rsid w:val="000A2937"/>
    <w:rsid w:val="000A36DD"/>
    <w:rsid w:val="000B120E"/>
    <w:rsid w:val="000B1407"/>
    <w:rsid w:val="000B31CA"/>
    <w:rsid w:val="000B4C7C"/>
    <w:rsid w:val="000B758C"/>
    <w:rsid w:val="000C0D4F"/>
    <w:rsid w:val="000C1E60"/>
    <w:rsid w:val="000C4B05"/>
    <w:rsid w:val="000C7CD3"/>
    <w:rsid w:val="000D180E"/>
    <w:rsid w:val="000D1FEB"/>
    <w:rsid w:val="000D5099"/>
    <w:rsid w:val="000D525A"/>
    <w:rsid w:val="000D62D2"/>
    <w:rsid w:val="000D6E86"/>
    <w:rsid w:val="000D74D2"/>
    <w:rsid w:val="000E682A"/>
    <w:rsid w:val="000E692A"/>
    <w:rsid w:val="000E7B60"/>
    <w:rsid w:val="000F05B6"/>
    <w:rsid w:val="000F17C2"/>
    <w:rsid w:val="000F42D8"/>
    <w:rsid w:val="000F471C"/>
    <w:rsid w:val="00102953"/>
    <w:rsid w:val="00104100"/>
    <w:rsid w:val="00110B0A"/>
    <w:rsid w:val="001128AD"/>
    <w:rsid w:val="0011323C"/>
    <w:rsid w:val="001145DB"/>
    <w:rsid w:val="00117A6D"/>
    <w:rsid w:val="00122435"/>
    <w:rsid w:val="00131464"/>
    <w:rsid w:val="00133108"/>
    <w:rsid w:val="00134F90"/>
    <w:rsid w:val="00136428"/>
    <w:rsid w:val="00141892"/>
    <w:rsid w:val="001429CE"/>
    <w:rsid w:val="00144453"/>
    <w:rsid w:val="0014564C"/>
    <w:rsid w:val="0014625C"/>
    <w:rsid w:val="00146ED3"/>
    <w:rsid w:val="00147AED"/>
    <w:rsid w:val="001500C2"/>
    <w:rsid w:val="0015144F"/>
    <w:rsid w:val="00153EF4"/>
    <w:rsid w:val="00154031"/>
    <w:rsid w:val="00154194"/>
    <w:rsid w:val="00154B5B"/>
    <w:rsid w:val="001550EF"/>
    <w:rsid w:val="0015516C"/>
    <w:rsid w:val="001558E8"/>
    <w:rsid w:val="00155A06"/>
    <w:rsid w:val="001603D2"/>
    <w:rsid w:val="00161AB6"/>
    <w:rsid w:val="00162838"/>
    <w:rsid w:val="0016480E"/>
    <w:rsid w:val="00164CCB"/>
    <w:rsid w:val="00164CEE"/>
    <w:rsid w:val="00165A07"/>
    <w:rsid w:val="00170934"/>
    <w:rsid w:val="00170E60"/>
    <w:rsid w:val="00172795"/>
    <w:rsid w:val="00175DA9"/>
    <w:rsid w:val="00180FAB"/>
    <w:rsid w:val="001814E8"/>
    <w:rsid w:val="00181D0E"/>
    <w:rsid w:val="00182FCE"/>
    <w:rsid w:val="00184B52"/>
    <w:rsid w:val="001873C9"/>
    <w:rsid w:val="00196F58"/>
    <w:rsid w:val="001A1F41"/>
    <w:rsid w:val="001A40F5"/>
    <w:rsid w:val="001A4A7D"/>
    <w:rsid w:val="001A4E08"/>
    <w:rsid w:val="001A6919"/>
    <w:rsid w:val="001B0AF1"/>
    <w:rsid w:val="001B2E5B"/>
    <w:rsid w:val="001B3DC8"/>
    <w:rsid w:val="001C062C"/>
    <w:rsid w:val="001C1297"/>
    <w:rsid w:val="001C384A"/>
    <w:rsid w:val="001C3E50"/>
    <w:rsid w:val="001C418D"/>
    <w:rsid w:val="001C57C4"/>
    <w:rsid w:val="001D57BB"/>
    <w:rsid w:val="001D62E6"/>
    <w:rsid w:val="001D6B99"/>
    <w:rsid w:val="001E1C49"/>
    <w:rsid w:val="001E2963"/>
    <w:rsid w:val="001F0621"/>
    <w:rsid w:val="001F7641"/>
    <w:rsid w:val="00201224"/>
    <w:rsid w:val="00202A5F"/>
    <w:rsid w:val="002056F7"/>
    <w:rsid w:val="00206356"/>
    <w:rsid w:val="002103F1"/>
    <w:rsid w:val="00210E31"/>
    <w:rsid w:val="00214401"/>
    <w:rsid w:val="00214F0B"/>
    <w:rsid w:val="0021756B"/>
    <w:rsid w:val="0022272A"/>
    <w:rsid w:val="00222AE9"/>
    <w:rsid w:val="00224F0B"/>
    <w:rsid w:val="00226674"/>
    <w:rsid w:val="00226760"/>
    <w:rsid w:val="00226CC1"/>
    <w:rsid w:val="00227A37"/>
    <w:rsid w:val="002332A3"/>
    <w:rsid w:val="00233CFF"/>
    <w:rsid w:val="0023778F"/>
    <w:rsid w:val="00240418"/>
    <w:rsid w:val="00245F54"/>
    <w:rsid w:val="002473C7"/>
    <w:rsid w:val="00247541"/>
    <w:rsid w:val="00247D2E"/>
    <w:rsid w:val="00247F53"/>
    <w:rsid w:val="002513CC"/>
    <w:rsid w:val="002538A2"/>
    <w:rsid w:val="002546C2"/>
    <w:rsid w:val="0025558D"/>
    <w:rsid w:val="00263682"/>
    <w:rsid w:val="002677D7"/>
    <w:rsid w:val="00274B46"/>
    <w:rsid w:val="00275168"/>
    <w:rsid w:val="002751D3"/>
    <w:rsid w:val="002770B4"/>
    <w:rsid w:val="00277489"/>
    <w:rsid w:val="002832F1"/>
    <w:rsid w:val="002833F4"/>
    <w:rsid w:val="0028493D"/>
    <w:rsid w:val="00284B4B"/>
    <w:rsid w:val="00285CA0"/>
    <w:rsid w:val="002867C4"/>
    <w:rsid w:val="0029451D"/>
    <w:rsid w:val="0029574B"/>
    <w:rsid w:val="002A41D9"/>
    <w:rsid w:val="002A6F7C"/>
    <w:rsid w:val="002A7D4D"/>
    <w:rsid w:val="002C0DC9"/>
    <w:rsid w:val="002C151D"/>
    <w:rsid w:val="002C49DA"/>
    <w:rsid w:val="002C6E5B"/>
    <w:rsid w:val="002D3EEC"/>
    <w:rsid w:val="002D5454"/>
    <w:rsid w:val="002E243D"/>
    <w:rsid w:val="002E3B7E"/>
    <w:rsid w:val="002E4107"/>
    <w:rsid w:val="002E48D8"/>
    <w:rsid w:val="002F07DE"/>
    <w:rsid w:val="002F0852"/>
    <w:rsid w:val="002F370D"/>
    <w:rsid w:val="002F5D57"/>
    <w:rsid w:val="002F63D3"/>
    <w:rsid w:val="002F6E4C"/>
    <w:rsid w:val="003009C0"/>
    <w:rsid w:val="0030490E"/>
    <w:rsid w:val="00305A34"/>
    <w:rsid w:val="00307F36"/>
    <w:rsid w:val="00310F3B"/>
    <w:rsid w:val="00312BF2"/>
    <w:rsid w:val="0031377B"/>
    <w:rsid w:val="00316520"/>
    <w:rsid w:val="003208D5"/>
    <w:rsid w:val="00320D00"/>
    <w:rsid w:val="00320FF5"/>
    <w:rsid w:val="0032181C"/>
    <w:rsid w:val="0032519E"/>
    <w:rsid w:val="00325D03"/>
    <w:rsid w:val="0032625B"/>
    <w:rsid w:val="003278FB"/>
    <w:rsid w:val="003318F1"/>
    <w:rsid w:val="003339C8"/>
    <w:rsid w:val="00334278"/>
    <w:rsid w:val="00335041"/>
    <w:rsid w:val="003374CE"/>
    <w:rsid w:val="00337C4D"/>
    <w:rsid w:val="00343436"/>
    <w:rsid w:val="0034667A"/>
    <w:rsid w:val="00352107"/>
    <w:rsid w:val="00352511"/>
    <w:rsid w:val="003533AC"/>
    <w:rsid w:val="00354215"/>
    <w:rsid w:val="003567F9"/>
    <w:rsid w:val="00356BC3"/>
    <w:rsid w:val="00357F3D"/>
    <w:rsid w:val="0036533F"/>
    <w:rsid w:val="0036536F"/>
    <w:rsid w:val="00365B56"/>
    <w:rsid w:val="0036650B"/>
    <w:rsid w:val="00367324"/>
    <w:rsid w:val="00367CEB"/>
    <w:rsid w:val="003708FE"/>
    <w:rsid w:val="00371E58"/>
    <w:rsid w:val="00377C39"/>
    <w:rsid w:val="00380CFE"/>
    <w:rsid w:val="00384475"/>
    <w:rsid w:val="00384D88"/>
    <w:rsid w:val="003911AD"/>
    <w:rsid w:val="003912A2"/>
    <w:rsid w:val="00391735"/>
    <w:rsid w:val="00391B82"/>
    <w:rsid w:val="003924CA"/>
    <w:rsid w:val="003931D9"/>
    <w:rsid w:val="003964D8"/>
    <w:rsid w:val="00396654"/>
    <w:rsid w:val="00396D07"/>
    <w:rsid w:val="003A0AA3"/>
    <w:rsid w:val="003A238E"/>
    <w:rsid w:val="003A5761"/>
    <w:rsid w:val="003B1922"/>
    <w:rsid w:val="003B21AF"/>
    <w:rsid w:val="003B3248"/>
    <w:rsid w:val="003B37AE"/>
    <w:rsid w:val="003B45EB"/>
    <w:rsid w:val="003B5A1F"/>
    <w:rsid w:val="003B6E00"/>
    <w:rsid w:val="003C28A0"/>
    <w:rsid w:val="003C4979"/>
    <w:rsid w:val="003D0E82"/>
    <w:rsid w:val="003D281C"/>
    <w:rsid w:val="003D3410"/>
    <w:rsid w:val="003D3FA8"/>
    <w:rsid w:val="003D5284"/>
    <w:rsid w:val="003D6D86"/>
    <w:rsid w:val="003E1562"/>
    <w:rsid w:val="003E3339"/>
    <w:rsid w:val="003E3D0C"/>
    <w:rsid w:val="003E479B"/>
    <w:rsid w:val="003E4916"/>
    <w:rsid w:val="003E531C"/>
    <w:rsid w:val="003E6367"/>
    <w:rsid w:val="003E745D"/>
    <w:rsid w:val="003E74E8"/>
    <w:rsid w:val="003E76EE"/>
    <w:rsid w:val="003F1698"/>
    <w:rsid w:val="003F1E4A"/>
    <w:rsid w:val="003F24E3"/>
    <w:rsid w:val="003F52F1"/>
    <w:rsid w:val="003F5337"/>
    <w:rsid w:val="003F5D11"/>
    <w:rsid w:val="003F6F46"/>
    <w:rsid w:val="003F7F14"/>
    <w:rsid w:val="00400B8F"/>
    <w:rsid w:val="00401EF5"/>
    <w:rsid w:val="00402089"/>
    <w:rsid w:val="00402A59"/>
    <w:rsid w:val="00410030"/>
    <w:rsid w:val="00410385"/>
    <w:rsid w:val="004133C7"/>
    <w:rsid w:val="00413B71"/>
    <w:rsid w:val="00413D77"/>
    <w:rsid w:val="00414584"/>
    <w:rsid w:val="00416162"/>
    <w:rsid w:val="00416E93"/>
    <w:rsid w:val="00417794"/>
    <w:rsid w:val="004179F1"/>
    <w:rsid w:val="00426F4C"/>
    <w:rsid w:val="00426FDD"/>
    <w:rsid w:val="004270C1"/>
    <w:rsid w:val="00427EA4"/>
    <w:rsid w:val="00431961"/>
    <w:rsid w:val="00433999"/>
    <w:rsid w:val="00433F0E"/>
    <w:rsid w:val="00434D57"/>
    <w:rsid w:val="0043564C"/>
    <w:rsid w:val="00436EC8"/>
    <w:rsid w:val="00437DD3"/>
    <w:rsid w:val="00446D47"/>
    <w:rsid w:val="00447565"/>
    <w:rsid w:val="00450E33"/>
    <w:rsid w:val="004546A3"/>
    <w:rsid w:val="00461453"/>
    <w:rsid w:val="00461B5E"/>
    <w:rsid w:val="004655A4"/>
    <w:rsid w:val="00465949"/>
    <w:rsid w:val="00472154"/>
    <w:rsid w:val="00472576"/>
    <w:rsid w:val="004739A5"/>
    <w:rsid w:val="0047439F"/>
    <w:rsid w:val="004767D7"/>
    <w:rsid w:val="00477099"/>
    <w:rsid w:val="00477C07"/>
    <w:rsid w:val="0048057F"/>
    <w:rsid w:val="004821AD"/>
    <w:rsid w:val="00482ACF"/>
    <w:rsid w:val="0048306F"/>
    <w:rsid w:val="004834E3"/>
    <w:rsid w:val="0048369F"/>
    <w:rsid w:val="00485F59"/>
    <w:rsid w:val="0048616C"/>
    <w:rsid w:val="00486637"/>
    <w:rsid w:val="00492F9D"/>
    <w:rsid w:val="00493A94"/>
    <w:rsid w:val="004A06BB"/>
    <w:rsid w:val="004A0B75"/>
    <w:rsid w:val="004A0BBC"/>
    <w:rsid w:val="004A3130"/>
    <w:rsid w:val="004A6F61"/>
    <w:rsid w:val="004B1202"/>
    <w:rsid w:val="004B1DC0"/>
    <w:rsid w:val="004B2951"/>
    <w:rsid w:val="004B5182"/>
    <w:rsid w:val="004B5487"/>
    <w:rsid w:val="004B5E4B"/>
    <w:rsid w:val="004B6C31"/>
    <w:rsid w:val="004B6CC4"/>
    <w:rsid w:val="004C06D3"/>
    <w:rsid w:val="004C6201"/>
    <w:rsid w:val="004C6A4E"/>
    <w:rsid w:val="004C77CC"/>
    <w:rsid w:val="004D04E1"/>
    <w:rsid w:val="004D15E7"/>
    <w:rsid w:val="004D1C96"/>
    <w:rsid w:val="004D27A2"/>
    <w:rsid w:val="004D2870"/>
    <w:rsid w:val="004E29A1"/>
    <w:rsid w:val="004E2B07"/>
    <w:rsid w:val="004E2F8C"/>
    <w:rsid w:val="004E33C3"/>
    <w:rsid w:val="004E3C1F"/>
    <w:rsid w:val="004E4C4D"/>
    <w:rsid w:val="004E7301"/>
    <w:rsid w:val="004F5CA4"/>
    <w:rsid w:val="00502E82"/>
    <w:rsid w:val="00504E08"/>
    <w:rsid w:val="00505506"/>
    <w:rsid w:val="0050789A"/>
    <w:rsid w:val="005148B8"/>
    <w:rsid w:val="005163FC"/>
    <w:rsid w:val="0051780A"/>
    <w:rsid w:val="00517D39"/>
    <w:rsid w:val="00520851"/>
    <w:rsid w:val="00522503"/>
    <w:rsid w:val="00524866"/>
    <w:rsid w:val="00526788"/>
    <w:rsid w:val="00527C1D"/>
    <w:rsid w:val="00527F8E"/>
    <w:rsid w:val="005300DD"/>
    <w:rsid w:val="0053361C"/>
    <w:rsid w:val="00534E52"/>
    <w:rsid w:val="00535FD4"/>
    <w:rsid w:val="00537E6E"/>
    <w:rsid w:val="00540337"/>
    <w:rsid w:val="00541467"/>
    <w:rsid w:val="005418FA"/>
    <w:rsid w:val="00544527"/>
    <w:rsid w:val="00546D53"/>
    <w:rsid w:val="00546D5C"/>
    <w:rsid w:val="00551F19"/>
    <w:rsid w:val="005527D5"/>
    <w:rsid w:val="00553CDC"/>
    <w:rsid w:val="00554524"/>
    <w:rsid w:val="00555FA0"/>
    <w:rsid w:val="00560ACF"/>
    <w:rsid w:val="00565D27"/>
    <w:rsid w:val="00567C3E"/>
    <w:rsid w:val="00570523"/>
    <w:rsid w:val="00573BE5"/>
    <w:rsid w:val="0057525A"/>
    <w:rsid w:val="005756B2"/>
    <w:rsid w:val="00575D3B"/>
    <w:rsid w:val="00576843"/>
    <w:rsid w:val="00577998"/>
    <w:rsid w:val="00581D7C"/>
    <w:rsid w:val="005821B9"/>
    <w:rsid w:val="00583FAF"/>
    <w:rsid w:val="005845DD"/>
    <w:rsid w:val="005846A9"/>
    <w:rsid w:val="00585A30"/>
    <w:rsid w:val="0059338F"/>
    <w:rsid w:val="005937C5"/>
    <w:rsid w:val="00594B7D"/>
    <w:rsid w:val="00595E17"/>
    <w:rsid w:val="005977CB"/>
    <w:rsid w:val="005A05E0"/>
    <w:rsid w:val="005A0B2B"/>
    <w:rsid w:val="005A366C"/>
    <w:rsid w:val="005A3C63"/>
    <w:rsid w:val="005A6757"/>
    <w:rsid w:val="005A7E1E"/>
    <w:rsid w:val="005B2E0F"/>
    <w:rsid w:val="005B54A6"/>
    <w:rsid w:val="005C4C5C"/>
    <w:rsid w:val="005D0550"/>
    <w:rsid w:val="005D4AAE"/>
    <w:rsid w:val="005D7156"/>
    <w:rsid w:val="005D7E32"/>
    <w:rsid w:val="005E2AFE"/>
    <w:rsid w:val="005E4C53"/>
    <w:rsid w:val="005E53CE"/>
    <w:rsid w:val="005E6E45"/>
    <w:rsid w:val="005E7129"/>
    <w:rsid w:val="005E7BF6"/>
    <w:rsid w:val="005F04F5"/>
    <w:rsid w:val="005F1012"/>
    <w:rsid w:val="005F2AC8"/>
    <w:rsid w:val="005F3558"/>
    <w:rsid w:val="005F4CAD"/>
    <w:rsid w:val="005F600B"/>
    <w:rsid w:val="006001BC"/>
    <w:rsid w:val="006050A7"/>
    <w:rsid w:val="006102B2"/>
    <w:rsid w:val="0061040C"/>
    <w:rsid w:val="00611F70"/>
    <w:rsid w:val="00612C6D"/>
    <w:rsid w:val="006133BC"/>
    <w:rsid w:val="00613D4B"/>
    <w:rsid w:val="00614AA1"/>
    <w:rsid w:val="00615CEE"/>
    <w:rsid w:val="00620832"/>
    <w:rsid w:val="00621EAD"/>
    <w:rsid w:val="006230BF"/>
    <w:rsid w:val="00624721"/>
    <w:rsid w:val="0062612A"/>
    <w:rsid w:val="00626188"/>
    <w:rsid w:val="006277EA"/>
    <w:rsid w:val="00630408"/>
    <w:rsid w:val="00632F32"/>
    <w:rsid w:val="00641ECC"/>
    <w:rsid w:val="00642704"/>
    <w:rsid w:val="00642BAB"/>
    <w:rsid w:val="006446CB"/>
    <w:rsid w:val="006459BB"/>
    <w:rsid w:val="00651B2C"/>
    <w:rsid w:val="00651DDC"/>
    <w:rsid w:val="0065520A"/>
    <w:rsid w:val="00657E6B"/>
    <w:rsid w:val="0066408E"/>
    <w:rsid w:val="006656BA"/>
    <w:rsid w:val="00683076"/>
    <w:rsid w:val="0068461F"/>
    <w:rsid w:val="00684B67"/>
    <w:rsid w:val="00686334"/>
    <w:rsid w:val="00686C7B"/>
    <w:rsid w:val="00691E09"/>
    <w:rsid w:val="00693939"/>
    <w:rsid w:val="00693D09"/>
    <w:rsid w:val="00694B28"/>
    <w:rsid w:val="00695131"/>
    <w:rsid w:val="00696C37"/>
    <w:rsid w:val="00696DF2"/>
    <w:rsid w:val="006A0150"/>
    <w:rsid w:val="006A2F10"/>
    <w:rsid w:val="006A4519"/>
    <w:rsid w:val="006A6A24"/>
    <w:rsid w:val="006A6B20"/>
    <w:rsid w:val="006A76BC"/>
    <w:rsid w:val="006B2F76"/>
    <w:rsid w:val="006B7A3D"/>
    <w:rsid w:val="006C03B9"/>
    <w:rsid w:val="006C0EF1"/>
    <w:rsid w:val="006C3C89"/>
    <w:rsid w:val="006C70E2"/>
    <w:rsid w:val="006C7900"/>
    <w:rsid w:val="006D2A84"/>
    <w:rsid w:val="006D78A3"/>
    <w:rsid w:val="006E01D8"/>
    <w:rsid w:val="006E20F1"/>
    <w:rsid w:val="006E3ADD"/>
    <w:rsid w:val="006F11E7"/>
    <w:rsid w:val="007006D9"/>
    <w:rsid w:val="0070075A"/>
    <w:rsid w:val="00701674"/>
    <w:rsid w:val="0070306B"/>
    <w:rsid w:val="00703EF2"/>
    <w:rsid w:val="00704C1C"/>
    <w:rsid w:val="00705D48"/>
    <w:rsid w:val="00711E0E"/>
    <w:rsid w:val="00712EDD"/>
    <w:rsid w:val="00713656"/>
    <w:rsid w:val="00716758"/>
    <w:rsid w:val="00722F35"/>
    <w:rsid w:val="007234F8"/>
    <w:rsid w:val="00723EB4"/>
    <w:rsid w:val="00724272"/>
    <w:rsid w:val="00724DF4"/>
    <w:rsid w:val="00725A4E"/>
    <w:rsid w:val="00727548"/>
    <w:rsid w:val="00727F8B"/>
    <w:rsid w:val="0073387D"/>
    <w:rsid w:val="007342FF"/>
    <w:rsid w:val="00734800"/>
    <w:rsid w:val="007369A9"/>
    <w:rsid w:val="0074517C"/>
    <w:rsid w:val="0074693C"/>
    <w:rsid w:val="007511DE"/>
    <w:rsid w:val="0075413D"/>
    <w:rsid w:val="00754A44"/>
    <w:rsid w:val="007552A3"/>
    <w:rsid w:val="00755C8F"/>
    <w:rsid w:val="00756E79"/>
    <w:rsid w:val="00757B26"/>
    <w:rsid w:val="00763502"/>
    <w:rsid w:val="007637B2"/>
    <w:rsid w:val="00763A75"/>
    <w:rsid w:val="0076459F"/>
    <w:rsid w:val="007654C2"/>
    <w:rsid w:val="007666C2"/>
    <w:rsid w:val="0076702E"/>
    <w:rsid w:val="0077138C"/>
    <w:rsid w:val="0077486B"/>
    <w:rsid w:val="00777FB0"/>
    <w:rsid w:val="007814CF"/>
    <w:rsid w:val="007829BD"/>
    <w:rsid w:val="00783863"/>
    <w:rsid w:val="0078408B"/>
    <w:rsid w:val="00786755"/>
    <w:rsid w:val="0078790C"/>
    <w:rsid w:val="007902D8"/>
    <w:rsid w:val="00794F1B"/>
    <w:rsid w:val="007976F5"/>
    <w:rsid w:val="007A135B"/>
    <w:rsid w:val="007B1D9A"/>
    <w:rsid w:val="007B23C3"/>
    <w:rsid w:val="007B28A6"/>
    <w:rsid w:val="007B391E"/>
    <w:rsid w:val="007B5964"/>
    <w:rsid w:val="007B621B"/>
    <w:rsid w:val="007B672B"/>
    <w:rsid w:val="007B7F78"/>
    <w:rsid w:val="007C27D0"/>
    <w:rsid w:val="007C2AF2"/>
    <w:rsid w:val="007C3E20"/>
    <w:rsid w:val="007C70BA"/>
    <w:rsid w:val="007C7F1D"/>
    <w:rsid w:val="007D15D1"/>
    <w:rsid w:val="007D2407"/>
    <w:rsid w:val="007D27B1"/>
    <w:rsid w:val="007D3699"/>
    <w:rsid w:val="007D5260"/>
    <w:rsid w:val="007D5376"/>
    <w:rsid w:val="007D62FD"/>
    <w:rsid w:val="007D6965"/>
    <w:rsid w:val="007E2A00"/>
    <w:rsid w:val="007E4AE1"/>
    <w:rsid w:val="007E50DE"/>
    <w:rsid w:val="007E52F0"/>
    <w:rsid w:val="007E70AD"/>
    <w:rsid w:val="007E7E1A"/>
    <w:rsid w:val="007F2599"/>
    <w:rsid w:val="00800CF1"/>
    <w:rsid w:val="008012C9"/>
    <w:rsid w:val="00810299"/>
    <w:rsid w:val="00811F5C"/>
    <w:rsid w:val="00814C70"/>
    <w:rsid w:val="00817634"/>
    <w:rsid w:val="00821D38"/>
    <w:rsid w:val="00822C0A"/>
    <w:rsid w:val="00823516"/>
    <w:rsid w:val="00833D7D"/>
    <w:rsid w:val="00840041"/>
    <w:rsid w:val="00841565"/>
    <w:rsid w:val="0084160A"/>
    <w:rsid w:val="0084604C"/>
    <w:rsid w:val="008465D1"/>
    <w:rsid w:val="00846679"/>
    <w:rsid w:val="0085176A"/>
    <w:rsid w:val="00852139"/>
    <w:rsid w:val="00854452"/>
    <w:rsid w:val="008572A8"/>
    <w:rsid w:val="00857350"/>
    <w:rsid w:val="00861C99"/>
    <w:rsid w:val="00863651"/>
    <w:rsid w:val="008642AA"/>
    <w:rsid w:val="00865608"/>
    <w:rsid w:val="00870007"/>
    <w:rsid w:val="00875FAA"/>
    <w:rsid w:val="00881A28"/>
    <w:rsid w:val="0088221C"/>
    <w:rsid w:val="0088409D"/>
    <w:rsid w:val="008859BC"/>
    <w:rsid w:val="0089566F"/>
    <w:rsid w:val="008966EB"/>
    <w:rsid w:val="00896A04"/>
    <w:rsid w:val="008A0BDD"/>
    <w:rsid w:val="008A2D5E"/>
    <w:rsid w:val="008A33C0"/>
    <w:rsid w:val="008A3FB8"/>
    <w:rsid w:val="008A5B2C"/>
    <w:rsid w:val="008A6C8A"/>
    <w:rsid w:val="008A721D"/>
    <w:rsid w:val="008A7A16"/>
    <w:rsid w:val="008B3242"/>
    <w:rsid w:val="008B3433"/>
    <w:rsid w:val="008B41C6"/>
    <w:rsid w:val="008B4BCF"/>
    <w:rsid w:val="008B57DF"/>
    <w:rsid w:val="008C0A57"/>
    <w:rsid w:val="008C1D9C"/>
    <w:rsid w:val="008C234C"/>
    <w:rsid w:val="008C265A"/>
    <w:rsid w:val="008C2831"/>
    <w:rsid w:val="008C7825"/>
    <w:rsid w:val="008D3118"/>
    <w:rsid w:val="008D51D3"/>
    <w:rsid w:val="008D6031"/>
    <w:rsid w:val="008D6CB1"/>
    <w:rsid w:val="008E0E91"/>
    <w:rsid w:val="008E18C6"/>
    <w:rsid w:val="008E360E"/>
    <w:rsid w:val="008F4936"/>
    <w:rsid w:val="008F7FC5"/>
    <w:rsid w:val="00900105"/>
    <w:rsid w:val="00901CB5"/>
    <w:rsid w:val="00902235"/>
    <w:rsid w:val="009037E7"/>
    <w:rsid w:val="009057B5"/>
    <w:rsid w:val="0090649E"/>
    <w:rsid w:val="00906553"/>
    <w:rsid w:val="0090660C"/>
    <w:rsid w:val="00907D6A"/>
    <w:rsid w:val="0091226F"/>
    <w:rsid w:val="00915AE9"/>
    <w:rsid w:val="00916EC1"/>
    <w:rsid w:val="009214FF"/>
    <w:rsid w:val="00923D78"/>
    <w:rsid w:val="009250BB"/>
    <w:rsid w:val="00927302"/>
    <w:rsid w:val="00935A7B"/>
    <w:rsid w:val="009367A8"/>
    <w:rsid w:val="00937AE6"/>
    <w:rsid w:val="0094067A"/>
    <w:rsid w:val="00940B28"/>
    <w:rsid w:val="00940B39"/>
    <w:rsid w:val="00941429"/>
    <w:rsid w:val="0094209F"/>
    <w:rsid w:val="00943CD5"/>
    <w:rsid w:val="009445E2"/>
    <w:rsid w:val="009515D3"/>
    <w:rsid w:val="00952328"/>
    <w:rsid w:val="00952E8B"/>
    <w:rsid w:val="00954E74"/>
    <w:rsid w:val="00955C7D"/>
    <w:rsid w:val="009569CA"/>
    <w:rsid w:val="00962479"/>
    <w:rsid w:val="009625BC"/>
    <w:rsid w:val="009678CE"/>
    <w:rsid w:val="00970A52"/>
    <w:rsid w:val="00973513"/>
    <w:rsid w:val="009744F2"/>
    <w:rsid w:val="00976695"/>
    <w:rsid w:val="00981DA1"/>
    <w:rsid w:val="00982AED"/>
    <w:rsid w:val="00983BE7"/>
    <w:rsid w:val="0098666C"/>
    <w:rsid w:val="0099062B"/>
    <w:rsid w:val="00990C25"/>
    <w:rsid w:val="00993399"/>
    <w:rsid w:val="009947C0"/>
    <w:rsid w:val="009963FF"/>
    <w:rsid w:val="00996FF8"/>
    <w:rsid w:val="009974FA"/>
    <w:rsid w:val="00997F63"/>
    <w:rsid w:val="009A0638"/>
    <w:rsid w:val="009A0732"/>
    <w:rsid w:val="009A2113"/>
    <w:rsid w:val="009A257D"/>
    <w:rsid w:val="009A3C6C"/>
    <w:rsid w:val="009A4388"/>
    <w:rsid w:val="009A4A37"/>
    <w:rsid w:val="009A6884"/>
    <w:rsid w:val="009A7BC8"/>
    <w:rsid w:val="009B04D6"/>
    <w:rsid w:val="009B377E"/>
    <w:rsid w:val="009B52D7"/>
    <w:rsid w:val="009B53D2"/>
    <w:rsid w:val="009B7E55"/>
    <w:rsid w:val="009C30C5"/>
    <w:rsid w:val="009C324D"/>
    <w:rsid w:val="009C3F6C"/>
    <w:rsid w:val="009C4A56"/>
    <w:rsid w:val="009C4C43"/>
    <w:rsid w:val="009C71FE"/>
    <w:rsid w:val="009D2A45"/>
    <w:rsid w:val="009D5A79"/>
    <w:rsid w:val="009D6661"/>
    <w:rsid w:val="009E0FD8"/>
    <w:rsid w:val="009E4A2F"/>
    <w:rsid w:val="009F088D"/>
    <w:rsid w:val="009F1891"/>
    <w:rsid w:val="009F1BE1"/>
    <w:rsid w:val="009F2B97"/>
    <w:rsid w:val="009F2D66"/>
    <w:rsid w:val="009F3601"/>
    <w:rsid w:val="009F41D1"/>
    <w:rsid w:val="009F57CC"/>
    <w:rsid w:val="00A008F5"/>
    <w:rsid w:val="00A0165D"/>
    <w:rsid w:val="00A0196E"/>
    <w:rsid w:val="00A01E79"/>
    <w:rsid w:val="00A01FC0"/>
    <w:rsid w:val="00A03364"/>
    <w:rsid w:val="00A04EFD"/>
    <w:rsid w:val="00A06197"/>
    <w:rsid w:val="00A066C3"/>
    <w:rsid w:val="00A071D8"/>
    <w:rsid w:val="00A10FDC"/>
    <w:rsid w:val="00A12F71"/>
    <w:rsid w:val="00A16366"/>
    <w:rsid w:val="00A26E33"/>
    <w:rsid w:val="00A2748B"/>
    <w:rsid w:val="00A27FBB"/>
    <w:rsid w:val="00A30CFE"/>
    <w:rsid w:val="00A31096"/>
    <w:rsid w:val="00A31405"/>
    <w:rsid w:val="00A36EE0"/>
    <w:rsid w:val="00A375C6"/>
    <w:rsid w:val="00A40F37"/>
    <w:rsid w:val="00A41506"/>
    <w:rsid w:val="00A416E4"/>
    <w:rsid w:val="00A41ABF"/>
    <w:rsid w:val="00A42B3E"/>
    <w:rsid w:val="00A51E97"/>
    <w:rsid w:val="00A529E0"/>
    <w:rsid w:val="00A53469"/>
    <w:rsid w:val="00A53CC1"/>
    <w:rsid w:val="00A540FD"/>
    <w:rsid w:val="00A558BE"/>
    <w:rsid w:val="00A55C34"/>
    <w:rsid w:val="00A57BBF"/>
    <w:rsid w:val="00A61550"/>
    <w:rsid w:val="00A621EC"/>
    <w:rsid w:val="00A62BEE"/>
    <w:rsid w:val="00A63BE7"/>
    <w:rsid w:val="00A64D9C"/>
    <w:rsid w:val="00A66C5E"/>
    <w:rsid w:val="00A71821"/>
    <w:rsid w:val="00A71DFB"/>
    <w:rsid w:val="00A721F5"/>
    <w:rsid w:val="00A74B7A"/>
    <w:rsid w:val="00A765CF"/>
    <w:rsid w:val="00A87372"/>
    <w:rsid w:val="00A8753D"/>
    <w:rsid w:val="00A91634"/>
    <w:rsid w:val="00A93CC5"/>
    <w:rsid w:val="00A9459D"/>
    <w:rsid w:val="00A96855"/>
    <w:rsid w:val="00AA22EE"/>
    <w:rsid w:val="00AA2FDD"/>
    <w:rsid w:val="00AA3D86"/>
    <w:rsid w:val="00AA40C0"/>
    <w:rsid w:val="00AA496D"/>
    <w:rsid w:val="00AA5006"/>
    <w:rsid w:val="00AA6AD1"/>
    <w:rsid w:val="00AB09D4"/>
    <w:rsid w:val="00AB23C8"/>
    <w:rsid w:val="00AB2F64"/>
    <w:rsid w:val="00AB4009"/>
    <w:rsid w:val="00AB70FC"/>
    <w:rsid w:val="00AB73EF"/>
    <w:rsid w:val="00AC2FD2"/>
    <w:rsid w:val="00AC4143"/>
    <w:rsid w:val="00AC4AF1"/>
    <w:rsid w:val="00AC5295"/>
    <w:rsid w:val="00AD2DEE"/>
    <w:rsid w:val="00AD3DAC"/>
    <w:rsid w:val="00AD3DEA"/>
    <w:rsid w:val="00AD4FBB"/>
    <w:rsid w:val="00AE04CA"/>
    <w:rsid w:val="00AE3D5D"/>
    <w:rsid w:val="00AE5589"/>
    <w:rsid w:val="00AE6534"/>
    <w:rsid w:val="00AE6915"/>
    <w:rsid w:val="00AF2CDF"/>
    <w:rsid w:val="00AF7006"/>
    <w:rsid w:val="00B00146"/>
    <w:rsid w:val="00B03534"/>
    <w:rsid w:val="00B05391"/>
    <w:rsid w:val="00B069E9"/>
    <w:rsid w:val="00B12D0B"/>
    <w:rsid w:val="00B15256"/>
    <w:rsid w:val="00B16CE1"/>
    <w:rsid w:val="00B22400"/>
    <w:rsid w:val="00B24943"/>
    <w:rsid w:val="00B25FCC"/>
    <w:rsid w:val="00B261A6"/>
    <w:rsid w:val="00B263CE"/>
    <w:rsid w:val="00B26BA8"/>
    <w:rsid w:val="00B30525"/>
    <w:rsid w:val="00B30C42"/>
    <w:rsid w:val="00B34EB7"/>
    <w:rsid w:val="00B402C9"/>
    <w:rsid w:val="00B41E17"/>
    <w:rsid w:val="00B431E4"/>
    <w:rsid w:val="00B44AE7"/>
    <w:rsid w:val="00B47AC1"/>
    <w:rsid w:val="00B50759"/>
    <w:rsid w:val="00B54019"/>
    <w:rsid w:val="00B54271"/>
    <w:rsid w:val="00B54D67"/>
    <w:rsid w:val="00B62036"/>
    <w:rsid w:val="00B72737"/>
    <w:rsid w:val="00B77623"/>
    <w:rsid w:val="00B81641"/>
    <w:rsid w:val="00B8273A"/>
    <w:rsid w:val="00B82BE6"/>
    <w:rsid w:val="00B8465E"/>
    <w:rsid w:val="00B87BAB"/>
    <w:rsid w:val="00B92458"/>
    <w:rsid w:val="00B969F5"/>
    <w:rsid w:val="00BA4F7E"/>
    <w:rsid w:val="00BA7AC4"/>
    <w:rsid w:val="00BB0E48"/>
    <w:rsid w:val="00BB559E"/>
    <w:rsid w:val="00BB56F6"/>
    <w:rsid w:val="00BB614B"/>
    <w:rsid w:val="00BC00E3"/>
    <w:rsid w:val="00BC29E4"/>
    <w:rsid w:val="00BC334B"/>
    <w:rsid w:val="00BC610C"/>
    <w:rsid w:val="00BD3259"/>
    <w:rsid w:val="00BD5147"/>
    <w:rsid w:val="00BD67D9"/>
    <w:rsid w:val="00BE26CD"/>
    <w:rsid w:val="00BE6A4B"/>
    <w:rsid w:val="00BF05B3"/>
    <w:rsid w:val="00BF4B2E"/>
    <w:rsid w:val="00BF762A"/>
    <w:rsid w:val="00C008CA"/>
    <w:rsid w:val="00C0173F"/>
    <w:rsid w:val="00C01CE1"/>
    <w:rsid w:val="00C03C78"/>
    <w:rsid w:val="00C160BA"/>
    <w:rsid w:val="00C177E0"/>
    <w:rsid w:val="00C21E13"/>
    <w:rsid w:val="00C22CD9"/>
    <w:rsid w:val="00C30F9D"/>
    <w:rsid w:val="00C342AE"/>
    <w:rsid w:val="00C342FF"/>
    <w:rsid w:val="00C3614A"/>
    <w:rsid w:val="00C3616B"/>
    <w:rsid w:val="00C504DB"/>
    <w:rsid w:val="00C51390"/>
    <w:rsid w:val="00C52534"/>
    <w:rsid w:val="00C52719"/>
    <w:rsid w:val="00C5512F"/>
    <w:rsid w:val="00C57AB1"/>
    <w:rsid w:val="00C623B6"/>
    <w:rsid w:val="00C64F64"/>
    <w:rsid w:val="00C66E91"/>
    <w:rsid w:val="00C70AEE"/>
    <w:rsid w:val="00C73476"/>
    <w:rsid w:val="00C7406D"/>
    <w:rsid w:val="00C74472"/>
    <w:rsid w:val="00C75B62"/>
    <w:rsid w:val="00C80E40"/>
    <w:rsid w:val="00C8412C"/>
    <w:rsid w:val="00C85F93"/>
    <w:rsid w:val="00C86B65"/>
    <w:rsid w:val="00C87CC0"/>
    <w:rsid w:val="00C931CC"/>
    <w:rsid w:val="00C93781"/>
    <w:rsid w:val="00CA0A4E"/>
    <w:rsid w:val="00CA2D82"/>
    <w:rsid w:val="00CA2DEA"/>
    <w:rsid w:val="00CA6658"/>
    <w:rsid w:val="00CA6677"/>
    <w:rsid w:val="00CB2A1A"/>
    <w:rsid w:val="00CB3809"/>
    <w:rsid w:val="00CB3BB9"/>
    <w:rsid w:val="00CB53A0"/>
    <w:rsid w:val="00CB6D8D"/>
    <w:rsid w:val="00CC2960"/>
    <w:rsid w:val="00CC377C"/>
    <w:rsid w:val="00CC726D"/>
    <w:rsid w:val="00CE4711"/>
    <w:rsid w:val="00CE5ED5"/>
    <w:rsid w:val="00CE71D6"/>
    <w:rsid w:val="00CF0820"/>
    <w:rsid w:val="00CF09AD"/>
    <w:rsid w:val="00CF387D"/>
    <w:rsid w:val="00CF4607"/>
    <w:rsid w:val="00CF5112"/>
    <w:rsid w:val="00CF7CE2"/>
    <w:rsid w:val="00D00587"/>
    <w:rsid w:val="00D0236C"/>
    <w:rsid w:val="00D045B5"/>
    <w:rsid w:val="00D0577A"/>
    <w:rsid w:val="00D10242"/>
    <w:rsid w:val="00D15BBF"/>
    <w:rsid w:val="00D17205"/>
    <w:rsid w:val="00D17674"/>
    <w:rsid w:val="00D202F1"/>
    <w:rsid w:val="00D228E9"/>
    <w:rsid w:val="00D2531C"/>
    <w:rsid w:val="00D25C68"/>
    <w:rsid w:val="00D26611"/>
    <w:rsid w:val="00D308F7"/>
    <w:rsid w:val="00D309B1"/>
    <w:rsid w:val="00D33161"/>
    <w:rsid w:val="00D33FA6"/>
    <w:rsid w:val="00D3476E"/>
    <w:rsid w:val="00D36F93"/>
    <w:rsid w:val="00D415F9"/>
    <w:rsid w:val="00D424E6"/>
    <w:rsid w:val="00D43232"/>
    <w:rsid w:val="00D43E5D"/>
    <w:rsid w:val="00D441CC"/>
    <w:rsid w:val="00D45D2A"/>
    <w:rsid w:val="00D5453C"/>
    <w:rsid w:val="00D55EF3"/>
    <w:rsid w:val="00D578D4"/>
    <w:rsid w:val="00D57B01"/>
    <w:rsid w:val="00D62F44"/>
    <w:rsid w:val="00D63671"/>
    <w:rsid w:val="00D6386D"/>
    <w:rsid w:val="00D63D85"/>
    <w:rsid w:val="00D656F3"/>
    <w:rsid w:val="00D65D19"/>
    <w:rsid w:val="00D661E3"/>
    <w:rsid w:val="00D666E4"/>
    <w:rsid w:val="00D72F69"/>
    <w:rsid w:val="00D80E2F"/>
    <w:rsid w:val="00D8421B"/>
    <w:rsid w:val="00D84FA5"/>
    <w:rsid w:val="00D85937"/>
    <w:rsid w:val="00D86E78"/>
    <w:rsid w:val="00D875DF"/>
    <w:rsid w:val="00D87E6A"/>
    <w:rsid w:val="00D9075B"/>
    <w:rsid w:val="00D90FD7"/>
    <w:rsid w:val="00D92AF4"/>
    <w:rsid w:val="00D92C81"/>
    <w:rsid w:val="00D940DD"/>
    <w:rsid w:val="00D94292"/>
    <w:rsid w:val="00D9487C"/>
    <w:rsid w:val="00DA1869"/>
    <w:rsid w:val="00DA1B8A"/>
    <w:rsid w:val="00DA2062"/>
    <w:rsid w:val="00DA3817"/>
    <w:rsid w:val="00DA40DD"/>
    <w:rsid w:val="00DA4196"/>
    <w:rsid w:val="00DA757A"/>
    <w:rsid w:val="00DB0FC4"/>
    <w:rsid w:val="00DB1543"/>
    <w:rsid w:val="00DB2A15"/>
    <w:rsid w:val="00DB307A"/>
    <w:rsid w:val="00DB3F75"/>
    <w:rsid w:val="00DB44F0"/>
    <w:rsid w:val="00DB532D"/>
    <w:rsid w:val="00DB6F59"/>
    <w:rsid w:val="00DC026F"/>
    <w:rsid w:val="00DC3DF3"/>
    <w:rsid w:val="00DC41CB"/>
    <w:rsid w:val="00DD3BDB"/>
    <w:rsid w:val="00DD4684"/>
    <w:rsid w:val="00DD4A35"/>
    <w:rsid w:val="00DD76CA"/>
    <w:rsid w:val="00DD7E9E"/>
    <w:rsid w:val="00DE1B73"/>
    <w:rsid w:val="00DE390D"/>
    <w:rsid w:val="00DE423A"/>
    <w:rsid w:val="00DE73BF"/>
    <w:rsid w:val="00DF3027"/>
    <w:rsid w:val="00DF3DAD"/>
    <w:rsid w:val="00DF4510"/>
    <w:rsid w:val="00DF586B"/>
    <w:rsid w:val="00DF7873"/>
    <w:rsid w:val="00E0134A"/>
    <w:rsid w:val="00E014B8"/>
    <w:rsid w:val="00E016E8"/>
    <w:rsid w:val="00E01D96"/>
    <w:rsid w:val="00E049A3"/>
    <w:rsid w:val="00E1045F"/>
    <w:rsid w:val="00E11B59"/>
    <w:rsid w:val="00E1262C"/>
    <w:rsid w:val="00E140BF"/>
    <w:rsid w:val="00E14A86"/>
    <w:rsid w:val="00E14AD0"/>
    <w:rsid w:val="00E14C84"/>
    <w:rsid w:val="00E168E1"/>
    <w:rsid w:val="00E16A7B"/>
    <w:rsid w:val="00E20C8C"/>
    <w:rsid w:val="00E21E35"/>
    <w:rsid w:val="00E22858"/>
    <w:rsid w:val="00E22C62"/>
    <w:rsid w:val="00E25315"/>
    <w:rsid w:val="00E260E9"/>
    <w:rsid w:val="00E27650"/>
    <w:rsid w:val="00E310B8"/>
    <w:rsid w:val="00E341DD"/>
    <w:rsid w:val="00E34DB5"/>
    <w:rsid w:val="00E34EC7"/>
    <w:rsid w:val="00E35251"/>
    <w:rsid w:val="00E35AFE"/>
    <w:rsid w:val="00E40268"/>
    <w:rsid w:val="00E41120"/>
    <w:rsid w:val="00E43477"/>
    <w:rsid w:val="00E447E9"/>
    <w:rsid w:val="00E450AB"/>
    <w:rsid w:val="00E46BC4"/>
    <w:rsid w:val="00E46C80"/>
    <w:rsid w:val="00E46D67"/>
    <w:rsid w:val="00E5062C"/>
    <w:rsid w:val="00E51C64"/>
    <w:rsid w:val="00E55087"/>
    <w:rsid w:val="00E57056"/>
    <w:rsid w:val="00E575C2"/>
    <w:rsid w:val="00E63EA5"/>
    <w:rsid w:val="00E71468"/>
    <w:rsid w:val="00E724DF"/>
    <w:rsid w:val="00E72566"/>
    <w:rsid w:val="00E72908"/>
    <w:rsid w:val="00E72C5A"/>
    <w:rsid w:val="00E745B8"/>
    <w:rsid w:val="00E75CAF"/>
    <w:rsid w:val="00E77EF9"/>
    <w:rsid w:val="00E81EB4"/>
    <w:rsid w:val="00E82058"/>
    <w:rsid w:val="00E83369"/>
    <w:rsid w:val="00E85BA4"/>
    <w:rsid w:val="00E8685F"/>
    <w:rsid w:val="00E87487"/>
    <w:rsid w:val="00E87D6C"/>
    <w:rsid w:val="00E90AFC"/>
    <w:rsid w:val="00E945CA"/>
    <w:rsid w:val="00E95C2F"/>
    <w:rsid w:val="00E967E4"/>
    <w:rsid w:val="00E97356"/>
    <w:rsid w:val="00EA0759"/>
    <w:rsid w:val="00EA0C6E"/>
    <w:rsid w:val="00EA3B46"/>
    <w:rsid w:val="00EA3EE6"/>
    <w:rsid w:val="00ED2F1D"/>
    <w:rsid w:val="00ED4E9E"/>
    <w:rsid w:val="00EE1D00"/>
    <w:rsid w:val="00EE1E94"/>
    <w:rsid w:val="00EE32E1"/>
    <w:rsid w:val="00EE355A"/>
    <w:rsid w:val="00EF36C9"/>
    <w:rsid w:val="00EF415E"/>
    <w:rsid w:val="00EF420C"/>
    <w:rsid w:val="00EF4668"/>
    <w:rsid w:val="00EF7700"/>
    <w:rsid w:val="00EF7FC1"/>
    <w:rsid w:val="00F05E94"/>
    <w:rsid w:val="00F06804"/>
    <w:rsid w:val="00F118C0"/>
    <w:rsid w:val="00F12F8A"/>
    <w:rsid w:val="00F14341"/>
    <w:rsid w:val="00F14373"/>
    <w:rsid w:val="00F16AE8"/>
    <w:rsid w:val="00F17058"/>
    <w:rsid w:val="00F22CA2"/>
    <w:rsid w:val="00F23743"/>
    <w:rsid w:val="00F2414D"/>
    <w:rsid w:val="00F25267"/>
    <w:rsid w:val="00F2774D"/>
    <w:rsid w:val="00F2775B"/>
    <w:rsid w:val="00F27F09"/>
    <w:rsid w:val="00F303F1"/>
    <w:rsid w:val="00F3162C"/>
    <w:rsid w:val="00F3197F"/>
    <w:rsid w:val="00F32014"/>
    <w:rsid w:val="00F3502A"/>
    <w:rsid w:val="00F36362"/>
    <w:rsid w:val="00F37B03"/>
    <w:rsid w:val="00F402BF"/>
    <w:rsid w:val="00F40EF9"/>
    <w:rsid w:val="00F41D96"/>
    <w:rsid w:val="00F433C2"/>
    <w:rsid w:val="00F43F5D"/>
    <w:rsid w:val="00F44FC6"/>
    <w:rsid w:val="00F5113F"/>
    <w:rsid w:val="00F51745"/>
    <w:rsid w:val="00F5252F"/>
    <w:rsid w:val="00F54033"/>
    <w:rsid w:val="00F564D9"/>
    <w:rsid w:val="00F602B8"/>
    <w:rsid w:val="00F634AA"/>
    <w:rsid w:val="00F63C9B"/>
    <w:rsid w:val="00F65A3F"/>
    <w:rsid w:val="00F7437E"/>
    <w:rsid w:val="00F74B1E"/>
    <w:rsid w:val="00F76594"/>
    <w:rsid w:val="00F77439"/>
    <w:rsid w:val="00F80CE1"/>
    <w:rsid w:val="00F81693"/>
    <w:rsid w:val="00F81B5A"/>
    <w:rsid w:val="00F82CC9"/>
    <w:rsid w:val="00F836D6"/>
    <w:rsid w:val="00F85D4D"/>
    <w:rsid w:val="00F86619"/>
    <w:rsid w:val="00F86C99"/>
    <w:rsid w:val="00F903EE"/>
    <w:rsid w:val="00F9188B"/>
    <w:rsid w:val="00F91BFD"/>
    <w:rsid w:val="00FA0949"/>
    <w:rsid w:val="00FA1897"/>
    <w:rsid w:val="00FA4823"/>
    <w:rsid w:val="00FB2F5E"/>
    <w:rsid w:val="00FB3FB2"/>
    <w:rsid w:val="00FB4350"/>
    <w:rsid w:val="00FB655A"/>
    <w:rsid w:val="00FC17D8"/>
    <w:rsid w:val="00FC3393"/>
    <w:rsid w:val="00FC38B1"/>
    <w:rsid w:val="00FC3A93"/>
    <w:rsid w:val="00FC3F86"/>
    <w:rsid w:val="00FC7D60"/>
    <w:rsid w:val="00FC7F5B"/>
    <w:rsid w:val="00FD1FD4"/>
    <w:rsid w:val="00FD4917"/>
    <w:rsid w:val="00FD548E"/>
    <w:rsid w:val="00FD724D"/>
    <w:rsid w:val="00FE00C6"/>
    <w:rsid w:val="00FE2493"/>
    <w:rsid w:val="00FE2CFF"/>
    <w:rsid w:val="00FE2E82"/>
    <w:rsid w:val="00FE45F5"/>
    <w:rsid w:val="00FE5BCF"/>
    <w:rsid w:val="00FE6D72"/>
    <w:rsid w:val="00FE6D8E"/>
    <w:rsid w:val="00FF220E"/>
    <w:rsid w:val="00FF399C"/>
    <w:rsid w:val="00FF4D7C"/>
    <w:rsid w:val="00FF5771"/>
    <w:rsid w:val="00FF6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C0B59"/>
  <w15:chartTrackingRefBased/>
  <w15:docId w15:val="{43658A61-96AC-47F0-AE59-FBEBF8596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0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70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70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70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70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70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70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70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70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0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70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70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70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70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70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70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70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7056"/>
    <w:rPr>
      <w:rFonts w:eastAsiaTheme="majorEastAsia" w:cstheme="majorBidi"/>
      <w:color w:val="272727" w:themeColor="text1" w:themeTint="D8"/>
    </w:rPr>
  </w:style>
  <w:style w:type="paragraph" w:styleId="Title">
    <w:name w:val="Title"/>
    <w:basedOn w:val="Normal"/>
    <w:next w:val="Normal"/>
    <w:link w:val="TitleChar"/>
    <w:uiPriority w:val="10"/>
    <w:qFormat/>
    <w:rsid w:val="00E570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70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70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70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7056"/>
    <w:pPr>
      <w:spacing w:before="160"/>
      <w:jc w:val="center"/>
    </w:pPr>
    <w:rPr>
      <w:i/>
      <w:iCs/>
      <w:color w:val="404040" w:themeColor="text1" w:themeTint="BF"/>
    </w:rPr>
  </w:style>
  <w:style w:type="character" w:customStyle="1" w:styleId="QuoteChar">
    <w:name w:val="Quote Char"/>
    <w:basedOn w:val="DefaultParagraphFont"/>
    <w:link w:val="Quote"/>
    <w:uiPriority w:val="29"/>
    <w:rsid w:val="00E57056"/>
    <w:rPr>
      <w:i/>
      <w:iCs/>
      <w:color w:val="404040" w:themeColor="text1" w:themeTint="BF"/>
    </w:rPr>
  </w:style>
  <w:style w:type="paragraph" w:styleId="ListParagraph">
    <w:name w:val="List Paragraph"/>
    <w:basedOn w:val="Normal"/>
    <w:uiPriority w:val="34"/>
    <w:qFormat/>
    <w:rsid w:val="00E57056"/>
    <w:pPr>
      <w:ind w:left="720"/>
      <w:contextualSpacing/>
    </w:pPr>
  </w:style>
  <w:style w:type="character" w:styleId="IntenseEmphasis">
    <w:name w:val="Intense Emphasis"/>
    <w:basedOn w:val="DefaultParagraphFont"/>
    <w:uiPriority w:val="21"/>
    <w:qFormat/>
    <w:rsid w:val="00E57056"/>
    <w:rPr>
      <w:i/>
      <w:iCs/>
      <w:color w:val="0F4761" w:themeColor="accent1" w:themeShade="BF"/>
    </w:rPr>
  </w:style>
  <w:style w:type="paragraph" w:styleId="IntenseQuote">
    <w:name w:val="Intense Quote"/>
    <w:basedOn w:val="Normal"/>
    <w:next w:val="Normal"/>
    <w:link w:val="IntenseQuoteChar"/>
    <w:uiPriority w:val="30"/>
    <w:qFormat/>
    <w:rsid w:val="00E570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7056"/>
    <w:rPr>
      <w:i/>
      <w:iCs/>
      <w:color w:val="0F4761" w:themeColor="accent1" w:themeShade="BF"/>
    </w:rPr>
  </w:style>
  <w:style w:type="character" w:styleId="IntenseReference">
    <w:name w:val="Intense Reference"/>
    <w:basedOn w:val="DefaultParagraphFont"/>
    <w:uiPriority w:val="32"/>
    <w:qFormat/>
    <w:rsid w:val="00E57056"/>
    <w:rPr>
      <w:b/>
      <w:bCs/>
      <w:smallCaps/>
      <w:color w:val="0F4761" w:themeColor="accent1" w:themeShade="BF"/>
      <w:spacing w:val="5"/>
    </w:rPr>
  </w:style>
  <w:style w:type="paragraph" w:styleId="Header">
    <w:name w:val="header"/>
    <w:basedOn w:val="Normal"/>
    <w:link w:val="HeaderChar"/>
    <w:uiPriority w:val="99"/>
    <w:unhideWhenUsed/>
    <w:rsid w:val="006230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0BF"/>
  </w:style>
  <w:style w:type="paragraph" w:styleId="Footer">
    <w:name w:val="footer"/>
    <w:basedOn w:val="Normal"/>
    <w:link w:val="FooterChar"/>
    <w:uiPriority w:val="99"/>
    <w:unhideWhenUsed/>
    <w:rsid w:val="006230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0BF"/>
  </w:style>
  <w:style w:type="paragraph" w:styleId="TOCHeading">
    <w:name w:val="TOC Heading"/>
    <w:basedOn w:val="Heading1"/>
    <w:next w:val="Normal"/>
    <w:uiPriority w:val="39"/>
    <w:unhideWhenUsed/>
    <w:qFormat/>
    <w:rsid w:val="00FF220E"/>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F220E"/>
    <w:pPr>
      <w:spacing w:after="100"/>
    </w:pPr>
  </w:style>
  <w:style w:type="paragraph" w:styleId="TOC2">
    <w:name w:val="toc 2"/>
    <w:basedOn w:val="Normal"/>
    <w:next w:val="Normal"/>
    <w:autoRedefine/>
    <w:uiPriority w:val="39"/>
    <w:unhideWhenUsed/>
    <w:rsid w:val="00FF220E"/>
    <w:pPr>
      <w:spacing w:after="100"/>
      <w:ind w:left="220"/>
    </w:pPr>
  </w:style>
  <w:style w:type="character" w:styleId="Hyperlink">
    <w:name w:val="Hyperlink"/>
    <w:basedOn w:val="DefaultParagraphFont"/>
    <w:uiPriority w:val="99"/>
    <w:unhideWhenUsed/>
    <w:rsid w:val="00FF220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78D51-82EF-48D1-8986-D174BBEDA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5936</TotalTime>
  <Pages>12</Pages>
  <Words>2881</Words>
  <Characters>18642</Characters>
  <Application>Microsoft Office Word</Application>
  <DocSecurity>0</DocSecurity>
  <Lines>981</Lines>
  <Paragraphs>512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williams</dc:creator>
  <cp:keywords/>
  <dc:description/>
  <cp:lastModifiedBy>sam williams</cp:lastModifiedBy>
  <cp:revision>1132</cp:revision>
  <dcterms:created xsi:type="dcterms:W3CDTF">2026-04-04T09:10:00Z</dcterms:created>
  <dcterms:modified xsi:type="dcterms:W3CDTF">2026-04-10T21:26:00Z</dcterms:modified>
</cp:coreProperties>
</file>