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A242A" w14:textId="72E816AA" w:rsidR="00CB40F2" w:rsidRPr="00386656" w:rsidRDefault="00CB40F2" w:rsidP="00CB40F2">
      <w:pPr>
        <w:jc w:val="center"/>
        <w:rPr>
          <w:rFonts w:ascii="Arial" w:eastAsiaTheme="minorHAnsi" w:hAnsi="Arial" w:cs="Arial"/>
          <w:b/>
          <w:bCs/>
          <w:sz w:val="24"/>
          <w:szCs w:val="24"/>
          <w:u w:val="single"/>
          <w:lang w:eastAsia="en-US"/>
        </w:rPr>
      </w:pPr>
      <w:r w:rsidRPr="00386656">
        <w:rPr>
          <w:rFonts w:ascii="Arial" w:eastAsiaTheme="minorHAnsi" w:hAnsi="Arial" w:cs="Arial"/>
          <w:b/>
          <w:bCs/>
          <w:sz w:val="24"/>
          <w:szCs w:val="24"/>
          <w:u w:val="single"/>
          <w:lang w:eastAsia="en-US"/>
        </w:rPr>
        <w:t>Critically evaluate outdoor education as a site of cultural struggle</w:t>
      </w:r>
    </w:p>
    <w:p w14:paraId="3106729E" w14:textId="5F67F4C2" w:rsidR="00CB40F2" w:rsidRDefault="00CB40F2" w:rsidP="00CB40F2">
      <w:pPr>
        <w:jc w:val="center"/>
        <w:rPr>
          <w:rFonts w:ascii="Arial" w:eastAsiaTheme="minorHAnsi" w:hAnsi="Arial" w:cs="Arial"/>
          <w:b/>
          <w:bCs/>
          <w:sz w:val="24"/>
          <w:szCs w:val="24"/>
          <w:lang w:eastAsia="en-US"/>
        </w:rPr>
      </w:pPr>
    </w:p>
    <w:p w14:paraId="32259CC1" w14:textId="67FB6FA1" w:rsidR="00CB40F2" w:rsidRDefault="00CB40F2" w:rsidP="00CB40F2">
      <w:pPr>
        <w:rPr>
          <w:rFonts w:ascii="Arial" w:eastAsiaTheme="minorHAnsi" w:hAnsi="Arial" w:cs="Arial"/>
          <w:sz w:val="24"/>
          <w:szCs w:val="24"/>
          <w:lang w:eastAsia="en-US"/>
        </w:rPr>
      </w:pPr>
    </w:p>
    <w:p w14:paraId="4CB2ABBC" w14:textId="4E5D67F4" w:rsidR="00F07571" w:rsidRDefault="00026948" w:rsidP="005B2AFC">
      <w:pPr>
        <w:jc w:val="both"/>
        <w:rPr>
          <w:rFonts w:ascii="Arial" w:eastAsiaTheme="minorHAnsi" w:hAnsi="Arial" w:cs="Arial"/>
          <w:sz w:val="24"/>
          <w:szCs w:val="24"/>
          <w:lang w:eastAsia="en-US"/>
        </w:rPr>
      </w:pPr>
      <w:r>
        <w:rPr>
          <w:rFonts w:ascii="Arial" w:eastAsiaTheme="minorHAnsi" w:hAnsi="Arial" w:cs="Arial"/>
          <w:sz w:val="24"/>
          <w:szCs w:val="24"/>
          <w:lang w:eastAsia="en-US"/>
        </w:rPr>
        <w:t>The formation, current pr</w:t>
      </w:r>
      <w:r w:rsidR="00386656">
        <w:rPr>
          <w:rFonts w:ascii="Arial" w:eastAsiaTheme="minorHAnsi" w:hAnsi="Arial" w:cs="Arial"/>
          <w:sz w:val="24"/>
          <w:szCs w:val="24"/>
          <w:lang w:eastAsia="en-US"/>
        </w:rPr>
        <w:t>actise</w:t>
      </w:r>
      <w:r>
        <w:rPr>
          <w:rFonts w:ascii="Arial" w:eastAsiaTheme="minorHAnsi" w:hAnsi="Arial" w:cs="Arial"/>
          <w:sz w:val="24"/>
          <w:szCs w:val="24"/>
          <w:lang w:eastAsia="en-US"/>
        </w:rPr>
        <w:t xml:space="preserve"> and future of outdoor education has been and will be moulded by the cultural pressures that </w:t>
      </w:r>
      <w:r w:rsidR="00ED5BB8">
        <w:rPr>
          <w:rFonts w:ascii="Arial" w:eastAsiaTheme="minorHAnsi" w:hAnsi="Arial" w:cs="Arial"/>
          <w:sz w:val="24"/>
          <w:szCs w:val="24"/>
          <w:lang w:eastAsia="en-US"/>
        </w:rPr>
        <w:t>our society</w:t>
      </w:r>
      <w:r w:rsidR="00386656">
        <w:rPr>
          <w:rFonts w:ascii="Arial" w:eastAsiaTheme="minorHAnsi" w:hAnsi="Arial" w:cs="Arial"/>
          <w:sz w:val="24"/>
          <w:szCs w:val="24"/>
          <w:lang w:eastAsia="en-US"/>
        </w:rPr>
        <w:t xml:space="preserve"> has</w:t>
      </w:r>
      <w:r w:rsidR="00E1045C">
        <w:rPr>
          <w:rFonts w:ascii="Arial" w:eastAsiaTheme="minorHAnsi" w:hAnsi="Arial" w:cs="Arial"/>
          <w:sz w:val="24"/>
          <w:szCs w:val="24"/>
          <w:lang w:eastAsia="en-US"/>
        </w:rPr>
        <w:t>,</w:t>
      </w:r>
      <w:r w:rsidR="00ED5BB8">
        <w:rPr>
          <w:rFonts w:ascii="Arial" w:eastAsiaTheme="minorHAnsi" w:hAnsi="Arial" w:cs="Arial"/>
          <w:sz w:val="24"/>
          <w:szCs w:val="24"/>
          <w:lang w:eastAsia="en-US"/>
        </w:rPr>
        <w:t xml:space="preserve"> does and will exert.</w:t>
      </w:r>
      <w:r w:rsidR="00DF1651">
        <w:rPr>
          <w:rFonts w:ascii="Arial" w:eastAsiaTheme="minorHAnsi" w:hAnsi="Arial" w:cs="Arial"/>
          <w:sz w:val="24"/>
          <w:szCs w:val="24"/>
          <w:lang w:eastAsia="en-US"/>
        </w:rPr>
        <w:t xml:space="preserve"> </w:t>
      </w:r>
      <w:r w:rsidR="00386656">
        <w:rPr>
          <w:rFonts w:ascii="Arial" w:eastAsiaTheme="minorHAnsi" w:hAnsi="Arial" w:cs="Arial"/>
          <w:sz w:val="24"/>
          <w:szCs w:val="24"/>
          <w:lang w:eastAsia="en-US"/>
        </w:rPr>
        <w:t>Nicol</w:t>
      </w:r>
      <w:r w:rsidR="008632F3">
        <w:rPr>
          <w:rFonts w:ascii="Arial" w:eastAsiaTheme="minorHAnsi" w:hAnsi="Arial" w:cs="Arial"/>
          <w:sz w:val="24"/>
          <w:szCs w:val="24"/>
          <w:lang w:eastAsia="en-US"/>
        </w:rPr>
        <w:t xml:space="preserve"> (200</w:t>
      </w:r>
      <w:r w:rsidR="008A152C">
        <w:rPr>
          <w:rFonts w:ascii="Arial" w:eastAsiaTheme="minorHAnsi" w:hAnsi="Arial" w:cs="Arial"/>
          <w:sz w:val="24"/>
          <w:szCs w:val="24"/>
          <w:lang w:eastAsia="en-US"/>
        </w:rPr>
        <w:t>2, 2002, 2003)</w:t>
      </w:r>
      <w:r w:rsidR="008632F3">
        <w:rPr>
          <w:rFonts w:ascii="Arial" w:eastAsiaTheme="minorHAnsi" w:hAnsi="Arial" w:cs="Arial"/>
          <w:sz w:val="24"/>
          <w:szCs w:val="24"/>
          <w:lang w:eastAsia="en-US"/>
        </w:rPr>
        <w:t xml:space="preserve"> and </w:t>
      </w:r>
      <w:proofErr w:type="spellStart"/>
      <w:r w:rsidR="008632F3">
        <w:rPr>
          <w:rFonts w:ascii="Arial" w:eastAsiaTheme="minorHAnsi" w:hAnsi="Arial" w:cs="Arial"/>
          <w:sz w:val="24"/>
          <w:szCs w:val="24"/>
          <w:lang w:eastAsia="en-US"/>
        </w:rPr>
        <w:t>Loynes</w:t>
      </w:r>
      <w:proofErr w:type="spellEnd"/>
      <w:r w:rsidR="00B8247E">
        <w:rPr>
          <w:rFonts w:ascii="Arial" w:eastAsiaTheme="minorHAnsi" w:hAnsi="Arial" w:cs="Arial"/>
          <w:sz w:val="24"/>
          <w:szCs w:val="24"/>
          <w:lang w:eastAsia="en-US"/>
        </w:rPr>
        <w:t xml:space="preserve"> </w:t>
      </w:r>
      <w:r w:rsidR="00D83762">
        <w:rPr>
          <w:rFonts w:ascii="Arial" w:eastAsiaTheme="minorHAnsi" w:hAnsi="Arial" w:cs="Arial"/>
          <w:sz w:val="24"/>
          <w:szCs w:val="24"/>
          <w:lang w:eastAsia="en-US"/>
        </w:rPr>
        <w:t>(</w:t>
      </w:r>
      <w:r w:rsidR="00B8247E">
        <w:rPr>
          <w:rFonts w:ascii="Arial" w:eastAsiaTheme="minorHAnsi" w:hAnsi="Arial" w:cs="Arial"/>
          <w:sz w:val="24"/>
          <w:szCs w:val="24"/>
          <w:lang w:eastAsia="en-US"/>
        </w:rPr>
        <w:t>200</w:t>
      </w:r>
      <w:r w:rsidR="005B5E39">
        <w:rPr>
          <w:rFonts w:ascii="Arial" w:eastAsiaTheme="minorHAnsi" w:hAnsi="Arial" w:cs="Arial"/>
          <w:sz w:val="24"/>
          <w:szCs w:val="24"/>
          <w:lang w:eastAsia="en-US"/>
        </w:rPr>
        <w:t>8</w:t>
      </w:r>
      <w:r w:rsidR="00B8247E">
        <w:rPr>
          <w:rFonts w:ascii="Arial" w:eastAsiaTheme="minorHAnsi" w:hAnsi="Arial" w:cs="Arial"/>
          <w:sz w:val="24"/>
          <w:szCs w:val="24"/>
          <w:lang w:eastAsia="en-US"/>
        </w:rPr>
        <w:t xml:space="preserve">) </w:t>
      </w:r>
      <w:r w:rsidR="008632F3">
        <w:rPr>
          <w:rFonts w:ascii="Arial" w:eastAsiaTheme="minorHAnsi" w:hAnsi="Arial" w:cs="Arial"/>
          <w:sz w:val="24"/>
          <w:szCs w:val="24"/>
          <w:lang w:eastAsia="en-US"/>
        </w:rPr>
        <w:t>have</w:t>
      </w:r>
      <w:r w:rsidR="00DF1651">
        <w:rPr>
          <w:rFonts w:ascii="Arial" w:eastAsiaTheme="minorHAnsi" w:hAnsi="Arial" w:cs="Arial"/>
          <w:sz w:val="24"/>
          <w:szCs w:val="24"/>
          <w:lang w:eastAsia="en-US"/>
        </w:rPr>
        <w:t xml:space="preserve"> supported this </w:t>
      </w:r>
      <w:r w:rsidR="007662A6">
        <w:rPr>
          <w:rFonts w:ascii="Arial" w:eastAsiaTheme="minorHAnsi" w:hAnsi="Arial" w:cs="Arial"/>
          <w:sz w:val="24"/>
          <w:szCs w:val="24"/>
          <w:lang w:eastAsia="en-US"/>
        </w:rPr>
        <w:t>assertion, with</w:t>
      </w:r>
      <w:r w:rsidR="008632F3">
        <w:rPr>
          <w:rFonts w:ascii="Arial" w:eastAsiaTheme="minorHAnsi" w:hAnsi="Arial" w:cs="Arial"/>
          <w:sz w:val="24"/>
          <w:szCs w:val="24"/>
          <w:lang w:eastAsia="en-US"/>
        </w:rPr>
        <w:t xml:space="preserve"> both </w:t>
      </w:r>
      <w:r w:rsidR="00386656">
        <w:rPr>
          <w:rFonts w:ascii="Arial" w:eastAsiaTheme="minorHAnsi" w:hAnsi="Arial" w:cs="Arial"/>
          <w:sz w:val="24"/>
          <w:szCs w:val="24"/>
          <w:lang w:eastAsia="en-US"/>
        </w:rPr>
        <w:t>provid</w:t>
      </w:r>
      <w:r w:rsidR="007662A6">
        <w:rPr>
          <w:rFonts w:ascii="Arial" w:eastAsiaTheme="minorHAnsi" w:hAnsi="Arial" w:cs="Arial"/>
          <w:sz w:val="24"/>
          <w:szCs w:val="24"/>
          <w:lang w:eastAsia="en-US"/>
        </w:rPr>
        <w:t>ing</w:t>
      </w:r>
      <w:r w:rsidR="006B6574">
        <w:rPr>
          <w:rFonts w:ascii="Arial" w:eastAsiaTheme="minorHAnsi" w:hAnsi="Arial" w:cs="Arial"/>
          <w:sz w:val="24"/>
          <w:szCs w:val="24"/>
          <w:lang w:eastAsia="en-US"/>
        </w:rPr>
        <w:t xml:space="preserve"> corroborating suggestions </w:t>
      </w:r>
      <w:r w:rsidR="00386656">
        <w:rPr>
          <w:rFonts w:ascii="Arial" w:eastAsiaTheme="minorHAnsi" w:hAnsi="Arial" w:cs="Arial"/>
          <w:sz w:val="24"/>
          <w:szCs w:val="24"/>
          <w:lang w:eastAsia="en-US"/>
        </w:rPr>
        <w:t>on the historical</w:t>
      </w:r>
      <w:r w:rsidR="00563151">
        <w:rPr>
          <w:rFonts w:ascii="Arial" w:eastAsiaTheme="minorHAnsi" w:hAnsi="Arial" w:cs="Arial"/>
          <w:sz w:val="24"/>
          <w:szCs w:val="24"/>
          <w:lang w:eastAsia="en-US"/>
        </w:rPr>
        <w:t>,</w:t>
      </w:r>
      <w:r w:rsidR="000D32A6">
        <w:rPr>
          <w:rFonts w:ascii="Arial" w:eastAsiaTheme="minorHAnsi" w:hAnsi="Arial" w:cs="Arial"/>
          <w:sz w:val="24"/>
          <w:szCs w:val="24"/>
          <w:lang w:eastAsia="en-US"/>
        </w:rPr>
        <w:t xml:space="preserve"> philosophical and</w:t>
      </w:r>
      <w:r w:rsidR="00386656">
        <w:rPr>
          <w:rFonts w:ascii="Arial" w:eastAsiaTheme="minorHAnsi" w:hAnsi="Arial" w:cs="Arial"/>
          <w:sz w:val="24"/>
          <w:szCs w:val="24"/>
          <w:lang w:eastAsia="en-US"/>
        </w:rPr>
        <w:t xml:space="preserve"> cultural features that caused outdoor education to be </w:t>
      </w:r>
      <w:r w:rsidR="004B687A">
        <w:rPr>
          <w:rFonts w:ascii="Arial" w:eastAsiaTheme="minorHAnsi" w:hAnsi="Arial" w:cs="Arial"/>
          <w:sz w:val="24"/>
          <w:szCs w:val="24"/>
          <w:lang w:eastAsia="en-US"/>
        </w:rPr>
        <w:t>instigated</w:t>
      </w:r>
      <w:r w:rsidR="00F16A90">
        <w:rPr>
          <w:rFonts w:ascii="Arial" w:eastAsiaTheme="minorHAnsi" w:hAnsi="Arial" w:cs="Arial"/>
          <w:sz w:val="24"/>
          <w:szCs w:val="24"/>
          <w:lang w:eastAsia="en-US"/>
        </w:rPr>
        <w:t xml:space="preserve"> and</w:t>
      </w:r>
      <w:r w:rsidR="00543191">
        <w:rPr>
          <w:rFonts w:ascii="Arial" w:eastAsiaTheme="minorHAnsi" w:hAnsi="Arial" w:cs="Arial"/>
          <w:sz w:val="24"/>
          <w:szCs w:val="24"/>
          <w:lang w:eastAsia="en-US"/>
        </w:rPr>
        <w:t xml:space="preserve"> for the emergence of different pedagogies within outdoor education</w:t>
      </w:r>
      <w:r w:rsidR="00386656">
        <w:rPr>
          <w:rFonts w:ascii="Arial" w:eastAsiaTheme="minorHAnsi" w:hAnsi="Arial" w:cs="Arial"/>
          <w:sz w:val="24"/>
          <w:szCs w:val="24"/>
          <w:lang w:eastAsia="en-US"/>
        </w:rPr>
        <w:t>.</w:t>
      </w:r>
      <w:r w:rsidR="00CF36BD">
        <w:rPr>
          <w:rFonts w:ascii="Arial" w:eastAsiaTheme="minorHAnsi" w:hAnsi="Arial" w:cs="Arial"/>
          <w:sz w:val="24"/>
          <w:szCs w:val="24"/>
          <w:lang w:eastAsia="en-US"/>
        </w:rPr>
        <w:t xml:space="preserve"> </w:t>
      </w:r>
    </w:p>
    <w:p w14:paraId="43FD318D" w14:textId="77777777" w:rsidR="00F07571" w:rsidRDefault="00F07571" w:rsidP="005B2AFC">
      <w:pPr>
        <w:jc w:val="both"/>
        <w:rPr>
          <w:rFonts w:ascii="Arial" w:eastAsiaTheme="minorHAnsi" w:hAnsi="Arial" w:cs="Arial"/>
          <w:sz w:val="24"/>
          <w:szCs w:val="24"/>
          <w:lang w:eastAsia="en-US"/>
        </w:rPr>
      </w:pPr>
    </w:p>
    <w:p w14:paraId="700957C3" w14:textId="00493019" w:rsidR="00756627" w:rsidRDefault="00CF36BD" w:rsidP="005B2AFC">
      <w:pPr>
        <w:jc w:val="both"/>
        <w:rPr>
          <w:rFonts w:ascii="Arial" w:eastAsiaTheme="minorHAnsi" w:hAnsi="Arial" w:cs="Arial"/>
          <w:sz w:val="24"/>
          <w:szCs w:val="24"/>
          <w:lang w:eastAsia="en-US"/>
        </w:rPr>
      </w:pPr>
      <w:r>
        <w:rPr>
          <w:rFonts w:ascii="Arial" w:eastAsiaTheme="minorHAnsi" w:hAnsi="Arial" w:cs="Arial"/>
          <w:sz w:val="24"/>
          <w:szCs w:val="24"/>
          <w:lang w:eastAsia="en-US"/>
        </w:rPr>
        <w:t>This essay will draw upon</w:t>
      </w:r>
      <w:r w:rsidR="00543502">
        <w:rPr>
          <w:rFonts w:ascii="Arial" w:eastAsiaTheme="minorHAnsi" w:hAnsi="Arial" w:cs="Arial"/>
          <w:sz w:val="24"/>
          <w:szCs w:val="24"/>
          <w:lang w:eastAsia="en-US"/>
        </w:rPr>
        <w:t xml:space="preserve"> and critically evaluate</w:t>
      </w:r>
      <w:r w:rsidR="007637C5">
        <w:rPr>
          <w:rFonts w:ascii="Arial" w:eastAsiaTheme="minorHAnsi" w:hAnsi="Arial" w:cs="Arial"/>
          <w:sz w:val="24"/>
          <w:szCs w:val="24"/>
          <w:lang w:eastAsia="en-US"/>
        </w:rPr>
        <w:t xml:space="preserve"> work from</w:t>
      </w:r>
      <w:r>
        <w:rPr>
          <w:rFonts w:ascii="Arial" w:eastAsiaTheme="minorHAnsi" w:hAnsi="Arial" w:cs="Arial"/>
          <w:sz w:val="24"/>
          <w:szCs w:val="24"/>
          <w:lang w:eastAsia="en-US"/>
        </w:rPr>
        <w:t xml:space="preserve"> recent and prominent</w:t>
      </w:r>
      <w:r w:rsidR="00CD32CD">
        <w:rPr>
          <w:rFonts w:ascii="Arial" w:eastAsiaTheme="minorHAnsi" w:hAnsi="Arial" w:cs="Arial"/>
          <w:sz w:val="24"/>
          <w:szCs w:val="24"/>
          <w:lang w:eastAsia="en-US"/>
        </w:rPr>
        <w:t xml:space="preserve"> writers in the field of </w:t>
      </w:r>
      <w:r w:rsidR="00FE1D0A">
        <w:rPr>
          <w:rFonts w:ascii="Arial" w:eastAsiaTheme="minorHAnsi" w:hAnsi="Arial" w:cs="Arial"/>
          <w:sz w:val="24"/>
          <w:szCs w:val="24"/>
          <w:lang w:eastAsia="en-US"/>
        </w:rPr>
        <w:t>o</w:t>
      </w:r>
      <w:r w:rsidR="00CD32CD">
        <w:rPr>
          <w:rFonts w:ascii="Arial" w:eastAsiaTheme="minorHAnsi" w:hAnsi="Arial" w:cs="Arial"/>
          <w:sz w:val="24"/>
          <w:szCs w:val="24"/>
          <w:lang w:eastAsia="en-US"/>
        </w:rPr>
        <w:t>utdoor</w:t>
      </w:r>
      <w:r w:rsidR="00FE1D0A">
        <w:rPr>
          <w:rFonts w:ascii="Arial" w:eastAsiaTheme="minorHAnsi" w:hAnsi="Arial" w:cs="Arial"/>
          <w:sz w:val="24"/>
          <w:szCs w:val="24"/>
          <w:lang w:eastAsia="en-US"/>
        </w:rPr>
        <w:t xml:space="preserve"> education, philosophy and cultur</w:t>
      </w:r>
      <w:r w:rsidR="00AE7144">
        <w:rPr>
          <w:rFonts w:ascii="Arial" w:eastAsiaTheme="minorHAnsi" w:hAnsi="Arial" w:cs="Arial"/>
          <w:sz w:val="24"/>
          <w:szCs w:val="24"/>
          <w:lang w:eastAsia="en-US"/>
        </w:rPr>
        <w:t>e.</w:t>
      </w:r>
      <w:r w:rsidR="004D304E">
        <w:rPr>
          <w:rFonts w:ascii="Arial" w:eastAsiaTheme="minorHAnsi" w:hAnsi="Arial" w:cs="Arial"/>
          <w:sz w:val="24"/>
          <w:szCs w:val="24"/>
          <w:lang w:eastAsia="en-US"/>
        </w:rPr>
        <w:t xml:space="preserve"> I will also consider present day statutory curriculum requirements as well as current practice in outdoor education settings</w:t>
      </w:r>
      <w:r w:rsidR="003F5753">
        <w:rPr>
          <w:rFonts w:ascii="Arial" w:eastAsiaTheme="minorHAnsi" w:hAnsi="Arial" w:cs="Arial"/>
          <w:sz w:val="24"/>
          <w:szCs w:val="24"/>
          <w:lang w:eastAsia="en-US"/>
        </w:rPr>
        <w:t>.</w:t>
      </w:r>
      <w:r w:rsidR="00FE1D0A">
        <w:rPr>
          <w:rFonts w:ascii="Arial" w:eastAsiaTheme="minorHAnsi" w:hAnsi="Arial" w:cs="Arial"/>
          <w:sz w:val="24"/>
          <w:szCs w:val="24"/>
          <w:lang w:eastAsia="en-US"/>
        </w:rPr>
        <w:t xml:space="preserve"> </w:t>
      </w:r>
      <w:r w:rsidR="003C1F8C">
        <w:rPr>
          <w:rFonts w:ascii="Arial" w:eastAsiaTheme="minorHAnsi" w:hAnsi="Arial" w:cs="Arial"/>
          <w:sz w:val="24"/>
          <w:szCs w:val="24"/>
          <w:lang w:eastAsia="en-US"/>
        </w:rPr>
        <w:t>I will</w:t>
      </w:r>
      <w:r w:rsidR="004D3D95">
        <w:rPr>
          <w:rFonts w:ascii="Arial" w:eastAsiaTheme="minorHAnsi" w:hAnsi="Arial" w:cs="Arial"/>
          <w:sz w:val="24"/>
          <w:szCs w:val="24"/>
          <w:lang w:eastAsia="en-US"/>
        </w:rPr>
        <w:t xml:space="preserve"> consider </w:t>
      </w:r>
      <w:r w:rsidR="003C1F8C">
        <w:rPr>
          <w:rFonts w:ascii="Arial" w:eastAsiaTheme="minorHAnsi" w:hAnsi="Arial" w:cs="Arial"/>
          <w:sz w:val="24"/>
          <w:szCs w:val="24"/>
          <w:lang w:eastAsia="en-US"/>
        </w:rPr>
        <w:t>the</w:t>
      </w:r>
      <w:r w:rsidR="00F609AF">
        <w:rPr>
          <w:rFonts w:ascii="Arial" w:eastAsiaTheme="minorHAnsi" w:hAnsi="Arial" w:cs="Arial"/>
          <w:sz w:val="24"/>
          <w:szCs w:val="24"/>
          <w:lang w:eastAsia="en-US"/>
        </w:rPr>
        <w:t xml:space="preserve"> following</w:t>
      </w:r>
      <w:r w:rsidR="003C1F8C">
        <w:rPr>
          <w:rFonts w:ascii="Arial" w:eastAsiaTheme="minorHAnsi" w:hAnsi="Arial" w:cs="Arial"/>
          <w:sz w:val="24"/>
          <w:szCs w:val="24"/>
          <w:lang w:eastAsia="en-US"/>
        </w:rPr>
        <w:t xml:space="preserve"> questions</w:t>
      </w:r>
      <w:r w:rsidR="00F609AF">
        <w:rPr>
          <w:rFonts w:ascii="Arial" w:eastAsiaTheme="minorHAnsi" w:hAnsi="Arial" w:cs="Arial"/>
          <w:sz w:val="24"/>
          <w:szCs w:val="24"/>
          <w:lang w:eastAsia="en-US"/>
        </w:rPr>
        <w:t>;</w:t>
      </w:r>
      <w:r w:rsidR="00D26BDF">
        <w:rPr>
          <w:rFonts w:ascii="Arial" w:eastAsiaTheme="minorHAnsi" w:hAnsi="Arial" w:cs="Arial"/>
          <w:sz w:val="24"/>
          <w:szCs w:val="24"/>
          <w:lang w:eastAsia="en-US"/>
        </w:rPr>
        <w:t xml:space="preserve"> Firstly,</w:t>
      </w:r>
      <w:r w:rsidR="0007034D">
        <w:rPr>
          <w:rFonts w:ascii="Arial" w:eastAsiaTheme="minorHAnsi" w:hAnsi="Arial" w:cs="Arial"/>
          <w:sz w:val="24"/>
          <w:szCs w:val="24"/>
          <w:lang w:eastAsia="en-US"/>
        </w:rPr>
        <w:t xml:space="preserve"> what are the</w:t>
      </w:r>
      <w:r w:rsidR="00B77A38">
        <w:rPr>
          <w:rFonts w:ascii="Arial" w:eastAsiaTheme="minorHAnsi" w:hAnsi="Arial" w:cs="Arial"/>
          <w:sz w:val="24"/>
          <w:szCs w:val="24"/>
          <w:lang w:eastAsia="en-US"/>
        </w:rPr>
        <w:t xml:space="preserve"> philosophical</w:t>
      </w:r>
      <w:r w:rsidR="0007034D">
        <w:rPr>
          <w:rFonts w:ascii="Arial" w:eastAsiaTheme="minorHAnsi" w:hAnsi="Arial" w:cs="Arial"/>
          <w:sz w:val="24"/>
          <w:szCs w:val="24"/>
          <w:lang w:eastAsia="en-US"/>
        </w:rPr>
        <w:t xml:space="preserve"> influence</w:t>
      </w:r>
      <w:r w:rsidR="00464AB6">
        <w:rPr>
          <w:rFonts w:ascii="Arial" w:eastAsiaTheme="minorHAnsi" w:hAnsi="Arial" w:cs="Arial"/>
          <w:sz w:val="24"/>
          <w:szCs w:val="24"/>
          <w:lang w:eastAsia="en-US"/>
        </w:rPr>
        <w:t>s</w:t>
      </w:r>
      <w:r w:rsidR="0007034D">
        <w:rPr>
          <w:rFonts w:ascii="Arial" w:eastAsiaTheme="minorHAnsi" w:hAnsi="Arial" w:cs="Arial"/>
          <w:sz w:val="24"/>
          <w:szCs w:val="24"/>
          <w:lang w:eastAsia="en-US"/>
        </w:rPr>
        <w:t xml:space="preserve"> on outdoor education</w:t>
      </w:r>
      <w:r w:rsidR="0074719A">
        <w:rPr>
          <w:rFonts w:ascii="Arial" w:eastAsiaTheme="minorHAnsi" w:hAnsi="Arial" w:cs="Arial"/>
          <w:sz w:val="24"/>
          <w:szCs w:val="24"/>
          <w:lang w:eastAsia="en-US"/>
        </w:rPr>
        <w:t>?</w:t>
      </w:r>
      <w:r w:rsidR="00201991">
        <w:rPr>
          <w:rFonts w:ascii="Arial" w:eastAsiaTheme="minorHAnsi" w:hAnsi="Arial" w:cs="Arial"/>
          <w:sz w:val="24"/>
          <w:szCs w:val="24"/>
          <w:lang w:eastAsia="en-US"/>
        </w:rPr>
        <w:t xml:space="preserve"> (</w:t>
      </w:r>
      <w:r w:rsidR="00060E93">
        <w:rPr>
          <w:rFonts w:ascii="Arial" w:eastAsiaTheme="minorHAnsi" w:hAnsi="Arial" w:cs="Arial"/>
          <w:sz w:val="24"/>
          <w:szCs w:val="24"/>
          <w:lang w:eastAsia="en-US"/>
        </w:rPr>
        <w:t>Dahl</w:t>
      </w:r>
      <w:r w:rsidR="009D10C6">
        <w:rPr>
          <w:rFonts w:ascii="Arial" w:eastAsiaTheme="minorHAnsi" w:hAnsi="Arial" w:cs="Arial"/>
          <w:sz w:val="24"/>
          <w:szCs w:val="24"/>
          <w:lang w:eastAsia="en-US"/>
        </w:rPr>
        <w:t xml:space="preserve">gren and </w:t>
      </w:r>
      <w:proofErr w:type="spellStart"/>
      <w:r w:rsidR="009D10C6">
        <w:rPr>
          <w:rFonts w:ascii="Arial" w:eastAsiaTheme="minorHAnsi" w:hAnsi="Arial" w:cs="Arial"/>
          <w:sz w:val="24"/>
          <w:szCs w:val="24"/>
          <w:lang w:eastAsia="en-US"/>
        </w:rPr>
        <w:t>Szczepanski</w:t>
      </w:r>
      <w:proofErr w:type="spellEnd"/>
      <w:r w:rsidR="00E60B1B">
        <w:rPr>
          <w:rFonts w:ascii="Arial" w:eastAsiaTheme="minorHAnsi" w:hAnsi="Arial" w:cs="Arial"/>
          <w:sz w:val="24"/>
          <w:szCs w:val="24"/>
          <w:lang w:eastAsia="en-US"/>
        </w:rPr>
        <w:t>,</w:t>
      </w:r>
      <w:r w:rsidR="0061093B">
        <w:rPr>
          <w:rFonts w:ascii="Arial" w:eastAsiaTheme="minorHAnsi" w:hAnsi="Arial" w:cs="Arial"/>
          <w:sz w:val="24"/>
          <w:szCs w:val="24"/>
          <w:lang w:eastAsia="en-US"/>
        </w:rPr>
        <w:t xml:space="preserve"> </w:t>
      </w:r>
      <w:r w:rsidR="00D7023D">
        <w:rPr>
          <w:rFonts w:ascii="Arial" w:eastAsiaTheme="minorHAnsi" w:hAnsi="Arial" w:cs="Arial"/>
          <w:sz w:val="24"/>
          <w:szCs w:val="24"/>
          <w:lang w:eastAsia="en-US"/>
        </w:rPr>
        <w:t>2005</w:t>
      </w:r>
      <w:r w:rsidR="00E60B1B">
        <w:rPr>
          <w:rFonts w:ascii="Arial" w:eastAsiaTheme="minorHAnsi" w:hAnsi="Arial" w:cs="Arial"/>
          <w:sz w:val="24"/>
          <w:szCs w:val="24"/>
          <w:lang w:eastAsia="en-US"/>
        </w:rPr>
        <w:t>;</w:t>
      </w:r>
      <w:r w:rsidR="001F5557">
        <w:rPr>
          <w:rFonts w:ascii="Arial" w:eastAsiaTheme="minorHAnsi" w:hAnsi="Arial" w:cs="Arial"/>
          <w:sz w:val="24"/>
          <w:szCs w:val="24"/>
          <w:lang w:eastAsia="en-US"/>
        </w:rPr>
        <w:t xml:space="preserve"> Crick</w:t>
      </w:r>
      <w:r w:rsidR="00E60B1B">
        <w:rPr>
          <w:rFonts w:ascii="Arial" w:eastAsiaTheme="minorHAnsi" w:hAnsi="Arial" w:cs="Arial"/>
          <w:sz w:val="24"/>
          <w:szCs w:val="24"/>
          <w:lang w:eastAsia="en-US"/>
        </w:rPr>
        <w:t>,</w:t>
      </w:r>
      <w:r w:rsidR="001F5557">
        <w:rPr>
          <w:rFonts w:ascii="Arial" w:eastAsiaTheme="minorHAnsi" w:hAnsi="Arial" w:cs="Arial"/>
          <w:sz w:val="24"/>
          <w:szCs w:val="24"/>
          <w:lang w:eastAsia="en-US"/>
        </w:rPr>
        <w:t xml:space="preserve"> 2003</w:t>
      </w:r>
      <w:r w:rsidR="009D10C6">
        <w:rPr>
          <w:rFonts w:ascii="Arial" w:eastAsiaTheme="minorHAnsi" w:hAnsi="Arial" w:cs="Arial"/>
          <w:sz w:val="24"/>
          <w:szCs w:val="24"/>
          <w:lang w:eastAsia="en-US"/>
        </w:rPr>
        <w:t>)</w:t>
      </w:r>
      <w:r w:rsidR="00D7023D">
        <w:rPr>
          <w:rFonts w:ascii="Arial" w:eastAsiaTheme="minorHAnsi" w:hAnsi="Arial" w:cs="Arial"/>
          <w:sz w:val="24"/>
          <w:szCs w:val="24"/>
          <w:lang w:eastAsia="en-US"/>
        </w:rPr>
        <w:t xml:space="preserve">. </w:t>
      </w:r>
      <w:r w:rsidR="00253983">
        <w:rPr>
          <w:rFonts w:ascii="Arial" w:eastAsiaTheme="minorHAnsi" w:hAnsi="Arial" w:cs="Arial"/>
          <w:sz w:val="24"/>
          <w:szCs w:val="24"/>
          <w:lang w:eastAsia="en-US"/>
        </w:rPr>
        <w:t>Secondly,</w:t>
      </w:r>
      <w:r w:rsidR="00674122">
        <w:rPr>
          <w:rFonts w:ascii="Arial" w:eastAsiaTheme="minorHAnsi" w:hAnsi="Arial" w:cs="Arial"/>
          <w:sz w:val="24"/>
          <w:szCs w:val="24"/>
          <w:lang w:eastAsia="en-US"/>
        </w:rPr>
        <w:t xml:space="preserve"> what </w:t>
      </w:r>
      <w:r w:rsidR="006628F6">
        <w:rPr>
          <w:rFonts w:ascii="Arial" w:eastAsiaTheme="minorHAnsi" w:hAnsi="Arial" w:cs="Arial"/>
          <w:sz w:val="24"/>
          <w:szCs w:val="24"/>
          <w:lang w:eastAsia="en-US"/>
        </w:rPr>
        <w:t xml:space="preserve">cultural </w:t>
      </w:r>
      <w:r w:rsidR="00464AB6">
        <w:rPr>
          <w:rFonts w:ascii="Arial" w:eastAsiaTheme="minorHAnsi" w:hAnsi="Arial" w:cs="Arial"/>
          <w:sz w:val="24"/>
          <w:szCs w:val="24"/>
          <w:lang w:eastAsia="en-US"/>
        </w:rPr>
        <w:t xml:space="preserve">and historical </w:t>
      </w:r>
      <w:r w:rsidR="00706DFB">
        <w:rPr>
          <w:rFonts w:ascii="Arial" w:eastAsiaTheme="minorHAnsi" w:hAnsi="Arial" w:cs="Arial"/>
          <w:sz w:val="24"/>
          <w:szCs w:val="24"/>
          <w:lang w:eastAsia="en-US"/>
        </w:rPr>
        <w:t>features</w:t>
      </w:r>
      <w:r w:rsidR="006217A9">
        <w:rPr>
          <w:rFonts w:ascii="Arial" w:eastAsiaTheme="minorHAnsi" w:hAnsi="Arial" w:cs="Arial"/>
          <w:sz w:val="24"/>
          <w:szCs w:val="24"/>
          <w:lang w:eastAsia="en-US"/>
        </w:rPr>
        <w:t xml:space="preserve"> have informed our </w:t>
      </w:r>
      <w:r w:rsidR="00A3222E">
        <w:rPr>
          <w:rFonts w:ascii="Arial" w:eastAsiaTheme="minorHAnsi" w:hAnsi="Arial" w:cs="Arial"/>
          <w:sz w:val="24"/>
          <w:szCs w:val="24"/>
          <w:lang w:eastAsia="en-US"/>
        </w:rPr>
        <w:t xml:space="preserve">outdoor </w:t>
      </w:r>
      <w:r w:rsidR="007D3E16">
        <w:rPr>
          <w:rFonts w:ascii="Arial" w:eastAsiaTheme="minorHAnsi" w:hAnsi="Arial" w:cs="Arial"/>
          <w:sz w:val="24"/>
          <w:szCs w:val="24"/>
          <w:lang w:eastAsia="en-US"/>
        </w:rPr>
        <w:t xml:space="preserve">educational </w:t>
      </w:r>
      <w:r w:rsidR="009D1910">
        <w:rPr>
          <w:rFonts w:ascii="Arial" w:eastAsiaTheme="minorHAnsi" w:hAnsi="Arial" w:cs="Arial"/>
          <w:sz w:val="24"/>
          <w:szCs w:val="24"/>
          <w:lang w:eastAsia="en-US"/>
        </w:rPr>
        <w:t>pedagogies</w:t>
      </w:r>
      <w:r w:rsidR="00EF35F6">
        <w:rPr>
          <w:rFonts w:ascii="Arial" w:eastAsiaTheme="minorHAnsi" w:hAnsi="Arial" w:cs="Arial"/>
          <w:sz w:val="24"/>
          <w:szCs w:val="24"/>
          <w:lang w:eastAsia="en-US"/>
        </w:rPr>
        <w:t xml:space="preserve"> and to what degree </w:t>
      </w:r>
      <w:r w:rsidR="00603F8F">
        <w:rPr>
          <w:rFonts w:ascii="Arial" w:eastAsiaTheme="minorHAnsi" w:hAnsi="Arial" w:cs="Arial"/>
          <w:sz w:val="24"/>
          <w:szCs w:val="24"/>
          <w:lang w:eastAsia="en-US"/>
        </w:rPr>
        <w:t>hegemony has played in forming these</w:t>
      </w:r>
      <w:r w:rsidR="003750DF">
        <w:rPr>
          <w:rFonts w:ascii="Arial" w:eastAsiaTheme="minorHAnsi" w:hAnsi="Arial" w:cs="Arial"/>
          <w:sz w:val="24"/>
          <w:szCs w:val="24"/>
          <w:lang w:eastAsia="en-US"/>
        </w:rPr>
        <w:t xml:space="preserve"> </w:t>
      </w:r>
      <w:r w:rsidR="00967547">
        <w:rPr>
          <w:rFonts w:ascii="Arial" w:eastAsiaTheme="minorHAnsi" w:hAnsi="Arial" w:cs="Arial"/>
          <w:sz w:val="24"/>
          <w:szCs w:val="24"/>
          <w:lang w:eastAsia="en-US"/>
        </w:rPr>
        <w:t xml:space="preserve">cultures and </w:t>
      </w:r>
      <w:r w:rsidR="003750DF">
        <w:rPr>
          <w:rFonts w:ascii="Arial" w:eastAsiaTheme="minorHAnsi" w:hAnsi="Arial" w:cs="Arial"/>
          <w:sz w:val="24"/>
          <w:szCs w:val="24"/>
          <w:lang w:eastAsia="en-US"/>
        </w:rPr>
        <w:t>pedagogies</w:t>
      </w:r>
      <w:r w:rsidR="0074719A">
        <w:rPr>
          <w:rFonts w:ascii="Arial" w:eastAsiaTheme="minorHAnsi" w:hAnsi="Arial" w:cs="Arial"/>
          <w:sz w:val="24"/>
          <w:szCs w:val="24"/>
          <w:lang w:eastAsia="en-US"/>
        </w:rPr>
        <w:t>?</w:t>
      </w:r>
      <w:r w:rsidR="00264714">
        <w:rPr>
          <w:rFonts w:ascii="Arial" w:eastAsiaTheme="minorHAnsi" w:hAnsi="Arial" w:cs="Arial"/>
          <w:sz w:val="24"/>
          <w:szCs w:val="24"/>
          <w:lang w:eastAsia="en-US"/>
        </w:rPr>
        <w:t xml:space="preserve"> (</w:t>
      </w:r>
      <w:r w:rsidR="00E552E0">
        <w:rPr>
          <w:rFonts w:ascii="Arial" w:eastAsiaTheme="minorHAnsi" w:hAnsi="Arial" w:cs="Arial"/>
          <w:sz w:val="24"/>
          <w:szCs w:val="24"/>
          <w:lang w:eastAsia="en-US"/>
        </w:rPr>
        <w:t>Nicol</w:t>
      </w:r>
      <w:r w:rsidR="00E60B1B">
        <w:rPr>
          <w:rFonts w:ascii="Arial" w:eastAsiaTheme="minorHAnsi" w:hAnsi="Arial" w:cs="Arial"/>
          <w:sz w:val="24"/>
          <w:szCs w:val="24"/>
          <w:lang w:eastAsia="en-US"/>
        </w:rPr>
        <w:t>,</w:t>
      </w:r>
      <w:r w:rsidR="00E552E0">
        <w:rPr>
          <w:rFonts w:ascii="Arial" w:eastAsiaTheme="minorHAnsi" w:hAnsi="Arial" w:cs="Arial"/>
          <w:sz w:val="24"/>
          <w:szCs w:val="24"/>
          <w:lang w:eastAsia="en-US"/>
        </w:rPr>
        <w:t xml:space="preserve"> 2002</w:t>
      </w:r>
      <w:r w:rsidR="00E60B1B">
        <w:rPr>
          <w:rFonts w:ascii="Arial" w:eastAsiaTheme="minorHAnsi" w:hAnsi="Arial" w:cs="Arial"/>
          <w:sz w:val="24"/>
          <w:szCs w:val="24"/>
          <w:lang w:eastAsia="en-US"/>
        </w:rPr>
        <w:t>;</w:t>
      </w:r>
      <w:r w:rsidR="00D83762">
        <w:rPr>
          <w:rFonts w:ascii="Arial" w:eastAsiaTheme="minorHAnsi" w:hAnsi="Arial" w:cs="Arial"/>
          <w:sz w:val="24"/>
          <w:szCs w:val="24"/>
          <w:lang w:eastAsia="en-US"/>
        </w:rPr>
        <w:t xml:space="preserve"> Cook</w:t>
      </w:r>
      <w:r w:rsidR="00E60B1B">
        <w:rPr>
          <w:rFonts w:ascii="Arial" w:eastAsiaTheme="minorHAnsi" w:hAnsi="Arial" w:cs="Arial"/>
          <w:sz w:val="24"/>
          <w:szCs w:val="24"/>
          <w:lang w:eastAsia="en-US"/>
        </w:rPr>
        <w:t>,</w:t>
      </w:r>
      <w:r w:rsidR="00D83762">
        <w:rPr>
          <w:rFonts w:ascii="Arial" w:eastAsiaTheme="minorHAnsi" w:hAnsi="Arial" w:cs="Arial"/>
          <w:sz w:val="24"/>
          <w:szCs w:val="24"/>
          <w:lang w:eastAsia="en-US"/>
        </w:rPr>
        <w:t xml:space="preserve"> </w:t>
      </w:r>
      <w:r w:rsidR="00A738EC">
        <w:rPr>
          <w:rFonts w:ascii="Arial" w:eastAsiaTheme="minorHAnsi" w:hAnsi="Arial" w:cs="Arial"/>
          <w:sz w:val="24"/>
          <w:szCs w:val="24"/>
          <w:lang w:eastAsia="en-US"/>
        </w:rPr>
        <w:t>1999</w:t>
      </w:r>
      <w:r w:rsidR="00E60B1B">
        <w:rPr>
          <w:rFonts w:ascii="Arial" w:eastAsiaTheme="minorHAnsi" w:hAnsi="Arial" w:cs="Arial"/>
          <w:sz w:val="24"/>
          <w:szCs w:val="24"/>
          <w:lang w:eastAsia="en-US"/>
        </w:rPr>
        <w:t>;</w:t>
      </w:r>
      <w:r w:rsidR="0041300B">
        <w:rPr>
          <w:rFonts w:ascii="Arial" w:eastAsiaTheme="minorHAnsi" w:hAnsi="Arial" w:cs="Arial"/>
          <w:sz w:val="24"/>
          <w:szCs w:val="24"/>
          <w:lang w:eastAsia="en-US"/>
        </w:rPr>
        <w:t xml:space="preserve"> Williams</w:t>
      </w:r>
      <w:r w:rsidR="00E60B1B">
        <w:rPr>
          <w:rFonts w:ascii="Arial" w:eastAsiaTheme="minorHAnsi" w:hAnsi="Arial" w:cs="Arial"/>
          <w:sz w:val="24"/>
          <w:szCs w:val="24"/>
          <w:lang w:eastAsia="en-US"/>
        </w:rPr>
        <w:t>,</w:t>
      </w:r>
      <w:r w:rsidR="0041300B">
        <w:rPr>
          <w:rFonts w:ascii="Arial" w:eastAsiaTheme="minorHAnsi" w:hAnsi="Arial" w:cs="Arial"/>
          <w:sz w:val="24"/>
          <w:szCs w:val="24"/>
          <w:lang w:eastAsia="en-US"/>
        </w:rPr>
        <w:t xml:space="preserve"> 1986</w:t>
      </w:r>
      <w:r w:rsidR="00E60B1B">
        <w:rPr>
          <w:rFonts w:ascii="Arial" w:eastAsiaTheme="minorHAnsi" w:hAnsi="Arial" w:cs="Arial"/>
          <w:sz w:val="24"/>
          <w:szCs w:val="24"/>
          <w:lang w:eastAsia="en-US"/>
        </w:rPr>
        <w:t>;</w:t>
      </w:r>
      <w:r w:rsidR="0041300B">
        <w:rPr>
          <w:rFonts w:ascii="Arial" w:eastAsiaTheme="minorHAnsi" w:hAnsi="Arial" w:cs="Arial"/>
          <w:sz w:val="24"/>
          <w:szCs w:val="24"/>
          <w:lang w:eastAsia="en-US"/>
        </w:rPr>
        <w:t xml:space="preserve"> </w:t>
      </w:r>
      <w:r w:rsidR="00AD2B60">
        <w:rPr>
          <w:rFonts w:ascii="Arial" w:eastAsiaTheme="minorHAnsi" w:hAnsi="Arial" w:cs="Arial"/>
          <w:sz w:val="24"/>
          <w:szCs w:val="24"/>
          <w:lang w:eastAsia="en-US"/>
        </w:rPr>
        <w:t>Tracey</w:t>
      </w:r>
      <w:r w:rsidR="00E60B1B">
        <w:rPr>
          <w:rFonts w:ascii="Arial" w:eastAsiaTheme="minorHAnsi" w:hAnsi="Arial" w:cs="Arial"/>
          <w:sz w:val="24"/>
          <w:szCs w:val="24"/>
          <w:lang w:eastAsia="en-US"/>
        </w:rPr>
        <w:t>,</w:t>
      </w:r>
      <w:r w:rsidR="00AD2B60">
        <w:rPr>
          <w:rFonts w:ascii="Arial" w:eastAsiaTheme="minorHAnsi" w:hAnsi="Arial" w:cs="Arial"/>
          <w:sz w:val="24"/>
          <w:szCs w:val="24"/>
          <w:lang w:eastAsia="en-US"/>
        </w:rPr>
        <w:t xml:space="preserve"> 2013</w:t>
      </w:r>
      <w:r w:rsidR="00E60B1B">
        <w:rPr>
          <w:rFonts w:ascii="Arial" w:eastAsiaTheme="minorHAnsi" w:hAnsi="Arial" w:cs="Arial"/>
          <w:sz w:val="24"/>
          <w:szCs w:val="24"/>
          <w:lang w:eastAsia="en-US"/>
        </w:rPr>
        <w:t>;</w:t>
      </w:r>
      <w:r w:rsidR="00AD2B60">
        <w:rPr>
          <w:rFonts w:ascii="Arial" w:eastAsiaTheme="minorHAnsi" w:hAnsi="Arial" w:cs="Arial"/>
          <w:sz w:val="24"/>
          <w:szCs w:val="24"/>
          <w:lang w:eastAsia="en-US"/>
        </w:rPr>
        <w:t xml:space="preserve"> Robbins</w:t>
      </w:r>
      <w:r w:rsidR="00E60B1B">
        <w:rPr>
          <w:rFonts w:ascii="Arial" w:eastAsiaTheme="minorHAnsi" w:hAnsi="Arial" w:cs="Arial"/>
          <w:sz w:val="24"/>
          <w:szCs w:val="24"/>
          <w:lang w:eastAsia="en-US"/>
        </w:rPr>
        <w:t>,</w:t>
      </w:r>
      <w:r w:rsidR="00AD2B60">
        <w:rPr>
          <w:rFonts w:ascii="Arial" w:eastAsiaTheme="minorHAnsi" w:hAnsi="Arial" w:cs="Arial"/>
          <w:sz w:val="24"/>
          <w:szCs w:val="24"/>
          <w:lang w:eastAsia="en-US"/>
        </w:rPr>
        <w:t xml:space="preserve"> </w:t>
      </w:r>
      <w:r w:rsidR="00987929">
        <w:rPr>
          <w:rFonts w:ascii="Arial" w:eastAsiaTheme="minorHAnsi" w:hAnsi="Arial" w:cs="Arial"/>
          <w:sz w:val="24"/>
          <w:szCs w:val="24"/>
          <w:lang w:eastAsia="en-US"/>
        </w:rPr>
        <w:t>1987)</w:t>
      </w:r>
      <w:r w:rsidR="00D8799F">
        <w:rPr>
          <w:rFonts w:ascii="Arial" w:eastAsiaTheme="minorHAnsi" w:hAnsi="Arial" w:cs="Arial"/>
          <w:sz w:val="24"/>
          <w:szCs w:val="24"/>
          <w:lang w:eastAsia="en-US"/>
        </w:rPr>
        <w:t xml:space="preserve">. </w:t>
      </w:r>
      <w:r w:rsidR="007D3E16">
        <w:rPr>
          <w:rFonts w:ascii="Arial" w:eastAsiaTheme="minorHAnsi" w:hAnsi="Arial" w:cs="Arial"/>
          <w:sz w:val="24"/>
          <w:szCs w:val="24"/>
          <w:lang w:eastAsia="en-US"/>
        </w:rPr>
        <w:t>Thirdly</w:t>
      </w:r>
      <w:r w:rsidR="000607DE">
        <w:rPr>
          <w:rFonts w:ascii="Arial" w:eastAsiaTheme="minorHAnsi" w:hAnsi="Arial" w:cs="Arial"/>
          <w:sz w:val="24"/>
          <w:szCs w:val="24"/>
          <w:lang w:eastAsia="en-US"/>
        </w:rPr>
        <w:t xml:space="preserve"> and finally</w:t>
      </w:r>
      <w:r w:rsidR="007D3E16">
        <w:rPr>
          <w:rFonts w:ascii="Arial" w:eastAsiaTheme="minorHAnsi" w:hAnsi="Arial" w:cs="Arial"/>
          <w:sz w:val="24"/>
          <w:szCs w:val="24"/>
          <w:lang w:eastAsia="en-US"/>
        </w:rPr>
        <w:t xml:space="preserve">, </w:t>
      </w:r>
      <w:r w:rsidR="00871A80">
        <w:rPr>
          <w:rFonts w:ascii="Arial" w:eastAsiaTheme="minorHAnsi" w:hAnsi="Arial" w:cs="Arial"/>
          <w:sz w:val="24"/>
          <w:szCs w:val="24"/>
          <w:lang w:eastAsia="en-US"/>
        </w:rPr>
        <w:t>w</w:t>
      </w:r>
      <w:r w:rsidR="00045816">
        <w:rPr>
          <w:rFonts w:ascii="Arial" w:eastAsiaTheme="minorHAnsi" w:hAnsi="Arial" w:cs="Arial"/>
          <w:sz w:val="24"/>
          <w:szCs w:val="24"/>
          <w:lang w:eastAsia="en-US"/>
        </w:rPr>
        <w:t>hat</w:t>
      </w:r>
      <w:r w:rsidR="00674122">
        <w:rPr>
          <w:rFonts w:ascii="Arial" w:eastAsiaTheme="minorHAnsi" w:hAnsi="Arial" w:cs="Arial"/>
          <w:sz w:val="24"/>
          <w:szCs w:val="24"/>
          <w:lang w:eastAsia="en-US"/>
        </w:rPr>
        <w:t xml:space="preserve"> </w:t>
      </w:r>
      <w:r w:rsidR="00844A1B">
        <w:rPr>
          <w:rFonts w:ascii="Arial" w:eastAsiaTheme="minorHAnsi" w:hAnsi="Arial" w:cs="Arial"/>
          <w:sz w:val="24"/>
          <w:szCs w:val="24"/>
          <w:lang w:eastAsia="en-US"/>
        </w:rPr>
        <w:t xml:space="preserve">are </w:t>
      </w:r>
      <w:r w:rsidR="00674122">
        <w:rPr>
          <w:rFonts w:ascii="Arial" w:eastAsiaTheme="minorHAnsi" w:hAnsi="Arial" w:cs="Arial"/>
          <w:sz w:val="24"/>
          <w:szCs w:val="24"/>
          <w:lang w:eastAsia="en-US"/>
        </w:rPr>
        <w:t>current</w:t>
      </w:r>
      <w:r w:rsidR="009D516B">
        <w:rPr>
          <w:rFonts w:ascii="Arial" w:eastAsiaTheme="minorHAnsi" w:hAnsi="Arial" w:cs="Arial"/>
          <w:sz w:val="24"/>
          <w:szCs w:val="24"/>
          <w:lang w:eastAsia="en-US"/>
        </w:rPr>
        <w:t xml:space="preserve"> cultural and philosophical </w:t>
      </w:r>
      <w:r w:rsidR="003D673E">
        <w:rPr>
          <w:rFonts w:ascii="Arial" w:eastAsiaTheme="minorHAnsi" w:hAnsi="Arial" w:cs="Arial"/>
          <w:sz w:val="24"/>
          <w:szCs w:val="24"/>
          <w:lang w:eastAsia="en-US"/>
        </w:rPr>
        <w:t>influences</w:t>
      </w:r>
      <w:r w:rsidR="009D516B">
        <w:rPr>
          <w:rFonts w:ascii="Arial" w:eastAsiaTheme="minorHAnsi" w:hAnsi="Arial" w:cs="Arial"/>
          <w:sz w:val="24"/>
          <w:szCs w:val="24"/>
          <w:lang w:eastAsia="en-US"/>
        </w:rPr>
        <w:t xml:space="preserve"> </w:t>
      </w:r>
      <w:r w:rsidR="00844A1B">
        <w:rPr>
          <w:rFonts w:ascii="Arial" w:eastAsiaTheme="minorHAnsi" w:hAnsi="Arial" w:cs="Arial"/>
          <w:sz w:val="24"/>
          <w:szCs w:val="24"/>
          <w:lang w:eastAsia="en-US"/>
        </w:rPr>
        <w:t xml:space="preserve">that </w:t>
      </w:r>
      <w:r w:rsidR="000F6749">
        <w:rPr>
          <w:rFonts w:ascii="Arial" w:eastAsiaTheme="minorHAnsi" w:hAnsi="Arial" w:cs="Arial"/>
          <w:sz w:val="24"/>
          <w:szCs w:val="24"/>
          <w:lang w:eastAsia="en-US"/>
        </w:rPr>
        <w:t>will</w:t>
      </w:r>
      <w:r w:rsidR="003D673E">
        <w:rPr>
          <w:rFonts w:ascii="Arial" w:eastAsiaTheme="minorHAnsi" w:hAnsi="Arial" w:cs="Arial"/>
          <w:sz w:val="24"/>
          <w:szCs w:val="24"/>
          <w:lang w:eastAsia="en-US"/>
        </w:rPr>
        <w:t xml:space="preserve"> or could</w:t>
      </w:r>
      <w:r w:rsidR="000F6749">
        <w:rPr>
          <w:rFonts w:ascii="Arial" w:eastAsiaTheme="minorHAnsi" w:hAnsi="Arial" w:cs="Arial"/>
          <w:sz w:val="24"/>
          <w:szCs w:val="24"/>
          <w:lang w:eastAsia="en-US"/>
        </w:rPr>
        <w:t xml:space="preserve"> affect the future of outdoor education</w:t>
      </w:r>
      <w:r w:rsidR="00113A72">
        <w:rPr>
          <w:rFonts w:ascii="Arial" w:eastAsiaTheme="minorHAnsi" w:hAnsi="Arial" w:cs="Arial"/>
          <w:sz w:val="24"/>
          <w:szCs w:val="24"/>
          <w:lang w:eastAsia="en-US"/>
        </w:rPr>
        <w:t xml:space="preserve"> practise</w:t>
      </w:r>
      <w:r w:rsidR="00C84EE2">
        <w:rPr>
          <w:rFonts w:ascii="Arial" w:eastAsiaTheme="minorHAnsi" w:hAnsi="Arial" w:cs="Arial"/>
          <w:sz w:val="24"/>
          <w:szCs w:val="24"/>
          <w:lang w:eastAsia="en-US"/>
        </w:rPr>
        <w:t xml:space="preserve"> and prominence</w:t>
      </w:r>
      <w:r w:rsidR="00113A72">
        <w:rPr>
          <w:rFonts w:ascii="Arial" w:eastAsiaTheme="minorHAnsi" w:hAnsi="Arial" w:cs="Arial"/>
          <w:sz w:val="24"/>
          <w:szCs w:val="24"/>
          <w:lang w:eastAsia="en-US"/>
        </w:rPr>
        <w:t xml:space="preserve"> in the UK</w:t>
      </w:r>
      <w:r w:rsidR="005D421D">
        <w:rPr>
          <w:rFonts w:ascii="Arial" w:eastAsiaTheme="minorHAnsi" w:hAnsi="Arial" w:cs="Arial"/>
          <w:sz w:val="24"/>
          <w:szCs w:val="24"/>
          <w:lang w:eastAsia="en-US"/>
        </w:rPr>
        <w:t xml:space="preserve"> (Clark </w:t>
      </w:r>
      <w:r w:rsidR="00AE323C">
        <w:rPr>
          <w:rFonts w:ascii="Arial" w:eastAsiaTheme="minorHAnsi" w:hAnsi="Arial" w:cs="Arial"/>
          <w:sz w:val="24"/>
          <w:szCs w:val="24"/>
          <w:lang w:eastAsia="en-US"/>
        </w:rPr>
        <w:t xml:space="preserve">and </w:t>
      </w:r>
      <w:proofErr w:type="spellStart"/>
      <w:r w:rsidR="00AE323C">
        <w:rPr>
          <w:rFonts w:ascii="Arial" w:eastAsiaTheme="minorHAnsi" w:hAnsi="Arial" w:cs="Arial"/>
          <w:sz w:val="24"/>
          <w:szCs w:val="24"/>
          <w:lang w:eastAsia="en-US"/>
        </w:rPr>
        <w:t>Mcphie</w:t>
      </w:r>
      <w:proofErr w:type="spellEnd"/>
      <w:r w:rsidR="00E60B1B">
        <w:rPr>
          <w:rFonts w:ascii="Arial" w:eastAsiaTheme="minorHAnsi" w:hAnsi="Arial" w:cs="Arial"/>
          <w:sz w:val="24"/>
          <w:szCs w:val="24"/>
          <w:lang w:eastAsia="en-US"/>
        </w:rPr>
        <w:t>,</w:t>
      </w:r>
      <w:r w:rsidR="00AE323C">
        <w:rPr>
          <w:rFonts w:ascii="Arial" w:eastAsiaTheme="minorHAnsi" w:hAnsi="Arial" w:cs="Arial"/>
          <w:sz w:val="24"/>
          <w:szCs w:val="24"/>
          <w:lang w:eastAsia="en-US"/>
        </w:rPr>
        <w:t xml:space="preserve"> 2014</w:t>
      </w:r>
      <w:r w:rsidR="00E60B1B">
        <w:rPr>
          <w:rFonts w:ascii="Arial" w:eastAsiaTheme="minorHAnsi" w:hAnsi="Arial" w:cs="Arial"/>
          <w:sz w:val="24"/>
          <w:szCs w:val="24"/>
          <w:lang w:eastAsia="en-US"/>
        </w:rPr>
        <w:t>;</w:t>
      </w:r>
      <w:r w:rsidR="00273975">
        <w:rPr>
          <w:rFonts w:ascii="Arial" w:eastAsiaTheme="minorHAnsi" w:hAnsi="Arial" w:cs="Arial"/>
          <w:sz w:val="24"/>
          <w:szCs w:val="24"/>
          <w:lang w:eastAsia="en-US"/>
        </w:rPr>
        <w:t xml:space="preserve"> </w:t>
      </w:r>
      <w:r w:rsidR="00CB1817" w:rsidRPr="00DB0361">
        <w:rPr>
          <w:rFonts w:ascii="Arial" w:eastAsiaTheme="minorHAnsi" w:hAnsi="Arial" w:cs="Arial"/>
          <w:sz w:val="24"/>
          <w:szCs w:val="24"/>
          <w:lang w:eastAsia="en-US"/>
        </w:rPr>
        <w:t>Environmental Protection Agency</w:t>
      </w:r>
      <w:r w:rsidR="00273975" w:rsidRPr="00DB0361">
        <w:rPr>
          <w:rFonts w:ascii="Arial" w:eastAsiaTheme="minorHAnsi" w:hAnsi="Arial" w:cs="Arial"/>
          <w:sz w:val="24"/>
          <w:szCs w:val="24"/>
          <w:lang w:eastAsia="en-US"/>
        </w:rPr>
        <w:t>,</w:t>
      </w:r>
      <w:r w:rsidR="00E60B1B" w:rsidRPr="00DB0361">
        <w:rPr>
          <w:rFonts w:ascii="Arial" w:eastAsiaTheme="minorHAnsi" w:hAnsi="Arial" w:cs="Arial"/>
          <w:sz w:val="24"/>
          <w:szCs w:val="24"/>
          <w:lang w:eastAsia="en-US"/>
        </w:rPr>
        <w:t xml:space="preserve"> 2022;</w:t>
      </w:r>
      <w:r w:rsidR="00B660B5" w:rsidRPr="00DB0361">
        <w:rPr>
          <w:rFonts w:ascii="Arial" w:eastAsiaTheme="minorHAnsi" w:hAnsi="Arial" w:cs="Arial"/>
          <w:sz w:val="24"/>
          <w:szCs w:val="24"/>
          <w:lang w:eastAsia="en-US"/>
        </w:rPr>
        <w:t xml:space="preserve"> PGL, 2022;</w:t>
      </w:r>
      <w:r w:rsidR="00F76CA7" w:rsidRPr="00DB0361">
        <w:rPr>
          <w:rFonts w:ascii="Arial" w:eastAsiaTheme="minorHAnsi" w:hAnsi="Arial" w:cs="Arial"/>
          <w:sz w:val="24"/>
          <w:szCs w:val="24"/>
          <w:lang w:eastAsia="en-US"/>
        </w:rPr>
        <w:t xml:space="preserve"> Education Wales</w:t>
      </w:r>
      <w:r w:rsidR="00C84EE2" w:rsidRPr="00DB0361">
        <w:rPr>
          <w:rFonts w:ascii="Arial" w:eastAsiaTheme="minorHAnsi" w:hAnsi="Arial" w:cs="Arial"/>
          <w:sz w:val="24"/>
          <w:szCs w:val="24"/>
          <w:lang w:eastAsia="en-US"/>
        </w:rPr>
        <w:t>,</w:t>
      </w:r>
      <w:r w:rsidR="00F76CA7" w:rsidRPr="00DB0361">
        <w:rPr>
          <w:rFonts w:ascii="Arial" w:eastAsiaTheme="minorHAnsi" w:hAnsi="Arial" w:cs="Arial"/>
          <w:sz w:val="24"/>
          <w:szCs w:val="24"/>
          <w:lang w:eastAsia="en-US"/>
        </w:rPr>
        <w:t xml:space="preserve"> 2022;</w:t>
      </w:r>
      <w:r w:rsidR="00DB0361" w:rsidRPr="00DB0361">
        <w:rPr>
          <w:rFonts w:ascii="Arial" w:eastAsiaTheme="minorHAnsi" w:hAnsi="Arial" w:cs="Arial"/>
          <w:sz w:val="24"/>
          <w:szCs w:val="24"/>
          <w:lang w:eastAsia="en-US"/>
        </w:rPr>
        <w:t xml:space="preserve"> Education Scotland, 20</w:t>
      </w:r>
      <w:r w:rsidR="008135D6">
        <w:rPr>
          <w:rFonts w:ascii="Arial" w:eastAsiaTheme="minorHAnsi" w:hAnsi="Arial" w:cs="Arial"/>
          <w:sz w:val="24"/>
          <w:szCs w:val="24"/>
          <w:lang w:eastAsia="en-US"/>
        </w:rPr>
        <w:t>10</w:t>
      </w:r>
      <w:r w:rsidR="00031256">
        <w:rPr>
          <w:rFonts w:ascii="Arial" w:eastAsiaTheme="minorHAnsi" w:hAnsi="Arial" w:cs="Arial"/>
          <w:sz w:val="24"/>
          <w:szCs w:val="24"/>
          <w:lang w:eastAsia="en-US"/>
        </w:rPr>
        <w:t>)</w:t>
      </w:r>
      <w:r w:rsidR="00833862">
        <w:rPr>
          <w:rFonts w:ascii="Arial" w:eastAsiaTheme="minorHAnsi" w:hAnsi="Arial" w:cs="Arial"/>
          <w:sz w:val="24"/>
          <w:szCs w:val="24"/>
          <w:lang w:eastAsia="en-US"/>
        </w:rPr>
        <w:t xml:space="preserve">. </w:t>
      </w:r>
    </w:p>
    <w:p w14:paraId="4BDFD99A" w14:textId="65ABB585" w:rsidR="00386656" w:rsidRDefault="00386656" w:rsidP="005B2AFC">
      <w:pPr>
        <w:jc w:val="both"/>
        <w:rPr>
          <w:rFonts w:ascii="Arial" w:eastAsiaTheme="minorHAnsi" w:hAnsi="Arial" w:cs="Arial"/>
          <w:sz w:val="24"/>
          <w:szCs w:val="24"/>
          <w:lang w:eastAsia="en-US"/>
        </w:rPr>
      </w:pPr>
    </w:p>
    <w:p w14:paraId="075FA196" w14:textId="291DB2A6" w:rsidR="00386656" w:rsidRDefault="00DA1126" w:rsidP="005B2AFC">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In </w:t>
      </w:r>
      <w:r w:rsidR="00464AB6">
        <w:rPr>
          <w:rFonts w:ascii="Arial" w:eastAsiaTheme="minorHAnsi" w:hAnsi="Arial" w:cs="Arial"/>
          <w:sz w:val="24"/>
          <w:szCs w:val="24"/>
          <w:lang w:eastAsia="en-US"/>
        </w:rPr>
        <w:t>answer</w:t>
      </w:r>
      <w:r>
        <w:rPr>
          <w:rFonts w:ascii="Arial" w:eastAsiaTheme="minorHAnsi" w:hAnsi="Arial" w:cs="Arial"/>
          <w:sz w:val="24"/>
          <w:szCs w:val="24"/>
          <w:lang w:eastAsia="en-US"/>
        </w:rPr>
        <w:t xml:space="preserve"> to </w:t>
      </w:r>
      <w:r w:rsidR="00D64BD6">
        <w:rPr>
          <w:rFonts w:ascii="Arial" w:eastAsiaTheme="minorHAnsi" w:hAnsi="Arial" w:cs="Arial"/>
          <w:sz w:val="24"/>
          <w:szCs w:val="24"/>
          <w:lang w:eastAsia="en-US"/>
        </w:rPr>
        <w:t xml:space="preserve">the </w:t>
      </w:r>
      <w:r w:rsidR="00A31DFA">
        <w:rPr>
          <w:rFonts w:ascii="Arial" w:eastAsiaTheme="minorHAnsi" w:hAnsi="Arial" w:cs="Arial"/>
          <w:sz w:val="24"/>
          <w:szCs w:val="24"/>
          <w:lang w:eastAsia="en-US"/>
        </w:rPr>
        <w:t>essay</w:t>
      </w:r>
      <w:r>
        <w:rPr>
          <w:rFonts w:ascii="Arial" w:eastAsiaTheme="minorHAnsi" w:hAnsi="Arial" w:cs="Arial"/>
          <w:sz w:val="24"/>
          <w:szCs w:val="24"/>
          <w:lang w:eastAsia="en-US"/>
        </w:rPr>
        <w:t xml:space="preserve"> question my position is that</w:t>
      </w:r>
      <w:r w:rsidR="006F5F6E">
        <w:rPr>
          <w:rFonts w:ascii="Arial" w:eastAsiaTheme="minorHAnsi" w:hAnsi="Arial" w:cs="Arial"/>
          <w:sz w:val="24"/>
          <w:szCs w:val="24"/>
          <w:lang w:eastAsia="en-US"/>
        </w:rPr>
        <w:t xml:space="preserve"> both the theory and practise of</w:t>
      </w:r>
      <w:r>
        <w:rPr>
          <w:rFonts w:ascii="Arial" w:eastAsiaTheme="minorHAnsi" w:hAnsi="Arial" w:cs="Arial"/>
          <w:sz w:val="24"/>
          <w:szCs w:val="24"/>
          <w:lang w:eastAsia="en-US"/>
        </w:rPr>
        <w:t xml:space="preserve"> outdoor education is </w:t>
      </w:r>
      <w:r w:rsidR="006F5F6E">
        <w:rPr>
          <w:rFonts w:ascii="Arial" w:eastAsiaTheme="minorHAnsi" w:hAnsi="Arial" w:cs="Arial"/>
          <w:sz w:val="24"/>
          <w:szCs w:val="24"/>
          <w:lang w:eastAsia="en-US"/>
        </w:rPr>
        <w:t>influenced by a</w:t>
      </w:r>
      <w:r w:rsidR="005766E7">
        <w:rPr>
          <w:rFonts w:ascii="Arial" w:eastAsiaTheme="minorHAnsi" w:hAnsi="Arial" w:cs="Arial"/>
          <w:sz w:val="24"/>
          <w:szCs w:val="24"/>
          <w:lang w:eastAsia="en-US"/>
        </w:rPr>
        <w:t xml:space="preserve"> variety </w:t>
      </w:r>
      <w:r w:rsidR="006F5F6E">
        <w:rPr>
          <w:rFonts w:ascii="Arial" w:eastAsiaTheme="minorHAnsi" w:hAnsi="Arial" w:cs="Arial"/>
          <w:sz w:val="24"/>
          <w:szCs w:val="24"/>
          <w:lang w:eastAsia="en-US"/>
        </w:rPr>
        <w:t>of different</w:t>
      </w:r>
      <w:r w:rsidR="00464AB6">
        <w:rPr>
          <w:rFonts w:ascii="Arial" w:eastAsiaTheme="minorHAnsi" w:hAnsi="Arial" w:cs="Arial"/>
          <w:sz w:val="24"/>
          <w:szCs w:val="24"/>
          <w:lang w:eastAsia="en-US"/>
        </w:rPr>
        <w:t xml:space="preserve"> philosophical and</w:t>
      </w:r>
      <w:r w:rsidR="00E43A00">
        <w:rPr>
          <w:rFonts w:ascii="Arial" w:eastAsiaTheme="minorHAnsi" w:hAnsi="Arial" w:cs="Arial"/>
          <w:sz w:val="24"/>
          <w:szCs w:val="24"/>
          <w:lang w:eastAsia="en-US"/>
        </w:rPr>
        <w:t xml:space="preserve"> </w:t>
      </w:r>
      <w:r w:rsidR="006F5F6E">
        <w:rPr>
          <w:rFonts w:ascii="Arial" w:eastAsiaTheme="minorHAnsi" w:hAnsi="Arial" w:cs="Arial"/>
          <w:sz w:val="24"/>
          <w:szCs w:val="24"/>
          <w:lang w:eastAsia="en-US"/>
        </w:rPr>
        <w:t>cultural stresses</w:t>
      </w:r>
      <w:r w:rsidR="006930F7">
        <w:rPr>
          <w:rFonts w:ascii="Arial" w:eastAsiaTheme="minorHAnsi" w:hAnsi="Arial" w:cs="Arial"/>
          <w:sz w:val="24"/>
          <w:szCs w:val="24"/>
          <w:lang w:eastAsia="en-US"/>
        </w:rPr>
        <w:t>.</w:t>
      </w:r>
      <w:r w:rsidR="00131CB5">
        <w:rPr>
          <w:rFonts w:ascii="Arial" w:eastAsiaTheme="minorHAnsi" w:hAnsi="Arial" w:cs="Arial"/>
          <w:sz w:val="24"/>
          <w:szCs w:val="24"/>
          <w:lang w:eastAsia="en-US"/>
        </w:rPr>
        <w:t xml:space="preserve"> To what degree a</w:t>
      </w:r>
      <w:r w:rsidR="002E78BB">
        <w:rPr>
          <w:rFonts w:ascii="Arial" w:eastAsiaTheme="minorHAnsi" w:hAnsi="Arial" w:cs="Arial"/>
          <w:sz w:val="24"/>
          <w:szCs w:val="24"/>
          <w:lang w:eastAsia="en-US"/>
        </w:rPr>
        <w:t xml:space="preserve"> </w:t>
      </w:r>
      <w:r w:rsidR="00131CB5">
        <w:rPr>
          <w:rFonts w:ascii="Arial" w:eastAsiaTheme="minorHAnsi" w:hAnsi="Arial" w:cs="Arial"/>
          <w:sz w:val="24"/>
          <w:szCs w:val="24"/>
          <w:lang w:eastAsia="en-US"/>
        </w:rPr>
        <w:t>hegemony</w:t>
      </w:r>
      <w:r w:rsidR="002E78BB">
        <w:rPr>
          <w:rFonts w:ascii="Arial" w:eastAsiaTheme="minorHAnsi" w:hAnsi="Arial" w:cs="Arial"/>
          <w:sz w:val="24"/>
          <w:szCs w:val="24"/>
          <w:lang w:eastAsia="en-US"/>
        </w:rPr>
        <w:t xml:space="preserve">, either conscious or subconscious is </w:t>
      </w:r>
      <w:r w:rsidR="00973D0A">
        <w:rPr>
          <w:rFonts w:ascii="Arial" w:eastAsiaTheme="minorHAnsi" w:hAnsi="Arial" w:cs="Arial"/>
          <w:sz w:val="24"/>
          <w:szCs w:val="24"/>
          <w:lang w:eastAsia="en-US"/>
        </w:rPr>
        <w:t>responsible for this</w:t>
      </w:r>
      <w:r w:rsidR="003F5753">
        <w:rPr>
          <w:rFonts w:ascii="Arial" w:eastAsiaTheme="minorHAnsi" w:hAnsi="Arial" w:cs="Arial"/>
          <w:sz w:val="24"/>
          <w:szCs w:val="24"/>
          <w:lang w:eastAsia="en-US"/>
        </w:rPr>
        <w:t xml:space="preserve"> is</w:t>
      </w:r>
      <w:r w:rsidR="005142D5">
        <w:rPr>
          <w:rFonts w:ascii="Arial" w:eastAsiaTheme="minorHAnsi" w:hAnsi="Arial" w:cs="Arial"/>
          <w:sz w:val="24"/>
          <w:szCs w:val="24"/>
          <w:lang w:eastAsia="en-US"/>
        </w:rPr>
        <w:t>, I believe,</w:t>
      </w:r>
      <w:r w:rsidR="00973D0A">
        <w:rPr>
          <w:rFonts w:ascii="Arial" w:eastAsiaTheme="minorHAnsi" w:hAnsi="Arial" w:cs="Arial"/>
          <w:sz w:val="24"/>
          <w:szCs w:val="24"/>
          <w:lang w:eastAsia="en-US"/>
        </w:rPr>
        <w:t xml:space="preserve"> unclear. </w:t>
      </w:r>
      <w:r w:rsidR="00103724">
        <w:rPr>
          <w:rFonts w:ascii="Arial" w:eastAsiaTheme="minorHAnsi" w:hAnsi="Arial" w:cs="Arial"/>
          <w:sz w:val="24"/>
          <w:szCs w:val="24"/>
          <w:lang w:eastAsia="en-US"/>
        </w:rPr>
        <w:t>T</w:t>
      </w:r>
      <w:r w:rsidR="00F8549D">
        <w:rPr>
          <w:rFonts w:ascii="Arial" w:eastAsiaTheme="minorHAnsi" w:hAnsi="Arial" w:cs="Arial"/>
          <w:sz w:val="24"/>
          <w:szCs w:val="24"/>
          <w:lang w:eastAsia="en-US"/>
        </w:rPr>
        <w:t>here are very encouraging signs</w:t>
      </w:r>
      <w:r w:rsidR="001F10D1">
        <w:rPr>
          <w:rFonts w:ascii="Arial" w:eastAsiaTheme="minorHAnsi" w:hAnsi="Arial" w:cs="Arial"/>
          <w:sz w:val="24"/>
          <w:szCs w:val="24"/>
          <w:lang w:eastAsia="en-US"/>
        </w:rPr>
        <w:t xml:space="preserve"> that outdoor education</w:t>
      </w:r>
      <w:r w:rsidR="00BA02A7">
        <w:rPr>
          <w:rFonts w:ascii="Arial" w:eastAsiaTheme="minorHAnsi" w:hAnsi="Arial" w:cs="Arial"/>
          <w:sz w:val="24"/>
          <w:szCs w:val="24"/>
          <w:lang w:eastAsia="en-US"/>
        </w:rPr>
        <w:t xml:space="preserve"> will play a larger role in our educational curriculums</w:t>
      </w:r>
      <w:r w:rsidR="005142D5">
        <w:rPr>
          <w:rFonts w:ascii="Arial" w:eastAsiaTheme="minorHAnsi" w:hAnsi="Arial" w:cs="Arial"/>
          <w:sz w:val="24"/>
          <w:szCs w:val="24"/>
          <w:lang w:eastAsia="en-US"/>
        </w:rPr>
        <w:t xml:space="preserve"> in the future.</w:t>
      </w:r>
      <w:r w:rsidR="00F8549D">
        <w:rPr>
          <w:rFonts w:ascii="Arial" w:eastAsiaTheme="minorHAnsi" w:hAnsi="Arial" w:cs="Arial"/>
          <w:sz w:val="24"/>
          <w:szCs w:val="24"/>
          <w:lang w:eastAsia="en-US"/>
        </w:rPr>
        <w:t xml:space="preserve"> </w:t>
      </w:r>
      <w:r w:rsidR="005142D5">
        <w:rPr>
          <w:rFonts w:ascii="Arial" w:eastAsiaTheme="minorHAnsi" w:hAnsi="Arial" w:cs="Arial"/>
          <w:sz w:val="24"/>
          <w:szCs w:val="24"/>
          <w:lang w:eastAsia="en-US"/>
        </w:rPr>
        <w:t>A</w:t>
      </w:r>
      <w:r w:rsidR="00B26BFD">
        <w:rPr>
          <w:rFonts w:ascii="Arial" w:eastAsiaTheme="minorHAnsi" w:hAnsi="Arial" w:cs="Arial"/>
          <w:sz w:val="24"/>
          <w:szCs w:val="24"/>
          <w:lang w:eastAsia="en-US"/>
        </w:rPr>
        <w:t>s</w:t>
      </w:r>
      <w:r w:rsidR="004529AD">
        <w:rPr>
          <w:rFonts w:ascii="Arial" w:eastAsiaTheme="minorHAnsi" w:hAnsi="Arial" w:cs="Arial"/>
          <w:sz w:val="24"/>
          <w:szCs w:val="24"/>
          <w:lang w:eastAsia="en-US"/>
        </w:rPr>
        <w:t xml:space="preserve"> outdoor education has increased in prominence</w:t>
      </w:r>
      <w:r w:rsidR="005F2596">
        <w:rPr>
          <w:rFonts w:ascii="Arial" w:eastAsiaTheme="minorHAnsi" w:hAnsi="Arial" w:cs="Arial"/>
          <w:sz w:val="24"/>
          <w:szCs w:val="24"/>
          <w:lang w:eastAsia="en-US"/>
        </w:rPr>
        <w:t xml:space="preserve"> and </w:t>
      </w:r>
      <w:r w:rsidR="00E23707">
        <w:rPr>
          <w:rFonts w:ascii="Arial" w:eastAsiaTheme="minorHAnsi" w:hAnsi="Arial" w:cs="Arial"/>
          <w:sz w:val="24"/>
          <w:szCs w:val="24"/>
          <w:lang w:eastAsia="en-US"/>
        </w:rPr>
        <w:t>provision</w:t>
      </w:r>
      <w:r w:rsidR="008165A0">
        <w:rPr>
          <w:rFonts w:ascii="Arial" w:eastAsiaTheme="minorHAnsi" w:hAnsi="Arial" w:cs="Arial"/>
          <w:sz w:val="24"/>
          <w:szCs w:val="24"/>
          <w:lang w:eastAsia="en-US"/>
        </w:rPr>
        <w:t xml:space="preserve"> in more recent times</w:t>
      </w:r>
      <w:r w:rsidR="001D30F7">
        <w:rPr>
          <w:rFonts w:ascii="Arial" w:eastAsiaTheme="minorHAnsi" w:hAnsi="Arial" w:cs="Arial"/>
          <w:sz w:val="24"/>
          <w:szCs w:val="24"/>
          <w:lang w:eastAsia="en-US"/>
        </w:rPr>
        <w:t>,</w:t>
      </w:r>
      <w:r w:rsidR="00F610E5">
        <w:rPr>
          <w:rFonts w:ascii="Arial" w:eastAsiaTheme="minorHAnsi" w:hAnsi="Arial" w:cs="Arial"/>
          <w:sz w:val="24"/>
          <w:szCs w:val="24"/>
          <w:lang w:eastAsia="en-US"/>
        </w:rPr>
        <w:t xml:space="preserve"> </w:t>
      </w:r>
      <w:r w:rsidR="004133E3">
        <w:rPr>
          <w:rFonts w:ascii="Arial" w:eastAsiaTheme="minorHAnsi" w:hAnsi="Arial" w:cs="Arial"/>
          <w:sz w:val="24"/>
          <w:szCs w:val="24"/>
          <w:lang w:eastAsia="en-US"/>
        </w:rPr>
        <w:t>e</w:t>
      </w:r>
      <w:r w:rsidR="00F610E5">
        <w:rPr>
          <w:rFonts w:ascii="Arial" w:eastAsiaTheme="minorHAnsi" w:hAnsi="Arial" w:cs="Arial"/>
          <w:sz w:val="24"/>
          <w:szCs w:val="24"/>
          <w:lang w:eastAsia="en-US"/>
        </w:rPr>
        <w:t>specially in our Early Years settings</w:t>
      </w:r>
      <w:r w:rsidR="00103724">
        <w:rPr>
          <w:rFonts w:ascii="Arial" w:eastAsiaTheme="minorHAnsi" w:hAnsi="Arial" w:cs="Arial"/>
          <w:sz w:val="24"/>
          <w:szCs w:val="24"/>
          <w:lang w:eastAsia="en-US"/>
        </w:rPr>
        <w:t>.</w:t>
      </w:r>
      <w:r w:rsidR="005C6298">
        <w:rPr>
          <w:rFonts w:ascii="Arial" w:eastAsiaTheme="minorHAnsi" w:hAnsi="Arial" w:cs="Arial"/>
          <w:sz w:val="24"/>
          <w:szCs w:val="24"/>
          <w:lang w:eastAsia="en-US"/>
        </w:rPr>
        <w:t xml:space="preserve"> </w:t>
      </w:r>
      <w:r w:rsidR="00457828">
        <w:rPr>
          <w:rFonts w:ascii="Arial" w:eastAsiaTheme="minorHAnsi" w:hAnsi="Arial" w:cs="Arial"/>
          <w:sz w:val="24"/>
          <w:szCs w:val="24"/>
          <w:lang w:eastAsia="en-US"/>
        </w:rPr>
        <w:t>(</w:t>
      </w:r>
      <w:r w:rsidR="008135D6" w:rsidRPr="00BE32A6">
        <w:rPr>
          <w:rFonts w:ascii="Arial" w:eastAsiaTheme="minorHAnsi" w:hAnsi="Arial" w:cs="Arial"/>
          <w:sz w:val="24"/>
          <w:szCs w:val="24"/>
          <w:lang w:eastAsia="en-US"/>
        </w:rPr>
        <w:t>Education Wales</w:t>
      </w:r>
      <w:r w:rsidR="00097D7B" w:rsidRPr="00BE32A6">
        <w:rPr>
          <w:rFonts w:ascii="Arial" w:eastAsiaTheme="minorHAnsi" w:hAnsi="Arial" w:cs="Arial"/>
          <w:sz w:val="24"/>
          <w:szCs w:val="24"/>
          <w:lang w:eastAsia="en-US"/>
        </w:rPr>
        <w:t>,</w:t>
      </w:r>
      <w:r w:rsidR="008135D6" w:rsidRPr="00BE32A6">
        <w:rPr>
          <w:rFonts w:ascii="Arial" w:eastAsiaTheme="minorHAnsi" w:hAnsi="Arial" w:cs="Arial"/>
          <w:sz w:val="24"/>
          <w:szCs w:val="24"/>
          <w:lang w:eastAsia="en-US"/>
        </w:rPr>
        <w:t xml:space="preserve"> 2022; </w:t>
      </w:r>
      <w:r w:rsidR="00DC5CDC" w:rsidRPr="00BE32A6">
        <w:rPr>
          <w:rFonts w:ascii="Arial" w:eastAsiaTheme="minorHAnsi" w:hAnsi="Arial" w:cs="Arial"/>
          <w:sz w:val="24"/>
          <w:szCs w:val="24"/>
          <w:lang w:eastAsia="en-US"/>
        </w:rPr>
        <w:t>Deeside</w:t>
      </w:r>
      <w:r w:rsidR="00613743" w:rsidRPr="00BE32A6">
        <w:rPr>
          <w:rFonts w:ascii="Arial" w:eastAsiaTheme="minorHAnsi" w:hAnsi="Arial" w:cs="Arial"/>
          <w:sz w:val="24"/>
          <w:szCs w:val="24"/>
          <w:lang w:eastAsia="en-US"/>
        </w:rPr>
        <w:t>.com,</w:t>
      </w:r>
      <w:r w:rsidR="008135D6" w:rsidRPr="00BE32A6">
        <w:rPr>
          <w:rFonts w:ascii="Arial" w:eastAsiaTheme="minorHAnsi" w:hAnsi="Arial" w:cs="Arial"/>
          <w:sz w:val="24"/>
          <w:szCs w:val="24"/>
          <w:lang w:eastAsia="en-US"/>
        </w:rPr>
        <w:t xml:space="preserve"> 2022;</w:t>
      </w:r>
      <w:r w:rsidR="00C65784" w:rsidRPr="00BE32A6">
        <w:rPr>
          <w:rFonts w:ascii="Arial" w:eastAsiaTheme="minorHAnsi" w:hAnsi="Arial" w:cs="Arial"/>
          <w:sz w:val="24"/>
          <w:szCs w:val="24"/>
          <w:lang w:eastAsia="en-US"/>
        </w:rPr>
        <w:t xml:space="preserve"> Department for Education, 2021</w:t>
      </w:r>
      <w:r w:rsidR="00376C72">
        <w:rPr>
          <w:rFonts w:ascii="Arial" w:eastAsiaTheme="minorHAnsi" w:hAnsi="Arial" w:cs="Arial"/>
          <w:sz w:val="24"/>
          <w:szCs w:val="24"/>
          <w:lang w:eastAsia="en-US"/>
        </w:rPr>
        <w:t>a</w:t>
      </w:r>
      <w:r w:rsidR="00C65784" w:rsidRPr="00BE32A6">
        <w:rPr>
          <w:rFonts w:ascii="Arial" w:eastAsiaTheme="minorHAnsi" w:hAnsi="Arial" w:cs="Arial"/>
          <w:sz w:val="24"/>
          <w:szCs w:val="24"/>
          <w:lang w:eastAsia="en-US"/>
        </w:rPr>
        <w:t>; BBC.co.uk, 2022;</w:t>
      </w:r>
      <w:r w:rsidR="00283570" w:rsidRPr="00BE32A6">
        <w:rPr>
          <w:rFonts w:ascii="Arial" w:eastAsiaTheme="minorHAnsi" w:hAnsi="Arial" w:cs="Arial"/>
          <w:sz w:val="24"/>
          <w:szCs w:val="24"/>
          <w:lang w:eastAsia="en-US"/>
        </w:rPr>
        <w:t xml:space="preserve"> SAPOE, 2022</w:t>
      </w:r>
      <w:r w:rsidR="007401E7">
        <w:rPr>
          <w:rFonts w:ascii="Arial" w:eastAsiaTheme="minorHAnsi" w:hAnsi="Arial" w:cs="Arial"/>
          <w:sz w:val="24"/>
          <w:szCs w:val="24"/>
          <w:lang w:eastAsia="en-US"/>
        </w:rPr>
        <w:t>)</w:t>
      </w:r>
      <w:r w:rsidR="00097D7B">
        <w:rPr>
          <w:rFonts w:ascii="Arial" w:eastAsiaTheme="minorHAnsi" w:hAnsi="Arial" w:cs="Arial"/>
          <w:sz w:val="24"/>
          <w:szCs w:val="24"/>
          <w:lang w:eastAsia="en-US"/>
        </w:rPr>
        <w:t xml:space="preserve"> </w:t>
      </w:r>
      <w:r w:rsidR="00103724">
        <w:rPr>
          <w:rFonts w:ascii="Arial" w:eastAsiaTheme="minorHAnsi" w:hAnsi="Arial" w:cs="Arial"/>
          <w:sz w:val="24"/>
          <w:szCs w:val="24"/>
          <w:lang w:eastAsia="en-US"/>
        </w:rPr>
        <w:t>O</w:t>
      </w:r>
      <w:r w:rsidR="008165A0">
        <w:rPr>
          <w:rFonts w:ascii="Arial" w:eastAsiaTheme="minorHAnsi" w:hAnsi="Arial" w:cs="Arial"/>
          <w:sz w:val="24"/>
          <w:szCs w:val="24"/>
          <w:lang w:eastAsia="en-US"/>
        </w:rPr>
        <w:t>utdoor education</w:t>
      </w:r>
      <w:r w:rsidR="003F425D">
        <w:rPr>
          <w:rFonts w:ascii="Arial" w:eastAsiaTheme="minorHAnsi" w:hAnsi="Arial" w:cs="Arial"/>
          <w:sz w:val="24"/>
          <w:szCs w:val="24"/>
          <w:lang w:eastAsia="en-US"/>
        </w:rPr>
        <w:t>’s</w:t>
      </w:r>
      <w:r w:rsidR="008165A0">
        <w:rPr>
          <w:rFonts w:ascii="Arial" w:eastAsiaTheme="minorHAnsi" w:hAnsi="Arial" w:cs="Arial"/>
          <w:sz w:val="24"/>
          <w:szCs w:val="24"/>
          <w:lang w:eastAsia="en-US"/>
        </w:rPr>
        <w:t xml:space="preserve"> place</w:t>
      </w:r>
      <w:r w:rsidR="00715477">
        <w:rPr>
          <w:rFonts w:ascii="Arial" w:eastAsiaTheme="minorHAnsi" w:hAnsi="Arial" w:cs="Arial"/>
          <w:sz w:val="24"/>
          <w:szCs w:val="24"/>
          <w:lang w:eastAsia="en-US"/>
        </w:rPr>
        <w:t xml:space="preserve"> in our society, national curriculums</w:t>
      </w:r>
      <w:r w:rsidR="008165A0">
        <w:rPr>
          <w:rFonts w:ascii="Arial" w:eastAsiaTheme="minorHAnsi" w:hAnsi="Arial" w:cs="Arial"/>
          <w:sz w:val="24"/>
          <w:szCs w:val="24"/>
          <w:lang w:eastAsia="en-US"/>
        </w:rPr>
        <w:t xml:space="preserve"> and</w:t>
      </w:r>
      <w:r w:rsidR="00472B1D">
        <w:rPr>
          <w:rFonts w:ascii="Arial" w:eastAsiaTheme="minorHAnsi" w:hAnsi="Arial" w:cs="Arial"/>
          <w:sz w:val="24"/>
          <w:szCs w:val="24"/>
          <w:lang w:eastAsia="en-US"/>
        </w:rPr>
        <w:t xml:space="preserve"> in particular</w:t>
      </w:r>
      <w:r w:rsidR="006E3377">
        <w:rPr>
          <w:rFonts w:ascii="Arial" w:eastAsiaTheme="minorHAnsi" w:hAnsi="Arial" w:cs="Arial"/>
          <w:sz w:val="24"/>
          <w:szCs w:val="24"/>
          <w:lang w:eastAsia="en-US"/>
        </w:rPr>
        <w:t xml:space="preserve"> </w:t>
      </w:r>
      <w:r w:rsidR="00242624">
        <w:rPr>
          <w:rFonts w:ascii="Arial" w:eastAsiaTheme="minorHAnsi" w:hAnsi="Arial" w:cs="Arial"/>
          <w:sz w:val="24"/>
          <w:szCs w:val="24"/>
          <w:lang w:eastAsia="en-US"/>
        </w:rPr>
        <w:t xml:space="preserve">which </w:t>
      </w:r>
      <w:r w:rsidR="006E3377">
        <w:rPr>
          <w:rFonts w:ascii="Arial" w:eastAsiaTheme="minorHAnsi" w:hAnsi="Arial" w:cs="Arial"/>
          <w:sz w:val="24"/>
          <w:szCs w:val="24"/>
          <w:lang w:eastAsia="en-US"/>
        </w:rPr>
        <w:t xml:space="preserve">pedagogy </w:t>
      </w:r>
      <w:r w:rsidR="00683326">
        <w:rPr>
          <w:rFonts w:ascii="Arial" w:eastAsiaTheme="minorHAnsi" w:hAnsi="Arial" w:cs="Arial"/>
          <w:sz w:val="24"/>
          <w:szCs w:val="24"/>
          <w:lang w:eastAsia="en-US"/>
        </w:rPr>
        <w:t xml:space="preserve">will become dominant as our </w:t>
      </w:r>
      <w:r w:rsidR="00281DEC">
        <w:rPr>
          <w:rFonts w:ascii="Arial" w:eastAsiaTheme="minorHAnsi" w:hAnsi="Arial" w:cs="Arial"/>
          <w:sz w:val="24"/>
          <w:szCs w:val="24"/>
          <w:lang w:eastAsia="en-US"/>
        </w:rPr>
        <w:t xml:space="preserve">society and </w:t>
      </w:r>
      <w:r w:rsidR="00683326">
        <w:rPr>
          <w:rFonts w:ascii="Arial" w:eastAsiaTheme="minorHAnsi" w:hAnsi="Arial" w:cs="Arial"/>
          <w:sz w:val="24"/>
          <w:szCs w:val="24"/>
          <w:lang w:eastAsia="en-US"/>
        </w:rPr>
        <w:t>culture</w:t>
      </w:r>
      <w:r w:rsidR="000A6066">
        <w:rPr>
          <w:rFonts w:ascii="Arial" w:eastAsiaTheme="minorHAnsi" w:hAnsi="Arial" w:cs="Arial"/>
          <w:sz w:val="24"/>
          <w:szCs w:val="24"/>
          <w:lang w:eastAsia="en-US"/>
        </w:rPr>
        <w:t xml:space="preserve"> evolves</w:t>
      </w:r>
      <w:r w:rsidR="00DC6F3D">
        <w:rPr>
          <w:rFonts w:ascii="Arial" w:eastAsiaTheme="minorHAnsi" w:hAnsi="Arial" w:cs="Arial"/>
          <w:sz w:val="24"/>
          <w:szCs w:val="24"/>
          <w:lang w:eastAsia="en-US"/>
        </w:rPr>
        <w:t xml:space="preserve"> will </w:t>
      </w:r>
      <w:r w:rsidR="001D30F7">
        <w:rPr>
          <w:rFonts w:ascii="Arial" w:eastAsiaTheme="minorHAnsi" w:hAnsi="Arial" w:cs="Arial"/>
          <w:sz w:val="24"/>
          <w:szCs w:val="24"/>
          <w:lang w:eastAsia="en-US"/>
        </w:rPr>
        <w:t>continue</w:t>
      </w:r>
      <w:r w:rsidR="002C2E8E">
        <w:rPr>
          <w:rFonts w:ascii="Arial" w:eastAsiaTheme="minorHAnsi" w:hAnsi="Arial" w:cs="Arial"/>
          <w:sz w:val="24"/>
          <w:szCs w:val="24"/>
          <w:lang w:eastAsia="en-US"/>
        </w:rPr>
        <w:t xml:space="preserve"> to be a</w:t>
      </w:r>
      <w:r w:rsidR="005E630F">
        <w:rPr>
          <w:rFonts w:ascii="Arial" w:eastAsiaTheme="minorHAnsi" w:hAnsi="Arial" w:cs="Arial"/>
          <w:sz w:val="24"/>
          <w:szCs w:val="24"/>
          <w:lang w:eastAsia="en-US"/>
        </w:rPr>
        <w:t>n</w:t>
      </w:r>
      <w:r w:rsidR="002C2E8E">
        <w:rPr>
          <w:rFonts w:ascii="Arial" w:eastAsiaTheme="minorHAnsi" w:hAnsi="Arial" w:cs="Arial"/>
          <w:sz w:val="24"/>
          <w:szCs w:val="24"/>
          <w:lang w:eastAsia="en-US"/>
        </w:rPr>
        <w:t xml:space="preserve"> </w:t>
      </w:r>
      <w:r w:rsidR="00C84EE2">
        <w:rPr>
          <w:rFonts w:ascii="Arial" w:eastAsiaTheme="minorHAnsi" w:hAnsi="Arial" w:cs="Arial"/>
          <w:sz w:val="24"/>
          <w:szCs w:val="24"/>
          <w:lang w:eastAsia="en-US"/>
        </w:rPr>
        <w:t>area</w:t>
      </w:r>
      <w:r w:rsidR="002C2E8E">
        <w:rPr>
          <w:rFonts w:ascii="Arial" w:eastAsiaTheme="minorHAnsi" w:hAnsi="Arial" w:cs="Arial"/>
          <w:sz w:val="24"/>
          <w:szCs w:val="24"/>
          <w:lang w:eastAsia="en-US"/>
        </w:rPr>
        <w:t xml:space="preserve"> of struggle</w:t>
      </w:r>
      <w:r w:rsidR="00E339B3">
        <w:rPr>
          <w:rFonts w:ascii="Arial" w:eastAsiaTheme="minorHAnsi" w:hAnsi="Arial" w:cs="Arial"/>
          <w:sz w:val="24"/>
          <w:szCs w:val="24"/>
          <w:lang w:eastAsia="en-US"/>
        </w:rPr>
        <w:t>. Can ou</w:t>
      </w:r>
      <w:r w:rsidR="00877F63">
        <w:rPr>
          <w:rFonts w:ascii="Arial" w:eastAsiaTheme="minorHAnsi" w:hAnsi="Arial" w:cs="Arial"/>
          <w:sz w:val="24"/>
          <w:szCs w:val="24"/>
          <w:lang w:eastAsia="en-US"/>
        </w:rPr>
        <w:t>tdoor education be present in its purest</w:t>
      </w:r>
      <w:r w:rsidR="008D00C1">
        <w:rPr>
          <w:rFonts w:ascii="Arial" w:eastAsiaTheme="minorHAnsi" w:hAnsi="Arial" w:cs="Arial"/>
          <w:sz w:val="24"/>
          <w:szCs w:val="24"/>
          <w:lang w:eastAsia="en-US"/>
        </w:rPr>
        <w:t>,</w:t>
      </w:r>
      <w:r w:rsidR="00877F63">
        <w:rPr>
          <w:rFonts w:ascii="Arial" w:eastAsiaTheme="minorHAnsi" w:hAnsi="Arial" w:cs="Arial"/>
          <w:sz w:val="24"/>
          <w:szCs w:val="24"/>
          <w:lang w:eastAsia="en-US"/>
        </w:rPr>
        <w:t xml:space="preserve"> most experiential form</w:t>
      </w:r>
      <w:r w:rsidR="008D00C1">
        <w:rPr>
          <w:rFonts w:ascii="Arial" w:eastAsiaTheme="minorHAnsi" w:hAnsi="Arial" w:cs="Arial"/>
          <w:sz w:val="24"/>
          <w:szCs w:val="24"/>
          <w:lang w:eastAsia="en-US"/>
        </w:rPr>
        <w:t>?</w:t>
      </w:r>
      <w:r w:rsidR="00877F63">
        <w:rPr>
          <w:rFonts w:ascii="Arial" w:eastAsiaTheme="minorHAnsi" w:hAnsi="Arial" w:cs="Arial"/>
          <w:sz w:val="24"/>
          <w:szCs w:val="24"/>
          <w:lang w:eastAsia="en-US"/>
        </w:rPr>
        <w:t xml:space="preserve"> </w:t>
      </w:r>
      <w:r w:rsidR="008D00C1">
        <w:rPr>
          <w:rFonts w:ascii="Arial" w:eastAsiaTheme="minorHAnsi" w:hAnsi="Arial" w:cs="Arial"/>
          <w:sz w:val="24"/>
          <w:szCs w:val="24"/>
          <w:lang w:eastAsia="en-US"/>
        </w:rPr>
        <w:t>O</w:t>
      </w:r>
      <w:r w:rsidR="00877F63">
        <w:rPr>
          <w:rFonts w:ascii="Arial" w:eastAsiaTheme="minorHAnsi" w:hAnsi="Arial" w:cs="Arial"/>
          <w:sz w:val="24"/>
          <w:szCs w:val="24"/>
          <w:lang w:eastAsia="en-US"/>
        </w:rPr>
        <w:t xml:space="preserve">r </w:t>
      </w:r>
      <w:r w:rsidR="003B1587">
        <w:rPr>
          <w:rFonts w:ascii="Arial" w:eastAsiaTheme="minorHAnsi" w:hAnsi="Arial" w:cs="Arial"/>
          <w:sz w:val="24"/>
          <w:szCs w:val="24"/>
          <w:lang w:eastAsia="en-US"/>
        </w:rPr>
        <w:t>will it</w:t>
      </w:r>
      <w:r w:rsidR="00241B84">
        <w:rPr>
          <w:rFonts w:ascii="Arial" w:eastAsiaTheme="minorHAnsi" w:hAnsi="Arial" w:cs="Arial"/>
          <w:sz w:val="24"/>
          <w:szCs w:val="24"/>
          <w:lang w:eastAsia="en-US"/>
        </w:rPr>
        <w:t xml:space="preserve"> </w:t>
      </w:r>
      <w:r w:rsidR="00DF309F">
        <w:rPr>
          <w:rFonts w:ascii="Arial" w:eastAsiaTheme="minorHAnsi" w:hAnsi="Arial" w:cs="Arial"/>
          <w:sz w:val="24"/>
          <w:szCs w:val="24"/>
          <w:lang w:eastAsia="en-US"/>
        </w:rPr>
        <w:t>be coerced</w:t>
      </w:r>
      <w:r w:rsidR="00467EDA">
        <w:rPr>
          <w:rFonts w:ascii="Arial" w:eastAsiaTheme="minorHAnsi" w:hAnsi="Arial" w:cs="Arial"/>
          <w:sz w:val="24"/>
          <w:szCs w:val="24"/>
          <w:lang w:eastAsia="en-US"/>
        </w:rPr>
        <w:t xml:space="preserve"> into conforming</w:t>
      </w:r>
      <w:r w:rsidR="00DF309F">
        <w:rPr>
          <w:rFonts w:ascii="Arial" w:eastAsiaTheme="minorHAnsi" w:hAnsi="Arial" w:cs="Arial"/>
          <w:sz w:val="24"/>
          <w:szCs w:val="24"/>
          <w:lang w:eastAsia="en-US"/>
        </w:rPr>
        <w:t xml:space="preserve"> to</w:t>
      </w:r>
      <w:r w:rsidR="003B1587">
        <w:rPr>
          <w:rFonts w:ascii="Arial" w:eastAsiaTheme="minorHAnsi" w:hAnsi="Arial" w:cs="Arial"/>
          <w:sz w:val="24"/>
          <w:szCs w:val="24"/>
          <w:lang w:eastAsia="en-US"/>
        </w:rPr>
        <w:t xml:space="preserve"> our dominant</w:t>
      </w:r>
      <w:r w:rsidR="005142D5">
        <w:rPr>
          <w:rFonts w:ascii="Arial" w:eastAsiaTheme="minorHAnsi" w:hAnsi="Arial" w:cs="Arial"/>
          <w:sz w:val="24"/>
          <w:szCs w:val="24"/>
          <w:lang w:eastAsia="en-US"/>
        </w:rPr>
        <w:t xml:space="preserve"> educational</w:t>
      </w:r>
      <w:r w:rsidR="00DC6F3D">
        <w:rPr>
          <w:rFonts w:ascii="Arial" w:eastAsiaTheme="minorHAnsi" w:hAnsi="Arial" w:cs="Arial"/>
          <w:sz w:val="24"/>
          <w:szCs w:val="24"/>
          <w:lang w:eastAsia="en-US"/>
        </w:rPr>
        <w:t xml:space="preserve"> culture</w:t>
      </w:r>
      <w:r w:rsidR="00345D7E">
        <w:rPr>
          <w:rFonts w:ascii="Arial" w:eastAsiaTheme="minorHAnsi" w:hAnsi="Arial" w:cs="Arial"/>
          <w:sz w:val="24"/>
          <w:szCs w:val="24"/>
          <w:lang w:eastAsia="en-US"/>
        </w:rPr>
        <w:t xml:space="preserve">, maintaining </w:t>
      </w:r>
      <w:r w:rsidR="008009EF">
        <w:rPr>
          <w:rFonts w:ascii="Arial" w:eastAsiaTheme="minorHAnsi" w:hAnsi="Arial" w:cs="Arial"/>
          <w:sz w:val="24"/>
          <w:szCs w:val="24"/>
          <w:lang w:eastAsia="en-US"/>
        </w:rPr>
        <w:t>a possible</w:t>
      </w:r>
      <w:r w:rsidR="00AE4EC3">
        <w:rPr>
          <w:rFonts w:ascii="Arial" w:eastAsiaTheme="minorHAnsi" w:hAnsi="Arial" w:cs="Arial"/>
          <w:sz w:val="24"/>
          <w:szCs w:val="24"/>
          <w:lang w:eastAsia="en-US"/>
        </w:rPr>
        <w:t xml:space="preserve"> </w:t>
      </w:r>
      <w:r w:rsidR="003B1587">
        <w:rPr>
          <w:rFonts w:ascii="Arial" w:eastAsiaTheme="minorHAnsi" w:hAnsi="Arial" w:cs="Arial"/>
          <w:sz w:val="24"/>
          <w:szCs w:val="24"/>
          <w:lang w:eastAsia="en-US"/>
        </w:rPr>
        <w:t>hegemony?</w:t>
      </w:r>
      <w:r w:rsidR="00356A57">
        <w:rPr>
          <w:rFonts w:ascii="Arial" w:eastAsiaTheme="minorHAnsi" w:hAnsi="Arial" w:cs="Arial"/>
          <w:sz w:val="24"/>
          <w:szCs w:val="24"/>
          <w:lang w:eastAsia="en-US"/>
        </w:rPr>
        <w:t xml:space="preserve"> </w:t>
      </w:r>
      <w:r w:rsidR="00457828">
        <w:rPr>
          <w:rFonts w:ascii="Arial" w:eastAsiaTheme="minorHAnsi" w:hAnsi="Arial" w:cs="Arial"/>
          <w:sz w:val="24"/>
          <w:szCs w:val="24"/>
          <w:lang w:eastAsia="en-US"/>
        </w:rPr>
        <w:t>(Williams</w:t>
      </w:r>
      <w:r w:rsidR="00BE32A6">
        <w:rPr>
          <w:rFonts w:ascii="Arial" w:eastAsiaTheme="minorHAnsi" w:hAnsi="Arial" w:cs="Arial"/>
          <w:sz w:val="24"/>
          <w:szCs w:val="24"/>
          <w:lang w:eastAsia="en-US"/>
        </w:rPr>
        <w:t>,</w:t>
      </w:r>
      <w:r w:rsidR="00457828">
        <w:rPr>
          <w:rFonts w:ascii="Arial" w:eastAsiaTheme="minorHAnsi" w:hAnsi="Arial" w:cs="Arial"/>
          <w:sz w:val="24"/>
          <w:szCs w:val="24"/>
          <w:lang w:eastAsia="en-US"/>
        </w:rPr>
        <w:t xml:space="preserve"> 1986</w:t>
      </w:r>
      <w:r w:rsidR="00BE32A6">
        <w:rPr>
          <w:rFonts w:ascii="Arial" w:eastAsiaTheme="minorHAnsi" w:hAnsi="Arial" w:cs="Arial"/>
          <w:sz w:val="24"/>
          <w:szCs w:val="24"/>
          <w:lang w:eastAsia="en-US"/>
        </w:rPr>
        <w:t>;</w:t>
      </w:r>
      <w:r w:rsidR="00457828">
        <w:rPr>
          <w:rFonts w:ascii="Arial" w:eastAsiaTheme="minorHAnsi" w:hAnsi="Arial" w:cs="Arial"/>
          <w:sz w:val="24"/>
          <w:szCs w:val="24"/>
          <w:lang w:eastAsia="en-US"/>
        </w:rPr>
        <w:t xml:space="preserve"> Tracey</w:t>
      </w:r>
      <w:r w:rsidR="00BE32A6">
        <w:rPr>
          <w:rFonts w:ascii="Arial" w:eastAsiaTheme="minorHAnsi" w:hAnsi="Arial" w:cs="Arial"/>
          <w:sz w:val="24"/>
          <w:szCs w:val="24"/>
          <w:lang w:eastAsia="en-US"/>
        </w:rPr>
        <w:t>,</w:t>
      </w:r>
      <w:r w:rsidR="00457828">
        <w:rPr>
          <w:rFonts w:ascii="Arial" w:eastAsiaTheme="minorHAnsi" w:hAnsi="Arial" w:cs="Arial"/>
          <w:sz w:val="24"/>
          <w:szCs w:val="24"/>
          <w:lang w:eastAsia="en-US"/>
        </w:rPr>
        <w:t xml:space="preserve"> 2013</w:t>
      </w:r>
      <w:r w:rsidR="00BE32A6">
        <w:rPr>
          <w:rFonts w:ascii="Arial" w:eastAsiaTheme="minorHAnsi" w:hAnsi="Arial" w:cs="Arial"/>
          <w:sz w:val="24"/>
          <w:szCs w:val="24"/>
          <w:lang w:eastAsia="en-US"/>
        </w:rPr>
        <w:t>;</w:t>
      </w:r>
      <w:r w:rsidR="00457828">
        <w:rPr>
          <w:rFonts w:ascii="Arial" w:eastAsiaTheme="minorHAnsi" w:hAnsi="Arial" w:cs="Arial"/>
          <w:sz w:val="24"/>
          <w:szCs w:val="24"/>
          <w:lang w:eastAsia="en-US"/>
        </w:rPr>
        <w:t xml:space="preserve"> Robbins</w:t>
      </w:r>
      <w:r w:rsidR="00BE32A6">
        <w:rPr>
          <w:rFonts w:ascii="Arial" w:eastAsiaTheme="minorHAnsi" w:hAnsi="Arial" w:cs="Arial"/>
          <w:sz w:val="24"/>
          <w:szCs w:val="24"/>
          <w:lang w:eastAsia="en-US"/>
        </w:rPr>
        <w:t>,</w:t>
      </w:r>
      <w:r w:rsidR="00457828">
        <w:rPr>
          <w:rFonts w:ascii="Arial" w:eastAsiaTheme="minorHAnsi" w:hAnsi="Arial" w:cs="Arial"/>
          <w:sz w:val="24"/>
          <w:szCs w:val="24"/>
          <w:lang w:eastAsia="en-US"/>
        </w:rPr>
        <w:t xml:space="preserve"> 1987</w:t>
      </w:r>
      <w:r w:rsidR="00BE32A6">
        <w:rPr>
          <w:rFonts w:ascii="Arial" w:eastAsiaTheme="minorHAnsi" w:hAnsi="Arial" w:cs="Arial"/>
          <w:sz w:val="24"/>
          <w:szCs w:val="24"/>
          <w:lang w:eastAsia="en-US"/>
        </w:rPr>
        <w:t>;</w:t>
      </w:r>
      <w:r w:rsidR="00DE2B62">
        <w:rPr>
          <w:rFonts w:ascii="Arial" w:eastAsiaTheme="minorHAnsi" w:hAnsi="Arial" w:cs="Arial"/>
          <w:sz w:val="24"/>
          <w:szCs w:val="24"/>
          <w:lang w:eastAsia="en-US"/>
        </w:rPr>
        <w:t xml:space="preserve"> </w:t>
      </w:r>
      <w:proofErr w:type="spellStart"/>
      <w:r w:rsidR="00E81FDB">
        <w:rPr>
          <w:rFonts w:ascii="Arial" w:eastAsiaTheme="minorHAnsi" w:hAnsi="Arial" w:cs="Arial"/>
          <w:sz w:val="24"/>
          <w:szCs w:val="24"/>
          <w:lang w:eastAsia="en-US"/>
        </w:rPr>
        <w:t>Loynes</w:t>
      </w:r>
      <w:proofErr w:type="spellEnd"/>
      <w:r w:rsidR="00BE32A6">
        <w:rPr>
          <w:rFonts w:ascii="Arial" w:eastAsiaTheme="minorHAnsi" w:hAnsi="Arial" w:cs="Arial"/>
          <w:sz w:val="24"/>
          <w:szCs w:val="24"/>
          <w:lang w:eastAsia="en-US"/>
        </w:rPr>
        <w:t>,</w:t>
      </w:r>
      <w:r w:rsidR="00E81FDB">
        <w:rPr>
          <w:rFonts w:ascii="Arial" w:eastAsiaTheme="minorHAnsi" w:hAnsi="Arial" w:cs="Arial"/>
          <w:sz w:val="24"/>
          <w:szCs w:val="24"/>
          <w:lang w:eastAsia="en-US"/>
        </w:rPr>
        <w:t xml:space="preserve"> 2002</w:t>
      </w:r>
      <w:r w:rsidR="00BE32A6">
        <w:rPr>
          <w:rFonts w:ascii="Arial" w:eastAsiaTheme="minorHAnsi" w:hAnsi="Arial" w:cs="Arial"/>
          <w:sz w:val="24"/>
          <w:szCs w:val="24"/>
          <w:lang w:eastAsia="en-US"/>
        </w:rPr>
        <w:t>;</w:t>
      </w:r>
      <w:r w:rsidR="00E81FDB">
        <w:rPr>
          <w:rFonts w:ascii="Arial" w:eastAsiaTheme="minorHAnsi" w:hAnsi="Arial" w:cs="Arial"/>
          <w:sz w:val="24"/>
          <w:szCs w:val="24"/>
          <w:lang w:eastAsia="en-US"/>
        </w:rPr>
        <w:t xml:space="preserve"> Clarke and </w:t>
      </w:r>
      <w:proofErr w:type="spellStart"/>
      <w:r w:rsidR="00E81FDB">
        <w:rPr>
          <w:rFonts w:ascii="Arial" w:eastAsiaTheme="minorHAnsi" w:hAnsi="Arial" w:cs="Arial"/>
          <w:sz w:val="24"/>
          <w:szCs w:val="24"/>
          <w:lang w:eastAsia="en-US"/>
        </w:rPr>
        <w:t>Mcphie</w:t>
      </w:r>
      <w:proofErr w:type="spellEnd"/>
      <w:r w:rsidR="00BE32A6">
        <w:rPr>
          <w:rFonts w:ascii="Arial" w:eastAsiaTheme="minorHAnsi" w:hAnsi="Arial" w:cs="Arial"/>
          <w:sz w:val="24"/>
          <w:szCs w:val="24"/>
          <w:lang w:eastAsia="en-US"/>
        </w:rPr>
        <w:t>,</w:t>
      </w:r>
      <w:r w:rsidR="00000699">
        <w:rPr>
          <w:rFonts w:ascii="Arial" w:eastAsiaTheme="minorHAnsi" w:hAnsi="Arial" w:cs="Arial"/>
          <w:sz w:val="24"/>
          <w:szCs w:val="24"/>
          <w:lang w:eastAsia="en-US"/>
        </w:rPr>
        <w:t xml:space="preserve"> 2014</w:t>
      </w:r>
      <w:r w:rsidR="00BE32A6">
        <w:rPr>
          <w:rFonts w:ascii="Arial" w:eastAsiaTheme="minorHAnsi" w:hAnsi="Arial" w:cs="Arial"/>
          <w:sz w:val="24"/>
          <w:szCs w:val="24"/>
          <w:lang w:eastAsia="en-US"/>
        </w:rPr>
        <w:t>;</w:t>
      </w:r>
      <w:r w:rsidR="00000699">
        <w:rPr>
          <w:rFonts w:ascii="Arial" w:eastAsiaTheme="minorHAnsi" w:hAnsi="Arial" w:cs="Arial"/>
          <w:sz w:val="24"/>
          <w:szCs w:val="24"/>
          <w:lang w:eastAsia="en-US"/>
        </w:rPr>
        <w:t xml:space="preserve"> Nicol</w:t>
      </w:r>
      <w:r w:rsidR="00BE32A6">
        <w:rPr>
          <w:rFonts w:ascii="Arial" w:eastAsiaTheme="minorHAnsi" w:hAnsi="Arial" w:cs="Arial"/>
          <w:sz w:val="24"/>
          <w:szCs w:val="24"/>
          <w:lang w:eastAsia="en-US"/>
        </w:rPr>
        <w:t>,</w:t>
      </w:r>
      <w:r w:rsidR="00000699">
        <w:rPr>
          <w:rFonts w:ascii="Arial" w:eastAsiaTheme="minorHAnsi" w:hAnsi="Arial" w:cs="Arial"/>
          <w:sz w:val="24"/>
          <w:szCs w:val="24"/>
          <w:lang w:eastAsia="en-US"/>
        </w:rPr>
        <w:t xml:space="preserve"> 2002</w:t>
      </w:r>
      <w:r w:rsidR="00BE32A6">
        <w:rPr>
          <w:rFonts w:ascii="Arial" w:eastAsiaTheme="minorHAnsi" w:hAnsi="Arial" w:cs="Arial"/>
          <w:sz w:val="24"/>
          <w:szCs w:val="24"/>
          <w:lang w:eastAsia="en-US"/>
        </w:rPr>
        <w:t>;</w:t>
      </w:r>
      <w:r w:rsidR="004D7E06">
        <w:rPr>
          <w:rFonts w:ascii="Arial" w:eastAsiaTheme="minorHAnsi" w:hAnsi="Arial" w:cs="Arial"/>
          <w:sz w:val="24"/>
          <w:szCs w:val="24"/>
          <w:lang w:eastAsia="en-US"/>
        </w:rPr>
        <w:t xml:space="preserve"> Williams</w:t>
      </w:r>
      <w:r w:rsidR="00BE32A6">
        <w:rPr>
          <w:rFonts w:ascii="Arial" w:eastAsiaTheme="minorHAnsi" w:hAnsi="Arial" w:cs="Arial"/>
          <w:sz w:val="24"/>
          <w:szCs w:val="24"/>
          <w:lang w:eastAsia="en-US"/>
        </w:rPr>
        <w:t>,</w:t>
      </w:r>
      <w:r w:rsidR="004D7E06">
        <w:rPr>
          <w:rFonts w:ascii="Arial" w:eastAsiaTheme="minorHAnsi" w:hAnsi="Arial" w:cs="Arial"/>
          <w:sz w:val="24"/>
          <w:szCs w:val="24"/>
          <w:lang w:eastAsia="en-US"/>
        </w:rPr>
        <w:t xml:space="preserve"> 1986</w:t>
      </w:r>
      <w:r w:rsidR="00457828">
        <w:rPr>
          <w:rFonts w:ascii="Arial" w:eastAsiaTheme="minorHAnsi" w:hAnsi="Arial" w:cs="Arial"/>
          <w:sz w:val="24"/>
          <w:szCs w:val="24"/>
          <w:lang w:eastAsia="en-US"/>
        </w:rPr>
        <w:t>)</w:t>
      </w:r>
    </w:p>
    <w:p w14:paraId="329C9DA3" w14:textId="3D584B8F" w:rsidR="00386656" w:rsidRDefault="00386656" w:rsidP="00106F01">
      <w:pPr>
        <w:jc w:val="both"/>
        <w:rPr>
          <w:rFonts w:ascii="Arial" w:eastAsiaTheme="minorHAnsi" w:hAnsi="Arial" w:cs="Arial"/>
          <w:sz w:val="24"/>
          <w:szCs w:val="24"/>
          <w:lang w:eastAsia="en-US"/>
        </w:rPr>
      </w:pPr>
    </w:p>
    <w:p w14:paraId="0177B939" w14:textId="2ADCAC72" w:rsidR="0057771B" w:rsidRDefault="00E93082" w:rsidP="00106F01">
      <w:pPr>
        <w:jc w:val="both"/>
        <w:rPr>
          <w:rFonts w:ascii="Arial" w:eastAsiaTheme="minorHAnsi" w:hAnsi="Arial" w:cs="Arial"/>
          <w:sz w:val="24"/>
          <w:szCs w:val="24"/>
          <w:lang w:eastAsia="en-US"/>
        </w:rPr>
      </w:pPr>
      <w:r>
        <w:rPr>
          <w:rFonts w:ascii="Arial" w:eastAsiaTheme="minorHAnsi" w:hAnsi="Arial" w:cs="Arial"/>
          <w:sz w:val="24"/>
          <w:szCs w:val="24"/>
          <w:lang w:eastAsia="en-US"/>
        </w:rPr>
        <w:t>The first question I wish to focus upon are the</w:t>
      </w:r>
      <w:r w:rsidR="00644666">
        <w:rPr>
          <w:rFonts w:ascii="Arial" w:eastAsiaTheme="minorHAnsi" w:hAnsi="Arial" w:cs="Arial"/>
          <w:sz w:val="24"/>
          <w:szCs w:val="24"/>
          <w:lang w:eastAsia="en-US"/>
        </w:rPr>
        <w:t xml:space="preserve"> </w:t>
      </w:r>
      <w:r w:rsidR="002A2525">
        <w:rPr>
          <w:rFonts w:ascii="Arial" w:eastAsiaTheme="minorHAnsi" w:hAnsi="Arial" w:cs="Arial"/>
          <w:sz w:val="24"/>
          <w:szCs w:val="24"/>
          <w:lang w:eastAsia="en-US"/>
        </w:rPr>
        <w:t>underpinning philosophies that shape pedagogies</w:t>
      </w:r>
      <w:r w:rsidR="001820BD">
        <w:rPr>
          <w:rFonts w:ascii="Arial" w:eastAsiaTheme="minorHAnsi" w:hAnsi="Arial" w:cs="Arial"/>
          <w:sz w:val="24"/>
          <w:szCs w:val="24"/>
          <w:lang w:eastAsia="en-US"/>
        </w:rPr>
        <w:t xml:space="preserve"> in outdoor education</w:t>
      </w:r>
      <w:r w:rsidR="00A2655F">
        <w:rPr>
          <w:rFonts w:ascii="Arial" w:eastAsiaTheme="minorHAnsi" w:hAnsi="Arial" w:cs="Arial"/>
          <w:sz w:val="24"/>
          <w:szCs w:val="24"/>
          <w:lang w:eastAsia="en-US"/>
        </w:rPr>
        <w:t xml:space="preserve">. These </w:t>
      </w:r>
      <w:r w:rsidR="00E94349">
        <w:rPr>
          <w:rFonts w:ascii="Arial" w:eastAsiaTheme="minorHAnsi" w:hAnsi="Arial" w:cs="Arial"/>
          <w:sz w:val="24"/>
          <w:szCs w:val="24"/>
          <w:lang w:eastAsia="en-US"/>
        </w:rPr>
        <w:t>pedagogies are</w:t>
      </w:r>
      <w:r w:rsidR="006C4732">
        <w:rPr>
          <w:rFonts w:ascii="Arial" w:eastAsiaTheme="minorHAnsi" w:hAnsi="Arial" w:cs="Arial"/>
          <w:sz w:val="24"/>
          <w:szCs w:val="24"/>
          <w:lang w:eastAsia="en-US"/>
        </w:rPr>
        <w:t xml:space="preserve"> </w:t>
      </w:r>
      <w:r w:rsidR="008A1CB5">
        <w:rPr>
          <w:rFonts w:ascii="Arial" w:eastAsiaTheme="minorHAnsi" w:hAnsi="Arial" w:cs="Arial"/>
          <w:sz w:val="24"/>
          <w:szCs w:val="24"/>
          <w:lang w:eastAsia="en-US"/>
        </w:rPr>
        <w:t>intertwined with the</w:t>
      </w:r>
      <w:r w:rsidR="00E94349">
        <w:rPr>
          <w:rFonts w:ascii="Arial" w:eastAsiaTheme="minorHAnsi" w:hAnsi="Arial" w:cs="Arial"/>
          <w:sz w:val="24"/>
          <w:szCs w:val="24"/>
          <w:lang w:eastAsia="en-US"/>
        </w:rPr>
        <w:t xml:space="preserve"> broader</w:t>
      </w:r>
      <w:r w:rsidR="00802F62">
        <w:rPr>
          <w:rFonts w:ascii="Arial" w:eastAsiaTheme="minorHAnsi" w:hAnsi="Arial" w:cs="Arial"/>
          <w:sz w:val="24"/>
          <w:szCs w:val="24"/>
          <w:lang w:eastAsia="en-US"/>
        </w:rPr>
        <w:t xml:space="preserve"> educational</w:t>
      </w:r>
      <w:r w:rsidR="008A1CB5">
        <w:rPr>
          <w:rFonts w:ascii="Arial" w:eastAsiaTheme="minorHAnsi" w:hAnsi="Arial" w:cs="Arial"/>
          <w:sz w:val="24"/>
          <w:szCs w:val="24"/>
          <w:lang w:eastAsia="en-US"/>
        </w:rPr>
        <w:t xml:space="preserve"> </w:t>
      </w:r>
      <w:r w:rsidR="00802F62">
        <w:rPr>
          <w:rFonts w:ascii="Arial" w:eastAsiaTheme="minorHAnsi" w:hAnsi="Arial" w:cs="Arial"/>
          <w:sz w:val="24"/>
          <w:szCs w:val="24"/>
          <w:lang w:eastAsia="en-US"/>
        </w:rPr>
        <w:t>philosophies</w:t>
      </w:r>
      <w:r w:rsidR="00E94349">
        <w:rPr>
          <w:rFonts w:ascii="Arial" w:eastAsiaTheme="minorHAnsi" w:hAnsi="Arial" w:cs="Arial"/>
          <w:sz w:val="24"/>
          <w:szCs w:val="24"/>
          <w:lang w:eastAsia="en-US"/>
        </w:rPr>
        <w:t xml:space="preserve"> used in other areas of </w:t>
      </w:r>
      <w:r w:rsidR="00983A99">
        <w:rPr>
          <w:rFonts w:ascii="Arial" w:eastAsiaTheme="minorHAnsi" w:hAnsi="Arial" w:cs="Arial"/>
          <w:sz w:val="24"/>
          <w:szCs w:val="24"/>
          <w:lang w:eastAsia="en-US"/>
        </w:rPr>
        <w:t>education</w:t>
      </w:r>
      <w:r w:rsidR="001820BD">
        <w:rPr>
          <w:rFonts w:ascii="Arial" w:eastAsiaTheme="minorHAnsi" w:hAnsi="Arial" w:cs="Arial"/>
          <w:sz w:val="24"/>
          <w:szCs w:val="24"/>
          <w:lang w:eastAsia="en-US"/>
        </w:rPr>
        <w:t xml:space="preserve">. </w:t>
      </w:r>
      <w:r w:rsidR="00470AB4">
        <w:rPr>
          <w:rFonts w:ascii="Arial" w:eastAsiaTheme="minorHAnsi" w:hAnsi="Arial" w:cs="Arial"/>
          <w:sz w:val="24"/>
          <w:szCs w:val="24"/>
          <w:lang w:eastAsia="en-US"/>
        </w:rPr>
        <w:t xml:space="preserve">Dahlgren and </w:t>
      </w:r>
      <w:proofErr w:type="spellStart"/>
      <w:r w:rsidR="00470AB4">
        <w:rPr>
          <w:rFonts w:ascii="Arial" w:eastAsiaTheme="minorHAnsi" w:hAnsi="Arial" w:cs="Arial"/>
          <w:sz w:val="24"/>
          <w:szCs w:val="24"/>
          <w:lang w:eastAsia="en-US"/>
        </w:rPr>
        <w:t>Szczepanski</w:t>
      </w:r>
      <w:proofErr w:type="spellEnd"/>
      <w:r w:rsidR="00470AB4">
        <w:rPr>
          <w:rFonts w:ascii="Arial" w:eastAsiaTheme="minorHAnsi" w:hAnsi="Arial" w:cs="Arial"/>
          <w:sz w:val="24"/>
          <w:szCs w:val="24"/>
          <w:lang w:eastAsia="en-US"/>
        </w:rPr>
        <w:t xml:space="preserve"> (</w:t>
      </w:r>
      <w:r w:rsidR="00BE32A6">
        <w:rPr>
          <w:rFonts w:ascii="Arial" w:eastAsiaTheme="minorHAnsi" w:hAnsi="Arial" w:cs="Arial"/>
          <w:sz w:val="24"/>
          <w:szCs w:val="24"/>
          <w:lang w:eastAsia="en-US"/>
        </w:rPr>
        <w:t>2005</w:t>
      </w:r>
      <w:r w:rsidR="00FE7DC2">
        <w:rPr>
          <w:rFonts w:ascii="Arial" w:eastAsiaTheme="minorHAnsi" w:hAnsi="Arial" w:cs="Arial"/>
          <w:sz w:val="24"/>
          <w:szCs w:val="24"/>
          <w:lang w:eastAsia="en-US"/>
        </w:rPr>
        <w:t>) outlined the philosophic</w:t>
      </w:r>
      <w:r w:rsidR="00660B7B">
        <w:rPr>
          <w:rFonts w:ascii="Arial" w:eastAsiaTheme="minorHAnsi" w:hAnsi="Arial" w:cs="Arial"/>
          <w:sz w:val="24"/>
          <w:szCs w:val="24"/>
          <w:lang w:eastAsia="en-US"/>
        </w:rPr>
        <w:t>al</w:t>
      </w:r>
      <w:r w:rsidR="006A2B8E">
        <w:rPr>
          <w:rFonts w:ascii="Arial" w:eastAsiaTheme="minorHAnsi" w:hAnsi="Arial" w:cs="Arial"/>
          <w:sz w:val="24"/>
          <w:szCs w:val="24"/>
          <w:lang w:eastAsia="en-US"/>
        </w:rPr>
        <w:t xml:space="preserve"> beginnings of education, focusing particularly on </w:t>
      </w:r>
      <w:r w:rsidR="005E1168">
        <w:rPr>
          <w:rFonts w:ascii="Arial" w:eastAsiaTheme="minorHAnsi" w:hAnsi="Arial" w:cs="Arial"/>
          <w:sz w:val="24"/>
          <w:szCs w:val="24"/>
          <w:lang w:eastAsia="en-US"/>
        </w:rPr>
        <w:t xml:space="preserve">outdoor education. </w:t>
      </w:r>
      <w:r w:rsidR="00B537BE">
        <w:rPr>
          <w:rFonts w:ascii="Arial" w:eastAsiaTheme="minorHAnsi" w:hAnsi="Arial" w:cs="Arial"/>
          <w:sz w:val="24"/>
          <w:szCs w:val="24"/>
          <w:lang w:eastAsia="en-US"/>
        </w:rPr>
        <w:t>The</w:t>
      </w:r>
      <w:r w:rsidR="00A97A3C">
        <w:rPr>
          <w:rFonts w:ascii="Arial" w:eastAsiaTheme="minorHAnsi" w:hAnsi="Arial" w:cs="Arial"/>
          <w:sz w:val="24"/>
          <w:szCs w:val="24"/>
          <w:lang w:eastAsia="en-US"/>
        </w:rPr>
        <w:t>y</w:t>
      </w:r>
      <w:r w:rsidR="00B537BE">
        <w:rPr>
          <w:rFonts w:ascii="Arial" w:eastAsiaTheme="minorHAnsi" w:hAnsi="Arial" w:cs="Arial"/>
          <w:sz w:val="24"/>
          <w:szCs w:val="24"/>
          <w:lang w:eastAsia="en-US"/>
        </w:rPr>
        <w:t xml:space="preserve"> stated, “</w:t>
      </w:r>
      <w:r w:rsidR="00AB0A3C">
        <w:rPr>
          <w:rFonts w:ascii="Arial" w:eastAsiaTheme="minorHAnsi" w:hAnsi="Arial" w:cs="Arial"/>
          <w:sz w:val="24"/>
          <w:szCs w:val="24"/>
          <w:lang w:eastAsia="en-US"/>
        </w:rPr>
        <w:t xml:space="preserve">Outdoor education </w:t>
      </w:r>
      <w:r w:rsidR="001D4488">
        <w:rPr>
          <w:rFonts w:ascii="Arial" w:eastAsiaTheme="minorHAnsi" w:hAnsi="Arial" w:cs="Arial"/>
          <w:sz w:val="24"/>
          <w:szCs w:val="24"/>
          <w:lang w:eastAsia="en-US"/>
        </w:rPr>
        <w:t xml:space="preserve">emanates from the educational ideal based </w:t>
      </w:r>
      <w:r w:rsidR="00A267FC">
        <w:rPr>
          <w:rFonts w:ascii="Arial" w:eastAsiaTheme="minorHAnsi" w:hAnsi="Arial" w:cs="Arial"/>
          <w:sz w:val="24"/>
          <w:szCs w:val="24"/>
          <w:lang w:eastAsia="en-US"/>
        </w:rPr>
        <w:t xml:space="preserve">on experience and action, </w:t>
      </w:r>
      <w:r w:rsidR="00C43C60">
        <w:rPr>
          <w:rFonts w:ascii="Arial" w:eastAsiaTheme="minorHAnsi" w:hAnsi="Arial" w:cs="Arial"/>
          <w:sz w:val="24"/>
          <w:szCs w:val="24"/>
          <w:lang w:eastAsia="en-US"/>
        </w:rPr>
        <w:t xml:space="preserve">enabling a multitude of </w:t>
      </w:r>
      <w:r w:rsidR="00C5245C">
        <w:rPr>
          <w:rFonts w:ascii="Arial" w:eastAsiaTheme="minorHAnsi" w:hAnsi="Arial" w:cs="Arial"/>
          <w:sz w:val="24"/>
          <w:szCs w:val="24"/>
          <w:lang w:eastAsia="en-US"/>
        </w:rPr>
        <w:t>contacts with nature, culture and society.”</w:t>
      </w:r>
      <w:r w:rsidR="00A3537F">
        <w:rPr>
          <w:rFonts w:ascii="Arial" w:eastAsiaTheme="minorHAnsi" w:hAnsi="Arial" w:cs="Arial"/>
          <w:sz w:val="24"/>
          <w:szCs w:val="24"/>
          <w:lang w:eastAsia="en-US"/>
        </w:rPr>
        <w:t xml:space="preserve"> </w:t>
      </w:r>
      <w:proofErr w:type="spellStart"/>
      <w:r w:rsidR="00BE32A6">
        <w:rPr>
          <w:rFonts w:ascii="Arial" w:eastAsiaTheme="minorHAnsi" w:hAnsi="Arial" w:cs="Arial"/>
          <w:sz w:val="24"/>
          <w:szCs w:val="24"/>
          <w:lang w:eastAsia="en-US"/>
        </w:rPr>
        <w:t>Glacken</w:t>
      </w:r>
      <w:proofErr w:type="spellEnd"/>
      <w:r w:rsidR="00BE32A6">
        <w:rPr>
          <w:rFonts w:ascii="Arial" w:eastAsiaTheme="minorHAnsi" w:hAnsi="Arial" w:cs="Arial"/>
          <w:sz w:val="24"/>
          <w:szCs w:val="24"/>
          <w:lang w:eastAsia="en-US"/>
        </w:rPr>
        <w:t xml:space="preserve"> </w:t>
      </w:r>
      <w:r w:rsidR="00BE32A6" w:rsidRPr="00CB16C2">
        <w:rPr>
          <w:rFonts w:ascii="Arial" w:eastAsiaTheme="minorHAnsi" w:hAnsi="Arial" w:cs="Arial"/>
          <w:sz w:val="24"/>
          <w:szCs w:val="24"/>
          <w:lang w:eastAsia="en-US"/>
        </w:rPr>
        <w:t>(</w:t>
      </w:r>
      <w:r w:rsidR="00CB16C2" w:rsidRPr="00CB16C2">
        <w:rPr>
          <w:rFonts w:ascii="Arial" w:eastAsiaTheme="minorHAnsi" w:hAnsi="Arial" w:cs="Arial"/>
          <w:sz w:val="24"/>
          <w:szCs w:val="24"/>
          <w:lang w:eastAsia="en-US"/>
        </w:rPr>
        <w:t>1976</w:t>
      </w:r>
      <w:r w:rsidR="00BE32A6" w:rsidRPr="00CB16C2">
        <w:rPr>
          <w:rFonts w:ascii="Arial" w:eastAsiaTheme="minorHAnsi" w:hAnsi="Arial" w:cs="Arial"/>
          <w:sz w:val="24"/>
          <w:szCs w:val="24"/>
          <w:lang w:eastAsia="en-US"/>
        </w:rPr>
        <w:t xml:space="preserve">, cited in Dahlgren </w:t>
      </w:r>
      <w:proofErr w:type="spellStart"/>
      <w:r w:rsidR="00BE32A6" w:rsidRPr="00CB16C2">
        <w:rPr>
          <w:rFonts w:ascii="Arial" w:eastAsiaTheme="minorHAnsi" w:hAnsi="Arial" w:cs="Arial"/>
          <w:sz w:val="24"/>
          <w:szCs w:val="24"/>
          <w:lang w:eastAsia="en-US"/>
        </w:rPr>
        <w:t>Szczpankski</w:t>
      </w:r>
      <w:proofErr w:type="spellEnd"/>
      <w:r w:rsidR="00BE32A6" w:rsidRPr="00CB16C2">
        <w:rPr>
          <w:rFonts w:ascii="Arial" w:eastAsiaTheme="minorHAnsi" w:hAnsi="Arial" w:cs="Arial"/>
          <w:sz w:val="24"/>
          <w:szCs w:val="24"/>
          <w:lang w:eastAsia="en-US"/>
        </w:rPr>
        <w:t xml:space="preserve"> p11)</w:t>
      </w:r>
      <w:r w:rsidR="00855C0C" w:rsidRPr="00CB16C2">
        <w:rPr>
          <w:rFonts w:ascii="Arial" w:eastAsiaTheme="minorHAnsi" w:hAnsi="Arial" w:cs="Arial"/>
          <w:sz w:val="24"/>
          <w:szCs w:val="24"/>
          <w:lang w:eastAsia="en-US"/>
        </w:rPr>
        <w:t xml:space="preserve"> </w:t>
      </w:r>
      <w:r w:rsidR="00013F88">
        <w:rPr>
          <w:rFonts w:ascii="Arial" w:eastAsiaTheme="minorHAnsi" w:hAnsi="Arial" w:cs="Arial"/>
          <w:sz w:val="24"/>
          <w:szCs w:val="24"/>
          <w:lang w:eastAsia="en-US"/>
        </w:rPr>
        <w:t>suggested</w:t>
      </w:r>
      <w:r w:rsidR="00855C0C">
        <w:rPr>
          <w:rFonts w:ascii="Arial" w:eastAsiaTheme="minorHAnsi" w:hAnsi="Arial" w:cs="Arial"/>
          <w:sz w:val="24"/>
          <w:szCs w:val="24"/>
          <w:lang w:eastAsia="en-US"/>
        </w:rPr>
        <w:t xml:space="preserve"> that outdoor educations roots could be traced back to the Old </w:t>
      </w:r>
      <w:r w:rsidR="00C561F5">
        <w:rPr>
          <w:rFonts w:ascii="Arial" w:eastAsiaTheme="minorHAnsi" w:hAnsi="Arial" w:cs="Arial"/>
          <w:sz w:val="24"/>
          <w:szCs w:val="24"/>
          <w:lang w:eastAsia="en-US"/>
        </w:rPr>
        <w:t xml:space="preserve">Greek </w:t>
      </w:r>
      <w:r w:rsidR="00B050B7">
        <w:rPr>
          <w:rFonts w:ascii="Arial" w:eastAsiaTheme="minorHAnsi" w:hAnsi="Arial" w:cs="Arial"/>
          <w:sz w:val="24"/>
          <w:szCs w:val="24"/>
          <w:lang w:eastAsia="en-US"/>
        </w:rPr>
        <w:t>philosopher Aristotle</w:t>
      </w:r>
      <w:r w:rsidR="00013F88">
        <w:rPr>
          <w:rFonts w:ascii="Arial" w:eastAsiaTheme="minorHAnsi" w:hAnsi="Arial" w:cs="Arial"/>
          <w:sz w:val="24"/>
          <w:szCs w:val="24"/>
          <w:lang w:eastAsia="en-US"/>
        </w:rPr>
        <w:t>.</w:t>
      </w:r>
      <w:r w:rsidR="00CB49CF">
        <w:rPr>
          <w:rFonts w:ascii="Arial" w:eastAsiaTheme="minorHAnsi" w:hAnsi="Arial" w:cs="Arial"/>
          <w:sz w:val="24"/>
          <w:szCs w:val="24"/>
          <w:lang w:eastAsia="en-US"/>
        </w:rPr>
        <w:t xml:space="preserve"> </w:t>
      </w:r>
      <w:r w:rsidR="000735C3">
        <w:rPr>
          <w:rFonts w:ascii="Arial" w:eastAsiaTheme="minorHAnsi" w:hAnsi="Arial" w:cs="Arial"/>
          <w:sz w:val="24"/>
          <w:szCs w:val="24"/>
          <w:lang w:eastAsia="en-US"/>
        </w:rPr>
        <w:t xml:space="preserve">Aristotle </w:t>
      </w:r>
      <w:r w:rsidR="00D712F0">
        <w:rPr>
          <w:rFonts w:ascii="Arial" w:eastAsiaTheme="minorHAnsi" w:hAnsi="Arial" w:cs="Arial"/>
          <w:sz w:val="24"/>
          <w:szCs w:val="24"/>
          <w:lang w:eastAsia="en-US"/>
        </w:rPr>
        <w:t>believe</w:t>
      </w:r>
      <w:r w:rsidR="000549F0">
        <w:rPr>
          <w:rFonts w:ascii="Arial" w:eastAsiaTheme="minorHAnsi" w:hAnsi="Arial" w:cs="Arial"/>
          <w:sz w:val="24"/>
          <w:szCs w:val="24"/>
          <w:lang w:eastAsia="en-US"/>
        </w:rPr>
        <w:t>d</w:t>
      </w:r>
      <w:r w:rsidR="00D712F0">
        <w:rPr>
          <w:rFonts w:ascii="Arial" w:eastAsiaTheme="minorHAnsi" w:hAnsi="Arial" w:cs="Arial"/>
          <w:sz w:val="24"/>
          <w:szCs w:val="24"/>
          <w:lang w:eastAsia="en-US"/>
        </w:rPr>
        <w:t xml:space="preserve"> that </w:t>
      </w:r>
      <w:r w:rsidR="000549F0">
        <w:rPr>
          <w:rFonts w:ascii="Arial" w:eastAsiaTheme="minorHAnsi" w:hAnsi="Arial" w:cs="Arial"/>
          <w:sz w:val="24"/>
          <w:szCs w:val="24"/>
          <w:lang w:eastAsia="en-US"/>
        </w:rPr>
        <w:t xml:space="preserve">first-hand sensory experiences were </w:t>
      </w:r>
      <w:r w:rsidR="00000CE5">
        <w:rPr>
          <w:rFonts w:ascii="Arial" w:eastAsiaTheme="minorHAnsi" w:hAnsi="Arial" w:cs="Arial"/>
          <w:sz w:val="24"/>
          <w:szCs w:val="24"/>
          <w:lang w:eastAsia="en-US"/>
        </w:rPr>
        <w:t xml:space="preserve">key to learning. </w:t>
      </w:r>
      <w:r w:rsidR="003C3A6F">
        <w:rPr>
          <w:rFonts w:ascii="Arial" w:eastAsiaTheme="minorHAnsi" w:hAnsi="Arial" w:cs="Arial"/>
          <w:sz w:val="24"/>
          <w:szCs w:val="24"/>
          <w:lang w:eastAsia="en-US"/>
        </w:rPr>
        <w:t>This is in stark contrast to</w:t>
      </w:r>
      <w:r w:rsidR="00F471F9">
        <w:rPr>
          <w:rFonts w:ascii="Arial" w:eastAsiaTheme="minorHAnsi" w:hAnsi="Arial" w:cs="Arial"/>
          <w:sz w:val="24"/>
          <w:szCs w:val="24"/>
          <w:lang w:eastAsia="en-US"/>
        </w:rPr>
        <w:t xml:space="preserve"> other philosophers</w:t>
      </w:r>
      <w:r w:rsidR="005B2832">
        <w:rPr>
          <w:rFonts w:ascii="Arial" w:eastAsiaTheme="minorHAnsi" w:hAnsi="Arial" w:cs="Arial"/>
          <w:sz w:val="24"/>
          <w:szCs w:val="24"/>
          <w:lang w:eastAsia="en-US"/>
        </w:rPr>
        <w:t>, such as Plato, Desca</w:t>
      </w:r>
      <w:r w:rsidR="00AA524B">
        <w:rPr>
          <w:rFonts w:ascii="Arial" w:eastAsiaTheme="minorHAnsi" w:hAnsi="Arial" w:cs="Arial"/>
          <w:sz w:val="24"/>
          <w:szCs w:val="24"/>
          <w:lang w:eastAsia="en-US"/>
        </w:rPr>
        <w:t>r</w:t>
      </w:r>
      <w:r w:rsidR="005B2832">
        <w:rPr>
          <w:rFonts w:ascii="Arial" w:eastAsiaTheme="minorHAnsi" w:hAnsi="Arial" w:cs="Arial"/>
          <w:sz w:val="24"/>
          <w:szCs w:val="24"/>
          <w:lang w:eastAsia="en-US"/>
        </w:rPr>
        <w:t>tes and</w:t>
      </w:r>
      <w:r w:rsidR="00AA524B">
        <w:rPr>
          <w:rFonts w:ascii="Arial" w:eastAsiaTheme="minorHAnsi" w:hAnsi="Arial" w:cs="Arial"/>
          <w:sz w:val="24"/>
          <w:szCs w:val="24"/>
          <w:lang w:eastAsia="en-US"/>
        </w:rPr>
        <w:t xml:space="preserve"> </w:t>
      </w:r>
      <w:r w:rsidR="00254F14">
        <w:rPr>
          <w:rFonts w:ascii="Arial" w:eastAsiaTheme="minorHAnsi" w:hAnsi="Arial" w:cs="Arial"/>
          <w:sz w:val="24"/>
          <w:szCs w:val="24"/>
          <w:lang w:eastAsia="en-US"/>
        </w:rPr>
        <w:t xml:space="preserve">Socrates. They </w:t>
      </w:r>
      <w:r w:rsidR="00C84EE2">
        <w:rPr>
          <w:rFonts w:ascii="Arial" w:eastAsiaTheme="minorHAnsi" w:hAnsi="Arial" w:cs="Arial"/>
          <w:sz w:val="24"/>
          <w:szCs w:val="24"/>
          <w:lang w:eastAsia="en-US"/>
        </w:rPr>
        <w:t>argued</w:t>
      </w:r>
      <w:r w:rsidR="006C4732">
        <w:rPr>
          <w:rFonts w:ascii="Arial" w:eastAsiaTheme="minorHAnsi" w:hAnsi="Arial" w:cs="Arial"/>
          <w:sz w:val="24"/>
          <w:szCs w:val="24"/>
          <w:lang w:eastAsia="en-US"/>
        </w:rPr>
        <w:t xml:space="preserve"> that o</w:t>
      </w:r>
      <w:r w:rsidR="00AA43DD">
        <w:rPr>
          <w:rFonts w:ascii="Arial" w:eastAsiaTheme="minorHAnsi" w:hAnsi="Arial" w:cs="Arial"/>
          <w:sz w:val="24"/>
          <w:szCs w:val="24"/>
          <w:lang w:eastAsia="en-US"/>
        </w:rPr>
        <w:t>ur senses</w:t>
      </w:r>
      <w:r w:rsidR="00106F01">
        <w:rPr>
          <w:rFonts w:ascii="Arial" w:eastAsiaTheme="minorHAnsi" w:hAnsi="Arial" w:cs="Arial"/>
          <w:sz w:val="24"/>
          <w:szCs w:val="24"/>
          <w:lang w:eastAsia="en-US"/>
        </w:rPr>
        <w:t xml:space="preserve"> </w:t>
      </w:r>
      <w:r w:rsidR="006C4732">
        <w:rPr>
          <w:rFonts w:ascii="Arial" w:eastAsiaTheme="minorHAnsi" w:hAnsi="Arial" w:cs="Arial"/>
          <w:sz w:val="24"/>
          <w:szCs w:val="24"/>
          <w:lang w:eastAsia="en-US"/>
        </w:rPr>
        <w:t>alone cannot</w:t>
      </w:r>
      <w:r w:rsidR="00106F01">
        <w:rPr>
          <w:rFonts w:ascii="Arial" w:eastAsiaTheme="minorHAnsi" w:hAnsi="Arial" w:cs="Arial"/>
          <w:sz w:val="24"/>
          <w:szCs w:val="24"/>
          <w:lang w:eastAsia="en-US"/>
        </w:rPr>
        <w:t xml:space="preserve"> give us secure knowledge</w:t>
      </w:r>
      <w:r w:rsidR="006C4732">
        <w:rPr>
          <w:rFonts w:ascii="Arial" w:eastAsiaTheme="minorHAnsi" w:hAnsi="Arial" w:cs="Arial"/>
          <w:sz w:val="24"/>
          <w:szCs w:val="24"/>
          <w:lang w:eastAsia="en-US"/>
        </w:rPr>
        <w:t>. T</w:t>
      </w:r>
      <w:r w:rsidR="00106F01">
        <w:rPr>
          <w:rFonts w:ascii="Arial" w:eastAsiaTheme="minorHAnsi" w:hAnsi="Arial" w:cs="Arial"/>
          <w:sz w:val="24"/>
          <w:szCs w:val="24"/>
          <w:lang w:eastAsia="en-US"/>
        </w:rPr>
        <w:t>his can only be done through reasoning</w:t>
      </w:r>
      <w:r w:rsidR="006C4732">
        <w:rPr>
          <w:rFonts w:ascii="Arial" w:eastAsiaTheme="minorHAnsi" w:hAnsi="Arial" w:cs="Arial"/>
          <w:sz w:val="24"/>
          <w:szCs w:val="24"/>
          <w:lang w:eastAsia="en-US"/>
        </w:rPr>
        <w:t xml:space="preserve"> inside the human mind.</w:t>
      </w:r>
      <w:r w:rsidR="00B548D7" w:rsidRPr="00B548D7">
        <w:rPr>
          <w:rFonts w:ascii="Arial" w:eastAsiaTheme="minorHAnsi" w:hAnsi="Arial" w:cs="Arial"/>
          <w:color w:val="FF0000"/>
          <w:sz w:val="24"/>
          <w:szCs w:val="24"/>
          <w:lang w:eastAsia="en-US"/>
        </w:rPr>
        <w:t xml:space="preserve"> </w:t>
      </w:r>
    </w:p>
    <w:p w14:paraId="30FAFF1D" w14:textId="77777777" w:rsidR="00ED4D80" w:rsidRDefault="00ED4D80" w:rsidP="00106F01">
      <w:pPr>
        <w:jc w:val="both"/>
        <w:rPr>
          <w:rFonts w:ascii="Arial" w:eastAsiaTheme="minorHAnsi" w:hAnsi="Arial" w:cs="Arial"/>
          <w:sz w:val="24"/>
          <w:szCs w:val="24"/>
          <w:lang w:eastAsia="en-US"/>
        </w:rPr>
      </w:pPr>
    </w:p>
    <w:p w14:paraId="6F37AB72" w14:textId="43E8389C" w:rsidR="00E331F0" w:rsidRPr="00010D9C" w:rsidRDefault="000B3F87" w:rsidP="00106F01">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Dahlgren and </w:t>
      </w:r>
      <w:proofErr w:type="spellStart"/>
      <w:r>
        <w:rPr>
          <w:rFonts w:ascii="Arial" w:eastAsiaTheme="minorHAnsi" w:hAnsi="Arial" w:cs="Arial"/>
          <w:sz w:val="24"/>
          <w:szCs w:val="24"/>
          <w:lang w:eastAsia="en-US"/>
        </w:rPr>
        <w:t>Szcz</w:t>
      </w:r>
      <w:r w:rsidR="009F500A">
        <w:rPr>
          <w:rFonts w:ascii="Arial" w:eastAsiaTheme="minorHAnsi" w:hAnsi="Arial" w:cs="Arial"/>
          <w:sz w:val="24"/>
          <w:szCs w:val="24"/>
          <w:lang w:eastAsia="en-US"/>
        </w:rPr>
        <w:t>e</w:t>
      </w:r>
      <w:r>
        <w:rPr>
          <w:rFonts w:ascii="Arial" w:eastAsiaTheme="minorHAnsi" w:hAnsi="Arial" w:cs="Arial"/>
          <w:sz w:val="24"/>
          <w:szCs w:val="24"/>
          <w:lang w:eastAsia="en-US"/>
        </w:rPr>
        <w:t>panski</w:t>
      </w:r>
      <w:proofErr w:type="spellEnd"/>
      <w:r w:rsidR="0031363E">
        <w:rPr>
          <w:rFonts w:ascii="Arial" w:eastAsiaTheme="minorHAnsi" w:hAnsi="Arial" w:cs="Arial"/>
          <w:sz w:val="24"/>
          <w:szCs w:val="24"/>
          <w:lang w:eastAsia="en-US"/>
        </w:rPr>
        <w:t xml:space="preserve"> (</w:t>
      </w:r>
      <w:r w:rsidR="00BE32A6">
        <w:rPr>
          <w:rFonts w:ascii="Arial" w:eastAsiaTheme="minorHAnsi" w:hAnsi="Arial" w:cs="Arial"/>
          <w:sz w:val="24"/>
          <w:szCs w:val="24"/>
          <w:lang w:eastAsia="en-US"/>
        </w:rPr>
        <w:t>2005</w:t>
      </w:r>
      <w:r w:rsidR="0031363E">
        <w:rPr>
          <w:rFonts w:ascii="Arial" w:eastAsiaTheme="minorHAnsi" w:hAnsi="Arial" w:cs="Arial"/>
          <w:sz w:val="24"/>
          <w:szCs w:val="24"/>
          <w:lang w:eastAsia="en-US"/>
        </w:rPr>
        <w:t>)</w:t>
      </w:r>
      <w:r>
        <w:rPr>
          <w:rFonts w:ascii="Arial" w:eastAsiaTheme="minorHAnsi" w:hAnsi="Arial" w:cs="Arial"/>
          <w:sz w:val="24"/>
          <w:szCs w:val="24"/>
          <w:lang w:eastAsia="en-US"/>
        </w:rPr>
        <w:t xml:space="preserve"> </w:t>
      </w:r>
      <w:r w:rsidR="00ED70FC">
        <w:rPr>
          <w:rFonts w:ascii="Arial" w:eastAsiaTheme="minorHAnsi" w:hAnsi="Arial" w:cs="Arial"/>
          <w:sz w:val="24"/>
          <w:szCs w:val="24"/>
          <w:lang w:eastAsia="en-US"/>
        </w:rPr>
        <w:t>then went on to suggest that</w:t>
      </w:r>
      <w:r w:rsidR="00007159">
        <w:rPr>
          <w:rFonts w:ascii="Arial" w:eastAsiaTheme="minorHAnsi" w:hAnsi="Arial" w:cs="Arial"/>
          <w:sz w:val="24"/>
          <w:szCs w:val="24"/>
          <w:lang w:eastAsia="en-US"/>
        </w:rPr>
        <w:t xml:space="preserve"> a more</w:t>
      </w:r>
      <w:r w:rsidR="00721F01">
        <w:rPr>
          <w:rFonts w:ascii="Arial" w:eastAsiaTheme="minorHAnsi" w:hAnsi="Arial" w:cs="Arial"/>
          <w:sz w:val="24"/>
          <w:szCs w:val="24"/>
          <w:lang w:eastAsia="en-US"/>
        </w:rPr>
        <w:t xml:space="preserve"> balanced approach</w:t>
      </w:r>
      <w:r w:rsidR="00BE156F">
        <w:rPr>
          <w:rFonts w:ascii="Arial" w:eastAsiaTheme="minorHAnsi" w:hAnsi="Arial" w:cs="Arial"/>
          <w:sz w:val="24"/>
          <w:szCs w:val="24"/>
          <w:lang w:eastAsia="en-US"/>
        </w:rPr>
        <w:t>,</w:t>
      </w:r>
      <w:r w:rsidR="00EE5EA4">
        <w:rPr>
          <w:rFonts w:ascii="Arial" w:eastAsiaTheme="minorHAnsi" w:hAnsi="Arial" w:cs="Arial"/>
          <w:sz w:val="24"/>
          <w:szCs w:val="24"/>
          <w:lang w:eastAsia="en-US"/>
        </w:rPr>
        <w:t xml:space="preserve"> of using both sensory</w:t>
      </w:r>
      <w:r w:rsidR="00377A94">
        <w:rPr>
          <w:rFonts w:ascii="Arial" w:eastAsiaTheme="minorHAnsi" w:hAnsi="Arial" w:cs="Arial"/>
          <w:sz w:val="24"/>
          <w:szCs w:val="24"/>
          <w:lang w:eastAsia="en-US"/>
        </w:rPr>
        <w:t xml:space="preserve"> experience and </w:t>
      </w:r>
      <w:r w:rsidR="00110371">
        <w:rPr>
          <w:rFonts w:ascii="Arial" w:eastAsiaTheme="minorHAnsi" w:hAnsi="Arial" w:cs="Arial"/>
          <w:sz w:val="24"/>
          <w:szCs w:val="24"/>
          <w:lang w:eastAsia="en-US"/>
        </w:rPr>
        <w:t>reason</w:t>
      </w:r>
      <w:r w:rsidR="00BE156F">
        <w:rPr>
          <w:rFonts w:ascii="Arial" w:eastAsiaTheme="minorHAnsi" w:hAnsi="Arial" w:cs="Arial"/>
          <w:sz w:val="24"/>
          <w:szCs w:val="24"/>
          <w:lang w:eastAsia="en-US"/>
        </w:rPr>
        <w:t>ing</w:t>
      </w:r>
      <w:r w:rsidR="00102534">
        <w:rPr>
          <w:rFonts w:ascii="Arial" w:eastAsiaTheme="minorHAnsi" w:hAnsi="Arial" w:cs="Arial"/>
          <w:sz w:val="24"/>
          <w:szCs w:val="24"/>
          <w:lang w:eastAsia="en-US"/>
        </w:rPr>
        <w:t xml:space="preserve"> </w:t>
      </w:r>
      <w:r w:rsidR="00007159">
        <w:rPr>
          <w:rFonts w:ascii="Arial" w:eastAsiaTheme="minorHAnsi" w:hAnsi="Arial" w:cs="Arial"/>
          <w:sz w:val="24"/>
          <w:szCs w:val="24"/>
          <w:lang w:eastAsia="en-US"/>
        </w:rPr>
        <w:t xml:space="preserve">is one that outdoor education utilizes. </w:t>
      </w:r>
      <w:r w:rsidR="00ED4D80">
        <w:rPr>
          <w:rFonts w:ascii="Arial" w:eastAsiaTheme="minorHAnsi" w:hAnsi="Arial" w:cs="Arial"/>
          <w:sz w:val="24"/>
          <w:szCs w:val="24"/>
          <w:lang w:eastAsia="en-US"/>
        </w:rPr>
        <w:t>They</w:t>
      </w:r>
      <w:r w:rsidR="0031363E">
        <w:rPr>
          <w:rFonts w:ascii="Arial" w:eastAsiaTheme="minorHAnsi" w:hAnsi="Arial" w:cs="Arial"/>
          <w:sz w:val="24"/>
          <w:szCs w:val="24"/>
          <w:lang w:eastAsia="en-US"/>
        </w:rPr>
        <w:t xml:space="preserve"> </w:t>
      </w:r>
      <w:r w:rsidR="00DA57F0">
        <w:rPr>
          <w:rFonts w:ascii="Arial" w:eastAsiaTheme="minorHAnsi" w:hAnsi="Arial" w:cs="Arial"/>
          <w:sz w:val="24"/>
          <w:szCs w:val="24"/>
          <w:lang w:eastAsia="en-US"/>
        </w:rPr>
        <w:t>stated, “</w:t>
      </w:r>
      <w:r w:rsidR="00E921B4">
        <w:rPr>
          <w:rFonts w:ascii="Arial" w:eastAsiaTheme="minorHAnsi" w:hAnsi="Arial" w:cs="Arial"/>
          <w:sz w:val="24"/>
          <w:szCs w:val="24"/>
          <w:lang w:eastAsia="en-US"/>
        </w:rPr>
        <w:t>Outdoor education acknowledges this first</w:t>
      </w:r>
      <w:r w:rsidR="005C4C86">
        <w:rPr>
          <w:rFonts w:ascii="Arial" w:eastAsiaTheme="minorHAnsi" w:hAnsi="Arial" w:cs="Arial"/>
          <w:sz w:val="24"/>
          <w:szCs w:val="24"/>
          <w:lang w:eastAsia="en-US"/>
        </w:rPr>
        <w:t>-</w:t>
      </w:r>
      <w:r w:rsidR="00E921B4">
        <w:rPr>
          <w:rFonts w:ascii="Arial" w:eastAsiaTheme="minorHAnsi" w:hAnsi="Arial" w:cs="Arial"/>
          <w:sz w:val="24"/>
          <w:szCs w:val="24"/>
          <w:lang w:eastAsia="en-US"/>
        </w:rPr>
        <w:t xml:space="preserve">hand experience </w:t>
      </w:r>
      <w:r w:rsidR="00F96953">
        <w:rPr>
          <w:rFonts w:ascii="Arial" w:eastAsiaTheme="minorHAnsi" w:hAnsi="Arial" w:cs="Arial"/>
          <w:sz w:val="24"/>
          <w:szCs w:val="24"/>
          <w:lang w:eastAsia="en-US"/>
        </w:rPr>
        <w:t>that does not become knowledge until it is cultivated</w:t>
      </w:r>
      <w:r w:rsidR="00FB1994">
        <w:rPr>
          <w:rFonts w:ascii="Arial" w:eastAsiaTheme="minorHAnsi" w:hAnsi="Arial" w:cs="Arial"/>
          <w:sz w:val="24"/>
          <w:szCs w:val="24"/>
          <w:lang w:eastAsia="en-US"/>
        </w:rPr>
        <w:t xml:space="preserve"> by reason.”</w:t>
      </w:r>
      <w:r w:rsidR="0030036A">
        <w:rPr>
          <w:rFonts w:ascii="Arial" w:eastAsiaTheme="minorHAnsi" w:hAnsi="Arial" w:cs="Arial"/>
          <w:sz w:val="24"/>
          <w:szCs w:val="24"/>
          <w:lang w:eastAsia="en-US"/>
        </w:rPr>
        <w:t xml:space="preserve"> John Dewey is</w:t>
      </w:r>
      <w:r w:rsidR="00102534">
        <w:rPr>
          <w:rFonts w:ascii="Arial" w:eastAsiaTheme="minorHAnsi" w:hAnsi="Arial" w:cs="Arial"/>
          <w:sz w:val="24"/>
          <w:szCs w:val="24"/>
          <w:lang w:eastAsia="en-US"/>
        </w:rPr>
        <w:t xml:space="preserve"> an</w:t>
      </w:r>
      <w:r w:rsidR="0030036A">
        <w:rPr>
          <w:rFonts w:ascii="Arial" w:eastAsiaTheme="minorHAnsi" w:hAnsi="Arial" w:cs="Arial"/>
          <w:sz w:val="24"/>
          <w:szCs w:val="24"/>
          <w:lang w:eastAsia="en-US"/>
        </w:rPr>
        <w:t xml:space="preserve"> eminent </w:t>
      </w:r>
      <w:r w:rsidR="00E5352F">
        <w:rPr>
          <w:rFonts w:ascii="Arial" w:eastAsiaTheme="minorHAnsi" w:hAnsi="Arial" w:cs="Arial"/>
          <w:sz w:val="24"/>
          <w:szCs w:val="24"/>
          <w:lang w:eastAsia="en-US"/>
        </w:rPr>
        <w:t>philosopher who</w:t>
      </w:r>
      <w:r w:rsidR="001E1352">
        <w:rPr>
          <w:rFonts w:ascii="Arial" w:eastAsiaTheme="minorHAnsi" w:hAnsi="Arial" w:cs="Arial"/>
          <w:sz w:val="24"/>
          <w:szCs w:val="24"/>
          <w:lang w:eastAsia="en-US"/>
        </w:rPr>
        <w:t xml:space="preserve"> supports this premise</w:t>
      </w:r>
      <w:r w:rsidR="0044559A">
        <w:rPr>
          <w:rFonts w:ascii="Arial" w:eastAsiaTheme="minorHAnsi" w:hAnsi="Arial" w:cs="Arial"/>
          <w:sz w:val="24"/>
          <w:szCs w:val="24"/>
          <w:lang w:eastAsia="en-US"/>
        </w:rPr>
        <w:t>.</w:t>
      </w:r>
      <w:r w:rsidR="00DB1CB4">
        <w:rPr>
          <w:rFonts w:ascii="Arial" w:eastAsiaTheme="minorHAnsi" w:hAnsi="Arial" w:cs="Arial"/>
          <w:sz w:val="24"/>
          <w:szCs w:val="24"/>
          <w:lang w:eastAsia="en-US"/>
        </w:rPr>
        <w:t xml:space="preserve"> </w:t>
      </w:r>
      <w:r w:rsidR="00914B50">
        <w:rPr>
          <w:rFonts w:ascii="Arial" w:eastAsiaTheme="minorHAnsi" w:hAnsi="Arial" w:cs="Arial"/>
          <w:sz w:val="24"/>
          <w:szCs w:val="24"/>
          <w:lang w:eastAsia="en-US"/>
        </w:rPr>
        <w:t>Dewey</w:t>
      </w:r>
      <w:r w:rsidR="0044559A">
        <w:rPr>
          <w:rFonts w:ascii="Arial" w:eastAsiaTheme="minorHAnsi" w:hAnsi="Arial" w:cs="Arial"/>
          <w:sz w:val="24"/>
          <w:szCs w:val="24"/>
          <w:lang w:eastAsia="en-US"/>
        </w:rPr>
        <w:t xml:space="preserve"> </w:t>
      </w:r>
      <w:r w:rsidR="002E2389">
        <w:rPr>
          <w:rFonts w:ascii="Arial" w:eastAsiaTheme="minorHAnsi" w:hAnsi="Arial" w:cs="Arial"/>
          <w:sz w:val="24"/>
          <w:szCs w:val="24"/>
          <w:lang w:eastAsia="en-US"/>
        </w:rPr>
        <w:t xml:space="preserve">stressed the importance of </w:t>
      </w:r>
      <w:r w:rsidR="00B7147E">
        <w:rPr>
          <w:rFonts w:ascii="Arial" w:eastAsiaTheme="minorHAnsi" w:hAnsi="Arial" w:cs="Arial"/>
          <w:sz w:val="24"/>
          <w:szCs w:val="24"/>
          <w:lang w:eastAsia="en-US"/>
        </w:rPr>
        <w:t>practises, activities and experiences</w:t>
      </w:r>
      <w:r w:rsidR="0035457E">
        <w:rPr>
          <w:rFonts w:ascii="Arial" w:eastAsiaTheme="minorHAnsi" w:hAnsi="Arial" w:cs="Arial"/>
          <w:sz w:val="24"/>
          <w:szCs w:val="24"/>
          <w:lang w:eastAsia="en-US"/>
        </w:rPr>
        <w:t xml:space="preserve"> in giving meaning to the internal dialogue of thinking. He suggested that </w:t>
      </w:r>
      <w:r w:rsidR="009545D4">
        <w:rPr>
          <w:rFonts w:ascii="Arial" w:eastAsiaTheme="minorHAnsi" w:hAnsi="Arial" w:cs="Arial"/>
          <w:sz w:val="24"/>
          <w:szCs w:val="24"/>
          <w:lang w:eastAsia="en-US"/>
        </w:rPr>
        <w:t xml:space="preserve">practical </w:t>
      </w:r>
      <w:r w:rsidR="00E83057">
        <w:rPr>
          <w:rFonts w:ascii="Arial" w:eastAsiaTheme="minorHAnsi" w:hAnsi="Arial" w:cs="Arial"/>
          <w:sz w:val="24"/>
          <w:szCs w:val="24"/>
          <w:lang w:eastAsia="en-US"/>
        </w:rPr>
        <w:t>experiences where vital to learning as any</w:t>
      </w:r>
      <w:r w:rsidR="009545D4">
        <w:rPr>
          <w:rFonts w:ascii="Arial" w:eastAsiaTheme="minorHAnsi" w:hAnsi="Arial" w:cs="Arial"/>
          <w:sz w:val="24"/>
          <w:szCs w:val="24"/>
          <w:lang w:eastAsia="en-US"/>
        </w:rPr>
        <w:t xml:space="preserve"> </w:t>
      </w:r>
      <w:r w:rsidR="00E83057">
        <w:rPr>
          <w:rFonts w:ascii="Arial" w:eastAsiaTheme="minorHAnsi" w:hAnsi="Arial" w:cs="Arial"/>
          <w:sz w:val="24"/>
          <w:szCs w:val="24"/>
          <w:lang w:eastAsia="en-US"/>
        </w:rPr>
        <w:t>other type of input</w:t>
      </w:r>
      <w:r w:rsidR="00007159">
        <w:rPr>
          <w:rFonts w:ascii="Arial" w:eastAsiaTheme="minorHAnsi" w:hAnsi="Arial" w:cs="Arial"/>
          <w:sz w:val="24"/>
          <w:szCs w:val="24"/>
          <w:lang w:eastAsia="en-US"/>
        </w:rPr>
        <w:t xml:space="preserve"> without this practical experience</w:t>
      </w:r>
      <w:r w:rsidR="00E83057">
        <w:rPr>
          <w:rFonts w:ascii="Arial" w:eastAsiaTheme="minorHAnsi" w:hAnsi="Arial" w:cs="Arial"/>
          <w:sz w:val="24"/>
          <w:szCs w:val="24"/>
          <w:lang w:eastAsia="en-US"/>
        </w:rPr>
        <w:t xml:space="preserve"> was abstract</w:t>
      </w:r>
      <w:r w:rsidR="00D44EC4">
        <w:rPr>
          <w:rFonts w:ascii="Arial" w:eastAsiaTheme="minorHAnsi" w:hAnsi="Arial" w:cs="Arial"/>
          <w:sz w:val="24"/>
          <w:szCs w:val="24"/>
          <w:lang w:eastAsia="en-US"/>
        </w:rPr>
        <w:t xml:space="preserve"> to the learner (Crick</w:t>
      </w:r>
      <w:r w:rsidR="003F6DEE">
        <w:rPr>
          <w:rFonts w:ascii="Arial" w:eastAsiaTheme="minorHAnsi" w:hAnsi="Arial" w:cs="Arial"/>
          <w:sz w:val="24"/>
          <w:szCs w:val="24"/>
          <w:lang w:eastAsia="en-US"/>
        </w:rPr>
        <w:t>;</w:t>
      </w:r>
      <w:r w:rsidR="00D44EC4">
        <w:rPr>
          <w:rFonts w:ascii="Arial" w:eastAsiaTheme="minorHAnsi" w:hAnsi="Arial" w:cs="Arial"/>
          <w:sz w:val="24"/>
          <w:szCs w:val="24"/>
          <w:lang w:eastAsia="en-US"/>
        </w:rPr>
        <w:t xml:space="preserve"> 2003)</w:t>
      </w:r>
      <w:r w:rsidR="00007159">
        <w:rPr>
          <w:rFonts w:ascii="Arial" w:eastAsiaTheme="minorHAnsi" w:hAnsi="Arial" w:cs="Arial"/>
          <w:sz w:val="24"/>
          <w:szCs w:val="24"/>
          <w:lang w:eastAsia="en-US"/>
        </w:rPr>
        <w:t>.</w:t>
      </w:r>
      <w:r w:rsidR="00842B4E">
        <w:rPr>
          <w:rFonts w:ascii="Arial" w:eastAsiaTheme="minorHAnsi" w:hAnsi="Arial" w:cs="Arial"/>
          <w:sz w:val="24"/>
          <w:szCs w:val="24"/>
          <w:lang w:eastAsia="en-US"/>
        </w:rPr>
        <w:t xml:space="preserve"> Other writers that advocated the importance of practical sensory experiences to effective learning are Rousseau, Comenius and Frobel. With Frobel’s book, The Education of man being credit</w:t>
      </w:r>
      <w:r w:rsidR="006C675E">
        <w:rPr>
          <w:rFonts w:ascii="Arial" w:eastAsiaTheme="minorHAnsi" w:hAnsi="Arial" w:cs="Arial"/>
          <w:sz w:val="24"/>
          <w:szCs w:val="24"/>
          <w:lang w:eastAsia="en-US"/>
        </w:rPr>
        <w:t>ed</w:t>
      </w:r>
      <w:r w:rsidR="00842B4E">
        <w:rPr>
          <w:rFonts w:ascii="Arial" w:eastAsiaTheme="minorHAnsi" w:hAnsi="Arial" w:cs="Arial"/>
          <w:sz w:val="24"/>
          <w:szCs w:val="24"/>
          <w:lang w:eastAsia="en-US"/>
        </w:rPr>
        <w:t xml:space="preserve"> by some</w:t>
      </w:r>
      <w:r w:rsidR="00842B4E" w:rsidRPr="003F6DEE">
        <w:rPr>
          <w:rFonts w:ascii="Arial" w:eastAsiaTheme="minorHAnsi" w:hAnsi="Arial" w:cs="Arial"/>
          <w:sz w:val="24"/>
          <w:szCs w:val="24"/>
          <w:lang w:eastAsia="en-US"/>
        </w:rPr>
        <w:t>,</w:t>
      </w:r>
      <w:r w:rsidR="00842B4E">
        <w:rPr>
          <w:rFonts w:ascii="Arial" w:eastAsiaTheme="minorHAnsi" w:hAnsi="Arial" w:cs="Arial"/>
          <w:color w:val="FF0000"/>
          <w:sz w:val="24"/>
          <w:szCs w:val="24"/>
          <w:lang w:eastAsia="en-US"/>
        </w:rPr>
        <w:t xml:space="preserve"> </w:t>
      </w:r>
      <w:r w:rsidR="00842B4E" w:rsidRPr="00842B4E">
        <w:rPr>
          <w:rFonts w:ascii="Arial" w:eastAsiaTheme="minorHAnsi" w:hAnsi="Arial" w:cs="Arial"/>
          <w:sz w:val="24"/>
          <w:szCs w:val="24"/>
          <w:lang w:eastAsia="en-US"/>
        </w:rPr>
        <w:t xml:space="preserve">as having influenced the methodology of outdoor education. </w:t>
      </w:r>
      <w:r w:rsidR="003F6DEE">
        <w:rPr>
          <w:rFonts w:ascii="Arial" w:eastAsiaTheme="minorHAnsi" w:hAnsi="Arial" w:cs="Arial"/>
          <w:sz w:val="24"/>
          <w:szCs w:val="24"/>
          <w:lang w:eastAsia="en-US"/>
        </w:rPr>
        <w:t>(</w:t>
      </w:r>
      <w:r w:rsidR="003F6DEE" w:rsidRPr="00010D9C">
        <w:rPr>
          <w:rFonts w:ascii="Arial" w:eastAsiaTheme="minorHAnsi" w:hAnsi="Arial" w:cs="Arial"/>
          <w:sz w:val="24"/>
          <w:szCs w:val="24"/>
          <w:lang w:eastAsia="en-US"/>
        </w:rPr>
        <w:t xml:space="preserve">Grant, 1982, in Dahlgren and </w:t>
      </w:r>
      <w:proofErr w:type="spellStart"/>
      <w:r w:rsidR="003F6DEE" w:rsidRPr="00010D9C">
        <w:rPr>
          <w:rFonts w:ascii="Arial" w:eastAsiaTheme="minorHAnsi" w:hAnsi="Arial" w:cs="Arial"/>
          <w:sz w:val="24"/>
          <w:szCs w:val="24"/>
          <w:lang w:eastAsia="en-US"/>
        </w:rPr>
        <w:t>Szczepanski</w:t>
      </w:r>
      <w:proofErr w:type="spellEnd"/>
      <w:r w:rsidR="003F6DEE" w:rsidRPr="00010D9C">
        <w:rPr>
          <w:rFonts w:ascii="Arial" w:eastAsiaTheme="minorHAnsi" w:hAnsi="Arial" w:cs="Arial"/>
          <w:sz w:val="24"/>
          <w:szCs w:val="24"/>
          <w:lang w:eastAsia="en-US"/>
        </w:rPr>
        <w:t xml:space="preserve"> 2005, p</w:t>
      </w:r>
      <w:r w:rsidR="00010D9C" w:rsidRPr="00010D9C">
        <w:rPr>
          <w:rFonts w:ascii="Arial" w:eastAsiaTheme="minorHAnsi" w:hAnsi="Arial" w:cs="Arial"/>
          <w:sz w:val="24"/>
          <w:szCs w:val="24"/>
          <w:lang w:eastAsia="en-US"/>
        </w:rPr>
        <w:t xml:space="preserve"> 18</w:t>
      </w:r>
      <w:r w:rsidR="003F6DEE" w:rsidRPr="00010D9C">
        <w:rPr>
          <w:rFonts w:ascii="Arial" w:eastAsiaTheme="minorHAnsi" w:hAnsi="Arial" w:cs="Arial"/>
          <w:sz w:val="24"/>
          <w:szCs w:val="24"/>
          <w:lang w:eastAsia="en-US"/>
        </w:rPr>
        <w:t>)</w:t>
      </w:r>
    </w:p>
    <w:p w14:paraId="7F578284" w14:textId="56615646" w:rsidR="00386656" w:rsidRPr="00010D9C" w:rsidRDefault="003C3A6F" w:rsidP="00106F01">
      <w:pPr>
        <w:jc w:val="both"/>
        <w:rPr>
          <w:rFonts w:ascii="Arial" w:eastAsiaTheme="minorHAnsi" w:hAnsi="Arial" w:cs="Arial"/>
          <w:sz w:val="24"/>
          <w:szCs w:val="24"/>
          <w:lang w:eastAsia="en-US"/>
        </w:rPr>
      </w:pPr>
      <w:r w:rsidRPr="00010D9C">
        <w:rPr>
          <w:rFonts w:ascii="Arial" w:eastAsiaTheme="minorHAnsi" w:hAnsi="Arial" w:cs="Arial"/>
          <w:sz w:val="24"/>
          <w:szCs w:val="24"/>
          <w:lang w:eastAsia="en-US"/>
        </w:rPr>
        <w:t xml:space="preserve"> </w:t>
      </w:r>
      <w:r w:rsidR="000549F0" w:rsidRPr="00010D9C">
        <w:rPr>
          <w:rFonts w:ascii="Arial" w:eastAsiaTheme="minorHAnsi" w:hAnsi="Arial" w:cs="Arial"/>
          <w:sz w:val="24"/>
          <w:szCs w:val="24"/>
          <w:lang w:eastAsia="en-US"/>
        </w:rPr>
        <w:t xml:space="preserve"> </w:t>
      </w:r>
    </w:p>
    <w:p w14:paraId="5874EBB6" w14:textId="7D1F39B3" w:rsidR="006D6D66" w:rsidRDefault="0046632C" w:rsidP="00E331F0">
      <w:pPr>
        <w:jc w:val="both"/>
        <w:rPr>
          <w:rFonts w:ascii="Arial" w:eastAsiaTheme="minorHAnsi" w:hAnsi="Arial" w:cs="Arial"/>
          <w:color w:val="FF0000"/>
          <w:sz w:val="24"/>
          <w:szCs w:val="24"/>
          <w:lang w:eastAsia="en-US"/>
        </w:rPr>
      </w:pPr>
      <w:r>
        <w:rPr>
          <w:rFonts w:ascii="Arial" w:eastAsiaTheme="minorHAnsi" w:hAnsi="Arial" w:cs="Arial"/>
          <w:sz w:val="24"/>
          <w:szCs w:val="24"/>
          <w:lang w:eastAsia="en-US"/>
        </w:rPr>
        <w:t>Considering</w:t>
      </w:r>
      <w:r w:rsidR="00E331F0">
        <w:rPr>
          <w:rFonts w:ascii="Arial" w:eastAsiaTheme="minorHAnsi" w:hAnsi="Arial" w:cs="Arial"/>
          <w:sz w:val="24"/>
          <w:szCs w:val="24"/>
          <w:lang w:eastAsia="en-US"/>
        </w:rPr>
        <w:t xml:space="preserve"> these philosophical points, I</w:t>
      </w:r>
      <w:r w:rsidR="00C84EE2">
        <w:rPr>
          <w:rFonts w:ascii="Arial" w:eastAsiaTheme="minorHAnsi" w:hAnsi="Arial" w:cs="Arial"/>
          <w:sz w:val="24"/>
          <w:szCs w:val="24"/>
          <w:lang w:eastAsia="en-US"/>
        </w:rPr>
        <w:t xml:space="preserve"> suggest</w:t>
      </w:r>
      <w:r w:rsidR="00E331F0">
        <w:rPr>
          <w:rFonts w:ascii="Arial" w:eastAsiaTheme="minorHAnsi" w:hAnsi="Arial" w:cs="Arial"/>
          <w:sz w:val="24"/>
          <w:szCs w:val="24"/>
          <w:lang w:eastAsia="en-US"/>
        </w:rPr>
        <w:t xml:space="preserve"> that educational pedagogies</w:t>
      </w:r>
      <w:r w:rsidR="00C84EE2">
        <w:rPr>
          <w:rFonts w:ascii="Arial" w:eastAsiaTheme="minorHAnsi" w:hAnsi="Arial" w:cs="Arial"/>
          <w:sz w:val="24"/>
          <w:szCs w:val="24"/>
          <w:lang w:eastAsia="en-US"/>
        </w:rPr>
        <w:t xml:space="preserve"> used by </w:t>
      </w:r>
      <w:r>
        <w:rPr>
          <w:rFonts w:ascii="Arial" w:eastAsiaTheme="minorHAnsi" w:hAnsi="Arial" w:cs="Arial"/>
          <w:sz w:val="24"/>
          <w:szCs w:val="24"/>
          <w:lang w:eastAsia="en-US"/>
        </w:rPr>
        <w:t>many</w:t>
      </w:r>
      <w:r w:rsidR="00C84EE2">
        <w:rPr>
          <w:rFonts w:ascii="Arial" w:eastAsiaTheme="minorHAnsi" w:hAnsi="Arial" w:cs="Arial"/>
          <w:sz w:val="24"/>
          <w:szCs w:val="24"/>
          <w:lang w:eastAsia="en-US"/>
        </w:rPr>
        <w:t xml:space="preserve"> education professionals</w:t>
      </w:r>
      <w:r w:rsidR="00E331F0">
        <w:rPr>
          <w:rFonts w:ascii="Arial" w:eastAsiaTheme="minorHAnsi" w:hAnsi="Arial" w:cs="Arial"/>
          <w:sz w:val="24"/>
          <w:szCs w:val="24"/>
          <w:lang w:eastAsia="en-US"/>
        </w:rPr>
        <w:t xml:space="preserve"> would seek to take aspects from both philosophical areas. Providing a balance of sensory experience with time to apply, reflect and reason for learners to acquire, secure and deepen their learning</w:t>
      </w:r>
      <w:r w:rsidR="00E331F0" w:rsidRPr="00C84EE2">
        <w:rPr>
          <w:rFonts w:ascii="Arial" w:eastAsiaTheme="minorHAnsi" w:hAnsi="Arial" w:cs="Arial"/>
          <w:color w:val="000000" w:themeColor="text1"/>
          <w:sz w:val="24"/>
          <w:szCs w:val="24"/>
          <w:lang w:eastAsia="en-US"/>
        </w:rPr>
        <w:t>.</w:t>
      </w:r>
      <w:r w:rsidR="008E7879" w:rsidRPr="00C84EE2">
        <w:rPr>
          <w:rFonts w:ascii="Arial" w:eastAsiaTheme="minorHAnsi" w:hAnsi="Arial" w:cs="Arial"/>
          <w:color w:val="000000" w:themeColor="text1"/>
          <w:sz w:val="24"/>
          <w:szCs w:val="24"/>
          <w:lang w:eastAsia="en-US"/>
        </w:rPr>
        <w:t xml:space="preserve"> </w:t>
      </w:r>
      <w:r w:rsidR="006D6D66" w:rsidRPr="00C84EE2">
        <w:rPr>
          <w:rFonts w:ascii="Arial" w:eastAsiaTheme="minorHAnsi" w:hAnsi="Arial" w:cs="Arial"/>
          <w:color w:val="000000" w:themeColor="text1"/>
          <w:sz w:val="24"/>
          <w:szCs w:val="24"/>
          <w:lang w:eastAsia="en-US"/>
        </w:rPr>
        <w:t>The use</w:t>
      </w:r>
      <w:r w:rsidR="00847BAC" w:rsidRPr="00C84EE2">
        <w:rPr>
          <w:rFonts w:ascii="Arial" w:eastAsiaTheme="minorHAnsi" w:hAnsi="Arial" w:cs="Arial"/>
          <w:color w:val="000000" w:themeColor="text1"/>
          <w:sz w:val="24"/>
          <w:szCs w:val="24"/>
          <w:lang w:eastAsia="en-US"/>
        </w:rPr>
        <w:t xml:space="preserve"> of </w:t>
      </w:r>
      <w:r w:rsidR="006D6D66" w:rsidRPr="00C84EE2">
        <w:rPr>
          <w:rFonts w:ascii="Arial" w:eastAsiaTheme="minorHAnsi" w:hAnsi="Arial" w:cs="Arial"/>
          <w:color w:val="000000" w:themeColor="text1"/>
          <w:sz w:val="24"/>
          <w:szCs w:val="24"/>
          <w:lang w:eastAsia="en-US"/>
        </w:rPr>
        <w:t>the educational framework known as VARK</w:t>
      </w:r>
      <w:r w:rsidR="005E630F">
        <w:rPr>
          <w:rFonts w:ascii="Arial" w:eastAsiaTheme="minorHAnsi" w:hAnsi="Arial" w:cs="Arial"/>
          <w:color w:val="000000" w:themeColor="text1"/>
          <w:sz w:val="24"/>
          <w:szCs w:val="24"/>
          <w:lang w:eastAsia="en-US"/>
        </w:rPr>
        <w:t>,</w:t>
      </w:r>
      <w:r w:rsidR="006D6D66" w:rsidRPr="00C84EE2">
        <w:rPr>
          <w:rFonts w:ascii="Arial" w:eastAsiaTheme="minorHAnsi" w:hAnsi="Arial" w:cs="Arial"/>
          <w:color w:val="000000" w:themeColor="text1"/>
          <w:sz w:val="24"/>
          <w:szCs w:val="24"/>
          <w:lang w:eastAsia="en-US"/>
        </w:rPr>
        <w:t xml:space="preserve"> taken from the work of Fleming and Mills (1992)</w:t>
      </w:r>
      <w:r w:rsidR="00847BAC" w:rsidRPr="00C84EE2">
        <w:rPr>
          <w:rFonts w:ascii="Arial" w:eastAsiaTheme="minorHAnsi" w:hAnsi="Arial" w:cs="Arial"/>
          <w:color w:val="000000" w:themeColor="text1"/>
          <w:sz w:val="24"/>
          <w:szCs w:val="24"/>
          <w:lang w:eastAsia="en-US"/>
        </w:rPr>
        <w:t xml:space="preserve"> is evidence of this. Fleming and Mills argued that student</w:t>
      </w:r>
      <w:r w:rsidR="00BE2835">
        <w:rPr>
          <w:rFonts w:ascii="Arial" w:eastAsiaTheme="minorHAnsi" w:hAnsi="Arial" w:cs="Arial"/>
          <w:color w:val="000000" w:themeColor="text1"/>
          <w:sz w:val="24"/>
          <w:szCs w:val="24"/>
          <w:lang w:eastAsia="en-US"/>
        </w:rPr>
        <w:t>s</w:t>
      </w:r>
      <w:r w:rsidR="00847BAC" w:rsidRPr="00C84EE2">
        <w:rPr>
          <w:rFonts w:ascii="Arial" w:eastAsiaTheme="minorHAnsi" w:hAnsi="Arial" w:cs="Arial"/>
          <w:color w:val="000000" w:themeColor="text1"/>
          <w:sz w:val="24"/>
          <w:szCs w:val="24"/>
          <w:lang w:eastAsia="en-US"/>
        </w:rPr>
        <w:t xml:space="preserve"> use four modes of </w:t>
      </w:r>
      <w:r w:rsidR="00B32473" w:rsidRPr="00C84EE2">
        <w:rPr>
          <w:rFonts w:ascii="Arial" w:eastAsiaTheme="minorHAnsi" w:hAnsi="Arial" w:cs="Arial"/>
          <w:color w:val="000000" w:themeColor="text1"/>
          <w:sz w:val="24"/>
          <w:szCs w:val="24"/>
          <w:lang w:eastAsia="en-US"/>
        </w:rPr>
        <w:t>perception:</w:t>
      </w:r>
      <w:r w:rsidR="00847BAC" w:rsidRPr="00C84EE2">
        <w:rPr>
          <w:rFonts w:ascii="Arial" w:eastAsiaTheme="minorHAnsi" w:hAnsi="Arial" w:cs="Arial"/>
          <w:color w:val="000000" w:themeColor="text1"/>
          <w:sz w:val="24"/>
          <w:szCs w:val="24"/>
          <w:lang w:eastAsia="en-US"/>
        </w:rPr>
        <w:t xml:space="preserve"> visual, aural, read and kinaesthetic. The kinaesthetic element to this frame has been defined as, “preference related to the use of experience and practise.” (</w:t>
      </w:r>
      <w:proofErr w:type="spellStart"/>
      <w:r w:rsidR="00847BAC" w:rsidRPr="00C84EE2">
        <w:rPr>
          <w:rFonts w:ascii="Arial" w:eastAsiaTheme="minorHAnsi" w:hAnsi="Arial" w:cs="Arial"/>
          <w:color w:val="000000" w:themeColor="text1"/>
          <w:sz w:val="24"/>
          <w:szCs w:val="24"/>
          <w:lang w:eastAsia="en-US"/>
        </w:rPr>
        <w:t>Bouchrika</w:t>
      </w:r>
      <w:proofErr w:type="spellEnd"/>
      <w:r w:rsidR="00847BAC" w:rsidRPr="00C84EE2">
        <w:rPr>
          <w:rFonts w:ascii="Arial" w:eastAsiaTheme="minorHAnsi" w:hAnsi="Arial" w:cs="Arial"/>
          <w:color w:val="000000" w:themeColor="text1"/>
          <w:sz w:val="24"/>
          <w:szCs w:val="24"/>
          <w:lang w:eastAsia="en-US"/>
        </w:rPr>
        <w:t xml:space="preserve">, 2022)   </w:t>
      </w:r>
    </w:p>
    <w:p w14:paraId="0C02BCA1" w14:textId="77777777" w:rsidR="006D6D66" w:rsidRDefault="006D6D66" w:rsidP="00E331F0">
      <w:pPr>
        <w:jc w:val="both"/>
        <w:rPr>
          <w:rFonts w:ascii="Arial" w:eastAsiaTheme="minorHAnsi" w:hAnsi="Arial" w:cs="Arial"/>
          <w:color w:val="FF0000"/>
          <w:sz w:val="24"/>
          <w:szCs w:val="24"/>
          <w:lang w:eastAsia="en-US"/>
        </w:rPr>
      </w:pPr>
    </w:p>
    <w:p w14:paraId="6C605E7D" w14:textId="4C333D8F" w:rsidR="00E36745" w:rsidRDefault="008E7879" w:rsidP="00E331F0">
      <w:pPr>
        <w:jc w:val="both"/>
        <w:rPr>
          <w:rFonts w:ascii="Arial" w:hAnsi="Arial" w:cs="Arial"/>
          <w:sz w:val="24"/>
          <w:szCs w:val="24"/>
        </w:rPr>
      </w:pPr>
      <w:r w:rsidRPr="009806B5">
        <w:rPr>
          <w:rFonts w:ascii="Arial" w:eastAsiaTheme="minorHAnsi" w:hAnsi="Arial" w:cs="Arial"/>
          <w:color w:val="000000" w:themeColor="text1"/>
          <w:sz w:val="24"/>
          <w:szCs w:val="24"/>
          <w:lang w:eastAsia="en-US"/>
        </w:rPr>
        <w:t>We can also understand from the above</w:t>
      </w:r>
      <w:r w:rsidR="00B32473">
        <w:rPr>
          <w:rFonts w:ascii="Arial" w:eastAsiaTheme="minorHAnsi" w:hAnsi="Arial" w:cs="Arial"/>
          <w:color w:val="000000" w:themeColor="text1"/>
          <w:sz w:val="24"/>
          <w:szCs w:val="24"/>
          <w:lang w:eastAsia="en-US"/>
        </w:rPr>
        <w:t xml:space="preserve"> philosophers</w:t>
      </w:r>
      <w:r w:rsidR="004D0086" w:rsidRPr="009806B5">
        <w:rPr>
          <w:rFonts w:ascii="Arial" w:eastAsiaTheme="minorHAnsi" w:hAnsi="Arial" w:cs="Arial"/>
          <w:color w:val="000000" w:themeColor="text1"/>
          <w:sz w:val="24"/>
          <w:szCs w:val="24"/>
          <w:lang w:eastAsia="en-US"/>
        </w:rPr>
        <w:t xml:space="preserve"> that </w:t>
      </w:r>
      <w:r w:rsidR="00AE3AA1">
        <w:rPr>
          <w:rFonts w:ascii="Arial" w:eastAsiaTheme="minorHAnsi" w:hAnsi="Arial" w:cs="Arial"/>
          <w:color w:val="000000" w:themeColor="text1"/>
          <w:sz w:val="24"/>
          <w:szCs w:val="24"/>
          <w:lang w:eastAsia="en-US"/>
        </w:rPr>
        <w:t>o</w:t>
      </w:r>
      <w:r w:rsidR="004D0086" w:rsidRPr="009806B5">
        <w:rPr>
          <w:rFonts w:ascii="Arial" w:eastAsiaTheme="minorHAnsi" w:hAnsi="Arial" w:cs="Arial"/>
          <w:color w:val="000000" w:themeColor="text1"/>
          <w:sz w:val="24"/>
          <w:szCs w:val="24"/>
          <w:lang w:eastAsia="en-US"/>
        </w:rPr>
        <w:t xml:space="preserve">utdoor education is one centred upon the </w:t>
      </w:r>
      <w:r w:rsidR="009806B5" w:rsidRPr="009806B5">
        <w:rPr>
          <w:rFonts w:ascii="Arial" w:eastAsiaTheme="minorHAnsi" w:hAnsi="Arial" w:cs="Arial"/>
          <w:color w:val="000000" w:themeColor="text1"/>
          <w:sz w:val="24"/>
          <w:szCs w:val="24"/>
          <w:lang w:eastAsia="en-US"/>
        </w:rPr>
        <w:t>experience that</w:t>
      </w:r>
      <w:r w:rsidR="008E4C9D" w:rsidRPr="009806B5">
        <w:rPr>
          <w:rFonts w:ascii="Arial" w:eastAsiaTheme="minorHAnsi" w:hAnsi="Arial" w:cs="Arial"/>
          <w:color w:val="000000" w:themeColor="text1"/>
          <w:sz w:val="24"/>
          <w:szCs w:val="24"/>
          <w:lang w:eastAsia="en-US"/>
        </w:rPr>
        <w:t xml:space="preserve"> the individual has lived through</w:t>
      </w:r>
      <w:r w:rsidR="006C675E">
        <w:rPr>
          <w:rFonts w:ascii="Arial" w:eastAsiaTheme="minorHAnsi" w:hAnsi="Arial" w:cs="Arial"/>
          <w:color w:val="000000" w:themeColor="text1"/>
          <w:sz w:val="24"/>
          <w:szCs w:val="24"/>
          <w:lang w:eastAsia="en-US"/>
        </w:rPr>
        <w:t xml:space="preserve"> and reflected upon internally</w:t>
      </w:r>
      <w:r w:rsidR="00432EB7">
        <w:rPr>
          <w:rFonts w:ascii="Arial" w:eastAsiaTheme="minorHAnsi" w:hAnsi="Arial" w:cs="Arial"/>
          <w:color w:val="000000" w:themeColor="text1"/>
          <w:sz w:val="24"/>
          <w:szCs w:val="24"/>
          <w:lang w:eastAsia="en-US"/>
        </w:rPr>
        <w:t xml:space="preserve"> (</w:t>
      </w:r>
      <w:proofErr w:type="spellStart"/>
      <w:r w:rsidR="00432EB7">
        <w:rPr>
          <w:rFonts w:ascii="Arial" w:eastAsiaTheme="minorHAnsi" w:hAnsi="Arial" w:cs="Arial"/>
          <w:color w:val="000000" w:themeColor="text1"/>
          <w:sz w:val="24"/>
          <w:szCs w:val="24"/>
          <w:lang w:eastAsia="en-US"/>
        </w:rPr>
        <w:t>Loynes</w:t>
      </w:r>
      <w:proofErr w:type="spellEnd"/>
      <w:r w:rsidR="003F6DEE">
        <w:rPr>
          <w:rFonts w:ascii="Arial" w:eastAsiaTheme="minorHAnsi" w:hAnsi="Arial" w:cs="Arial"/>
          <w:color w:val="000000" w:themeColor="text1"/>
          <w:sz w:val="24"/>
          <w:szCs w:val="24"/>
          <w:lang w:eastAsia="en-US"/>
        </w:rPr>
        <w:t>,</w:t>
      </w:r>
      <w:r w:rsidR="00432EB7">
        <w:rPr>
          <w:rFonts w:ascii="Arial" w:eastAsiaTheme="minorHAnsi" w:hAnsi="Arial" w:cs="Arial"/>
          <w:color w:val="000000" w:themeColor="text1"/>
          <w:sz w:val="24"/>
          <w:szCs w:val="24"/>
          <w:lang w:eastAsia="en-US"/>
        </w:rPr>
        <w:t xml:space="preserve"> 2002, 2008</w:t>
      </w:r>
      <w:r w:rsidR="007331B1">
        <w:rPr>
          <w:rFonts w:ascii="Arial" w:eastAsiaTheme="minorHAnsi" w:hAnsi="Arial" w:cs="Arial"/>
          <w:color w:val="000000" w:themeColor="text1"/>
          <w:sz w:val="24"/>
          <w:szCs w:val="24"/>
          <w:lang w:eastAsia="en-US"/>
        </w:rPr>
        <w:t xml:space="preserve">; Clark and </w:t>
      </w:r>
      <w:proofErr w:type="spellStart"/>
      <w:r w:rsidR="007331B1">
        <w:rPr>
          <w:rFonts w:ascii="Arial" w:eastAsiaTheme="minorHAnsi" w:hAnsi="Arial" w:cs="Arial"/>
          <w:color w:val="000000" w:themeColor="text1"/>
          <w:sz w:val="24"/>
          <w:szCs w:val="24"/>
          <w:lang w:eastAsia="en-US"/>
        </w:rPr>
        <w:t>Mcphie</w:t>
      </w:r>
      <w:proofErr w:type="spellEnd"/>
      <w:r w:rsidR="007331B1">
        <w:rPr>
          <w:rFonts w:ascii="Arial" w:eastAsiaTheme="minorHAnsi" w:hAnsi="Arial" w:cs="Arial"/>
          <w:color w:val="000000" w:themeColor="text1"/>
          <w:sz w:val="24"/>
          <w:szCs w:val="24"/>
          <w:lang w:eastAsia="en-US"/>
        </w:rPr>
        <w:t>, 2014; Nicol 2002</w:t>
      </w:r>
      <w:r w:rsidR="00432EB7">
        <w:rPr>
          <w:rFonts w:ascii="Arial" w:eastAsiaTheme="minorHAnsi" w:hAnsi="Arial" w:cs="Arial"/>
          <w:color w:val="000000" w:themeColor="text1"/>
          <w:sz w:val="24"/>
          <w:szCs w:val="24"/>
          <w:lang w:eastAsia="en-US"/>
        </w:rPr>
        <w:t xml:space="preserve">). </w:t>
      </w:r>
      <w:r w:rsidR="00E36745">
        <w:rPr>
          <w:rFonts w:ascii="Arial" w:eastAsiaTheme="minorHAnsi" w:hAnsi="Arial" w:cs="Arial"/>
          <w:color w:val="000000" w:themeColor="text1"/>
          <w:sz w:val="24"/>
          <w:szCs w:val="24"/>
          <w:lang w:eastAsia="en-US"/>
        </w:rPr>
        <w:t xml:space="preserve">I suggest that this </w:t>
      </w:r>
      <w:r w:rsidR="009806B5" w:rsidRPr="009806B5">
        <w:rPr>
          <w:rFonts w:ascii="Arial" w:eastAsiaTheme="minorHAnsi" w:hAnsi="Arial" w:cs="Arial"/>
          <w:color w:val="000000" w:themeColor="text1"/>
          <w:sz w:val="24"/>
          <w:szCs w:val="24"/>
          <w:lang w:eastAsia="en-US"/>
        </w:rPr>
        <w:t xml:space="preserve">experiential pedagogy is </w:t>
      </w:r>
      <w:r w:rsidR="00D653DD">
        <w:rPr>
          <w:rFonts w:ascii="Arial" w:eastAsiaTheme="minorHAnsi" w:hAnsi="Arial" w:cs="Arial"/>
          <w:color w:val="000000" w:themeColor="text1"/>
          <w:sz w:val="24"/>
          <w:szCs w:val="24"/>
          <w:lang w:eastAsia="en-US"/>
        </w:rPr>
        <w:t>o</w:t>
      </w:r>
      <w:r w:rsidR="009806B5" w:rsidRPr="009806B5">
        <w:rPr>
          <w:rFonts w:ascii="Arial" w:eastAsiaTheme="minorHAnsi" w:hAnsi="Arial" w:cs="Arial"/>
          <w:color w:val="000000" w:themeColor="text1"/>
          <w:sz w:val="24"/>
          <w:szCs w:val="24"/>
          <w:lang w:eastAsia="en-US"/>
        </w:rPr>
        <w:t>utdoor education in its purest form</w:t>
      </w:r>
      <w:r w:rsidR="00D653DD">
        <w:rPr>
          <w:rFonts w:ascii="Arial" w:eastAsiaTheme="minorHAnsi" w:hAnsi="Arial" w:cs="Arial"/>
          <w:color w:val="FF0000"/>
          <w:sz w:val="24"/>
          <w:szCs w:val="24"/>
          <w:lang w:eastAsia="en-US"/>
        </w:rPr>
        <w:t xml:space="preserve"> </w:t>
      </w:r>
      <w:r w:rsidR="00D653DD" w:rsidRPr="006D4787">
        <w:rPr>
          <w:rFonts w:ascii="Arial" w:eastAsiaTheme="minorHAnsi" w:hAnsi="Arial" w:cs="Arial"/>
          <w:color w:val="000000" w:themeColor="text1"/>
          <w:sz w:val="24"/>
          <w:szCs w:val="24"/>
          <w:lang w:eastAsia="en-US"/>
        </w:rPr>
        <w:t>which can at times place it at od</w:t>
      </w:r>
      <w:r w:rsidR="002F3139" w:rsidRPr="006D4787">
        <w:rPr>
          <w:rFonts w:ascii="Arial" w:eastAsiaTheme="minorHAnsi" w:hAnsi="Arial" w:cs="Arial"/>
          <w:color w:val="000000" w:themeColor="text1"/>
          <w:sz w:val="24"/>
          <w:szCs w:val="24"/>
          <w:lang w:eastAsia="en-US"/>
        </w:rPr>
        <w:t xml:space="preserve">ds with </w:t>
      </w:r>
      <w:r w:rsidR="00F90994" w:rsidRPr="006D4787">
        <w:rPr>
          <w:rFonts w:ascii="Arial" w:eastAsiaTheme="minorHAnsi" w:hAnsi="Arial" w:cs="Arial"/>
          <w:color w:val="000000" w:themeColor="text1"/>
          <w:sz w:val="24"/>
          <w:szCs w:val="24"/>
          <w:lang w:eastAsia="en-US"/>
        </w:rPr>
        <w:t>current political</w:t>
      </w:r>
      <w:r w:rsidR="006D4787" w:rsidRPr="006D4787">
        <w:rPr>
          <w:rFonts w:ascii="Arial" w:eastAsiaTheme="minorHAnsi" w:hAnsi="Arial" w:cs="Arial"/>
          <w:color w:val="000000" w:themeColor="text1"/>
          <w:sz w:val="24"/>
          <w:szCs w:val="24"/>
          <w:lang w:eastAsia="en-US"/>
        </w:rPr>
        <w:t xml:space="preserve"> education institutions</w:t>
      </w:r>
      <w:r w:rsidR="00B32473">
        <w:rPr>
          <w:rFonts w:ascii="Arial" w:eastAsiaTheme="minorHAnsi" w:hAnsi="Arial" w:cs="Arial"/>
          <w:color w:val="000000" w:themeColor="text1"/>
          <w:sz w:val="24"/>
          <w:szCs w:val="24"/>
          <w:lang w:eastAsia="en-US"/>
        </w:rPr>
        <w:t xml:space="preserve"> and </w:t>
      </w:r>
      <w:r w:rsidR="0046632C">
        <w:rPr>
          <w:rFonts w:ascii="Arial" w:eastAsiaTheme="minorHAnsi" w:hAnsi="Arial" w:cs="Arial"/>
          <w:color w:val="000000" w:themeColor="text1"/>
          <w:sz w:val="24"/>
          <w:szCs w:val="24"/>
          <w:lang w:eastAsia="en-US"/>
        </w:rPr>
        <w:t>educational</w:t>
      </w:r>
      <w:r w:rsidR="00B32473">
        <w:rPr>
          <w:rFonts w:ascii="Arial" w:eastAsiaTheme="minorHAnsi" w:hAnsi="Arial" w:cs="Arial"/>
          <w:color w:val="000000" w:themeColor="text1"/>
          <w:sz w:val="24"/>
          <w:szCs w:val="24"/>
          <w:lang w:eastAsia="en-US"/>
        </w:rPr>
        <w:t xml:space="preserve"> culture</w:t>
      </w:r>
      <w:r w:rsidR="006D4787" w:rsidRPr="006D4787">
        <w:rPr>
          <w:rFonts w:ascii="Arial" w:eastAsiaTheme="minorHAnsi" w:hAnsi="Arial" w:cs="Arial"/>
          <w:color w:val="000000" w:themeColor="text1"/>
          <w:sz w:val="24"/>
          <w:szCs w:val="24"/>
          <w:lang w:eastAsia="en-US"/>
        </w:rPr>
        <w:t>.</w:t>
      </w:r>
      <w:r w:rsidR="001C0E07">
        <w:rPr>
          <w:rFonts w:ascii="Arial" w:eastAsiaTheme="minorHAnsi" w:hAnsi="Arial" w:cs="Arial"/>
          <w:color w:val="000000" w:themeColor="text1"/>
          <w:sz w:val="24"/>
          <w:szCs w:val="24"/>
          <w:lang w:eastAsia="en-US"/>
        </w:rPr>
        <w:t xml:space="preserve"> As stated in the </w:t>
      </w:r>
      <w:r w:rsidR="004D6731">
        <w:rPr>
          <w:rFonts w:ascii="Arial" w:eastAsiaTheme="minorHAnsi" w:hAnsi="Arial" w:cs="Arial"/>
          <w:color w:val="000000" w:themeColor="text1"/>
          <w:sz w:val="24"/>
          <w:szCs w:val="24"/>
          <w:lang w:eastAsia="en-US"/>
        </w:rPr>
        <w:t>Scottish Governments</w:t>
      </w:r>
      <w:r w:rsidR="00446F50">
        <w:rPr>
          <w:rFonts w:ascii="Arial" w:eastAsiaTheme="minorHAnsi" w:hAnsi="Arial" w:cs="Arial"/>
          <w:color w:val="000000" w:themeColor="text1"/>
          <w:sz w:val="24"/>
          <w:szCs w:val="24"/>
          <w:lang w:eastAsia="en-US"/>
        </w:rPr>
        <w:t>,</w:t>
      </w:r>
      <w:r w:rsidR="004D6731">
        <w:rPr>
          <w:rFonts w:ascii="Arial" w:eastAsiaTheme="minorHAnsi" w:hAnsi="Arial" w:cs="Arial"/>
          <w:color w:val="000000" w:themeColor="text1"/>
          <w:sz w:val="24"/>
          <w:szCs w:val="24"/>
          <w:lang w:eastAsia="en-US"/>
        </w:rPr>
        <w:t xml:space="preserve"> </w:t>
      </w:r>
      <w:r w:rsidR="009B599F">
        <w:rPr>
          <w:rFonts w:ascii="Arial" w:eastAsiaTheme="minorHAnsi" w:hAnsi="Arial" w:cs="Arial"/>
          <w:color w:val="000000" w:themeColor="text1"/>
          <w:sz w:val="24"/>
          <w:szCs w:val="24"/>
          <w:lang w:eastAsia="en-US"/>
        </w:rPr>
        <w:t>Taking Learning Outdoors: partnerships for excellence (</w:t>
      </w:r>
      <w:r w:rsidR="00820AFA">
        <w:rPr>
          <w:rFonts w:ascii="Arial" w:eastAsiaTheme="minorHAnsi" w:hAnsi="Arial" w:cs="Arial"/>
          <w:color w:val="000000" w:themeColor="text1"/>
          <w:sz w:val="24"/>
          <w:szCs w:val="24"/>
          <w:lang w:eastAsia="en-US"/>
        </w:rPr>
        <w:t>2007)</w:t>
      </w:r>
      <w:r w:rsidR="007331B1">
        <w:rPr>
          <w:rFonts w:ascii="Arial" w:eastAsiaTheme="minorHAnsi" w:hAnsi="Arial" w:cs="Arial"/>
          <w:color w:val="000000" w:themeColor="text1"/>
          <w:sz w:val="24"/>
          <w:szCs w:val="24"/>
          <w:lang w:eastAsia="en-US"/>
        </w:rPr>
        <w:t xml:space="preserve"> </w:t>
      </w:r>
      <w:r w:rsidR="009B599F">
        <w:rPr>
          <w:rFonts w:ascii="Arial" w:eastAsiaTheme="minorHAnsi" w:hAnsi="Arial" w:cs="Arial"/>
          <w:color w:val="000000" w:themeColor="text1"/>
          <w:sz w:val="24"/>
          <w:szCs w:val="24"/>
          <w:lang w:eastAsia="en-US"/>
        </w:rPr>
        <w:t>document</w:t>
      </w:r>
      <w:r w:rsidR="00820AFA">
        <w:rPr>
          <w:rFonts w:ascii="Arial" w:eastAsiaTheme="minorHAnsi" w:hAnsi="Arial" w:cs="Arial"/>
          <w:color w:val="000000" w:themeColor="text1"/>
          <w:sz w:val="24"/>
          <w:szCs w:val="24"/>
          <w:lang w:eastAsia="en-US"/>
        </w:rPr>
        <w:t>.</w:t>
      </w:r>
      <w:r w:rsidR="00330302">
        <w:rPr>
          <w:rFonts w:ascii="Arial" w:eastAsiaTheme="minorHAnsi" w:hAnsi="Arial" w:cs="Arial"/>
          <w:color w:val="000000" w:themeColor="text1"/>
          <w:sz w:val="24"/>
          <w:szCs w:val="24"/>
          <w:lang w:eastAsia="en-US"/>
        </w:rPr>
        <w:t xml:space="preserve"> “</w:t>
      </w:r>
      <w:r w:rsidR="002A360B">
        <w:rPr>
          <w:rFonts w:ascii="Arial" w:eastAsiaTheme="minorHAnsi" w:hAnsi="Arial" w:cs="Arial"/>
          <w:color w:val="000000" w:themeColor="text1"/>
          <w:sz w:val="24"/>
          <w:szCs w:val="24"/>
          <w:lang w:eastAsia="en-US"/>
        </w:rPr>
        <w:t>We will now revitalise out</w:t>
      </w:r>
      <w:r w:rsidR="008F62DB">
        <w:rPr>
          <w:rFonts w:ascii="Arial" w:eastAsiaTheme="minorHAnsi" w:hAnsi="Arial" w:cs="Arial"/>
          <w:color w:val="000000" w:themeColor="text1"/>
          <w:sz w:val="24"/>
          <w:szCs w:val="24"/>
          <w:lang w:eastAsia="en-US"/>
        </w:rPr>
        <w:t xml:space="preserve">door learning by: </w:t>
      </w:r>
      <w:r w:rsidR="00330302" w:rsidRPr="00330302">
        <w:rPr>
          <w:rFonts w:ascii="Arial" w:hAnsi="Arial" w:cs="Arial"/>
          <w:sz w:val="24"/>
          <w:szCs w:val="24"/>
        </w:rPr>
        <w:t>Assist</w:t>
      </w:r>
      <w:r w:rsidR="008F62DB">
        <w:rPr>
          <w:rFonts w:ascii="Arial" w:hAnsi="Arial" w:cs="Arial"/>
          <w:sz w:val="24"/>
          <w:szCs w:val="24"/>
        </w:rPr>
        <w:t>ing</w:t>
      </w:r>
      <w:r w:rsidR="00330302" w:rsidRPr="00330302">
        <w:rPr>
          <w:rFonts w:ascii="Arial" w:hAnsi="Arial" w:cs="Arial"/>
          <w:sz w:val="24"/>
          <w:szCs w:val="24"/>
        </w:rPr>
        <w:t xml:space="preserve"> other outdoor specialists to understand the demands of the curriculum and make sure that they tailor experiences to meet these demands</w:t>
      </w:r>
      <w:r w:rsidR="00255F74">
        <w:rPr>
          <w:rFonts w:ascii="Arial" w:hAnsi="Arial" w:cs="Arial"/>
          <w:sz w:val="24"/>
          <w:szCs w:val="24"/>
        </w:rPr>
        <w:t>”.</w:t>
      </w:r>
      <w:r w:rsidR="00E36745">
        <w:rPr>
          <w:rFonts w:ascii="Arial" w:hAnsi="Arial" w:cs="Arial"/>
          <w:sz w:val="24"/>
          <w:szCs w:val="24"/>
        </w:rPr>
        <w:t xml:space="preserve"> This</w:t>
      </w:r>
      <w:r w:rsidR="00B32473">
        <w:rPr>
          <w:rFonts w:ascii="Arial" w:hAnsi="Arial" w:cs="Arial"/>
          <w:sz w:val="24"/>
          <w:szCs w:val="24"/>
        </w:rPr>
        <w:t xml:space="preserve"> places</w:t>
      </w:r>
      <w:r w:rsidR="00E36745">
        <w:rPr>
          <w:rFonts w:ascii="Arial" w:hAnsi="Arial" w:cs="Arial"/>
          <w:sz w:val="24"/>
          <w:szCs w:val="24"/>
        </w:rPr>
        <w:t xml:space="preserve"> </w:t>
      </w:r>
      <w:r w:rsidR="007D1198">
        <w:rPr>
          <w:rFonts w:ascii="Arial" w:hAnsi="Arial" w:cs="Arial"/>
          <w:sz w:val="24"/>
          <w:szCs w:val="24"/>
        </w:rPr>
        <w:t>o</w:t>
      </w:r>
      <w:r w:rsidR="00E36745">
        <w:rPr>
          <w:rFonts w:ascii="Arial" w:hAnsi="Arial" w:cs="Arial"/>
          <w:sz w:val="24"/>
          <w:szCs w:val="24"/>
        </w:rPr>
        <w:t>utdoor education</w:t>
      </w:r>
      <w:r w:rsidR="00163CDC">
        <w:rPr>
          <w:rFonts w:ascii="Arial" w:hAnsi="Arial" w:cs="Arial"/>
          <w:sz w:val="24"/>
          <w:szCs w:val="24"/>
        </w:rPr>
        <w:t xml:space="preserve"> and the</w:t>
      </w:r>
      <w:r w:rsidR="00B32473">
        <w:rPr>
          <w:rFonts w:ascii="Arial" w:hAnsi="Arial" w:cs="Arial"/>
          <w:sz w:val="24"/>
          <w:szCs w:val="24"/>
        </w:rPr>
        <w:t xml:space="preserve"> </w:t>
      </w:r>
      <w:r w:rsidR="00662222">
        <w:rPr>
          <w:rFonts w:ascii="Arial" w:hAnsi="Arial" w:cs="Arial"/>
          <w:sz w:val="24"/>
          <w:szCs w:val="24"/>
        </w:rPr>
        <w:t xml:space="preserve">experiential </w:t>
      </w:r>
      <w:r w:rsidR="00163CDC">
        <w:rPr>
          <w:rFonts w:ascii="Arial" w:hAnsi="Arial" w:cs="Arial"/>
          <w:sz w:val="24"/>
          <w:szCs w:val="24"/>
        </w:rPr>
        <w:t>pedagogies</w:t>
      </w:r>
      <w:r w:rsidR="00B32473">
        <w:rPr>
          <w:rFonts w:ascii="Arial" w:hAnsi="Arial" w:cs="Arial"/>
          <w:sz w:val="24"/>
          <w:szCs w:val="24"/>
        </w:rPr>
        <w:t xml:space="preserve">, in a pedagogical or cultural struggle. With the possibility of </w:t>
      </w:r>
      <w:r w:rsidR="00163CDC">
        <w:rPr>
          <w:rFonts w:ascii="Arial" w:hAnsi="Arial" w:cs="Arial"/>
          <w:sz w:val="24"/>
          <w:szCs w:val="24"/>
        </w:rPr>
        <w:t>outdoor education facilitator</w:t>
      </w:r>
      <w:r w:rsidR="00B32473">
        <w:rPr>
          <w:rFonts w:ascii="Arial" w:hAnsi="Arial" w:cs="Arial"/>
          <w:sz w:val="24"/>
          <w:szCs w:val="24"/>
        </w:rPr>
        <w:t>s</w:t>
      </w:r>
      <w:r w:rsidR="00163CDC">
        <w:rPr>
          <w:rFonts w:ascii="Arial" w:hAnsi="Arial" w:cs="Arial"/>
          <w:sz w:val="24"/>
          <w:szCs w:val="24"/>
        </w:rPr>
        <w:t xml:space="preserve"> and setting</w:t>
      </w:r>
      <w:r w:rsidR="00B32473">
        <w:rPr>
          <w:rFonts w:ascii="Arial" w:hAnsi="Arial" w:cs="Arial"/>
          <w:sz w:val="24"/>
          <w:szCs w:val="24"/>
        </w:rPr>
        <w:t>s</w:t>
      </w:r>
      <w:r w:rsidR="00163CDC">
        <w:rPr>
          <w:rFonts w:ascii="Arial" w:hAnsi="Arial" w:cs="Arial"/>
          <w:sz w:val="24"/>
          <w:szCs w:val="24"/>
        </w:rPr>
        <w:t xml:space="preserve"> </w:t>
      </w:r>
      <w:r w:rsidR="00B32473">
        <w:rPr>
          <w:rFonts w:ascii="Arial" w:hAnsi="Arial" w:cs="Arial"/>
          <w:sz w:val="24"/>
          <w:szCs w:val="24"/>
        </w:rPr>
        <w:t xml:space="preserve">being coerced into </w:t>
      </w:r>
      <w:r w:rsidR="00163CDC">
        <w:rPr>
          <w:rFonts w:ascii="Arial" w:hAnsi="Arial" w:cs="Arial"/>
          <w:sz w:val="24"/>
          <w:szCs w:val="24"/>
        </w:rPr>
        <w:t>us</w:t>
      </w:r>
      <w:r w:rsidR="00B32473">
        <w:rPr>
          <w:rFonts w:ascii="Arial" w:hAnsi="Arial" w:cs="Arial"/>
          <w:sz w:val="24"/>
          <w:szCs w:val="24"/>
        </w:rPr>
        <w:t>ing an</w:t>
      </w:r>
      <w:r w:rsidR="00163CDC">
        <w:rPr>
          <w:rFonts w:ascii="Arial" w:hAnsi="Arial" w:cs="Arial"/>
          <w:sz w:val="24"/>
          <w:szCs w:val="24"/>
        </w:rPr>
        <w:t xml:space="preserve"> algorithmic</w:t>
      </w:r>
      <w:r w:rsidR="00B32473">
        <w:rPr>
          <w:rFonts w:ascii="Arial" w:hAnsi="Arial" w:cs="Arial"/>
          <w:sz w:val="24"/>
          <w:szCs w:val="24"/>
        </w:rPr>
        <w:t xml:space="preserve">, measured, outcome driven </w:t>
      </w:r>
      <w:r w:rsidR="00662222">
        <w:rPr>
          <w:rFonts w:ascii="Arial" w:hAnsi="Arial" w:cs="Arial"/>
          <w:sz w:val="24"/>
          <w:szCs w:val="24"/>
        </w:rPr>
        <w:t>version</w:t>
      </w:r>
      <w:r w:rsidR="007D00CF">
        <w:rPr>
          <w:rFonts w:ascii="Arial" w:hAnsi="Arial" w:cs="Arial"/>
          <w:sz w:val="24"/>
          <w:szCs w:val="24"/>
        </w:rPr>
        <w:t>s</w:t>
      </w:r>
      <w:r w:rsidR="00662222">
        <w:rPr>
          <w:rFonts w:ascii="Arial" w:hAnsi="Arial" w:cs="Arial"/>
          <w:sz w:val="24"/>
          <w:szCs w:val="24"/>
        </w:rPr>
        <w:t xml:space="preserve"> of experiential learning</w:t>
      </w:r>
      <w:r w:rsidR="00F609AF">
        <w:rPr>
          <w:rFonts w:ascii="Arial" w:hAnsi="Arial" w:cs="Arial"/>
          <w:sz w:val="24"/>
          <w:szCs w:val="24"/>
        </w:rPr>
        <w:t xml:space="preserve">. If such things can exist. </w:t>
      </w:r>
      <w:r w:rsidR="00163CDC">
        <w:rPr>
          <w:rFonts w:ascii="Arial" w:hAnsi="Arial" w:cs="Arial"/>
          <w:sz w:val="24"/>
          <w:szCs w:val="24"/>
        </w:rPr>
        <w:t xml:space="preserve"> </w:t>
      </w:r>
    </w:p>
    <w:p w14:paraId="33AB583A" w14:textId="4F6471E6" w:rsidR="00DC7BF6" w:rsidRDefault="00DC7BF6" w:rsidP="00E331F0">
      <w:pPr>
        <w:jc w:val="both"/>
        <w:rPr>
          <w:rFonts w:ascii="Arial" w:hAnsi="Arial" w:cs="Arial"/>
          <w:color w:val="FF0000"/>
          <w:sz w:val="24"/>
          <w:szCs w:val="24"/>
        </w:rPr>
      </w:pPr>
    </w:p>
    <w:p w14:paraId="5B7273AC" w14:textId="4E15B22F" w:rsidR="00DC7BF6" w:rsidRPr="00432EB7" w:rsidRDefault="00DC7BF6" w:rsidP="00E331F0">
      <w:pPr>
        <w:jc w:val="both"/>
        <w:rPr>
          <w:rFonts w:ascii="Arial" w:hAnsi="Arial" w:cs="Arial"/>
          <w:color w:val="000000" w:themeColor="text1"/>
          <w:sz w:val="24"/>
          <w:szCs w:val="24"/>
        </w:rPr>
      </w:pPr>
      <w:proofErr w:type="spellStart"/>
      <w:r w:rsidRPr="00432EB7">
        <w:rPr>
          <w:rFonts w:ascii="Arial" w:hAnsi="Arial" w:cs="Arial"/>
          <w:color w:val="000000" w:themeColor="text1"/>
          <w:sz w:val="24"/>
          <w:szCs w:val="24"/>
        </w:rPr>
        <w:t>Loynes</w:t>
      </w:r>
      <w:proofErr w:type="spellEnd"/>
      <w:r w:rsidRPr="00432EB7">
        <w:rPr>
          <w:rFonts w:ascii="Arial" w:hAnsi="Arial" w:cs="Arial"/>
          <w:color w:val="000000" w:themeColor="text1"/>
          <w:sz w:val="24"/>
          <w:szCs w:val="24"/>
        </w:rPr>
        <w:t xml:space="preserve"> </w:t>
      </w:r>
      <w:r w:rsidR="00352767" w:rsidRPr="00432EB7">
        <w:rPr>
          <w:rFonts w:ascii="Arial" w:hAnsi="Arial" w:cs="Arial"/>
          <w:color w:val="000000" w:themeColor="text1"/>
          <w:sz w:val="24"/>
          <w:szCs w:val="24"/>
        </w:rPr>
        <w:t xml:space="preserve">(1998, </w:t>
      </w:r>
      <w:r w:rsidRPr="00432EB7">
        <w:rPr>
          <w:rFonts w:ascii="Arial" w:hAnsi="Arial" w:cs="Arial"/>
          <w:color w:val="000000" w:themeColor="text1"/>
          <w:sz w:val="24"/>
          <w:szCs w:val="24"/>
        </w:rPr>
        <w:t>200</w:t>
      </w:r>
      <w:r w:rsidR="00352767" w:rsidRPr="00432EB7">
        <w:rPr>
          <w:rFonts w:ascii="Arial" w:hAnsi="Arial" w:cs="Arial"/>
          <w:color w:val="000000" w:themeColor="text1"/>
          <w:sz w:val="24"/>
          <w:szCs w:val="24"/>
        </w:rPr>
        <w:t>2</w:t>
      </w:r>
      <w:r w:rsidRPr="00432EB7">
        <w:rPr>
          <w:rFonts w:ascii="Arial" w:hAnsi="Arial" w:cs="Arial"/>
          <w:color w:val="000000" w:themeColor="text1"/>
          <w:sz w:val="24"/>
          <w:szCs w:val="24"/>
        </w:rPr>
        <w:t>, 200</w:t>
      </w:r>
      <w:r w:rsidR="00352767" w:rsidRPr="00432EB7">
        <w:rPr>
          <w:rFonts w:ascii="Arial" w:hAnsi="Arial" w:cs="Arial"/>
          <w:color w:val="000000" w:themeColor="text1"/>
          <w:sz w:val="24"/>
          <w:szCs w:val="24"/>
        </w:rPr>
        <w:t xml:space="preserve">8) has written about the </w:t>
      </w:r>
      <w:r w:rsidR="007331B1" w:rsidRPr="00432EB7">
        <w:rPr>
          <w:rFonts w:ascii="Arial" w:hAnsi="Arial" w:cs="Arial"/>
          <w:color w:val="000000" w:themeColor="text1"/>
          <w:sz w:val="24"/>
          <w:szCs w:val="24"/>
        </w:rPr>
        <w:t>counterproductive</w:t>
      </w:r>
      <w:r w:rsidR="00352767" w:rsidRPr="00432EB7">
        <w:rPr>
          <w:rFonts w:ascii="Arial" w:hAnsi="Arial" w:cs="Arial"/>
          <w:color w:val="000000" w:themeColor="text1"/>
          <w:sz w:val="24"/>
          <w:szCs w:val="24"/>
        </w:rPr>
        <w:t xml:space="preserve"> nature of the algorithmic approach to</w:t>
      </w:r>
      <w:r w:rsidR="00662222" w:rsidRPr="00432EB7">
        <w:rPr>
          <w:rFonts w:ascii="Arial" w:hAnsi="Arial" w:cs="Arial"/>
          <w:color w:val="000000" w:themeColor="text1"/>
          <w:sz w:val="24"/>
          <w:szCs w:val="24"/>
        </w:rPr>
        <w:t xml:space="preserve"> experiential</w:t>
      </w:r>
      <w:r w:rsidR="00352767" w:rsidRPr="00432EB7">
        <w:rPr>
          <w:rFonts w:ascii="Arial" w:hAnsi="Arial" w:cs="Arial"/>
          <w:color w:val="000000" w:themeColor="text1"/>
          <w:sz w:val="24"/>
          <w:szCs w:val="24"/>
        </w:rPr>
        <w:t xml:space="preserve"> outdoor education</w:t>
      </w:r>
      <w:r w:rsidR="00787564" w:rsidRPr="00432EB7">
        <w:rPr>
          <w:rFonts w:ascii="Arial" w:hAnsi="Arial" w:cs="Arial"/>
          <w:color w:val="000000" w:themeColor="text1"/>
          <w:sz w:val="24"/>
          <w:szCs w:val="24"/>
        </w:rPr>
        <w:t xml:space="preserve">. Arguing that the algorithmic approach </w:t>
      </w:r>
      <w:r w:rsidR="00662222" w:rsidRPr="00432EB7">
        <w:rPr>
          <w:rFonts w:ascii="Arial" w:hAnsi="Arial" w:cs="Arial"/>
          <w:color w:val="000000" w:themeColor="text1"/>
          <w:sz w:val="24"/>
          <w:szCs w:val="24"/>
        </w:rPr>
        <w:t xml:space="preserve">cannot </w:t>
      </w:r>
      <w:r w:rsidR="00894104" w:rsidRPr="00432EB7">
        <w:rPr>
          <w:rFonts w:ascii="Arial" w:hAnsi="Arial" w:cs="Arial"/>
          <w:color w:val="000000" w:themeColor="text1"/>
          <w:sz w:val="24"/>
          <w:szCs w:val="24"/>
        </w:rPr>
        <w:t>consider</w:t>
      </w:r>
      <w:r w:rsidR="00662222" w:rsidRPr="00432EB7">
        <w:rPr>
          <w:rFonts w:ascii="Arial" w:hAnsi="Arial" w:cs="Arial"/>
          <w:color w:val="000000" w:themeColor="text1"/>
          <w:sz w:val="24"/>
          <w:szCs w:val="24"/>
        </w:rPr>
        <w:t xml:space="preserve"> the specific environments, individuals, groups, cultures, activities and the experiences that experiential learning in its purest form does do. </w:t>
      </w:r>
      <w:proofErr w:type="spellStart"/>
      <w:r w:rsidR="00894104" w:rsidRPr="00432EB7">
        <w:rPr>
          <w:rFonts w:ascii="Arial" w:hAnsi="Arial" w:cs="Arial"/>
          <w:color w:val="000000" w:themeColor="text1"/>
          <w:sz w:val="24"/>
          <w:szCs w:val="24"/>
        </w:rPr>
        <w:t>Loynes</w:t>
      </w:r>
      <w:proofErr w:type="spellEnd"/>
      <w:r w:rsidR="00976C26" w:rsidRPr="00432EB7">
        <w:rPr>
          <w:rFonts w:ascii="Arial" w:hAnsi="Arial" w:cs="Arial"/>
          <w:color w:val="000000" w:themeColor="text1"/>
          <w:sz w:val="24"/>
          <w:szCs w:val="24"/>
        </w:rPr>
        <w:t xml:space="preserve"> also argued that this</w:t>
      </w:r>
      <w:r w:rsidR="00432EB7">
        <w:rPr>
          <w:rFonts w:ascii="Arial" w:hAnsi="Arial" w:cs="Arial"/>
          <w:color w:val="000000" w:themeColor="text1"/>
          <w:sz w:val="24"/>
          <w:szCs w:val="24"/>
        </w:rPr>
        <w:t xml:space="preserve"> algorithmic approach</w:t>
      </w:r>
      <w:r w:rsidR="00976C26" w:rsidRPr="00432EB7">
        <w:rPr>
          <w:rFonts w:ascii="Arial" w:hAnsi="Arial" w:cs="Arial"/>
          <w:color w:val="000000" w:themeColor="text1"/>
          <w:sz w:val="24"/>
          <w:szCs w:val="24"/>
        </w:rPr>
        <w:t xml:space="preserve"> is the dominant form of outdoor experiential learning practise and draws on </w:t>
      </w:r>
      <w:r w:rsidR="003C1A92" w:rsidRPr="00432EB7">
        <w:rPr>
          <w:rFonts w:ascii="Arial" w:hAnsi="Arial" w:cs="Arial"/>
          <w:color w:val="000000" w:themeColor="text1"/>
          <w:sz w:val="24"/>
          <w:szCs w:val="24"/>
        </w:rPr>
        <w:t>several</w:t>
      </w:r>
      <w:r w:rsidR="00976C26" w:rsidRPr="00432EB7">
        <w:rPr>
          <w:rFonts w:ascii="Arial" w:hAnsi="Arial" w:cs="Arial"/>
          <w:color w:val="000000" w:themeColor="text1"/>
          <w:sz w:val="24"/>
          <w:szCs w:val="24"/>
        </w:rPr>
        <w:t xml:space="preserve"> </w:t>
      </w:r>
      <w:r w:rsidR="003750DF" w:rsidRPr="00432EB7">
        <w:rPr>
          <w:rFonts w:ascii="Arial" w:hAnsi="Arial" w:cs="Arial"/>
          <w:color w:val="000000" w:themeColor="text1"/>
          <w:sz w:val="24"/>
          <w:szCs w:val="24"/>
        </w:rPr>
        <w:t>writers’</w:t>
      </w:r>
      <w:r w:rsidR="00976C26" w:rsidRPr="00432EB7">
        <w:rPr>
          <w:rFonts w:ascii="Arial" w:hAnsi="Arial" w:cs="Arial"/>
          <w:color w:val="000000" w:themeColor="text1"/>
          <w:sz w:val="24"/>
          <w:szCs w:val="24"/>
        </w:rPr>
        <w:t xml:space="preserve"> theories such as Maslow, </w:t>
      </w:r>
      <w:r w:rsidR="003C1A92" w:rsidRPr="00432EB7">
        <w:rPr>
          <w:rFonts w:ascii="Arial" w:hAnsi="Arial" w:cs="Arial"/>
          <w:color w:val="000000" w:themeColor="text1"/>
          <w:sz w:val="24"/>
          <w:szCs w:val="24"/>
        </w:rPr>
        <w:t>Kolb and Tuckman et al. This systematic, outcome led, commodified style of learning is currently</w:t>
      </w:r>
      <w:r w:rsidR="00432EB7">
        <w:rPr>
          <w:rFonts w:ascii="Arial" w:hAnsi="Arial" w:cs="Arial"/>
          <w:color w:val="000000" w:themeColor="text1"/>
          <w:sz w:val="24"/>
          <w:szCs w:val="24"/>
        </w:rPr>
        <w:t xml:space="preserve"> dominant</w:t>
      </w:r>
      <w:r w:rsidR="003C1A92" w:rsidRPr="00432EB7">
        <w:rPr>
          <w:rFonts w:ascii="Arial" w:hAnsi="Arial" w:cs="Arial"/>
          <w:color w:val="000000" w:themeColor="text1"/>
          <w:sz w:val="24"/>
          <w:szCs w:val="24"/>
        </w:rPr>
        <w:t xml:space="preserve"> in other areas of education supported and endorsed by the Department for Education. For example, in phonics teaching the DfE validate and promote specific phonics schemes. Stressing that while not statutory</w:t>
      </w:r>
      <w:r w:rsidR="00432EB7">
        <w:rPr>
          <w:rFonts w:ascii="Arial" w:hAnsi="Arial" w:cs="Arial"/>
          <w:color w:val="000000" w:themeColor="text1"/>
          <w:sz w:val="24"/>
          <w:szCs w:val="24"/>
        </w:rPr>
        <w:t>,</w:t>
      </w:r>
      <w:r w:rsidR="003C1A92" w:rsidRPr="00432EB7">
        <w:rPr>
          <w:rFonts w:ascii="Arial" w:hAnsi="Arial" w:cs="Arial"/>
          <w:color w:val="000000" w:themeColor="text1"/>
          <w:sz w:val="24"/>
          <w:szCs w:val="24"/>
        </w:rPr>
        <w:t xml:space="preserve"> schools must show “fidelity”, to the scheme they choose to use (Department for Education</w:t>
      </w:r>
      <w:r w:rsidR="007331B1">
        <w:rPr>
          <w:rFonts w:ascii="Arial" w:hAnsi="Arial" w:cs="Arial"/>
          <w:color w:val="000000" w:themeColor="text1"/>
          <w:sz w:val="24"/>
          <w:szCs w:val="24"/>
        </w:rPr>
        <w:t>,</w:t>
      </w:r>
      <w:r w:rsidR="003C1A92" w:rsidRPr="00432EB7">
        <w:rPr>
          <w:rFonts w:ascii="Arial" w:hAnsi="Arial" w:cs="Arial"/>
          <w:color w:val="000000" w:themeColor="text1"/>
          <w:sz w:val="24"/>
          <w:szCs w:val="24"/>
        </w:rPr>
        <w:t xml:space="preserve"> 2022). </w:t>
      </w:r>
      <w:r w:rsidR="00976C26" w:rsidRPr="00432EB7">
        <w:rPr>
          <w:rFonts w:ascii="Arial" w:hAnsi="Arial" w:cs="Arial"/>
          <w:color w:val="000000" w:themeColor="text1"/>
          <w:sz w:val="24"/>
          <w:szCs w:val="24"/>
        </w:rPr>
        <w:t xml:space="preserve">  </w:t>
      </w:r>
    </w:p>
    <w:p w14:paraId="723E22D2" w14:textId="124862F1" w:rsidR="008F62DB" w:rsidRDefault="008F62DB" w:rsidP="00E331F0">
      <w:pPr>
        <w:jc w:val="both"/>
        <w:rPr>
          <w:rFonts w:ascii="Arial" w:hAnsi="Arial" w:cs="Arial"/>
          <w:color w:val="FF0000"/>
          <w:sz w:val="24"/>
          <w:szCs w:val="24"/>
        </w:rPr>
      </w:pPr>
    </w:p>
    <w:p w14:paraId="72D374AA" w14:textId="386BA4FA" w:rsidR="00BF0C69" w:rsidRDefault="005E630F" w:rsidP="00E331F0">
      <w:pPr>
        <w:jc w:val="both"/>
        <w:rPr>
          <w:rFonts w:ascii="Arial" w:hAnsi="Arial" w:cs="Arial"/>
          <w:color w:val="FF0000"/>
          <w:sz w:val="24"/>
          <w:szCs w:val="24"/>
        </w:rPr>
      </w:pPr>
      <w:r w:rsidRPr="00376C72">
        <w:rPr>
          <w:rFonts w:ascii="Arial" w:hAnsi="Arial" w:cs="Arial"/>
          <w:sz w:val="24"/>
          <w:szCs w:val="24"/>
        </w:rPr>
        <w:t>I propose that while algorithmic forms of education are</w:t>
      </w:r>
      <w:r w:rsidR="00BF0C69" w:rsidRPr="00376C72">
        <w:rPr>
          <w:rFonts w:ascii="Arial" w:hAnsi="Arial" w:cs="Arial"/>
          <w:sz w:val="24"/>
          <w:szCs w:val="24"/>
        </w:rPr>
        <w:t xml:space="preserve"> not</w:t>
      </w:r>
      <w:r w:rsidRPr="00376C72">
        <w:rPr>
          <w:rFonts w:ascii="Arial" w:hAnsi="Arial" w:cs="Arial"/>
          <w:sz w:val="24"/>
          <w:szCs w:val="24"/>
        </w:rPr>
        <w:t xml:space="preserve"> </w:t>
      </w:r>
      <w:r w:rsidR="00BF0C69" w:rsidRPr="00376C72">
        <w:rPr>
          <w:rFonts w:ascii="Arial" w:hAnsi="Arial" w:cs="Arial"/>
          <w:sz w:val="24"/>
          <w:szCs w:val="24"/>
        </w:rPr>
        <w:t xml:space="preserve">individual and tailored that does not mean that they are useless. In an ideal world an educational experience would be differentiated to the individual, pragmatically this is not always possible. I would suggest that if algorithmic forms of education, including outdoor education </w:t>
      </w:r>
      <w:r w:rsidR="00625E44">
        <w:rPr>
          <w:rFonts w:ascii="Arial" w:hAnsi="Arial" w:cs="Arial"/>
          <w:sz w:val="24"/>
          <w:szCs w:val="24"/>
        </w:rPr>
        <w:t>are</w:t>
      </w:r>
      <w:r w:rsidR="00BF0C69" w:rsidRPr="00376C72">
        <w:rPr>
          <w:rFonts w:ascii="Arial" w:hAnsi="Arial" w:cs="Arial"/>
          <w:sz w:val="24"/>
          <w:szCs w:val="24"/>
        </w:rPr>
        <w:t xml:space="preserve"> adapted and differentiated to suit the learner then this may produce positive effects. </w:t>
      </w:r>
    </w:p>
    <w:p w14:paraId="7E0883C0" w14:textId="20E1DA85" w:rsidR="005E630F" w:rsidRDefault="005E630F" w:rsidP="00E331F0">
      <w:pPr>
        <w:jc w:val="both"/>
        <w:rPr>
          <w:rFonts w:ascii="Arial" w:hAnsi="Arial" w:cs="Arial"/>
          <w:sz w:val="24"/>
          <w:szCs w:val="24"/>
        </w:rPr>
      </w:pPr>
    </w:p>
    <w:p w14:paraId="74EA6746" w14:textId="404F8AE0" w:rsidR="003750DF" w:rsidRDefault="00E2361F" w:rsidP="00E331F0">
      <w:pPr>
        <w:jc w:val="both"/>
        <w:rPr>
          <w:rFonts w:ascii="Arial" w:hAnsi="Arial" w:cs="Arial"/>
          <w:sz w:val="24"/>
          <w:szCs w:val="24"/>
        </w:rPr>
      </w:pPr>
      <w:r>
        <w:rPr>
          <w:rFonts w:ascii="Arial" w:hAnsi="Arial" w:cs="Arial"/>
          <w:sz w:val="24"/>
          <w:szCs w:val="24"/>
        </w:rPr>
        <w:t xml:space="preserve">The second question I am going to focus on </w:t>
      </w:r>
      <w:r w:rsidR="00672D39">
        <w:rPr>
          <w:rFonts w:ascii="Arial" w:hAnsi="Arial" w:cs="Arial"/>
          <w:sz w:val="24"/>
          <w:szCs w:val="24"/>
        </w:rPr>
        <w:t>is</w:t>
      </w:r>
      <w:r w:rsidR="003750DF">
        <w:rPr>
          <w:rFonts w:ascii="Arial" w:hAnsi="Arial" w:cs="Arial"/>
          <w:sz w:val="24"/>
          <w:szCs w:val="24"/>
        </w:rPr>
        <w:t>,</w:t>
      </w:r>
      <w:r w:rsidR="00F01F39">
        <w:rPr>
          <w:rFonts w:ascii="Arial" w:hAnsi="Arial" w:cs="Arial"/>
          <w:sz w:val="24"/>
          <w:szCs w:val="24"/>
        </w:rPr>
        <w:t xml:space="preserve"> </w:t>
      </w:r>
      <w:r w:rsidR="003750DF">
        <w:rPr>
          <w:rFonts w:ascii="Arial" w:eastAsiaTheme="minorHAnsi" w:hAnsi="Arial" w:cs="Arial"/>
          <w:sz w:val="24"/>
          <w:szCs w:val="24"/>
          <w:lang w:eastAsia="en-US"/>
        </w:rPr>
        <w:t>what cultural and historical features have informed our outdoor educational pedagogies and to what degree hegemony has played in forming</w:t>
      </w:r>
      <w:r w:rsidR="00967547">
        <w:rPr>
          <w:rFonts w:ascii="Arial" w:eastAsiaTheme="minorHAnsi" w:hAnsi="Arial" w:cs="Arial"/>
          <w:sz w:val="24"/>
          <w:szCs w:val="24"/>
          <w:lang w:eastAsia="en-US"/>
        </w:rPr>
        <w:t xml:space="preserve"> cultures and therefore</w:t>
      </w:r>
      <w:r w:rsidR="003750DF">
        <w:rPr>
          <w:rFonts w:ascii="Arial" w:eastAsiaTheme="minorHAnsi" w:hAnsi="Arial" w:cs="Arial"/>
          <w:sz w:val="24"/>
          <w:szCs w:val="24"/>
          <w:lang w:eastAsia="en-US"/>
        </w:rPr>
        <w:t xml:space="preserve"> these pedagogies?</w:t>
      </w:r>
      <w:r w:rsidR="00DE3E51">
        <w:rPr>
          <w:rFonts w:ascii="Arial" w:hAnsi="Arial" w:cs="Arial"/>
          <w:sz w:val="24"/>
          <w:szCs w:val="24"/>
        </w:rPr>
        <w:t xml:space="preserve"> Culture is a difficult word to define and </w:t>
      </w:r>
      <w:r w:rsidR="005E7D41">
        <w:rPr>
          <w:rFonts w:ascii="Arial" w:hAnsi="Arial" w:cs="Arial"/>
          <w:sz w:val="24"/>
          <w:szCs w:val="24"/>
        </w:rPr>
        <w:t xml:space="preserve">has changed </w:t>
      </w:r>
      <w:r w:rsidR="001636D2">
        <w:rPr>
          <w:rFonts w:ascii="Arial" w:hAnsi="Arial" w:cs="Arial"/>
          <w:sz w:val="24"/>
          <w:szCs w:val="24"/>
        </w:rPr>
        <w:t>i</w:t>
      </w:r>
      <w:r w:rsidR="00512A18">
        <w:rPr>
          <w:rFonts w:ascii="Arial" w:hAnsi="Arial" w:cs="Arial"/>
          <w:sz w:val="24"/>
          <w:szCs w:val="24"/>
        </w:rPr>
        <w:t>t</w:t>
      </w:r>
      <w:r w:rsidR="001636D2">
        <w:rPr>
          <w:rFonts w:ascii="Arial" w:hAnsi="Arial" w:cs="Arial"/>
          <w:sz w:val="24"/>
          <w:szCs w:val="24"/>
        </w:rPr>
        <w:t>s meaning</w:t>
      </w:r>
      <w:r w:rsidR="00512A18">
        <w:rPr>
          <w:rFonts w:ascii="Arial" w:hAnsi="Arial" w:cs="Arial"/>
          <w:sz w:val="24"/>
          <w:szCs w:val="24"/>
        </w:rPr>
        <w:t xml:space="preserve"> on numerous </w:t>
      </w:r>
      <w:r w:rsidR="00062341">
        <w:rPr>
          <w:rFonts w:ascii="Arial" w:hAnsi="Arial" w:cs="Arial"/>
          <w:sz w:val="24"/>
          <w:szCs w:val="24"/>
        </w:rPr>
        <w:t>occasion</w:t>
      </w:r>
      <w:r w:rsidR="00533123">
        <w:rPr>
          <w:rFonts w:ascii="Arial" w:hAnsi="Arial" w:cs="Arial"/>
          <w:sz w:val="24"/>
          <w:szCs w:val="24"/>
        </w:rPr>
        <w:t>s.</w:t>
      </w:r>
      <w:r w:rsidR="00376C72">
        <w:rPr>
          <w:rFonts w:ascii="Arial" w:hAnsi="Arial" w:cs="Arial"/>
          <w:sz w:val="24"/>
          <w:szCs w:val="24"/>
        </w:rPr>
        <w:t xml:space="preserve"> </w:t>
      </w:r>
      <w:r w:rsidR="00593734" w:rsidRPr="00FD1D8C">
        <w:rPr>
          <w:rFonts w:ascii="Arial" w:hAnsi="Arial" w:cs="Arial"/>
          <w:sz w:val="24"/>
          <w:szCs w:val="24"/>
        </w:rPr>
        <w:t>Williams (1986)</w:t>
      </w:r>
      <w:r w:rsidR="00533123">
        <w:rPr>
          <w:rFonts w:ascii="Arial" w:hAnsi="Arial" w:cs="Arial"/>
          <w:sz w:val="24"/>
          <w:szCs w:val="24"/>
        </w:rPr>
        <w:t xml:space="preserve"> identified modern culture</w:t>
      </w:r>
      <w:r w:rsidR="00BF70FC">
        <w:rPr>
          <w:rFonts w:ascii="Arial" w:hAnsi="Arial" w:cs="Arial"/>
          <w:sz w:val="24"/>
          <w:szCs w:val="24"/>
        </w:rPr>
        <w:t xml:space="preserve"> as a, “anthropological and sociological concept</w:t>
      </w:r>
      <w:r w:rsidR="00CE22FE">
        <w:rPr>
          <w:rFonts w:ascii="Arial" w:hAnsi="Arial" w:cs="Arial"/>
          <w:sz w:val="24"/>
          <w:szCs w:val="24"/>
        </w:rPr>
        <w:t>”</w:t>
      </w:r>
      <w:r w:rsidR="00BF70FC">
        <w:rPr>
          <w:rFonts w:ascii="Arial" w:hAnsi="Arial" w:cs="Arial"/>
          <w:sz w:val="24"/>
          <w:szCs w:val="24"/>
        </w:rPr>
        <w:t xml:space="preserve"> being “a social process which shapes </w:t>
      </w:r>
      <w:r w:rsidR="00CE22FE">
        <w:rPr>
          <w:rFonts w:ascii="Arial" w:hAnsi="Arial" w:cs="Arial"/>
          <w:sz w:val="24"/>
          <w:szCs w:val="24"/>
        </w:rPr>
        <w:t>specific and distinct ways of life”. I</w:t>
      </w:r>
      <w:r w:rsidR="0066683A">
        <w:rPr>
          <w:rFonts w:ascii="Arial" w:hAnsi="Arial" w:cs="Arial"/>
          <w:sz w:val="24"/>
          <w:szCs w:val="24"/>
        </w:rPr>
        <w:t xml:space="preserve"> </w:t>
      </w:r>
      <w:r w:rsidR="00533123">
        <w:rPr>
          <w:rFonts w:ascii="Arial" w:hAnsi="Arial" w:cs="Arial"/>
          <w:sz w:val="24"/>
          <w:szCs w:val="24"/>
        </w:rPr>
        <w:t xml:space="preserve">believe </w:t>
      </w:r>
      <w:r w:rsidR="00CE22FE">
        <w:rPr>
          <w:rFonts w:ascii="Arial" w:hAnsi="Arial" w:cs="Arial"/>
          <w:sz w:val="24"/>
          <w:szCs w:val="24"/>
        </w:rPr>
        <w:t>that the three focus points of this question of history, culture and hegemony are all interconnected with hegemony controlling or modifying culture and culture shaping or creating history, with then history evolving culture and culture modifying a hegemony. The concepts exist together</w:t>
      </w:r>
      <w:r w:rsidR="00AF1524">
        <w:rPr>
          <w:rFonts w:ascii="Arial" w:hAnsi="Arial" w:cs="Arial"/>
          <w:sz w:val="24"/>
          <w:szCs w:val="24"/>
        </w:rPr>
        <w:t xml:space="preserve"> with the cultural element being directly </w:t>
      </w:r>
      <w:r w:rsidR="00C50EE2">
        <w:rPr>
          <w:rFonts w:ascii="Arial" w:hAnsi="Arial" w:cs="Arial"/>
          <w:sz w:val="24"/>
          <w:szCs w:val="24"/>
        </w:rPr>
        <w:t>linked to our “ways of life” or daily practises</w:t>
      </w:r>
      <w:r w:rsidR="00FB6B3E">
        <w:rPr>
          <w:rFonts w:ascii="Arial" w:hAnsi="Arial" w:cs="Arial"/>
          <w:sz w:val="24"/>
          <w:szCs w:val="24"/>
        </w:rPr>
        <w:t>, with outdoor education not being an exception</w:t>
      </w:r>
      <w:r w:rsidR="00C50EE2">
        <w:rPr>
          <w:rFonts w:ascii="Arial" w:hAnsi="Arial" w:cs="Arial"/>
          <w:sz w:val="24"/>
          <w:szCs w:val="24"/>
        </w:rPr>
        <w:t xml:space="preserve">. </w:t>
      </w:r>
      <w:r w:rsidR="00CE22FE">
        <w:rPr>
          <w:rFonts w:ascii="Arial" w:hAnsi="Arial" w:cs="Arial"/>
          <w:sz w:val="24"/>
          <w:szCs w:val="24"/>
        </w:rPr>
        <w:t xml:space="preserve"> </w:t>
      </w:r>
    </w:p>
    <w:p w14:paraId="1E18913A" w14:textId="77777777" w:rsidR="003750DF" w:rsidRDefault="003750DF" w:rsidP="00E331F0">
      <w:pPr>
        <w:jc w:val="both"/>
        <w:rPr>
          <w:rFonts w:ascii="Arial" w:hAnsi="Arial" w:cs="Arial"/>
          <w:sz w:val="24"/>
          <w:szCs w:val="24"/>
        </w:rPr>
      </w:pPr>
    </w:p>
    <w:p w14:paraId="30E2263A" w14:textId="0CDB80A3" w:rsidR="00167EA9" w:rsidRDefault="00062341" w:rsidP="00E331F0">
      <w:pPr>
        <w:jc w:val="both"/>
        <w:rPr>
          <w:rFonts w:ascii="Arial" w:hAnsi="Arial" w:cs="Arial"/>
          <w:sz w:val="24"/>
          <w:szCs w:val="24"/>
        </w:rPr>
      </w:pPr>
      <w:r>
        <w:rPr>
          <w:rFonts w:ascii="Arial" w:hAnsi="Arial" w:cs="Arial"/>
          <w:sz w:val="24"/>
          <w:szCs w:val="24"/>
        </w:rPr>
        <w:t>Nicol</w:t>
      </w:r>
      <w:r w:rsidR="009A1FDC">
        <w:rPr>
          <w:rFonts w:ascii="Arial" w:hAnsi="Arial" w:cs="Arial"/>
          <w:sz w:val="24"/>
          <w:szCs w:val="24"/>
        </w:rPr>
        <w:t xml:space="preserve"> (2002)</w:t>
      </w:r>
      <w:r>
        <w:rPr>
          <w:rFonts w:ascii="Arial" w:hAnsi="Arial" w:cs="Arial"/>
          <w:sz w:val="24"/>
          <w:szCs w:val="24"/>
        </w:rPr>
        <w:t xml:space="preserve"> provided a definition of hegemony as, “the continuing achievement by a class or class fraction or alliance of leadership over the rest of society with it</w:t>
      </w:r>
      <w:r w:rsidR="00CA2A63">
        <w:rPr>
          <w:rFonts w:ascii="Arial" w:hAnsi="Arial" w:cs="Arial"/>
          <w:sz w:val="24"/>
          <w:szCs w:val="24"/>
        </w:rPr>
        <w:t>s</w:t>
      </w:r>
      <w:r>
        <w:rPr>
          <w:rFonts w:ascii="Arial" w:hAnsi="Arial" w:cs="Arial"/>
          <w:sz w:val="24"/>
          <w:szCs w:val="24"/>
        </w:rPr>
        <w:t xml:space="preserve"> perceived interests.”</w:t>
      </w:r>
      <w:r w:rsidR="003863C3">
        <w:rPr>
          <w:rFonts w:ascii="Arial" w:hAnsi="Arial" w:cs="Arial"/>
          <w:sz w:val="24"/>
          <w:szCs w:val="24"/>
        </w:rPr>
        <w:t xml:space="preserve"> Williams</w:t>
      </w:r>
      <w:r w:rsidR="003750DF">
        <w:rPr>
          <w:rFonts w:ascii="Arial" w:hAnsi="Arial" w:cs="Arial"/>
          <w:sz w:val="24"/>
          <w:szCs w:val="24"/>
        </w:rPr>
        <w:t xml:space="preserve"> (1986)</w:t>
      </w:r>
      <w:r w:rsidR="003863C3">
        <w:rPr>
          <w:rFonts w:ascii="Arial" w:hAnsi="Arial" w:cs="Arial"/>
          <w:sz w:val="24"/>
          <w:szCs w:val="24"/>
        </w:rPr>
        <w:t xml:space="preserve"> </w:t>
      </w:r>
      <w:r w:rsidR="00227916">
        <w:rPr>
          <w:rFonts w:ascii="Arial" w:hAnsi="Arial" w:cs="Arial"/>
          <w:sz w:val="24"/>
          <w:szCs w:val="24"/>
        </w:rPr>
        <w:t>indicated</w:t>
      </w:r>
      <w:r w:rsidR="003863C3">
        <w:rPr>
          <w:rFonts w:ascii="Arial" w:hAnsi="Arial" w:cs="Arial"/>
          <w:sz w:val="24"/>
          <w:szCs w:val="24"/>
        </w:rPr>
        <w:t xml:space="preserve"> that a heg</w:t>
      </w:r>
      <w:r w:rsidR="009709FF">
        <w:rPr>
          <w:rFonts w:ascii="Arial" w:hAnsi="Arial" w:cs="Arial"/>
          <w:sz w:val="24"/>
          <w:szCs w:val="24"/>
        </w:rPr>
        <w:t xml:space="preserve">emony was the political rule or domination </w:t>
      </w:r>
      <w:r w:rsidR="00C501FE">
        <w:rPr>
          <w:rFonts w:ascii="Arial" w:hAnsi="Arial" w:cs="Arial"/>
          <w:sz w:val="24"/>
          <w:szCs w:val="24"/>
        </w:rPr>
        <w:t>between class groups with interlocking</w:t>
      </w:r>
      <w:r w:rsidR="003C178B">
        <w:rPr>
          <w:rFonts w:ascii="Arial" w:hAnsi="Arial" w:cs="Arial"/>
          <w:sz w:val="24"/>
          <w:szCs w:val="24"/>
        </w:rPr>
        <w:t xml:space="preserve"> control o</w:t>
      </w:r>
      <w:r w:rsidR="007B3B1B">
        <w:rPr>
          <w:rFonts w:ascii="Arial" w:hAnsi="Arial" w:cs="Arial"/>
          <w:sz w:val="24"/>
          <w:szCs w:val="24"/>
        </w:rPr>
        <w:t>f political, social and cultural forces.</w:t>
      </w:r>
      <w:r w:rsidR="00766CDA">
        <w:rPr>
          <w:rFonts w:ascii="Arial" w:hAnsi="Arial" w:cs="Arial"/>
          <w:sz w:val="24"/>
          <w:szCs w:val="24"/>
        </w:rPr>
        <w:t xml:space="preserve"> With tradition being the most </w:t>
      </w:r>
      <w:r w:rsidR="00881BAE">
        <w:rPr>
          <w:rFonts w:ascii="Arial" w:hAnsi="Arial" w:cs="Arial"/>
          <w:sz w:val="24"/>
          <w:szCs w:val="24"/>
        </w:rPr>
        <w:t>evident aspect of hegemonic pressures and limits</w:t>
      </w:r>
      <w:r w:rsidR="00254E04">
        <w:rPr>
          <w:rFonts w:ascii="Arial" w:hAnsi="Arial" w:cs="Arial"/>
          <w:sz w:val="24"/>
          <w:szCs w:val="24"/>
        </w:rPr>
        <w:t>. Tracey (</w:t>
      </w:r>
      <w:r w:rsidR="00A47AF2">
        <w:rPr>
          <w:rFonts w:ascii="Arial" w:hAnsi="Arial" w:cs="Arial"/>
          <w:sz w:val="24"/>
          <w:szCs w:val="24"/>
        </w:rPr>
        <w:t>2013</w:t>
      </w:r>
      <w:r w:rsidR="00254E04">
        <w:rPr>
          <w:rFonts w:ascii="Arial" w:hAnsi="Arial" w:cs="Arial"/>
          <w:sz w:val="24"/>
          <w:szCs w:val="24"/>
        </w:rPr>
        <w:t>) and Robbins (1987)</w:t>
      </w:r>
      <w:r w:rsidR="00A47AF2">
        <w:rPr>
          <w:rFonts w:ascii="Arial" w:hAnsi="Arial" w:cs="Arial"/>
          <w:sz w:val="24"/>
          <w:szCs w:val="24"/>
        </w:rPr>
        <w:t xml:space="preserve"> do offer an alternative explanation </w:t>
      </w:r>
      <w:r w:rsidR="009D7AAF">
        <w:rPr>
          <w:rFonts w:ascii="Arial" w:hAnsi="Arial" w:cs="Arial"/>
          <w:sz w:val="24"/>
          <w:szCs w:val="24"/>
        </w:rPr>
        <w:t>for</w:t>
      </w:r>
      <w:r w:rsidR="00A47AF2">
        <w:rPr>
          <w:rFonts w:ascii="Arial" w:hAnsi="Arial" w:cs="Arial"/>
          <w:sz w:val="24"/>
          <w:szCs w:val="24"/>
        </w:rPr>
        <w:t xml:space="preserve"> the </w:t>
      </w:r>
      <w:r w:rsidR="0068338D">
        <w:rPr>
          <w:rFonts w:ascii="Arial" w:hAnsi="Arial" w:cs="Arial"/>
          <w:sz w:val="24"/>
          <w:szCs w:val="24"/>
        </w:rPr>
        <w:t>perceive</w:t>
      </w:r>
      <w:r w:rsidR="009D7AAF">
        <w:rPr>
          <w:rFonts w:ascii="Arial" w:hAnsi="Arial" w:cs="Arial"/>
          <w:sz w:val="24"/>
          <w:szCs w:val="24"/>
        </w:rPr>
        <w:t>d</w:t>
      </w:r>
      <w:r w:rsidR="0068338D">
        <w:rPr>
          <w:rFonts w:ascii="Arial" w:hAnsi="Arial" w:cs="Arial"/>
          <w:sz w:val="24"/>
          <w:szCs w:val="24"/>
        </w:rPr>
        <w:t xml:space="preserve"> hegemonic control</w:t>
      </w:r>
      <w:r w:rsidR="00CF74D1">
        <w:rPr>
          <w:rFonts w:ascii="Arial" w:hAnsi="Arial" w:cs="Arial"/>
          <w:sz w:val="24"/>
          <w:szCs w:val="24"/>
        </w:rPr>
        <w:t xml:space="preserve"> of our culture</w:t>
      </w:r>
      <w:r w:rsidR="0068338D">
        <w:rPr>
          <w:rFonts w:ascii="Arial" w:hAnsi="Arial" w:cs="Arial"/>
          <w:sz w:val="24"/>
          <w:szCs w:val="24"/>
        </w:rPr>
        <w:t xml:space="preserve">. They propose that </w:t>
      </w:r>
      <w:r w:rsidR="003A1B41">
        <w:rPr>
          <w:rFonts w:ascii="Arial" w:hAnsi="Arial" w:cs="Arial"/>
          <w:sz w:val="24"/>
          <w:szCs w:val="24"/>
        </w:rPr>
        <w:t xml:space="preserve">hegemonic control </w:t>
      </w:r>
      <w:r w:rsidR="00817CAA">
        <w:rPr>
          <w:rFonts w:ascii="Arial" w:hAnsi="Arial" w:cs="Arial"/>
          <w:sz w:val="24"/>
          <w:szCs w:val="24"/>
        </w:rPr>
        <w:t>could be</w:t>
      </w:r>
      <w:r w:rsidR="003A1B41">
        <w:rPr>
          <w:rFonts w:ascii="Arial" w:hAnsi="Arial" w:cs="Arial"/>
          <w:sz w:val="24"/>
          <w:szCs w:val="24"/>
        </w:rPr>
        <w:t xml:space="preserve"> somewhat subconscious and not by specific design</w:t>
      </w:r>
      <w:r w:rsidR="00714BFE">
        <w:rPr>
          <w:rFonts w:ascii="Arial" w:hAnsi="Arial" w:cs="Arial"/>
          <w:sz w:val="24"/>
          <w:szCs w:val="24"/>
        </w:rPr>
        <w:t>. That the perceived mechanism</w:t>
      </w:r>
      <w:r w:rsidR="001A0892">
        <w:rPr>
          <w:rFonts w:ascii="Arial" w:hAnsi="Arial" w:cs="Arial"/>
          <w:sz w:val="24"/>
          <w:szCs w:val="24"/>
        </w:rPr>
        <w:t>s</w:t>
      </w:r>
      <w:r w:rsidR="00714BFE">
        <w:rPr>
          <w:rFonts w:ascii="Arial" w:hAnsi="Arial" w:cs="Arial"/>
          <w:sz w:val="24"/>
          <w:szCs w:val="24"/>
        </w:rPr>
        <w:t xml:space="preserve"> of hegemony are a natural</w:t>
      </w:r>
      <w:r w:rsidR="00D91953">
        <w:rPr>
          <w:rFonts w:ascii="Arial" w:hAnsi="Arial" w:cs="Arial"/>
          <w:sz w:val="24"/>
          <w:szCs w:val="24"/>
        </w:rPr>
        <w:t xml:space="preserve"> symptom</w:t>
      </w:r>
      <w:r w:rsidR="001A0892">
        <w:rPr>
          <w:rFonts w:ascii="Arial" w:hAnsi="Arial" w:cs="Arial"/>
          <w:sz w:val="24"/>
          <w:szCs w:val="24"/>
        </w:rPr>
        <w:t xml:space="preserve"> of our</w:t>
      </w:r>
      <w:r w:rsidR="003750DF">
        <w:rPr>
          <w:rFonts w:ascii="Arial" w:hAnsi="Arial" w:cs="Arial"/>
          <w:sz w:val="24"/>
          <w:szCs w:val="24"/>
        </w:rPr>
        <w:t xml:space="preserve"> capitalist</w:t>
      </w:r>
      <w:r w:rsidR="001A0892">
        <w:rPr>
          <w:rFonts w:ascii="Arial" w:hAnsi="Arial" w:cs="Arial"/>
          <w:sz w:val="24"/>
          <w:szCs w:val="24"/>
        </w:rPr>
        <w:t xml:space="preserve"> </w:t>
      </w:r>
      <w:r w:rsidR="00D91953">
        <w:rPr>
          <w:rFonts w:ascii="Arial" w:hAnsi="Arial" w:cs="Arial"/>
          <w:sz w:val="24"/>
          <w:szCs w:val="24"/>
        </w:rPr>
        <w:t xml:space="preserve">societal </w:t>
      </w:r>
      <w:r w:rsidR="003F30A5">
        <w:rPr>
          <w:rFonts w:ascii="Arial" w:hAnsi="Arial" w:cs="Arial"/>
          <w:sz w:val="24"/>
          <w:szCs w:val="24"/>
        </w:rPr>
        <w:t xml:space="preserve">and economic </w:t>
      </w:r>
      <w:r w:rsidR="00D91953">
        <w:rPr>
          <w:rFonts w:ascii="Arial" w:hAnsi="Arial" w:cs="Arial"/>
          <w:sz w:val="24"/>
          <w:szCs w:val="24"/>
        </w:rPr>
        <w:t>structure</w:t>
      </w:r>
      <w:r w:rsidR="001A0892">
        <w:rPr>
          <w:rFonts w:ascii="Arial" w:hAnsi="Arial" w:cs="Arial"/>
          <w:sz w:val="24"/>
          <w:szCs w:val="24"/>
        </w:rPr>
        <w:t>.</w:t>
      </w:r>
      <w:r w:rsidR="00254E04">
        <w:rPr>
          <w:rFonts w:ascii="Arial" w:hAnsi="Arial" w:cs="Arial"/>
          <w:sz w:val="24"/>
          <w:szCs w:val="24"/>
        </w:rPr>
        <w:t xml:space="preserve"> </w:t>
      </w:r>
      <w:r w:rsidR="002F7A0C">
        <w:rPr>
          <w:rFonts w:ascii="Arial" w:hAnsi="Arial" w:cs="Arial"/>
          <w:sz w:val="24"/>
          <w:szCs w:val="24"/>
        </w:rPr>
        <w:t>Both</w:t>
      </w:r>
      <w:r w:rsidR="00DB42B5">
        <w:rPr>
          <w:rFonts w:ascii="Arial" w:hAnsi="Arial" w:cs="Arial"/>
          <w:sz w:val="24"/>
          <w:szCs w:val="24"/>
        </w:rPr>
        <w:t xml:space="preserve"> suggestions are plausible </w:t>
      </w:r>
      <w:r w:rsidR="009B03F5">
        <w:rPr>
          <w:rFonts w:ascii="Arial" w:hAnsi="Arial" w:cs="Arial"/>
          <w:sz w:val="24"/>
          <w:szCs w:val="24"/>
        </w:rPr>
        <w:t>and</w:t>
      </w:r>
      <w:r w:rsidR="0008768B">
        <w:rPr>
          <w:rFonts w:ascii="Arial" w:hAnsi="Arial" w:cs="Arial"/>
          <w:sz w:val="24"/>
          <w:szCs w:val="24"/>
        </w:rPr>
        <w:t xml:space="preserve"> </w:t>
      </w:r>
      <w:r w:rsidR="00FD3BCC">
        <w:rPr>
          <w:rFonts w:ascii="Arial" w:hAnsi="Arial" w:cs="Arial"/>
          <w:sz w:val="24"/>
          <w:szCs w:val="24"/>
        </w:rPr>
        <w:t>perhaps will</w:t>
      </w:r>
      <w:r w:rsidR="0008768B">
        <w:rPr>
          <w:rFonts w:ascii="Arial" w:hAnsi="Arial" w:cs="Arial"/>
          <w:sz w:val="24"/>
          <w:szCs w:val="24"/>
        </w:rPr>
        <w:t xml:space="preserve"> never be proven</w:t>
      </w:r>
      <w:r w:rsidR="00FD3BCC">
        <w:rPr>
          <w:rFonts w:ascii="Arial" w:hAnsi="Arial" w:cs="Arial"/>
          <w:sz w:val="24"/>
          <w:szCs w:val="24"/>
        </w:rPr>
        <w:t>.</w:t>
      </w:r>
      <w:r w:rsidR="002F7A0C">
        <w:rPr>
          <w:rFonts w:ascii="Arial" w:hAnsi="Arial" w:cs="Arial"/>
          <w:sz w:val="24"/>
          <w:szCs w:val="24"/>
        </w:rPr>
        <w:t xml:space="preserve"> </w:t>
      </w:r>
      <w:r w:rsidR="009B03F5" w:rsidRPr="009B03F5">
        <w:rPr>
          <w:rFonts w:ascii="Arial" w:hAnsi="Arial" w:cs="Arial"/>
          <w:color w:val="000000" w:themeColor="text1"/>
          <w:sz w:val="24"/>
          <w:szCs w:val="24"/>
        </w:rPr>
        <w:t>But</w:t>
      </w:r>
      <w:r w:rsidR="009B03F5">
        <w:rPr>
          <w:rFonts w:ascii="Arial" w:hAnsi="Arial" w:cs="Arial"/>
          <w:color w:val="000000" w:themeColor="text1"/>
          <w:sz w:val="24"/>
          <w:szCs w:val="24"/>
        </w:rPr>
        <w:t xml:space="preserve"> either way they make valuable</w:t>
      </w:r>
      <w:r w:rsidR="00465DBC">
        <w:rPr>
          <w:rFonts w:ascii="Arial" w:hAnsi="Arial" w:cs="Arial"/>
          <w:color w:val="000000" w:themeColor="text1"/>
          <w:sz w:val="24"/>
          <w:szCs w:val="24"/>
        </w:rPr>
        <w:t xml:space="preserve"> contributions in the </w:t>
      </w:r>
      <w:r w:rsidR="0006646C">
        <w:rPr>
          <w:rFonts w:ascii="Arial" w:hAnsi="Arial" w:cs="Arial"/>
          <w:color w:val="000000" w:themeColor="text1"/>
          <w:sz w:val="24"/>
          <w:szCs w:val="24"/>
        </w:rPr>
        <w:t>quest</w:t>
      </w:r>
      <w:r w:rsidR="00AE1A18">
        <w:rPr>
          <w:rFonts w:ascii="Arial" w:hAnsi="Arial" w:cs="Arial"/>
          <w:color w:val="000000" w:themeColor="text1"/>
          <w:sz w:val="24"/>
          <w:szCs w:val="24"/>
        </w:rPr>
        <w:t xml:space="preserve"> to understand how cultures form and endure. </w:t>
      </w:r>
      <w:r w:rsidR="00FD3BCC" w:rsidRPr="009B03F5">
        <w:rPr>
          <w:rFonts w:ascii="Arial" w:hAnsi="Arial" w:cs="Arial"/>
          <w:sz w:val="24"/>
          <w:szCs w:val="24"/>
        </w:rPr>
        <w:t xml:space="preserve"> </w:t>
      </w:r>
      <w:r w:rsidR="00DB42B5" w:rsidRPr="009B03F5">
        <w:rPr>
          <w:rFonts w:ascii="Arial" w:hAnsi="Arial" w:cs="Arial"/>
          <w:sz w:val="24"/>
          <w:szCs w:val="24"/>
        </w:rPr>
        <w:t xml:space="preserve"> </w:t>
      </w:r>
      <w:r w:rsidR="00254E04" w:rsidRPr="009B03F5">
        <w:rPr>
          <w:rFonts w:ascii="Arial" w:hAnsi="Arial" w:cs="Arial"/>
          <w:sz w:val="24"/>
          <w:szCs w:val="24"/>
        </w:rPr>
        <w:t xml:space="preserve"> </w:t>
      </w:r>
      <w:r w:rsidR="00DA2980" w:rsidRPr="009B03F5">
        <w:rPr>
          <w:rFonts w:ascii="Arial" w:hAnsi="Arial" w:cs="Arial"/>
          <w:sz w:val="24"/>
          <w:szCs w:val="24"/>
        </w:rPr>
        <w:t xml:space="preserve">  </w:t>
      </w:r>
      <w:r w:rsidR="0008322C" w:rsidRPr="009B03F5">
        <w:rPr>
          <w:rFonts w:ascii="Arial" w:hAnsi="Arial" w:cs="Arial"/>
          <w:sz w:val="24"/>
          <w:szCs w:val="24"/>
        </w:rPr>
        <w:t xml:space="preserve"> </w:t>
      </w:r>
      <w:r w:rsidR="00A54A4F" w:rsidRPr="009B03F5">
        <w:rPr>
          <w:rFonts w:ascii="Arial" w:hAnsi="Arial" w:cs="Arial"/>
          <w:sz w:val="24"/>
          <w:szCs w:val="24"/>
        </w:rPr>
        <w:t xml:space="preserve"> </w:t>
      </w:r>
    </w:p>
    <w:p w14:paraId="53BD8987" w14:textId="77777777" w:rsidR="00186136" w:rsidRDefault="00186136" w:rsidP="00E331F0">
      <w:pPr>
        <w:jc w:val="both"/>
        <w:rPr>
          <w:rFonts w:ascii="Arial" w:hAnsi="Arial" w:cs="Arial"/>
          <w:sz w:val="24"/>
          <w:szCs w:val="24"/>
        </w:rPr>
      </w:pPr>
    </w:p>
    <w:p w14:paraId="3DEF1C53" w14:textId="173A30A7" w:rsidR="00817CAA" w:rsidRDefault="00960C2D" w:rsidP="00E331F0">
      <w:pPr>
        <w:jc w:val="both"/>
        <w:rPr>
          <w:rFonts w:ascii="Arial" w:hAnsi="Arial" w:cs="Arial"/>
          <w:sz w:val="24"/>
          <w:szCs w:val="24"/>
        </w:rPr>
      </w:pPr>
      <w:r>
        <w:rPr>
          <w:rFonts w:ascii="Arial" w:hAnsi="Arial" w:cs="Arial"/>
          <w:sz w:val="24"/>
          <w:szCs w:val="24"/>
        </w:rPr>
        <w:t>Another feature of hegemony</w:t>
      </w:r>
      <w:r w:rsidR="0043240E">
        <w:rPr>
          <w:rFonts w:ascii="Arial" w:hAnsi="Arial" w:cs="Arial"/>
          <w:sz w:val="24"/>
          <w:szCs w:val="24"/>
        </w:rPr>
        <w:t xml:space="preserve"> is the</w:t>
      </w:r>
      <w:r w:rsidR="003750DF">
        <w:rPr>
          <w:rFonts w:ascii="Arial" w:hAnsi="Arial" w:cs="Arial"/>
          <w:sz w:val="24"/>
          <w:szCs w:val="24"/>
        </w:rPr>
        <w:t xml:space="preserve"> theory that within our over-arching </w:t>
      </w:r>
      <w:r>
        <w:rPr>
          <w:rFonts w:ascii="Arial" w:hAnsi="Arial" w:cs="Arial"/>
          <w:sz w:val="24"/>
          <w:szCs w:val="24"/>
        </w:rPr>
        <w:t xml:space="preserve">societal </w:t>
      </w:r>
      <w:r w:rsidR="003750DF">
        <w:rPr>
          <w:rFonts w:ascii="Arial" w:hAnsi="Arial" w:cs="Arial"/>
          <w:sz w:val="24"/>
          <w:szCs w:val="24"/>
        </w:rPr>
        <w:t>culture we have</w:t>
      </w:r>
      <w:r>
        <w:rPr>
          <w:rFonts w:ascii="Arial" w:hAnsi="Arial" w:cs="Arial"/>
          <w:sz w:val="24"/>
          <w:szCs w:val="24"/>
        </w:rPr>
        <w:t xml:space="preserve"> a</w:t>
      </w:r>
      <w:r w:rsidR="002F783A">
        <w:rPr>
          <w:rFonts w:ascii="Arial" w:hAnsi="Arial" w:cs="Arial"/>
          <w:sz w:val="24"/>
          <w:szCs w:val="24"/>
        </w:rPr>
        <w:t xml:space="preserve"> specific </w:t>
      </w:r>
      <w:r w:rsidR="0043240E">
        <w:rPr>
          <w:rFonts w:ascii="Arial" w:hAnsi="Arial" w:cs="Arial"/>
          <w:sz w:val="24"/>
          <w:szCs w:val="24"/>
        </w:rPr>
        <w:t>dominant</w:t>
      </w:r>
      <w:r>
        <w:rPr>
          <w:rFonts w:ascii="Arial" w:hAnsi="Arial" w:cs="Arial"/>
          <w:sz w:val="24"/>
          <w:szCs w:val="24"/>
        </w:rPr>
        <w:t xml:space="preserve"> culture</w:t>
      </w:r>
      <w:r w:rsidR="002C7B78">
        <w:rPr>
          <w:rFonts w:ascii="Arial" w:hAnsi="Arial" w:cs="Arial"/>
          <w:sz w:val="24"/>
          <w:szCs w:val="24"/>
        </w:rPr>
        <w:t xml:space="preserve">, </w:t>
      </w:r>
      <w:r>
        <w:rPr>
          <w:rFonts w:ascii="Arial" w:hAnsi="Arial" w:cs="Arial"/>
          <w:sz w:val="24"/>
          <w:szCs w:val="24"/>
        </w:rPr>
        <w:t xml:space="preserve">fringed by </w:t>
      </w:r>
      <w:r w:rsidR="002C7B78">
        <w:rPr>
          <w:rFonts w:ascii="Arial" w:hAnsi="Arial" w:cs="Arial"/>
          <w:sz w:val="24"/>
          <w:szCs w:val="24"/>
        </w:rPr>
        <w:t xml:space="preserve">residual and emergent </w:t>
      </w:r>
      <w:r>
        <w:rPr>
          <w:rFonts w:ascii="Arial" w:hAnsi="Arial" w:cs="Arial"/>
          <w:sz w:val="24"/>
          <w:szCs w:val="24"/>
        </w:rPr>
        <w:t>sub-</w:t>
      </w:r>
      <w:r w:rsidR="00C62754">
        <w:rPr>
          <w:rFonts w:ascii="Arial" w:hAnsi="Arial" w:cs="Arial"/>
          <w:sz w:val="24"/>
          <w:szCs w:val="24"/>
        </w:rPr>
        <w:t>cultures and</w:t>
      </w:r>
      <w:r w:rsidR="002F783A">
        <w:rPr>
          <w:rFonts w:ascii="Arial" w:hAnsi="Arial" w:cs="Arial"/>
          <w:sz w:val="24"/>
          <w:szCs w:val="24"/>
        </w:rPr>
        <w:t xml:space="preserve"> </w:t>
      </w:r>
      <w:r>
        <w:rPr>
          <w:rFonts w:ascii="Arial" w:hAnsi="Arial" w:cs="Arial"/>
          <w:sz w:val="24"/>
          <w:szCs w:val="24"/>
        </w:rPr>
        <w:t>that these subcultures</w:t>
      </w:r>
      <w:r w:rsidR="002F783A">
        <w:rPr>
          <w:rFonts w:ascii="Arial" w:hAnsi="Arial" w:cs="Arial"/>
          <w:sz w:val="24"/>
          <w:szCs w:val="24"/>
        </w:rPr>
        <w:t xml:space="preserve"> a</w:t>
      </w:r>
      <w:r>
        <w:rPr>
          <w:rFonts w:ascii="Arial" w:hAnsi="Arial" w:cs="Arial"/>
          <w:sz w:val="24"/>
          <w:szCs w:val="24"/>
        </w:rPr>
        <w:t xml:space="preserve">re coerced into conforming to the dominant culture. This can be used by a </w:t>
      </w:r>
      <w:r w:rsidR="002F783A">
        <w:rPr>
          <w:rFonts w:ascii="Arial" w:hAnsi="Arial" w:cs="Arial"/>
          <w:sz w:val="24"/>
          <w:szCs w:val="24"/>
        </w:rPr>
        <w:t>hegemony</w:t>
      </w:r>
      <w:r>
        <w:rPr>
          <w:rFonts w:ascii="Arial" w:hAnsi="Arial" w:cs="Arial"/>
          <w:sz w:val="24"/>
          <w:szCs w:val="24"/>
        </w:rPr>
        <w:t xml:space="preserve"> </w:t>
      </w:r>
      <w:r w:rsidR="002F783A">
        <w:rPr>
          <w:rFonts w:ascii="Arial" w:hAnsi="Arial" w:cs="Arial"/>
          <w:sz w:val="24"/>
          <w:szCs w:val="24"/>
        </w:rPr>
        <w:t>as a mechanism of</w:t>
      </w:r>
      <w:r w:rsidR="008D3CC8">
        <w:rPr>
          <w:rFonts w:ascii="Arial" w:hAnsi="Arial" w:cs="Arial"/>
          <w:sz w:val="24"/>
          <w:szCs w:val="24"/>
        </w:rPr>
        <w:t xml:space="preserve"> cultural</w:t>
      </w:r>
      <w:r>
        <w:rPr>
          <w:rFonts w:ascii="Arial" w:hAnsi="Arial" w:cs="Arial"/>
          <w:sz w:val="24"/>
          <w:szCs w:val="24"/>
        </w:rPr>
        <w:t xml:space="preserve"> and societal</w:t>
      </w:r>
      <w:r w:rsidR="008D3CC8">
        <w:rPr>
          <w:rFonts w:ascii="Arial" w:hAnsi="Arial" w:cs="Arial"/>
          <w:sz w:val="24"/>
          <w:szCs w:val="24"/>
        </w:rPr>
        <w:t xml:space="preserve"> control. </w:t>
      </w:r>
      <w:r w:rsidR="0033066E">
        <w:rPr>
          <w:rFonts w:ascii="Arial" w:hAnsi="Arial" w:cs="Arial"/>
          <w:sz w:val="24"/>
          <w:szCs w:val="24"/>
        </w:rPr>
        <w:t xml:space="preserve">Tracey (2013) and Robbins (1987) </w:t>
      </w:r>
      <w:r w:rsidR="000206AA">
        <w:rPr>
          <w:rFonts w:ascii="Arial" w:hAnsi="Arial" w:cs="Arial"/>
          <w:sz w:val="24"/>
          <w:szCs w:val="24"/>
        </w:rPr>
        <w:t>define a dominant culture as one of the ruling classes that frames</w:t>
      </w:r>
      <w:r w:rsidR="00F363B5">
        <w:rPr>
          <w:rFonts w:ascii="Arial" w:hAnsi="Arial" w:cs="Arial"/>
          <w:sz w:val="24"/>
          <w:szCs w:val="24"/>
        </w:rPr>
        <w:t>, defend</w:t>
      </w:r>
      <w:r w:rsidR="002F783A">
        <w:rPr>
          <w:rFonts w:ascii="Arial" w:hAnsi="Arial" w:cs="Arial"/>
          <w:sz w:val="24"/>
          <w:szCs w:val="24"/>
        </w:rPr>
        <w:t>s</w:t>
      </w:r>
      <w:r w:rsidR="00F363B5">
        <w:rPr>
          <w:rFonts w:ascii="Arial" w:hAnsi="Arial" w:cs="Arial"/>
          <w:sz w:val="24"/>
          <w:szCs w:val="24"/>
        </w:rPr>
        <w:t xml:space="preserve"> and maintains cultural </w:t>
      </w:r>
      <w:r w:rsidR="00D72ADD">
        <w:rPr>
          <w:rFonts w:ascii="Arial" w:hAnsi="Arial" w:cs="Arial"/>
          <w:sz w:val="24"/>
          <w:szCs w:val="24"/>
        </w:rPr>
        <w:t xml:space="preserve">elements. They define a residual </w:t>
      </w:r>
      <w:r w:rsidR="00FC711E">
        <w:rPr>
          <w:rFonts w:ascii="Arial" w:hAnsi="Arial" w:cs="Arial"/>
          <w:sz w:val="24"/>
          <w:szCs w:val="24"/>
        </w:rPr>
        <w:t xml:space="preserve">culture as, one of the past, now practiced </w:t>
      </w:r>
      <w:r w:rsidR="007625EA">
        <w:rPr>
          <w:rFonts w:ascii="Arial" w:hAnsi="Arial" w:cs="Arial"/>
          <w:sz w:val="24"/>
          <w:szCs w:val="24"/>
        </w:rPr>
        <w:t>lightly and an emergent culture a</w:t>
      </w:r>
      <w:r w:rsidR="002F783A">
        <w:rPr>
          <w:rFonts w:ascii="Arial" w:hAnsi="Arial" w:cs="Arial"/>
          <w:sz w:val="24"/>
          <w:szCs w:val="24"/>
        </w:rPr>
        <w:t>s</w:t>
      </w:r>
      <w:r w:rsidR="007625EA">
        <w:rPr>
          <w:rFonts w:ascii="Arial" w:hAnsi="Arial" w:cs="Arial"/>
          <w:sz w:val="24"/>
          <w:szCs w:val="24"/>
        </w:rPr>
        <w:t xml:space="preserve"> new and one to challenge the dominant culture. </w:t>
      </w:r>
      <w:r w:rsidR="009210AC">
        <w:rPr>
          <w:rFonts w:ascii="Arial" w:hAnsi="Arial" w:cs="Arial"/>
          <w:sz w:val="24"/>
          <w:szCs w:val="24"/>
        </w:rPr>
        <w:t xml:space="preserve">Tracey </w:t>
      </w:r>
      <w:r w:rsidR="005E39EF">
        <w:rPr>
          <w:rFonts w:ascii="Arial" w:hAnsi="Arial" w:cs="Arial"/>
          <w:sz w:val="24"/>
          <w:szCs w:val="24"/>
        </w:rPr>
        <w:t>goes on</w:t>
      </w:r>
      <w:r w:rsidR="00CA2A63">
        <w:rPr>
          <w:rFonts w:ascii="Arial" w:hAnsi="Arial" w:cs="Arial"/>
          <w:sz w:val="24"/>
          <w:szCs w:val="24"/>
        </w:rPr>
        <w:t xml:space="preserve"> </w:t>
      </w:r>
      <w:r w:rsidR="005E39EF">
        <w:rPr>
          <w:rFonts w:ascii="Arial" w:hAnsi="Arial" w:cs="Arial"/>
          <w:sz w:val="24"/>
          <w:szCs w:val="24"/>
        </w:rPr>
        <w:t xml:space="preserve">to outline certain mechanisms of hegemony that seek to </w:t>
      </w:r>
      <w:r w:rsidR="00980B89">
        <w:rPr>
          <w:rFonts w:ascii="Arial" w:hAnsi="Arial" w:cs="Arial"/>
          <w:sz w:val="24"/>
          <w:szCs w:val="24"/>
        </w:rPr>
        <w:t xml:space="preserve">maintain the status of the dominant culture. In essence one of </w:t>
      </w:r>
      <w:r w:rsidR="008043A5">
        <w:rPr>
          <w:rFonts w:ascii="Arial" w:hAnsi="Arial" w:cs="Arial"/>
          <w:sz w:val="24"/>
          <w:szCs w:val="24"/>
        </w:rPr>
        <w:t>coercion</w:t>
      </w:r>
      <w:r w:rsidR="00B114C9">
        <w:rPr>
          <w:rFonts w:ascii="Arial" w:hAnsi="Arial" w:cs="Arial"/>
          <w:sz w:val="24"/>
          <w:szCs w:val="24"/>
        </w:rPr>
        <w:t xml:space="preserve">, with the ruling class giving </w:t>
      </w:r>
      <w:r w:rsidR="006A21DA">
        <w:rPr>
          <w:rFonts w:ascii="Arial" w:hAnsi="Arial" w:cs="Arial"/>
          <w:sz w:val="24"/>
          <w:szCs w:val="24"/>
        </w:rPr>
        <w:t>“</w:t>
      </w:r>
      <w:r w:rsidR="00B114C9">
        <w:rPr>
          <w:rFonts w:ascii="Arial" w:hAnsi="Arial" w:cs="Arial"/>
          <w:sz w:val="24"/>
          <w:szCs w:val="24"/>
        </w:rPr>
        <w:t>conspicuous concess</w:t>
      </w:r>
      <w:r w:rsidR="006A21DA">
        <w:rPr>
          <w:rFonts w:ascii="Arial" w:hAnsi="Arial" w:cs="Arial"/>
          <w:sz w:val="24"/>
          <w:szCs w:val="24"/>
        </w:rPr>
        <w:t>ions”, to the rising emergent group</w:t>
      </w:r>
      <w:r w:rsidR="002F783A">
        <w:rPr>
          <w:rFonts w:ascii="Arial" w:hAnsi="Arial" w:cs="Arial"/>
          <w:sz w:val="24"/>
          <w:szCs w:val="24"/>
        </w:rPr>
        <w:t xml:space="preserve"> (Williams</w:t>
      </w:r>
      <w:r w:rsidR="00376C72">
        <w:rPr>
          <w:rFonts w:ascii="Arial" w:hAnsi="Arial" w:cs="Arial"/>
          <w:sz w:val="24"/>
          <w:szCs w:val="24"/>
        </w:rPr>
        <w:t>,</w:t>
      </w:r>
      <w:r w:rsidR="002F783A">
        <w:rPr>
          <w:rFonts w:ascii="Arial" w:hAnsi="Arial" w:cs="Arial"/>
          <w:sz w:val="24"/>
          <w:szCs w:val="24"/>
        </w:rPr>
        <w:t xml:space="preserve"> 1986)</w:t>
      </w:r>
      <w:r w:rsidR="006A21DA">
        <w:rPr>
          <w:rFonts w:ascii="Arial" w:hAnsi="Arial" w:cs="Arial"/>
          <w:sz w:val="24"/>
          <w:szCs w:val="24"/>
        </w:rPr>
        <w:t>.</w:t>
      </w:r>
      <w:r w:rsidR="006B6DF5">
        <w:rPr>
          <w:rFonts w:ascii="Arial" w:hAnsi="Arial" w:cs="Arial"/>
          <w:sz w:val="24"/>
          <w:szCs w:val="24"/>
        </w:rPr>
        <w:t xml:space="preserve"> Tracey used an example of Freestyle Kayaking. Starting out from and emergent place</w:t>
      </w:r>
      <w:r w:rsidR="008D5235">
        <w:rPr>
          <w:rFonts w:ascii="Arial" w:hAnsi="Arial" w:cs="Arial"/>
          <w:sz w:val="24"/>
          <w:szCs w:val="24"/>
        </w:rPr>
        <w:t xml:space="preserve"> </w:t>
      </w:r>
      <w:r w:rsidR="00593734">
        <w:rPr>
          <w:rFonts w:ascii="Arial" w:hAnsi="Arial" w:cs="Arial"/>
          <w:sz w:val="24"/>
          <w:szCs w:val="24"/>
        </w:rPr>
        <w:t>of “open contests” and “white-water rodeos” to having a much more structured format with “formal ranking systems and national teams. The theory of hegemonic coercion is that with prizes, status and financial rewards this emergent subculture will conform to a position that no longer threaten</w:t>
      </w:r>
      <w:r w:rsidR="00CA2A63">
        <w:rPr>
          <w:rFonts w:ascii="Arial" w:hAnsi="Arial" w:cs="Arial"/>
          <w:sz w:val="24"/>
          <w:szCs w:val="24"/>
        </w:rPr>
        <w:t>s</w:t>
      </w:r>
      <w:r w:rsidR="00593734">
        <w:rPr>
          <w:rFonts w:ascii="Arial" w:hAnsi="Arial" w:cs="Arial"/>
          <w:sz w:val="24"/>
          <w:szCs w:val="24"/>
        </w:rPr>
        <w:t xml:space="preserve"> the position of the dominant culture. </w:t>
      </w:r>
    </w:p>
    <w:p w14:paraId="41CC557F" w14:textId="77777777" w:rsidR="00817CAA" w:rsidRDefault="00817CAA" w:rsidP="00E331F0">
      <w:pPr>
        <w:jc w:val="both"/>
        <w:rPr>
          <w:rFonts w:ascii="Arial" w:hAnsi="Arial" w:cs="Arial"/>
          <w:sz w:val="24"/>
          <w:szCs w:val="24"/>
        </w:rPr>
      </w:pPr>
    </w:p>
    <w:p w14:paraId="5737D46C" w14:textId="6E5B0204" w:rsidR="00527C9B" w:rsidRDefault="00533123" w:rsidP="00E331F0">
      <w:pPr>
        <w:jc w:val="both"/>
        <w:rPr>
          <w:rFonts w:ascii="Arial" w:hAnsi="Arial" w:cs="Arial"/>
          <w:color w:val="000000" w:themeColor="text1"/>
          <w:sz w:val="24"/>
          <w:szCs w:val="24"/>
        </w:rPr>
      </w:pPr>
      <w:r>
        <w:rPr>
          <w:rFonts w:ascii="Arial" w:hAnsi="Arial" w:cs="Arial"/>
          <w:sz w:val="24"/>
          <w:szCs w:val="24"/>
        </w:rPr>
        <w:lastRenderedPageBreak/>
        <w:t>W</w:t>
      </w:r>
      <w:r w:rsidR="00817CAA">
        <w:rPr>
          <w:rFonts w:ascii="Arial" w:hAnsi="Arial" w:cs="Arial"/>
          <w:sz w:val="24"/>
          <w:szCs w:val="24"/>
        </w:rPr>
        <w:t xml:space="preserve">hether hegemonic control is an active and conscious mechanism as </w:t>
      </w:r>
      <w:r w:rsidR="00593734">
        <w:rPr>
          <w:rFonts w:ascii="Arial" w:hAnsi="Arial" w:cs="Arial"/>
          <w:sz w:val="24"/>
          <w:szCs w:val="24"/>
        </w:rPr>
        <w:t>Williams (1986)</w:t>
      </w:r>
      <w:r w:rsidR="00817CAA">
        <w:rPr>
          <w:rFonts w:ascii="Arial" w:hAnsi="Arial" w:cs="Arial"/>
          <w:sz w:val="24"/>
          <w:szCs w:val="24"/>
        </w:rPr>
        <w:t xml:space="preserve"> suggests, or a subconscious</w:t>
      </w:r>
      <w:r w:rsidR="00276AB2">
        <w:rPr>
          <w:rFonts w:ascii="Arial" w:hAnsi="Arial" w:cs="Arial"/>
          <w:sz w:val="24"/>
          <w:szCs w:val="24"/>
        </w:rPr>
        <w:t xml:space="preserve"> symptom of our capitalist culture</w:t>
      </w:r>
      <w:r w:rsidR="00FB6B3E">
        <w:rPr>
          <w:rFonts w:ascii="Arial" w:hAnsi="Arial" w:cs="Arial"/>
          <w:sz w:val="24"/>
          <w:szCs w:val="24"/>
        </w:rPr>
        <w:t xml:space="preserve"> </w:t>
      </w:r>
      <w:r w:rsidR="00FB6B3E" w:rsidRPr="0096662D">
        <w:rPr>
          <w:rFonts w:ascii="Arial" w:hAnsi="Arial" w:cs="Arial"/>
          <w:sz w:val="24"/>
          <w:szCs w:val="24"/>
        </w:rPr>
        <w:t>(</w:t>
      </w:r>
      <w:r w:rsidR="0096662D" w:rsidRPr="0096662D">
        <w:rPr>
          <w:rFonts w:ascii="Arial" w:hAnsi="Arial" w:cs="Arial"/>
          <w:sz w:val="24"/>
          <w:szCs w:val="24"/>
        </w:rPr>
        <w:t>R</w:t>
      </w:r>
      <w:r w:rsidR="00FB6B3E" w:rsidRPr="0096662D">
        <w:rPr>
          <w:rFonts w:ascii="Arial" w:hAnsi="Arial" w:cs="Arial"/>
          <w:sz w:val="24"/>
          <w:szCs w:val="24"/>
        </w:rPr>
        <w:t>obbins</w:t>
      </w:r>
      <w:r w:rsidR="0096662D" w:rsidRPr="0096662D">
        <w:rPr>
          <w:rFonts w:ascii="Arial" w:hAnsi="Arial" w:cs="Arial"/>
          <w:sz w:val="24"/>
          <w:szCs w:val="24"/>
        </w:rPr>
        <w:t>, 1987</w:t>
      </w:r>
      <w:r w:rsidR="00FB6B3E">
        <w:rPr>
          <w:rFonts w:ascii="Arial" w:hAnsi="Arial" w:cs="Arial"/>
          <w:sz w:val="24"/>
          <w:szCs w:val="24"/>
        </w:rPr>
        <w:t>)</w:t>
      </w:r>
      <w:r w:rsidR="00276AB2">
        <w:rPr>
          <w:rFonts w:ascii="Arial" w:hAnsi="Arial" w:cs="Arial"/>
          <w:sz w:val="24"/>
          <w:szCs w:val="24"/>
        </w:rPr>
        <w:t>,</w:t>
      </w:r>
      <w:r w:rsidR="00817CAA">
        <w:rPr>
          <w:rFonts w:ascii="Arial" w:hAnsi="Arial" w:cs="Arial"/>
          <w:sz w:val="24"/>
          <w:szCs w:val="24"/>
        </w:rPr>
        <w:t xml:space="preserve"> I believe</w:t>
      </w:r>
      <w:r w:rsidR="009260E6">
        <w:rPr>
          <w:rFonts w:ascii="Arial" w:hAnsi="Arial" w:cs="Arial"/>
          <w:sz w:val="24"/>
          <w:szCs w:val="24"/>
        </w:rPr>
        <w:t xml:space="preserve"> is</w:t>
      </w:r>
      <w:r w:rsidR="00817CAA">
        <w:rPr>
          <w:rFonts w:ascii="Arial" w:hAnsi="Arial" w:cs="Arial"/>
          <w:sz w:val="24"/>
          <w:szCs w:val="24"/>
        </w:rPr>
        <w:t xml:space="preserve"> unclear.</w:t>
      </w:r>
      <w:r w:rsidR="00276AB2">
        <w:rPr>
          <w:rFonts w:ascii="Arial" w:hAnsi="Arial" w:cs="Arial"/>
          <w:sz w:val="24"/>
          <w:szCs w:val="24"/>
        </w:rPr>
        <w:t xml:space="preserve"> However, I would suggest that a control is present within our society</w:t>
      </w:r>
      <w:r w:rsidR="009260E6">
        <w:rPr>
          <w:rFonts w:ascii="Arial" w:hAnsi="Arial" w:cs="Arial"/>
          <w:sz w:val="24"/>
          <w:szCs w:val="24"/>
        </w:rPr>
        <w:t>,</w:t>
      </w:r>
      <w:r w:rsidR="00276AB2">
        <w:rPr>
          <w:rFonts w:ascii="Arial" w:hAnsi="Arial" w:cs="Arial"/>
          <w:sz w:val="24"/>
          <w:szCs w:val="24"/>
        </w:rPr>
        <w:t xml:space="preserve"> shaping cultures and therefore the traditions, beliefs and practises present in our day to day lives. This would also translate to the </w:t>
      </w:r>
      <w:r w:rsidR="009260E6">
        <w:rPr>
          <w:rFonts w:ascii="Arial" w:hAnsi="Arial" w:cs="Arial"/>
          <w:sz w:val="24"/>
          <w:szCs w:val="24"/>
        </w:rPr>
        <w:t xml:space="preserve">cultural </w:t>
      </w:r>
      <w:r w:rsidR="00276AB2">
        <w:rPr>
          <w:rFonts w:ascii="Arial" w:hAnsi="Arial" w:cs="Arial"/>
          <w:sz w:val="24"/>
          <w:szCs w:val="24"/>
        </w:rPr>
        <w:t>stresses and pressures faced by outdoor education</w:t>
      </w:r>
      <w:r w:rsidR="00DB1B5F">
        <w:rPr>
          <w:rFonts w:ascii="Arial" w:hAnsi="Arial" w:cs="Arial"/>
          <w:sz w:val="24"/>
          <w:szCs w:val="24"/>
        </w:rPr>
        <w:t xml:space="preserve"> settings in the UK. </w:t>
      </w:r>
      <w:r>
        <w:rPr>
          <w:rFonts w:ascii="Arial" w:hAnsi="Arial" w:cs="Arial"/>
          <w:sz w:val="24"/>
          <w:szCs w:val="24"/>
        </w:rPr>
        <w:t>I</w:t>
      </w:r>
      <w:r w:rsidR="00DB1B5F">
        <w:rPr>
          <w:rFonts w:ascii="Arial" w:hAnsi="Arial" w:cs="Arial"/>
          <w:sz w:val="24"/>
          <w:szCs w:val="24"/>
        </w:rPr>
        <w:t>n its purest form outdoor education is an experiential form of learning</w:t>
      </w:r>
      <w:r>
        <w:rPr>
          <w:rFonts w:ascii="Arial" w:hAnsi="Arial" w:cs="Arial"/>
          <w:sz w:val="24"/>
          <w:szCs w:val="24"/>
        </w:rPr>
        <w:t>, c</w:t>
      </w:r>
      <w:r w:rsidR="003A35AF">
        <w:rPr>
          <w:rFonts w:ascii="Arial" w:hAnsi="Arial" w:cs="Arial"/>
          <w:sz w:val="24"/>
          <w:szCs w:val="24"/>
        </w:rPr>
        <w:t>onsidering</w:t>
      </w:r>
      <w:r w:rsidR="00DB1B5F">
        <w:rPr>
          <w:rFonts w:ascii="Arial" w:hAnsi="Arial" w:cs="Arial"/>
          <w:sz w:val="24"/>
          <w:szCs w:val="24"/>
        </w:rPr>
        <w:t xml:space="preserve"> the individual, group, place, activities and the experiences formed between these interconnected elements.</w:t>
      </w:r>
      <w:r w:rsidR="003A35AF">
        <w:rPr>
          <w:rFonts w:ascii="Arial" w:hAnsi="Arial" w:cs="Arial"/>
          <w:sz w:val="24"/>
          <w:szCs w:val="24"/>
        </w:rPr>
        <w:t xml:space="preserve"> In its purest form outdoor education is free from objectives and measured outcomes. This goes against the current</w:t>
      </w:r>
      <w:r w:rsidR="00857792">
        <w:rPr>
          <w:rFonts w:ascii="Arial" w:hAnsi="Arial" w:cs="Arial"/>
          <w:sz w:val="24"/>
          <w:szCs w:val="24"/>
        </w:rPr>
        <w:t>, dominant</w:t>
      </w:r>
      <w:r w:rsidR="003A35AF">
        <w:rPr>
          <w:rFonts w:ascii="Arial" w:hAnsi="Arial" w:cs="Arial"/>
          <w:sz w:val="24"/>
          <w:szCs w:val="24"/>
        </w:rPr>
        <w:t xml:space="preserve"> pedagogical culture within political institutions that design and enforce the delivery of our national curriculums. (</w:t>
      </w:r>
      <w:r w:rsidR="003A35AF" w:rsidRPr="00893C1D">
        <w:rPr>
          <w:rFonts w:ascii="Arial" w:eastAsiaTheme="minorHAnsi" w:hAnsi="Arial" w:cs="Arial"/>
          <w:color w:val="000000" w:themeColor="text1"/>
          <w:sz w:val="24"/>
          <w:szCs w:val="24"/>
          <w:lang w:eastAsia="en-US"/>
        </w:rPr>
        <w:t>Department for Education</w:t>
      </w:r>
      <w:r w:rsidR="00893C1D" w:rsidRPr="00893C1D">
        <w:rPr>
          <w:rFonts w:ascii="Arial" w:eastAsiaTheme="minorHAnsi" w:hAnsi="Arial" w:cs="Arial"/>
          <w:color w:val="000000" w:themeColor="text1"/>
          <w:sz w:val="24"/>
          <w:szCs w:val="24"/>
          <w:lang w:eastAsia="en-US"/>
        </w:rPr>
        <w:t>,</w:t>
      </w:r>
      <w:r w:rsidR="003A35AF" w:rsidRPr="00893C1D">
        <w:rPr>
          <w:rFonts w:ascii="Arial" w:eastAsiaTheme="minorHAnsi" w:hAnsi="Arial" w:cs="Arial"/>
          <w:color w:val="000000" w:themeColor="text1"/>
          <w:sz w:val="24"/>
          <w:szCs w:val="24"/>
          <w:lang w:eastAsia="en-US"/>
        </w:rPr>
        <w:t xml:space="preserve"> 2021</w:t>
      </w:r>
      <w:r w:rsidR="00893C1D" w:rsidRPr="00893C1D">
        <w:rPr>
          <w:rFonts w:ascii="Arial" w:eastAsiaTheme="minorHAnsi" w:hAnsi="Arial" w:cs="Arial"/>
          <w:color w:val="000000" w:themeColor="text1"/>
          <w:sz w:val="24"/>
          <w:szCs w:val="24"/>
          <w:lang w:eastAsia="en-US"/>
        </w:rPr>
        <w:t>a;</w:t>
      </w:r>
      <w:r w:rsidR="003A35AF" w:rsidRPr="00893C1D">
        <w:rPr>
          <w:rFonts w:ascii="Arial" w:eastAsiaTheme="minorHAnsi" w:hAnsi="Arial" w:cs="Arial"/>
          <w:color w:val="000000" w:themeColor="text1"/>
          <w:sz w:val="24"/>
          <w:szCs w:val="24"/>
          <w:lang w:eastAsia="en-US"/>
        </w:rPr>
        <w:t xml:space="preserve"> Department for Education 2021</w:t>
      </w:r>
      <w:r w:rsidR="00893C1D" w:rsidRPr="00893C1D">
        <w:rPr>
          <w:rFonts w:ascii="Arial" w:eastAsiaTheme="minorHAnsi" w:hAnsi="Arial" w:cs="Arial"/>
          <w:color w:val="000000" w:themeColor="text1"/>
          <w:sz w:val="24"/>
          <w:szCs w:val="24"/>
          <w:lang w:eastAsia="en-US"/>
        </w:rPr>
        <w:t>b;</w:t>
      </w:r>
      <w:r w:rsidR="003A35AF" w:rsidRPr="00893C1D">
        <w:rPr>
          <w:rFonts w:ascii="Arial" w:eastAsiaTheme="minorHAnsi" w:hAnsi="Arial" w:cs="Arial"/>
          <w:color w:val="000000" w:themeColor="text1"/>
          <w:sz w:val="24"/>
          <w:szCs w:val="24"/>
          <w:lang w:eastAsia="en-US"/>
        </w:rPr>
        <w:t xml:space="preserve"> Education Scotland</w:t>
      </w:r>
      <w:r w:rsidR="00893C1D" w:rsidRPr="00893C1D">
        <w:rPr>
          <w:rFonts w:ascii="Arial" w:eastAsiaTheme="minorHAnsi" w:hAnsi="Arial" w:cs="Arial"/>
          <w:color w:val="000000" w:themeColor="text1"/>
          <w:sz w:val="24"/>
          <w:szCs w:val="24"/>
          <w:lang w:eastAsia="en-US"/>
        </w:rPr>
        <w:t>,</w:t>
      </w:r>
      <w:r w:rsidR="003A35AF" w:rsidRPr="00893C1D">
        <w:rPr>
          <w:rFonts w:ascii="Arial" w:eastAsiaTheme="minorHAnsi" w:hAnsi="Arial" w:cs="Arial"/>
          <w:color w:val="000000" w:themeColor="text1"/>
          <w:sz w:val="24"/>
          <w:szCs w:val="24"/>
          <w:lang w:eastAsia="en-US"/>
        </w:rPr>
        <w:t xml:space="preserve"> 2009</w:t>
      </w:r>
      <w:r w:rsidR="00893C1D" w:rsidRPr="00893C1D">
        <w:rPr>
          <w:rFonts w:ascii="Arial" w:eastAsiaTheme="minorHAnsi" w:hAnsi="Arial" w:cs="Arial"/>
          <w:color w:val="000000" w:themeColor="text1"/>
          <w:sz w:val="24"/>
          <w:szCs w:val="24"/>
          <w:lang w:eastAsia="en-US"/>
        </w:rPr>
        <w:t>;</w:t>
      </w:r>
      <w:r w:rsidR="006F7F7C" w:rsidRPr="00893C1D">
        <w:rPr>
          <w:rFonts w:ascii="Arial" w:eastAsiaTheme="minorHAnsi" w:hAnsi="Arial" w:cs="Arial"/>
          <w:color w:val="000000" w:themeColor="text1"/>
          <w:sz w:val="24"/>
          <w:szCs w:val="24"/>
          <w:lang w:eastAsia="en-US"/>
        </w:rPr>
        <w:t xml:space="preserve"> </w:t>
      </w:r>
      <w:r w:rsidR="00893C1D" w:rsidRPr="00893C1D">
        <w:rPr>
          <w:rFonts w:ascii="Arial" w:eastAsiaTheme="minorHAnsi" w:hAnsi="Arial" w:cs="Arial"/>
          <w:color w:val="000000" w:themeColor="text1"/>
          <w:sz w:val="24"/>
          <w:szCs w:val="24"/>
          <w:lang w:eastAsia="en-US"/>
        </w:rPr>
        <w:t>Education Wales,</w:t>
      </w:r>
      <w:r w:rsidR="006F7F7C" w:rsidRPr="00893C1D">
        <w:rPr>
          <w:rFonts w:ascii="Arial" w:eastAsiaTheme="minorHAnsi" w:hAnsi="Arial" w:cs="Arial"/>
          <w:color w:val="000000" w:themeColor="text1"/>
          <w:sz w:val="24"/>
          <w:szCs w:val="24"/>
          <w:lang w:eastAsia="en-US"/>
        </w:rPr>
        <w:t xml:space="preserve"> 2022</w:t>
      </w:r>
      <w:r w:rsidR="003A35AF" w:rsidRPr="00893C1D">
        <w:rPr>
          <w:rFonts w:ascii="Arial" w:eastAsiaTheme="minorHAnsi" w:hAnsi="Arial" w:cs="Arial"/>
          <w:color w:val="000000" w:themeColor="text1"/>
          <w:sz w:val="24"/>
          <w:szCs w:val="24"/>
          <w:lang w:eastAsia="en-US"/>
        </w:rPr>
        <w:t>)</w:t>
      </w:r>
      <w:r w:rsidR="00857792" w:rsidRPr="00893C1D">
        <w:rPr>
          <w:rFonts w:ascii="Arial" w:hAnsi="Arial" w:cs="Arial"/>
          <w:color w:val="000000" w:themeColor="text1"/>
          <w:sz w:val="24"/>
          <w:szCs w:val="24"/>
        </w:rPr>
        <w:t xml:space="preserve"> </w:t>
      </w:r>
      <w:r w:rsidR="00857792" w:rsidRPr="00857792">
        <w:rPr>
          <w:rFonts w:ascii="Arial" w:hAnsi="Arial" w:cs="Arial"/>
          <w:color w:val="000000" w:themeColor="text1"/>
          <w:sz w:val="24"/>
          <w:szCs w:val="24"/>
        </w:rPr>
        <w:t>Measurable objectives</w:t>
      </w:r>
      <w:r w:rsidR="002D4549">
        <w:rPr>
          <w:rFonts w:ascii="Arial" w:hAnsi="Arial" w:cs="Arial"/>
          <w:color w:val="000000" w:themeColor="text1"/>
          <w:sz w:val="24"/>
          <w:szCs w:val="24"/>
        </w:rPr>
        <w:t xml:space="preserve"> and</w:t>
      </w:r>
      <w:r w:rsidR="00276AB2" w:rsidRPr="00857792">
        <w:rPr>
          <w:rFonts w:ascii="Arial" w:hAnsi="Arial" w:cs="Arial"/>
          <w:color w:val="000000" w:themeColor="text1"/>
          <w:sz w:val="24"/>
          <w:szCs w:val="24"/>
        </w:rPr>
        <w:t xml:space="preserve"> </w:t>
      </w:r>
      <w:r w:rsidR="00857792" w:rsidRPr="00857792">
        <w:rPr>
          <w:rFonts w:ascii="Arial" w:hAnsi="Arial" w:cs="Arial"/>
          <w:color w:val="000000" w:themeColor="text1"/>
          <w:sz w:val="24"/>
          <w:szCs w:val="24"/>
        </w:rPr>
        <w:t>assessment are central to our current curriculums</w:t>
      </w:r>
      <w:r w:rsidR="00FB6B3E">
        <w:rPr>
          <w:rFonts w:ascii="Arial" w:hAnsi="Arial" w:cs="Arial"/>
          <w:color w:val="000000" w:themeColor="text1"/>
          <w:sz w:val="24"/>
          <w:szCs w:val="24"/>
        </w:rPr>
        <w:t xml:space="preserve"> and currently acceptable in our society</w:t>
      </w:r>
      <w:r w:rsidR="00920508">
        <w:rPr>
          <w:rFonts w:ascii="Arial" w:hAnsi="Arial" w:cs="Arial"/>
          <w:color w:val="000000" w:themeColor="text1"/>
          <w:sz w:val="24"/>
          <w:szCs w:val="24"/>
        </w:rPr>
        <w:t xml:space="preserve"> as it is </w:t>
      </w:r>
      <w:r w:rsidR="009260E6">
        <w:rPr>
          <w:rFonts w:ascii="Arial" w:hAnsi="Arial" w:cs="Arial"/>
          <w:color w:val="000000" w:themeColor="text1"/>
          <w:sz w:val="24"/>
          <w:szCs w:val="24"/>
        </w:rPr>
        <w:t xml:space="preserve">a </w:t>
      </w:r>
      <w:r w:rsidR="00920508">
        <w:rPr>
          <w:rFonts w:ascii="Arial" w:hAnsi="Arial" w:cs="Arial"/>
          <w:color w:val="000000" w:themeColor="text1"/>
          <w:sz w:val="24"/>
          <w:szCs w:val="24"/>
        </w:rPr>
        <w:t xml:space="preserve">traditional form of education and therefore entrenched in our culture. </w:t>
      </w:r>
      <w:r w:rsidR="00857792" w:rsidRPr="00857792">
        <w:rPr>
          <w:rFonts w:ascii="Arial" w:hAnsi="Arial" w:cs="Arial"/>
          <w:color w:val="000000" w:themeColor="text1"/>
          <w:sz w:val="24"/>
          <w:szCs w:val="24"/>
        </w:rPr>
        <w:t xml:space="preserve"> </w:t>
      </w:r>
    </w:p>
    <w:p w14:paraId="259B5D6D" w14:textId="77777777" w:rsidR="00527C9B" w:rsidRDefault="00527C9B" w:rsidP="00E331F0">
      <w:pPr>
        <w:jc w:val="both"/>
        <w:rPr>
          <w:rFonts w:ascii="Arial" w:hAnsi="Arial" w:cs="Arial"/>
          <w:color w:val="000000" w:themeColor="text1"/>
          <w:sz w:val="24"/>
          <w:szCs w:val="24"/>
        </w:rPr>
      </w:pPr>
    </w:p>
    <w:p w14:paraId="3F15209D" w14:textId="09A3D9A2" w:rsidR="00527C9B" w:rsidRPr="00527C9B" w:rsidRDefault="00857792" w:rsidP="00E331F0">
      <w:pPr>
        <w:jc w:val="both"/>
        <w:rPr>
          <w:rFonts w:ascii="Arial" w:hAnsi="Arial" w:cs="Arial"/>
          <w:color w:val="000000" w:themeColor="text1"/>
          <w:sz w:val="24"/>
          <w:szCs w:val="24"/>
        </w:rPr>
      </w:pPr>
      <w:r w:rsidRPr="00857792">
        <w:rPr>
          <w:rFonts w:ascii="Arial" w:hAnsi="Arial" w:cs="Arial"/>
          <w:color w:val="000000" w:themeColor="text1"/>
          <w:sz w:val="24"/>
          <w:szCs w:val="24"/>
        </w:rPr>
        <w:t>Evidence of outdoor education conforming to this dominant pedagogical culture can been seen in the National Outdoor Leadership Award</w:t>
      </w:r>
      <w:r w:rsidR="00D72182">
        <w:rPr>
          <w:rFonts w:ascii="Arial" w:hAnsi="Arial" w:cs="Arial"/>
          <w:color w:val="000000" w:themeColor="text1"/>
          <w:sz w:val="24"/>
          <w:szCs w:val="24"/>
        </w:rPr>
        <w:t xml:space="preserve"> </w:t>
      </w:r>
      <w:r w:rsidR="00D72182" w:rsidRPr="00FC75FE">
        <w:rPr>
          <w:rFonts w:ascii="Arial" w:hAnsi="Arial" w:cs="Arial"/>
          <w:color w:val="000000" w:themeColor="text1"/>
          <w:sz w:val="24"/>
          <w:szCs w:val="24"/>
        </w:rPr>
        <w:t>(Institute for Outdoor Learning, 2022)</w:t>
      </w:r>
      <w:r w:rsidRPr="00FC75FE">
        <w:rPr>
          <w:rFonts w:ascii="Arial" w:hAnsi="Arial" w:cs="Arial"/>
          <w:color w:val="000000" w:themeColor="text1"/>
          <w:sz w:val="24"/>
          <w:szCs w:val="24"/>
        </w:rPr>
        <w:t xml:space="preserve"> (</w:t>
      </w:r>
      <w:r w:rsidR="00893C1D" w:rsidRPr="00FC75FE">
        <w:rPr>
          <w:rFonts w:ascii="Arial" w:hAnsi="Arial" w:cs="Arial"/>
          <w:color w:val="000000" w:themeColor="text1"/>
          <w:sz w:val="24"/>
          <w:szCs w:val="24"/>
        </w:rPr>
        <w:t>Education Wales,</w:t>
      </w:r>
      <w:r w:rsidR="00FC75FE" w:rsidRPr="00FC75FE">
        <w:rPr>
          <w:rFonts w:ascii="Arial" w:hAnsi="Arial" w:cs="Arial"/>
          <w:color w:val="000000" w:themeColor="text1"/>
          <w:sz w:val="24"/>
          <w:szCs w:val="24"/>
        </w:rPr>
        <w:t xml:space="preserve"> Active Learning Group,</w:t>
      </w:r>
      <w:r w:rsidR="00893C1D" w:rsidRPr="00FC75FE">
        <w:rPr>
          <w:rFonts w:ascii="Arial" w:hAnsi="Arial" w:cs="Arial"/>
          <w:color w:val="000000" w:themeColor="text1"/>
          <w:sz w:val="24"/>
          <w:szCs w:val="24"/>
        </w:rPr>
        <w:t xml:space="preserve"> 2022;</w:t>
      </w:r>
      <w:r w:rsidR="00D72182" w:rsidRPr="00FC75FE">
        <w:rPr>
          <w:rFonts w:ascii="Arial" w:hAnsi="Arial" w:cs="Arial"/>
          <w:color w:val="000000" w:themeColor="text1"/>
          <w:sz w:val="24"/>
          <w:szCs w:val="24"/>
        </w:rPr>
        <w:t xml:space="preserve"> </w:t>
      </w:r>
      <w:r w:rsidR="00920508" w:rsidRPr="00FC75FE">
        <w:rPr>
          <w:rFonts w:ascii="Arial" w:hAnsi="Arial" w:cs="Arial"/>
          <w:color w:val="000000" w:themeColor="text1"/>
          <w:sz w:val="24"/>
          <w:szCs w:val="24"/>
        </w:rPr>
        <w:t>PGL</w:t>
      </w:r>
      <w:r w:rsidR="00893C1D" w:rsidRPr="00FC75FE">
        <w:rPr>
          <w:rFonts w:ascii="Arial" w:hAnsi="Arial" w:cs="Arial"/>
          <w:color w:val="000000" w:themeColor="text1"/>
          <w:sz w:val="24"/>
          <w:szCs w:val="24"/>
        </w:rPr>
        <w:t>,</w:t>
      </w:r>
      <w:r w:rsidR="00D72182" w:rsidRPr="00FC75FE">
        <w:rPr>
          <w:rFonts w:ascii="Arial" w:hAnsi="Arial" w:cs="Arial"/>
          <w:color w:val="000000" w:themeColor="text1"/>
          <w:sz w:val="24"/>
          <w:szCs w:val="24"/>
        </w:rPr>
        <w:t xml:space="preserve"> 2022)</w:t>
      </w:r>
      <w:r w:rsidR="00D72182">
        <w:rPr>
          <w:rFonts w:ascii="Arial" w:hAnsi="Arial" w:cs="Arial"/>
          <w:color w:val="FF0000"/>
          <w:sz w:val="24"/>
          <w:szCs w:val="24"/>
        </w:rPr>
        <w:t xml:space="preserve"> </w:t>
      </w:r>
      <w:r w:rsidR="00DD27C6" w:rsidRPr="00DD27C6">
        <w:rPr>
          <w:rFonts w:ascii="Arial" w:hAnsi="Arial" w:cs="Arial"/>
          <w:color w:val="000000" w:themeColor="text1"/>
          <w:sz w:val="24"/>
          <w:szCs w:val="24"/>
        </w:rPr>
        <w:t>stating, “As a model for change it has the capacity to help us develop our outdoor professional practice and as a model of change it has the possibility to evidence (capture) and celebrate the impact of outdoor learning.</w:t>
      </w:r>
      <w:r w:rsidR="00DD27C6">
        <w:rPr>
          <w:rFonts w:ascii="Arial" w:hAnsi="Arial" w:cs="Arial"/>
          <w:color w:val="000000" w:themeColor="text1"/>
          <w:sz w:val="24"/>
          <w:szCs w:val="24"/>
        </w:rPr>
        <w:t>”</w:t>
      </w:r>
      <w:r w:rsidR="002D4549">
        <w:rPr>
          <w:rFonts w:ascii="Arial" w:hAnsi="Arial" w:cs="Arial"/>
          <w:color w:val="000000" w:themeColor="text1"/>
          <w:sz w:val="24"/>
          <w:szCs w:val="24"/>
        </w:rPr>
        <w:t xml:space="preserve"> </w:t>
      </w:r>
      <w:proofErr w:type="gramStart"/>
      <w:r w:rsidR="002D4549">
        <w:rPr>
          <w:rFonts w:ascii="Arial" w:hAnsi="Arial" w:cs="Arial"/>
          <w:color w:val="000000" w:themeColor="text1"/>
          <w:sz w:val="24"/>
          <w:szCs w:val="24"/>
        </w:rPr>
        <w:t>A</w:t>
      </w:r>
      <w:r w:rsidR="00527C9B">
        <w:rPr>
          <w:rFonts w:ascii="Arial" w:hAnsi="Arial" w:cs="Arial"/>
          <w:color w:val="000000" w:themeColor="text1"/>
          <w:sz w:val="24"/>
          <w:szCs w:val="24"/>
        </w:rPr>
        <w:t>ls</w:t>
      </w:r>
      <w:r w:rsidR="002D4549">
        <w:rPr>
          <w:rFonts w:ascii="Arial" w:hAnsi="Arial" w:cs="Arial"/>
          <w:color w:val="000000" w:themeColor="text1"/>
          <w:sz w:val="24"/>
          <w:szCs w:val="24"/>
        </w:rPr>
        <w:t>o</w:t>
      </w:r>
      <w:proofErr w:type="gramEnd"/>
      <w:r w:rsidR="00151A51">
        <w:rPr>
          <w:rFonts w:ascii="Arial" w:hAnsi="Arial" w:cs="Arial"/>
          <w:color w:val="000000" w:themeColor="text1"/>
          <w:sz w:val="24"/>
          <w:szCs w:val="24"/>
        </w:rPr>
        <w:t xml:space="preserve"> in the </w:t>
      </w:r>
      <w:r w:rsidR="00527C9B">
        <w:rPr>
          <w:rFonts w:ascii="Arial" w:hAnsi="Arial" w:cs="Arial"/>
          <w:color w:val="000000" w:themeColor="text1"/>
          <w:sz w:val="24"/>
          <w:szCs w:val="24"/>
        </w:rPr>
        <w:t xml:space="preserve">Curriculum for Excellence Through Outdoor Learning document produced by Learning and Teaching Scotland. Stating, </w:t>
      </w:r>
      <w:r w:rsidR="00527C9B" w:rsidRPr="00527C9B">
        <w:rPr>
          <w:rFonts w:ascii="Arial" w:hAnsi="Arial" w:cs="Arial"/>
          <w:color w:val="000000" w:themeColor="text1"/>
          <w:sz w:val="24"/>
          <w:szCs w:val="24"/>
        </w:rPr>
        <w:t>“</w:t>
      </w:r>
      <w:r w:rsidR="00527C9B" w:rsidRPr="00527C9B">
        <w:rPr>
          <w:rFonts w:ascii="Arial" w:hAnsi="Arial" w:cs="Arial"/>
          <w:sz w:val="24"/>
          <w:szCs w:val="24"/>
        </w:rPr>
        <w:t>Within the curriculum, assessment is integral to effective learning and teaching</w:t>
      </w:r>
      <w:r w:rsidR="00527C9B">
        <w:t>.</w:t>
      </w:r>
      <w:r w:rsidR="00920508">
        <w:t>”</w:t>
      </w:r>
      <w:r w:rsidR="00CE3A10">
        <w:t xml:space="preserve"> </w:t>
      </w:r>
      <w:r w:rsidR="00CE3A10" w:rsidRPr="00FC75FE">
        <w:rPr>
          <w:rFonts w:ascii="Arial" w:hAnsi="Arial" w:cs="Arial"/>
          <w:sz w:val="24"/>
          <w:szCs w:val="24"/>
        </w:rPr>
        <w:t>The outdoor education company</w:t>
      </w:r>
      <w:r w:rsidR="00CE3A10">
        <w:t xml:space="preserve"> </w:t>
      </w:r>
      <w:r w:rsidR="00CE3A10" w:rsidRPr="00CE3A10">
        <w:rPr>
          <w:rFonts w:ascii="Arial" w:hAnsi="Arial" w:cs="Arial"/>
          <w:sz w:val="24"/>
          <w:szCs w:val="24"/>
        </w:rPr>
        <w:t>PGL</w:t>
      </w:r>
      <w:r w:rsidR="00FC75FE">
        <w:rPr>
          <w:rFonts w:ascii="Arial" w:hAnsi="Arial" w:cs="Arial"/>
          <w:sz w:val="24"/>
          <w:szCs w:val="24"/>
        </w:rPr>
        <w:t xml:space="preserve"> (2022)</w:t>
      </w:r>
      <w:r w:rsidR="00CE3A10">
        <w:rPr>
          <w:rFonts w:ascii="Arial" w:hAnsi="Arial" w:cs="Arial"/>
          <w:sz w:val="24"/>
          <w:szCs w:val="24"/>
        </w:rPr>
        <w:t xml:space="preserve"> use a system called Learn Link to create an aims and outcomes document for every activity they offer. </w:t>
      </w:r>
      <w:r w:rsidR="00527C9B">
        <w:rPr>
          <w:rFonts w:ascii="Arial" w:hAnsi="Arial" w:cs="Arial"/>
          <w:sz w:val="24"/>
          <w:szCs w:val="24"/>
        </w:rPr>
        <w:t xml:space="preserve">I </w:t>
      </w:r>
      <w:r w:rsidR="00CE3A10">
        <w:rPr>
          <w:rFonts w:ascii="Arial" w:hAnsi="Arial" w:cs="Arial"/>
          <w:sz w:val="24"/>
          <w:szCs w:val="24"/>
        </w:rPr>
        <w:t>realise</w:t>
      </w:r>
      <w:r w:rsidR="00527C9B">
        <w:rPr>
          <w:rFonts w:ascii="Arial" w:hAnsi="Arial" w:cs="Arial"/>
          <w:sz w:val="24"/>
          <w:szCs w:val="24"/>
        </w:rPr>
        <w:t xml:space="preserve"> that the</w:t>
      </w:r>
      <w:r w:rsidR="00CE3A10">
        <w:rPr>
          <w:rFonts w:ascii="Arial" w:hAnsi="Arial" w:cs="Arial"/>
          <w:sz w:val="24"/>
          <w:szCs w:val="24"/>
        </w:rPr>
        <w:t>se</w:t>
      </w:r>
      <w:r w:rsidR="00527C9B">
        <w:rPr>
          <w:rFonts w:ascii="Arial" w:hAnsi="Arial" w:cs="Arial"/>
          <w:sz w:val="24"/>
          <w:szCs w:val="24"/>
        </w:rPr>
        <w:t xml:space="preserve"> schemes are seeking to strike a balance. A balance between the purest form of experiential learning and the educational pedagogical cultur</w:t>
      </w:r>
      <w:r w:rsidR="002D4549">
        <w:rPr>
          <w:rFonts w:ascii="Arial" w:hAnsi="Arial" w:cs="Arial"/>
          <w:sz w:val="24"/>
          <w:szCs w:val="24"/>
        </w:rPr>
        <w:t xml:space="preserve">e </w:t>
      </w:r>
      <w:r w:rsidR="00527C9B">
        <w:rPr>
          <w:rFonts w:ascii="Arial" w:hAnsi="Arial" w:cs="Arial"/>
          <w:sz w:val="24"/>
          <w:szCs w:val="24"/>
        </w:rPr>
        <w:t>we find ourselves in</w:t>
      </w:r>
      <w:r w:rsidR="00CE3A10">
        <w:rPr>
          <w:rFonts w:ascii="Arial" w:hAnsi="Arial" w:cs="Arial"/>
          <w:sz w:val="24"/>
          <w:szCs w:val="24"/>
        </w:rPr>
        <w:t xml:space="preserve"> and is currently acceptable in our society</w:t>
      </w:r>
      <w:r w:rsidR="00527C9B">
        <w:rPr>
          <w:rFonts w:ascii="Arial" w:hAnsi="Arial" w:cs="Arial"/>
          <w:sz w:val="24"/>
          <w:szCs w:val="24"/>
        </w:rPr>
        <w:t>. I see schemes</w:t>
      </w:r>
      <w:r w:rsidR="00CE3A10">
        <w:rPr>
          <w:rFonts w:ascii="Arial" w:hAnsi="Arial" w:cs="Arial"/>
          <w:sz w:val="24"/>
          <w:szCs w:val="24"/>
        </w:rPr>
        <w:t xml:space="preserve"> and outdoor centres</w:t>
      </w:r>
      <w:r w:rsidR="00527C9B">
        <w:rPr>
          <w:rFonts w:ascii="Arial" w:hAnsi="Arial" w:cs="Arial"/>
          <w:sz w:val="24"/>
          <w:szCs w:val="24"/>
        </w:rPr>
        <w:t xml:space="preserve"> like this trying to justify and exhibit the value of outdoor education to students. However, </w:t>
      </w:r>
      <w:r w:rsidR="002D4549">
        <w:rPr>
          <w:rFonts w:ascii="Arial" w:hAnsi="Arial" w:cs="Arial"/>
          <w:sz w:val="24"/>
          <w:szCs w:val="24"/>
        </w:rPr>
        <w:t>it</w:t>
      </w:r>
      <w:r w:rsidR="00527C9B">
        <w:rPr>
          <w:rFonts w:ascii="Arial" w:hAnsi="Arial" w:cs="Arial"/>
          <w:sz w:val="24"/>
          <w:szCs w:val="24"/>
        </w:rPr>
        <w:t xml:space="preserve"> could be argued that outdoor education is being coerced into conforming to the dominant </w:t>
      </w:r>
      <w:r w:rsidR="00CE3A10">
        <w:rPr>
          <w:rFonts w:ascii="Arial" w:hAnsi="Arial" w:cs="Arial"/>
          <w:sz w:val="24"/>
          <w:szCs w:val="24"/>
        </w:rPr>
        <w:t>culture and or pedagogy for</w:t>
      </w:r>
      <w:r w:rsidR="00527C9B">
        <w:rPr>
          <w:rFonts w:ascii="Arial" w:hAnsi="Arial" w:cs="Arial"/>
          <w:sz w:val="24"/>
          <w:szCs w:val="24"/>
        </w:rPr>
        <w:t xml:space="preserve"> teaching and learning.   </w:t>
      </w:r>
    </w:p>
    <w:p w14:paraId="19F9DBB6" w14:textId="77777777" w:rsidR="00AA64EC" w:rsidRDefault="00AA64EC" w:rsidP="00E331F0">
      <w:pPr>
        <w:jc w:val="both"/>
        <w:rPr>
          <w:rFonts w:ascii="Arial" w:hAnsi="Arial" w:cs="Arial"/>
          <w:sz w:val="24"/>
          <w:szCs w:val="24"/>
        </w:rPr>
      </w:pPr>
    </w:p>
    <w:p w14:paraId="3E65095C" w14:textId="09B9888D" w:rsidR="00135616" w:rsidRDefault="00C50EE2" w:rsidP="00E331F0">
      <w:pPr>
        <w:jc w:val="both"/>
        <w:rPr>
          <w:rFonts w:ascii="Arial" w:hAnsi="Arial" w:cs="Arial"/>
          <w:sz w:val="24"/>
          <w:szCs w:val="24"/>
        </w:rPr>
      </w:pPr>
      <w:r>
        <w:rPr>
          <w:rFonts w:ascii="Arial" w:hAnsi="Arial" w:cs="Arial"/>
          <w:sz w:val="24"/>
          <w:szCs w:val="24"/>
        </w:rPr>
        <w:t xml:space="preserve">In consideration to the other </w:t>
      </w:r>
      <w:r w:rsidR="000902EE">
        <w:rPr>
          <w:rFonts w:ascii="Arial" w:hAnsi="Arial" w:cs="Arial"/>
          <w:sz w:val="24"/>
          <w:szCs w:val="24"/>
        </w:rPr>
        <w:t>two</w:t>
      </w:r>
      <w:r>
        <w:rPr>
          <w:rFonts w:ascii="Arial" w:hAnsi="Arial" w:cs="Arial"/>
          <w:sz w:val="24"/>
          <w:szCs w:val="24"/>
        </w:rPr>
        <w:t xml:space="preserve"> concepts in this question. </w:t>
      </w:r>
      <w:r w:rsidR="00A92151">
        <w:rPr>
          <w:rFonts w:ascii="Arial" w:hAnsi="Arial" w:cs="Arial"/>
          <w:sz w:val="24"/>
          <w:szCs w:val="24"/>
        </w:rPr>
        <w:t xml:space="preserve">Nicol (2002), </w:t>
      </w:r>
      <w:proofErr w:type="spellStart"/>
      <w:r w:rsidR="00A92151">
        <w:rPr>
          <w:rFonts w:ascii="Arial" w:hAnsi="Arial" w:cs="Arial"/>
          <w:sz w:val="24"/>
          <w:szCs w:val="24"/>
        </w:rPr>
        <w:t>Loynes</w:t>
      </w:r>
      <w:proofErr w:type="spellEnd"/>
      <w:r w:rsidR="00A92151">
        <w:rPr>
          <w:rFonts w:ascii="Arial" w:hAnsi="Arial" w:cs="Arial"/>
          <w:sz w:val="24"/>
          <w:szCs w:val="24"/>
        </w:rPr>
        <w:t xml:space="preserve"> (</w:t>
      </w:r>
      <w:r w:rsidR="00BC4D4E">
        <w:rPr>
          <w:rFonts w:ascii="Arial" w:hAnsi="Arial" w:cs="Arial"/>
          <w:sz w:val="24"/>
          <w:szCs w:val="24"/>
        </w:rPr>
        <w:t>2008)</w:t>
      </w:r>
      <w:r w:rsidR="00A92151">
        <w:rPr>
          <w:rFonts w:ascii="Arial" w:hAnsi="Arial" w:cs="Arial"/>
          <w:sz w:val="24"/>
          <w:szCs w:val="24"/>
        </w:rPr>
        <w:t xml:space="preserve"> and</w:t>
      </w:r>
      <w:r w:rsidR="00851041">
        <w:rPr>
          <w:rFonts w:ascii="Arial" w:hAnsi="Arial" w:cs="Arial"/>
          <w:sz w:val="24"/>
          <w:szCs w:val="24"/>
        </w:rPr>
        <w:t xml:space="preserve"> Cook </w:t>
      </w:r>
      <w:r w:rsidR="00433264">
        <w:rPr>
          <w:rFonts w:ascii="Arial" w:hAnsi="Arial" w:cs="Arial"/>
          <w:sz w:val="24"/>
          <w:szCs w:val="24"/>
        </w:rPr>
        <w:t>(</w:t>
      </w:r>
      <w:r w:rsidR="00851041">
        <w:rPr>
          <w:rFonts w:ascii="Arial" w:hAnsi="Arial" w:cs="Arial"/>
          <w:sz w:val="24"/>
          <w:szCs w:val="24"/>
        </w:rPr>
        <w:t>1999</w:t>
      </w:r>
      <w:r w:rsidR="00433264">
        <w:rPr>
          <w:rFonts w:ascii="Arial" w:hAnsi="Arial" w:cs="Arial"/>
          <w:sz w:val="24"/>
          <w:szCs w:val="24"/>
        </w:rPr>
        <w:t>)</w:t>
      </w:r>
      <w:r w:rsidR="00851041">
        <w:rPr>
          <w:rFonts w:ascii="Arial" w:hAnsi="Arial" w:cs="Arial"/>
          <w:sz w:val="24"/>
          <w:szCs w:val="24"/>
        </w:rPr>
        <w:t xml:space="preserve"> have all suggested</w:t>
      </w:r>
      <w:r w:rsidR="00446F50">
        <w:rPr>
          <w:rFonts w:ascii="Arial" w:hAnsi="Arial" w:cs="Arial"/>
          <w:sz w:val="24"/>
          <w:szCs w:val="24"/>
        </w:rPr>
        <w:t xml:space="preserve"> historical and cultural</w:t>
      </w:r>
      <w:r w:rsidR="00700136">
        <w:rPr>
          <w:rFonts w:ascii="Arial" w:hAnsi="Arial" w:cs="Arial"/>
          <w:sz w:val="24"/>
          <w:szCs w:val="24"/>
        </w:rPr>
        <w:t xml:space="preserve"> factors that have influenced the formation and </w:t>
      </w:r>
      <w:r w:rsidR="00357C2A">
        <w:rPr>
          <w:rFonts w:ascii="Arial" w:hAnsi="Arial" w:cs="Arial"/>
          <w:sz w:val="24"/>
          <w:szCs w:val="24"/>
        </w:rPr>
        <w:t xml:space="preserve">current pedagogies in </w:t>
      </w:r>
      <w:r w:rsidR="00200ADD">
        <w:rPr>
          <w:rFonts w:ascii="Arial" w:hAnsi="Arial" w:cs="Arial"/>
          <w:sz w:val="24"/>
          <w:szCs w:val="24"/>
        </w:rPr>
        <w:t>outdoor education.</w:t>
      </w:r>
      <w:r w:rsidR="00FD045F">
        <w:rPr>
          <w:rFonts w:ascii="Arial" w:hAnsi="Arial" w:cs="Arial"/>
          <w:sz w:val="24"/>
          <w:szCs w:val="24"/>
        </w:rPr>
        <w:t xml:space="preserve"> Starting </w:t>
      </w:r>
      <w:r w:rsidR="00DC4515">
        <w:rPr>
          <w:rFonts w:ascii="Arial" w:hAnsi="Arial" w:cs="Arial"/>
          <w:sz w:val="24"/>
          <w:szCs w:val="24"/>
        </w:rPr>
        <w:t>in the aims</w:t>
      </w:r>
      <w:r w:rsidR="00E93F4A">
        <w:rPr>
          <w:rFonts w:ascii="Arial" w:hAnsi="Arial" w:cs="Arial"/>
          <w:sz w:val="24"/>
          <w:szCs w:val="24"/>
        </w:rPr>
        <w:t xml:space="preserve"> to rectify </w:t>
      </w:r>
      <w:r w:rsidR="00DC4515">
        <w:rPr>
          <w:rFonts w:ascii="Arial" w:hAnsi="Arial" w:cs="Arial"/>
          <w:sz w:val="24"/>
          <w:szCs w:val="24"/>
        </w:rPr>
        <w:t xml:space="preserve">the Victorian </w:t>
      </w:r>
      <w:r w:rsidR="00DF11CA">
        <w:rPr>
          <w:rFonts w:ascii="Arial" w:hAnsi="Arial" w:cs="Arial"/>
          <w:sz w:val="24"/>
          <w:szCs w:val="24"/>
        </w:rPr>
        <w:t>“moral panic</w:t>
      </w:r>
      <w:r w:rsidR="00E93F4A">
        <w:rPr>
          <w:rFonts w:ascii="Arial" w:hAnsi="Arial" w:cs="Arial"/>
          <w:sz w:val="24"/>
          <w:szCs w:val="24"/>
        </w:rPr>
        <w:t xml:space="preserve">” </w:t>
      </w:r>
      <w:r w:rsidR="004F43DE">
        <w:rPr>
          <w:rFonts w:ascii="Arial" w:hAnsi="Arial" w:cs="Arial"/>
          <w:sz w:val="24"/>
          <w:szCs w:val="24"/>
        </w:rPr>
        <w:t xml:space="preserve">by addressing the </w:t>
      </w:r>
      <w:r w:rsidR="005D2DC6">
        <w:rPr>
          <w:rFonts w:ascii="Arial" w:hAnsi="Arial" w:cs="Arial"/>
          <w:sz w:val="24"/>
          <w:szCs w:val="24"/>
        </w:rPr>
        <w:t>social and econ</w:t>
      </w:r>
      <w:r w:rsidR="00AB7924">
        <w:rPr>
          <w:rFonts w:ascii="Arial" w:hAnsi="Arial" w:cs="Arial"/>
          <w:sz w:val="24"/>
          <w:szCs w:val="24"/>
        </w:rPr>
        <w:t>omic conditions of young people.</w:t>
      </w:r>
      <w:r>
        <w:rPr>
          <w:rFonts w:ascii="Arial" w:hAnsi="Arial" w:cs="Arial"/>
          <w:sz w:val="24"/>
          <w:szCs w:val="24"/>
        </w:rPr>
        <w:t xml:space="preserve"> T</w:t>
      </w:r>
      <w:r w:rsidR="001637C1">
        <w:rPr>
          <w:rFonts w:ascii="Arial" w:hAnsi="Arial" w:cs="Arial"/>
          <w:sz w:val="24"/>
          <w:szCs w:val="24"/>
        </w:rPr>
        <w:t>he</w:t>
      </w:r>
      <w:r>
        <w:rPr>
          <w:rFonts w:ascii="Arial" w:hAnsi="Arial" w:cs="Arial"/>
          <w:sz w:val="24"/>
          <w:szCs w:val="24"/>
        </w:rPr>
        <w:t>n the</w:t>
      </w:r>
      <w:r w:rsidR="001637C1">
        <w:rPr>
          <w:rFonts w:ascii="Arial" w:hAnsi="Arial" w:cs="Arial"/>
          <w:sz w:val="24"/>
          <w:szCs w:val="24"/>
        </w:rPr>
        <w:t xml:space="preserve"> “Fitness for War” motivatio</w:t>
      </w:r>
      <w:r w:rsidR="00586646">
        <w:rPr>
          <w:rFonts w:ascii="Arial" w:hAnsi="Arial" w:cs="Arial"/>
          <w:sz w:val="24"/>
          <w:szCs w:val="24"/>
        </w:rPr>
        <w:t xml:space="preserve">ns of the </w:t>
      </w:r>
      <w:r>
        <w:rPr>
          <w:rFonts w:ascii="Arial" w:hAnsi="Arial" w:cs="Arial"/>
          <w:sz w:val="24"/>
          <w:szCs w:val="24"/>
        </w:rPr>
        <w:t>19</w:t>
      </w:r>
      <w:r w:rsidR="00586646">
        <w:rPr>
          <w:rFonts w:ascii="Arial" w:hAnsi="Arial" w:cs="Arial"/>
          <w:sz w:val="24"/>
          <w:szCs w:val="24"/>
        </w:rPr>
        <w:t xml:space="preserve">30s and </w:t>
      </w:r>
      <w:r>
        <w:rPr>
          <w:rFonts w:ascii="Arial" w:hAnsi="Arial" w:cs="Arial"/>
          <w:sz w:val="24"/>
          <w:szCs w:val="24"/>
        </w:rPr>
        <w:t>19</w:t>
      </w:r>
      <w:r w:rsidR="00586646">
        <w:rPr>
          <w:rFonts w:ascii="Arial" w:hAnsi="Arial" w:cs="Arial"/>
          <w:sz w:val="24"/>
          <w:szCs w:val="24"/>
        </w:rPr>
        <w:t>40</w:t>
      </w:r>
      <w:r>
        <w:rPr>
          <w:rFonts w:ascii="Arial" w:hAnsi="Arial" w:cs="Arial"/>
          <w:sz w:val="24"/>
          <w:szCs w:val="24"/>
        </w:rPr>
        <w:t>s</w:t>
      </w:r>
      <w:r w:rsidR="00586646">
        <w:rPr>
          <w:rFonts w:ascii="Arial" w:hAnsi="Arial" w:cs="Arial"/>
          <w:sz w:val="24"/>
          <w:szCs w:val="24"/>
        </w:rPr>
        <w:t xml:space="preserve"> to the </w:t>
      </w:r>
      <w:r>
        <w:rPr>
          <w:rFonts w:ascii="Arial" w:hAnsi="Arial" w:cs="Arial"/>
          <w:sz w:val="24"/>
          <w:szCs w:val="24"/>
        </w:rPr>
        <w:t>correction</w:t>
      </w:r>
      <w:r w:rsidR="00EF6555">
        <w:rPr>
          <w:rFonts w:ascii="Arial" w:hAnsi="Arial" w:cs="Arial"/>
          <w:sz w:val="24"/>
          <w:szCs w:val="24"/>
        </w:rPr>
        <w:t xml:space="preserve"> of social and</w:t>
      </w:r>
      <w:r w:rsidR="00464BCE">
        <w:rPr>
          <w:rFonts w:ascii="Arial" w:hAnsi="Arial" w:cs="Arial"/>
          <w:sz w:val="24"/>
          <w:szCs w:val="24"/>
        </w:rPr>
        <w:t xml:space="preserve"> character faults in the post war era, with the aim of readying people for </w:t>
      </w:r>
      <w:r w:rsidR="00871323">
        <w:rPr>
          <w:rFonts w:ascii="Arial" w:hAnsi="Arial" w:cs="Arial"/>
          <w:sz w:val="24"/>
          <w:szCs w:val="24"/>
        </w:rPr>
        <w:t xml:space="preserve">industry and life in a working environment. </w:t>
      </w:r>
    </w:p>
    <w:p w14:paraId="30FB2607" w14:textId="77777777" w:rsidR="00135616" w:rsidRDefault="00135616" w:rsidP="00E331F0">
      <w:pPr>
        <w:jc w:val="both"/>
        <w:rPr>
          <w:rFonts w:ascii="Arial" w:hAnsi="Arial" w:cs="Arial"/>
          <w:sz w:val="24"/>
          <w:szCs w:val="24"/>
        </w:rPr>
      </w:pPr>
    </w:p>
    <w:p w14:paraId="43A7E2FC" w14:textId="1172CB23" w:rsidR="00854FB4" w:rsidRDefault="00C50EE2" w:rsidP="00E331F0">
      <w:pPr>
        <w:jc w:val="both"/>
        <w:rPr>
          <w:rFonts w:ascii="Arial" w:hAnsi="Arial" w:cs="Arial"/>
          <w:sz w:val="24"/>
          <w:szCs w:val="24"/>
        </w:rPr>
      </w:pPr>
      <w:r w:rsidRPr="004546C3">
        <w:rPr>
          <w:rFonts w:ascii="Arial" w:hAnsi="Arial" w:cs="Arial"/>
          <w:sz w:val="24"/>
          <w:szCs w:val="24"/>
        </w:rPr>
        <w:t xml:space="preserve">Nicol, </w:t>
      </w:r>
      <w:proofErr w:type="spellStart"/>
      <w:r w:rsidRPr="004546C3">
        <w:rPr>
          <w:rFonts w:ascii="Arial" w:hAnsi="Arial" w:cs="Arial"/>
          <w:sz w:val="24"/>
          <w:szCs w:val="24"/>
        </w:rPr>
        <w:t>Loynes</w:t>
      </w:r>
      <w:proofErr w:type="spellEnd"/>
      <w:r w:rsidRPr="004546C3">
        <w:rPr>
          <w:rFonts w:ascii="Arial" w:hAnsi="Arial" w:cs="Arial"/>
          <w:sz w:val="24"/>
          <w:szCs w:val="24"/>
        </w:rPr>
        <w:t xml:space="preserve"> and Cook</w:t>
      </w:r>
      <w:r w:rsidR="001857BB" w:rsidRPr="004546C3">
        <w:rPr>
          <w:rFonts w:ascii="Arial" w:hAnsi="Arial" w:cs="Arial"/>
          <w:sz w:val="24"/>
          <w:szCs w:val="24"/>
        </w:rPr>
        <w:t xml:space="preserve"> </w:t>
      </w:r>
      <w:r w:rsidRPr="004546C3">
        <w:rPr>
          <w:rFonts w:ascii="Arial" w:hAnsi="Arial" w:cs="Arial"/>
          <w:sz w:val="24"/>
          <w:szCs w:val="24"/>
        </w:rPr>
        <w:t>all suggested that t</w:t>
      </w:r>
      <w:r w:rsidR="00A55D1F" w:rsidRPr="004546C3">
        <w:rPr>
          <w:rFonts w:ascii="Arial" w:hAnsi="Arial" w:cs="Arial"/>
          <w:sz w:val="24"/>
          <w:szCs w:val="24"/>
        </w:rPr>
        <w:t>hese historica</w:t>
      </w:r>
      <w:r w:rsidR="001857BB" w:rsidRPr="004546C3">
        <w:rPr>
          <w:rFonts w:ascii="Arial" w:hAnsi="Arial" w:cs="Arial"/>
          <w:sz w:val="24"/>
          <w:szCs w:val="24"/>
        </w:rPr>
        <w:t>l</w:t>
      </w:r>
      <w:r w:rsidR="00A55D1F" w:rsidRPr="004546C3">
        <w:rPr>
          <w:rFonts w:ascii="Arial" w:hAnsi="Arial" w:cs="Arial"/>
          <w:sz w:val="24"/>
          <w:szCs w:val="24"/>
        </w:rPr>
        <w:t xml:space="preserve"> features</w:t>
      </w:r>
      <w:r w:rsidR="004546C3" w:rsidRPr="004546C3">
        <w:rPr>
          <w:rFonts w:ascii="Arial" w:hAnsi="Arial" w:cs="Arial"/>
          <w:sz w:val="24"/>
          <w:szCs w:val="24"/>
        </w:rPr>
        <w:t xml:space="preserve"> imply</w:t>
      </w:r>
      <w:r w:rsidR="00420EC2" w:rsidRPr="004546C3">
        <w:rPr>
          <w:rFonts w:ascii="Arial" w:hAnsi="Arial" w:cs="Arial"/>
          <w:sz w:val="24"/>
          <w:szCs w:val="24"/>
        </w:rPr>
        <w:t xml:space="preserve"> a</w:t>
      </w:r>
      <w:r w:rsidR="00E15621" w:rsidRPr="004546C3">
        <w:rPr>
          <w:rFonts w:ascii="Arial" w:hAnsi="Arial" w:cs="Arial"/>
          <w:sz w:val="24"/>
          <w:szCs w:val="24"/>
        </w:rPr>
        <w:t>n</w:t>
      </w:r>
      <w:r w:rsidR="00420EC2" w:rsidRPr="004546C3">
        <w:rPr>
          <w:rFonts w:ascii="Arial" w:hAnsi="Arial" w:cs="Arial"/>
          <w:sz w:val="24"/>
          <w:szCs w:val="24"/>
        </w:rPr>
        <w:t xml:space="preserve"> imperial</w:t>
      </w:r>
      <w:r w:rsidRPr="004546C3">
        <w:rPr>
          <w:rFonts w:ascii="Arial" w:hAnsi="Arial" w:cs="Arial"/>
          <w:sz w:val="24"/>
          <w:szCs w:val="24"/>
        </w:rPr>
        <w:t>, patriotic</w:t>
      </w:r>
      <w:r w:rsidR="00420EC2" w:rsidRPr="004546C3">
        <w:rPr>
          <w:rFonts w:ascii="Arial" w:hAnsi="Arial" w:cs="Arial"/>
          <w:sz w:val="24"/>
          <w:szCs w:val="24"/>
        </w:rPr>
        <w:t xml:space="preserve"> culture in the UK</w:t>
      </w:r>
      <w:r w:rsidRPr="004546C3">
        <w:rPr>
          <w:rFonts w:ascii="Arial" w:hAnsi="Arial" w:cs="Arial"/>
          <w:sz w:val="24"/>
          <w:szCs w:val="24"/>
        </w:rPr>
        <w:t xml:space="preserve">. </w:t>
      </w:r>
      <w:r>
        <w:rPr>
          <w:rFonts w:ascii="Arial" w:hAnsi="Arial" w:cs="Arial"/>
          <w:sz w:val="24"/>
          <w:szCs w:val="24"/>
        </w:rPr>
        <w:t xml:space="preserve">With this influencing </w:t>
      </w:r>
      <w:r w:rsidR="00682A9F">
        <w:rPr>
          <w:rFonts w:ascii="Arial" w:hAnsi="Arial" w:cs="Arial"/>
          <w:sz w:val="24"/>
          <w:szCs w:val="24"/>
        </w:rPr>
        <w:t>our society</w:t>
      </w:r>
      <w:r>
        <w:rPr>
          <w:rFonts w:ascii="Arial" w:hAnsi="Arial" w:cs="Arial"/>
          <w:sz w:val="24"/>
          <w:szCs w:val="24"/>
        </w:rPr>
        <w:t>, beliefs and practises</w:t>
      </w:r>
      <w:r w:rsidR="00AC484A">
        <w:rPr>
          <w:rFonts w:ascii="Arial" w:hAnsi="Arial" w:cs="Arial"/>
          <w:sz w:val="24"/>
          <w:szCs w:val="24"/>
        </w:rPr>
        <w:t>, effecting outdoor education</w:t>
      </w:r>
      <w:r w:rsidR="001857BB">
        <w:rPr>
          <w:rFonts w:ascii="Arial" w:hAnsi="Arial" w:cs="Arial"/>
          <w:sz w:val="24"/>
          <w:szCs w:val="24"/>
        </w:rPr>
        <w:t xml:space="preserve"> aims and practises</w:t>
      </w:r>
      <w:r w:rsidR="00AC484A">
        <w:rPr>
          <w:rFonts w:ascii="Arial" w:hAnsi="Arial" w:cs="Arial"/>
          <w:sz w:val="24"/>
          <w:szCs w:val="24"/>
        </w:rPr>
        <w:t xml:space="preserve"> as a result.</w:t>
      </w:r>
      <w:r w:rsidR="0015742C">
        <w:rPr>
          <w:rFonts w:ascii="Arial" w:hAnsi="Arial" w:cs="Arial"/>
          <w:sz w:val="24"/>
          <w:szCs w:val="24"/>
        </w:rPr>
        <w:t xml:space="preserve"> More specifically </w:t>
      </w:r>
      <w:r w:rsidR="00AE5B3D">
        <w:rPr>
          <w:rFonts w:ascii="Arial" w:hAnsi="Arial" w:cs="Arial"/>
          <w:sz w:val="24"/>
          <w:szCs w:val="24"/>
        </w:rPr>
        <w:t>Cook (1999) points to how</w:t>
      </w:r>
      <w:r w:rsidR="00DA1A02">
        <w:rPr>
          <w:rFonts w:ascii="Arial" w:hAnsi="Arial" w:cs="Arial"/>
          <w:sz w:val="24"/>
          <w:szCs w:val="24"/>
        </w:rPr>
        <w:t xml:space="preserve"> the motivations for outdoor education moved between</w:t>
      </w:r>
      <w:r w:rsidR="00D27F82">
        <w:rPr>
          <w:rFonts w:ascii="Arial" w:hAnsi="Arial" w:cs="Arial"/>
          <w:sz w:val="24"/>
          <w:szCs w:val="24"/>
        </w:rPr>
        <w:t>, “a fitness for war</w:t>
      </w:r>
      <w:r w:rsidR="00D408C8">
        <w:rPr>
          <w:rFonts w:ascii="Arial" w:hAnsi="Arial" w:cs="Arial"/>
          <w:sz w:val="24"/>
          <w:szCs w:val="24"/>
        </w:rPr>
        <w:t>” and as a remedy for ju</w:t>
      </w:r>
      <w:r w:rsidR="00F34DB7">
        <w:rPr>
          <w:rFonts w:ascii="Arial" w:hAnsi="Arial" w:cs="Arial"/>
          <w:sz w:val="24"/>
          <w:szCs w:val="24"/>
        </w:rPr>
        <w:t xml:space="preserve">venile delinquency. </w:t>
      </w:r>
      <w:r w:rsidR="002B29C7">
        <w:rPr>
          <w:rFonts w:ascii="Arial" w:hAnsi="Arial" w:cs="Arial"/>
          <w:sz w:val="24"/>
          <w:szCs w:val="24"/>
        </w:rPr>
        <w:t>The motivations</w:t>
      </w:r>
      <w:r w:rsidR="00272F46">
        <w:rPr>
          <w:rFonts w:ascii="Arial" w:hAnsi="Arial" w:cs="Arial"/>
          <w:sz w:val="24"/>
          <w:szCs w:val="24"/>
        </w:rPr>
        <w:t xml:space="preserve"> of character building, preparation for war and </w:t>
      </w:r>
      <w:r w:rsidR="00F35FFD">
        <w:rPr>
          <w:rFonts w:ascii="Arial" w:hAnsi="Arial" w:cs="Arial"/>
          <w:sz w:val="24"/>
          <w:szCs w:val="24"/>
        </w:rPr>
        <w:t>preparing for work all suggest an element of social engineering</w:t>
      </w:r>
      <w:r w:rsidR="004546C3">
        <w:rPr>
          <w:rFonts w:ascii="Arial" w:hAnsi="Arial" w:cs="Arial"/>
          <w:sz w:val="24"/>
          <w:szCs w:val="24"/>
        </w:rPr>
        <w:t>, w</w:t>
      </w:r>
      <w:r w:rsidR="00813BB1">
        <w:rPr>
          <w:rFonts w:ascii="Arial" w:hAnsi="Arial" w:cs="Arial"/>
          <w:sz w:val="24"/>
          <w:szCs w:val="24"/>
        </w:rPr>
        <w:t>hich</w:t>
      </w:r>
      <w:r w:rsidR="00221D69">
        <w:rPr>
          <w:rFonts w:ascii="Arial" w:hAnsi="Arial" w:cs="Arial"/>
          <w:sz w:val="24"/>
          <w:szCs w:val="24"/>
        </w:rPr>
        <w:t xml:space="preserve"> Nicol</w:t>
      </w:r>
      <w:r w:rsidR="004A6C7C">
        <w:rPr>
          <w:rFonts w:ascii="Arial" w:hAnsi="Arial" w:cs="Arial"/>
          <w:sz w:val="24"/>
          <w:szCs w:val="24"/>
        </w:rPr>
        <w:t xml:space="preserve"> (2002)</w:t>
      </w:r>
      <w:r w:rsidR="00813BB1">
        <w:rPr>
          <w:rFonts w:ascii="Arial" w:hAnsi="Arial" w:cs="Arial"/>
          <w:sz w:val="24"/>
          <w:szCs w:val="24"/>
        </w:rPr>
        <w:t xml:space="preserve"> related </w:t>
      </w:r>
      <w:r w:rsidR="000902EE">
        <w:rPr>
          <w:rFonts w:ascii="Arial" w:hAnsi="Arial" w:cs="Arial"/>
          <w:sz w:val="24"/>
          <w:szCs w:val="24"/>
        </w:rPr>
        <w:t xml:space="preserve">back </w:t>
      </w:r>
      <w:r w:rsidR="00813BB1">
        <w:rPr>
          <w:rFonts w:ascii="Arial" w:hAnsi="Arial" w:cs="Arial"/>
          <w:sz w:val="24"/>
          <w:szCs w:val="24"/>
        </w:rPr>
        <w:t>to the concept of</w:t>
      </w:r>
      <w:r w:rsidR="00221D69">
        <w:rPr>
          <w:rFonts w:ascii="Arial" w:hAnsi="Arial" w:cs="Arial"/>
          <w:sz w:val="24"/>
          <w:szCs w:val="24"/>
        </w:rPr>
        <w:t xml:space="preserve"> </w:t>
      </w:r>
      <w:r w:rsidR="000902EE">
        <w:rPr>
          <w:rFonts w:ascii="Arial" w:hAnsi="Arial" w:cs="Arial"/>
          <w:sz w:val="24"/>
          <w:szCs w:val="24"/>
        </w:rPr>
        <w:t xml:space="preserve">hegemony, and I would suggest this interconnected relationship between </w:t>
      </w:r>
      <w:r w:rsidR="00917295">
        <w:rPr>
          <w:rFonts w:ascii="Arial" w:hAnsi="Arial" w:cs="Arial"/>
          <w:sz w:val="24"/>
          <w:szCs w:val="24"/>
        </w:rPr>
        <w:t>these concepts</w:t>
      </w:r>
      <w:r w:rsidR="00842B4E">
        <w:rPr>
          <w:rFonts w:ascii="Arial" w:hAnsi="Arial" w:cs="Arial"/>
          <w:sz w:val="24"/>
          <w:szCs w:val="24"/>
        </w:rPr>
        <w:t xml:space="preserve"> of hegemony, culture and history</w:t>
      </w:r>
      <w:r w:rsidR="000902EE">
        <w:rPr>
          <w:rFonts w:ascii="Arial" w:hAnsi="Arial" w:cs="Arial"/>
          <w:sz w:val="24"/>
          <w:szCs w:val="24"/>
        </w:rPr>
        <w:t>.</w:t>
      </w:r>
      <w:r w:rsidR="003510F4">
        <w:rPr>
          <w:rFonts w:ascii="Arial" w:hAnsi="Arial" w:cs="Arial"/>
          <w:sz w:val="24"/>
          <w:szCs w:val="24"/>
        </w:rPr>
        <w:t xml:space="preserve"> However, </w:t>
      </w:r>
      <w:proofErr w:type="spellStart"/>
      <w:r w:rsidR="00135616">
        <w:rPr>
          <w:rFonts w:ascii="Arial" w:hAnsi="Arial" w:cs="Arial"/>
          <w:sz w:val="24"/>
          <w:szCs w:val="24"/>
        </w:rPr>
        <w:t>Loynes</w:t>
      </w:r>
      <w:proofErr w:type="spellEnd"/>
      <w:r w:rsidR="003510F4">
        <w:rPr>
          <w:rFonts w:ascii="Arial" w:hAnsi="Arial" w:cs="Arial"/>
          <w:sz w:val="24"/>
          <w:szCs w:val="24"/>
        </w:rPr>
        <w:t xml:space="preserve"> (2008) has stated that as cultures, societies </w:t>
      </w:r>
      <w:r w:rsidR="003510F4">
        <w:rPr>
          <w:rFonts w:ascii="Arial" w:hAnsi="Arial" w:cs="Arial"/>
          <w:sz w:val="24"/>
          <w:szCs w:val="24"/>
        </w:rPr>
        <w:lastRenderedPageBreak/>
        <w:t>meanings and values change, traditions can endure becoming mainstays in our thinking and practises</w:t>
      </w:r>
      <w:r w:rsidR="004546C3">
        <w:rPr>
          <w:rFonts w:ascii="Arial" w:hAnsi="Arial" w:cs="Arial"/>
          <w:sz w:val="24"/>
          <w:szCs w:val="24"/>
        </w:rPr>
        <w:t>, w</w:t>
      </w:r>
      <w:r w:rsidR="003510F4">
        <w:rPr>
          <w:rFonts w:ascii="Arial" w:hAnsi="Arial" w:cs="Arial"/>
          <w:sz w:val="24"/>
          <w:szCs w:val="24"/>
        </w:rPr>
        <w:t xml:space="preserve">ith </w:t>
      </w:r>
      <w:proofErr w:type="spellStart"/>
      <w:r w:rsidR="00135616">
        <w:rPr>
          <w:rFonts w:ascii="Arial" w:hAnsi="Arial" w:cs="Arial"/>
          <w:sz w:val="24"/>
          <w:szCs w:val="24"/>
        </w:rPr>
        <w:t>Loynes</w:t>
      </w:r>
      <w:proofErr w:type="spellEnd"/>
      <w:r w:rsidR="003510F4">
        <w:rPr>
          <w:rFonts w:ascii="Arial" w:hAnsi="Arial" w:cs="Arial"/>
          <w:sz w:val="24"/>
          <w:szCs w:val="24"/>
        </w:rPr>
        <w:t xml:space="preserve"> using the example of character building being an ever-present aim for outdoor education. Starting in the scou</w:t>
      </w:r>
      <w:r w:rsidR="00F966DA">
        <w:rPr>
          <w:rFonts w:ascii="Arial" w:hAnsi="Arial" w:cs="Arial"/>
          <w:sz w:val="24"/>
          <w:szCs w:val="24"/>
        </w:rPr>
        <w:t>t</w:t>
      </w:r>
      <w:r w:rsidR="003510F4">
        <w:rPr>
          <w:rFonts w:ascii="Arial" w:hAnsi="Arial" w:cs="Arial"/>
          <w:sz w:val="24"/>
          <w:szCs w:val="24"/>
        </w:rPr>
        <w:t xml:space="preserve"> movement</w:t>
      </w:r>
      <w:r w:rsidR="00F966DA">
        <w:rPr>
          <w:rFonts w:ascii="Arial" w:hAnsi="Arial" w:cs="Arial"/>
          <w:sz w:val="24"/>
          <w:szCs w:val="24"/>
        </w:rPr>
        <w:t xml:space="preserve"> by Baden Powell</w:t>
      </w:r>
      <w:r w:rsidR="003510F4">
        <w:rPr>
          <w:rFonts w:ascii="Arial" w:hAnsi="Arial" w:cs="Arial"/>
          <w:sz w:val="24"/>
          <w:szCs w:val="24"/>
        </w:rPr>
        <w:t xml:space="preserve"> and</w:t>
      </w:r>
      <w:r w:rsidR="00F966DA">
        <w:rPr>
          <w:rFonts w:ascii="Arial" w:hAnsi="Arial" w:cs="Arial"/>
          <w:sz w:val="24"/>
          <w:szCs w:val="24"/>
        </w:rPr>
        <w:t xml:space="preserve"> developed</w:t>
      </w:r>
      <w:r w:rsidR="003510F4">
        <w:rPr>
          <w:rFonts w:ascii="Arial" w:hAnsi="Arial" w:cs="Arial"/>
          <w:sz w:val="24"/>
          <w:szCs w:val="24"/>
        </w:rPr>
        <w:t xml:space="preserve"> by Kurt Hahn</w:t>
      </w:r>
      <w:r w:rsidR="00F966DA">
        <w:rPr>
          <w:rFonts w:ascii="Arial" w:hAnsi="Arial" w:cs="Arial"/>
          <w:sz w:val="24"/>
          <w:szCs w:val="24"/>
        </w:rPr>
        <w:t>, they believed that experience of challenge and hardship would build moral fibre of the participant and in turn create rounded and useful citizens (</w:t>
      </w:r>
      <w:proofErr w:type="spellStart"/>
      <w:r w:rsidR="00135616">
        <w:rPr>
          <w:rFonts w:ascii="Arial" w:hAnsi="Arial" w:cs="Arial"/>
          <w:sz w:val="24"/>
          <w:szCs w:val="24"/>
        </w:rPr>
        <w:t>Loynes</w:t>
      </w:r>
      <w:proofErr w:type="spellEnd"/>
      <w:r w:rsidR="00F966DA">
        <w:rPr>
          <w:rFonts w:ascii="Arial" w:hAnsi="Arial" w:cs="Arial"/>
          <w:sz w:val="24"/>
          <w:szCs w:val="24"/>
        </w:rPr>
        <w:t xml:space="preserve"> 2008,</w:t>
      </w:r>
      <w:r w:rsidR="00135616">
        <w:rPr>
          <w:rFonts w:ascii="Arial" w:hAnsi="Arial" w:cs="Arial"/>
          <w:sz w:val="24"/>
          <w:szCs w:val="24"/>
        </w:rPr>
        <w:t xml:space="preserve"> Cook</w:t>
      </w:r>
      <w:r w:rsidR="00F966DA">
        <w:rPr>
          <w:rFonts w:ascii="Arial" w:hAnsi="Arial" w:cs="Arial"/>
          <w:sz w:val="24"/>
          <w:szCs w:val="24"/>
        </w:rPr>
        <w:t xml:space="preserve"> 1999). These aims and motivations can be seen in current practise. With “confidence, communication, increased motivation, teamwork, improvement in personal qualities” </w:t>
      </w:r>
      <w:r w:rsidR="00F966DA" w:rsidRPr="00FC75FE">
        <w:rPr>
          <w:rFonts w:ascii="Arial" w:hAnsi="Arial" w:cs="Arial"/>
          <w:color w:val="000000" w:themeColor="text1"/>
          <w:sz w:val="24"/>
          <w:szCs w:val="24"/>
        </w:rPr>
        <w:t>(PGL</w:t>
      </w:r>
      <w:r w:rsidR="00FC75FE" w:rsidRPr="00FC75FE">
        <w:rPr>
          <w:rFonts w:ascii="Arial" w:hAnsi="Arial" w:cs="Arial"/>
          <w:color w:val="000000" w:themeColor="text1"/>
          <w:sz w:val="24"/>
          <w:szCs w:val="24"/>
        </w:rPr>
        <w:t>, 2022;</w:t>
      </w:r>
      <w:r w:rsidR="00F966DA" w:rsidRPr="00FC75FE">
        <w:rPr>
          <w:rFonts w:ascii="Arial" w:hAnsi="Arial" w:cs="Arial"/>
          <w:color w:val="000000" w:themeColor="text1"/>
          <w:sz w:val="24"/>
          <w:szCs w:val="24"/>
        </w:rPr>
        <w:t xml:space="preserve"> Active Learn</w:t>
      </w:r>
      <w:r w:rsidR="00FC75FE" w:rsidRPr="00FC75FE">
        <w:rPr>
          <w:rFonts w:ascii="Arial" w:hAnsi="Arial" w:cs="Arial"/>
          <w:color w:val="000000" w:themeColor="text1"/>
          <w:sz w:val="24"/>
          <w:szCs w:val="24"/>
        </w:rPr>
        <w:t>, 2022;</w:t>
      </w:r>
      <w:r w:rsidR="00F966DA" w:rsidRPr="00FC75FE">
        <w:rPr>
          <w:rFonts w:ascii="Arial" w:hAnsi="Arial" w:cs="Arial"/>
          <w:color w:val="000000" w:themeColor="text1"/>
          <w:sz w:val="24"/>
          <w:szCs w:val="24"/>
        </w:rPr>
        <w:t xml:space="preserve"> </w:t>
      </w:r>
      <w:r w:rsidR="00FC75FE" w:rsidRPr="00FC75FE">
        <w:rPr>
          <w:rFonts w:ascii="Arial" w:hAnsi="Arial" w:cs="Arial"/>
          <w:color w:val="000000" w:themeColor="text1"/>
          <w:sz w:val="24"/>
          <w:szCs w:val="24"/>
        </w:rPr>
        <w:t xml:space="preserve">Education Wales, 2022) </w:t>
      </w:r>
      <w:r w:rsidR="004546C3">
        <w:rPr>
          <w:rFonts w:ascii="Arial" w:hAnsi="Arial" w:cs="Arial"/>
          <w:sz w:val="24"/>
          <w:szCs w:val="24"/>
        </w:rPr>
        <w:t>a</w:t>
      </w:r>
      <w:r w:rsidR="00F966DA">
        <w:rPr>
          <w:rFonts w:ascii="Arial" w:hAnsi="Arial" w:cs="Arial"/>
          <w:sz w:val="24"/>
          <w:szCs w:val="24"/>
        </w:rPr>
        <w:t xml:space="preserve">ll being </w:t>
      </w:r>
      <w:r w:rsidR="004F6A8C">
        <w:rPr>
          <w:rFonts w:ascii="Arial" w:hAnsi="Arial" w:cs="Arial"/>
          <w:sz w:val="24"/>
          <w:szCs w:val="24"/>
        </w:rPr>
        <w:t>cited</w:t>
      </w:r>
      <w:r w:rsidR="00F966DA">
        <w:rPr>
          <w:rFonts w:ascii="Arial" w:hAnsi="Arial" w:cs="Arial"/>
          <w:sz w:val="24"/>
          <w:szCs w:val="24"/>
        </w:rPr>
        <w:t xml:space="preserve"> as outcomes of current outdoor courses.  </w:t>
      </w:r>
      <w:r w:rsidR="003510F4">
        <w:rPr>
          <w:rFonts w:ascii="Arial" w:hAnsi="Arial" w:cs="Arial"/>
          <w:sz w:val="24"/>
          <w:szCs w:val="24"/>
        </w:rPr>
        <w:t xml:space="preserve">  </w:t>
      </w:r>
    </w:p>
    <w:p w14:paraId="289416F7" w14:textId="2DEE973C" w:rsidR="00842B4E" w:rsidRDefault="00842B4E" w:rsidP="00E331F0">
      <w:pPr>
        <w:jc w:val="both"/>
        <w:rPr>
          <w:rFonts w:ascii="Arial" w:hAnsi="Arial" w:cs="Arial"/>
          <w:sz w:val="24"/>
          <w:szCs w:val="24"/>
        </w:rPr>
      </w:pPr>
    </w:p>
    <w:p w14:paraId="352CB795" w14:textId="09C0CB94" w:rsidR="00135616" w:rsidRDefault="00135616" w:rsidP="00E331F0">
      <w:pPr>
        <w:jc w:val="both"/>
        <w:rPr>
          <w:rFonts w:ascii="Arial" w:hAnsi="Arial" w:cs="Arial"/>
          <w:sz w:val="24"/>
          <w:szCs w:val="24"/>
        </w:rPr>
      </w:pPr>
      <w:r>
        <w:rPr>
          <w:rFonts w:ascii="Arial" w:hAnsi="Arial" w:cs="Arial"/>
          <w:sz w:val="24"/>
          <w:szCs w:val="24"/>
        </w:rPr>
        <w:t>I would suggest that this is a direct example and description of how our culture has influenced motivations and therefore practises in outdoor education. Consequently, I put forward that outdoor education will continue to be influenced by our culture. If outdoor education settings, writers and facilitators believe that outdoor education should seek different aims</w:t>
      </w:r>
      <w:r w:rsidR="0064078A">
        <w:rPr>
          <w:rFonts w:ascii="Arial" w:hAnsi="Arial" w:cs="Arial"/>
          <w:sz w:val="24"/>
          <w:szCs w:val="24"/>
        </w:rPr>
        <w:t xml:space="preserve"> and use more liberal experiential pedagogies</w:t>
      </w:r>
      <w:r>
        <w:rPr>
          <w:rFonts w:ascii="Arial" w:hAnsi="Arial" w:cs="Arial"/>
          <w:sz w:val="24"/>
          <w:szCs w:val="24"/>
        </w:rPr>
        <w:t xml:space="preserve"> than those that are</w:t>
      </w:r>
      <w:r w:rsidR="0064078A">
        <w:rPr>
          <w:rFonts w:ascii="Arial" w:hAnsi="Arial" w:cs="Arial"/>
          <w:sz w:val="24"/>
          <w:szCs w:val="24"/>
        </w:rPr>
        <w:t xml:space="preserve"> deemed</w:t>
      </w:r>
      <w:r>
        <w:rPr>
          <w:rFonts w:ascii="Arial" w:hAnsi="Arial" w:cs="Arial"/>
          <w:sz w:val="24"/>
          <w:szCs w:val="24"/>
        </w:rPr>
        <w:t xml:space="preserve"> culturally traditional and acceptable then this will be the cause or continuation of a cultural struggle, in terms of motivations, aims and pedagogy.    </w:t>
      </w:r>
    </w:p>
    <w:p w14:paraId="5DA578BA" w14:textId="77777777" w:rsidR="00135616" w:rsidRDefault="00135616" w:rsidP="00E331F0">
      <w:pPr>
        <w:jc w:val="both"/>
        <w:rPr>
          <w:rFonts w:ascii="Arial" w:hAnsi="Arial" w:cs="Arial"/>
          <w:sz w:val="24"/>
          <w:szCs w:val="24"/>
        </w:rPr>
      </w:pPr>
    </w:p>
    <w:p w14:paraId="149C48A1" w14:textId="71CE52E9" w:rsidR="009E5F0B" w:rsidRDefault="00271579" w:rsidP="00E331F0">
      <w:pPr>
        <w:jc w:val="both"/>
        <w:rPr>
          <w:rFonts w:ascii="Arial" w:hAnsi="Arial" w:cs="Arial"/>
          <w:sz w:val="24"/>
          <w:szCs w:val="24"/>
        </w:rPr>
      </w:pPr>
      <w:r>
        <w:rPr>
          <w:rFonts w:ascii="Arial" w:hAnsi="Arial" w:cs="Arial"/>
          <w:sz w:val="24"/>
          <w:szCs w:val="24"/>
        </w:rPr>
        <w:t xml:space="preserve">According to Nicol (2008) </w:t>
      </w:r>
      <w:r w:rsidR="00917295">
        <w:rPr>
          <w:rFonts w:ascii="Arial" w:hAnsi="Arial" w:cs="Arial"/>
          <w:sz w:val="24"/>
          <w:szCs w:val="24"/>
        </w:rPr>
        <w:t>During the 1950s an emergent more liberal approach to outdoor education was taking root in Scotland with courses based</w:t>
      </w:r>
      <w:r>
        <w:rPr>
          <w:rFonts w:ascii="Arial" w:hAnsi="Arial" w:cs="Arial"/>
          <w:sz w:val="24"/>
          <w:szCs w:val="24"/>
        </w:rPr>
        <w:t xml:space="preserve"> on practical projects where traditional curricular subjects were learnt with the pupils, “ceased to be ruled by dogmas and authorities”. This experimental way of teaching and learning failed due to financial constraints</w:t>
      </w:r>
      <w:r w:rsidR="00E470D0">
        <w:rPr>
          <w:rFonts w:ascii="Arial" w:hAnsi="Arial" w:cs="Arial"/>
          <w:sz w:val="24"/>
          <w:szCs w:val="24"/>
        </w:rPr>
        <w:t xml:space="preserve">. This type of example proposes a link between an emergent subculture being manipulated by a hegemony. With influence being made through both economic pressures and the idea of the tradition. Nicol referred to these as, “invisible hegemonic processes”. Again, I do question </w:t>
      </w:r>
      <w:r w:rsidR="00AE4515">
        <w:rPr>
          <w:rFonts w:ascii="Arial" w:hAnsi="Arial" w:cs="Arial"/>
          <w:sz w:val="24"/>
          <w:szCs w:val="24"/>
        </w:rPr>
        <w:t>whether</w:t>
      </w:r>
      <w:r w:rsidR="00E470D0">
        <w:rPr>
          <w:rFonts w:ascii="Arial" w:hAnsi="Arial" w:cs="Arial"/>
          <w:sz w:val="24"/>
          <w:szCs w:val="24"/>
        </w:rPr>
        <w:t xml:space="preserve"> these invisible processes are made by design or if they are a cause of the capitalist society that we live in</w:t>
      </w:r>
      <w:r w:rsidR="00A66995">
        <w:rPr>
          <w:rFonts w:ascii="Arial" w:hAnsi="Arial" w:cs="Arial"/>
          <w:sz w:val="24"/>
          <w:szCs w:val="24"/>
        </w:rPr>
        <w:t>.</w:t>
      </w:r>
      <w:r w:rsidR="001857BB">
        <w:rPr>
          <w:rFonts w:ascii="Arial" w:hAnsi="Arial" w:cs="Arial"/>
          <w:sz w:val="24"/>
          <w:szCs w:val="24"/>
        </w:rPr>
        <w:t xml:space="preserve"> </w:t>
      </w:r>
    </w:p>
    <w:p w14:paraId="36CC83E3" w14:textId="77777777" w:rsidR="009E5F0B" w:rsidRDefault="009E5F0B" w:rsidP="00E331F0">
      <w:pPr>
        <w:jc w:val="both"/>
        <w:rPr>
          <w:rFonts w:ascii="Arial" w:hAnsi="Arial" w:cs="Arial"/>
          <w:sz w:val="24"/>
          <w:szCs w:val="24"/>
        </w:rPr>
      </w:pPr>
    </w:p>
    <w:p w14:paraId="2365DBCD" w14:textId="2A6DBDB4" w:rsidR="002F33DF" w:rsidRPr="00A66995" w:rsidRDefault="009E5F0B" w:rsidP="00E331F0">
      <w:pPr>
        <w:jc w:val="both"/>
        <w:rPr>
          <w:rFonts w:ascii="Arial" w:hAnsi="Arial" w:cs="Arial"/>
          <w:sz w:val="24"/>
          <w:szCs w:val="24"/>
        </w:rPr>
      </w:pPr>
      <w:r>
        <w:rPr>
          <w:rFonts w:ascii="Arial" w:hAnsi="Arial" w:cs="Arial"/>
          <w:sz w:val="24"/>
          <w:szCs w:val="24"/>
        </w:rPr>
        <w:t>This leads us to another area of cultural pressure on outdoor education</w:t>
      </w:r>
      <w:r w:rsidR="004546C3">
        <w:rPr>
          <w:rFonts w:ascii="Arial" w:hAnsi="Arial" w:cs="Arial"/>
          <w:sz w:val="24"/>
          <w:szCs w:val="24"/>
        </w:rPr>
        <w:t>,</w:t>
      </w:r>
      <w:r>
        <w:rPr>
          <w:rFonts w:ascii="Arial" w:hAnsi="Arial" w:cs="Arial"/>
          <w:sz w:val="24"/>
          <w:szCs w:val="24"/>
        </w:rPr>
        <w:t xml:space="preserve"> those of market pressures. Nicol (2002) suggested that in 1990’s economic pressures </w:t>
      </w:r>
      <w:r w:rsidR="004D450D">
        <w:rPr>
          <w:rFonts w:ascii="Arial" w:hAnsi="Arial" w:cs="Arial"/>
          <w:sz w:val="24"/>
          <w:szCs w:val="24"/>
        </w:rPr>
        <w:t>were</w:t>
      </w:r>
      <w:r>
        <w:rPr>
          <w:rFonts w:ascii="Arial" w:hAnsi="Arial" w:cs="Arial"/>
          <w:sz w:val="24"/>
          <w:szCs w:val="24"/>
        </w:rPr>
        <w:t xml:space="preserve"> exerted on outdoor education to show cost effectiveness </w:t>
      </w:r>
      <w:r w:rsidR="004D450D">
        <w:rPr>
          <w:rFonts w:ascii="Arial" w:hAnsi="Arial" w:cs="Arial"/>
          <w:sz w:val="24"/>
          <w:szCs w:val="24"/>
        </w:rPr>
        <w:t>and value for money. As a result</w:t>
      </w:r>
      <w:r w:rsidR="00FC75FE">
        <w:rPr>
          <w:rFonts w:ascii="Arial" w:hAnsi="Arial" w:cs="Arial"/>
          <w:sz w:val="24"/>
          <w:szCs w:val="24"/>
        </w:rPr>
        <w:t>,</w:t>
      </w:r>
      <w:r w:rsidR="004D450D">
        <w:rPr>
          <w:rFonts w:ascii="Arial" w:hAnsi="Arial" w:cs="Arial"/>
          <w:sz w:val="24"/>
          <w:szCs w:val="24"/>
        </w:rPr>
        <w:t xml:space="preserve"> centres would need to diversify their offer in order to raise incomes </w:t>
      </w:r>
      <w:proofErr w:type="gramStart"/>
      <w:r w:rsidR="004D450D">
        <w:rPr>
          <w:rFonts w:ascii="Arial" w:hAnsi="Arial" w:cs="Arial"/>
          <w:sz w:val="24"/>
          <w:szCs w:val="24"/>
        </w:rPr>
        <w:t>and also</w:t>
      </w:r>
      <w:proofErr w:type="gramEnd"/>
      <w:r w:rsidR="004D450D">
        <w:rPr>
          <w:rFonts w:ascii="Arial" w:hAnsi="Arial" w:cs="Arial"/>
          <w:sz w:val="24"/>
          <w:szCs w:val="24"/>
        </w:rPr>
        <w:t xml:space="preserve"> show measurable, tangible outcomes so they could justify and exhibit value for money. </w:t>
      </w:r>
      <w:r w:rsidR="00875371">
        <w:rPr>
          <w:rFonts w:ascii="Arial" w:hAnsi="Arial" w:cs="Arial"/>
          <w:sz w:val="24"/>
          <w:szCs w:val="24"/>
        </w:rPr>
        <w:t xml:space="preserve">This diversification was seen in the rise of adventure or thrill activities </w:t>
      </w:r>
      <w:proofErr w:type="spellStart"/>
      <w:r w:rsidR="00875371">
        <w:rPr>
          <w:rFonts w:ascii="Arial" w:hAnsi="Arial" w:cs="Arial"/>
          <w:sz w:val="24"/>
          <w:szCs w:val="24"/>
        </w:rPr>
        <w:t>Loynes</w:t>
      </w:r>
      <w:proofErr w:type="spellEnd"/>
      <w:r w:rsidR="00875371">
        <w:rPr>
          <w:rFonts w:ascii="Arial" w:hAnsi="Arial" w:cs="Arial"/>
          <w:sz w:val="24"/>
          <w:szCs w:val="24"/>
        </w:rPr>
        <w:t xml:space="preserve"> (1998). </w:t>
      </w:r>
      <w:r w:rsidR="004D450D">
        <w:rPr>
          <w:rFonts w:ascii="Arial" w:hAnsi="Arial" w:cs="Arial"/>
          <w:sz w:val="24"/>
          <w:szCs w:val="24"/>
        </w:rPr>
        <w:t xml:space="preserve">This </w:t>
      </w:r>
      <w:r w:rsidR="00875371">
        <w:rPr>
          <w:rFonts w:ascii="Arial" w:hAnsi="Arial" w:cs="Arial"/>
          <w:sz w:val="24"/>
          <w:szCs w:val="24"/>
        </w:rPr>
        <w:t xml:space="preserve">also </w:t>
      </w:r>
      <w:r w:rsidR="004D450D">
        <w:rPr>
          <w:rFonts w:ascii="Arial" w:hAnsi="Arial" w:cs="Arial"/>
          <w:sz w:val="24"/>
          <w:szCs w:val="24"/>
        </w:rPr>
        <w:t xml:space="preserve">leads us </w:t>
      </w:r>
      <w:r w:rsidR="00875371">
        <w:rPr>
          <w:rFonts w:ascii="Arial" w:hAnsi="Arial" w:cs="Arial"/>
          <w:sz w:val="24"/>
          <w:szCs w:val="24"/>
        </w:rPr>
        <w:t>again i</w:t>
      </w:r>
      <w:r w:rsidR="004D450D">
        <w:rPr>
          <w:rFonts w:ascii="Arial" w:hAnsi="Arial" w:cs="Arial"/>
          <w:sz w:val="24"/>
          <w:szCs w:val="24"/>
        </w:rPr>
        <w:t>nto a cultural struggle between algorithmic and experiential pedagogies</w:t>
      </w:r>
      <w:r w:rsidR="00A66995">
        <w:rPr>
          <w:rFonts w:ascii="Arial" w:hAnsi="Arial" w:cs="Arial"/>
          <w:sz w:val="24"/>
          <w:szCs w:val="24"/>
        </w:rPr>
        <w:t xml:space="preserve"> a</w:t>
      </w:r>
      <w:r w:rsidR="004D450D">
        <w:rPr>
          <w:rFonts w:ascii="Arial" w:hAnsi="Arial" w:cs="Arial"/>
          <w:sz w:val="24"/>
          <w:szCs w:val="24"/>
        </w:rPr>
        <w:t xml:space="preserve">s discussed in </w:t>
      </w:r>
      <w:proofErr w:type="spellStart"/>
      <w:r w:rsidR="004D450D">
        <w:rPr>
          <w:rFonts w:ascii="Arial" w:hAnsi="Arial" w:cs="Arial"/>
          <w:sz w:val="24"/>
          <w:szCs w:val="24"/>
        </w:rPr>
        <w:t>Loynes</w:t>
      </w:r>
      <w:proofErr w:type="spellEnd"/>
      <w:r w:rsidR="004D450D">
        <w:rPr>
          <w:rFonts w:ascii="Arial" w:hAnsi="Arial" w:cs="Arial"/>
          <w:sz w:val="24"/>
          <w:szCs w:val="24"/>
        </w:rPr>
        <w:t>’</w:t>
      </w:r>
      <w:r w:rsidR="00A66995">
        <w:rPr>
          <w:rFonts w:ascii="Arial" w:hAnsi="Arial" w:cs="Arial"/>
          <w:sz w:val="24"/>
          <w:szCs w:val="24"/>
        </w:rPr>
        <w:t xml:space="preserve"> </w:t>
      </w:r>
      <w:r w:rsidR="004D450D">
        <w:rPr>
          <w:rFonts w:ascii="Arial" w:hAnsi="Arial" w:cs="Arial"/>
          <w:sz w:val="24"/>
          <w:szCs w:val="24"/>
        </w:rPr>
        <w:t xml:space="preserve">(1998) Adventure in a Bun. </w:t>
      </w:r>
      <w:r w:rsidR="00A66995">
        <w:rPr>
          <w:rFonts w:ascii="Arial" w:hAnsi="Arial" w:cs="Arial"/>
          <w:sz w:val="24"/>
          <w:szCs w:val="24"/>
        </w:rPr>
        <w:t>Some o</w:t>
      </w:r>
      <w:r w:rsidR="004D450D">
        <w:rPr>
          <w:rFonts w:ascii="Arial" w:hAnsi="Arial" w:cs="Arial"/>
          <w:sz w:val="24"/>
          <w:szCs w:val="24"/>
        </w:rPr>
        <w:t>utdoor</w:t>
      </w:r>
      <w:r w:rsidR="00875371">
        <w:rPr>
          <w:rFonts w:ascii="Arial" w:hAnsi="Arial" w:cs="Arial"/>
          <w:sz w:val="24"/>
          <w:szCs w:val="24"/>
        </w:rPr>
        <w:t xml:space="preserve"> centres</w:t>
      </w:r>
      <w:r w:rsidR="00A66995">
        <w:rPr>
          <w:rFonts w:ascii="Arial" w:hAnsi="Arial" w:cs="Arial"/>
          <w:sz w:val="24"/>
          <w:szCs w:val="24"/>
        </w:rPr>
        <w:t xml:space="preserve"> are commodifying activities</w:t>
      </w:r>
      <w:r w:rsidR="00875371">
        <w:rPr>
          <w:rFonts w:ascii="Arial" w:hAnsi="Arial" w:cs="Arial"/>
          <w:sz w:val="24"/>
          <w:szCs w:val="24"/>
        </w:rPr>
        <w:t xml:space="preserve"> follow</w:t>
      </w:r>
      <w:r w:rsidR="00A66995">
        <w:rPr>
          <w:rFonts w:ascii="Arial" w:hAnsi="Arial" w:cs="Arial"/>
          <w:sz w:val="24"/>
          <w:szCs w:val="24"/>
        </w:rPr>
        <w:t>ing</w:t>
      </w:r>
      <w:r w:rsidR="00875371">
        <w:rPr>
          <w:rFonts w:ascii="Arial" w:hAnsi="Arial" w:cs="Arial"/>
          <w:sz w:val="24"/>
          <w:szCs w:val="24"/>
        </w:rPr>
        <w:t xml:space="preserve"> the algorithmic, one size fits all approach</w:t>
      </w:r>
      <w:r w:rsidR="00A66995">
        <w:rPr>
          <w:rFonts w:ascii="Arial" w:hAnsi="Arial" w:cs="Arial"/>
          <w:sz w:val="24"/>
          <w:szCs w:val="24"/>
        </w:rPr>
        <w:t>. A</w:t>
      </w:r>
      <w:r w:rsidR="00875371">
        <w:rPr>
          <w:rFonts w:ascii="Arial" w:hAnsi="Arial" w:cs="Arial"/>
          <w:sz w:val="24"/>
          <w:szCs w:val="24"/>
        </w:rPr>
        <w:t xml:space="preserve">s stated previously is counterproductive to pure experiential learning. While I see no problem with people seeking high risk, thrill based, algorithmic activities or these activities providing financial income to outdoor providers. </w:t>
      </w:r>
      <w:r w:rsidR="00A66995">
        <w:rPr>
          <w:rFonts w:ascii="Arial" w:hAnsi="Arial" w:cs="Arial"/>
          <w:sz w:val="24"/>
          <w:szCs w:val="24"/>
        </w:rPr>
        <w:t>T</w:t>
      </w:r>
      <w:r w:rsidR="00875371">
        <w:rPr>
          <w:rFonts w:ascii="Arial" w:hAnsi="Arial" w:cs="Arial"/>
          <w:sz w:val="24"/>
          <w:szCs w:val="24"/>
        </w:rPr>
        <w:t xml:space="preserve">hese types of </w:t>
      </w:r>
      <w:r w:rsidR="003F5753">
        <w:rPr>
          <w:rFonts w:ascii="Arial" w:hAnsi="Arial" w:cs="Arial"/>
          <w:sz w:val="24"/>
          <w:szCs w:val="24"/>
        </w:rPr>
        <w:t>activit</w:t>
      </w:r>
      <w:r w:rsidR="00A66995">
        <w:rPr>
          <w:rFonts w:ascii="Arial" w:hAnsi="Arial" w:cs="Arial"/>
          <w:sz w:val="24"/>
          <w:szCs w:val="24"/>
        </w:rPr>
        <w:t>ies</w:t>
      </w:r>
      <w:r w:rsidR="003F5753">
        <w:rPr>
          <w:rFonts w:ascii="Arial" w:hAnsi="Arial" w:cs="Arial"/>
          <w:sz w:val="24"/>
          <w:szCs w:val="24"/>
        </w:rPr>
        <w:t xml:space="preserve"> should not be confused with education, or what outdoor education in its purest form aims to be.</w:t>
      </w:r>
      <w:r w:rsidR="00875371">
        <w:rPr>
          <w:rFonts w:ascii="Arial" w:hAnsi="Arial" w:cs="Arial"/>
          <w:sz w:val="24"/>
          <w:szCs w:val="24"/>
        </w:rPr>
        <w:t xml:space="preserve"> </w:t>
      </w:r>
    </w:p>
    <w:p w14:paraId="5D20404B" w14:textId="040E8661" w:rsidR="00583227" w:rsidRPr="00E470D0" w:rsidRDefault="00583227" w:rsidP="00E331F0">
      <w:pPr>
        <w:jc w:val="both"/>
        <w:rPr>
          <w:rFonts w:ascii="Arial" w:hAnsi="Arial" w:cs="Arial"/>
          <w:color w:val="FF0000"/>
          <w:sz w:val="24"/>
          <w:szCs w:val="24"/>
        </w:rPr>
      </w:pPr>
    </w:p>
    <w:p w14:paraId="15B9B0DD" w14:textId="6C140551" w:rsidR="00DB1B5F" w:rsidRDefault="00967547" w:rsidP="00E331F0">
      <w:pPr>
        <w:jc w:val="both"/>
        <w:rPr>
          <w:rFonts w:ascii="Arial" w:eastAsiaTheme="minorHAnsi" w:hAnsi="Arial" w:cs="Arial"/>
          <w:sz w:val="24"/>
          <w:szCs w:val="24"/>
          <w:lang w:eastAsia="en-US"/>
        </w:rPr>
      </w:pPr>
      <w:r>
        <w:rPr>
          <w:rFonts w:ascii="Arial" w:eastAsiaTheme="minorHAnsi" w:hAnsi="Arial" w:cs="Arial"/>
          <w:sz w:val="24"/>
          <w:szCs w:val="24"/>
          <w:lang w:eastAsia="en-US"/>
        </w:rPr>
        <w:t>The final question I am going to consider is, what are current cultural and philosophical influences that could affect the future of outdoor education practise and prominence in the UK</w:t>
      </w:r>
      <w:r w:rsidR="00AE415C">
        <w:rPr>
          <w:rFonts w:ascii="Arial" w:eastAsiaTheme="minorHAnsi" w:hAnsi="Arial" w:cs="Arial"/>
          <w:sz w:val="24"/>
          <w:szCs w:val="24"/>
          <w:lang w:eastAsia="en-US"/>
        </w:rPr>
        <w:t>.</w:t>
      </w:r>
      <w:r>
        <w:rPr>
          <w:rFonts w:ascii="Arial" w:eastAsiaTheme="minorHAnsi" w:hAnsi="Arial" w:cs="Arial"/>
          <w:sz w:val="24"/>
          <w:szCs w:val="24"/>
          <w:lang w:eastAsia="en-US"/>
        </w:rPr>
        <w:t xml:space="preserve"> As addressed in the previous two questions a hegemonic influence does appear to influence the forming and </w:t>
      </w:r>
      <w:r w:rsidR="00822780">
        <w:rPr>
          <w:rFonts w:ascii="Arial" w:eastAsiaTheme="minorHAnsi" w:hAnsi="Arial" w:cs="Arial"/>
          <w:sz w:val="24"/>
          <w:szCs w:val="24"/>
          <w:lang w:eastAsia="en-US"/>
        </w:rPr>
        <w:t>evolution</w:t>
      </w:r>
      <w:r>
        <w:rPr>
          <w:rFonts w:ascii="Arial" w:eastAsiaTheme="minorHAnsi" w:hAnsi="Arial" w:cs="Arial"/>
          <w:sz w:val="24"/>
          <w:szCs w:val="24"/>
          <w:lang w:eastAsia="en-US"/>
        </w:rPr>
        <w:t xml:space="preserve"> of the cultures and therefor</w:t>
      </w:r>
      <w:r w:rsidR="002F33DF">
        <w:rPr>
          <w:rFonts w:ascii="Arial" w:eastAsiaTheme="minorHAnsi" w:hAnsi="Arial" w:cs="Arial"/>
          <w:sz w:val="24"/>
          <w:szCs w:val="24"/>
          <w:lang w:eastAsia="en-US"/>
        </w:rPr>
        <w:t>e</w:t>
      </w:r>
      <w:r>
        <w:rPr>
          <w:rFonts w:ascii="Arial" w:eastAsiaTheme="minorHAnsi" w:hAnsi="Arial" w:cs="Arial"/>
          <w:sz w:val="24"/>
          <w:szCs w:val="24"/>
          <w:lang w:eastAsia="en-US"/>
        </w:rPr>
        <w:t xml:space="preserve"> the “ways of life”</w:t>
      </w:r>
      <w:r w:rsidR="00822780">
        <w:rPr>
          <w:rFonts w:ascii="Arial" w:eastAsiaTheme="minorHAnsi" w:hAnsi="Arial" w:cs="Arial"/>
          <w:sz w:val="24"/>
          <w:szCs w:val="24"/>
          <w:lang w:eastAsia="en-US"/>
        </w:rPr>
        <w:t xml:space="preserve"> and practises</w:t>
      </w:r>
      <w:r>
        <w:rPr>
          <w:rFonts w:ascii="Arial" w:eastAsiaTheme="minorHAnsi" w:hAnsi="Arial" w:cs="Arial"/>
          <w:sz w:val="24"/>
          <w:szCs w:val="24"/>
          <w:lang w:eastAsia="en-US"/>
        </w:rPr>
        <w:t xml:space="preserve"> in our society</w:t>
      </w:r>
      <w:r w:rsidR="002F33DF">
        <w:rPr>
          <w:rFonts w:ascii="Arial" w:eastAsiaTheme="minorHAnsi" w:hAnsi="Arial" w:cs="Arial"/>
          <w:sz w:val="24"/>
          <w:szCs w:val="24"/>
          <w:lang w:eastAsia="en-US"/>
        </w:rPr>
        <w:t>. However</w:t>
      </w:r>
      <w:r w:rsidR="00822780">
        <w:rPr>
          <w:rFonts w:ascii="Arial" w:eastAsiaTheme="minorHAnsi" w:hAnsi="Arial" w:cs="Arial"/>
          <w:sz w:val="24"/>
          <w:szCs w:val="24"/>
          <w:lang w:eastAsia="en-US"/>
        </w:rPr>
        <w:t>,</w:t>
      </w:r>
      <w:r w:rsidR="002F33DF">
        <w:rPr>
          <w:rFonts w:ascii="Arial" w:eastAsiaTheme="minorHAnsi" w:hAnsi="Arial" w:cs="Arial"/>
          <w:sz w:val="24"/>
          <w:szCs w:val="24"/>
          <w:lang w:eastAsia="en-US"/>
        </w:rPr>
        <w:t xml:space="preserve"> there are some emergent pedagogies </w:t>
      </w:r>
      <w:r w:rsidR="00AE415C">
        <w:rPr>
          <w:rFonts w:ascii="Arial" w:eastAsiaTheme="minorHAnsi" w:hAnsi="Arial" w:cs="Arial"/>
          <w:sz w:val="24"/>
          <w:szCs w:val="24"/>
          <w:lang w:eastAsia="en-US"/>
        </w:rPr>
        <w:t>and</w:t>
      </w:r>
      <w:r w:rsidR="002F33DF">
        <w:rPr>
          <w:rFonts w:ascii="Arial" w:eastAsiaTheme="minorHAnsi" w:hAnsi="Arial" w:cs="Arial"/>
          <w:sz w:val="24"/>
          <w:szCs w:val="24"/>
          <w:lang w:eastAsia="en-US"/>
        </w:rPr>
        <w:t xml:space="preserve"> philosophies that could challenge the dominant culture or at least adapt the status </w:t>
      </w:r>
      <w:r w:rsidR="002F33DF">
        <w:rPr>
          <w:rFonts w:ascii="Arial" w:eastAsiaTheme="minorHAnsi" w:hAnsi="Arial" w:cs="Arial"/>
          <w:sz w:val="24"/>
          <w:szCs w:val="24"/>
          <w:lang w:eastAsia="en-US"/>
        </w:rPr>
        <w:lastRenderedPageBreak/>
        <w:t>quo.</w:t>
      </w:r>
      <w:r w:rsidR="00822780">
        <w:rPr>
          <w:rFonts w:ascii="Arial" w:eastAsiaTheme="minorHAnsi" w:hAnsi="Arial" w:cs="Arial"/>
          <w:sz w:val="24"/>
          <w:szCs w:val="24"/>
          <w:lang w:eastAsia="en-US"/>
        </w:rPr>
        <w:t xml:space="preserve"> As the climate emergency continues,</w:t>
      </w:r>
      <w:r w:rsidR="002F33DF">
        <w:rPr>
          <w:rFonts w:ascii="Arial" w:eastAsiaTheme="minorHAnsi" w:hAnsi="Arial" w:cs="Arial"/>
          <w:sz w:val="24"/>
          <w:szCs w:val="24"/>
          <w:lang w:eastAsia="en-US"/>
        </w:rPr>
        <w:t xml:space="preserve"> </w:t>
      </w:r>
      <w:r w:rsidR="00822780">
        <w:rPr>
          <w:rFonts w:ascii="Arial" w:eastAsiaTheme="minorHAnsi" w:hAnsi="Arial" w:cs="Arial"/>
          <w:sz w:val="24"/>
          <w:szCs w:val="24"/>
          <w:lang w:eastAsia="en-US"/>
        </w:rPr>
        <w:t>e</w:t>
      </w:r>
      <w:r w:rsidR="002F33DF">
        <w:rPr>
          <w:rFonts w:ascii="Arial" w:eastAsiaTheme="minorHAnsi" w:hAnsi="Arial" w:cs="Arial"/>
          <w:sz w:val="24"/>
          <w:szCs w:val="24"/>
          <w:lang w:eastAsia="en-US"/>
        </w:rPr>
        <w:t>nvironmental or sustainability education is a</w:t>
      </w:r>
      <w:r w:rsidR="00227E9E">
        <w:rPr>
          <w:rFonts w:ascii="Arial" w:eastAsiaTheme="minorHAnsi" w:hAnsi="Arial" w:cs="Arial"/>
          <w:sz w:val="24"/>
          <w:szCs w:val="24"/>
          <w:lang w:eastAsia="en-US"/>
        </w:rPr>
        <w:t>n</w:t>
      </w:r>
      <w:r w:rsidR="006C2064">
        <w:rPr>
          <w:rFonts w:ascii="Arial" w:eastAsiaTheme="minorHAnsi" w:hAnsi="Arial" w:cs="Arial"/>
          <w:sz w:val="24"/>
          <w:szCs w:val="24"/>
          <w:lang w:eastAsia="en-US"/>
        </w:rPr>
        <w:t xml:space="preserve"> element of outdoor education</w:t>
      </w:r>
      <w:r w:rsidR="00227E9E">
        <w:rPr>
          <w:rFonts w:ascii="Arial" w:eastAsiaTheme="minorHAnsi" w:hAnsi="Arial" w:cs="Arial"/>
          <w:sz w:val="24"/>
          <w:szCs w:val="24"/>
          <w:lang w:eastAsia="en-US"/>
        </w:rPr>
        <w:t xml:space="preserve"> increasing in prominence </w:t>
      </w:r>
      <w:r w:rsidR="006C2064" w:rsidRPr="00102534">
        <w:rPr>
          <w:rFonts w:ascii="Arial" w:eastAsiaTheme="minorHAnsi" w:hAnsi="Arial" w:cs="Arial"/>
          <w:sz w:val="24"/>
          <w:szCs w:val="24"/>
          <w:lang w:eastAsia="en-US"/>
        </w:rPr>
        <w:t>(</w:t>
      </w:r>
      <w:r w:rsidR="00FC75FE" w:rsidRPr="00102534">
        <w:rPr>
          <w:rFonts w:ascii="Arial" w:eastAsiaTheme="minorHAnsi" w:hAnsi="Arial" w:cs="Arial"/>
          <w:sz w:val="24"/>
          <w:szCs w:val="24"/>
          <w:lang w:eastAsia="en-US"/>
        </w:rPr>
        <w:t>Education</w:t>
      </w:r>
      <w:r w:rsidR="00B2424C" w:rsidRPr="00102534">
        <w:rPr>
          <w:rFonts w:ascii="Arial" w:eastAsiaTheme="minorHAnsi" w:hAnsi="Arial" w:cs="Arial"/>
          <w:sz w:val="24"/>
          <w:szCs w:val="24"/>
          <w:lang w:eastAsia="en-US"/>
        </w:rPr>
        <w:t>,</w:t>
      </w:r>
      <w:r w:rsidR="00FC75FE" w:rsidRPr="00102534">
        <w:rPr>
          <w:rFonts w:ascii="Arial" w:eastAsiaTheme="minorHAnsi" w:hAnsi="Arial" w:cs="Arial"/>
          <w:sz w:val="24"/>
          <w:szCs w:val="24"/>
          <w:lang w:eastAsia="en-US"/>
        </w:rPr>
        <w:t xml:space="preserve"> Wales 2022</w:t>
      </w:r>
      <w:r w:rsidR="00095EAA" w:rsidRPr="00102534">
        <w:rPr>
          <w:rFonts w:ascii="Arial" w:eastAsiaTheme="minorHAnsi" w:hAnsi="Arial" w:cs="Arial"/>
          <w:sz w:val="24"/>
          <w:szCs w:val="24"/>
          <w:lang w:eastAsia="en-US"/>
        </w:rPr>
        <w:t>; Education Scotland</w:t>
      </w:r>
      <w:r w:rsidR="00B2424C" w:rsidRPr="00102534">
        <w:rPr>
          <w:rFonts w:ascii="Arial" w:eastAsiaTheme="minorHAnsi" w:hAnsi="Arial" w:cs="Arial"/>
          <w:sz w:val="24"/>
          <w:szCs w:val="24"/>
          <w:lang w:eastAsia="en-US"/>
        </w:rPr>
        <w:t>,</w:t>
      </w:r>
      <w:r w:rsidR="00095EAA" w:rsidRPr="00102534">
        <w:rPr>
          <w:rFonts w:ascii="Arial" w:eastAsiaTheme="minorHAnsi" w:hAnsi="Arial" w:cs="Arial"/>
          <w:sz w:val="24"/>
          <w:szCs w:val="24"/>
          <w:lang w:eastAsia="en-US"/>
        </w:rPr>
        <w:t xml:space="preserve"> 2009</w:t>
      </w:r>
      <w:r w:rsidR="00C16AE8" w:rsidRPr="00102534">
        <w:rPr>
          <w:rFonts w:ascii="Arial" w:eastAsiaTheme="minorHAnsi" w:hAnsi="Arial" w:cs="Arial"/>
          <w:sz w:val="24"/>
          <w:szCs w:val="24"/>
          <w:lang w:eastAsia="en-US"/>
        </w:rPr>
        <w:t>).</w:t>
      </w:r>
      <w:r w:rsidR="002F33DF" w:rsidRPr="00102534">
        <w:rPr>
          <w:rFonts w:ascii="Arial" w:eastAsiaTheme="minorHAnsi" w:hAnsi="Arial" w:cs="Arial"/>
          <w:sz w:val="24"/>
          <w:szCs w:val="24"/>
          <w:lang w:eastAsia="en-US"/>
        </w:rPr>
        <w:t xml:space="preserve"> </w:t>
      </w:r>
      <w:r w:rsidR="002F33DF">
        <w:rPr>
          <w:rFonts w:ascii="Arial" w:eastAsiaTheme="minorHAnsi" w:hAnsi="Arial" w:cs="Arial"/>
          <w:sz w:val="24"/>
          <w:szCs w:val="24"/>
          <w:lang w:eastAsia="en-US"/>
        </w:rPr>
        <w:t xml:space="preserve">Clark and </w:t>
      </w:r>
      <w:proofErr w:type="spellStart"/>
      <w:r w:rsidR="002F33DF">
        <w:rPr>
          <w:rFonts w:ascii="Arial" w:eastAsiaTheme="minorHAnsi" w:hAnsi="Arial" w:cs="Arial"/>
          <w:sz w:val="24"/>
          <w:szCs w:val="24"/>
          <w:lang w:eastAsia="en-US"/>
        </w:rPr>
        <w:t>Mcphie</w:t>
      </w:r>
      <w:proofErr w:type="spellEnd"/>
      <w:r w:rsidR="002F33DF">
        <w:rPr>
          <w:rFonts w:ascii="Arial" w:eastAsiaTheme="minorHAnsi" w:hAnsi="Arial" w:cs="Arial"/>
          <w:sz w:val="24"/>
          <w:szCs w:val="24"/>
          <w:lang w:eastAsia="en-US"/>
        </w:rPr>
        <w:t xml:space="preserve"> (2014) make an argument for the type of outdoor environmental education </w:t>
      </w:r>
      <w:r w:rsidR="00822780">
        <w:rPr>
          <w:rFonts w:ascii="Arial" w:eastAsiaTheme="minorHAnsi" w:hAnsi="Arial" w:cs="Arial"/>
          <w:sz w:val="24"/>
          <w:szCs w:val="24"/>
          <w:lang w:eastAsia="en-US"/>
        </w:rPr>
        <w:t>that differs from the current culturally acceptable science and positivist study of nature. They argue that these approaches succeed in creating a dualism, that nature and man are separate, creating a “crisis of perception” which in turn is the cause of the planet</w:t>
      </w:r>
      <w:r w:rsidR="00AE415C">
        <w:rPr>
          <w:rFonts w:ascii="Arial" w:eastAsiaTheme="minorHAnsi" w:hAnsi="Arial" w:cs="Arial"/>
          <w:sz w:val="24"/>
          <w:szCs w:val="24"/>
          <w:lang w:eastAsia="en-US"/>
        </w:rPr>
        <w:t>’</w:t>
      </w:r>
      <w:r w:rsidR="00822780">
        <w:rPr>
          <w:rFonts w:ascii="Arial" w:eastAsiaTheme="minorHAnsi" w:hAnsi="Arial" w:cs="Arial"/>
          <w:sz w:val="24"/>
          <w:szCs w:val="24"/>
          <w:lang w:eastAsia="en-US"/>
        </w:rPr>
        <w:t xml:space="preserve">s current environmental </w:t>
      </w:r>
      <w:r w:rsidR="005B6AF6">
        <w:rPr>
          <w:rFonts w:ascii="Arial" w:eastAsiaTheme="minorHAnsi" w:hAnsi="Arial" w:cs="Arial"/>
          <w:sz w:val="24"/>
          <w:szCs w:val="24"/>
          <w:lang w:eastAsia="en-US"/>
        </w:rPr>
        <w:t xml:space="preserve">problems. They propose an approach linked in animism that acknowledges our oneness in the whole of the sensory world. An approach that overcomes the perceived dualism of man and nature in current outdoor environmental education pedagogy. </w:t>
      </w:r>
    </w:p>
    <w:p w14:paraId="4BA784C9" w14:textId="628E1355" w:rsidR="002D5087" w:rsidRDefault="002D5087" w:rsidP="00E331F0">
      <w:pPr>
        <w:jc w:val="both"/>
        <w:rPr>
          <w:rFonts w:ascii="Arial" w:eastAsiaTheme="minorHAnsi" w:hAnsi="Arial" w:cs="Arial"/>
          <w:sz w:val="24"/>
          <w:szCs w:val="24"/>
          <w:lang w:eastAsia="en-US"/>
        </w:rPr>
      </w:pPr>
    </w:p>
    <w:p w14:paraId="7F888DF9" w14:textId="73427A42" w:rsidR="002F2674" w:rsidRPr="00B2424C" w:rsidRDefault="002F2674" w:rsidP="00E331F0">
      <w:pPr>
        <w:jc w:val="both"/>
        <w:rPr>
          <w:rFonts w:ascii="Arial" w:eastAsiaTheme="minorHAnsi" w:hAnsi="Arial" w:cs="Arial"/>
          <w:color w:val="FF0000"/>
          <w:sz w:val="24"/>
          <w:szCs w:val="24"/>
          <w:lang w:eastAsia="en-US"/>
        </w:rPr>
      </w:pPr>
      <w:r>
        <w:rPr>
          <w:rFonts w:ascii="Arial" w:eastAsiaTheme="minorHAnsi" w:hAnsi="Arial" w:cs="Arial"/>
          <w:sz w:val="24"/>
          <w:szCs w:val="24"/>
          <w:lang w:eastAsia="en-US"/>
        </w:rPr>
        <w:t>This alternative approach could place outdoor education in a struggle with the current educational cultures in the UK. The idea that we are one with nature, that we are one of the same is, to me, a very important understanding that society would benefit from in</w:t>
      </w:r>
      <w:r w:rsidR="00872D6E">
        <w:rPr>
          <w:rFonts w:ascii="Arial" w:eastAsiaTheme="minorHAnsi" w:hAnsi="Arial" w:cs="Arial"/>
          <w:sz w:val="24"/>
          <w:szCs w:val="24"/>
          <w:lang w:eastAsia="en-US"/>
        </w:rPr>
        <w:t>stilling</w:t>
      </w:r>
      <w:r>
        <w:rPr>
          <w:rFonts w:ascii="Arial" w:eastAsiaTheme="minorHAnsi" w:hAnsi="Arial" w:cs="Arial"/>
          <w:sz w:val="24"/>
          <w:szCs w:val="24"/>
          <w:lang w:eastAsia="en-US"/>
        </w:rPr>
        <w:t xml:space="preserve">, I would be curious to see </w:t>
      </w:r>
      <w:r w:rsidR="00AE415C">
        <w:rPr>
          <w:rFonts w:ascii="Arial" w:eastAsiaTheme="minorHAnsi" w:hAnsi="Arial" w:cs="Arial"/>
          <w:sz w:val="24"/>
          <w:szCs w:val="24"/>
          <w:lang w:eastAsia="en-US"/>
        </w:rPr>
        <w:t>if</w:t>
      </w:r>
      <w:r>
        <w:rPr>
          <w:rFonts w:ascii="Arial" w:eastAsiaTheme="minorHAnsi" w:hAnsi="Arial" w:cs="Arial"/>
          <w:sz w:val="24"/>
          <w:szCs w:val="24"/>
          <w:lang w:eastAsia="en-US"/>
        </w:rPr>
        <w:t xml:space="preserve"> </w:t>
      </w:r>
      <w:r w:rsidR="00B2424C">
        <w:rPr>
          <w:rFonts w:ascii="Arial" w:eastAsiaTheme="minorHAnsi" w:hAnsi="Arial" w:cs="Arial"/>
          <w:sz w:val="24"/>
          <w:szCs w:val="24"/>
          <w:lang w:eastAsia="en-US"/>
        </w:rPr>
        <w:t>outdoor education is a relevant site for this area of learning</w:t>
      </w:r>
      <w:r>
        <w:rPr>
          <w:rFonts w:ascii="Arial" w:eastAsiaTheme="minorHAnsi" w:hAnsi="Arial" w:cs="Arial"/>
          <w:sz w:val="24"/>
          <w:szCs w:val="24"/>
          <w:lang w:eastAsia="en-US"/>
        </w:rPr>
        <w:t>.</w:t>
      </w:r>
      <w:r w:rsidR="004F6A8C">
        <w:rPr>
          <w:rFonts w:ascii="Arial" w:eastAsiaTheme="minorHAnsi" w:hAnsi="Arial" w:cs="Arial"/>
          <w:sz w:val="24"/>
          <w:szCs w:val="24"/>
          <w:lang w:eastAsia="en-US"/>
        </w:rPr>
        <w:t xml:space="preserve"> </w:t>
      </w:r>
      <w:r w:rsidR="00AE415C">
        <w:rPr>
          <w:rFonts w:ascii="Arial" w:eastAsiaTheme="minorHAnsi" w:hAnsi="Arial" w:cs="Arial"/>
          <w:sz w:val="24"/>
          <w:szCs w:val="24"/>
          <w:lang w:eastAsia="en-US"/>
        </w:rPr>
        <w:t>T</w:t>
      </w:r>
      <w:r w:rsidRPr="004F6A8C">
        <w:rPr>
          <w:rFonts w:ascii="Arial" w:eastAsiaTheme="minorHAnsi" w:hAnsi="Arial" w:cs="Arial"/>
          <w:sz w:val="24"/>
          <w:szCs w:val="24"/>
          <w:lang w:eastAsia="en-US"/>
        </w:rPr>
        <w:t>he challenge for facilitators being how can they exhibit value</w:t>
      </w:r>
      <w:r w:rsidR="00AE415C">
        <w:rPr>
          <w:rFonts w:ascii="Arial" w:eastAsiaTheme="minorHAnsi" w:hAnsi="Arial" w:cs="Arial"/>
          <w:sz w:val="24"/>
          <w:szCs w:val="24"/>
          <w:lang w:eastAsia="en-US"/>
        </w:rPr>
        <w:t xml:space="preserve"> and</w:t>
      </w:r>
      <w:r w:rsidRPr="004F6A8C">
        <w:rPr>
          <w:rFonts w:ascii="Arial" w:eastAsiaTheme="minorHAnsi" w:hAnsi="Arial" w:cs="Arial"/>
          <w:sz w:val="24"/>
          <w:szCs w:val="24"/>
          <w:lang w:eastAsia="en-US"/>
        </w:rPr>
        <w:t xml:space="preserve"> </w:t>
      </w:r>
      <w:r w:rsidR="00102534" w:rsidRPr="004F6A8C">
        <w:rPr>
          <w:rFonts w:ascii="Arial" w:eastAsiaTheme="minorHAnsi" w:hAnsi="Arial" w:cs="Arial"/>
          <w:sz w:val="24"/>
          <w:szCs w:val="24"/>
          <w:lang w:eastAsia="en-US"/>
        </w:rPr>
        <w:t>to</w:t>
      </w:r>
      <w:r w:rsidRPr="004F6A8C">
        <w:rPr>
          <w:rFonts w:ascii="Arial" w:eastAsiaTheme="minorHAnsi" w:hAnsi="Arial" w:cs="Arial"/>
          <w:sz w:val="24"/>
          <w:szCs w:val="24"/>
          <w:lang w:eastAsia="en-US"/>
        </w:rPr>
        <w:t xml:space="preserve"> conform</w:t>
      </w:r>
      <w:r w:rsidR="004F6A8C" w:rsidRPr="004F6A8C">
        <w:rPr>
          <w:rFonts w:ascii="Arial" w:eastAsiaTheme="minorHAnsi" w:hAnsi="Arial" w:cs="Arial"/>
          <w:sz w:val="24"/>
          <w:szCs w:val="24"/>
          <w:lang w:eastAsia="en-US"/>
        </w:rPr>
        <w:t xml:space="preserve"> or change</w:t>
      </w:r>
      <w:r w:rsidRPr="004F6A8C">
        <w:rPr>
          <w:rFonts w:ascii="Arial" w:eastAsiaTheme="minorHAnsi" w:hAnsi="Arial" w:cs="Arial"/>
          <w:sz w:val="24"/>
          <w:szCs w:val="24"/>
          <w:lang w:eastAsia="en-US"/>
        </w:rPr>
        <w:t xml:space="preserve"> the current dominate cultural view, if this is a desired aim. </w:t>
      </w:r>
    </w:p>
    <w:p w14:paraId="441FB7DA" w14:textId="0FDCFDA4" w:rsidR="00CD2797" w:rsidRDefault="00CD2797" w:rsidP="00E331F0">
      <w:pPr>
        <w:jc w:val="both"/>
        <w:rPr>
          <w:rFonts w:ascii="Arial" w:eastAsiaTheme="minorHAnsi" w:hAnsi="Arial" w:cs="Arial"/>
          <w:sz w:val="24"/>
          <w:szCs w:val="24"/>
          <w:lang w:eastAsia="en-US"/>
        </w:rPr>
      </w:pPr>
    </w:p>
    <w:p w14:paraId="503702CA" w14:textId="5D7A493C" w:rsidR="00FE0AB3" w:rsidRDefault="00CD2797" w:rsidP="00E331F0">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Other influences that could impact outdoor education in the UK are those approaches that are coming from the different countries, with some echoing elements of the above alternative approach to environmental education proposed by Clarke and </w:t>
      </w:r>
      <w:proofErr w:type="spellStart"/>
      <w:r>
        <w:rPr>
          <w:rFonts w:ascii="Arial" w:eastAsiaTheme="minorHAnsi" w:hAnsi="Arial" w:cs="Arial"/>
          <w:sz w:val="24"/>
          <w:szCs w:val="24"/>
          <w:lang w:eastAsia="en-US"/>
        </w:rPr>
        <w:t>Mcphie</w:t>
      </w:r>
      <w:proofErr w:type="spellEnd"/>
      <w:r w:rsidR="0070340C">
        <w:rPr>
          <w:rFonts w:ascii="Arial" w:eastAsiaTheme="minorHAnsi" w:hAnsi="Arial" w:cs="Arial"/>
          <w:sz w:val="24"/>
          <w:szCs w:val="24"/>
          <w:lang w:eastAsia="en-US"/>
        </w:rPr>
        <w:t xml:space="preserve"> </w:t>
      </w:r>
      <w:r w:rsidR="008438B0">
        <w:rPr>
          <w:rFonts w:ascii="Arial" w:eastAsiaTheme="minorHAnsi" w:hAnsi="Arial" w:cs="Arial"/>
          <w:sz w:val="24"/>
          <w:szCs w:val="24"/>
          <w:lang w:eastAsia="en-US"/>
        </w:rPr>
        <w:t>(2014)</w:t>
      </w:r>
      <w:r w:rsidR="0070340C">
        <w:rPr>
          <w:rFonts w:ascii="Arial" w:eastAsiaTheme="minorHAnsi" w:hAnsi="Arial" w:cs="Arial"/>
          <w:sz w:val="24"/>
          <w:szCs w:val="24"/>
          <w:lang w:eastAsia="en-US"/>
        </w:rPr>
        <w:t xml:space="preserve"> in support of experiential learning pedagogies</w:t>
      </w:r>
      <w:r>
        <w:rPr>
          <w:rFonts w:ascii="Arial" w:eastAsiaTheme="minorHAnsi" w:hAnsi="Arial" w:cs="Arial"/>
          <w:sz w:val="24"/>
          <w:szCs w:val="24"/>
          <w:lang w:eastAsia="en-US"/>
        </w:rPr>
        <w:t xml:space="preserve">. These approaches include </w:t>
      </w:r>
      <w:proofErr w:type="spellStart"/>
      <w:r>
        <w:rPr>
          <w:rFonts w:ascii="Arial" w:eastAsiaTheme="minorHAnsi" w:hAnsi="Arial" w:cs="Arial"/>
          <w:sz w:val="24"/>
          <w:szCs w:val="24"/>
          <w:lang w:eastAsia="en-US"/>
        </w:rPr>
        <w:t>Fr</w:t>
      </w:r>
      <w:r w:rsidR="006F0EA2">
        <w:rPr>
          <w:rFonts w:ascii="Arial" w:eastAsiaTheme="minorHAnsi" w:hAnsi="Arial" w:cs="Arial"/>
          <w:sz w:val="24"/>
          <w:szCs w:val="24"/>
          <w:lang w:eastAsia="en-US"/>
        </w:rPr>
        <w:t>iluft</w:t>
      </w:r>
      <w:r>
        <w:rPr>
          <w:rFonts w:ascii="Arial" w:eastAsiaTheme="minorHAnsi" w:hAnsi="Arial" w:cs="Arial"/>
          <w:sz w:val="24"/>
          <w:szCs w:val="24"/>
          <w:lang w:eastAsia="en-US"/>
        </w:rPr>
        <w:t>sliv</w:t>
      </w:r>
      <w:proofErr w:type="spellEnd"/>
      <w:r w:rsidR="006F0EA2">
        <w:rPr>
          <w:rFonts w:ascii="Arial" w:eastAsiaTheme="minorHAnsi" w:hAnsi="Arial" w:cs="Arial"/>
          <w:sz w:val="24"/>
          <w:szCs w:val="24"/>
          <w:lang w:eastAsia="en-US"/>
        </w:rPr>
        <w:t xml:space="preserve"> and </w:t>
      </w:r>
      <w:proofErr w:type="spellStart"/>
      <w:r w:rsidR="006F0EA2">
        <w:rPr>
          <w:rFonts w:ascii="Arial" w:eastAsiaTheme="minorHAnsi" w:hAnsi="Arial" w:cs="Arial"/>
          <w:sz w:val="24"/>
          <w:szCs w:val="24"/>
          <w:lang w:eastAsia="en-US"/>
        </w:rPr>
        <w:t>Bi</w:t>
      </w:r>
      <w:r w:rsidR="00FE0AB3">
        <w:rPr>
          <w:rFonts w:ascii="Arial" w:eastAsiaTheme="minorHAnsi" w:hAnsi="Arial" w:cs="Arial"/>
          <w:sz w:val="24"/>
          <w:szCs w:val="24"/>
          <w:lang w:eastAsia="en-US"/>
        </w:rPr>
        <w:t>l</w:t>
      </w:r>
      <w:r w:rsidR="006F0EA2">
        <w:rPr>
          <w:rFonts w:ascii="Arial" w:eastAsiaTheme="minorHAnsi" w:hAnsi="Arial" w:cs="Arial"/>
          <w:sz w:val="24"/>
          <w:szCs w:val="24"/>
          <w:lang w:eastAsia="en-US"/>
        </w:rPr>
        <w:t>dung</w:t>
      </w:r>
      <w:proofErr w:type="spellEnd"/>
      <w:r w:rsidR="006F0EA2">
        <w:rPr>
          <w:rFonts w:ascii="Arial" w:eastAsiaTheme="minorHAnsi" w:hAnsi="Arial" w:cs="Arial"/>
          <w:sz w:val="24"/>
          <w:szCs w:val="24"/>
          <w:lang w:eastAsia="en-US"/>
        </w:rPr>
        <w:t xml:space="preserve">. </w:t>
      </w:r>
      <w:proofErr w:type="spellStart"/>
      <w:r w:rsidR="006F0EA2">
        <w:rPr>
          <w:rFonts w:ascii="Arial" w:eastAsiaTheme="minorHAnsi" w:hAnsi="Arial" w:cs="Arial"/>
          <w:sz w:val="24"/>
          <w:szCs w:val="24"/>
          <w:lang w:eastAsia="en-US"/>
        </w:rPr>
        <w:t>Friluftsliv</w:t>
      </w:r>
      <w:proofErr w:type="spellEnd"/>
      <w:r w:rsidR="006F0EA2">
        <w:rPr>
          <w:rFonts w:ascii="Arial" w:eastAsiaTheme="minorHAnsi" w:hAnsi="Arial" w:cs="Arial"/>
          <w:sz w:val="24"/>
          <w:szCs w:val="24"/>
          <w:lang w:eastAsia="en-US"/>
        </w:rPr>
        <w:t xml:space="preserve"> as </w:t>
      </w:r>
      <w:r w:rsidR="000055BF">
        <w:rPr>
          <w:rFonts w:ascii="Arial" w:eastAsiaTheme="minorHAnsi" w:hAnsi="Arial" w:cs="Arial"/>
          <w:sz w:val="24"/>
          <w:szCs w:val="24"/>
          <w:lang w:eastAsia="en-US"/>
        </w:rPr>
        <w:t>identified</w:t>
      </w:r>
      <w:r w:rsidR="006F0EA2">
        <w:rPr>
          <w:rFonts w:ascii="Arial" w:eastAsiaTheme="minorHAnsi" w:hAnsi="Arial" w:cs="Arial"/>
          <w:sz w:val="24"/>
          <w:szCs w:val="24"/>
          <w:lang w:eastAsia="en-US"/>
        </w:rPr>
        <w:t xml:space="preserve"> by </w:t>
      </w:r>
      <w:proofErr w:type="spellStart"/>
      <w:r w:rsidR="006F0EA2">
        <w:rPr>
          <w:rFonts w:ascii="Arial" w:eastAsiaTheme="minorHAnsi" w:hAnsi="Arial" w:cs="Arial"/>
          <w:sz w:val="24"/>
          <w:szCs w:val="24"/>
          <w:lang w:eastAsia="en-US"/>
        </w:rPr>
        <w:t>Gurholt</w:t>
      </w:r>
      <w:proofErr w:type="spellEnd"/>
      <w:r w:rsidR="006F0EA2">
        <w:rPr>
          <w:rFonts w:ascii="Arial" w:eastAsiaTheme="minorHAnsi" w:hAnsi="Arial" w:cs="Arial"/>
          <w:sz w:val="24"/>
          <w:szCs w:val="24"/>
          <w:lang w:eastAsia="en-US"/>
        </w:rPr>
        <w:t xml:space="preserve"> (2008)</w:t>
      </w:r>
      <w:r w:rsidR="000055BF">
        <w:rPr>
          <w:rFonts w:ascii="Arial" w:eastAsiaTheme="minorHAnsi" w:hAnsi="Arial" w:cs="Arial"/>
          <w:sz w:val="24"/>
          <w:szCs w:val="24"/>
          <w:lang w:eastAsia="en-US"/>
        </w:rPr>
        <w:t xml:space="preserve"> “as a simple way of life” and an “exemplary of a green life philosophy and environmental practices</w:t>
      </w:r>
      <w:r w:rsidR="00BF6A3D">
        <w:rPr>
          <w:rFonts w:ascii="Arial" w:eastAsiaTheme="minorHAnsi" w:hAnsi="Arial" w:cs="Arial"/>
          <w:sz w:val="24"/>
          <w:szCs w:val="24"/>
          <w:lang w:eastAsia="en-US"/>
        </w:rPr>
        <w:t>”</w:t>
      </w:r>
      <w:r w:rsidR="000055BF">
        <w:rPr>
          <w:rFonts w:ascii="Arial" w:eastAsiaTheme="minorHAnsi" w:hAnsi="Arial" w:cs="Arial"/>
          <w:sz w:val="24"/>
          <w:szCs w:val="24"/>
          <w:lang w:eastAsia="en-US"/>
        </w:rPr>
        <w:t xml:space="preserve">. It roughly translates to “open air living” </w:t>
      </w:r>
      <w:r w:rsidR="0001451B">
        <w:rPr>
          <w:rFonts w:ascii="Arial" w:eastAsiaTheme="minorHAnsi" w:hAnsi="Arial" w:cs="Arial"/>
          <w:sz w:val="24"/>
          <w:szCs w:val="24"/>
          <w:lang w:eastAsia="en-US"/>
        </w:rPr>
        <w:t>and has been mentioned as a</w:t>
      </w:r>
      <w:r w:rsidR="00B2424C">
        <w:rPr>
          <w:rFonts w:ascii="Arial" w:eastAsiaTheme="minorHAnsi" w:hAnsi="Arial" w:cs="Arial"/>
          <w:sz w:val="24"/>
          <w:szCs w:val="24"/>
          <w:lang w:eastAsia="en-US"/>
        </w:rPr>
        <w:t xml:space="preserve"> lifestyle that</w:t>
      </w:r>
      <w:r w:rsidR="00D94B2E">
        <w:rPr>
          <w:rFonts w:ascii="Arial" w:eastAsiaTheme="minorHAnsi" w:hAnsi="Arial" w:cs="Arial"/>
          <w:sz w:val="24"/>
          <w:szCs w:val="24"/>
          <w:lang w:eastAsia="en-US"/>
        </w:rPr>
        <w:t xml:space="preserve"> credits experiences in the outdoors for having positive effects on physical and</w:t>
      </w:r>
      <w:r w:rsidR="00B2424C">
        <w:rPr>
          <w:rFonts w:ascii="Arial" w:eastAsiaTheme="minorHAnsi" w:hAnsi="Arial" w:cs="Arial"/>
          <w:sz w:val="24"/>
          <w:szCs w:val="24"/>
          <w:lang w:eastAsia="en-US"/>
        </w:rPr>
        <w:t xml:space="preserve"> mental health </w:t>
      </w:r>
      <w:r w:rsidR="00D94B2E">
        <w:rPr>
          <w:rFonts w:ascii="Arial" w:eastAsiaTheme="minorHAnsi" w:hAnsi="Arial" w:cs="Arial"/>
          <w:sz w:val="24"/>
          <w:szCs w:val="24"/>
          <w:lang w:eastAsia="en-US"/>
        </w:rPr>
        <w:t>as well</w:t>
      </w:r>
      <w:r w:rsidR="00B2424C">
        <w:rPr>
          <w:rFonts w:ascii="Arial" w:eastAsiaTheme="minorHAnsi" w:hAnsi="Arial" w:cs="Arial"/>
          <w:sz w:val="24"/>
          <w:szCs w:val="24"/>
          <w:lang w:eastAsia="en-US"/>
        </w:rPr>
        <w:t xml:space="preserve"> overall happiness</w:t>
      </w:r>
      <w:r w:rsidR="0001451B">
        <w:rPr>
          <w:rFonts w:ascii="Arial" w:eastAsiaTheme="minorHAnsi" w:hAnsi="Arial" w:cs="Arial"/>
          <w:sz w:val="24"/>
          <w:szCs w:val="24"/>
          <w:lang w:eastAsia="en-US"/>
        </w:rPr>
        <w:t xml:space="preserve"> (Smith, 2020</w:t>
      </w:r>
      <w:r w:rsidR="00B2424C">
        <w:rPr>
          <w:rFonts w:ascii="Arial" w:eastAsiaTheme="minorHAnsi" w:hAnsi="Arial" w:cs="Arial"/>
          <w:sz w:val="24"/>
          <w:szCs w:val="24"/>
          <w:lang w:eastAsia="en-US"/>
        </w:rPr>
        <w:t xml:space="preserve">; </w:t>
      </w:r>
      <w:r w:rsidR="00D94B2E">
        <w:rPr>
          <w:rFonts w:ascii="Arial" w:eastAsiaTheme="minorHAnsi" w:hAnsi="Arial" w:cs="Arial"/>
          <w:sz w:val="24"/>
          <w:szCs w:val="24"/>
          <w:lang w:eastAsia="en-US"/>
        </w:rPr>
        <w:t>Savage</w:t>
      </w:r>
      <w:r w:rsidR="00B2424C">
        <w:rPr>
          <w:rFonts w:ascii="Arial" w:eastAsiaTheme="minorHAnsi" w:hAnsi="Arial" w:cs="Arial"/>
          <w:sz w:val="24"/>
          <w:szCs w:val="24"/>
          <w:lang w:eastAsia="en-US"/>
        </w:rPr>
        <w:t>, 2017</w:t>
      </w:r>
      <w:r w:rsidR="0001451B">
        <w:rPr>
          <w:rFonts w:ascii="Arial" w:eastAsiaTheme="minorHAnsi" w:hAnsi="Arial" w:cs="Arial"/>
          <w:sz w:val="24"/>
          <w:szCs w:val="24"/>
          <w:lang w:eastAsia="en-US"/>
        </w:rPr>
        <w:t>)</w:t>
      </w:r>
      <w:r w:rsidR="00D94B2E">
        <w:rPr>
          <w:rFonts w:ascii="Arial" w:eastAsiaTheme="minorHAnsi" w:hAnsi="Arial" w:cs="Arial"/>
          <w:sz w:val="24"/>
          <w:szCs w:val="24"/>
          <w:lang w:eastAsia="en-US"/>
        </w:rPr>
        <w:t xml:space="preserve">. </w:t>
      </w:r>
      <w:proofErr w:type="spellStart"/>
      <w:r w:rsidR="00D94B2E">
        <w:rPr>
          <w:rFonts w:ascii="Arial" w:eastAsiaTheme="minorHAnsi" w:hAnsi="Arial" w:cs="Arial"/>
          <w:sz w:val="24"/>
          <w:szCs w:val="24"/>
          <w:lang w:eastAsia="en-US"/>
        </w:rPr>
        <w:t>Friluftsliv</w:t>
      </w:r>
      <w:proofErr w:type="spellEnd"/>
      <w:r w:rsidR="00D94B2E">
        <w:rPr>
          <w:rFonts w:ascii="Arial" w:eastAsiaTheme="minorHAnsi" w:hAnsi="Arial" w:cs="Arial"/>
          <w:sz w:val="24"/>
          <w:szCs w:val="24"/>
          <w:lang w:eastAsia="en-US"/>
        </w:rPr>
        <w:t xml:space="preserve"> has its roots in Norway from the work of poet Henrik Ibsen (Savage, 2017; </w:t>
      </w:r>
      <w:proofErr w:type="spellStart"/>
      <w:r w:rsidR="00D94B2E">
        <w:rPr>
          <w:rFonts w:ascii="Arial" w:eastAsiaTheme="minorHAnsi" w:hAnsi="Arial" w:cs="Arial"/>
          <w:sz w:val="24"/>
          <w:szCs w:val="24"/>
          <w:lang w:eastAsia="en-US"/>
        </w:rPr>
        <w:t>Gurholt</w:t>
      </w:r>
      <w:proofErr w:type="spellEnd"/>
      <w:r w:rsidR="00D94B2E">
        <w:rPr>
          <w:rFonts w:ascii="Arial" w:eastAsiaTheme="minorHAnsi" w:hAnsi="Arial" w:cs="Arial"/>
          <w:sz w:val="24"/>
          <w:szCs w:val="24"/>
          <w:lang w:eastAsia="en-US"/>
        </w:rPr>
        <w:t xml:space="preserve">, 2008) and has become ingrained in Scandinavian society and culture (Smith, 2020). </w:t>
      </w:r>
      <w:proofErr w:type="spellStart"/>
      <w:r w:rsidR="00D94B2E">
        <w:rPr>
          <w:rFonts w:ascii="Arial" w:eastAsiaTheme="minorHAnsi" w:hAnsi="Arial" w:cs="Arial"/>
          <w:sz w:val="24"/>
          <w:szCs w:val="24"/>
          <w:lang w:eastAsia="en-US"/>
        </w:rPr>
        <w:t>Gurholt</w:t>
      </w:r>
      <w:proofErr w:type="spellEnd"/>
      <w:r w:rsidR="00434325">
        <w:rPr>
          <w:rFonts w:ascii="Arial" w:eastAsiaTheme="minorHAnsi" w:hAnsi="Arial" w:cs="Arial"/>
          <w:sz w:val="24"/>
          <w:szCs w:val="24"/>
          <w:lang w:eastAsia="en-US"/>
        </w:rPr>
        <w:t xml:space="preserve"> (2008)</w:t>
      </w:r>
      <w:r w:rsidR="00D94B2E">
        <w:rPr>
          <w:rFonts w:ascii="Arial" w:eastAsiaTheme="minorHAnsi" w:hAnsi="Arial" w:cs="Arial"/>
          <w:sz w:val="24"/>
          <w:szCs w:val="24"/>
          <w:lang w:eastAsia="en-US"/>
        </w:rPr>
        <w:t xml:space="preserve"> describe</w:t>
      </w:r>
      <w:r w:rsidR="00434325">
        <w:rPr>
          <w:rFonts w:ascii="Arial" w:eastAsiaTheme="minorHAnsi" w:hAnsi="Arial" w:cs="Arial"/>
          <w:sz w:val="24"/>
          <w:szCs w:val="24"/>
          <w:lang w:eastAsia="en-US"/>
        </w:rPr>
        <w:t>s</w:t>
      </w:r>
      <w:r w:rsidR="00D94B2E">
        <w:rPr>
          <w:rFonts w:ascii="Arial" w:eastAsiaTheme="minorHAnsi" w:hAnsi="Arial" w:cs="Arial"/>
          <w:sz w:val="24"/>
          <w:szCs w:val="24"/>
          <w:lang w:eastAsia="en-US"/>
        </w:rPr>
        <w:t xml:space="preserve"> </w:t>
      </w:r>
      <w:proofErr w:type="spellStart"/>
      <w:r w:rsidR="00D94B2E">
        <w:rPr>
          <w:rFonts w:ascii="Arial" w:eastAsiaTheme="minorHAnsi" w:hAnsi="Arial" w:cs="Arial"/>
          <w:sz w:val="24"/>
          <w:szCs w:val="24"/>
          <w:lang w:eastAsia="en-US"/>
        </w:rPr>
        <w:t>Friluftsliv</w:t>
      </w:r>
      <w:proofErr w:type="spellEnd"/>
      <w:r w:rsidR="00D94B2E">
        <w:rPr>
          <w:rFonts w:ascii="Arial" w:eastAsiaTheme="minorHAnsi" w:hAnsi="Arial" w:cs="Arial"/>
          <w:sz w:val="24"/>
          <w:szCs w:val="24"/>
          <w:lang w:eastAsia="en-US"/>
        </w:rPr>
        <w:t xml:space="preserve"> as a </w:t>
      </w:r>
      <w:r w:rsidR="00434325">
        <w:rPr>
          <w:rFonts w:ascii="Arial" w:eastAsiaTheme="minorHAnsi" w:hAnsi="Arial" w:cs="Arial"/>
          <w:sz w:val="24"/>
          <w:szCs w:val="24"/>
          <w:lang w:eastAsia="en-US"/>
        </w:rPr>
        <w:t>“</w:t>
      </w:r>
      <w:r w:rsidR="00D94B2E">
        <w:rPr>
          <w:rFonts w:ascii="Arial" w:eastAsiaTheme="minorHAnsi" w:hAnsi="Arial" w:cs="Arial"/>
          <w:sz w:val="24"/>
          <w:szCs w:val="24"/>
          <w:lang w:eastAsia="en-US"/>
        </w:rPr>
        <w:t>complex social phenomenon</w:t>
      </w:r>
      <w:r w:rsidR="00434325">
        <w:rPr>
          <w:rFonts w:ascii="Arial" w:eastAsiaTheme="minorHAnsi" w:hAnsi="Arial" w:cs="Arial"/>
          <w:sz w:val="24"/>
          <w:szCs w:val="24"/>
          <w:lang w:eastAsia="en-US"/>
        </w:rPr>
        <w:t>” and an environmental practise that contrasts with the commercialized, risk orientated experiences sometimes delivered in outdoor education centres in English speaking nations.</w:t>
      </w:r>
      <w:r w:rsidR="00FE0AB3">
        <w:rPr>
          <w:rFonts w:ascii="Arial" w:eastAsiaTheme="minorHAnsi" w:hAnsi="Arial" w:cs="Arial"/>
          <w:sz w:val="24"/>
          <w:szCs w:val="24"/>
          <w:lang w:eastAsia="en-US"/>
        </w:rPr>
        <w:t xml:space="preserve"> Thus, aligning itself with experiential education pedagogy. </w:t>
      </w:r>
      <w:proofErr w:type="spellStart"/>
      <w:r w:rsidR="00FE0AB3">
        <w:rPr>
          <w:rFonts w:ascii="Arial" w:eastAsiaTheme="minorHAnsi" w:hAnsi="Arial" w:cs="Arial"/>
          <w:sz w:val="24"/>
          <w:szCs w:val="24"/>
          <w:lang w:eastAsia="en-US"/>
        </w:rPr>
        <w:t>Bildung</w:t>
      </w:r>
      <w:proofErr w:type="spellEnd"/>
      <w:r w:rsidR="00426962">
        <w:rPr>
          <w:rFonts w:ascii="Arial" w:eastAsiaTheme="minorHAnsi" w:hAnsi="Arial" w:cs="Arial"/>
          <w:sz w:val="24"/>
          <w:szCs w:val="24"/>
          <w:lang w:eastAsia="en-US"/>
        </w:rPr>
        <w:t xml:space="preserve"> is an approach that emerged in Germany. It has been an approach that can produce experiences that are like</w:t>
      </w:r>
      <w:r w:rsidR="00BF6A3D">
        <w:rPr>
          <w:rFonts w:ascii="Arial" w:eastAsiaTheme="minorHAnsi" w:hAnsi="Arial" w:cs="Arial"/>
          <w:sz w:val="24"/>
          <w:szCs w:val="24"/>
          <w:lang w:eastAsia="en-US"/>
        </w:rPr>
        <w:t>ne</w:t>
      </w:r>
      <w:r w:rsidR="00426962">
        <w:rPr>
          <w:rFonts w:ascii="Arial" w:eastAsiaTheme="minorHAnsi" w:hAnsi="Arial" w:cs="Arial"/>
          <w:sz w:val="24"/>
          <w:szCs w:val="24"/>
          <w:lang w:eastAsia="en-US"/>
        </w:rPr>
        <w:t>d to humanistic and person centre ideals other than more instrumental learning experiences (Magnussen, 2012)</w:t>
      </w:r>
      <w:r w:rsidR="007B195C">
        <w:rPr>
          <w:rFonts w:ascii="Arial" w:eastAsiaTheme="minorHAnsi" w:hAnsi="Arial" w:cs="Arial"/>
          <w:sz w:val="24"/>
          <w:szCs w:val="24"/>
          <w:lang w:eastAsia="en-US"/>
        </w:rPr>
        <w:t xml:space="preserve">. </w:t>
      </w:r>
      <w:proofErr w:type="spellStart"/>
      <w:r w:rsidR="002C24CF">
        <w:rPr>
          <w:rFonts w:ascii="Arial" w:eastAsiaTheme="minorHAnsi" w:hAnsi="Arial" w:cs="Arial"/>
          <w:sz w:val="24"/>
          <w:szCs w:val="24"/>
          <w:lang w:eastAsia="en-US"/>
        </w:rPr>
        <w:t>Magnuessen</w:t>
      </w:r>
      <w:proofErr w:type="spellEnd"/>
      <w:r w:rsidR="002C24CF">
        <w:rPr>
          <w:rFonts w:ascii="Arial" w:eastAsiaTheme="minorHAnsi" w:hAnsi="Arial" w:cs="Arial"/>
          <w:sz w:val="24"/>
          <w:szCs w:val="24"/>
          <w:lang w:eastAsia="en-US"/>
        </w:rPr>
        <w:t xml:space="preserve"> explained that t</w:t>
      </w:r>
      <w:r w:rsidR="007B195C">
        <w:rPr>
          <w:rFonts w:ascii="Arial" w:eastAsiaTheme="minorHAnsi" w:hAnsi="Arial" w:cs="Arial"/>
          <w:sz w:val="24"/>
          <w:szCs w:val="24"/>
          <w:lang w:eastAsia="en-US"/>
        </w:rPr>
        <w:t xml:space="preserve">he </w:t>
      </w:r>
      <w:proofErr w:type="spellStart"/>
      <w:r w:rsidR="007B195C">
        <w:rPr>
          <w:rFonts w:ascii="Arial" w:eastAsiaTheme="minorHAnsi" w:hAnsi="Arial" w:cs="Arial"/>
          <w:sz w:val="24"/>
          <w:szCs w:val="24"/>
          <w:lang w:eastAsia="en-US"/>
        </w:rPr>
        <w:t>Bildung</w:t>
      </w:r>
      <w:proofErr w:type="spellEnd"/>
      <w:r w:rsidR="007B195C">
        <w:rPr>
          <w:rFonts w:ascii="Arial" w:eastAsiaTheme="minorHAnsi" w:hAnsi="Arial" w:cs="Arial"/>
          <w:sz w:val="24"/>
          <w:szCs w:val="24"/>
          <w:lang w:eastAsia="en-US"/>
        </w:rPr>
        <w:t xml:space="preserve"> approach is seen as closely aligned to play with </w:t>
      </w:r>
      <w:r w:rsidR="002C24CF">
        <w:rPr>
          <w:rFonts w:ascii="Arial" w:eastAsiaTheme="minorHAnsi" w:hAnsi="Arial" w:cs="Arial"/>
          <w:sz w:val="24"/>
          <w:szCs w:val="24"/>
          <w:lang w:eastAsia="en-US"/>
        </w:rPr>
        <w:t xml:space="preserve">the experience or activity having an intrinsic purpose and no external or pre-defined objective. </w:t>
      </w:r>
      <w:proofErr w:type="spellStart"/>
      <w:r w:rsidR="002C24CF">
        <w:rPr>
          <w:rFonts w:ascii="Arial" w:eastAsiaTheme="minorHAnsi" w:hAnsi="Arial" w:cs="Arial"/>
          <w:sz w:val="24"/>
          <w:szCs w:val="24"/>
          <w:lang w:eastAsia="en-US"/>
        </w:rPr>
        <w:t>Magussen</w:t>
      </w:r>
      <w:proofErr w:type="spellEnd"/>
      <w:r w:rsidR="002C24CF">
        <w:rPr>
          <w:rFonts w:ascii="Arial" w:eastAsiaTheme="minorHAnsi" w:hAnsi="Arial" w:cs="Arial"/>
          <w:sz w:val="24"/>
          <w:szCs w:val="24"/>
          <w:lang w:eastAsia="en-US"/>
        </w:rPr>
        <w:t xml:space="preserve"> stated that “deep experiences are involved when participants are engaged in play”. This suggests that </w:t>
      </w:r>
      <w:proofErr w:type="spellStart"/>
      <w:r w:rsidR="002C24CF">
        <w:rPr>
          <w:rFonts w:ascii="Arial" w:eastAsiaTheme="minorHAnsi" w:hAnsi="Arial" w:cs="Arial"/>
          <w:sz w:val="24"/>
          <w:szCs w:val="24"/>
          <w:lang w:eastAsia="en-US"/>
        </w:rPr>
        <w:t>Bildung</w:t>
      </w:r>
      <w:proofErr w:type="spellEnd"/>
      <w:r w:rsidR="002C24CF">
        <w:rPr>
          <w:rFonts w:ascii="Arial" w:eastAsiaTheme="minorHAnsi" w:hAnsi="Arial" w:cs="Arial"/>
          <w:sz w:val="24"/>
          <w:szCs w:val="24"/>
          <w:lang w:eastAsia="en-US"/>
        </w:rPr>
        <w:t xml:space="preserve"> could have become or is part of experiential learning philosophy. </w:t>
      </w:r>
    </w:p>
    <w:p w14:paraId="7693EAE9" w14:textId="77777777" w:rsidR="00FE0AB3" w:rsidRDefault="00FE0AB3" w:rsidP="00E331F0">
      <w:pPr>
        <w:jc w:val="both"/>
        <w:rPr>
          <w:rFonts w:ascii="Arial" w:eastAsiaTheme="minorHAnsi" w:hAnsi="Arial" w:cs="Arial"/>
          <w:sz w:val="24"/>
          <w:szCs w:val="24"/>
          <w:lang w:eastAsia="en-US"/>
        </w:rPr>
      </w:pPr>
    </w:p>
    <w:p w14:paraId="71673B6A" w14:textId="1939C2CF" w:rsidR="0052515A" w:rsidRDefault="00434325" w:rsidP="00E331F0">
      <w:pPr>
        <w:jc w:val="both"/>
        <w:rPr>
          <w:rFonts w:ascii="Arial" w:eastAsiaTheme="minorHAnsi" w:hAnsi="Arial" w:cs="Arial"/>
          <w:sz w:val="24"/>
          <w:szCs w:val="24"/>
          <w:lang w:eastAsia="en-US"/>
        </w:rPr>
      </w:pPr>
      <w:r>
        <w:rPr>
          <w:rFonts w:ascii="Arial" w:eastAsiaTheme="minorHAnsi" w:hAnsi="Arial" w:cs="Arial"/>
          <w:sz w:val="24"/>
          <w:szCs w:val="24"/>
          <w:lang w:eastAsia="en-US"/>
        </w:rPr>
        <w:t xml:space="preserve">I believe that </w:t>
      </w:r>
      <w:proofErr w:type="spellStart"/>
      <w:r w:rsidR="002C24CF">
        <w:rPr>
          <w:rFonts w:ascii="Arial" w:eastAsiaTheme="minorHAnsi" w:hAnsi="Arial" w:cs="Arial"/>
          <w:sz w:val="24"/>
          <w:szCs w:val="24"/>
          <w:lang w:eastAsia="en-US"/>
        </w:rPr>
        <w:t>F</w:t>
      </w:r>
      <w:r>
        <w:rPr>
          <w:rFonts w:ascii="Arial" w:eastAsiaTheme="minorHAnsi" w:hAnsi="Arial" w:cs="Arial"/>
          <w:sz w:val="24"/>
          <w:szCs w:val="24"/>
          <w:lang w:eastAsia="en-US"/>
        </w:rPr>
        <w:t>riliftsliv</w:t>
      </w:r>
      <w:proofErr w:type="spellEnd"/>
      <w:r w:rsidR="002C24CF">
        <w:rPr>
          <w:rFonts w:ascii="Arial" w:eastAsiaTheme="minorHAnsi" w:hAnsi="Arial" w:cs="Arial"/>
          <w:sz w:val="24"/>
          <w:szCs w:val="24"/>
          <w:lang w:eastAsia="en-US"/>
        </w:rPr>
        <w:t xml:space="preserve"> and </w:t>
      </w:r>
      <w:proofErr w:type="spellStart"/>
      <w:r w:rsidR="002C24CF">
        <w:rPr>
          <w:rFonts w:ascii="Arial" w:eastAsiaTheme="minorHAnsi" w:hAnsi="Arial" w:cs="Arial"/>
          <w:sz w:val="24"/>
          <w:szCs w:val="24"/>
          <w:lang w:eastAsia="en-US"/>
        </w:rPr>
        <w:t>Bildung</w:t>
      </w:r>
      <w:proofErr w:type="spellEnd"/>
      <w:r>
        <w:rPr>
          <w:rFonts w:ascii="Arial" w:eastAsiaTheme="minorHAnsi" w:hAnsi="Arial" w:cs="Arial"/>
          <w:sz w:val="24"/>
          <w:szCs w:val="24"/>
          <w:lang w:eastAsia="en-US"/>
        </w:rPr>
        <w:t xml:space="preserve"> could be of huge value to outdoor education in the UK, making a valuable contribution to the practises</w:t>
      </w:r>
      <w:r w:rsidR="002C24CF">
        <w:rPr>
          <w:rFonts w:ascii="Arial" w:eastAsiaTheme="minorHAnsi" w:hAnsi="Arial" w:cs="Arial"/>
          <w:sz w:val="24"/>
          <w:szCs w:val="24"/>
          <w:lang w:eastAsia="en-US"/>
        </w:rPr>
        <w:t xml:space="preserve"> and pedagogies</w:t>
      </w:r>
      <w:r>
        <w:rPr>
          <w:rFonts w:ascii="Arial" w:eastAsiaTheme="minorHAnsi" w:hAnsi="Arial" w:cs="Arial"/>
          <w:sz w:val="24"/>
          <w:szCs w:val="24"/>
          <w:lang w:eastAsia="en-US"/>
        </w:rPr>
        <w:t xml:space="preserve"> we use.</w:t>
      </w:r>
      <w:r w:rsidR="002C24CF">
        <w:rPr>
          <w:rFonts w:ascii="Arial" w:eastAsiaTheme="minorHAnsi" w:hAnsi="Arial" w:cs="Arial"/>
          <w:sz w:val="24"/>
          <w:szCs w:val="24"/>
          <w:lang w:eastAsia="en-US"/>
        </w:rPr>
        <w:t xml:space="preserve"> </w:t>
      </w:r>
      <w:r>
        <w:rPr>
          <w:rFonts w:ascii="Arial" w:eastAsiaTheme="minorHAnsi" w:hAnsi="Arial" w:cs="Arial"/>
          <w:sz w:val="24"/>
          <w:szCs w:val="24"/>
          <w:lang w:eastAsia="en-US"/>
        </w:rPr>
        <w:t>However, a concern must be raised of the efficacy of adopting such a “complex social phenomenon” in the society and cultur</w:t>
      </w:r>
      <w:r w:rsidR="002C24CF">
        <w:rPr>
          <w:rFonts w:ascii="Arial" w:eastAsiaTheme="minorHAnsi" w:hAnsi="Arial" w:cs="Arial"/>
          <w:sz w:val="24"/>
          <w:szCs w:val="24"/>
          <w:lang w:eastAsia="en-US"/>
        </w:rPr>
        <w:t>e</w:t>
      </w:r>
      <w:r>
        <w:rPr>
          <w:rFonts w:ascii="Arial" w:eastAsiaTheme="minorHAnsi" w:hAnsi="Arial" w:cs="Arial"/>
          <w:sz w:val="24"/>
          <w:szCs w:val="24"/>
          <w:lang w:eastAsia="en-US"/>
        </w:rPr>
        <w:t xml:space="preserve"> in which it was not created. As stated previously experiential learning considers the cultures and environments of the individual</w:t>
      </w:r>
      <w:r w:rsidR="00102534">
        <w:rPr>
          <w:rFonts w:ascii="Arial" w:eastAsiaTheme="minorHAnsi" w:hAnsi="Arial" w:cs="Arial"/>
          <w:sz w:val="24"/>
          <w:szCs w:val="24"/>
          <w:lang w:eastAsia="en-US"/>
        </w:rPr>
        <w:t xml:space="preserve"> (Dahlgren and </w:t>
      </w:r>
      <w:proofErr w:type="spellStart"/>
      <w:r w:rsidR="00102534">
        <w:rPr>
          <w:rFonts w:ascii="Arial" w:eastAsiaTheme="minorHAnsi" w:hAnsi="Arial" w:cs="Arial"/>
          <w:sz w:val="24"/>
          <w:szCs w:val="24"/>
          <w:lang w:eastAsia="en-US"/>
        </w:rPr>
        <w:t>Szczepanski</w:t>
      </w:r>
      <w:proofErr w:type="spellEnd"/>
      <w:r w:rsidR="00102534">
        <w:rPr>
          <w:rFonts w:ascii="Arial" w:eastAsiaTheme="minorHAnsi" w:hAnsi="Arial" w:cs="Arial"/>
          <w:sz w:val="24"/>
          <w:szCs w:val="24"/>
          <w:lang w:eastAsia="en-US"/>
        </w:rPr>
        <w:t>, 2005)</w:t>
      </w:r>
      <w:r w:rsidR="002C24CF">
        <w:rPr>
          <w:rFonts w:ascii="Arial" w:eastAsiaTheme="minorHAnsi" w:hAnsi="Arial" w:cs="Arial"/>
          <w:sz w:val="24"/>
          <w:szCs w:val="24"/>
          <w:lang w:eastAsia="en-US"/>
        </w:rPr>
        <w:t>. I argue</w:t>
      </w:r>
      <w:r>
        <w:rPr>
          <w:rFonts w:ascii="Arial" w:eastAsiaTheme="minorHAnsi" w:hAnsi="Arial" w:cs="Arial"/>
          <w:sz w:val="24"/>
          <w:szCs w:val="24"/>
          <w:lang w:eastAsia="en-US"/>
        </w:rPr>
        <w:t xml:space="preserve"> using a philosophy from a different culture could be seen as moving away from this ideal.     </w:t>
      </w:r>
      <w:r w:rsidR="000055BF">
        <w:rPr>
          <w:rFonts w:ascii="Arial" w:eastAsiaTheme="minorHAnsi" w:hAnsi="Arial" w:cs="Arial"/>
          <w:sz w:val="24"/>
          <w:szCs w:val="24"/>
          <w:lang w:eastAsia="en-US"/>
        </w:rPr>
        <w:t xml:space="preserve"> </w:t>
      </w:r>
      <w:r w:rsidR="006F0EA2">
        <w:rPr>
          <w:rFonts w:ascii="Arial" w:eastAsiaTheme="minorHAnsi" w:hAnsi="Arial" w:cs="Arial"/>
          <w:sz w:val="24"/>
          <w:szCs w:val="24"/>
          <w:lang w:eastAsia="en-US"/>
        </w:rPr>
        <w:t xml:space="preserve"> </w:t>
      </w:r>
      <w:r w:rsidR="009E5F0B">
        <w:rPr>
          <w:rFonts w:ascii="Arial" w:eastAsiaTheme="minorHAnsi" w:hAnsi="Arial" w:cs="Arial"/>
          <w:sz w:val="24"/>
          <w:szCs w:val="24"/>
          <w:lang w:eastAsia="en-US"/>
        </w:rPr>
        <w:t xml:space="preserve"> </w:t>
      </w:r>
    </w:p>
    <w:p w14:paraId="7D77EE7F" w14:textId="3C00740B" w:rsidR="00DB1B5F" w:rsidRPr="0001451B" w:rsidRDefault="00DB1B5F" w:rsidP="00E331F0">
      <w:pPr>
        <w:jc w:val="both"/>
        <w:rPr>
          <w:rFonts w:ascii="Arial" w:eastAsiaTheme="minorHAnsi" w:hAnsi="Arial" w:cs="Arial"/>
          <w:sz w:val="24"/>
          <w:szCs w:val="24"/>
          <w:lang w:eastAsia="en-US"/>
        </w:rPr>
      </w:pPr>
    </w:p>
    <w:p w14:paraId="045B1EFE" w14:textId="4838771D" w:rsidR="00660903" w:rsidRPr="004F6A8C" w:rsidRDefault="00DB1B5F" w:rsidP="00E331F0">
      <w:pPr>
        <w:jc w:val="both"/>
        <w:rPr>
          <w:rFonts w:ascii="Arial" w:hAnsi="Arial" w:cs="Arial"/>
          <w:sz w:val="24"/>
          <w:szCs w:val="24"/>
        </w:rPr>
      </w:pPr>
      <w:r>
        <w:rPr>
          <w:rFonts w:ascii="Arial" w:hAnsi="Arial" w:cs="Arial"/>
          <w:sz w:val="24"/>
          <w:szCs w:val="24"/>
        </w:rPr>
        <w:lastRenderedPageBreak/>
        <w:t>In conclusion</w:t>
      </w:r>
      <w:r w:rsidR="009E5F0B">
        <w:rPr>
          <w:rFonts w:ascii="Arial" w:hAnsi="Arial" w:cs="Arial"/>
          <w:sz w:val="24"/>
          <w:szCs w:val="24"/>
        </w:rPr>
        <w:t>,</w:t>
      </w:r>
      <w:r w:rsidR="00660903">
        <w:rPr>
          <w:rFonts w:ascii="Arial" w:hAnsi="Arial" w:cs="Arial"/>
          <w:sz w:val="24"/>
          <w:szCs w:val="24"/>
        </w:rPr>
        <w:t xml:space="preserve"> as a direct answer to the essay question I do believe that outdoor education is a site of cultural struggle. </w:t>
      </w:r>
      <w:r w:rsidR="00BF6A3D">
        <w:rPr>
          <w:rFonts w:ascii="Arial" w:hAnsi="Arial" w:cs="Arial"/>
          <w:sz w:val="24"/>
          <w:szCs w:val="24"/>
        </w:rPr>
        <w:t>T</w:t>
      </w:r>
      <w:r w:rsidR="00660903">
        <w:rPr>
          <w:rFonts w:ascii="Arial" w:hAnsi="Arial" w:cs="Arial"/>
          <w:sz w:val="24"/>
          <w:szCs w:val="24"/>
        </w:rPr>
        <w:t xml:space="preserve">he evidence indicates that there are </w:t>
      </w:r>
      <w:r w:rsidR="004F6A8C">
        <w:rPr>
          <w:rFonts w:ascii="Arial" w:hAnsi="Arial" w:cs="Arial"/>
          <w:sz w:val="24"/>
          <w:szCs w:val="24"/>
        </w:rPr>
        <w:t>several</w:t>
      </w:r>
      <w:r w:rsidR="00660903">
        <w:rPr>
          <w:rFonts w:ascii="Arial" w:hAnsi="Arial" w:cs="Arial"/>
          <w:sz w:val="24"/>
          <w:szCs w:val="24"/>
        </w:rPr>
        <w:t xml:space="preserve"> cultural influences that have shaped the practises and aims of outdoor education throughout history and continues to do so. I also propose that a hegemony, either conscious or subconscious is succeeding in moulding and maintaining the dominant culture in our society.</w:t>
      </w:r>
    </w:p>
    <w:p w14:paraId="5376E7D6" w14:textId="500253F1" w:rsidR="00DB1B5F" w:rsidRDefault="003C21B7" w:rsidP="00E331F0">
      <w:pPr>
        <w:jc w:val="both"/>
        <w:rPr>
          <w:rFonts w:ascii="Arial" w:hAnsi="Arial" w:cs="Arial"/>
          <w:sz w:val="24"/>
          <w:szCs w:val="24"/>
        </w:rPr>
      </w:pPr>
      <w:r>
        <w:rPr>
          <w:rFonts w:ascii="Arial" w:hAnsi="Arial" w:cs="Arial"/>
          <w:sz w:val="24"/>
          <w:szCs w:val="24"/>
        </w:rPr>
        <w:t xml:space="preserve">  </w:t>
      </w:r>
    </w:p>
    <w:p w14:paraId="6A5B6A1A" w14:textId="579C84C0" w:rsidR="00660903" w:rsidRDefault="00BF6A3D" w:rsidP="00660903">
      <w:pPr>
        <w:jc w:val="both"/>
        <w:rPr>
          <w:rFonts w:ascii="Arial" w:eastAsiaTheme="minorHAnsi" w:hAnsi="Arial" w:cs="Arial"/>
          <w:sz w:val="24"/>
          <w:szCs w:val="24"/>
          <w:lang w:eastAsia="en-US"/>
        </w:rPr>
      </w:pPr>
      <w:r>
        <w:rPr>
          <w:rFonts w:ascii="Arial" w:eastAsiaTheme="minorHAnsi" w:hAnsi="Arial" w:cs="Arial"/>
          <w:sz w:val="24"/>
          <w:szCs w:val="24"/>
          <w:lang w:eastAsia="en-US"/>
        </w:rPr>
        <w:t>T</w:t>
      </w:r>
      <w:r w:rsidR="00660903">
        <w:rPr>
          <w:rFonts w:ascii="Arial" w:eastAsiaTheme="minorHAnsi" w:hAnsi="Arial" w:cs="Arial"/>
          <w:sz w:val="24"/>
          <w:szCs w:val="24"/>
          <w:lang w:eastAsia="en-US"/>
        </w:rPr>
        <w:t xml:space="preserve">he root of outdoor educations cultural struggles can be traced back to </w:t>
      </w:r>
      <w:r w:rsidR="008438B0">
        <w:rPr>
          <w:rFonts w:ascii="Arial" w:eastAsiaTheme="minorHAnsi" w:hAnsi="Arial" w:cs="Arial"/>
          <w:sz w:val="24"/>
          <w:szCs w:val="24"/>
          <w:lang w:eastAsia="en-US"/>
        </w:rPr>
        <w:t xml:space="preserve">the </w:t>
      </w:r>
      <w:r w:rsidR="00660903">
        <w:rPr>
          <w:rFonts w:ascii="Arial" w:eastAsiaTheme="minorHAnsi" w:hAnsi="Arial" w:cs="Arial"/>
          <w:sz w:val="24"/>
          <w:szCs w:val="24"/>
          <w:lang w:eastAsia="en-US"/>
        </w:rPr>
        <w:t>question</w:t>
      </w:r>
      <w:r w:rsidR="008438B0">
        <w:rPr>
          <w:rFonts w:ascii="Arial" w:eastAsiaTheme="minorHAnsi" w:hAnsi="Arial" w:cs="Arial"/>
          <w:sz w:val="24"/>
          <w:szCs w:val="24"/>
          <w:lang w:eastAsia="en-US"/>
        </w:rPr>
        <w:t xml:space="preserve"> of </w:t>
      </w:r>
      <w:r w:rsidR="00660903">
        <w:rPr>
          <w:rFonts w:ascii="Arial" w:eastAsiaTheme="minorHAnsi" w:hAnsi="Arial" w:cs="Arial"/>
          <w:sz w:val="24"/>
          <w:szCs w:val="24"/>
          <w:lang w:eastAsia="en-US"/>
        </w:rPr>
        <w:t xml:space="preserve">what </w:t>
      </w:r>
      <w:proofErr w:type="gramStart"/>
      <w:r w:rsidR="008438B0">
        <w:rPr>
          <w:rFonts w:ascii="Arial" w:eastAsiaTheme="minorHAnsi" w:hAnsi="Arial" w:cs="Arial"/>
          <w:sz w:val="24"/>
          <w:szCs w:val="24"/>
          <w:lang w:eastAsia="en-US"/>
        </w:rPr>
        <w:t xml:space="preserve">is </w:t>
      </w:r>
      <w:r w:rsidR="00660903">
        <w:rPr>
          <w:rFonts w:ascii="Arial" w:eastAsiaTheme="minorHAnsi" w:hAnsi="Arial" w:cs="Arial"/>
          <w:sz w:val="24"/>
          <w:szCs w:val="24"/>
          <w:lang w:eastAsia="en-US"/>
        </w:rPr>
        <w:t>the purpose of education</w:t>
      </w:r>
      <w:proofErr w:type="gramEnd"/>
      <w:r>
        <w:rPr>
          <w:rFonts w:ascii="Arial" w:eastAsiaTheme="minorHAnsi" w:hAnsi="Arial" w:cs="Arial"/>
          <w:sz w:val="24"/>
          <w:szCs w:val="24"/>
          <w:lang w:eastAsia="en-US"/>
        </w:rPr>
        <w:t>.</w:t>
      </w:r>
      <w:r w:rsidR="00660903">
        <w:rPr>
          <w:rFonts w:ascii="Arial" w:eastAsiaTheme="minorHAnsi" w:hAnsi="Arial" w:cs="Arial"/>
          <w:sz w:val="24"/>
          <w:szCs w:val="24"/>
          <w:lang w:eastAsia="en-US"/>
        </w:rPr>
        <w:t xml:space="preserve"> In 2015 the then Minister for Education Nick Gibb gave a speech at the Education Reform Summit entitled The Purpose for Education. </w:t>
      </w:r>
      <w:r>
        <w:rPr>
          <w:rFonts w:ascii="Arial" w:eastAsiaTheme="minorHAnsi" w:hAnsi="Arial" w:cs="Arial"/>
          <w:sz w:val="24"/>
          <w:szCs w:val="24"/>
          <w:lang w:eastAsia="en-US"/>
        </w:rPr>
        <w:t>H</w:t>
      </w:r>
      <w:r w:rsidR="00660903">
        <w:rPr>
          <w:rFonts w:ascii="Arial" w:eastAsiaTheme="minorHAnsi" w:hAnsi="Arial" w:cs="Arial"/>
          <w:sz w:val="24"/>
          <w:szCs w:val="24"/>
          <w:lang w:eastAsia="en-US"/>
        </w:rPr>
        <w:t>e stated, “</w:t>
      </w:r>
      <w:r w:rsidR="00660903" w:rsidRPr="003D7A77">
        <w:rPr>
          <w:rFonts w:ascii="Arial" w:hAnsi="Arial" w:cs="Arial"/>
          <w:color w:val="0B0C0C"/>
          <w:sz w:val="24"/>
          <w:szCs w:val="24"/>
          <w:shd w:val="clear" w:color="auto" w:fill="FFFFFF"/>
        </w:rPr>
        <w:t>Three purposes - empowering young people to succeed in the economy, participate in culture, and leave school prepared for adult life</w:t>
      </w:r>
      <w:r w:rsidR="00095EAA">
        <w:rPr>
          <w:rFonts w:ascii="Arial" w:hAnsi="Arial" w:cs="Arial"/>
          <w:color w:val="0B0C0C"/>
          <w:sz w:val="24"/>
          <w:szCs w:val="24"/>
          <w:shd w:val="clear" w:color="auto" w:fill="FFFFFF"/>
        </w:rPr>
        <w:t xml:space="preserve"> </w:t>
      </w:r>
      <w:r w:rsidR="00660903" w:rsidRPr="003D7A77">
        <w:rPr>
          <w:rFonts w:ascii="Arial" w:hAnsi="Arial" w:cs="Arial"/>
          <w:color w:val="0B0C0C"/>
          <w:sz w:val="24"/>
          <w:szCs w:val="24"/>
          <w:shd w:val="clear" w:color="auto" w:fill="FFFFFF"/>
        </w:rPr>
        <w:t>have consistently guided our programme of reform.</w:t>
      </w:r>
      <w:r w:rsidR="00660903">
        <w:rPr>
          <w:rFonts w:ascii="Arial" w:hAnsi="Arial" w:cs="Arial"/>
          <w:color w:val="0B0C0C"/>
          <w:sz w:val="24"/>
          <w:szCs w:val="24"/>
          <w:shd w:val="clear" w:color="auto" w:fill="FFFFFF"/>
        </w:rPr>
        <w:t>”</w:t>
      </w:r>
      <w:r w:rsidR="00B87CB7">
        <w:rPr>
          <w:rFonts w:ascii="Arial" w:hAnsi="Arial" w:cs="Arial"/>
          <w:color w:val="0B0C0C"/>
          <w:sz w:val="24"/>
          <w:szCs w:val="24"/>
          <w:shd w:val="clear" w:color="auto" w:fill="FFFFFF"/>
        </w:rPr>
        <w:t xml:space="preserve"> (Gibb, 2015)</w:t>
      </w:r>
      <w:r w:rsidR="00660903">
        <w:rPr>
          <w:rFonts w:ascii="Arial" w:hAnsi="Arial" w:cs="Arial"/>
          <w:color w:val="0B0C0C"/>
          <w:sz w:val="24"/>
          <w:szCs w:val="24"/>
          <w:shd w:val="clear" w:color="auto" w:fill="FFFFFF"/>
        </w:rPr>
        <w:t xml:space="preserve"> He goes on</w:t>
      </w:r>
      <w:r w:rsidR="008438B0">
        <w:rPr>
          <w:rFonts w:ascii="Arial" w:hAnsi="Arial" w:cs="Arial"/>
          <w:color w:val="0B0C0C"/>
          <w:sz w:val="24"/>
          <w:szCs w:val="24"/>
          <w:shd w:val="clear" w:color="auto" w:fill="FFFFFF"/>
        </w:rPr>
        <w:t xml:space="preserve"> </w:t>
      </w:r>
      <w:r w:rsidR="00660903">
        <w:rPr>
          <w:rFonts w:ascii="Arial" w:hAnsi="Arial" w:cs="Arial"/>
          <w:color w:val="0B0C0C"/>
          <w:sz w:val="24"/>
          <w:szCs w:val="24"/>
          <w:shd w:val="clear" w:color="auto" w:fill="FFFFFF"/>
        </w:rPr>
        <w:t>to state, “</w:t>
      </w:r>
      <w:r w:rsidR="00660903" w:rsidRPr="002F2831">
        <w:rPr>
          <w:rFonts w:ascii="Arial" w:hAnsi="Arial" w:cs="Arial"/>
          <w:color w:val="0B0C0C"/>
          <w:sz w:val="24"/>
          <w:szCs w:val="24"/>
          <w:shd w:val="clear" w:color="auto" w:fill="FFFFFF"/>
        </w:rPr>
        <w:t>purposes of education - to grow our economy and nurture our culture - are vital</w:t>
      </w:r>
      <w:r w:rsidR="00660903">
        <w:rPr>
          <w:rFonts w:ascii="Arial" w:hAnsi="Arial" w:cs="Arial"/>
          <w:color w:val="0B0C0C"/>
          <w:sz w:val="29"/>
          <w:szCs w:val="29"/>
          <w:shd w:val="clear" w:color="auto" w:fill="FFFFFF"/>
        </w:rPr>
        <w:t xml:space="preserve">.” </w:t>
      </w:r>
      <w:r w:rsidR="00660903">
        <w:rPr>
          <w:rFonts w:ascii="Arial" w:hAnsi="Arial" w:cs="Arial"/>
          <w:color w:val="0B0C0C"/>
          <w:sz w:val="24"/>
          <w:szCs w:val="24"/>
          <w:shd w:val="clear" w:color="auto" w:fill="FFFFFF"/>
        </w:rPr>
        <w:t>I find these statements to be very revealing, and surprising at their overtness. While the other aspects of Mr Gibb’s speech do address character traits and more individualistic aims</w:t>
      </w:r>
      <w:r>
        <w:rPr>
          <w:rFonts w:ascii="Arial" w:hAnsi="Arial" w:cs="Arial"/>
          <w:color w:val="0B0C0C"/>
          <w:sz w:val="24"/>
          <w:szCs w:val="24"/>
          <w:shd w:val="clear" w:color="auto" w:fill="FFFFFF"/>
        </w:rPr>
        <w:t>,</w:t>
      </w:r>
      <w:r w:rsidR="00660903">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t</w:t>
      </w:r>
      <w:r w:rsidR="00660903">
        <w:rPr>
          <w:rFonts w:ascii="Arial" w:hAnsi="Arial" w:cs="Arial"/>
          <w:color w:val="0B0C0C"/>
          <w:sz w:val="24"/>
          <w:szCs w:val="24"/>
          <w:shd w:val="clear" w:color="auto" w:fill="FFFFFF"/>
        </w:rPr>
        <w:t xml:space="preserve">o think that “to grow our economy”, is central to this political definition of the purpose of education is where, I believe, we find the seeds of our </w:t>
      </w:r>
      <w:r w:rsidR="009E5F0B">
        <w:rPr>
          <w:rFonts w:ascii="Arial" w:hAnsi="Arial" w:cs="Arial"/>
          <w:color w:val="0B0C0C"/>
          <w:sz w:val="24"/>
          <w:szCs w:val="24"/>
          <w:shd w:val="clear" w:color="auto" w:fill="FFFFFF"/>
        </w:rPr>
        <w:t>present-day</w:t>
      </w:r>
      <w:r w:rsidR="00660903">
        <w:rPr>
          <w:rFonts w:ascii="Arial" w:hAnsi="Arial" w:cs="Arial"/>
          <w:color w:val="0B0C0C"/>
          <w:sz w:val="24"/>
          <w:szCs w:val="24"/>
          <w:shd w:val="clear" w:color="auto" w:fill="FFFFFF"/>
        </w:rPr>
        <w:t xml:space="preserve"> cultural struggles. While I understand that a politician’s motivations and responsibilities are different to an education professional</w:t>
      </w:r>
      <w:r w:rsidR="008438B0">
        <w:rPr>
          <w:rFonts w:ascii="Arial" w:hAnsi="Arial" w:cs="Arial"/>
          <w:color w:val="0B0C0C"/>
          <w:sz w:val="24"/>
          <w:szCs w:val="24"/>
          <w:shd w:val="clear" w:color="auto" w:fill="FFFFFF"/>
        </w:rPr>
        <w:t>,</w:t>
      </w:r>
      <w:r w:rsidR="00660903">
        <w:rPr>
          <w:rFonts w:ascii="Arial" w:hAnsi="Arial" w:cs="Arial"/>
          <w:color w:val="0B0C0C"/>
          <w:sz w:val="24"/>
          <w:szCs w:val="24"/>
          <w:shd w:val="clear" w:color="auto" w:fill="FFFFFF"/>
        </w:rPr>
        <w:t xml:space="preserve"> </w:t>
      </w:r>
      <w:r w:rsidR="00660903" w:rsidRPr="008438B0">
        <w:rPr>
          <w:rFonts w:ascii="Arial" w:hAnsi="Arial" w:cs="Arial"/>
          <w:color w:val="0B0C0C"/>
          <w:sz w:val="24"/>
          <w:szCs w:val="24"/>
          <w:shd w:val="clear" w:color="auto" w:fill="FFFFFF"/>
        </w:rPr>
        <w:t>I w</w:t>
      </w:r>
      <w:r w:rsidR="00660903">
        <w:rPr>
          <w:rFonts w:ascii="Arial" w:hAnsi="Arial" w:cs="Arial"/>
          <w:color w:val="0B0C0C"/>
          <w:sz w:val="24"/>
          <w:szCs w:val="24"/>
          <w:shd w:val="clear" w:color="auto" w:fill="FFFFFF"/>
        </w:rPr>
        <w:t>ould suggest that econom</w:t>
      </w:r>
      <w:r w:rsidR="008438B0">
        <w:rPr>
          <w:rFonts w:ascii="Arial" w:hAnsi="Arial" w:cs="Arial"/>
          <w:color w:val="0B0C0C"/>
          <w:sz w:val="24"/>
          <w:szCs w:val="24"/>
          <w:shd w:val="clear" w:color="auto" w:fill="FFFFFF"/>
        </w:rPr>
        <w:t xml:space="preserve">ic objectives should not be central </w:t>
      </w:r>
      <w:r w:rsidR="00EF730E">
        <w:rPr>
          <w:rFonts w:ascii="Arial" w:hAnsi="Arial" w:cs="Arial"/>
          <w:color w:val="0B0C0C"/>
          <w:sz w:val="24"/>
          <w:szCs w:val="24"/>
          <w:shd w:val="clear" w:color="auto" w:fill="FFFFFF"/>
        </w:rPr>
        <w:t>in</w:t>
      </w:r>
      <w:r w:rsidR="008438B0">
        <w:rPr>
          <w:rFonts w:ascii="Arial" w:hAnsi="Arial" w:cs="Arial"/>
          <w:color w:val="0B0C0C"/>
          <w:sz w:val="24"/>
          <w:szCs w:val="24"/>
          <w:shd w:val="clear" w:color="auto" w:fill="FFFFFF"/>
        </w:rPr>
        <w:t xml:space="preserve"> a</w:t>
      </w:r>
      <w:r w:rsidR="00EF730E">
        <w:rPr>
          <w:rFonts w:ascii="Arial" w:hAnsi="Arial" w:cs="Arial"/>
          <w:color w:val="0B0C0C"/>
          <w:sz w:val="24"/>
          <w:szCs w:val="24"/>
          <w:shd w:val="clear" w:color="auto" w:fill="FFFFFF"/>
        </w:rPr>
        <w:t xml:space="preserve"> nations educational structure and culture. I would argue that a nation should aspire for </w:t>
      </w:r>
      <w:r w:rsidR="008438B0">
        <w:rPr>
          <w:rFonts w:ascii="Arial" w:hAnsi="Arial" w:cs="Arial"/>
          <w:color w:val="0B0C0C"/>
          <w:sz w:val="24"/>
          <w:szCs w:val="24"/>
          <w:shd w:val="clear" w:color="auto" w:fill="FFFFFF"/>
        </w:rPr>
        <w:t xml:space="preserve">a </w:t>
      </w:r>
      <w:r w:rsidR="00660903">
        <w:rPr>
          <w:rFonts w:ascii="Arial" w:hAnsi="Arial" w:cs="Arial"/>
          <w:color w:val="0B0C0C"/>
          <w:sz w:val="24"/>
          <w:szCs w:val="24"/>
          <w:shd w:val="clear" w:color="auto" w:fill="FFFFFF"/>
        </w:rPr>
        <w:t>more holistic</w:t>
      </w:r>
      <w:r w:rsidR="00EF730E">
        <w:rPr>
          <w:rFonts w:ascii="Arial" w:hAnsi="Arial" w:cs="Arial"/>
          <w:color w:val="0B0C0C"/>
          <w:sz w:val="24"/>
          <w:szCs w:val="24"/>
          <w:shd w:val="clear" w:color="auto" w:fill="FFFFFF"/>
        </w:rPr>
        <w:t>,</w:t>
      </w:r>
      <w:r w:rsidR="00660903">
        <w:rPr>
          <w:rFonts w:ascii="Arial" w:hAnsi="Arial" w:cs="Arial"/>
          <w:color w:val="0B0C0C"/>
          <w:sz w:val="24"/>
          <w:szCs w:val="24"/>
          <w:shd w:val="clear" w:color="auto" w:fill="FFFFFF"/>
        </w:rPr>
        <w:t xml:space="preserve"> moral</w:t>
      </w:r>
      <w:r w:rsidR="00EF730E">
        <w:rPr>
          <w:rFonts w:ascii="Arial" w:hAnsi="Arial" w:cs="Arial"/>
          <w:color w:val="0B0C0C"/>
          <w:sz w:val="24"/>
          <w:szCs w:val="24"/>
          <w:shd w:val="clear" w:color="auto" w:fill="FFFFFF"/>
        </w:rPr>
        <w:t xml:space="preserve"> and person-centred ethos</w:t>
      </w:r>
      <w:r w:rsidR="00660903">
        <w:rPr>
          <w:rFonts w:ascii="Arial" w:hAnsi="Arial" w:cs="Arial"/>
          <w:color w:val="0B0C0C"/>
          <w:sz w:val="24"/>
          <w:szCs w:val="24"/>
          <w:shd w:val="clear" w:color="auto" w:fill="FFFFFF"/>
        </w:rPr>
        <w:t xml:space="preserve">. </w:t>
      </w:r>
      <w:r w:rsidR="00EF730E">
        <w:rPr>
          <w:rFonts w:ascii="Arial" w:hAnsi="Arial" w:cs="Arial"/>
          <w:color w:val="0B0C0C"/>
          <w:sz w:val="24"/>
          <w:szCs w:val="24"/>
          <w:shd w:val="clear" w:color="auto" w:fill="FFFFFF"/>
        </w:rPr>
        <w:t>I would like to add that</w:t>
      </w:r>
      <w:r w:rsidR="00660903">
        <w:rPr>
          <w:rFonts w:ascii="Arial" w:hAnsi="Arial" w:cs="Arial"/>
          <w:color w:val="0B0C0C"/>
          <w:sz w:val="24"/>
          <w:szCs w:val="24"/>
          <w:shd w:val="clear" w:color="auto" w:fill="FFFFFF"/>
        </w:rPr>
        <w:t xml:space="preserve"> not all struggles are necessarily negative. At times the presence of a struggle between differ</w:t>
      </w:r>
      <w:r w:rsidR="009E5F0B">
        <w:rPr>
          <w:rFonts w:ascii="Arial" w:hAnsi="Arial" w:cs="Arial"/>
          <w:color w:val="0B0C0C"/>
          <w:sz w:val="24"/>
          <w:szCs w:val="24"/>
          <w:shd w:val="clear" w:color="auto" w:fill="FFFFFF"/>
        </w:rPr>
        <w:t>ing</w:t>
      </w:r>
      <w:r w:rsidR="00EF730E">
        <w:rPr>
          <w:rFonts w:ascii="Arial" w:hAnsi="Arial" w:cs="Arial"/>
          <w:color w:val="0B0C0C"/>
          <w:sz w:val="24"/>
          <w:szCs w:val="24"/>
          <w:shd w:val="clear" w:color="auto" w:fill="FFFFFF"/>
        </w:rPr>
        <w:t>,</w:t>
      </w:r>
      <w:r w:rsidR="009E5F0B">
        <w:rPr>
          <w:rFonts w:ascii="Arial" w:hAnsi="Arial" w:cs="Arial"/>
          <w:color w:val="0B0C0C"/>
          <w:sz w:val="24"/>
          <w:szCs w:val="24"/>
          <w:shd w:val="clear" w:color="auto" w:fill="FFFFFF"/>
        </w:rPr>
        <w:t xml:space="preserve"> opposing</w:t>
      </w:r>
      <w:r w:rsidR="00660903">
        <w:rPr>
          <w:rFonts w:ascii="Arial" w:hAnsi="Arial" w:cs="Arial"/>
          <w:color w:val="0B0C0C"/>
          <w:sz w:val="24"/>
          <w:szCs w:val="24"/>
          <w:shd w:val="clear" w:color="auto" w:fill="FFFFFF"/>
        </w:rPr>
        <w:t xml:space="preserve"> points can cause an element of balance</w:t>
      </w:r>
      <w:r w:rsidR="00EF730E">
        <w:rPr>
          <w:rFonts w:ascii="Arial" w:hAnsi="Arial" w:cs="Arial"/>
          <w:color w:val="0B0C0C"/>
          <w:sz w:val="24"/>
          <w:szCs w:val="24"/>
          <w:shd w:val="clear" w:color="auto" w:fill="FFFFFF"/>
        </w:rPr>
        <w:t xml:space="preserve"> </w:t>
      </w:r>
      <w:r w:rsidR="009E5F0B">
        <w:rPr>
          <w:rFonts w:ascii="Arial" w:hAnsi="Arial" w:cs="Arial"/>
          <w:color w:val="0B0C0C"/>
          <w:sz w:val="24"/>
          <w:szCs w:val="24"/>
          <w:shd w:val="clear" w:color="auto" w:fill="FFFFFF"/>
        </w:rPr>
        <w:t xml:space="preserve">to emerge between them. </w:t>
      </w:r>
      <w:r w:rsidR="00660903">
        <w:rPr>
          <w:rFonts w:ascii="Arial" w:hAnsi="Arial" w:cs="Arial"/>
          <w:color w:val="0B0C0C"/>
          <w:sz w:val="24"/>
          <w:szCs w:val="24"/>
          <w:shd w:val="clear" w:color="auto" w:fill="FFFFFF"/>
        </w:rPr>
        <w:t xml:space="preserve">  </w:t>
      </w:r>
      <w:r w:rsidR="00660903">
        <w:rPr>
          <w:rFonts w:ascii="Arial" w:hAnsi="Arial" w:cs="Arial"/>
          <w:color w:val="0B0C0C"/>
          <w:sz w:val="29"/>
          <w:szCs w:val="29"/>
          <w:shd w:val="clear" w:color="auto" w:fill="FFFFFF"/>
        </w:rPr>
        <w:t> </w:t>
      </w:r>
    </w:p>
    <w:p w14:paraId="2ECF49EC" w14:textId="77777777" w:rsidR="008F62DB" w:rsidRDefault="008F62DB" w:rsidP="00E331F0">
      <w:pPr>
        <w:jc w:val="both"/>
        <w:rPr>
          <w:rFonts w:ascii="Arial" w:hAnsi="Arial" w:cs="Arial"/>
          <w:sz w:val="24"/>
          <w:szCs w:val="24"/>
        </w:rPr>
      </w:pPr>
    </w:p>
    <w:p w14:paraId="51B5C8C5" w14:textId="33CA1D1C" w:rsidR="0052515A" w:rsidRDefault="0052515A" w:rsidP="0052515A">
      <w:pPr>
        <w:jc w:val="both"/>
        <w:rPr>
          <w:rFonts w:ascii="Arial" w:eastAsiaTheme="minorHAnsi" w:hAnsi="Arial" w:cs="Arial"/>
          <w:sz w:val="24"/>
          <w:szCs w:val="24"/>
          <w:lang w:eastAsia="en-US"/>
        </w:rPr>
      </w:pPr>
      <w:r>
        <w:rPr>
          <w:rFonts w:ascii="Arial" w:eastAsiaTheme="minorHAnsi" w:hAnsi="Arial" w:cs="Arial"/>
          <w:sz w:val="24"/>
          <w:szCs w:val="24"/>
          <w:lang w:eastAsia="en-US"/>
        </w:rPr>
        <w:t>Roger Greenaway (2008) suggested a</w:t>
      </w:r>
      <w:r w:rsidR="00710608">
        <w:rPr>
          <w:rFonts w:ascii="Arial" w:eastAsiaTheme="minorHAnsi" w:hAnsi="Arial" w:cs="Arial"/>
          <w:sz w:val="24"/>
          <w:szCs w:val="24"/>
          <w:lang w:eastAsia="en-US"/>
        </w:rPr>
        <w:t>n</w:t>
      </w:r>
      <w:r>
        <w:rPr>
          <w:rFonts w:ascii="Arial" w:eastAsiaTheme="minorHAnsi" w:hAnsi="Arial" w:cs="Arial"/>
          <w:sz w:val="24"/>
          <w:szCs w:val="24"/>
          <w:lang w:eastAsia="en-US"/>
        </w:rPr>
        <w:t xml:space="preserve"> </w:t>
      </w:r>
      <w:r w:rsidR="0070340C">
        <w:rPr>
          <w:rFonts w:ascii="Arial" w:eastAsiaTheme="minorHAnsi" w:hAnsi="Arial" w:cs="Arial"/>
          <w:sz w:val="24"/>
          <w:szCs w:val="24"/>
          <w:lang w:eastAsia="en-US"/>
        </w:rPr>
        <w:t>alternative</w:t>
      </w:r>
      <w:r>
        <w:rPr>
          <w:rFonts w:ascii="Arial" w:eastAsiaTheme="minorHAnsi" w:hAnsi="Arial" w:cs="Arial"/>
          <w:sz w:val="24"/>
          <w:szCs w:val="24"/>
          <w:lang w:eastAsia="en-US"/>
        </w:rPr>
        <w:t xml:space="preserve"> way of facilitating learning in the outdoors.</w:t>
      </w:r>
      <w:r w:rsidR="0070340C">
        <w:rPr>
          <w:rFonts w:ascii="Arial" w:eastAsiaTheme="minorHAnsi" w:hAnsi="Arial" w:cs="Arial"/>
          <w:sz w:val="24"/>
          <w:szCs w:val="24"/>
          <w:lang w:eastAsia="en-US"/>
        </w:rPr>
        <w:t xml:space="preserve"> </w:t>
      </w:r>
      <w:r>
        <w:rPr>
          <w:rFonts w:ascii="Arial" w:eastAsiaTheme="minorHAnsi" w:hAnsi="Arial" w:cs="Arial"/>
          <w:sz w:val="24"/>
          <w:szCs w:val="24"/>
          <w:lang w:eastAsia="en-US"/>
        </w:rPr>
        <w:t>Greenaway suggested that fidelity to specific models or pedagogies for learning are limiting to both the learner and the facilitat</w:t>
      </w:r>
      <w:r w:rsidR="00710608">
        <w:rPr>
          <w:rFonts w:ascii="Arial" w:eastAsiaTheme="minorHAnsi" w:hAnsi="Arial" w:cs="Arial"/>
          <w:sz w:val="24"/>
          <w:szCs w:val="24"/>
          <w:lang w:eastAsia="en-US"/>
        </w:rPr>
        <w:t>or</w:t>
      </w:r>
      <w:r>
        <w:rPr>
          <w:rFonts w:ascii="Arial" w:eastAsiaTheme="minorHAnsi" w:hAnsi="Arial" w:cs="Arial"/>
          <w:sz w:val="24"/>
          <w:szCs w:val="24"/>
          <w:lang w:eastAsia="en-US"/>
        </w:rPr>
        <w:t xml:space="preserve"> and in turn restricts </w:t>
      </w:r>
      <w:r w:rsidR="00710608">
        <w:rPr>
          <w:rFonts w:ascii="Arial" w:eastAsiaTheme="minorHAnsi" w:hAnsi="Arial" w:cs="Arial"/>
          <w:sz w:val="24"/>
          <w:szCs w:val="24"/>
          <w:lang w:eastAsia="en-US"/>
        </w:rPr>
        <w:t>the possible impact of learning interventions. I believe that outdoor education could be a flexible</w:t>
      </w:r>
      <w:r w:rsidR="007B195C">
        <w:rPr>
          <w:rFonts w:ascii="Arial" w:eastAsiaTheme="minorHAnsi" w:hAnsi="Arial" w:cs="Arial"/>
          <w:sz w:val="24"/>
          <w:szCs w:val="24"/>
          <w:lang w:eastAsia="en-US"/>
        </w:rPr>
        <w:t xml:space="preserve"> and welcoming</w:t>
      </w:r>
      <w:r w:rsidR="00710608">
        <w:rPr>
          <w:rFonts w:ascii="Arial" w:eastAsiaTheme="minorHAnsi" w:hAnsi="Arial" w:cs="Arial"/>
          <w:sz w:val="24"/>
          <w:szCs w:val="24"/>
          <w:lang w:eastAsia="en-US"/>
        </w:rPr>
        <w:t xml:space="preserve"> area of education where </w:t>
      </w:r>
      <w:r w:rsidR="00F11DA9">
        <w:rPr>
          <w:rFonts w:ascii="Arial" w:eastAsiaTheme="minorHAnsi" w:hAnsi="Arial" w:cs="Arial"/>
          <w:sz w:val="24"/>
          <w:szCs w:val="24"/>
          <w:lang w:eastAsia="en-US"/>
        </w:rPr>
        <w:t>all emergent, residual and dominant cultures</w:t>
      </w:r>
      <w:r w:rsidR="007B195C">
        <w:rPr>
          <w:rFonts w:ascii="Arial" w:eastAsiaTheme="minorHAnsi" w:hAnsi="Arial" w:cs="Arial"/>
          <w:sz w:val="24"/>
          <w:szCs w:val="24"/>
          <w:lang w:eastAsia="en-US"/>
        </w:rPr>
        <w:t>,</w:t>
      </w:r>
      <w:r w:rsidR="00F11DA9">
        <w:rPr>
          <w:rFonts w:ascii="Arial" w:eastAsiaTheme="minorHAnsi" w:hAnsi="Arial" w:cs="Arial"/>
          <w:sz w:val="24"/>
          <w:szCs w:val="24"/>
          <w:lang w:eastAsia="en-US"/>
        </w:rPr>
        <w:t xml:space="preserve"> philosophies</w:t>
      </w:r>
      <w:r w:rsidR="007B195C">
        <w:rPr>
          <w:rFonts w:ascii="Arial" w:eastAsiaTheme="minorHAnsi" w:hAnsi="Arial" w:cs="Arial"/>
          <w:sz w:val="24"/>
          <w:szCs w:val="24"/>
          <w:lang w:eastAsia="en-US"/>
        </w:rPr>
        <w:t xml:space="preserve"> and pedagogies</w:t>
      </w:r>
      <w:r w:rsidR="00F11DA9">
        <w:rPr>
          <w:rFonts w:ascii="Arial" w:eastAsiaTheme="minorHAnsi" w:hAnsi="Arial" w:cs="Arial"/>
          <w:sz w:val="24"/>
          <w:szCs w:val="24"/>
          <w:lang w:eastAsia="en-US"/>
        </w:rPr>
        <w:t xml:space="preserve"> find a home. I would hope that this would serve to strike a </w:t>
      </w:r>
      <w:r w:rsidR="007B195C">
        <w:rPr>
          <w:rFonts w:ascii="Arial" w:eastAsiaTheme="minorHAnsi" w:hAnsi="Arial" w:cs="Arial"/>
          <w:sz w:val="24"/>
          <w:szCs w:val="24"/>
          <w:lang w:eastAsia="en-US"/>
        </w:rPr>
        <w:t xml:space="preserve">positive and effective </w:t>
      </w:r>
      <w:r w:rsidR="00F11DA9">
        <w:rPr>
          <w:rFonts w:ascii="Arial" w:eastAsiaTheme="minorHAnsi" w:hAnsi="Arial" w:cs="Arial"/>
          <w:sz w:val="24"/>
          <w:szCs w:val="24"/>
          <w:lang w:eastAsia="en-US"/>
        </w:rPr>
        <w:t>balance in the educational aims</w:t>
      </w:r>
      <w:r w:rsidR="007B195C">
        <w:rPr>
          <w:rFonts w:ascii="Arial" w:eastAsiaTheme="minorHAnsi" w:hAnsi="Arial" w:cs="Arial"/>
          <w:sz w:val="24"/>
          <w:szCs w:val="24"/>
          <w:lang w:eastAsia="en-US"/>
        </w:rPr>
        <w:t xml:space="preserve"> we aspire to</w:t>
      </w:r>
      <w:r w:rsidR="00F11DA9">
        <w:rPr>
          <w:rFonts w:ascii="Arial" w:eastAsiaTheme="minorHAnsi" w:hAnsi="Arial" w:cs="Arial"/>
          <w:sz w:val="24"/>
          <w:szCs w:val="24"/>
          <w:lang w:eastAsia="en-US"/>
        </w:rPr>
        <w:t xml:space="preserve"> and the pedagogies we use to achieve these aims.</w:t>
      </w:r>
      <w:r w:rsidR="007B195C">
        <w:rPr>
          <w:rFonts w:ascii="Arial" w:eastAsiaTheme="minorHAnsi" w:hAnsi="Arial" w:cs="Arial"/>
          <w:sz w:val="24"/>
          <w:szCs w:val="24"/>
          <w:lang w:eastAsia="en-US"/>
        </w:rPr>
        <w:t xml:space="preserve"> I believe the cultural struggle between outdoor education and the mainstream algorithmic pedagogies will continue </w:t>
      </w:r>
      <w:r w:rsidR="00022173">
        <w:rPr>
          <w:rFonts w:ascii="Arial" w:eastAsiaTheme="minorHAnsi" w:hAnsi="Arial" w:cs="Arial"/>
          <w:sz w:val="24"/>
          <w:szCs w:val="24"/>
          <w:lang w:eastAsia="en-US"/>
        </w:rPr>
        <w:t>if</w:t>
      </w:r>
      <w:r w:rsidR="007B195C">
        <w:rPr>
          <w:rFonts w:ascii="Arial" w:eastAsiaTheme="minorHAnsi" w:hAnsi="Arial" w:cs="Arial"/>
          <w:sz w:val="24"/>
          <w:szCs w:val="24"/>
          <w:lang w:eastAsia="en-US"/>
        </w:rPr>
        <w:t xml:space="preserve"> the value of experiential education in its purest form goes unnoticed or ignore</w:t>
      </w:r>
      <w:r w:rsidR="00022173">
        <w:rPr>
          <w:rFonts w:ascii="Arial" w:eastAsiaTheme="minorHAnsi" w:hAnsi="Arial" w:cs="Arial"/>
          <w:sz w:val="24"/>
          <w:szCs w:val="24"/>
          <w:lang w:eastAsia="en-US"/>
        </w:rPr>
        <w:t>d</w:t>
      </w:r>
      <w:r w:rsidR="007B195C">
        <w:rPr>
          <w:rFonts w:ascii="Arial" w:eastAsiaTheme="minorHAnsi" w:hAnsi="Arial" w:cs="Arial"/>
          <w:sz w:val="24"/>
          <w:szCs w:val="24"/>
          <w:lang w:eastAsia="en-US"/>
        </w:rPr>
        <w:t>. With outdoor education facilitators having to answer the question, do they want to conform to the dominant culture or seek to change the dominant culture?</w:t>
      </w:r>
    </w:p>
    <w:p w14:paraId="09AFD2D8" w14:textId="39385880" w:rsidR="003D7A77" w:rsidRDefault="003D7A77" w:rsidP="0052515A">
      <w:pPr>
        <w:jc w:val="both"/>
        <w:rPr>
          <w:rFonts w:ascii="Arial" w:eastAsiaTheme="minorHAnsi" w:hAnsi="Arial" w:cs="Arial"/>
          <w:sz w:val="24"/>
          <w:szCs w:val="24"/>
          <w:lang w:eastAsia="en-US"/>
        </w:rPr>
      </w:pPr>
    </w:p>
    <w:p w14:paraId="61D2A377" w14:textId="77777777" w:rsidR="008F62DB" w:rsidRDefault="008F62DB" w:rsidP="00E331F0">
      <w:pPr>
        <w:jc w:val="both"/>
        <w:rPr>
          <w:rFonts w:ascii="Arial" w:eastAsiaTheme="minorHAnsi" w:hAnsi="Arial" w:cs="Arial"/>
          <w:sz w:val="24"/>
          <w:szCs w:val="24"/>
          <w:lang w:eastAsia="en-US"/>
        </w:rPr>
      </w:pPr>
    </w:p>
    <w:p w14:paraId="6518EFC8" w14:textId="08B3B1DD" w:rsidR="00386656" w:rsidRDefault="00386656">
      <w:pPr>
        <w:rPr>
          <w:rFonts w:ascii="Arial" w:eastAsiaTheme="minorHAnsi" w:hAnsi="Arial" w:cs="Arial"/>
          <w:sz w:val="24"/>
          <w:szCs w:val="24"/>
          <w:lang w:eastAsia="en-US"/>
        </w:rPr>
      </w:pPr>
    </w:p>
    <w:p w14:paraId="70BB1578" w14:textId="5433808C" w:rsidR="00386656" w:rsidRDefault="00386656">
      <w:pPr>
        <w:rPr>
          <w:rFonts w:ascii="Arial" w:eastAsiaTheme="minorHAnsi" w:hAnsi="Arial" w:cs="Arial"/>
          <w:sz w:val="24"/>
          <w:szCs w:val="24"/>
          <w:lang w:eastAsia="en-US"/>
        </w:rPr>
      </w:pPr>
    </w:p>
    <w:p w14:paraId="56D760B0" w14:textId="1FA51402" w:rsidR="00386656" w:rsidRDefault="00386656">
      <w:pPr>
        <w:rPr>
          <w:rFonts w:ascii="Arial" w:eastAsiaTheme="minorHAnsi" w:hAnsi="Arial" w:cs="Arial"/>
          <w:sz w:val="24"/>
          <w:szCs w:val="24"/>
          <w:lang w:eastAsia="en-US"/>
        </w:rPr>
      </w:pPr>
    </w:p>
    <w:p w14:paraId="1AFD62ED" w14:textId="05C8DB8B" w:rsidR="00386656" w:rsidRDefault="00386656">
      <w:pPr>
        <w:rPr>
          <w:rFonts w:ascii="Arial" w:eastAsiaTheme="minorHAnsi" w:hAnsi="Arial" w:cs="Arial"/>
          <w:sz w:val="24"/>
          <w:szCs w:val="24"/>
          <w:lang w:eastAsia="en-US"/>
        </w:rPr>
      </w:pPr>
    </w:p>
    <w:p w14:paraId="059B14E1" w14:textId="297CA3C0" w:rsidR="00386656" w:rsidRDefault="00386656">
      <w:pPr>
        <w:rPr>
          <w:rFonts w:ascii="Arial" w:eastAsiaTheme="minorHAnsi" w:hAnsi="Arial" w:cs="Arial"/>
          <w:sz w:val="24"/>
          <w:szCs w:val="24"/>
          <w:lang w:eastAsia="en-US"/>
        </w:rPr>
      </w:pPr>
    </w:p>
    <w:p w14:paraId="6C26718E" w14:textId="676B2279" w:rsidR="00386656" w:rsidRDefault="00386656">
      <w:pPr>
        <w:rPr>
          <w:rFonts w:ascii="Arial" w:eastAsiaTheme="minorHAnsi" w:hAnsi="Arial" w:cs="Arial"/>
          <w:sz w:val="24"/>
          <w:szCs w:val="24"/>
          <w:lang w:eastAsia="en-US"/>
        </w:rPr>
      </w:pPr>
    </w:p>
    <w:p w14:paraId="7FCB75AB" w14:textId="108C4882" w:rsidR="006C675E" w:rsidRDefault="006C675E">
      <w:pPr>
        <w:rPr>
          <w:rFonts w:ascii="Arial" w:eastAsiaTheme="minorHAnsi" w:hAnsi="Arial" w:cs="Arial"/>
          <w:sz w:val="24"/>
          <w:szCs w:val="24"/>
          <w:lang w:eastAsia="en-US"/>
        </w:rPr>
      </w:pPr>
    </w:p>
    <w:p w14:paraId="70C66217" w14:textId="77777777" w:rsidR="00984654" w:rsidRDefault="00984654">
      <w:pPr>
        <w:rPr>
          <w:rFonts w:ascii="Arial" w:eastAsiaTheme="minorHAnsi" w:hAnsi="Arial" w:cs="Arial"/>
          <w:sz w:val="24"/>
          <w:szCs w:val="24"/>
          <w:lang w:eastAsia="en-US"/>
        </w:rPr>
      </w:pPr>
    </w:p>
    <w:p w14:paraId="798AAF64" w14:textId="77777777" w:rsidR="006C675E" w:rsidRDefault="006C675E">
      <w:pPr>
        <w:rPr>
          <w:rFonts w:ascii="Arial" w:eastAsiaTheme="minorHAnsi" w:hAnsi="Arial" w:cs="Arial"/>
          <w:sz w:val="24"/>
          <w:szCs w:val="24"/>
          <w:lang w:eastAsia="en-US"/>
        </w:rPr>
      </w:pPr>
    </w:p>
    <w:p w14:paraId="62375EA0" w14:textId="77777777" w:rsidR="00CA26AE" w:rsidRDefault="00CA26AE">
      <w:pPr>
        <w:rPr>
          <w:rFonts w:ascii="Arial" w:eastAsiaTheme="minorHAnsi" w:hAnsi="Arial" w:cs="Arial"/>
          <w:sz w:val="24"/>
          <w:szCs w:val="24"/>
          <w:lang w:eastAsia="en-US"/>
        </w:rPr>
      </w:pPr>
    </w:p>
    <w:p w14:paraId="2F019F63" w14:textId="73765358" w:rsidR="00386656" w:rsidRDefault="00386656">
      <w:pPr>
        <w:rPr>
          <w:rFonts w:ascii="Arial" w:eastAsiaTheme="minorHAnsi" w:hAnsi="Arial" w:cs="Arial"/>
          <w:sz w:val="24"/>
          <w:szCs w:val="24"/>
          <w:u w:val="single"/>
          <w:lang w:eastAsia="en-US"/>
        </w:rPr>
      </w:pPr>
      <w:r w:rsidRPr="00386656">
        <w:rPr>
          <w:rFonts w:ascii="Arial" w:eastAsiaTheme="minorHAnsi" w:hAnsi="Arial" w:cs="Arial"/>
          <w:sz w:val="24"/>
          <w:szCs w:val="24"/>
          <w:u w:val="single"/>
          <w:lang w:eastAsia="en-US"/>
        </w:rPr>
        <w:lastRenderedPageBreak/>
        <w:t>References</w:t>
      </w:r>
    </w:p>
    <w:p w14:paraId="1D684245" w14:textId="77777777" w:rsidR="006C675E" w:rsidRDefault="006C675E">
      <w:pPr>
        <w:rPr>
          <w:rFonts w:ascii="Arial" w:eastAsiaTheme="minorHAnsi" w:hAnsi="Arial" w:cs="Arial"/>
          <w:sz w:val="24"/>
          <w:szCs w:val="24"/>
          <w:u w:val="single"/>
          <w:lang w:eastAsia="en-US"/>
        </w:rPr>
      </w:pPr>
    </w:p>
    <w:p w14:paraId="4D7F2797" w14:textId="558B69AE" w:rsidR="006C2064" w:rsidRDefault="00D72182">
      <w:pPr>
        <w:rPr>
          <w:rFonts w:ascii="Arial" w:eastAsiaTheme="minorHAnsi" w:hAnsi="Arial" w:cs="Arial"/>
          <w:sz w:val="24"/>
          <w:szCs w:val="24"/>
          <w:u w:val="single"/>
          <w:lang w:eastAsia="en-US"/>
        </w:rPr>
      </w:pPr>
      <w:r w:rsidRPr="00D72182">
        <w:rPr>
          <w:rFonts w:ascii="Arial" w:eastAsiaTheme="minorHAnsi" w:hAnsi="Arial" w:cs="Arial"/>
          <w:sz w:val="24"/>
          <w:szCs w:val="24"/>
          <w:lang w:eastAsia="en-US"/>
        </w:rPr>
        <w:t>Active learning group (2022)</w:t>
      </w:r>
      <w:r>
        <w:rPr>
          <w:rFonts w:ascii="Arial" w:eastAsiaTheme="minorHAnsi" w:hAnsi="Arial" w:cs="Arial"/>
          <w:sz w:val="24"/>
          <w:szCs w:val="24"/>
          <w:lang w:eastAsia="en-US"/>
        </w:rPr>
        <w:t xml:space="preserve"> Essential skills. Available at: </w:t>
      </w:r>
      <w:hyperlink r:id="rId4" w:history="1">
        <w:r w:rsidR="006C2064" w:rsidRPr="007A028D">
          <w:rPr>
            <w:rStyle w:val="Hyperlink"/>
            <w:rFonts w:ascii="Arial" w:eastAsiaTheme="minorHAnsi" w:hAnsi="Arial" w:cs="Arial"/>
            <w:sz w:val="24"/>
            <w:szCs w:val="24"/>
            <w:lang w:eastAsia="en-US"/>
          </w:rPr>
          <w:t>https://activelearningcentres.co.uk/essential-skills/</w:t>
        </w:r>
      </w:hyperlink>
      <w:r>
        <w:rPr>
          <w:rFonts w:ascii="Arial" w:eastAsiaTheme="minorHAnsi" w:hAnsi="Arial" w:cs="Arial"/>
          <w:sz w:val="24"/>
          <w:szCs w:val="24"/>
          <w:u w:val="single"/>
          <w:lang w:eastAsia="en-US"/>
        </w:rPr>
        <w:t xml:space="preserve">. </w:t>
      </w:r>
      <w:r w:rsidRPr="00D72182">
        <w:rPr>
          <w:rFonts w:ascii="Arial" w:eastAsiaTheme="minorHAnsi" w:hAnsi="Arial" w:cs="Arial"/>
          <w:sz w:val="24"/>
          <w:szCs w:val="24"/>
          <w:lang w:eastAsia="en-US"/>
        </w:rPr>
        <w:t>(Accessed 30 October 2022)</w:t>
      </w:r>
      <w:r>
        <w:rPr>
          <w:rFonts w:ascii="Arial" w:eastAsiaTheme="minorHAnsi" w:hAnsi="Arial" w:cs="Arial"/>
          <w:sz w:val="24"/>
          <w:szCs w:val="24"/>
          <w:u w:val="single"/>
          <w:lang w:eastAsia="en-US"/>
        </w:rPr>
        <w:t xml:space="preserve"> </w:t>
      </w:r>
    </w:p>
    <w:p w14:paraId="62A74E02" w14:textId="42B6A975" w:rsidR="00E36745" w:rsidRDefault="00E36745">
      <w:pPr>
        <w:rPr>
          <w:rFonts w:ascii="Arial" w:eastAsiaTheme="minorHAnsi" w:hAnsi="Arial" w:cs="Arial"/>
          <w:sz w:val="24"/>
          <w:szCs w:val="24"/>
          <w:u w:val="single"/>
          <w:lang w:eastAsia="en-US"/>
        </w:rPr>
      </w:pPr>
    </w:p>
    <w:p w14:paraId="748FB7C1" w14:textId="5537B524" w:rsidR="00C65784" w:rsidRDefault="00C65784">
      <w:pPr>
        <w:rPr>
          <w:rFonts w:ascii="Arial" w:eastAsiaTheme="minorHAnsi" w:hAnsi="Arial" w:cs="Arial"/>
          <w:sz w:val="24"/>
          <w:szCs w:val="24"/>
          <w:lang w:eastAsia="en-US"/>
        </w:rPr>
      </w:pPr>
      <w:r w:rsidRPr="00C65784">
        <w:rPr>
          <w:rFonts w:ascii="Arial" w:eastAsiaTheme="minorHAnsi" w:hAnsi="Arial" w:cs="Arial"/>
          <w:sz w:val="24"/>
          <w:szCs w:val="24"/>
          <w:lang w:eastAsia="en-US"/>
        </w:rPr>
        <w:t>BBC</w:t>
      </w:r>
      <w:r>
        <w:rPr>
          <w:rFonts w:ascii="Arial" w:eastAsiaTheme="minorHAnsi" w:hAnsi="Arial" w:cs="Arial"/>
          <w:sz w:val="24"/>
          <w:szCs w:val="24"/>
          <w:lang w:eastAsia="en-US"/>
        </w:rPr>
        <w:t xml:space="preserve"> (2002) Will every child in Wales get a free week-long school trip? Available at: </w:t>
      </w:r>
      <w:hyperlink r:id="rId5" w:history="1">
        <w:r w:rsidRPr="00355D4A">
          <w:rPr>
            <w:rStyle w:val="Hyperlink"/>
            <w:rFonts w:ascii="Arial" w:eastAsiaTheme="minorHAnsi" w:hAnsi="Arial" w:cs="Arial"/>
            <w:sz w:val="24"/>
            <w:szCs w:val="24"/>
            <w:lang w:eastAsia="en-US"/>
          </w:rPr>
          <w:t>https://www.bbc.co.uk/news/uk-wales-63387213</w:t>
        </w:r>
      </w:hyperlink>
      <w:r>
        <w:rPr>
          <w:rFonts w:ascii="Arial" w:eastAsiaTheme="minorHAnsi" w:hAnsi="Arial" w:cs="Arial"/>
          <w:sz w:val="24"/>
          <w:szCs w:val="24"/>
          <w:lang w:eastAsia="en-US"/>
        </w:rPr>
        <w:t>. (Accessed 30</w:t>
      </w:r>
      <w:r>
        <w:rPr>
          <w:rFonts w:ascii="Arial" w:eastAsiaTheme="minorHAnsi" w:hAnsi="Arial" w:cs="Arial"/>
          <w:sz w:val="24"/>
          <w:szCs w:val="24"/>
          <w:vertAlign w:val="superscript"/>
          <w:lang w:eastAsia="en-US"/>
        </w:rPr>
        <w:t xml:space="preserve"> </w:t>
      </w:r>
      <w:r>
        <w:rPr>
          <w:rFonts w:ascii="Arial" w:eastAsiaTheme="minorHAnsi" w:hAnsi="Arial" w:cs="Arial"/>
          <w:sz w:val="24"/>
          <w:szCs w:val="24"/>
          <w:lang w:eastAsia="en-US"/>
        </w:rPr>
        <w:t xml:space="preserve">October 2022) </w:t>
      </w:r>
    </w:p>
    <w:p w14:paraId="33374DF8" w14:textId="4B793434" w:rsidR="00B2424C" w:rsidRPr="00C65784" w:rsidRDefault="00B2424C">
      <w:pPr>
        <w:rPr>
          <w:rFonts w:ascii="Arial" w:eastAsiaTheme="minorHAnsi" w:hAnsi="Arial" w:cs="Arial"/>
          <w:sz w:val="24"/>
          <w:szCs w:val="24"/>
          <w:lang w:eastAsia="en-US"/>
        </w:rPr>
      </w:pPr>
    </w:p>
    <w:p w14:paraId="5A55FFDC" w14:textId="77777777" w:rsidR="00C65784" w:rsidRDefault="00C65784">
      <w:pPr>
        <w:rPr>
          <w:rFonts w:ascii="Arial" w:eastAsiaTheme="minorHAnsi" w:hAnsi="Arial" w:cs="Arial"/>
          <w:sz w:val="24"/>
          <w:szCs w:val="24"/>
          <w:u w:val="single"/>
          <w:lang w:eastAsia="en-US"/>
        </w:rPr>
      </w:pPr>
    </w:p>
    <w:p w14:paraId="0FD2C917" w14:textId="7BBBAA5A" w:rsidR="00E36745" w:rsidRDefault="00E36745">
      <w:pPr>
        <w:rPr>
          <w:rFonts w:ascii="Arial" w:eastAsiaTheme="minorHAnsi" w:hAnsi="Arial" w:cs="Arial"/>
          <w:sz w:val="24"/>
          <w:szCs w:val="24"/>
          <w:lang w:eastAsia="en-US"/>
        </w:rPr>
      </w:pPr>
      <w:proofErr w:type="spellStart"/>
      <w:r w:rsidRPr="00E36745">
        <w:rPr>
          <w:rFonts w:ascii="Arial" w:eastAsiaTheme="minorHAnsi" w:hAnsi="Arial" w:cs="Arial"/>
          <w:sz w:val="24"/>
          <w:szCs w:val="24"/>
          <w:lang w:eastAsia="en-US"/>
        </w:rPr>
        <w:t>Bouchrika</w:t>
      </w:r>
      <w:proofErr w:type="spellEnd"/>
      <w:r w:rsidRPr="00E36745">
        <w:rPr>
          <w:rFonts w:ascii="Arial" w:eastAsiaTheme="minorHAnsi" w:hAnsi="Arial" w:cs="Arial"/>
          <w:sz w:val="24"/>
          <w:szCs w:val="24"/>
          <w:lang w:eastAsia="en-US"/>
        </w:rPr>
        <w:t xml:space="preserve"> 2022</w:t>
      </w:r>
      <w:r w:rsidR="003F6DEE">
        <w:rPr>
          <w:rFonts w:ascii="Arial" w:eastAsiaTheme="minorHAnsi" w:hAnsi="Arial" w:cs="Arial"/>
          <w:sz w:val="24"/>
          <w:szCs w:val="24"/>
          <w:lang w:eastAsia="en-US"/>
        </w:rPr>
        <w:t xml:space="preserve">, </w:t>
      </w:r>
      <w:r w:rsidR="003F6DEE" w:rsidRPr="003F6DEE">
        <w:rPr>
          <w:rFonts w:ascii="Arial" w:eastAsiaTheme="minorHAnsi" w:hAnsi="Arial" w:cs="Arial"/>
          <w:sz w:val="24"/>
          <w:szCs w:val="24"/>
          <w:lang w:eastAsia="en-US"/>
        </w:rPr>
        <w:t xml:space="preserve">Pedagogy in Education: Guide </w:t>
      </w:r>
      <w:proofErr w:type="gramStart"/>
      <w:r w:rsidR="003F6DEE" w:rsidRPr="003F6DEE">
        <w:rPr>
          <w:rFonts w:ascii="Arial" w:eastAsiaTheme="minorHAnsi" w:hAnsi="Arial" w:cs="Arial"/>
          <w:sz w:val="24"/>
          <w:szCs w:val="24"/>
          <w:lang w:eastAsia="en-US"/>
        </w:rPr>
        <w:t>To</w:t>
      </w:r>
      <w:proofErr w:type="gramEnd"/>
      <w:r w:rsidR="003F6DEE" w:rsidRPr="003F6DEE">
        <w:rPr>
          <w:rFonts w:ascii="Arial" w:eastAsiaTheme="minorHAnsi" w:hAnsi="Arial" w:cs="Arial"/>
          <w:sz w:val="24"/>
          <w:szCs w:val="24"/>
          <w:lang w:eastAsia="en-US"/>
        </w:rPr>
        <w:t xml:space="preserve"> Frameworks &amp; Teaching Methods</w:t>
      </w:r>
      <w:r w:rsidR="003F6DEE">
        <w:rPr>
          <w:rFonts w:ascii="Arial" w:eastAsiaTheme="minorHAnsi" w:hAnsi="Arial" w:cs="Arial"/>
          <w:sz w:val="24"/>
          <w:szCs w:val="24"/>
          <w:lang w:eastAsia="en-US"/>
        </w:rPr>
        <w:t xml:space="preserve">. Available at:  </w:t>
      </w:r>
      <w:hyperlink r:id="rId6" w:history="1">
        <w:r w:rsidR="003F6DEE" w:rsidRPr="00355D4A">
          <w:rPr>
            <w:rStyle w:val="Hyperlink"/>
            <w:rFonts w:ascii="Arial" w:eastAsiaTheme="minorHAnsi" w:hAnsi="Arial" w:cs="Arial"/>
            <w:sz w:val="24"/>
            <w:szCs w:val="24"/>
            <w:lang w:eastAsia="en-US"/>
          </w:rPr>
          <w:t>https://research.com/education/pedagogy-in-education</w:t>
        </w:r>
      </w:hyperlink>
      <w:r w:rsidR="003F6DEE">
        <w:rPr>
          <w:rFonts w:ascii="Arial" w:eastAsiaTheme="minorHAnsi" w:hAnsi="Arial" w:cs="Arial"/>
          <w:sz w:val="24"/>
          <w:szCs w:val="24"/>
          <w:lang w:eastAsia="en-US"/>
        </w:rPr>
        <w:t xml:space="preserve"> (Accessed 30 November 2022)</w:t>
      </w:r>
    </w:p>
    <w:p w14:paraId="50779057" w14:textId="15E9334C" w:rsidR="00122CD3" w:rsidRDefault="00122CD3">
      <w:pPr>
        <w:rPr>
          <w:rFonts w:ascii="Arial" w:eastAsiaTheme="minorHAnsi" w:hAnsi="Arial" w:cs="Arial"/>
          <w:sz w:val="24"/>
          <w:szCs w:val="24"/>
          <w:lang w:eastAsia="en-US"/>
        </w:rPr>
      </w:pPr>
    </w:p>
    <w:p w14:paraId="2E61AE59" w14:textId="0B7FD5EC" w:rsidR="00122CD3" w:rsidRDefault="00122CD3">
      <w:pPr>
        <w:rPr>
          <w:rFonts w:ascii="Arial" w:eastAsiaTheme="minorHAnsi" w:hAnsi="Arial" w:cs="Arial"/>
          <w:sz w:val="24"/>
          <w:szCs w:val="24"/>
          <w:lang w:eastAsia="en-US"/>
        </w:rPr>
      </w:pPr>
      <w:r>
        <w:rPr>
          <w:rFonts w:ascii="Arial" w:eastAsiaTheme="minorHAnsi" w:hAnsi="Arial" w:cs="Arial"/>
          <w:sz w:val="24"/>
          <w:szCs w:val="24"/>
          <w:lang w:eastAsia="en-US"/>
        </w:rPr>
        <w:t xml:space="preserve">Clark, David A.G and </w:t>
      </w:r>
      <w:proofErr w:type="spellStart"/>
      <w:r>
        <w:rPr>
          <w:rFonts w:ascii="Arial" w:eastAsiaTheme="minorHAnsi" w:hAnsi="Arial" w:cs="Arial"/>
          <w:sz w:val="24"/>
          <w:szCs w:val="24"/>
          <w:lang w:eastAsia="en-US"/>
        </w:rPr>
        <w:t>Mcphie</w:t>
      </w:r>
      <w:proofErr w:type="spellEnd"/>
      <w:r>
        <w:rPr>
          <w:rFonts w:ascii="Arial" w:eastAsiaTheme="minorHAnsi" w:hAnsi="Arial" w:cs="Arial"/>
          <w:sz w:val="24"/>
          <w:szCs w:val="24"/>
          <w:lang w:eastAsia="en-US"/>
        </w:rPr>
        <w:t>, Jamie (2014)</w:t>
      </w:r>
      <w:r w:rsidR="00D7023D">
        <w:rPr>
          <w:rFonts w:ascii="Arial" w:eastAsiaTheme="minorHAnsi" w:hAnsi="Arial" w:cs="Arial"/>
          <w:sz w:val="24"/>
          <w:szCs w:val="24"/>
          <w:lang w:eastAsia="en-US"/>
        </w:rPr>
        <w:t xml:space="preserve"> Becoming animate in education: immanent materiality and outdoor learning for sustainability</w:t>
      </w:r>
      <w:r w:rsidR="00C65784">
        <w:rPr>
          <w:rFonts w:ascii="Arial" w:eastAsiaTheme="minorHAnsi" w:hAnsi="Arial" w:cs="Arial"/>
          <w:sz w:val="24"/>
          <w:szCs w:val="24"/>
          <w:lang w:eastAsia="en-US"/>
        </w:rPr>
        <w:t xml:space="preserve">. </w:t>
      </w:r>
      <w:r w:rsidR="00D7023D">
        <w:rPr>
          <w:rFonts w:ascii="Arial" w:eastAsiaTheme="minorHAnsi" w:hAnsi="Arial" w:cs="Arial"/>
          <w:sz w:val="24"/>
          <w:szCs w:val="24"/>
          <w:lang w:eastAsia="en-US"/>
        </w:rPr>
        <w:t xml:space="preserve">Journal of Adventure Education and Outdoor Learning, 14:3, 198-216 </w:t>
      </w:r>
    </w:p>
    <w:p w14:paraId="423E84B8" w14:textId="77777777" w:rsidR="006C675E" w:rsidRPr="00E36745" w:rsidRDefault="006C675E">
      <w:pPr>
        <w:rPr>
          <w:rFonts w:ascii="Arial" w:eastAsiaTheme="minorHAnsi" w:hAnsi="Arial" w:cs="Arial"/>
          <w:sz w:val="24"/>
          <w:szCs w:val="24"/>
          <w:lang w:eastAsia="en-US"/>
        </w:rPr>
      </w:pPr>
    </w:p>
    <w:p w14:paraId="377E7791" w14:textId="77777777" w:rsidR="006C675E" w:rsidRDefault="006C675E" w:rsidP="006C675E">
      <w:pPr>
        <w:rPr>
          <w:rFonts w:ascii="Arial" w:eastAsiaTheme="minorHAnsi" w:hAnsi="Arial" w:cs="Arial"/>
          <w:sz w:val="24"/>
          <w:szCs w:val="24"/>
          <w:lang w:eastAsia="en-US"/>
        </w:rPr>
      </w:pPr>
      <w:r w:rsidRPr="008F13F7">
        <w:rPr>
          <w:rFonts w:ascii="Arial" w:eastAsiaTheme="minorHAnsi" w:hAnsi="Arial" w:cs="Arial"/>
          <w:sz w:val="24"/>
          <w:szCs w:val="24"/>
          <w:lang w:eastAsia="en-US"/>
        </w:rPr>
        <w:t xml:space="preserve">Cook, </w:t>
      </w:r>
      <w:r w:rsidRPr="00A251A8">
        <w:rPr>
          <w:rFonts w:ascii="Arial" w:eastAsiaTheme="minorHAnsi" w:hAnsi="Arial" w:cs="Arial"/>
          <w:sz w:val="24"/>
          <w:szCs w:val="24"/>
          <w:lang w:eastAsia="en-US"/>
        </w:rPr>
        <w:t>Lynn (1999)</w:t>
      </w:r>
      <w:r>
        <w:rPr>
          <w:rFonts w:ascii="Arial" w:eastAsiaTheme="minorHAnsi" w:hAnsi="Arial" w:cs="Arial"/>
          <w:sz w:val="24"/>
          <w:szCs w:val="24"/>
          <w:u w:val="single"/>
          <w:lang w:eastAsia="en-US"/>
        </w:rPr>
        <w:t xml:space="preserve"> </w:t>
      </w:r>
      <w:r>
        <w:rPr>
          <w:rFonts w:ascii="Arial" w:eastAsiaTheme="minorHAnsi" w:hAnsi="Arial" w:cs="Arial"/>
          <w:sz w:val="24"/>
          <w:szCs w:val="24"/>
          <w:lang w:eastAsia="en-US"/>
        </w:rPr>
        <w:t xml:space="preserve">The 1944 Education Act and outdoor education: from policy to practice, History of Education, 28:2, 157-172 </w:t>
      </w:r>
    </w:p>
    <w:p w14:paraId="13FBEE45" w14:textId="77777777" w:rsidR="00CA26AE" w:rsidRDefault="00CA26AE">
      <w:pPr>
        <w:rPr>
          <w:rFonts w:ascii="Arial" w:eastAsiaTheme="minorHAnsi" w:hAnsi="Arial" w:cs="Arial"/>
          <w:sz w:val="24"/>
          <w:szCs w:val="24"/>
          <w:u w:val="single"/>
          <w:lang w:eastAsia="en-US"/>
        </w:rPr>
      </w:pPr>
    </w:p>
    <w:p w14:paraId="0AB5C888" w14:textId="525E724E" w:rsidR="00A84267" w:rsidRPr="00A84267" w:rsidRDefault="00CA26AE" w:rsidP="00A84267">
      <w:pPr>
        <w:rPr>
          <w:rFonts w:ascii="Arial" w:hAnsi="Arial" w:cs="Arial"/>
          <w:color w:val="000000"/>
          <w:spacing w:val="-5"/>
          <w:sz w:val="24"/>
          <w:szCs w:val="24"/>
        </w:rPr>
      </w:pPr>
      <w:r w:rsidRPr="00510C37">
        <w:rPr>
          <w:rFonts w:ascii="Arial" w:eastAsiaTheme="minorHAnsi" w:hAnsi="Arial" w:cs="Arial"/>
          <w:sz w:val="24"/>
          <w:szCs w:val="24"/>
          <w:lang w:eastAsia="en-US"/>
        </w:rPr>
        <w:t>Crick, Nathan (2003)</w:t>
      </w:r>
      <w:r w:rsidR="005A690D" w:rsidRPr="00510C37">
        <w:rPr>
          <w:rFonts w:ascii="Arial" w:hAnsi="Arial" w:cs="Arial"/>
          <w:color w:val="000000"/>
          <w:spacing w:val="-4"/>
          <w:sz w:val="24"/>
          <w:szCs w:val="24"/>
        </w:rPr>
        <w:t xml:space="preserve"> Composition as Experience: John Dewey on Creative Expression and the Origins of "Mind"</w:t>
      </w:r>
      <w:r w:rsidR="00A84267" w:rsidRPr="00510C37">
        <w:rPr>
          <w:rFonts w:ascii="Arial" w:hAnsi="Arial" w:cs="Arial"/>
          <w:color w:val="000000"/>
          <w:spacing w:val="-4"/>
          <w:sz w:val="24"/>
          <w:szCs w:val="24"/>
        </w:rPr>
        <w:t>, C</w:t>
      </w:r>
      <w:r w:rsidR="00A84267" w:rsidRPr="00510C37">
        <w:rPr>
          <w:rFonts w:ascii="Arial" w:hAnsi="Arial" w:cs="Arial"/>
          <w:i/>
          <w:iCs/>
          <w:color w:val="000000"/>
          <w:spacing w:val="-5"/>
          <w:sz w:val="24"/>
          <w:szCs w:val="24"/>
        </w:rPr>
        <w:t>ollege Composition and Communication</w:t>
      </w:r>
      <w:r w:rsidR="00A33119" w:rsidRPr="00510C37">
        <w:rPr>
          <w:rFonts w:ascii="Arial" w:hAnsi="Arial" w:cs="Arial"/>
          <w:color w:val="000000"/>
          <w:spacing w:val="-5"/>
          <w:sz w:val="24"/>
          <w:szCs w:val="24"/>
        </w:rPr>
        <w:t xml:space="preserve">, </w:t>
      </w:r>
      <w:r w:rsidR="00A84267" w:rsidRPr="00A84267">
        <w:rPr>
          <w:rFonts w:ascii="Arial" w:hAnsi="Arial" w:cs="Arial"/>
          <w:color w:val="000000"/>
          <w:spacing w:val="-5"/>
          <w:sz w:val="24"/>
          <w:szCs w:val="24"/>
        </w:rPr>
        <w:t>Vol. 55, No. 2</w:t>
      </w:r>
      <w:r w:rsidR="00A33119" w:rsidRPr="00510C37">
        <w:rPr>
          <w:rFonts w:ascii="Arial" w:hAnsi="Arial" w:cs="Arial"/>
          <w:color w:val="000000"/>
          <w:spacing w:val="-5"/>
          <w:sz w:val="24"/>
          <w:szCs w:val="24"/>
        </w:rPr>
        <w:t xml:space="preserve"> pp. 254-275</w:t>
      </w:r>
    </w:p>
    <w:p w14:paraId="05332DC6" w14:textId="77777777" w:rsidR="006C675E" w:rsidRDefault="006C675E">
      <w:pPr>
        <w:rPr>
          <w:rFonts w:ascii="Arial" w:eastAsiaTheme="minorHAnsi" w:hAnsi="Arial" w:cs="Arial"/>
          <w:sz w:val="24"/>
          <w:szCs w:val="24"/>
          <w:lang w:eastAsia="en-US"/>
        </w:rPr>
      </w:pPr>
    </w:p>
    <w:p w14:paraId="6FB35F76" w14:textId="77777777" w:rsidR="006C675E" w:rsidRDefault="006C675E" w:rsidP="006C675E">
      <w:pPr>
        <w:rPr>
          <w:rFonts w:ascii="Arial" w:eastAsiaTheme="minorHAnsi" w:hAnsi="Arial" w:cs="Arial"/>
          <w:sz w:val="24"/>
          <w:szCs w:val="24"/>
          <w:lang w:eastAsia="en-US"/>
        </w:rPr>
      </w:pPr>
      <w:r w:rsidRPr="001407F2">
        <w:rPr>
          <w:rFonts w:ascii="Arial" w:eastAsiaTheme="minorHAnsi" w:hAnsi="Arial" w:cs="Arial"/>
          <w:sz w:val="24"/>
          <w:szCs w:val="24"/>
          <w:lang w:eastAsia="en-US"/>
        </w:rPr>
        <w:t xml:space="preserve">Dahlgren and </w:t>
      </w:r>
      <w:proofErr w:type="spellStart"/>
      <w:r w:rsidRPr="001407F2">
        <w:rPr>
          <w:rFonts w:ascii="Arial" w:eastAsiaTheme="minorHAnsi" w:hAnsi="Arial" w:cs="Arial"/>
          <w:sz w:val="24"/>
          <w:szCs w:val="24"/>
          <w:lang w:eastAsia="en-US"/>
        </w:rPr>
        <w:t>Szczepanski</w:t>
      </w:r>
      <w:proofErr w:type="spellEnd"/>
      <w:r>
        <w:rPr>
          <w:rFonts w:ascii="Arial" w:eastAsiaTheme="minorHAnsi" w:hAnsi="Arial" w:cs="Arial"/>
          <w:sz w:val="24"/>
          <w:szCs w:val="24"/>
          <w:lang w:eastAsia="en-US"/>
        </w:rPr>
        <w:t xml:space="preserve"> (2005) Outdoor Education and Sensory Experience. 3</w:t>
      </w:r>
      <w:r w:rsidRPr="00D7023D">
        <w:rPr>
          <w:rFonts w:ascii="Arial" w:eastAsiaTheme="minorHAnsi" w:hAnsi="Arial" w:cs="Arial"/>
          <w:sz w:val="24"/>
          <w:szCs w:val="24"/>
          <w:vertAlign w:val="superscript"/>
          <w:lang w:eastAsia="en-US"/>
        </w:rPr>
        <w:t>rd</w:t>
      </w:r>
      <w:r>
        <w:rPr>
          <w:rFonts w:ascii="Arial" w:eastAsiaTheme="minorHAnsi" w:hAnsi="Arial" w:cs="Arial"/>
          <w:sz w:val="24"/>
          <w:szCs w:val="24"/>
          <w:lang w:eastAsia="en-US"/>
        </w:rPr>
        <w:t xml:space="preserve"> </w:t>
      </w:r>
      <w:proofErr w:type="spellStart"/>
      <w:r>
        <w:rPr>
          <w:rFonts w:ascii="Arial" w:eastAsiaTheme="minorHAnsi" w:hAnsi="Arial" w:cs="Arial"/>
          <w:sz w:val="24"/>
          <w:szCs w:val="24"/>
          <w:lang w:eastAsia="en-US"/>
        </w:rPr>
        <w:t>edn</w:t>
      </w:r>
      <w:proofErr w:type="spellEnd"/>
      <w:r>
        <w:rPr>
          <w:rFonts w:ascii="Arial" w:eastAsiaTheme="minorHAnsi" w:hAnsi="Arial" w:cs="Arial"/>
          <w:sz w:val="24"/>
          <w:szCs w:val="24"/>
          <w:lang w:eastAsia="en-US"/>
        </w:rPr>
        <w:t xml:space="preserve">. Linkoping University: </w:t>
      </w:r>
      <w:proofErr w:type="spellStart"/>
      <w:r>
        <w:rPr>
          <w:rFonts w:ascii="Arial" w:eastAsiaTheme="minorHAnsi" w:hAnsi="Arial" w:cs="Arial"/>
          <w:sz w:val="24"/>
          <w:szCs w:val="24"/>
          <w:lang w:eastAsia="en-US"/>
        </w:rPr>
        <w:t>Kinda</w:t>
      </w:r>
      <w:proofErr w:type="spellEnd"/>
      <w:r>
        <w:rPr>
          <w:rFonts w:ascii="Arial" w:eastAsiaTheme="minorHAnsi" w:hAnsi="Arial" w:cs="Arial"/>
          <w:sz w:val="24"/>
          <w:szCs w:val="24"/>
          <w:lang w:eastAsia="en-US"/>
        </w:rPr>
        <w:t xml:space="preserve"> Education Centre. </w:t>
      </w:r>
    </w:p>
    <w:p w14:paraId="64973CE2" w14:textId="1907A06B" w:rsidR="008135D6" w:rsidRDefault="008135D6">
      <w:pPr>
        <w:rPr>
          <w:rFonts w:ascii="Arial" w:eastAsiaTheme="minorHAnsi" w:hAnsi="Arial" w:cs="Arial"/>
          <w:sz w:val="24"/>
          <w:szCs w:val="24"/>
          <w:lang w:eastAsia="en-US"/>
        </w:rPr>
      </w:pPr>
    </w:p>
    <w:p w14:paraId="54A1D514" w14:textId="04DDEBE9" w:rsidR="008135D6" w:rsidRDefault="008135D6">
      <w:pPr>
        <w:rPr>
          <w:rFonts w:ascii="Arial" w:eastAsiaTheme="minorHAnsi" w:hAnsi="Arial" w:cs="Arial"/>
          <w:sz w:val="24"/>
          <w:szCs w:val="24"/>
          <w:lang w:eastAsia="en-US"/>
        </w:rPr>
      </w:pPr>
      <w:r>
        <w:rPr>
          <w:rFonts w:ascii="Arial" w:eastAsiaTheme="minorHAnsi" w:hAnsi="Arial" w:cs="Arial"/>
          <w:sz w:val="24"/>
          <w:szCs w:val="24"/>
          <w:lang w:eastAsia="en-US"/>
        </w:rPr>
        <w:t xml:space="preserve">Deeside.com (2022) </w:t>
      </w:r>
      <w:r w:rsidRPr="008135D6">
        <w:rPr>
          <w:rFonts w:ascii="Arial" w:eastAsiaTheme="minorHAnsi" w:hAnsi="Arial" w:cs="Arial"/>
          <w:sz w:val="24"/>
          <w:szCs w:val="24"/>
          <w:lang w:eastAsia="en-US"/>
        </w:rPr>
        <w:t>North Wales MS wants to make it legal requirement for all children in Wales to have week’s outdoor education residential</w:t>
      </w:r>
      <w:r>
        <w:rPr>
          <w:rFonts w:ascii="Arial" w:eastAsiaTheme="minorHAnsi" w:hAnsi="Arial" w:cs="Arial"/>
          <w:sz w:val="24"/>
          <w:szCs w:val="24"/>
          <w:lang w:eastAsia="en-US"/>
        </w:rPr>
        <w:t xml:space="preserve">. Available at: </w:t>
      </w:r>
      <w:hyperlink r:id="rId7" w:history="1">
        <w:r w:rsidRPr="00355D4A">
          <w:rPr>
            <w:rStyle w:val="Hyperlink"/>
            <w:rFonts w:ascii="Arial" w:eastAsiaTheme="minorHAnsi" w:hAnsi="Arial" w:cs="Arial"/>
            <w:sz w:val="24"/>
            <w:szCs w:val="24"/>
            <w:lang w:eastAsia="en-US"/>
          </w:rPr>
          <w:t>https://www.deeside.com/north-wales-ms-wants-all-children-in-wales-to-have-a-weeks-outdoor-education-paid-for-by-welsh-government/</w:t>
        </w:r>
      </w:hyperlink>
      <w:r>
        <w:rPr>
          <w:rFonts w:ascii="Arial" w:eastAsiaTheme="minorHAnsi" w:hAnsi="Arial" w:cs="Arial"/>
          <w:sz w:val="24"/>
          <w:szCs w:val="24"/>
          <w:lang w:eastAsia="en-US"/>
        </w:rPr>
        <w:t xml:space="preserve"> (Accessed 30 October 2022) </w:t>
      </w:r>
    </w:p>
    <w:p w14:paraId="76605504" w14:textId="68AA77F5" w:rsidR="003A35AF" w:rsidRDefault="003A35AF">
      <w:pPr>
        <w:rPr>
          <w:rFonts w:ascii="Arial" w:eastAsiaTheme="minorHAnsi" w:hAnsi="Arial" w:cs="Arial"/>
          <w:sz w:val="24"/>
          <w:szCs w:val="24"/>
          <w:lang w:eastAsia="en-US"/>
        </w:rPr>
      </w:pPr>
    </w:p>
    <w:p w14:paraId="2E2CB012" w14:textId="51174DC8" w:rsidR="006F7F7C" w:rsidRPr="006F7F7C" w:rsidRDefault="003A35AF" w:rsidP="006F7F7C">
      <w:pPr>
        <w:shd w:val="clear" w:color="auto" w:fill="FFFFFF"/>
        <w:rPr>
          <w:rFonts w:ascii="Arial" w:hAnsi="Arial" w:cs="Arial"/>
          <w:color w:val="0B0C0C"/>
          <w:kern w:val="36"/>
          <w:sz w:val="24"/>
          <w:szCs w:val="24"/>
        </w:rPr>
      </w:pPr>
      <w:r>
        <w:rPr>
          <w:rFonts w:ascii="Arial" w:eastAsiaTheme="minorHAnsi" w:hAnsi="Arial" w:cs="Arial"/>
          <w:sz w:val="24"/>
          <w:szCs w:val="24"/>
          <w:lang w:eastAsia="en-US"/>
        </w:rPr>
        <w:t>Department for Education (2013)</w:t>
      </w:r>
      <w:r w:rsidR="006F7F7C" w:rsidRPr="006F7F7C">
        <w:rPr>
          <w:rStyle w:val="Emphasis"/>
          <w:rFonts w:ascii="Arial" w:hAnsi="Arial" w:cs="Arial"/>
          <w:color w:val="505A5F"/>
          <w:sz w:val="27"/>
          <w:szCs w:val="27"/>
        </w:rPr>
        <w:t xml:space="preserve"> </w:t>
      </w:r>
      <w:r w:rsidR="006F7F7C" w:rsidRPr="006F7F7C">
        <w:rPr>
          <w:rFonts w:ascii="Arial" w:hAnsi="Arial" w:cs="Arial"/>
          <w:color w:val="000000" w:themeColor="text1"/>
          <w:sz w:val="24"/>
          <w:szCs w:val="24"/>
        </w:rPr>
        <w:t>Statutory guidance</w:t>
      </w:r>
      <w:r w:rsidR="006F7F7C">
        <w:rPr>
          <w:rFonts w:ascii="Arial" w:hAnsi="Arial" w:cs="Arial"/>
          <w:color w:val="000000" w:themeColor="text1"/>
          <w:sz w:val="24"/>
          <w:szCs w:val="24"/>
        </w:rPr>
        <w:t xml:space="preserve">: </w:t>
      </w:r>
      <w:r w:rsidR="006F7F7C" w:rsidRPr="006F7F7C">
        <w:rPr>
          <w:rFonts w:ascii="Arial" w:hAnsi="Arial" w:cs="Arial"/>
          <w:color w:val="0B0C0C"/>
          <w:kern w:val="36"/>
          <w:sz w:val="24"/>
          <w:szCs w:val="24"/>
        </w:rPr>
        <w:t>National curriculum in England: framework for key stages 1 to 4</w:t>
      </w:r>
      <w:r w:rsidR="006F7F7C">
        <w:rPr>
          <w:rFonts w:ascii="Arial" w:hAnsi="Arial" w:cs="Arial"/>
          <w:color w:val="0B0C0C"/>
          <w:kern w:val="36"/>
          <w:sz w:val="24"/>
          <w:szCs w:val="24"/>
        </w:rPr>
        <w:t xml:space="preserve">: </w:t>
      </w:r>
      <w:r w:rsidR="006F7F7C" w:rsidRPr="006F7F7C">
        <w:rPr>
          <w:rFonts w:ascii="Arial" w:hAnsi="Arial" w:cs="Arial"/>
          <w:color w:val="0B0C0C"/>
          <w:sz w:val="24"/>
          <w:szCs w:val="24"/>
        </w:rPr>
        <w:t>The full national curriculum framework for key stages</w:t>
      </w:r>
      <w:r w:rsidR="006F7F7C">
        <w:rPr>
          <w:rFonts w:ascii="Arial" w:hAnsi="Arial" w:cs="Arial"/>
          <w:color w:val="0B0C0C"/>
          <w:sz w:val="24"/>
          <w:szCs w:val="24"/>
        </w:rPr>
        <w:t xml:space="preserve"> </w:t>
      </w:r>
      <w:r w:rsidR="006F7F7C" w:rsidRPr="006F7F7C">
        <w:rPr>
          <w:rFonts w:ascii="Arial" w:hAnsi="Arial" w:cs="Arial"/>
          <w:color w:val="0B0C0C"/>
          <w:sz w:val="24"/>
          <w:szCs w:val="24"/>
        </w:rPr>
        <w:t>1 to 4, including programmes of study and attainment targets</w:t>
      </w:r>
      <w:r w:rsidR="006F7F7C" w:rsidRPr="006F7F7C">
        <w:rPr>
          <w:rFonts w:ascii="Arial" w:hAnsi="Arial" w:cs="Arial"/>
          <w:color w:val="0B0C0C"/>
          <w:sz w:val="36"/>
          <w:szCs w:val="36"/>
        </w:rPr>
        <w:t>.</w:t>
      </w:r>
    </w:p>
    <w:p w14:paraId="4DC102FD" w14:textId="77777777" w:rsidR="006E6998" w:rsidRDefault="006E6998">
      <w:pPr>
        <w:rPr>
          <w:rFonts w:ascii="Arial" w:eastAsiaTheme="minorHAnsi" w:hAnsi="Arial" w:cs="Arial"/>
          <w:sz w:val="24"/>
          <w:szCs w:val="24"/>
          <w:lang w:eastAsia="en-US"/>
        </w:rPr>
      </w:pPr>
    </w:p>
    <w:p w14:paraId="0D7A2CF8" w14:textId="1CDDE098" w:rsidR="006E6998" w:rsidRDefault="006E6998">
      <w:pPr>
        <w:rPr>
          <w:rFonts w:ascii="Arial" w:hAnsi="Arial" w:cs="Arial"/>
          <w:sz w:val="24"/>
          <w:szCs w:val="24"/>
        </w:rPr>
      </w:pPr>
      <w:r>
        <w:rPr>
          <w:rFonts w:ascii="Arial" w:eastAsiaTheme="minorHAnsi" w:hAnsi="Arial" w:cs="Arial"/>
          <w:sz w:val="24"/>
          <w:szCs w:val="24"/>
          <w:lang w:eastAsia="en-US"/>
        </w:rPr>
        <w:t>Department for Education</w:t>
      </w:r>
      <w:r w:rsidR="007331B1">
        <w:rPr>
          <w:rFonts w:ascii="Arial" w:eastAsiaTheme="minorHAnsi" w:hAnsi="Arial" w:cs="Arial"/>
          <w:sz w:val="24"/>
          <w:szCs w:val="24"/>
          <w:lang w:eastAsia="en-US"/>
        </w:rPr>
        <w:t xml:space="preserve"> </w:t>
      </w:r>
      <w:r w:rsidR="007331B1" w:rsidRPr="0085622F">
        <w:rPr>
          <w:rFonts w:ascii="Arial" w:hAnsi="Arial" w:cs="Arial"/>
          <w:sz w:val="24"/>
          <w:szCs w:val="24"/>
        </w:rPr>
        <w:t>(2021</w:t>
      </w:r>
      <w:r w:rsidR="00376C72">
        <w:rPr>
          <w:rFonts w:ascii="Arial" w:hAnsi="Arial" w:cs="Arial"/>
          <w:sz w:val="24"/>
          <w:szCs w:val="24"/>
        </w:rPr>
        <w:t>a</w:t>
      </w:r>
      <w:r w:rsidR="007331B1" w:rsidRPr="0085622F">
        <w:rPr>
          <w:rFonts w:ascii="Arial" w:hAnsi="Arial" w:cs="Arial"/>
          <w:sz w:val="24"/>
          <w:szCs w:val="24"/>
        </w:rPr>
        <w:t>)</w:t>
      </w:r>
      <w:r w:rsidR="003B1B7B">
        <w:rPr>
          <w:rFonts w:ascii="Arial" w:eastAsiaTheme="minorHAnsi" w:hAnsi="Arial" w:cs="Arial"/>
          <w:sz w:val="24"/>
          <w:szCs w:val="24"/>
          <w:lang w:eastAsia="en-US"/>
        </w:rPr>
        <w:t xml:space="preserve"> </w:t>
      </w:r>
      <w:r w:rsidR="009066F3">
        <w:rPr>
          <w:rFonts w:ascii="Arial" w:eastAsiaTheme="minorHAnsi" w:hAnsi="Arial" w:cs="Arial"/>
          <w:sz w:val="24"/>
          <w:szCs w:val="24"/>
          <w:lang w:eastAsia="en-US"/>
        </w:rPr>
        <w:t>Statutory</w:t>
      </w:r>
      <w:r w:rsidR="00E441F1">
        <w:rPr>
          <w:rFonts w:ascii="Arial" w:eastAsiaTheme="minorHAnsi" w:hAnsi="Arial" w:cs="Arial"/>
          <w:sz w:val="24"/>
          <w:szCs w:val="24"/>
          <w:lang w:eastAsia="en-US"/>
        </w:rPr>
        <w:t xml:space="preserve"> Framework for the Early Years Foundation Stag</w:t>
      </w:r>
      <w:r w:rsidR="009066F3">
        <w:rPr>
          <w:rFonts w:ascii="Arial" w:eastAsiaTheme="minorHAnsi" w:hAnsi="Arial" w:cs="Arial"/>
          <w:sz w:val="24"/>
          <w:szCs w:val="24"/>
          <w:lang w:eastAsia="en-US"/>
        </w:rPr>
        <w:t xml:space="preserve">e, </w:t>
      </w:r>
      <w:r w:rsidR="009066F3" w:rsidRPr="00770F29">
        <w:rPr>
          <w:rFonts w:ascii="Arial" w:hAnsi="Arial" w:cs="Arial"/>
          <w:sz w:val="24"/>
          <w:szCs w:val="24"/>
        </w:rPr>
        <w:t>Setting the standards for learning, development and care for children from birth to five</w:t>
      </w:r>
      <w:r w:rsidR="00770F29" w:rsidRPr="00770F29">
        <w:rPr>
          <w:rFonts w:ascii="Arial" w:hAnsi="Arial" w:cs="Arial"/>
          <w:sz w:val="24"/>
          <w:szCs w:val="24"/>
        </w:rPr>
        <w:t>.</w:t>
      </w:r>
      <w:r w:rsidR="007A007D">
        <w:t xml:space="preserve"> </w:t>
      </w:r>
    </w:p>
    <w:p w14:paraId="4BAEE581" w14:textId="0FA774D6" w:rsidR="006C4732" w:rsidRDefault="006C4732">
      <w:pPr>
        <w:rPr>
          <w:rFonts w:ascii="Arial" w:hAnsi="Arial" w:cs="Arial"/>
          <w:sz w:val="24"/>
          <w:szCs w:val="24"/>
        </w:rPr>
      </w:pPr>
    </w:p>
    <w:p w14:paraId="263A0099" w14:textId="06FDE44A" w:rsidR="006C4732" w:rsidRDefault="006C4732">
      <w:pPr>
        <w:rPr>
          <w:rFonts w:ascii="Arial" w:hAnsi="Arial" w:cs="Arial"/>
          <w:sz w:val="24"/>
          <w:szCs w:val="24"/>
        </w:rPr>
      </w:pPr>
      <w:r>
        <w:rPr>
          <w:rFonts w:ascii="Arial" w:hAnsi="Arial" w:cs="Arial"/>
          <w:sz w:val="24"/>
          <w:szCs w:val="24"/>
        </w:rPr>
        <w:t>Department for Education</w:t>
      </w:r>
      <w:r w:rsidR="007331B1">
        <w:rPr>
          <w:rFonts w:ascii="Arial" w:hAnsi="Arial" w:cs="Arial"/>
          <w:sz w:val="24"/>
          <w:szCs w:val="24"/>
        </w:rPr>
        <w:t xml:space="preserve"> (2021</w:t>
      </w:r>
      <w:r w:rsidR="00376C72">
        <w:rPr>
          <w:rFonts w:ascii="Arial" w:hAnsi="Arial" w:cs="Arial"/>
          <w:sz w:val="24"/>
          <w:szCs w:val="24"/>
        </w:rPr>
        <w:t>b</w:t>
      </w:r>
      <w:r w:rsidR="007331B1">
        <w:rPr>
          <w:rFonts w:ascii="Arial" w:hAnsi="Arial" w:cs="Arial"/>
          <w:sz w:val="24"/>
          <w:szCs w:val="24"/>
        </w:rPr>
        <w:t>)</w:t>
      </w:r>
      <w:r>
        <w:rPr>
          <w:rFonts w:ascii="Arial" w:hAnsi="Arial" w:cs="Arial"/>
          <w:sz w:val="24"/>
          <w:szCs w:val="24"/>
        </w:rPr>
        <w:t xml:space="preserve"> Development Matters, </w:t>
      </w:r>
      <w:r w:rsidRPr="006C4732">
        <w:rPr>
          <w:rFonts w:ascii="Arial" w:hAnsi="Arial" w:cs="Arial"/>
          <w:sz w:val="24"/>
          <w:szCs w:val="24"/>
        </w:rPr>
        <w:t xml:space="preserve">Non-statutory curriculum guidance for the early </w:t>
      </w:r>
      <w:proofErr w:type="gramStart"/>
      <w:r w:rsidRPr="006C4732">
        <w:rPr>
          <w:rFonts w:ascii="Arial" w:hAnsi="Arial" w:cs="Arial"/>
          <w:sz w:val="24"/>
          <w:szCs w:val="24"/>
        </w:rPr>
        <w:t>years</w:t>
      </w:r>
      <w:proofErr w:type="gramEnd"/>
      <w:r w:rsidRPr="006C4732">
        <w:rPr>
          <w:rFonts w:ascii="Arial" w:hAnsi="Arial" w:cs="Arial"/>
          <w:sz w:val="24"/>
          <w:szCs w:val="24"/>
        </w:rPr>
        <w:t xml:space="preserve"> foundation stage</w:t>
      </w:r>
      <w:r>
        <w:rPr>
          <w:rFonts w:ascii="Arial" w:hAnsi="Arial" w:cs="Arial"/>
          <w:sz w:val="24"/>
          <w:szCs w:val="24"/>
        </w:rPr>
        <w:t xml:space="preserve">. </w:t>
      </w:r>
    </w:p>
    <w:p w14:paraId="1B4604D5" w14:textId="77777777" w:rsidR="007331B1" w:rsidRPr="00A251A8" w:rsidRDefault="007331B1">
      <w:pPr>
        <w:rPr>
          <w:rFonts w:ascii="Arial" w:eastAsiaTheme="minorHAnsi" w:hAnsi="Arial" w:cs="Arial"/>
          <w:sz w:val="24"/>
          <w:szCs w:val="24"/>
          <w:lang w:eastAsia="en-US"/>
        </w:rPr>
      </w:pPr>
    </w:p>
    <w:p w14:paraId="216EDF93" w14:textId="1051AE49" w:rsidR="007331B1" w:rsidRDefault="007331B1" w:rsidP="007331B1">
      <w:pPr>
        <w:rPr>
          <w:rFonts w:ascii="Arial" w:eastAsiaTheme="minorHAnsi" w:hAnsi="Arial" w:cs="Arial"/>
          <w:sz w:val="24"/>
          <w:szCs w:val="24"/>
          <w:lang w:eastAsia="en-US"/>
        </w:rPr>
      </w:pPr>
      <w:r>
        <w:rPr>
          <w:rFonts w:ascii="Arial" w:eastAsiaTheme="minorHAnsi" w:hAnsi="Arial" w:cs="Arial"/>
          <w:sz w:val="24"/>
          <w:szCs w:val="24"/>
          <w:lang w:eastAsia="en-US"/>
        </w:rPr>
        <w:t>Department for Education (2022), Choosing a Phonics teaching programme.</w:t>
      </w:r>
      <w:r w:rsidR="005E2844">
        <w:rPr>
          <w:rFonts w:ascii="Arial" w:eastAsiaTheme="minorHAnsi" w:hAnsi="Arial" w:cs="Arial"/>
          <w:sz w:val="24"/>
          <w:szCs w:val="24"/>
          <w:lang w:eastAsia="en-US"/>
        </w:rPr>
        <w:t xml:space="preserve"> Available at: </w:t>
      </w:r>
      <w:hyperlink r:id="rId8" w:history="1">
        <w:r w:rsidR="005E2844" w:rsidRPr="00355D4A">
          <w:rPr>
            <w:rStyle w:val="Hyperlink"/>
            <w:rFonts w:ascii="Arial" w:eastAsiaTheme="minorHAnsi" w:hAnsi="Arial" w:cs="Arial"/>
            <w:sz w:val="24"/>
            <w:szCs w:val="24"/>
            <w:lang w:eastAsia="en-US"/>
          </w:rPr>
          <w:t>https://www.gov.uk/government/publications/choosing-a-phonics-teaching-programme/list-of-phonics-teaching-programmes</w:t>
        </w:r>
      </w:hyperlink>
      <w:r w:rsidR="005E2844">
        <w:rPr>
          <w:rFonts w:ascii="Arial" w:eastAsiaTheme="minorHAnsi" w:hAnsi="Arial" w:cs="Arial"/>
          <w:sz w:val="24"/>
          <w:szCs w:val="24"/>
          <w:lang w:eastAsia="en-US"/>
        </w:rPr>
        <w:t xml:space="preserve">. (Accessed on 5 November 2022) </w:t>
      </w:r>
    </w:p>
    <w:p w14:paraId="2897DA26" w14:textId="77777777" w:rsidR="00450144" w:rsidRDefault="00450144" w:rsidP="007331B1">
      <w:pPr>
        <w:rPr>
          <w:rFonts w:ascii="Arial" w:eastAsiaTheme="minorHAnsi" w:hAnsi="Arial" w:cs="Arial"/>
          <w:sz w:val="24"/>
          <w:szCs w:val="24"/>
          <w:lang w:eastAsia="en-US"/>
        </w:rPr>
      </w:pPr>
    </w:p>
    <w:p w14:paraId="3FC554C4" w14:textId="5869F340" w:rsidR="00450144" w:rsidRDefault="00450144" w:rsidP="00450144">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lastRenderedPageBreak/>
        <w:t xml:space="preserve">Education Scotland (2007) Taking Learning Outdoors: partnerships for excellence, Edinburgh: Learning and Teaching Scotland. Available at: </w:t>
      </w:r>
      <w:hyperlink r:id="rId9" w:history="1">
        <w:r w:rsidRPr="00A9410F">
          <w:rPr>
            <w:rStyle w:val="Hyperlink"/>
            <w:rFonts w:ascii="Arial" w:eastAsiaTheme="minorHAnsi" w:hAnsi="Arial" w:cs="Arial"/>
            <w:sz w:val="24"/>
            <w:szCs w:val="24"/>
            <w:lang w:eastAsia="en-US"/>
          </w:rPr>
          <w:t>http://www.docs.hss.ed.ac.uk/education/outdoored/taking_learning_outdoors.pdf</w:t>
        </w:r>
      </w:hyperlink>
      <w:r>
        <w:rPr>
          <w:rFonts w:ascii="Arial" w:eastAsiaTheme="minorHAnsi" w:hAnsi="Arial" w:cs="Arial"/>
          <w:color w:val="000000" w:themeColor="text1"/>
          <w:sz w:val="24"/>
          <w:szCs w:val="24"/>
          <w:lang w:eastAsia="en-US"/>
        </w:rPr>
        <w:t xml:space="preserve"> (Accessed 3 November 2022)</w:t>
      </w:r>
    </w:p>
    <w:p w14:paraId="1A84ED1A" w14:textId="77777777" w:rsidR="00C245F1" w:rsidRDefault="00C245F1">
      <w:pPr>
        <w:rPr>
          <w:rFonts w:ascii="Arial" w:eastAsiaTheme="minorHAnsi" w:hAnsi="Arial" w:cs="Arial"/>
          <w:sz w:val="24"/>
          <w:szCs w:val="24"/>
          <w:u w:val="single"/>
          <w:lang w:eastAsia="en-US"/>
        </w:rPr>
      </w:pPr>
    </w:p>
    <w:p w14:paraId="301FBE5E" w14:textId="4CD6E9C6" w:rsidR="00636CD3" w:rsidRDefault="00636CD3">
      <w:pPr>
        <w:rPr>
          <w:rFonts w:ascii="Arial" w:eastAsiaTheme="minorHAnsi" w:hAnsi="Arial" w:cs="Arial"/>
          <w:sz w:val="24"/>
          <w:szCs w:val="24"/>
          <w:lang w:eastAsia="en-US"/>
        </w:rPr>
      </w:pPr>
    </w:p>
    <w:p w14:paraId="6BD331A9" w14:textId="6A02CADA" w:rsidR="00636CD3" w:rsidRDefault="00636CD3">
      <w:pPr>
        <w:rPr>
          <w:rFonts w:ascii="Arial" w:hAnsi="Arial" w:cs="Arial"/>
          <w:sz w:val="24"/>
          <w:szCs w:val="24"/>
        </w:rPr>
      </w:pPr>
      <w:r>
        <w:rPr>
          <w:rFonts w:ascii="Arial" w:eastAsiaTheme="minorHAnsi" w:hAnsi="Arial" w:cs="Arial"/>
          <w:sz w:val="24"/>
          <w:szCs w:val="24"/>
          <w:lang w:eastAsia="en-US"/>
        </w:rPr>
        <w:t xml:space="preserve">Education Scotland (2009) </w:t>
      </w:r>
      <w:r w:rsidRPr="00636CD3">
        <w:rPr>
          <w:rFonts w:ascii="Arial" w:hAnsi="Arial" w:cs="Arial"/>
          <w:sz w:val="24"/>
          <w:szCs w:val="24"/>
        </w:rPr>
        <w:t>Practical guidance, ideas and support for teachers and practitioners in Scotland</w:t>
      </w:r>
      <w:r>
        <w:rPr>
          <w:rFonts w:ascii="Arial" w:hAnsi="Arial" w:cs="Arial"/>
          <w:sz w:val="24"/>
          <w:szCs w:val="24"/>
        </w:rPr>
        <w:t xml:space="preserve">. </w:t>
      </w:r>
    </w:p>
    <w:p w14:paraId="082CF02E" w14:textId="77777777" w:rsidR="006C675E" w:rsidRDefault="006C675E">
      <w:pPr>
        <w:rPr>
          <w:rFonts w:ascii="Arial" w:hAnsi="Arial" w:cs="Arial"/>
          <w:sz w:val="24"/>
          <w:szCs w:val="24"/>
        </w:rPr>
      </w:pPr>
    </w:p>
    <w:p w14:paraId="724C42DC" w14:textId="1086C474" w:rsidR="006C675E" w:rsidRDefault="006C675E" w:rsidP="006C675E">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 xml:space="preserve">Education Scotland (2010) </w:t>
      </w:r>
      <w:r w:rsidRPr="00DB0361">
        <w:rPr>
          <w:rFonts w:ascii="Arial" w:eastAsiaTheme="minorHAnsi" w:hAnsi="Arial" w:cs="Arial"/>
          <w:i/>
          <w:iCs/>
          <w:color w:val="000000" w:themeColor="text1"/>
          <w:sz w:val="24"/>
          <w:szCs w:val="24"/>
          <w:lang w:eastAsia="en-US"/>
        </w:rPr>
        <w:t>Curriculum for Excellence Through Outdoor learning</w:t>
      </w:r>
      <w:r>
        <w:rPr>
          <w:rFonts w:ascii="Arial" w:eastAsiaTheme="minorHAnsi" w:hAnsi="Arial" w:cs="Arial"/>
          <w:color w:val="000000" w:themeColor="text1"/>
          <w:sz w:val="24"/>
          <w:szCs w:val="24"/>
          <w:lang w:eastAsia="en-US"/>
        </w:rPr>
        <w:t xml:space="preserve">. Available at </w:t>
      </w:r>
      <w:hyperlink r:id="rId10" w:history="1">
        <w:r w:rsidRPr="00355D4A">
          <w:rPr>
            <w:rStyle w:val="Hyperlink"/>
            <w:rFonts w:ascii="Arial" w:eastAsiaTheme="minorHAnsi" w:hAnsi="Arial" w:cs="Arial"/>
            <w:sz w:val="24"/>
            <w:szCs w:val="24"/>
            <w:lang w:eastAsia="en-US"/>
          </w:rPr>
          <w:t>https://education.gov.scot/media/0fklf35p/hwb24-ol-support.pdf</w:t>
        </w:r>
      </w:hyperlink>
      <w:r>
        <w:rPr>
          <w:rFonts w:ascii="Arial" w:eastAsiaTheme="minorHAnsi" w:hAnsi="Arial" w:cs="Arial"/>
          <w:color w:val="000000" w:themeColor="text1"/>
          <w:sz w:val="24"/>
          <w:szCs w:val="24"/>
          <w:lang w:eastAsia="en-US"/>
        </w:rPr>
        <w:t>. (Accessed 5 November 2022)</w:t>
      </w:r>
    </w:p>
    <w:p w14:paraId="1D2B480C" w14:textId="77777777" w:rsidR="006C675E" w:rsidRDefault="006C675E" w:rsidP="006C675E">
      <w:pPr>
        <w:rPr>
          <w:rFonts w:ascii="Arial" w:eastAsiaTheme="minorHAnsi" w:hAnsi="Arial" w:cs="Arial"/>
          <w:color w:val="000000" w:themeColor="text1"/>
          <w:sz w:val="24"/>
          <w:szCs w:val="24"/>
          <w:lang w:eastAsia="en-US"/>
        </w:rPr>
      </w:pPr>
    </w:p>
    <w:p w14:paraId="0ABD0573" w14:textId="77777777" w:rsidR="006C675E" w:rsidRDefault="006C675E" w:rsidP="006C675E">
      <w:pPr>
        <w:rPr>
          <w:rFonts w:ascii="Arial" w:eastAsiaTheme="minorHAnsi" w:hAnsi="Arial" w:cs="Arial"/>
          <w:sz w:val="24"/>
          <w:szCs w:val="24"/>
          <w:lang w:eastAsia="en-US"/>
        </w:rPr>
      </w:pPr>
      <w:r>
        <w:rPr>
          <w:rFonts w:ascii="Arial" w:hAnsi="Arial" w:cs="Arial"/>
          <w:sz w:val="24"/>
          <w:szCs w:val="24"/>
        </w:rPr>
        <w:t xml:space="preserve">Education Wales (2022) </w:t>
      </w:r>
      <w:r w:rsidRPr="00F76CA7">
        <w:rPr>
          <w:rFonts w:ascii="Arial" w:hAnsi="Arial" w:cs="Arial"/>
          <w:i/>
          <w:iCs/>
          <w:sz w:val="24"/>
          <w:szCs w:val="24"/>
        </w:rPr>
        <w:t>Curriculum for Wales</w:t>
      </w:r>
      <w:r>
        <w:rPr>
          <w:rFonts w:ascii="Arial" w:hAnsi="Arial" w:cs="Arial"/>
          <w:sz w:val="24"/>
          <w:szCs w:val="24"/>
        </w:rPr>
        <w:t xml:space="preserve">. Available at </w:t>
      </w:r>
      <w:hyperlink r:id="rId11" w:history="1">
        <w:r w:rsidRPr="00355D4A">
          <w:rPr>
            <w:rStyle w:val="Hyperlink"/>
            <w:rFonts w:ascii="Arial" w:eastAsiaTheme="minorHAnsi" w:hAnsi="Arial" w:cs="Arial"/>
            <w:sz w:val="24"/>
            <w:szCs w:val="24"/>
            <w:lang w:eastAsia="en-US"/>
          </w:rPr>
          <w:t>https://hwb.gov.wales/curriculum-for-wales/</w:t>
        </w:r>
      </w:hyperlink>
      <w:r>
        <w:rPr>
          <w:rFonts w:ascii="Arial" w:eastAsiaTheme="minorHAnsi" w:hAnsi="Arial" w:cs="Arial"/>
          <w:sz w:val="24"/>
          <w:szCs w:val="24"/>
          <w:lang w:eastAsia="en-US"/>
        </w:rPr>
        <w:t>. (Accessed 4 November 2022)</w:t>
      </w:r>
    </w:p>
    <w:p w14:paraId="487570F6" w14:textId="2D4AB877" w:rsidR="00227E9E" w:rsidRDefault="00227E9E">
      <w:pPr>
        <w:rPr>
          <w:rFonts w:ascii="Arial" w:hAnsi="Arial" w:cs="Arial"/>
          <w:sz w:val="24"/>
          <w:szCs w:val="24"/>
        </w:rPr>
      </w:pPr>
    </w:p>
    <w:p w14:paraId="06472184" w14:textId="0ACE7635" w:rsidR="00227E9E" w:rsidRDefault="00E60B1B">
      <w:pPr>
        <w:rPr>
          <w:rFonts w:ascii="Arial" w:hAnsi="Arial" w:cs="Arial"/>
          <w:sz w:val="24"/>
          <w:szCs w:val="24"/>
        </w:rPr>
      </w:pPr>
      <w:r>
        <w:rPr>
          <w:rFonts w:ascii="Arial" w:hAnsi="Arial" w:cs="Arial"/>
          <w:sz w:val="24"/>
          <w:szCs w:val="24"/>
        </w:rPr>
        <w:t xml:space="preserve">Environmental Protection Agency (2022) What is environmental education? Available at </w:t>
      </w:r>
      <w:hyperlink r:id="rId12" w:history="1">
        <w:r w:rsidR="00227E9E" w:rsidRPr="007A028D">
          <w:rPr>
            <w:rStyle w:val="Hyperlink"/>
            <w:rFonts w:ascii="Arial" w:hAnsi="Arial" w:cs="Arial"/>
            <w:sz w:val="24"/>
            <w:szCs w:val="24"/>
          </w:rPr>
          <w:t>https://www.epa.gov/education/what-environmental-education</w:t>
        </w:r>
      </w:hyperlink>
      <w:r w:rsidR="00227E9E">
        <w:rPr>
          <w:rFonts w:ascii="Arial" w:hAnsi="Arial" w:cs="Arial"/>
          <w:sz w:val="24"/>
          <w:szCs w:val="24"/>
        </w:rPr>
        <w:t xml:space="preserve"> </w:t>
      </w:r>
      <w:r>
        <w:rPr>
          <w:rFonts w:ascii="Arial" w:hAnsi="Arial" w:cs="Arial"/>
          <w:sz w:val="24"/>
          <w:szCs w:val="24"/>
        </w:rPr>
        <w:t>(Accessed: 6 November 2022)</w:t>
      </w:r>
    </w:p>
    <w:p w14:paraId="2D998EDF" w14:textId="77777777" w:rsidR="006C675E" w:rsidRDefault="006C675E">
      <w:pPr>
        <w:rPr>
          <w:rFonts w:ascii="Arial" w:hAnsi="Arial" w:cs="Arial"/>
          <w:sz w:val="24"/>
          <w:szCs w:val="24"/>
        </w:rPr>
      </w:pPr>
    </w:p>
    <w:p w14:paraId="6669FAFC" w14:textId="0790BB5A" w:rsidR="006C675E" w:rsidRDefault="006C675E" w:rsidP="006C675E">
      <w:pPr>
        <w:rPr>
          <w:rFonts w:ascii="Arial" w:hAnsi="Arial" w:cs="Arial"/>
          <w:color w:val="191919"/>
          <w:sz w:val="24"/>
          <w:szCs w:val="24"/>
          <w:shd w:val="clear" w:color="auto" w:fill="FFFFFF"/>
        </w:rPr>
      </w:pPr>
      <w:r w:rsidRPr="00847BAC">
        <w:rPr>
          <w:rFonts w:ascii="Arial" w:hAnsi="Arial" w:cs="Arial"/>
          <w:color w:val="191919"/>
          <w:sz w:val="24"/>
          <w:szCs w:val="24"/>
          <w:shd w:val="clear" w:color="auto" w:fill="FFFFFF"/>
        </w:rPr>
        <w:t>Fleming, N. D., &amp; Mills, C. (1992). Not another inventory, rather a catalyst for reflection. </w:t>
      </w:r>
      <w:r w:rsidRPr="00847BAC">
        <w:rPr>
          <w:rStyle w:val="Emphasis"/>
          <w:rFonts w:ascii="Arial" w:hAnsi="Arial" w:cs="Arial"/>
          <w:color w:val="191919"/>
          <w:sz w:val="24"/>
          <w:szCs w:val="24"/>
          <w:shd w:val="clear" w:color="auto" w:fill="FFFFFF"/>
        </w:rPr>
        <w:t>To improve the academy</w:t>
      </w:r>
      <w:r w:rsidRPr="00847BAC">
        <w:rPr>
          <w:rFonts w:ascii="Arial" w:hAnsi="Arial" w:cs="Arial"/>
          <w:color w:val="191919"/>
          <w:sz w:val="24"/>
          <w:szCs w:val="24"/>
          <w:shd w:val="clear" w:color="auto" w:fill="FFFFFF"/>
        </w:rPr>
        <w:t>, 11(1), 137-155</w:t>
      </w:r>
    </w:p>
    <w:p w14:paraId="56702FA7" w14:textId="28E11035" w:rsidR="006F0EA2" w:rsidRDefault="006F0EA2" w:rsidP="006C675E">
      <w:pPr>
        <w:rPr>
          <w:rFonts w:ascii="Arial" w:hAnsi="Arial" w:cs="Arial"/>
          <w:color w:val="191919"/>
          <w:sz w:val="24"/>
          <w:szCs w:val="24"/>
          <w:shd w:val="clear" w:color="auto" w:fill="FFFFFF"/>
        </w:rPr>
      </w:pPr>
    </w:p>
    <w:p w14:paraId="5D37825D" w14:textId="2BBC006B" w:rsidR="006F0EA2" w:rsidRDefault="006F0EA2" w:rsidP="006C675E">
      <w:pPr>
        <w:rPr>
          <w:rFonts w:ascii="Arial" w:hAnsi="Arial" w:cs="Arial"/>
          <w:color w:val="191919"/>
          <w:sz w:val="24"/>
          <w:szCs w:val="24"/>
          <w:shd w:val="clear" w:color="auto" w:fill="FFFFFF"/>
        </w:rPr>
      </w:pPr>
      <w:proofErr w:type="spellStart"/>
      <w:r>
        <w:rPr>
          <w:rFonts w:ascii="Arial" w:hAnsi="Arial" w:cs="Arial"/>
          <w:color w:val="191919"/>
          <w:sz w:val="24"/>
          <w:szCs w:val="24"/>
          <w:shd w:val="clear" w:color="auto" w:fill="FFFFFF"/>
        </w:rPr>
        <w:t>Gerholt</w:t>
      </w:r>
      <w:proofErr w:type="spellEnd"/>
      <w:r w:rsidR="000055BF">
        <w:rPr>
          <w:rFonts w:ascii="Arial" w:hAnsi="Arial" w:cs="Arial"/>
          <w:color w:val="191919"/>
          <w:sz w:val="24"/>
          <w:szCs w:val="24"/>
          <w:shd w:val="clear" w:color="auto" w:fill="FFFFFF"/>
        </w:rPr>
        <w:t xml:space="preserve">, K (2008), Norwegian </w:t>
      </w:r>
      <w:proofErr w:type="spellStart"/>
      <w:r w:rsidR="000055BF">
        <w:rPr>
          <w:rFonts w:ascii="Arial" w:hAnsi="Arial" w:cs="Arial"/>
          <w:color w:val="191919"/>
          <w:sz w:val="24"/>
          <w:szCs w:val="24"/>
          <w:shd w:val="clear" w:color="auto" w:fill="FFFFFF"/>
        </w:rPr>
        <w:t>friluftsliv</w:t>
      </w:r>
      <w:proofErr w:type="spellEnd"/>
      <w:r w:rsidR="000055BF">
        <w:rPr>
          <w:rFonts w:ascii="Arial" w:hAnsi="Arial" w:cs="Arial"/>
          <w:color w:val="191919"/>
          <w:sz w:val="24"/>
          <w:szCs w:val="24"/>
          <w:shd w:val="clear" w:color="auto" w:fill="FFFFFF"/>
        </w:rPr>
        <w:t xml:space="preserve"> and ideals of becoming an ‘educated man’. Journal of Adventure Education and Outdoor Learning. 8.1, p55-70.   </w:t>
      </w:r>
    </w:p>
    <w:p w14:paraId="2B85FB66" w14:textId="77777777" w:rsidR="00B660B5" w:rsidRDefault="00B660B5">
      <w:pPr>
        <w:rPr>
          <w:rFonts w:ascii="Arial" w:hAnsi="Arial" w:cs="Arial"/>
          <w:sz w:val="24"/>
          <w:szCs w:val="24"/>
        </w:rPr>
      </w:pPr>
    </w:p>
    <w:p w14:paraId="62CD16AD" w14:textId="77777777" w:rsidR="006C675E" w:rsidRDefault="006C675E" w:rsidP="006C675E">
      <w:pPr>
        <w:rPr>
          <w:rFonts w:ascii="Arial" w:eastAsiaTheme="minorHAnsi" w:hAnsi="Arial" w:cs="Arial"/>
          <w:sz w:val="24"/>
          <w:szCs w:val="24"/>
          <w:lang w:eastAsia="en-US"/>
        </w:rPr>
      </w:pPr>
      <w:r>
        <w:rPr>
          <w:rFonts w:ascii="Arial" w:eastAsiaTheme="minorHAnsi" w:hAnsi="Arial" w:cs="Arial"/>
          <w:sz w:val="24"/>
          <w:szCs w:val="24"/>
          <w:lang w:eastAsia="en-US"/>
        </w:rPr>
        <w:t xml:space="preserve">Gibb, Nick (2015) ‘The purpose of education’, </w:t>
      </w:r>
      <w:r w:rsidRPr="00095EAA">
        <w:rPr>
          <w:rFonts w:ascii="Arial" w:eastAsiaTheme="minorHAnsi" w:hAnsi="Arial" w:cs="Arial"/>
          <w:i/>
          <w:iCs/>
          <w:sz w:val="24"/>
          <w:szCs w:val="24"/>
          <w:lang w:eastAsia="en-US"/>
        </w:rPr>
        <w:t>Education Forum</w:t>
      </w:r>
      <w:r>
        <w:rPr>
          <w:rFonts w:ascii="Arial" w:eastAsiaTheme="minorHAnsi" w:hAnsi="Arial" w:cs="Arial"/>
          <w:i/>
          <w:iCs/>
          <w:sz w:val="24"/>
          <w:szCs w:val="24"/>
          <w:lang w:eastAsia="en-US"/>
        </w:rPr>
        <w:t xml:space="preserve"> summit, </w:t>
      </w:r>
      <w:r>
        <w:rPr>
          <w:rFonts w:ascii="Arial" w:eastAsiaTheme="minorHAnsi" w:hAnsi="Arial" w:cs="Arial"/>
          <w:sz w:val="24"/>
          <w:szCs w:val="24"/>
          <w:lang w:eastAsia="en-US"/>
        </w:rPr>
        <w:t xml:space="preserve">London 9 July 2015. Available at: </w:t>
      </w:r>
      <w:hyperlink r:id="rId13" w:history="1">
        <w:r w:rsidRPr="00245CEC">
          <w:rPr>
            <w:rStyle w:val="Hyperlink"/>
            <w:rFonts w:ascii="Arial" w:eastAsiaTheme="minorHAnsi" w:hAnsi="Arial" w:cs="Arial"/>
            <w:sz w:val="24"/>
            <w:szCs w:val="24"/>
            <w:lang w:eastAsia="en-US"/>
          </w:rPr>
          <w:t>https://www.gov.uk/government/speeches/the-purpose-of-education</w:t>
        </w:r>
      </w:hyperlink>
      <w:r>
        <w:rPr>
          <w:rStyle w:val="Hyperlink"/>
          <w:rFonts w:ascii="Arial" w:eastAsiaTheme="minorHAnsi" w:hAnsi="Arial" w:cs="Arial"/>
          <w:sz w:val="24"/>
          <w:szCs w:val="24"/>
          <w:lang w:eastAsia="en-US"/>
        </w:rPr>
        <w:t xml:space="preserve"> </w:t>
      </w:r>
      <w:r w:rsidRPr="00095EAA">
        <w:rPr>
          <w:rStyle w:val="Hyperlink"/>
          <w:rFonts w:ascii="Arial" w:eastAsiaTheme="minorHAnsi" w:hAnsi="Arial" w:cs="Arial"/>
          <w:sz w:val="24"/>
          <w:szCs w:val="24"/>
          <w:u w:val="none"/>
          <w:lang w:eastAsia="en-US"/>
        </w:rPr>
        <w:t xml:space="preserve">(Accessed on 5 </w:t>
      </w:r>
      <w:proofErr w:type="spellStart"/>
      <w:r w:rsidRPr="00095EAA">
        <w:rPr>
          <w:rStyle w:val="Hyperlink"/>
          <w:rFonts w:ascii="Arial" w:eastAsiaTheme="minorHAnsi" w:hAnsi="Arial" w:cs="Arial"/>
          <w:sz w:val="24"/>
          <w:szCs w:val="24"/>
          <w:u w:val="none"/>
          <w:lang w:eastAsia="en-US"/>
        </w:rPr>
        <w:t>Novemeber</w:t>
      </w:r>
      <w:proofErr w:type="spellEnd"/>
      <w:r w:rsidRPr="00095EAA">
        <w:rPr>
          <w:rStyle w:val="Hyperlink"/>
          <w:rFonts w:ascii="Arial" w:eastAsiaTheme="minorHAnsi" w:hAnsi="Arial" w:cs="Arial"/>
          <w:sz w:val="24"/>
          <w:szCs w:val="24"/>
          <w:u w:val="none"/>
          <w:lang w:eastAsia="en-US"/>
        </w:rPr>
        <w:t xml:space="preserve"> 2022)</w:t>
      </w:r>
    </w:p>
    <w:p w14:paraId="70EBCC07" w14:textId="77777777" w:rsidR="006C675E" w:rsidRDefault="006C675E" w:rsidP="006C675E">
      <w:pPr>
        <w:rPr>
          <w:rFonts w:ascii="Arial" w:eastAsiaTheme="minorHAnsi" w:hAnsi="Arial" w:cs="Arial"/>
          <w:sz w:val="24"/>
          <w:szCs w:val="24"/>
          <w:lang w:eastAsia="en-US"/>
        </w:rPr>
      </w:pPr>
    </w:p>
    <w:p w14:paraId="20FF18F0" w14:textId="2A16A6C9" w:rsidR="006C675E" w:rsidRDefault="006C675E" w:rsidP="006C675E">
      <w:pPr>
        <w:rPr>
          <w:rFonts w:ascii="Arial" w:eastAsiaTheme="minorHAnsi" w:hAnsi="Arial" w:cs="Arial"/>
          <w:sz w:val="24"/>
          <w:szCs w:val="24"/>
          <w:lang w:eastAsia="en-US"/>
        </w:rPr>
      </w:pPr>
      <w:r>
        <w:rPr>
          <w:rFonts w:ascii="Arial" w:eastAsiaTheme="minorHAnsi" w:hAnsi="Arial" w:cs="Arial"/>
          <w:sz w:val="24"/>
          <w:szCs w:val="24"/>
          <w:lang w:eastAsia="en-US"/>
        </w:rPr>
        <w:t xml:space="preserve">Greenaway, Roger (2008) A view into the future: The Value of other ways of learning and development, in Becker, P and </w:t>
      </w:r>
      <w:proofErr w:type="spellStart"/>
      <w:r>
        <w:rPr>
          <w:rFonts w:ascii="Arial" w:eastAsiaTheme="minorHAnsi" w:hAnsi="Arial" w:cs="Arial"/>
          <w:sz w:val="24"/>
          <w:szCs w:val="24"/>
          <w:lang w:eastAsia="en-US"/>
        </w:rPr>
        <w:t>Schirp</w:t>
      </w:r>
      <w:proofErr w:type="spellEnd"/>
      <w:r>
        <w:rPr>
          <w:rFonts w:ascii="Arial" w:eastAsiaTheme="minorHAnsi" w:hAnsi="Arial" w:cs="Arial"/>
          <w:sz w:val="24"/>
          <w:szCs w:val="24"/>
          <w:lang w:eastAsia="en-US"/>
        </w:rPr>
        <w:t xml:space="preserve">, J (ed.) Other ways of learning. Germany: BSJ Marburg Press  </w:t>
      </w:r>
    </w:p>
    <w:p w14:paraId="42093181" w14:textId="77777777" w:rsidR="006C675E" w:rsidRDefault="006C675E" w:rsidP="006C675E">
      <w:pPr>
        <w:rPr>
          <w:rFonts w:ascii="Arial" w:eastAsiaTheme="minorHAnsi" w:hAnsi="Arial" w:cs="Arial"/>
          <w:sz w:val="24"/>
          <w:szCs w:val="24"/>
          <w:lang w:eastAsia="en-US"/>
        </w:rPr>
      </w:pPr>
    </w:p>
    <w:p w14:paraId="442A694E" w14:textId="77777777" w:rsidR="006C675E" w:rsidRDefault="006C675E" w:rsidP="006C675E">
      <w:pPr>
        <w:rPr>
          <w:rFonts w:ascii="Arial" w:eastAsiaTheme="minorHAnsi" w:hAnsi="Arial" w:cs="Arial"/>
          <w:sz w:val="24"/>
          <w:szCs w:val="24"/>
          <w:lang w:eastAsia="en-US"/>
        </w:rPr>
      </w:pPr>
      <w:r>
        <w:rPr>
          <w:rFonts w:ascii="Arial" w:eastAsiaTheme="minorHAnsi" w:hAnsi="Arial" w:cs="Arial"/>
          <w:sz w:val="24"/>
          <w:szCs w:val="24"/>
          <w:lang w:eastAsia="en-US"/>
        </w:rPr>
        <w:t>Hopper, Roger (2017) Special educational needs and disability and learning outside the classroom. In Waite, Sue (ed). Children Learning from Outside the Classroom: From Birth to Eleven. 2</w:t>
      </w:r>
      <w:r w:rsidRPr="00D8799F">
        <w:rPr>
          <w:rFonts w:ascii="Arial" w:eastAsiaTheme="minorHAnsi" w:hAnsi="Arial" w:cs="Arial"/>
          <w:sz w:val="24"/>
          <w:szCs w:val="24"/>
          <w:vertAlign w:val="superscript"/>
          <w:lang w:eastAsia="en-US"/>
        </w:rPr>
        <w:t>nd</w:t>
      </w:r>
      <w:r>
        <w:rPr>
          <w:rFonts w:ascii="Arial" w:eastAsiaTheme="minorHAnsi" w:hAnsi="Arial" w:cs="Arial"/>
          <w:sz w:val="24"/>
          <w:szCs w:val="24"/>
          <w:lang w:eastAsia="en-US"/>
        </w:rPr>
        <w:t xml:space="preserve"> </w:t>
      </w:r>
      <w:proofErr w:type="spellStart"/>
      <w:r>
        <w:rPr>
          <w:rFonts w:ascii="Arial" w:eastAsiaTheme="minorHAnsi" w:hAnsi="Arial" w:cs="Arial"/>
          <w:sz w:val="24"/>
          <w:szCs w:val="24"/>
          <w:lang w:eastAsia="en-US"/>
        </w:rPr>
        <w:t>edn</w:t>
      </w:r>
      <w:proofErr w:type="spellEnd"/>
      <w:r>
        <w:rPr>
          <w:rFonts w:ascii="Arial" w:eastAsiaTheme="minorHAnsi" w:hAnsi="Arial" w:cs="Arial"/>
          <w:sz w:val="24"/>
          <w:szCs w:val="24"/>
          <w:lang w:eastAsia="en-US"/>
        </w:rPr>
        <w:t xml:space="preserve">, </w:t>
      </w:r>
      <w:proofErr w:type="spellStart"/>
      <w:proofErr w:type="gramStart"/>
      <w:r>
        <w:rPr>
          <w:rFonts w:ascii="Arial" w:eastAsiaTheme="minorHAnsi" w:hAnsi="Arial" w:cs="Arial"/>
          <w:sz w:val="24"/>
          <w:szCs w:val="24"/>
          <w:lang w:eastAsia="en-US"/>
        </w:rPr>
        <w:t>London:Sage</w:t>
      </w:r>
      <w:proofErr w:type="spellEnd"/>
      <w:proofErr w:type="gramEnd"/>
      <w:r>
        <w:rPr>
          <w:rFonts w:ascii="Arial" w:eastAsiaTheme="minorHAnsi" w:hAnsi="Arial" w:cs="Arial"/>
          <w:sz w:val="24"/>
          <w:szCs w:val="24"/>
          <w:lang w:eastAsia="en-US"/>
        </w:rPr>
        <w:t xml:space="preserve">. </w:t>
      </w:r>
    </w:p>
    <w:p w14:paraId="3D88F062" w14:textId="4E617D3E" w:rsidR="00857792" w:rsidRDefault="00857792">
      <w:pPr>
        <w:rPr>
          <w:rFonts w:ascii="Arial" w:eastAsiaTheme="minorHAnsi" w:hAnsi="Arial" w:cs="Arial"/>
          <w:sz w:val="24"/>
          <w:szCs w:val="24"/>
          <w:lang w:eastAsia="en-US"/>
        </w:rPr>
      </w:pPr>
    </w:p>
    <w:p w14:paraId="15C9C781" w14:textId="7C7DA3B4" w:rsidR="00873B11" w:rsidRDefault="00BD3B9E">
      <w:pPr>
        <w:rPr>
          <w:rFonts w:ascii="Arial" w:eastAsiaTheme="minorHAnsi" w:hAnsi="Arial" w:cs="Arial"/>
          <w:sz w:val="24"/>
          <w:szCs w:val="24"/>
          <w:lang w:eastAsia="en-US"/>
        </w:rPr>
      </w:pPr>
      <w:r>
        <w:rPr>
          <w:rFonts w:ascii="Arial" w:eastAsiaTheme="minorHAnsi" w:hAnsi="Arial" w:cs="Arial"/>
          <w:sz w:val="24"/>
          <w:szCs w:val="24"/>
          <w:lang w:eastAsia="en-US"/>
        </w:rPr>
        <w:t>Institute for outdoor learning</w:t>
      </w:r>
      <w:r w:rsidR="00A12FE0">
        <w:rPr>
          <w:rFonts w:ascii="Arial" w:eastAsiaTheme="minorHAnsi" w:hAnsi="Arial" w:cs="Arial"/>
          <w:sz w:val="24"/>
          <w:szCs w:val="24"/>
          <w:lang w:eastAsia="en-US"/>
        </w:rPr>
        <w:t xml:space="preserve"> (2022) National outdoor learning award. Available at: </w:t>
      </w:r>
      <w:hyperlink r:id="rId14" w:history="1">
        <w:r w:rsidRPr="00355D4A">
          <w:rPr>
            <w:rStyle w:val="Hyperlink"/>
            <w:rFonts w:ascii="Arial" w:eastAsiaTheme="minorHAnsi" w:hAnsi="Arial" w:cs="Arial"/>
            <w:sz w:val="24"/>
            <w:szCs w:val="24"/>
            <w:lang w:eastAsia="en-US"/>
          </w:rPr>
          <w:t>https://www.outdoor-learning.org/Good-Practice/Good-Practice/National-Outdoor-Learning-Award</w:t>
        </w:r>
      </w:hyperlink>
      <w:r w:rsidR="00A12FE0">
        <w:rPr>
          <w:rFonts w:ascii="Arial" w:eastAsiaTheme="minorHAnsi" w:hAnsi="Arial" w:cs="Arial"/>
          <w:sz w:val="24"/>
          <w:szCs w:val="24"/>
          <w:lang w:eastAsia="en-US"/>
        </w:rPr>
        <w:t>. (Accessed on 4 November 2022)</w:t>
      </w:r>
      <w:r w:rsidR="00857792">
        <w:rPr>
          <w:rFonts w:ascii="Arial" w:eastAsiaTheme="minorHAnsi" w:hAnsi="Arial" w:cs="Arial"/>
          <w:sz w:val="24"/>
          <w:szCs w:val="24"/>
          <w:lang w:eastAsia="en-US"/>
        </w:rPr>
        <w:t xml:space="preserve"> </w:t>
      </w:r>
    </w:p>
    <w:p w14:paraId="06935E92" w14:textId="77777777" w:rsidR="00BA0726" w:rsidRDefault="00BA0726">
      <w:pPr>
        <w:rPr>
          <w:rFonts w:ascii="Arial" w:eastAsiaTheme="minorHAnsi" w:hAnsi="Arial" w:cs="Arial"/>
          <w:sz w:val="24"/>
          <w:szCs w:val="24"/>
          <w:lang w:eastAsia="en-US"/>
        </w:rPr>
      </w:pPr>
    </w:p>
    <w:p w14:paraId="2768B90C" w14:textId="39C117DE" w:rsidR="00BA0726" w:rsidRDefault="00BA0726" w:rsidP="00BA0726">
      <w:pPr>
        <w:rPr>
          <w:rFonts w:ascii="Arial" w:hAnsi="Arial" w:cs="Arial"/>
          <w:sz w:val="24"/>
          <w:szCs w:val="24"/>
        </w:rPr>
      </w:pPr>
      <w:proofErr w:type="spellStart"/>
      <w:r w:rsidRPr="00352767">
        <w:rPr>
          <w:rFonts w:ascii="Arial" w:hAnsi="Arial" w:cs="Arial"/>
          <w:sz w:val="24"/>
          <w:szCs w:val="24"/>
        </w:rPr>
        <w:t>Loynes</w:t>
      </w:r>
      <w:proofErr w:type="spellEnd"/>
      <w:r w:rsidRPr="00352767">
        <w:rPr>
          <w:rFonts w:ascii="Arial" w:hAnsi="Arial" w:cs="Arial"/>
          <w:sz w:val="24"/>
          <w:szCs w:val="24"/>
        </w:rPr>
        <w:t>, C. (1998) Adventure in a Bun. Journal of Experiential Education; 21:1; p 35-39.</w:t>
      </w:r>
    </w:p>
    <w:p w14:paraId="3FBD6F4C" w14:textId="77777777" w:rsidR="00BA0726" w:rsidRPr="00352767" w:rsidRDefault="00BA0726" w:rsidP="00BA0726">
      <w:pPr>
        <w:rPr>
          <w:rFonts w:ascii="Arial" w:eastAsiaTheme="minorHAnsi" w:hAnsi="Arial" w:cs="Arial"/>
          <w:sz w:val="24"/>
          <w:szCs w:val="24"/>
          <w:lang w:eastAsia="en-US"/>
        </w:rPr>
      </w:pPr>
    </w:p>
    <w:p w14:paraId="0FC5FE7F" w14:textId="77777777" w:rsidR="00BA0726" w:rsidRPr="00D8456A" w:rsidRDefault="00BA0726" w:rsidP="00BA0726">
      <w:pPr>
        <w:rPr>
          <w:rFonts w:ascii="Arial" w:eastAsiaTheme="minorHAnsi" w:hAnsi="Arial" w:cs="Arial"/>
          <w:sz w:val="24"/>
          <w:szCs w:val="24"/>
          <w:lang w:eastAsia="en-US"/>
        </w:rPr>
      </w:pPr>
      <w:proofErr w:type="spellStart"/>
      <w:r w:rsidRPr="00D8456A">
        <w:rPr>
          <w:rFonts w:ascii="Arial" w:eastAsiaTheme="minorHAnsi" w:hAnsi="Arial" w:cs="Arial"/>
          <w:sz w:val="24"/>
          <w:szCs w:val="24"/>
          <w:lang w:eastAsia="en-US"/>
        </w:rPr>
        <w:t>Loynes</w:t>
      </w:r>
      <w:proofErr w:type="spellEnd"/>
      <w:r>
        <w:rPr>
          <w:rFonts w:ascii="Arial" w:eastAsiaTheme="minorHAnsi" w:hAnsi="Arial" w:cs="Arial"/>
          <w:sz w:val="24"/>
          <w:szCs w:val="24"/>
          <w:lang w:eastAsia="en-US"/>
        </w:rPr>
        <w:t>,</w:t>
      </w:r>
      <w:r w:rsidRPr="00D8456A">
        <w:rPr>
          <w:rFonts w:ascii="Arial" w:eastAsiaTheme="minorHAnsi" w:hAnsi="Arial" w:cs="Arial"/>
          <w:sz w:val="24"/>
          <w:szCs w:val="24"/>
          <w:lang w:eastAsia="en-US"/>
        </w:rPr>
        <w:t xml:space="preserve"> Chris</w:t>
      </w:r>
      <w:r>
        <w:rPr>
          <w:rFonts w:ascii="Arial" w:eastAsiaTheme="minorHAnsi" w:hAnsi="Arial" w:cs="Arial"/>
          <w:sz w:val="24"/>
          <w:szCs w:val="24"/>
          <w:lang w:eastAsia="en-US"/>
        </w:rPr>
        <w:t xml:space="preserve"> (2002) The Generative Paradigm, Journal of Adventure Education, and Outdoor Learning, 2:2, p113-125</w:t>
      </w:r>
      <w:r w:rsidRPr="00D8456A">
        <w:rPr>
          <w:rFonts w:ascii="Arial" w:eastAsiaTheme="minorHAnsi" w:hAnsi="Arial" w:cs="Arial"/>
          <w:sz w:val="24"/>
          <w:szCs w:val="24"/>
          <w:lang w:eastAsia="en-US"/>
        </w:rPr>
        <w:t xml:space="preserve"> </w:t>
      </w:r>
    </w:p>
    <w:p w14:paraId="5686313E" w14:textId="77777777" w:rsidR="004D450D" w:rsidRDefault="004D450D">
      <w:pPr>
        <w:rPr>
          <w:rFonts w:ascii="Arial" w:eastAsiaTheme="minorHAnsi" w:hAnsi="Arial" w:cs="Arial"/>
          <w:sz w:val="24"/>
          <w:szCs w:val="24"/>
          <w:lang w:eastAsia="en-US"/>
        </w:rPr>
      </w:pPr>
    </w:p>
    <w:p w14:paraId="43702056" w14:textId="19790641" w:rsidR="00873B11" w:rsidRDefault="00873B11">
      <w:pPr>
        <w:rPr>
          <w:rFonts w:ascii="Arial" w:eastAsiaTheme="minorHAnsi" w:hAnsi="Arial" w:cs="Arial"/>
          <w:sz w:val="24"/>
          <w:szCs w:val="24"/>
          <w:lang w:eastAsia="en-US"/>
        </w:rPr>
      </w:pPr>
      <w:proofErr w:type="spellStart"/>
      <w:r>
        <w:rPr>
          <w:rFonts w:ascii="Arial" w:eastAsiaTheme="minorHAnsi" w:hAnsi="Arial" w:cs="Arial"/>
          <w:sz w:val="24"/>
          <w:szCs w:val="24"/>
          <w:lang w:eastAsia="en-US"/>
        </w:rPr>
        <w:lastRenderedPageBreak/>
        <w:t>Loynes</w:t>
      </w:r>
      <w:proofErr w:type="spellEnd"/>
      <w:r>
        <w:rPr>
          <w:rFonts w:ascii="Arial" w:eastAsiaTheme="minorHAnsi" w:hAnsi="Arial" w:cs="Arial"/>
          <w:sz w:val="24"/>
          <w:szCs w:val="24"/>
          <w:lang w:eastAsia="en-US"/>
        </w:rPr>
        <w:t>, Chris</w:t>
      </w:r>
      <w:r w:rsidR="005D421D">
        <w:rPr>
          <w:rFonts w:ascii="Arial" w:eastAsiaTheme="minorHAnsi" w:hAnsi="Arial" w:cs="Arial"/>
          <w:sz w:val="24"/>
          <w:szCs w:val="24"/>
          <w:lang w:eastAsia="en-US"/>
        </w:rPr>
        <w:t>,</w:t>
      </w:r>
      <w:r w:rsidR="008129B6">
        <w:rPr>
          <w:rFonts w:ascii="Arial" w:eastAsiaTheme="minorHAnsi" w:hAnsi="Arial" w:cs="Arial"/>
          <w:sz w:val="24"/>
          <w:szCs w:val="24"/>
          <w:lang w:eastAsia="en-US"/>
        </w:rPr>
        <w:t xml:space="preserve"> (2007)</w:t>
      </w:r>
      <w:r w:rsidR="005D421D">
        <w:rPr>
          <w:rFonts w:ascii="Arial" w:eastAsiaTheme="minorHAnsi" w:hAnsi="Arial" w:cs="Arial"/>
          <w:sz w:val="24"/>
          <w:szCs w:val="24"/>
          <w:lang w:eastAsia="en-US"/>
        </w:rPr>
        <w:t xml:space="preserve"> Why learning should get real</w:t>
      </w:r>
      <w:r w:rsidR="008129B6">
        <w:rPr>
          <w:rFonts w:ascii="Arial" w:eastAsiaTheme="minorHAnsi" w:hAnsi="Arial" w:cs="Arial"/>
          <w:sz w:val="24"/>
          <w:szCs w:val="24"/>
          <w:lang w:eastAsia="en-US"/>
        </w:rPr>
        <w:t xml:space="preserve">, in </w:t>
      </w:r>
      <w:r w:rsidR="00300DF8">
        <w:rPr>
          <w:rFonts w:ascii="Arial" w:eastAsiaTheme="minorHAnsi" w:hAnsi="Arial" w:cs="Arial"/>
          <w:sz w:val="24"/>
          <w:szCs w:val="24"/>
          <w:lang w:eastAsia="en-US"/>
        </w:rPr>
        <w:t xml:space="preserve">Henderson, B and Vikander, N. (ed.) Nature first: outdoor life and the </w:t>
      </w:r>
      <w:proofErr w:type="spellStart"/>
      <w:r w:rsidR="00300DF8">
        <w:rPr>
          <w:rFonts w:ascii="Arial" w:eastAsiaTheme="minorHAnsi" w:hAnsi="Arial" w:cs="Arial"/>
          <w:sz w:val="24"/>
          <w:szCs w:val="24"/>
          <w:lang w:eastAsia="en-US"/>
        </w:rPr>
        <w:t>Friluftsliv</w:t>
      </w:r>
      <w:proofErr w:type="spellEnd"/>
      <w:r w:rsidR="00300DF8">
        <w:rPr>
          <w:rFonts w:ascii="Arial" w:eastAsiaTheme="minorHAnsi" w:hAnsi="Arial" w:cs="Arial"/>
          <w:sz w:val="24"/>
          <w:szCs w:val="24"/>
          <w:lang w:eastAsia="en-US"/>
        </w:rPr>
        <w:t xml:space="preserve"> way. </w:t>
      </w:r>
      <w:proofErr w:type="spellStart"/>
      <w:r w:rsidR="00300DF8">
        <w:rPr>
          <w:rFonts w:ascii="Arial" w:eastAsiaTheme="minorHAnsi" w:hAnsi="Arial" w:cs="Arial"/>
          <w:sz w:val="24"/>
          <w:szCs w:val="24"/>
          <w:lang w:eastAsia="en-US"/>
        </w:rPr>
        <w:t>Tornoto</w:t>
      </w:r>
      <w:proofErr w:type="spellEnd"/>
      <w:r w:rsidR="00300DF8">
        <w:rPr>
          <w:rFonts w:ascii="Arial" w:eastAsiaTheme="minorHAnsi" w:hAnsi="Arial" w:cs="Arial"/>
          <w:sz w:val="24"/>
          <w:szCs w:val="24"/>
          <w:lang w:eastAsia="en-US"/>
        </w:rPr>
        <w:t xml:space="preserve">: Natural Heritage books.  </w:t>
      </w:r>
    </w:p>
    <w:p w14:paraId="3C24CBE8" w14:textId="77777777" w:rsidR="000F6749" w:rsidRDefault="000F6749">
      <w:pPr>
        <w:rPr>
          <w:rFonts w:ascii="Arial" w:eastAsiaTheme="minorHAnsi" w:hAnsi="Arial" w:cs="Arial"/>
          <w:sz w:val="24"/>
          <w:szCs w:val="24"/>
          <w:u w:val="single"/>
          <w:lang w:eastAsia="en-US"/>
        </w:rPr>
      </w:pPr>
    </w:p>
    <w:p w14:paraId="6349AECE" w14:textId="5F3A26BB" w:rsidR="000F6749" w:rsidRDefault="000F6749" w:rsidP="00D8799F">
      <w:pPr>
        <w:rPr>
          <w:rFonts w:ascii="Arial" w:eastAsiaTheme="minorHAnsi" w:hAnsi="Arial" w:cs="Arial"/>
          <w:sz w:val="24"/>
          <w:szCs w:val="24"/>
          <w:lang w:eastAsia="en-US"/>
        </w:rPr>
      </w:pPr>
      <w:proofErr w:type="spellStart"/>
      <w:r w:rsidRPr="000F6749">
        <w:rPr>
          <w:rFonts w:ascii="Arial" w:eastAsiaTheme="minorHAnsi" w:hAnsi="Arial" w:cs="Arial"/>
          <w:sz w:val="24"/>
          <w:szCs w:val="24"/>
          <w:lang w:eastAsia="en-US"/>
        </w:rPr>
        <w:t>Loynes</w:t>
      </w:r>
      <w:proofErr w:type="spellEnd"/>
      <w:r>
        <w:rPr>
          <w:rFonts w:ascii="Arial" w:eastAsiaTheme="minorHAnsi" w:hAnsi="Arial" w:cs="Arial"/>
          <w:sz w:val="24"/>
          <w:szCs w:val="24"/>
          <w:lang w:eastAsia="en-US"/>
        </w:rPr>
        <w:t>, Chris</w:t>
      </w:r>
      <w:r w:rsidRPr="000F6749">
        <w:rPr>
          <w:rFonts w:ascii="Arial" w:eastAsiaTheme="minorHAnsi" w:hAnsi="Arial" w:cs="Arial"/>
          <w:sz w:val="24"/>
          <w:szCs w:val="24"/>
          <w:lang w:eastAsia="en-US"/>
        </w:rPr>
        <w:t xml:space="preserve"> </w:t>
      </w:r>
      <w:r w:rsidR="00F02A28">
        <w:rPr>
          <w:rFonts w:ascii="Arial" w:eastAsiaTheme="minorHAnsi" w:hAnsi="Arial" w:cs="Arial"/>
          <w:sz w:val="24"/>
          <w:szCs w:val="24"/>
          <w:lang w:eastAsia="en-US"/>
        </w:rPr>
        <w:t>(</w:t>
      </w:r>
      <w:r w:rsidRPr="000F6749">
        <w:rPr>
          <w:rFonts w:ascii="Arial" w:eastAsiaTheme="minorHAnsi" w:hAnsi="Arial" w:cs="Arial"/>
          <w:sz w:val="24"/>
          <w:szCs w:val="24"/>
          <w:lang w:eastAsia="en-US"/>
        </w:rPr>
        <w:t>2008</w:t>
      </w:r>
      <w:r w:rsidR="00F02A28">
        <w:rPr>
          <w:rFonts w:ascii="Arial" w:eastAsiaTheme="minorHAnsi" w:hAnsi="Arial" w:cs="Arial"/>
          <w:sz w:val="24"/>
          <w:szCs w:val="24"/>
          <w:lang w:eastAsia="en-US"/>
        </w:rPr>
        <w:t>)</w:t>
      </w:r>
      <w:r w:rsidR="00D8799F">
        <w:rPr>
          <w:rFonts w:ascii="Arial" w:eastAsiaTheme="minorHAnsi" w:hAnsi="Arial" w:cs="Arial"/>
          <w:sz w:val="24"/>
          <w:szCs w:val="24"/>
          <w:lang w:eastAsia="en-US"/>
        </w:rPr>
        <w:t xml:space="preserve"> Social reform, militarism and other historical influences on the practice of Outdoor education in Youth Work, in Becker, P and </w:t>
      </w:r>
      <w:proofErr w:type="spellStart"/>
      <w:r w:rsidR="00D8799F">
        <w:rPr>
          <w:rFonts w:ascii="Arial" w:eastAsiaTheme="minorHAnsi" w:hAnsi="Arial" w:cs="Arial"/>
          <w:sz w:val="24"/>
          <w:szCs w:val="24"/>
          <w:lang w:eastAsia="en-US"/>
        </w:rPr>
        <w:t>Schirp</w:t>
      </w:r>
      <w:proofErr w:type="spellEnd"/>
      <w:r w:rsidR="00D8799F">
        <w:rPr>
          <w:rFonts w:ascii="Arial" w:eastAsiaTheme="minorHAnsi" w:hAnsi="Arial" w:cs="Arial"/>
          <w:sz w:val="24"/>
          <w:szCs w:val="24"/>
          <w:lang w:eastAsia="en-US"/>
        </w:rPr>
        <w:t>, J (ed.)</w:t>
      </w:r>
      <w:r w:rsidR="00D8799F" w:rsidRPr="00D8799F">
        <w:rPr>
          <w:rFonts w:ascii="Arial" w:eastAsiaTheme="minorHAnsi" w:hAnsi="Arial" w:cs="Arial"/>
          <w:sz w:val="24"/>
          <w:szCs w:val="24"/>
          <w:lang w:eastAsia="en-US"/>
        </w:rPr>
        <w:t xml:space="preserve"> </w:t>
      </w:r>
      <w:r w:rsidR="00D8799F">
        <w:rPr>
          <w:rFonts w:ascii="Arial" w:eastAsiaTheme="minorHAnsi" w:hAnsi="Arial" w:cs="Arial"/>
          <w:sz w:val="24"/>
          <w:szCs w:val="24"/>
          <w:lang w:eastAsia="en-US"/>
        </w:rPr>
        <w:t>Other Ways of Learning: Leverkusen: BSJ</w:t>
      </w:r>
      <w:r w:rsidR="00BA0726">
        <w:rPr>
          <w:rFonts w:ascii="Arial" w:eastAsiaTheme="minorHAnsi" w:hAnsi="Arial" w:cs="Arial"/>
          <w:sz w:val="24"/>
          <w:szCs w:val="24"/>
          <w:lang w:eastAsia="en-US"/>
        </w:rPr>
        <w:t xml:space="preserve"> Marburg Press.</w:t>
      </w:r>
      <w:r w:rsidR="00D8799F">
        <w:rPr>
          <w:rFonts w:ascii="Arial" w:eastAsiaTheme="minorHAnsi" w:hAnsi="Arial" w:cs="Arial"/>
          <w:sz w:val="24"/>
          <w:szCs w:val="24"/>
          <w:lang w:eastAsia="en-US"/>
        </w:rPr>
        <w:t xml:space="preserve"> </w:t>
      </w:r>
    </w:p>
    <w:p w14:paraId="54ECB09E" w14:textId="174091B1" w:rsidR="00426962" w:rsidRDefault="00426962" w:rsidP="00D8799F">
      <w:pPr>
        <w:rPr>
          <w:rFonts w:ascii="Arial" w:eastAsiaTheme="minorHAnsi" w:hAnsi="Arial" w:cs="Arial"/>
          <w:sz w:val="24"/>
          <w:szCs w:val="24"/>
          <w:lang w:eastAsia="en-US"/>
        </w:rPr>
      </w:pPr>
    </w:p>
    <w:p w14:paraId="2321E32F" w14:textId="6B89F407" w:rsidR="00426962" w:rsidRPr="000F6749" w:rsidRDefault="00426962" w:rsidP="00426962">
      <w:pPr>
        <w:rPr>
          <w:rFonts w:ascii="Arial" w:eastAsiaTheme="minorHAnsi" w:hAnsi="Arial" w:cs="Arial"/>
          <w:sz w:val="24"/>
          <w:szCs w:val="24"/>
          <w:lang w:eastAsia="en-US"/>
        </w:rPr>
      </w:pPr>
      <w:proofErr w:type="spellStart"/>
      <w:r>
        <w:rPr>
          <w:rFonts w:ascii="Arial" w:eastAsiaTheme="minorHAnsi" w:hAnsi="Arial" w:cs="Arial"/>
          <w:sz w:val="24"/>
          <w:szCs w:val="24"/>
          <w:lang w:eastAsia="en-US"/>
        </w:rPr>
        <w:t>Magussen</w:t>
      </w:r>
      <w:proofErr w:type="spellEnd"/>
      <w:r>
        <w:rPr>
          <w:rFonts w:ascii="Arial" w:eastAsiaTheme="minorHAnsi" w:hAnsi="Arial" w:cs="Arial"/>
          <w:sz w:val="24"/>
          <w:szCs w:val="24"/>
          <w:lang w:eastAsia="en-US"/>
        </w:rPr>
        <w:t xml:space="preserve">, L.I. (2012) </w:t>
      </w:r>
      <w:r w:rsidRPr="00426962">
        <w:rPr>
          <w:rFonts w:ascii="Arial" w:eastAsiaTheme="minorHAnsi" w:hAnsi="Arial" w:cs="Arial"/>
          <w:sz w:val="24"/>
          <w:szCs w:val="24"/>
          <w:lang w:eastAsia="en-US"/>
        </w:rPr>
        <w:t>Play—the making of deep outdoor</w:t>
      </w:r>
      <w:r>
        <w:rPr>
          <w:rFonts w:ascii="Arial" w:eastAsiaTheme="minorHAnsi" w:hAnsi="Arial" w:cs="Arial"/>
          <w:sz w:val="24"/>
          <w:szCs w:val="24"/>
          <w:lang w:eastAsia="en-US"/>
        </w:rPr>
        <w:t xml:space="preserve"> e</w:t>
      </w:r>
      <w:r w:rsidRPr="00426962">
        <w:rPr>
          <w:rFonts w:ascii="Arial" w:eastAsiaTheme="minorHAnsi" w:hAnsi="Arial" w:cs="Arial"/>
          <w:sz w:val="24"/>
          <w:szCs w:val="24"/>
          <w:lang w:eastAsia="en-US"/>
        </w:rPr>
        <w:t>xperiences</w:t>
      </w:r>
      <w:r>
        <w:rPr>
          <w:rFonts w:ascii="Arial" w:eastAsiaTheme="minorHAnsi" w:hAnsi="Arial" w:cs="Arial"/>
          <w:sz w:val="24"/>
          <w:szCs w:val="24"/>
          <w:lang w:eastAsia="en-US"/>
        </w:rPr>
        <w:t xml:space="preserve">. Journal of Adventure Education and Outdoor Learning. 12.1. p25-39. </w:t>
      </w:r>
    </w:p>
    <w:p w14:paraId="784E6791" w14:textId="77777777" w:rsidR="00386656" w:rsidRDefault="00386656">
      <w:pPr>
        <w:rPr>
          <w:rFonts w:ascii="Arial" w:eastAsiaTheme="minorHAnsi" w:hAnsi="Arial" w:cs="Arial"/>
          <w:sz w:val="24"/>
          <w:szCs w:val="24"/>
          <w:lang w:eastAsia="en-US"/>
        </w:rPr>
      </w:pPr>
    </w:p>
    <w:p w14:paraId="7614F449" w14:textId="485DB153" w:rsidR="00386656" w:rsidRDefault="00386656">
      <w:pPr>
        <w:rPr>
          <w:rFonts w:ascii="Arial" w:eastAsiaTheme="minorHAnsi" w:hAnsi="Arial" w:cs="Arial"/>
          <w:sz w:val="24"/>
          <w:szCs w:val="24"/>
          <w:lang w:eastAsia="en-US"/>
        </w:rPr>
      </w:pPr>
      <w:r>
        <w:rPr>
          <w:rFonts w:ascii="Arial" w:eastAsiaTheme="minorHAnsi" w:hAnsi="Arial" w:cs="Arial"/>
          <w:sz w:val="24"/>
          <w:szCs w:val="24"/>
          <w:lang w:eastAsia="en-US"/>
        </w:rPr>
        <w:t>Nicol, Robbie (2002</w:t>
      </w:r>
      <w:r w:rsidR="00A168BC">
        <w:rPr>
          <w:rFonts w:ascii="Arial" w:eastAsiaTheme="minorHAnsi" w:hAnsi="Arial" w:cs="Arial"/>
          <w:sz w:val="24"/>
          <w:szCs w:val="24"/>
          <w:lang w:eastAsia="en-US"/>
        </w:rPr>
        <w:t>)</w:t>
      </w:r>
      <w:r>
        <w:rPr>
          <w:rFonts w:ascii="Arial" w:eastAsiaTheme="minorHAnsi" w:hAnsi="Arial" w:cs="Arial"/>
          <w:sz w:val="24"/>
          <w:szCs w:val="24"/>
          <w:lang w:eastAsia="en-US"/>
        </w:rPr>
        <w:t xml:space="preserve"> ‘Outdoor Education: Research topic or universal value? Part one’, Journal of Adventure Education and Outdoor Learning, 2:1, 29-41. </w:t>
      </w:r>
    </w:p>
    <w:p w14:paraId="4D68903F" w14:textId="3F72AB96" w:rsidR="008A152C" w:rsidRDefault="008A152C">
      <w:pPr>
        <w:rPr>
          <w:rFonts w:ascii="Arial" w:eastAsiaTheme="minorHAnsi" w:hAnsi="Arial" w:cs="Arial"/>
          <w:sz w:val="24"/>
          <w:szCs w:val="24"/>
          <w:lang w:eastAsia="en-US"/>
        </w:rPr>
      </w:pPr>
    </w:p>
    <w:p w14:paraId="2D2D6625" w14:textId="6D5568D2" w:rsidR="008A152C" w:rsidRDefault="008A152C">
      <w:pPr>
        <w:rPr>
          <w:rFonts w:ascii="Arial" w:eastAsiaTheme="minorHAnsi" w:hAnsi="Arial" w:cs="Arial"/>
          <w:sz w:val="24"/>
          <w:szCs w:val="24"/>
          <w:lang w:eastAsia="en-US"/>
        </w:rPr>
      </w:pPr>
      <w:r>
        <w:rPr>
          <w:rFonts w:ascii="Arial" w:eastAsiaTheme="minorHAnsi" w:hAnsi="Arial" w:cs="Arial"/>
          <w:sz w:val="24"/>
          <w:szCs w:val="24"/>
          <w:lang w:eastAsia="en-US"/>
        </w:rPr>
        <w:t>Nicol, Robbie (2002) ‘Outdoor Education: Research topic or universal value? Part two’, Journal of Adventure Education and Outdoor Learning, 2:2, 85-99</w:t>
      </w:r>
    </w:p>
    <w:p w14:paraId="00A33A80" w14:textId="1107FDDF" w:rsidR="008A152C" w:rsidRDefault="008A152C">
      <w:pPr>
        <w:rPr>
          <w:rFonts w:ascii="Arial" w:eastAsiaTheme="minorHAnsi" w:hAnsi="Arial" w:cs="Arial"/>
          <w:sz w:val="24"/>
          <w:szCs w:val="24"/>
          <w:lang w:eastAsia="en-US"/>
        </w:rPr>
      </w:pPr>
    </w:p>
    <w:p w14:paraId="5A07533B" w14:textId="1EE63C67" w:rsidR="008A152C" w:rsidRDefault="008A152C" w:rsidP="008A152C">
      <w:pPr>
        <w:rPr>
          <w:rFonts w:ascii="Arial" w:eastAsiaTheme="minorHAnsi" w:hAnsi="Arial" w:cs="Arial"/>
          <w:sz w:val="24"/>
          <w:szCs w:val="24"/>
          <w:lang w:eastAsia="en-US"/>
        </w:rPr>
      </w:pPr>
      <w:r>
        <w:rPr>
          <w:rFonts w:ascii="Arial" w:eastAsiaTheme="minorHAnsi" w:hAnsi="Arial" w:cs="Arial"/>
          <w:sz w:val="24"/>
          <w:szCs w:val="24"/>
          <w:lang w:eastAsia="en-US"/>
        </w:rPr>
        <w:t>Nicol, Robbie (2003) ‘Outdoor Education: Research topic or universal value? Part three’, Journal of Adventure Education and Outdoor Learning, 3:21, 11-27</w:t>
      </w:r>
    </w:p>
    <w:p w14:paraId="17C4DC5C" w14:textId="76466AD8" w:rsidR="00847BAC" w:rsidRDefault="00847BAC">
      <w:pPr>
        <w:rPr>
          <w:rFonts w:ascii="Arial" w:eastAsiaTheme="minorHAnsi" w:hAnsi="Arial" w:cs="Arial"/>
          <w:sz w:val="24"/>
          <w:szCs w:val="24"/>
          <w:lang w:eastAsia="en-US"/>
        </w:rPr>
      </w:pPr>
    </w:p>
    <w:p w14:paraId="149A6659" w14:textId="22BA4D6C" w:rsidR="00920508" w:rsidRDefault="00920508">
      <w:pPr>
        <w:rPr>
          <w:rFonts w:ascii="Arial" w:hAnsi="Arial" w:cs="Arial"/>
          <w:color w:val="191919"/>
          <w:sz w:val="24"/>
          <w:szCs w:val="24"/>
          <w:shd w:val="clear" w:color="auto" w:fill="FFFFFF"/>
        </w:rPr>
      </w:pPr>
    </w:p>
    <w:p w14:paraId="14E3F8DC" w14:textId="2CC5D3A0" w:rsidR="00920508" w:rsidRDefault="00FC23C6">
      <w:pPr>
        <w:rPr>
          <w:rFonts w:ascii="Arial" w:eastAsiaTheme="minorHAnsi" w:hAnsi="Arial" w:cs="Arial"/>
          <w:sz w:val="24"/>
          <w:szCs w:val="24"/>
          <w:lang w:eastAsia="en-US"/>
        </w:rPr>
      </w:pPr>
      <w:r>
        <w:rPr>
          <w:rFonts w:ascii="Arial" w:hAnsi="Arial" w:cs="Arial"/>
          <w:color w:val="191919"/>
          <w:sz w:val="24"/>
          <w:szCs w:val="24"/>
          <w:shd w:val="clear" w:color="auto" w:fill="FFFFFF"/>
        </w:rPr>
        <w:t xml:space="preserve">PGL (2022) Learn Link for schools. Available at </w:t>
      </w:r>
      <w:hyperlink r:id="rId15" w:history="1">
        <w:r w:rsidR="00920508" w:rsidRPr="00245CEC">
          <w:rPr>
            <w:rStyle w:val="Hyperlink"/>
            <w:rFonts w:ascii="Arial" w:eastAsiaTheme="minorHAnsi" w:hAnsi="Arial" w:cs="Arial"/>
            <w:sz w:val="24"/>
            <w:szCs w:val="24"/>
            <w:lang w:eastAsia="en-US"/>
          </w:rPr>
          <w:t>https://www.pgl.co.uk/en-gb/school-trips/resources/learnlink</w:t>
        </w:r>
      </w:hyperlink>
      <w:r w:rsidRPr="00FC23C6">
        <w:rPr>
          <w:rStyle w:val="Hyperlink"/>
          <w:rFonts w:ascii="Arial" w:eastAsiaTheme="minorHAnsi" w:hAnsi="Arial" w:cs="Arial"/>
          <w:sz w:val="24"/>
          <w:szCs w:val="24"/>
          <w:u w:val="none"/>
          <w:lang w:eastAsia="en-US"/>
        </w:rPr>
        <w:t>.  (Accessed 5 November 2022)</w:t>
      </w:r>
      <w:r w:rsidR="00920508">
        <w:rPr>
          <w:rFonts w:ascii="Arial" w:eastAsiaTheme="minorHAnsi" w:hAnsi="Arial" w:cs="Arial"/>
          <w:sz w:val="24"/>
          <w:szCs w:val="24"/>
          <w:lang w:eastAsia="en-US"/>
        </w:rPr>
        <w:t xml:space="preserve"> </w:t>
      </w:r>
    </w:p>
    <w:p w14:paraId="3C545B7F" w14:textId="77777777" w:rsidR="006C675E" w:rsidRPr="00847BAC" w:rsidRDefault="006C675E">
      <w:pPr>
        <w:rPr>
          <w:rFonts w:ascii="Arial" w:eastAsiaTheme="minorHAnsi" w:hAnsi="Arial" w:cs="Arial"/>
          <w:sz w:val="24"/>
          <w:szCs w:val="24"/>
          <w:lang w:eastAsia="en-US"/>
        </w:rPr>
      </w:pPr>
    </w:p>
    <w:p w14:paraId="7F34EF1B" w14:textId="77777777" w:rsidR="006C675E" w:rsidRDefault="006C675E" w:rsidP="006C675E">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Robbins, David (1987) Sport Hegemony and the Middle Class: The Victorian Mountaineers, in Theory, culture and society, Vol 4, London: SAGE, 579-601</w:t>
      </w:r>
    </w:p>
    <w:p w14:paraId="2EF46073" w14:textId="7024DA1D" w:rsidR="00BA0726" w:rsidRDefault="00BA0726">
      <w:pPr>
        <w:rPr>
          <w:rFonts w:ascii="Arial" w:eastAsiaTheme="minorHAnsi" w:hAnsi="Arial" w:cs="Arial"/>
          <w:color w:val="000000" w:themeColor="text1"/>
          <w:sz w:val="24"/>
          <w:szCs w:val="24"/>
          <w:lang w:eastAsia="en-US"/>
        </w:rPr>
      </w:pPr>
    </w:p>
    <w:p w14:paraId="37BEE896" w14:textId="31ED863B" w:rsidR="00283570" w:rsidRDefault="00283570">
      <w:pPr>
        <w:rPr>
          <w:rFonts w:ascii="Arial" w:eastAsiaTheme="minorHAnsi" w:hAnsi="Arial" w:cs="Arial"/>
          <w:color w:val="000000" w:themeColor="text1"/>
          <w:sz w:val="24"/>
          <w:szCs w:val="24"/>
          <w:lang w:eastAsia="en-US"/>
        </w:rPr>
      </w:pPr>
    </w:p>
    <w:p w14:paraId="1F3792B0" w14:textId="37C5FB54" w:rsidR="00283570" w:rsidRDefault="00283570">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SAPOE (2022</w:t>
      </w:r>
      <w:proofErr w:type="gramStart"/>
      <w:r>
        <w:rPr>
          <w:rFonts w:ascii="Arial" w:eastAsiaTheme="minorHAnsi" w:hAnsi="Arial" w:cs="Arial"/>
          <w:color w:val="000000" w:themeColor="text1"/>
          <w:sz w:val="24"/>
          <w:szCs w:val="24"/>
          <w:lang w:eastAsia="en-US"/>
        </w:rPr>
        <w:t xml:space="preserve">)  </w:t>
      </w:r>
      <w:r w:rsidRPr="00283570">
        <w:rPr>
          <w:rFonts w:ascii="Arial" w:eastAsiaTheme="minorHAnsi" w:hAnsi="Arial" w:cs="Arial"/>
          <w:color w:val="000000" w:themeColor="text1"/>
          <w:sz w:val="24"/>
          <w:szCs w:val="24"/>
          <w:lang w:eastAsia="en-US"/>
        </w:rPr>
        <w:t>Curriculum</w:t>
      </w:r>
      <w:proofErr w:type="gramEnd"/>
      <w:r w:rsidRPr="00283570">
        <w:rPr>
          <w:rFonts w:ascii="Arial" w:eastAsiaTheme="minorHAnsi" w:hAnsi="Arial" w:cs="Arial"/>
          <w:color w:val="000000" w:themeColor="text1"/>
          <w:sz w:val="24"/>
          <w:szCs w:val="24"/>
          <w:lang w:eastAsia="en-US"/>
        </w:rPr>
        <w:t xml:space="preserve"> for Excellence through Outdoor Learning</w:t>
      </w:r>
      <w:r>
        <w:rPr>
          <w:rFonts w:ascii="Arial" w:eastAsiaTheme="minorHAnsi" w:hAnsi="Arial" w:cs="Arial"/>
          <w:color w:val="000000" w:themeColor="text1"/>
          <w:sz w:val="24"/>
          <w:szCs w:val="24"/>
          <w:lang w:eastAsia="en-US"/>
        </w:rPr>
        <w:t xml:space="preserve"> . Available at: </w:t>
      </w:r>
      <w:hyperlink r:id="rId16" w:history="1">
        <w:r w:rsidRPr="00355D4A">
          <w:rPr>
            <w:rStyle w:val="Hyperlink"/>
            <w:rFonts w:ascii="Arial" w:eastAsiaTheme="minorHAnsi" w:hAnsi="Arial" w:cs="Arial"/>
            <w:sz w:val="24"/>
            <w:szCs w:val="24"/>
            <w:lang w:eastAsia="en-US"/>
          </w:rPr>
          <w:t>https://www.sapoe.org.uk/what-we-do/curriculum-for-excellence-through-outdoor-learning/</w:t>
        </w:r>
      </w:hyperlink>
      <w:r>
        <w:rPr>
          <w:rFonts w:ascii="Arial" w:eastAsiaTheme="minorHAnsi" w:hAnsi="Arial" w:cs="Arial"/>
          <w:color w:val="000000" w:themeColor="text1"/>
          <w:sz w:val="24"/>
          <w:szCs w:val="24"/>
          <w:lang w:eastAsia="en-US"/>
        </w:rPr>
        <w:t xml:space="preserve">. (Accessed 2 November 2022).   </w:t>
      </w:r>
    </w:p>
    <w:p w14:paraId="41479457" w14:textId="7212AABD" w:rsidR="00B2424C" w:rsidRDefault="00B2424C">
      <w:pPr>
        <w:rPr>
          <w:rFonts w:ascii="Arial" w:eastAsiaTheme="minorHAnsi" w:hAnsi="Arial" w:cs="Arial"/>
          <w:color w:val="000000" w:themeColor="text1"/>
          <w:sz w:val="24"/>
          <w:szCs w:val="24"/>
          <w:lang w:eastAsia="en-US"/>
        </w:rPr>
      </w:pPr>
    </w:p>
    <w:p w14:paraId="253FF57E" w14:textId="0D2CCC89" w:rsidR="00B2424C" w:rsidRDefault="00B2424C">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 xml:space="preserve">Savage (2017) </w:t>
      </w:r>
      <w:proofErr w:type="spellStart"/>
      <w:r w:rsidRPr="00B2424C">
        <w:rPr>
          <w:rFonts w:ascii="Arial" w:eastAsiaTheme="minorHAnsi" w:hAnsi="Arial" w:cs="Arial"/>
          <w:color w:val="000000" w:themeColor="text1"/>
          <w:sz w:val="24"/>
          <w:szCs w:val="24"/>
          <w:lang w:eastAsia="en-US"/>
        </w:rPr>
        <w:t>Friluftsliv</w:t>
      </w:r>
      <w:proofErr w:type="spellEnd"/>
      <w:r w:rsidRPr="00B2424C">
        <w:rPr>
          <w:rFonts w:ascii="Arial" w:eastAsiaTheme="minorHAnsi" w:hAnsi="Arial" w:cs="Arial"/>
          <w:color w:val="000000" w:themeColor="text1"/>
          <w:sz w:val="24"/>
          <w:szCs w:val="24"/>
          <w:lang w:eastAsia="en-US"/>
        </w:rPr>
        <w:t>: The Nordic concept of getting outdoors</w:t>
      </w:r>
      <w:r>
        <w:rPr>
          <w:rFonts w:ascii="Arial" w:eastAsiaTheme="minorHAnsi" w:hAnsi="Arial" w:cs="Arial"/>
          <w:color w:val="000000" w:themeColor="text1"/>
          <w:sz w:val="24"/>
          <w:szCs w:val="24"/>
          <w:lang w:eastAsia="en-US"/>
        </w:rPr>
        <w:t xml:space="preserve">, BBC, 11 </w:t>
      </w:r>
      <w:proofErr w:type="spellStart"/>
      <w:r>
        <w:rPr>
          <w:rFonts w:ascii="Arial" w:eastAsiaTheme="minorHAnsi" w:hAnsi="Arial" w:cs="Arial"/>
          <w:color w:val="000000" w:themeColor="text1"/>
          <w:sz w:val="24"/>
          <w:szCs w:val="24"/>
          <w:lang w:eastAsia="en-US"/>
        </w:rPr>
        <w:t>Septemeber</w:t>
      </w:r>
      <w:proofErr w:type="spellEnd"/>
      <w:r>
        <w:rPr>
          <w:rFonts w:ascii="Arial" w:eastAsiaTheme="minorHAnsi" w:hAnsi="Arial" w:cs="Arial"/>
          <w:color w:val="000000" w:themeColor="text1"/>
          <w:sz w:val="24"/>
          <w:szCs w:val="24"/>
          <w:lang w:eastAsia="en-US"/>
        </w:rPr>
        <w:t xml:space="preserve">. Available at: </w:t>
      </w:r>
      <w:hyperlink r:id="rId17" w:history="1">
        <w:r w:rsidRPr="00042418">
          <w:rPr>
            <w:rStyle w:val="Hyperlink"/>
            <w:rFonts w:ascii="Arial" w:eastAsiaTheme="minorHAnsi" w:hAnsi="Arial" w:cs="Arial"/>
            <w:sz w:val="24"/>
            <w:szCs w:val="24"/>
            <w:lang w:eastAsia="en-US"/>
          </w:rPr>
          <w:t>https://www.bbc.com/worklife/article/20171211-friluftsliv-the-nordic-concept-of-getting-outdoors</w:t>
        </w:r>
      </w:hyperlink>
      <w:r>
        <w:rPr>
          <w:rFonts w:ascii="Arial" w:eastAsiaTheme="minorHAnsi" w:hAnsi="Arial" w:cs="Arial"/>
          <w:color w:val="000000" w:themeColor="text1"/>
          <w:sz w:val="24"/>
          <w:szCs w:val="24"/>
          <w:lang w:eastAsia="en-US"/>
        </w:rPr>
        <w:t xml:space="preserve"> (Accessed 8 </w:t>
      </w:r>
      <w:proofErr w:type="spellStart"/>
      <w:r>
        <w:rPr>
          <w:rFonts w:ascii="Arial" w:eastAsiaTheme="minorHAnsi" w:hAnsi="Arial" w:cs="Arial"/>
          <w:color w:val="000000" w:themeColor="text1"/>
          <w:sz w:val="24"/>
          <w:szCs w:val="24"/>
          <w:lang w:eastAsia="en-US"/>
        </w:rPr>
        <w:t>Novemeber</w:t>
      </w:r>
      <w:proofErr w:type="spellEnd"/>
      <w:r>
        <w:rPr>
          <w:rFonts w:ascii="Arial" w:eastAsiaTheme="minorHAnsi" w:hAnsi="Arial" w:cs="Arial"/>
          <w:color w:val="000000" w:themeColor="text1"/>
          <w:sz w:val="24"/>
          <w:szCs w:val="24"/>
          <w:lang w:eastAsia="en-US"/>
        </w:rPr>
        <w:t xml:space="preserve"> 2022)</w:t>
      </w:r>
    </w:p>
    <w:p w14:paraId="667B63D6" w14:textId="26B1F3AB" w:rsidR="0001451B" w:rsidRDefault="0001451B">
      <w:pPr>
        <w:rPr>
          <w:rFonts w:ascii="Arial" w:eastAsiaTheme="minorHAnsi" w:hAnsi="Arial" w:cs="Arial"/>
          <w:color w:val="000000" w:themeColor="text1"/>
          <w:sz w:val="24"/>
          <w:szCs w:val="24"/>
          <w:lang w:eastAsia="en-US"/>
        </w:rPr>
      </w:pPr>
    </w:p>
    <w:p w14:paraId="13DDA251" w14:textId="4950E85D" w:rsidR="0001451B" w:rsidRDefault="0001451B">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 xml:space="preserve">Smith, J.R. (2020) </w:t>
      </w:r>
      <w:r w:rsidRPr="0001451B">
        <w:rPr>
          <w:rFonts w:ascii="Arial" w:eastAsiaTheme="minorHAnsi" w:hAnsi="Arial" w:cs="Arial"/>
          <w:color w:val="000000" w:themeColor="text1"/>
          <w:sz w:val="24"/>
          <w:szCs w:val="24"/>
          <w:lang w:eastAsia="en-US"/>
        </w:rPr>
        <w:t>What is ‘</w:t>
      </w:r>
      <w:proofErr w:type="spellStart"/>
      <w:r w:rsidRPr="0001451B">
        <w:rPr>
          <w:rFonts w:ascii="Arial" w:eastAsiaTheme="minorHAnsi" w:hAnsi="Arial" w:cs="Arial"/>
          <w:color w:val="000000" w:themeColor="text1"/>
          <w:sz w:val="24"/>
          <w:szCs w:val="24"/>
          <w:lang w:eastAsia="en-US"/>
        </w:rPr>
        <w:t>friluftsliv</w:t>
      </w:r>
      <w:proofErr w:type="spellEnd"/>
      <w:r w:rsidRPr="0001451B">
        <w:rPr>
          <w:rFonts w:ascii="Arial" w:eastAsiaTheme="minorHAnsi" w:hAnsi="Arial" w:cs="Arial"/>
          <w:color w:val="000000" w:themeColor="text1"/>
          <w:sz w:val="24"/>
          <w:szCs w:val="24"/>
          <w:lang w:eastAsia="en-US"/>
        </w:rPr>
        <w:t>’? How an idea of outdoor living could help us this winter</w:t>
      </w:r>
      <w:r>
        <w:rPr>
          <w:rFonts w:ascii="Arial" w:eastAsiaTheme="minorHAnsi" w:hAnsi="Arial" w:cs="Arial"/>
          <w:color w:val="000000" w:themeColor="text1"/>
          <w:sz w:val="24"/>
          <w:szCs w:val="24"/>
          <w:lang w:eastAsia="en-US"/>
        </w:rPr>
        <w:t xml:space="preserve">, National Geographic, 12 September. Available at: </w:t>
      </w:r>
      <w:hyperlink r:id="rId18" w:history="1">
        <w:r w:rsidRPr="00042418">
          <w:rPr>
            <w:rStyle w:val="Hyperlink"/>
            <w:rFonts w:ascii="Arial" w:eastAsiaTheme="minorHAnsi" w:hAnsi="Arial" w:cs="Arial"/>
            <w:sz w:val="24"/>
            <w:szCs w:val="24"/>
            <w:lang w:eastAsia="en-US"/>
          </w:rPr>
          <w:t>https://www.nationalgeographic.co.uk/adventure/2020/09/what-is-friluftsliv-how-an-idea-of-outdoor-living-could-help-us-this-winter</w:t>
        </w:r>
      </w:hyperlink>
      <w:r>
        <w:rPr>
          <w:rFonts w:ascii="Arial" w:eastAsiaTheme="minorHAnsi" w:hAnsi="Arial" w:cs="Arial"/>
          <w:color w:val="000000" w:themeColor="text1"/>
          <w:sz w:val="24"/>
          <w:szCs w:val="24"/>
          <w:lang w:eastAsia="en-US"/>
        </w:rPr>
        <w:t xml:space="preserve"> (Accessed: 10 November 2022)</w:t>
      </w:r>
    </w:p>
    <w:p w14:paraId="0F67FCF9" w14:textId="77777777" w:rsidR="00450144" w:rsidRDefault="00450144">
      <w:pPr>
        <w:rPr>
          <w:rFonts w:ascii="Arial" w:eastAsiaTheme="minorHAnsi" w:hAnsi="Arial" w:cs="Arial"/>
          <w:color w:val="000000" w:themeColor="text1"/>
          <w:sz w:val="24"/>
          <w:szCs w:val="24"/>
          <w:lang w:eastAsia="en-US"/>
        </w:rPr>
      </w:pPr>
    </w:p>
    <w:p w14:paraId="029E41E0" w14:textId="0C51D63E" w:rsidR="007F627A" w:rsidRDefault="007F627A">
      <w:pPr>
        <w:rPr>
          <w:rFonts w:ascii="Arial" w:eastAsiaTheme="minorHAnsi" w:hAnsi="Arial" w:cs="Arial"/>
          <w:color w:val="000000" w:themeColor="text1"/>
          <w:sz w:val="24"/>
          <w:szCs w:val="24"/>
          <w:lang w:eastAsia="en-US"/>
        </w:rPr>
      </w:pPr>
    </w:p>
    <w:p w14:paraId="3A94ADEA" w14:textId="4A1D1A82" w:rsidR="007F627A" w:rsidRDefault="007F627A">
      <w:pPr>
        <w:rPr>
          <w:rFonts w:ascii="Arial" w:eastAsiaTheme="minorHAnsi" w:hAnsi="Arial" w:cs="Arial"/>
          <w:color w:val="000000" w:themeColor="text1"/>
          <w:sz w:val="24"/>
          <w:szCs w:val="24"/>
          <w:lang w:eastAsia="en-US"/>
        </w:rPr>
      </w:pPr>
      <w:r>
        <w:rPr>
          <w:rFonts w:ascii="Arial" w:eastAsiaTheme="minorHAnsi" w:hAnsi="Arial" w:cs="Arial"/>
          <w:color w:val="000000" w:themeColor="text1"/>
          <w:sz w:val="24"/>
          <w:szCs w:val="24"/>
          <w:lang w:eastAsia="en-US"/>
        </w:rPr>
        <w:t>Tracey, Jerry (</w:t>
      </w:r>
      <w:r w:rsidR="00890559">
        <w:rPr>
          <w:rFonts w:ascii="Arial" w:eastAsiaTheme="minorHAnsi" w:hAnsi="Arial" w:cs="Arial"/>
          <w:color w:val="000000" w:themeColor="text1"/>
          <w:sz w:val="24"/>
          <w:szCs w:val="24"/>
          <w:lang w:eastAsia="en-US"/>
        </w:rPr>
        <w:t>2013) Antonio Gramsci: Freestyle Kayaking, hegemony, coercion and consent, in Pike, E and Beams, S (ed) Outdoor adventure and Social Theory. London: Routledge</w:t>
      </w:r>
    </w:p>
    <w:p w14:paraId="598EBCB9" w14:textId="53EAFAB2" w:rsidR="00EC5DEB" w:rsidRDefault="00EC5DEB">
      <w:pPr>
        <w:rPr>
          <w:rFonts w:ascii="Arial" w:eastAsiaTheme="minorHAnsi" w:hAnsi="Arial" w:cs="Arial"/>
          <w:color w:val="000000" w:themeColor="text1"/>
          <w:sz w:val="24"/>
          <w:szCs w:val="24"/>
          <w:lang w:eastAsia="en-US"/>
        </w:rPr>
      </w:pPr>
    </w:p>
    <w:p w14:paraId="78A0514F" w14:textId="3C01038E" w:rsidR="00EC5DEB" w:rsidRPr="00386656" w:rsidRDefault="00EC5DEB">
      <w:pPr>
        <w:rPr>
          <w:rFonts w:ascii="Arial" w:eastAsiaTheme="minorHAnsi" w:hAnsi="Arial" w:cs="Arial"/>
          <w:sz w:val="24"/>
          <w:szCs w:val="24"/>
          <w:lang w:eastAsia="en-US"/>
        </w:rPr>
      </w:pPr>
      <w:r>
        <w:rPr>
          <w:rFonts w:ascii="Arial" w:eastAsiaTheme="minorHAnsi" w:hAnsi="Arial" w:cs="Arial"/>
          <w:color w:val="000000" w:themeColor="text1"/>
          <w:sz w:val="24"/>
          <w:szCs w:val="24"/>
          <w:lang w:eastAsia="en-US"/>
        </w:rPr>
        <w:t>Williams, Raymond (1986) Marxism and Literature, Oxford: Oxford Press</w:t>
      </w:r>
    </w:p>
    <w:sectPr w:rsidR="00EC5DEB" w:rsidRPr="003866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0F2"/>
    <w:rsid w:val="00000699"/>
    <w:rsid w:val="00000CE5"/>
    <w:rsid w:val="000055BF"/>
    <w:rsid w:val="00006442"/>
    <w:rsid w:val="00007159"/>
    <w:rsid w:val="00010D9C"/>
    <w:rsid w:val="00013F88"/>
    <w:rsid w:val="0001451B"/>
    <w:rsid w:val="000206AA"/>
    <w:rsid w:val="00021369"/>
    <w:rsid w:val="00022173"/>
    <w:rsid w:val="00026948"/>
    <w:rsid w:val="00030CC3"/>
    <w:rsid w:val="00031256"/>
    <w:rsid w:val="00045816"/>
    <w:rsid w:val="00050C47"/>
    <w:rsid w:val="000549DE"/>
    <w:rsid w:val="000549F0"/>
    <w:rsid w:val="000607DE"/>
    <w:rsid w:val="00060E93"/>
    <w:rsid w:val="00062341"/>
    <w:rsid w:val="0006646C"/>
    <w:rsid w:val="00067893"/>
    <w:rsid w:val="0007034D"/>
    <w:rsid w:val="000735C3"/>
    <w:rsid w:val="0008322C"/>
    <w:rsid w:val="0008768B"/>
    <w:rsid w:val="000902EE"/>
    <w:rsid w:val="00095EAA"/>
    <w:rsid w:val="00097D7B"/>
    <w:rsid w:val="000A4DC0"/>
    <w:rsid w:val="000A6066"/>
    <w:rsid w:val="000B3F87"/>
    <w:rsid w:val="000C0593"/>
    <w:rsid w:val="000D32A6"/>
    <w:rsid w:val="000D48B9"/>
    <w:rsid w:val="000E57B9"/>
    <w:rsid w:val="000F2D33"/>
    <w:rsid w:val="000F30DB"/>
    <w:rsid w:val="000F6749"/>
    <w:rsid w:val="00102534"/>
    <w:rsid w:val="001026A1"/>
    <w:rsid w:val="00103724"/>
    <w:rsid w:val="00103F0B"/>
    <w:rsid w:val="00106F01"/>
    <w:rsid w:val="001079C6"/>
    <w:rsid w:val="00110371"/>
    <w:rsid w:val="00113A72"/>
    <w:rsid w:val="00121585"/>
    <w:rsid w:val="00122CD3"/>
    <w:rsid w:val="00131CB5"/>
    <w:rsid w:val="00132B10"/>
    <w:rsid w:val="00135616"/>
    <w:rsid w:val="001407F2"/>
    <w:rsid w:val="00151A51"/>
    <w:rsid w:val="001533E1"/>
    <w:rsid w:val="0015742C"/>
    <w:rsid w:val="001636D2"/>
    <w:rsid w:val="001637C1"/>
    <w:rsid w:val="00163CDC"/>
    <w:rsid w:val="00167EA9"/>
    <w:rsid w:val="00177E1E"/>
    <w:rsid w:val="001820BD"/>
    <w:rsid w:val="001857BB"/>
    <w:rsid w:val="00186136"/>
    <w:rsid w:val="001A0892"/>
    <w:rsid w:val="001C0E07"/>
    <w:rsid w:val="001D30F7"/>
    <w:rsid w:val="001D4488"/>
    <w:rsid w:val="001E1352"/>
    <w:rsid w:val="001F10D1"/>
    <w:rsid w:val="001F5557"/>
    <w:rsid w:val="00200ADD"/>
    <w:rsid w:val="00201991"/>
    <w:rsid w:val="002047E6"/>
    <w:rsid w:val="00221D69"/>
    <w:rsid w:val="002228A1"/>
    <w:rsid w:val="00227916"/>
    <w:rsid w:val="00227E9E"/>
    <w:rsid w:val="002301EC"/>
    <w:rsid w:val="0023717B"/>
    <w:rsid w:val="00241B84"/>
    <w:rsid w:val="00242624"/>
    <w:rsid w:val="00253983"/>
    <w:rsid w:val="00254E04"/>
    <w:rsid w:val="00254F14"/>
    <w:rsid w:val="00255F74"/>
    <w:rsid w:val="00264714"/>
    <w:rsid w:val="00271579"/>
    <w:rsid w:val="00272F46"/>
    <w:rsid w:val="00273975"/>
    <w:rsid w:val="00276AB2"/>
    <w:rsid w:val="00281DEC"/>
    <w:rsid w:val="00283570"/>
    <w:rsid w:val="002A1F9D"/>
    <w:rsid w:val="002A2525"/>
    <w:rsid w:val="002A360B"/>
    <w:rsid w:val="002B29C7"/>
    <w:rsid w:val="002B555D"/>
    <w:rsid w:val="002B6992"/>
    <w:rsid w:val="002C24CF"/>
    <w:rsid w:val="002C2E8E"/>
    <w:rsid w:val="002C5BCC"/>
    <w:rsid w:val="002C7B78"/>
    <w:rsid w:val="002D4549"/>
    <w:rsid w:val="002D5087"/>
    <w:rsid w:val="002D578C"/>
    <w:rsid w:val="002E2389"/>
    <w:rsid w:val="002E7875"/>
    <w:rsid w:val="002E78BB"/>
    <w:rsid w:val="002F2674"/>
    <w:rsid w:val="002F2831"/>
    <w:rsid w:val="002F3139"/>
    <w:rsid w:val="002F33DF"/>
    <w:rsid w:val="002F783A"/>
    <w:rsid w:val="002F7A0C"/>
    <w:rsid w:val="0030036A"/>
    <w:rsid w:val="00300DF8"/>
    <w:rsid w:val="003051B0"/>
    <w:rsid w:val="00311C4F"/>
    <w:rsid w:val="0031363E"/>
    <w:rsid w:val="00330302"/>
    <w:rsid w:val="0033066E"/>
    <w:rsid w:val="0033283A"/>
    <w:rsid w:val="003347C6"/>
    <w:rsid w:val="00345C01"/>
    <w:rsid w:val="00345D7E"/>
    <w:rsid w:val="003510F4"/>
    <w:rsid w:val="00352767"/>
    <w:rsid w:val="0035457E"/>
    <w:rsid w:val="00356A57"/>
    <w:rsid w:val="00357C2A"/>
    <w:rsid w:val="003606B4"/>
    <w:rsid w:val="003750DF"/>
    <w:rsid w:val="00376C72"/>
    <w:rsid w:val="00377A94"/>
    <w:rsid w:val="003863C3"/>
    <w:rsid w:val="00386656"/>
    <w:rsid w:val="00390AF7"/>
    <w:rsid w:val="003A1B41"/>
    <w:rsid w:val="003A35AF"/>
    <w:rsid w:val="003B1587"/>
    <w:rsid w:val="003B1B7B"/>
    <w:rsid w:val="003B6A56"/>
    <w:rsid w:val="003B77E1"/>
    <w:rsid w:val="003C178B"/>
    <w:rsid w:val="003C1A92"/>
    <w:rsid w:val="003C1F8C"/>
    <w:rsid w:val="003C21B7"/>
    <w:rsid w:val="003C2B96"/>
    <w:rsid w:val="003C3A6F"/>
    <w:rsid w:val="003C6B10"/>
    <w:rsid w:val="003D4176"/>
    <w:rsid w:val="003D673E"/>
    <w:rsid w:val="003D7A77"/>
    <w:rsid w:val="003F30A5"/>
    <w:rsid w:val="003F425D"/>
    <w:rsid w:val="003F5753"/>
    <w:rsid w:val="003F6DEE"/>
    <w:rsid w:val="0041300B"/>
    <w:rsid w:val="004133E3"/>
    <w:rsid w:val="00420EC2"/>
    <w:rsid w:val="00426962"/>
    <w:rsid w:val="004320BF"/>
    <w:rsid w:val="0043240E"/>
    <w:rsid w:val="00432EB7"/>
    <w:rsid w:val="00433264"/>
    <w:rsid w:val="00434325"/>
    <w:rsid w:val="0044559A"/>
    <w:rsid w:val="00446438"/>
    <w:rsid w:val="00446F50"/>
    <w:rsid w:val="00450144"/>
    <w:rsid w:val="004529AD"/>
    <w:rsid w:val="004546C3"/>
    <w:rsid w:val="00457828"/>
    <w:rsid w:val="00464330"/>
    <w:rsid w:val="00464AB6"/>
    <w:rsid w:val="00464BCE"/>
    <w:rsid w:val="00465DBC"/>
    <w:rsid w:val="0046632C"/>
    <w:rsid w:val="00467EDA"/>
    <w:rsid w:val="00470AB4"/>
    <w:rsid w:val="00472B1D"/>
    <w:rsid w:val="00476365"/>
    <w:rsid w:val="004832B0"/>
    <w:rsid w:val="004A6C7C"/>
    <w:rsid w:val="004B687A"/>
    <w:rsid w:val="004C33F2"/>
    <w:rsid w:val="004D0086"/>
    <w:rsid w:val="004D2BE0"/>
    <w:rsid w:val="004D2FF4"/>
    <w:rsid w:val="004D304E"/>
    <w:rsid w:val="004D3D95"/>
    <w:rsid w:val="004D450D"/>
    <w:rsid w:val="004D6731"/>
    <w:rsid w:val="004D7E06"/>
    <w:rsid w:val="004F1ED6"/>
    <w:rsid w:val="004F43DE"/>
    <w:rsid w:val="004F6A8C"/>
    <w:rsid w:val="005071D4"/>
    <w:rsid w:val="00510C37"/>
    <w:rsid w:val="00512122"/>
    <w:rsid w:val="00512A18"/>
    <w:rsid w:val="005142D5"/>
    <w:rsid w:val="00517A30"/>
    <w:rsid w:val="00521B6E"/>
    <w:rsid w:val="00523EC2"/>
    <w:rsid w:val="0052515A"/>
    <w:rsid w:val="00527C9B"/>
    <w:rsid w:val="00533123"/>
    <w:rsid w:val="00543191"/>
    <w:rsid w:val="00543502"/>
    <w:rsid w:val="005567A5"/>
    <w:rsid w:val="00563151"/>
    <w:rsid w:val="005766E7"/>
    <w:rsid w:val="0057771B"/>
    <w:rsid w:val="00580DC3"/>
    <w:rsid w:val="00582B52"/>
    <w:rsid w:val="00583227"/>
    <w:rsid w:val="00586646"/>
    <w:rsid w:val="00593734"/>
    <w:rsid w:val="005A690D"/>
    <w:rsid w:val="005B2832"/>
    <w:rsid w:val="005B2AFC"/>
    <w:rsid w:val="005B5E39"/>
    <w:rsid w:val="005B6AF6"/>
    <w:rsid w:val="005C4C86"/>
    <w:rsid w:val="005C6298"/>
    <w:rsid w:val="005D0BBB"/>
    <w:rsid w:val="005D2DC6"/>
    <w:rsid w:val="005D421D"/>
    <w:rsid w:val="005E1168"/>
    <w:rsid w:val="005E2844"/>
    <w:rsid w:val="005E39EF"/>
    <w:rsid w:val="005E5946"/>
    <w:rsid w:val="005E630F"/>
    <w:rsid w:val="005E7D41"/>
    <w:rsid w:val="005F2596"/>
    <w:rsid w:val="00603F8F"/>
    <w:rsid w:val="00607283"/>
    <w:rsid w:val="0061093B"/>
    <w:rsid w:val="006109E7"/>
    <w:rsid w:val="00610A11"/>
    <w:rsid w:val="00613743"/>
    <w:rsid w:val="006217A9"/>
    <w:rsid w:val="00625E44"/>
    <w:rsid w:val="006306FE"/>
    <w:rsid w:val="00636CD3"/>
    <w:rsid w:val="0064078A"/>
    <w:rsid w:val="00641659"/>
    <w:rsid w:val="006427B1"/>
    <w:rsid w:val="00644666"/>
    <w:rsid w:val="00660903"/>
    <w:rsid w:val="00660B7B"/>
    <w:rsid w:val="00662222"/>
    <w:rsid w:val="006628F6"/>
    <w:rsid w:val="0066683A"/>
    <w:rsid w:val="00672D39"/>
    <w:rsid w:val="00674122"/>
    <w:rsid w:val="006812D9"/>
    <w:rsid w:val="00682A9F"/>
    <w:rsid w:val="00683326"/>
    <w:rsid w:val="0068338D"/>
    <w:rsid w:val="006930F7"/>
    <w:rsid w:val="006A21DA"/>
    <w:rsid w:val="006A2B8E"/>
    <w:rsid w:val="006B6574"/>
    <w:rsid w:val="006B6DF5"/>
    <w:rsid w:val="006C2064"/>
    <w:rsid w:val="006C4732"/>
    <w:rsid w:val="006C675E"/>
    <w:rsid w:val="006D4787"/>
    <w:rsid w:val="006D6D66"/>
    <w:rsid w:val="006E3377"/>
    <w:rsid w:val="006E6998"/>
    <w:rsid w:val="006F0EA2"/>
    <w:rsid w:val="006F5F6E"/>
    <w:rsid w:val="006F7F7C"/>
    <w:rsid w:val="00700136"/>
    <w:rsid w:val="00702B6A"/>
    <w:rsid w:val="0070340C"/>
    <w:rsid w:val="00706DFB"/>
    <w:rsid w:val="00710608"/>
    <w:rsid w:val="00714BFE"/>
    <w:rsid w:val="00715477"/>
    <w:rsid w:val="00716B36"/>
    <w:rsid w:val="007200AB"/>
    <w:rsid w:val="00721F01"/>
    <w:rsid w:val="007255CA"/>
    <w:rsid w:val="007331B1"/>
    <w:rsid w:val="007401E7"/>
    <w:rsid w:val="0074719A"/>
    <w:rsid w:val="00754C49"/>
    <w:rsid w:val="00756627"/>
    <w:rsid w:val="007625EA"/>
    <w:rsid w:val="007637C5"/>
    <w:rsid w:val="007662A6"/>
    <w:rsid w:val="00766CDA"/>
    <w:rsid w:val="00770F29"/>
    <w:rsid w:val="007842A6"/>
    <w:rsid w:val="00787564"/>
    <w:rsid w:val="007A007D"/>
    <w:rsid w:val="007B195C"/>
    <w:rsid w:val="007B3B1B"/>
    <w:rsid w:val="007C73E2"/>
    <w:rsid w:val="007D00CF"/>
    <w:rsid w:val="007D1198"/>
    <w:rsid w:val="007D3E16"/>
    <w:rsid w:val="007E37C5"/>
    <w:rsid w:val="007F627A"/>
    <w:rsid w:val="008009EF"/>
    <w:rsid w:val="00802F62"/>
    <w:rsid w:val="0080398A"/>
    <w:rsid w:val="008043A5"/>
    <w:rsid w:val="00811028"/>
    <w:rsid w:val="008129B6"/>
    <w:rsid w:val="008135D6"/>
    <w:rsid w:val="00813BB1"/>
    <w:rsid w:val="00816418"/>
    <w:rsid w:val="008165A0"/>
    <w:rsid w:val="00817CAA"/>
    <w:rsid w:val="00820AFA"/>
    <w:rsid w:val="00822780"/>
    <w:rsid w:val="00833862"/>
    <w:rsid w:val="00842B4E"/>
    <w:rsid w:val="008438B0"/>
    <w:rsid w:val="00844A1B"/>
    <w:rsid w:val="00847BAC"/>
    <w:rsid w:val="00851041"/>
    <w:rsid w:val="00852C85"/>
    <w:rsid w:val="00854FB4"/>
    <w:rsid w:val="00855C0C"/>
    <w:rsid w:val="0085622F"/>
    <w:rsid w:val="00857792"/>
    <w:rsid w:val="008632F3"/>
    <w:rsid w:val="00865AD3"/>
    <w:rsid w:val="00871323"/>
    <w:rsid w:val="00871A80"/>
    <w:rsid w:val="008726EB"/>
    <w:rsid w:val="00872D6E"/>
    <w:rsid w:val="00873B11"/>
    <w:rsid w:val="00875371"/>
    <w:rsid w:val="00877523"/>
    <w:rsid w:val="00877F63"/>
    <w:rsid w:val="00881BAE"/>
    <w:rsid w:val="00890559"/>
    <w:rsid w:val="00893C1D"/>
    <w:rsid w:val="00894104"/>
    <w:rsid w:val="008A152C"/>
    <w:rsid w:val="008A1CB5"/>
    <w:rsid w:val="008C0407"/>
    <w:rsid w:val="008C71B2"/>
    <w:rsid w:val="008D00C1"/>
    <w:rsid w:val="008D3CC8"/>
    <w:rsid w:val="008D5235"/>
    <w:rsid w:val="008E4C9D"/>
    <w:rsid w:val="008E7879"/>
    <w:rsid w:val="008F13F7"/>
    <w:rsid w:val="008F62DB"/>
    <w:rsid w:val="00902502"/>
    <w:rsid w:val="009066F3"/>
    <w:rsid w:val="00912C8A"/>
    <w:rsid w:val="009138A6"/>
    <w:rsid w:val="00914B50"/>
    <w:rsid w:val="00917295"/>
    <w:rsid w:val="00920508"/>
    <w:rsid w:val="009210AC"/>
    <w:rsid w:val="009260E6"/>
    <w:rsid w:val="009545D4"/>
    <w:rsid w:val="00956F02"/>
    <w:rsid w:val="009572F4"/>
    <w:rsid w:val="00960C2D"/>
    <w:rsid w:val="00965015"/>
    <w:rsid w:val="0096662D"/>
    <w:rsid w:val="00967547"/>
    <w:rsid w:val="009709FF"/>
    <w:rsid w:val="00973D0A"/>
    <w:rsid w:val="0097429D"/>
    <w:rsid w:val="00976C26"/>
    <w:rsid w:val="009806B5"/>
    <w:rsid w:val="00980B89"/>
    <w:rsid w:val="00983A99"/>
    <w:rsid w:val="00984654"/>
    <w:rsid w:val="00987929"/>
    <w:rsid w:val="009A1FDC"/>
    <w:rsid w:val="009B03F5"/>
    <w:rsid w:val="009B599F"/>
    <w:rsid w:val="009C2D59"/>
    <w:rsid w:val="009D10C6"/>
    <w:rsid w:val="009D1910"/>
    <w:rsid w:val="009D370E"/>
    <w:rsid w:val="009D516B"/>
    <w:rsid w:val="009D7AAF"/>
    <w:rsid w:val="009E5F0B"/>
    <w:rsid w:val="009F16EE"/>
    <w:rsid w:val="009F38E3"/>
    <w:rsid w:val="009F500A"/>
    <w:rsid w:val="009F6B71"/>
    <w:rsid w:val="00A11714"/>
    <w:rsid w:val="00A12FE0"/>
    <w:rsid w:val="00A168BC"/>
    <w:rsid w:val="00A251A8"/>
    <w:rsid w:val="00A25872"/>
    <w:rsid w:val="00A2655F"/>
    <w:rsid w:val="00A267FC"/>
    <w:rsid w:val="00A31DFA"/>
    <w:rsid w:val="00A3222E"/>
    <w:rsid w:val="00A33119"/>
    <w:rsid w:val="00A3537F"/>
    <w:rsid w:val="00A41368"/>
    <w:rsid w:val="00A42FFA"/>
    <w:rsid w:val="00A47AF2"/>
    <w:rsid w:val="00A54A4F"/>
    <w:rsid w:val="00A55D1F"/>
    <w:rsid w:val="00A65A66"/>
    <w:rsid w:val="00A66530"/>
    <w:rsid w:val="00A66995"/>
    <w:rsid w:val="00A738EC"/>
    <w:rsid w:val="00A84267"/>
    <w:rsid w:val="00A905F7"/>
    <w:rsid w:val="00A92151"/>
    <w:rsid w:val="00A97A3C"/>
    <w:rsid w:val="00AA43DD"/>
    <w:rsid w:val="00AA524B"/>
    <w:rsid w:val="00AA64EC"/>
    <w:rsid w:val="00AB0A3C"/>
    <w:rsid w:val="00AB7924"/>
    <w:rsid w:val="00AC484A"/>
    <w:rsid w:val="00AD2B60"/>
    <w:rsid w:val="00AD615D"/>
    <w:rsid w:val="00AE1A18"/>
    <w:rsid w:val="00AE323C"/>
    <w:rsid w:val="00AE3AA1"/>
    <w:rsid w:val="00AE415C"/>
    <w:rsid w:val="00AE4515"/>
    <w:rsid w:val="00AE4EC3"/>
    <w:rsid w:val="00AE5B3D"/>
    <w:rsid w:val="00AE7144"/>
    <w:rsid w:val="00AF1524"/>
    <w:rsid w:val="00B050B7"/>
    <w:rsid w:val="00B06C4B"/>
    <w:rsid w:val="00B114C9"/>
    <w:rsid w:val="00B1568F"/>
    <w:rsid w:val="00B2129E"/>
    <w:rsid w:val="00B2424C"/>
    <w:rsid w:val="00B26BFD"/>
    <w:rsid w:val="00B32473"/>
    <w:rsid w:val="00B34998"/>
    <w:rsid w:val="00B36C30"/>
    <w:rsid w:val="00B51B59"/>
    <w:rsid w:val="00B537BE"/>
    <w:rsid w:val="00B548D7"/>
    <w:rsid w:val="00B660B5"/>
    <w:rsid w:val="00B7147E"/>
    <w:rsid w:val="00B77A38"/>
    <w:rsid w:val="00B8247E"/>
    <w:rsid w:val="00B87CB7"/>
    <w:rsid w:val="00BA02A7"/>
    <w:rsid w:val="00BA0726"/>
    <w:rsid w:val="00BA0879"/>
    <w:rsid w:val="00BC4D4E"/>
    <w:rsid w:val="00BC5DCB"/>
    <w:rsid w:val="00BC6F91"/>
    <w:rsid w:val="00BD07EE"/>
    <w:rsid w:val="00BD3B9E"/>
    <w:rsid w:val="00BE156F"/>
    <w:rsid w:val="00BE2835"/>
    <w:rsid w:val="00BE28B3"/>
    <w:rsid w:val="00BE32A6"/>
    <w:rsid w:val="00BE5E0C"/>
    <w:rsid w:val="00BF0C69"/>
    <w:rsid w:val="00BF6A3D"/>
    <w:rsid w:val="00BF70FC"/>
    <w:rsid w:val="00C14A8D"/>
    <w:rsid w:val="00C16AE8"/>
    <w:rsid w:val="00C245F1"/>
    <w:rsid w:val="00C35E89"/>
    <w:rsid w:val="00C43C60"/>
    <w:rsid w:val="00C501FE"/>
    <w:rsid w:val="00C50EE2"/>
    <w:rsid w:val="00C5245C"/>
    <w:rsid w:val="00C561F5"/>
    <w:rsid w:val="00C57CBF"/>
    <w:rsid w:val="00C62754"/>
    <w:rsid w:val="00C65784"/>
    <w:rsid w:val="00C84EE2"/>
    <w:rsid w:val="00CA26AE"/>
    <w:rsid w:val="00CA2A63"/>
    <w:rsid w:val="00CB16C2"/>
    <w:rsid w:val="00CB1817"/>
    <w:rsid w:val="00CB40F2"/>
    <w:rsid w:val="00CB49CF"/>
    <w:rsid w:val="00CB6035"/>
    <w:rsid w:val="00CB6360"/>
    <w:rsid w:val="00CB7A2E"/>
    <w:rsid w:val="00CB7E2B"/>
    <w:rsid w:val="00CD2797"/>
    <w:rsid w:val="00CD32CD"/>
    <w:rsid w:val="00CE22FE"/>
    <w:rsid w:val="00CE3A10"/>
    <w:rsid w:val="00CE5F25"/>
    <w:rsid w:val="00CE7796"/>
    <w:rsid w:val="00CF36BD"/>
    <w:rsid w:val="00CF4AB4"/>
    <w:rsid w:val="00CF74D1"/>
    <w:rsid w:val="00D01AC1"/>
    <w:rsid w:val="00D26BDF"/>
    <w:rsid w:val="00D27914"/>
    <w:rsid w:val="00D27F82"/>
    <w:rsid w:val="00D408C8"/>
    <w:rsid w:val="00D44EC4"/>
    <w:rsid w:val="00D618A6"/>
    <w:rsid w:val="00D64BD6"/>
    <w:rsid w:val="00D653DD"/>
    <w:rsid w:val="00D7023D"/>
    <w:rsid w:val="00D712F0"/>
    <w:rsid w:val="00D72182"/>
    <w:rsid w:val="00D72ADD"/>
    <w:rsid w:val="00D7683B"/>
    <w:rsid w:val="00D83762"/>
    <w:rsid w:val="00D84377"/>
    <w:rsid w:val="00D8456A"/>
    <w:rsid w:val="00D8799F"/>
    <w:rsid w:val="00D91953"/>
    <w:rsid w:val="00D921DB"/>
    <w:rsid w:val="00D94B2E"/>
    <w:rsid w:val="00DA1126"/>
    <w:rsid w:val="00DA1A02"/>
    <w:rsid w:val="00DA2883"/>
    <w:rsid w:val="00DA2980"/>
    <w:rsid w:val="00DA57F0"/>
    <w:rsid w:val="00DB0361"/>
    <w:rsid w:val="00DB1B5F"/>
    <w:rsid w:val="00DB1C79"/>
    <w:rsid w:val="00DB1CB4"/>
    <w:rsid w:val="00DB42B5"/>
    <w:rsid w:val="00DB5684"/>
    <w:rsid w:val="00DC4515"/>
    <w:rsid w:val="00DC5CDC"/>
    <w:rsid w:val="00DC6F3D"/>
    <w:rsid w:val="00DC7BF6"/>
    <w:rsid w:val="00DD165D"/>
    <w:rsid w:val="00DD1A4E"/>
    <w:rsid w:val="00DD27C6"/>
    <w:rsid w:val="00DE0781"/>
    <w:rsid w:val="00DE2B62"/>
    <w:rsid w:val="00DE3E51"/>
    <w:rsid w:val="00DE403E"/>
    <w:rsid w:val="00DE5BBF"/>
    <w:rsid w:val="00DF11CA"/>
    <w:rsid w:val="00DF1651"/>
    <w:rsid w:val="00DF309F"/>
    <w:rsid w:val="00E1045C"/>
    <w:rsid w:val="00E15621"/>
    <w:rsid w:val="00E16A22"/>
    <w:rsid w:val="00E2361F"/>
    <w:rsid w:val="00E23707"/>
    <w:rsid w:val="00E331F0"/>
    <w:rsid w:val="00E339B3"/>
    <w:rsid w:val="00E35A61"/>
    <w:rsid w:val="00E36745"/>
    <w:rsid w:val="00E37464"/>
    <w:rsid w:val="00E43A00"/>
    <w:rsid w:val="00E441F1"/>
    <w:rsid w:val="00E470D0"/>
    <w:rsid w:val="00E51CEF"/>
    <w:rsid w:val="00E5352F"/>
    <w:rsid w:val="00E552E0"/>
    <w:rsid w:val="00E5764D"/>
    <w:rsid w:val="00E60B1B"/>
    <w:rsid w:val="00E641B4"/>
    <w:rsid w:val="00E76901"/>
    <w:rsid w:val="00E77A87"/>
    <w:rsid w:val="00E81FDB"/>
    <w:rsid w:val="00E83057"/>
    <w:rsid w:val="00E921B4"/>
    <w:rsid w:val="00E93082"/>
    <w:rsid w:val="00E93F4A"/>
    <w:rsid w:val="00E94349"/>
    <w:rsid w:val="00E966AA"/>
    <w:rsid w:val="00EC5DEB"/>
    <w:rsid w:val="00ED4D80"/>
    <w:rsid w:val="00ED5BB8"/>
    <w:rsid w:val="00ED70FC"/>
    <w:rsid w:val="00EE5EA4"/>
    <w:rsid w:val="00EF35F6"/>
    <w:rsid w:val="00EF6555"/>
    <w:rsid w:val="00EF730E"/>
    <w:rsid w:val="00F01F39"/>
    <w:rsid w:val="00F02A28"/>
    <w:rsid w:val="00F07571"/>
    <w:rsid w:val="00F11DA9"/>
    <w:rsid w:val="00F16A90"/>
    <w:rsid w:val="00F24C0D"/>
    <w:rsid w:val="00F26E17"/>
    <w:rsid w:val="00F34DB7"/>
    <w:rsid w:val="00F35FFD"/>
    <w:rsid w:val="00F363B5"/>
    <w:rsid w:val="00F471F9"/>
    <w:rsid w:val="00F609AF"/>
    <w:rsid w:val="00F610E5"/>
    <w:rsid w:val="00F677F6"/>
    <w:rsid w:val="00F76CA7"/>
    <w:rsid w:val="00F80871"/>
    <w:rsid w:val="00F8403E"/>
    <w:rsid w:val="00F8518A"/>
    <w:rsid w:val="00F8549D"/>
    <w:rsid w:val="00F90994"/>
    <w:rsid w:val="00F966DA"/>
    <w:rsid w:val="00F96953"/>
    <w:rsid w:val="00FA2BAF"/>
    <w:rsid w:val="00FA3ACB"/>
    <w:rsid w:val="00FA531D"/>
    <w:rsid w:val="00FB1994"/>
    <w:rsid w:val="00FB6B3E"/>
    <w:rsid w:val="00FC23C6"/>
    <w:rsid w:val="00FC4A9D"/>
    <w:rsid w:val="00FC711E"/>
    <w:rsid w:val="00FC75FE"/>
    <w:rsid w:val="00FD045F"/>
    <w:rsid w:val="00FD1D8C"/>
    <w:rsid w:val="00FD3BCC"/>
    <w:rsid w:val="00FD5E8F"/>
    <w:rsid w:val="00FE07E0"/>
    <w:rsid w:val="00FE0AB3"/>
    <w:rsid w:val="00FE1D0A"/>
    <w:rsid w:val="00FE5F23"/>
    <w:rsid w:val="00FE7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E919B"/>
  <w15:chartTrackingRefBased/>
  <w15:docId w15:val="{C774F0DD-62F1-4A0C-85C0-AF94422B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0F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6F7F7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TMLCite">
    <w:name w:val="HTML Cite"/>
    <w:basedOn w:val="DefaultParagraphFont"/>
    <w:uiPriority w:val="99"/>
    <w:semiHidden/>
    <w:unhideWhenUsed/>
    <w:rsid w:val="00A84267"/>
    <w:rPr>
      <w:i/>
      <w:iCs/>
    </w:rPr>
  </w:style>
  <w:style w:type="character" w:styleId="Emphasis">
    <w:name w:val="Emphasis"/>
    <w:basedOn w:val="DefaultParagraphFont"/>
    <w:uiPriority w:val="20"/>
    <w:qFormat/>
    <w:rsid w:val="00847BAC"/>
    <w:rPr>
      <w:i/>
      <w:iCs/>
    </w:rPr>
  </w:style>
  <w:style w:type="character" w:customStyle="1" w:styleId="Heading1Char">
    <w:name w:val="Heading 1 Char"/>
    <w:basedOn w:val="DefaultParagraphFont"/>
    <w:link w:val="Heading1"/>
    <w:uiPriority w:val="9"/>
    <w:rsid w:val="006F7F7C"/>
    <w:rPr>
      <w:rFonts w:ascii="Times New Roman" w:eastAsia="Times New Roman" w:hAnsi="Times New Roman" w:cs="Times New Roman"/>
      <w:b/>
      <w:bCs/>
      <w:kern w:val="36"/>
      <w:sz w:val="48"/>
      <w:szCs w:val="48"/>
      <w:lang w:eastAsia="en-GB"/>
    </w:rPr>
  </w:style>
  <w:style w:type="character" w:customStyle="1" w:styleId="govuk-caption-xl">
    <w:name w:val="govuk-caption-xl"/>
    <w:basedOn w:val="DefaultParagraphFont"/>
    <w:rsid w:val="006F7F7C"/>
  </w:style>
  <w:style w:type="paragraph" w:customStyle="1" w:styleId="gem-c-lead-paragraph">
    <w:name w:val="gem-c-lead-paragraph"/>
    <w:basedOn w:val="Normal"/>
    <w:rsid w:val="006F7F7C"/>
    <w:pPr>
      <w:spacing w:before="100" w:beforeAutospacing="1" w:after="100" w:afterAutospacing="1"/>
    </w:pPr>
    <w:rPr>
      <w:sz w:val="24"/>
      <w:szCs w:val="24"/>
    </w:rPr>
  </w:style>
  <w:style w:type="character" w:styleId="Hyperlink">
    <w:name w:val="Hyperlink"/>
    <w:basedOn w:val="DefaultParagraphFont"/>
    <w:uiPriority w:val="99"/>
    <w:unhideWhenUsed/>
    <w:rsid w:val="00857792"/>
    <w:rPr>
      <w:color w:val="0563C1" w:themeColor="hyperlink"/>
      <w:u w:val="single"/>
    </w:rPr>
  </w:style>
  <w:style w:type="character" w:styleId="UnresolvedMention">
    <w:name w:val="Unresolved Mention"/>
    <w:basedOn w:val="DefaultParagraphFont"/>
    <w:uiPriority w:val="99"/>
    <w:semiHidden/>
    <w:unhideWhenUsed/>
    <w:rsid w:val="00857792"/>
    <w:rPr>
      <w:color w:val="605E5C"/>
      <w:shd w:val="clear" w:color="auto" w:fill="E1DFDD"/>
    </w:rPr>
  </w:style>
  <w:style w:type="character" w:styleId="FollowedHyperlink">
    <w:name w:val="FollowedHyperlink"/>
    <w:basedOn w:val="DefaultParagraphFont"/>
    <w:uiPriority w:val="99"/>
    <w:semiHidden/>
    <w:unhideWhenUsed/>
    <w:rsid w:val="00CB18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369161">
      <w:bodyDiv w:val="1"/>
      <w:marLeft w:val="0"/>
      <w:marRight w:val="0"/>
      <w:marTop w:val="0"/>
      <w:marBottom w:val="0"/>
      <w:divBdr>
        <w:top w:val="none" w:sz="0" w:space="0" w:color="auto"/>
        <w:left w:val="none" w:sz="0" w:space="0" w:color="auto"/>
        <w:bottom w:val="none" w:sz="0" w:space="0" w:color="auto"/>
        <w:right w:val="none" w:sz="0" w:space="0" w:color="auto"/>
      </w:divBdr>
    </w:div>
    <w:div w:id="1783501463">
      <w:bodyDiv w:val="1"/>
      <w:marLeft w:val="0"/>
      <w:marRight w:val="0"/>
      <w:marTop w:val="0"/>
      <w:marBottom w:val="0"/>
      <w:divBdr>
        <w:top w:val="none" w:sz="0" w:space="0" w:color="auto"/>
        <w:left w:val="none" w:sz="0" w:space="0" w:color="auto"/>
        <w:bottom w:val="none" w:sz="0" w:space="0" w:color="auto"/>
        <w:right w:val="none" w:sz="0" w:space="0" w:color="auto"/>
      </w:divBdr>
      <w:divsChild>
        <w:div w:id="1501769909">
          <w:marLeft w:val="0"/>
          <w:marRight w:val="0"/>
          <w:marTop w:val="0"/>
          <w:marBottom w:val="0"/>
          <w:divBdr>
            <w:top w:val="none" w:sz="0" w:space="0" w:color="auto"/>
            <w:left w:val="none" w:sz="0" w:space="0" w:color="auto"/>
            <w:bottom w:val="none" w:sz="0" w:space="0" w:color="auto"/>
            <w:right w:val="none" w:sz="0" w:space="0" w:color="auto"/>
          </w:divBdr>
          <w:divsChild>
            <w:div w:id="529488724">
              <w:marLeft w:val="0"/>
              <w:marRight w:val="0"/>
              <w:marTop w:val="750"/>
              <w:marBottom w:val="750"/>
              <w:divBdr>
                <w:top w:val="none" w:sz="0" w:space="0" w:color="auto"/>
                <w:left w:val="none" w:sz="0" w:space="0" w:color="auto"/>
                <w:bottom w:val="none" w:sz="0" w:space="0" w:color="auto"/>
                <w:right w:val="none" w:sz="0" w:space="0" w:color="auto"/>
              </w:divBdr>
            </w:div>
          </w:divsChild>
        </w:div>
        <w:div w:id="884834239">
          <w:marLeft w:val="0"/>
          <w:marRight w:val="0"/>
          <w:marTop w:val="0"/>
          <w:marBottom w:val="0"/>
          <w:divBdr>
            <w:top w:val="none" w:sz="0" w:space="0" w:color="auto"/>
            <w:left w:val="none" w:sz="0" w:space="0" w:color="auto"/>
            <w:bottom w:val="none" w:sz="0" w:space="0" w:color="auto"/>
            <w:right w:val="none" w:sz="0" w:space="0" w:color="auto"/>
          </w:divBdr>
        </w:div>
      </w:divsChild>
    </w:div>
    <w:div w:id="1833525194">
      <w:bodyDiv w:val="1"/>
      <w:marLeft w:val="0"/>
      <w:marRight w:val="0"/>
      <w:marTop w:val="0"/>
      <w:marBottom w:val="0"/>
      <w:divBdr>
        <w:top w:val="none" w:sz="0" w:space="0" w:color="auto"/>
        <w:left w:val="none" w:sz="0" w:space="0" w:color="auto"/>
        <w:bottom w:val="none" w:sz="0" w:space="0" w:color="auto"/>
        <w:right w:val="none" w:sz="0" w:space="0" w:color="auto"/>
      </w:divBdr>
      <w:divsChild>
        <w:div w:id="1947809328">
          <w:marLeft w:val="0"/>
          <w:marRight w:val="0"/>
          <w:marTop w:val="0"/>
          <w:marBottom w:val="0"/>
          <w:divBdr>
            <w:top w:val="none" w:sz="0" w:space="0" w:color="auto"/>
            <w:left w:val="none" w:sz="0" w:space="0" w:color="auto"/>
            <w:bottom w:val="none" w:sz="0" w:space="0" w:color="auto"/>
            <w:right w:val="none" w:sz="0" w:space="0" w:color="auto"/>
          </w:divBdr>
        </w:div>
        <w:div w:id="1568151016">
          <w:marLeft w:val="0"/>
          <w:marRight w:val="0"/>
          <w:marTop w:val="0"/>
          <w:marBottom w:val="0"/>
          <w:divBdr>
            <w:top w:val="none" w:sz="0" w:space="0" w:color="auto"/>
            <w:left w:val="none" w:sz="0" w:space="0" w:color="auto"/>
            <w:bottom w:val="none" w:sz="0" w:space="0" w:color="auto"/>
            <w:right w:val="none" w:sz="0" w:space="0" w:color="auto"/>
          </w:divBdr>
          <w:divsChild>
            <w:div w:id="155662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oosing-a-phonics-teaching-programme/list-of-phonics-teaching-programmes" TargetMode="External"/><Relationship Id="rId13" Type="http://schemas.openxmlformats.org/officeDocument/2006/relationships/hyperlink" Target="https://www.gov.uk/government/speeches/the-purpose-of-education" TargetMode="External"/><Relationship Id="rId18" Type="http://schemas.openxmlformats.org/officeDocument/2006/relationships/hyperlink" Target="https://www.nationalgeographic.co.uk/adventure/2020/09/what-is-friluftsliv-how-an-idea-of-outdoor-living-could-help-us-this-winter" TargetMode="External"/><Relationship Id="rId3" Type="http://schemas.openxmlformats.org/officeDocument/2006/relationships/webSettings" Target="webSettings.xml"/><Relationship Id="rId7" Type="http://schemas.openxmlformats.org/officeDocument/2006/relationships/hyperlink" Target="https://www.deeside.com/north-wales-ms-wants-all-children-in-wales-to-have-a-weeks-outdoor-education-paid-for-by-welsh-government/" TargetMode="External"/><Relationship Id="rId12" Type="http://schemas.openxmlformats.org/officeDocument/2006/relationships/hyperlink" Target="https://www.epa.gov/education/what-environmental-education" TargetMode="External"/><Relationship Id="rId17" Type="http://schemas.openxmlformats.org/officeDocument/2006/relationships/hyperlink" Target="https://www.bbc.com/worklife/article/20171211-friluftsliv-the-nordic-concept-of-getting-outdoors" TargetMode="External"/><Relationship Id="rId2" Type="http://schemas.openxmlformats.org/officeDocument/2006/relationships/settings" Target="settings.xml"/><Relationship Id="rId16" Type="http://schemas.openxmlformats.org/officeDocument/2006/relationships/hyperlink" Target="https://www.sapoe.org.uk/what-we-do/curriculum-for-excellence-through-outdoor-learnin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research.com/education/pedagogy-in-education" TargetMode="External"/><Relationship Id="rId11" Type="http://schemas.openxmlformats.org/officeDocument/2006/relationships/hyperlink" Target="https://hwb.gov.wales/curriculum-for-wales/" TargetMode="External"/><Relationship Id="rId5" Type="http://schemas.openxmlformats.org/officeDocument/2006/relationships/hyperlink" Target="https://www.bbc.co.uk/news/uk-wales-63387213" TargetMode="External"/><Relationship Id="rId15" Type="http://schemas.openxmlformats.org/officeDocument/2006/relationships/hyperlink" Target="https://www.pgl.co.uk/en-gb/school-trips/resources/learnlink" TargetMode="External"/><Relationship Id="rId10" Type="http://schemas.openxmlformats.org/officeDocument/2006/relationships/hyperlink" Target="https://education.gov.scot/media/0fklf35p/hwb24-ol-support.pdf" TargetMode="External"/><Relationship Id="rId19" Type="http://schemas.openxmlformats.org/officeDocument/2006/relationships/fontTable" Target="fontTable.xml"/><Relationship Id="rId4" Type="http://schemas.openxmlformats.org/officeDocument/2006/relationships/hyperlink" Target="https://activelearningcentres.co.uk/essential-skills/" TargetMode="External"/><Relationship Id="rId9" Type="http://schemas.openxmlformats.org/officeDocument/2006/relationships/hyperlink" Target="http://www.docs.hss.ed.ac.uk/education/outdoored/taking_learning_outdoors.pdf" TargetMode="External"/><Relationship Id="rId14" Type="http://schemas.openxmlformats.org/officeDocument/2006/relationships/hyperlink" Target="https://www.outdoor-learning.org/Good-Practice/Good-Practice/National-Outdoor-Learning-A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3707</TotalTime>
  <Pages>10</Pages>
  <Words>4925</Words>
  <Characters>28078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Bradney</dc:creator>
  <cp:keywords/>
  <dc:description/>
  <cp:lastModifiedBy>Christopher Bradney</cp:lastModifiedBy>
  <cp:revision>519</cp:revision>
  <dcterms:created xsi:type="dcterms:W3CDTF">2022-10-26T07:53:00Z</dcterms:created>
  <dcterms:modified xsi:type="dcterms:W3CDTF">2022-11-11T21:15:00Z</dcterms:modified>
</cp:coreProperties>
</file>