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B9C5A1" w14:textId="77777777" w:rsidR="00E36A54" w:rsidRDefault="00E33389">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color w:val="000000"/>
        </w:rPr>
        <w:t xml:space="preserve"> </w:t>
      </w:r>
      <w:r>
        <w:rPr>
          <w:rFonts w:ascii="Arial" w:eastAsia="Arial" w:hAnsi="Arial" w:cs="Arial"/>
          <w:color w:val="000000"/>
        </w:rPr>
        <w:br/>
      </w:r>
      <w:r>
        <w:rPr>
          <w:rFonts w:ascii="Arial" w:eastAsia="Arial" w:hAnsi="Arial" w:cs="Arial"/>
          <w:b/>
          <w:color w:val="000000"/>
          <w:sz w:val="28"/>
          <w:szCs w:val="28"/>
        </w:rPr>
        <w:t>APPENDIX GA36c</w:t>
      </w:r>
      <w:r>
        <w:rPr>
          <w:noProof/>
        </w:rPr>
        <w:drawing>
          <wp:anchor distT="0" distB="0" distL="114300" distR="114300" simplePos="0" relativeHeight="251658240" behindDoc="0" locked="0" layoutInCell="1" hidden="0" allowOverlap="1" wp14:anchorId="03983FFE" wp14:editId="02DBA5C7">
            <wp:simplePos x="0" y="0"/>
            <wp:positionH relativeFrom="column">
              <wp:posOffset>1</wp:posOffset>
            </wp:positionH>
            <wp:positionV relativeFrom="paragraph">
              <wp:posOffset>0</wp:posOffset>
            </wp:positionV>
            <wp:extent cx="1809750" cy="723900"/>
            <wp:effectExtent l="0" t="0" r="0" b="0"/>
            <wp:wrapSquare wrapText="bothSides" distT="0" distB="0" distL="114300" distR="114300"/>
            <wp:docPr id="2" name="image2.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2.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3F73871A" wp14:editId="4E12D90C">
            <wp:simplePos x="0" y="0"/>
            <wp:positionH relativeFrom="column">
              <wp:posOffset>4138930</wp:posOffset>
            </wp:positionH>
            <wp:positionV relativeFrom="paragraph">
              <wp:posOffset>0</wp:posOffset>
            </wp:positionV>
            <wp:extent cx="2499360" cy="39624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99360" cy="396240"/>
                    </a:xfrm>
                    <a:prstGeom prst="rect">
                      <a:avLst/>
                    </a:prstGeom>
                    <a:ln/>
                  </pic:spPr>
                </pic:pic>
              </a:graphicData>
            </a:graphic>
          </wp:anchor>
        </w:drawing>
      </w:r>
    </w:p>
    <w:p w14:paraId="6DDF75E5" w14:textId="77777777" w:rsidR="00E36A54" w:rsidRDefault="00E36A54">
      <w:pPr>
        <w:rPr>
          <w:rFonts w:ascii="Arial" w:eastAsia="Arial" w:hAnsi="Arial" w:cs="Arial"/>
        </w:rPr>
      </w:pPr>
    </w:p>
    <w:p w14:paraId="30BACC2D" w14:textId="77777777" w:rsidR="00E36A54" w:rsidRDefault="00E36A54">
      <w:pPr>
        <w:jc w:val="center"/>
        <w:rPr>
          <w:rFonts w:ascii="Arial" w:eastAsia="Arial" w:hAnsi="Arial" w:cs="Arial"/>
          <w:b/>
          <w:i/>
          <w:sz w:val="32"/>
          <w:szCs w:val="32"/>
        </w:rPr>
      </w:pPr>
    </w:p>
    <w:tbl>
      <w:tblPr>
        <w:tblStyle w:val="a"/>
        <w:tblW w:w="9809"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2897"/>
        <w:gridCol w:w="2835"/>
        <w:gridCol w:w="1984"/>
      </w:tblGrid>
      <w:tr w:rsidR="00E36A54" w14:paraId="375EFA40" w14:textId="77777777">
        <w:tc>
          <w:tcPr>
            <w:tcW w:w="9809" w:type="dxa"/>
            <w:gridSpan w:val="4"/>
            <w:shd w:val="clear" w:color="auto" w:fill="C0C0C0"/>
          </w:tcPr>
          <w:p w14:paraId="0937A91A" w14:textId="77777777" w:rsidR="00E36A54" w:rsidRDefault="00E33389">
            <w:pPr>
              <w:pStyle w:val="Heading4"/>
              <w:rPr>
                <w:rFonts w:ascii="Arial" w:eastAsia="Arial" w:hAnsi="Arial" w:cs="Arial"/>
                <w:b/>
                <w:sz w:val="36"/>
                <w:szCs w:val="36"/>
              </w:rPr>
            </w:pPr>
            <w:r>
              <w:rPr>
                <w:rFonts w:ascii="Arial" w:eastAsia="Arial" w:hAnsi="Arial" w:cs="Arial"/>
                <w:b/>
                <w:sz w:val="36"/>
                <w:szCs w:val="36"/>
              </w:rPr>
              <w:t xml:space="preserve">LEVEL 6 ASSESSMENT SPECIFICATION </w:t>
            </w:r>
          </w:p>
        </w:tc>
      </w:tr>
      <w:tr w:rsidR="00E36A54" w14:paraId="099B8A14" w14:textId="77777777" w:rsidTr="003F2B1D">
        <w:tc>
          <w:tcPr>
            <w:tcW w:w="2093" w:type="dxa"/>
            <w:shd w:val="clear" w:color="auto" w:fill="D9D9D9"/>
            <w:vAlign w:val="center"/>
          </w:tcPr>
          <w:p w14:paraId="51B33EBE"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Student name:</w:t>
            </w:r>
          </w:p>
        </w:tc>
        <w:tc>
          <w:tcPr>
            <w:tcW w:w="2897" w:type="dxa"/>
            <w:vAlign w:val="center"/>
          </w:tcPr>
          <w:p w14:paraId="647AE287" w14:textId="77777777" w:rsidR="00E36A54" w:rsidRDefault="00E33389">
            <w:pPr>
              <w:spacing w:before="120" w:after="120"/>
              <w:jc w:val="both"/>
              <w:rPr>
                <w:rFonts w:ascii="Arial" w:eastAsia="Arial" w:hAnsi="Arial" w:cs="Arial"/>
                <w:sz w:val="22"/>
                <w:szCs w:val="22"/>
              </w:rPr>
            </w:pPr>
            <w:r>
              <w:rPr>
                <w:rFonts w:ascii="Arial" w:eastAsia="Arial" w:hAnsi="Arial" w:cs="Arial"/>
                <w:sz w:val="22"/>
                <w:szCs w:val="22"/>
              </w:rPr>
              <w:t>     </w:t>
            </w:r>
          </w:p>
        </w:tc>
        <w:tc>
          <w:tcPr>
            <w:tcW w:w="2835" w:type="dxa"/>
            <w:shd w:val="clear" w:color="auto" w:fill="D9D9D9"/>
            <w:vAlign w:val="center"/>
          </w:tcPr>
          <w:p w14:paraId="59513746" w14:textId="77777777" w:rsidR="00E36A54" w:rsidRDefault="00E33389">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1984" w:type="dxa"/>
            <w:vAlign w:val="center"/>
          </w:tcPr>
          <w:p w14:paraId="1BC2574B" w14:textId="77777777" w:rsidR="00E36A54" w:rsidRDefault="00E36A54">
            <w:pPr>
              <w:spacing w:before="120" w:after="120"/>
              <w:jc w:val="both"/>
              <w:rPr>
                <w:rFonts w:ascii="Arial" w:eastAsia="Arial" w:hAnsi="Arial" w:cs="Arial"/>
                <w:sz w:val="22"/>
                <w:szCs w:val="22"/>
              </w:rPr>
            </w:pPr>
          </w:p>
        </w:tc>
      </w:tr>
      <w:tr w:rsidR="00E36A54" w14:paraId="184B99C1" w14:textId="77777777">
        <w:tc>
          <w:tcPr>
            <w:tcW w:w="2093" w:type="dxa"/>
            <w:shd w:val="clear" w:color="auto" w:fill="D9D9D9"/>
            <w:vAlign w:val="center"/>
          </w:tcPr>
          <w:p w14:paraId="2F0CCCBA"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Programme:</w:t>
            </w:r>
          </w:p>
        </w:tc>
        <w:tc>
          <w:tcPr>
            <w:tcW w:w="7716" w:type="dxa"/>
            <w:gridSpan w:val="3"/>
            <w:vAlign w:val="center"/>
          </w:tcPr>
          <w:p w14:paraId="1916BC89" w14:textId="77777777" w:rsidR="00E36A54" w:rsidRDefault="00E33389">
            <w:pPr>
              <w:spacing w:before="120" w:after="120"/>
              <w:jc w:val="both"/>
              <w:rPr>
                <w:rFonts w:ascii="Arial" w:eastAsia="Arial" w:hAnsi="Arial" w:cs="Arial"/>
                <w:sz w:val="22"/>
                <w:szCs w:val="22"/>
              </w:rPr>
            </w:pPr>
            <w:r>
              <w:rPr>
                <w:rFonts w:ascii="Arial" w:eastAsia="Arial" w:hAnsi="Arial" w:cs="Arial"/>
                <w:sz w:val="22"/>
                <w:szCs w:val="22"/>
              </w:rPr>
              <w:t>BSc (Hons) Electrical / Electronic Engineering</w:t>
            </w:r>
          </w:p>
        </w:tc>
      </w:tr>
      <w:tr w:rsidR="00E36A54" w14:paraId="6CDE79E9" w14:textId="77777777">
        <w:tc>
          <w:tcPr>
            <w:tcW w:w="2093" w:type="dxa"/>
            <w:shd w:val="clear" w:color="auto" w:fill="D9D9D9"/>
            <w:vAlign w:val="center"/>
          </w:tcPr>
          <w:p w14:paraId="27564D9E"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Module:</w:t>
            </w:r>
          </w:p>
        </w:tc>
        <w:tc>
          <w:tcPr>
            <w:tcW w:w="7716" w:type="dxa"/>
            <w:gridSpan w:val="3"/>
            <w:shd w:val="clear" w:color="auto" w:fill="auto"/>
            <w:vAlign w:val="center"/>
          </w:tcPr>
          <w:p w14:paraId="34EC6B55" w14:textId="77777777" w:rsidR="00E36A54" w:rsidRDefault="00E33389">
            <w:pPr>
              <w:spacing w:before="120" w:after="120"/>
              <w:jc w:val="both"/>
              <w:rPr>
                <w:rFonts w:ascii="Arial" w:eastAsia="Arial" w:hAnsi="Arial" w:cs="Arial"/>
                <w:sz w:val="22"/>
                <w:szCs w:val="22"/>
              </w:rPr>
            </w:pPr>
            <w:r>
              <w:rPr>
                <w:rFonts w:ascii="Arial" w:eastAsia="Arial" w:hAnsi="Arial" w:cs="Arial"/>
                <w:sz w:val="22"/>
                <w:szCs w:val="22"/>
              </w:rPr>
              <w:t>Independent Project</w:t>
            </w:r>
          </w:p>
        </w:tc>
      </w:tr>
      <w:tr w:rsidR="00E36A54" w14:paraId="1DC95384" w14:textId="77777777" w:rsidTr="003F2B1D">
        <w:tc>
          <w:tcPr>
            <w:tcW w:w="2093" w:type="dxa"/>
            <w:shd w:val="clear" w:color="auto" w:fill="D9D9D9"/>
            <w:vAlign w:val="center"/>
          </w:tcPr>
          <w:p w14:paraId="2DF7DE46"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Module code:</w:t>
            </w:r>
          </w:p>
        </w:tc>
        <w:tc>
          <w:tcPr>
            <w:tcW w:w="2897" w:type="dxa"/>
          </w:tcPr>
          <w:p w14:paraId="1916FC5F"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SGEL6000</w:t>
            </w:r>
          </w:p>
        </w:tc>
        <w:tc>
          <w:tcPr>
            <w:tcW w:w="2835" w:type="dxa"/>
            <w:shd w:val="clear" w:color="auto" w:fill="D9D9D9"/>
            <w:vAlign w:val="center"/>
          </w:tcPr>
          <w:p w14:paraId="21DC934B" w14:textId="77777777" w:rsidR="00E36A54" w:rsidRDefault="00E33389">
            <w:pPr>
              <w:pStyle w:val="Heading2"/>
              <w:jc w:val="left"/>
              <w:rPr>
                <w:rFonts w:ascii="Arial" w:eastAsia="Arial" w:hAnsi="Arial" w:cs="Arial"/>
                <w:sz w:val="22"/>
                <w:szCs w:val="22"/>
              </w:rPr>
            </w:pPr>
            <w:r>
              <w:rPr>
                <w:rFonts w:ascii="Arial" w:eastAsia="Arial" w:hAnsi="Arial" w:cs="Arial"/>
                <w:sz w:val="22"/>
                <w:szCs w:val="22"/>
              </w:rPr>
              <w:t>Contribution to Overall Module Assessment (%):</w:t>
            </w:r>
          </w:p>
        </w:tc>
        <w:tc>
          <w:tcPr>
            <w:tcW w:w="1984" w:type="dxa"/>
            <w:vAlign w:val="center"/>
          </w:tcPr>
          <w:p w14:paraId="260B625D" w14:textId="3DD858F5" w:rsidR="00E36A54" w:rsidRDefault="00D35DD6">
            <w:pPr>
              <w:spacing w:before="120" w:after="120"/>
              <w:rPr>
                <w:rFonts w:ascii="Arial" w:eastAsia="Arial" w:hAnsi="Arial" w:cs="Arial"/>
                <w:sz w:val="22"/>
                <w:szCs w:val="22"/>
              </w:rPr>
            </w:pPr>
            <w:r>
              <w:rPr>
                <w:rFonts w:ascii="Arial" w:eastAsia="Arial" w:hAnsi="Arial" w:cs="Arial"/>
                <w:sz w:val="22"/>
                <w:szCs w:val="22"/>
              </w:rPr>
              <w:t>1</w:t>
            </w:r>
            <w:r w:rsidR="00E33389">
              <w:rPr>
                <w:rFonts w:ascii="Arial" w:eastAsia="Arial" w:hAnsi="Arial" w:cs="Arial"/>
                <w:sz w:val="22"/>
                <w:szCs w:val="22"/>
              </w:rPr>
              <w:t>0%</w:t>
            </w:r>
          </w:p>
        </w:tc>
      </w:tr>
      <w:tr w:rsidR="00E36A54" w14:paraId="5ED47F3E" w14:textId="77777777" w:rsidTr="003F2B1D">
        <w:tc>
          <w:tcPr>
            <w:tcW w:w="2093" w:type="dxa"/>
            <w:shd w:val="clear" w:color="auto" w:fill="D9D9D9"/>
            <w:vAlign w:val="center"/>
          </w:tcPr>
          <w:p w14:paraId="4F95BE9A"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Lecturer:</w:t>
            </w:r>
          </w:p>
        </w:tc>
        <w:tc>
          <w:tcPr>
            <w:tcW w:w="2897" w:type="dxa"/>
          </w:tcPr>
          <w:p w14:paraId="3EBDF702"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Robert Davies</w:t>
            </w:r>
          </w:p>
        </w:tc>
        <w:tc>
          <w:tcPr>
            <w:tcW w:w="2835" w:type="dxa"/>
            <w:shd w:val="clear" w:color="auto" w:fill="D9D9D9"/>
            <w:vAlign w:val="center"/>
          </w:tcPr>
          <w:p w14:paraId="18B9D222"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Internal Verifier:</w:t>
            </w:r>
          </w:p>
        </w:tc>
        <w:tc>
          <w:tcPr>
            <w:tcW w:w="1984" w:type="dxa"/>
            <w:vAlign w:val="center"/>
          </w:tcPr>
          <w:p w14:paraId="2BBF23FE"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Rob Jenkins</w:t>
            </w:r>
          </w:p>
        </w:tc>
      </w:tr>
      <w:tr w:rsidR="00E36A54" w14:paraId="58AE4724" w14:textId="77777777" w:rsidTr="003F2B1D">
        <w:tc>
          <w:tcPr>
            <w:tcW w:w="2093" w:type="dxa"/>
            <w:shd w:val="clear" w:color="auto" w:fill="D9D9D9"/>
            <w:vAlign w:val="center"/>
          </w:tcPr>
          <w:p w14:paraId="192261AA"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Assignment Title:</w:t>
            </w:r>
          </w:p>
        </w:tc>
        <w:tc>
          <w:tcPr>
            <w:tcW w:w="2897" w:type="dxa"/>
          </w:tcPr>
          <w:p w14:paraId="57097F10" w14:textId="0E55F865" w:rsidR="00E36A54" w:rsidRPr="00D35DD6" w:rsidRDefault="00AB1917">
            <w:pPr>
              <w:spacing w:before="120" w:after="120"/>
              <w:rPr>
                <w:rFonts w:ascii="Arial" w:eastAsia="Arial" w:hAnsi="Arial" w:cs="Arial"/>
                <w:sz w:val="22"/>
                <w:szCs w:val="22"/>
              </w:rPr>
            </w:pPr>
            <w:r w:rsidRPr="00AB1917">
              <w:rPr>
                <w:rFonts w:ascii="Arial" w:hAnsi="Arial" w:cs="Arial"/>
                <w:sz w:val="22"/>
                <w:szCs w:val="22"/>
              </w:rPr>
              <w:t>Presentation 2 - Project Design, Implementation and Evaluation</w:t>
            </w:r>
          </w:p>
        </w:tc>
        <w:tc>
          <w:tcPr>
            <w:tcW w:w="2835" w:type="dxa"/>
            <w:shd w:val="clear" w:color="auto" w:fill="D9D9D9"/>
            <w:vAlign w:val="center"/>
          </w:tcPr>
          <w:p w14:paraId="225C6D85"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Word count (or equivalent):</w:t>
            </w:r>
          </w:p>
        </w:tc>
        <w:tc>
          <w:tcPr>
            <w:tcW w:w="1984" w:type="dxa"/>
            <w:vAlign w:val="center"/>
          </w:tcPr>
          <w:p w14:paraId="4EE23F96" w14:textId="77777777" w:rsidR="00E36A54" w:rsidRDefault="00D35DD6">
            <w:pPr>
              <w:spacing w:before="120" w:after="120"/>
              <w:rPr>
                <w:rFonts w:ascii="Arial" w:eastAsia="Arial" w:hAnsi="Arial" w:cs="Arial"/>
                <w:sz w:val="22"/>
                <w:szCs w:val="22"/>
              </w:rPr>
            </w:pPr>
            <w:bookmarkStart w:id="0" w:name="_heading=h.gjdgxs" w:colFirst="0" w:colLast="0"/>
            <w:bookmarkEnd w:id="0"/>
            <w:r>
              <w:rPr>
                <w:rFonts w:ascii="Arial" w:eastAsia="Arial" w:hAnsi="Arial" w:cs="Arial"/>
                <w:sz w:val="22"/>
                <w:szCs w:val="22"/>
              </w:rPr>
              <w:t>8 minutes</w:t>
            </w:r>
          </w:p>
        </w:tc>
      </w:tr>
      <w:tr w:rsidR="00E36A54" w14:paraId="44599FE7" w14:textId="77777777" w:rsidTr="003F2B1D">
        <w:tc>
          <w:tcPr>
            <w:tcW w:w="2093" w:type="dxa"/>
            <w:shd w:val="clear" w:color="auto" w:fill="D9D9D9"/>
            <w:vAlign w:val="center"/>
          </w:tcPr>
          <w:p w14:paraId="30EC0E44"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Submission deadline:</w:t>
            </w:r>
          </w:p>
        </w:tc>
        <w:tc>
          <w:tcPr>
            <w:tcW w:w="2897" w:type="dxa"/>
            <w:shd w:val="clear" w:color="auto" w:fill="auto"/>
          </w:tcPr>
          <w:p w14:paraId="6AEC068A" w14:textId="49175363" w:rsidR="00E36A54" w:rsidRDefault="00E36A54">
            <w:pPr>
              <w:spacing w:before="120" w:after="120"/>
              <w:rPr>
                <w:rFonts w:ascii="Arial" w:eastAsia="Arial" w:hAnsi="Arial" w:cs="Arial"/>
                <w:sz w:val="22"/>
                <w:szCs w:val="22"/>
              </w:rPr>
            </w:pPr>
          </w:p>
        </w:tc>
        <w:tc>
          <w:tcPr>
            <w:tcW w:w="2835" w:type="dxa"/>
            <w:shd w:val="clear" w:color="auto" w:fill="D9D9D9"/>
            <w:vAlign w:val="center"/>
          </w:tcPr>
          <w:p w14:paraId="7BC3D30A"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1984" w:type="dxa"/>
            <w:vAlign w:val="center"/>
          </w:tcPr>
          <w:p w14:paraId="22843107" w14:textId="1EE6D083" w:rsidR="00E36A54" w:rsidRDefault="00E36A54">
            <w:pPr>
              <w:spacing w:before="120" w:after="120"/>
              <w:rPr>
                <w:rFonts w:ascii="Arial" w:eastAsia="Arial" w:hAnsi="Arial" w:cs="Arial"/>
                <w:sz w:val="22"/>
                <w:szCs w:val="22"/>
              </w:rPr>
            </w:pPr>
            <w:bookmarkStart w:id="1" w:name="_GoBack"/>
            <w:bookmarkEnd w:id="1"/>
          </w:p>
        </w:tc>
      </w:tr>
      <w:tr w:rsidR="00E36A54" w14:paraId="032C04A9" w14:textId="77777777">
        <w:tc>
          <w:tcPr>
            <w:tcW w:w="2093" w:type="dxa"/>
            <w:shd w:val="clear" w:color="auto" w:fill="D9D9D9"/>
          </w:tcPr>
          <w:p w14:paraId="3D5829E6"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Submission method:</w:t>
            </w:r>
          </w:p>
        </w:tc>
        <w:tc>
          <w:tcPr>
            <w:tcW w:w="7716" w:type="dxa"/>
            <w:gridSpan w:val="3"/>
            <w:shd w:val="clear" w:color="auto" w:fill="auto"/>
          </w:tcPr>
          <w:p w14:paraId="7A4C333E" w14:textId="77777777" w:rsidR="00E36A54" w:rsidRDefault="00E33389">
            <w:pPr>
              <w:rPr>
                <w:rFonts w:ascii="Arial" w:eastAsia="Arial" w:hAnsi="Arial" w:cs="Arial"/>
              </w:rPr>
            </w:pPr>
            <w:r>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856D7CB" w14:textId="77777777" w:rsidR="00E36A54" w:rsidRDefault="00E33389">
            <w:pPr>
              <w:spacing w:before="120" w:after="120"/>
              <w:rPr>
                <w:rFonts w:ascii="Arial" w:eastAsia="Arial" w:hAnsi="Arial" w:cs="Arial"/>
                <w:b/>
              </w:rPr>
            </w:pPr>
            <w:r>
              <w:rPr>
                <w:rFonts w:ascii="Arial" w:eastAsia="Arial" w:hAnsi="Arial" w:cs="Arial"/>
                <w:b/>
              </w:rPr>
              <w:t>Late submission of the assessment will result in a late penalty mark:</w:t>
            </w:r>
          </w:p>
          <w:p w14:paraId="16A173C5" w14:textId="77777777" w:rsidR="00E36A54" w:rsidRDefault="00E33389">
            <w:pPr>
              <w:spacing w:before="120" w:after="120"/>
              <w:rPr>
                <w:rFonts w:ascii="Arial" w:eastAsia="Arial" w:hAnsi="Arial" w:cs="Arial"/>
              </w:rPr>
            </w:pPr>
            <w:r>
              <w:rPr>
                <w:rFonts w:ascii="Arial" w:eastAsia="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AE30B0E" w14:textId="77777777" w:rsidR="00E36A54" w:rsidRDefault="00E33389">
            <w:pPr>
              <w:spacing w:before="120" w:after="120"/>
              <w:rPr>
                <w:rFonts w:ascii="Arial" w:eastAsia="Arial" w:hAnsi="Arial" w:cs="Arial"/>
              </w:rPr>
            </w:pPr>
            <w:r>
              <w:rPr>
                <w:rFonts w:ascii="Arial" w:eastAsia="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E36A54" w14:paraId="75E786EC" w14:textId="77777777">
        <w:tc>
          <w:tcPr>
            <w:tcW w:w="2093" w:type="dxa"/>
            <w:shd w:val="clear" w:color="auto" w:fill="D9D9D9"/>
          </w:tcPr>
          <w:p w14:paraId="4ABB8270"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716" w:type="dxa"/>
            <w:gridSpan w:val="3"/>
            <w:shd w:val="clear" w:color="auto" w:fill="auto"/>
          </w:tcPr>
          <w:p w14:paraId="1687E1A0" w14:textId="77777777" w:rsidR="00E36A54" w:rsidRDefault="00E33389">
            <w:pPr>
              <w:spacing w:before="120" w:after="120"/>
              <w:rPr>
                <w:rFonts w:ascii="Arial" w:eastAsia="Arial" w:hAnsi="Arial" w:cs="Arial"/>
              </w:rPr>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E36A54" w14:paraId="62970D40" w14:textId="77777777">
        <w:tc>
          <w:tcPr>
            <w:tcW w:w="9809" w:type="dxa"/>
            <w:gridSpan w:val="4"/>
            <w:shd w:val="clear" w:color="auto" w:fill="E6E6E6"/>
          </w:tcPr>
          <w:p w14:paraId="4E2FF6BB" w14:textId="77777777" w:rsidR="00E36A54" w:rsidRDefault="00E33389">
            <w:pPr>
              <w:rPr>
                <w:rFonts w:ascii="Arial" w:eastAsia="Arial" w:hAnsi="Arial" w:cs="Arial"/>
                <w:b/>
                <w:sz w:val="22"/>
                <w:szCs w:val="22"/>
              </w:rPr>
            </w:pPr>
            <w:r>
              <w:rPr>
                <w:rFonts w:ascii="Arial" w:eastAsia="Arial" w:hAnsi="Arial" w:cs="Arial"/>
                <w:b/>
                <w:sz w:val="22"/>
                <w:szCs w:val="22"/>
              </w:rPr>
              <w:t xml:space="preserve">Module Learning Outcomes </w:t>
            </w:r>
          </w:p>
          <w:p w14:paraId="21194C76" w14:textId="77777777" w:rsidR="00E36A54" w:rsidRDefault="00E33389">
            <w:pPr>
              <w:rPr>
                <w:rFonts w:ascii="Arial" w:eastAsia="Arial" w:hAnsi="Arial" w:cs="Arial"/>
                <w:sz w:val="22"/>
                <w:szCs w:val="22"/>
              </w:rPr>
            </w:pPr>
            <w:r>
              <w:rPr>
                <w:rFonts w:ascii="Arial" w:eastAsia="Arial" w:hAnsi="Arial" w:cs="Arial"/>
                <w:b/>
                <w:sz w:val="22"/>
                <w:szCs w:val="22"/>
              </w:rPr>
              <w:t>(from module syllabus)</w:t>
            </w:r>
          </w:p>
        </w:tc>
      </w:tr>
      <w:tr w:rsidR="00E36A54" w14:paraId="053EEEBB" w14:textId="77777777">
        <w:tc>
          <w:tcPr>
            <w:tcW w:w="9809" w:type="dxa"/>
            <w:gridSpan w:val="4"/>
          </w:tcPr>
          <w:p w14:paraId="57E44DE7" w14:textId="77777777" w:rsidR="00D35DD6" w:rsidRPr="00D35DD6" w:rsidRDefault="00D35DD6" w:rsidP="00D35DD6">
            <w:pPr>
              <w:pStyle w:val="BodyText"/>
              <w:widowControl w:val="0"/>
              <w:numPr>
                <w:ilvl w:val="0"/>
                <w:numId w:val="2"/>
              </w:numPr>
              <w:autoSpaceDE w:val="0"/>
              <w:autoSpaceDN w:val="0"/>
              <w:spacing w:after="0" w:line="240" w:lineRule="auto"/>
              <w:ind w:left="483"/>
              <w:jc w:val="left"/>
              <w:rPr>
                <w:rFonts w:cs="Arial"/>
                <w:szCs w:val="22"/>
              </w:rPr>
            </w:pPr>
            <w:r w:rsidRPr="00D35DD6">
              <w:rPr>
                <w:rFonts w:cs="Arial"/>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6C8D8835" w14:textId="77777777" w:rsidR="00D35DD6" w:rsidRPr="00D35DD6" w:rsidRDefault="00D35DD6" w:rsidP="00D35DD6">
            <w:pPr>
              <w:pStyle w:val="BodyText"/>
              <w:widowControl w:val="0"/>
              <w:numPr>
                <w:ilvl w:val="0"/>
                <w:numId w:val="2"/>
              </w:numPr>
              <w:autoSpaceDE w:val="0"/>
              <w:autoSpaceDN w:val="0"/>
              <w:spacing w:after="0" w:line="240" w:lineRule="auto"/>
              <w:ind w:left="483"/>
              <w:jc w:val="left"/>
              <w:rPr>
                <w:rFonts w:cs="Arial"/>
                <w:szCs w:val="22"/>
              </w:rPr>
            </w:pPr>
            <w:r w:rsidRPr="00D35DD6">
              <w:rPr>
                <w:rFonts w:cs="Arial"/>
                <w:szCs w:val="22"/>
              </w:rPr>
              <w:t>Evidence in-depth knowledge and critical understanding of principles necessary to underpin their education within their chosen field of study and problem-solving techniques applicable to this.</w:t>
            </w:r>
          </w:p>
          <w:p w14:paraId="0CAF4BAC" w14:textId="77777777" w:rsidR="00D35DD6" w:rsidRPr="00D35DD6" w:rsidRDefault="00D35DD6" w:rsidP="00D35DD6">
            <w:pPr>
              <w:pStyle w:val="BodyText"/>
              <w:widowControl w:val="0"/>
              <w:numPr>
                <w:ilvl w:val="0"/>
                <w:numId w:val="2"/>
              </w:numPr>
              <w:autoSpaceDE w:val="0"/>
              <w:autoSpaceDN w:val="0"/>
              <w:spacing w:after="0" w:line="240" w:lineRule="auto"/>
              <w:ind w:left="483"/>
              <w:jc w:val="left"/>
              <w:rPr>
                <w:rFonts w:cs="Arial"/>
                <w:szCs w:val="22"/>
              </w:rPr>
            </w:pPr>
            <w:r w:rsidRPr="00D35DD6">
              <w:rPr>
                <w:rFonts w:cs="Arial"/>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3BF6C70C" w14:textId="77777777" w:rsidR="00E36A54" w:rsidRPr="00D35DD6" w:rsidRDefault="00D35DD6" w:rsidP="00D35DD6">
            <w:pPr>
              <w:widowControl w:val="0"/>
              <w:numPr>
                <w:ilvl w:val="0"/>
                <w:numId w:val="2"/>
              </w:numPr>
              <w:pBdr>
                <w:top w:val="nil"/>
                <w:left w:val="nil"/>
                <w:bottom w:val="nil"/>
                <w:right w:val="nil"/>
                <w:between w:val="nil"/>
              </w:pBdr>
              <w:ind w:left="483"/>
              <w:rPr>
                <w:rFonts w:ascii="Arial" w:eastAsia="Arial" w:hAnsi="Arial" w:cs="Arial"/>
                <w:color w:val="000000"/>
                <w:sz w:val="22"/>
                <w:szCs w:val="22"/>
              </w:rPr>
            </w:pPr>
            <w:r w:rsidRPr="00D35DD6">
              <w:rPr>
                <w:rFonts w:ascii="Arial" w:hAnsi="Arial" w:cs="Arial"/>
                <w:sz w:val="22"/>
                <w:szCs w:val="22"/>
              </w:rPr>
              <w:t>Organise their knowledge and learning through use of a range of media, and present their work appropriately in a manner that can be understood by specialist and non-specialist audiences.</w:t>
            </w:r>
          </w:p>
        </w:tc>
      </w:tr>
    </w:tbl>
    <w:p w14:paraId="5A592777" w14:textId="77777777" w:rsidR="003F2B1D" w:rsidRDefault="003F2B1D">
      <w:pPr>
        <w:rPr>
          <w:rFonts w:ascii="Arial" w:eastAsia="Arial" w:hAnsi="Arial" w:cs="Arial"/>
          <w:sz w:val="32"/>
          <w:szCs w:val="32"/>
        </w:rPr>
      </w:pPr>
    </w:p>
    <w:p w14:paraId="294BEE87" w14:textId="77777777" w:rsidR="003F2B1D" w:rsidRDefault="003F2B1D">
      <w:pPr>
        <w:rPr>
          <w:rFonts w:ascii="Arial" w:eastAsia="Arial" w:hAnsi="Arial" w:cs="Arial"/>
          <w:sz w:val="32"/>
          <w:szCs w:val="32"/>
        </w:rPr>
      </w:pPr>
      <w:r>
        <w:rPr>
          <w:rFonts w:ascii="Arial" w:eastAsia="Arial" w:hAnsi="Arial" w:cs="Arial"/>
          <w:sz w:val="32"/>
          <w:szCs w:val="32"/>
        </w:rPr>
        <w:br w:type="page"/>
      </w:r>
    </w:p>
    <w:p w14:paraId="610A72E7" w14:textId="77777777" w:rsidR="00E36A54" w:rsidRDefault="00E36A54">
      <w:pPr>
        <w:rPr>
          <w:rFonts w:ascii="Arial" w:eastAsia="Arial" w:hAnsi="Arial" w:cs="Arial"/>
          <w:sz w:val="32"/>
          <w:szCs w:val="32"/>
        </w:rPr>
      </w:pPr>
    </w:p>
    <w:tbl>
      <w:tblPr>
        <w:tblStyle w:val="a0"/>
        <w:tblW w:w="978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E36A54" w14:paraId="003E1550" w14:textId="77777777">
        <w:tc>
          <w:tcPr>
            <w:tcW w:w="9781" w:type="dxa"/>
            <w:shd w:val="clear" w:color="auto" w:fill="C0C0C0"/>
          </w:tcPr>
          <w:p w14:paraId="68E6FB28" w14:textId="77777777" w:rsidR="00E36A54" w:rsidRDefault="00E33389">
            <w:pPr>
              <w:jc w:val="center"/>
              <w:rPr>
                <w:rFonts w:ascii="Arial" w:eastAsia="Arial" w:hAnsi="Arial" w:cs="Arial"/>
                <w:b/>
                <w:sz w:val="40"/>
                <w:szCs w:val="40"/>
              </w:rPr>
            </w:pPr>
            <w:r>
              <w:rPr>
                <w:rFonts w:ascii="Arial" w:eastAsia="Arial" w:hAnsi="Arial" w:cs="Arial"/>
                <w:b/>
                <w:sz w:val="40"/>
                <w:szCs w:val="40"/>
              </w:rPr>
              <w:t>TASK DESCRIPTION</w:t>
            </w:r>
          </w:p>
        </w:tc>
      </w:tr>
    </w:tbl>
    <w:p w14:paraId="68C44120" w14:textId="77777777" w:rsidR="00E36A54" w:rsidRDefault="00E36A54">
      <w:pPr>
        <w:jc w:val="both"/>
        <w:rPr>
          <w:rFonts w:ascii="Arial" w:eastAsia="Arial" w:hAnsi="Arial" w:cs="Arial"/>
          <w:sz w:val="22"/>
          <w:szCs w:val="22"/>
        </w:rPr>
      </w:pPr>
    </w:p>
    <w:p w14:paraId="54B78260" w14:textId="77777777" w:rsidR="00AB1917" w:rsidRPr="00AB1917" w:rsidRDefault="00AB1917" w:rsidP="00AB1917">
      <w:pPr>
        <w:spacing w:line="276" w:lineRule="auto"/>
        <w:jc w:val="both"/>
        <w:rPr>
          <w:rFonts w:ascii="Arial" w:hAnsi="Arial" w:cs="Arial"/>
          <w:b/>
          <w:sz w:val="28"/>
          <w:szCs w:val="28"/>
        </w:rPr>
      </w:pPr>
      <w:r w:rsidRPr="00AB1917">
        <w:rPr>
          <w:rFonts w:ascii="Arial" w:hAnsi="Arial" w:cs="Arial"/>
          <w:b/>
          <w:sz w:val="28"/>
          <w:szCs w:val="28"/>
        </w:rPr>
        <w:t>Aims and Objectives</w:t>
      </w:r>
    </w:p>
    <w:p w14:paraId="1F118554" w14:textId="77777777" w:rsidR="00AB1917" w:rsidRPr="00AB1917" w:rsidRDefault="00AB1917" w:rsidP="00AB1917">
      <w:pPr>
        <w:spacing w:line="276" w:lineRule="auto"/>
        <w:jc w:val="both"/>
        <w:rPr>
          <w:rFonts w:ascii="Arial" w:hAnsi="Arial" w:cs="Arial"/>
          <w:sz w:val="22"/>
          <w:szCs w:val="24"/>
        </w:rPr>
      </w:pPr>
    </w:p>
    <w:p w14:paraId="7E34A2EE" w14:textId="77777777" w:rsidR="00AB1917" w:rsidRPr="00AB1917" w:rsidRDefault="00AB1917" w:rsidP="00AB1917">
      <w:pPr>
        <w:spacing w:line="276" w:lineRule="auto"/>
        <w:jc w:val="both"/>
        <w:rPr>
          <w:rFonts w:ascii="Arial" w:hAnsi="Arial" w:cs="Arial"/>
          <w:sz w:val="22"/>
          <w:szCs w:val="24"/>
        </w:rPr>
      </w:pPr>
      <w:r w:rsidRPr="00AB1917">
        <w:rPr>
          <w:rFonts w:ascii="Arial" w:hAnsi="Arial" w:cs="Arial"/>
          <w:sz w:val="22"/>
          <w:szCs w:val="24"/>
        </w:rPr>
        <w:t xml:space="preserve">The overall aim of the presentation is to allow you to demonstrate a systematic understanding of project design and quality management techniques and to give you the opportunity to apply them in the initial stages of a complex individual project with consideration given to the wider engineering context, working within a range of constraints. </w:t>
      </w:r>
    </w:p>
    <w:p w14:paraId="445B863D" w14:textId="77777777" w:rsidR="00AB1917" w:rsidRPr="00AB1917" w:rsidRDefault="00AB1917" w:rsidP="00AB1917">
      <w:pPr>
        <w:spacing w:line="276" w:lineRule="auto"/>
        <w:ind w:left="709"/>
        <w:jc w:val="both"/>
        <w:rPr>
          <w:rFonts w:ascii="Arial" w:hAnsi="Arial" w:cs="Arial"/>
          <w:color w:val="FF0000"/>
          <w:sz w:val="22"/>
          <w:szCs w:val="24"/>
        </w:rPr>
      </w:pPr>
    </w:p>
    <w:p w14:paraId="06399CB8" w14:textId="77777777" w:rsidR="00AB1917" w:rsidRPr="00AB1917" w:rsidRDefault="00AB1917" w:rsidP="00AB1917">
      <w:pPr>
        <w:spacing w:line="276" w:lineRule="auto"/>
        <w:jc w:val="both"/>
        <w:rPr>
          <w:rFonts w:ascii="Arial" w:hAnsi="Arial" w:cs="Arial"/>
          <w:b/>
          <w:sz w:val="28"/>
          <w:szCs w:val="28"/>
        </w:rPr>
      </w:pPr>
      <w:r w:rsidRPr="00AB1917">
        <w:rPr>
          <w:rFonts w:ascii="Arial" w:hAnsi="Arial" w:cs="Arial"/>
          <w:b/>
          <w:sz w:val="28"/>
          <w:szCs w:val="28"/>
        </w:rPr>
        <w:t>Presentation Tasks</w:t>
      </w:r>
    </w:p>
    <w:p w14:paraId="6B3DE80D" w14:textId="77777777" w:rsidR="00AB1917" w:rsidRPr="00AB1917" w:rsidRDefault="00AB1917" w:rsidP="00AB1917">
      <w:pPr>
        <w:keepNext/>
        <w:spacing w:line="276" w:lineRule="auto"/>
        <w:ind w:left="720"/>
        <w:jc w:val="both"/>
        <w:outlineLvl w:val="1"/>
        <w:rPr>
          <w:rFonts w:ascii="Arial" w:hAnsi="Arial" w:cs="Arial"/>
          <w:b/>
          <w:color w:val="000000"/>
          <w:sz w:val="24"/>
        </w:rPr>
      </w:pPr>
    </w:p>
    <w:p w14:paraId="40FC372E" w14:textId="77777777" w:rsidR="00AB1917" w:rsidRPr="00AB1917" w:rsidRDefault="00AB1917" w:rsidP="00AB1917">
      <w:pPr>
        <w:keepNext/>
        <w:spacing w:line="276" w:lineRule="auto"/>
        <w:ind w:left="426" w:hanging="426"/>
        <w:jc w:val="both"/>
        <w:outlineLvl w:val="1"/>
        <w:rPr>
          <w:rFonts w:ascii="Arial" w:hAnsi="Arial" w:cs="Arial"/>
          <w:b/>
          <w:color w:val="000000"/>
          <w:sz w:val="24"/>
        </w:rPr>
      </w:pPr>
      <w:r w:rsidRPr="00AB1917">
        <w:rPr>
          <w:rFonts w:ascii="Arial" w:hAnsi="Arial" w:cs="Arial"/>
          <w:b/>
          <w:color w:val="000000"/>
          <w:sz w:val="24"/>
        </w:rPr>
        <w:t>Task 1 – Producing the slides</w:t>
      </w:r>
    </w:p>
    <w:p w14:paraId="26DDAE50" w14:textId="77777777" w:rsidR="00AB1917" w:rsidRPr="00AB1917" w:rsidRDefault="00AB1917" w:rsidP="00AB1917">
      <w:pPr>
        <w:spacing w:line="276" w:lineRule="auto"/>
        <w:jc w:val="both"/>
        <w:rPr>
          <w:rFonts w:ascii="Arial" w:hAnsi="Arial" w:cs="Arial"/>
          <w:color w:val="000000"/>
          <w:sz w:val="22"/>
          <w:szCs w:val="22"/>
        </w:rPr>
      </w:pPr>
    </w:p>
    <w:p w14:paraId="2174FB4C" w14:textId="77777777" w:rsidR="00AB1917" w:rsidRPr="00AB1917" w:rsidRDefault="00AB1917" w:rsidP="00AB1917">
      <w:p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Produce a series of slides based on the following sections:</w:t>
      </w:r>
    </w:p>
    <w:p w14:paraId="1FD949FC" w14:textId="77777777" w:rsidR="00AB1917" w:rsidRPr="00AB1917" w:rsidRDefault="00AB1917" w:rsidP="00AB1917">
      <w:pPr>
        <w:spacing w:line="276" w:lineRule="auto"/>
        <w:jc w:val="both"/>
        <w:rPr>
          <w:rFonts w:ascii="Arial" w:hAnsi="Arial" w:cs="Arial"/>
          <w:color w:val="000000"/>
          <w:sz w:val="22"/>
          <w:szCs w:val="22"/>
        </w:rPr>
      </w:pPr>
    </w:p>
    <w:p w14:paraId="6DF804F0" w14:textId="77777777" w:rsidR="00AB1917" w:rsidRPr="00AB1917" w:rsidRDefault="00AB1917" w:rsidP="00AB1917">
      <w:pPr>
        <w:numPr>
          <w:ilvl w:val="0"/>
          <w:numId w:val="10"/>
        </w:num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Introduction – aims and objectives of the project</w:t>
      </w:r>
    </w:p>
    <w:p w14:paraId="5EE25476" w14:textId="77777777" w:rsidR="00AB1917" w:rsidRPr="00AB1917" w:rsidRDefault="00AB1917" w:rsidP="00AB1917">
      <w:pPr>
        <w:numPr>
          <w:ilvl w:val="0"/>
          <w:numId w:val="10"/>
        </w:num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Function Design Specification (FDS) and any changes made</w:t>
      </w:r>
    </w:p>
    <w:p w14:paraId="2BCF14A6" w14:textId="77777777" w:rsidR="00AB1917" w:rsidRPr="00AB1917" w:rsidRDefault="00AB1917" w:rsidP="00AB1917">
      <w:pPr>
        <w:numPr>
          <w:ilvl w:val="0"/>
          <w:numId w:val="10"/>
        </w:num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Design details of the solution to meet the requirements of the FDS.</w:t>
      </w:r>
    </w:p>
    <w:p w14:paraId="4257FFB8" w14:textId="77777777" w:rsidR="00AB1917" w:rsidRPr="00AB1917" w:rsidRDefault="00AB1917" w:rsidP="00AB1917">
      <w:pPr>
        <w:numPr>
          <w:ilvl w:val="0"/>
          <w:numId w:val="10"/>
        </w:num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Construction phase of the solution</w:t>
      </w:r>
    </w:p>
    <w:p w14:paraId="44FA0066" w14:textId="77777777" w:rsidR="00AB1917" w:rsidRPr="00AB1917" w:rsidRDefault="00AB1917" w:rsidP="00AB1917">
      <w:pPr>
        <w:numPr>
          <w:ilvl w:val="0"/>
          <w:numId w:val="10"/>
        </w:num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Testing of the solution, analysis of results</w:t>
      </w:r>
    </w:p>
    <w:p w14:paraId="45EE18A1" w14:textId="77777777" w:rsidR="00AB1917" w:rsidRPr="00AB1917" w:rsidRDefault="00AB1917" w:rsidP="00AB1917">
      <w:pPr>
        <w:numPr>
          <w:ilvl w:val="0"/>
          <w:numId w:val="10"/>
        </w:num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Critical evaluation of the project solution and outcomes, comparison with the FDS</w:t>
      </w:r>
    </w:p>
    <w:p w14:paraId="5A33AE94" w14:textId="77777777" w:rsidR="00AB1917" w:rsidRPr="00AB1917" w:rsidRDefault="00AB1917" w:rsidP="00AB1917">
      <w:pPr>
        <w:numPr>
          <w:ilvl w:val="0"/>
          <w:numId w:val="10"/>
        </w:num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Review of management techniques and planning, comparison with initial plan</w:t>
      </w:r>
    </w:p>
    <w:p w14:paraId="0BBD58A8" w14:textId="77777777" w:rsidR="00AB1917" w:rsidRPr="00AB1917" w:rsidRDefault="00AB1917" w:rsidP="00AB1917">
      <w:pPr>
        <w:numPr>
          <w:ilvl w:val="0"/>
          <w:numId w:val="10"/>
        </w:num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Overall conclusions and recommendations</w:t>
      </w:r>
    </w:p>
    <w:p w14:paraId="79FEE64A" w14:textId="77777777" w:rsidR="00AB1917" w:rsidRPr="00AB1917" w:rsidRDefault="00AB1917" w:rsidP="00AB1917">
      <w:pPr>
        <w:spacing w:line="276" w:lineRule="auto"/>
        <w:ind w:left="851" w:hanging="426"/>
        <w:jc w:val="both"/>
        <w:rPr>
          <w:rFonts w:ascii="Arial" w:hAnsi="Arial" w:cs="Arial"/>
          <w:color w:val="000000"/>
          <w:sz w:val="22"/>
          <w:szCs w:val="22"/>
        </w:rPr>
      </w:pPr>
    </w:p>
    <w:p w14:paraId="42D5AD1A" w14:textId="77777777" w:rsidR="00AB1917" w:rsidRPr="00AB1917" w:rsidRDefault="00AB1917" w:rsidP="00AB1917">
      <w:pPr>
        <w:keepNext/>
        <w:spacing w:line="276" w:lineRule="auto"/>
        <w:ind w:left="426" w:hanging="426"/>
        <w:jc w:val="both"/>
        <w:outlineLvl w:val="1"/>
        <w:rPr>
          <w:rFonts w:ascii="Arial" w:hAnsi="Arial" w:cs="Arial"/>
          <w:b/>
          <w:color w:val="000000"/>
          <w:sz w:val="24"/>
        </w:rPr>
      </w:pPr>
      <w:r w:rsidRPr="00AB1917">
        <w:rPr>
          <w:rFonts w:ascii="Arial" w:hAnsi="Arial" w:cs="Arial"/>
          <w:b/>
          <w:color w:val="000000"/>
          <w:sz w:val="24"/>
        </w:rPr>
        <w:t>Task 2 – Presenting the project</w:t>
      </w:r>
    </w:p>
    <w:p w14:paraId="1A5EA0FB" w14:textId="77777777" w:rsidR="00AB1917" w:rsidRPr="00AB1917" w:rsidRDefault="00AB1917" w:rsidP="00AB1917">
      <w:pPr>
        <w:spacing w:line="276" w:lineRule="auto"/>
        <w:jc w:val="both"/>
        <w:rPr>
          <w:rFonts w:ascii="Arial" w:hAnsi="Arial" w:cs="Arial"/>
          <w:color w:val="000000"/>
          <w:sz w:val="22"/>
          <w:szCs w:val="22"/>
        </w:rPr>
      </w:pPr>
    </w:p>
    <w:p w14:paraId="3B526B31" w14:textId="77777777" w:rsidR="00AB1917" w:rsidRPr="00AB1917" w:rsidRDefault="00AB1917" w:rsidP="00AB1917">
      <w:pPr>
        <w:spacing w:line="276" w:lineRule="auto"/>
        <w:contextualSpacing/>
        <w:jc w:val="both"/>
        <w:rPr>
          <w:rFonts w:ascii="Arial" w:hAnsi="Arial" w:cs="Arial"/>
          <w:color w:val="000000"/>
          <w:sz w:val="22"/>
          <w:szCs w:val="22"/>
        </w:rPr>
      </w:pPr>
      <w:r w:rsidRPr="00AB1917">
        <w:rPr>
          <w:rFonts w:ascii="Arial" w:hAnsi="Arial" w:cs="Arial"/>
          <w:color w:val="000000"/>
          <w:sz w:val="22"/>
          <w:szCs w:val="22"/>
        </w:rPr>
        <w:t>You are required to present the project slides in 8 minutes to a small group, which will include two of your tutors. You will be questioned after the presentation for a short time and should be prepared to comment on how you have met the following requirements:</w:t>
      </w:r>
    </w:p>
    <w:p w14:paraId="63E6FE81" w14:textId="77777777" w:rsidR="00AB1917" w:rsidRPr="00AB1917" w:rsidRDefault="00AB1917" w:rsidP="00AB1917">
      <w:pPr>
        <w:spacing w:line="276" w:lineRule="auto"/>
        <w:jc w:val="both"/>
        <w:rPr>
          <w:rFonts w:ascii="Arial" w:hAnsi="Arial" w:cs="Arial"/>
          <w:color w:val="000000"/>
          <w:sz w:val="22"/>
          <w:szCs w:val="22"/>
        </w:rPr>
      </w:pPr>
    </w:p>
    <w:p w14:paraId="2FBE948C" w14:textId="77777777" w:rsidR="00AB1917" w:rsidRPr="00AB1917" w:rsidRDefault="00AB1917" w:rsidP="00AB1917">
      <w:pPr>
        <w:spacing w:line="276" w:lineRule="auto"/>
        <w:ind w:left="993" w:hanging="567"/>
        <w:contextualSpacing/>
        <w:rPr>
          <w:rFonts w:ascii="Arial" w:hAnsi="Arial" w:cs="Arial"/>
          <w:sz w:val="22"/>
          <w:szCs w:val="22"/>
          <w:u w:val="single"/>
        </w:rPr>
      </w:pPr>
      <w:r w:rsidRPr="00AB1917">
        <w:rPr>
          <w:rFonts w:ascii="Arial" w:hAnsi="Arial" w:cs="Arial"/>
          <w:sz w:val="22"/>
          <w:szCs w:val="22"/>
          <w:u w:val="single"/>
        </w:rPr>
        <w:t>Ethical Engineering</w:t>
      </w:r>
    </w:p>
    <w:p w14:paraId="3D559819" w14:textId="77777777" w:rsidR="00AB1917" w:rsidRPr="00AB1917" w:rsidRDefault="00AB1917" w:rsidP="00AB1917">
      <w:pPr>
        <w:numPr>
          <w:ilvl w:val="0"/>
          <w:numId w:val="15"/>
        </w:numPr>
        <w:spacing w:after="160" w:line="256" w:lineRule="auto"/>
        <w:ind w:left="993" w:hanging="567"/>
        <w:contextualSpacing/>
        <w:rPr>
          <w:rFonts w:ascii="Arial" w:eastAsia="Arial" w:hAnsi="Arial" w:cs="Arial"/>
          <w:sz w:val="22"/>
          <w:szCs w:val="22"/>
        </w:rPr>
      </w:pPr>
      <w:r w:rsidRPr="00AB1917">
        <w:rPr>
          <w:rFonts w:ascii="Arial" w:hAnsi="Arial" w:cs="Arial"/>
          <w:sz w:val="22"/>
        </w:rPr>
        <w:t>Identify and analyse ethical concerns and make reasoned ethical choices informed by professional codes of conduct</w:t>
      </w:r>
    </w:p>
    <w:p w14:paraId="17B8DDBD" w14:textId="77777777" w:rsidR="00AB1917" w:rsidRPr="00AB1917" w:rsidRDefault="00AB1917" w:rsidP="00AB1917">
      <w:pPr>
        <w:numPr>
          <w:ilvl w:val="0"/>
          <w:numId w:val="15"/>
        </w:numPr>
        <w:spacing w:after="160" w:line="256" w:lineRule="auto"/>
        <w:ind w:left="993" w:hanging="567"/>
        <w:contextualSpacing/>
        <w:rPr>
          <w:rFonts w:ascii="Arial" w:eastAsia="Arial" w:hAnsi="Arial" w:cs="Arial"/>
          <w:sz w:val="22"/>
          <w:szCs w:val="22"/>
        </w:rPr>
      </w:pPr>
      <w:r w:rsidRPr="00AB1917">
        <w:rPr>
          <w:rFonts w:ascii="Arial" w:eastAsia="Arial" w:hAnsi="Arial" w:cs="Arial"/>
          <w:sz w:val="22"/>
          <w:szCs w:val="22"/>
        </w:rPr>
        <w:t>Adopt an inclusive approach to engineering practice and recognise the responsibilities, benefits and importance of supporting equality, cultural diversity and inclusion</w:t>
      </w:r>
    </w:p>
    <w:p w14:paraId="2A1F494B" w14:textId="77777777" w:rsidR="00AB1917" w:rsidRPr="00AB1917" w:rsidRDefault="00AB1917" w:rsidP="00AB1917">
      <w:pPr>
        <w:spacing w:line="276" w:lineRule="auto"/>
        <w:ind w:left="993" w:hanging="567"/>
        <w:contextualSpacing/>
        <w:rPr>
          <w:rFonts w:ascii="Arial" w:hAnsi="Arial" w:cs="Arial"/>
          <w:color w:val="000000" w:themeColor="text1"/>
          <w:sz w:val="22"/>
          <w:szCs w:val="22"/>
        </w:rPr>
      </w:pPr>
    </w:p>
    <w:p w14:paraId="0D4B8D7A" w14:textId="77777777" w:rsidR="00AB1917" w:rsidRPr="00AB1917" w:rsidRDefault="00AB1917" w:rsidP="00AB1917">
      <w:pPr>
        <w:spacing w:line="276" w:lineRule="auto"/>
        <w:ind w:left="993" w:hanging="567"/>
        <w:contextualSpacing/>
        <w:rPr>
          <w:rFonts w:ascii="Arial" w:hAnsi="Arial" w:cs="Arial"/>
          <w:color w:val="000000" w:themeColor="text1"/>
          <w:sz w:val="22"/>
          <w:szCs w:val="22"/>
          <w:u w:val="single"/>
        </w:rPr>
      </w:pPr>
      <w:r w:rsidRPr="00AB1917">
        <w:rPr>
          <w:rFonts w:ascii="Arial" w:hAnsi="Arial" w:cs="Arial"/>
          <w:color w:val="000000" w:themeColor="text1"/>
          <w:sz w:val="22"/>
          <w:szCs w:val="22"/>
          <w:u w:val="single"/>
        </w:rPr>
        <w:t>Sustainability</w:t>
      </w:r>
    </w:p>
    <w:p w14:paraId="267F42E2" w14:textId="77777777" w:rsidR="00AB1917" w:rsidRPr="00AB1917" w:rsidRDefault="00AB1917" w:rsidP="00AB1917">
      <w:pPr>
        <w:numPr>
          <w:ilvl w:val="0"/>
          <w:numId w:val="16"/>
        </w:numPr>
        <w:spacing w:after="160" w:line="256" w:lineRule="auto"/>
        <w:ind w:left="993" w:hanging="567"/>
        <w:contextualSpacing/>
        <w:rPr>
          <w:rFonts w:ascii="Arial" w:hAnsi="Arial" w:cs="Arial"/>
          <w:color w:val="000000" w:themeColor="text1"/>
          <w:sz w:val="22"/>
        </w:rPr>
      </w:pPr>
      <w:r w:rsidRPr="00AB1917">
        <w:rPr>
          <w:rFonts w:ascii="Arial" w:hAnsi="Arial" w:cs="Arial"/>
          <w:color w:val="000000" w:themeColor="text1"/>
          <w:sz w:val="22"/>
        </w:rPr>
        <w:t xml:space="preserve">Consider societal, user, business and customer </w:t>
      </w:r>
      <w:proofErr w:type="gramStart"/>
      <w:r w:rsidRPr="00AB1917">
        <w:rPr>
          <w:rFonts w:ascii="Arial" w:hAnsi="Arial" w:cs="Arial"/>
          <w:color w:val="000000" w:themeColor="text1"/>
          <w:sz w:val="22"/>
        </w:rPr>
        <w:t>needs</w:t>
      </w:r>
      <w:proofErr w:type="gramEnd"/>
      <w:r w:rsidRPr="00AB1917">
        <w:rPr>
          <w:rFonts w:ascii="Arial" w:hAnsi="Arial" w:cs="Arial"/>
          <w:color w:val="000000" w:themeColor="text1"/>
          <w:sz w:val="22"/>
        </w:rPr>
        <w:t xml:space="preserve"> as appropriate </w:t>
      </w:r>
    </w:p>
    <w:p w14:paraId="7B35AF77" w14:textId="77777777" w:rsidR="00AB1917" w:rsidRPr="00AB1917" w:rsidRDefault="00AB1917" w:rsidP="00AB1917">
      <w:pPr>
        <w:numPr>
          <w:ilvl w:val="0"/>
          <w:numId w:val="16"/>
        </w:numPr>
        <w:spacing w:after="160" w:line="256" w:lineRule="auto"/>
        <w:ind w:left="993" w:hanging="567"/>
        <w:contextualSpacing/>
        <w:rPr>
          <w:rFonts w:ascii="Arial" w:eastAsia="Arial" w:hAnsi="Arial" w:cs="Arial"/>
          <w:color w:val="000000" w:themeColor="text1"/>
          <w:sz w:val="22"/>
          <w:szCs w:val="22"/>
        </w:rPr>
      </w:pPr>
      <w:r w:rsidRPr="00AB1917">
        <w:rPr>
          <w:rFonts w:ascii="Arial" w:hAnsi="Arial" w:cs="Arial"/>
          <w:color w:val="000000" w:themeColor="text1"/>
          <w:sz w:val="22"/>
        </w:rPr>
        <w:t>Consideration of applicable environmental, societal and economic codes of practice</w:t>
      </w:r>
    </w:p>
    <w:p w14:paraId="5599607D" w14:textId="77777777" w:rsidR="00AB1917" w:rsidRPr="00AB1917" w:rsidRDefault="00AB1917" w:rsidP="00AB1917">
      <w:pPr>
        <w:numPr>
          <w:ilvl w:val="0"/>
          <w:numId w:val="16"/>
        </w:numPr>
        <w:spacing w:after="160" w:line="256" w:lineRule="auto"/>
        <w:ind w:left="993" w:hanging="567"/>
        <w:contextualSpacing/>
        <w:rPr>
          <w:rFonts w:ascii="Arial" w:hAnsi="Arial" w:cs="Arial"/>
          <w:color w:val="000000" w:themeColor="text1"/>
          <w:sz w:val="22"/>
          <w:szCs w:val="22"/>
        </w:rPr>
      </w:pPr>
      <w:r w:rsidRPr="00AB1917">
        <w:rPr>
          <w:rFonts w:ascii="Arial" w:hAnsi="Arial" w:cs="Arial"/>
          <w:color w:val="000000" w:themeColor="text1"/>
          <w:sz w:val="22"/>
        </w:rPr>
        <w:t>Evaluate the environmental, societal and economic impact of the project and minimise any adverse effects</w:t>
      </w:r>
    </w:p>
    <w:p w14:paraId="781789C7" w14:textId="77777777" w:rsidR="00AB1917" w:rsidRPr="00AB1917" w:rsidRDefault="00AB1917" w:rsidP="00AB1917">
      <w:pPr>
        <w:spacing w:line="276" w:lineRule="auto"/>
        <w:ind w:left="993" w:hanging="567"/>
        <w:contextualSpacing/>
        <w:rPr>
          <w:rFonts w:ascii="Arial" w:hAnsi="Arial" w:cs="Arial"/>
          <w:color w:val="000000" w:themeColor="text1"/>
          <w:sz w:val="22"/>
          <w:szCs w:val="22"/>
        </w:rPr>
      </w:pPr>
    </w:p>
    <w:p w14:paraId="3A0D867D" w14:textId="77777777" w:rsidR="00AB1917" w:rsidRPr="00AB1917" w:rsidRDefault="00AB1917" w:rsidP="00AB1917">
      <w:pPr>
        <w:spacing w:line="276" w:lineRule="auto"/>
        <w:ind w:left="993" w:hanging="567"/>
        <w:contextualSpacing/>
        <w:rPr>
          <w:rFonts w:ascii="Arial" w:hAnsi="Arial" w:cs="Arial"/>
          <w:color w:val="000000" w:themeColor="text1"/>
          <w:sz w:val="22"/>
          <w:szCs w:val="22"/>
          <w:u w:val="single"/>
        </w:rPr>
      </w:pPr>
      <w:r w:rsidRPr="00AB1917">
        <w:rPr>
          <w:rFonts w:ascii="Arial" w:hAnsi="Arial" w:cs="Arial"/>
          <w:color w:val="000000" w:themeColor="text1"/>
          <w:sz w:val="22"/>
          <w:szCs w:val="22"/>
          <w:u w:val="single"/>
        </w:rPr>
        <w:t>Legal / Commercial</w:t>
      </w:r>
    </w:p>
    <w:p w14:paraId="33ED322B" w14:textId="77777777" w:rsidR="00AB1917" w:rsidRPr="00AB1917" w:rsidRDefault="00AB1917" w:rsidP="00AB1917">
      <w:pPr>
        <w:numPr>
          <w:ilvl w:val="0"/>
          <w:numId w:val="17"/>
        </w:numPr>
        <w:spacing w:after="160" w:line="256" w:lineRule="auto"/>
        <w:ind w:left="993" w:hanging="567"/>
        <w:contextualSpacing/>
        <w:rPr>
          <w:rFonts w:ascii="Arial" w:eastAsia="Arial" w:hAnsi="Arial" w:cs="Arial"/>
          <w:color w:val="000000" w:themeColor="text1"/>
          <w:sz w:val="22"/>
          <w:szCs w:val="22"/>
        </w:rPr>
      </w:pPr>
      <w:r w:rsidRPr="00AB1917">
        <w:rPr>
          <w:rFonts w:ascii="Arial" w:hAnsi="Arial" w:cs="Arial"/>
          <w:color w:val="000000" w:themeColor="text1"/>
          <w:sz w:val="22"/>
        </w:rPr>
        <w:t>Consideration of applicable health and safety, legislation, commercial codes of practice and industry standards</w:t>
      </w:r>
    </w:p>
    <w:p w14:paraId="2DAA5D69" w14:textId="77777777" w:rsidR="00AB1917" w:rsidRPr="00AB1917" w:rsidRDefault="00AB1917" w:rsidP="00AB1917">
      <w:pPr>
        <w:numPr>
          <w:ilvl w:val="0"/>
          <w:numId w:val="17"/>
        </w:numPr>
        <w:spacing w:after="160" w:line="256" w:lineRule="auto"/>
        <w:ind w:left="993" w:hanging="567"/>
        <w:contextualSpacing/>
        <w:rPr>
          <w:rFonts w:ascii="Arial" w:hAnsi="Arial" w:cs="Arial"/>
          <w:color w:val="000000" w:themeColor="text1"/>
          <w:sz w:val="22"/>
        </w:rPr>
      </w:pPr>
      <w:r w:rsidRPr="00AB1917">
        <w:rPr>
          <w:rFonts w:ascii="Arial" w:hAnsi="Arial" w:cs="Arial"/>
          <w:color w:val="000000" w:themeColor="text1"/>
          <w:sz w:val="22"/>
        </w:rPr>
        <w:t>Use a risk management process to holistically identify, evaluate and mitigate risks associated with the project</w:t>
      </w:r>
    </w:p>
    <w:p w14:paraId="7BCE4B0D" w14:textId="77777777" w:rsidR="00AB1917" w:rsidRPr="00AB1917" w:rsidRDefault="00AB1917" w:rsidP="00AB1917">
      <w:pPr>
        <w:numPr>
          <w:ilvl w:val="0"/>
          <w:numId w:val="17"/>
        </w:numPr>
        <w:spacing w:after="160" w:line="256" w:lineRule="auto"/>
        <w:ind w:left="993" w:hanging="567"/>
        <w:contextualSpacing/>
        <w:rPr>
          <w:rFonts w:ascii="Arial" w:eastAsia="Arial" w:hAnsi="Arial" w:cs="Arial"/>
          <w:color w:val="000000" w:themeColor="text1"/>
          <w:sz w:val="22"/>
          <w:szCs w:val="22"/>
        </w:rPr>
      </w:pPr>
      <w:r w:rsidRPr="00AB1917">
        <w:rPr>
          <w:rFonts w:ascii="Arial" w:eastAsia="Arial" w:hAnsi="Arial" w:cs="Arial"/>
          <w:color w:val="000000" w:themeColor="text1"/>
          <w:sz w:val="22"/>
          <w:szCs w:val="22"/>
        </w:rPr>
        <w:t>Consideration of Intellectual Property</w:t>
      </w:r>
    </w:p>
    <w:p w14:paraId="27233891" w14:textId="77777777" w:rsidR="00E36A54" w:rsidRDefault="00E33389">
      <w:pPr>
        <w:ind w:left="426"/>
        <w:jc w:val="both"/>
        <w:rPr>
          <w:rFonts w:ascii="Arial" w:eastAsia="Arial" w:hAnsi="Arial" w:cs="Arial"/>
          <w:sz w:val="24"/>
          <w:szCs w:val="24"/>
        </w:rPr>
      </w:pPr>
      <w:r>
        <w:rPr>
          <w:rFonts w:ascii="Arial" w:eastAsia="Arial" w:hAnsi="Arial" w:cs="Arial"/>
          <w:sz w:val="24"/>
          <w:szCs w:val="24"/>
        </w:rPr>
        <w:t> </w:t>
      </w:r>
    </w:p>
    <w:p w14:paraId="0D3DD225" w14:textId="77777777" w:rsidR="00E36A54" w:rsidRDefault="00E36A54">
      <w:pPr>
        <w:ind w:left="426"/>
        <w:jc w:val="both"/>
        <w:rPr>
          <w:rFonts w:ascii="Arial" w:eastAsia="Arial" w:hAnsi="Arial" w:cs="Arial"/>
          <w:sz w:val="24"/>
          <w:szCs w:val="24"/>
        </w:rPr>
      </w:pPr>
    </w:p>
    <w:p w14:paraId="17B38327" w14:textId="77777777" w:rsidR="00E36A54" w:rsidRDefault="00E36A54">
      <w:pPr>
        <w:ind w:left="720"/>
        <w:jc w:val="both"/>
        <w:rPr>
          <w:rFonts w:ascii="Arial" w:eastAsia="Arial" w:hAnsi="Arial" w:cs="Arial"/>
          <w:sz w:val="24"/>
          <w:szCs w:val="24"/>
        </w:rPr>
      </w:pPr>
    </w:p>
    <w:tbl>
      <w:tblPr>
        <w:tblStyle w:val="a1"/>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E36A54" w14:paraId="1107B2CF" w14:textId="77777777">
        <w:trPr>
          <w:trHeight w:val="414"/>
        </w:trPr>
        <w:tc>
          <w:tcPr>
            <w:tcW w:w="10444" w:type="dxa"/>
            <w:shd w:val="clear" w:color="auto" w:fill="D9D9D9"/>
          </w:tcPr>
          <w:p w14:paraId="5CBB1B00" w14:textId="77777777" w:rsidR="00E36A54" w:rsidRDefault="00E33389">
            <w:pPr>
              <w:jc w:val="center"/>
              <w:rPr>
                <w:rFonts w:ascii="Arial" w:eastAsia="Arial" w:hAnsi="Arial" w:cs="Arial"/>
                <w:b/>
                <w:smallCaps/>
                <w:sz w:val="40"/>
                <w:szCs w:val="40"/>
              </w:rPr>
            </w:pPr>
            <w:r>
              <w:rPr>
                <w:rFonts w:ascii="Arial" w:eastAsia="Arial" w:hAnsi="Arial" w:cs="Arial"/>
                <w:b/>
                <w:smallCaps/>
                <w:sz w:val="32"/>
                <w:szCs w:val="32"/>
              </w:rPr>
              <w:t>GUIDANCE FOR STUDENTS IN THE COMPLETION OF TASKS</w:t>
            </w:r>
          </w:p>
        </w:tc>
      </w:tr>
    </w:tbl>
    <w:p w14:paraId="6F636093" w14:textId="77777777" w:rsidR="00E36A54" w:rsidRDefault="00E36A54">
      <w:pPr>
        <w:rPr>
          <w:rFonts w:ascii="Arial" w:eastAsia="Arial" w:hAnsi="Arial" w:cs="Arial"/>
        </w:rPr>
      </w:pPr>
    </w:p>
    <w:p w14:paraId="2BCC82FB" w14:textId="77777777" w:rsidR="00AB1917" w:rsidRPr="00AB1917" w:rsidRDefault="00AB1917" w:rsidP="00AB1917">
      <w:pPr>
        <w:spacing w:line="276" w:lineRule="auto"/>
        <w:rPr>
          <w:rFonts w:ascii="Arial" w:hAnsi="Arial" w:cs="Arial"/>
          <w:sz w:val="22"/>
          <w:szCs w:val="22"/>
        </w:rPr>
      </w:pPr>
      <w:bookmarkStart w:id="2" w:name="_heading=h.3znysh7" w:colFirst="0" w:colLast="0"/>
      <w:bookmarkEnd w:id="2"/>
      <w:r w:rsidRPr="00AB1917">
        <w:rPr>
          <w:rFonts w:ascii="Arial" w:hAnsi="Arial" w:cs="Arial"/>
          <w:sz w:val="22"/>
          <w:szCs w:val="22"/>
        </w:rPr>
        <w:t xml:space="preserve">You are required to give a presentation in 8 minutes to a small group. Your presentation must be saved as a ‘pdf’ file and uploaded to </w:t>
      </w:r>
      <w:proofErr w:type="spellStart"/>
      <w:r w:rsidRPr="00AB1917">
        <w:rPr>
          <w:rFonts w:ascii="Arial" w:hAnsi="Arial" w:cs="Arial"/>
          <w:sz w:val="22"/>
          <w:szCs w:val="22"/>
        </w:rPr>
        <w:t>Turnit</w:t>
      </w:r>
      <w:proofErr w:type="spellEnd"/>
      <w:r w:rsidRPr="00AB1917">
        <w:rPr>
          <w:rFonts w:ascii="Arial" w:hAnsi="Arial" w:cs="Arial"/>
          <w:sz w:val="22"/>
          <w:szCs w:val="22"/>
        </w:rPr>
        <w:t>-in on the day of the presentation.</w:t>
      </w:r>
    </w:p>
    <w:p w14:paraId="5FC998E5" w14:textId="77777777" w:rsidR="00AB1917" w:rsidRPr="00AB1917" w:rsidRDefault="00AB1917" w:rsidP="00AB1917">
      <w:pPr>
        <w:spacing w:line="276" w:lineRule="auto"/>
        <w:ind w:left="720"/>
        <w:contextualSpacing/>
        <w:rPr>
          <w:rFonts w:ascii="Arial" w:hAnsi="Arial" w:cs="Arial"/>
          <w:i/>
          <w:sz w:val="22"/>
          <w:szCs w:val="22"/>
        </w:rPr>
      </w:pPr>
    </w:p>
    <w:p w14:paraId="53FB6E7E" w14:textId="77777777" w:rsidR="00AB1917" w:rsidRPr="00AB1917" w:rsidRDefault="00AB1917" w:rsidP="00AB1917">
      <w:pPr>
        <w:spacing w:line="276" w:lineRule="auto"/>
        <w:rPr>
          <w:rFonts w:ascii="Arial" w:hAnsi="Arial" w:cs="Arial"/>
          <w:b/>
          <w:color w:val="000000" w:themeColor="text1"/>
          <w:sz w:val="22"/>
          <w:szCs w:val="22"/>
        </w:rPr>
      </w:pPr>
      <w:r w:rsidRPr="00AB1917">
        <w:rPr>
          <w:rFonts w:ascii="Arial" w:hAnsi="Arial" w:cs="Arial"/>
          <w:b/>
          <w:sz w:val="22"/>
          <w:szCs w:val="22"/>
        </w:rPr>
        <w:t xml:space="preserve">NOTE: The guidance offered below is linked to the five generic assessment criteria overleaf. </w:t>
      </w:r>
      <w:r w:rsidRPr="00AB1917">
        <w:rPr>
          <w:rFonts w:ascii="Arial" w:hAnsi="Arial" w:cs="Arial"/>
          <w:color w:val="000000" w:themeColor="text1"/>
          <w:sz w:val="22"/>
          <w:szCs w:val="22"/>
        </w:rPr>
        <w:t>Significant differences from level 5 are highlighted in red.</w:t>
      </w:r>
    </w:p>
    <w:p w14:paraId="6FCAC7CA" w14:textId="77777777" w:rsidR="00AB1917" w:rsidRPr="00AB1917" w:rsidRDefault="00AB1917" w:rsidP="00AB1917">
      <w:pPr>
        <w:spacing w:line="276" w:lineRule="auto"/>
        <w:rPr>
          <w:rFonts w:ascii="Arial" w:hAnsi="Arial" w:cs="Arial"/>
          <w:b/>
          <w:color w:val="000000" w:themeColor="text1"/>
          <w:sz w:val="22"/>
          <w:szCs w:val="22"/>
        </w:rPr>
      </w:pPr>
    </w:p>
    <w:p w14:paraId="515F7F6D" w14:textId="77777777" w:rsidR="00AB1917" w:rsidRPr="00AB1917" w:rsidRDefault="00AB1917" w:rsidP="00AB1917">
      <w:pPr>
        <w:numPr>
          <w:ilvl w:val="0"/>
          <w:numId w:val="14"/>
        </w:numPr>
        <w:spacing w:line="276" w:lineRule="auto"/>
        <w:rPr>
          <w:rFonts w:ascii="Arial" w:hAnsi="Arial" w:cs="Arial"/>
          <w:b/>
          <w:color w:val="000000" w:themeColor="text1"/>
          <w:sz w:val="22"/>
          <w:szCs w:val="22"/>
        </w:rPr>
      </w:pPr>
      <w:r w:rsidRPr="00AB1917">
        <w:rPr>
          <w:rFonts w:ascii="Arial" w:hAnsi="Arial" w:cs="Arial"/>
          <w:b/>
          <w:color w:val="000000" w:themeColor="text1"/>
          <w:sz w:val="22"/>
          <w:szCs w:val="22"/>
        </w:rPr>
        <w:t>Engagement with Literature Skills</w:t>
      </w:r>
    </w:p>
    <w:p w14:paraId="57A859EE" w14:textId="77777777" w:rsidR="00AB1917" w:rsidRPr="00AB1917" w:rsidRDefault="00AB1917" w:rsidP="00AB1917">
      <w:pPr>
        <w:spacing w:line="276" w:lineRule="auto"/>
        <w:jc w:val="both"/>
        <w:rPr>
          <w:rFonts w:ascii="Arial" w:hAnsi="Arial" w:cs="Arial"/>
          <w:color w:val="000000" w:themeColor="text1"/>
          <w:sz w:val="22"/>
          <w:szCs w:val="22"/>
        </w:rPr>
      </w:pPr>
      <w:r w:rsidRPr="00AB1917">
        <w:rPr>
          <w:rFonts w:ascii="Arial" w:hAnsi="Arial" w:cs="Arial"/>
          <w:color w:val="000000" w:themeColor="text1"/>
          <w:sz w:val="22"/>
          <w:szCs w:val="22"/>
        </w:rPr>
        <w:t xml:space="preserve">Your work must be informed and supported by scholarly material that is </w:t>
      </w:r>
      <w:r w:rsidRPr="00AB1917">
        <w:rPr>
          <w:rFonts w:ascii="Arial" w:hAnsi="Arial" w:cs="Arial"/>
          <w:i/>
          <w:color w:val="000000" w:themeColor="text1"/>
          <w:sz w:val="22"/>
          <w:szCs w:val="22"/>
        </w:rPr>
        <w:t>relevant</w:t>
      </w:r>
      <w:r w:rsidRPr="00AB1917">
        <w:rPr>
          <w:rFonts w:ascii="Arial" w:hAnsi="Arial" w:cs="Arial"/>
          <w:color w:val="000000" w:themeColor="text1"/>
          <w:sz w:val="22"/>
          <w:szCs w:val="22"/>
        </w:rPr>
        <w:t xml:space="preserve"> to and </w:t>
      </w:r>
      <w:r w:rsidRPr="00AB1917">
        <w:rPr>
          <w:rFonts w:ascii="Arial" w:hAnsi="Arial" w:cs="Arial"/>
          <w:i/>
          <w:color w:val="000000" w:themeColor="text1"/>
          <w:sz w:val="22"/>
          <w:szCs w:val="22"/>
        </w:rPr>
        <w:t>focused</w:t>
      </w:r>
      <w:r w:rsidRPr="00AB1917">
        <w:rPr>
          <w:rFonts w:ascii="Arial" w:hAnsi="Arial" w:cs="Arial"/>
          <w:color w:val="000000" w:themeColor="text1"/>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AB1917">
        <w:rPr>
          <w:rFonts w:ascii="Arial" w:hAnsi="Arial" w:cs="Arial"/>
          <w:i/>
          <w:color w:val="000000" w:themeColor="text1"/>
          <w:sz w:val="22"/>
          <w:szCs w:val="22"/>
        </w:rPr>
        <w:t>range</w:t>
      </w:r>
      <w:r w:rsidRPr="00AB1917">
        <w:rPr>
          <w:rFonts w:ascii="Arial" w:hAnsi="Arial" w:cs="Arial"/>
          <w:color w:val="000000" w:themeColor="text1"/>
          <w:sz w:val="22"/>
          <w:szCs w:val="22"/>
        </w:rPr>
        <w:t xml:space="preserve"> of sources, which may be academic, governmental and industrial; these sources may include academic journal articles, textbooks, current news articles, organisational documents, and websites.  You should consider the </w:t>
      </w:r>
      <w:r w:rsidRPr="00AB1917">
        <w:rPr>
          <w:rFonts w:ascii="Arial" w:hAnsi="Arial" w:cs="Arial"/>
          <w:i/>
          <w:color w:val="000000" w:themeColor="text1"/>
          <w:sz w:val="22"/>
          <w:szCs w:val="22"/>
        </w:rPr>
        <w:t>credibility</w:t>
      </w:r>
      <w:r w:rsidRPr="00AB1917">
        <w:rPr>
          <w:rFonts w:ascii="Arial" w:hAnsi="Arial" w:cs="Arial"/>
          <w:color w:val="000000" w:themeColor="text1"/>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B1917">
        <w:rPr>
          <w:rFonts w:ascii="Arial" w:hAnsi="Arial" w:cs="Arial"/>
          <w:i/>
          <w:color w:val="000000" w:themeColor="text1"/>
          <w:sz w:val="22"/>
          <w:szCs w:val="22"/>
        </w:rPr>
        <w:t>evidence</w:t>
      </w:r>
      <w:r w:rsidRPr="00AB1917">
        <w:rPr>
          <w:rFonts w:ascii="Arial" w:hAnsi="Arial" w:cs="Arial"/>
          <w:color w:val="000000" w:themeColor="text1"/>
          <w:sz w:val="22"/>
          <w:szCs w:val="22"/>
        </w:rPr>
        <w:t xml:space="preserve"> of your research/own reading throughout your work, using a suitable referencing system, including in-text citations in the main body of your work and a reference list at the end of your work. </w:t>
      </w:r>
    </w:p>
    <w:p w14:paraId="708ED76D" w14:textId="77777777" w:rsidR="00AB1917" w:rsidRPr="00AB1917" w:rsidRDefault="00AB1917" w:rsidP="00AB1917">
      <w:pPr>
        <w:spacing w:line="276" w:lineRule="auto"/>
        <w:rPr>
          <w:rFonts w:ascii="Arial" w:hAnsi="Arial" w:cs="Arial"/>
          <w:i/>
          <w:color w:val="000000" w:themeColor="text1"/>
          <w:sz w:val="22"/>
          <w:szCs w:val="22"/>
        </w:rPr>
      </w:pPr>
      <w:r w:rsidRPr="00AB1917">
        <w:rPr>
          <w:rFonts w:ascii="Arial" w:hAnsi="Arial" w:cs="Arial"/>
          <w:b/>
          <w:i/>
          <w:color w:val="000000" w:themeColor="text1"/>
          <w:sz w:val="22"/>
          <w:szCs w:val="22"/>
        </w:rPr>
        <w:t>Guidance specific to this assessment:</w:t>
      </w:r>
      <w:r w:rsidRPr="00AB1917">
        <w:rPr>
          <w:rFonts w:ascii="Arial" w:hAnsi="Arial" w:cs="Arial"/>
          <w:i/>
          <w:color w:val="000000" w:themeColor="text1"/>
          <w:sz w:val="22"/>
          <w:szCs w:val="22"/>
        </w:rPr>
        <w:t xml:space="preserve"> This will be assessed by section 3 of your presentation.</w:t>
      </w:r>
    </w:p>
    <w:p w14:paraId="32EB53E1" w14:textId="77777777" w:rsidR="00AB1917" w:rsidRPr="00AB1917" w:rsidRDefault="00AB1917" w:rsidP="00AB1917">
      <w:pPr>
        <w:spacing w:line="276" w:lineRule="auto"/>
        <w:rPr>
          <w:rFonts w:ascii="Arial" w:hAnsi="Arial" w:cs="Arial"/>
          <w:color w:val="000000" w:themeColor="text1"/>
          <w:sz w:val="22"/>
          <w:szCs w:val="22"/>
        </w:rPr>
      </w:pPr>
    </w:p>
    <w:p w14:paraId="08FDAC25" w14:textId="77777777" w:rsidR="00AB1917" w:rsidRPr="00AB1917" w:rsidRDefault="00AB1917" w:rsidP="00AB1917">
      <w:pPr>
        <w:numPr>
          <w:ilvl w:val="0"/>
          <w:numId w:val="14"/>
        </w:numPr>
        <w:spacing w:line="276" w:lineRule="auto"/>
        <w:rPr>
          <w:rFonts w:ascii="Arial" w:hAnsi="Arial" w:cs="Arial"/>
          <w:b/>
          <w:color w:val="000000" w:themeColor="text1"/>
          <w:sz w:val="22"/>
          <w:szCs w:val="22"/>
        </w:rPr>
      </w:pPr>
      <w:r w:rsidRPr="00AB1917">
        <w:rPr>
          <w:rFonts w:ascii="Arial" w:hAnsi="Arial" w:cs="Arial"/>
          <w:b/>
          <w:color w:val="000000" w:themeColor="text1"/>
          <w:sz w:val="22"/>
          <w:szCs w:val="22"/>
        </w:rPr>
        <w:t>Knowledge and Understanding Skills</w:t>
      </w:r>
    </w:p>
    <w:p w14:paraId="06C1ACE9" w14:textId="77777777" w:rsidR="00AB1917" w:rsidRPr="00AB1917" w:rsidRDefault="00AB1917" w:rsidP="00AB1917">
      <w:pPr>
        <w:spacing w:line="276" w:lineRule="auto"/>
        <w:jc w:val="both"/>
        <w:rPr>
          <w:rFonts w:ascii="Arial" w:hAnsi="Arial" w:cs="Arial"/>
          <w:color w:val="000000" w:themeColor="text1"/>
          <w:sz w:val="22"/>
          <w:szCs w:val="22"/>
        </w:rPr>
      </w:pPr>
      <w:r w:rsidRPr="00AB1917">
        <w:rPr>
          <w:rFonts w:ascii="Arial" w:hAnsi="Arial" w:cs="Arial"/>
          <w:color w:val="000000" w:themeColor="text1"/>
          <w:sz w:val="22"/>
          <w:szCs w:val="22"/>
        </w:rPr>
        <w:t xml:space="preserve">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AB1917">
        <w:rPr>
          <w:rFonts w:ascii="Arial" w:hAnsi="Arial" w:cs="Arial"/>
          <w:i/>
          <w:color w:val="000000" w:themeColor="text1"/>
          <w:sz w:val="22"/>
          <w:szCs w:val="22"/>
        </w:rPr>
        <w:t>Knowledge</w:t>
      </w:r>
      <w:r w:rsidRPr="00AB1917">
        <w:rPr>
          <w:rFonts w:ascii="Arial" w:hAnsi="Arial" w:cs="Arial"/>
          <w:color w:val="000000" w:themeColor="text1"/>
          <w:sz w:val="22"/>
          <w:szCs w:val="22"/>
        </w:rPr>
        <w:t xml:space="preserve"> relates to the facts, information and skills you have acquired through your learning.  You demonstrate your </w:t>
      </w:r>
      <w:r w:rsidRPr="00AB1917">
        <w:rPr>
          <w:rFonts w:ascii="Arial" w:hAnsi="Arial" w:cs="Arial"/>
          <w:i/>
          <w:color w:val="000000" w:themeColor="text1"/>
          <w:sz w:val="22"/>
          <w:szCs w:val="22"/>
        </w:rPr>
        <w:t>understanding</w:t>
      </w:r>
      <w:r w:rsidRPr="00AB1917">
        <w:rPr>
          <w:rFonts w:ascii="Arial" w:hAnsi="Arial" w:cs="Arial"/>
          <w:color w:val="000000" w:themeColor="text1"/>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B1917">
        <w:rPr>
          <w:rFonts w:ascii="Arial" w:hAnsi="Arial" w:cs="Arial"/>
          <w:i/>
          <w:color w:val="000000" w:themeColor="text1"/>
          <w:sz w:val="22"/>
          <w:szCs w:val="22"/>
        </w:rPr>
        <w:t>extent</w:t>
      </w:r>
      <w:r w:rsidRPr="00AB1917">
        <w:rPr>
          <w:rFonts w:ascii="Arial" w:hAnsi="Arial" w:cs="Arial"/>
          <w:color w:val="000000" w:themeColor="text1"/>
          <w:sz w:val="22"/>
          <w:szCs w:val="22"/>
        </w:rPr>
        <w:t xml:space="preserve"> to which you demonstrate your knowledge and understanding; ideally each should be complete and detailed, with comprehensive coverage. </w:t>
      </w:r>
    </w:p>
    <w:p w14:paraId="4F13133A" w14:textId="77777777" w:rsidR="00AB1917" w:rsidRPr="00AB1917" w:rsidRDefault="00AB1917" w:rsidP="00AB1917">
      <w:pPr>
        <w:spacing w:line="276" w:lineRule="auto"/>
        <w:rPr>
          <w:rFonts w:ascii="Arial" w:hAnsi="Arial" w:cs="Arial"/>
          <w:i/>
          <w:color w:val="000000" w:themeColor="text1"/>
          <w:sz w:val="22"/>
          <w:szCs w:val="22"/>
        </w:rPr>
      </w:pPr>
      <w:r w:rsidRPr="00AB1917">
        <w:rPr>
          <w:rFonts w:ascii="Arial" w:hAnsi="Arial" w:cs="Arial"/>
          <w:b/>
          <w:i/>
          <w:color w:val="000000" w:themeColor="text1"/>
          <w:sz w:val="22"/>
          <w:szCs w:val="22"/>
        </w:rPr>
        <w:t>Guidance specific to this assessment:</w:t>
      </w:r>
      <w:r w:rsidRPr="00AB1917">
        <w:rPr>
          <w:rFonts w:ascii="Arial" w:hAnsi="Arial" w:cs="Arial"/>
          <w:i/>
          <w:color w:val="000000" w:themeColor="text1"/>
          <w:sz w:val="22"/>
          <w:szCs w:val="22"/>
        </w:rPr>
        <w:t xml:space="preserve"> This will be assessed by sections 1, 2 and 3 of your presentation and by your response to questions.</w:t>
      </w:r>
    </w:p>
    <w:p w14:paraId="29D574D5" w14:textId="77777777" w:rsidR="00AB1917" w:rsidRPr="00AB1917" w:rsidRDefault="00AB1917" w:rsidP="00AB1917">
      <w:pPr>
        <w:spacing w:line="276" w:lineRule="auto"/>
        <w:rPr>
          <w:rFonts w:ascii="Arial" w:hAnsi="Arial" w:cs="Arial"/>
          <w:color w:val="000000" w:themeColor="text1"/>
          <w:sz w:val="22"/>
          <w:szCs w:val="22"/>
        </w:rPr>
      </w:pPr>
    </w:p>
    <w:p w14:paraId="7CEFE445" w14:textId="77777777" w:rsidR="00AB1917" w:rsidRPr="00AB1917" w:rsidRDefault="00AB1917" w:rsidP="00AB1917">
      <w:pPr>
        <w:numPr>
          <w:ilvl w:val="0"/>
          <w:numId w:val="14"/>
        </w:numPr>
        <w:spacing w:line="276" w:lineRule="auto"/>
        <w:rPr>
          <w:rFonts w:ascii="Arial" w:hAnsi="Arial" w:cs="Arial"/>
          <w:b/>
          <w:color w:val="000000" w:themeColor="text1"/>
          <w:sz w:val="22"/>
          <w:szCs w:val="22"/>
        </w:rPr>
      </w:pPr>
      <w:r w:rsidRPr="00AB1917">
        <w:rPr>
          <w:rFonts w:ascii="Arial" w:hAnsi="Arial" w:cs="Arial"/>
          <w:b/>
          <w:color w:val="000000" w:themeColor="text1"/>
          <w:sz w:val="22"/>
          <w:szCs w:val="22"/>
        </w:rPr>
        <w:t>Cognitive and Intellectual Skills</w:t>
      </w:r>
    </w:p>
    <w:p w14:paraId="1A15238E" w14:textId="77777777" w:rsidR="00AB1917" w:rsidRPr="00AB1917" w:rsidRDefault="00AB1917" w:rsidP="00AB1917">
      <w:pPr>
        <w:spacing w:line="276" w:lineRule="auto"/>
        <w:jc w:val="both"/>
        <w:rPr>
          <w:rFonts w:ascii="Arial" w:hAnsi="Arial" w:cs="Arial"/>
          <w:color w:val="000000" w:themeColor="text1"/>
          <w:sz w:val="22"/>
          <w:szCs w:val="22"/>
        </w:rPr>
      </w:pPr>
      <w:r w:rsidRPr="00AB1917">
        <w:rPr>
          <w:rFonts w:ascii="Arial" w:hAnsi="Arial" w:cs="Arial"/>
          <w:color w:val="000000" w:themeColor="text1"/>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3801B50F" w14:textId="77777777" w:rsidR="00AB1917" w:rsidRPr="00AB1917" w:rsidRDefault="00AB1917" w:rsidP="00AB1917">
      <w:pPr>
        <w:spacing w:line="276" w:lineRule="auto"/>
        <w:rPr>
          <w:rFonts w:ascii="Arial" w:hAnsi="Arial" w:cs="Arial"/>
          <w:i/>
          <w:color w:val="000000" w:themeColor="text1"/>
          <w:sz w:val="22"/>
          <w:szCs w:val="22"/>
        </w:rPr>
      </w:pPr>
      <w:r w:rsidRPr="00AB1917">
        <w:rPr>
          <w:rFonts w:ascii="Arial" w:hAnsi="Arial" w:cs="Arial"/>
          <w:b/>
          <w:i/>
          <w:color w:val="000000" w:themeColor="text1"/>
          <w:sz w:val="22"/>
          <w:szCs w:val="22"/>
        </w:rPr>
        <w:t>Guidance specific to this assessment:</w:t>
      </w:r>
      <w:r w:rsidRPr="00AB1917">
        <w:rPr>
          <w:rFonts w:ascii="Arial" w:hAnsi="Arial" w:cs="Arial"/>
          <w:i/>
          <w:color w:val="000000" w:themeColor="text1"/>
          <w:sz w:val="22"/>
          <w:szCs w:val="22"/>
        </w:rPr>
        <w:t xml:space="preserve"> This will be assessed by sections 5, 6 and 8 of your presentation.</w:t>
      </w:r>
    </w:p>
    <w:p w14:paraId="348BDC50" w14:textId="77777777" w:rsidR="00AB1917" w:rsidRPr="00AB1917" w:rsidRDefault="00AB1917" w:rsidP="00AB1917">
      <w:pPr>
        <w:spacing w:line="276" w:lineRule="auto"/>
        <w:rPr>
          <w:rFonts w:ascii="Arial" w:hAnsi="Arial" w:cs="Arial"/>
          <w:b/>
          <w:color w:val="000000" w:themeColor="text1"/>
          <w:sz w:val="22"/>
          <w:szCs w:val="22"/>
        </w:rPr>
      </w:pPr>
    </w:p>
    <w:p w14:paraId="748FB70F" w14:textId="77777777" w:rsidR="00AB1917" w:rsidRPr="00AB1917" w:rsidRDefault="00AB1917" w:rsidP="00AB1917">
      <w:pPr>
        <w:numPr>
          <w:ilvl w:val="0"/>
          <w:numId w:val="14"/>
        </w:numPr>
        <w:spacing w:line="276" w:lineRule="auto"/>
        <w:rPr>
          <w:rFonts w:ascii="Arial" w:hAnsi="Arial" w:cs="Arial"/>
          <w:b/>
          <w:color w:val="000000" w:themeColor="text1"/>
          <w:sz w:val="22"/>
          <w:szCs w:val="22"/>
        </w:rPr>
      </w:pPr>
      <w:r w:rsidRPr="00AB1917">
        <w:rPr>
          <w:rFonts w:ascii="Arial" w:hAnsi="Arial" w:cs="Arial"/>
          <w:b/>
          <w:color w:val="000000" w:themeColor="text1"/>
          <w:sz w:val="22"/>
          <w:szCs w:val="22"/>
        </w:rPr>
        <w:t>Practical Skills</w:t>
      </w:r>
    </w:p>
    <w:p w14:paraId="486EBE06" w14:textId="77777777" w:rsidR="00AB1917" w:rsidRPr="00AB1917" w:rsidRDefault="00AB1917" w:rsidP="00AB1917">
      <w:pPr>
        <w:spacing w:line="276" w:lineRule="auto"/>
        <w:jc w:val="both"/>
        <w:rPr>
          <w:rFonts w:ascii="Arial" w:hAnsi="Arial" w:cs="Arial"/>
          <w:color w:val="000000" w:themeColor="text1"/>
          <w:sz w:val="22"/>
          <w:szCs w:val="22"/>
        </w:rPr>
      </w:pPr>
      <w:r w:rsidRPr="00AB1917">
        <w:rPr>
          <w:rFonts w:ascii="Arial" w:hAnsi="Arial" w:cs="Arial"/>
          <w:color w:val="000000" w:themeColor="text1"/>
          <w:sz w:val="22"/>
          <w:szCs w:val="22"/>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AB1917">
        <w:rPr>
          <w:rFonts w:ascii="Arial" w:hAnsi="Arial" w:cs="Arial"/>
          <w:color w:val="000000" w:themeColor="text1"/>
          <w:sz w:val="22"/>
          <w:szCs w:val="22"/>
        </w:rPr>
        <w:t>real world</w:t>
      </w:r>
      <w:proofErr w:type="gramEnd"/>
      <w:r w:rsidRPr="00AB1917">
        <w:rPr>
          <w:rFonts w:ascii="Arial" w:hAnsi="Arial" w:cs="Arial"/>
          <w:color w:val="000000" w:themeColor="text1"/>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5B7CC485" w14:textId="77777777" w:rsidR="00AB1917" w:rsidRPr="00AB1917" w:rsidRDefault="00AB1917" w:rsidP="00AB1917">
      <w:pPr>
        <w:spacing w:line="276" w:lineRule="auto"/>
        <w:rPr>
          <w:rFonts w:ascii="Arial" w:hAnsi="Arial" w:cs="Arial"/>
          <w:i/>
          <w:color w:val="000000" w:themeColor="text1"/>
          <w:sz w:val="22"/>
          <w:szCs w:val="22"/>
        </w:rPr>
      </w:pPr>
      <w:r w:rsidRPr="00AB1917">
        <w:rPr>
          <w:rFonts w:ascii="Arial" w:hAnsi="Arial" w:cs="Arial"/>
          <w:b/>
          <w:i/>
          <w:color w:val="000000" w:themeColor="text1"/>
          <w:sz w:val="22"/>
          <w:szCs w:val="22"/>
        </w:rPr>
        <w:t>Guidance specific to this assessment:</w:t>
      </w:r>
      <w:r w:rsidRPr="00AB1917">
        <w:rPr>
          <w:rFonts w:ascii="Arial" w:hAnsi="Arial" w:cs="Arial"/>
          <w:i/>
          <w:color w:val="000000" w:themeColor="text1"/>
          <w:sz w:val="22"/>
          <w:szCs w:val="22"/>
        </w:rPr>
        <w:t xml:space="preserve"> This will be assessed by sections 3, 4, 5 and 7 of your presentation.</w:t>
      </w:r>
    </w:p>
    <w:p w14:paraId="5C8C0213" w14:textId="77777777" w:rsidR="00AB1917" w:rsidRPr="00AB1917" w:rsidRDefault="00AB1917" w:rsidP="00AB1917">
      <w:pPr>
        <w:spacing w:line="276" w:lineRule="auto"/>
        <w:rPr>
          <w:rFonts w:ascii="Arial" w:hAnsi="Arial" w:cs="Arial"/>
          <w:i/>
          <w:color w:val="000000" w:themeColor="text1"/>
          <w:sz w:val="22"/>
          <w:szCs w:val="22"/>
        </w:rPr>
      </w:pPr>
    </w:p>
    <w:p w14:paraId="023871FE" w14:textId="77777777" w:rsidR="00AB1917" w:rsidRPr="00AB1917" w:rsidRDefault="00AB1917" w:rsidP="00AB1917">
      <w:pPr>
        <w:numPr>
          <w:ilvl w:val="0"/>
          <w:numId w:val="14"/>
        </w:numPr>
        <w:spacing w:line="276" w:lineRule="auto"/>
        <w:rPr>
          <w:rFonts w:ascii="Arial" w:hAnsi="Arial" w:cs="Arial"/>
          <w:b/>
          <w:color w:val="000000" w:themeColor="text1"/>
          <w:sz w:val="22"/>
          <w:szCs w:val="22"/>
        </w:rPr>
      </w:pPr>
      <w:r w:rsidRPr="00AB1917">
        <w:rPr>
          <w:rFonts w:ascii="Arial" w:hAnsi="Arial" w:cs="Arial"/>
          <w:b/>
          <w:color w:val="000000" w:themeColor="text1"/>
          <w:sz w:val="22"/>
          <w:szCs w:val="22"/>
        </w:rPr>
        <w:t xml:space="preserve">Transferable Skills for Life and Professional Practice </w:t>
      </w:r>
    </w:p>
    <w:p w14:paraId="4A79BDA4" w14:textId="77777777" w:rsidR="00AB1917" w:rsidRPr="00AB1917" w:rsidRDefault="00AB1917" w:rsidP="00AB1917">
      <w:pPr>
        <w:spacing w:line="276" w:lineRule="auto"/>
        <w:jc w:val="both"/>
        <w:rPr>
          <w:rFonts w:ascii="Arial" w:hAnsi="Arial" w:cs="Arial"/>
          <w:color w:val="000000" w:themeColor="text1"/>
          <w:sz w:val="22"/>
          <w:szCs w:val="22"/>
        </w:rPr>
      </w:pPr>
      <w:r w:rsidRPr="00AB1917">
        <w:rPr>
          <w:rFonts w:ascii="Arial" w:hAnsi="Arial" w:cs="Arial"/>
          <w:color w:val="000000" w:themeColor="text1"/>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B6D2867" w14:textId="77777777" w:rsidR="00AB1917" w:rsidRPr="00AB1917" w:rsidRDefault="00AB1917" w:rsidP="00AB1917">
      <w:pPr>
        <w:spacing w:line="276" w:lineRule="auto"/>
        <w:rPr>
          <w:rFonts w:ascii="Arial" w:hAnsi="Arial" w:cs="Arial"/>
          <w:i/>
          <w:color w:val="000000" w:themeColor="text1"/>
          <w:sz w:val="22"/>
          <w:szCs w:val="22"/>
        </w:rPr>
      </w:pPr>
      <w:r w:rsidRPr="00AB1917">
        <w:rPr>
          <w:rFonts w:ascii="Arial" w:hAnsi="Arial" w:cs="Arial"/>
          <w:b/>
          <w:i/>
          <w:color w:val="000000" w:themeColor="text1"/>
          <w:sz w:val="22"/>
          <w:szCs w:val="22"/>
        </w:rPr>
        <w:t>Guidance specific to this assessment:</w:t>
      </w:r>
      <w:r w:rsidRPr="00AB1917">
        <w:rPr>
          <w:rFonts w:ascii="Arial" w:hAnsi="Arial" w:cs="Arial"/>
          <w:i/>
          <w:color w:val="000000" w:themeColor="text1"/>
          <w:sz w:val="22"/>
          <w:szCs w:val="22"/>
        </w:rPr>
        <w:t xml:space="preserve"> This will be assessed by the quality of your slides, your delivery style.</w:t>
      </w:r>
    </w:p>
    <w:p w14:paraId="65B3D081" w14:textId="77777777" w:rsidR="00AB1917" w:rsidRPr="00AB1917" w:rsidRDefault="00AB1917" w:rsidP="00AB1917">
      <w:pPr>
        <w:spacing w:line="276" w:lineRule="auto"/>
        <w:rPr>
          <w:rFonts w:ascii="Arial" w:hAnsi="Arial" w:cs="Arial"/>
          <w:i/>
          <w:color w:val="000000" w:themeColor="text1"/>
          <w:sz w:val="22"/>
          <w:szCs w:val="22"/>
        </w:rPr>
      </w:pPr>
    </w:p>
    <w:p w14:paraId="15F58F28" w14:textId="6C058BAE" w:rsidR="00D35DD6" w:rsidRPr="00D35DD6" w:rsidRDefault="00D35DD6" w:rsidP="00D35DD6">
      <w:pPr>
        <w:spacing w:line="276" w:lineRule="auto"/>
        <w:rPr>
          <w:rFonts w:ascii="Arial" w:hAnsi="Arial" w:cs="Arial"/>
          <w:i/>
          <w:color w:val="000000" w:themeColor="text1"/>
          <w:sz w:val="22"/>
          <w:szCs w:val="22"/>
        </w:rPr>
      </w:pPr>
    </w:p>
    <w:p w14:paraId="0881AEFA" w14:textId="77777777" w:rsidR="00D35DD6" w:rsidRPr="00D35DD6" w:rsidRDefault="00D35DD6" w:rsidP="00D35DD6">
      <w:pPr>
        <w:spacing w:line="276" w:lineRule="auto"/>
        <w:rPr>
          <w:rFonts w:ascii="Arial" w:hAnsi="Arial" w:cs="Arial"/>
          <w:i/>
          <w:color w:val="000000" w:themeColor="text1"/>
          <w:sz w:val="22"/>
          <w:szCs w:val="22"/>
        </w:rPr>
      </w:pPr>
    </w:p>
    <w:p w14:paraId="72225E32" w14:textId="77777777" w:rsidR="00D35DD6" w:rsidRPr="00D35DD6" w:rsidRDefault="00D35DD6" w:rsidP="00D35DD6">
      <w:pPr>
        <w:spacing w:line="276" w:lineRule="auto"/>
        <w:rPr>
          <w:rFonts w:ascii="Arial" w:hAnsi="Arial" w:cs="Arial"/>
          <w:i/>
          <w:color w:val="000000" w:themeColor="text1"/>
          <w:sz w:val="22"/>
          <w:szCs w:val="22"/>
        </w:rPr>
      </w:pPr>
    </w:p>
    <w:p w14:paraId="2B8498E7" w14:textId="77777777" w:rsidR="00E36A54" w:rsidRDefault="00D35DD6" w:rsidP="00D35DD6">
      <w:pPr>
        <w:rPr>
          <w:rFonts w:ascii="Arial" w:eastAsia="Arial" w:hAnsi="Arial" w:cs="Arial"/>
        </w:rPr>
      </w:pPr>
      <w:r w:rsidRPr="00D35DD6">
        <w:rPr>
          <w:rFonts w:ascii="Arial" w:hAnsi="Arial" w:cs="Arial"/>
          <w:b/>
          <w:color w:val="000000" w:themeColor="text1"/>
          <w:sz w:val="28"/>
          <w:szCs w:val="28"/>
        </w:rPr>
        <w:br w:type="page"/>
      </w:r>
    </w:p>
    <w:p w14:paraId="1714A21C" w14:textId="77777777" w:rsidR="00AB1917" w:rsidRPr="00AB1917" w:rsidRDefault="00AB1917" w:rsidP="00AB1917">
      <w:pPr>
        <w:spacing w:line="276" w:lineRule="auto"/>
        <w:rPr>
          <w:rFonts w:ascii="Arial" w:eastAsia="Arial" w:hAnsi="Arial" w:cs="Arial"/>
          <w:b/>
          <w:sz w:val="32"/>
          <w:szCs w:val="32"/>
        </w:rPr>
      </w:pPr>
      <w:r w:rsidRPr="00AB1917">
        <w:rPr>
          <w:rFonts w:ascii="Arial" w:eastAsia="Arial" w:hAnsi="Arial" w:cs="Arial"/>
          <w:b/>
          <w:sz w:val="32"/>
          <w:szCs w:val="32"/>
        </w:rPr>
        <w:lastRenderedPageBreak/>
        <w:t>Achieving the PLOs for IET Accreditation at AHEP 4</w:t>
      </w:r>
    </w:p>
    <w:p w14:paraId="0D9BD0CF" w14:textId="77777777" w:rsidR="00AB1917" w:rsidRPr="00AB1917" w:rsidRDefault="00AB1917" w:rsidP="00AB1917">
      <w:pPr>
        <w:spacing w:line="276" w:lineRule="auto"/>
        <w:rPr>
          <w:rFonts w:ascii="Arial" w:eastAsia="Arial" w:hAnsi="Arial" w:cs="Arial"/>
          <w:sz w:val="22"/>
          <w:szCs w:val="22"/>
        </w:rPr>
      </w:pPr>
    </w:p>
    <w:p w14:paraId="2DA6575D" w14:textId="77777777" w:rsidR="00AB1917" w:rsidRPr="00AB1917" w:rsidRDefault="00AB1917" w:rsidP="00AB1917">
      <w:pPr>
        <w:spacing w:line="276" w:lineRule="auto"/>
        <w:rPr>
          <w:rFonts w:ascii="Arial" w:eastAsia="Arial" w:hAnsi="Arial" w:cs="Arial"/>
          <w:sz w:val="22"/>
          <w:szCs w:val="22"/>
        </w:rPr>
      </w:pPr>
      <w:r w:rsidRPr="00AB1917">
        <w:rPr>
          <w:rFonts w:ascii="Arial" w:eastAsia="Arial" w:hAnsi="Arial" w:cs="Arial"/>
          <w:sz w:val="22"/>
          <w:szCs w:val="22"/>
        </w:rPr>
        <w:t xml:space="preserve">The following PLOs have been targeted to be satisfied by this assignment. Details are given below. The marking scheme on the next page will also be used to record your PLO achievements and comments will be found in the </w:t>
      </w:r>
      <w:proofErr w:type="spellStart"/>
      <w:r w:rsidRPr="00AB1917">
        <w:rPr>
          <w:rFonts w:ascii="Arial" w:eastAsia="Arial" w:hAnsi="Arial" w:cs="Arial"/>
          <w:sz w:val="22"/>
          <w:szCs w:val="22"/>
        </w:rPr>
        <w:t>Turnit</w:t>
      </w:r>
      <w:proofErr w:type="spellEnd"/>
      <w:r w:rsidRPr="00AB1917">
        <w:rPr>
          <w:rFonts w:ascii="Arial" w:eastAsia="Arial" w:hAnsi="Arial" w:cs="Arial"/>
          <w:sz w:val="22"/>
          <w:szCs w:val="22"/>
        </w:rPr>
        <w:t>-in rubric.</w:t>
      </w:r>
    </w:p>
    <w:p w14:paraId="61724D2B" w14:textId="77777777" w:rsidR="00AB1917" w:rsidRPr="00AB1917" w:rsidRDefault="00AB1917" w:rsidP="00AB1917">
      <w:pPr>
        <w:spacing w:line="276" w:lineRule="auto"/>
        <w:jc w:val="both"/>
        <w:rPr>
          <w:rFonts w:ascii="Arial" w:eastAsia="Arial" w:hAnsi="Arial" w:cs="Arial"/>
          <w:b/>
          <w:sz w:val="22"/>
          <w:szCs w:val="22"/>
        </w:rPr>
      </w:pPr>
    </w:p>
    <w:p w14:paraId="79076846" w14:textId="77777777" w:rsidR="00AB1917" w:rsidRPr="00AB1917" w:rsidRDefault="00AB1917" w:rsidP="00AB1917">
      <w:pPr>
        <w:tabs>
          <w:tab w:val="left" w:pos="1134"/>
          <w:tab w:val="num" w:pos="2880"/>
        </w:tabs>
        <w:spacing w:line="276" w:lineRule="auto"/>
        <w:rPr>
          <w:rFonts w:ascii="Arial" w:hAnsi="Arial" w:cs="Arial"/>
          <w:b/>
          <w:color w:val="000000"/>
          <w:sz w:val="22"/>
        </w:rPr>
      </w:pPr>
      <w:r w:rsidRPr="00AB1917">
        <w:rPr>
          <w:rFonts w:ascii="Arial" w:eastAsia="Arial" w:hAnsi="Arial" w:cs="Arial"/>
          <w:b/>
          <w:sz w:val="22"/>
          <w:szCs w:val="22"/>
        </w:rPr>
        <w:t xml:space="preserve">C5 - </w:t>
      </w:r>
      <w:r w:rsidRPr="00AB1917">
        <w:rPr>
          <w:rFonts w:ascii="Arial" w:hAnsi="Arial" w:cs="Arial"/>
          <w:b/>
          <w:color w:val="000000"/>
          <w:sz w:val="22"/>
        </w:rPr>
        <w:t>Design</w:t>
      </w:r>
    </w:p>
    <w:p w14:paraId="2C3836B9" w14:textId="77777777" w:rsidR="00AB1917" w:rsidRPr="00AB1917" w:rsidRDefault="00AB1917" w:rsidP="00AB1917">
      <w:pPr>
        <w:spacing w:line="276" w:lineRule="auto"/>
        <w:rPr>
          <w:rFonts w:ascii="Arial" w:eastAsia="Arial" w:hAnsi="Arial" w:cs="Arial"/>
          <w:sz w:val="22"/>
          <w:szCs w:val="22"/>
        </w:rPr>
      </w:pPr>
      <w:r w:rsidRPr="00AB1917">
        <w:rPr>
          <w:rFonts w:ascii="Arial" w:hAnsi="Arial" w:cs="Arial"/>
          <w:color w:val="000000"/>
          <w:sz w:val="22"/>
        </w:rPr>
        <w:t>Design solutions for complex problems that meet</w:t>
      </w:r>
      <w:r w:rsidRPr="00AB1917">
        <w:rPr>
          <w:rFonts w:ascii="Arial" w:hAnsi="Arial" w:cs="Arial"/>
          <w:color w:val="000000" w:themeColor="text1"/>
          <w:sz w:val="22"/>
        </w:rPr>
        <w:t xml:space="preserve"> a combination of societal, user, business and customer </w:t>
      </w:r>
      <w:proofErr w:type="gramStart"/>
      <w:r w:rsidRPr="00AB1917">
        <w:rPr>
          <w:rFonts w:ascii="Arial" w:hAnsi="Arial" w:cs="Arial"/>
          <w:color w:val="000000" w:themeColor="text1"/>
          <w:sz w:val="22"/>
        </w:rPr>
        <w:t>needs</w:t>
      </w:r>
      <w:proofErr w:type="gramEnd"/>
      <w:r w:rsidRPr="00AB1917">
        <w:rPr>
          <w:rFonts w:ascii="Arial" w:hAnsi="Arial" w:cs="Arial"/>
          <w:color w:val="000000" w:themeColor="text1"/>
          <w:sz w:val="22"/>
        </w:rPr>
        <w:t xml:space="preserve"> as appropriate. This will involve consideration of applicable health and safety, diversity, inclusion, cultural, societal,</w:t>
      </w:r>
      <w:r w:rsidRPr="00AB1917">
        <w:rPr>
          <w:rFonts w:ascii="Arial" w:hAnsi="Arial" w:cs="Arial"/>
          <w:color w:val="FF0000"/>
          <w:sz w:val="22"/>
        </w:rPr>
        <w:t xml:space="preserve"> </w:t>
      </w:r>
      <w:r w:rsidRPr="00AB1917">
        <w:rPr>
          <w:rFonts w:ascii="Arial" w:hAnsi="Arial" w:cs="Arial"/>
          <w:color w:val="000000" w:themeColor="text1"/>
          <w:sz w:val="22"/>
        </w:rPr>
        <w:t>environmental and commercial matters, codes of practice and industry standards</w:t>
      </w:r>
      <w:r w:rsidRPr="00AB1917">
        <w:rPr>
          <w:rFonts w:ascii="Arial" w:eastAsia="Arial" w:hAnsi="Arial" w:cs="Arial"/>
          <w:color w:val="000000" w:themeColor="text1"/>
          <w:sz w:val="22"/>
          <w:szCs w:val="22"/>
        </w:rPr>
        <w:t>.</w:t>
      </w:r>
    </w:p>
    <w:p w14:paraId="03982343" w14:textId="77777777" w:rsidR="00AB1917" w:rsidRPr="00AB1917" w:rsidRDefault="00AB1917" w:rsidP="00AB1917">
      <w:pPr>
        <w:spacing w:line="276" w:lineRule="auto"/>
        <w:rPr>
          <w:rFonts w:ascii="Arial" w:eastAsia="Arial" w:hAnsi="Arial" w:cs="Arial"/>
          <w:i/>
          <w:sz w:val="22"/>
          <w:szCs w:val="22"/>
        </w:rPr>
      </w:pPr>
      <w:r w:rsidRPr="00AB1917">
        <w:rPr>
          <w:rFonts w:ascii="Arial" w:eastAsia="Arial" w:hAnsi="Arial" w:cs="Arial"/>
          <w:i/>
          <w:sz w:val="22"/>
          <w:szCs w:val="22"/>
        </w:rPr>
        <w:t>This will be achieved by your design, implementation and evaluation.</w:t>
      </w:r>
    </w:p>
    <w:p w14:paraId="7E8D82D3" w14:textId="77777777" w:rsidR="00AB1917" w:rsidRPr="00AB1917" w:rsidRDefault="00AB1917" w:rsidP="00AB1917">
      <w:pPr>
        <w:spacing w:line="276" w:lineRule="auto"/>
        <w:rPr>
          <w:rFonts w:ascii="Arial" w:eastAsia="Arial" w:hAnsi="Arial" w:cs="Arial"/>
          <w:sz w:val="22"/>
          <w:szCs w:val="22"/>
        </w:rPr>
      </w:pPr>
    </w:p>
    <w:p w14:paraId="15E0CF6B" w14:textId="77777777" w:rsidR="00AB1917" w:rsidRPr="00AB1917" w:rsidRDefault="00AB1917" w:rsidP="00AB1917">
      <w:pPr>
        <w:spacing w:line="276" w:lineRule="auto"/>
        <w:rPr>
          <w:rFonts w:ascii="Arial" w:eastAsia="Arial" w:hAnsi="Arial" w:cs="Arial"/>
          <w:b/>
          <w:sz w:val="22"/>
          <w:szCs w:val="22"/>
        </w:rPr>
      </w:pPr>
      <w:r w:rsidRPr="00AB1917">
        <w:rPr>
          <w:rFonts w:ascii="Arial" w:eastAsia="Arial" w:hAnsi="Arial" w:cs="Arial"/>
          <w:b/>
          <w:sz w:val="22"/>
          <w:szCs w:val="22"/>
        </w:rPr>
        <w:t>C6 - Integrated/systems approach:</w:t>
      </w:r>
    </w:p>
    <w:p w14:paraId="6C81EB99" w14:textId="77777777" w:rsidR="00AB1917" w:rsidRPr="00AB1917" w:rsidRDefault="00AB1917" w:rsidP="00AB1917">
      <w:pPr>
        <w:spacing w:line="276" w:lineRule="auto"/>
        <w:rPr>
          <w:rFonts w:ascii="Arial" w:eastAsia="Arial" w:hAnsi="Arial" w:cs="Arial"/>
          <w:sz w:val="22"/>
          <w:szCs w:val="22"/>
        </w:rPr>
      </w:pPr>
      <w:r w:rsidRPr="00AB1917">
        <w:rPr>
          <w:rFonts w:ascii="Arial" w:eastAsia="Arial" w:hAnsi="Arial" w:cs="Arial"/>
          <w:sz w:val="22"/>
          <w:szCs w:val="22"/>
        </w:rPr>
        <w:t>Apply an integrated or systems approach to the solution of complex problems.</w:t>
      </w:r>
    </w:p>
    <w:p w14:paraId="4F384178" w14:textId="77777777" w:rsidR="00AB1917" w:rsidRPr="00AB1917" w:rsidRDefault="00AB1917" w:rsidP="00AB1917">
      <w:pPr>
        <w:spacing w:line="276" w:lineRule="auto"/>
        <w:rPr>
          <w:rFonts w:ascii="Arial" w:eastAsia="Arial" w:hAnsi="Arial" w:cs="Arial"/>
          <w:i/>
          <w:sz w:val="22"/>
          <w:szCs w:val="22"/>
        </w:rPr>
      </w:pPr>
      <w:r w:rsidRPr="00AB1917">
        <w:rPr>
          <w:rFonts w:ascii="Arial" w:eastAsia="Arial" w:hAnsi="Arial" w:cs="Arial"/>
          <w:i/>
          <w:sz w:val="22"/>
          <w:szCs w:val="22"/>
        </w:rPr>
        <w:t>This will be achieved by your design.</w:t>
      </w:r>
    </w:p>
    <w:p w14:paraId="3C348038" w14:textId="77777777" w:rsidR="00AB1917" w:rsidRPr="00AB1917" w:rsidRDefault="00AB1917" w:rsidP="00AB1917">
      <w:pPr>
        <w:spacing w:line="276" w:lineRule="auto"/>
        <w:rPr>
          <w:rFonts w:ascii="Arial" w:eastAsia="Arial" w:hAnsi="Arial" w:cs="Arial"/>
          <w:sz w:val="22"/>
          <w:szCs w:val="22"/>
        </w:rPr>
      </w:pPr>
    </w:p>
    <w:p w14:paraId="4527C633" w14:textId="77777777" w:rsidR="00AB1917" w:rsidRPr="00AB1917" w:rsidRDefault="00AB1917" w:rsidP="00AB1917">
      <w:pPr>
        <w:spacing w:line="276" w:lineRule="auto"/>
        <w:rPr>
          <w:rFonts w:ascii="Arial" w:eastAsia="Arial" w:hAnsi="Arial" w:cs="Arial"/>
          <w:b/>
          <w:sz w:val="22"/>
          <w:szCs w:val="22"/>
        </w:rPr>
      </w:pPr>
      <w:r w:rsidRPr="00AB1917">
        <w:rPr>
          <w:rFonts w:ascii="Arial" w:eastAsia="Arial" w:hAnsi="Arial" w:cs="Arial"/>
          <w:b/>
          <w:sz w:val="22"/>
          <w:szCs w:val="22"/>
        </w:rPr>
        <w:t>C11 - Equality, diversity and inclusion</w:t>
      </w:r>
    </w:p>
    <w:p w14:paraId="21EB74E9" w14:textId="77777777" w:rsidR="00AB1917" w:rsidRPr="00AB1917" w:rsidRDefault="00AB1917" w:rsidP="00AB1917">
      <w:pPr>
        <w:spacing w:line="276" w:lineRule="auto"/>
        <w:rPr>
          <w:rFonts w:ascii="Arial" w:eastAsia="Arial" w:hAnsi="Arial" w:cs="Arial"/>
          <w:color w:val="000000" w:themeColor="text1"/>
          <w:sz w:val="22"/>
          <w:szCs w:val="22"/>
        </w:rPr>
      </w:pPr>
      <w:r w:rsidRPr="00AB1917">
        <w:rPr>
          <w:rFonts w:ascii="Arial" w:eastAsia="Arial" w:hAnsi="Arial" w:cs="Arial"/>
          <w:color w:val="000000" w:themeColor="text1"/>
          <w:sz w:val="22"/>
          <w:szCs w:val="22"/>
        </w:rPr>
        <w:t>Adopt an inclusive approach to engineering practice and recognise the responsibilities, benefits and importance of supporting equality, diversity and inclusion.</w:t>
      </w:r>
    </w:p>
    <w:p w14:paraId="60F0D513" w14:textId="77777777" w:rsidR="00AB1917" w:rsidRPr="00AB1917" w:rsidRDefault="00AB1917" w:rsidP="00AB1917">
      <w:pPr>
        <w:spacing w:line="276" w:lineRule="auto"/>
        <w:rPr>
          <w:rFonts w:ascii="Arial" w:eastAsia="Arial" w:hAnsi="Arial" w:cs="Arial"/>
          <w:i/>
          <w:sz w:val="22"/>
          <w:szCs w:val="22"/>
        </w:rPr>
      </w:pPr>
      <w:r w:rsidRPr="00AB1917">
        <w:rPr>
          <w:rFonts w:ascii="Arial" w:eastAsia="Arial" w:hAnsi="Arial" w:cs="Arial"/>
          <w:i/>
          <w:sz w:val="22"/>
          <w:szCs w:val="22"/>
        </w:rPr>
        <w:t>This will be achieved by your evaluation of the project outcomes.</w:t>
      </w:r>
    </w:p>
    <w:p w14:paraId="122B3038" w14:textId="77777777" w:rsidR="00AB1917" w:rsidRPr="00AB1917" w:rsidRDefault="00AB1917" w:rsidP="00AB1917">
      <w:pPr>
        <w:spacing w:line="276" w:lineRule="auto"/>
        <w:rPr>
          <w:rFonts w:ascii="Arial" w:eastAsia="Arial" w:hAnsi="Arial" w:cs="Arial"/>
          <w:sz w:val="22"/>
          <w:szCs w:val="22"/>
        </w:rPr>
      </w:pPr>
    </w:p>
    <w:p w14:paraId="1DE5808E" w14:textId="77777777" w:rsidR="00AB1917" w:rsidRPr="00AB1917" w:rsidRDefault="00AB1917" w:rsidP="00AB1917">
      <w:pPr>
        <w:tabs>
          <w:tab w:val="left" w:pos="1134"/>
          <w:tab w:val="num" w:pos="2880"/>
        </w:tabs>
        <w:spacing w:line="276" w:lineRule="auto"/>
        <w:rPr>
          <w:rFonts w:ascii="Arial" w:hAnsi="Arial" w:cs="Arial"/>
          <w:b/>
          <w:color w:val="000000"/>
          <w:sz w:val="22"/>
        </w:rPr>
      </w:pPr>
      <w:r w:rsidRPr="00AB1917">
        <w:rPr>
          <w:rFonts w:ascii="Arial" w:eastAsia="Arial" w:hAnsi="Arial" w:cs="Arial"/>
          <w:b/>
          <w:sz w:val="22"/>
          <w:szCs w:val="22"/>
        </w:rPr>
        <w:t xml:space="preserve">C12 - </w:t>
      </w:r>
      <w:r w:rsidRPr="00AB1917">
        <w:rPr>
          <w:rFonts w:ascii="Arial" w:hAnsi="Arial" w:cs="Arial"/>
          <w:b/>
          <w:color w:val="000000"/>
          <w:sz w:val="22"/>
        </w:rPr>
        <w:t>Practical and workshop skills</w:t>
      </w:r>
    </w:p>
    <w:p w14:paraId="08818182" w14:textId="77777777" w:rsidR="00AB1917" w:rsidRPr="00AB1917" w:rsidRDefault="00AB1917" w:rsidP="00AB1917">
      <w:pPr>
        <w:spacing w:line="276" w:lineRule="auto"/>
        <w:jc w:val="both"/>
        <w:rPr>
          <w:rFonts w:ascii="Arial" w:eastAsia="Arial" w:hAnsi="Arial" w:cs="Arial"/>
          <w:sz w:val="22"/>
          <w:szCs w:val="22"/>
        </w:rPr>
      </w:pPr>
      <w:r w:rsidRPr="00AB1917">
        <w:rPr>
          <w:rFonts w:ascii="Arial" w:hAnsi="Arial" w:cs="Arial"/>
          <w:color w:val="000000"/>
          <w:sz w:val="22"/>
        </w:rPr>
        <w:t>Use practical laboratory and workshop skills to investigate complex problems</w:t>
      </w:r>
      <w:r w:rsidRPr="00AB1917">
        <w:rPr>
          <w:rFonts w:ascii="Arial" w:eastAsia="Arial" w:hAnsi="Arial" w:cs="Arial"/>
          <w:sz w:val="22"/>
          <w:szCs w:val="22"/>
        </w:rPr>
        <w:t>.</w:t>
      </w:r>
    </w:p>
    <w:p w14:paraId="6B521B5C" w14:textId="77777777" w:rsidR="00AB1917" w:rsidRPr="00AB1917" w:rsidRDefault="00AB1917" w:rsidP="00AB1917">
      <w:pPr>
        <w:spacing w:line="276" w:lineRule="auto"/>
        <w:jc w:val="both"/>
        <w:rPr>
          <w:rFonts w:ascii="Arial" w:eastAsia="Arial" w:hAnsi="Arial" w:cs="Arial"/>
          <w:i/>
          <w:sz w:val="22"/>
          <w:szCs w:val="22"/>
        </w:rPr>
      </w:pPr>
      <w:r w:rsidRPr="00AB1917">
        <w:rPr>
          <w:rFonts w:ascii="Arial" w:eastAsia="Arial" w:hAnsi="Arial" w:cs="Arial"/>
          <w:i/>
          <w:sz w:val="22"/>
          <w:szCs w:val="22"/>
        </w:rPr>
        <w:t>This will be achieved by sections design, implementation and testing.</w:t>
      </w:r>
    </w:p>
    <w:p w14:paraId="47F08F09" w14:textId="77777777" w:rsidR="00AB1917" w:rsidRPr="00AB1917" w:rsidRDefault="00AB1917" w:rsidP="00AB1917">
      <w:pPr>
        <w:spacing w:line="276" w:lineRule="auto"/>
        <w:jc w:val="both"/>
        <w:rPr>
          <w:rFonts w:ascii="Arial" w:eastAsia="Arial" w:hAnsi="Arial" w:cs="Arial"/>
          <w:sz w:val="22"/>
          <w:szCs w:val="22"/>
        </w:rPr>
      </w:pPr>
    </w:p>
    <w:p w14:paraId="72AC146C" w14:textId="77777777" w:rsidR="00AB1917" w:rsidRPr="00AB1917" w:rsidRDefault="00AB1917" w:rsidP="00AB1917">
      <w:pPr>
        <w:tabs>
          <w:tab w:val="left" w:pos="1134"/>
          <w:tab w:val="num" w:pos="2880"/>
        </w:tabs>
        <w:spacing w:line="276" w:lineRule="auto"/>
        <w:rPr>
          <w:rFonts w:ascii="Arial" w:hAnsi="Arial" w:cs="Arial"/>
          <w:b/>
          <w:color w:val="000000"/>
          <w:sz w:val="22"/>
        </w:rPr>
      </w:pPr>
      <w:r w:rsidRPr="00AB1917">
        <w:rPr>
          <w:rFonts w:ascii="Arial" w:eastAsia="Arial" w:hAnsi="Arial" w:cs="Arial"/>
          <w:b/>
          <w:sz w:val="22"/>
          <w:szCs w:val="22"/>
        </w:rPr>
        <w:t xml:space="preserve">C13 - </w:t>
      </w:r>
      <w:r w:rsidRPr="00AB1917">
        <w:rPr>
          <w:rFonts w:ascii="Arial" w:hAnsi="Arial" w:cs="Arial"/>
          <w:b/>
          <w:color w:val="000000"/>
          <w:sz w:val="22"/>
        </w:rPr>
        <w:t>Materials, equipment, technologies and processes</w:t>
      </w:r>
    </w:p>
    <w:p w14:paraId="4E98705D" w14:textId="77777777" w:rsidR="00AB1917" w:rsidRPr="00AB1917" w:rsidRDefault="00AB1917" w:rsidP="00AB1917">
      <w:pPr>
        <w:spacing w:line="276" w:lineRule="auto"/>
        <w:jc w:val="both"/>
        <w:rPr>
          <w:rFonts w:ascii="Arial" w:eastAsia="Arial" w:hAnsi="Arial" w:cs="Arial"/>
          <w:sz w:val="22"/>
          <w:szCs w:val="22"/>
        </w:rPr>
      </w:pPr>
      <w:r w:rsidRPr="00AB1917">
        <w:rPr>
          <w:rFonts w:ascii="Arial" w:hAnsi="Arial" w:cs="Arial"/>
          <w:color w:val="000000"/>
          <w:sz w:val="22"/>
        </w:rPr>
        <w:t>Select and apply appropriate materials, equipment, engineering technologies and processes, recognising their limitations</w:t>
      </w:r>
      <w:r w:rsidRPr="00AB1917">
        <w:rPr>
          <w:rFonts w:ascii="Arial" w:eastAsia="Arial" w:hAnsi="Arial" w:cs="Arial"/>
          <w:sz w:val="22"/>
          <w:szCs w:val="22"/>
        </w:rPr>
        <w:t>.</w:t>
      </w:r>
    </w:p>
    <w:p w14:paraId="491B86D0" w14:textId="77777777" w:rsidR="00AB1917" w:rsidRPr="00AB1917" w:rsidRDefault="00AB1917" w:rsidP="00AB1917">
      <w:pPr>
        <w:spacing w:line="276" w:lineRule="auto"/>
        <w:jc w:val="both"/>
        <w:rPr>
          <w:rFonts w:ascii="Arial" w:eastAsia="Arial" w:hAnsi="Arial" w:cs="Arial"/>
          <w:i/>
          <w:sz w:val="22"/>
          <w:szCs w:val="22"/>
        </w:rPr>
      </w:pPr>
      <w:r w:rsidRPr="00AB1917">
        <w:rPr>
          <w:rFonts w:ascii="Arial" w:eastAsia="Arial" w:hAnsi="Arial" w:cs="Arial"/>
          <w:i/>
          <w:sz w:val="22"/>
          <w:szCs w:val="22"/>
        </w:rPr>
        <w:t>This will be achieved by implementation.</w:t>
      </w:r>
    </w:p>
    <w:p w14:paraId="400FAA09" w14:textId="77777777" w:rsidR="00AB1917" w:rsidRPr="00AB1917" w:rsidRDefault="00AB1917" w:rsidP="00AB1917">
      <w:pPr>
        <w:spacing w:line="276" w:lineRule="auto"/>
        <w:rPr>
          <w:rFonts w:ascii="Arial" w:eastAsia="Arial" w:hAnsi="Arial" w:cs="Arial"/>
          <w:sz w:val="22"/>
          <w:szCs w:val="22"/>
        </w:rPr>
      </w:pPr>
    </w:p>
    <w:p w14:paraId="33FAF842" w14:textId="77777777" w:rsidR="00AB1917" w:rsidRPr="00AB1917" w:rsidRDefault="00AB1917" w:rsidP="00AB1917">
      <w:pPr>
        <w:tabs>
          <w:tab w:val="left" w:pos="1134"/>
          <w:tab w:val="num" w:pos="2880"/>
        </w:tabs>
        <w:spacing w:line="276" w:lineRule="auto"/>
        <w:rPr>
          <w:rFonts w:ascii="Arial" w:hAnsi="Arial" w:cs="Arial"/>
          <w:b/>
          <w:color w:val="000000"/>
          <w:sz w:val="22"/>
        </w:rPr>
      </w:pPr>
      <w:r w:rsidRPr="00AB1917">
        <w:rPr>
          <w:rFonts w:ascii="Arial" w:eastAsia="Arial" w:hAnsi="Arial" w:cs="Arial"/>
          <w:b/>
          <w:sz w:val="22"/>
          <w:szCs w:val="22"/>
        </w:rPr>
        <w:t xml:space="preserve">C14 - </w:t>
      </w:r>
      <w:r w:rsidRPr="00AB1917">
        <w:rPr>
          <w:rFonts w:ascii="Arial" w:hAnsi="Arial" w:cs="Arial"/>
          <w:b/>
          <w:color w:val="000000"/>
          <w:sz w:val="22"/>
        </w:rPr>
        <w:t>Quality management</w:t>
      </w:r>
    </w:p>
    <w:p w14:paraId="3E12BF6A" w14:textId="77777777" w:rsidR="00AB1917" w:rsidRPr="00AB1917" w:rsidRDefault="00AB1917" w:rsidP="00AB1917">
      <w:pPr>
        <w:spacing w:line="276" w:lineRule="auto"/>
        <w:rPr>
          <w:rFonts w:ascii="Arial" w:eastAsia="Arial" w:hAnsi="Arial" w:cs="Arial"/>
          <w:color w:val="000000" w:themeColor="text1"/>
          <w:sz w:val="22"/>
          <w:szCs w:val="22"/>
        </w:rPr>
      </w:pPr>
      <w:r w:rsidRPr="00AB1917">
        <w:rPr>
          <w:rFonts w:ascii="Arial" w:hAnsi="Arial" w:cs="Arial"/>
          <w:color w:val="000000" w:themeColor="text1"/>
          <w:sz w:val="22"/>
        </w:rPr>
        <w:t>Discuss the role of quality management systems and continuous improvement in the context of complex problems</w:t>
      </w:r>
      <w:r w:rsidRPr="00AB1917">
        <w:rPr>
          <w:rFonts w:ascii="Arial" w:eastAsia="Arial" w:hAnsi="Arial" w:cs="Arial"/>
          <w:color w:val="000000" w:themeColor="text1"/>
          <w:sz w:val="22"/>
          <w:szCs w:val="22"/>
        </w:rPr>
        <w:t>.</w:t>
      </w:r>
    </w:p>
    <w:p w14:paraId="70460B43" w14:textId="77777777" w:rsidR="00AB1917" w:rsidRPr="00AB1917" w:rsidRDefault="00AB1917" w:rsidP="00AB1917">
      <w:pPr>
        <w:spacing w:line="276" w:lineRule="auto"/>
        <w:rPr>
          <w:rFonts w:ascii="Arial" w:eastAsia="Arial" w:hAnsi="Arial" w:cs="Arial"/>
          <w:i/>
          <w:sz w:val="22"/>
          <w:szCs w:val="22"/>
        </w:rPr>
      </w:pPr>
      <w:r w:rsidRPr="00AB1917">
        <w:rPr>
          <w:rFonts w:ascii="Arial" w:eastAsia="Arial" w:hAnsi="Arial" w:cs="Arial"/>
          <w:i/>
          <w:sz w:val="22"/>
          <w:szCs w:val="22"/>
        </w:rPr>
        <w:t>This will be achieved by your project management methods including your Gantt chart, costing, your testing and your project evaluation.</w:t>
      </w:r>
    </w:p>
    <w:p w14:paraId="4A2B0DAA" w14:textId="77777777" w:rsidR="00AB1917" w:rsidRPr="00AB1917" w:rsidRDefault="00AB1917" w:rsidP="00AB1917">
      <w:pPr>
        <w:spacing w:line="276" w:lineRule="auto"/>
        <w:rPr>
          <w:rFonts w:ascii="Arial" w:eastAsia="Arial" w:hAnsi="Arial" w:cs="Arial"/>
          <w:b/>
          <w:sz w:val="22"/>
          <w:szCs w:val="22"/>
        </w:rPr>
      </w:pPr>
    </w:p>
    <w:p w14:paraId="70B80434" w14:textId="77777777" w:rsidR="00AB1917" w:rsidRPr="00AB1917" w:rsidRDefault="00AB1917" w:rsidP="00AB1917">
      <w:pPr>
        <w:tabs>
          <w:tab w:val="left" w:pos="1134"/>
          <w:tab w:val="num" w:pos="2880"/>
        </w:tabs>
        <w:spacing w:line="276" w:lineRule="auto"/>
        <w:rPr>
          <w:rFonts w:ascii="Arial" w:hAnsi="Arial" w:cs="Arial"/>
          <w:b/>
          <w:color w:val="000000"/>
          <w:sz w:val="22"/>
        </w:rPr>
      </w:pPr>
      <w:r w:rsidRPr="00AB1917">
        <w:rPr>
          <w:rFonts w:ascii="Arial" w:eastAsia="Arial" w:hAnsi="Arial" w:cs="Arial"/>
          <w:b/>
          <w:sz w:val="22"/>
          <w:szCs w:val="22"/>
        </w:rPr>
        <w:t xml:space="preserve">C15 - </w:t>
      </w:r>
      <w:r w:rsidRPr="00AB1917">
        <w:rPr>
          <w:rFonts w:ascii="Arial" w:hAnsi="Arial" w:cs="Arial"/>
          <w:b/>
          <w:color w:val="000000"/>
          <w:sz w:val="22"/>
        </w:rPr>
        <w:t>Engineering and project management</w:t>
      </w:r>
    </w:p>
    <w:p w14:paraId="5E8629BD" w14:textId="77777777" w:rsidR="00AB1917" w:rsidRPr="00AB1917" w:rsidRDefault="00AB1917" w:rsidP="00AB1917">
      <w:pPr>
        <w:spacing w:line="276" w:lineRule="auto"/>
        <w:rPr>
          <w:rFonts w:ascii="Arial" w:eastAsia="Arial" w:hAnsi="Arial" w:cs="Arial"/>
          <w:color w:val="000000" w:themeColor="text1"/>
          <w:sz w:val="22"/>
          <w:szCs w:val="22"/>
        </w:rPr>
      </w:pPr>
      <w:r w:rsidRPr="00AB1917">
        <w:rPr>
          <w:rFonts w:ascii="Arial" w:hAnsi="Arial" w:cs="Arial"/>
          <w:color w:val="000000" w:themeColor="text1"/>
          <w:sz w:val="22"/>
        </w:rPr>
        <w:t>Apply knowledge of engineering management principles, commercial context, project and change management, and relevant legal matters including intellectual property rights</w:t>
      </w:r>
      <w:r w:rsidRPr="00AB1917">
        <w:rPr>
          <w:rFonts w:ascii="Arial" w:eastAsia="Arial" w:hAnsi="Arial" w:cs="Arial"/>
          <w:color w:val="000000" w:themeColor="text1"/>
          <w:sz w:val="22"/>
          <w:szCs w:val="22"/>
        </w:rPr>
        <w:t>.</w:t>
      </w:r>
    </w:p>
    <w:p w14:paraId="5BFC1266" w14:textId="77777777" w:rsidR="00AB1917" w:rsidRPr="00AB1917" w:rsidRDefault="00AB1917" w:rsidP="00AB1917">
      <w:pPr>
        <w:spacing w:line="276" w:lineRule="auto"/>
        <w:rPr>
          <w:rFonts w:ascii="Arial" w:eastAsia="Arial" w:hAnsi="Arial" w:cs="Arial"/>
          <w:i/>
          <w:sz w:val="22"/>
          <w:szCs w:val="22"/>
        </w:rPr>
      </w:pPr>
      <w:r w:rsidRPr="00AB1917">
        <w:rPr>
          <w:rFonts w:ascii="Arial" w:eastAsia="Arial" w:hAnsi="Arial" w:cs="Arial"/>
          <w:i/>
          <w:sz w:val="22"/>
          <w:szCs w:val="22"/>
        </w:rPr>
        <w:t>This will be achieved by your project management methods including your Gantt chart, costing, your testing and your project evaluation.</w:t>
      </w:r>
    </w:p>
    <w:p w14:paraId="705AAB9E" w14:textId="77777777" w:rsidR="00AB1917" w:rsidRPr="00AB1917" w:rsidRDefault="00AB1917" w:rsidP="00AB1917">
      <w:pPr>
        <w:spacing w:line="276" w:lineRule="auto"/>
        <w:rPr>
          <w:rFonts w:ascii="Arial" w:eastAsia="Arial" w:hAnsi="Arial" w:cs="Arial"/>
          <w:b/>
          <w:sz w:val="22"/>
          <w:szCs w:val="22"/>
        </w:rPr>
      </w:pPr>
    </w:p>
    <w:p w14:paraId="6176C10F" w14:textId="77777777" w:rsidR="00AB1917" w:rsidRPr="00AB1917" w:rsidRDefault="00AB1917" w:rsidP="00AB1917">
      <w:pPr>
        <w:tabs>
          <w:tab w:val="left" w:pos="1134"/>
          <w:tab w:val="num" w:pos="2880"/>
        </w:tabs>
        <w:spacing w:line="276" w:lineRule="auto"/>
        <w:rPr>
          <w:rFonts w:ascii="Arial" w:hAnsi="Arial" w:cs="Arial"/>
          <w:b/>
          <w:color w:val="000000"/>
          <w:sz w:val="22"/>
        </w:rPr>
      </w:pPr>
      <w:r w:rsidRPr="00AB1917">
        <w:rPr>
          <w:rFonts w:ascii="Arial" w:eastAsia="Arial" w:hAnsi="Arial" w:cs="Arial"/>
          <w:b/>
          <w:sz w:val="22"/>
          <w:szCs w:val="22"/>
        </w:rPr>
        <w:t xml:space="preserve">C17 - </w:t>
      </w:r>
      <w:r w:rsidRPr="00AB1917">
        <w:rPr>
          <w:rFonts w:ascii="Arial" w:hAnsi="Arial" w:cs="Arial"/>
          <w:b/>
          <w:color w:val="000000"/>
          <w:sz w:val="22"/>
        </w:rPr>
        <w:t>Communication</w:t>
      </w:r>
    </w:p>
    <w:p w14:paraId="23D9559C" w14:textId="77777777" w:rsidR="00AB1917" w:rsidRPr="00AB1917" w:rsidRDefault="00AB1917" w:rsidP="00AB1917">
      <w:pPr>
        <w:spacing w:line="276" w:lineRule="auto"/>
        <w:rPr>
          <w:rFonts w:ascii="Arial" w:eastAsia="Arial" w:hAnsi="Arial" w:cs="Arial"/>
          <w:sz w:val="22"/>
          <w:szCs w:val="22"/>
        </w:rPr>
      </w:pPr>
      <w:r w:rsidRPr="00AB1917">
        <w:rPr>
          <w:rFonts w:ascii="Arial" w:hAnsi="Arial" w:cs="Arial"/>
          <w:color w:val="000000"/>
          <w:sz w:val="22"/>
        </w:rPr>
        <w:t>Communicate effectively on complex engineering matters with technical and non-technical audiences</w:t>
      </w:r>
      <w:r w:rsidRPr="00AB1917">
        <w:rPr>
          <w:rFonts w:ascii="Arial" w:eastAsia="Arial" w:hAnsi="Arial" w:cs="Arial"/>
          <w:sz w:val="22"/>
          <w:szCs w:val="22"/>
        </w:rPr>
        <w:t>.</w:t>
      </w:r>
    </w:p>
    <w:p w14:paraId="63B6107F" w14:textId="77777777" w:rsidR="00AB1917" w:rsidRPr="00AB1917" w:rsidRDefault="00AB1917" w:rsidP="00AB1917">
      <w:pPr>
        <w:spacing w:line="276" w:lineRule="auto"/>
        <w:rPr>
          <w:rFonts w:ascii="Arial" w:eastAsia="Arial" w:hAnsi="Arial" w:cs="Arial"/>
          <w:i/>
          <w:sz w:val="22"/>
          <w:szCs w:val="22"/>
        </w:rPr>
      </w:pPr>
      <w:r w:rsidRPr="00AB1917">
        <w:rPr>
          <w:rFonts w:ascii="Arial" w:eastAsia="Arial" w:hAnsi="Arial" w:cs="Arial"/>
          <w:i/>
          <w:sz w:val="22"/>
          <w:szCs w:val="22"/>
        </w:rPr>
        <w:t>This will be achieved by your overall presentation quality.</w:t>
      </w:r>
    </w:p>
    <w:p w14:paraId="5AA3B545" w14:textId="77777777" w:rsidR="00AB1917" w:rsidRPr="00AB1917" w:rsidRDefault="00AB1917" w:rsidP="00AB1917">
      <w:pPr>
        <w:spacing w:line="276" w:lineRule="auto"/>
        <w:rPr>
          <w:rFonts w:ascii="Arial" w:eastAsia="Arial" w:hAnsi="Arial" w:cs="Arial"/>
          <w:b/>
          <w:sz w:val="22"/>
          <w:szCs w:val="22"/>
        </w:rPr>
      </w:pPr>
    </w:p>
    <w:p w14:paraId="556E0FCD" w14:textId="77777777" w:rsidR="00AB1917" w:rsidRPr="00AB1917" w:rsidRDefault="00AB1917" w:rsidP="00AB1917">
      <w:pPr>
        <w:spacing w:line="276" w:lineRule="auto"/>
        <w:rPr>
          <w:rFonts w:ascii="Arial" w:eastAsia="Arial" w:hAnsi="Arial" w:cs="Arial"/>
          <w:b/>
          <w:sz w:val="22"/>
          <w:szCs w:val="22"/>
        </w:rPr>
      </w:pPr>
      <w:r w:rsidRPr="00AB1917">
        <w:rPr>
          <w:rFonts w:ascii="Arial" w:eastAsia="Arial" w:hAnsi="Arial" w:cs="Arial"/>
          <w:b/>
          <w:sz w:val="22"/>
          <w:szCs w:val="22"/>
        </w:rPr>
        <w:t>C18 - Lifelong learning</w:t>
      </w:r>
    </w:p>
    <w:p w14:paraId="7A610F59" w14:textId="77777777" w:rsidR="00AB1917" w:rsidRPr="00AB1917" w:rsidRDefault="00AB1917" w:rsidP="00AB1917">
      <w:pPr>
        <w:spacing w:line="276" w:lineRule="auto"/>
        <w:rPr>
          <w:rFonts w:ascii="Arial" w:eastAsia="Arial" w:hAnsi="Arial" w:cs="Arial"/>
          <w:sz w:val="22"/>
          <w:szCs w:val="22"/>
        </w:rPr>
      </w:pPr>
      <w:r w:rsidRPr="00AB1917">
        <w:rPr>
          <w:rFonts w:ascii="Arial" w:eastAsia="Arial" w:hAnsi="Arial" w:cs="Arial"/>
          <w:sz w:val="22"/>
          <w:szCs w:val="22"/>
        </w:rPr>
        <w:t>Plan and record self-learning and development as the foundation for lifelong learning/CPD.</w:t>
      </w:r>
    </w:p>
    <w:p w14:paraId="7896CE67" w14:textId="77777777" w:rsidR="00AB1917" w:rsidRPr="00AB1917" w:rsidRDefault="00AB1917" w:rsidP="00AB1917">
      <w:pPr>
        <w:spacing w:line="276" w:lineRule="auto"/>
        <w:rPr>
          <w:rFonts w:ascii="Arial" w:eastAsia="Arial" w:hAnsi="Arial" w:cs="Arial"/>
          <w:i/>
          <w:sz w:val="22"/>
          <w:szCs w:val="22"/>
        </w:rPr>
      </w:pPr>
      <w:r w:rsidRPr="00AB1917">
        <w:rPr>
          <w:rFonts w:ascii="Arial" w:eastAsia="Arial" w:hAnsi="Arial" w:cs="Arial"/>
          <w:i/>
          <w:sz w:val="22"/>
          <w:szCs w:val="22"/>
        </w:rPr>
        <w:t>This will be achieved by your project planning and project evaluation.</w:t>
      </w:r>
    </w:p>
    <w:p w14:paraId="4C793609" w14:textId="77777777" w:rsidR="00AB1917" w:rsidRPr="00AB1917" w:rsidRDefault="00AB1917" w:rsidP="00AB1917">
      <w:pPr>
        <w:spacing w:line="276" w:lineRule="auto"/>
        <w:ind w:left="142"/>
        <w:rPr>
          <w:rFonts w:ascii="Arial" w:hAnsi="Arial" w:cs="Arial"/>
          <w:sz w:val="22"/>
          <w:szCs w:val="22"/>
        </w:rPr>
      </w:pPr>
    </w:p>
    <w:p w14:paraId="7A62681F" w14:textId="77777777" w:rsidR="00D35DD6" w:rsidRPr="00D35DD6" w:rsidRDefault="00D35DD6" w:rsidP="00D35DD6">
      <w:pPr>
        <w:spacing w:line="276" w:lineRule="auto"/>
        <w:rPr>
          <w:rFonts w:ascii="Arial" w:hAnsi="Arial" w:cs="Arial"/>
          <w:sz w:val="22"/>
          <w:szCs w:val="22"/>
        </w:rPr>
      </w:pPr>
      <w:r w:rsidRPr="00D35DD6">
        <w:rPr>
          <w:rFonts w:ascii="Arial" w:hAnsi="Arial" w:cs="Arial"/>
          <w:sz w:val="22"/>
          <w:szCs w:val="22"/>
        </w:rPr>
        <w:br w:type="page"/>
      </w:r>
    </w:p>
    <w:tbl>
      <w:tblPr>
        <w:tblStyle w:val="a2"/>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E36A54" w14:paraId="63621360" w14:textId="77777777">
        <w:trPr>
          <w:jc w:val="center"/>
        </w:trPr>
        <w:tc>
          <w:tcPr>
            <w:tcW w:w="10444" w:type="dxa"/>
            <w:shd w:val="clear" w:color="auto" w:fill="BFBFBF"/>
          </w:tcPr>
          <w:p w14:paraId="2C41623A" w14:textId="77777777" w:rsidR="00E36A54" w:rsidRDefault="00E33389">
            <w:pPr>
              <w:rPr>
                <w:rFonts w:ascii="Arial" w:eastAsia="Arial" w:hAnsi="Arial" w:cs="Arial"/>
              </w:rPr>
            </w:pPr>
            <w:r>
              <w:rPr>
                <w:rFonts w:ascii="Arial" w:eastAsia="Arial" w:hAnsi="Arial" w:cs="Arial"/>
                <w:b/>
                <w:smallCaps/>
                <w:sz w:val="40"/>
                <w:szCs w:val="40"/>
              </w:rPr>
              <w:lastRenderedPageBreak/>
              <w:t xml:space="preserve">     STUDENT FEEDBACK FORM</w:t>
            </w:r>
          </w:p>
        </w:tc>
      </w:tr>
    </w:tbl>
    <w:p w14:paraId="448E2E94" w14:textId="77777777" w:rsidR="00E36A54" w:rsidRDefault="00E36A54">
      <w:pPr>
        <w:rPr>
          <w:rFonts w:ascii="Arial" w:eastAsia="Arial" w:hAnsi="Arial" w:cs="Arial"/>
        </w:rPr>
      </w:pPr>
    </w:p>
    <w:p w14:paraId="1D9DC267" w14:textId="77777777" w:rsidR="00E36A54" w:rsidRDefault="00E33389">
      <w:pPr>
        <w:pBdr>
          <w:top w:val="nil"/>
          <w:left w:val="nil"/>
          <w:bottom w:val="nil"/>
          <w:right w:val="nil"/>
          <w:between w:val="nil"/>
        </w:pBdr>
        <w:tabs>
          <w:tab w:val="left" w:pos="720"/>
          <w:tab w:val="left" w:pos="1440"/>
        </w:tabs>
        <w:jc w:val="both"/>
        <w:rPr>
          <w:rFonts w:ascii="Arial" w:eastAsia="Arial" w:hAnsi="Arial" w:cs="Arial"/>
          <w:color w:val="000000"/>
        </w:rPr>
        <w:sectPr w:rsidR="00E36A54">
          <w:footerReference w:type="default" r:id="rId10"/>
          <w:pgSz w:w="11894" w:h="16834"/>
          <w:pgMar w:top="720" w:right="720" w:bottom="720" w:left="720" w:header="706" w:footer="454" w:gutter="0"/>
          <w:pgNumType w:start="1"/>
          <w:cols w:space="720"/>
        </w:sect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837ACB4" w14:textId="77777777" w:rsidR="00E36A54" w:rsidRDefault="00E36A54">
      <w:pPr>
        <w:widowControl w:val="0"/>
        <w:pBdr>
          <w:top w:val="nil"/>
          <w:left w:val="nil"/>
          <w:bottom w:val="nil"/>
          <w:right w:val="nil"/>
          <w:between w:val="nil"/>
        </w:pBdr>
        <w:spacing w:line="276" w:lineRule="auto"/>
        <w:rPr>
          <w:rFonts w:ascii="Arial" w:eastAsia="Arial" w:hAnsi="Arial" w:cs="Arial"/>
          <w:color w:val="000000"/>
        </w:rPr>
      </w:pPr>
    </w:p>
    <w:tbl>
      <w:tblPr>
        <w:tblW w:w="5020" w:type="pct"/>
        <w:tblLayout w:type="fixed"/>
        <w:tblLook w:val="04A0" w:firstRow="1" w:lastRow="0" w:firstColumn="1" w:lastColumn="0" w:noHBand="0" w:noVBand="1"/>
      </w:tblPr>
      <w:tblGrid>
        <w:gridCol w:w="7100"/>
        <w:gridCol w:w="849"/>
        <w:gridCol w:w="849"/>
        <w:gridCol w:w="849"/>
        <w:gridCol w:w="839"/>
      </w:tblGrid>
      <w:tr w:rsidR="00AB1917" w:rsidRPr="00AB1917" w14:paraId="2FAA5093" w14:textId="77777777" w:rsidTr="009F04E2">
        <w:trPr>
          <w:trHeight w:val="1002"/>
        </w:trPr>
        <w:tc>
          <w:tcPr>
            <w:tcW w:w="3385" w:type="pct"/>
            <w:tcBorders>
              <w:top w:val="single" w:sz="4" w:space="0" w:color="auto"/>
              <w:left w:val="single" w:sz="4" w:space="0" w:color="auto"/>
              <w:right w:val="single" w:sz="4" w:space="0" w:color="auto"/>
            </w:tcBorders>
            <w:shd w:val="clear" w:color="auto" w:fill="BFBFBF"/>
            <w:vAlign w:val="center"/>
          </w:tcPr>
          <w:p w14:paraId="5957AED0" w14:textId="77777777" w:rsidR="00AB1917" w:rsidRPr="00AB1917" w:rsidRDefault="00AB1917" w:rsidP="009F04E2">
            <w:pPr>
              <w:rPr>
                <w:rFonts w:asciiTheme="majorHAnsi" w:hAnsiTheme="majorHAnsi" w:cstheme="majorHAnsi"/>
                <w:b/>
                <w:sz w:val="32"/>
                <w:szCs w:val="32"/>
              </w:rPr>
            </w:pPr>
            <w:r w:rsidRPr="00AB1917">
              <w:rPr>
                <w:rFonts w:asciiTheme="majorHAnsi" w:hAnsiTheme="majorHAnsi" w:cstheme="majorHAnsi"/>
                <w:b/>
                <w:sz w:val="32"/>
                <w:szCs w:val="32"/>
              </w:rPr>
              <w:t xml:space="preserve">Generic Assessment Criteria </w:t>
            </w:r>
          </w:p>
        </w:tc>
        <w:tc>
          <w:tcPr>
            <w:tcW w:w="405" w:type="pct"/>
            <w:tcBorders>
              <w:top w:val="single" w:sz="4" w:space="0" w:color="auto"/>
              <w:left w:val="single" w:sz="4" w:space="0" w:color="auto"/>
              <w:right w:val="single" w:sz="4" w:space="0" w:color="auto"/>
            </w:tcBorders>
            <w:shd w:val="clear" w:color="auto" w:fill="BFBFBF"/>
            <w:textDirection w:val="btLr"/>
            <w:vAlign w:val="center"/>
          </w:tcPr>
          <w:p w14:paraId="13DA5328" w14:textId="77777777" w:rsidR="00AB1917" w:rsidRPr="00AB1917" w:rsidRDefault="00AB1917" w:rsidP="009F04E2">
            <w:pPr>
              <w:ind w:left="34" w:right="113"/>
              <w:jc w:val="center"/>
              <w:rPr>
                <w:rFonts w:asciiTheme="majorHAnsi" w:hAnsiTheme="majorHAnsi" w:cstheme="majorHAnsi"/>
                <w:b/>
                <w:sz w:val="18"/>
                <w:szCs w:val="18"/>
              </w:rPr>
            </w:pPr>
            <w:r w:rsidRPr="00AB1917">
              <w:rPr>
                <w:rFonts w:asciiTheme="majorHAnsi" w:hAnsiTheme="majorHAnsi" w:cstheme="majorHAnsi"/>
                <w:b/>
                <w:sz w:val="18"/>
                <w:szCs w:val="18"/>
              </w:rPr>
              <w:t>Marks available</w:t>
            </w:r>
          </w:p>
        </w:tc>
        <w:tc>
          <w:tcPr>
            <w:tcW w:w="405" w:type="pct"/>
            <w:tcBorders>
              <w:top w:val="single" w:sz="4" w:space="0" w:color="auto"/>
              <w:left w:val="single" w:sz="4" w:space="0" w:color="auto"/>
              <w:right w:val="single" w:sz="4" w:space="0" w:color="auto"/>
            </w:tcBorders>
            <w:shd w:val="clear" w:color="auto" w:fill="BFBFBF"/>
            <w:textDirection w:val="btLr"/>
            <w:vAlign w:val="center"/>
          </w:tcPr>
          <w:p w14:paraId="39B4E718" w14:textId="77777777" w:rsidR="00AB1917" w:rsidRPr="00AB1917" w:rsidRDefault="00AB1917" w:rsidP="009F04E2">
            <w:pPr>
              <w:ind w:left="34" w:right="113"/>
              <w:jc w:val="center"/>
              <w:rPr>
                <w:rFonts w:asciiTheme="majorHAnsi" w:hAnsiTheme="majorHAnsi" w:cstheme="majorHAnsi"/>
                <w:b/>
                <w:sz w:val="18"/>
                <w:szCs w:val="18"/>
              </w:rPr>
            </w:pPr>
            <w:proofErr w:type="spellStart"/>
            <w:r w:rsidRPr="00AB1917">
              <w:rPr>
                <w:rFonts w:asciiTheme="majorHAnsi" w:hAnsiTheme="majorHAnsi" w:cstheme="majorHAnsi"/>
                <w:b/>
                <w:sz w:val="18"/>
                <w:szCs w:val="18"/>
              </w:rPr>
              <w:t>Ist</w:t>
            </w:r>
            <w:proofErr w:type="spellEnd"/>
            <w:r w:rsidRPr="00AB1917">
              <w:rPr>
                <w:rFonts w:asciiTheme="majorHAnsi" w:hAnsiTheme="majorHAnsi" w:cstheme="majorHAnsi"/>
                <w:b/>
                <w:sz w:val="18"/>
                <w:szCs w:val="18"/>
              </w:rPr>
              <w:t xml:space="preserve"> </w:t>
            </w:r>
          </w:p>
          <w:p w14:paraId="6C125B15" w14:textId="77777777" w:rsidR="00AB1917" w:rsidRPr="00AB1917" w:rsidRDefault="00AB1917" w:rsidP="009F04E2">
            <w:pPr>
              <w:ind w:left="34" w:right="113"/>
              <w:jc w:val="center"/>
              <w:rPr>
                <w:rFonts w:asciiTheme="majorHAnsi" w:hAnsiTheme="majorHAnsi" w:cstheme="majorHAnsi"/>
                <w:b/>
                <w:sz w:val="18"/>
                <w:szCs w:val="18"/>
              </w:rPr>
            </w:pPr>
            <w:r w:rsidRPr="00AB1917">
              <w:rPr>
                <w:rFonts w:asciiTheme="majorHAnsi" w:hAnsiTheme="majorHAnsi" w:cstheme="majorHAnsi"/>
                <w:b/>
                <w:sz w:val="18"/>
                <w:szCs w:val="18"/>
              </w:rPr>
              <w:t xml:space="preserve">Marker </w:t>
            </w:r>
          </w:p>
        </w:tc>
        <w:tc>
          <w:tcPr>
            <w:tcW w:w="405" w:type="pct"/>
            <w:tcBorders>
              <w:top w:val="single" w:sz="4" w:space="0" w:color="auto"/>
              <w:left w:val="single" w:sz="4" w:space="0" w:color="auto"/>
              <w:right w:val="single" w:sz="4" w:space="0" w:color="auto"/>
            </w:tcBorders>
            <w:shd w:val="clear" w:color="auto" w:fill="BFBFBF"/>
            <w:textDirection w:val="btLr"/>
            <w:vAlign w:val="center"/>
          </w:tcPr>
          <w:p w14:paraId="173D2CE4" w14:textId="77777777" w:rsidR="00AB1917" w:rsidRPr="00AB1917" w:rsidRDefault="00AB1917" w:rsidP="009F04E2">
            <w:pPr>
              <w:ind w:left="34" w:right="113"/>
              <w:jc w:val="center"/>
              <w:rPr>
                <w:rFonts w:asciiTheme="majorHAnsi" w:hAnsiTheme="majorHAnsi" w:cstheme="majorHAnsi"/>
                <w:b/>
                <w:sz w:val="18"/>
                <w:szCs w:val="18"/>
              </w:rPr>
            </w:pPr>
            <w:r w:rsidRPr="00AB1917">
              <w:rPr>
                <w:rFonts w:asciiTheme="majorHAnsi" w:hAnsiTheme="majorHAnsi" w:cstheme="majorHAnsi"/>
                <w:b/>
                <w:sz w:val="18"/>
                <w:szCs w:val="18"/>
              </w:rPr>
              <w:t>2</w:t>
            </w:r>
            <w:r w:rsidRPr="00AB1917">
              <w:rPr>
                <w:rFonts w:asciiTheme="majorHAnsi" w:hAnsiTheme="majorHAnsi" w:cstheme="majorHAnsi"/>
                <w:b/>
                <w:sz w:val="18"/>
                <w:szCs w:val="18"/>
                <w:vertAlign w:val="superscript"/>
              </w:rPr>
              <w:t>nd</w:t>
            </w:r>
            <w:r w:rsidRPr="00AB1917">
              <w:rPr>
                <w:rFonts w:asciiTheme="majorHAnsi" w:hAnsiTheme="majorHAnsi" w:cstheme="majorHAnsi"/>
                <w:b/>
                <w:sz w:val="18"/>
                <w:szCs w:val="18"/>
              </w:rPr>
              <w:t xml:space="preserve"> Marker </w:t>
            </w:r>
          </w:p>
        </w:tc>
        <w:tc>
          <w:tcPr>
            <w:tcW w:w="400" w:type="pct"/>
            <w:tcBorders>
              <w:top w:val="single" w:sz="4" w:space="0" w:color="auto"/>
              <w:left w:val="single" w:sz="4" w:space="0" w:color="auto"/>
              <w:right w:val="single" w:sz="4" w:space="0" w:color="auto"/>
            </w:tcBorders>
            <w:shd w:val="clear" w:color="auto" w:fill="BFBFBF"/>
            <w:textDirection w:val="btLr"/>
            <w:vAlign w:val="center"/>
          </w:tcPr>
          <w:p w14:paraId="20EFEED6" w14:textId="77777777" w:rsidR="00AB1917" w:rsidRPr="00AB1917" w:rsidRDefault="00AB1917" w:rsidP="009F04E2">
            <w:pPr>
              <w:ind w:left="34" w:right="113"/>
              <w:jc w:val="center"/>
              <w:rPr>
                <w:rFonts w:asciiTheme="majorHAnsi" w:hAnsiTheme="majorHAnsi" w:cstheme="majorHAnsi"/>
                <w:b/>
                <w:sz w:val="18"/>
                <w:szCs w:val="18"/>
              </w:rPr>
            </w:pPr>
            <w:r w:rsidRPr="00AB1917">
              <w:rPr>
                <w:rFonts w:asciiTheme="majorHAnsi" w:hAnsiTheme="majorHAnsi" w:cstheme="majorHAnsi"/>
                <w:b/>
                <w:sz w:val="18"/>
                <w:szCs w:val="18"/>
              </w:rPr>
              <w:t>Agreed Mark</w:t>
            </w:r>
          </w:p>
        </w:tc>
      </w:tr>
      <w:tr w:rsidR="00AB1917" w:rsidRPr="00AB1917" w14:paraId="7C08A69F" w14:textId="77777777" w:rsidTr="009F04E2">
        <w:trPr>
          <w:trHeight w:val="425"/>
        </w:trPr>
        <w:tc>
          <w:tcPr>
            <w:tcW w:w="3385" w:type="pct"/>
            <w:tcBorders>
              <w:top w:val="single" w:sz="4" w:space="0" w:color="auto"/>
              <w:left w:val="single" w:sz="4" w:space="0" w:color="auto"/>
              <w:right w:val="single" w:sz="4" w:space="0" w:color="auto"/>
            </w:tcBorders>
            <w:shd w:val="clear" w:color="auto" w:fill="D9D9D9"/>
            <w:vAlign w:val="center"/>
          </w:tcPr>
          <w:p w14:paraId="33E1E029" w14:textId="77777777" w:rsidR="00AB1917" w:rsidRPr="00AB1917" w:rsidRDefault="00AB1917" w:rsidP="009F04E2">
            <w:pPr>
              <w:rPr>
                <w:rFonts w:asciiTheme="majorHAnsi" w:hAnsiTheme="majorHAnsi" w:cstheme="majorHAnsi"/>
                <w:sz w:val="14"/>
                <w:szCs w:val="14"/>
              </w:rPr>
            </w:pPr>
            <w:r w:rsidRPr="00AB1917">
              <w:rPr>
                <w:rFonts w:asciiTheme="majorHAnsi" w:hAnsiTheme="majorHAnsi" w:cstheme="majorHAnsi"/>
                <w:b/>
                <w:szCs w:val="16"/>
              </w:rPr>
              <w:t xml:space="preserve">1. </w:t>
            </w:r>
            <w:r w:rsidRPr="00AB1917">
              <w:rPr>
                <w:rFonts w:asciiTheme="majorHAnsi" w:hAnsiTheme="majorHAnsi" w:cstheme="majorHAnsi"/>
                <w:b/>
              </w:rPr>
              <w:t>Engagement with Literature Skills</w:t>
            </w:r>
            <w:r w:rsidRPr="00AB1917">
              <w:rPr>
                <w:rFonts w:asciiTheme="majorHAnsi" w:hAnsiTheme="majorHAnsi" w:cstheme="majorHAnsi"/>
                <w:sz w:val="14"/>
                <w:szCs w:val="14"/>
              </w:rPr>
              <w:t>.</w:t>
            </w:r>
          </w:p>
        </w:tc>
        <w:tc>
          <w:tcPr>
            <w:tcW w:w="405" w:type="pct"/>
            <w:tcBorders>
              <w:top w:val="single" w:sz="4" w:space="0" w:color="auto"/>
              <w:left w:val="single" w:sz="4" w:space="0" w:color="auto"/>
              <w:right w:val="single" w:sz="4" w:space="0" w:color="auto"/>
            </w:tcBorders>
            <w:shd w:val="clear" w:color="auto" w:fill="D9D9D9"/>
            <w:vAlign w:val="center"/>
          </w:tcPr>
          <w:p w14:paraId="7B6146AE"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5DE16D7B"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2C31F3A8" w14:textId="77777777" w:rsidR="00AB1917" w:rsidRPr="00AB1917" w:rsidRDefault="00AB1917" w:rsidP="009F04E2">
            <w:pPr>
              <w:jc w:val="center"/>
              <w:rPr>
                <w:rFonts w:asciiTheme="majorHAnsi" w:hAnsiTheme="majorHAnsi" w:cstheme="majorHAnsi"/>
                <w:szCs w:val="22"/>
              </w:rPr>
            </w:pPr>
          </w:p>
        </w:tc>
        <w:tc>
          <w:tcPr>
            <w:tcW w:w="400" w:type="pct"/>
            <w:tcBorders>
              <w:top w:val="single" w:sz="4" w:space="0" w:color="auto"/>
              <w:left w:val="single" w:sz="4" w:space="0" w:color="auto"/>
              <w:right w:val="single" w:sz="4" w:space="0" w:color="auto"/>
            </w:tcBorders>
            <w:shd w:val="clear" w:color="auto" w:fill="D9D9D9"/>
            <w:vAlign w:val="center"/>
          </w:tcPr>
          <w:p w14:paraId="135D440F" w14:textId="77777777" w:rsidR="00AB1917" w:rsidRPr="00AB1917" w:rsidRDefault="00AB1917" w:rsidP="009F04E2">
            <w:pPr>
              <w:jc w:val="center"/>
              <w:rPr>
                <w:rFonts w:asciiTheme="majorHAnsi" w:hAnsiTheme="majorHAnsi" w:cstheme="majorHAnsi"/>
                <w:szCs w:val="22"/>
              </w:rPr>
            </w:pPr>
          </w:p>
        </w:tc>
      </w:tr>
      <w:tr w:rsidR="00AB1917" w:rsidRPr="00AB1917" w14:paraId="09A7E3B7"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72ED2449" w14:textId="77777777" w:rsidR="00AB1917" w:rsidRPr="00AB1917" w:rsidRDefault="00AB1917" w:rsidP="009F04E2">
            <w:pPr>
              <w:spacing w:after="120"/>
              <w:rPr>
                <w:rFonts w:asciiTheme="majorHAnsi" w:hAnsiTheme="majorHAnsi" w:cstheme="majorHAnsi"/>
                <w:sz w:val="18"/>
                <w:szCs w:val="18"/>
              </w:rPr>
            </w:pPr>
            <w:r w:rsidRPr="00AB1917">
              <w:rPr>
                <w:rFonts w:asciiTheme="majorHAnsi" w:hAnsiTheme="majorHAnsi" w:cstheme="majorHAnsi"/>
                <w:sz w:val="18"/>
                <w:szCs w:val="18"/>
              </w:rPr>
              <w:t>N/A</w:t>
            </w:r>
          </w:p>
        </w:tc>
        <w:tc>
          <w:tcPr>
            <w:tcW w:w="405" w:type="pct"/>
            <w:tcBorders>
              <w:top w:val="single" w:sz="4" w:space="0" w:color="auto"/>
              <w:left w:val="single" w:sz="4" w:space="0" w:color="auto"/>
              <w:bottom w:val="single" w:sz="4" w:space="0" w:color="auto"/>
              <w:right w:val="single" w:sz="4" w:space="0" w:color="auto"/>
            </w:tcBorders>
            <w:vAlign w:val="center"/>
          </w:tcPr>
          <w:p w14:paraId="0E95EE8C"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28ED253C"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2CBA475D"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01508917"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4C901089" w14:textId="77777777" w:rsidTr="009F04E2">
        <w:trPr>
          <w:trHeight w:val="425"/>
        </w:trPr>
        <w:tc>
          <w:tcPr>
            <w:tcW w:w="3385" w:type="pct"/>
            <w:tcBorders>
              <w:top w:val="single" w:sz="4" w:space="0" w:color="auto"/>
              <w:left w:val="single" w:sz="4" w:space="0" w:color="auto"/>
              <w:right w:val="single" w:sz="4" w:space="0" w:color="auto"/>
            </w:tcBorders>
            <w:shd w:val="clear" w:color="auto" w:fill="D9D9D9"/>
            <w:vAlign w:val="center"/>
          </w:tcPr>
          <w:p w14:paraId="08D7AB57" w14:textId="77777777" w:rsidR="00AB1917" w:rsidRPr="00AB1917" w:rsidRDefault="00AB1917" w:rsidP="009F04E2">
            <w:pPr>
              <w:rPr>
                <w:rFonts w:asciiTheme="majorHAnsi" w:hAnsiTheme="majorHAnsi" w:cstheme="majorHAnsi"/>
                <w:sz w:val="14"/>
                <w:szCs w:val="14"/>
              </w:rPr>
            </w:pPr>
            <w:r w:rsidRPr="00AB1917">
              <w:rPr>
                <w:rFonts w:asciiTheme="majorHAnsi" w:hAnsiTheme="majorHAnsi" w:cstheme="majorHAnsi"/>
                <w:b/>
                <w:szCs w:val="16"/>
              </w:rPr>
              <w:t xml:space="preserve">2. </w:t>
            </w:r>
            <w:r w:rsidRPr="00AB1917">
              <w:rPr>
                <w:rFonts w:asciiTheme="majorHAnsi" w:hAnsiTheme="majorHAnsi" w:cstheme="majorHAnsi"/>
                <w:b/>
              </w:rPr>
              <w:t>Knowledge and Understanding Skills</w:t>
            </w:r>
          </w:p>
        </w:tc>
        <w:tc>
          <w:tcPr>
            <w:tcW w:w="405" w:type="pct"/>
            <w:tcBorders>
              <w:top w:val="single" w:sz="4" w:space="0" w:color="auto"/>
              <w:left w:val="single" w:sz="4" w:space="0" w:color="auto"/>
              <w:right w:val="single" w:sz="4" w:space="0" w:color="auto"/>
            </w:tcBorders>
            <w:shd w:val="clear" w:color="auto" w:fill="D9D9D9"/>
            <w:vAlign w:val="center"/>
          </w:tcPr>
          <w:p w14:paraId="54D4EF00"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07E1B2A6" w14:textId="77777777" w:rsidR="00AB1917" w:rsidRPr="00AB1917" w:rsidRDefault="00AB1917" w:rsidP="009F04E2">
            <w:pPr>
              <w:jc w:val="center"/>
              <w:rPr>
                <w:rFonts w:asciiTheme="majorHAnsi" w:hAnsiTheme="majorHAnsi" w:cstheme="majorHAnsi"/>
                <w:b/>
                <w:color w:val="0070C0"/>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788F4BCA"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right w:val="single" w:sz="4" w:space="0" w:color="auto"/>
            </w:tcBorders>
            <w:shd w:val="clear" w:color="auto" w:fill="D9D9D9"/>
            <w:vAlign w:val="center"/>
          </w:tcPr>
          <w:p w14:paraId="2C5B7B25"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15B9FB8F"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4DD7264B" w14:textId="77777777" w:rsidR="00AB1917" w:rsidRPr="00AB1917" w:rsidRDefault="00AB1917" w:rsidP="009F04E2">
            <w:pPr>
              <w:spacing w:after="120"/>
              <w:rPr>
                <w:rFonts w:asciiTheme="majorHAnsi" w:hAnsiTheme="majorHAnsi" w:cstheme="majorHAnsi"/>
                <w:sz w:val="18"/>
                <w:szCs w:val="18"/>
              </w:rPr>
            </w:pPr>
            <w:bookmarkStart w:id="3" w:name="_Hlk117517152"/>
            <w:r w:rsidRPr="00AB1917">
              <w:rPr>
                <w:rFonts w:asciiTheme="majorHAnsi" w:hAnsiTheme="majorHAnsi" w:cstheme="majorHAnsi"/>
                <w:sz w:val="18"/>
                <w:szCs w:val="18"/>
              </w:rPr>
              <w:t>Project design (/10)</w:t>
            </w:r>
          </w:p>
        </w:tc>
        <w:tc>
          <w:tcPr>
            <w:tcW w:w="405" w:type="pct"/>
            <w:tcBorders>
              <w:top w:val="single" w:sz="4" w:space="0" w:color="auto"/>
              <w:left w:val="single" w:sz="4" w:space="0" w:color="auto"/>
              <w:bottom w:val="single" w:sz="4" w:space="0" w:color="auto"/>
              <w:right w:val="single" w:sz="4" w:space="0" w:color="auto"/>
            </w:tcBorders>
            <w:vAlign w:val="center"/>
          </w:tcPr>
          <w:p w14:paraId="51E4F2DF"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574636DE"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3BB3C508"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7A9A8A56"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6D575EE5"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1AF4493C" w14:textId="77777777" w:rsidR="00AB1917" w:rsidRPr="00AB1917" w:rsidRDefault="00AB1917" w:rsidP="009F04E2">
            <w:pPr>
              <w:spacing w:after="120"/>
              <w:rPr>
                <w:rFonts w:asciiTheme="majorHAnsi" w:hAnsiTheme="majorHAnsi" w:cstheme="majorHAnsi"/>
                <w:sz w:val="18"/>
                <w:szCs w:val="18"/>
              </w:rPr>
            </w:pPr>
            <w:r w:rsidRPr="00AB1917">
              <w:rPr>
                <w:rFonts w:asciiTheme="majorHAnsi" w:hAnsiTheme="majorHAnsi" w:cstheme="majorHAnsi"/>
                <w:sz w:val="18"/>
                <w:szCs w:val="18"/>
              </w:rPr>
              <w:t>Project implementation (/10)</w:t>
            </w:r>
          </w:p>
        </w:tc>
        <w:tc>
          <w:tcPr>
            <w:tcW w:w="405" w:type="pct"/>
            <w:tcBorders>
              <w:top w:val="single" w:sz="4" w:space="0" w:color="auto"/>
              <w:left w:val="single" w:sz="4" w:space="0" w:color="auto"/>
              <w:bottom w:val="single" w:sz="4" w:space="0" w:color="auto"/>
              <w:right w:val="single" w:sz="4" w:space="0" w:color="auto"/>
            </w:tcBorders>
            <w:vAlign w:val="center"/>
          </w:tcPr>
          <w:p w14:paraId="28AA43B0"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26F375F4"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6500E243"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6DF50F43"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3C696CC3"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4BE06436" w14:textId="77777777" w:rsidR="00AB1917" w:rsidRPr="00AB1917" w:rsidRDefault="00AB1917" w:rsidP="009F04E2">
            <w:pPr>
              <w:spacing w:after="120"/>
              <w:rPr>
                <w:rFonts w:asciiTheme="majorHAnsi" w:hAnsiTheme="majorHAnsi" w:cstheme="majorHAnsi"/>
                <w:sz w:val="18"/>
                <w:szCs w:val="18"/>
              </w:rPr>
            </w:pPr>
            <w:r w:rsidRPr="00AB1917">
              <w:rPr>
                <w:rFonts w:asciiTheme="majorHAnsi" w:hAnsiTheme="majorHAnsi" w:cstheme="majorHAnsi"/>
                <w:sz w:val="18"/>
                <w:szCs w:val="18"/>
              </w:rPr>
              <w:t>Response to questions (/10)</w:t>
            </w:r>
          </w:p>
        </w:tc>
        <w:tc>
          <w:tcPr>
            <w:tcW w:w="405" w:type="pct"/>
            <w:tcBorders>
              <w:top w:val="single" w:sz="4" w:space="0" w:color="auto"/>
              <w:left w:val="single" w:sz="4" w:space="0" w:color="auto"/>
              <w:bottom w:val="single" w:sz="4" w:space="0" w:color="auto"/>
              <w:right w:val="single" w:sz="4" w:space="0" w:color="auto"/>
            </w:tcBorders>
            <w:vAlign w:val="center"/>
          </w:tcPr>
          <w:p w14:paraId="7A71508B"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682BD809"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750BAEB4"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5C3A1CA2" w14:textId="77777777" w:rsidR="00AB1917" w:rsidRPr="00AB1917" w:rsidRDefault="00AB1917" w:rsidP="009F04E2">
            <w:pPr>
              <w:jc w:val="center"/>
              <w:rPr>
                <w:rFonts w:asciiTheme="majorHAnsi" w:hAnsiTheme="majorHAnsi" w:cstheme="majorHAnsi"/>
                <w:b/>
                <w:color w:val="0070C0"/>
                <w:szCs w:val="22"/>
              </w:rPr>
            </w:pPr>
          </w:p>
        </w:tc>
      </w:tr>
      <w:bookmarkEnd w:id="3"/>
      <w:tr w:rsidR="00AB1917" w:rsidRPr="00AB1917" w14:paraId="4B1197CA" w14:textId="77777777" w:rsidTr="009F04E2">
        <w:trPr>
          <w:trHeight w:val="425"/>
        </w:trPr>
        <w:tc>
          <w:tcPr>
            <w:tcW w:w="3385" w:type="pct"/>
            <w:tcBorders>
              <w:top w:val="single" w:sz="4" w:space="0" w:color="auto"/>
              <w:left w:val="single" w:sz="4" w:space="0" w:color="auto"/>
              <w:right w:val="single" w:sz="4" w:space="0" w:color="auto"/>
            </w:tcBorders>
            <w:vAlign w:val="center"/>
          </w:tcPr>
          <w:p w14:paraId="337E3C9F" w14:textId="77777777" w:rsidR="00AB1917" w:rsidRPr="00AB1917" w:rsidRDefault="00AB1917" w:rsidP="009F04E2">
            <w:pPr>
              <w:spacing w:after="120"/>
              <w:jc w:val="right"/>
              <w:rPr>
                <w:rFonts w:asciiTheme="majorHAnsi" w:hAnsiTheme="majorHAnsi" w:cstheme="majorHAnsi"/>
                <w:sz w:val="18"/>
                <w:szCs w:val="18"/>
              </w:rPr>
            </w:pPr>
            <w:r w:rsidRPr="00AB1917">
              <w:rPr>
                <w:rFonts w:asciiTheme="majorHAnsi" w:hAnsiTheme="majorHAnsi" w:cstheme="majorHAnsi"/>
                <w:sz w:val="18"/>
                <w:szCs w:val="18"/>
              </w:rPr>
              <w:t>Total</w:t>
            </w:r>
          </w:p>
        </w:tc>
        <w:tc>
          <w:tcPr>
            <w:tcW w:w="405" w:type="pct"/>
            <w:tcBorders>
              <w:top w:val="single" w:sz="4" w:space="0" w:color="auto"/>
              <w:left w:val="single" w:sz="4" w:space="0" w:color="auto"/>
              <w:right w:val="single" w:sz="4" w:space="0" w:color="auto"/>
            </w:tcBorders>
            <w:vAlign w:val="center"/>
          </w:tcPr>
          <w:p w14:paraId="0CE87A0E"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30</w:t>
            </w:r>
          </w:p>
        </w:tc>
        <w:tc>
          <w:tcPr>
            <w:tcW w:w="405" w:type="pct"/>
            <w:tcBorders>
              <w:top w:val="single" w:sz="4" w:space="0" w:color="auto"/>
              <w:left w:val="single" w:sz="4" w:space="0" w:color="auto"/>
              <w:right w:val="single" w:sz="4" w:space="0" w:color="auto"/>
            </w:tcBorders>
            <w:vAlign w:val="center"/>
          </w:tcPr>
          <w:p w14:paraId="4D9F19D7"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right w:val="single" w:sz="4" w:space="0" w:color="auto"/>
            </w:tcBorders>
            <w:vAlign w:val="center"/>
          </w:tcPr>
          <w:p w14:paraId="6BAF3421"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right w:val="single" w:sz="4" w:space="0" w:color="auto"/>
            </w:tcBorders>
            <w:vAlign w:val="center"/>
          </w:tcPr>
          <w:p w14:paraId="3B6FCCD3"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6FCAA970" w14:textId="77777777" w:rsidTr="009F04E2">
        <w:trPr>
          <w:trHeight w:val="425"/>
        </w:trPr>
        <w:tc>
          <w:tcPr>
            <w:tcW w:w="3385" w:type="pct"/>
            <w:tcBorders>
              <w:top w:val="single" w:sz="4" w:space="0" w:color="auto"/>
              <w:left w:val="single" w:sz="4" w:space="0" w:color="auto"/>
              <w:right w:val="single" w:sz="4" w:space="0" w:color="auto"/>
            </w:tcBorders>
            <w:shd w:val="clear" w:color="auto" w:fill="D9D9D9"/>
            <w:vAlign w:val="center"/>
          </w:tcPr>
          <w:p w14:paraId="7CF8F1C0" w14:textId="77777777" w:rsidR="00AB1917" w:rsidRPr="00AB1917" w:rsidRDefault="00AB1917" w:rsidP="009F04E2">
            <w:pPr>
              <w:rPr>
                <w:rFonts w:asciiTheme="majorHAnsi" w:hAnsiTheme="majorHAnsi" w:cstheme="majorHAnsi"/>
                <w:sz w:val="14"/>
                <w:szCs w:val="14"/>
              </w:rPr>
            </w:pPr>
            <w:r w:rsidRPr="00AB1917">
              <w:rPr>
                <w:rFonts w:asciiTheme="majorHAnsi" w:hAnsiTheme="majorHAnsi" w:cstheme="majorHAnsi"/>
                <w:b/>
                <w:szCs w:val="16"/>
              </w:rPr>
              <w:t xml:space="preserve">3. </w:t>
            </w:r>
            <w:r w:rsidRPr="00AB1917">
              <w:rPr>
                <w:rFonts w:asciiTheme="majorHAnsi" w:hAnsiTheme="majorHAnsi" w:cstheme="majorHAnsi"/>
                <w:b/>
              </w:rPr>
              <w:t>Cognitive and Intellectual Skills</w:t>
            </w:r>
          </w:p>
        </w:tc>
        <w:tc>
          <w:tcPr>
            <w:tcW w:w="405" w:type="pct"/>
            <w:tcBorders>
              <w:top w:val="single" w:sz="4" w:space="0" w:color="auto"/>
              <w:left w:val="single" w:sz="4" w:space="0" w:color="auto"/>
              <w:right w:val="single" w:sz="4" w:space="0" w:color="auto"/>
            </w:tcBorders>
            <w:shd w:val="clear" w:color="auto" w:fill="D9D9D9"/>
            <w:vAlign w:val="center"/>
          </w:tcPr>
          <w:p w14:paraId="755F5CFD"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667F5B0E" w14:textId="77777777" w:rsidR="00AB1917" w:rsidRPr="00AB1917" w:rsidRDefault="00AB1917" w:rsidP="009F04E2">
            <w:pPr>
              <w:jc w:val="center"/>
              <w:rPr>
                <w:rFonts w:asciiTheme="majorHAnsi" w:hAnsiTheme="majorHAnsi" w:cstheme="majorHAnsi"/>
                <w:b/>
                <w:color w:val="0070C0"/>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3ED51FBF"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right w:val="single" w:sz="4" w:space="0" w:color="auto"/>
            </w:tcBorders>
            <w:shd w:val="clear" w:color="auto" w:fill="D9D9D9"/>
            <w:vAlign w:val="center"/>
          </w:tcPr>
          <w:p w14:paraId="112FBF4D"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77B4F049"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4CD31DEE" w14:textId="77777777" w:rsidR="00AB1917" w:rsidRPr="00AB1917" w:rsidRDefault="00AB1917" w:rsidP="009F04E2">
            <w:pPr>
              <w:spacing w:after="120"/>
              <w:rPr>
                <w:rFonts w:asciiTheme="majorHAnsi" w:eastAsia="Arial" w:hAnsiTheme="majorHAnsi" w:cstheme="majorHAnsi"/>
                <w:sz w:val="18"/>
                <w:szCs w:val="18"/>
              </w:rPr>
            </w:pPr>
            <w:r w:rsidRPr="00AB1917">
              <w:rPr>
                <w:rFonts w:asciiTheme="majorHAnsi" w:eastAsia="Arial" w:hAnsiTheme="majorHAnsi" w:cstheme="majorHAnsi"/>
                <w:sz w:val="18"/>
                <w:szCs w:val="18"/>
              </w:rPr>
              <w:t>Testing and analysis of results (/10)</w:t>
            </w:r>
          </w:p>
        </w:tc>
        <w:tc>
          <w:tcPr>
            <w:tcW w:w="405" w:type="pct"/>
            <w:tcBorders>
              <w:top w:val="single" w:sz="4" w:space="0" w:color="auto"/>
              <w:left w:val="single" w:sz="4" w:space="0" w:color="auto"/>
              <w:bottom w:val="single" w:sz="4" w:space="0" w:color="auto"/>
              <w:right w:val="single" w:sz="4" w:space="0" w:color="auto"/>
            </w:tcBorders>
            <w:vAlign w:val="center"/>
          </w:tcPr>
          <w:p w14:paraId="5A301132"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01108DEC"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732159A4"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6178F0A6"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6BE6D2BA"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73731481" w14:textId="77777777" w:rsidR="00AB1917" w:rsidRPr="00AB1917" w:rsidRDefault="00AB1917" w:rsidP="009F04E2">
            <w:pPr>
              <w:spacing w:after="120"/>
              <w:rPr>
                <w:rFonts w:asciiTheme="majorHAnsi" w:eastAsia="Arial" w:hAnsiTheme="majorHAnsi" w:cstheme="majorHAnsi"/>
                <w:color w:val="0070C0"/>
                <w:sz w:val="18"/>
                <w:szCs w:val="18"/>
              </w:rPr>
            </w:pPr>
            <w:r w:rsidRPr="00AB1917">
              <w:rPr>
                <w:rFonts w:asciiTheme="majorHAnsi" w:eastAsia="Arial" w:hAnsiTheme="majorHAnsi" w:cstheme="majorHAnsi"/>
                <w:sz w:val="18"/>
                <w:szCs w:val="18"/>
              </w:rPr>
              <w:t>Critical evaluation of the project outcomes relating to FDS and constraints (/10)</w:t>
            </w:r>
          </w:p>
        </w:tc>
        <w:tc>
          <w:tcPr>
            <w:tcW w:w="405" w:type="pct"/>
            <w:tcBorders>
              <w:top w:val="single" w:sz="4" w:space="0" w:color="auto"/>
              <w:left w:val="single" w:sz="4" w:space="0" w:color="auto"/>
              <w:bottom w:val="single" w:sz="4" w:space="0" w:color="auto"/>
              <w:right w:val="single" w:sz="4" w:space="0" w:color="auto"/>
            </w:tcBorders>
            <w:vAlign w:val="center"/>
          </w:tcPr>
          <w:p w14:paraId="20E69FF6"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4A936706"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13E43609"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34F9BD7A"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088EB62B"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112F0882" w14:textId="77777777" w:rsidR="00AB1917" w:rsidRPr="00AB1917" w:rsidRDefault="00AB1917" w:rsidP="009F04E2">
            <w:pPr>
              <w:spacing w:after="120"/>
              <w:rPr>
                <w:rFonts w:asciiTheme="majorHAnsi" w:eastAsia="Arial" w:hAnsiTheme="majorHAnsi" w:cstheme="majorHAnsi"/>
                <w:sz w:val="18"/>
                <w:szCs w:val="18"/>
              </w:rPr>
            </w:pPr>
            <w:r w:rsidRPr="00AB1917">
              <w:rPr>
                <w:rFonts w:asciiTheme="majorHAnsi" w:eastAsia="Arial" w:hAnsiTheme="majorHAnsi" w:cstheme="majorHAnsi"/>
                <w:sz w:val="18"/>
                <w:szCs w:val="18"/>
              </w:rPr>
              <w:t>Conclusions and recommendations (/10)</w:t>
            </w:r>
          </w:p>
        </w:tc>
        <w:tc>
          <w:tcPr>
            <w:tcW w:w="405" w:type="pct"/>
            <w:tcBorders>
              <w:top w:val="single" w:sz="4" w:space="0" w:color="auto"/>
              <w:left w:val="single" w:sz="4" w:space="0" w:color="auto"/>
              <w:bottom w:val="single" w:sz="4" w:space="0" w:color="auto"/>
              <w:right w:val="single" w:sz="4" w:space="0" w:color="auto"/>
            </w:tcBorders>
            <w:vAlign w:val="center"/>
          </w:tcPr>
          <w:p w14:paraId="54661C19"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6C50BFC0"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70D90C54"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51BADBCA"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5584EC2F" w14:textId="77777777" w:rsidTr="009F04E2">
        <w:trPr>
          <w:trHeight w:val="425"/>
        </w:trPr>
        <w:tc>
          <w:tcPr>
            <w:tcW w:w="3385" w:type="pct"/>
            <w:tcBorders>
              <w:top w:val="single" w:sz="4" w:space="0" w:color="auto"/>
              <w:left w:val="single" w:sz="4" w:space="0" w:color="auto"/>
              <w:right w:val="single" w:sz="4" w:space="0" w:color="auto"/>
            </w:tcBorders>
            <w:vAlign w:val="center"/>
          </w:tcPr>
          <w:p w14:paraId="65EF44AB" w14:textId="77777777" w:rsidR="00AB1917" w:rsidRPr="00AB1917" w:rsidRDefault="00AB1917" w:rsidP="009F04E2">
            <w:pPr>
              <w:spacing w:after="120"/>
              <w:jc w:val="right"/>
              <w:rPr>
                <w:rFonts w:asciiTheme="majorHAnsi" w:hAnsiTheme="majorHAnsi" w:cstheme="majorHAnsi"/>
                <w:sz w:val="18"/>
                <w:szCs w:val="18"/>
              </w:rPr>
            </w:pPr>
            <w:r w:rsidRPr="00AB1917">
              <w:rPr>
                <w:rFonts w:asciiTheme="majorHAnsi" w:hAnsiTheme="majorHAnsi" w:cstheme="majorHAnsi"/>
                <w:sz w:val="18"/>
                <w:szCs w:val="18"/>
              </w:rPr>
              <w:t>Total</w:t>
            </w:r>
          </w:p>
        </w:tc>
        <w:tc>
          <w:tcPr>
            <w:tcW w:w="405" w:type="pct"/>
            <w:tcBorders>
              <w:top w:val="single" w:sz="4" w:space="0" w:color="auto"/>
              <w:left w:val="single" w:sz="4" w:space="0" w:color="auto"/>
              <w:right w:val="single" w:sz="4" w:space="0" w:color="auto"/>
            </w:tcBorders>
            <w:vAlign w:val="center"/>
          </w:tcPr>
          <w:p w14:paraId="272A450A"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30</w:t>
            </w:r>
          </w:p>
        </w:tc>
        <w:tc>
          <w:tcPr>
            <w:tcW w:w="405" w:type="pct"/>
            <w:tcBorders>
              <w:top w:val="single" w:sz="4" w:space="0" w:color="auto"/>
              <w:left w:val="single" w:sz="4" w:space="0" w:color="auto"/>
              <w:right w:val="single" w:sz="4" w:space="0" w:color="auto"/>
            </w:tcBorders>
            <w:vAlign w:val="center"/>
          </w:tcPr>
          <w:p w14:paraId="1BA76036"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right w:val="single" w:sz="4" w:space="0" w:color="auto"/>
            </w:tcBorders>
            <w:vAlign w:val="center"/>
          </w:tcPr>
          <w:p w14:paraId="7F22A758"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right w:val="single" w:sz="4" w:space="0" w:color="auto"/>
            </w:tcBorders>
            <w:vAlign w:val="center"/>
          </w:tcPr>
          <w:p w14:paraId="6F7ACFDB"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0CCDFF89" w14:textId="77777777" w:rsidTr="009F04E2">
        <w:trPr>
          <w:trHeight w:val="425"/>
        </w:trPr>
        <w:tc>
          <w:tcPr>
            <w:tcW w:w="3385" w:type="pct"/>
            <w:tcBorders>
              <w:top w:val="single" w:sz="4" w:space="0" w:color="auto"/>
              <w:left w:val="single" w:sz="4" w:space="0" w:color="auto"/>
              <w:right w:val="single" w:sz="4" w:space="0" w:color="auto"/>
            </w:tcBorders>
            <w:shd w:val="clear" w:color="auto" w:fill="D9D9D9"/>
            <w:vAlign w:val="center"/>
          </w:tcPr>
          <w:p w14:paraId="6765A901" w14:textId="77777777" w:rsidR="00AB1917" w:rsidRPr="00AB1917" w:rsidRDefault="00AB1917" w:rsidP="009F04E2">
            <w:pPr>
              <w:rPr>
                <w:rFonts w:asciiTheme="majorHAnsi" w:hAnsiTheme="majorHAnsi" w:cstheme="majorHAnsi"/>
                <w:sz w:val="14"/>
                <w:szCs w:val="14"/>
              </w:rPr>
            </w:pPr>
            <w:r w:rsidRPr="00AB1917">
              <w:rPr>
                <w:rFonts w:asciiTheme="majorHAnsi" w:hAnsiTheme="majorHAnsi" w:cstheme="majorHAnsi"/>
                <w:b/>
                <w:szCs w:val="16"/>
              </w:rPr>
              <w:t xml:space="preserve">4. </w:t>
            </w:r>
            <w:r w:rsidRPr="00AB1917">
              <w:rPr>
                <w:rFonts w:asciiTheme="majorHAnsi" w:hAnsiTheme="majorHAnsi" w:cstheme="majorHAnsi"/>
                <w:b/>
              </w:rPr>
              <w:t>Practical Application Skills</w:t>
            </w:r>
          </w:p>
        </w:tc>
        <w:tc>
          <w:tcPr>
            <w:tcW w:w="405" w:type="pct"/>
            <w:tcBorders>
              <w:top w:val="single" w:sz="4" w:space="0" w:color="auto"/>
              <w:left w:val="single" w:sz="4" w:space="0" w:color="auto"/>
              <w:right w:val="single" w:sz="4" w:space="0" w:color="auto"/>
            </w:tcBorders>
            <w:shd w:val="clear" w:color="auto" w:fill="D9D9D9"/>
            <w:vAlign w:val="center"/>
          </w:tcPr>
          <w:p w14:paraId="421174B6"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32B752CB" w14:textId="77777777" w:rsidR="00AB1917" w:rsidRPr="00AB1917" w:rsidRDefault="00AB1917" w:rsidP="009F04E2">
            <w:pPr>
              <w:jc w:val="center"/>
              <w:rPr>
                <w:rFonts w:asciiTheme="majorHAnsi" w:hAnsiTheme="majorHAnsi" w:cstheme="majorHAnsi"/>
                <w:b/>
                <w:color w:val="0070C0"/>
                <w:szCs w:val="22"/>
              </w:rPr>
            </w:pPr>
          </w:p>
        </w:tc>
        <w:tc>
          <w:tcPr>
            <w:tcW w:w="405" w:type="pct"/>
            <w:tcBorders>
              <w:top w:val="single" w:sz="4" w:space="0" w:color="auto"/>
              <w:left w:val="single" w:sz="4" w:space="0" w:color="auto"/>
              <w:right w:val="single" w:sz="4" w:space="0" w:color="auto"/>
            </w:tcBorders>
            <w:shd w:val="clear" w:color="auto" w:fill="D9D9D9"/>
            <w:vAlign w:val="center"/>
          </w:tcPr>
          <w:p w14:paraId="3DF00612"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right w:val="single" w:sz="4" w:space="0" w:color="auto"/>
            </w:tcBorders>
            <w:shd w:val="clear" w:color="auto" w:fill="D9D9D9"/>
            <w:vAlign w:val="center"/>
          </w:tcPr>
          <w:p w14:paraId="3C25AF97"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6E3B216F"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55D0EFC7" w14:textId="77777777" w:rsidR="00AB1917" w:rsidRPr="00AB1917" w:rsidRDefault="00AB1917" w:rsidP="009F04E2">
            <w:pPr>
              <w:spacing w:after="120"/>
              <w:rPr>
                <w:rFonts w:asciiTheme="majorHAnsi" w:eastAsia="Arial" w:hAnsiTheme="majorHAnsi" w:cstheme="majorHAnsi"/>
                <w:sz w:val="18"/>
                <w:szCs w:val="18"/>
              </w:rPr>
            </w:pPr>
            <w:r w:rsidRPr="00AB1917">
              <w:rPr>
                <w:rFonts w:asciiTheme="majorHAnsi" w:eastAsia="Arial" w:hAnsiTheme="majorHAnsi" w:cstheme="majorHAnsi"/>
                <w:sz w:val="18"/>
                <w:szCs w:val="18"/>
              </w:rPr>
              <w:t>Deployment method, use of material, tools, equipment and techniques in the construction of the project (/10)</w:t>
            </w:r>
          </w:p>
        </w:tc>
        <w:tc>
          <w:tcPr>
            <w:tcW w:w="405" w:type="pct"/>
            <w:tcBorders>
              <w:top w:val="single" w:sz="4" w:space="0" w:color="auto"/>
              <w:left w:val="single" w:sz="4" w:space="0" w:color="auto"/>
              <w:bottom w:val="single" w:sz="4" w:space="0" w:color="auto"/>
              <w:right w:val="single" w:sz="4" w:space="0" w:color="auto"/>
            </w:tcBorders>
            <w:vAlign w:val="center"/>
          </w:tcPr>
          <w:p w14:paraId="4B8B8A4C"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434559C1"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56911A47"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17A9F57B"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6787AB44"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6D7E908A" w14:textId="77777777" w:rsidR="00AB1917" w:rsidRPr="00AB1917" w:rsidRDefault="00AB1917" w:rsidP="009F04E2">
            <w:pPr>
              <w:spacing w:after="120"/>
              <w:rPr>
                <w:rFonts w:asciiTheme="majorHAnsi" w:eastAsia="Arial" w:hAnsiTheme="majorHAnsi" w:cstheme="majorHAnsi"/>
                <w:sz w:val="18"/>
                <w:szCs w:val="18"/>
              </w:rPr>
            </w:pPr>
            <w:r w:rsidRPr="00AB1917">
              <w:rPr>
                <w:rFonts w:asciiTheme="majorHAnsi" w:eastAsia="Arial" w:hAnsiTheme="majorHAnsi" w:cstheme="majorHAnsi"/>
                <w:sz w:val="18"/>
                <w:szCs w:val="18"/>
              </w:rPr>
              <w:t>Quality of the final product or system (/10)</w:t>
            </w:r>
          </w:p>
        </w:tc>
        <w:tc>
          <w:tcPr>
            <w:tcW w:w="405" w:type="pct"/>
            <w:tcBorders>
              <w:top w:val="single" w:sz="4" w:space="0" w:color="auto"/>
              <w:left w:val="single" w:sz="4" w:space="0" w:color="auto"/>
              <w:bottom w:val="single" w:sz="4" w:space="0" w:color="auto"/>
              <w:right w:val="single" w:sz="4" w:space="0" w:color="auto"/>
            </w:tcBorders>
            <w:vAlign w:val="center"/>
          </w:tcPr>
          <w:p w14:paraId="2B7BE9A8"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4BBF9EAF"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11377273"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172E5536"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427A14E4"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5AC247D0" w14:textId="77777777" w:rsidR="00AB1917" w:rsidRPr="00AB1917" w:rsidRDefault="00AB1917" w:rsidP="009F04E2">
            <w:pPr>
              <w:spacing w:after="120"/>
              <w:rPr>
                <w:rFonts w:asciiTheme="majorHAnsi" w:eastAsia="Arial" w:hAnsiTheme="majorHAnsi" w:cstheme="majorHAnsi"/>
                <w:sz w:val="18"/>
                <w:szCs w:val="18"/>
              </w:rPr>
            </w:pPr>
            <w:r w:rsidRPr="00AB1917">
              <w:rPr>
                <w:rFonts w:asciiTheme="majorHAnsi" w:eastAsia="Arial" w:hAnsiTheme="majorHAnsi" w:cstheme="majorHAnsi"/>
                <w:sz w:val="18"/>
                <w:szCs w:val="18"/>
              </w:rPr>
              <w:t>Management of the design process including use of plans, costing spreadsheet (/10)</w:t>
            </w:r>
          </w:p>
        </w:tc>
        <w:tc>
          <w:tcPr>
            <w:tcW w:w="405" w:type="pct"/>
            <w:tcBorders>
              <w:top w:val="single" w:sz="4" w:space="0" w:color="auto"/>
              <w:left w:val="single" w:sz="4" w:space="0" w:color="auto"/>
              <w:bottom w:val="single" w:sz="4" w:space="0" w:color="auto"/>
              <w:right w:val="single" w:sz="4" w:space="0" w:color="auto"/>
            </w:tcBorders>
            <w:vAlign w:val="center"/>
          </w:tcPr>
          <w:p w14:paraId="6A49D6EB"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2DC6E5D7"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426C353C"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4C430741"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3656C99E" w14:textId="77777777" w:rsidTr="009F04E2">
        <w:trPr>
          <w:trHeight w:val="425"/>
        </w:trPr>
        <w:tc>
          <w:tcPr>
            <w:tcW w:w="3385" w:type="pct"/>
            <w:tcBorders>
              <w:top w:val="single" w:sz="4" w:space="0" w:color="auto"/>
              <w:left w:val="single" w:sz="4" w:space="0" w:color="auto"/>
              <w:right w:val="single" w:sz="4" w:space="0" w:color="auto"/>
            </w:tcBorders>
            <w:vAlign w:val="center"/>
          </w:tcPr>
          <w:p w14:paraId="60804538" w14:textId="77777777" w:rsidR="00AB1917" w:rsidRPr="00AB1917" w:rsidRDefault="00AB1917" w:rsidP="009F04E2">
            <w:pPr>
              <w:spacing w:after="120"/>
              <w:jc w:val="right"/>
              <w:rPr>
                <w:rFonts w:asciiTheme="majorHAnsi" w:hAnsiTheme="majorHAnsi" w:cstheme="majorHAnsi"/>
                <w:sz w:val="18"/>
                <w:szCs w:val="18"/>
              </w:rPr>
            </w:pPr>
            <w:r w:rsidRPr="00AB1917">
              <w:rPr>
                <w:rFonts w:asciiTheme="majorHAnsi" w:hAnsiTheme="majorHAnsi" w:cstheme="majorHAnsi"/>
                <w:sz w:val="18"/>
                <w:szCs w:val="18"/>
              </w:rPr>
              <w:t>Total</w:t>
            </w:r>
          </w:p>
        </w:tc>
        <w:tc>
          <w:tcPr>
            <w:tcW w:w="405" w:type="pct"/>
            <w:tcBorders>
              <w:top w:val="single" w:sz="4" w:space="0" w:color="auto"/>
              <w:left w:val="single" w:sz="4" w:space="0" w:color="auto"/>
              <w:right w:val="single" w:sz="4" w:space="0" w:color="auto"/>
            </w:tcBorders>
            <w:vAlign w:val="center"/>
          </w:tcPr>
          <w:p w14:paraId="33EC5FBE"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30</w:t>
            </w:r>
          </w:p>
        </w:tc>
        <w:tc>
          <w:tcPr>
            <w:tcW w:w="405" w:type="pct"/>
            <w:tcBorders>
              <w:top w:val="single" w:sz="4" w:space="0" w:color="auto"/>
              <w:left w:val="single" w:sz="4" w:space="0" w:color="auto"/>
              <w:right w:val="single" w:sz="4" w:space="0" w:color="auto"/>
            </w:tcBorders>
            <w:vAlign w:val="center"/>
          </w:tcPr>
          <w:p w14:paraId="0E21D32B"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right w:val="single" w:sz="4" w:space="0" w:color="auto"/>
            </w:tcBorders>
            <w:vAlign w:val="center"/>
          </w:tcPr>
          <w:p w14:paraId="42AED59D"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right w:val="single" w:sz="4" w:space="0" w:color="auto"/>
            </w:tcBorders>
            <w:vAlign w:val="center"/>
          </w:tcPr>
          <w:p w14:paraId="4845BC54"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6BF53878"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shd w:val="clear" w:color="auto" w:fill="D9D9D9"/>
            <w:vAlign w:val="center"/>
          </w:tcPr>
          <w:p w14:paraId="3A8189D7" w14:textId="77777777" w:rsidR="00AB1917" w:rsidRPr="00AB1917" w:rsidRDefault="00AB1917" w:rsidP="009F04E2">
            <w:pPr>
              <w:rPr>
                <w:rFonts w:asciiTheme="majorHAnsi" w:hAnsiTheme="majorHAnsi" w:cstheme="majorHAnsi"/>
                <w:sz w:val="14"/>
                <w:szCs w:val="14"/>
              </w:rPr>
            </w:pPr>
            <w:r w:rsidRPr="00AB1917">
              <w:rPr>
                <w:rFonts w:asciiTheme="majorHAnsi" w:hAnsiTheme="majorHAnsi" w:cstheme="majorHAnsi"/>
                <w:b/>
                <w:szCs w:val="16"/>
              </w:rPr>
              <w:t xml:space="preserve">5. </w:t>
            </w:r>
            <w:r w:rsidRPr="00AB1917">
              <w:rPr>
                <w:rFonts w:asciiTheme="majorHAnsi" w:hAnsiTheme="majorHAnsi" w:cstheme="majorHAnsi"/>
                <w:b/>
              </w:rPr>
              <w:t>Transferable Skills for Life and Professional Practice</w:t>
            </w:r>
          </w:p>
        </w:tc>
        <w:tc>
          <w:tcPr>
            <w:tcW w:w="405" w:type="pct"/>
            <w:tcBorders>
              <w:top w:val="single" w:sz="4" w:space="0" w:color="auto"/>
              <w:left w:val="single" w:sz="4" w:space="0" w:color="auto"/>
              <w:bottom w:val="single" w:sz="4" w:space="0" w:color="auto"/>
              <w:right w:val="single" w:sz="4" w:space="0" w:color="auto"/>
            </w:tcBorders>
            <w:shd w:val="clear" w:color="auto" w:fill="D9D9D9"/>
            <w:vAlign w:val="center"/>
          </w:tcPr>
          <w:p w14:paraId="1691D5F9"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D9D9D9"/>
            <w:vAlign w:val="center"/>
          </w:tcPr>
          <w:p w14:paraId="73CA7544" w14:textId="77777777" w:rsidR="00AB1917" w:rsidRPr="00AB1917" w:rsidRDefault="00AB1917" w:rsidP="009F04E2">
            <w:pPr>
              <w:jc w:val="center"/>
              <w:rPr>
                <w:rFonts w:asciiTheme="majorHAnsi" w:hAnsiTheme="majorHAnsi" w:cstheme="majorHAnsi"/>
                <w:b/>
                <w:color w:val="0070C0"/>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D9D9D9"/>
            <w:vAlign w:val="center"/>
          </w:tcPr>
          <w:p w14:paraId="39019A4E"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14:paraId="0D896BB2"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34317C62"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39844543" w14:textId="77777777" w:rsidR="00AB1917" w:rsidRPr="00AB1917" w:rsidRDefault="00AB1917" w:rsidP="009F04E2">
            <w:pPr>
              <w:spacing w:after="120"/>
              <w:rPr>
                <w:rFonts w:asciiTheme="majorHAnsi" w:hAnsiTheme="majorHAnsi" w:cstheme="majorHAnsi"/>
                <w:sz w:val="18"/>
                <w:szCs w:val="18"/>
              </w:rPr>
            </w:pPr>
            <w:r w:rsidRPr="00AB1917">
              <w:rPr>
                <w:rFonts w:asciiTheme="majorHAnsi" w:hAnsiTheme="majorHAnsi" w:cstheme="majorHAnsi"/>
                <w:sz w:val="18"/>
                <w:szCs w:val="18"/>
              </w:rPr>
              <w:t>Quality of the presentation slides (/5)</w:t>
            </w:r>
          </w:p>
        </w:tc>
        <w:tc>
          <w:tcPr>
            <w:tcW w:w="405" w:type="pct"/>
            <w:tcBorders>
              <w:top w:val="single" w:sz="4" w:space="0" w:color="auto"/>
              <w:left w:val="single" w:sz="4" w:space="0" w:color="auto"/>
              <w:bottom w:val="single" w:sz="4" w:space="0" w:color="auto"/>
              <w:right w:val="single" w:sz="4" w:space="0" w:color="auto"/>
            </w:tcBorders>
            <w:vAlign w:val="center"/>
          </w:tcPr>
          <w:p w14:paraId="2261E3F3"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5</w:t>
            </w:r>
          </w:p>
        </w:tc>
        <w:tc>
          <w:tcPr>
            <w:tcW w:w="405" w:type="pct"/>
            <w:tcBorders>
              <w:top w:val="single" w:sz="4" w:space="0" w:color="auto"/>
              <w:left w:val="single" w:sz="4" w:space="0" w:color="auto"/>
              <w:bottom w:val="single" w:sz="4" w:space="0" w:color="auto"/>
              <w:right w:val="single" w:sz="4" w:space="0" w:color="auto"/>
            </w:tcBorders>
            <w:vAlign w:val="center"/>
          </w:tcPr>
          <w:p w14:paraId="20729521"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66CFE123"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4FFCE6DD"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2FBC6D2A"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697D9C1B" w14:textId="77777777" w:rsidR="00AB1917" w:rsidRPr="00AB1917" w:rsidRDefault="00AB1917" w:rsidP="009F04E2">
            <w:pPr>
              <w:spacing w:after="120"/>
              <w:rPr>
                <w:rFonts w:asciiTheme="majorHAnsi" w:hAnsiTheme="majorHAnsi" w:cstheme="majorHAnsi"/>
                <w:sz w:val="18"/>
                <w:szCs w:val="18"/>
              </w:rPr>
            </w:pPr>
            <w:r w:rsidRPr="00AB1917">
              <w:rPr>
                <w:rFonts w:asciiTheme="majorHAnsi" w:hAnsiTheme="majorHAnsi" w:cstheme="majorHAnsi"/>
                <w:sz w:val="18"/>
                <w:szCs w:val="18"/>
              </w:rPr>
              <w:t>Quality of the delivery style (/5)</w:t>
            </w:r>
          </w:p>
        </w:tc>
        <w:tc>
          <w:tcPr>
            <w:tcW w:w="405" w:type="pct"/>
            <w:tcBorders>
              <w:top w:val="single" w:sz="4" w:space="0" w:color="auto"/>
              <w:left w:val="single" w:sz="4" w:space="0" w:color="auto"/>
              <w:bottom w:val="single" w:sz="4" w:space="0" w:color="auto"/>
              <w:right w:val="single" w:sz="4" w:space="0" w:color="auto"/>
            </w:tcBorders>
            <w:vAlign w:val="center"/>
          </w:tcPr>
          <w:p w14:paraId="12DAB637"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5</w:t>
            </w:r>
          </w:p>
        </w:tc>
        <w:tc>
          <w:tcPr>
            <w:tcW w:w="405" w:type="pct"/>
            <w:tcBorders>
              <w:top w:val="single" w:sz="4" w:space="0" w:color="auto"/>
              <w:left w:val="single" w:sz="4" w:space="0" w:color="auto"/>
              <w:bottom w:val="single" w:sz="4" w:space="0" w:color="auto"/>
              <w:right w:val="single" w:sz="4" w:space="0" w:color="auto"/>
            </w:tcBorders>
            <w:vAlign w:val="center"/>
          </w:tcPr>
          <w:p w14:paraId="6B8D1FDD"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200C50DB" w14:textId="77777777" w:rsidR="00AB1917" w:rsidRPr="00AB1917" w:rsidRDefault="00AB1917" w:rsidP="009F04E2">
            <w:pPr>
              <w:jc w:val="center"/>
              <w:rPr>
                <w:rFonts w:asciiTheme="majorHAnsi" w:hAnsiTheme="majorHAnsi" w:cstheme="majorHAnsi"/>
                <w:b/>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vAlign w:val="center"/>
          </w:tcPr>
          <w:p w14:paraId="1386A6DF"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3A0AF1D8"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6AB4A7EA" w14:textId="77777777" w:rsidR="00AB1917" w:rsidRPr="00AB1917" w:rsidRDefault="00AB1917" w:rsidP="009F04E2">
            <w:pPr>
              <w:spacing w:after="120"/>
              <w:jc w:val="right"/>
              <w:rPr>
                <w:rFonts w:asciiTheme="majorHAnsi" w:hAnsiTheme="majorHAnsi" w:cstheme="majorHAnsi"/>
                <w:sz w:val="18"/>
                <w:szCs w:val="18"/>
              </w:rPr>
            </w:pPr>
            <w:r w:rsidRPr="00AB1917">
              <w:rPr>
                <w:rFonts w:asciiTheme="majorHAnsi" w:hAnsiTheme="majorHAnsi" w:cstheme="majorHAnsi"/>
                <w:sz w:val="18"/>
                <w:szCs w:val="18"/>
              </w:rPr>
              <w:t>Total</w:t>
            </w:r>
          </w:p>
        </w:tc>
        <w:tc>
          <w:tcPr>
            <w:tcW w:w="405" w:type="pct"/>
            <w:tcBorders>
              <w:top w:val="single" w:sz="4" w:space="0" w:color="auto"/>
              <w:left w:val="single" w:sz="4" w:space="0" w:color="auto"/>
              <w:bottom w:val="single" w:sz="4" w:space="0" w:color="auto"/>
              <w:right w:val="single" w:sz="4" w:space="0" w:color="auto"/>
            </w:tcBorders>
            <w:vAlign w:val="center"/>
          </w:tcPr>
          <w:p w14:paraId="2F9ABD09" w14:textId="77777777" w:rsidR="00AB1917" w:rsidRPr="00AB1917" w:rsidRDefault="00AB1917" w:rsidP="009F04E2">
            <w:pPr>
              <w:jc w:val="center"/>
              <w:rPr>
                <w:rFonts w:asciiTheme="majorHAnsi" w:hAnsiTheme="majorHAnsi" w:cstheme="majorHAnsi"/>
                <w:szCs w:val="22"/>
              </w:rPr>
            </w:pPr>
            <w:r w:rsidRPr="00AB1917">
              <w:rPr>
                <w:rFonts w:asciiTheme="majorHAnsi" w:hAnsiTheme="majorHAnsi" w:cstheme="maj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14:paraId="5E52D3DD" w14:textId="77777777" w:rsidR="00AB1917" w:rsidRPr="00AB1917" w:rsidRDefault="00AB1917" w:rsidP="009F04E2">
            <w:pPr>
              <w:jc w:val="center"/>
              <w:rPr>
                <w:rFonts w:asciiTheme="majorHAnsi" w:hAnsiTheme="majorHAnsi" w:cstheme="maj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14:paraId="2A96BE12" w14:textId="77777777" w:rsidR="00AB1917" w:rsidRPr="00AB1917" w:rsidRDefault="00AB1917" w:rsidP="009F04E2">
            <w:pPr>
              <w:jc w:val="center"/>
              <w:rPr>
                <w:rFonts w:asciiTheme="majorHAnsi" w:hAnsiTheme="majorHAnsi" w:cstheme="majorHAnsi"/>
                <w:b/>
                <w:color w:val="E36C0A" w:themeColor="accent6" w:themeShade="BF"/>
                <w:szCs w:val="22"/>
                <w:highlight w:val="yellow"/>
              </w:rPr>
            </w:pPr>
          </w:p>
        </w:tc>
        <w:tc>
          <w:tcPr>
            <w:tcW w:w="400" w:type="pct"/>
            <w:tcBorders>
              <w:top w:val="single" w:sz="4" w:space="0" w:color="auto"/>
              <w:left w:val="single" w:sz="4" w:space="0" w:color="auto"/>
              <w:bottom w:val="single" w:sz="4" w:space="0" w:color="auto"/>
              <w:right w:val="single" w:sz="4" w:space="0" w:color="auto"/>
            </w:tcBorders>
            <w:vAlign w:val="center"/>
          </w:tcPr>
          <w:p w14:paraId="74068AE2"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5DD317F0" w14:textId="77777777" w:rsidTr="009F04E2">
        <w:trPr>
          <w:trHeight w:val="20"/>
        </w:trPr>
        <w:tc>
          <w:tcPr>
            <w:tcW w:w="33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ECBB1E" w14:textId="77777777" w:rsidR="00AB1917" w:rsidRPr="00AB1917" w:rsidRDefault="00AB1917" w:rsidP="009F04E2">
            <w:pPr>
              <w:spacing w:after="120"/>
              <w:jc w:val="right"/>
              <w:rPr>
                <w:rFonts w:asciiTheme="majorHAnsi" w:hAnsiTheme="majorHAnsi" w:cstheme="majorHAnsi"/>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D34AF6" w14:textId="77777777" w:rsidR="00AB1917" w:rsidRPr="00AB1917" w:rsidRDefault="00AB1917" w:rsidP="009F04E2">
            <w:pPr>
              <w:jc w:val="center"/>
              <w:rPr>
                <w:rFonts w:asciiTheme="majorHAnsi" w:hAnsiTheme="majorHAnsi" w:cstheme="majorHAnsi"/>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EF89C5" w14:textId="77777777" w:rsidR="00AB1917" w:rsidRPr="00AB1917" w:rsidRDefault="00AB1917" w:rsidP="009F04E2">
            <w:pPr>
              <w:jc w:val="center"/>
              <w:rPr>
                <w:rFonts w:asciiTheme="majorHAnsi" w:hAnsiTheme="majorHAnsi" w:cstheme="majorHAnsi"/>
                <w:b/>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853290" w14:textId="77777777" w:rsidR="00AB1917" w:rsidRPr="00AB1917" w:rsidRDefault="00AB1917" w:rsidP="009F04E2">
            <w:pPr>
              <w:jc w:val="center"/>
              <w:rPr>
                <w:rFonts w:asciiTheme="majorHAnsi" w:hAnsiTheme="majorHAnsi" w:cstheme="majorHAnsi"/>
                <w:color w:val="E36C0A" w:themeColor="accent6" w:themeShade="BF"/>
                <w:szCs w:val="22"/>
              </w:rPr>
            </w:pPr>
          </w:p>
        </w:tc>
        <w:tc>
          <w:tcPr>
            <w:tcW w:w="4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F1C303" w14:textId="77777777" w:rsidR="00AB1917" w:rsidRPr="00AB1917" w:rsidRDefault="00AB1917" w:rsidP="009F04E2">
            <w:pPr>
              <w:jc w:val="center"/>
              <w:rPr>
                <w:rFonts w:asciiTheme="majorHAnsi" w:hAnsiTheme="majorHAnsi" w:cstheme="majorHAnsi"/>
                <w:b/>
                <w:color w:val="0070C0"/>
                <w:szCs w:val="22"/>
              </w:rPr>
            </w:pPr>
          </w:p>
        </w:tc>
      </w:tr>
      <w:tr w:rsidR="00AB1917" w:rsidRPr="00AB1917" w14:paraId="4850D1C6" w14:textId="77777777" w:rsidTr="009F04E2">
        <w:trPr>
          <w:trHeight w:val="425"/>
        </w:trPr>
        <w:tc>
          <w:tcPr>
            <w:tcW w:w="3385" w:type="pct"/>
            <w:tcBorders>
              <w:top w:val="single" w:sz="4" w:space="0" w:color="auto"/>
              <w:left w:val="single" w:sz="4" w:space="0" w:color="auto"/>
              <w:bottom w:val="single" w:sz="4" w:space="0" w:color="auto"/>
              <w:right w:val="single" w:sz="4" w:space="0" w:color="auto"/>
            </w:tcBorders>
            <w:vAlign w:val="center"/>
          </w:tcPr>
          <w:p w14:paraId="064A47D4" w14:textId="77777777" w:rsidR="00AB1917" w:rsidRPr="00AB1917" w:rsidRDefault="00AB1917" w:rsidP="009F04E2">
            <w:pPr>
              <w:jc w:val="right"/>
              <w:rPr>
                <w:rFonts w:asciiTheme="majorHAnsi" w:hAnsiTheme="majorHAnsi" w:cstheme="majorHAnsi"/>
                <w:sz w:val="32"/>
                <w:szCs w:val="32"/>
              </w:rPr>
            </w:pPr>
            <w:r w:rsidRPr="00AB1917">
              <w:rPr>
                <w:rFonts w:asciiTheme="majorHAnsi" w:hAnsiTheme="majorHAnsi" w:cstheme="majorHAnsi"/>
                <w:sz w:val="32"/>
                <w:szCs w:val="32"/>
              </w:rPr>
              <w:t>Grand Total</w:t>
            </w:r>
          </w:p>
        </w:tc>
        <w:tc>
          <w:tcPr>
            <w:tcW w:w="405" w:type="pct"/>
            <w:tcBorders>
              <w:top w:val="single" w:sz="4" w:space="0" w:color="auto"/>
              <w:left w:val="single" w:sz="4" w:space="0" w:color="auto"/>
              <w:bottom w:val="single" w:sz="4" w:space="0" w:color="auto"/>
              <w:right w:val="single" w:sz="4" w:space="0" w:color="auto"/>
            </w:tcBorders>
            <w:vAlign w:val="center"/>
          </w:tcPr>
          <w:p w14:paraId="6AB24A3C" w14:textId="77777777" w:rsidR="00AB1917" w:rsidRPr="00AB1917" w:rsidRDefault="00AB1917" w:rsidP="009F04E2">
            <w:pPr>
              <w:jc w:val="center"/>
              <w:rPr>
                <w:rFonts w:asciiTheme="majorHAnsi" w:hAnsiTheme="majorHAnsi" w:cstheme="majorHAnsi"/>
                <w:b/>
                <w:sz w:val="32"/>
                <w:szCs w:val="32"/>
              </w:rPr>
            </w:pPr>
            <w:r w:rsidRPr="00AB1917">
              <w:rPr>
                <w:rFonts w:asciiTheme="majorHAnsi" w:hAnsiTheme="majorHAnsi" w:cstheme="majorHAnsi"/>
                <w:b/>
                <w:sz w:val="32"/>
                <w:szCs w:val="32"/>
              </w:rPr>
              <w:t>100</w:t>
            </w:r>
          </w:p>
        </w:tc>
        <w:tc>
          <w:tcPr>
            <w:tcW w:w="405" w:type="pct"/>
            <w:tcBorders>
              <w:top w:val="single" w:sz="4" w:space="0" w:color="auto"/>
              <w:left w:val="single" w:sz="4" w:space="0" w:color="auto"/>
              <w:bottom w:val="single" w:sz="4" w:space="0" w:color="auto"/>
              <w:right w:val="single" w:sz="4" w:space="0" w:color="auto"/>
            </w:tcBorders>
            <w:vAlign w:val="center"/>
          </w:tcPr>
          <w:p w14:paraId="54D6BECE" w14:textId="77777777" w:rsidR="00AB1917" w:rsidRPr="00AB1917" w:rsidRDefault="00AB1917" w:rsidP="009F04E2">
            <w:pPr>
              <w:jc w:val="center"/>
              <w:rPr>
                <w:rFonts w:asciiTheme="majorHAnsi" w:hAnsiTheme="majorHAnsi" w:cstheme="majorHAnsi"/>
                <w:b/>
                <w:sz w:val="32"/>
                <w:szCs w:val="32"/>
              </w:rPr>
            </w:pPr>
          </w:p>
        </w:tc>
        <w:tc>
          <w:tcPr>
            <w:tcW w:w="405" w:type="pct"/>
            <w:tcBorders>
              <w:top w:val="single" w:sz="4" w:space="0" w:color="auto"/>
              <w:left w:val="single" w:sz="4" w:space="0" w:color="auto"/>
              <w:bottom w:val="single" w:sz="4" w:space="0" w:color="auto"/>
              <w:right w:val="single" w:sz="4" w:space="0" w:color="auto"/>
            </w:tcBorders>
            <w:vAlign w:val="center"/>
          </w:tcPr>
          <w:p w14:paraId="4D62CAF6" w14:textId="77777777" w:rsidR="00AB1917" w:rsidRPr="00AB1917" w:rsidRDefault="00AB1917" w:rsidP="009F04E2">
            <w:pPr>
              <w:jc w:val="center"/>
              <w:rPr>
                <w:rFonts w:asciiTheme="majorHAnsi" w:hAnsiTheme="majorHAnsi" w:cstheme="majorHAnsi"/>
                <w:b/>
                <w:color w:val="E36C0A" w:themeColor="accent6" w:themeShade="BF"/>
                <w:sz w:val="32"/>
                <w:szCs w:val="32"/>
              </w:rPr>
            </w:pPr>
          </w:p>
        </w:tc>
        <w:tc>
          <w:tcPr>
            <w:tcW w:w="400" w:type="pct"/>
            <w:tcBorders>
              <w:top w:val="single" w:sz="4" w:space="0" w:color="auto"/>
              <w:left w:val="single" w:sz="4" w:space="0" w:color="auto"/>
              <w:bottom w:val="single" w:sz="4" w:space="0" w:color="auto"/>
              <w:right w:val="single" w:sz="4" w:space="0" w:color="auto"/>
            </w:tcBorders>
            <w:vAlign w:val="center"/>
          </w:tcPr>
          <w:p w14:paraId="62112F4F" w14:textId="77777777" w:rsidR="00AB1917" w:rsidRPr="00AB1917" w:rsidRDefault="00AB1917" w:rsidP="009F04E2">
            <w:pPr>
              <w:jc w:val="center"/>
              <w:rPr>
                <w:rFonts w:asciiTheme="majorHAnsi" w:hAnsiTheme="majorHAnsi" w:cstheme="majorHAnsi"/>
                <w:b/>
                <w:color w:val="0070C0"/>
                <w:sz w:val="32"/>
                <w:szCs w:val="32"/>
              </w:rPr>
            </w:pPr>
          </w:p>
        </w:tc>
      </w:tr>
    </w:tbl>
    <w:p w14:paraId="52FE3C23" w14:textId="77777777" w:rsidR="00E36A54" w:rsidRPr="00D35DD6" w:rsidRDefault="00E36A54">
      <w:pPr>
        <w:widowControl w:val="0"/>
        <w:pBdr>
          <w:top w:val="nil"/>
          <w:left w:val="nil"/>
          <w:bottom w:val="nil"/>
          <w:right w:val="nil"/>
          <w:between w:val="nil"/>
        </w:pBdr>
        <w:spacing w:line="276" w:lineRule="auto"/>
        <w:rPr>
          <w:rFonts w:ascii="Arial" w:hAnsi="Arial" w:cs="Arial"/>
          <w:b/>
          <w:color w:val="000000"/>
          <w:sz w:val="16"/>
          <w:szCs w:val="16"/>
        </w:rPr>
      </w:pPr>
    </w:p>
    <w:tbl>
      <w:tblPr>
        <w:tblStyle w:val="a4"/>
        <w:tblpPr w:leftFromText="180" w:rightFromText="180" w:vertAnchor="text" w:tblpY="82"/>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25"/>
        <w:gridCol w:w="2903"/>
        <w:gridCol w:w="806"/>
        <w:gridCol w:w="993"/>
      </w:tblGrid>
      <w:tr w:rsidR="00E36A54" w:rsidRPr="00D35DD6" w14:paraId="2C33EDFD" w14:textId="77777777">
        <w:trPr>
          <w:cantSplit/>
        </w:trPr>
        <w:tc>
          <w:tcPr>
            <w:tcW w:w="5925" w:type="dxa"/>
            <w:vMerge w:val="restart"/>
            <w:shd w:val="clear" w:color="auto" w:fill="D9D9D9"/>
            <w:vAlign w:val="center"/>
          </w:tcPr>
          <w:p w14:paraId="7E55E2FA" w14:textId="77777777" w:rsidR="00E36A54" w:rsidRPr="00D35DD6" w:rsidRDefault="00E33389">
            <w:pPr>
              <w:rPr>
                <w:rFonts w:ascii="Arial" w:hAnsi="Arial" w:cs="Arial"/>
                <w:color w:val="000000"/>
                <w:sz w:val="16"/>
                <w:szCs w:val="16"/>
              </w:rPr>
            </w:pPr>
            <w:r w:rsidRPr="00D35DD6">
              <w:rPr>
                <w:rFonts w:ascii="Arial" w:hAnsi="Arial" w:cs="Arial"/>
                <w:b/>
                <w:color w:val="000000"/>
              </w:rPr>
              <w:t xml:space="preserve">Assessment Mark </w:t>
            </w:r>
            <w:r w:rsidRPr="00D35DD6">
              <w:rPr>
                <w:rFonts w:ascii="Arial" w:hAnsi="Arial" w:cs="Arial"/>
                <w:color w:val="000000"/>
              </w:rPr>
              <w:t>(</w:t>
            </w:r>
            <w:r w:rsidRPr="00D35DD6">
              <w:rPr>
                <w:rFonts w:ascii="Arial" w:hAnsi="Arial" w:cs="Arial"/>
                <w:color w:val="000000"/>
                <w:sz w:val="16"/>
                <w:szCs w:val="16"/>
              </w:rPr>
              <w:t>Assessment marks are subject to ratification at the Exam Board.  These comments and marks are to give feedback on module work and are for guidance only until they are confirmed. )</w:t>
            </w:r>
          </w:p>
        </w:tc>
        <w:tc>
          <w:tcPr>
            <w:tcW w:w="3709" w:type="dxa"/>
            <w:gridSpan w:val="2"/>
            <w:tcBorders>
              <w:bottom w:val="single" w:sz="4" w:space="0" w:color="000000"/>
            </w:tcBorders>
            <w:shd w:val="clear" w:color="auto" w:fill="D9D9D9"/>
            <w:vAlign w:val="bottom"/>
          </w:tcPr>
          <w:p w14:paraId="3FF18FF9" w14:textId="77777777" w:rsidR="00E36A54" w:rsidRPr="00D35DD6" w:rsidRDefault="00E33389">
            <w:pPr>
              <w:rPr>
                <w:rFonts w:ascii="Arial" w:hAnsi="Arial" w:cs="Arial"/>
                <w:b/>
                <w:color w:val="000000"/>
                <w:sz w:val="16"/>
                <w:szCs w:val="16"/>
              </w:rPr>
            </w:pPr>
            <w:r w:rsidRPr="00D35DD6">
              <w:rPr>
                <w:rFonts w:ascii="Arial" w:hAnsi="Arial" w:cs="Arial"/>
                <w:b/>
                <w:color w:val="000000"/>
                <w:sz w:val="16"/>
                <w:szCs w:val="16"/>
              </w:rPr>
              <w:t>Late Submission Penalties (tick if appropriate)</w:t>
            </w:r>
          </w:p>
        </w:tc>
        <w:tc>
          <w:tcPr>
            <w:tcW w:w="993" w:type="dxa"/>
            <w:vMerge w:val="restart"/>
            <w:vAlign w:val="center"/>
          </w:tcPr>
          <w:p w14:paraId="312D26BD" w14:textId="77777777" w:rsidR="00E36A54" w:rsidRPr="00D35DD6" w:rsidRDefault="00E33389">
            <w:pPr>
              <w:jc w:val="right"/>
              <w:rPr>
                <w:rFonts w:ascii="Arial" w:hAnsi="Arial" w:cs="Arial"/>
                <w:b/>
                <w:color w:val="000000"/>
              </w:rPr>
            </w:pPr>
            <w:r w:rsidRPr="00D35DD6">
              <w:rPr>
                <w:rFonts w:ascii="Arial" w:hAnsi="Arial" w:cs="Arial"/>
                <w:b/>
                <w:color w:val="000000"/>
              </w:rPr>
              <w:t>%</w:t>
            </w:r>
          </w:p>
        </w:tc>
      </w:tr>
      <w:tr w:rsidR="00E36A54" w:rsidRPr="00D35DD6" w14:paraId="7DBB3820" w14:textId="77777777">
        <w:trPr>
          <w:cantSplit/>
        </w:trPr>
        <w:tc>
          <w:tcPr>
            <w:tcW w:w="5925" w:type="dxa"/>
            <w:vMerge/>
            <w:shd w:val="clear" w:color="auto" w:fill="D9D9D9"/>
            <w:vAlign w:val="center"/>
          </w:tcPr>
          <w:p w14:paraId="5F3DC7C5" w14:textId="77777777" w:rsidR="00E36A54" w:rsidRPr="00D35DD6" w:rsidRDefault="00E36A54">
            <w:pPr>
              <w:widowControl w:val="0"/>
              <w:pBdr>
                <w:top w:val="nil"/>
                <w:left w:val="nil"/>
                <w:bottom w:val="nil"/>
                <w:right w:val="nil"/>
                <w:between w:val="nil"/>
              </w:pBdr>
              <w:spacing w:line="276" w:lineRule="auto"/>
              <w:rPr>
                <w:rFonts w:ascii="Arial" w:hAnsi="Arial" w:cs="Arial"/>
                <w:b/>
                <w:color w:val="000000"/>
              </w:rPr>
            </w:pPr>
          </w:p>
        </w:tc>
        <w:tc>
          <w:tcPr>
            <w:tcW w:w="2903" w:type="dxa"/>
            <w:vAlign w:val="bottom"/>
          </w:tcPr>
          <w:p w14:paraId="6025A7A2" w14:textId="77777777" w:rsidR="00E36A54" w:rsidRPr="00D35DD6" w:rsidRDefault="00E33389">
            <w:pPr>
              <w:rPr>
                <w:rFonts w:ascii="Arial" w:hAnsi="Arial" w:cs="Arial"/>
                <w:b/>
                <w:color w:val="000000"/>
                <w:sz w:val="16"/>
                <w:szCs w:val="16"/>
              </w:rPr>
            </w:pPr>
            <w:r w:rsidRPr="00D35DD6">
              <w:rPr>
                <w:rFonts w:ascii="Arial" w:hAnsi="Arial" w:cs="Arial"/>
                <w:color w:val="000000"/>
                <w:sz w:val="16"/>
                <w:szCs w:val="16"/>
              </w:rPr>
              <w:t>Up to 1 week late (</w:t>
            </w:r>
            <w:r w:rsidRPr="00D35DD6">
              <w:rPr>
                <w:rFonts w:ascii="Arial" w:hAnsi="Arial" w:cs="Arial"/>
                <w:color w:val="000000"/>
                <w:sz w:val="12"/>
                <w:szCs w:val="12"/>
              </w:rPr>
              <w:t>40% Max)</w:t>
            </w:r>
          </w:p>
        </w:tc>
        <w:tc>
          <w:tcPr>
            <w:tcW w:w="806" w:type="dxa"/>
            <w:vAlign w:val="bottom"/>
          </w:tcPr>
          <w:p w14:paraId="1F9CCE3E" w14:textId="77777777" w:rsidR="00E36A54" w:rsidRPr="00D35DD6" w:rsidRDefault="00E36A54">
            <w:pPr>
              <w:jc w:val="center"/>
              <w:rPr>
                <w:rFonts w:ascii="Arial" w:hAnsi="Arial" w:cs="Arial"/>
                <w:color w:val="000000"/>
                <w:sz w:val="12"/>
                <w:szCs w:val="12"/>
              </w:rPr>
            </w:pPr>
          </w:p>
        </w:tc>
        <w:tc>
          <w:tcPr>
            <w:tcW w:w="993" w:type="dxa"/>
            <w:vMerge/>
            <w:vAlign w:val="center"/>
          </w:tcPr>
          <w:p w14:paraId="5DA0D293" w14:textId="77777777" w:rsidR="00E36A54" w:rsidRPr="00D35DD6" w:rsidRDefault="00E36A54">
            <w:pPr>
              <w:widowControl w:val="0"/>
              <w:pBdr>
                <w:top w:val="nil"/>
                <w:left w:val="nil"/>
                <w:bottom w:val="nil"/>
                <w:right w:val="nil"/>
                <w:between w:val="nil"/>
              </w:pBdr>
              <w:spacing w:line="276" w:lineRule="auto"/>
              <w:rPr>
                <w:rFonts w:ascii="Arial" w:hAnsi="Arial" w:cs="Arial"/>
                <w:color w:val="000000"/>
                <w:sz w:val="12"/>
                <w:szCs w:val="12"/>
              </w:rPr>
            </w:pPr>
          </w:p>
        </w:tc>
      </w:tr>
      <w:tr w:rsidR="00E36A54" w:rsidRPr="00D35DD6" w14:paraId="04D619B8" w14:textId="77777777">
        <w:trPr>
          <w:cantSplit/>
        </w:trPr>
        <w:tc>
          <w:tcPr>
            <w:tcW w:w="5925" w:type="dxa"/>
            <w:vMerge/>
            <w:shd w:val="clear" w:color="auto" w:fill="D9D9D9"/>
            <w:vAlign w:val="center"/>
          </w:tcPr>
          <w:p w14:paraId="126524F4" w14:textId="77777777" w:rsidR="00E36A54" w:rsidRPr="00D35DD6" w:rsidRDefault="00E36A54">
            <w:pPr>
              <w:widowControl w:val="0"/>
              <w:pBdr>
                <w:top w:val="nil"/>
                <w:left w:val="nil"/>
                <w:bottom w:val="nil"/>
                <w:right w:val="nil"/>
                <w:between w:val="nil"/>
              </w:pBdr>
              <w:spacing w:line="276" w:lineRule="auto"/>
              <w:rPr>
                <w:rFonts w:ascii="Arial" w:hAnsi="Arial" w:cs="Arial"/>
                <w:color w:val="000000"/>
                <w:sz w:val="12"/>
                <w:szCs w:val="12"/>
              </w:rPr>
            </w:pPr>
          </w:p>
        </w:tc>
        <w:tc>
          <w:tcPr>
            <w:tcW w:w="2903" w:type="dxa"/>
            <w:vAlign w:val="bottom"/>
          </w:tcPr>
          <w:p w14:paraId="4D476BE6" w14:textId="77777777" w:rsidR="00E36A54" w:rsidRPr="00D35DD6" w:rsidRDefault="00E33389">
            <w:pPr>
              <w:rPr>
                <w:rFonts w:ascii="Arial" w:hAnsi="Arial" w:cs="Arial"/>
                <w:b/>
                <w:color w:val="000000"/>
                <w:sz w:val="16"/>
                <w:szCs w:val="16"/>
              </w:rPr>
            </w:pPr>
            <w:r w:rsidRPr="00D35DD6">
              <w:rPr>
                <w:rFonts w:ascii="Arial" w:hAnsi="Arial" w:cs="Arial"/>
                <w:color w:val="000000"/>
                <w:sz w:val="16"/>
                <w:szCs w:val="16"/>
              </w:rPr>
              <w:t>Over 1 week late (</w:t>
            </w:r>
            <w:r w:rsidRPr="00D35DD6">
              <w:rPr>
                <w:rFonts w:ascii="Arial" w:hAnsi="Arial" w:cs="Arial"/>
                <w:color w:val="000000"/>
                <w:sz w:val="12"/>
                <w:szCs w:val="12"/>
              </w:rPr>
              <w:t>0%)</w:t>
            </w:r>
          </w:p>
        </w:tc>
        <w:tc>
          <w:tcPr>
            <w:tcW w:w="806" w:type="dxa"/>
            <w:vAlign w:val="bottom"/>
          </w:tcPr>
          <w:p w14:paraId="4803266E" w14:textId="77777777" w:rsidR="00E36A54" w:rsidRPr="00D35DD6" w:rsidRDefault="00E36A54">
            <w:pPr>
              <w:jc w:val="center"/>
              <w:rPr>
                <w:rFonts w:ascii="Arial" w:hAnsi="Arial" w:cs="Arial"/>
                <w:color w:val="000000"/>
                <w:sz w:val="12"/>
                <w:szCs w:val="12"/>
              </w:rPr>
            </w:pPr>
          </w:p>
        </w:tc>
        <w:tc>
          <w:tcPr>
            <w:tcW w:w="993" w:type="dxa"/>
            <w:vMerge/>
            <w:vAlign w:val="center"/>
          </w:tcPr>
          <w:p w14:paraId="3BE61590" w14:textId="77777777" w:rsidR="00E36A54" w:rsidRPr="00D35DD6" w:rsidRDefault="00E36A54">
            <w:pPr>
              <w:widowControl w:val="0"/>
              <w:pBdr>
                <w:top w:val="nil"/>
                <w:left w:val="nil"/>
                <w:bottom w:val="nil"/>
                <w:right w:val="nil"/>
                <w:between w:val="nil"/>
              </w:pBdr>
              <w:spacing w:line="276" w:lineRule="auto"/>
              <w:rPr>
                <w:rFonts w:ascii="Arial" w:hAnsi="Arial" w:cs="Arial"/>
                <w:color w:val="000000"/>
                <w:sz w:val="12"/>
                <w:szCs w:val="12"/>
              </w:rPr>
            </w:pPr>
          </w:p>
        </w:tc>
      </w:tr>
    </w:tbl>
    <w:p w14:paraId="24A56A9B" w14:textId="77777777" w:rsidR="00E36A54" w:rsidRPr="00D35DD6" w:rsidRDefault="00E36A54">
      <w:pPr>
        <w:rPr>
          <w:rFonts w:ascii="Arial" w:hAnsi="Arial" w:cs="Arial"/>
          <w:color w:val="000000"/>
        </w:rPr>
      </w:pPr>
    </w:p>
    <w:p w14:paraId="78F79013" w14:textId="77777777" w:rsidR="003F2B1D" w:rsidRDefault="003F2B1D">
      <w:pPr>
        <w:rPr>
          <w:color w:val="000000"/>
        </w:rPr>
        <w:sectPr w:rsidR="003F2B1D">
          <w:footerReference w:type="default" r:id="rId11"/>
          <w:type w:val="continuous"/>
          <w:pgSz w:w="11894" w:h="16834"/>
          <w:pgMar w:top="720" w:right="720" w:bottom="720" w:left="720" w:header="706" w:footer="706" w:gutter="0"/>
          <w:cols w:space="720"/>
        </w:sectPr>
      </w:pPr>
    </w:p>
    <w:p w14:paraId="4C5F2BF4" w14:textId="77777777" w:rsidR="00E36A54" w:rsidRDefault="00E36A54">
      <w:pPr>
        <w:rPr>
          <w:color w:val="000000"/>
        </w:rPr>
      </w:pPr>
    </w:p>
    <w:p w14:paraId="7A25FDA3" w14:textId="77777777" w:rsidR="00E36A54" w:rsidRDefault="00E36A54">
      <w:pPr>
        <w:pBdr>
          <w:top w:val="nil"/>
          <w:left w:val="nil"/>
          <w:bottom w:val="nil"/>
          <w:right w:val="nil"/>
          <w:between w:val="nil"/>
        </w:pBdr>
        <w:spacing w:before="100" w:after="100"/>
        <w:rPr>
          <w:rFonts w:ascii="Arial" w:eastAsia="Arial" w:hAnsi="Arial" w:cs="Arial"/>
          <w:color w:val="303B44"/>
          <w:sz w:val="22"/>
          <w:szCs w:val="22"/>
        </w:rPr>
      </w:pPr>
    </w:p>
    <w:tbl>
      <w:tblPr>
        <w:tblStyle w:val="a5"/>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4"/>
      </w:tblGrid>
      <w:tr w:rsidR="00E36A54" w14:paraId="3D0172B9" w14:textId="77777777">
        <w:tc>
          <w:tcPr>
            <w:tcW w:w="15304" w:type="dxa"/>
            <w:shd w:val="clear" w:color="auto" w:fill="C2D69B"/>
          </w:tcPr>
          <w:p w14:paraId="1E8059CB" w14:textId="77777777" w:rsidR="00E36A54" w:rsidRDefault="00E33389">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t>GENERIC ASSESSMENT CRITERIA</w:t>
            </w:r>
          </w:p>
        </w:tc>
      </w:tr>
    </w:tbl>
    <w:p w14:paraId="7B9B02F6" w14:textId="77777777" w:rsidR="00E36A54" w:rsidRDefault="00E36A54">
      <w:pPr>
        <w:pBdr>
          <w:top w:val="nil"/>
          <w:left w:val="nil"/>
          <w:bottom w:val="nil"/>
          <w:right w:val="nil"/>
          <w:between w:val="nil"/>
        </w:pBdr>
        <w:spacing w:before="100" w:after="100"/>
        <w:rPr>
          <w:rFonts w:ascii="Arial" w:eastAsia="Arial" w:hAnsi="Arial" w:cs="Arial"/>
          <w:color w:val="303B44"/>
          <w:sz w:val="22"/>
          <w:szCs w:val="22"/>
        </w:rPr>
      </w:pPr>
    </w:p>
    <w:tbl>
      <w:tblPr>
        <w:tblStyle w:val="a6"/>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4"/>
      </w:tblGrid>
      <w:tr w:rsidR="00E36A54" w14:paraId="5F05C4BB" w14:textId="77777777">
        <w:tc>
          <w:tcPr>
            <w:tcW w:w="15304" w:type="dxa"/>
            <w:shd w:val="clear" w:color="auto" w:fill="C2D69B"/>
          </w:tcPr>
          <w:p w14:paraId="04CD9CD2" w14:textId="77777777" w:rsidR="00E36A54" w:rsidRDefault="00E33389">
            <w:pPr>
              <w:rPr>
                <w:rFonts w:ascii="Arial" w:eastAsia="Arial" w:hAnsi="Arial" w:cs="Arial"/>
                <w:b/>
              </w:rPr>
            </w:pPr>
            <w:r>
              <w:rPr>
                <w:rFonts w:ascii="Arial" w:eastAsia="Arial" w:hAnsi="Arial" w:cs="Arial"/>
                <w:b/>
              </w:rPr>
              <w:t>Level 6</w:t>
            </w:r>
          </w:p>
        </w:tc>
      </w:tr>
      <w:tr w:rsidR="00E36A54" w14:paraId="2715998A" w14:textId="77777777">
        <w:tc>
          <w:tcPr>
            <w:tcW w:w="15304" w:type="dxa"/>
            <w:shd w:val="clear" w:color="auto" w:fill="EBF1DD"/>
          </w:tcPr>
          <w:p w14:paraId="7B592CB8" w14:textId="77777777" w:rsidR="00E36A54" w:rsidRDefault="00E33389">
            <w:pPr>
              <w:rPr>
                <w:rFonts w:ascii="Arial" w:eastAsia="Arial" w:hAnsi="Arial" w:cs="Arial"/>
              </w:rPr>
            </w:pPr>
            <w:r>
              <w:rPr>
                <w:rFonts w:ascii="Arial" w:eastAsia="Arial" w:hAnsi="Arial" w:cs="Arial"/>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2AFFF01" w14:textId="77777777" w:rsidR="00E36A54" w:rsidRDefault="00E36A54">
      <w:pPr>
        <w:rPr>
          <w:rFonts w:ascii="Arial" w:eastAsia="Arial" w:hAnsi="Arial" w:cs="Arial"/>
        </w:rPr>
      </w:pPr>
    </w:p>
    <w:tbl>
      <w:tblPr>
        <w:tblStyle w:val="a7"/>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5"/>
        <w:gridCol w:w="1938"/>
        <w:gridCol w:w="1938"/>
        <w:gridCol w:w="1939"/>
        <w:gridCol w:w="1938"/>
        <w:gridCol w:w="1939"/>
        <w:gridCol w:w="1938"/>
        <w:gridCol w:w="1939"/>
      </w:tblGrid>
      <w:tr w:rsidR="00E36A54" w14:paraId="693AA591" w14:textId="77777777">
        <w:trPr>
          <w:tblHeader/>
        </w:trPr>
        <w:tc>
          <w:tcPr>
            <w:tcW w:w="1735" w:type="dxa"/>
            <w:shd w:val="clear" w:color="auto" w:fill="C2D69B"/>
          </w:tcPr>
          <w:p w14:paraId="34D681DC" w14:textId="77777777" w:rsidR="00E36A54" w:rsidRDefault="00E33389">
            <w:pPr>
              <w:rPr>
                <w:rFonts w:ascii="Arial" w:eastAsia="Arial" w:hAnsi="Arial" w:cs="Arial"/>
                <w:b/>
                <w:sz w:val="18"/>
                <w:szCs w:val="18"/>
              </w:rPr>
            </w:pPr>
            <w:r>
              <w:rPr>
                <w:rFonts w:ascii="Arial" w:eastAsia="Arial" w:hAnsi="Arial" w:cs="Arial"/>
                <w:b/>
                <w:sz w:val="18"/>
                <w:szCs w:val="18"/>
              </w:rPr>
              <w:t>Level 6</w:t>
            </w:r>
          </w:p>
        </w:tc>
        <w:tc>
          <w:tcPr>
            <w:tcW w:w="1938" w:type="dxa"/>
            <w:shd w:val="clear" w:color="auto" w:fill="C2D69B"/>
            <w:vAlign w:val="center"/>
          </w:tcPr>
          <w:p w14:paraId="2440AD1E" w14:textId="77777777" w:rsidR="00E36A54" w:rsidRDefault="00E33389">
            <w:pPr>
              <w:jc w:val="center"/>
              <w:rPr>
                <w:rFonts w:ascii="Arial" w:eastAsia="Arial" w:hAnsi="Arial" w:cs="Arial"/>
                <w:b/>
                <w:sz w:val="18"/>
                <w:szCs w:val="18"/>
              </w:rPr>
            </w:pPr>
            <w:r>
              <w:rPr>
                <w:rFonts w:ascii="Arial" w:eastAsia="Arial" w:hAnsi="Arial" w:cs="Arial"/>
                <w:b/>
                <w:sz w:val="18"/>
                <w:szCs w:val="18"/>
              </w:rPr>
              <w:t>FAIL</w:t>
            </w:r>
          </w:p>
        </w:tc>
        <w:tc>
          <w:tcPr>
            <w:tcW w:w="1938" w:type="dxa"/>
            <w:shd w:val="clear" w:color="auto" w:fill="C2D69B"/>
            <w:vAlign w:val="center"/>
          </w:tcPr>
          <w:p w14:paraId="603E1A5C" w14:textId="77777777" w:rsidR="00E36A54" w:rsidRDefault="00E33389">
            <w:pPr>
              <w:jc w:val="center"/>
              <w:rPr>
                <w:rFonts w:ascii="Arial" w:eastAsia="Arial" w:hAnsi="Arial" w:cs="Arial"/>
                <w:b/>
                <w:sz w:val="18"/>
                <w:szCs w:val="18"/>
              </w:rPr>
            </w:pPr>
            <w:r>
              <w:rPr>
                <w:rFonts w:ascii="Arial" w:eastAsia="Arial" w:hAnsi="Arial" w:cs="Arial"/>
                <w:b/>
                <w:sz w:val="18"/>
                <w:szCs w:val="18"/>
              </w:rPr>
              <w:t>MARGINAL FAIL</w:t>
            </w:r>
          </w:p>
        </w:tc>
        <w:tc>
          <w:tcPr>
            <w:tcW w:w="1939" w:type="dxa"/>
            <w:shd w:val="clear" w:color="auto" w:fill="C2D69B"/>
            <w:vAlign w:val="center"/>
          </w:tcPr>
          <w:p w14:paraId="498619AE" w14:textId="77777777" w:rsidR="00E36A54" w:rsidRDefault="00E33389">
            <w:pPr>
              <w:jc w:val="center"/>
              <w:rPr>
                <w:rFonts w:ascii="Arial" w:eastAsia="Arial" w:hAnsi="Arial" w:cs="Arial"/>
                <w:b/>
                <w:sz w:val="18"/>
                <w:szCs w:val="18"/>
              </w:rPr>
            </w:pPr>
            <w:r>
              <w:rPr>
                <w:rFonts w:ascii="Arial" w:eastAsia="Arial" w:hAnsi="Arial" w:cs="Arial"/>
                <w:b/>
                <w:sz w:val="18"/>
                <w:szCs w:val="18"/>
              </w:rPr>
              <w:t>SATISFACTORY</w:t>
            </w:r>
          </w:p>
          <w:p w14:paraId="38941562" w14:textId="77777777" w:rsidR="00E36A54" w:rsidRDefault="00E33389">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1938" w:type="dxa"/>
            <w:shd w:val="clear" w:color="auto" w:fill="C2D69B"/>
            <w:vAlign w:val="center"/>
          </w:tcPr>
          <w:p w14:paraId="24051D08" w14:textId="77777777" w:rsidR="00E36A54" w:rsidRDefault="00E33389">
            <w:pPr>
              <w:jc w:val="center"/>
              <w:rPr>
                <w:rFonts w:ascii="Arial" w:eastAsia="Arial" w:hAnsi="Arial" w:cs="Arial"/>
                <w:b/>
                <w:sz w:val="18"/>
                <w:szCs w:val="18"/>
              </w:rPr>
            </w:pPr>
            <w:r>
              <w:rPr>
                <w:rFonts w:ascii="Arial" w:eastAsia="Arial" w:hAnsi="Arial" w:cs="Arial"/>
                <w:b/>
                <w:sz w:val="18"/>
                <w:szCs w:val="18"/>
              </w:rPr>
              <w:t>GOOD</w:t>
            </w:r>
          </w:p>
          <w:p w14:paraId="733779DF" w14:textId="77777777" w:rsidR="00E36A54" w:rsidRDefault="00E33389">
            <w:pPr>
              <w:jc w:val="center"/>
              <w:rPr>
                <w:rFonts w:ascii="Arial" w:eastAsia="Arial" w:hAnsi="Arial" w:cs="Arial"/>
                <w:b/>
                <w:sz w:val="18"/>
                <w:szCs w:val="18"/>
              </w:rPr>
            </w:pPr>
            <w:r>
              <w:rPr>
                <w:rFonts w:ascii="Arial" w:eastAsia="Arial" w:hAnsi="Arial" w:cs="Arial"/>
                <w:b/>
                <w:sz w:val="18"/>
                <w:szCs w:val="18"/>
              </w:rPr>
              <w:t>(2.2 / Pass)</w:t>
            </w:r>
          </w:p>
        </w:tc>
        <w:tc>
          <w:tcPr>
            <w:tcW w:w="1939" w:type="dxa"/>
            <w:shd w:val="clear" w:color="auto" w:fill="C2D69B"/>
            <w:vAlign w:val="center"/>
          </w:tcPr>
          <w:p w14:paraId="324B422B" w14:textId="77777777" w:rsidR="00E36A54" w:rsidRDefault="00E33389">
            <w:pPr>
              <w:jc w:val="center"/>
              <w:rPr>
                <w:rFonts w:ascii="Arial" w:eastAsia="Arial" w:hAnsi="Arial" w:cs="Arial"/>
                <w:b/>
                <w:sz w:val="18"/>
                <w:szCs w:val="18"/>
              </w:rPr>
            </w:pPr>
            <w:r>
              <w:rPr>
                <w:rFonts w:ascii="Arial" w:eastAsia="Arial" w:hAnsi="Arial" w:cs="Arial"/>
                <w:b/>
                <w:sz w:val="18"/>
                <w:szCs w:val="18"/>
              </w:rPr>
              <w:t>VERY GOOD</w:t>
            </w:r>
          </w:p>
          <w:p w14:paraId="0C3643AA" w14:textId="77777777" w:rsidR="00E36A54" w:rsidRDefault="00E33389">
            <w:pPr>
              <w:jc w:val="center"/>
              <w:rPr>
                <w:rFonts w:ascii="Arial" w:eastAsia="Arial" w:hAnsi="Arial" w:cs="Arial"/>
                <w:b/>
                <w:sz w:val="18"/>
                <w:szCs w:val="18"/>
              </w:rPr>
            </w:pPr>
            <w:r>
              <w:rPr>
                <w:rFonts w:ascii="Arial" w:eastAsia="Arial" w:hAnsi="Arial" w:cs="Arial"/>
                <w:b/>
                <w:sz w:val="18"/>
                <w:szCs w:val="18"/>
              </w:rPr>
              <w:t>(2.1 / Merit)</w:t>
            </w:r>
          </w:p>
        </w:tc>
        <w:tc>
          <w:tcPr>
            <w:tcW w:w="1938" w:type="dxa"/>
            <w:shd w:val="clear" w:color="auto" w:fill="C2D69B"/>
            <w:vAlign w:val="center"/>
          </w:tcPr>
          <w:p w14:paraId="18CE94A5" w14:textId="77777777" w:rsidR="00E36A54" w:rsidRDefault="00E33389">
            <w:pPr>
              <w:jc w:val="center"/>
              <w:rPr>
                <w:rFonts w:ascii="Arial" w:eastAsia="Arial" w:hAnsi="Arial" w:cs="Arial"/>
                <w:b/>
                <w:sz w:val="18"/>
                <w:szCs w:val="18"/>
              </w:rPr>
            </w:pPr>
            <w:r>
              <w:rPr>
                <w:rFonts w:ascii="Arial" w:eastAsia="Arial" w:hAnsi="Arial" w:cs="Arial"/>
                <w:b/>
                <w:sz w:val="18"/>
                <w:szCs w:val="18"/>
              </w:rPr>
              <w:t>EXCELLENT</w:t>
            </w:r>
          </w:p>
          <w:p w14:paraId="48294725" w14:textId="77777777" w:rsidR="00E36A54" w:rsidRDefault="00E33389">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1939" w:type="dxa"/>
            <w:shd w:val="clear" w:color="auto" w:fill="C2D69B"/>
            <w:vAlign w:val="center"/>
          </w:tcPr>
          <w:p w14:paraId="729B4209" w14:textId="77777777" w:rsidR="00E36A54" w:rsidRDefault="00E33389">
            <w:pPr>
              <w:jc w:val="center"/>
              <w:rPr>
                <w:rFonts w:ascii="Arial" w:eastAsia="Arial" w:hAnsi="Arial" w:cs="Arial"/>
                <w:b/>
                <w:sz w:val="18"/>
                <w:szCs w:val="18"/>
              </w:rPr>
            </w:pPr>
            <w:r>
              <w:rPr>
                <w:rFonts w:ascii="Arial" w:eastAsia="Arial" w:hAnsi="Arial" w:cs="Arial"/>
                <w:b/>
                <w:sz w:val="18"/>
                <w:szCs w:val="18"/>
              </w:rPr>
              <w:t>EXCEPTIONAL</w:t>
            </w:r>
          </w:p>
          <w:p w14:paraId="49414D2D" w14:textId="77777777" w:rsidR="00E36A54" w:rsidRDefault="00E33389">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E36A54" w14:paraId="4084FA6D" w14:textId="77777777">
        <w:trPr>
          <w:tblHeader/>
        </w:trPr>
        <w:tc>
          <w:tcPr>
            <w:tcW w:w="1735" w:type="dxa"/>
            <w:shd w:val="clear" w:color="auto" w:fill="C2D69B"/>
          </w:tcPr>
          <w:p w14:paraId="09EE8CF0" w14:textId="77777777" w:rsidR="00E36A54" w:rsidRDefault="00E33389">
            <w:pPr>
              <w:ind w:left="171"/>
              <w:rPr>
                <w:rFonts w:ascii="Arial" w:eastAsia="Arial" w:hAnsi="Arial" w:cs="Arial"/>
                <w:sz w:val="18"/>
                <w:szCs w:val="18"/>
              </w:rPr>
            </w:pPr>
            <w:r>
              <w:rPr>
                <w:rFonts w:ascii="Arial" w:eastAsia="Arial" w:hAnsi="Arial" w:cs="Arial"/>
                <w:b/>
              </w:rPr>
              <w:t>Category</w:t>
            </w:r>
          </w:p>
        </w:tc>
        <w:tc>
          <w:tcPr>
            <w:tcW w:w="1938" w:type="dxa"/>
            <w:shd w:val="clear" w:color="auto" w:fill="C2D69B"/>
            <w:vAlign w:val="bottom"/>
          </w:tcPr>
          <w:p w14:paraId="1FA17DD3" w14:textId="77777777" w:rsidR="00E36A54" w:rsidRDefault="00E33389">
            <w:pPr>
              <w:jc w:val="center"/>
              <w:rPr>
                <w:rFonts w:ascii="Arial" w:eastAsia="Arial" w:hAnsi="Arial" w:cs="Arial"/>
                <w:b/>
                <w:sz w:val="18"/>
                <w:szCs w:val="18"/>
              </w:rPr>
            </w:pPr>
            <w:r>
              <w:rPr>
                <w:rFonts w:ascii="Arial" w:eastAsia="Arial" w:hAnsi="Arial" w:cs="Arial"/>
                <w:b/>
                <w:sz w:val="18"/>
                <w:szCs w:val="18"/>
              </w:rPr>
              <w:t>0-29%</w:t>
            </w:r>
          </w:p>
        </w:tc>
        <w:tc>
          <w:tcPr>
            <w:tcW w:w="1938" w:type="dxa"/>
            <w:shd w:val="clear" w:color="auto" w:fill="C2D69B"/>
            <w:vAlign w:val="bottom"/>
          </w:tcPr>
          <w:p w14:paraId="1164C8B1" w14:textId="77777777" w:rsidR="00E36A54" w:rsidRDefault="00E33389">
            <w:pPr>
              <w:jc w:val="center"/>
              <w:rPr>
                <w:rFonts w:ascii="Arial" w:eastAsia="Arial" w:hAnsi="Arial" w:cs="Arial"/>
                <w:b/>
                <w:sz w:val="18"/>
                <w:szCs w:val="18"/>
              </w:rPr>
            </w:pPr>
            <w:r>
              <w:rPr>
                <w:rFonts w:ascii="Arial" w:eastAsia="Arial" w:hAnsi="Arial" w:cs="Arial"/>
                <w:b/>
                <w:sz w:val="18"/>
                <w:szCs w:val="18"/>
              </w:rPr>
              <w:t>30-39%</w:t>
            </w:r>
          </w:p>
        </w:tc>
        <w:tc>
          <w:tcPr>
            <w:tcW w:w="1939" w:type="dxa"/>
            <w:shd w:val="clear" w:color="auto" w:fill="C2D69B"/>
            <w:vAlign w:val="bottom"/>
          </w:tcPr>
          <w:p w14:paraId="6273FB40" w14:textId="77777777" w:rsidR="00E36A54" w:rsidRDefault="00E33389">
            <w:pPr>
              <w:jc w:val="center"/>
              <w:rPr>
                <w:rFonts w:ascii="Arial" w:eastAsia="Arial" w:hAnsi="Arial" w:cs="Arial"/>
                <w:b/>
                <w:sz w:val="18"/>
                <w:szCs w:val="18"/>
              </w:rPr>
            </w:pPr>
            <w:r>
              <w:rPr>
                <w:rFonts w:ascii="Arial" w:eastAsia="Arial" w:hAnsi="Arial" w:cs="Arial"/>
                <w:b/>
                <w:sz w:val="18"/>
                <w:szCs w:val="18"/>
              </w:rPr>
              <w:t>40-49%</w:t>
            </w:r>
          </w:p>
        </w:tc>
        <w:tc>
          <w:tcPr>
            <w:tcW w:w="1938" w:type="dxa"/>
            <w:shd w:val="clear" w:color="auto" w:fill="C2D69B"/>
            <w:vAlign w:val="bottom"/>
          </w:tcPr>
          <w:p w14:paraId="167AB4FF" w14:textId="77777777" w:rsidR="00E36A54" w:rsidRDefault="00E33389">
            <w:pPr>
              <w:jc w:val="center"/>
              <w:rPr>
                <w:rFonts w:ascii="Arial" w:eastAsia="Arial" w:hAnsi="Arial" w:cs="Arial"/>
                <w:b/>
                <w:sz w:val="18"/>
                <w:szCs w:val="18"/>
              </w:rPr>
            </w:pPr>
            <w:r>
              <w:rPr>
                <w:rFonts w:ascii="Arial" w:eastAsia="Arial" w:hAnsi="Arial" w:cs="Arial"/>
                <w:b/>
                <w:sz w:val="18"/>
                <w:szCs w:val="18"/>
              </w:rPr>
              <w:t>50-59%</w:t>
            </w:r>
          </w:p>
        </w:tc>
        <w:tc>
          <w:tcPr>
            <w:tcW w:w="1939" w:type="dxa"/>
            <w:shd w:val="clear" w:color="auto" w:fill="C2D69B"/>
            <w:vAlign w:val="bottom"/>
          </w:tcPr>
          <w:p w14:paraId="7C7E5FF1" w14:textId="77777777" w:rsidR="00E36A54" w:rsidRDefault="00E33389">
            <w:pPr>
              <w:jc w:val="center"/>
              <w:rPr>
                <w:rFonts w:ascii="Arial" w:eastAsia="Arial" w:hAnsi="Arial" w:cs="Arial"/>
                <w:b/>
                <w:sz w:val="18"/>
                <w:szCs w:val="18"/>
              </w:rPr>
            </w:pPr>
            <w:r>
              <w:rPr>
                <w:rFonts w:ascii="Arial" w:eastAsia="Arial" w:hAnsi="Arial" w:cs="Arial"/>
                <w:b/>
                <w:sz w:val="18"/>
                <w:szCs w:val="18"/>
              </w:rPr>
              <w:t>60-69%</w:t>
            </w:r>
          </w:p>
        </w:tc>
        <w:tc>
          <w:tcPr>
            <w:tcW w:w="1938" w:type="dxa"/>
            <w:shd w:val="clear" w:color="auto" w:fill="C2D69B"/>
            <w:vAlign w:val="bottom"/>
          </w:tcPr>
          <w:p w14:paraId="1733A16E" w14:textId="77777777" w:rsidR="00E36A54" w:rsidRDefault="00E33389">
            <w:pPr>
              <w:jc w:val="center"/>
              <w:rPr>
                <w:rFonts w:ascii="Arial" w:eastAsia="Arial" w:hAnsi="Arial" w:cs="Arial"/>
                <w:b/>
                <w:sz w:val="18"/>
                <w:szCs w:val="18"/>
              </w:rPr>
            </w:pPr>
            <w:r>
              <w:rPr>
                <w:rFonts w:ascii="Arial" w:eastAsia="Arial" w:hAnsi="Arial" w:cs="Arial"/>
                <w:b/>
                <w:sz w:val="18"/>
                <w:szCs w:val="18"/>
              </w:rPr>
              <w:t>70-84%</w:t>
            </w:r>
          </w:p>
        </w:tc>
        <w:tc>
          <w:tcPr>
            <w:tcW w:w="1939" w:type="dxa"/>
            <w:shd w:val="clear" w:color="auto" w:fill="C2D69B"/>
          </w:tcPr>
          <w:p w14:paraId="32C4BC9F" w14:textId="77777777" w:rsidR="00E36A54" w:rsidRDefault="00E33389">
            <w:pPr>
              <w:jc w:val="center"/>
              <w:rPr>
                <w:rFonts w:ascii="Arial" w:eastAsia="Arial" w:hAnsi="Arial" w:cs="Arial"/>
                <w:b/>
                <w:sz w:val="18"/>
                <w:szCs w:val="18"/>
              </w:rPr>
            </w:pPr>
            <w:r>
              <w:rPr>
                <w:rFonts w:ascii="Arial" w:eastAsia="Arial" w:hAnsi="Arial" w:cs="Arial"/>
                <w:b/>
                <w:sz w:val="18"/>
                <w:szCs w:val="18"/>
              </w:rPr>
              <w:t>85-100%</w:t>
            </w:r>
          </w:p>
        </w:tc>
      </w:tr>
      <w:tr w:rsidR="00E36A54" w14:paraId="03744019" w14:textId="77777777">
        <w:tc>
          <w:tcPr>
            <w:tcW w:w="1735" w:type="dxa"/>
            <w:shd w:val="clear" w:color="auto" w:fill="C2D69B"/>
          </w:tcPr>
          <w:p w14:paraId="4887F932" w14:textId="77777777" w:rsidR="00E36A54" w:rsidRDefault="003F2B1D">
            <w:pPr>
              <w:spacing w:before="34"/>
              <w:ind w:left="108" w:right="-54"/>
              <w:rPr>
                <w:rFonts w:ascii="Arial" w:eastAsia="Arial" w:hAnsi="Arial" w:cs="Arial"/>
                <w:sz w:val="18"/>
                <w:szCs w:val="18"/>
              </w:rPr>
            </w:pPr>
            <w:r>
              <w:rPr>
                <w:rFonts w:ascii="Arial" w:eastAsia="Arial" w:hAnsi="Arial" w:cs="Arial"/>
                <w:b/>
              </w:rPr>
              <w:t xml:space="preserve">1. </w:t>
            </w:r>
            <w:r w:rsidR="00E33389">
              <w:rPr>
                <w:rFonts w:ascii="Arial" w:eastAsia="Arial" w:hAnsi="Arial" w:cs="Arial"/>
                <w:b/>
              </w:rPr>
              <w:t xml:space="preserve">Engagement with literature </w:t>
            </w:r>
            <w:r w:rsidR="00E33389">
              <w:rPr>
                <w:rFonts w:ascii="Arial" w:eastAsia="Arial" w:hAnsi="Arial" w:cs="Arial"/>
                <w:sz w:val="18"/>
                <w:szCs w:val="18"/>
              </w:rPr>
              <w:t>(including reading, referencing,</w:t>
            </w:r>
          </w:p>
          <w:p w14:paraId="236FC596" w14:textId="77777777" w:rsidR="00E36A54" w:rsidRDefault="00E33389">
            <w:pPr>
              <w:spacing w:before="34"/>
              <w:ind w:left="108" w:right="-54"/>
              <w:rPr>
                <w:rFonts w:ascii="Arial" w:eastAsia="Arial" w:hAnsi="Arial" w:cs="Arial"/>
                <w:sz w:val="18"/>
                <w:szCs w:val="18"/>
              </w:rPr>
            </w:pPr>
            <w:r>
              <w:rPr>
                <w:rFonts w:ascii="Arial" w:eastAsia="Arial" w:hAnsi="Arial" w:cs="Arial"/>
                <w:sz w:val="18"/>
                <w:szCs w:val="18"/>
              </w:rPr>
              <w:t>academic conventions and</w:t>
            </w:r>
          </w:p>
          <w:p w14:paraId="11FBDDD7" w14:textId="77777777" w:rsidR="00E36A54" w:rsidRDefault="00E33389">
            <w:pPr>
              <w:spacing w:before="34"/>
              <w:ind w:left="108"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1938" w:type="dxa"/>
            <w:tcBorders>
              <w:top w:val="single" w:sz="4" w:space="0" w:color="000000"/>
              <w:left w:val="single" w:sz="4" w:space="0" w:color="000000"/>
              <w:bottom w:val="single" w:sz="4" w:space="0" w:color="000000"/>
              <w:right w:val="dashed" w:sz="4" w:space="0" w:color="000000"/>
            </w:tcBorders>
          </w:tcPr>
          <w:p w14:paraId="067A4C7D" w14:textId="77777777" w:rsidR="00E36A54" w:rsidRDefault="00E33389">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14:paraId="1CD5008C" w14:textId="77777777" w:rsidR="00E36A54" w:rsidRDefault="00E33389">
            <w:pPr>
              <w:rPr>
                <w:rFonts w:ascii="Arial" w:eastAsia="Arial" w:hAnsi="Arial" w:cs="Arial"/>
              </w:rPr>
            </w:pPr>
            <w:r>
              <w:rPr>
                <w:rFonts w:ascii="Arial" w:eastAsia="Arial" w:hAnsi="Arial" w:cs="Arial"/>
              </w:rPr>
              <w:t>Views and findings mostly unsupported and non-authoritative.</w:t>
            </w:r>
          </w:p>
          <w:p w14:paraId="3282C9FC" w14:textId="77777777" w:rsidR="00E36A54" w:rsidRDefault="00E33389">
            <w:pPr>
              <w:rPr>
                <w:rFonts w:ascii="Arial" w:eastAsia="Arial" w:hAnsi="Arial" w:cs="Arial"/>
              </w:rPr>
            </w:pPr>
            <w:r>
              <w:rPr>
                <w:rFonts w:ascii="Arial" w:eastAsia="Arial" w:hAnsi="Arial" w:cs="Arial"/>
              </w:rPr>
              <w:t>Referencing conventions used incoherently or largely absent.</w:t>
            </w:r>
          </w:p>
        </w:tc>
        <w:tc>
          <w:tcPr>
            <w:tcW w:w="1938" w:type="dxa"/>
            <w:tcBorders>
              <w:top w:val="single" w:sz="4" w:space="0" w:color="000000"/>
              <w:left w:val="dashed" w:sz="4" w:space="0" w:color="000000"/>
              <w:bottom w:val="single" w:sz="4" w:space="0" w:color="000000"/>
              <w:right w:val="single" w:sz="4" w:space="0" w:color="000000"/>
            </w:tcBorders>
          </w:tcPr>
          <w:p w14:paraId="5E8B9B31" w14:textId="77777777" w:rsidR="00E36A54" w:rsidRDefault="00E33389">
            <w:pPr>
              <w:rPr>
                <w:rFonts w:ascii="Arial" w:eastAsia="Arial" w:hAnsi="Arial" w:cs="Arial"/>
              </w:rPr>
            </w:pPr>
            <w:r>
              <w:rPr>
                <w:rFonts w:ascii="Arial" w:eastAsia="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939" w:type="dxa"/>
            <w:tcBorders>
              <w:top w:val="single" w:sz="4" w:space="0" w:color="000000"/>
              <w:left w:val="single" w:sz="4" w:space="0" w:color="000000"/>
              <w:bottom w:val="single" w:sz="4" w:space="0" w:color="000000"/>
              <w:right w:val="dashed" w:sz="4" w:space="0" w:color="000000"/>
            </w:tcBorders>
          </w:tcPr>
          <w:p w14:paraId="2CCD8E0E" w14:textId="77777777" w:rsidR="00E36A54" w:rsidRDefault="00E33389">
            <w:pPr>
              <w:rPr>
                <w:rFonts w:ascii="Arial" w:eastAsia="Arial" w:hAnsi="Arial" w:cs="Arial"/>
              </w:rPr>
            </w:pPr>
            <w:r>
              <w:rPr>
                <w:rFonts w:ascii="Arial" w:eastAsia="Arial" w:hAnsi="Arial" w:cs="Arial"/>
              </w:rPr>
              <w:t>Engagement with a limited range of mostly relevant and credible sources. Some omissions and minor errors.</w:t>
            </w:r>
          </w:p>
          <w:p w14:paraId="64CF6E19" w14:textId="77777777" w:rsidR="00E36A54" w:rsidRDefault="00E33389">
            <w:pPr>
              <w:rPr>
                <w:rFonts w:ascii="Arial" w:eastAsia="Arial" w:hAnsi="Arial" w:cs="Arial"/>
              </w:rPr>
            </w:pPr>
            <w:r>
              <w:rPr>
                <w:rFonts w:ascii="Arial" w:eastAsia="Arial" w:hAnsi="Arial" w:cs="Arial"/>
              </w:rPr>
              <w:t>Referencing conventions evident though not always applied accurately or consistently.</w:t>
            </w:r>
          </w:p>
        </w:tc>
        <w:tc>
          <w:tcPr>
            <w:tcW w:w="1938" w:type="dxa"/>
            <w:tcBorders>
              <w:top w:val="single" w:sz="4" w:space="0" w:color="000000"/>
              <w:left w:val="dashed" w:sz="4" w:space="0" w:color="000000"/>
              <w:bottom w:val="single" w:sz="4" w:space="0" w:color="000000"/>
              <w:right w:val="dashed" w:sz="4" w:space="0" w:color="000000"/>
            </w:tcBorders>
          </w:tcPr>
          <w:p w14:paraId="04BFAC12" w14:textId="77777777" w:rsidR="00E36A54" w:rsidRDefault="00E33389">
            <w:pPr>
              <w:rPr>
                <w:rFonts w:ascii="Arial" w:eastAsia="Arial" w:hAnsi="Arial" w:cs="Arial"/>
              </w:rPr>
            </w:pPr>
            <w:r>
              <w:rPr>
                <w:rFonts w:ascii="Arial" w:eastAsia="Arial" w:hAnsi="Arial" w:cs="Arial"/>
              </w:rPr>
              <w:t>Engagement with an appropriate range of research-informed literature, including sources retrieved independently. Some over-reliance on texts. Referencing may show minor inaccuracies or inconsistencies.</w:t>
            </w:r>
          </w:p>
        </w:tc>
        <w:tc>
          <w:tcPr>
            <w:tcW w:w="1939" w:type="dxa"/>
            <w:tcBorders>
              <w:top w:val="single" w:sz="4" w:space="0" w:color="000000"/>
              <w:left w:val="dashed" w:sz="4" w:space="0" w:color="000000"/>
              <w:bottom w:val="single" w:sz="4" w:space="0" w:color="000000"/>
              <w:right w:val="dashed" w:sz="4" w:space="0" w:color="000000"/>
            </w:tcBorders>
          </w:tcPr>
          <w:p w14:paraId="4838F319" w14:textId="77777777" w:rsidR="00E36A54" w:rsidRDefault="00E33389">
            <w:pPr>
              <w:rPr>
                <w:rFonts w:ascii="Arial" w:eastAsia="Arial" w:hAnsi="Arial" w:cs="Arial"/>
              </w:rPr>
            </w:pPr>
            <w:r>
              <w:rPr>
                <w:rFonts w:ascii="Arial" w:eastAsia="Arial" w:hAnsi="Arial" w:cs="Arial"/>
              </w:rPr>
              <w:t>Engagement with a wide range of research-informed literature, including sources retrieved independently.</w:t>
            </w:r>
          </w:p>
          <w:p w14:paraId="4BD2E7A3" w14:textId="77777777" w:rsidR="00E36A54" w:rsidRDefault="00E33389">
            <w:pPr>
              <w:rPr>
                <w:rFonts w:ascii="Arial" w:eastAsia="Arial" w:hAnsi="Arial" w:cs="Arial"/>
              </w:rPr>
            </w:pPr>
            <w:r>
              <w:rPr>
                <w:rFonts w:ascii="Arial" w:eastAsia="Arial" w:hAnsi="Arial" w:cs="Arial"/>
              </w:rPr>
              <w:t>Selection of relevant and credible sources.  Very good use of referencing, with no/very few inaccuracies or inconsistencies.</w:t>
            </w:r>
          </w:p>
        </w:tc>
        <w:tc>
          <w:tcPr>
            <w:tcW w:w="1938" w:type="dxa"/>
            <w:tcBorders>
              <w:top w:val="single" w:sz="4" w:space="0" w:color="000000"/>
              <w:left w:val="dashed" w:sz="4" w:space="0" w:color="000000"/>
              <w:bottom w:val="single" w:sz="4" w:space="0" w:color="000000"/>
              <w:right w:val="dashed" w:sz="4" w:space="0" w:color="000000"/>
            </w:tcBorders>
          </w:tcPr>
          <w:p w14:paraId="750D4515" w14:textId="77777777" w:rsidR="00E36A54" w:rsidRDefault="00E33389">
            <w:pPr>
              <w:rPr>
                <w:rFonts w:ascii="Arial" w:eastAsia="Arial" w:hAnsi="Arial" w:cs="Arial"/>
              </w:rPr>
            </w:pPr>
            <w:r>
              <w:rPr>
                <w:rFonts w:ascii="Arial" w:eastAsia="Arial" w:hAnsi="Arial" w:cs="Arial"/>
              </w:rPr>
              <w:t xml:space="preserve">Engagement with an extensive range of relevant and credible literature, informed by the latest research. Consistently accurate application of referencing. </w:t>
            </w:r>
          </w:p>
        </w:tc>
        <w:tc>
          <w:tcPr>
            <w:tcW w:w="1939" w:type="dxa"/>
            <w:tcBorders>
              <w:top w:val="single" w:sz="4" w:space="0" w:color="000000"/>
              <w:left w:val="dashed" w:sz="4" w:space="0" w:color="000000"/>
              <w:bottom w:val="single" w:sz="4" w:space="0" w:color="000000"/>
              <w:right w:val="single" w:sz="4" w:space="0" w:color="000000"/>
            </w:tcBorders>
          </w:tcPr>
          <w:p w14:paraId="192033E9" w14:textId="77777777" w:rsidR="00E36A54" w:rsidRDefault="00E33389">
            <w:pPr>
              <w:rPr>
                <w:rFonts w:ascii="Arial" w:eastAsia="Arial" w:hAnsi="Arial" w:cs="Arial"/>
              </w:rPr>
            </w:pPr>
            <w:r>
              <w:rPr>
                <w:rFonts w:ascii="Arial" w:eastAsia="Arial" w:hAnsi="Arial" w:cs="Arial"/>
              </w:rPr>
              <w:t>Exceptional engagement with an extensive range of relevant and credible literature, informed by the latest research. High-level referencing skills consistently and professionally applied.</w:t>
            </w:r>
          </w:p>
        </w:tc>
      </w:tr>
      <w:tr w:rsidR="00E36A54" w14:paraId="1CD5E80D" w14:textId="77777777">
        <w:tc>
          <w:tcPr>
            <w:tcW w:w="1735" w:type="dxa"/>
            <w:shd w:val="clear" w:color="auto" w:fill="C2D69B"/>
          </w:tcPr>
          <w:p w14:paraId="1DCBB961" w14:textId="77777777" w:rsidR="00E36A54" w:rsidRDefault="003F2B1D">
            <w:pPr>
              <w:spacing w:before="34"/>
              <w:ind w:left="108" w:right="-54"/>
              <w:rPr>
                <w:rFonts w:ascii="Arial" w:eastAsia="Arial" w:hAnsi="Arial" w:cs="Arial"/>
                <w:sz w:val="18"/>
                <w:szCs w:val="18"/>
              </w:rPr>
            </w:pPr>
            <w:r>
              <w:rPr>
                <w:rFonts w:ascii="Arial" w:eastAsia="Arial" w:hAnsi="Arial" w:cs="Arial"/>
                <w:b/>
              </w:rPr>
              <w:t>2.</w:t>
            </w:r>
            <w:r w:rsidR="00E33389">
              <w:rPr>
                <w:rFonts w:ascii="Arial" w:eastAsia="Arial" w:hAnsi="Arial" w:cs="Arial"/>
                <w:b/>
              </w:rPr>
              <w:t xml:space="preserve">Knowledge and understanding </w:t>
            </w:r>
            <w:r w:rsidR="00E33389">
              <w:rPr>
                <w:rFonts w:ascii="Arial" w:eastAsia="Arial" w:hAnsi="Arial" w:cs="Arial"/>
                <w:sz w:val="18"/>
                <w:szCs w:val="18"/>
              </w:rPr>
              <w:t xml:space="preserve">(Coherent and detailed knowledge and </w:t>
            </w:r>
            <w:r w:rsidR="00E33389">
              <w:rPr>
                <w:rFonts w:ascii="Arial" w:eastAsia="Arial" w:hAnsi="Arial" w:cs="Arial"/>
                <w:sz w:val="18"/>
                <w:szCs w:val="18"/>
              </w:rPr>
              <w:lastRenderedPageBreak/>
              <w:t>systematic understanding of the subject area, at least some of which is informed by the latest research and/or advanced scholarship within the discipline.)</w:t>
            </w:r>
          </w:p>
          <w:p w14:paraId="2B937DDB" w14:textId="77777777" w:rsidR="00E36A54" w:rsidRDefault="00E36A54">
            <w:pPr>
              <w:spacing w:before="34"/>
              <w:ind w:left="108" w:right="-54"/>
              <w:rPr>
                <w:rFonts w:ascii="Arial" w:eastAsia="Arial" w:hAnsi="Arial" w:cs="Arial"/>
                <w:sz w:val="18"/>
                <w:szCs w:val="18"/>
              </w:rPr>
            </w:pPr>
          </w:p>
        </w:tc>
        <w:tc>
          <w:tcPr>
            <w:tcW w:w="1938" w:type="dxa"/>
            <w:tcBorders>
              <w:top w:val="single" w:sz="4" w:space="0" w:color="000000"/>
              <w:left w:val="single" w:sz="4" w:space="0" w:color="000000"/>
              <w:bottom w:val="single" w:sz="4" w:space="0" w:color="000000"/>
              <w:right w:val="dashed" w:sz="4" w:space="0" w:color="000000"/>
            </w:tcBorders>
          </w:tcPr>
          <w:p w14:paraId="544FF633" w14:textId="77777777" w:rsidR="00E36A54" w:rsidRDefault="00E33389">
            <w:pPr>
              <w:spacing w:after="120"/>
              <w:rPr>
                <w:rFonts w:ascii="Arial" w:eastAsia="Arial" w:hAnsi="Arial" w:cs="Arial"/>
              </w:rPr>
            </w:pPr>
            <w:r>
              <w:rPr>
                <w:rFonts w:ascii="Arial" w:eastAsia="Arial" w:hAnsi="Arial" w:cs="Arial"/>
              </w:rPr>
              <w:lastRenderedPageBreak/>
              <w:t xml:space="preserve">Major gaps in knowledge and systematic understanding of the subject matter. Substantial </w:t>
            </w:r>
            <w:r>
              <w:rPr>
                <w:rFonts w:ascii="Arial" w:eastAsia="Arial" w:hAnsi="Arial" w:cs="Arial"/>
              </w:rPr>
              <w:lastRenderedPageBreak/>
              <w:t>inaccuracies. No awareness of knowledge of the latest research and/or advanced scholarship within the discipline.</w:t>
            </w:r>
          </w:p>
          <w:p w14:paraId="1AA4F2D9" w14:textId="77777777" w:rsidR="00E36A54" w:rsidRDefault="00E36A54">
            <w:pPr>
              <w:spacing w:after="120"/>
              <w:rPr>
                <w:rFonts w:ascii="Arial" w:eastAsia="Arial" w:hAnsi="Arial" w:cs="Arial"/>
              </w:rPr>
            </w:pPr>
          </w:p>
        </w:tc>
        <w:tc>
          <w:tcPr>
            <w:tcW w:w="1938" w:type="dxa"/>
            <w:tcBorders>
              <w:top w:val="single" w:sz="4" w:space="0" w:color="000000"/>
              <w:left w:val="dashed" w:sz="4" w:space="0" w:color="000000"/>
              <w:bottom w:val="single" w:sz="4" w:space="0" w:color="000000"/>
              <w:right w:val="single" w:sz="4" w:space="0" w:color="000000"/>
            </w:tcBorders>
          </w:tcPr>
          <w:p w14:paraId="45052D06" w14:textId="77777777" w:rsidR="00E36A54" w:rsidRDefault="00E33389">
            <w:pPr>
              <w:spacing w:after="120"/>
              <w:rPr>
                <w:rFonts w:ascii="Arial" w:eastAsia="Arial" w:hAnsi="Arial" w:cs="Arial"/>
              </w:rPr>
            </w:pPr>
            <w:r>
              <w:rPr>
                <w:rFonts w:ascii="Arial" w:eastAsia="Arial" w:hAnsi="Arial" w:cs="Arial"/>
              </w:rPr>
              <w:lastRenderedPageBreak/>
              <w:t xml:space="preserve">Gaps in knowledge, with only superficial systematic understanding. Some significant </w:t>
            </w:r>
            <w:r>
              <w:rPr>
                <w:rFonts w:ascii="Arial" w:eastAsia="Arial" w:hAnsi="Arial" w:cs="Arial"/>
              </w:rPr>
              <w:lastRenderedPageBreak/>
              <w:t>inaccuracies and/or irrelevant material.  No awareness of knowledge of the latest research and/or advanced scholarship within the discipline.</w:t>
            </w:r>
          </w:p>
        </w:tc>
        <w:tc>
          <w:tcPr>
            <w:tcW w:w="1939" w:type="dxa"/>
            <w:tcBorders>
              <w:top w:val="single" w:sz="4" w:space="0" w:color="000000"/>
              <w:left w:val="single" w:sz="4" w:space="0" w:color="000000"/>
              <w:bottom w:val="single" w:sz="4" w:space="0" w:color="000000"/>
              <w:right w:val="dashed" w:sz="4" w:space="0" w:color="000000"/>
            </w:tcBorders>
          </w:tcPr>
          <w:p w14:paraId="729D0FE0" w14:textId="77777777" w:rsidR="00E36A54" w:rsidRDefault="00E33389">
            <w:pPr>
              <w:spacing w:after="120"/>
              <w:rPr>
                <w:rFonts w:ascii="Arial" w:eastAsia="Arial" w:hAnsi="Arial" w:cs="Arial"/>
              </w:rPr>
            </w:pPr>
            <w:r>
              <w:rPr>
                <w:rFonts w:ascii="Arial" w:eastAsia="Arial" w:hAnsi="Arial" w:cs="Arial"/>
              </w:rPr>
              <w:lastRenderedPageBreak/>
              <w:t xml:space="preserve">Limited knowledge and systematic understanding of the relevant concepts and principles within </w:t>
            </w:r>
            <w:r>
              <w:rPr>
                <w:rFonts w:ascii="Arial" w:eastAsia="Arial" w:hAnsi="Arial" w:cs="Arial"/>
              </w:rPr>
              <w:lastRenderedPageBreak/>
              <w:t xml:space="preserve">the subject area which to some limited extent, is informed by current research and scholarship. </w:t>
            </w:r>
          </w:p>
        </w:tc>
        <w:tc>
          <w:tcPr>
            <w:tcW w:w="1938" w:type="dxa"/>
            <w:tcBorders>
              <w:top w:val="single" w:sz="4" w:space="0" w:color="000000"/>
              <w:left w:val="dashed" w:sz="4" w:space="0" w:color="000000"/>
              <w:bottom w:val="single" w:sz="4" w:space="0" w:color="000000"/>
              <w:right w:val="dashed" w:sz="4" w:space="0" w:color="000000"/>
            </w:tcBorders>
          </w:tcPr>
          <w:p w14:paraId="0E76F645" w14:textId="77777777" w:rsidR="00E36A54" w:rsidRDefault="00E33389">
            <w:pPr>
              <w:spacing w:after="120"/>
              <w:rPr>
                <w:rFonts w:ascii="Arial" w:eastAsia="Arial" w:hAnsi="Arial" w:cs="Arial"/>
              </w:rPr>
            </w:pPr>
            <w:r>
              <w:rPr>
                <w:rFonts w:ascii="Arial" w:eastAsia="Arial" w:hAnsi="Arial" w:cs="Arial"/>
              </w:rPr>
              <w:lastRenderedPageBreak/>
              <w:t xml:space="preserve">Knowledge is reasonably detailed, accurate with a good systematic understanding of </w:t>
            </w:r>
            <w:r>
              <w:rPr>
                <w:rFonts w:ascii="Arial" w:eastAsia="Arial" w:hAnsi="Arial" w:cs="Arial"/>
              </w:rPr>
              <w:lastRenderedPageBreak/>
              <w:t>the field of study</w:t>
            </w:r>
            <w:r>
              <w:t xml:space="preserve"> </w:t>
            </w:r>
            <w:r>
              <w:rPr>
                <w:rFonts w:ascii="Arial" w:eastAsia="Arial" w:hAnsi="Arial" w:cs="Arial"/>
              </w:rPr>
              <w:t>and to some extent, current research and scholarship.</w:t>
            </w:r>
          </w:p>
        </w:tc>
        <w:tc>
          <w:tcPr>
            <w:tcW w:w="1939" w:type="dxa"/>
            <w:tcBorders>
              <w:top w:val="single" w:sz="4" w:space="0" w:color="000000"/>
              <w:left w:val="dashed" w:sz="4" w:space="0" w:color="000000"/>
              <w:bottom w:val="single" w:sz="4" w:space="0" w:color="000000"/>
              <w:right w:val="dashed" w:sz="4" w:space="0" w:color="000000"/>
            </w:tcBorders>
          </w:tcPr>
          <w:p w14:paraId="04D26C25" w14:textId="77777777" w:rsidR="00E36A54" w:rsidRDefault="00E33389">
            <w:pPr>
              <w:spacing w:after="120"/>
              <w:rPr>
                <w:rFonts w:ascii="Arial" w:eastAsia="Arial" w:hAnsi="Arial" w:cs="Arial"/>
              </w:rPr>
            </w:pPr>
            <w:r>
              <w:rPr>
                <w:rFonts w:ascii="Arial" w:eastAsia="Arial" w:hAnsi="Arial" w:cs="Arial"/>
              </w:rPr>
              <w:lastRenderedPageBreak/>
              <w:t>Knowledge is reasonably extensive</w:t>
            </w:r>
            <w:r>
              <w:t xml:space="preserve"> </w:t>
            </w:r>
            <w:r>
              <w:rPr>
                <w:rFonts w:ascii="Arial" w:eastAsia="Arial" w:hAnsi="Arial" w:cs="Arial"/>
              </w:rPr>
              <w:t xml:space="preserve">coherent and detailed.  Exhibits very good understanding of </w:t>
            </w:r>
            <w:r>
              <w:rPr>
                <w:rFonts w:ascii="Arial" w:eastAsia="Arial" w:hAnsi="Arial" w:cs="Arial"/>
              </w:rPr>
              <w:lastRenderedPageBreak/>
              <w:t xml:space="preserve">the breadth and depth of established views, and the work is, at least in part, well-informed by current research and scholarship. </w:t>
            </w:r>
          </w:p>
        </w:tc>
        <w:tc>
          <w:tcPr>
            <w:tcW w:w="1938" w:type="dxa"/>
            <w:tcBorders>
              <w:top w:val="single" w:sz="4" w:space="0" w:color="000000"/>
              <w:left w:val="dashed" w:sz="4" w:space="0" w:color="000000"/>
              <w:bottom w:val="single" w:sz="4" w:space="0" w:color="000000"/>
              <w:right w:val="dashed" w:sz="4" w:space="0" w:color="000000"/>
            </w:tcBorders>
          </w:tcPr>
          <w:p w14:paraId="178B67F7" w14:textId="77777777" w:rsidR="00E36A54" w:rsidRDefault="00E33389">
            <w:pPr>
              <w:spacing w:after="120"/>
              <w:rPr>
                <w:rFonts w:ascii="Arial" w:eastAsia="Arial" w:hAnsi="Arial" w:cs="Arial"/>
              </w:rPr>
            </w:pPr>
            <w:r>
              <w:rPr>
                <w:rFonts w:ascii="Arial" w:eastAsia="Arial" w:hAnsi="Arial" w:cs="Arial"/>
              </w:rPr>
              <w:lastRenderedPageBreak/>
              <w:t xml:space="preserve">Excellent coherent and detailed knowledge and systematic understanding of the principles and </w:t>
            </w:r>
            <w:r>
              <w:rPr>
                <w:rFonts w:ascii="Arial" w:eastAsia="Arial" w:hAnsi="Arial" w:cs="Arial"/>
              </w:rPr>
              <w:lastRenderedPageBreak/>
              <w:t>theories of current research and scholarship. Clear awareness of challenges to established views and the limitations of the knowledge base.</w:t>
            </w:r>
          </w:p>
        </w:tc>
        <w:tc>
          <w:tcPr>
            <w:tcW w:w="1939" w:type="dxa"/>
            <w:tcBorders>
              <w:top w:val="single" w:sz="4" w:space="0" w:color="000000"/>
              <w:left w:val="dashed" w:sz="4" w:space="0" w:color="000000"/>
              <w:bottom w:val="single" w:sz="4" w:space="0" w:color="000000"/>
              <w:right w:val="single" w:sz="4" w:space="0" w:color="000000"/>
            </w:tcBorders>
          </w:tcPr>
          <w:p w14:paraId="5A201BC3" w14:textId="77777777" w:rsidR="00E36A54" w:rsidRDefault="00E33389">
            <w:pPr>
              <w:spacing w:after="120"/>
              <w:rPr>
                <w:rFonts w:ascii="Arial" w:eastAsia="Arial" w:hAnsi="Arial" w:cs="Arial"/>
              </w:rPr>
            </w:pPr>
            <w:r>
              <w:rPr>
                <w:rFonts w:ascii="Arial" w:eastAsia="Arial" w:hAnsi="Arial" w:cs="Arial"/>
              </w:rPr>
              <w:lastRenderedPageBreak/>
              <w:t xml:space="preserve">Exceptionally coherent and detailed knowledge and systematic understanding of the principles and </w:t>
            </w:r>
            <w:r>
              <w:rPr>
                <w:rFonts w:ascii="Arial" w:eastAsia="Arial" w:hAnsi="Arial" w:cs="Arial"/>
              </w:rPr>
              <w:lastRenderedPageBreak/>
              <w:t>theories of the subject, well-informed by current research and scholarship. A critical, sophisticated and nuanced awareness of the ambiguities and limitations of knowledge.</w:t>
            </w:r>
          </w:p>
        </w:tc>
      </w:tr>
      <w:tr w:rsidR="00E36A54" w14:paraId="4058DB72" w14:textId="77777777">
        <w:tc>
          <w:tcPr>
            <w:tcW w:w="1735" w:type="dxa"/>
            <w:shd w:val="clear" w:color="auto" w:fill="C2D69B"/>
          </w:tcPr>
          <w:p w14:paraId="5533F6E4" w14:textId="77777777" w:rsidR="00E36A54" w:rsidRDefault="003F2B1D">
            <w:pPr>
              <w:spacing w:before="34" w:line="239" w:lineRule="auto"/>
              <w:ind w:left="108" w:right="-54"/>
              <w:rPr>
                <w:rFonts w:ascii="Arial" w:eastAsia="Arial" w:hAnsi="Arial" w:cs="Arial"/>
                <w:b/>
              </w:rPr>
            </w:pPr>
            <w:r>
              <w:rPr>
                <w:rFonts w:ascii="Arial" w:eastAsia="Arial" w:hAnsi="Arial" w:cs="Arial"/>
                <w:b/>
              </w:rPr>
              <w:lastRenderedPageBreak/>
              <w:t>3.</w:t>
            </w:r>
            <w:r w:rsidR="00E33389">
              <w:rPr>
                <w:rFonts w:ascii="Arial" w:eastAsia="Arial" w:hAnsi="Arial" w:cs="Arial"/>
                <w:b/>
              </w:rPr>
              <w:t xml:space="preserve">Cognitive and intellectual skills </w:t>
            </w:r>
          </w:p>
          <w:p w14:paraId="45935D33" w14:textId="77777777" w:rsidR="00E36A54" w:rsidRDefault="00E33389">
            <w:pPr>
              <w:spacing w:before="34" w:line="239" w:lineRule="auto"/>
              <w:ind w:left="108" w:right="-54"/>
              <w:rPr>
                <w:rFonts w:ascii="Arial" w:eastAsia="Arial" w:hAnsi="Arial" w:cs="Arial"/>
                <w:sz w:val="18"/>
                <w:szCs w:val="18"/>
              </w:rPr>
            </w:pPr>
            <w:r>
              <w:rPr>
                <w:rFonts w:ascii="Arial" w:eastAsia="Arial" w:hAnsi="Arial" w:cs="Arial"/>
                <w:sz w:val="18"/>
                <w:szCs w:val="18"/>
              </w:rPr>
              <w:t xml:space="preserve">(Conceptual and critical thinking, analysis, synthesis and evaluation of research, assumptions, abstract concepts and data (that may be incomplete); logic, argument and judgement.) </w:t>
            </w:r>
          </w:p>
        </w:tc>
        <w:tc>
          <w:tcPr>
            <w:tcW w:w="1938" w:type="dxa"/>
          </w:tcPr>
          <w:p w14:paraId="416B353C" w14:textId="77777777" w:rsidR="00E36A54" w:rsidRDefault="00E33389">
            <w:pPr>
              <w:rPr>
                <w:rFonts w:ascii="Arial" w:eastAsia="Arial" w:hAnsi="Arial" w:cs="Arial"/>
              </w:rPr>
            </w:pPr>
            <w:r>
              <w:rPr>
                <w:rFonts w:ascii="Arial" w:eastAsia="Arial" w:hAnsi="Arial" w:cs="Arial"/>
              </w:rPr>
              <w:t>Wholly or almost wholly descriptive work. Little or no analysis, synthesis or evaluation.</w:t>
            </w:r>
          </w:p>
          <w:p w14:paraId="48E6121E" w14:textId="77777777" w:rsidR="00E36A54" w:rsidRDefault="00E33389">
            <w:pPr>
              <w:rPr>
                <w:rFonts w:ascii="Arial" w:eastAsia="Arial" w:hAnsi="Arial" w:cs="Arial"/>
              </w:rPr>
            </w:pPr>
            <w:r>
              <w:rPr>
                <w:rFonts w:ascii="Arial" w:eastAsia="Arial" w:hAnsi="Arial" w:cs="Arial"/>
              </w:rPr>
              <w:t>Failure to develop arguments, leading to illogical or invalid judgements. Unsubstantiated generalisations, made without use of any credible evidence.</w:t>
            </w:r>
          </w:p>
          <w:p w14:paraId="3D51E223" w14:textId="77777777" w:rsidR="00E36A54" w:rsidRDefault="00E36A54">
            <w:pPr>
              <w:rPr>
                <w:rFonts w:ascii="Arial" w:eastAsia="Arial" w:hAnsi="Arial" w:cs="Arial"/>
              </w:rPr>
            </w:pPr>
          </w:p>
        </w:tc>
        <w:tc>
          <w:tcPr>
            <w:tcW w:w="1938" w:type="dxa"/>
          </w:tcPr>
          <w:p w14:paraId="095D3F5F" w14:textId="77777777" w:rsidR="00E36A54" w:rsidRDefault="00E33389">
            <w:pPr>
              <w:rPr>
                <w:rFonts w:ascii="Arial" w:eastAsia="Arial" w:hAnsi="Arial" w:cs="Arial"/>
              </w:rPr>
            </w:pPr>
            <w:r>
              <w:rPr>
                <w:rFonts w:ascii="Arial" w:eastAsia="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939" w:type="dxa"/>
          </w:tcPr>
          <w:p w14:paraId="5954CD24" w14:textId="77777777" w:rsidR="00E36A54" w:rsidRDefault="00E33389">
            <w:pPr>
              <w:rPr>
                <w:rFonts w:ascii="Arial" w:eastAsia="Arial" w:hAnsi="Arial" w:cs="Arial"/>
              </w:rPr>
            </w:pPr>
            <w:r>
              <w:rPr>
                <w:rFonts w:ascii="Arial" w:eastAsia="Arial" w:hAnsi="Arial" w:cs="Arial"/>
              </w:rPr>
              <w:t>Limited attempt at critical thinking, analysis, synthesis and evaluation, tending towards description.</w:t>
            </w:r>
          </w:p>
          <w:p w14:paraId="254ECFAC" w14:textId="77777777" w:rsidR="00E36A54" w:rsidRDefault="00E33389">
            <w:pPr>
              <w:rPr>
                <w:rFonts w:ascii="Arial" w:eastAsia="Arial" w:hAnsi="Arial" w:cs="Arial"/>
              </w:rPr>
            </w:pPr>
            <w:r>
              <w:rPr>
                <w:rFonts w:ascii="Arial" w:eastAsia="Arial" w:hAnsi="Arial" w:cs="Arial"/>
              </w:rPr>
              <w:t>Some evidence to support emerging arguments and judgements but these may be underdeveloped or with a little inconsistency / mis-interpretation.</w:t>
            </w:r>
          </w:p>
          <w:p w14:paraId="5B81BB0C" w14:textId="77777777" w:rsidR="00E36A54" w:rsidRDefault="00E33389">
            <w:pPr>
              <w:rPr>
                <w:rFonts w:ascii="Arial" w:eastAsia="Arial" w:hAnsi="Arial" w:cs="Arial"/>
              </w:rPr>
            </w:pPr>
            <w:r>
              <w:rPr>
                <w:rFonts w:ascii="Arial" w:eastAsia="Arial" w:hAnsi="Arial" w:cs="Arial"/>
              </w:rPr>
              <w:t>Asserts rather than argues a case.</w:t>
            </w:r>
          </w:p>
          <w:p w14:paraId="1AF192BA" w14:textId="77777777" w:rsidR="00E36A54" w:rsidRDefault="00E36A54">
            <w:pPr>
              <w:rPr>
                <w:rFonts w:ascii="Arial" w:eastAsia="Arial" w:hAnsi="Arial" w:cs="Arial"/>
              </w:rPr>
            </w:pPr>
          </w:p>
        </w:tc>
        <w:tc>
          <w:tcPr>
            <w:tcW w:w="1938" w:type="dxa"/>
          </w:tcPr>
          <w:p w14:paraId="4096BB78" w14:textId="77777777" w:rsidR="00E36A54" w:rsidRDefault="00E33389">
            <w:pPr>
              <w:rPr>
                <w:rFonts w:ascii="Arial" w:eastAsia="Arial" w:hAnsi="Arial" w:cs="Arial"/>
              </w:rPr>
            </w:pPr>
            <w:r>
              <w:rPr>
                <w:rFonts w:ascii="Arial" w:eastAsia="Arial" w:hAnsi="Arial" w:cs="Arial"/>
              </w:rPr>
              <w:t>Some critical thinking, analysis, synthesis and evaluation. Can analyse new and/or abstract concepts and data without guidance.</w:t>
            </w:r>
          </w:p>
          <w:p w14:paraId="71A2B286" w14:textId="77777777" w:rsidR="00E36A54" w:rsidRDefault="00E33389">
            <w:pPr>
              <w:rPr>
                <w:rFonts w:ascii="Arial" w:eastAsia="Arial" w:hAnsi="Arial" w:cs="Arial"/>
              </w:rPr>
            </w:pPr>
            <w:r>
              <w:rPr>
                <w:rFonts w:ascii="Arial" w:eastAsia="Arial" w:hAnsi="Arial" w:cs="Arial"/>
              </w:rPr>
              <w:t>An emerging awareness of different stances and ability to use evidence (that may be incomplete) to support the argument.</w:t>
            </w:r>
          </w:p>
          <w:p w14:paraId="09A7A6E9" w14:textId="77777777" w:rsidR="00E36A54" w:rsidRDefault="00E33389">
            <w:pPr>
              <w:rPr>
                <w:rFonts w:ascii="Arial" w:eastAsia="Arial" w:hAnsi="Arial" w:cs="Arial"/>
              </w:rPr>
            </w:pPr>
            <w:r>
              <w:rPr>
                <w:rFonts w:ascii="Arial" w:eastAsia="Arial" w:hAnsi="Arial" w:cs="Arial"/>
              </w:rPr>
              <w:t>Mostly valid arguments and logical judgements.</w:t>
            </w:r>
            <w:r>
              <w:t xml:space="preserve"> </w:t>
            </w:r>
            <w:r>
              <w:rPr>
                <w:rFonts w:ascii="Arial" w:eastAsia="Arial" w:hAnsi="Arial" w:cs="Arial"/>
              </w:rPr>
              <w:t>Some tendency to assert/state opinion rather than argue on the basis of reason and evidence.</w:t>
            </w:r>
          </w:p>
        </w:tc>
        <w:tc>
          <w:tcPr>
            <w:tcW w:w="1939" w:type="dxa"/>
          </w:tcPr>
          <w:p w14:paraId="7FBADF3B" w14:textId="77777777" w:rsidR="00E36A54" w:rsidRDefault="00E33389">
            <w:pPr>
              <w:rPr>
                <w:rFonts w:ascii="Arial" w:eastAsia="Arial" w:hAnsi="Arial" w:cs="Arial"/>
              </w:rPr>
            </w:pPr>
            <w:r>
              <w:rPr>
                <w:rFonts w:ascii="Arial" w:eastAsia="Arial" w:hAnsi="Arial" w:cs="Arial"/>
              </w:rPr>
              <w:t>Sound critical thinking, analysis, synthesis and evaluation</w:t>
            </w:r>
            <w:r>
              <w:t xml:space="preserve"> demonstrating </w:t>
            </w:r>
            <w:r>
              <w:rPr>
                <w:rFonts w:ascii="Arial" w:eastAsia="Arial" w:hAnsi="Arial" w:cs="Arial"/>
              </w:rPr>
              <w:t xml:space="preserve">critical thinking. Ability to devise and sustain persuasive arguments, and to review the reliability, validity and significance of evidence (that may be incomplete) to make mostly appropriate and valid judgements. </w:t>
            </w:r>
          </w:p>
          <w:p w14:paraId="3F12C92E" w14:textId="77777777" w:rsidR="00E36A54" w:rsidRDefault="00E36A54">
            <w:pPr>
              <w:rPr>
                <w:rFonts w:ascii="Arial" w:eastAsia="Arial" w:hAnsi="Arial" w:cs="Arial"/>
              </w:rPr>
            </w:pPr>
          </w:p>
        </w:tc>
        <w:tc>
          <w:tcPr>
            <w:tcW w:w="1938" w:type="dxa"/>
          </w:tcPr>
          <w:p w14:paraId="4EBCAF2B" w14:textId="77777777" w:rsidR="00E36A54" w:rsidRDefault="00E33389">
            <w:pPr>
              <w:rPr>
                <w:rFonts w:ascii="Arial" w:eastAsia="Arial" w:hAnsi="Arial" w:cs="Arial"/>
              </w:rPr>
            </w:pPr>
            <w:r>
              <w:rPr>
                <w:rFonts w:ascii="Arial" w:eastAsia="Arial" w:hAnsi="Arial" w:cs="Arial"/>
              </w:rPr>
              <w:t>Excellent critical thinking, analysis, synthesis and evaluation. Ability to investigate contradictory or incomplete information and make strong, persuasive, arguments and sophisticated judgements.</w:t>
            </w:r>
            <w:r>
              <w:t xml:space="preserve"> </w:t>
            </w:r>
            <w:r>
              <w:rPr>
                <w:rFonts w:ascii="Arial" w:eastAsia="Arial" w:hAnsi="Arial" w:cs="Arial"/>
              </w:rPr>
              <w:t>Some evidence of independent thought and ability to ‘see beyond the question’, suggesting a grasp of the broader field and wider concepts.</w:t>
            </w:r>
          </w:p>
          <w:p w14:paraId="3798ED12" w14:textId="77777777" w:rsidR="00E36A54" w:rsidRDefault="00E36A54">
            <w:pPr>
              <w:rPr>
                <w:rFonts w:ascii="Arial" w:eastAsia="Arial" w:hAnsi="Arial" w:cs="Arial"/>
              </w:rPr>
            </w:pPr>
          </w:p>
        </w:tc>
        <w:tc>
          <w:tcPr>
            <w:tcW w:w="1939" w:type="dxa"/>
          </w:tcPr>
          <w:p w14:paraId="00CBAD53" w14:textId="77777777" w:rsidR="00E36A54" w:rsidRDefault="00E33389">
            <w:pPr>
              <w:rPr>
                <w:rFonts w:ascii="Arial" w:eastAsia="Arial" w:hAnsi="Arial" w:cs="Arial"/>
              </w:rPr>
            </w:pPr>
            <w:r>
              <w:rPr>
                <w:rFonts w:ascii="Arial" w:eastAsia="Arial" w:hAnsi="Arial" w:cs="Arial"/>
              </w:rPr>
              <w:t xml:space="preserve">Exceptional critical thinking, analysis, synthesis and evaluation based on judiciously selected evidence. </w:t>
            </w:r>
          </w:p>
          <w:p w14:paraId="20C4FE34" w14:textId="77777777" w:rsidR="00E36A54" w:rsidRDefault="00E33389">
            <w:pPr>
              <w:rPr>
                <w:rFonts w:ascii="Arial" w:eastAsia="Arial" w:hAnsi="Arial" w:cs="Arial"/>
              </w:rPr>
            </w:pPr>
            <w:r>
              <w:rPr>
                <w:rFonts w:ascii="Arial" w:eastAsia="Arial" w:hAnsi="Arial" w:cs="Arial"/>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E36A54" w14:paraId="459E0EA3" w14:textId="77777777">
        <w:tc>
          <w:tcPr>
            <w:tcW w:w="1735" w:type="dxa"/>
            <w:shd w:val="clear" w:color="auto" w:fill="C2D69B"/>
          </w:tcPr>
          <w:p w14:paraId="2BE77F7E" w14:textId="77777777" w:rsidR="00E36A54" w:rsidRDefault="003F2B1D">
            <w:pPr>
              <w:spacing w:before="34" w:line="239" w:lineRule="auto"/>
              <w:ind w:left="108" w:right="-54"/>
              <w:rPr>
                <w:rFonts w:ascii="Arial" w:eastAsia="Arial" w:hAnsi="Arial" w:cs="Arial"/>
                <w:b/>
              </w:rPr>
            </w:pPr>
            <w:r>
              <w:rPr>
                <w:rFonts w:ascii="Arial" w:eastAsia="Arial" w:hAnsi="Arial" w:cs="Arial"/>
                <w:b/>
              </w:rPr>
              <w:lastRenderedPageBreak/>
              <w:t>4.</w:t>
            </w:r>
            <w:r w:rsidR="00E33389">
              <w:rPr>
                <w:rFonts w:ascii="Arial" w:eastAsia="Arial" w:hAnsi="Arial" w:cs="Arial"/>
                <w:b/>
              </w:rPr>
              <w:t>Practical skills</w:t>
            </w:r>
          </w:p>
          <w:p w14:paraId="6B12C31D" w14:textId="77777777" w:rsidR="00E36A54" w:rsidRDefault="00E33389">
            <w:pPr>
              <w:spacing w:before="34" w:line="239" w:lineRule="auto"/>
              <w:ind w:left="108" w:right="-54"/>
              <w:rPr>
                <w:rFonts w:ascii="Arial" w:eastAsia="Arial" w:hAnsi="Arial" w:cs="Arial"/>
                <w:b/>
                <w:sz w:val="18"/>
                <w:szCs w:val="18"/>
              </w:rPr>
            </w:pPr>
            <w:r>
              <w:rPr>
                <w:rFonts w:ascii="Arial" w:eastAsia="Arial" w:hAnsi="Arial" w:cs="Arial"/>
                <w:sz w:val="18"/>
                <w:szCs w:val="18"/>
              </w:rPr>
              <w:t>(Apply/deploy accurately established tools and techniques; initiate and carry out projects; formulate solutions to solve problems in complex and unpredictable contexts.)</w:t>
            </w:r>
          </w:p>
        </w:tc>
        <w:tc>
          <w:tcPr>
            <w:tcW w:w="1938" w:type="dxa"/>
          </w:tcPr>
          <w:p w14:paraId="49D40E2B" w14:textId="77777777" w:rsidR="00E36A54" w:rsidRDefault="00E33389">
            <w:pPr>
              <w:rPr>
                <w:rFonts w:ascii="Arial" w:eastAsia="Arial" w:hAnsi="Arial" w:cs="Arial"/>
              </w:rPr>
            </w:pPr>
            <w:r>
              <w:rPr>
                <w:rFonts w:ascii="Arial" w:eastAsia="Arial" w:hAnsi="Arial" w:cs="Arial"/>
              </w:rPr>
              <w:t>Limited or no use of methods, materials, tools and/or techniques.</w:t>
            </w:r>
          </w:p>
          <w:p w14:paraId="67307158" w14:textId="77777777" w:rsidR="00E36A54" w:rsidRDefault="00E33389">
            <w:pPr>
              <w:rPr>
                <w:rFonts w:ascii="Arial" w:eastAsia="Arial" w:hAnsi="Arial" w:cs="Arial"/>
              </w:rPr>
            </w:pPr>
            <w:r>
              <w:rPr>
                <w:rFonts w:ascii="Arial" w:eastAsia="Arial" w:hAnsi="Arial" w:cs="Arial"/>
              </w:rPr>
              <w:t>Little or no appreciation of the context of the application.</w:t>
            </w:r>
          </w:p>
          <w:p w14:paraId="4879221F" w14:textId="77777777" w:rsidR="00E36A54" w:rsidRDefault="00E33389">
            <w:pPr>
              <w:rPr>
                <w:rFonts w:ascii="Arial" w:eastAsia="Arial" w:hAnsi="Arial" w:cs="Arial"/>
              </w:rPr>
            </w:pPr>
            <w:r>
              <w:rPr>
                <w:rFonts w:ascii="Arial" w:eastAsia="Arial" w:hAnsi="Arial" w:cs="Arial"/>
              </w:rPr>
              <w:t>Limited understanding of the application of theory to practice or making appropriate links between the two.</w:t>
            </w:r>
          </w:p>
          <w:p w14:paraId="6A1EE157" w14:textId="77777777" w:rsidR="00E36A54" w:rsidRDefault="00E33389">
            <w:pPr>
              <w:rPr>
                <w:rFonts w:ascii="Arial" w:eastAsia="Arial" w:hAnsi="Arial" w:cs="Arial"/>
              </w:rPr>
            </w:pPr>
            <w:r>
              <w:rPr>
                <w:rFonts w:ascii="Arial" w:eastAsia="Arial" w:hAnsi="Arial" w:cs="Arial"/>
              </w:rPr>
              <w:t>Very weak problem-solving skills</w:t>
            </w:r>
            <w:r>
              <w:t xml:space="preserve"> </w:t>
            </w:r>
            <w:r>
              <w:rPr>
                <w:rFonts w:ascii="Arial" w:eastAsia="Arial" w:hAnsi="Arial" w:cs="Arial"/>
              </w:rPr>
              <w:t xml:space="preserve">in complex and unpredictable contexts. </w:t>
            </w:r>
          </w:p>
        </w:tc>
        <w:tc>
          <w:tcPr>
            <w:tcW w:w="1938" w:type="dxa"/>
          </w:tcPr>
          <w:p w14:paraId="3DB7BDE4" w14:textId="77777777" w:rsidR="00E36A54" w:rsidRDefault="00E33389">
            <w:pPr>
              <w:rPr>
                <w:rFonts w:ascii="Arial" w:eastAsia="Arial" w:hAnsi="Arial" w:cs="Arial"/>
              </w:rPr>
            </w:pPr>
            <w:r>
              <w:rPr>
                <w:rFonts w:ascii="Arial" w:eastAsia="Arial" w:hAnsi="Arial" w:cs="Arial"/>
              </w:rPr>
              <w:t>Rudimentary application of methods, materials, tools and/or techniques but without consideration and competence. Flawed appreciation of the context of the application.</w:t>
            </w:r>
          </w:p>
          <w:p w14:paraId="4CFCB443" w14:textId="77777777" w:rsidR="00E36A54" w:rsidRDefault="00E33389">
            <w:pPr>
              <w:rPr>
                <w:rFonts w:ascii="Arial" w:eastAsia="Arial" w:hAnsi="Arial" w:cs="Arial"/>
              </w:rPr>
            </w:pPr>
            <w:r>
              <w:rPr>
                <w:rFonts w:ascii="Arial" w:eastAsia="Arial" w:hAnsi="Arial" w:cs="Arial"/>
              </w:rPr>
              <w:t xml:space="preserve">Weak understanding of the application of theory to practice, with only occasional evidence of making appropriate links between the two. Weak problem-solving skills in complex and unpredictable contexts. </w:t>
            </w:r>
          </w:p>
          <w:p w14:paraId="159C3F6A" w14:textId="77777777" w:rsidR="00E36A54" w:rsidRDefault="00E36A54">
            <w:pPr>
              <w:rPr>
                <w:rFonts w:ascii="Arial" w:eastAsia="Arial" w:hAnsi="Arial" w:cs="Arial"/>
              </w:rPr>
            </w:pPr>
          </w:p>
          <w:p w14:paraId="26398D84" w14:textId="77777777" w:rsidR="00E36A54" w:rsidRDefault="00E36A54">
            <w:pPr>
              <w:rPr>
                <w:rFonts w:ascii="Arial" w:eastAsia="Arial" w:hAnsi="Arial" w:cs="Arial"/>
              </w:rPr>
            </w:pPr>
          </w:p>
        </w:tc>
        <w:tc>
          <w:tcPr>
            <w:tcW w:w="1939" w:type="dxa"/>
          </w:tcPr>
          <w:p w14:paraId="08F6C9CA" w14:textId="77777777" w:rsidR="00E36A54" w:rsidRDefault="00E33389">
            <w:pPr>
              <w:rPr>
                <w:rFonts w:ascii="Arial" w:eastAsia="Arial" w:hAnsi="Arial" w:cs="Arial"/>
              </w:rPr>
            </w:pPr>
            <w:r>
              <w:rPr>
                <w:rFonts w:ascii="Arial" w:eastAsia="Arial" w:hAnsi="Arial" w:cs="Arial"/>
              </w:rPr>
              <w:t>An adequate awareness and mostly appropriate application of well-established methods, materials, tools and/or techniques.</w:t>
            </w:r>
          </w:p>
          <w:p w14:paraId="7EA7ECC5" w14:textId="77777777" w:rsidR="00E36A54" w:rsidRDefault="00E33389">
            <w:pPr>
              <w:rPr>
                <w:rFonts w:ascii="Arial" w:eastAsia="Arial" w:hAnsi="Arial" w:cs="Arial"/>
              </w:rPr>
            </w:pPr>
            <w:r>
              <w:rPr>
                <w:rFonts w:ascii="Arial" w:eastAsia="Arial" w:hAnsi="Arial" w:cs="Arial"/>
              </w:rPr>
              <w:t>Basic appreciation of the context of the application. Theoretical knowledge and understanding applied in practice, but not always making logical links between the two.</w:t>
            </w:r>
          </w:p>
          <w:p w14:paraId="0B335015" w14:textId="77777777" w:rsidR="00E36A54" w:rsidRDefault="00E33389">
            <w:pPr>
              <w:rPr>
                <w:rFonts w:ascii="Arial" w:eastAsia="Arial" w:hAnsi="Arial" w:cs="Arial"/>
              </w:rPr>
            </w:pPr>
            <w:r>
              <w:rPr>
                <w:rFonts w:ascii="Arial" w:eastAsia="Arial" w:hAnsi="Arial" w:cs="Arial"/>
              </w:rPr>
              <w:t xml:space="preserve">Can identify problems and propose basic solutions in complex and unpredictable contexts without fully appreciating the complexity. </w:t>
            </w:r>
          </w:p>
        </w:tc>
        <w:tc>
          <w:tcPr>
            <w:tcW w:w="1938" w:type="dxa"/>
          </w:tcPr>
          <w:p w14:paraId="4A93FBB0" w14:textId="77777777" w:rsidR="00E36A54" w:rsidRDefault="00E33389">
            <w:pPr>
              <w:rPr>
                <w:rFonts w:ascii="Arial" w:eastAsia="Arial" w:hAnsi="Arial" w:cs="Arial"/>
              </w:rPr>
            </w:pPr>
            <w:r>
              <w:rPr>
                <w:rFonts w:ascii="Arial" w:eastAsia="Arial" w:hAnsi="Arial" w:cs="Arial"/>
              </w:rPr>
              <w:t>A good and appropriate application of standard methods, materials, tools and/or techniques.</w:t>
            </w:r>
          </w:p>
          <w:p w14:paraId="2A2B6269" w14:textId="77777777" w:rsidR="00E36A54" w:rsidRDefault="00E33389">
            <w:pPr>
              <w:rPr>
                <w:rFonts w:ascii="Arial" w:eastAsia="Arial" w:hAnsi="Arial" w:cs="Arial"/>
              </w:rPr>
            </w:pPr>
            <w:r>
              <w:rPr>
                <w:rFonts w:ascii="Arial" w:eastAsia="Arial" w:hAnsi="Arial" w:cs="Arial"/>
              </w:rPr>
              <w:t>Clear appreciation of the context of the application. Mainly consistent, accurate and logical application of theory to practice, making appropriate links between the two</w:t>
            </w:r>
          </w:p>
          <w:p w14:paraId="5D6B16F5" w14:textId="77777777" w:rsidR="00E36A54" w:rsidRDefault="00E33389">
            <w:pPr>
              <w:rPr>
                <w:rFonts w:ascii="Arial" w:eastAsia="Arial" w:hAnsi="Arial" w:cs="Arial"/>
              </w:rPr>
            </w:pPr>
            <w:r>
              <w:rPr>
                <w:rFonts w:ascii="Arial" w:eastAsia="Arial" w:hAnsi="Arial" w:cs="Arial"/>
              </w:rPr>
              <w:t>Can identify problems and propose mostly appropriate solutions in complex and unpredictable contexts.</w:t>
            </w:r>
          </w:p>
        </w:tc>
        <w:tc>
          <w:tcPr>
            <w:tcW w:w="1939" w:type="dxa"/>
          </w:tcPr>
          <w:p w14:paraId="705C9369" w14:textId="77777777" w:rsidR="00E36A54" w:rsidRDefault="00E33389">
            <w:pPr>
              <w:rPr>
                <w:rFonts w:ascii="Arial" w:eastAsia="Arial" w:hAnsi="Arial" w:cs="Arial"/>
              </w:rPr>
            </w:pPr>
            <w:r>
              <w:rPr>
                <w:rFonts w:ascii="Arial" w:eastAsia="Arial" w:hAnsi="Arial" w:cs="Arial"/>
              </w:rPr>
              <w:t>A very good application of a range of methods, materials, tools and/or techniques.</w:t>
            </w:r>
          </w:p>
          <w:p w14:paraId="2A901E41" w14:textId="77777777" w:rsidR="00E36A54" w:rsidRDefault="00E33389">
            <w:pPr>
              <w:rPr>
                <w:rFonts w:ascii="Arial" w:eastAsia="Arial" w:hAnsi="Arial" w:cs="Arial"/>
              </w:rPr>
            </w:pPr>
            <w:r>
              <w:rPr>
                <w:rFonts w:ascii="Arial" w:eastAsia="Arial" w:hAnsi="Arial" w:cs="Arial"/>
              </w:rPr>
              <w:t>Very good consideration of the context of the application, with perceptive insights. Can identify problems and propose appropriate solutions</w:t>
            </w:r>
            <w:r>
              <w:t xml:space="preserve"> </w:t>
            </w:r>
            <w:r>
              <w:rPr>
                <w:rFonts w:ascii="Arial" w:eastAsia="Arial" w:hAnsi="Arial" w:cs="Arial"/>
              </w:rPr>
              <w:t>in complex and unpredictable contexts.</w:t>
            </w:r>
          </w:p>
          <w:p w14:paraId="75E567DF" w14:textId="77777777" w:rsidR="00E36A54" w:rsidRDefault="00E33389">
            <w:pPr>
              <w:rPr>
                <w:rFonts w:ascii="Arial" w:eastAsia="Arial" w:hAnsi="Arial" w:cs="Arial"/>
              </w:rPr>
            </w:pPr>
            <w:r>
              <w:rPr>
                <w:rFonts w:ascii="Arial" w:eastAsia="Arial" w:hAnsi="Arial" w:cs="Arial"/>
              </w:rPr>
              <w:t xml:space="preserve">Evidence of some innovation and creativity. </w:t>
            </w:r>
          </w:p>
        </w:tc>
        <w:tc>
          <w:tcPr>
            <w:tcW w:w="1938" w:type="dxa"/>
          </w:tcPr>
          <w:p w14:paraId="7CCEC20E" w14:textId="77777777" w:rsidR="00E36A54" w:rsidRDefault="00E33389">
            <w:pPr>
              <w:rPr>
                <w:rFonts w:ascii="Arial" w:eastAsia="Arial" w:hAnsi="Arial" w:cs="Arial"/>
              </w:rPr>
            </w:pPr>
            <w:r>
              <w:rPr>
                <w:rFonts w:ascii="Arial" w:eastAsia="Arial" w:hAnsi="Arial" w:cs="Arial"/>
              </w:rPr>
              <w:t>An advanced application of a range of methods, materials, tools and/or techniques.</w:t>
            </w:r>
          </w:p>
          <w:p w14:paraId="22F79098" w14:textId="77777777" w:rsidR="00E36A54" w:rsidRDefault="00E33389">
            <w:pPr>
              <w:rPr>
                <w:rFonts w:ascii="Arial" w:eastAsia="Arial" w:hAnsi="Arial" w:cs="Arial"/>
              </w:rPr>
            </w:pPr>
            <w:r>
              <w:rPr>
                <w:rFonts w:ascii="Arial" w:eastAsia="Arial" w:hAnsi="Arial" w:cs="Arial"/>
              </w:rPr>
              <w:t>The context of the application is well considered, and insightful.</w:t>
            </w:r>
          </w:p>
          <w:p w14:paraId="0E72D44A" w14:textId="77777777" w:rsidR="00E36A54" w:rsidRDefault="00E33389">
            <w:pPr>
              <w:rPr>
                <w:rFonts w:ascii="Arial" w:eastAsia="Arial" w:hAnsi="Arial" w:cs="Arial"/>
              </w:rPr>
            </w:pPr>
            <w:r>
              <w:rPr>
                <w:rFonts w:ascii="Arial" w:eastAsia="Arial" w:hAnsi="Arial" w:cs="Arial"/>
              </w:rPr>
              <w:t>Application and deployment extend beyond established conventions.  Can identify complex problems and propose excellent solutions. Innovation and creativity evident.</w:t>
            </w:r>
          </w:p>
        </w:tc>
        <w:tc>
          <w:tcPr>
            <w:tcW w:w="1939" w:type="dxa"/>
          </w:tcPr>
          <w:p w14:paraId="6646CFC8" w14:textId="77777777" w:rsidR="00E36A54" w:rsidRDefault="00E33389">
            <w:pPr>
              <w:rPr>
                <w:rFonts w:ascii="Arial" w:eastAsia="Arial" w:hAnsi="Arial" w:cs="Arial"/>
              </w:rPr>
            </w:pPr>
            <w:r>
              <w:rPr>
                <w:rFonts w:ascii="Arial" w:eastAsia="Arial" w:hAnsi="Arial" w:cs="Arial"/>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Pr>
                <w:rFonts w:ascii="Arial" w:eastAsia="Arial" w:hAnsi="Arial" w:cs="Arial"/>
              </w:rPr>
              <w:t>cutting edge</w:t>
            </w:r>
            <w:proofErr w:type="gramEnd"/>
            <w:r>
              <w:rPr>
                <w:rFonts w:ascii="Arial" w:eastAsia="Arial" w:hAnsi="Arial" w:cs="Arial"/>
              </w:rPr>
              <w:t xml:space="preserve"> processes and techniques.</w:t>
            </w:r>
          </w:p>
        </w:tc>
      </w:tr>
      <w:tr w:rsidR="00E36A54" w14:paraId="14F9CA0C" w14:textId="77777777">
        <w:tc>
          <w:tcPr>
            <w:tcW w:w="1735" w:type="dxa"/>
            <w:shd w:val="clear" w:color="auto" w:fill="C2D69B"/>
          </w:tcPr>
          <w:p w14:paraId="5BA45B08" w14:textId="77777777" w:rsidR="00E36A54" w:rsidRDefault="003F2B1D">
            <w:pPr>
              <w:spacing w:before="34" w:line="239" w:lineRule="auto"/>
              <w:ind w:left="108" w:right="-54"/>
              <w:rPr>
                <w:rFonts w:ascii="Arial" w:eastAsia="Arial" w:hAnsi="Arial" w:cs="Arial"/>
                <w:b/>
              </w:rPr>
            </w:pPr>
            <w:r>
              <w:rPr>
                <w:rFonts w:ascii="Arial" w:eastAsia="Arial" w:hAnsi="Arial" w:cs="Arial"/>
                <w:b/>
              </w:rPr>
              <w:t>5.</w:t>
            </w:r>
            <w:r w:rsidR="00E33389">
              <w:rPr>
                <w:rFonts w:ascii="Arial" w:eastAsia="Arial" w:hAnsi="Arial" w:cs="Arial"/>
                <w:b/>
              </w:rPr>
              <w:t>Transferable skills for life and professional practice</w:t>
            </w:r>
          </w:p>
          <w:p w14:paraId="4B451740" w14:textId="77777777" w:rsidR="00E36A54" w:rsidRDefault="00E33389">
            <w:pPr>
              <w:spacing w:before="34" w:line="239" w:lineRule="auto"/>
              <w:ind w:left="108" w:right="-54"/>
              <w:rPr>
                <w:rFonts w:ascii="Arial" w:eastAsia="Arial" w:hAnsi="Arial" w:cs="Arial"/>
                <w:b/>
                <w:sz w:val="18"/>
                <w:szCs w:val="18"/>
              </w:rPr>
            </w:pPr>
            <w:r>
              <w:rPr>
                <w:rFonts w:ascii="Arial" w:eastAsia="Arial" w:hAnsi="Arial" w:cs="Arial"/>
                <w:sz w:val="18"/>
                <w:szCs w:val="18"/>
              </w:rPr>
              <w:t xml:space="preserve">(Exercise of initiative and personal responsibility; professional development; initiate and complete tasks and procedures: </w:t>
            </w:r>
            <w:r>
              <w:rPr>
                <w:rFonts w:ascii="Arial" w:eastAsia="Arial" w:hAnsi="Arial" w:cs="Arial"/>
                <w:sz w:val="18"/>
                <w:szCs w:val="18"/>
              </w:rPr>
              <w:lastRenderedPageBreak/>
              <w:t>individually and/or collaboratively; use appropriate media to communicate effectively; fluency of expression; clarity and effectiveness in presentation and organisation.)</w:t>
            </w:r>
          </w:p>
        </w:tc>
        <w:tc>
          <w:tcPr>
            <w:tcW w:w="1938" w:type="dxa"/>
            <w:tcBorders>
              <w:top w:val="single" w:sz="4" w:space="0" w:color="000000"/>
              <w:left w:val="single" w:sz="4" w:space="0" w:color="000000"/>
              <w:bottom w:val="single" w:sz="4" w:space="0" w:color="000000"/>
              <w:right w:val="dashed" w:sz="4" w:space="0" w:color="000000"/>
            </w:tcBorders>
          </w:tcPr>
          <w:p w14:paraId="3499C7D2" w14:textId="77777777" w:rsidR="00E36A54" w:rsidRDefault="00E33389">
            <w:pPr>
              <w:rPr>
                <w:rFonts w:ascii="Arial" w:eastAsia="Arial" w:hAnsi="Arial" w:cs="Arial"/>
              </w:rPr>
            </w:pPr>
            <w:r>
              <w:rPr>
                <w:rFonts w:ascii="Arial" w:eastAsia="Arial" w:hAnsi="Arial" w:cs="Arial"/>
              </w:rPr>
              <w:lastRenderedPageBreak/>
              <w:t>Communication medium is inappropriate or misapplied.</w:t>
            </w:r>
          </w:p>
          <w:p w14:paraId="0A938767" w14:textId="77777777" w:rsidR="00E36A54" w:rsidRDefault="00E33389">
            <w:pPr>
              <w:rPr>
                <w:rFonts w:ascii="Arial" w:eastAsia="Arial" w:hAnsi="Arial" w:cs="Arial"/>
              </w:rPr>
            </w:pPr>
            <w:r>
              <w:rPr>
                <w:rFonts w:ascii="Arial" w:eastAsia="Arial" w:hAnsi="Arial" w:cs="Arial"/>
              </w:rPr>
              <w:t xml:space="preserve">Work is poorly structured, disorganised and/or confusingly expressed. Very weak use of language and/or very inappropriate style. Little or no </w:t>
            </w:r>
            <w:r>
              <w:rPr>
                <w:rFonts w:ascii="Arial" w:eastAsia="Arial" w:hAnsi="Arial" w:cs="Arial"/>
              </w:rPr>
              <w:lastRenderedPageBreak/>
              <w:t>evidence of autonomy (or collaboration, where relevant) in the completion of tasks.</w:t>
            </w:r>
            <w:r>
              <w:t xml:space="preserve"> </w:t>
            </w:r>
            <w:r>
              <w:rPr>
                <w:rFonts w:ascii="Arial" w:eastAsia="Arial" w:hAnsi="Arial" w:cs="Arial"/>
              </w:rPr>
              <w:t>Little or no evidence of the skills required in graduate employment.</w:t>
            </w:r>
          </w:p>
          <w:p w14:paraId="58BE322A" w14:textId="77777777" w:rsidR="00E36A54" w:rsidRDefault="00E36A54">
            <w:pPr>
              <w:rPr>
                <w:rFonts w:ascii="Arial" w:eastAsia="Arial" w:hAnsi="Arial" w:cs="Arial"/>
              </w:rPr>
            </w:pPr>
          </w:p>
          <w:p w14:paraId="1397547F" w14:textId="77777777" w:rsidR="00E36A54" w:rsidRDefault="00E36A54">
            <w:pPr>
              <w:rPr>
                <w:rFonts w:ascii="Arial" w:eastAsia="Arial" w:hAnsi="Arial" w:cs="Arial"/>
              </w:rPr>
            </w:pPr>
          </w:p>
        </w:tc>
        <w:tc>
          <w:tcPr>
            <w:tcW w:w="1938" w:type="dxa"/>
            <w:tcBorders>
              <w:top w:val="single" w:sz="4" w:space="0" w:color="000000"/>
              <w:left w:val="dashed" w:sz="4" w:space="0" w:color="000000"/>
              <w:bottom w:val="single" w:sz="4" w:space="0" w:color="000000"/>
              <w:right w:val="single" w:sz="4" w:space="0" w:color="000000"/>
            </w:tcBorders>
          </w:tcPr>
          <w:p w14:paraId="2F913A72" w14:textId="77777777" w:rsidR="00E36A54" w:rsidRDefault="00E33389">
            <w:pPr>
              <w:rPr>
                <w:rFonts w:ascii="Arial" w:eastAsia="Arial" w:hAnsi="Arial" w:cs="Arial"/>
              </w:rPr>
            </w:pPr>
            <w:r>
              <w:rPr>
                <w:rFonts w:ascii="Arial" w:eastAsia="Arial" w:hAnsi="Arial" w:cs="Arial"/>
              </w:rPr>
              <w:lastRenderedPageBreak/>
              <w:t xml:space="preserve">Communication medium is poorly designed and/or not suitable for the audience. </w:t>
            </w:r>
          </w:p>
          <w:p w14:paraId="717BE4A1" w14:textId="77777777" w:rsidR="00E36A54" w:rsidRDefault="00E33389">
            <w:pPr>
              <w:rPr>
                <w:rFonts w:ascii="Arial" w:eastAsia="Arial" w:hAnsi="Arial" w:cs="Arial"/>
              </w:rPr>
            </w:pPr>
            <w:r>
              <w:rPr>
                <w:rFonts w:ascii="Arial" w:eastAsia="Arial" w:hAnsi="Arial" w:cs="Arial"/>
              </w:rPr>
              <w:t xml:space="preserve">Work is poorly presented in a disjointed manner. It is loosely, and at times incoherently, structured, with information and ideas often poorly </w:t>
            </w:r>
            <w:r>
              <w:rPr>
                <w:rFonts w:ascii="Arial" w:eastAsia="Arial" w:hAnsi="Arial" w:cs="Arial"/>
              </w:rPr>
              <w:lastRenderedPageBreak/>
              <w:t>expressed. Weak use of language and/or inappropriate style. Weak independent initiative (or collaboration, if relevant). Limited evidence of the skills required in graduate employment.</w:t>
            </w:r>
          </w:p>
        </w:tc>
        <w:tc>
          <w:tcPr>
            <w:tcW w:w="1939" w:type="dxa"/>
            <w:tcBorders>
              <w:top w:val="single" w:sz="4" w:space="0" w:color="000000"/>
              <w:left w:val="single" w:sz="4" w:space="0" w:color="000000"/>
              <w:bottom w:val="single" w:sz="4" w:space="0" w:color="000000"/>
              <w:right w:val="dashed" w:sz="4" w:space="0" w:color="000000"/>
            </w:tcBorders>
          </w:tcPr>
          <w:p w14:paraId="38FEDDB0" w14:textId="77777777" w:rsidR="00E36A54" w:rsidRDefault="00E33389">
            <w:pPr>
              <w:rPr>
                <w:rFonts w:ascii="Arial" w:eastAsia="Arial" w:hAnsi="Arial" w:cs="Arial"/>
              </w:rPr>
            </w:pPr>
            <w:r>
              <w:rPr>
                <w:rFonts w:ascii="Arial" w:eastAsia="Arial" w:hAnsi="Arial" w:cs="Arial"/>
              </w:rPr>
              <w:lastRenderedPageBreak/>
              <w:t xml:space="preserve">Can communicate in a suitable medium but with some room for improvement. </w:t>
            </w:r>
          </w:p>
          <w:p w14:paraId="248B83AD" w14:textId="77777777" w:rsidR="00E36A54" w:rsidRDefault="00E33389">
            <w:pPr>
              <w:rPr>
                <w:rFonts w:ascii="Arial" w:eastAsia="Arial" w:hAnsi="Arial" w:cs="Arial"/>
              </w:rPr>
            </w:pPr>
            <w:r>
              <w:rPr>
                <w:rFonts w:ascii="Arial" w:eastAsia="Arial" w:hAnsi="Arial" w:cs="Arial"/>
              </w:rPr>
              <w:t xml:space="preserve">Mostly ordered presentation and structure in which relevant ideas / concepts are reasonably expressed. Work may lack </w:t>
            </w:r>
            <w:r>
              <w:rPr>
                <w:rFonts w:ascii="Arial" w:eastAsia="Arial" w:hAnsi="Arial" w:cs="Arial"/>
              </w:rPr>
              <w:lastRenderedPageBreak/>
              <w:t xml:space="preserve">coherence in places. Can work as part of a team, but with limited involvement in group activities. </w:t>
            </w:r>
          </w:p>
          <w:p w14:paraId="17475C6A" w14:textId="77777777" w:rsidR="00E36A54" w:rsidRDefault="00E33389">
            <w:pPr>
              <w:rPr>
                <w:rFonts w:ascii="Arial" w:eastAsia="Arial" w:hAnsi="Arial" w:cs="Arial"/>
              </w:rPr>
            </w:pPr>
            <w:r>
              <w:rPr>
                <w:rFonts w:ascii="Arial" w:eastAsia="Arial" w:hAnsi="Arial" w:cs="Arial"/>
              </w:rPr>
              <w:t>Demonstrates the basic skills required in graduate employment, with some areas of minor weakness.</w:t>
            </w:r>
          </w:p>
        </w:tc>
        <w:tc>
          <w:tcPr>
            <w:tcW w:w="1938" w:type="dxa"/>
            <w:tcBorders>
              <w:top w:val="single" w:sz="4" w:space="0" w:color="000000"/>
              <w:left w:val="dashed" w:sz="4" w:space="0" w:color="000000"/>
              <w:bottom w:val="single" w:sz="4" w:space="0" w:color="000000"/>
              <w:right w:val="dashed" w:sz="4" w:space="0" w:color="000000"/>
            </w:tcBorders>
          </w:tcPr>
          <w:p w14:paraId="27B11CCF" w14:textId="77777777" w:rsidR="00E36A54" w:rsidRDefault="00E33389">
            <w:pPr>
              <w:rPr>
                <w:rFonts w:ascii="Arial" w:eastAsia="Arial" w:hAnsi="Arial" w:cs="Arial"/>
              </w:rPr>
            </w:pPr>
            <w:r>
              <w:rPr>
                <w:rFonts w:ascii="Arial" w:eastAsia="Arial" w:hAnsi="Arial" w:cs="Arial"/>
              </w:rPr>
              <w:lastRenderedPageBreak/>
              <w:t>Can communicate effectively in a suitable format, but may have minor errors.</w:t>
            </w:r>
          </w:p>
          <w:p w14:paraId="50AB03EB" w14:textId="77777777" w:rsidR="00E36A54" w:rsidRDefault="00E33389">
            <w:pPr>
              <w:rPr>
                <w:rFonts w:ascii="Arial" w:eastAsia="Arial" w:hAnsi="Arial" w:cs="Arial"/>
              </w:rPr>
            </w:pPr>
            <w:r>
              <w:rPr>
                <w:rFonts w:ascii="Arial" w:eastAsia="Arial" w:hAnsi="Arial" w:cs="Arial"/>
              </w:rPr>
              <w:t xml:space="preserve">Mostly coherent, organised work, in a suitable structure and is for the most part clearly expressed. Can work effectively independently </w:t>
            </w:r>
            <w:r>
              <w:rPr>
                <w:rFonts w:ascii="Arial" w:eastAsia="Arial" w:hAnsi="Arial" w:cs="Arial"/>
              </w:rPr>
              <w:lastRenderedPageBreak/>
              <w:t xml:space="preserve">and/or as part of a team, with clear contribution to group activities. </w:t>
            </w:r>
          </w:p>
          <w:p w14:paraId="4BC23C97" w14:textId="77777777" w:rsidR="00E36A54" w:rsidRDefault="00E33389">
            <w:pPr>
              <w:rPr>
                <w:rFonts w:ascii="Arial" w:eastAsia="Arial" w:hAnsi="Arial" w:cs="Arial"/>
              </w:rPr>
            </w:pPr>
            <w:r>
              <w:rPr>
                <w:rFonts w:ascii="Arial" w:eastAsia="Arial" w:hAnsi="Arial" w:cs="Arial"/>
              </w:rPr>
              <w:t>Demonstrates the skills required in graduate employment, with some areas of strength and some of minor weakness.</w:t>
            </w:r>
          </w:p>
        </w:tc>
        <w:tc>
          <w:tcPr>
            <w:tcW w:w="1939" w:type="dxa"/>
            <w:tcBorders>
              <w:top w:val="single" w:sz="4" w:space="0" w:color="000000"/>
              <w:left w:val="dashed" w:sz="4" w:space="0" w:color="000000"/>
              <w:bottom w:val="single" w:sz="4" w:space="0" w:color="000000"/>
              <w:right w:val="dashed" w:sz="4" w:space="0" w:color="000000"/>
            </w:tcBorders>
          </w:tcPr>
          <w:p w14:paraId="759B4E1C" w14:textId="77777777" w:rsidR="00E36A54" w:rsidRDefault="00E33389">
            <w:pPr>
              <w:rPr>
                <w:rFonts w:ascii="Arial" w:eastAsia="Arial" w:hAnsi="Arial" w:cs="Arial"/>
              </w:rPr>
            </w:pPr>
            <w:r>
              <w:rPr>
                <w:rFonts w:ascii="Arial" w:eastAsia="Arial" w:hAnsi="Arial" w:cs="Arial"/>
              </w:rPr>
              <w:lastRenderedPageBreak/>
              <w:t>Can communicate well, confidently and consistently in a suitable format.</w:t>
            </w:r>
          </w:p>
          <w:p w14:paraId="62107F88" w14:textId="77777777" w:rsidR="00E36A54" w:rsidRDefault="00E33389">
            <w:pPr>
              <w:rPr>
                <w:rFonts w:ascii="Arial" w:eastAsia="Arial" w:hAnsi="Arial" w:cs="Arial"/>
              </w:rPr>
            </w:pPr>
            <w:r>
              <w:rPr>
                <w:rFonts w:ascii="Arial" w:eastAsia="Arial" w:hAnsi="Arial" w:cs="Arial"/>
              </w:rPr>
              <w:t xml:space="preserve">Work is coherent, fluent, well-structured and organised. Can work very well autonomously and/or as part of a team, with very </w:t>
            </w:r>
            <w:r>
              <w:rPr>
                <w:rFonts w:ascii="Arial" w:eastAsia="Arial" w:hAnsi="Arial" w:cs="Arial"/>
              </w:rPr>
              <w:lastRenderedPageBreak/>
              <w:t xml:space="preserve">good contribution to group activities. </w:t>
            </w:r>
          </w:p>
          <w:p w14:paraId="2DF96BE2" w14:textId="77777777" w:rsidR="00E36A54" w:rsidRDefault="00E33389">
            <w:pPr>
              <w:rPr>
                <w:rFonts w:ascii="Arial" w:eastAsia="Arial" w:hAnsi="Arial" w:cs="Arial"/>
              </w:rPr>
            </w:pPr>
            <w:r>
              <w:rPr>
                <w:rFonts w:ascii="Arial" w:eastAsia="Arial" w:hAnsi="Arial" w:cs="Arial"/>
              </w:rPr>
              <w:t>Demonstrates very good graduate employment skills, with just occasional minor weakness.</w:t>
            </w:r>
          </w:p>
        </w:tc>
        <w:tc>
          <w:tcPr>
            <w:tcW w:w="1938" w:type="dxa"/>
            <w:tcBorders>
              <w:top w:val="single" w:sz="4" w:space="0" w:color="000000"/>
              <w:left w:val="dashed" w:sz="4" w:space="0" w:color="000000"/>
              <w:bottom w:val="single" w:sz="4" w:space="0" w:color="000000"/>
              <w:right w:val="dashed" w:sz="4" w:space="0" w:color="000000"/>
            </w:tcBorders>
          </w:tcPr>
          <w:p w14:paraId="54AC9105" w14:textId="77777777" w:rsidR="00E36A54" w:rsidRDefault="00E33389">
            <w:pPr>
              <w:rPr>
                <w:rFonts w:ascii="Arial" w:eastAsia="Arial" w:hAnsi="Arial" w:cs="Arial"/>
              </w:rPr>
            </w:pPr>
            <w:r>
              <w:rPr>
                <w:rFonts w:ascii="Arial" w:eastAsia="Arial" w:hAnsi="Arial" w:cs="Arial"/>
              </w:rPr>
              <w:lastRenderedPageBreak/>
              <w:t>Can communicate professionally confidently and consistently in a suitable format.</w:t>
            </w:r>
          </w:p>
          <w:p w14:paraId="7B445770" w14:textId="77777777" w:rsidR="00E36A54" w:rsidRDefault="00E33389">
            <w:pPr>
              <w:rPr>
                <w:rFonts w:ascii="Arial" w:eastAsia="Arial" w:hAnsi="Arial" w:cs="Arial"/>
              </w:rPr>
            </w:pPr>
            <w:r>
              <w:rPr>
                <w:rFonts w:ascii="Arial" w:eastAsia="Arial" w:hAnsi="Arial" w:cs="Arial"/>
              </w:rPr>
              <w:t xml:space="preserve">Work is coherent, very fluent and is presented professionally. Can work autonomously with initiative. Where relevant can work </w:t>
            </w:r>
            <w:r>
              <w:rPr>
                <w:rFonts w:ascii="Arial" w:eastAsia="Arial" w:hAnsi="Arial" w:cs="Arial"/>
              </w:rPr>
              <w:lastRenderedPageBreak/>
              <w:t>professionally within a team, showing leadership skills as appropriate, managing conflict and meeting obligations. Demonstrates excellent graduate employment skills and an appetite for further development.</w:t>
            </w:r>
          </w:p>
        </w:tc>
        <w:tc>
          <w:tcPr>
            <w:tcW w:w="1939" w:type="dxa"/>
            <w:tcBorders>
              <w:top w:val="single" w:sz="4" w:space="0" w:color="000000"/>
              <w:left w:val="dashed" w:sz="4" w:space="0" w:color="000000"/>
              <w:bottom w:val="single" w:sz="4" w:space="0" w:color="000000"/>
              <w:right w:val="single" w:sz="4" w:space="0" w:color="000000"/>
            </w:tcBorders>
          </w:tcPr>
          <w:p w14:paraId="07DB4FBD" w14:textId="77777777" w:rsidR="00E36A54" w:rsidRDefault="00E33389">
            <w:pPr>
              <w:rPr>
                <w:rFonts w:ascii="Arial" w:eastAsia="Arial" w:hAnsi="Arial" w:cs="Arial"/>
              </w:rPr>
            </w:pPr>
            <w:r>
              <w:rPr>
                <w:rFonts w:ascii="Arial" w:eastAsia="Arial" w:hAnsi="Arial" w:cs="Arial"/>
              </w:rPr>
              <w:lastRenderedPageBreak/>
              <w:t xml:space="preserve">Can communicate with an exceptionally high level of professionalism. </w:t>
            </w:r>
          </w:p>
          <w:p w14:paraId="038EB671" w14:textId="77777777" w:rsidR="00E36A54" w:rsidRDefault="00E33389">
            <w:pPr>
              <w:rPr>
                <w:rFonts w:ascii="Arial" w:eastAsia="Arial" w:hAnsi="Arial" w:cs="Arial"/>
              </w:rPr>
            </w:pPr>
            <w:r>
              <w:rPr>
                <w:rFonts w:ascii="Arial" w:eastAsia="Arial" w:hAnsi="Arial" w:cs="Arial"/>
              </w:rPr>
              <w:t xml:space="preserve">Work is exceptionally coherent, very fluent and is presented professionally. Can work exceptionally well and </w:t>
            </w:r>
            <w:r>
              <w:rPr>
                <w:rFonts w:ascii="Arial" w:eastAsia="Arial" w:hAnsi="Arial" w:cs="Arial"/>
              </w:rPr>
              <w:lastRenderedPageBreak/>
              <w:t>professionally within a team, showing advanced leadership skills.</w:t>
            </w:r>
            <w:r>
              <w:t xml:space="preserve"> </w:t>
            </w:r>
            <w:r>
              <w:rPr>
                <w:rFonts w:ascii="Arial" w:eastAsia="Arial" w:hAnsi="Arial" w:cs="Arial"/>
              </w:rPr>
              <w:t>Demonstrates exceptional graduate employment skills and an appetite for further development.</w:t>
            </w:r>
          </w:p>
        </w:tc>
      </w:tr>
    </w:tbl>
    <w:p w14:paraId="4DC8DC4A" w14:textId="77777777" w:rsidR="00E36A54" w:rsidRDefault="00E36A54">
      <w:pPr>
        <w:pBdr>
          <w:top w:val="nil"/>
          <w:left w:val="nil"/>
          <w:bottom w:val="nil"/>
          <w:right w:val="nil"/>
          <w:between w:val="nil"/>
        </w:pBdr>
        <w:spacing w:before="100" w:after="100"/>
        <w:rPr>
          <w:rFonts w:ascii="Arial" w:eastAsia="Arial" w:hAnsi="Arial" w:cs="Arial"/>
          <w:color w:val="303B44"/>
          <w:sz w:val="22"/>
          <w:szCs w:val="22"/>
        </w:rPr>
      </w:pPr>
    </w:p>
    <w:p w14:paraId="2DB7E9FC" w14:textId="77777777" w:rsidR="00E36A54" w:rsidRDefault="00E33389">
      <w:pPr>
        <w:rPr>
          <w:rFonts w:ascii="Arial" w:eastAsia="Arial" w:hAnsi="Arial" w:cs="Arial"/>
          <w:b/>
        </w:rPr>
      </w:pPr>
      <w:r>
        <w:rPr>
          <w:rFonts w:ascii="Arial" w:eastAsia="Arial" w:hAnsi="Arial" w:cs="Arial"/>
          <w:b/>
        </w:rPr>
        <w:t>THIS DOCUMENT IS ALSO AVAILABLE IN WELSH</w:t>
      </w:r>
    </w:p>
    <w:sectPr w:rsidR="00E36A54" w:rsidSect="003F2B1D">
      <w:pgSz w:w="16834" w:h="11894" w:orient="landscape"/>
      <w:pgMar w:top="720" w:right="720" w:bottom="720" w:left="720" w:header="706" w:footer="70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E49A7A" w14:textId="77777777" w:rsidR="00461D1C" w:rsidRDefault="00461D1C">
      <w:r>
        <w:separator/>
      </w:r>
    </w:p>
  </w:endnote>
  <w:endnote w:type="continuationSeparator" w:id="0">
    <w:p w14:paraId="58366D43" w14:textId="77777777" w:rsidR="00461D1C" w:rsidRDefault="00461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384D8" w14:textId="77777777" w:rsidR="00E36A54" w:rsidRDefault="00E33389">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3F2B1D">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3F2B1D">
      <w:rPr>
        <w:b/>
        <w:noProof/>
        <w:color w:val="000000"/>
        <w:sz w:val="24"/>
        <w:szCs w:val="24"/>
      </w:rPr>
      <w:t>1</w:t>
    </w:r>
    <w:r>
      <w:rPr>
        <w:b/>
        <w:color w:val="000000"/>
        <w:sz w:val="24"/>
        <w:szCs w:val="24"/>
      </w:rPr>
      <w:fldChar w:fldCharType="end"/>
    </w:r>
  </w:p>
  <w:p w14:paraId="317C3B98" w14:textId="77777777" w:rsidR="00E36A54" w:rsidRDefault="00E36A54">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9EB77" w14:textId="77777777" w:rsidR="00E36A54" w:rsidRDefault="00E36A54">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4A0C3" w14:textId="77777777" w:rsidR="00461D1C" w:rsidRDefault="00461D1C">
      <w:r>
        <w:separator/>
      </w:r>
    </w:p>
  </w:footnote>
  <w:footnote w:type="continuationSeparator" w:id="0">
    <w:p w14:paraId="439A6F54" w14:textId="77777777" w:rsidR="00461D1C" w:rsidRDefault="00461D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55693"/>
    <w:multiLevelType w:val="multilevel"/>
    <w:tmpl w:val="237256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C17BD4"/>
    <w:multiLevelType w:val="multilevel"/>
    <w:tmpl w:val="9D4E4B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C154369"/>
    <w:multiLevelType w:val="multilevel"/>
    <w:tmpl w:val="86D415A4"/>
    <w:lvl w:ilvl="0">
      <w:start w:val="1"/>
      <w:numFmt w:val="decimal"/>
      <w:lvlText w:val="%1."/>
      <w:lvlJc w:val="left"/>
      <w:pPr>
        <w:ind w:left="879" w:hanging="360"/>
      </w:pPr>
      <w:rPr>
        <w:rFonts w:ascii="Arial" w:eastAsia="Arial" w:hAnsi="Arial" w:cs="Arial"/>
        <w:b/>
        <w:sz w:val="22"/>
        <w:szCs w:val="22"/>
      </w:rPr>
    </w:lvl>
    <w:lvl w:ilvl="1">
      <w:start w:val="1"/>
      <w:numFmt w:val="bullet"/>
      <w:lvlText w:val="●"/>
      <w:lvlJc w:val="left"/>
      <w:pPr>
        <w:ind w:left="1153" w:hanging="360"/>
      </w:pPr>
      <w:rPr>
        <w:rFonts w:ascii="Noto Sans Symbols" w:eastAsia="Noto Sans Symbols" w:hAnsi="Noto Sans Symbols" w:cs="Noto Sans Symbols"/>
      </w:rPr>
    </w:lvl>
    <w:lvl w:ilvl="2">
      <w:numFmt w:val="bullet"/>
      <w:lvlText w:val="•"/>
      <w:lvlJc w:val="left"/>
      <w:pPr>
        <w:ind w:left="1300" w:hanging="360"/>
      </w:pPr>
    </w:lvl>
    <w:lvl w:ilvl="3">
      <w:numFmt w:val="bullet"/>
      <w:lvlText w:val="•"/>
      <w:lvlJc w:val="left"/>
      <w:pPr>
        <w:ind w:left="2484" w:hanging="360"/>
      </w:pPr>
    </w:lvl>
    <w:lvl w:ilvl="4">
      <w:numFmt w:val="bullet"/>
      <w:lvlText w:val="•"/>
      <w:lvlJc w:val="left"/>
      <w:pPr>
        <w:ind w:left="3668" w:hanging="360"/>
      </w:pPr>
    </w:lvl>
    <w:lvl w:ilvl="5">
      <w:numFmt w:val="bullet"/>
      <w:lvlText w:val="•"/>
      <w:lvlJc w:val="left"/>
      <w:pPr>
        <w:ind w:left="4852" w:hanging="360"/>
      </w:pPr>
    </w:lvl>
    <w:lvl w:ilvl="6">
      <w:numFmt w:val="bullet"/>
      <w:lvlText w:val="•"/>
      <w:lvlJc w:val="left"/>
      <w:pPr>
        <w:ind w:left="6037" w:hanging="360"/>
      </w:pPr>
    </w:lvl>
    <w:lvl w:ilvl="7">
      <w:numFmt w:val="bullet"/>
      <w:lvlText w:val="•"/>
      <w:lvlJc w:val="left"/>
      <w:pPr>
        <w:ind w:left="7221" w:hanging="360"/>
      </w:pPr>
    </w:lvl>
    <w:lvl w:ilvl="8">
      <w:numFmt w:val="bullet"/>
      <w:lvlText w:val="•"/>
      <w:lvlJc w:val="left"/>
      <w:pPr>
        <w:ind w:left="8405" w:hanging="360"/>
      </w:pPr>
    </w:lvl>
  </w:abstractNum>
  <w:abstractNum w:abstractNumId="3" w15:restartNumberingAfterBreak="0">
    <w:nsid w:val="20103C35"/>
    <w:multiLevelType w:val="multilevel"/>
    <w:tmpl w:val="1F30DD06"/>
    <w:lvl w:ilvl="0">
      <w:start w:val="1"/>
      <w:numFmt w:val="bullet"/>
      <w:lvlText w:val="●"/>
      <w:lvlJc w:val="left"/>
      <w:pPr>
        <w:ind w:left="1713" w:hanging="360"/>
      </w:pPr>
      <w:rPr>
        <w:rFonts w:ascii="Noto Sans Symbols" w:eastAsia="Noto Sans Symbols" w:hAnsi="Noto Sans Symbols" w:cs="Noto Sans Symbols"/>
      </w:rPr>
    </w:lvl>
    <w:lvl w:ilvl="1">
      <w:start w:val="1"/>
      <w:numFmt w:val="bullet"/>
      <w:lvlText w:val="o"/>
      <w:lvlJc w:val="left"/>
      <w:pPr>
        <w:ind w:left="2433" w:hanging="360"/>
      </w:pPr>
      <w:rPr>
        <w:rFonts w:ascii="Courier New" w:eastAsia="Courier New" w:hAnsi="Courier New" w:cs="Courier New"/>
      </w:rPr>
    </w:lvl>
    <w:lvl w:ilvl="2">
      <w:start w:val="1"/>
      <w:numFmt w:val="bullet"/>
      <w:lvlText w:val="▪"/>
      <w:lvlJc w:val="left"/>
      <w:pPr>
        <w:ind w:left="3153" w:hanging="360"/>
      </w:pPr>
      <w:rPr>
        <w:rFonts w:ascii="Noto Sans Symbols" w:eastAsia="Noto Sans Symbols" w:hAnsi="Noto Sans Symbols" w:cs="Noto Sans Symbols"/>
      </w:rPr>
    </w:lvl>
    <w:lvl w:ilvl="3">
      <w:start w:val="1"/>
      <w:numFmt w:val="bullet"/>
      <w:lvlText w:val="●"/>
      <w:lvlJc w:val="left"/>
      <w:pPr>
        <w:ind w:left="3873" w:hanging="360"/>
      </w:pPr>
      <w:rPr>
        <w:rFonts w:ascii="Noto Sans Symbols" w:eastAsia="Noto Sans Symbols" w:hAnsi="Noto Sans Symbols" w:cs="Noto Sans Symbols"/>
      </w:rPr>
    </w:lvl>
    <w:lvl w:ilvl="4">
      <w:start w:val="1"/>
      <w:numFmt w:val="bullet"/>
      <w:lvlText w:val="o"/>
      <w:lvlJc w:val="left"/>
      <w:pPr>
        <w:ind w:left="4593" w:hanging="360"/>
      </w:pPr>
      <w:rPr>
        <w:rFonts w:ascii="Courier New" w:eastAsia="Courier New" w:hAnsi="Courier New" w:cs="Courier New"/>
      </w:rPr>
    </w:lvl>
    <w:lvl w:ilvl="5">
      <w:start w:val="1"/>
      <w:numFmt w:val="bullet"/>
      <w:lvlText w:val="▪"/>
      <w:lvlJc w:val="left"/>
      <w:pPr>
        <w:ind w:left="5313" w:hanging="360"/>
      </w:pPr>
      <w:rPr>
        <w:rFonts w:ascii="Noto Sans Symbols" w:eastAsia="Noto Sans Symbols" w:hAnsi="Noto Sans Symbols" w:cs="Noto Sans Symbols"/>
      </w:rPr>
    </w:lvl>
    <w:lvl w:ilvl="6">
      <w:start w:val="1"/>
      <w:numFmt w:val="bullet"/>
      <w:lvlText w:val="●"/>
      <w:lvlJc w:val="left"/>
      <w:pPr>
        <w:ind w:left="6033" w:hanging="360"/>
      </w:pPr>
      <w:rPr>
        <w:rFonts w:ascii="Noto Sans Symbols" w:eastAsia="Noto Sans Symbols" w:hAnsi="Noto Sans Symbols" w:cs="Noto Sans Symbols"/>
      </w:rPr>
    </w:lvl>
    <w:lvl w:ilvl="7">
      <w:start w:val="1"/>
      <w:numFmt w:val="bullet"/>
      <w:lvlText w:val="o"/>
      <w:lvlJc w:val="left"/>
      <w:pPr>
        <w:ind w:left="6753" w:hanging="360"/>
      </w:pPr>
      <w:rPr>
        <w:rFonts w:ascii="Courier New" w:eastAsia="Courier New" w:hAnsi="Courier New" w:cs="Courier New"/>
      </w:rPr>
    </w:lvl>
    <w:lvl w:ilvl="8">
      <w:start w:val="1"/>
      <w:numFmt w:val="bullet"/>
      <w:lvlText w:val="▪"/>
      <w:lvlJc w:val="left"/>
      <w:pPr>
        <w:ind w:left="7473" w:hanging="360"/>
      </w:pPr>
      <w:rPr>
        <w:rFonts w:ascii="Noto Sans Symbols" w:eastAsia="Noto Sans Symbols" w:hAnsi="Noto Sans Symbols" w:cs="Noto Sans Symbols"/>
      </w:rPr>
    </w:lvl>
  </w:abstractNum>
  <w:abstractNum w:abstractNumId="4" w15:restartNumberingAfterBreak="0">
    <w:nsid w:val="23B16B66"/>
    <w:multiLevelType w:val="hybridMultilevel"/>
    <w:tmpl w:val="01DCD7F8"/>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3B87FAB"/>
    <w:multiLevelType w:val="multilevel"/>
    <w:tmpl w:val="161EF5D8"/>
    <w:lvl w:ilvl="0">
      <w:start w:val="1"/>
      <w:numFmt w:val="decimal"/>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6" w15:restartNumberingAfterBreak="0">
    <w:nsid w:val="2D497D5B"/>
    <w:multiLevelType w:val="hybridMultilevel"/>
    <w:tmpl w:val="08D42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85066"/>
    <w:multiLevelType w:val="hybridMultilevel"/>
    <w:tmpl w:val="637872E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53B53FA"/>
    <w:multiLevelType w:val="hybridMultilevel"/>
    <w:tmpl w:val="D3F026B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B0B4DEC"/>
    <w:multiLevelType w:val="hybridMultilevel"/>
    <w:tmpl w:val="30B0335E"/>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1" w15:restartNumberingAfterBreak="0">
    <w:nsid w:val="3CA01083"/>
    <w:multiLevelType w:val="multilevel"/>
    <w:tmpl w:val="5C8CE8C8"/>
    <w:lvl w:ilvl="0">
      <w:start w:val="1"/>
      <w:numFmt w:val="decimal"/>
      <w:lvlText w:val="%1."/>
      <w:lvlJc w:val="left"/>
      <w:pPr>
        <w:ind w:left="879" w:hanging="360"/>
      </w:pPr>
      <w:rPr>
        <w:rFonts w:ascii="Arial" w:eastAsia="Arial" w:hAnsi="Arial" w:cs="Arial"/>
        <w:b/>
        <w:sz w:val="22"/>
        <w:szCs w:val="22"/>
      </w:rPr>
    </w:lvl>
    <w:lvl w:ilvl="1">
      <w:start w:val="1"/>
      <w:numFmt w:val="bullet"/>
      <w:lvlText w:val="●"/>
      <w:lvlJc w:val="left"/>
      <w:pPr>
        <w:ind w:left="1153" w:hanging="360"/>
      </w:pPr>
      <w:rPr>
        <w:rFonts w:ascii="Noto Sans Symbols" w:eastAsia="Noto Sans Symbols" w:hAnsi="Noto Sans Symbols" w:cs="Noto Sans Symbols"/>
      </w:rPr>
    </w:lvl>
    <w:lvl w:ilvl="2">
      <w:numFmt w:val="bullet"/>
      <w:lvlText w:val="•"/>
      <w:lvlJc w:val="left"/>
      <w:pPr>
        <w:ind w:left="1300" w:hanging="360"/>
      </w:pPr>
    </w:lvl>
    <w:lvl w:ilvl="3">
      <w:numFmt w:val="bullet"/>
      <w:lvlText w:val="•"/>
      <w:lvlJc w:val="left"/>
      <w:pPr>
        <w:ind w:left="2484" w:hanging="360"/>
      </w:pPr>
    </w:lvl>
    <w:lvl w:ilvl="4">
      <w:numFmt w:val="bullet"/>
      <w:lvlText w:val="•"/>
      <w:lvlJc w:val="left"/>
      <w:pPr>
        <w:ind w:left="3668" w:hanging="360"/>
      </w:pPr>
    </w:lvl>
    <w:lvl w:ilvl="5">
      <w:numFmt w:val="bullet"/>
      <w:lvlText w:val="•"/>
      <w:lvlJc w:val="left"/>
      <w:pPr>
        <w:ind w:left="4852" w:hanging="360"/>
      </w:pPr>
    </w:lvl>
    <w:lvl w:ilvl="6">
      <w:numFmt w:val="bullet"/>
      <w:lvlText w:val="•"/>
      <w:lvlJc w:val="left"/>
      <w:pPr>
        <w:ind w:left="6037" w:hanging="360"/>
      </w:pPr>
    </w:lvl>
    <w:lvl w:ilvl="7">
      <w:numFmt w:val="bullet"/>
      <w:lvlText w:val="•"/>
      <w:lvlJc w:val="left"/>
      <w:pPr>
        <w:ind w:left="7221" w:hanging="360"/>
      </w:pPr>
    </w:lvl>
    <w:lvl w:ilvl="8">
      <w:numFmt w:val="bullet"/>
      <w:lvlText w:val="•"/>
      <w:lvlJc w:val="left"/>
      <w:pPr>
        <w:ind w:left="8405" w:hanging="360"/>
      </w:pPr>
    </w:lvl>
  </w:abstractNum>
  <w:abstractNum w:abstractNumId="12" w15:restartNumberingAfterBreak="0">
    <w:nsid w:val="53CC7A1B"/>
    <w:multiLevelType w:val="multilevel"/>
    <w:tmpl w:val="67465062"/>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3"/>
  </w:num>
  <w:num w:numId="3">
    <w:abstractNumId w:val="12"/>
  </w:num>
  <w:num w:numId="4">
    <w:abstractNumId w:val="5"/>
  </w:num>
  <w:num w:numId="5">
    <w:abstractNumId w:val="0"/>
  </w:num>
  <w:num w:numId="6">
    <w:abstractNumId w:val="2"/>
  </w:num>
  <w:num w:numId="7">
    <w:abstractNumId w:val="11"/>
  </w:num>
  <w:num w:numId="8">
    <w:abstractNumId w:val="9"/>
  </w:num>
  <w:num w:numId="9">
    <w:abstractNumId w:val="10"/>
  </w:num>
  <w:num w:numId="10">
    <w:abstractNumId w:val="6"/>
  </w:num>
  <w:num w:numId="11">
    <w:abstractNumId w:val="4"/>
  </w:num>
  <w:num w:numId="12">
    <w:abstractNumId w:val="7"/>
  </w:num>
  <w:num w:numId="13">
    <w:abstractNumId w:val="8"/>
  </w:num>
  <w:num w:numId="14">
    <w:abstractNumId w:val="13"/>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A54"/>
    <w:rsid w:val="0017115E"/>
    <w:rsid w:val="003F2B1D"/>
    <w:rsid w:val="00461D1C"/>
    <w:rsid w:val="004C5C50"/>
    <w:rsid w:val="004F2CB4"/>
    <w:rsid w:val="00913294"/>
    <w:rsid w:val="00A314F1"/>
    <w:rsid w:val="00A77172"/>
    <w:rsid w:val="00AB1917"/>
    <w:rsid w:val="00D35DD6"/>
    <w:rsid w:val="00D90888"/>
    <w:rsid w:val="00E33389"/>
    <w:rsid w:val="00E36A54"/>
    <w:rsid w:val="00EE7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DEE60"/>
  <w15:docId w15:val="{816E3B69-B38E-4596-9246-28F0090E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unhideWhenUsed/>
    <w:qFormat/>
    <w:pPr>
      <w:keepNext/>
      <w:jc w:val="both"/>
      <w:outlineLvl w:val="1"/>
    </w:pPr>
    <w:rPr>
      <w:b/>
      <w:sz w:val="24"/>
      <w:szCs w:val="24"/>
    </w:rPr>
  </w:style>
  <w:style w:type="paragraph" w:styleId="Heading3">
    <w:name w:val="heading 3"/>
    <w:basedOn w:val="Normal"/>
    <w:next w:val="Normal"/>
    <w:uiPriority w:val="9"/>
    <w:unhideWhenUsed/>
    <w:qFormat/>
    <w:pPr>
      <w:keepNext/>
      <w:jc w:val="center"/>
      <w:outlineLvl w:val="2"/>
    </w:pPr>
    <w:rPr>
      <w:b/>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paragraph" w:styleId="ListParagraph">
    <w:name w:val="List Paragraph"/>
    <w:basedOn w:val="Normal"/>
    <w:uiPriority w:val="34"/>
    <w:qFormat/>
    <w:rsid w:val="003F2B1D"/>
    <w:pPr>
      <w:ind w:left="720"/>
      <w:contextualSpacing/>
    </w:pPr>
  </w:style>
  <w:style w:type="paragraph" w:styleId="BodyText">
    <w:name w:val="Body Text"/>
    <w:basedOn w:val="Normal"/>
    <w:link w:val="BodyTextChar"/>
    <w:unhideWhenUsed/>
    <w:rsid w:val="00D35DD6"/>
    <w:pPr>
      <w:spacing w:after="120" w:line="276" w:lineRule="auto"/>
      <w:jc w:val="both"/>
    </w:pPr>
    <w:rPr>
      <w:rFonts w:ascii="Arial" w:hAnsi="Arial"/>
      <w:sz w:val="22"/>
    </w:rPr>
  </w:style>
  <w:style w:type="character" w:customStyle="1" w:styleId="BodyTextChar">
    <w:name w:val="Body Text Char"/>
    <w:basedOn w:val="DefaultParagraphFont"/>
    <w:link w:val="BodyText"/>
    <w:rsid w:val="00D35DD6"/>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W1wvvtsR6FJHdH4tGOrheTMQHw==">CgMxLjAyCGguZ2pkZ3hzMgloLjN6bnlzaDcyCWguMzBqMHpsbDIJaC4xZm9iOXRlMgppZC4xZm9iOXRlOAByITE1VUdtWEp3UmR2MmhubTNqNVNNTnVKM25aNUQ5dGl6QQ==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4312</Words>
  <Characters>24580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Davies</dc:creator>
  <cp:lastModifiedBy>Robert Davies</cp:lastModifiedBy>
  <cp:revision>7</cp:revision>
  <cp:lastPrinted>2024-01-26T10:32:00Z</cp:lastPrinted>
  <dcterms:created xsi:type="dcterms:W3CDTF">2023-11-30T13:06:00Z</dcterms:created>
  <dcterms:modified xsi:type="dcterms:W3CDTF">2024-01-26T10:32:00Z</dcterms:modified>
</cp:coreProperties>
</file>