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BAD285A" w14:textId="6B035A30" w:rsidR="00230800" w:rsidRPr="00230800" w:rsidRDefault="00230800" w:rsidP="00AF34F1">
      <w:pPr>
        <w:spacing w:line="360" w:lineRule="auto"/>
        <w:jc w:val="center"/>
        <w:rPr>
          <w:b/>
          <w:sz w:val="48"/>
          <w:szCs w:val="48"/>
          <w:u w:val="single"/>
        </w:rPr>
      </w:pPr>
      <w:r w:rsidRPr="00230800">
        <w:rPr>
          <w:b/>
          <w:sz w:val="48"/>
          <w:szCs w:val="48"/>
          <w:u w:val="single"/>
        </w:rPr>
        <w:t>Structure and Culture</w:t>
      </w:r>
    </w:p>
    <w:p w14:paraId="46028D4C" w14:textId="1B2DE1A9" w:rsidR="00723625" w:rsidRPr="00F21C91" w:rsidRDefault="00DA1DC3" w:rsidP="00E87D1B">
      <w:pPr>
        <w:spacing w:line="480" w:lineRule="auto"/>
        <w:rPr>
          <w:sz w:val="24"/>
          <w:szCs w:val="24"/>
        </w:rPr>
      </w:pPr>
      <w:r>
        <w:rPr>
          <w:sz w:val="24"/>
          <w:szCs w:val="24"/>
        </w:rPr>
        <w:t>T</w:t>
      </w:r>
      <w:r w:rsidRPr="00407D53">
        <w:rPr>
          <w:sz w:val="24"/>
          <w:szCs w:val="24"/>
        </w:rPr>
        <w:t xml:space="preserve">his essay will </w:t>
      </w:r>
      <w:r>
        <w:rPr>
          <w:sz w:val="24"/>
          <w:szCs w:val="24"/>
        </w:rPr>
        <w:t xml:space="preserve">examine the different structures and cultures that can be present within an organisation.  It will also </w:t>
      </w:r>
      <w:r w:rsidRPr="00407D53">
        <w:rPr>
          <w:sz w:val="24"/>
          <w:szCs w:val="24"/>
        </w:rPr>
        <w:t xml:space="preserve">describe the structure and culture of The Rising Stars Theatre </w:t>
      </w:r>
      <w:r w:rsidRPr="009B7ED0">
        <w:rPr>
          <w:sz w:val="24"/>
          <w:szCs w:val="24"/>
        </w:rPr>
        <w:t xml:space="preserve">Company and how these contributes to the organisation's performance.  This will be done by examining a </w:t>
      </w:r>
      <w:r w:rsidRPr="008E3B46">
        <w:rPr>
          <w:sz w:val="24"/>
          <w:szCs w:val="24"/>
        </w:rPr>
        <w:t xml:space="preserve">series of definitions and models and then applying them to the Theatre Company.  </w:t>
      </w:r>
      <w:r w:rsidR="00A12102" w:rsidRPr="008E3B46">
        <w:rPr>
          <w:sz w:val="24"/>
          <w:szCs w:val="24"/>
        </w:rPr>
        <w:t>“Structure provides the framework of an organisation and its pattern of management.  It is by means of a structure that the work of the organisation is carried out.”</w:t>
      </w:r>
      <w:r w:rsidR="00E80712" w:rsidRPr="008E3B46">
        <w:rPr>
          <w:sz w:val="24"/>
          <w:szCs w:val="24"/>
        </w:rPr>
        <w:t xml:space="preserve"> </w:t>
      </w:r>
      <w:sdt>
        <w:sdtPr>
          <w:rPr>
            <w:sz w:val="24"/>
            <w:szCs w:val="24"/>
          </w:rPr>
          <w:id w:val="308979580"/>
          <w:citation/>
        </w:sdtPr>
        <w:sdtEndPr/>
        <w:sdtContent>
          <w:r w:rsidR="00D26AEF" w:rsidRPr="008E3B46">
            <w:rPr>
              <w:sz w:val="24"/>
              <w:szCs w:val="24"/>
            </w:rPr>
            <w:fldChar w:fldCharType="begin"/>
          </w:r>
          <w:r w:rsidR="00F01059" w:rsidRPr="008E3B46">
            <w:rPr>
              <w:sz w:val="24"/>
              <w:szCs w:val="24"/>
            </w:rPr>
            <w:instrText xml:space="preserve">CITATION Lou16 \p 498 \l 2057 </w:instrText>
          </w:r>
          <w:r w:rsidR="00D26AEF" w:rsidRPr="008E3B46">
            <w:rPr>
              <w:sz w:val="24"/>
              <w:szCs w:val="24"/>
            </w:rPr>
            <w:fldChar w:fldCharType="separate"/>
          </w:r>
          <w:r w:rsidR="00F01059" w:rsidRPr="008E3B46">
            <w:rPr>
              <w:noProof/>
              <w:sz w:val="24"/>
              <w:szCs w:val="24"/>
            </w:rPr>
            <w:t>(Mullins &amp; Christy, 2016, p. 498)</w:t>
          </w:r>
          <w:r w:rsidR="00D26AEF" w:rsidRPr="008E3B46">
            <w:rPr>
              <w:sz w:val="24"/>
              <w:szCs w:val="24"/>
            </w:rPr>
            <w:fldChar w:fldCharType="end"/>
          </w:r>
        </w:sdtContent>
      </w:sdt>
      <w:r w:rsidR="007D70FF" w:rsidRPr="008E3B46">
        <w:rPr>
          <w:sz w:val="24"/>
          <w:szCs w:val="24"/>
        </w:rPr>
        <w:t xml:space="preserve">. </w:t>
      </w:r>
      <w:r w:rsidR="008E3B46" w:rsidRPr="008E3B46">
        <w:rPr>
          <w:sz w:val="24"/>
          <w:szCs w:val="24"/>
        </w:rPr>
        <w:t xml:space="preserve"> According to </w:t>
      </w:r>
      <w:sdt>
        <w:sdtPr>
          <w:rPr>
            <w:sz w:val="24"/>
            <w:szCs w:val="24"/>
          </w:rPr>
          <w:id w:val="-1189223642"/>
          <w:citation/>
        </w:sdtPr>
        <w:sdtEndPr/>
        <w:sdtContent>
          <w:r w:rsidR="008E3B46" w:rsidRPr="008E3B46">
            <w:rPr>
              <w:sz w:val="24"/>
              <w:szCs w:val="24"/>
            </w:rPr>
            <w:fldChar w:fldCharType="begin"/>
          </w:r>
          <w:r w:rsidR="008E3B46" w:rsidRPr="008E3B46">
            <w:rPr>
              <w:sz w:val="24"/>
              <w:szCs w:val="24"/>
            </w:rPr>
            <w:instrText xml:space="preserve"> CITATION Atk90 \l 2057 </w:instrText>
          </w:r>
          <w:r w:rsidR="008E3B46" w:rsidRPr="008E3B46">
            <w:rPr>
              <w:sz w:val="24"/>
              <w:szCs w:val="24"/>
            </w:rPr>
            <w:fldChar w:fldCharType="separate"/>
          </w:r>
          <w:r w:rsidR="008E3B46" w:rsidRPr="008E3B46">
            <w:rPr>
              <w:noProof/>
              <w:sz w:val="24"/>
              <w:szCs w:val="24"/>
            </w:rPr>
            <w:t>(Atkinson, 1990)</w:t>
          </w:r>
          <w:r w:rsidR="008E3B46" w:rsidRPr="008E3B46">
            <w:rPr>
              <w:sz w:val="24"/>
              <w:szCs w:val="24"/>
            </w:rPr>
            <w:fldChar w:fldCharType="end"/>
          </w:r>
        </w:sdtContent>
      </w:sdt>
      <w:r w:rsidR="008E3B46" w:rsidRPr="008E3B46">
        <w:rPr>
          <w:sz w:val="24"/>
          <w:szCs w:val="24"/>
        </w:rPr>
        <w:t xml:space="preserve"> culture is the underlying assumptions about the way people work and what behaviour is encouraged and discouraged.</w:t>
      </w:r>
      <w:r w:rsidR="00723625" w:rsidRPr="00F21C91">
        <w:rPr>
          <w:sz w:val="24"/>
          <w:szCs w:val="24"/>
        </w:rPr>
        <w:t xml:space="preserve"> </w:t>
      </w:r>
    </w:p>
    <w:p w14:paraId="59AE8922" w14:textId="283A8A05" w:rsidR="00A12102" w:rsidRPr="0096010E" w:rsidRDefault="006B3615" w:rsidP="00E87D1B">
      <w:pPr>
        <w:spacing w:line="480" w:lineRule="auto"/>
        <w:rPr>
          <w:sz w:val="24"/>
          <w:szCs w:val="24"/>
        </w:rPr>
      </w:pPr>
      <w:r w:rsidRPr="00F232CC">
        <w:rPr>
          <w:sz w:val="24"/>
          <w:szCs w:val="24"/>
        </w:rPr>
        <w:t xml:space="preserve">The Rising Stars Theatre Company (TRSTC) is a drama group whose members all have learning difficulties.  It operates for children 12 and above and is open to those who live in Swansea, Neath and Port Talbot.  It was set up in 2007 due to the closure of the Spotlight Theatre Company when its government funding was withdrawn.  </w:t>
      </w:r>
      <w:r w:rsidR="003977DE">
        <w:rPr>
          <w:sz w:val="24"/>
          <w:szCs w:val="24"/>
        </w:rPr>
        <w:t xml:space="preserve">So Rising Stars </w:t>
      </w:r>
      <w:r w:rsidR="00CA22FB">
        <w:rPr>
          <w:sz w:val="24"/>
          <w:szCs w:val="24"/>
        </w:rPr>
        <w:t xml:space="preserve">was created by the parents of the children with learning difficulties </w:t>
      </w:r>
      <w:r w:rsidR="0034573D">
        <w:rPr>
          <w:sz w:val="24"/>
          <w:szCs w:val="24"/>
        </w:rPr>
        <w:t xml:space="preserve">whom they believe would </w:t>
      </w:r>
      <w:r w:rsidR="00CA22FB">
        <w:rPr>
          <w:sz w:val="24"/>
          <w:szCs w:val="24"/>
        </w:rPr>
        <w:t xml:space="preserve">benefit from what Rising Stars Theatre Company would go on to create. </w:t>
      </w:r>
      <w:r w:rsidR="008D7918">
        <w:rPr>
          <w:sz w:val="24"/>
          <w:szCs w:val="24"/>
        </w:rPr>
        <w:t xml:space="preserve">When it first began there was 15 members </w:t>
      </w:r>
      <w:r w:rsidR="008D7918" w:rsidRPr="006B3615">
        <w:rPr>
          <w:sz w:val="24"/>
          <w:szCs w:val="24"/>
        </w:rPr>
        <w:t>they now have a total of 34</w:t>
      </w:r>
      <w:r w:rsidR="00DE0308" w:rsidRPr="006B3615">
        <w:rPr>
          <w:sz w:val="24"/>
          <w:szCs w:val="24"/>
        </w:rPr>
        <w:t xml:space="preserve"> aged 12 and above.  </w:t>
      </w:r>
      <w:r w:rsidRPr="006B3615">
        <w:rPr>
          <w:sz w:val="24"/>
          <w:szCs w:val="24"/>
        </w:rPr>
        <w:t>Its main aims are, through drama, to provide an opportunity to socialise for the young people and to promote a positive image of their disability.</w:t>
      </w:r>
      <w:r w:rsidR="002C69C6">
        <w:rPr>
          <w:sz w:val="24"/>
          <w:szCs w:val="24"/>
        </w:rPr>
        <w:t xml:space="preserve"> (Lee, 2017)</w:t>
      </w:r>
    </w:p>
    <w:p w14:paraId="161B4B54" w14:textId="0E58D067" w:rsidR="00A12102" w:rsidRPr="00407D53" w:rsidRDefault="00075702" w:rsidP="00E87D1B">
      <w:pPr>
        <w:spacing w:line="480" w:lineRule="auto"/>
        <w:rPr>
          <w:sz w:val="24"/>
          <w:szCs w:val="24"/>
        </w:rPr>
      </w:pPr>
      <w:r>
        <w:rPr>
          <w:sz w:val="24"/>
          <w:szCs w:val="24"/>
        </w:rPr>
        <w:t>To begin with, we shall discuss</w:t>
      </w:r>
      <w:r w:rsidR="0096010E">
        <w:rPr>
          <w:sz w:val="24"/>
          <w:szCs w:val="24"/>
        </w:rPr>
        <w:t xml:space="preserve"> Culture, point out the types and look at which may be closest to that of the RSTC.  A</w:t>
      </w:r>
      <w:r w:rsidR="00751FC8">
        <w:rPr>
          <w:sz w:val="24"/>
          <w:szCs w:val="24"/>
        </w:rPr>
        <w:t xml:space="preserve">ccording to </w:t>
      </w:r>
      <w:sdt>
        <w:sdtPr>
          <w:rPr>
            <w:sz w:val="24"/>
            <w:szCs w:val="24"/>
          </w:rPr>
          <w:id w:val="1284004164"/>
          <w:citation/>
        </w:sdtPr>
        <w:sdtEndPr/>
        <w:sdtContent>
          <w:r w:rsidR="00751FC8">
            <w:rPr>
              <w:sz w:val="24"/>
              <w:szCs w:val="24"/>
            </w:rPr>
            <w:fldChar w:fldCharType="begin"/>
          </w:r>
          <w:r w:rsidR="00751FC8">
            <w:rPr>
              <w:sz w:val="24"/>
              <w:szCs w:val="24"/>
            </w:rPr>
            <w:instrText xml:space="preserve"> CITATION Han93 \l 2057 </w:instrText>
          </w:r>
          <w:r w:rsidR="00751FC8">
            <w:rPr>
              <w:sz w:val="24"/>
              <w:szCs w:val="24"/>
            </w:rPr>
            <w:fldChar w:fldCharType="separate"/>
          </w:r>
          <w:r w:rsidR="00751FC8" w:rsidRPr="00751FC8">
            <w:rPr>
              <w:noProof/>
              <w:sz w:val="24"/>
              <w:szCs w:val="24"/>
            </w:rPr>
            <w:t>(Handy, 1993)</w:t>
          </w:r>
          <w:r w:rsidR="00751FC8">
            <w:rPr>
              <w:sz w:val="24"/>
              <w:szCs w:val="24"/>
            </w:rPr>
            <w:fldChar w:fldCharType="end"/>
          </w:r>
        </w:sdtContent>
      </w:sdt>
      <w:r w:rsidR="00751FC8">
        <w:rPr>
          <w:sz w:val="24"/>
          <w:szCs w:val="24"/>
        </w:rPr>
        <w:t xml:space="preserve"> there are four types of </w:t>
      </w:r>
      <w:r w:rsidR="009F475E">
        <w:rPr>
          <w:sz w:val="24"/>
          <w:szCs w:val="24"/>
        </w:rPr>
        <w:t>O</w:t>
      </w:r>
      <w:r w:rsidR="00751FC8">
        <w:rPr>
          <w:sz w:val="24"/>
          <w:szCs w:val="24"/>
        </w:rPr>
        <w:t xml:space="preserve">rganisational </w:t>
      </w:r>
      <w:r w:rsidR="009F475E">
        <w:rPr>
          <w:sz w:val="24"/>
          <w:szCs w:val="24"/>
        </w:rPr>
        <w:t>C</w:t>
      </w:r>
      <w:r w:rsidR="00751FC8">
        <w:rPr>
          <w:sz w:val="24"/>
          <w:szCs w:val="24"/>
        </w:rPr>
        <w:t xml:space="preserve">ulture, </w:t>
      </w:r>
      <w:r w:rsidR="00416D93">
        <w:rPr>
          <w:sz w:val="24"/>
          <w:szCs w:val="24"/>
        </w:rPr>
        <w:t xml:space="preserve">first there is </w:t>
      </w:r>
      <w:r w:rsidR="00CC7BD5">
        <w:rPr>
          <w:sz w:val="24"/>
          <w:szCs w:val="24"/>
        </w:rPr>
        <w:t>P</w:t>
      </w:r>
      <w:r w:rsidR="00751FC8">
        <w:rPr>
          <w:sz w:val="24"/>
          <w:szCs w:val="24"/>
        </w:rPr>
        <w:t>ower culture</w:t>
      </w:r>
      <w:r w:rsidR="00C52DE2">
        <w:rPr>
          <w:sz w:val="24"/>
          <w:szCs w:val="24"/>
        </w:rPr>
        <w:t xml:space="preserve"> which is were the power is held by </w:t>
      </w:r>
      <w:r w:rsidR="00CC7BD5">
        <w:rPr>
          <w:sz w:val="24"/>
          <w:szCs w:val="24"/>
        </w:rPr>
        <w:t xml:space="preserve">a few </w:t>
      </w:r>
      <w:r w:rsidR="00C52DE2">
        <w:rPr>
          <w:sz w:val="24"/>
          <w:szCs w:val="24"/>
        </w:rPr>
        <w:t xml:space="preserve">selected individuals that the people of the business trust.  Decisions are made quickly as there is a </w:t>
      </w:r>
      <w:r w:rsidR="00C52DE2">
        <w:rPr>
          <w:sz w:val="24"/>
          <w:szCs w:val="24"/>
        </w:rPr>
        <w:lastRenderedPageBreak/>
        <w:t xml:space="preserve">small number of people deciding.    This </w:t>
      </w:r>
      <w:r w:rsidR="009F475E">
        <w:rPr>
          <w:sz w:val="24"/>
          <w:szCs w:val="24"/>
        </w:rPr>
        <w:t xml:space="preserve">is </w:t>
      </w:r>
      <w:r w:rsidR="00C52DE2">
        <w:rPr>
          <w:sz w:val="24"/>
          <w:szCs w:val="24"/>
        </w:rPr>
        <w:t xml:space="preserve">commonly found in small businesses.  Then there is </w:t>
      </w:r>
      <w:r w:rsidR="00CC7BD5">
        <w:rPr>
          <w:sz w:val="24"/>
          <w:szCs w:val="24"/>
        </w:rPr>
        <w:t>R</w:t>
      </w:r>
      <w:r w:rsidR="00C52DE2">
        <w:rPr>
          <w:sz w:val="24"/>
          <w:szCs w:val="24"/>
        </w:rPr>
        <w:t>ole culture where people have clear roles and levels of authority with</w:t>
      </w:r>
      <w:r w:rsidR="00CC7BD5">
        <w:rPr>
          <w:sz w:val="24"/>
          <w:szCs w:val="24"/>
        </w:rPr>
        <w:t>in</w:t>
      </w:r>
      <w:r w:rsidR="00C52DE2">
        <w:rPr>
          <w:sz w:val="24"/>
          <w:szCs w:val="24"/>
        </w:rPr>
        <w:t xml:space="preserve"> a clear</w:t>
      </w:r>
      <w:r w:rsidR="00CC7BD5">
        <w:rPr>
          <w:sz w:val="24"/>
          <w:szCs w:val="24"/>
        </w:rPr>
        <w:t>ly</w:t>
      </w:r>
      <w:r w:rsidR="00C52DE2">
        <w:rPr>
          <w:sz w:val="24"/>
          <w:szCs w:val="24"/>
        </w:rPr>
        <w:t xml:space="preserve"> defined structure.  it is a culture w</w:t>
      </w:r>
      <w:r w:rsidR="00CC7BD5">
        <w:rPr>
          <w:sz w:val="24"/>
          <w:szCs w:val="24"/>
        </w:rPr>
        <w:t>h</w:t>
      </w:r>
      <w:r w:rsidR="00C52DE2">
        <w:rPr>
          <w:sz w:val="24"/>
          <w:szCs w:val="24"/>
        </w:rPr>
        <w:t>ere</w:t>
      </w:r>
      <w:r w:rsidR="00CC7BD5">
        <w:rPr>
          <w:sz w:val="24"/>
          <w:szCs w:val="24"/>
        </w:rPr>
        <w:t xml:space="preserve"> the</w:t>
      </w:r>
      <w:r w:rsidR="00C52DE2">
        <w:rPr>
          <w:sz w:val="24"/>
          <w:szCs w:val="24"/>
        </w:rPr>
        <w:t xml:space="preserve"> job title decides the amount of </w:t>
      </w:r>
      <w:r w:rsidR="00F242E7">
        <w:rPr>
          <w:sz w:val="24"/>
          <w:szCs w:val="24"/>
        </w:rPr>
        <w:t xml:space="preserve">power they receive.  Next there is </w:t>
      </w:r>
      <w:r w:rsidR="00CC7BD5">
        <w:rPr>
          <w:sz w:val="24"/>
          <w:szCs w:val="24"/>
        </w:rPr>
        <w:t>T</w:t>
      </w:r>
      <w:r w:rsidR="00F242E7">
        <w:rPr>
          <w:sz w:val="24"/>
          <w:szCs w:val="24"/>
        </w:rPr>
        <w:t>ask culture</w:t>
      </w:r>
      <w:r w:rsidR="00B01A59">
        <w:rPr>
          <w:sz w:val="24"/>
          <w:szCs w:val="24"/>
        </w:rPr>
        <w:t xml:space="preserve"> </w:t>
      </w:r>
      <w:r w:rsidR="00572760">
        <w:rPr>
          <w:sz w:val="24"/>
          <w:szCs w:val="24"/>
        </w:rPr>
        <w:t>where teams are formed to solve specific problem</w:t>
      </w:r>
      <w:r w:rsidR="00CC7BD5">
        <w:rPr>
          <w:sz w:val="24"/>
          <w:szCs w:val="24"/>
        </w:rPr>
        <w:t>s,</w:t>
      </w:r>
      <w:r w:rsidR="00572760">
        <w:rPr>
          <w:sz w:val="24"/>
          <w:szCs w:val="24"/>
        </w:rPr>
        <w:t xml:space="preserve"> </w:t>
      </w:r>
      <w:r w:rsidR="00CC7BD5">
        <w:rPr>
          <w:sz w:val="24"/>
          <w:szCs w:val="24"/>
        </w:rPr>
        <w:t>as</w:t>
      </w:r>
      <w:r w:rsidR="00572760">
        <w:rPr>
          <w:sz w:val="24"/>
          <w:szCs w:val="24"/>
        </w:rPr>
        <w:t xml:space="preserve"> are found in matrix structures.</w:t>
      </w:r>
      <w:r w:rsidR="00E8350B">
        <w:rPr>
          <w:sz w:val="24"/>
          <w:szCs w:val="24"/>
        </w:rPr>
        <w:t xml:space="preserve"> </w:t>
      </w:r>
      <w:r w:rsidR="00F73E04">
        <w:rPr>
          <w:sz w:val="24"/>
          <w:szCs w:val="24"/>
        </w:rPr>
        <w:t xml:space="preserve"> Finally,</w:t>
      </w:r>
      <w:r w:rsidR="00E8350B">
        <w:rPr>
          <w:sz w:val="24"/>
          <w:szCs w:val="24"/>
        </w:rPr>
        <w:t xml:space="preserve"> there is </w:t>
      </w:r>
      <w:r w:rsidR="00CC7BD5">
        <w:rPr>
          <w:sz w:val="24"/>
          <w:szCs w:val="24"/>
        </w:rPr>
        <w:t>P</w:t>
      </w:r>
      <w:r w:rsidR="00F73E04">
        <w:rPr>
          <w:sz w:val="24"/>
          <w:szCs w:val="24"/>
        </w:rPr>
        <w:t xml:space="preserve">erson culture which </w:t>
      </w:r>
      <w:r w:rsidR="00CC7BD5">
        <w:rPr>
          <w:sz w:val="24"/>
          <w:szCs w:val="24"/>
        </w:rPr>
        <w:t xml:space="preserve">is </w:t>
      </w:r>
      <w:r w:rsidR="00C330F2" w:rsidRPr="00C330F2">
        <w:rPr>
          <w:sz w:val="24"/>
          <w:szCs w:val="24"/>
        </w:rPr>
        <w:t>possibl</w:t>
      </w:r>
      <w:r w:rsidR="00CC7BD5">
        <w:rPr>
          <w:sz w:val="24"/>
          <w:szCs w:val="24"/>
        </w:rPr>
        <w:t>y</w:t>
      </w:r>
      <w:r w:rsidR="00C330F2" w:rsidRPr="00C330F2">
        <w:rPr>
          <w:sz w:val="24"/>
          <w:szCs w:val="24"/>
        </w:rPr>
        <w:t xml:space="preserve"> </w:t>
      </w:r>
      <w:r w:rsidR="00CC7BD5">
        <w:rPr>
          <w:sz w:val="24"/>
          <w:szCs w:val="24"/>
        </w:rPr>
        <w:t>closest to</w:t>
      </w:r>
      <w:r w:rsidR="00C330F2" w:rsidRPr="00C330F2">
        <w:rPr>
          <w:sz w:val="24"/>
          <w:szCs w:val="24"/>
        </w:rPr>
        <w:t xml:space="preserve"> the culture </w:t>
      </w:r>
      <w:r w:rsidR="00D117D4" w:rsidRPr="00C330F2">
        <w:rPr>
          <w:sz w:val="24"/>
          <w:szCs w:val="24"/>
        </w:rPr>
        <w:t xml:space="preserve">of </w:t>
      </w:r>
      <w:r w:rsidR="00A12102" w:rsidRPr="00C330F2">
        <w:rPr>
          <w:sz w:val="24"/>
          <w:szCs w:val="24"/>
        </w:rPr>
        <w:t>The Rising</w:t>
      </w:r>
      <w:r w:rsidR="00A12102" w:rsidRPr="002E2575">
        <w:rPr>
          <w:sz w:val="24"/>
          <w:szCs w:val="24"/>
        </w:rPr>
        <w:t xml:space="preserve"> Stars Theatre Company</w:t>
      </w:r>
      <w:r w:rsidR="00D117D4" w:rsidRPr="002E2575">
        <w:rPr>
          <w:sz w:val="24"/>
          <w:szCs w:val="24"/>
        </w:rPr>
        <w:t>.  This description</w:t>
      </w:r>
      <w:r w:rsidR="00D86F20" w:rsidRPr="002E2575">
        <w:rPr>
          <w:sz w:val="24"/>
          <w:szCs w:val="24"/>
        </w:rPr>
        <w:t xml:space="preserve"> </w:t>
      </w:r>
      <w:r w:rsidR="00AA4878" w:rsidRPr="002E2575">
        <w:rPr>
          <w:sz w:val="24"/>
          <w:szCs w:val="24"/>
        </w:rPr>
        <w:t xml:space="preserve">is </w:t>
      </w:r>
      <w:r w:rsidR="00D117D4" w:rsidRPr="002E2575">
        <w:rPr>
          <w:sz w:val="24"/>
          <w:szCs w:val="24"/>
        </w:rPr>
        <w:t xml:space="preserve">applied to </w:t>
      </w:r>
      <w:r w:rsidR="00AA4878" w:rsidRPr="002E2575">
        <w:rPr>
          <w:sz w:val="24"/>
          <w:szCs w:val="24"/>
        </w:rPr>
        <w:t>an organisation</w:t>
      </w:r>
      <w:r w:rsidR="00D117D4" w:rsidRPr="002E2575">
        <w:rPr>
          <w:sz w:val="24"/>
          <w:szCs w:val="24"/>
        </w:rPr>
        <w:t xml:space="preserve"> where</w:t>
      </w:r>
      <w:r w:rsidR="00AA4878" w:rsidRPr="002E2575">
        <w:rPr>
          <w:sz w:val="24"/>
          <w:szCs w:val="24"/>
        </w:rPr>
        <w:t xml:space="preserve"> the individuals are the main focus and </w:t>
      </w:r>
      <w:r w:rsidR="00D117D4" w:rsidRPr="002E2575">
        <w:rPr>
          <w:sz w:val="24"/>
          <w:szCs w:val="24"/>
        </w:rPr>
        <w:t>a</w:t>
      </w:r>
      <w:r w:rsidR="00AA4878" w:rsidRPr="002E2575">
        <w:rPr>
          <w:sz w:val="24"/>
          <w:szCs w:val="24"/>
        </w:rPr>
        <w:t xml:space="preserve"> structure is created</w:t>
      </w:r>
      <w:r w:rsidR="00D117D4" w:rsidRPr="002E2575">
        <w:rPr>
          <w:sz w:val="24"/>
          <w:szCs w:val="24"/>
        </w:rPr>
        <w:t xml:space="preserve"> around it</w:t>
      </w:r>
      <w:r w:rsidR="00AA4878" w:rsidRPr="002E2575">
        <w:rPr>
          <w:sz w:val="24"/>
          <w:szCs w:val="24"/>
        </w:rPr>
        <w:t xml:space="preserve"> to emphasise this.  </w:t>
      </w:r>
      <w:sdt>
        <w:sdtPr>
          <w:rPr>
            <w:sz w:val="24"/>
            <w:szCs w:val="24"/>
          </w:rPr>
          <w:id w:val="-870830452"/>
          <w:citation/>
        </w:sdtPr>
        <w:sdtEndPr/>
        <w:sdtContent>
          <w:r w:rsidR="006B3615">
            <w:rPr>
              <w:sz w:val="24"/>
              <w:szCs w:val="24"/>
            </w:rPr>
            <w:fldChar w:fldCharType="begin"/>
          </w:r>
          <w:r w:rsidR="00F01059">
            <w:rPr>
              <w:sz w:val="24"/>
              <w:szCs w:val="24"/>
            </w:rPr>
            <w:instrText xml:space="preserve">CITATION Lou16 \l 2057 </w:instrText>
          </w:r>
          <w:r w:rsidR="006B3615">
            <w:rPr>
              <w:sz w:val="24"/>
              <w:szCs w:val="24"/>
            </w:rPr>
            <w:fldChar w:fldCharType="separate"/>
          </w:r>
          <w:r w:rsidR="00F01059" w:rsidRPr="00F01059">
            <w:rPr>
              <w:noProof/>
              <w:sz w:val="24"/>
              <w:szCs w:val="24"/>
            </w:rPr>
            <w:t>(Mullins &amp; Christy, 2016)</w:t>
          </w:r>
          <w:r w:rsidR="006B3615">
            <w:rPr>
              <w:sz w:val="24"/>
              <w:szCs w:val="24"/>
            </w:rPr>
            <w:fldChar w:fldCharType="end"/>
          </w:r>
        </w:sdtContent>
      </w:sdt>
      <w:r w:rsidR="00536D61">
        <w:rPr>
          <w:sz w:val="24"/>
          <w:szCs w:val="24"/>
        </w:rPr>
        <w:t xml:space="preserve"> </w:t>
      </w:r>
      <w:r w:rsidR="0034573D">
        <w:rPr>
          <w:sz w:val="24"/>
          <w:szCs w:val="24"/>
        </w:rPr>
        <w:t xml:space="preserve">The </w:t>
      </w:r>
      <w:r w:rsidR="00536D61" w:rsidRPr="00536D61">
        <w:rPr>
          <w:sz w:val="24"/>
          <w:szCs w:val="24"/>
        </w:rPr>
        <w:t xml:space="preserve">Rising Stars </w:t>
      </w:r>
      <w:r w:rsidR="0034573D">
        <w:rPr>
          <w:sz w:val="24"/>
          <w:szCs w:val="24"/>
        </w:rPr>
        <w:t xml:space="preserve">Theatre Company </w:t>
      </w:r>
      <w:r w:rsidR="00536D61" w:rsidRPr="00536D61">
        <w:rPr>
          <w:sz w:val="24"/>
          <w:szCs w:val="24"/>
        </w:rPr>
        <w:t>has a committee</w:t>
      </w:r>
      <w:r w:rsidR="0034573D">
        <w:rPr>
          <w:sz w:val="24"/>
          <w:szCs w:val="24"/>
        </w:rPr>
        <w:t>,</w:t>
      </w:r>
      <w:r w:rsidR="00536D61" w:rsidRPr="00536D61">
        <w:rPr>
          <w:sz w:val="24"/>
          <w:szCs w:val="24"/>
        </w:rPr>
        <w:t xml:space="preserve"> headed by a Chairwoman</w:t>
      </w:r>
      <w:r w:rsidR="0034573D">
        <w:rPr>
          <w:sz w:val="24"/>
          <w:szCs w:val="24"/>
        </w:rPr>
        <w:t>, and the rest of the committee</w:t>
      </w:r>
      <w:r w:rsidR="00536D61" w:rsidRPr="00536D61">
        <w:rPr>
          <w:sz w:val="24"/>
          <w:szCs w:val="24"/>
        </w:rPr>
        <w:t xml:space="preserve"> members </w:t>
      </w:r>
      <w:r w:rsidR="0034573D">
        <w:rPr>
          <w:sz w:val="24"/>
          <w:szCs w:val="24"/>
        </w:rPr>
        <w:t xml:space="preserve">are </w:t>
      </w:r>
      <w:r w:rsidR="00536D61" w:rsidRPr="00536D61">
        <w:rPr>
          <w:sz w:val="24"/>
          <w:szCs w:val="24"/>
        </w:rPr>
        <w:t>made up of parents of the children who participate and who are their number one priority.  It is the job of the committee to make sure that the children get the best experience possible.  There are two tutors who bring a new topic or skill for the kids to learn each week and it is their task, supported by the committee, to continually find new ways to keep interest and enthusiasm.  They focus on this while looking for suitable performances to put on which will allow the participants to showcase their talents.</w:t>
      </w:r>
      <w:r w:rsidR="00FD5758">
        <w:rPr>
          <w:sz w:val="24"/>
          <w:szCs w:val="24"/>
        </w:rPr>
        <w:t xml:space="preserve">  </w:t>
      </w:r>
      <w:r w:rsidR="00FB5E46" w:rsidRPr="00FD5758">
        <w:rPr>
          <w:sz w:val="24"/>
          <w:szCs w:val="24"/>
        </w:rPr>
        <w:t xml:space="preserve">This shows that the people within the charity are the main focus.  </w:t>
      </w:r>
      <w:r w:rsidR="00A300CA" w:rsidRPr="00FD5758">
        <w:rPr>
          <w:sz w:val="24"/>
          <w:szCs w:val="24"/>
        </w:rPr>
        <w:t xml:space="preserve">This </w:t>
      </w:r>
      <w:r w:rsidR="00DC0D82">
        <w:rPr>
          <w:sz w:val="24"/>
          <w:szCs w:val="24"/>
        </w:rPr>
        <w:t xml:space="preserve">benefits The Rising Stars Theatre Company as it means the culture they have in their business put the members first and makes sure </w:t>
      </w:r>
      <w:r w:rsidR="000354FF">
        <w:rPr>
          <w:sz w:val="24"/>
          <w:szCs w:val="24"/>
        </w:rPr>
        <w:t>each project they start and performance they create</w:t>
      </w:r>
      <w:r w:rsidR="00EC2C2D">
        <w:rPr>
          <w:sz w:val="24"/>
          <w:szCs w:val="24"/>
        </w:rPr>
        <w:t>,</w:t>
      </w:r>
      <w:r w:rsidR="000354FF">
        <w:rPr>
          <w:sz w:val="24"/>
          <w:szCs w:val="24"/>
        </w:rPr>
        <w:t xml:space="preserve"> is to help those involved in the charit</w:t>
      </w:r>
      <w:r w:rsidR="00B77285">
        <w:rPr>
          <w:sz w:val="24"/>
          <w:szCs w:val="24"/>
        </w:rPr>
        <w:t xml:space="preserve">y.  </w:t>
      </w:r>
    </w:p>
    <w:p w14:paraId="3025A325" w14:textId="678B64B2" w:rsidR="002C4F99" w:rsidRPr="00CC7BD5" w:rsidRDefault="00A12102" w:rsidP="00E87D1B">
      <w:pPr>
        <w:spacing w:line="480" w:lineRule="auto"/>
        <w:rPr>
          <w:color w:val="000000" w:themeColor="text1"/>
          <w:sz w:val="24"/>
          <w:szCs w:val="24"/>
        </w:rPr>
      </w:pPr>
      <w:r w:rsidRPr="002E2575">
        <w:rPr>
          <w:sz w:val="24"/>
          <w:szCs w:val="24"/>
        </w:rPr>
        <w:t>Schein looks at organisational culture in three levels</w:t>
      </w:r>
      <w:r w:rsidR="00723625">
        <w:rPr>
          <w:sz w:val="24"/>
          <w:szCs w:val="24"/>
        </w:rPr>
        <w:t xml:space="preserve"> </w:t>
      </w:r>
      <w:sdt>
        <w:sdtPr>
          <w:rPr>
            <w:sz w:val="24"/>
            <w:szCs w:val="24"/>
          </w:rPr>
          <w:id w:val="-1027022998"/>
          <w:citation/>
        </w:sdtPr>
        <w:sdtEndPr/>
        <w:sdtContent>
          <w:r w:rsidR="00FB5E46">
            <w:rPr>
              <w:sz w:val="24"/>
              <w:szCs w:val="24"/>
            </w:rPr>
            <w:fldChar w:fldCharType="begin"/>
          </w:r>
          <w:r w:rsidR="00F01059">
            <w:rPr>
              <w:sz w:val="24"/>
              <w:szCs w:val="24"/>
            </w:rPr>
            <w:instrText xml:space="preserve">CITATION Sch04 \l 2057 </w:instrText>
          </w:r>
          <w:r w:rsidR="00FB5E46">
            <w:rPr>
              <w:sz w:val="24"/>
              <w:szCs w:val="24"/>
            </w:rPr>
            <w:fldChar w:fldCharType="separate"/>
          </w:r>
          <w:r w:rsidR="00F01059" w:rsidRPr="00F01059">
            <w:rPr>
              <w:noProof/>
              <w:sz w:val="24"/>
              <w:szCs w:val="24"/>
            </w:rPr>
            <w:t>(Schein, 2004)</w:t>
          </w:r>
          <w:r w:rsidR="00FB5E46">
            <w:rPr>
              <w:sz w:val="24"/>
              <w:szCs w:val="24"/>
            </w:rPr>
            <w:fldChar w:fldCharType="end"/>
          </w:r>
        </w:sdtContent>
      </w:sdt>
      <w:r w:rsidRPr="002E2575">
        <w:rPr>
          <w:sz w:val="24"/>
          <w:szCs w:val="24"/>
        </w:rPr>
        <w:t xml:space="preserve">.  First of all, there are </w:t>
      </w:r>
      <w:r w:rsidR="002E2575" w:rsidRPr="002E2575">
        <w:rPr>
          <w:sz w:val="24"/>
          <w:szCs w:val="24"/>
        </w:rPr>
        <w:t>“</w:t>
      </w:r>
      <w:r w:rsidRPr="002E2575">
        <w:rPr>
          <w:sz w:val="24"/>
          <w:szCs w:val="24"/>
        </w:rPr>
        <w:t>Artefacts</w:t>
      </w:r>
      <w:r w:rsidR="002E2575" w:rsidRPr="002E2575">
        <w:rPr>
          <w:sz w:val="24"/>
          <w:szCs w:val="24"/>
        </w:rPr>
        <w:t>”</w:t>
      </w:r>
      <w:r w:rsidR="00D117D4" w:rsidRPr="002E2575">
        <w:rPr>
          <w:sz w:val="24"/>
          <w:szCs w:val="24"/>
        </w:rPr>
        <w:t>,</w:t>
      </w:r>
      <w:r w:rsidRPr="002E2575">
        <w:rPr>
          <w:sz w:val="24"/>
          <w:szCs w:val="24"/>
        </w:rPr>
        <w:t xml:space="preserve"> which are the </w:t>
      </w:r>
      <w:r w:rsidR="00D117D4" w:rsidRPr="002E2575">
        <w:rPr>
          <w:sz w:val="24"/>
          <w:szCs w:val="24"/>
        </w:rPr>
        <w:t xml:space="preserve">outwardly </w:t>
      </w:r>
      <w:r w:rsidRPr="002E2575">
        <w:rPr>
          <w:sz w:val="24"/>
          <w:szCs w:val="24"/>
        </w:rPr>
        <w:t>visible</w:t>
      </w:r>
      <w:r w:rsidR="002F4CBE" w:rsidRPr="002E2575">
        <w:rPr>
          <w:sz w:val="24"/>
          <w:szCs w:val="24"/>
        </w:rPr>
        <w:t xml:space="preserve"> signs</w:t>
      </w:r>
      <w:r w:rsidRPr="002E2575">
        <w:rPr>
          <w:sz w:val="24"/>
          <w:szCs w:val="24"/>
        </w:rPr>
        <w:t xml:space="preserve"> of culture.  The Rising Stars Theatre compan</w:t>
      </w:r>
      <w:r w:rsidR="002F4CBE" w:rsidRPr="002E2575">
        <w:rPr>
          <w:sz w:val="24"/>
          <w:szCs w:val="24"/>
        </w:rPr>
        <w:t>y</w:t>
      </w:r>
      <w:r w:rsidRPr="002E2575">
        <w:rPr>
          <w:sz w:val="24"/>
          <w:szCs w:val="24"/>
        </w:rPr>
        <w:t xml:space="preserve"> </w:t>
      </w:r>
      <w:r w:rsidR="002F4CBE" w:rsidRPr="002E2575">
        <w:rPr>
          <w:sz w:val="24"/>
          <w:szCs w:val="24"/>
        </w:rPr>
        <w:t>is</w:t>
      </w:r>
      <w:r w:rsidRPr="002E2575">
        <w:rPr>
          <w:sz w:val="24"/>
          <w:szCs w:val="24"/>
        </w:rPr>
        <w:t xml:space="preserve"> set up in the “friends of the disabled”</w:t>
      </w:r>
      <w:r w:rsidR="002F4CBE" w:rsidRPr="002E2575">
        <w:rPr>
          <w:sz w:val="24"/>
          <w:szCs w:val="24"/>
        </w:rPr>
        <w:t>.</w:t>
      </w:r>
      <w:r w:rsidR="001A410D">
        <w:rPr>
          <w:sz w:val="24"/>
          <w:szCs w:val="24"/>
        </w:rPr>
        <w:t xml:space="preserve">  </w:t>
      </w:r>
      <w:r w:rsidR="00EC2C2D">
        <w:rPr>
          <w:sz w:val="24"/>
          <w:szCs w:val="24"/>
        </w:rPr>
        <w:t xml:space="preserve">This is a dark and run-down building, that from the outside, creates a sad feeling in those looking at it.  </w:t>
      </w:r>
      <w:r w:rsidR="002F4CBE" w:rsidRPr="001A410D">
        <w:rPr>
          <w:color w:val="000000" w:themeColor="text1"/>
          <w:sz w:val="24"/>
          <w:szCs w:val="24"/>
        </w:rPr>
        <w:t xml:space="preserve">This belief increases </w:t>
      </w:r>
      <w:r w:rsidR="00723625" w:rsidRPr="001A410D">
        <w:rPr>
          <w:color w:val="000000" w:themeColor="text1"/>
          <w:sz w:val="24"/>
          <w:szCs w:val="24"/>
        </w:rPr>
        <w:t>w</w:t>
      </w:r>
      <w:r w:rsidRPr="001A410D">
        <w:rPr>
          <w:color w:val="000000" w:themeColor="text1"/>
          <w:sz w:val="24"/>
          <w:szCs w:val="24"/>
        </w:rPr>
        <w:t xml:space="preserve">hen </w:t>
      </w:r>
      <w:r w:rsidR="00723625" w:rsidRPr="001A410D">
        <w:rPr>
          <w:color w:val="000000" w:themeColor="text1"/>
          <w:sz w:val="24"/>
          <w:szCs w:val="24"/>
        </w:rPr>
        <w:t xml:space="preserve">entering the building where </w:t>
      </w:r>
      <w:r w:rsidRPr="001A410D">
        <w:rPr>
          <w:color w:val="000000" w:themeColor="text1"/>
          <w:sz w:val="24"/>
          <w:szCs w:val="24"/>
        </w:rPr>
        <w:t>ripped chairs and second-hand tables</w:t>
      </w:r>
      <w:r w:rsidR="00EC2C2D">
        <w:rPr>
          <w:color w:val="000000" w:themeColor="text1"/>
          <w:sz w:val="24"/>
          <w:szCs w:val="24"/>
        </w:rPr>
        <w:t xml:space="preserve"> can be seen which </w:t>
      </w:r>
      <w:r w:rsidR="00CC7BD5">
        <w:rPr>
          <w:color w:val="000000" w:themeColor="text1"/>
          <w:sz w:val="24"/>
          <w:szCs w:val="24"/>
        </w:rPr>
        <w:t>intensifies the feeling</w:t>
      </w:r>
      <w:r w:rsidR="00EC2C2D">
        <w:rPr>
          <w:color w:val="000000" w:themeColor="text1"/>
          <w:sz w:val="24"/>
          <w:szCs w:val="24"/>
        </w:rPr>
        <w:t xml:space="preserve"> that there is a</w:t>
      </w:r>
      <w:r w:rsidR="001A410D" w:rsidRPr="001A410D">
        <w:rPr>
          <w:color w:val="000000" w:themeColor="text1"/>
          <w:sz w:val="24"/>
          <w:szCs w:val="24"/>
        </w:rPr>
        <w:t xml:space="preserve"> lack of care and an obviously limited budget.</w:t>
      </w:r>
      <w:r w:rsidR="00F21C91">
        <w:rPr>
          <w:color w:val="000000" w:themeColor="text1"/>
          <w:sz w:val="24"/>
          <w:szCs w:val="24"/>
        </w:rPr>
        <w:t xml:space="preserve">  </w:t>
      </w:r>
      <w:r w:rsidR="001A410D" w:rsidRPr="001A410D">
        <w:rPr>
          <w:color w:val="000000" w:themeColor="text1"/>
          <w:sz w:val="24"/>
          <w:szCs w:val="24"/>
        </w:rPr>
        <w:t xml:space="preserve">Once </w:t>
      </w:r>
      <w:r w:rsidR="001A410D" w:rsidRPr="001A410D">
        <w:rPr>
          <w:color w:val="000000" w:themeColor="text1"/>
          <w:sz w:val="24"/>
          <w:szCs w:val="24"/>
        </w:rPr>
        <w:lastRenderedPageBreak/>
        <w:t>inside, however, th</w:t>
      </w:r>
      <w:r w:rsidR="00EC2C2D">
        <w:rPr>
          <w:color w:val="000000" w:themeColor="text1"/>
          <w:sz w:val="24"/>
          <w:szCs w:val="24"/>
        </w:rPr>
        <w:t xml:space="preserve">e </w:t>
      </w:r>
      <w:r w:rsidR="001A410D" w:rsidRPr="001A410D">
        <w:rPr>
          <w:color w:val="000000" w:themeColor="text1"/>
          <w:sz w:val="24"/>
          <w:szCs w:val="24"/>
        </w:rPr>
        <w:t>appearances fade away</w:t>
      </w:r>
      <w:r w:rsidR="00EC2C2D">
        <w:rPr>
          <w:color w:val="000000" w:themeColor="text1"/>
          <w:sz w:val="24"/>
          <w:szCs w:val="24"/>
        </w:rPr>
        <w:t xml:space="preserve"> </w:t>
      </w:r>
      <w:r w:rsidR="00CC7BD5">
        <w:rPr>
          <w:color w:val="000000" w:themeColor="text1"/>
          <w:sz w:val="24"/>
          <w:szCs w:val="24"/>
        </w:rPr>
        <w:t>because</w:t>
      </w:r>
      <w:r w:rsidR="00EC2C2D">
        <w:rPr>
          <w:color w:val="000000" w:themeColor="text1"/>
          <w:sz w:val="24"/>
          <w:szCs w:val="24"/>
        </w:rPr>
        <w:t xml:space="preserve"> the atmosphere provided by the people is </w:t>
      </w:r>
      <w:r w:rsidR="008461EF">
        <w:rPr>
          <w:color w:val="000000" w:themeColor="text1"/>
          <w:sz w:val="24"/>
          <w:szCs w:val="24"/>
        </w:rPr>
        <w:t xml:space="preserve">so </w:t>
      </w:r>
      <w:r w:rsidR="001A410D" w:rsidRPr="001A410D">
        <w:rPr>
          <w:color w:val="000000" w:themeColor="text1"/>
          <w:sz w:val="24"/>
          <w:szCs w:val="24"/>
        </w:rPr>
        <w:t xml:space="preserve">positive </w:t>
      </w:r>
      <w:r w:rsidR="008461EF">
        <w:rPr>
          <w:color w:val="000000" w:themeColor="text1"/>
          <w:sz w:val="24"/>
          <w:szCs w:val="24"/>
        </w:rPr>
        <w:t>that it confirms that the culture is</w:t>
      </w:r>
      <w:r w:rsidR="001A410D" w:rsidRPr="001A410D">
        <w:rPr>
          <w:color w:val="000000" w:themeColor="text1"/>
          <w:sz w:val="24"/>
          <w:szCs w:val="24"/>
        </w:rPr>
        <w:t xml:space="preserve"> created by </w:t>
      </w:r>
      <w:r w:rsidR="008461EF">
        <w:rPr>
          <w:color w:val="000000" w:themeColor="text1"/>
          <w:sz w:val="24"/>
          <w:szCs w:val="24"/>
        </w:rPr>
        <w:t xml:space="preserve">the members themselves which in turns infects anyone who enters.  </w:t>
      </w:r>
      <w:r w:rsidR="00723625">
        <w:rPr>
          <w:sz w:val="24"/>
          <w:szCs w:val="24"/>
        </w:rPr>
        <w:t>Visitors are made</w:t>
      </w:r>
      <w:r w:rsidR="008461EF">
        <w:rPr>
          <w:sz w:val="24"/>
          <w:szCs w:val="24"/>
        </w:rPr>
        <w:t xml:space="preserve"> to feel relaxed and involved w</w:t>
      </w:r>
      <w:r w:rsidR="00723625">
        <w:rPr>
          <w:sz w:val="24"/>
          <w:szCs w:val="24"/>
        </w:rPr>
        <w:t>hich creates</w:t>
      </w:r>
      <w:r w:rsidRPr="002E2575">
        <w:rPr>
          <w:sz w:val="24"/>
          <w:szCs w:val="24"/>
        </w:rPr>
        <w:t xml:space="preserve"> a </w:t>
      </w:r>
      <w:r w:rsidR="002E2575" w:rsidRPr="002E2575">
        <w:rPr>
          <w:sz w:val="24"/>
          <w:szCs w:val="24"/>
        </w:rPr>
        <w:t xml:space="preserve">warm </w:t>
      </w:r>
      <w:r w:rsidRPr="002E2575">
        <w:rPr>
          <w:sz w:val="24"/>
          <w:szCs w:val="24"/>
        </w:rPr>
        <w:t xml:space="preserve">welcoming </w:t>
      </w:r>
      <w:r w:rsidRPr="001A410D">
        <w:rPr>
          <w:sz w:val="24"/>
          <w:szCs w:val="24"/>
        </w:rPr>
        <w:t>feeling.  It show</w:t>
      </w:r>
      <w:r w:rsidR="008461EF">
        <w:rPr>
          <w:sz w:val="24"/>
          <w:szCs w:val="24"/>
        </w:rPr>
        <w:t>s</w:t>
      </w:r>
      <w:r w:rsidRPr="001A410D">
        <w:rPr>
          <w:sz w:val="24"/>
          <w:szCs w:val="24"/>
        </w:rPr>
        <w:t xml:space="preserve"> </w:t>
      </w:r>
      <w:r w:rsidR="00723625" w:rsidRPr="001A410D">
        <w:rPr>
          <w:sz w:val="24"/>
          <w:szCs w:val="24"/>
        </w:rPr>
        <w:t xml:space="preserve">that </w:t>
      </w:r>
      <w:r w:rsidRPr="001A410D">
        <w:rPr>
          <w:sz w:val="24"/>
          <w:szCs w:val="24"/>
        </w:rPr>
        <w:t xml:space="preserve">the people </w:t>
      </w:r>
      <w:r w:rsidR="008461EF">
        <w:rPr>
          <w:sz w:val="24"/>
          <w:szCs w:val="24"/>
        </w:rPr>
        <w:t>are</w:t>
      </w:r>
      <w:r w:rsidRPr="001A410D">
        <w:rPr>
          <w:sz w:val="24"/>
          <w:szCs w:val="24"/>
        </w:rPr>
        <w:t xml:space="preserve"> what ma</w:t>
      </w:r>
      <w:r w:rsidR="008461EF">
        <w:rPr>
          <w:sz w:val="24"/>
          <w:szCs w:val="24"/>
        </w:rPr>
        <w:t>k</w:t>
      </w:r>
      <w:r w:rsidRPr="001A410D">
        <w:rPr>
          <w:sz w:val="24"/>
          <w:szCs w:val="24"/>
        </w:rPr>
        <w:t>e</w:t>
      </w:r>
      <w:r w:rsidR="008461EF">
        <w:rPr>
          <w:sz w:val="24"/>
          <w:szCs w:val="24"/>
        </w:rPr>
        <w:t>s</w:t>
      </w:r>
      <w:r w:rsidRPr="001A410D">
        <w:rPr>
          <w:sz w:val="24"/>
          <w:szCs w:val="24"/>
        </w:rPr>
        <w:t xml:space="preserve"> the culture.</w:t>
      </w:r>
      <w:r w:rsidRPr="002E2575">
        <w:rPr>
          <w:sz w:val="24"/>
          <w:szCs w:val="24"/>
        </w:rPr>
        <w:t xml:space="preserve">  </w:t>
      </w:r>
      <w:sdt>
        <w:sdtPr>
          <w:rPr>
            <w:sz w:val="24"/>
            <w:szCs w:val="24"/>
          </w:rPr>
          <w:id w:val="-1249346900"/>
          <w:citation/>
        </w:sdtPr>
        <w:sdtEndPr/>
        <w:sdtContent>
          <w:r w:rsidR="00B05347">
            <w:rPr>
              <w:sz w:val="24"/>
              <w:szCs w:val="24"/>
            </w:rPr>
            <w:fldChar w:fldCharType="begin"/>
          </w:r>
          <w:r w:rsidR="00B05347">
            <w:rPr>
              <w:sz w:val="24"/>
              <w:szCs w:val="24"/>
            </w:rPr>
            <w:instrText xml:space="preserve"> CITATION Alv02 \l 2057 </w:instrText>
          </w:r>
          <w:r w:rsidR="00B05347">
            <w:rPr>
              <w:sz w:val="24"/>
              <w:szCs w:val="24"/>
            </w:rPr>
            <w:fldChar w:fldCharType="separate"/>
          </w:r>
          <w:r w:rsidR="00B05347" w:rsidRPr="00B05347">
            <w:rPr>
              <w:noProof/>
              <w:sz w:val="24"/>
              <w:szCs w:val="24"/>
            </w:rPr>
            <w:t>(Alvesson, 2002)</w:t>
          </w:r>
          <w:r w:rsidR="00B05347">
            <w:rPr>
              <w:sz w:val="24"/>
              <w:szCs w:val="24"/>
            </w:rPr>
            <w:fldChar w:fldCharType="end"/>
          </w:r>
        </w:sdtContent>
      </w:sdt>
    </w:p>
    <w:p w14:paraId="5C9830B3" w14:textId="2D0BFA55" w:rsidR="008752C9" w:rsidRPr="002E2575" w:rsidRDefault="007D70FF" w:rsidP="00E87D1B">
      <w:pPr>
        <w:spacing w:line="480" w:lineRule="auto"/>
        <w:rPr>
          <w:sz w:val="24"/>
          <w:szCs w:val="24"/>
        </w:rPr>
      </w:pPr>
      <w:r>
        <w:rPr>
          <w:sz w:val="24"/>
          <w:szCs w:val="24"/>
        </w:rPr>
        <w:t>Next, t</w:t>
      </w:r>
      <w:r w:rsidR="00A12102" w:rsidRPr="00407D53">
        <w:rPr>
          <w:sz w:val="24"/>
          <w:szCs w:val="24"/>
        </w:rPr>
        <w:t>here are the “</w:t>
      </w:r>
      <w:r w:rsidR="00A12102" w:rsidRPr="002E2575">
        <w:rPr>
          <w:sz w:val="24"/>
          <w:szCs w:val="24"/>
        </w:rPr>
        <w:t xml:space="preserve">Espoused Values” </w:t>
      </w:r>
      <w:r w:rsidR="002C4F99" w:rsidRPr="002E2575">
        <w:rPr>
          <w:sz w:val="24"/>
          <w:szCs w:val="24"/>
        </w:rPr>
        <w:t>which</w:t>
      </w:r>
      <w:r w:rsidR="0036007D" w:rsidRPr="002E2575">
        <w:rPr>
          <w:sz w:val="24"/>
          <w:szCs w:val="24"/>
        </w:rPr>
        <w:t xml:space="preserve"> are the organisation</w:t>
      </w:r>
      <w:r w:rsidR="002C4F99" w:rsidRPr="002E2575">
        <w:rPr>
          <w:sz w:val="24"/>
          <w:szCs w:val="24"/>
        </w:rPr>
        <w:t>’</w:t>
      </w:r>
      <w:r w:rsidR="0036007D" w:rsidRPr="002E2575">
        <w:rPr>
          <w:sz w:val="24"/>
          <w:szCs w:val="24"/>
        </w:rPr>
        <w:t xml:space="preserve">s </w:t>
      </w:r>
      <w:r w:rsidR="000E5810" w:rsidRPr="00407D53">
        <w:rPr>
          <w:sz w:val="24"/>
          <w:szCs w:val="24"/>
        </w:rPr>
        <w:t>values.  The</w:t>
      </w:r>
      <w:r w:rsidR="00A07408">
        <w:rPr>
          <w:sz w:val="24"/>
          <w:szCs w:val="24"/>
        </w:rPr>
        <w:t xml:space="preserve">ir aim is to </w:t>
      </w:r>
      <w:r w:rsidR="000E5810" w:rsidRPr="00E80712">
        <w:rPr>
          <w:sz w:val="24"/>
          <w:szCs w:val="24"/>
        </w:rPr>
        <w:t>“improve and advance the health, well-being, education and citizenship of young people and adults with disabilities.”</w:t>
      </w:r>
      <w:r w:rsidR="000E5810" w:rsidRPr="00407D53">
        <w:rPr>
          <w:b/>
          <w:i/>
          <w:sz w:val="24"/>
          <w:szCs w:val="24"/>
        </w:rPr>
        <w:t xml:space="preserve"> </w:t>
      </w:r>
      <w:sdt>
        <w:sdtPr>
          <w:rPr>
            <w:b/>
            <w:i/>
            <w:sz w:val="24"/>
            <w:szCs w:val="24"/>
          </w:rPr>
          <w:id w:val="1513113134"/>
          <w:citation/>
        </w:sdtPr>
        <w:sdtEndPr/>
        <w:sdtContent>
          <w:r w:rsidR="000E5810" w:rsidRPr="00407D53">
            <w:rPr>
              <w:b/>
              <w:i/>
              <w:sz w:val="24"/>
              <w:szCs w:val="24"/>
            </w:rPr>
            <w:fldChar w:fldCharType="begin"/>
          </w:r>
          <w:r w:rsidR="000E5810" w:rsidRPr="00407D53">
            <w:rPr>
              <w:b/>
              <w:i/>
              <w:sz w:val="24"/>
              <w:szCs w:val="24"/>
            </w:rPr>
            <w:instrText xml:space="preserve"> CITATION The08 \l 2057 </w:instrText>
          </w:r>
          <w:r w:rsidR="000E5810" w:rsidRPr="00407D53">
            <w:rPr>
              <w:b/>
              <w:i/>
              <w:sz w:val="24"/>
              <w:szCs w:val="24"/>
            </w:rPr>
            <w:fldChar w:fldCharType="separate"/>
          </w:r>
          <w:r w:rsidR="00F01059" w:rsidRPr="00F01059">
            <w:rPr>
              <w:noProof/>
              <w:sz w:val="24"/>
              <w:szCs w:val="24"/>
            </w:rPr>
            <w:t>(The Rising Stars Theatre Company, 2008)</w:t>
          </w:r>
          <w:r w:rsidR="000E5810" w:rsidRPr="00407D53">
            <w:rPr>
              <w:b/>
              <w:i/>
              <w:sz w:val="24"/>
              <w:szCs w:val="24"/>
            </w:rPr>
            <w:fldChar w:fldCharType="end"/>
          </w:r>
        </w:sdtContent>
      </w:sdt>
      <w:r w:rsidR="002C4F99">
        <w:rPr>
          <w:b/>
          <w:i/>
          <w:sz w:val="24"/>
          <w:szCs w:val="24"/>
        </w:rPr>
        <w:t xml:space="preserve"> </w:t>
      </w:r>
      <w:r w:rsidR="00407D53" w:rsidRPr="00407D53">
        <w:rPr>
          <w:b/>
          <w:i/>
          <w:sz w:val="24"/>
          <w:szCs w:val="24"/>
        </w:rPr>
        <w:t xml:space="preserve"> </w:t>
      </w:r>
      <w:r w:rsidR="00153FD7">
        <w:rPr>
          <w:sz w:val="24"/>
          <w:szCs w:val="24"/>
        </w:rPr>
        <w:t>The children and young adults who are members of The Rising Stars Theatre Company struggle to acquire the common</w:t>
      </w:r>
      <w:r w:rsidR="008461EF">
        <w:rPr>
          <w:sz w:val="24"/>
          <w:szCs w:val="24"/>
        </w:rPr>
        <w:t>,</w:t>
      </w:r>
      <w:r w:rsidR="00153FD7">
        <w:rPr>
          <w:sz w:val="24"/>
          <w:szCs w:val="24"/>
        </w:rPr>
        <w:t xml:space="preserve"> social skills </w:t>
      </w:r>
      <w:r w:rsidR="008461EF">
        <w:rPr>
          <w:sz w:val="24"/>
          <w:szCs w:val="24"/>
        </w:rPr>
        <w:t xml:space="preserve">that most </w:t>
      </w:r>
      <w:r w:rsidR="00153FD7">
        <w:rPr>
          <w:sz w:val="24"/>
          <w:szCs w:val="24"/>
        </w:rPr>
        <w:t xml:space="preserve">young children develop allowing them to learn new things and interact with others.  </w:t>
      </w:r>
      <w:sdt>
        <w:sdtPr>
          <w:rPr>
            <w:sz w:val="24"/>
            <w:szCs w:val="24"/>
          </w:rPr>
          <w:id w:val="198210801"/>
          <w:citation/>
        </w:sdtPr>
        <w:sdtEndPr/>
        <w:sdtContent>
          <w:r w:rsidR="00153FD7">
            <w:rPr>
              <w:sz w:val="24"/>
              <w:szCs w:val="24"/>
            </w:rPr>
            <w:fldChar w:fldCharType="begin"/>
          </w:r>
          <w:r w:rsidR="00153FD7">
            <w:rPr>
              <w:sz w:val="24"/>
              <w:szCs w:val="24"/>
            </w:rPr>
            <w:instrText xml:space="preserve"> CITATION Cor08 \l 2057 </w:instrText>
          </w:r>
          <w:r w:rsidR="00153FD7">
            <w:rPr>
              <w:sz w:val="24"/>
              <w:szCs w:val="24"/>
            </w:rPr>
            <w:fldChar w:fldCharType="separate"/>
          </w:r>
          <w:r w:rsidR="00153FD7" w:rsidRPr="00153FD7">
            <w:rPr>
              <w:noProof/>
              <w:sz w:val="24"/>
              <w:szCs w:val="24"/>
            </w:rPr>
            <w:t>(Cori, 2008)</w:t>
          </w:r>
          <w:r w:rsidR="00153FD7">
            <w:rPr>
              <w:sz w:val="24"/>
              <w:szCs w:val="24"/>
            </w:rPr>
            <w:fldChar w:fldCharType="end"/>
          </w:r>
        </w:sdtContent>
      </w:sdt>
      <w:r w:rsidR="00153FD7">
        <w:rPr>
          <w:sz w:val="24"/>
          <w:szCs w:val="24"/>
        </w:rPr>
        <w:t xml:space="preserve"> </w:t>
      </w:r>
      <w:r w:rsidR="009D4F9D">
        <w:rPr>
          <w:sz w:val="24"/>
          <w:szCs w:val="24"/>
        </w:rPr>
        <w:t>Rising Stars believe that they can help bui</w:t>
      </w:r>
      <w:r w:rsidR="002C4F99" w:rsidRPr="002E2575">
        <w:rPr>
          <w:sz w:val="24"/>
          <w:szCs w:val="24"/>
        </w:rPr>
        <w:t>ld on</w:t>
      </w:r>
      <w:r w:rsidR="00447504" w:rsidRPr="002E2575">
        <w:rPr>
          <w:sz w:val="24"/>
          <w:szCs w:val="24"/>
        </w:rPr>
        <w:t xml:space="preserve"> </w:t>
      </w:r>
      <w:r w:rsidR="008461EF">
        <w:rPr>
          <w:sz w:val="24"/>
          <w:szCs w:val="24"/>
        </w:rPr>
        <w:t xml:space="preserve">and improve </w:t>
      </w:r>
      <w:r w:rsidR="00447504" w:rsidRPr="002E2575">
        <w:rPr>
          <w:sz w:val="24"/>
          <w:szCs w:val="24"/>
        </w:rPr>
        <w:t xml:space="preserve">both their </w:t>
      </w:r>
      <w:r w:rsidR="009D4F9D">
        <w:rPr>
          <w:sz w:val="24"/>
          <w:szCs w:val="24"/>
        </w:rPr>
        <w:t xml:space="preserve">social skills and </w:t>
      </w:r>
      <w:r w:rsidR="002E2575" w:rsidRPr="002E2575">
        <w:rPr>
          <w:sz w:val="24"/>
          <w:szCs w:val="24"/>
        </w:rPr>
        <w:t xml:space="preserve">performance </w:t>
      </w:r>
      <w:r w:rsidR="00447504" w:rsidRPr="002E2575">
        <w:rPr>
          <w:sz w:val="24"/>
          <w:szCs w:val="24"/>
        </w:rPr>
        <w:t>ability</w:t>
      </w:r>
      <w:r w:rsidR="009D4F9D">
        <w:rPr>
          <w:sz w:val="24"/>
          <w:szCs w:val="24"/>
        </w:rPr>
        <w:t>.  It provides them with an</w:t>
      </w:r>
      <w:r w:rsidR="00CC7BD5">
        <w:rPr>
          <w:sz w:val="24"/>
          <w:szCs w:val="24"/>
        </w:rPr>
        <w:t xml:space="preserve"> </w:t>
      </w:r>
      <w:r w:rsidR="009D4F9D">
        <w:rPr>
          <w:sz w:val="24"/>
          <w:szCs w:val="24"/>
        </w:rPr>
        <w:t xml:space="preserve">environment that caters for their specific needs and allows them to express themselves in a place where they are the majority and </w:t>
      </w:r>
      <w:r w:rsidR="008461EF">
        <w:rPr>
          <w:sz w:val="24"/>
          <w:szCs w:val="24"/>
        </w:rPr>
        <w:t xml:space="preserve">therefore see </w:t>
      </w:r>
      <w:r w:rsidR="009D4F9D">
        <w:rPr>
          <w:sz w:val="24"/>
          <w:szCs w:val="24"/>
        </w:rPr>
        <w:t>themselves</w:t>
      </w:r>
      <w:r w:rsidR="008461EF">
        <w:rPr>
          <w:sz w:val="24"/>
          <w:szCs w:val="24"/>
        </w:rPr>
        <w:t xml:space="preserve"> as </w:t>
      </w:r>
      <w:r w:rsidR="009D4F9D">
        <w:rPr>
          <w:sz w:val="24"/>
          <w:szCs w:val="24"/>
        </w:rPr>
        <w:t>normal.</w:t>
      </w:r>
      <w:r w:rsidR="000872D4">
        <w:rPr>
          <w:sz w:val="24"/>
          <w:szCs w:val="24"/>
        </w:rPr>
        <w:t xml:space="preserve">  They are given topics to go home and research such as new </w:t>
      </w:r>
      <w:r w:rsidR="00A07408">
        <w:rPr>
          <w:sz w:val="24"/>
          <w:szCs w:val="24"/>
        </w:rPr>
        <w:t>plays, providing them with a constant stimulus provid</w:t>
      </w:r>
      <w:r w:rsidR="008461EF">
        <w:rPr>
          <w:sz w:val="24"/>
          <w:szCs w:val="24"/>
        </w:rPr>
        <w:t xml:space="preserve">es them with something </w:t>
      </w:r>
      <w:r w:rsidR="00A07408">
        <w:rPr>
          <w:sz w:val="24"/>
          <w:szCs w:val="24"/>
        </w:rPr>
        <w:t xml:space="preserve">they can invest in and feel apart of.  Each decision made for The Rising Stars Theatre Company is made to benefit the members and to ensure they can keep providing </w:t>
      </w:r>
      <w:r w:rsidR="008752C9">
        <w:rPr>
          <w:sz w:val="24"/>
          <w:szCs w:val="24"/>
        </w:rPr>
        <w:t xml:space="preserve">support to those in need.  </w:t>
      </w:r>
    </w:p>
    <w:p w14:paraId="541CA2BC" w14:textId="616C5A22" w:rsidR="00505282" w:rsidRDefault="00A12102" w:rsidP="00E87D1B">
      <w:pPr>
        <w:spacing w:line="480" w:lineRule="auto"/>
        <w:rPr>
          <w:sz w:val="24"/>
          <w:szCs w:val="24"/>
        </w:rPr>
      </w:pPr>
      <w:r w:rsidRPr="00407D53">
        <w:rPr>
          <w:sz w:val="24"/>
          <w:szCs w:val="24"/>
        </w:rPr>
        <w:t xml:space="preserve">Finally, there is “Basic Underlying </w:t>
      </w:r>
      <w:r w:rsidR="002069D6" w:rsidRPr="00407D53">
        <w:rPr>
          <w:sz w:val="24"/>
          <w:szCs w:val="24"/>
        </w:rPr>
        <w:t>Assumptions”</w:t>
      </w:r>
      <w:r w:rsidR="008461EF">
        <w:rPr>
          <w:sz w:val="24"/>
          <w:szCs w:val="24"/>
        </w:rPr>
        <w:t>.  T</w:t>
      </w:r>
      <w:r w:rsidR="002069D6">
        <w:rPr>
          <w:sz w:val="24"/>
          <w:szCs w:val="24"/>
        </w:rPr>
        <w:t>hese</w:t>
      </w:r>
      <w:r w:rsidR="00AD5C2B">
        <w:rPr>
          <w:sz w:val="24"/>
          <w:szCs w:val="24"/>
        </w:rPr>
        <w:t xml:space="preserve"> </w:t>
      </w:r>
      <w:r w:rsidR="002069D6">
        <w:rPr>
          <w:sz w:val="24"/>
          <w:szCs w:val="24"/>
        </w:rPr>
        <w:t>are the different aspects of the business that occur unconsciously</w:t>
      </w:r>
      <w:r w:rsidR="0011618C">
        <w:rPr>
          <w:sz w:val="24"/>
          <w:szCs w:val="24"/>
        </w:rPr>
        <w:t xml:space="preserve"> </w:t>
      </w:r>
      <w:r w:rsidR="008461EF">
        <w:rPr>
          <w:sz w:val="24"/>
          <w:szCs w:val="24"/>
        </w:rPr>
        <w:t xml:space="preserve">as they are </w:t>
      </w:r>
      <w:r w:rsidR="0011618C">
        <w:rPr>
          <w:sz w:val="24"/>
          <w:szCs w:val="24"/>
        </w:rPr>
        <w:t>the ingrained values of those working in an organisation</w:t>
      </w:r>
      <w:r w:rsidR="002069D6">
        <w:rPr>
          <w:sz w:val="24"/>
          <w:szCs w:val="24"/>
        </w:rPr>
        <w:t xml:space="preserve">.  </w:t>
      </w:r>
      <w:r w:rsidR="003E044B">
        <w:rPr>
          <w:sz w:val="24"/>
          <w:szCs w:val="24"/>
        </w:rPr>
        <w:t xml:space="preserve">For Rising </w:t>
      </w:r>
      <w:r w:rsidR="00EB4A23">
        <w:rPr>
          <w:sz w:val="24"/>
          <w:szCs w:val="24"/>
        </w:rPr>
        <w:t>Stars,</w:t>
      </w:r>
      <w:r w:rsidR="003E044B">
        <w:rPr>
          <w:sz w:val="24"/>
          <w:szCs w:val="24"/>
        </w:rPr>
        <w:t xml:space="preserve"> the</w:t>
      </w:r>
      <w:r w:rsidR="00557C65">
        <w:rPr>
          <w:sz w:val="24"/>
          <w:szCs w:val="24"/>
        </w:rPr>
        <w:t>re is</w:t>
      </w:r>
      <w:r w:rsidR="003E044B">
        <w:rPr>
          <w:sz w:val="24"/>
          <w:szCs w:val="24"/>
        </w:rPr>
        <w:t xml:space="preserve"> </w:t>
      </w:r>
      <w:r w:rsidR="008461EF">
        <w:rPr>
          <w:sz w:val="24"/>
          <w:szCs w:val="24"/>
        </w:rPr>
        <w:t>an</w:t>
      </w:r>
      <w:r w:rsidR="003E044B">
        <w:rPr>
          <w:sz w:val="24"/>
          <w:szCs w:val="24"/>
        </w:rPr>
        <w:t xml:space="preserve"> overwhelming feeling of welcome </w:t>
      </w:r>
      <w:r w:rsidR="00557C65">
        <w:rPr>
          <w:sz w:val="24"/>
          <w:szCs w:val="24"/>
        </w:rPr>
        <w:t>from</w:t>
      </w:r>
      <w:r w:rsidR="003E044B">
        <w:rPr>
          <w:sz w:val="24"/>
          <w:szCs w:val="24"/>
        </w:rPr>
        <w:t xml:space="preserve"> </w:t>
      </w:r>
      <w:proofErr w:type="gramStart"/>
      <w:r w:rsidR="003E044B">
        <w:rPr>
          <w:sz w:val="24"/>
          <w:szCs w:val="24"/>
        </w:rPr>
        <w:t>each individual</w:t>
      </w:r>
      <w:proofErr w:type="gramEnd"/>
      <w:r w:rsidR="003E044B">
        <w:rPr>
          <w:sz w:val="24"/>
          <w:szCs w:val="24"/>
        </w:rPr>
        <w:t xml:space="preserve"> you talk to.  One could say this is due to the environment they have created.  They aim to welcome people who do not normally feel </w:t>
      </w:r>
      <w:r w:rsidR="00557C65">
        <w:rPr>
          <w:sz w:val="24"/>
          <w:szCs w:val="24"/>
        </w:rPr>
        <w:t>ac</w:t>
      </w:r>
      <w:r w:rsidR="003E044B">
        <w:rPr>
          <w:sz w:val="24"/>
          <w:szCs w:val="24"/>
        </w:rPr>
        <w:t>cepted</w:t>
      </w:r>
      <w:r w:rsidR="00D13F03">
        <w:rPr>
          <w:sz w:val="24"/>
          <w:szCs w:val="24"/>
        </w:rPr>
        <w:t xml:space="preserve">, meaning the team that make up </w:t>
      </w:r>
      <w:r w:rsidR="00D13F03">
        <w:rPr>
          <w:sz w:val="24"/>
          <w:szCs w:val="24"/>
        </w:rPr>
        <w:lastRenderedPageBreak/>
        <w:t xml:space="preserve">Rising Stars </w:t>
      </w:r>
      <w:r w:rsidR="00F63D55">
        <w:rPr>
          <w:sz w:val="24"/>
          <w:szCs w:val="24"/>
        </w:rPr>
        <w:t xml:space="preserve">Theatre Company begin subconsciously </w:t>
      </w:r>
      <w:r w:rsidR="005A7777">
        <w:rPr>
          <w:sz w:val="24"/>
          <w:szCs w:val="24"/>
        </w:rPr>
        <w:t>to make</w:t>
      </w:r>
      <w:r w:rsidR="00F63D55">
        <w:rPr>
          <w:sz w:val="24"/>
          <w:szCs w:val="24"/>
        </w:rPr>
        <w:t xml:space="preserve"> the entire</w:t>
      </w:r>
      <w:r w:rsidR="00F63D55" w:rsidRPr="00F63D55">
        <w:rPr>
          <w:sz w:val="24"/>
          <w:szCs w:val="24"/>
        </w:rPr>
        <w:t xml:space="preserve"> </w:t>
      </w:r>
      <w:r w:rsidR="00F63D55">
        <w:rPr>
          <w:sz w:val="24"/>
          <w:szCs w:val="24"/>
        </w:rPr>
        <w:t>environment</w:t>
      </w:r>
      <w:r w:rsidR="00EB4A23">
        <w:rPr>
          <w:sz w:val="24"/>
          <w:szCs w:val="24"/>
        </w:rPr>
        <w:t xml:space="preserve"> one that welcomes all walks of people.  The</w:t>
      </w:r>
      <w:r w:rsidR="005A7777">
        <w:rPr>
          <w:sz w:val="24"/>
          <w:szCs w:val="24"/>
        </w:rPr>
        <w:t>ir desire</w:t>
      </w:r>
      <w:r w:rsidR="00EB4A23">
        <w:rPr>
          <w:sz w:val="24"/>
          <w:szCs w:val="24"/>
        </w:rPr>
        <w:t xml:space="preserve"> to help people is the common aim of all those taking part in The Rising Stars Theatre Company.  </w:t>
      </w:r>
      <w:r w:rsidR="00F21C91">
        <w:rPr>
          <w:sz w:val="24"/>
          <w:szCs w:val="24"/>
        </w:rPr>
        <w:t xml:space="preserve"> </w:t>
      </w:r>
    </w:p>
    <w:p w14:paraId="3AF70834" w14:textId="3D6FC555" w:rsidR="00802FF7" w:rsidRDefault="00DA5E99" w:rsidP="00E87D1B">
      <w:pPr>
        <w:spacing w:line="480" w:lineRule="auto"/>
        <w:rPr>
          <w:sz w:val="24"/>
          <w:szCs w:val="24"/>
        </w:rPr>
      </w:pPr>
      <w:sdt>
        <w:sdtPr>
          <w:rPr>
            <w:sz w:val="24"/>
            <w:szCs w:val="24"/>
          </w:rPr>
          <w:id w:val="-1161921614"/>
          <w:citation/>
        </w:sdtPr>
        <w:sdtEndPr/>
        <w:sdtContent>
          <w:r w:rsidR="00802FF7">
            <w:rPr>
              <w:sz w:val="24"/>
              <w:szCs w:val="24"/>
            </w:rPr>
            <w:fldChar w:fldCharType="begin"/>
          </w:r>
          <w:r w:rsidR="00802FF7">
            <w:rPr>
              <w:sz w:val="24"/>
              <w:szCs w:val="24"/>
            </w:rPr>
            <w:instrText xml:space="preserve"> CITATION Sch10 \l 2057 </w:instrText>
          </w:r>
          <w:r w:rsidR="00802FF7">
            <w:rPr>
              <w:sz w:val="24"/>
              <w:szCs w:val="24"/>
            </w:rPr>
            <w:fldChar w:fldCharType="separate"/>
          </w:r>
          <w:r w:rsidR="00F01059" w:rsidRPr="00F01059">
            <w:rPr>
              <w:noProof/>
              <w:sz w:val="24"/>
              <w:szCs w:val="24"/>
            </w:rPr>
            <w:t>(Schein, 2010)</w:t>
          </w:r>
          <w:r w:rsidR="00802FF7">
            <w:rPr>
              <w:sz w:val="24"/>
              <w:szCs w:val="24"/>
            </w:rPr>
            <w:fldChar w:fldCharType="end"/>
          </w:r>
        </w:sdtContent>
      </w:sdt>
    </w:p>
    <w:p w14:paraId="60FE05BA" w14:textId="45A94E7A" w:rsidR="00EC2280" w:rsidRPr="0096010E" w:rsidRDefault="002E2575" w:rsidP="00E87D1B">
      <w:pPr>
        <w:spacing w:line="480" w:lineRule="auto"/>
        <w:rPr>
          <w:sz w:val="24"/>
          <w:szCs w:val="24"/>
        </w:rPr>
      </w:pPr>
      <w:r w:rsidRPr="004E2AF1">
        <w:rPr>
          <w:sz w:val="24"/>
          <w:szCs w:val="24"/>
        </w:rPr>
        <w:t xml:space="preserve">Having </w:t>
      </w:r>
      <w:r w:rsidR="00657DAD">
        <w:rPr>
          <w:sz w:val="24"/>
          <w:szCs w:val="24"/>
        </w:rPr>
        <w:t>a</w:t>
      </w:r>
      <w:r w:rsidRPr="004E2AF1">
        <w:rPr>
          <w:sz w:val="24"/>
          <w:szCs w:val="24"/>
        </w:rPr>
        <w:t xml:space="preserve"> culture in place provides the organisation with a common </w:t>
      </w:r>
      <w:r w:rsidR="005A7777">
        <w:rPr>
          <w:sz w:val="24"/>
          <w:szCs w:val="24"/>
        </w:rPr>
        <w:t>aim and if</w:t>
      </w:r>
      <w:r w:rsidRPr="004E2AF1">
        <w:rPr>
          <w:sz w:val="24"/>
          <w:szCs w:val="24"/>
        </w:rPr>
        <w:t xml:space="preserve"> everyone believes in the same </w:t>
      </w:r>
      <w:r w:rsidR="007D46F2">
        <w:rPr>
          <w:sz w:val="24"/>
          <w:szCs w:val="24"/>
        </w:rPr>
        <w:t>ethos</w:t>
      </w:r>
      <w:r w:rsidR="005A7777">
        <w:rPr>
          <w:sz w:val="24"/>
          <w:szCs w:val="24"/>
        </w:rPr>
        <w:t>,</w:t>
      </w:r>
      <w:r w:rsidRPr="004E2AF1">
        <w:rPr>
          <w:sz w:val="24"/>
          <w:szCs w:val="24"/>
        </w:rPr>
        <w:t xml:space="preserve"> they can work together for their shared goal.  By having the same beliefs and values which make an organisation’s culture it means they are more likely to work better on making decision</w:t>
      </w:r>
      <w:r w:rsidR="00CA0456">
        <w:rPr>
          <w:sz w:val="24"/>
          <w:szCs w:val="24"/>
        </w:rPr>
        <w:t>s</w:t>
      </w:r>
      <w:r w:rsidR="00657DAD">
        <w:rPr>
          <w:sz w:val="24"/>
          <w:szCs w:val="24"/>
        </w:rPr>
        <w:t xml:space="preserve">, and having a common view on where The Rising Stars Theatre Company should progress.  However, the issue with having an organisation where all members have the same beliefs means there is a chance the organisation might be closed to alternative ideas that could potentially help in the future.  </w:t>
      </w:r>
      <w:bookmarkStart w:id="0" w:name="_GoBack"/>
      <w:bookmarkEnd w:id="0"/>
    </w:p>
    <w:p w14:paraId="7E7BF7A9" w14:textId="10AA1697" w:rsidR="00E23F75" w:rsidRPr="00EC2280" w:rsidRDefault="0096010E" w:rsidP="00E87D1B">
      <w:pPr>
        <w:spacing w:line="480" w:lineRule="auto"/>
        <w:rPr>
          <w:sz w:val="24"/>
          <w:szCs w:val="24"/>
        </w:rPr>
      </w:pPr>
      <w:r>
        <w:rPr>
          <w:sz w:val="24"/>
          <w:szCs w:val="24"/>
        </w:rPr>
        <w:t xml:space="preserve">Now we shall move on to Structure, different types and discuss the benefits and drawbacks and how it effect RSTC.  </w:t>
      </w:r>
      <w:r w:rsidR="00270409">
        <w:rPr>
          <w:sz w:val="24"/>
          <w:szCs w:val="24"/>
        </w:rPr>
        <w:t xml:space="preserve">The </w:t>
      </w:r>
      <w:r w:rsidR="00270409" w:rsidRPr="000C5732">
        <w:rPr>
          <w:sz w:val="24"/>
          <w:szCs w:val="24"/>
        </w:rPr>
        <w:t>structures</w:t>
      </w:r>
      <w:r w:rsidR="00270409">
        <w:rPr>
          <w:sz w:val="24"/>
          <w:szCs w:val="24"/>
        </w:rPr>
        <w:t xml:space="preserve"> of most</w:t>
      </w:r>
      <w:r w:rsidR="00270409" w:rsidRPr="000C5732">
        <w:rPr>
          <w:sz w:val="24"/>
          <w:szCs w:val="24"/>
        </w:rPr>
        <w:t xml:space="preserve"> </w:t>
      </w:r>
      <w:r w:rsidR="00270409">
        <w:rPr>
          <w:sz w:val="24"/>
          <w:szCs w:val="24"/>
        </w:rPr>
        <w:t>o</w:t>
      </w:r>
      <w:r w:rsidR="00270409" w:rsidRPr="000C5732">
        <w:rPr>
          <w:sz w:val="24"/>
          <w:szCs w:val="24"/>
        </w:rPr>
        <w:t>rganisations are likely to be</w:t>
      </w:r>
      <w:r w:rsidR="00270409">
        <w:rPr>
          <w:sz w:val="24"/>
          <w:szCs w:val="24"/>
        </w:rPr>
        <w:t xml:space="preserve"> either</w:t>
      </w:r>
      <w:r w:rsidR="00270409" w:rsidRPr="000C5732">
        <w:rPr>
          <w:sz w:val="24"/>
          <w:szCs w:val="24"/>
        </w:rPr>
        <w:t xml:space="preserve"> mechanistic or organic systems </w:t>
      </w:r>
      <w:r w:rsidR="00566CFD" w:rsidRPr="000C5732">
        <w:rPr>
          <w:sz w:val="24"/>
          <w:szCs w:val="24"/>
        </w:rPr>
        <w:t xml:space="preserve">according to </w:t>
      </w:r>
      <w:sdt>
        <w:sdtPr>
          <w:rPr>
            <w:sz w:val="24"/>
            <w:szCs w:val="24"/>
          </w:rPr>
          <w:id w:val="514658710"/>
          <w:citation/>
        </w:sdtPr>
        <w:sdtEndPr/>
        <w:sdtContent>
          <w:r w:rsidR="00566CFD" w:rsidRPr="000C5732">
            <w:rPr>
              <w:sz w:val="24"/>
              <w:szCs w:val="24"/>
            </w:rPr>
            <w:fldChar w:fldCharType="begin"/>
          </w:r>
          <w:r w:rsidR="00F01059" w:rsidRPr="000C5732">
            <w:rPr>
              <w:sz w:val="24"/>
              <w:szCs w:val="24"/>
            </w:rPr>
            <w:instrText xml:space="preserve">CITATION TBu66 \l 2057 </w:instrText>
          </w:r>
          <w:r w:rsidR="00566CFD" w:rsidRPr="000C5732">
            <w:rPr>
              <w:sz w:val="24"/>
              <w:szCs w:val="24"/>
            </w:rPr>
            <w:fldChar w:fldCharType="separate"/>
          </w:r>
          <w:r w:rsidR="00F01059" w:rsidRPr="000C5732">
            <w:rPr>
              <w:noProof/>
              <w:sz w:val="24"/>
              <w:szCs w:val="24"/>
            </w:rPr>
            <w:t>(Burns &amp; Stalker, 1966)</w:t>
          </w:r>
          <w:r w:rsidR="00566CFD" w:rsidRPr="000C5732">
            <w:rPr>
              <w:sz w:val="24"/>
              <w:szCs w:val="24"/>
            </w:rPr>
            <w:fldChar w:fldCharType="end"/>
          </w:r>
        </w:sdtContent>
      </w:sdt>
      <w:r w:rsidR="006F279B" w:rsidRPr="000C5732">
        <w:rPr>
          <w:sz w:val="24"/>
          <w:szCs w:val="24"/>
        </w:rPr>
        <w:t xml:space="preserve">.  A mechanistic system is a rigid structure that struggles to deal with quick changes to their environment.  These </w:t>
      </w:r>
      <w:r w:rsidR="00F37856" w:rsidRPr="000C5732">
        <w:rPr>
          <w:sz w:val="24"/>
          <w:szCs w:val="24"/>
        </w:rPr>
        <w:t>are</w:t>
      </w:r>
      <w:r w:rsidR="006F279B" w:rsidRPr="000C5732">
        <w:rPr>
          <w:sz w:val="24"/>
          <w:szCs w:val="24"/>
        </w:rPr>
        <w:t xml:space="preserve"> more likely to occur in companies with old fashioned </w:t>
      </w:r>
      <w:r w:rsidR="00685796" w:rsidRPr="000C5732">
        <w:rPr>
          <w:sz w:val="24"/>
          <w:szCs w:val="24"/>
        </w:rPr>
        <w:t>procedures</w:t>
      </w:r>
      <w:r w:rsidR="006F279B" w:rsidRPr="000C5732">
        <w:rPr>
          <w:sz w:val="24"/>
          <w:szCs w:val="24"/>
        </w:rPr>
        <w:t xml:space="preserve"> and </w:t>
      </w:r>
      <w:r w:rsidR="00685796" w:rsidRPr="000C5732">
        <w:rPr>
          <w:sz w:val="24"/>
          <w:szCs w:val="24"/>
        </w:rPr>
        <w:t>time consuming administrative system</w:t>
      </w:r>
      <w:r w:rsidR="00230800" w:rsidRPr="000C5732">
        <w:rPr>
          <w:sz w:val="24"/>
          <w:szCs w:val="24"/>
        </w:rPr>
        <w:t>s</w:t>
      </w:r>
      <w:r w:rsidR="00685796" w:rsidRPr="000C5732">
        <w:rPr>
          <w:sz w:val="24"/>
          <w:szCs w:val="24"/>
        </w:rPr>
        <w:t xml:space="preserve">.  </w:t>
      </w:r>
      <w:sdt>
        <w:sdtPr>
          <w:rPr>
            <w:sz w:val="24"/>
            <w:szCs w:val="24"/>
          </w:rPr>
          <w:id w:val="-1272238766"/>
          <w:citation/>
        </w:sdtPr>
        <w:sdtEndPr/>
        <w:sdtContent>
          <w:r w:rsidR="008C4968">
            <w:rPr>
              <w:sz w:val="24"/>
              <w:szCs w:val="24"/>
            </w:rPr>
            <w:fldChar w:fldCharType="begin"/>
          </w:r>
          <w:r w:rsidR="008C4968">
            <w:rPr>
              <w:sz w:val="24"/>
              <w:szCs w:val="24"/>
            </w:rPr>
            <w:instrText xml:space="preserve"> CITATION Moo98 \l 2057 </w:instrText>
          </w:r>
          <w:r w:rsidR="008C4968">
            <w:rPr>
              <w:sz w:val="24"/>
              <w:szCs w:val="24"/>
            </w:rPr>
            <w:fldChar w:fldCharType="separate"/>
          </w:r>
          <w:r w:rsidR="008C4968" w:rsidRPr="008C4968">
            <w:rPr>
              <w:noProof/>
              <w:sz w:val="24"/>
              <w:szCs w:val="24"/>
            </w:rPr>
            <w:t>(Moorhead &amp; Griffin, 1998)</w:t>
          </w:r>
          <w:r w:rsidR="008C4968">
            <w:rPr>
              <w:sz w:val="24"/>
              <w:szCs w:val="24"/>
            </w:rPr>
            <w:fldChar w:fldCharType="end"/>
          </w:r>
        </w:sdtContent>
      </w:sdt>
      <w:r w:rsidR="008C4968">
        <w:rPr>
          <w:sz w:val="24"/>
          <w:szCs w:val="24"/>
        </w:rPr>
        <w:t xml:space="preserve"> for example, </w:t>
      </w:r>
      <w:r w:rsidR="00FD76F8">
        <w:rPr>
          <w:sz w:val="24"/>
          <w:szCs w:val="24"/>
        </w:rPr>
        <w:t>Universities would be considered to have mechanistic systems as they have many layers to their organisation and different levels of authority that need to sign off on any changes made</w:t>
      </w:r>
      <w:r w:rsidR="005A7777">
        <w:rPr>
          <w:sz w:val="24"/>
          <w:szCs w:val="24"/>
        </w:rPr>
        <w:t>,</w:t>
      </w:r>
      <w:r w:rsidR="00FD76F8">
        <w:rPr>
          <w:sz w:val="24"/>
          <w:szCs w:val="24"/>
        </w:rPr>
        <w:t xml:space="preserve"> making it a longer process and confirms they would struggle with any sudden changes.</w:t>
      </w:r>
      <w:r w:rsidR="005A7777">
        <w:rPr>
          <w:sz w:val="24"/>
          <w:szCs w:val="24"/>
        </w:rPr>
        <w:t xml:space="preserve">  A</w:t>
      </w:r>
      <w:r w:rsidR="00685796" w:rsidRPr="000C5732">
        <w:rPr>
          <w:sz w:val="24"/>
          <w:szCs w:val="24"/>
        </w:rPr>
        <w:t>n organic system</w:t>
      </w:r>
      <w:r w:rsidR="005A7777">
        <w:rPr>
          <w:sz w:val="24"/>
          <w:szCs w:val="24"/>
        </w:rPr>
        <w:t>, however,</w:t>
      </w:r>
      <w:r w:rsidR="00685796" w:rsidRPr="000C5732">
        <w:rPr>
          <w:sz w:val="24"/>
          <w:szCs w:val="24"/>
        </w:rPr>
        <w:t xml:space="preserve"> is</w:t>
      </w:r>
      <w:r w:rsidR="005A7777">
        <w:rPr>
          <w:sz w:val="24"/>
          <w:szCs w:val="24"/>
        </w:rPr>
        <w:t xml:space="preserve"> flexible, so </w:t>
      </w:r>
      <w:r w:rsidR="00685796" w:rsidRPr="000C5732">
        <w:rPr>
          <w:sz w:val="24"/>
          <w:szCs w:val="24"/>
        </w:rPr>
        <w:t>that</w:t>
      </w:r>
      <w:r w:rsidR="005A7777">
        <w:rPr>
          <w:sz w:val="24"/>
          <w:szCs w:val="24"/>
        </w:rPr>
        <w:t xml:space="preserve"> it is a better</w:t>
      </w:r>
      <w:r w:rsidR="00685796" w:rsidRPr="000C5732">
        <w:rPr>
          <w:sz w:val="24"/>
          <w:szCs w:val="24"/>
        </w:rPr>
        <w:t xml:space="preserve"> fit an organisation </w:t>
      </w:r>
      <w:r w:rsidR="005A7777">
        <w:rPr>
          <w:sz w:val="24"/>
          <w:szCs w:val="24"/>
        </w:rPr>
        <w:t>which must be</w:t>
      </w:r>
      <w:r w:rsidR="00685796" w:rsidRPr="000C5732">
        <w:rPr>
          <w:sz w:val="24"/>
          <w:szCs w:val="24"/>
        </w:rPr>
        <w:t xml:space="preserve"> able to change and adapt </w:t>
      </w:r>
      <w:r w:rsidR="005A7777">
        <w:rPr>
          <w:sz w:val="24"/>
          <w:szCs w:val="24"/>
        </w:rPr>
        <w:t xml:space="preserve">when dealing </w:t>
      </w:r>
      <w:r w:rsidR="00685796" w:rsidRPr="000C5732">
        <w:rPr>
          <w:sz w:val="24"/>
          <w:szCs w:val="24"/>
        </w:rPr>
        <w:t>with un</w:t>
      </w:r>
      <w:r w:rsidR="00FD76F8">
        <w:rPr>
          <w:sz w:val="24"/>
          <w:szCs w:val="24"/>
        </w:rPr>
        <w:t>foreseen</w:t>
      </w:r>
      <w:r w:rsidR="00685796" w:rsidRPr="000C5732">
        <w:rPr>
          <w:sz w:val="24"/>
          <w:szCs w:val="24"/>
        </w:rPr>
        <w:t xml:space="preserve"> problems</w:t>
      </w:r>
      <w:r w:rsidR="00230800" w:rsidRPr="000C5732">
        <w:rPr>
          <w:sz w:val="24"/>
          <w:szCs w:val="24"/>
        </w:rPr>
        <w:t xml:space="preserve"> and is able to respond quickly</w:t>
      </w:r>
      <w:r w:rsidR="005A7777">
        <w:rPr>
          <w:sz w:val="24"/>
          <w:szCs w:val="24"/>
        </w:rPr>
        <w:t>.  This is m</w:t>
      </w:r>
      <w:r w:rsidR="00230800" w:rsidRPr="000C5732">
        <w:rPr>
          <w:sz w:val="24"/>
          <w:szCs w:val="24"/>
        </w:rPr>
        <w:t xml:space="preserve">ore likely to happen in a smaller business with less strands of communications to go </w:t>
      </w:r>
      <w:r w:rsidR="00230800" w:rsidRPr="000C5732">
        <w:rPr>
          <w:sz w:val="24"/>
          <w:szCs w:val="24"/>
        </w:rPr>
        <w:lastRenderedPageBreak/>
        <w:t>through to get the go ahead to make the ne</w:t>
      </w:r>
      <w:r w:rsidR="00FD76F8">
        <w:rPr>
          <w:sz w:val="24"/>
          <w:szCs w:val="24"/>
        </w:rPr>
        <w:t>cessary</w:t>
      </w:r>
      <w:r w:rsidR="00230800" w:rsidRPr="000C5732">
        <w:rPr>
          <w:sz w:val="24"/>
          <w:szCs w:val="24"/>
        </w:rPr>
        <w:t xml:space="preserve"> changes.  </w:t>
      </w:r>
      <w:sdt>
        <w:sdtPr>
          <w:rPr>
            <w:sz w:val="24"/>
            <w:szCs w:val="24"/>
          </w:rPr>
          <w:id w:val="134231089"/>
          <w:citation/>
        </w:sdtPr>
        <w:sdtEndPr/>
        <w:sdtContent>
          <w:r w:rsidR="00230800" w:rsidRPr="000C5732">
            <w:rPr>
              <w:sz w:val="24"/>
              <w:szCs w:val="24"/>
            </w:rPr>
            <w:fldChar w:fldCharType="begin"/>
          </w:r>
          <w:r w:rsidR="00230800" w:rsidRPr="000C5732">
            <w:rPr>
              <w:sz w:val="24"/>
              <w:szCs w:val="24"/>
            </w:rPr>
            <w:instrText xml:space="preserve"> CITATION JAL73 \l 2057 </w:instrText>
          </w:r>
          <w:r w:rsidR="00230800" w:rsidRPr="000C5732">
            <w:rPr>
              <w:sz w:val="24"/>
              <w:szCs w:val="24"/>
            </w:rPr>
            <w:fldChar w:fldCharType="separate"/>
          </w:r>
          <w:r w:rsidR="00F01059" w:rsidRPr="000C5732">
            <w:rPr>
              <w:noProof/>
              <w:sz w:val="24"/>
              <w:szCs w:val="24"/>
            </w:rPr>
            <w:t>(Litterer, 1973)</w:t>
          </w:r>
          <w:r w:rsidR="00230800" w:rsidRPr="000C5732">
            <w:rPr>
              <w:sz w:val="24"/>
              <w:szCs w:val="24"/>
            </w:rPr>
            <w:fldChar w:fldCharType="end"/>
          </w:r>
        </w:sdtContent>
      </w:sdt>
      <w:r w:rsidR="00E23F75" w:rsidRPr="000C5732">
        <w:rPr>
          <w:sz w:val="24"/>
          <w:szCs w:val="24"/>
        </w:rPr>
        <w:t xml:space="preserve"> </w:t>
      </w:r>
      <w:r w:rsidR="005A7777">
        <w:rPr>
          <w:sz w:val="24"/>
          <w:szCs w:val="24"/>
        </w:rPr>
        <w:t>T</w:t>
      </w:r>
      <w:r w:rsidR="00FE1396">
        <w:rPr>
          <w:sz w:val="24"/>
          <w:szCs w:val="24"/>
        </w:rPr>
        <w:t>his would most likely be found in a smaller business</w:t>
      </w:r>
      <w:r w:rsidR="005A7777">
        <w:rPr>
          <w:sz w:val="24"/>
          <w:szCs w:val="24"/>
        </w:rPr>
        <w:t>,</w:t>
      </w:r>
      <w:r w:rsidR="00FE1396">
        <w:rPr>
          <w:sz w:val="24"/>
          <w:szCs w:val="24"/>
        </w:rPr>
        <w:t xml:space="preserve"> such as a B</w:t>
      </w:r>
      <w:r w:rsidR="005A7777">
        <w:rPr>
          <w:sz w:val="24"/>
          <w:szCs w:val="24"/>
        </w:rPr>
        <w:t xml:space="preserve">ed </w:t>
      </w:r>
      <w:r w:rsidR="00FE1396">
        <w:rPr>
          <w:sz w:val="24"/>
          <w:szCs w:val="24"/>
        </w:rPr>
        <w:t>&amp;</w:t>
      </w:r>
      <w:r w:rsidR="005A7777">
        <w:rPr>
          <w:sz w:val="24"/>
          <w:szCs w:val="24"/>
        </w:rPr>
        <w:t xml:space="preserve"> Breakfast</w:t>
      </w:r>
      <w:r w:rsidR="00FE1396">
        <w:rPr>
          <w:sz w:val="24"/>
          <w:szCs w:val="24"/>
        </w:rPr>
        <w:t xml:space="preserve"> </w:t>
      </w:r>
      <w:r w:rsidR="005A7777">
        <w:rPr>
          <w:sz w:val="24"/>
          <w:szCs w:val="24"/>
        </w:rPr>
        <w:t xml:space="preserve">where there is a constant </w:t>
      </w:r>
      <w:r w:rsidR="000F195C">
        <w:rPr>
          <w:sz w:val="24"/>
          <w:szCs w:val="24"/>
        </w:rPr>
        <w:t xml:space="preserve">change in customers and what they expect from </w:t>
      </w:r>
      <w:r w:rsidR="00F032D2">
        <w:rPr>
          <w:sz w:val="24"/>
          <w:szCs w:val="24"/>
        </w:rPr>
        <w:t>the business</w:t>
      </w:r>
      <w:r w:rsidR="005A7777">
        <w:rPr>
          <w:sz w:val="24"/>
          <w:szCs w:val="24"/>
        </w:rPr>
        <w:t xml:space="preserve">.  This </w:t>
      </w:r>
      <w:r w:rsidR="00BD6F5C">
        <w:rPr>
          <w:sz w:val="24"/>
          <w:szCs w:val="24"/>
        </w:rPr>
        <w:t>mean</w:t>
      </w:r>
      <w:r w:rsidR="005A7777">
        <w:rPr>
          <w:sz w:val="24"/>
          <w:szCs w:val="24"/>
        </w:rPr>
        <w:t xml:space="preserve">s that, in order to survive </w:t>
      </w:r>
      <w:r w:rsidR="00BD6F5C">
        <w:rPr>
          <w:sz w:val="24"/>
          <w:szCs w:val="24"/>
        </w:rPr>
        <w:t xml:space="preserve">they need to be able to change and adapt with </w:t>
      </w:r>
      <w:r w:rsidR="00CC1BDD">
        <w:rPr>
          <w:sz w:val="24"/>
          <w:szCs w:val="24"/>
        </w:rPr>
        <w:t>each</w:t>
      </w:r>
      <w:r w:rsidR="00BD6F5C">
        <w:rPr>
          <w:sz w:val="24"/>
          <w:szCs w:val="24"/>
        </w:rPr>
        <w:t xml:space="preserve"> new customer making</w:t>
      </w:r>
      <w:r w:rsidR="005A7777">
        <w:rPr>
          <w:sz w:val="24"/>
          <w:szCs w:val="24"/>
        </w:rPr>
        <w:t xml:space="preserve"> it work for each</w:t>
      </w:r>
      <w:r w:rsidR="00CF311C">
        <w:rPr>
          <w:sz w:val="24"/>
          <w:szCs w:val="24"/>
        </w:rPr>
        <w:t xml:space="preserve"> of them.  Making this</w:t>
      </w:r>
      <w:r w:rsidR="00BD6F5C">
        <w:rPr>
          <w:sz w:val="24"/>
          <w:szCs w:val="24"/>
        </w:rPr>
        <w:t xml:space="preserve"> the perfect candidate for </w:t>
      </w:r>
      <w:r w:rsidR="00CC1BDD">
        <w:rPr>
          <w:sz w:val="24"/>
          <w:szCs w:val="24"/>
        </w:rPr>
        <w:t>an</w:t>
      </w:r>
      <w:r w:rsidR="00BD6F5C">
        <w:rPr>
          <w:sz w:val="24"/>
          <w:szCs w:val="24"/>
        </w:rPr>
        <w:t xml:space="preserve"> organic system.  </w:t>
      </w:r>
      <w:r w:rsidR="00E23F75" w:rsidRPr="000C5732">
        <w:rPr>
          <w:sz w:val="24"/>
          <w:szCs w:val="24"/>
        </w:rPr>
        <w:t>It could be said</w:t>
      </w:r>
      <w:r w:rsidR="00E23F75">
        <w:rPr>
          <w:sz w:val="24"/>
          <w:szCs w:val="24"/>
        </w:rPr>
        <w:t xml:space="preserve"> that Rising Stars Theatre Company has a mechanistic structure </w:t>
      </w:r>
      <w:r w:rsidR="00BD58F8">
        <w:rPr>
          <w:sz w:val="24"/>
          <w:szCs w:val="24"/>
        </w:rPr>
        <w:t xml:space="preserve">as it </w:t>
      </w:r>
      <w:r w:rsidR="008D7918">
        <w:rPr>
          <w:sz w:val="24"/>
          <w:szCs w:val="24"/>
        </w:rPr>
        <w:t>follows the same procedure every week and has a com</w:t>
      </w:r>
      <w:r w:rsidR="00910EC1">
        <w:rPr>
          <w:sz w:val="24"/>
          <w:szCs w:val="24"/>
        </w:rPr>
        <w:t>mon routine</w:t>
      </w:r>
      <w:r w:rsidR="00AF34F1">
        <w:rPr>
          <w:sz w:val="24"/>
          <w:szCs w:val="24"/>
        </w:rPr>
        <w:t xml:space="preserve"> and all decisions are made by the Chairwoman Gina and the committee members </w:t>
      </w:r>
      <w:r w:rsidR="00FD76F8">
        <w:rPr>
          <w:sz w:val="24"/>
          <w:szCs w:val="24"/>
        </w:rPr>
        <w:t xml:space="preserve">meaning they wouldn’t be able to cater for sudden unexpected changes/problems.  </w:t>
      </w:r>
    </w:p>
    <w:p w14:paraId="74C439AE" w14:textId="3309D566" w:rsidR="00800B4D" w:rsidRDefault="00913164" w:rsidP="00E87D1B">
      <w:pPr>
        <w:spacing w:line="480" w:lineRule="auto"/>
        <w:rPr>
          <w:sz w:val="24"/>
          <w:szCs w:val="24"/>
        </w:rPr>
      </w:pPr>
      <w:r>
        <w:rPr>
          <w:sz w:val="24"/>
          <w:szCs w:val="24"/>
        </w:rPr>
        <w:t>There are different types of structure within a business</w:t>
      </w:r>
      <w:r w:rsidR="00E23F75">
        <w:rPr>
          <w:sz w:val="24"/>
          <w:szCs w:val="24"/>
        </w:rPr>
        <w:t>.</w:t>
      </w:r>
      <w:r w:rsidR="00805CF9">
        <w:rPr>
          <w:sz w:val="24"/>
          <w:szCs w:val="24"/>
        </w:rPr>
        <w:t xml:space="preserve"> For </w:t>
      </w:r>
      <w:r w:rsidR="00411186">
        <w:rPr>
          <w:sz w:val="24"/>
          <w:szCs w:val="24"/>
        </w:rPr>
        <w:t>example, flat structure</w:t>
      </w:r>
      <w:r w:rsidR="006E5E15">
        <w:rPr>
          <w:sz w:val="24"/>
          <w:szCs w:val="24"/>
        </w:rPr>
        <w:t xml:space="preserve"> is </w:t>
      </w:r>
      <w:r w:rsidR="00880ACB">
        <w:rPr>
          <w:sz w:val="24"/>
          <w:szCs w:val="24"/>
        </w:rPr>
        <w:t>where</w:t>
      </w:r>
      <w:r w:rsidR="003A5785">
        <w:rPr>
          <w:sz w:val="24"/>
          <w:szCs w:val="24"/>
        </w:rPr>
        <w:t xml:space="preserve"> there is a broader span of control with </w:t>
      </w:r>
      <w:r w:rsidR="00880ACB">
        <w:rPr>
          <w:sz w:val="24"/>
          <w:szCs w:val="24"/>
        </w:rPr>
        <w:t>few</w:t>
      </w:r>
      <w:r w:rsidR="003A5785">
        <w:rPr>
          <w:sz w:val="24"/>
          <w:szCs w:val="24"/>
        </w:rPr>
        <w:t>er</w:t>
      </w:r>
      <w:r w:rsidR="00880ACB">
        <w:rPr>
          <w:sz w:val="24"/>
          <w:szCs w:val="24"/>
        </w:rPr>
        <w:t xml:space="preserve"> layers</w:t>
      </w:r>
      <w:r w:rsidR="003A5785">
        <w:rPr>
          <w:sz w:val="24"/>
          <w:szCs w:val="24"/>
        </w:rPr>
        <w:t xml:space="preserve"> of authority meaning that decisions can be made quicker and more efficiently.</w:t>
      </w:r>
      <w:r w:rsidR="00D21F6F">
        <w:rPr>
          <w:sz w:val="24"/>
          <w:szCs w:val="24"/>
        </w:rPr>
        <w:t xml:space="preserve"> </w:t>
      </w:r>
      <w:sdt>
        <w:sdtPr>
          <w:rPr>
            <w:sz w:val="24"/>
            <w:szCs w:val="24"/>
          </w:rPr>
          <w:id w:val="314769765"/>
          <w:citation/>
        </w:sdtPr>
        <w:sdtEndPr/>
        <w:sdtContent>
          <w:r w:rsidR="00D21F6F">
            <w:rPr>
              <w:sz w:val="24"/>
              <w:szCs w:val="24"/>
            </w:rPr>
            <w:fldChar w:fldCharType="begin"/>
          </w:r>
          <w:r w:rsidR="00D21F6F">
            <w:rPr>
              <w:sz w:val="24"/>
              <w:szCs w:val="24"/>
            </w:rPr>
            <w:instrText xml:space="preserve"> CITATION Sut97 \l 2057 </w:instrText>
          </w:r>
          <w:r w:rsidR="00D21F6F">
            <w:rPr>
              <w:sz w:val="24"/>
              <w:szCs w:val="24"/>
            </w:rPr>
            <w:fldChar w:fldCharType="separate"/>
          </w:r>
          <w:r w:rsidR="00D21F6F" w:rsidRPr="00D21F6F">
            <w:rPr>
              <w:noProof/>
              <w:sz w:val="24"/>
              <w:szCs w:val="24"/>
            </w:rPr>
            <w:t>(Sutherland &amp; Canwell, 1997)</w:t>
          </w:r>
          <w:r w:rsidR="00D21F6F">
            <w:rPr>
              <w:sz w:val="24"/>
              <w:szCs w:val="24"/>
            </w:rPr>
            <w:fldChar w:fldCharType="end"/>
          </w:r>
        </w:sdtContent>
      </w:sdt>
      <w:r w:rsidR="006B5C79">
        <w:rPr>
          <w:sz w:val="24"/>
          <w:szCs w:val="24"/>
        </w:rPr>
        <w:t xml:space="preserve"> Then there is</w:t>
      </w:r>
      <w:r w:rsidR="00C77353">
        <w:rPr>
          <w:sz w:val="24"/>
          <w:szCs w:val="24"/>
        </w:rPr>
        <w:t xml:space="preserve"> the</w:t>
      </w:r>
      <w:r w:rsidR="006B5C79">
        <w:rPr>
          <w:sz w:val="24"/>
          <w:szCs w:val="24"/>
        </w:rPr>
        <w:t xml:space="preserve"> </w:t>
      </w:r>
      <w:r w:rsidR="00C77353">
        <w:rPr>
          <w:sz w:val="24"/>
          <w:szCs w:val="24"/>
        </w:rPr>
        <w:t>hierarch</w:t>
      </w:r>
      <w:r w:rsidR="00AF34F1">
        <w:rPr>
          <w:sz w:val="24"/>
          <w:szCs w:val="24"/>
        </w:rPr>
        <w:t>ic</w:t>
      </w:r>
      <w:r w:rsidR="00C77353">
        <w:rPr>
          <w:sz w:val="24"/>
          <w:szCs w:val="24"/>
        </w:rPr>
        <w:t xml:space="preserve">al structure which </w:t>
      </w:r>
      <w:r w:rsidR="00C53130">
        <w:rPr>
          <w:sz w:val="24"/>
          <w:szCs w:val="24"/>
        </w:rPr>
        <w:t xml:space="preserve">has a narrow span of control </w:t>
      </w:r>
      <w:r w:rsidR="003B553E">
        <w:rPr>
          <w:sz w:val="24"/>
          <w:szCs w:val="24"/>
        </w:rPr>
        <w:t>which refers</w:t>
      </w:r>
      <w:r w:rsidR="00AF34F1">
        <w:rPr>
          <w:sz w:val="24"/>
          <w:szCs w:val="24"/>
        </w:rPr>
        <w:t xml:space="preserve"> to</w:t>
      </w:r>
      <w:r w:rsidR="003B553E">
        <w:rPr>
          <w:sz w:val="24"/>
          <w:szCs w:val="24"/>
        </w:rPr>
        <w:t xml:space="preserve"> the number of employees working </w:t>
      </w:r>
      <w:r w:rsidR="0007306E">
        <w:rPr>
          <w:sz w:val="24"/>
          <w:szCs w:val="24"/>
        </w:rPr>
        <w:t xml:space="preserve">underneath a manager. </w:t>
      </w:r>
      <w:r w:rsidR="00FD5758">
        <w:rPr>
          <w:sz w:val="24"/>
          <w:szCs w:val="24"/>
        </w:rPr>
        <w:t xml:space="preserve"> This means </w:t>
      </w:r>
      <w:r w:rsidR="00DE028E">
        <w:rPr>
          <w:sz w:val="24"/>
          <w:szCs w:val="24"/>
        </w:rPr>
        <w:t xml:space="preserve">management has tight control over what occurs as well as being able to delegate day to day issues.  However, it means there is lack in communications between workers as they each report to different managers etc. </w:t>
      </w:r>
      <w:sdt>
        <w:sdtPr>
          <w:rPr>
            <w:sz w:val="24"/>
            <w:szCs w:val="24"/>
          </w:rPr>
          <w:id w:val="1885596026"/>
          <w:citation/>
        </w:sdtPr>
        <w:sdtEndPr/>
        <w:sdtContent>
          <w:r w:rsidR="00694142">
            <w:rPr>
              <w:sz w:val="24"/>
              <w:szCs w:val="24"/>
            </w:rPr>
            <w:fldChar w:fldCharType="begin"/>
          </w:r>
          <w:r w:rsidR="00694142">
            <w:rPr>
              <w:sz w:val="24"/>
              <w:szCs w:val="24"/>
            </w:rPr>
            <w:instrText xml:space="preserve"> CITATION Hal08 \l 2057 </w:instrText>
          </w:r>
          <w:r w:rsidR="00694142">
            <w:rPr>
              <w:sz w:val="24"/>
              <w:szCs w:val="24"/>
            </w:rPr>
            <w:fldChar w:fldCharType="separate"/>
          </w:r>
          <w:r w:rsidR="00694142" w:rsidRPr="00694142">
            <w:rPr>
              <w:noProof/>
              <w:sz w:val="24"/>
              <w:szCs w:val="24"/>
            </w:rPr>
            <w:t>(Hall, et al., 2008)</w:t>
          </w:r>
          <w:r w:rsidR="00694142">
            <w:rPr>
              <w:sz w:val="24"/>
              <w:szCs w:val="24"/>
            </w:rPr>
            <w:fldChar w:fldCharType="end"/>
          </w:r>
        </w:sdtContent>
      </w:sdt>
      <w:r w:rsidR="00DE028E">
        <w:rPr>
          <w:sz w:val="24"/>
          <w:szCs w:val="24"/>
        </w:rPr>
        <w:t xml:space="preserve">. </w:t>
      </w:r>
      <w:r w:rsidR="002C69C6">
        <w:rPr>
          <w:sz w:val="24"/>
          <w:szCs w:val="24"/>
        </w:rPr>
        <w:t>Next,</w:t>
      </w:r>
      <w:r w:rsidR="00DE028E">
        <w:rPr>
          <w:sz w:val="24"/>
          <w:szCs w:val="24"/>
        </w:rPr>
        <w:t xml:space="preserve"> there is the matrix structure </w:t>
      </w:r>
      <w:r w:rsidR="000A69B7">
        <w:rPr>
          <w:sz w:val="24"/>
          <w:szCs w:val="24"/>
        </w:rPr>
        <w:t>which is w</w:t>
      </w:r>
      <w:r w:rsidR="00CF311C">
        <w:rPr>
          <w:sz w:val="24"/>
          <w:szCs w:val="24"/>
        </w:rPr>
        <w:t>here</w:t>
      </w:r>
      <w:r w:rsidR="000A69B7">
        <w:rPr>
          <w:sz w:val="24"/>
          <w:szCs w:val="24"/>
        </w:rPr>
        <w:t xml:space="preserve"> people from different areas with</w:t>
      </w:r>
      <w:r w:rsidR="000C5732">
        <w:rPr>
          <w:sz w:val="24"/>
          <w:szCs w:val="24"/>
        </w:rPr>
        <w:t>in</w:t>
      </w:r>
      <w:r w:rsidR="000A69B7">
        <w:rPr>
          <w:sz w:val="24"/>
          <w:szCs w:val="24"/>
        </w:rPr>
        <w:t xml:space="preserve"> the organisation are put into teams </w:t>
      </w:r>
      <w:r w:rsidR="000C5732">
        <w:rPr>
          <w:sz w:val="24"/>
          <w:szCs w:val="24"/>
        </w:rPr>
        <w:t xml:space="preserve">for a particular task so that all areas are covered.  </w:t>
      </w:r>
      <w:sdt>
        <w:sdtPr>
          <w:rPr>
            <w:sz w:val="24"/>
            <w:szCs w:val="24"/>
          </w:rPr>
          <w:id w:val="-377554075"/>
          <w:citation/>
        </w:sdtPr>
        <w:sdtEndPr/>
        <w:sdtContent>
          <w:r w:rsidR="000C5732">
            <w:rPr>
              <w:sz w:val="24"/>
              <w:szCs w:val="24"/>
            </w:rPr>
            <w:fldChar w:fldCharType="begin"/>
          </w:r>
          <w:r w:rsidR="000C5732">
            <w:rPr>
              <w:sz w:val="24"/>
              <w:szCs w:val="24"/>
            </w:rPr>
            <w:instrText xml:space="preserve"> CITATION Sut97 \l 2057 </w:instrText>
          </w:r>
          <w:r w:rsidR="000C5732">
            <w:rPr>
              <w:sz w:val="24"/>
              <w:szCs w:val="24"/>
            </w:rPr>
            <w:fldChar w:fldCharType="separate"/>
          </w:r>
          <w:r w:rsidR="000C5732" w:rsidRPr="000C5732">
            <w:rPr>
              <w:noProof/>
              <w:sz w:val="24"/>
              <w:szCs w:val="24"/>
            </w:rPr>
            <w:t>(Sutherland &amp; Canwell, 1997)</w:t>
          </w:r>
          <w:r w:rsidR="000C5732">
            <w:rPr>
              <w:sz w:val="24"/>
              <w:szCs w:val="24"/>
            </w:rPr>
            <w:fldChar w:fldCharType="end"/>
          </w:r>
        </w:sdtContent>
      </w:sdt>
      <w:r w:rsidR="000C5732">
        <w:rPr>
          <w:sz w:val="24"/>
          <w:szCs w:val="24"/>
        </w:rPr>
        <w:t xml:space="preserve"> </w:t>
      </w:r>
      <w:sdt>
        <w:sdtPr>
          <w:rPr>
            <w:sz w:val="24"/>
            <w:szCs w:val="24"/>
          </w:rPr>
          <w:id w:val="-727919838"/>
          <w:citation/>
        </w:sdtPr>
        <w:sdtEndPr/>
        <w:sdtContent>
          <w:r w:rsidR="001E5E89">
            <w:rPr>
              <w:sz w:val="24"/>
              <w:szCs w:val="24"/>
            </w:rPr>
            <w:fldChar w:fldCharType="begin"/>
          </w:r>
          <w:r w:rsidR="001E5E89">
            <w:rPr>
              <w:sz w:val="24"/>
              <w:szCs w:val="24"/>
            </w:rPr>
            <w:instrText xml:space="preserve"> CITATION Bur15 \l 2057 </w:instrText>
          </w:r>
          <w:r w:rsidR="001E5E89">
            <w:rPr>
              <w:sz w:val="24"/>
              <w:szCs w:val="24"/>
            </w:rPr>
            <w:fldChar w:fldCharType="separate"/>
          </w:r>
          <w:r w:rsidR="001E5E89" w:rsidRPr="001E5E89">
            <w:rPr>
              <w:noProof/>
              <w:sz w:val="24"/>
              <w:szCs w:val="24"/>
            </w:rPr>
            <w:t>(Burton, et al., 2015)</w:t>
          </w:r>
          <w:r w:rsidR="001E5E89">
            <w:rPr>
              <w:sz w:val="24"/>
              <w:szCs w:val="24"/>
            </w:rPr>
            <w:fldChar w:fldCharType="end"/>
          </w:r>
        </w:sdtContent>
      </w:sdt>
      <w:r w:rsidR="00F866B6">
        <w:rPr>
          <w:sz w:val="24"/>
          <w:szCs w:val="24"/>
        </w:rPr>
        <w:t xml:space="preserve">.  </w:t>
      </w:r>
      <w:r w:rsidR="00AF34F1" w:rsidRPr="00AF34F1">
        <w:rPr>
          <w:sz w:val="24"/>
          <w:szCs w:val="24"/>
        </w:rPr>
        <w:t>This is often an effective use of individual skills which, when combined as a group, make that team able to</w:t>
      </w:r>
      <w:r w:rsidR="00AF34F1">
        <w:rPr>
          <w:sz w:val="24"/>
          <w:szCs w:val="24"/>
        </w:rPr>
        <w:t xml:space="preserve"> look at every aspect so their final project ticks </w:t>
      </w:r>
      <w:r w:rsidR="00CF311C">
        <w:rPr>
          <w:sz w:val="24"/>
          <w:szCs w:val="24"/>
        </w:rPr>
        <w:t>all the boxes</w:t>
      </w:r>
      <w:r w:rsidR="00AF34F1">
        <w:rPr>
          <w:sz w:val="24"/>
          <w:szCs w:val="24"/>
        </w:rPr>
        <w:t>.</w:t>
      </w:r>
      <w:r w:rsidR="00235B8E">
        <w:rPr>
          <w:sz w:val="24"/>
          <w:szCs w:val="24"/>
        </w:rPr>
        <w:t xml:space="preserve">  The Rising Stars Theatre Company could be </w:t>
      </w:r>
      <w:r w:rsidR="00CE29B4">
        <w:rPr>
          <w:sz w:val="24"/>
          <w:szCs w:val="24"/>
        </w:rPr>
        <w:t>said</w:t>
      </w:r>
      <w:r w:rsidR="00235B8E">
        <w:rPr>
          <w:sz w:val="24"/>
          <w:szCs w:val="24"/>
        </w:rPr>
        <w:t xml:space="preserve"> to have a flat structure </w:t>
      </w:r>
      <w:r w:rsidR="00DB471A">
        <w:rPr>
          <w:sz w:val="24"/>
          <w:szCs w:val="24"/>
        </w:rPr>
        <w:t>because there is one board of committee members that work together to make decisions as to how RSTC will progress in the future</w:t>
      </w:r>
      <w:r w:rsidR="00CE29B4">
        <w:rPr>
          <w:sz w:val="24"/>
          <w:szCs w:val="24"/>
        </w:rPr>
        <w:t>.  There is</w:t>
      </w:r>
      <w:r w:rsidR="007752A5">
        <w:rPr>
          <w:sz w:val="24"/>
          <w:szCs w:val="24"/>
        </w:rPr>
        <w:t xml:space="preserve"> only one layer of authority to go through</w:t>
      </w:r>
      <w:r w:rsidR="003719A5">
        <w:rPr>
          <w:sz w:val="24"/>
          <w:szCs w:val="24"/>
        </w:rPr>
        <w:t>,</w:t>
      </w:r>
      <w:r w:rsidR="007752A5">
        <w:rPr>
          <w:sz w:val="24"/>
          <w:szCs w:val="24"/>
        </w:rPr>
        <w:t xml:space="preserve"> meaning decisions are made quickly and nothing is lost in </w:t>
      </w:r>
      <w:r w:rsidR="007752A5">
        <w:rPr>
          <w:sz w:val="24"/>
          <w:szCs w:val="24"/>
        </w:rPr>
        <w:lastRenderedPageBreak/>
        <w:t xml:space="preserve">communications.  </w:t>
      </w:r>
      <w:r w:rsidR="00800B4D">
        <w:rPr>
          <w:sz w:val="24"/>
          <w:szCs w:val="24"/>
        </w:rPr>
        <w:t>There are some potential drawbacks as management can become unclear when it comes to flat structures as there is no clear chain of command and ther</w:t>
      </w:r>
      <w:r w:rsidR="003719A5">
        <w:rPr>
          <w:sz w:val="24"/>
          <w:szCs w:val="24"/>
        </w:rPr>
        <w:t>e</w:t>
      </w:r>
      <w:r w:rsidR="00800B4D">
        <w:rPr>
          <w:sz w:val="24"/>
          <w:szCs w:val="24"/>
        </w:rPr>
        <w:t xml:space="preserve"> may be misunderstandings as to people’s authority.  Overall, it is a structure that saves time and is more efficient. </w:t>
      </w:r>
    </w:p>
    <w:p w14:paraId="60CBD5BA" w14:textId="0415B746" w:rsidR="00800B4D" w:rsidRDefault="00E87D1B" w:rsidP="001B1266">
      <w:pPr>
        <w:spacing w:line="480" w:lineRule="auto"/>
        <w:rPr>
          <w:sz w:val="24"/>
          <w:szCs w:val="24"/>
        </w:rPr>
      </w:pPr>
      <w:r>
        <w:rPr>
          <w:sz w:val="24"/>
          <w:szCs w:val="24"/>
        </w:rPr>
        <w:t>In conclusion,</w:t>
      </w:r>
      <w:r w:rsidR="00EC5DFE">
        <w:rPr>
          <w:sz w:val="24"/>
          <w:szCs w:val="24"/>
        </w:rPr>
        <w:t xml:space="preserve"> there are different types of cultures and structures that can occur in an organisation.  After </w:t>
      </w:r>
      <w:proofErr w:type="gramStart"/>
      <w:r w:rsidR="00EC5DFE">
        <w:rPr>
          <w:sz w:val="24"/>
          <w:szCs w:val="24"/>
        </w:rPr>
        <w:t>looking into</w:t>
      </w:r>
      <w:proofErr w:type="gramEnd"/>
      <w:r w:rsidR="00EC5DFE">
        <w:rPr>
          <w:sz w:val="24"/>
          <w:szCs w:val="24"/>
        </w:rPr>
        <w:t xml:space="preserve"> the different types, it could be said that The Rising Stars Theatre Company has created a person culture which means that the belief and values of RSTC are around the members themselves</w:t>
      </w:r>
      <w:r w:rsidR="009E0785">
        <w:rPr>
          <w:sz w:val="24"/>
          <w:szCs w:val="24"/>
        </w:rPr>
        <w:t>.  This means</w:t>
      </w:r>
      <w:r w:rsidR="00EC5DFE">
        <w:rPr>
          <w:sz w:val="24"/>
          <w:szCs w:val="24"/>
        </w:rPr>
        <w:t xml:space="preserve"> that the</w:t>
      </w:r>
      <w:r w:rsidR="009E0785">
        <w:rPr>
          <w:sz w:val="24"/>
          <w:szCs w:val="24"/>
        </w:rPr>
        <w:t>y</w:t>
      </w:r>
      <w:r w:rsidR="00EC5DFE">
        <w:rPr>
          <w:sz w:val="24"/>
          <w:szCs w:val="24"/>
        </w:rPr>
        <w:t xml:space="preserve"> </w:t>
      </w:r>
      <w:r w:rsidR="009E0785">
        <w:rPr>
          <w:sz w:val="24"/>
          <w:szCs w:val="24"/>
        </w:rPr>
        <w:t>all move forward</w:t>
      </w:r>
      <w:r w:rsidR="00EC5DFE">
        <w:rPr>
          <w:sz w:val="24"/>
          <w:szCs w:val="24"/>
        </w:rPr>
        <w:t xml:space="preserve"> with the same aim and objective.  It could </w:t>
      </w:r>
      <w:r w:rsidR="009E0785">
        <w:rPr>
          <w:sz w:val="24"/>
          <w:szCs w:val="24"/>
        </w:rPr>
        <w:t xml:space="preserve">also </w:t>
      </w:r>
      <w:r w:rsidR="00EC5DFE">
        <w:rPr>
          <w:sz w:val="24"/>
          <w:szCs w:val="24"/>
        </w:rPr>
        <w:t>be interpreted by the information above</w:t>
      </w:r>
      <w:r w:rsidR="009E0785">
        <w:rPr>
          <w:sz w:val="24"/>
          <w:szCs w:val="24"/>
        </w:rPr>
        <w:t>,</w:t>
      </w:r>
      <w:r w:rsidR="00EC5DFE">
        <w:rPr>
          <w:sz w:val="24"/>
          <w:szCs w:val="24"/>
        </w:rPr>
        <w:t xml:space="preserve"> that RSTC has created a flat structure when it comes to the span of control and chain of command within their organisation.  This provides them with a better communications system and allows for everyone to know exactly what is being done for the children and</w:t>
      </w:r>
      <w:r w:rsidR="009E0785" w:rsidRPr="009E0785">
        <w:rPr>
          <w:sz w:val="24"/>
          <w:szCs w:val="24"/>
        </w:rPr>
        <w:t xml:space="preserve"> </w:t>
      </w:r>
      <w:r w:rsidR="009E0785">
        <w:rPr>
          <w:sz w:val="24"/>
          <w:szCs w:val="24"/>
        </w:rPr>
        <w:t>young</w:t>
      </w:r>
      <w:r w:rsidR="00EC5DFE">
        <w:rPr>
          <w:sz w:val="24"/>
          <w:szCs w:val="24"/>
        </w:rPr>
        <w:t xml:space="preserve"> adults that attend The Rising Stars Theatre Company.  </w:t>
      </w:r>
    </w:p>
    <w:p w14:paraId="732368E7" w14:textId="307C4BAC" w:rsidR="005C7A99" w:rsidRDefault="005C7A99" w:rsidP="00B3145E">
      <w:pPr>
        <w:spacing w:line="360" w:lineRule="auto"/>
        <w:rPr>
          <w:sz w:val="24"/>
          <w:szCs w:val="24"/>
        </w:rPr>
      </w:pPr>
    </w:p>
    <w:p w14:paraId="2B6FD2BD" w14:textId="7BF45A8C" w:rsidR="005C7A99" w:rsidRDefault="005C7A99" w:rsidP="00B3145E">
      <w:pPr>
        <w:spacing w:line="360" w:lineRule="auto"/>
        <w:rPr>
          <w:sz w:val="24"/>
          <w:szCs w:val="24"/>
        </w:rPr>
      </w:pPr>
    </w:p>
    <w:p w14:paraId="6842AE69" w14:textId="6129CE3B" w:rsidR="005C7A99" w:rsidRDefault="005C7A99" w:rsidP="00B3145E">
      <w:pPr>
        <w:spacing w:line="360" w:lineRule="auto"/>
        <w:rPr>
          <w:sz w:val="24"/>
          <w:szCs w:val="24"/>
        </w:rPr>
      </w:pPr>
    </w:p>
    <w:p w14:paraId="1BD99057" w14:textId="04832A75" w:rsidR="005C7A99" w:rsidRDefault="005C7A99" w:rsidP="00B3145E">
      <w:pPr>
        <w:spacing w:line="360" w:lineRule="auto"/>
        <w:rPr>
          <w:sz w:val="24"/>
          <w:szCs w:val="24"/>
        </w:rPr>
      </w:pPr>
    </w:p>
    <w:p w14:paraId="37007D9B" w14:textId="28DF7881" w:rsidR="005C7A99" w:rsidRDefault="005C7A99" w:rsidP="00B3145E">
      <w:pPr>
        <w:spacing w:line="360" w:lineRule="auto"/>
        <w:rPr>
          <w:sz w:val="24"/>
          <w:szCs w:val="24"/>
        </w:rPr>
      </w:pPr>
    </w:p>
    <w:p w14:paraId="5E26F0C5" w14:textId="77777777" w:rsidR="005C7A99" w:rsidRPr="00E87D1B" w:rsidRDefault="005C7A99" w:rsidP="00B3145E">
      <w:pPr>
        <w:spacing w:line="360" w:lineRule="auto"/>
        <w:rPr>
          <w:sz w:val="24"/>
          <w:szCs w:val="24"/>
        </w:rPr>
      </w:pPr>
    </w:p>
    <w:p w14:paraId="5F50D9F6" w14:textId="6FB24968" w:rsidR="00B3145E" w:rsidRDefault="00B3145E" w:rsidP="00B3145E">
      <w:pPr>
        <w:spacing w:line="360" w:lineRule="auto"/>
        <w:rPr>
          <w:color w:val="0070C0"/>
          <w:sz w:val="24"/>
          <w:szCs w:val="24"/>
        </w:rPr>
      </w:pPr>
    </w:p>
    <w:p w14:paraId="25B70E9F" w14:textId="7AB8BCB4" w:rsidR="00B3145E" w:rsidRDefault="00B3145E" w:rsidP="00B3145E">
      <w:pPr>
        <w:spacing w:line="360" w:lineRule="auto"/>
        <w:rPr>
          <w:color w:val="0070C0"/>
          <w:sz w:val="24"/>
          <w:szCs w:val="24"/>
        </w:rPr>
      </w:pPr>
    </w:p>
    <w:p w14:paraId="1C2C4885" w14:textId="69E6C4FF" w:rsidR="00B3145E" w:rsidRDefault="00B3145E" w:rsidP="00B3145E">
      <w:pPr>
        <w:spacing w:line="360" w:lineRule="auto"/>
        <w:rPr>
          <w:color w:val="0070C0"/>
          <w:sz w:val="24"/>
          <w:szCs w:val="24"/>
        </w:rPr>
      </w:pPr>
    </w:p>
    <w:p w14:paraId="55204AB2" w14:textId="77777777" w:rsidR="00B3145E" w:rsidRPr="00B3145E" w:rsidRDefault="00B3145E" w:rsidP="00B3145E">
      <w:pPr>
        <w:spacing w:line="360" w:lineRule="auto"/>
        <w:rPr>
          <w:color w:val="0070C0"/>
          <w:sz w:val="24"/>
          <w:szCs w:val="24"/>
        </w:rPr>
      </w:pPr>
    </w:p>
    <w:sdt>
      <w:sdtPr>
        <w:rPr>
          <w:rFonts w:asciiTheme="minorHAnsi" w:eastAsiaTheme="minorHAnsi" w:hAnsiTheme="minorHAnsi" w:cstheme="minorBidi"/>
          <w:color w:val="auto"/>
          <w:sz w:val="22"/>
          <w:szCs w:val="22"/>
          <w:lang w:val="en-GB"/>
        </w:rPr>
        <w:id w:val="-1685192116"/>
        <w:docPartObj>
          <w:docPartGallery w:val="Bibliographies"/>
          <w:docPartUnique/>
        </w:docPartObj>
      </w:sdtPr>
      <w:sdtEndPr/>
      <w:sdtContent>
        <w:p w14:paraId="79F9AE9A" w14:textId="2811CBE4" w:rsidR="00B3145E" w:rsidRDefault="00B3145E">
          <w:pPr>
            <w:pStyle w:val="Heading1"/>
          </w:pPr>
          <w:r>
            <w:t>References</w:t>
          </w:r>
        </w:p>
        <w:sdt>
          <w:sdtPr>
            <w:id w:val="-573587230"/>
            <w:bibliography/>
          </w:sdtPr>
          <w:sdtEndPr/>
          <w:sdtContent>
            <w:p w14:paraId="17F5DF2F" w14:textId="77777777" w:rsidR="00B3145E" w:rsidRDefault="00B3145E" w:rsidP="00B3145E">
              <w:pPr>
                <w:pStyle w:val="Bibliography"/>
                <w:rPr>
                  <w:noProof/>
                  <w:sz w:val="24"/>
                  <w:szCs w:val="24"/>
                  <w:lang w:val="en-US"/>
                </w:rPr>
              </w:pPr>
              <w:r>
                <w:fldChar w:fldCharType="begin"/>
              </w:r>
              <w:r>
                <w:instrText xml:space="preserve"> BIBLIOGRAPHY </w:instrText>
              </w:r>
              <w:r>
                <w:fldChar w:fldCharType="separate"/>
              </w:r>
              <w:r>
                <w:rPr>
                  <w:noProof/>
                  <w:lang w:val="en-US"/>
                </w:rPr>
                <w:t xml:space="preserve">Alvesson, M., 2002. </w:t>
              </w:r>
              <w:r>
                <w:rPr>
                  <w:i/>
                  <w:iCs/>
                  <w:noProof/>
                  <w:lang w:val="en-US"/>
                </w:rPr>
                <w:t xml:space="preserve">Understanding Organizational Culture. </w:t>
              </w:r>
              <w:r>
                <w:rPr>
                  <w:noProof/>
                  <w:lang w:val="en-US"/>
                </w:rPr>
                <w:t>First Edition ed. London: SAGE Publications.</w:t>
              </w:r>
            </w:p>
            <w:p w14:paraId="4E7FD7BA" w14:textId="77777777" w:rsidR="00B3145E" w:rsidRDefault="00B3145E" w:rsidP="00B3145E">
              <w:pPr>
                <w:pStyle w:val="Bibliography"/>
                <w:rPr>
                  <w:noProof/>
                  <w:lang w:val="en-US"/>
                </w:rPr>
              </w:pPr>
              <w:r>
                <w:rPr>
                  <w:noProof/>
                  <w:lang w:val="en-US"/>
                </w:rPr>
                <w:t xml:space="preserve">Atkinson, P. E., 1990. Creating Cultural Change. </w:t>
              </w:r>
              <w:r>
                <w:rPr>
                  <w:i/>
                  <w:iCs/>
                  <w:noProof/>
                  <w:lang w:val="en-US"/>
                </w:rPr>
                <w:t xml:space="preserve">management Services, </w:t>
              </w:r>
              <w:r>
                <w:rPr>
                  <w:noProof/>
                  <w:lang w:val="en-US"/>
                </w:rPr>
                <w:t>34(7), pp. 6-10.</w:t>
              </w:r>
            </w:p>
            <w:p w14:paraId="1983E99E" w14:textId="77777777" w:rsidR="00B3145E" w:rsidRDefault="00B3145E" w:rsidP="00B3145E">
              <w:pPr>
                <w:pStyle w:val="Bibliography"/>
                <w:rPr>
                  <w:noProof/>
                  <w:lang w:val="en-US"/>
                </w:rPr>
              </w:pPr>
              <w:r>
                <w:rPr>
                  <w:noProof/>
                  <w:lang w:val="en-US"/>
                </w:rPr>
                <w:t xml:space="preserve">Burns, T. &amp; Stalker, G. M., 1966. </w:t>
              </w:r>
              <w:r>
                <w:rPr>
                  <w:i/>
                  <w:iCs/>
                  <w:noProof/>
                  <w:lang w:val="en-US"/>
                </w:rPr>
                <w:t xml:space="preserve">The Management of Innovation. </w:t>
              </w:r>
              <w:r>
                <w:rPr>
                  <w:noProof/>
                  <w:lang w:val="en-US"/>
                </w:rPr>
                <w:t>London: Tavistock Publications.</w:t>
              </w:r>
            </w:p>
            <w:p w14:paraId="74A60D37" w14:textId="77777777" w:rsidR="00B3145E" w:rsidRDefault="00B3145E" w:rsidP="00B3145E">
              <w:pPr>
                <w:pStyle w:val="Bibliography"/>
                <w:rPr>
                  <w:noProof/>
                  <w:lang w:val="en-US"/>
                </w:rPr>
              </w:pPr>
              <w:r>
                <w:rPr>
                  <w:noProof/>
                  <w:lang w:val="en-US"/>
                </w:rPr>
                <w:t xml:space="preserve">Burton, R. M., Obel, B. &amp; Hakonsson, D. D., 2015. How to get the matrix organisation to work. </w:t>
              </w:r>
              <w:r>
                <w:rPr>
                  <w:i/>
                  <w:iCs/>
                  <w:noProof/>
                  <w:lang w:val="en-US"/>
                </w:rPr>
                <w:t xml:space="preserve">Journal of Organization Design, </w:t>
              </w:r>
              <w:r>
                <w:rPr>
                  <w:noProof/>
                  <w:lang w:val="en-US"/>
                </w:rPr>
                <w:t>4(3), p. 45.</w:t>
              </w:r>
            </w:p>
            <w:p w14:paraId="2155E760" w14:textId="77777777" w:rsidR="00B3145E" w:rsidRDefault="00B3145E" w:rsidP="00B3145E">
              <w:pPr>
                <w:pStyle w:val="Bibliography"/>
                <w:rPr>
                  <w:noProof/>
                  <w:lang w:val="en-US"/>
                </w:rPr>
              </w:pPr>
              <w:r>
                <w:rPr>
                  <w:noProof/>
                  <w:lang w:val="en-US"/>
                </w:rPr>
                <w:t xml:space="preserve">Cori, M., 2008. Digital Stories Targeting Social Skills for Children With Disabilities. </w:t>
              </w:r>
              <w:r>
                <w:rPr>
                  <w:i/>
                  <w:iCs/>
                  <w:noProof/>
                  <w:lang w:val="en-US"/>
                </w:rPr>
                <w:t xml:space="preserve">Intervention in School and Clinic, </w:t>
              </w:r>
              <w:r>
                <w:rPr>
                  <w:noProof/>
                  <w:lang w:val="en-US"/>
                </w:rPr>
                <w:t>43(3), pp. 168-177.</w:t>
              </w:r>
            </w:p>
            <w:p w14:paraId="779A1308" w14:textId="77777777" w:rsidR="00B3145E" w:rsidRDefault="00B3145E" w:rsidP="00B3145E">
              <w:pPr>
                <w:pStyle w:val="Bibliography"/>
                <w:rPr>
                  <w:noProof/>
                  <w:lang w:val="en-US"/>
                </w:rPr>
              </w:pPr>
              <w:r>
                <w:rPr>
                  <w:noProof/>
                  <w:lang w:val="en-US"/>
                </w:rPr>
                <w:t xml:space="preserve">Hall, D. et al., 2008. </w:t>
              </w:r>
              <w:r>
                <w:rPr>
                  <w:i/>
                  <w:iCs/>
                  <w:noProof/>
                  <w:lang w:val="en-US"/>
                </w:rPr>
                <w:t xml:space="preserve">Business Studies. </w:t>
              </w:r>
              <w:r>
                <w:rPr>
                  <w:noProof/>
                  <w:lang w:val="en-US"/>
                </w:rPr>
                <w:t>fourth edition ed. Harlow: Pearson Education.</w:t>
              </w:r>
            </w:p>
            <w:p w14:paraId="6CD90CD8" w14:textId="64199FAE" w:rsidR="00B3145E" w:rsidRDefault="00B3145E" w:rsidP="00B3145E">
              <w:pPr>
                <w:pStyle w:val="Bibliography"/>
                <w:rPr>
                  <w:noProof/>
                  <w:lang w:val="en-US"/>
                </w:rPr>
              </w:pPr>
              <w:r>
                <w:rPr>
                  <w:noProof/>
                  <w:lang w:val="en-US"/>
                </w:rPr>
                <w:t xml:space="preserve">Handy, C. B., 1993. </w:t>
              </w:r>
              <w:r>
                <w:rPr>
                  <w:i/>
                  <w:iCs/>
                  <w:noProof/>
                  <w:lang w:val="en-US"/>
                </w:rPr>
                <w:t xml:space="preserve">Understanding Organizations. </w:t>
              </w:r>
              <w:r>
                <w:rPr>
                  <w:noProof/>
                  <w:lang w:val="en-US"/>
                </w:rPr>
                <w:t>fourth edition ed. London: Penguin.</w:t>
              </w:r>
            </w:p>
            <w:p w14:paraId="507E1C7C" w14:textId="482EDA5F" w:rsidR="00B3145E" w:rsidRDefault="00B3145E" w:rsidP="00B3145E">
              <w:pPr>
                <w:spacing w:line="480" w:lineRule="auto"/>
                <w:rPr>
                  <w:sz w:val="24"/>
                  <w:szCs w:val="24"/>
                </w:rPr>
              </w:pPr>
              <w:r>
                <w:rPr>
                  <w:sz w:val="24"/>
                  <w:szCs w:val="24"/>
                </w:rPr>
                <w:t>Lee, P. (2017) ‘Rising Stars’ [PowerPoint presentation].</w:t>
              </w:r>
              <w:r w:rsidR="00E87D1B">
                <w:rPr>
                  <w:sz w:val="24"/>
                  <w:szCs w:val="24"/>
                </w:rPr>
                <w:t>(Accessed: 25 November 2017).</w:t>
              </w:r>
            </w:p>
            <w:p w14:paraId="5DCEACE2" w14:textId="4C68186E" w:rsidR="00B3145E" w:rsidRDefault="00B3145E" w:rsidP="00B3145E">
              <w:pPr>
                <w:spacing w:line="480" w:lineRule="auto"/>
                <w:rPr>
                  <w:noProof/>
                  <w:lang w:val="en-US"/>
                </w:rPr>
              </w:pPr>
              <w:r>
                <w:rPr>
                  <w:noProof/>
                  <w:lang w:val="en-US"/>
                </w:rPr>
                <w:t xml:space="preserve">Litterer, J., 1973. </w:t>
              </w:r>
              <w:r>
                <w:rPr>
                  <w:i/>
                  <w:iCs/>
                  <w:noProof/>
                  <w:lang w:val="en-US"/>
                </w:rPr>
                <w:t xml:space="preserve">The Analysis of Organisations. </w:t>
              </w:r>
              <w:r>
                <w:rPr>
                  <w:noProof/>
                  <w:lang w:val="en-US"/>
                </w:rPr>
                <w:t>New York: J. Wiley.</w:t>
              </w:r>
            </w:p>
            <w:p w14:paraId="5CCB4207" w14:textId="77777777" w:rsidR="00B3145E" w:rsidRDefault="00B3145E" w:rsidP="00B3145E">
              <w:pPr>
                <w:pStyle w:val="Bibliography"/>
                <w:rPr>
                  <w:noProof/>
                  <w:lang w:val="en-US"/>
                </w:rPr>
              </w:pPr>
              <w:r>
                <w:rPr>
                  <w:noProof/>
                  <w:lang w:val="en-US"/>
                </w:rPr>
                <w:t xml:space="preserve">Moorhead, G. &amp; Griffin, R. W., 1998. </w:t>
              </w:r>
              <w:r>
                <w:rPr>
                  <w:i/>
                  <w:iCs/>
                  <w:noProof/>
                  <w:lang w:val="en-US"/>
                </w:rPr>
                <w:t xml:space="preserve">Organizational Behaviour. </w:t>
              </w:r>
              <w:r>
                <w:rPr>
                  <w:noProof/>
                  <w:lang w:val="en-US"/>
                </w:rPr>
                <w:t>fifth edition ed. Boston: Houghton Mifflin.</w:t>
              </w:r>
            </w:p>
            <w:p w14:paraId="7CB0DDE8" w14:textId="77777777" w:rsidR="00B3145E" w:rsidRDefault="00B3145E" w:rsidP="00B3145E">
              <w:pPr>
                <w:pStyle w:val="Bibliography"/>
                <w:rPr>
                  <w:noProof/>
                  <w:lang w:val="en-US"/>
                </w:rPr>
              </w:pPr>
              <w:r>
                <w:rPr>
                  <w:noProof/>
                  <w:lang w:val="en-US"/>
                </w:rPr>
                <w:t xml:space="preserve">Mullins, L. J. &amp; Christy, G., 2016. </w:t>
              </w:r>
              <w:r>
                <w:rPr>
                  <w:i/>
                  <w:iCs/>
                  <w:noProof/>
                  <w:lang w:val="en-US"/>
                </w:rPr>
                <w:t xml:space="preserve">Management and Organisational Behaviour. </w:t>
              </w:r>
              <w:r>
                <w:rPr>
                  <w:noProof/>
                  <w:lang w:val="en-US"/>
                </w:rPr>
                <w:t>India: Pearson India Education Services Pvt, LTD.</w:t>
              </w:r>
            </w:p>
            <w:p w14:paraId="283E058B" w14:textId="77777777" w:rsidR="00B3145E" w:rsidRDefault="00B3145E" w:rsidP="00B3145E">
              <w:pPr>
                <w:pStyle w:val="Bibliography"/>
                <w:rPr>
                  <w:noProof/>
                  <w:lang w:val="en-US"/>
                </w:rPr>
              </w:pPr>
              <w:r>
                <w:rPr>
                  <w:noProof/>
                  <w:lang w:val="en-US"/>
                </w:rPr>
                <w:t xml:space="preserve">Schein, E. H., 2004. </w:t>
              </w:r>
              <w:r>
                <w:rPr>
                  <w:i/>
                  <w:iCs/>
                  <w:noProof/>
                  <w:lang w:val="en-US"/>
                </w:rPr>
                <w:t xml:space="preserve">Organisational Culture and Leadership: a dynamic view. </w:t>
              </w:r>
              <w:r>
                <w:rPr>
                  <w:noProof/>
                  <w:lang w:val="en-US"/>
                </w:rPr>
                <w:t>San Francisco: Jossey Bass.</w:t>
              </w:r>
            </w:p>
            <w:p w14:paraId="6E676D80" w14:textId="77777777" w:rsidR="00B3145E" w:rsidRDefault="00B3145E" w:rsidP="00B3145E">
              <w:pPr>
                <w:pStyle w:val="Bibliography"/>
                <w:rPr>
                  <w:noProof/>
                  <w:lang w:val="en-US"/>
                </w:rPr>
              </w:pPr>
              <w:r>
                <w:rPr>
                  <w:noProof/>
                  <w:lang w:val="en-US"/>
                </w:rPr>
                <w:t xml:space="preserve">Schein, E. H., 2010. </w:t>
              </w:r>
              <w:r>
                <w:rPr>
                  <w:i/>
                  <w:iCs/>
                  <w:noProof/>
                  <w:lang w:val="en-US"/>
                </w:rPr>
                <w:t xml:space="preserve">Organizational Culture and Leadership. </w:t>
              </w:r>
              <w:r>
                <w:rPr>
                  <w:noProof/>
                  <w:lang w:val="en-US"/>
                </w:rPr>
                <w:t>San Francisco: Jossey-Bass.</w:t>
              </w:r>
            </w:p>
            <w:p w14:paraId="10E0B6B2" w14:textId="77777777" w:rsidR="00B3145E" w:rsidRDefault="00B3145E" w:rsidP="00B3145E">
              <w:pPr>
                <w:pStyle w:val="Bibliography"/>
                <w:rPr>
                  <w:noProof/>
                  <w:lang w:val="en-US"/>
                </w:rPr>
              </w:pPr>
              <w:r>
                <w:rPr>
                  <w:noProof/>
                  <w:lang w:val="en-US"/>
                </w:rPr>
                <w:t xml:space="preserve">Sutherland, J. &amp; Canwell, D., 1997. </w:t>
              </w:r>
              <w:r>
                <w:rPr>
                  <w:i/>
                  <w:iCs/>
                  <w:noProof/>
                  <w:lang w:val="en-US"/>
                </w:rPr>
                <w:t xml:space="preserve">Organisation Structures &amp; Processes. </w:t>
              </w:r>
              <w:r>
                <w:rPr>
                  <w:noProof/>
                  <w:lang w:val="en-US"/>
                </w:rPr>
                <w:t>1st edition ed. London: Pitman Publishing.</w:t>
              </w:r>
            </w:p>
            <w:p w14:paraId="17CD936C" w14:textId="77777777" w:rsidR="00B3145E" w:rsidRDefault="00B3145E" w:rsidP="00B3145E">
              <w:pPr>
                <w:pStyle w:val="Bibliography"/>
                <w:rPr>
                  <w:noProof/>
                  <w:lang w:val="en-US"/>
                </w:rPr>
              </w:pPr>
              <w:r>
                <w:rPr>
                  <w:noProof/>
                  <w:lang w:val="en-US"/>
                </w:rPr>
                <w:t xml:space="preserve">The Rising Stars Theatre Company, 2008. </w:t>
              </w:r>
              <w:r>
                <w:rPr>
                  <w:i/>
                  <w:iCs/>
                  <w:noProof/>
                  <w:lang w:val="en-US"/>
                </w:rPr>
                <w:t xml:space="preserve">The Rising Stars Theatre Company Facebook page. </w:t>
              </w:r>
              <w:r>
                <w:rPr>
                  <w:noProof/>
                  <w:lang w:val="en-US"/>
                </w:rPr>
                <w:t xml:space="preserve">[Online] </w:t>
              </w:r>
              <w:r>
                <w:rPr>
                  <w:noProof/>
                  <w:lang w:val="en-US"/>
                </w:rPr>
                <w:br/>
                <w:t xml:space="preserve">Available at: </w:t>
              </w:r>
              <w:r>
                <w:rPr>
                  <w:noProof/>
                  <w:u w:val="single"/>
                  <w:lang w:val="en-US"/>
                </w:rPr>
                <w:t>https://www.facebook.com/groups/36562862521/about/</w:t>
              </w:r>
            </w:p>
            <w:p w14:paraId="0BE82E82" w14:textId="5FD9B65B" w:rsidR="00B3145E" w:rsidRPr="00E87D1B" w:rsidRDefault="00B3145E" w:rsidP="00E87D1B">
              <w:r>
                <w:rPr>
                  <w:b/>
                  <w:bCs/>
                  <w:noProof/>
                </w:rPr>
                <w:fldChar w:fldCharType="end"/>
              </w:r>
            </w:p>
          </w:sdtContent>
        </w:sdt>
      </w:sdtContent>
    </w:sdt>
    <w:sectPr w:rsidR="00B3145E" w:rsidRPr="00E87D1B">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F95FC24" w14:textId="77777777" w:rsidR="00DA5E99" w:rsidRDefault="00DA5E99" w:rsidP="00230800">
      <w:pPr>
        <w:spacing w:after="0" w:line="240" w:lineRule="auto"/>
      </w:pPr>
      <w:r>
        <w:separator/>
      </w:r>
    </w:p>
  </w:endnote>
  <w:endnote w:type="continuationSeparator" w:id="0">
    <w:p w14:paraId="644BCE97" w14:textId="77777777" w:rsidR="00DA5E99" w:rsidRDefault="00DA5E99" w:rsidP="002308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A255FC9" w14:textId="6A523CF8" w:rsidR="007F6D46" w:rsidRDefault="007F6D46">
    <w:pPr>
      <w:pStyle w:val="Footer"/>
    </w:pPr>
    <w:r>
      <w:t>Kate Oliver</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BAF85E3" w14:textId="77777777" w:rsidR="00DA5E99" w:rsidRDefault="00DA5E99" w:rsidP="00230800">
      <w:pPr>
        <w:spacing w:after="0" w:line="240" w:lineRule="auto"/>
      </w:pPr>
      <w:r>
        <w:separator/>
      </w:r>
    </w:p>
  </w:footnote>
  <w:footnote w:type="continuationSeparator" w:id="0">
    <w:p w14:paraId="41BC7F56" w14:textId="77777777" w:rsidR="00DA5E99" w:rsidRDefault="00DA5E99" w:rsidP="0023080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dgnword-docGUID" w:val="{095766E5-B289-46DD-994B-023B6BC01A7A}"/>
    <w:docVar w:name="dgnword-eventsink" w:val="392683464"/>
  </w:docVars>
  <w:rsids>
    <w:rsidRoot w:val="00121280"/>
    <w:rsid w:val="000354FF"/>
    <w:rsid w:val="0007306E"/>
    <w:rsid w:val="00075702"/>
    <w:rsid w:val="000872D4"/>
    <w:rsid w:val="000A69B7"/>
    <w:rsid w:val="000A6A4E"/>
    <w:rsid w:val="000C5732"/>
    <w:rsid w:val="000E5810"/>
    <w:rsid w:val="000E64DC"/>
    <w:rsid w:val="000F195C"/>
    <w:rsid w:val="0011618C"/>
    <w:rsid w:val="00121280"/>
    <w:rsid w:val="0015025A"/>
    <w:rsid w:val="00153FD7"/>
    <w:rsid w:val="00173B02"/>
    <w:rsid w:val="00184E08"/>
    <w:rsid w:val="001A410D"/>
    <w:rsid w:val="001B1266"/>
    <w:rsid w:val="001B28E2"/>
    <w:rsid w:val="001E5E89"/>
    <w:rsid w:val="002069D6"/>
    <w:rsid w:val="002248FD"/>
    <w:rsid w:val="00230800"/>
    <w:rsid w:val="00235B8E"/>
    <w:rsid w:val="00270409"/>
    <w:rsid w:val="00292203"/>
    <w:rsid w:val="00297804"/>
    <w:rsid w:val="002A1738"/>
    <w:rsid w:val="002C4F99"/>
    <w:rsid w:val="002C69C6"/>
    <w:rsid w:val="002E2575"/>
    <w:rsid w:val="002F225F"/>
    <w:rsid w:val="002F4CBE"/>
    <w:rsid w:val="002F6A0B"/>
    <w:rsid w:val="00307545"/>
    <w:rsid w:val="0031608B"/>
    <w:rsid w:val="0034573D"/>
    <w:rsid w:val="003518B9"/>
    <w:rsid w:val="0036007D"/>
    <w:rsid w:val="003719A5"/>
    <w:rsid w:val="00383D75"/>
    <w:rsid w:val="003977DE"/>
    <w:rsid w:val="003A5785"/>
    <w:rsid w:val="003B553E"/>
    <w:rsid w:val="003E044B"/>
    <w:rsid w:val="003F2713"/>
    <w:rsid w:val="00404B0F"/>
    <w:rsid w:val="00407D53"/>
    <w:rsid w:val="00410299"/>
    <w:rsid w:val="00411186"/>
    <w:rsid w:val="00416D93"/>
    <w:rsid w:val="00447504"/>
    <w:rsid w:val="004A70A2"/>
    <w:rsid w:val="004F5065"/>
    <w:rsid w:val="00505282"/>
    <w:rsid w:val="005213BE"/>
    <w:rsid w:val="00532208"/>
    <w:rsid w:val="00536D61"/>
    <w:rsid w:val="00550F38"/>
    <w:rsid w:val="00557C65"/>
    <w:rsid w:val="00566CFD"/>
    <w:rsid w:val="00572760"/>
    <w:rsid w:val="005A7777"/>
    <w:rsid w:val="005B5C4F"/>
    <w:rsid w:val="005C7A99"/>
    <w:rsid w:val="00603D09"/>
    <w:rsid w:val="00606431"/>
    <w:rsid w:val="006104AE"/>
    <w:rsid w:val="00645183"/>
    <w:rsid w:val="00657DAD"/>
    <w:rsid w:val="00667309"/>
    <w:rsid w:val="00685796"/>
    <w:rsid w:val="00694142"/>
    <w:rsid w:val="006952CD"/>
    <w:rsid w:val="006B3615"/>
    <w:rsid w:val="006B5C79"/>
    <w:rsid w:val="006E5E15"/>
    <w:rsid w:val="006F1C72"/>
    <w:rsid w:val="006F279B"/>
    <w:rsid w:val="00703894"/>
    <w:rsid w:val="007144E3"/>
    <w:rsid w:val="00723625"/>
    <w:rsid w:val="00751FC8"/>
    <w:rsid w:val="007752A5"/>
    <w:rsid w:val="00775CA5"/>
    <w:rsid w:val="00776C5C"/>
    <w:rsid w:val="007A08B3"/>
    <w:rsid w:val="007D46F2"/>
    <w:rsid w:val="007D70FF"/>
    <w:rsid w:val="007F63DA"/>
    <w:rsid w:val="007F6D46"/>
    <w:rsid w:val="00800B4D"/>
    <w:rsid w:val="00802FF7"/>
    <w:rsid w:val="00805CF9"/>
    <w:rsid w:val="008461EF"/>
    <w:rsid w:val="008752C9"/>
    <w:rsid w:val="00880ACB"/>
    <w:rsid w:val="00885C56"/>
    <w:rsid w:val="008C169A"/>
    <w:rsid w:val="008C4968"/>
    <w:rsid w:val="008D7918"/>
    <w:rsid w:val="008E3B46"/>
    <w:rsid w:val="008F4447"/>
    <w:rsid w:val="00900FE2"/>
    <w:rsid w:val="00910EC1"/>
    <w:rsid w:val="00912C6F"/>
    <w:rsid w:val="00913164"/>
    <w:rsid w:val="0096010E"/>
    <w:rsid w:val="00973A9F"/>
    <w:rsid w:val="009B3A9E"/>
    <w:rsid w:val="009D4F9D"/>
    <w:rsid w:val="009E0785"/>
    <w:rsid w:val="009F475E"/>
    <w:rsid w:val="00A07408"/>
    <w:rsid w:val="00A12102"/>
    <w:rsid w:val="00A300CA"/>
    <w:rsid w:val="00A4233E"/>
    <w:rsid w:val="00AA4878"/>
    <w:rsid w:val="00AB1904"/>
    <w:rsid w:val="00AD5C2B"/>
    <w:rsid w:val="00AE4D81"/>
    <w:rsid w:val="00AF34F1"/>
    <w:rsid w:val="00AF7D61"/>
    <w:rsid w:val="00B01A59"/>
    <w:rsid w:val="00B05347"/>
    <w:rsid w:val="00B143E2"/>
    <w:rsid w:val="00B3145E"/>
    <w:rsid w:val="00B33646"/>
    <w:rsid w:val="00B41DB5"/>
    <w:rsid w:val="00B55929"/>
    <w:rsid w:val="00B77285"/>
    <w:rsid w:val="00B839B3"/>
    <w:rsid w:val="00BB0F6E"/>
    <w:rsid w:val="00BD58F8"/>
    <w:rsid w:val="00BD6F5C"/>
    <w:rsid w:val="00BF5D90"/>
    <w:rsid w:val="00C00E56"/>
    <w:rsid w:val="00C01CCE"/>
    <w:rsid w:val="00C22894"/>
    <w:rsid w:val="00C30BC7"/>
    <w:rsid w:val="00C330F2"/>
    <w:rsid w:val="00C40EC4"/>
    <w:rsid w:val="00C52DE2"/>
    <w:rsid w:val="00C53130"/>
    <w:rsid w:val="00C77353"/>
    <w:rsid w:val="00C80F67"/>
    <w:rsid w:val="00C92EEC"/>
    <w:rsid w:val="00CA0456"/>
    <w:rsid w:val="00CA22FB"/>
    <w:rsid w:val="00CC1BDD"/>
    <w:rsid w:val="00CC7BD5"/>
    <w:rsid w:val="00CE29B4"/>
    <w:rsid w:val="00CF311C"/>
    <w:rsid w:val="00D117D4"/>
    <w:rsid w:val="00D13F03"/>
    <w:rsid w:val="00D16AFC"/>
    <w:rsid w:val="00D21F6F"/>
    <w:rsid w:val="00D26AEF"/>
    <w:rsid w:val="00D40A6A"/>
    <w:rsid w:val="00D452C5"/>
    <w:rsid w:val="00D47583"/>
    <w:rsid w:val="00D47A6F"/>
    <w:rsid w:val="00D6758A"/>
    <w:rsid w:val="00D82697"/>
    <w:rsid w:val="00D86F20"/>
    <w:rsid w:val="00DA1DC3"/>
    <w:rsid w:val="00DA5E99"/>
    <w:rsid w:val="00DB471A"/>
    <w:rsid w:val="00DC0D82"/>
    <w:rsid w:val="00DE028E"/>
    <w:rsid w:val="00DE0308"/>
    <w:rsid w:val="00DE619B"/>
    <w:rsid w:val="00E074D5"/>
    <w:rsid w:val="00E23F75"/>
    <w:rsid w:val="00E65B2A"/>
    <w:rsid w:val="00E77B9A"/>
    <w:rsid w:val="00E80712"/>
    <w:rsid w:val="00E8350B"/>
    <w:rsid w:val="00E87D1B"/>
    <w:rsid w:val="00E97C88"/>
    <w:rsid w:val="00EB4A23"/>
    <w:rsid w:val="00EB5DB0"/>
    <w:rsid w:val="00EC2280"/>
    <w:rsid w:val="00EC2C2D"/>
    <w:rsid w:val="00EC5DFE"/>
    <w:rsid w:val="00ED04B3"/>
    <w:rsid w:val="00F01059"/>
    <w:rsid w:val="00F032D2"/>
    <w:rsid w:val="00F10F58"/>
    <w:rsid w:val="00F21C91"/>
    <w:rsid w:val="00F242E7"/>
    <w:rsid w:val="00F3715A"/>
    <w:rsid w:val="00F37856"/>
    <w:rsid w:val="00F420DA"/>
    <w:rsid w:val="00F63D55"/>
    <w:rsid w:val="00F6680E"/>
    <w:rsid w:val="00F73E04"/>
    <w:rsid w:val="00F818A5"/>
    <w:rsid w:val="00F85296"/>
    <w:rsid w:val="00F866B6"/>
    <w:rsid w:val="00FB5E46"/>
    <w:rsid w:val="00FD5758"/>
    <w:rsid w:val="00FD76F8"/>
    <w:rsid w:val="00FE0BD0"/>
    <w:rsid w:val="00FE1396"/>
    <w:rsid w:val="00FE61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EE13E3"/>
  <w15:chartTrackingRefBased/>
  <w15:docId w15:val="{DBCB368F-F684-42FD-BDDC-A5D17B3911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A1738"/>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30800"/>
    <w:pPr>
      <w:tabs>
        <w:tab w:val="center" w:pos="4513"/>
        <w:tab w:val="right" w:pos="9026"/>
      </w:tabs>
      <w:spacing w:after="0" w:line="240" w:lineRule="auto"/>
    </w:pPr>
  </w:style>
  <w:style w:type="character" w:customStyle="1" w:styleId="HeaderChar">
    <w:name w:val="Header Char"/>
    <w:basedOn w:val="DefaultParagraphFont"/>
    <w:link w:val="Header"/>
    <w:uiPriority w:val="99"/>
    <w:rsid w:val="00230800"/>
  </w:style>
  <w:style w:type="paragraph" w:styleId="Footer">
    <w:name w:val="footer"/>
    <w:basedOn w:val="Normal"/>
    <w:link w:val="FooterChar"/>
    <w:uiPriority w:val="99"/>
    <w:unhideWhenUsed/>
    <w:rsid w:val="00230800"/>
    <w:pPr>
      <w:tabs>
        <w:tab w:val="center" w:pos="4513"/>
        <w:tab w:val="right" w:pos="9026"/>
      </w:tabs>
      <w:spacing w:after="0" w:line="240" w:lineRule="auto"/>
    </w:pPr>
  </w:style>
  <w:style w:type="character" w:customStyle="1" w:styleId="FooterChar">
    <w:name w:val="Footer Char"/>
    <w:basedOn w:val="DefaultParagraphFont"/>
    <w:link w:val="Footer"/>
    <w:uiPriority w:val="99"/>
    <w:rsid w:val="00230800"/>
  </w:style>
  <w:style w:type="character" w:customStyle="1" w:styleId="Heading1Char">
    <w:name w:val="Heading 1 Char"/>
    <w:basedOn w:val="DefaultParagraphFont"/>
    <w:link w:val="Heading1"/>
    <w:uiPriority w:val="9"/>
    <w:rsid w:val="002A1738"/>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2A1738"/>
  </w:style>
  <w:style w:type="paragraph" w:styleId="BalloonText">
    <w:name w:val="Balloon Text"/>
    <w:basedOn w:val="Normal"/>
    <w:link w:val="BalloonTextChar"/>
    <w:uiPriority w:val="99"/>
    <w:semiHidden/>
    <w:unhideWhenUsed/>
    <w:rsid w:val="002A173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A1738"/>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642936">
      <w:bodyDiv w:val="1"/>
      <w:marLeft w:val="0"/>
      <w:marRight w:val="0"/>
      <w:marTop w:val="0"/>
      <w:marBottom w:val="0"/>
      <w:divBdr>
        <w:top w:val="none" w:sz="0" w:space="0" w:color="auto"/>
        <w:left w:val="none" w:sz="0" w:space="0" w:color="auto"/>
        <w:bottom w:val="none" w:sz="0" w:space="0" w:color="auto"/>
        <w:right w:val="none" w:sz="0" w:space="0" w:color="auto"/>
      </w:divBdr>
    </w:div>
    <w:div w:id="34738573">
      <w:bodyDiv w:val="1"/>
      <w:marLeft w:val="0"/>
      <w:marRight w:val="0"/>
      <w:marTop w:val="0"/>
      <w:marBottom w:val="0"/>
      <w:divBdr>
        <w:top w:val="none" w:sz="0" w:space="0" w:color="auto"/>
        <w:left w:val="none" w:sz="0" w:space="0" w:color="auto"/>
        <w:bottom w:val="none" w:sz="0" w:space="0" w:color="auto"/>
        <w:right w:val="none" w:sz="0" w:space="0" w:color="auto"/>
      </w:divBdr>
    </w:div>
    <w:div w:id="171728080">
      <w:bodyDiv w:val="1"/>
      <w:marLeft w:val="0"/>
      <w:marRight w:val="0"/>
      <w:marTop w:val="0"/>
      <w:marBottom w:val="0"/>
      <w:divBdr>
        <w:top w:val="none" w:sz="0" w:space="0" w:color="auto"/>
        <w:left w:val="none" w:sz="0" w:space="0" w:color="auto"/>
        <w:bottom w:val="none" w:sz="0" w:space="0" w:color="auto"/>
        <w:right w:val="none" w:sz="0" w:space="0" w:color="auto"/>
      </w:divBdr>
    </w:div>
    <w:div w:id="201868887">
      <w:bodyDiv w:val="1"/>
      <w:marLeft w:val="0"/>
      <w:marRight w:val="0"/>
      <w:marTop w:val="0"/>
      <w:marBottom w:val="0"/>
      <w:divBdr>
        <w:top w:val="none" w:sz="0" w:space="0" w:color="auto"/>
        <w:left w:val="none" w:sz="0" w:space="0" w:color="auto"/>
        <w:bottom w:val="none" w:sz="0" w:space="0" w:color="auto"/>
        <w:right w:val="none" w:sz="0" w:space="0" w:color="auto"/>
      </w:divBdr>
    </w:div>
    <w:div w:id="222370184">
      <w:bodyDiv w:val="1"/>
      <w:marLeft w:val="0"/>
      <w:marRight w:val="0"/>
      <w:marTop w:val="0"/>
      <w:marBottom w:val="0"/>
      <w:divBdr>
        <w:top w:val="none" w:sz="0" w:space="0" w:color="auto"/>
        <w:left w:val="none" w:sz="0" w:space="0" w:color="auto"/>
        <w:bottom w:val="none" w:sz="0" w:space="0" w:color="auto"/>
        <w:right w:val="none" w:sz="0" w:space="0" w:color="auto"/>
      </w:divBdr>
    </w:div>
    <w:div w:id="391315605">
      <w:bodyDiv w:val="1"/>
      <w:marLeft w:val="0"/>
      <w:marRight w:val="0"/>
      <w:marTop w:val="0"/>
      <w:marBottom w:val="0"/>
      <w:divBdr>
        <w:top w:val="none" w:sz="0" w:space="0" w:color="auto"/>
        <w:left w:val="none" w:sz="0" w:space="0" w:color="auto"/>
        <w:bottom w:val="none" w:sz="0" w:space="0" w:color="auto"/>
        <w:right w:val="none" w:sz="0" w:space="0" w:color="auto"/>
      </w:divBdr>
    </w:div>
    <w:div w:id="402533582">
      <w:bodyDiv w:val="1"/>
      <w:marLeft w:val="0"/>
      <w:marRight w:val="0"/>
      <w:marTop w:val="0"/>
      <w:marBottom w:val="0"/>
      <w:divBdr>
        <w:top w:val="none" w:sz="0" w:space="0" w:color="auto"/>
        <w:left w:val="none" w:sz="0" w:space="0" w:color="auto"/>
        <w:bottom w:val="none" w:sz="0" w:space="0" w:color="auto"/>
        <w:right w:val="none" w:sz="0" w:space="0" w:color="auto"/>
      </w:divBdr>
    </w:div>
    <w:div w:id="499390414">
      <w:bodyDiv w:val="1"/>
      <w:marLeft w:val="0"/>
      <w:marRight w:val="0"/>
      <w:marTop w:val="0"/>
      <w:marBottom w:val="0"/>
      <w:divBdr>
        <w:top w:val="none" w:sz="0" w:space="0" w:color="auto"/>
        <w:left w:val="none" w:sz="0" w:space="0" w:color="auto"/>
        <w:bottom w:val="none" w:sz="0" w:space="0" w:color="auto"/>
        <w:right w:val="none" w:sz="0" w:space="0" w:color="auto"/>
      </w:divBdr>
    </w:div>
    <w:div w:id="501120789">
      <w:bodyDiv w:val="1"/>
      <w:marLeft w:val="0"/>
      <w:marRight w:val="0"/>
      <w:marTop w:val="0"/>
      <w:marBottom w:val="0"/>
      <w:divBdr>
        <w:top w:val="none" w:sz="0" w:space="0" w:color="auto"/>
        <w:left w:val="none" w:sz="0" w:space="0" w:color="auto"/>
        <w:bottom w:val="none" w:sz="0" w:space="0" w:color="auto"/>
        <w:right w:val="none" w:sz="0" w:space="0" w:color="auto"/>
      </w:divBdr>
    </w:div>
    <w:div w:id="532381661">
      <w:bodyDiv w:val="1"/>
      <w:marLeft w:val="0"/>
      <w:marRight w:val="0"/>
      <w:marTop w:val="0"/>
      <w:marBottom w:val="0"/>
      <w:divBdr>
        <w:top w:val="none" w:sz="0" w:space="0" w:color="auto"/>
        <w:left w:val="none" w:sz="0" w:space="0" w:color="auto"/>
        <w:bottom w:val="none" w:sz="0" w:space="0" w:color="auto"/>
        <w:right w:val="none" w:sz="0" w:space="0" w:color="auto"/>
      </w:divBdr>
    </w:div>
    <w:div w:id="569508612">
      <w:bodyDiv w:val="1"/>
      <w:marLeft w:val="0"/>
      <w:marRight w:val="0"/>
      <w:marTop w:val="0"/>
      <w:marBottom w:val="0"/>
      <w:divBdr>
        <w:top w:val="none" w:sz="0" w:space="0" w:color="auto"/>
        <w:left w:val="none" w:sz="0" w:space="0" w:color="auto"/>
        <w:bottom w:val="none" w:sz="0" w:space="0" w:color="auto"/>
        <w:right w:val="none" w:sz="0" w:space="0" w:color="auto"/>
      </w:divBdr>
    </w:div>
    <w:div w:id="610479361">
      <w:bodyDiv w:val="1"/>
      <w:marLeft w:val="0"/>
      <w:marRight w:val="0"/>
      <w:marTop w:val="0"/>
      <w:marBottom w:val="0"/>
      <w:divBdr>
        <w:top w:val="none" w:sz="0" w:space="0" w:color="auto"/>
        <w:left w:val="none" w:sz="0" w:space="0" w:color="auto"/>
        <w:bottom w:val="none" w:sz="0" w:space="0" w:color="auto"/>
        <w:right w:val="none" w:sz="0" w:space="0" w:color="auto"/>
      </w:divBdr>
    </w:div>
    <w:div w:id="612329380">
      <w:bodyDiv w:val="1"/>
      <w:marLeft w:val="0"/>
      <w:marRight w:val="0"/>
      <w:marTop w:val="0"/>
      <w:marBottom w:val="0"/>
      <w:divBdr>
        <w:top w:val="none" w:sz="0" w:space="0" w:color="auto"/>
        <w:left w:val="none" w:sz="0" w:space="0" w:color="auto"/>
        <w:bottom w:val="none" w:sz="0" w:space="0" w:color="auto"/>
        <w:right w:val="none" w:sz="0" w:space="0" w:color="auto"/>
      </w:divBdr>
    </w:div>
    <w:div w:id="621308777">
      <w:bodyDiv w:val="1"/>
      <w:marLeft w:val="0"/>
      <w:marRight w:val="0"/>
      <w:marTop w:val="0"/>
      <w:marBottom w:val="0"/>
      <w:divBdr>
        <w:top w:val="none" w:sz="0" w:space="0" w:color="auto"/>
        <w:left w:val="none" w:sz="0" w:space="0" w:color="auto"/>
        <w:bottom w:val="none" w:sz="0" w:space="0" w:color="auto"/>
        <w:right w:val="none" w:sz="0" w:space="0" w:color="auto"/>
      </w:divBdr>
    </w:div>
    <w:div w:id="686297831">
      <w:bodyDiv w:val="1"/>
      <w:marLeft w:val="0"/>
      <w:marRight w:val="0"/>
      <w:marTop w:val="0"/>
      <w:marBottom w:val="0"/>
      <w:divBdr>
        <w:top w:val="none" w:sz="0" w:space="0" w:color="auto"/>
        <w:left w:val="none" w:sz="0" w:space="0" w:color="auto"/>
        <w:bottom w:val="none" w:sz="0" w:space="0" w:color="auto"/>
        <w:right w:val="none" w:sz="0" w:space="0" w:color="auto"/>
      </w:divBdr>
    </w:div>
    <w:div w:id="741683768">
      <w:bodyDiv w:val="1"/>
      <w:marLeft w:val="0"/>
      <w:marRight w:val="0"/>
      <w:marTop w:val="0"/>
      <w:marBottom w:val="0"/>
      <w:divBdr>
        <w:top w:val="none" w:sz="0" w:space="0" w:color="auto"/>
        <w:left w:val="none" w:sz="0" w:space="0" w:color="auto"/>
        <w:bottom w:val="none" w:sz="0" w:space="0" w:color="auto"/>
        <w:right w:val="none" w:sz="0" w:space="0" w:color="auto"/>
      </w:divBdr>
    </w:div>
    <w:div w:id="784884528">
      <w:bodyDiv w:val="1"/>
      <w:marLeft w:val="0"/>
      <w:marRight w:val="0"/>
      <w:marTop w:val="0"/>
      <w:marBottom w:val="0"/>
      <w:divBdr>
        <w:top w:val="none" w:sz="0" w:space="0" w:color="auto"/>
        <w:left w:val="none" w:sz="0" w:space="0" w:color="auto"/>
        <w:bottom w:val="none" w:sz="0" w:space="0" w:color="auto"/>
        <w:right w:val="none" w:sz="0" w:space="0" w:color="auto"/>
      </w:divBdr>
    </w:div>
    <w:div w:id="788161961">
      <w:bodyDiv w:val="1"/>
      <w:marLeft w:val="0"/>
      <w:marRight w:val="0"/>
      <w:marTop w:val="0"/>
      <w:marBottom w:val="0"/>
      <w:divBdr>
        <w:top w:val="none" w:sz="0" w:space="0" w:color="auto"/>
        <w:left w:val="none" w:sz="0" w:space="0" w:color="auto"/>
        <w:bottom w:val="none" w:sz="0" w:space="0" w:color="auto"/>
        <w:right w:val="none" w:sz="0" w:space="0" w:color="auto"/>
      </w:divBdr>
    </w:div>
    <w:div w:id="802386865">
      <w:bodyDiv w:val="1"/>
      <w:marLeft w:val="0"/>
      <w:marRight w:val="0"/>
      <w:marTop w:val="0"/>
      <w:marBottom w:val="0"/>
      <w:divBdr>
        <w:top w:val="none" w:sz="0" w:space="0" w:color="auto"/>
        <w:left w:val="none" w:sz="0" w:space="0" w:color="auto"/>
        <w:bottom w:val="none" w:sz="0" w:space="0" w:color="auto"/>
        <w:right w:val="none" w:sz="0" w:space="0" w:color="auto"/>
      </w:divBdr>
    </w:div>
    <w:div w:id="860359651">
      <w:bodyDiv w:val="1"/>
      <w:marLeft w:val="0"/>
      <w:marRight w:val="0"/>
      <w:marTop w:val="0"/>
      <w:marBottom w:val="0"/>
      <w:divBdr>
        <w:top w:val="none" w:sz="0" w:space="0" w:color="auto"/>
        <w:left w:val="none" w:sz="0" w:space="0" w:color="auto"/>
        <w:bottom w:val="none" w:sz="0" w:space="0" w:color="auto"/>
        <w:right w:val="none" w:sz="0" w:space="0" w:color="auto"/>
      </w:divBdr>
    </w:div>
    <w:div w:id="895043192">
      <w:bodyDiv w:val="1"/>
      <w:marLeft w:val="0"/>
      <w:marRight w:val="0"/>
      <w:marTop w:val="0"/>
      <w:marBottom w:val="0"/>
      <w:divBdr>
        <w:top w:val="none" w:sz="0" w:space="0" w:color="auto"/>
        <w:left w:val="none" w:sz="0" w:space="0" w:color="auto"/>
        <w:bottom w:val="none" w:sz="0" w:space="0" w:color="auto"/>
        <w:right w:val="none" w:sz="0" w:space="0" w:color="auto"/>
      </w:divBdr>
    </w:div>
    <w:div w:id="899559914">
      <w:bodyDiv w:val="1"/>
      <w:marLeft w:val="0"/>
      <w:marRight w:val="0"/>
      <w:marTop w:val="0"/>
      <w:marBottom w:val="0"/>
      <w:divBdr>
        <w:top w:val="none" w:sz="0" w:space="0" w:color="auto"/>
        <w:left w:val="none" w:sz="0" w:space="0" w:color="auto"/>
        <w:bottom w:val="none" w:sz="0" w:space="0" w:color="auto"/>
        <w:right w:val="none" w:sz="0" w:space="0" w:color="auto"/>
      </w:divBdr>
    </w:div>
    <w:div w:id="923145080">
      <w:bodyDiv w:val="1"/>
      <w:marLeft w:val="0"/>
      <w:marRight w:val="0"/>
      <w:marTop w:val="0"/>
      <w:marBottom w:val="0"/>
      <w:divBdr>
        <w:top w:val="none" w:sz="0" w:space="0" w:color="auto"/>
        <w:left w:val="none" w:sz="0" w:space="0" w:color="auto"/>
        <w:bottom w:val="none" w:sz="0" w:space="0" w:color="auto"/>
        <w:right w:val="none" w:sz="0" w:space="0" w:color="auto"/>
      </w:divBdr>
    </w:div>
    <w:div w:id="1000111392">
      <w:bodyDiv w:val="1"/>
      <w:marLeft w:val="0"/>
      <w:marRight w:val="0"/>
      <w:marTop w:val="0"/>
      <w:marBottom w:val="0"/>
      <w:divBdr>
        <w:top w:val="none" w:sz="0" w:space="0" w:color="auto"/>
        <w:left w:val="none" w:sz="0" w:space="0" w:color="auto"/>
        <w:bottom w:val="none" w:sz="0" w:space="0" w:color="auto"/>
        <w:right w:val="none" w:sz="0" w:space="0" w:color="auto"/>
      </w:divBdr>
    </w:div>
    <w:div w:id="1028021831">
      <w:bodyDiv w:val="1"/>
      <w:marLeft w:val="0"/>
      <w:marRight w:val="0"/>
      <w:marTop w:val="0"/>
      <w:marBottom w:val="0"/>
      <w:divBdr>
        <w:top w:val="none" w:sz="0" w:space="0" w:color="auto"/>
        <w:left w:val="none" w:sz="0" w:space="0" w:color="auto"/>
        <w:bottom w:val="none" w:sz="0" w:space="0" w:color="auto"/>
        <w:right w:val="none" w:sz="0" w:space="0" w:color="auto"/>
      </w:divBdr>
    </w:div>
    <w:div w:id="1042707995">
      <w:bodyDiv w:val="1"/>
      <w:marLeft w:val="0"/>
      <w:marRight w:val="0"/>
      <w:marTop w:val="0"/>
      <w:marBottom w:val="0"/>
      <w:divBdr>
        <w:top w:val="none" w:sz="0" w:space="0" w:color="auto"/>
        <w:left w:val="none" w:sz="0" w:space="0" w:color="auto"/>
        <w:bottom w:val="none" w:sz="0" w:space="0" w:color="auto"/>
        <w:right w:val="none" w:sz="0" w:space="0" w:color="auto"/>
      </w:divBdr>
    </w:div>
    <w:div w:id="1056972628">
      <w:bodyDiv w:val="1"/>
      <w:marLeft w:val="0"/>
      <w:marRight w:val="0"/>
      <w:marTop w:val="0"/>
      <w:marBottom w:val="0"/>
      <w:divBdr>
        <w:top w:val="none" w:sz="0" w:space="0" w:color="auto"/>
        <w:left w:val="none" w:sz="0" w:space="0" w:color="auto"/>
        <w:bottom w:val="none" w:sz="0" w:space="0" w:color="auto"/>
        <w:right w:val="none" w:sz="0" w:space="0" w:color="auto"/>
      </w:divBdr>
    </w:div>
    <w:div w:id="1254119750">
      <w:bodyDiv w:val="1"/>
      <w:marLeft w:val="0"/>
      <w:marRight w:val="0"/>
      <w:marTop w:val="0"/>
      <w:marBottom w:val="0"/>
      <w:divBdr>
        <w:top w:val="none" w:sz="0" w:space="0" w:color="auto"/>
        <w:left w:val="none" w:sz="0" w:space="0" w:color="auto"/>
        <w:bottom w:val="none" w:sz="0" w:space="0" w:color="auto"/>
        <w:right w:val="none" w:sz="0" w:space="0" w:color="auto"/>
      </w:divBdr>
    </w:div>
    <w:div w:id="1297292740">
      <w:bodyDiv w:val="1"/>
      <w:marLeft w:val="0"/>
      <w:marRight w:val="0"/>
      <w:marTop w:val="0"/>
      <w:marBottom w:val="0"/>
      <w:divBdr>
        <w:top w:val="none" w:sz="0" w:space="0" w:color="auto"/>
        <w:left w:val="none" w:sz="0" w:space="0" w:color="auto"/>
        <w:bottom w:val="none" w:sz="0" w:space="0" w:color="auto"/>
        <w:right w:val="none" w:sz="0" w:space="0" w:color="auto"/>
      </w:divBdr>
    </w:div>
    <w:div w:id="1319848808">
      <w:bodyDiv w:val="1"/>
      <w:marLeft w:val="0"/>
      <w:marRight w:val="0"/>
      <w:marTop w:val="0"/>
      <w:marBottom w:val="0"/>
      <w:divBdr>
        <w:top w:val="none" w:sz="0" w:space="0" w:color="auto"/>
        <w:left w:val="none" w:sz="0" w:space="0" w:color="auto"/>
        <w:bottom w:val="none" w:sz="0" w:space="0" w:color="auto"/>
        <w:right w:val="none" w:sz="0" w:space="0" w:color="auto"/>
      </w:divBdr>
    </w:div>
    <w:div w:id="1350369931">
      <w:bodyDiv w:val="1"/>
      <w:marLeft w:val="0"/>
      <w:marRight w:val="0"/>
      <w:marTop w:val="0"/>
      <w:marBottom w:val="0"/>
      <w:divBdr>
        <w:top w:val="none" w:sz="0" w:space="0" w:color="auto"/>
        <w:left w:val="none" w:sz="0" w:space="0" w:color="auto"/>
        <w:bottom w:val="none" w:sz="0" w:space="0" w:color="auto"/>
        <w:right w:val="none" w:sz="0" w:space="0" w:color="auto"/>
      </w:divBdr>
    </w:div>
    <w:div w:id="1375154061">
      <w:bodyDiv w:val="1"/>
      <w:marLeft w:val="0"/>
      <w:marRight w:val="0"/>
      <w:marTop w:val="0"/>
      <w:marBottom w:val="0"/>
      <w:divBdr>
        <w:top w:val="none" w:sz="0" w:space="0" w:color="auto"/>
        <w:left w:val="none" w:sz="0" w:space="0" w:color="auto"/>
        <w:bottom w:val="none" w:sz="0" w:space="0" w:color="auto"/>
        <w:right w:val="none" w:sz="0" w:space="0" w:color="auto"/>
      </w:divBdr>
    </w:div>
    <w:div w:id="1389570071">
      <w:bodyDiv w:val="1"/>
      <w:marLeft w:val="0"/>
      <w:marRight w:val="0"/>
      <w:marTop w:val="0"/>
      <w:marBottom w:val="0"/>
      <w:divBdr>
        <w:top w:val="none" w:sz="0" w:space="0" w:color="auto"/>
        <w:left w:val="none" w:sz="0" w:space="0" w:color="auto"/>
        <w:bottom w:val="none" w:sz="0" w:space="0" w:color="auto"/>
        <w:right w:val="none" w:sz="0" w:space="0" w:color="auto"/>
      </w:divBdr>
    </w:div>
    <w:div w:id="1400864318">
      <w:bodyDiv w:val="1"/>
      <w:marLeft w:val="0"/>
      <w:marRight w:val="0"/>
      <w:marTop w:val="0"/>
      <w:marBottom w:val="0"/>
      <w:divBdr>
        <w:top w:val="none" w:sz="0" w:space="0" w:color="auto"/>
        <w:left w:val="none" w:sz="0" w:space="0" w:color="auto"/>
        <w:bottom w:val="none" w:sz="0" w:space="0" w:color="auto"/>
        <w:right w:val="none" w:sz="0" w:space="0" w:color="auto"/>
      </w:divBdr>
    </w:div>
    <w:div w:id="1506626926">
      <w:bodyDiv w:val="1"/>
      <w:marLeft w:val="0"/>
      <w:marRight w:val="0"/>
      <w:marTop w:val="0"/>
      <w:marBottom w:val="0"/>
      <w:divBdr>
        <w:top w:val="none" w:sz="0" w:space="0" w:color="auto"/>
        <w:left w:val="none" w:sz="0" w:space="0" w:color="auto"/>
        <w:bottom w:val="none" w:sz="0" w:space="0" w:color="auto"/>
        <w:right w:val="none" w:sz="0" w:space="0" w:color="auto"/>
      </w:divBdr>
    </w:div>
    <w:div w:id="1511866950">
      <w:bodyDiv w:val="1"/>
      <w:marLeft w:val="0"/>
      <w:marRight w:val="0"/>
      <w:marTop w:val="0"/>
      <w:marBottom w:val="0"/>
      <w:divBdr>
        <w:top w:val="none" w:sz="0" w:space="0" w:color="auto"/>
        <w:left w:val="none" w:sz="0" w:space="0" w:color="auto"/>
        <w:bottom w:val="none" w:sz="0" w:space="0" w:color="auto"/>
        <w:right w:val="none" w:sz="0" w:space="0" w:color="auto"/>
      </w:divBdr>
    </w:div>
    <w:div w:id="1525627273">
      <w:bodyDiv w:val="1"/>
      <w:marLeft w:val="0"/>
      <w:marRight w:val="0"/>
      <w:marTop w:val="0"/>
      <w:marBottom w:val="0"/>
      <w:divBdr>
        <w:top w:val="none" w:sz="0" w:space="0" w:color="auto"/>
        <w:left w:val="none" w:sz="0" w:space="0" w:color="auto"/>
        <w:bottom w:val="none" w:sz="0" w:space="0" w:color="auto"/>
        <w:right w:val="none" w:sz="0" w:space="0" w:color="auto"/>
      </w:divBdr>
    </w:div>
    <w:div w:id="1601790728">
      <w:bodyDiv w:val="1"/>
      <w:marLeft w:val="0"/>
      <w:marRight w:val="0"/>
      <w:marTop w:val="0"/>
      <w:marBottom w:val="0"/>
      <w:divBdr>
        <w:top w:val="none" w:sz="0" w:space="0" w:color="auto"/>
        <w:left w:val="none" w:sz="0" w:space="0" w:color="auto"/>
        <w:bottom w:val="none" w:sz="0" w:space="0" w:color="auto"/>
        <w:right w:val="none" w:sz="0" w:space="0" w:color="auto"/>
      </w:divBdr>
    </w:div>
    <w:div w:id="1605188029">
      <w:bodyDiv w:val="1"/>
      <w:marLeft w:val="0"/>
      <w:marRight w:val="0"/>
      <w:marTop w:val="0"/>
      <w:marBottom w:val="0"/>
      <w:divBdr>
        <w:top w:val="none" w:sz="0" w:space="0" w:color="auto"/>
        <w:left w:val="none" w:sz="0" w:space="0" w:color="auto"/>
        <w:bottom w:val="none" w:sz="0" w:space="0" w:color="auto"/>
        <w:right w:val="none" w:sz="0" w:space="0" w:color="auto"/>
      </w:divBdr>
    </w:div>
    <w:div w:id="1617716682">
      <w:bodyDiv w:val="1"/>
      <w:marLeft w:val="0"/>
      <w:marRight w:val="0"/>
      <w:marTop w:val="0"/>
      <w:marBottom w:val="0"/>
      <w:divBdr>
        <w:top w:val="none" w:sz="0" w:space="0" w:color="auto"/>
        <w:left w:val="none" w:sz="0" w:space="0" w:color="auto"/>
        <w:bottom w:val="none" w:sz="0" w:space="0" w:color="auto"/>
        <w:right w:val="none" w:sz="0" w:space="0" w:color="auto"/>
      </w:divBdr>
    </w:div>
    <w:div w:id="1651592668">
      <w:bodyDiv w:val="1"/>
      <w:marLeft w:val="0"/>
      <w:marRight w:val="0"/>
      <w:marTop w:val="0"/>
      <w:marBottom w:val="0"/>
      <w:divBdr>
        <w:top w:val="none" w:sz="0" w:space="0" w:color="auto"/>
        <w:left w:val="none" w:sz="0" w:space="0" w:color="auto"/>
        <w:bottom w:val="none" w:sz="0" w:space="0" w:color="auto"/>
        <w:right w:val="none" w:sz="0" w:space="0" w:color="auto"/>
      </w:divBdr>
    </w:div>
    <w:div w:id="1686637214">
      <w:bodyDiv w:val="1"/>
      <w:marLeft w:val="0"/>
      <w:marRight w:val="0"/>
      <w:marTop w:val="0"/>
      <w:marBottom w:val="0"/>
      <w:divBdr>
        <w:top w:val="none" w:sz="0" w:space="0" w:color="auto"/>
        <w:left w:val="none" w:sz="0" w:space="0" w:color="auto"/>
        <w:bottom w:val="none" w:sz="0" w:space="0" w:color="auto"/>
        <w:right w:val="none" w:sz="0" w:space="0" w:color="auto"/>
      </w:divBdr>
    </w:div>
    <w:div w:id="1690982785">
      <w:bodyDiv w:val="1"/>
      <w:marLeft w:val="0"/>
      <w:marRight w:val="0"/>
      <w:marTop w:val="0"/>
      <w:marBottom w:val="0"/>
      <w:divBdr>
        <w:top w:val="none" w:sz="0" w:space="0" w:color="auto"/>
        <w:left w:val="none" w:sz="0" w:space="0" w:color="auto"/>
        <w:bottom w:val="none" w:sz="0" w:space="0" w:color="auto"/>
        <w:right w:val="none" w:sz="0" w:space="0" w:color="auto"/>
      </w:divBdr>
    </w:div>
    <w:div w:id="1707563874">
      <w:bodyDiv w:val="1"/>
      <w:marLeft w:val="0"/>
      <w:marRight w:val="0"/>
      <w:marTop w:val="0"/>
      <w:marBottom w:val="0"/>
      <w:divBdr>
        <w:top w:val="none" w:sz="0" w:space="0" w:color="auto"/>
        <w:left w:val="none" w:sz="0" w:space="0" w:color="auto"/>
        <w:bottom w:val="none" w:sz="0" w:space="0" w:color="auto"/>
        <w:right w:val="none" w:sz="0" w:space="0" w:color="auto"/>
      </w:divBdr>
    </w:div>
    <w:div w:id="1708287840">
      <w:bodyDiv w:val="1"/>
      <w:marLeft w:val="0"/>
      <w:marRight w:val="0"/>
      <w:marTop w:val="0"/>
      <w:marBottom w:val="0"/>
      <w:divBdr>
        <w:top w:val="none" w:sz="0" w:space="0" w:color="auto"/>
        <w:left w:val="none" w:sz="0" w:space="0" w:color="auto"/>
        <w:bottom w:val="none" w:sz="0" w:space="0" w:color="auto"/>
        <w:right w:val="none" w:sz="0" w:space="0" w:color="auto"/>
      </w:divBdr>
    </w:div>
    <w:div w:id="1711147086">
      <w:bodyDiv w:val="1"/>
      <w:marLeft w:val="0"/>
      <w:marRight w:val="0"/>
      <w:marTop w:val="0"/>
      <w:marBottom w:val="0"/>
      <w:divBdr>
        <w:top w:val="none" w:sz="0" w:space="0" w:color="auto"/>
        <w:left w:val="none" w:sz="0" w:space="0" w:color="auto"/>
        <w:bottom w:val="none" w:sz="0" w:space="0" w:color="auto"/>
        <w:right w:val="none" w:sz="0" w:space="0" w:color="auto"/>
      </w:divBdr>
    </w:div>
    <w:div w:id="1771270969">
      <w:bodyDiv w:val="1"/>
      <w:marLeft w:val="0"/>
      <w:marRight w:val="0"/>
      <w:marTop w:val="0"/>
      <w:marBottom w:val="0"/>
      <w:divBdr>
        <w:top w:val="none" w:sz="0" w:space="0" w:color="auto"/>
        <w:left w:val="none" w:sz="0" w:space="0" w:color="auto"/>
        <w:bottom w:val="none" w:sz="0" w:space="0" w:color="auto"/>
        <w:right w:val="none" w:sz="0" w:space="0" w:color="auto"/>
      </w:divBdr>
    </w:div>
    <w:div w:id="1856652463">
      <w:bodyDiv w:val="1"/>
      <w:marLeft w:val="0"/>
      <w:marRight w:val="0"/>
      <w:marTop w:val="0"/>
      <w:marBottom w:val="0"/>
      <w:divBdr>
        <w:top w:val="none" w:sz="0" w:space="0" w:color="auto"/>
        <w:left w:val="none" w:sz="0" w:space="0" w:color="auto"/>
        <w:bottom w:val="none" w:sz="0" w:space="0" w:color="auto"/>
        <w:right w:val="none" w:sz="0" w:space="0" w:color="auto"/>
      </w:divBdr>
    </w:div>
    <w:div w:id="1857235262">
      <w:bodyDiv w:val="1"/>
      <w:marLeft w:val="0"/>
      <w:marRight w:val="0"/>
      <w:marTop w:val="0"/>
      <w:marBottom w:val="0"/>
      <w:divBdr>
        <w:top w:val="none" w:sz="0" w:space="0" w:color="auto"/>
        <w:left w:val="none" w:sz="0" w:space="0" w:color="auto"/>
        <w:bottom w:val="none" w:sz="0" w:space="0" w:color="auto"/>
        <w:right w:val="none" w:sz="0" w:space="0" w:color="auto"/>
      </w:divBdr>
    </w:div>
    <w:div w:id="1881891335">
      <w:bodyDiv w:val="1"/>
      <w:marLeft w:val="0"/>
      <w:marRight w:val="0"/>
      <w:marTop w:val="0"/>
      <w:marBottom w:val="0"/>
      <w:divBdr>
        <w:top w:val="none" w:sz="0" w:space="0" w:color="auto"/>
        <w:left w:val="none" w:sz="0" w:space="0" w:color="auto"/>
        <w:bottom w:val="none" w:sz="0" w:space="0" w:color="auto"/>
        <w:right w:val="none" w:sz="0" w:space="0" w:color="auto"/>
      </w:divBdr>
    </w:div>
    <w:div w:id="1912422278">
      <w:bodyDiv w:val="1"/>
      <w:marLeft w:val="0"/>
      <w:marRight w:val="0"/>
      <w:marTop w:val="0"/>
      <w:marBottom w:val="0"/>
      <w:divBdr>
        <w:top w:val="none" w:sz="0" w:space="0" w:color="auto"/>
        <w:left w:val="none" w:sz="0" w:space="0" w:color="auto"/>
        <w:bottom w:val="none" w:sz="0" w:space="0" w:color="auto"/>
        <w:right w:val="none" w:sz="0" w:space="0" w:color="auto"/>
      </w:divBdr>
    </w:div>
    <w:div w:id="1957639030">
      <w:bodyDiv w:val="1"/>
      <w:marLeft w:val="0"/>
      <w:marRight w:val="0"/>
      <w:marTop w:val="0"/>
      <w:marBottom w:val="0"/>
      <w:divBdr>
        <w:top w:val="none" w:sz="0" w:space="0" w:color="auto"/>
        <w:left w:val="none" w:sz="0" w:space="0" w:color="auto"/>
        <w:bottom w:val="none" w:sz="0" w:space="0" w:color="auto"/>
        <w:right w:val="none" w:sz="0" w:space="0" w:color="auto"/>
      </w:divBdr>
    </w:div>
    <w:div w:id="19883941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JAL73</b:Tag>
    <b:SourceType>Book</b:SourceType>
    <b:Guid>{617CC828-DA89-4658-AB99-51FA9AC1F214}</b:Guid>
    <b:Author>
      <b:Author>
        <b:NameList>
          <b:Person>
            <b:Last>Litterer</b:Last>
            <b:First>J.A.</b:First>
          </b:Person>
        </b:NameList>
      </b:Author>
    </b:Author>
    <b:Title>The Analysis of Organisations</b:Title>
    <b:Year>1973</b:Year>
    <b:City>New York</b:City>
    <b:Publisher>J. Wiley</b:Publisher>
    <b:RefOrder>11</b:RefOrder>
  </b:Source>
  <b:Source>
    <b:Tag>The08</b:Tag>
    <b:SourceType>InternetSite</b:SourceType>
    <b:Guid>{89FCE4D6-9763-4263-9074-454A5F4EAB67}</b:Guid>
    <b:Title>The Rising Stars Theatre Company Facebook page</b:Title>
    <b:Year>2008</b:Year>
    <b:Author>
      <b:Author>
        <b:Corporate>The Rising Stars Theatre Company</b:Corporate>
      </b:Author>
    </b:Author>
    <b:InternetSiteTitle>Facebook</b:InternetSiteTitle>
    <b:Month>january</b:Month>
    <b:URL>https://www.facebook.com/groups/36562862521/about/</b:URL>
    <b:RefOrder>6</b:RefOrder>
  </b:Source>
  <b:Source>
    <b:Tag>Sch10</b:Tag>
    <b:SourceType>Book</b:SourceType>
    <b:Guid>{CB5E291C-7469-4266-88B3-1227F3AC3ED1}</b:Guid>
    <b:Title>Organizational Culture and Leadership</b:Title>
    <b:Year>2010</b:Year>
    <b:Author>
      <b:Author>
        <b:NameList>
          <b:Person>
            <b:Last>Schein</b:Last>
            <b:Middle>H</b:Middle>
            <b:First>Edgar</b:First>
          </b:Person>
        </b:NameList>
      </b:Author>
    </b:Author>
    <b:City>San Francisco</b:City>
    <b:Publisher>Jossey-Bass</b:Publisher>
    <b:RefOrder>8</b:RefOrder>
  </b:Source>
  <b:Source>
    <b:Tag>Sch04</b:Tag>
    <b:SourceType>Book</b:SourceType>
    <b:Guid>{E6515EE5-B555-48E8-9EC3-51AA4D573A55}</b:Guid>
    <b:Author>
      <b:Author>
        <b:NameList>
          <b:Person>
            <b:Last>Schein</b:Last>
            <b:Middle>H</b:Middle>
            <b:First>Edgar</b:First>
          </b:Person>
        </b:NameList>
      </b:Author>
    </b:Author>
    <b:Title>Organisational Culture and Leadership: a dynamic view</b:Title>
    <b:Year>2004</b:Year>
    <b:City>San Francisco</b:City>
    <b:Publisher>Jossey Bass</b:Publisher>
    <b:RefOrder>4</b:RefOrder>
  </b:Source>
  <b:Source>
    <b:Tag>Lou16</b:Tag>
    <b:SourceType>Book</b:SourceType>
    <b:Guid>{00623DB3-117C-4EE6-ACBD-BF1136C8C40C}</b:Guid>
    <b:Author>
      <b:Author>
        <b:NameList>
          <b:Person>
            <b:Last>Mullins</b:Last>
            <b:Middle>J</b:Middle>
            <b:First>L</b:First>
          </b:Person>
          <b:Person>
            <b:Last>Christy</b:Last>
            <b:First>Gill</b:First>
          </b:Person>
        </b:NameList>
      </b:Author>
    </b:Author>
    <b:Title>Management and Organisational Behaviour</b:Title>
    <b:Year>2016</b:Year>
    <b:City>India</b:City>
    <b:Publisher>Pearson India Education Services Pvt, LTD</b:Publisher>
    <b:RefOrder>1</b:RefOrder>
  </b:Source>
  <b:Source>
    <b:Tag>TBu66</b:Tag>
    <b:SourceType>Book</b:SourceType>
    <b:Guid>{B451A019-0B4E-4B8B-957B-BF9760220AC2}</b:Guid>
    <b:Author>
      <b:Author>
        <b:NameList>
          <b:Person>
            <b:Last>Burns</b:Last>
            <b:First>T</b:First>
          </b:Person>
          <b:Person>
            <b:Last>Stalker</b:Last>
            <b:Middle>M</b:Middle>
            <b:First>G</b:First>
          </b:Person>
        </b:NameList>
      </b:Author>
    </b:Author>
    <b:Title>The Management of Innovation</b:Title>
    <b:Year>1966</b:Year>
    <b:Publisher>Tavistock Publications</b:Publisher>
    <b:City>London</b:City>
    <b:RefOrder>9</b:RefOrder>
  </b:Source>
  <b:Source>
    <b:Tag>Sut97</b:Tag>
    <b:SourceType>Book</b:SourceType>
    <b:Guid>{D94D4E64-83F4-45AF-BEEB-231722DFB78D}</b:Guid>
    <b:Title>Organisation Structures &amp; Processes</b:Title>
    <b:Year>1997</b:Year>
    <b:City>London</b:City>
    <b:Publisher>Pitman Publishing</b:Publisher>
    <b:Edition>1st edition</b:Edition>
    <b:Author>
      <b:Author>
        <b:NameList>
          <b:Person>
            <b:Last>Sutherland</b:Last>
            <b:First>Jon</b:First>
          </b:Person>
          <b:Person>
            <b:Last>Canwell</b:Last>
            <b:First>Diane</b:First>
          </b:Person>
        </b:NameList>
      </b:Author>
    </b:Author>
    <b:RefOrder>12</b:RefOrder>
  </b:Source>
  <b:Source>
    <b:Tag>Alv02</b:Tag>
    <b:SourceType>Book</b:SourceType>
    <b:Guid>{6F66427F-EBB9-4D4A-9C76-67DF41EBE0BA}</b:Guid>
    <b:Title>Understanding Organizational Culture</b:Title>
    <b:Year>2002</b:Year>
    <b:City>London</b:City>
    <b:Publisher>SAGE Publications</b:Publisher>
    <b:Edition>First Edition</b:Edition>
    <b:Author>
      <b:Author>
        <b:NameList>
          <b:Person>
            <b:Last>Alvesson</b:Last>
            <b:First>Mats</b:First>
          </b:Person>
        </b:NameList>
      </b:Author>
    </b:Author>
    <b:RefOrder>5</b:RefOrder>
  </b:Source>
  <b:Source>
    <b:Tag>Hal08</b:Tag>
    <b:SourceType>Book</b:SourceType>
    <b:Guid>{3D9EFFFA-9B80-4B2B-9AE0-2F6E45A8B017}</b:Guid>
    <b:Title>Business Studies</b:Title>
    <b:Year>2008</b:Year>
    <b:City>Harlow</b:City>
    <b:Publisher>Pearson Education</b:Publisher>
    <b:Edition>fourth edition</b:Edition>
    <b:Author>
      <b:Author>
        <b:NameList>
          <b:Person>
            <b:Last>Hall</b:Last>
            <b:First>Dave</b:First>
          </b:Person>
          <b:Person>
            <b:Last>Jones</b:Last>
            <b:First>Rob</b:First>
          </b:Person>
          <b:Person>
            <b:Last>Raffo</b:Last>
            <b:First>Carlo</b:First>
          </b:Person>
          <b:Person>
            <b:Last>Anderton</b:Last>
            <b:First>Alain</b:First>
          </b:Person>
          <b:Person>
            <b:Last>Chambers</b:Last>
            <b:First>Ian</b:First>
          </b:Person>
          <b:Person>
            <b:Last>Gray</b:Last>
            <b:First>Dave</b:First>
          </b:Person>
        </b:NameList>
      </b:Author>
    </b:Author>
    <b:RefOrder>13</b:RefOrder>
  </b:Source>
  <b:Source>
    <b:Tag>Bur15</b:Tag>
    <b:SourceType>JournalArticle</b:SourceType>
    <b:Guid>{61E6DA3A-C19A-4BFE-9FFC-A3A98965733E}</b:Guid>
    <b:Title>How to get the matrix organisation to work</b:Title>
    <b:Year>2015</b:Year>
    <b:JournalName>Journal of Organization Design</b:JournalName>
    <b:Pages>45</b:Pages>
    <b:Volume>4</b:Volume>
    <b:Issue>3</b:Issue>
    <b:Author>
      <b:Author>
        <b:NameList>
          <b:Person>
            <b:Last>Burton</b:Last>
            <b:Middle>M</b:Middle>
            <b:First>Richard</b:First>
          </b:Person>
          <b:Person>
            <b:Last>Obel</b:Last>
            <b:First>Borge</b:First>
          </b:Person>
          <b:Person>
            <b:Last>Hakonsson</b:Last>
            <b:First>Dorthe Dojbak</b:First>
          </b:Person>
        </b:NameList>
      </b:Author>
    </b:Author>
    <b:RefOrder>14</b:RefOrder>
  </b:Source>
  <b:Source>
    <b:Tag>Moo98</b:Tag>
    <b:SourceType>Book</b:SourceType>
    <b:Guid>{C761C30A-0543-4BB4-8F2F-D24BF84171D5}</b:Guid>
    <b:Title>Organizational Behaviour</b:Title>
    <b:Year>1998</b:Year>
    <b:City>Boston</b:City>
    <b:Publisher>Houghton Mifflin</b:Publisher>
    <b:Edition>fifth edition</b:Edition>
    <b:Author>
      <b:Author>
        <b:NameList>
          <b:Person>
            <b:Last>Moorhead</b:Last>
            <b:First>Gregory</b:First>
          </b:Person>
          <b:Person>
            <b:Last>Griffin</b:Last>
            <b:Middle>W</b:Middle>
            <b:First>Ricky</b:First>
          </b:Person>
        </b:NameList>
      </b:Author>
    </b:Author>
    <b:RefOrder>10</b:RefOrder>
  </b:Source>
  <b:Source>
    <b:Tag>Cor08</b:Tag>
    <b:SourceType>JournalArticle</b:SourceType>
    <b:Guid>{8686FFEB-01B6-48E3-A8CF-97D145873D30}</b:Guid>
    <b:Title>Digital Stories Targeting Social Skills for Children With Disabilities</b:Title>
    <b:JournalName>Intervention in School and Clinic</b:JournalName>
    <b:Year>2008</b:Year>
    <b:Pages>168-177</b:Pages>
    <b:Volume>43</b:Volume>
    <b:Issue>3</b:Issue>
    <b:Author>
      <b:Author>
        <b:NameList>
          <b:Person>
            <b:Last>Cori</b:Last>
            <b:First>More</b:First>
          </b:Person>
        </b:NameList>
      </b:Author>
    </b:Author>
    <b:RefOrder>7</b:RefOrder>
  </b:Source>
  <b:Source>
    <b:Tag>Han93</b:Tag>
    <b:SourceType>Book</b:SourceType>
    <b:Guid>{277E1914-6ADB-4C70-9712-06028DAF52F2}</b:Guid>
    <b:Title>Understanding Organizations</b:Title>
    <b:Year>1993</b:Year>
    <b:City>London</b:City>
    <b:Publisher>Penguin</b:Publisher>
    <b:Edition>fourth edition</b:Edition>
    <b:Author>
      <b:Author>
        <b:NameList>
          <b:Person>
            <b:Last>Handy</b:Last>
            <b:Middle>B</b:Middle>
            <b:First>C</b:First>
          </b:Person>
        </b:NameList>
      </b:Author>
    </b:Author>
    <b:RefOrder>3</b:RefOrder>
  </b:Source>
  <b:Source>
    <b:Tag>Atk90</b:Tag>
    <b:SourceType>JournalArticle</b:SourceType>
    <b:Guid>{B38A77C7-A1A6-4F50-862B-41100CF4A13B}</b:Guid>
    <b:Title>Creating Cultural Change</b:Title>
    <b:Year>1990</b:Year>
    <b:JournalName>management Services</b:JournalName>
    <b:Pages>6-10</b:Pages>
    <b:Volume>34</b:Volume>
    <b:Issue>7</b:Issue>
    <b:Author>
      <b:Author>
        <b:NameList>
          <b:Person>
            <b:Last>Atkinson</b:Last>
            <b:Middle>E</b:Middle>
            <b:First>P</b:First>
          </b:Person>
        </b:NameList>
      </b:Author>
    </b:Author>
    <b:RefOrder>2</b:RefOrder>
  </b:Source>
</b:Sources>
</file>

<file path=customXml/itemProps1.xml><?xml version="1.0" encoding="utf-8"?>
<ds:datastoreItem xmlns:ds="http://schemas.openxmlformats.org/officeDocument/2006/customXml" ds:itemID="{4B981193-DCCB-4E10-9F87-E6EE3C443B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525</TotalTime>
  <Pages>7</Pages>
  <Words>1959</Words>
  <Characters>11170</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Kate Oliver</dc:creator>
  <cp:keywords/>
  <dc:description/>
  <cp:lastModifiedBy>Alan OLIVER</cp:lastModifiedBy>
  <cp:revision>8</cp:revision>
  <cp:lastPrinted>2017-12-07T15:42:00Z</cp:lastPrinted>
  <dcterms:created xsi:type="dcterms:W3CDTF">2017-12-08T09:25:00Z</dcterms:created>
  <dcterms:modified xsi:type="dcterms:W3CDTF">2017-12-08T18:10:00Z</dcterms:modified>
</cp:coreProperties>
</file>