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7C08C" w14:textId="31790112" w:rsidR="00615F3E" w:rsidRDefault="007C2DA5" w:rsidP="00615F3E">
      <w:r>
        <w:t>Effective team working and communication</w:t>
      </w:r>
    </w:p>
    <w:p w14:paraId="3B010966" w14:textId="4B6C85C6" w:rsidR="00615F3E" w:rsidRPr="00615F3E" w:rsidRDefault="00615F3E" w:rsidP="00615F3E">
      <w:r>
        <w:t>te</w:t>
      </w:r>
      <w:r w:rsidRPr="00615F3E">
        <w:t xml:space="preserve">amwork is generally understood as the willingness of a group of people to work together to achieve a common aim. For </w:t>
      </w:r>
      <w:proofErr w:type="gramStart"/>
      <w:r w:rsidRPr="00615F3E">
        <w:t>example</w:t>
      </w:r>
      <w:proofErr w:type="gramEnd"/>
      <w:r w:rsidRPr="00615F3E">
        <w:t xml:space="preserve"> we often use the phrase:” he or she is a good team player”. This means someone has the interests of the team at heart, working for the good of the team</w:t>
      </w:r>
      <w:r>
        <w:t>.</w:t>
      </w:r>
    </w:p>
    <w:p w14:paraId="6C3118AB" w14:textId="0C4C734C" w:rsidR="00615F3E" w:rsidRPr="00615F3E" w:rsidRDefault="00615F3E" w:rsidP="008E1EAB">
      <w:pPr>
        <w:numPr>
          <w:ilvl w:val="0"/>
          <w:numId w:val="2"/>
        </w:numPr>
      </w:pPr>
      <w:r w:rsidRPr="00615F3E">
        <w:rPr>
          <w:vanish/>
        </w:rPr>
        <w:br/>
      </w:r>
      <w:r w:rsidRPr="00615F3E">
        <w:rPr>
          <w:vanish/>
        </w:rPr>
        <w:br/>
      </w:r>
      <w:r w:rsidRPr="00615F3E">
        <w:rPr>
          <w:vanish/>
        </w:rPr>
        <w:br/>
      </w:r>
      <w:r w:rsidRPr="00615F3E">
        <w:rPr>
          <w:vanish/>
        </w:rPr>
        <w:br/>
      </w:r>
      <w:r w:rsidRPr="00615F3E">
        <w:rPr>
          <w:vanish/>
        </w:rPr>
        <w:br/>
      </w:r>
      <w:r w:rsidRPr="00615F3E">
        <w:rPr>
          <w:vanish/>
        </w:rPr>
        <w:br/>
      </w:r>
      <w:r w:rsidRPr="00615F3E">
        <w:rPr>
          <w:vanish/>
        </w:rPr>
        <w:br/>
      </w:r>
      <w:r w:rsidRPr="00615F3E">
        <w:rPr>
          <w:vanish/>
        </w:rPr>
        <w:br/>
      </w:r>
      <w:r w:rsidRPr="00615F3E">
        <w:rPr>
          <w:vanish/>
        </w:rPr>
        <w:br/>
      </w:r>
      <w:r w:rsidRPr="00615F3E">
        <w:rPr>
          <w:b/>
          <w:bCs/>
        </w:rPr>
        <w:t>but</w:t>
      </w:r>
      <w:r w:rsidRPr="00615F3E">
        <w:t xml:space="preserve"> teamwork is not exclusive to teams. For example, you can see evidence of teamwork in a committee, which might not necessarily see itself as a team. In this context, teamwork might be random co-operation, effectively working together for periods of time. But not always!</w:t>
      </w:r>
    </w:p>
    <w:p w14:paraId="328C46DE" w14:textId="77777777" w:rsidR="00615F3E" w:rsidRPr="00615F3E" w:rsidRDefault="00615F3E" w:rsidP="00615F3E">
      <w:r w:rsidRPr="00615F3E">
        <w:t xml:space="preserve">To define </w:t>
      </w:r>
      <w:proofErr w:type="gramStart"/>
      <w:r w:rsidRPr="00615F3E">
        <w:t>teamwork</w:t>
      </w:r>
      <w:proofErr w:type="gramEnd"/>
      <w:r w:rsidRPr="00615F3E">
        <w:t xml:space="preserve"> it might also be worth clarifying what it’s not, and thinking about the distinction between teams and teamwork. In our view, a team exists when individual strengths and skills are combined with teamwork, in the pursuit of a common direction or cause, </w:t>
      </w:r>
      <w:proofErr w:type="gramStart"/>
      <w:r w:rsidRPr="00615F3E">
        <w:t>in order to</w:t>
      </w:r>
      <w:proofErr w:type="gramEnd"/>
      <w:r w:rsidRPr="00615F3E">
        <w:t xml:space="preserve"> produce meaningful results for the team members and the organisation. A team combines individual strengths with a shared commitment to performance, it’s not just about getting on well together.</w:t>
      </w:r>
    </w:p>
    <w:p w14:paraId="4A87781B" w14:textId="77777777" w:rsidR="00615F3E" w:rsidRPr="00615F3E" w:rsidRDefault="00615F3E" w:rsidP="00615F3E">
      <w:r w:rsidRPr="00615F3E">
        <w:t xml:space="preserve">Teamwork is </w:t>
      </w:r>
      <w:proofErr w:type="gramStart"/>
      <w:r w:rsidRPr="00615F3E">
        <w:t>absolutely fundamental</w:t>
      </w:r>
      <w:proofErr w:type="gramEnd"/>
      <w:r w:rsidRPr="00615F3E">
        <w:t xml:space="preserve"> for teams to work effectively. Only when the skills and strengths of individual team members are joined with shared goals, and a focus on collective performance, will you start to see the benefits of a team at work.</w:t>
      </w:r>
    </w:p>
    <w:p w14:paraId="4A178C42" w14:textId="77777777" w:rsidR="00615F3E" w:rsidRPr="00615F3E" w:rsidRDefault="00615F3E" w:rsidP="00615F3E">
      <w:r w:rsidRPr="00615F3E">
        <w:t>Why does this matter? Well language can sometimes be confusing. Teamwork is perhaps more helpfully understood as only part of what’s needed to create an effective team</w:t>
      </w:r>
    </w:p>
    <w:p w14:paraId="6DD5860F" w14:textId="6849783A" w:rsidR="00721C72" w:rsidRDefault="00721C72"/>
    <w:p w14:paraId="65963D22" w14:textId="77777777" w:rsidR="00615F3E" w:rsidRDefault="00615F3E"/>
    <w:p w14:paraId="01DDF307" w14:textId="77777777" w:rsidR="00615F3E" w:rsidRDefault="00615F3E"/>
    <w:p w14:paraId="58E96577" w14:textId="0CE6671E" w:rsidR="002745AF" w:rsidRDefault="002745AF"/>
    <w:p w14:paraId="7E0E980D" w14:textId="77777777" w:rsidR="002745AF" w:rsidRDefault="002745AF"/>
    <w:p w14:paraId="3384ECE7" w14:textId="77777777" w:rsidR="007C2DA5" w:rsidRPr="007C2DA5" w:rsidRDefault="007C2DA5" w:rsidP="007C2DA5">
      <w:pPr>
        <w:rPr>
          <w:lang w:val="en-US"/>
        </w:rPr>
      </w:pPr>
      <w:r w:rsidRPr="007C2DA5">
        <w:rPr>
          <w:lang w:val="en-US"/>
        </w:rPr>
        <w:t xml:space="preserve">have found in my consulting career that one of the biggest </w:t>
      </w:r>
      <w:hyperlink r:id="rId5" w:tgtFrame="_blank" w:tooltip="Your Top Ten Obstacles to Teamwork – Teamwork Tuesday" w:history="1">
        <w:r w:rsidRPr="007C2DA5">
          <w:rPr>
            <w:rStyle w:val="Hyperlink"/>
            <w:lang w:val="en-US"/>
          </w:rPr>
          <w:t>obstacles to teamwork</w:t>
        </w:r>
      </w:hyperlink>
      <w:r w:rsidRPr="007C2DA5">
        <w:rPr>
          <w:lang w:val="en-US"/>
        </w:rPr>
        <w:t xml:space="preserve"> is effective team communication. Solid team communication skills are usually lacking for a variety of reasons. I am outlining what I call my five B’s to effective team communication. If every team could master these five B’s a lot of problems could be avoided, especially </w:t>
      </w:r>
      <w:proofErr w:type="gramStart"/>
      <w:r w:rsidR="00295BC2" w:rsidRPr="007C2DA5">
        <w:rPr>
          <w:lang w:val="en-US"/>
        </w:rPr>
        <w:t>in regard to</w:t>
      </w:r>
      <w:proofErr w:type="gramEnd"/>
      <w:r w:rsidRPr="007C2DA5">
        <w:rPr>
          <w:lang w:val="en-US"/>
        </w:rPr>
        <w:t xml:space="preserve"> work team communication.</w:t>
      </w:r>
    </w:p>
    <w:p w14:paraId="0D8132B6" w14:textId="77777777" w:rsidR="007C2DA5" w:rsidRPr="007C2DA5" w:rsidRDefault="007C2DA5" w:rsidP="007C2DA5">
      <w:pPr>
        <w:rPr>
          <w:lang w:val="en-US"/>
        </w:rPr>
      </w:pPr>
      <w:r w:rsidRPr="007C2DA5">
        <w:rPr>
          <w:i/>
          <w:iCs/>
          <w:lang w:val="en-US"/>
        </w:rPr>
        <w:t>Note: The Five B’s of effective team communication below can be used as rules of engagement that the team agrees to abide by.</w:t>
      </w:r>
    </w:p>
    <w:p w14:paraId="30832CF6" w14:textId="77777777" w:rsidR="007C2DA5" w:rsidRPr="007C2DA5" w:rsidRDefault="007C2DA5" w:rsidP="007C2DA5">
      <w:pPr>
        <w:rPr>
          <w:lang w:val="en-US"/>
        </w:rPr>
      </w:pPr>
      <w:r w:rsidRPr="007C2DA5">
        <w:rPr>
          <w:b/>
          <w:bCs/>
          <w:lang w:val="en-US"/>
        </w:rPr>
        <w:t>B</w:t>
      </w:r>
      <w:r w:rsidRPr="007C2DA5">
        <w:rPr>
          <w:lang w:val="en-US"/>
        </w:rPr>
        <w:t xml:space="preserve">e Clear. When members of a team are </w:t>
      </w:r>
      <w:hyperlink r:id="rId6" w:tgtFrame="_blank" w:tooltip="Leaders, do you tell those who are rowing where they are going?" w:history="1">
        <w:r w:rsidR="00295BC2">
          <w:rPr>
            <w:rStyle w:val="Hyperlink"/>
            <w:lang w:val="en-US"/>
          </w:rPr>
          <w:t xml:space="preserve">unclear </w:t>
        </w:r>
        <w:r w:rsidRPr="007C2DA5">
          <w:rPr>
            <w:rStyle w:val="Hyperlink"/>
            <w:lang w:val="en-US"/>
          </w:rPr>
          <w:t>on the goals of the team</w:t>
        </w:r>
      </w:hyperlink>
      <w:r w:rsidRPr="007C2DA5">
        <w:rPr>
          <w:lang w:val="en-US"/>
        </w:rPr>
        <w:t xml:space="preserve"> and their individual responsibilities, team motivation and morale can suffer. The expectation must be set that if any team member is not clear, they have an obligation to ask. One simple trick to help team leaders overcome this barrier is to check for understanding at the end of each meeting.</w:t>
      </w:r>
    </w:p>
    <w:p w14:paraId="33609FBA" w14:textId="77777777" w:rsidR="007C2DA5" w:rsidRPr="007C2DA5" w:rsidRDefault="007C2DA5" w:rsidP="007C2DA5">
      <w:pPr>
        <w:rPr>
          <w:lang w:val="en-US"/>
        </w:rPr>
      </w:pPr>
      <w:r w:rsidRPr="007C2DA5">
        <w:rPr>
          <w:b/>
          <w:bCs/>
          <w:lang w:val="en-US"/>
        </w:rPr>
        <w:t>B</w:t>
      </w:r>
      <w:r w:rsidRPr="007C2DA5">
        <w:rPr>
          <w:lang w:val="en-US"/>
        </w:rPr>
        <w:t xml:space="preserve">e Present. When team members communicate with one another, each team member must make a commitment </w:t>
      </w:r>
      <w:r w:rsidR="00762F75" w:rsidRPr="007C2DA5">
        <w:rPr>
          <w:lang w:val="en-US"/>
        </w:rPr>
        <w:t>to,</w:t>
      </w:r>
      <w:r w:rsidR="00762F75">
        <w:rPr>
          <w:lang w:val="en-US"/>
        </w:rPr>
        <w:t xml:space="preserve"> really</w:t>
      </w:r>
      <w:r w:rsidR="00295BC2">
        <w:rPr>
          <w:lang w:val="en-US"/>
        </w:rPr>
        <w:t xml:space="preserve"> listen</w:t>
      </w:r>
      <w:r w:rsidRPr="007C2DA5">
        <w:rPr>
          <w:lang w:val="en-US"/>
        </w:rPr>
        <w:t xml:space="preserve"> seek to understand one another, use appropriate body language and ask clarifying questions.</w:t>
      </w:r>
    </w:p>
    <w:p w14:paraId="1CDC6B8E" w14:textId="77777777" w:rsidR="007C2DA5" w:rsidRPr="007C2DA5" w:rsidRDefault="007C2DA5" w:rsidP="007C2DA5">
      <w:pPr>
        <w:rPr>
          <w:lang w:val="en-US"/>
        </w:rPr>
      </w:pPr>
      <w:r w:rsidRPr="007C2DA5">
        <w:rPr>
          <w:b/>
          <w:bCs/>
          <w:lang w:val="en-US"/>
        </w:rPr>
        <w:t>B</w:t>
      </w:r>
      <w:r w:rsidRPr="007C2DA5">
        <w:rPr>
          <w:lang w:val="en-US"/>
        </w:rPr>
        <w:t>e Courteous. Probably one of the most overlooked B’s to effective team communication is the lack of good old fashion politeness. Not being courteous in communication can result in hard feelings towards team members and the potential for individuals on the team to put up walls. Cutting people off when they are talking, not saying</w:t>
      </w:r>
      <w:r w:rsidR="00295BC2">
        <w:rPr>
          <w:lang w:val="en-US"/>
        </w:rPr>
        <w:t xml:space="preserve">; </w:t>
      </w:r>
      <w:proofErr w:type="spellStart"/>
      <w:r w:rsidR="00295BC2">
        <w:rPr>
          <w:lang w:val="en-US"/>
        </w:rPr>
        <w:t>than</w:t>
      </w:r>
      <w:proofErr w:type="spellEnd"/>
      <w:r w:rsidR="00295BC2">
        <w:rPr>
          <w:lang w:val="en-US"/>
        </w:rPr>
        <w:t xml:space="preserve"> you</w:t>
      </w:r>
      <w:r w:rsidRPr="007C2DA5">
        <w:rPr>
          <w:lang w:val="en-US"/>
        </w:rPr>
        <w:t xml:space="preserve"> “excuse me” and “please,” personally attacking team </w:t>
      </w:r>
      <w:r w:rsidRPr="007C2DA5">
        <w:rPr>
          <w:lang w:val="en-US"/>
        </w:rPr>
        <w:lastRenderedPageBreak/>
        <w:t>members and being condescending are all examples of poor team manners that can result in poor work communication on teams.</w:t>
      </w:r>
    </w:p>
    <w:p w14:paraId="4F16D6EA" w14:textId="77777777" w:rsidR="007C2DA5" w:rsidRPr="007C2DA5" w:rsidRDefault="007C2DA5" w:rsidP="007C2DA5">
      <w:pPr>
        <w:rPr>
          <w:lang w:val="en-US"/>
        </w:rPr>
      </w:pPr>
      <w:r w:rsidRPr="007C2DA5">
        <w:rPr>
          <w:b/>
          <w:bCs/>
          <w:lang w:val="en-US"/>
        </w:rPr>
        <w:t>B</w:t>
      </w:r>
      <w:r w:rsidRPr="007C2DA5">
        <w:rPr>
          <w:lang w:val="en-US"/>
        </w:rPr>
        <w:t xml:space="preserve">e Flexible. There are going to be times when not everyone on the team is going to agree with an opinion or on a decision that has been made. Team members need to be flexible enough to support decisions contrary to their own desires, given that their opinions have been shared and adequately heard. Supporting the decision doesn’t mean that everyone </w:t>
      </w:r>
      <w:proofErr w:type="gramStart"/>
      <w:r w:rsidRPr="007C2DA5">
        <w:rPr>
          <w:lang w:val="en-US"/>
        </w:rPr>
        <w:t>has to</w:t>
      </w:r>
      <w:proofErr w:type="gramEnd"/>
      <w:r w:rsidRPr="007C2DA5">
        <w:rPr>
          <w:lang w:val="en-US"/>
        </w:rPr>
        <w:t xml:space="preserve"> agree, but they must be willing to help make whatever has been decided a success.</w:t>
      </w:r>
    </w:p>
    <w:p w14:paraId="3A3FAEEB" w14:textId="77777777" w:rsidR="007C2DA5" w:rsidRDefault="007C2DA5" w:rsidP="007C2DA5">
      <w:pPr>
        <w:rPr>
          <w:lang w:val="en-US"/>
        </w:rPr>
      </w:pPr>
      <w:r w:rsidRPr="007C2DA5">
        <w:rPr>
          <w:b/>
          <w:bCs/>
          <w:lang w:val="en-US"/>
        </w:rPr>
        <w:t>Be</w:t>
      </w:r>
      <w:r w:rsidRPr="007C2DA5">
        <w:rPr>
          <w:lang w:val="en-US"/>
        </w:rPr>
        <w:t xml:space="preserve"> Kind. Team members must be careful to never talk bad about each other. If you can’t say something nice, don’t say anything at all. Or, if you aren’t willing to address a problem with the person there, then don’t.</w:t>
      </w:r>
      <w:r w:rsidR="00295BC2">
        <w:rPr>
          <w:lang w:val="en-US"/>
        </w:rPr>
        <w:t xml:space="preserve"> refrain from gossip </w:t>
      </w:r>
      <w:r w:rsidRPr="007C2DA5">
        <w:rPr>
          <w:lang w:val="en-US"/>
        </w:rPr>
        <w:t xml:space="preserve">it erodes the trust of those you are gossiping to and takes big chunks out of team </w:t>
      </w:r>
      <w:r w:rsidR="00F33205" w:rsidRPr="007C2DA5">
        <w:rPr>
          <w:lang w:val="en-US"/>
        </w:rPr>
        <w:t>morale.</w:t>
      </w:r>
      <w:r w:rsidR="00F33205">
        <w:rPr>
          <w:lang w:val="en-US"/>
        </w:rPr>
        <w:t xml:space="preserve"> [ mike Rogers </w:t>
      </w:r>
      <w:proofErr w:type="gramStart"/>
      <w:r w:rsidR="00F33205">
        <w:rPr>
          <w:lang w:val="en-US"/>
        </w:rPr>
        <w:t>2010 ]</w:t>
      </w:r>
      <w:proofErr w:type="gramEnd"/>
    </w:p>
    <w:p w14:paraId="38263407" w14:textId="77777777" w:rsidR="00F33205" w:rsidRDefault="00F33205" w:rsidP="007C2DA5">
      <w:pPr>
        <w:rPr>
          <w:lang w:val="en-US"/>
        </w:rPr>
      </w:pPr>
    </w:p>
    <w:p w14:paraId="2CA6D566" w14:textId="77777777" w:rsidR="00F33205" w:rsidRPr="00F33205" w:rsidRDefault="00F33205" w:rsidP="00F33205">
      <w:pPr>
        <w:rPr>
          <w:lang w:val="en-US"/>
        </w:rPr>
      </w:pPr>
      <w:r w:rsidRPr="00F33205">
        <w:rPr>
          <w:lang w:val="en-US"/>
        </w:rPr>
        <w:t xml:space="preserve"> but I don’t remember learning much in the way of keeping my mouth shut except when talking about active listening.</w:t>
      </w:r>
    </w:p>
    <w:p w14:paraId="17557044" w14:textId="77777777" w:rsidR="00FD6D18" w:rsidRPr="00FD6D18" w:rsidRDefault="00F33205" w:rsidP="00FD6D18">
      <w:pPr>
        <w:pStyle w:val="ListParagraph"/>
        <w:numPr>
          <w:ilvl w:val="0"/>
          <w:numId w:val="1"/>
        </w:numPr>
        <w:rPr>
          <w:b/>
          <w:bCs/>
          <w:lang w:val="en-US"/>
        </w:rPr>
      </w:pPr>
      <w:r w:rsidRPr="00FD6D18">
        <w:rPr>
          <w:b/>
          <w:bCs/>
          <w:lang w:val="en-US"/>
        </w:rPr>
        <w:t xml:space="preserve">Solving someone </w:t>
      </w:r>
    </w:p>
    <w:p w14:paraId="43C09BBF" w14:textId="77777777" w:rsidR="00F33205" w:rsidRPr="00FD6D18" w:rsidRDefault="00F33205" w:rsidP="00FD6D18">
      <w:pPr>
        <w:pStyle w:val="ListParagraph"/>
        <w:numPr>
          <w:ilvl w:val="0"/>
          <w:numId w:val="1"/>
        </w:numPr>
        <w:rPr>
          <w:lang w:val="en-US"/>
        </w:rPr>
      </w:pPr>
      <w:r w:rsidRPr="00FD6D18">
        <w:rPr>
          <w:b/>
          <w:bCs/>
          <w:lang w:val="en-US"/>
        </w:rPr>
        <w:t xml:space="preserve"> Problems.</w:t>
      </w:r>
      <w:r w:rsidRPr="00FD6D18">
        <w:rPr>
          <w:lang w:val="en-US"/>
        </w:rPr>
        <w:t xml:space="preserve"> Personally, I am a fixer. When there is a problem my inclination is to solve it immediately. In my marriage I have a tendency sometimes to want to fix my wife’s problems as well. After I am done with what I think is a good solution, she usually says something like, “Honey, I don’t need you to solve my problem, I just need you to listen.” I am getting better.</w:t>
      </w:r>
    </w:p>
    <w:p w14:paraId="4F23CD52" w14:textId="77777777" w:rsidR="00F33205" w:rsidRPr="00F33205" w:rsidRDefault="00F33205" w:rsidP="00F33205">
      <w:pPr>
        <w:rPr>
          <w:lang w:val="en-US"/>
        </w:rPr>
      </w:pPr>
      <w:r w:rsidRPr="00F33205">
        <w:rPr>
          <w:lang w:val="en-US"/>
        </w:rPr>
        <w:t>As leaders we can be eager to jump in and solve problems as well and demonstrate what we know. Many times, it is best to let those we lead solve the problem, so they can learn.</w:t>
      </w:r>
    </w:p>
    <w:p w14:paraId="2B88A1F3" w14:textId="77777777" w:rsidR="00F33205" w:rsidRPr="00F33205" w:rsidRDefault="00F33205" w:rsidP="00F33205">
      <w:pPr>
        <w:rPr>
          <w:lang w:val="en-US"/>
        </w:rPr>
      </w:pPr>
      <w:r w:rsidRPr="00F33205">
        <w:rPr>
          <w:lang w:val="en-US"/>
        </w:rPr>
        <w:t>I was in the airport this last weekend with two of my sons. I figured it was time to teach my 13-year-old son how to find his way around the airport which included reading the departure monitor and getting us to our gate on time. When he was stuck I could have easily jumped in and solved it for him, but I instead let him figure it out. As a result, he was able to learn much quicker. On our return trip he had mastered it!</w:t>
      </w:r>
    </w:p>
    <w:p w14:paraId="33B9B4FB" w14:textId="77777777" w:rsidR="00B62D14" w:rsidRDefault="00F33205" w:rsidP="00F33205">
      <w:pPr>
        <w:rPr>
          <w:lang w:val="en-US"/>
        </w:rPr>
      </w:pPr>
      <w:r w:rsidRPr="00F33205">
        <w:rPr>
          <w:lang w:val="en-US"/>
        </w:rPr>
        <w:t>While we need to provide support, and be there to listen, we don’t always need to solve the problem.</w:t>
      </w:r>
    </w:p>
    <w:p w14:paraId="7660C285" w14:textId="77777777" w:rsidR="00B62D14" w:rsidRDefault="00B62D14" w:rsidP="00F33205">
      <w:pPr>
        <w:rPr>
          <w:lang w:val="en-US"/>
        </w:rPr>
      </w:pPr>
    </w:p>
    <w:tbl>
      <w:tblPr>
        <w:tblW w:w="4950" w:type="pct"/>
        <w:tblCellSpacing w:w="7" w:type="dxa"/>
        <w:tblCellMar>
          <w:top w:w="75" w:type="dxa"/>
          <w:left w:w="75" w:type="dxa"/>
          <w:bottom w:w="75" w:type="dxa"/>
          <w:right w:w="75" w:type="dxa"/>
        </w:tblCellMar>
        <w:tblLook w:val="04A0" w:firstRow="1" w:lastRow="0" w:firstColumn="1" w:lastColumn="0" w:noHBand="0" w:noVBand="1"/>
      </w:tblPr>
      <w:tblGrid>
        <w:gridCol w:w="8419"/>
        <w:gridCol w:w="170"/>
        <w:gridCol w:w="170"/>
        <w:gridCol w:w="177"/>
      </w:tblGrid>
      <w:tr w:rsidR="00B62D14" w:rsidRPr="00B62D14" w14:paraId="68A8A05B" w14:textId="77777777" w:rsidTr="00B62D14">
        <w:trPr>
          <w:gridAfter w:val="2"/>
          <w:tblCellSpacing w:w="7" w:type="dxa"/>
        </w:trPr>
        <w:tc>
          <w:tcPr>
            <w:tcW w:w="0" w:type="auto"/>
            <w:shd w:val="clear" w:color="auto" w:fill="F0F0F0"/>
            <w:vAlign w:val="center"/>
            <w:hideMark/>
          </w:tcPr>
          <w:p w14:paraId="79135123" w14:textId="77777777" w:rsidR="00B62D14" w:rsidRPr="00B62D14" w:rsidRDefault="00B62D14" w:rsidP="00B62D14"/>
        </w:tc>
        <w:tc>
          <w:tcPr>
            <w:tcW w:w="0" w:type="auto"/>
            <w:shd w:val="clear" w:color="auto" w:fill="F0F0F0"/>
            <w:vAlign w:val="center"/>
            <w:hideMark/>
          </w:tcPr>
          <w:p w14:paraId="751CB069" w14:textId="77777777" w:rsidR="00B62D14" w:rsidRPr="00B62D14" w:rsidRDefault="00B62D14" w:rsidP="00B62D14"/>
        </w:tc>
      </w:tr>
      <w:tr w:rsidR="00B62D14" w:rsidRPr="00B62D14" w14:paraId="7F0AC45D" w14:textId="77777777" w:rsidTr="00B62D14">
        <w:trPr>
          <w:tblCellSpacing w:w="7" w:type="dxa"/>
        </w:trPr>
        <w:tc>
          <w:tcPr>
            <w:tcW w:w="0" w:type="auto"/>
            <w:shd w:val="clear" w:color="auto" w:fill="FFFFFF"/>
            <w:vAlign w:val="center"/>
            <w:hideMark/>
          </w:tcPr>
          <w:p w14:paraId="281CB8C6" w14:textId="77777777" w:rsidR="00B62D14" w:rsidRDefault="00B62D14" w:rsidP="00B62D14">
            <w:r>
              <w:t xml:space="preserve">In </w:t>
            </w:r>
            <w:proofErr w:type="gramStart"/>
            <w:r w:rsidRPr="00B62D14">
              <w:t>addit</w:t>
            </w:r>
            <w:r>
              <w:t>ion</w:t>
            </w:r>
            <w:proofErr w:type="gramEnd"/>
            <w:r>
              <w:t xml:space="preserve"> </w:t>
            </w:r>
            <w:r w:rsidRPr="00B62D14">
              <w:t>effective communication requires a set of skills including nonverbal communication, attentive listening, managing stress at the moment and the capacity to recognize and understand your own emotions and those of the person you’re communicating with. Of course, it takes time to acquire these skills so the more practice you put in, the more spontaneous your communication will become. Skills of effective communication: 1. Attentive listening: Listening by its literal meaning is not enough to become an effective communicator....   [tags: attentive listening</w:t>
            </w:r>
            <w:r>
              <w:t>,</w:t>
            </w:r>
            <w:r w:rsidRPr="00B62D14">
              <w:rPr>
                <w:rFonts w:ascii="Helvetica" w:hAnsi="Helvetica" w:cs="Helvetica"/>
                <w:sz w:val="20"/>
                <w:szCs w:val="20"/>
              </w:rPr>
              <w:t xml:space="preserve"> </w:t>
            </w:r>
            <w:r w:rsidRPr="00B62D14">
              <w:t xml:space="preserve">Identity management is also showing yourself different to different people this could mean when you talk to your best friend you share more information but to a friend you will just share small amount of information. Private self is the person you believe yourself to be in an honest reflection and you don’t reveal all of this to another person. Public self is the way you want to appear to </w:t>
            </w:r>
            <w:r w:rsidRPr="00B62D14">
              <w:lastRenderedPageBreak/>
              <w:t>people. We try to have multiple identities based on the people we are interacting with. Strategic identity management is when you make a conscious effort to play a role</w:t>
            </w:r>
            <w:r>
              <w:t>.</w:t>
            </w:r>
          </w:p>
          <w:p w14:paraId="70E9451D" w14:textId="5B8ACDB5" w:rsidR="00B62D14" w:rsidRDefault="00807F0C" w:rsidP="00B62D14">
            <w:r w:rsidRPr="00807F0C">
              <w:t xml:space="preserve">Communication is a part of every person on this planet. It is the way we communicate our intentions and responses to our friends and other people whether in our personal or professional everyday lives. Chapter one defines human communication as “the process of understanding our experiences and the experiences of others </w:t>
            </w:r>
            <w:proofErr w:type="gramStart"/>
            <w:r w:rsidRPr="00807F0C">
              <w:t>through the use of</w:t>
            </w:r>
            <w:proofErr w:type="gramEnd"/>
            <w:r w:rsidRPr="00807F0C">
              <w:t xml:space="preserve"> verbal and nonverbal messages” (Quintanilla, K., &amp; Wahl, S., 2014, p. 10). We as everyday communicators believe that we are all superior at communicating because we do it every day of our lives.</w:t>
            </w:r>
          </w:p>
          <w:p w14:paraId="65F81C91" w14:textId="77777777" w:rsidR="0070690A" w:rsidRPr="0070690A" w:rsidRDefault="0070690A" w:rsidP="0070690A">
            <w:pPr>
              <w:rPr>
                <w:lang w:val="en"/>
              </w:rPr>
            </w:pPr>
            <w:r w:rsidRPr="0070690A">
              <w:rPr>
                <w:lang w:val="en"/>
              </w:rPr>
              <w:t>have effective communication in the work place, team members must keep an open mind, engage in active listening and have a clear understanding of project goals and requirements. Active listening is perhaps the most important of these. Active listening involves note taking, asking relevant questions and repeating what the other person says to verify clarity.</w:t>
            </w:r>
          </w:p>
          <w:p w14:paraId="7A6CD844" w14:textId="77777777" w:rsidR="0070690A" w:rsidRPr="0070690A" w:rsidRDefault="0070690A" w:rsidP="0070690A">
            <w:pPr>
              <w:rPr>
                <w:b/>
                <w:bCs/>
                <w:lang w:val="en"/>
              </w:rPr>
            </w:pPr>
            <w:r w:rsidRPr="0070690A">
              <w:rPr>
                <w:b/>
                <w:bCs/>
                <w:lang w:val="en"/>
              </w:rPr>
              <w:t>Effects</w:t>
            </w:r>
          </w:p>
          <w:p w14:paraId="3CB190A1" w14:textId="4462D725" w:rsidR="0070690A" w:rsidRDefault="0070690A" w:rsidP="0070690A">
            <w:pPr>
              <w:rPr>
                <w:lang w:val="en"/>
              </w:rPr>
            </w:pPr>
            <w:r w:rsidRPr="0070690A">
              <w:rPr>
                <w:lang w:val="en"/>
              </w:rPr>
              <w:t>Effective communication determines the success or failure of projects requiring teamwork, and ultimately, the business itself. When team members communicate with open minds, and by asking questions rather than making assumptions, they build trust and harmony in the working environment. These elements work together to create a business culture of camaraderie and success</w:t>
            </w:r>
          </w:p>
          <w:p w14:paraId="3024E94B" w14:textId="77777777" w:rsidR="00575E06" w:rsidRPr="00575E06" w:rsidRDefault="00575E06" w:rsidP="00575E06">
            <w:pPr>
              <w:rPr>
                <w:b/>
                <w:bCs/>
                <w:lang w:val="en"/>
              </w:rPr>
            </w:pPr>
            <w:r w:rsidRPr="00575E06">
              <w:rPr>
                <w:b/>
                <w:bCs/>
                <w:lang w:val="en"/>
              </w:rPr>
              <w:t>Training</w:t>
            </w:r>
          </w:p>
          <w:p w14:paraId="1316B20C" w14:textId="77777777" w:rsidR="00575E06" w:rsidRPr="00575E06" w:rsidRDefault="00575E06" w:rsidP="00575E06">
            <w:pPr>
              <w:rPr>
                <w:lang w:val="en"/>
              </w:rPr>
            </w:pPr>
            <w:r w:rsidRPr="00575E06">
              <w:rPr>
                <w:lang w:val="en"/>
              </w:rPr>
              <w:t>Companies interested in ensuring that their employees know how to communicate effectively can purchase training materials through various business consulting companies that specialize in interpersonal communication. Alternatively, local organizations may offer training seminars taught by experts that employees can attend. Here they can engage in role-playing activities and communication games to enforce newly learned skills and techniques.</w:t>
            </w:r>
          </w:p>
          <w:p w14:paraId="68B93AFE" w14:textId="77777777" w:rsidR="00575E06" w:rsidRPr="00575E06" w:rsidRDefault="00575E06" w:rsidP="00575E06">
            <w:pPr>
              <w:rPr>
                <w:b/>
                <w:bCs/>
                <w:lang w:val="en"/>
              </w:rPr>
            </w:pPr>
            <w:r w:rsidRPr="00575E06">
              <w:rPr>
                <w:b/>
                <w:bCs/>
                <w:lang w:val="en"/>
              </w:rPr>
              <w:t>Types</w:t>
            </w:r>
          </w:p>
          <w:p w14:paraId="25190ACD" w14:textId="77777777" w:rsidR="00575E06" w:rsidRPr="00575E06" w:rsidRDefault="00575E06" w:rsidP="00575E06">
            <w:pPr>
              <w:rPr>
                <w:lang w:val="en"/>
              </w:rPr>
            </w:pPr>
            <w:r w:rsidRPr="00575E06">
              <w:rPr>
                <w:lang w:val="en"/>
              </w:rPr>
              <w:t>Employees at every level of an organization must communicate with others in a variety of ways. Types of communications include e-mail, traditional letter writing, phone conversation and face-to-face exchange of ideas. Each platform has its own set of etiquette rules and skill sets. With proper training in communication skills and techniques, employees often improve their effectiveness across all communication platforms.</w:t>
            </w:r>
          </w:p>
          <w:p w14:paraId="4CC01CDC" w14:textId="77777777" w:rsidR="00575E06" w:rsidRPr="00575E06" w:rsidRDefault="00575E06" w:rsidP="00575E06">
            <w:pPr>
              <w:rPr>
                <w:b/>
                <w:bCs/>
                <w:lang w:val="en"/>
              </w:rPr>
            </w:pPr>
            <w:r w:rsidRPr="00575E06">
              <w:rPr>
                <w:b/>
                <w:bCs/>
                <w:lang w:val="en"/>
              </w:rPr>
              <w:t>Warnings</w:t>
            </w:r>
          </w:p>
          <w:p w14:paraId="011FFB38" w14:textId="77777777" w:rsidR="00575E06" w:rsidRPr="00575E06" w:rsidRDefault="00575E06" w:rsidP="00575E06">
            <w:pPr>
              <w:rPr>
                <w:lang w:val="en"/>
              </w:rPr>
            </w:pPr>
            <w:r w:rsidRPr="00575E06">
              <w:rPr>
                <w:lang w:val="en"/>
              </w:rPr>
              <w:t>Managers must have an awareness of the signs of poor communication among employees. Missed project deadlines and slow progress toward problem solving can indicate communication issues. Teams that spend too much time discussing strategies rather than implementing them could be lacking the communication skills necessary to delegate tasks and get the job done. Other indications of poor communication skills include no clear team direction or focus, team dissension and arguing among team members. Taking steps to train employees to communicate and work as a team can change the working environment in a positive way, increasing productivity and revenue.</w:t>
            </w:r>
          </w:p>
          <w:p w14:paraId="62C7DB33" w14:textId="77777777" w:rsidR="00575E06" w:rsidRPr="00575E06" w:rsidRDefault="00575E06" w:rsidP="00575E06">
            <w:pPr>
              <w:rPr>
                <w:b/>
                <w:bCs/>
              </w:rPr>
            </w:pPr>
            <w:r w:rsidRPr="00575E06">
              <w:rPr>
                <w:b/>
                <w:bCs/>
              </w:rPr>
              <w:lastRenderedPageBreak/>
              <w:t>Abstract</w:t>
            </w:r>
          </w:p>
          <w:p w14:paraId="28311755" w14:textId="427A915D" w:rsidR="00575E06" w:rsidRDefault="00575E06" w:rsidP="00575E06">
            <w:r w:rsidRPr="00575E06">
              <w:t>Teamwork and communication failures are leading causes of patient safety incidents in health care. Though health care providers must work in teams, they are not well-trained in teamwork and communication skills. Health care faces the problems of differences in communication styles, communication failures and poor teamwork. There is enough evidence in the literature to show that communication failure is detrimental to patient safety. It is estimated that 80% of serious medical errors worldwide take place because of miscommunication between medical providers. NUH recognizes that effective communication and teamwork are essential in the delivery of high quality safe patient care, especially in a complex organization. NUH is a good example, where there is a rich mix of nationalities and races, in staff and in patients, and there is a rapidly expanding care environment. NUH had to overcome these challenges by adopting a multi-pronged approach. The trials and tribulations of NUH in this journey were worthwhile as the patient safety climate survey scores improved over the years.</w:t>
            </w:r>
          </w:p>
          <w:p w14:paraId="73277892" w14:textId="2D34D481" w:rsidR="00AF3D52" w:rsidRDefault="00AF3D52" w:rsidP="00575E06">
            <w:r w:rsidRPr="00AF3D52">
              <w:t>When working in a team, you are working towards a common goal or set of objectives. The whole process of your work becomes more efficient, for example if there is a problem faced along the way there are more ‘hands on deck’ to help solve the issue. Similarly, having multiple team members on board allows you to get the work done faster with shared responsibilities. From a management perspective, encouraging teamwork in the workplace will allow your company or department to take on additional work, and in turn generate extra revenue without having to hire more staff.</w:t>
            </w:r>
          </w:p>
          <w:p w14:paraId="5EC93420" w14:textId="3DF84CCA" w:rsidR="00AF3D52" w:rsidRDefault="00AF3D52" w:rsidP="00575E06">
            <w:r w:rsidRPr="00AF3D52">
              <w:t xml:space="preserve">As mentioned above, teamwork is important in the workplace as it brings people together from different backgrounds and levels of experience. Consequently, projects which involve teamwork serve also as an opportunity for professional development and learning. This may be conscious learning during a meeting, or learning which occurs without you even realising whilst listing to others. It is quite possible that you can learn from someone else’s knowledge which allows your own skills and capabilities to grow. </w:t>
            </w:r>
            <w:hyperlink r:id="rId7" w:history="1">
              <w:r w:rsidRPr="00AF3D52">
                <w:rPr>
                  <w:rStyle w:val="Hyperlink"/>
                </w:rPr>
                <w:t>Billie Nordmeyer</w:t>
              </w:r>
            </w:hyperlink>
            <w:r w:rsidRPr="00AF3D52">
              <w:t> adds that ‘Individual team members serve as educational resources to other employees in a team environment’. It is also important to note that as employees become more knowledgeable, their confidence increases. This can help improve their attitude as well as increase their job satisfaction which is a win-win situation for employers.</w:t>
            </w:r>
          </w:p>
          <w:p w14:paraId="79A6AC4F" w14:textId="7AF4E753" w:rsidR="00AF3D52" w:rsidRDefault="00AF3D52" w:rsidP="00575E06">
            <w:r w:rsidRPr="00AF3D52">
              <w:t xml:space="preserve">It is important to remember that support and a sense of belonging in a workplace can contribute greatly to job satisfaction. A strong team environment can act as a great support mechanism for staff members. Group members will help each other, rely on each other and build trust within the group. During challenging times, support is crucial for the success of the project; when members </w:t>
            </w:r>
            <w:proofErr w:type="gramStart"/>
            <w:r w:rsidRPr="00AF3D52">
              <w:t>are able to</w:t>
            </w:r>
            <w:proofErr w:type="gramEnd"/>
            <w:r w:rsidRPr="00AF3D52">
              <w:t xml:space="preserve"> look to one and other for guidance or support, focus can remain on the overall goal. If a challenge is handled individually you are at risk of becoming overwhelmed and making irrational decisions.</w:t>
            </w:r>
          </w:p>
          <w:p w14:paraId="205B5643" w14:textId="4F627560" w:rsidR="00E67D23" w:rsidRDefault="00E67D23" w:rsidP="00575E06"/>
          <w:p w14:paraId="553535A1" w14:textId="07B77EAE" w:rsidR="00E67D23" w:rsidRDefault="00E67D23" w:rsidP="00575E06">
            <w:r>
              <w:t>[References, Billie Nordmeyer,</w:t>
            </w:r>
            <w:proofErr w:type="gramStart"/>
            <w:r>
              <w:t>2003]--------------------</w:t>
            </w:r>
            <w:proofErr w:type="gramEnd"/>
            <w:r>
              <w:t>[mike Rogers 2010]--------------------------[K, &amp; Wahl,s,2014</w:t>
            </w:r>
          </w:p>
          <w:p w14:paraId="25839CE0" w14:textId="4525F1AD" w:rsidR="00E67D23" w:rsidRDefault="00E67D23" w:rsidP="00575E06"/>
          <w:p w14:paraId="5BB54B71" w14:textId="0693422B" w:rsidR="00E67D23" w:rsidRDefault="00E67D23" w:rsidP="00575E06">
            <w:r>
              <w:lastRenderedPageBreak/>
              <w:t>Kelvin Alfred</w:t>
            </w:r>
          </w:p>
          <w:p w14:paraId="678EE786" w14:textId="072382A3" w:rsidR="00E67D23" w:rsidRPr="00575E06" w:rsidRDefault="00E67D23" w:rsidP="00575E06">
            <w:r>
              <w:t>Student. 1706302</w:t>
            </w:r>
            <w:bookmarkStart w:id="0" w:name="_GoBack"/>
            <w:bookmarkEnd w:id="0"/>
          </w:p>
          <w:p w14:paraId="1EE46F33" w14:textId="77777777" w:rsidR="00575E06" w:rsidRPr="0070690A" w:rsidRDefault="00575E06" w:rsidP="0070690A">
            <w:pPr>
              <w:rPr>
                <w:lang w:val="en"/>
              </w:rPr>
            </w:pPr>
          </w:p>
          <w:p w14:paraId="770289F8" w14:textId="77777777" w:rsidR="0070690A" w:rsidRDefault="0070690A" w:rsidP="00B62D14"/>
          <w:p w14:paraId="400D6AC9" w14:textId="77777777" w:rsidR="00B62D14" w:rsidRPr="00B62D14" w:rsidRDefault="00B62D14" w:rsidP="00B62D14"/>
        </w:tc>
        <w:tc>
          <w:tcPr>
            <w:tcW w:w="0" w:type="auto"/>
            <w:shd w:val="clear" w:color="auto" w:fill="FFFFFF"/>
            <w:vAlign w:val="center"/>
            <w:hideMark/>
          </w:tcPr>
          <w:p w14:paraId="5DC68798" w14:textId="77777777" w:rsidR="00B62D14" w:rsidRPr="00B62D14" w:rsidRDefault="00B62D14" w:rsidP="00B62D14"/>
        </w:tc>
        <w:tc>
          <w:tcPr>
            <w:tcW w:w="0" w:type="auto"/>
            <w:shd w:val="clear" w:color="auto" w:fill="FFFFFF"/>
            <w:vAlign w:val="center"/>
            <w:hideMark/>
          </w:tcPr>
          <w:p w14:paraId="244CC59C" w14:textId="77777777" w:rsidR="00B62D14" w:rsidRPr="00B62D14" w:rsidRDefault="00B62D14" w:rsidP="00B62D14"/>
        </w:tc>
        <w:tc>
          <w:tcPr>
            <w:tcW w:w="0" w:type="auto"/>
            <w:shd w:val="clear" w:color="auto" w:fill="FFFFFF"/>
            <w:vAlign w:val="center"/>
            <w:hideMark/>
          </w:tcPr>
          <w:p w14:paraId="3045C106" w14:textId="77777777" w:rsidR="00B62D14" w:rsidRPr="00B62D14" w:rsidRDefault="00B62D14" w:rsidP="00B62D14"/>
        </w:tc>
      </w:tr>
    </w:tbl>
    <w:p w14:paraId="5B1C2509" w14:textId="77777777" w:rsidR="00762F75" w:rsidRDefault="00762F75" w:rsidP="00F33205">
      <w:pPr>
        <w:rPr>
          <w:lang w:val="en-US"/>
        </w:rPr>
      </w:pPr>
    </w:p>
    <w:p w14:paraId="61C5B0D8" w14:textId="77777777" w:rsidR="00762F75" w:rsidRDefault="00762F75" w:rsidP="00F33205">
      <w:pPr>
        <w:rPr>
          <w:lang w:val="en-US"/>
        </w:rPr>
      </w:pPr>
    </w:p>
    <w:p w14:paraId="781E41DB" w14:textId="77777777" w:rsidR="00762F75" w:rsidRDefault="00762F75" w:rsidP="00F33205">
      <w:pPr>
        <w:rPr>
          <w:lang w:val="en-US"/>
        </w:rPr>
      </w:pPr>
    </w:p>
    <w:p w14:paraId="3BD16446" w14:textId="77777777" w:rsidR="00F33205" w:rsidRDefault="00F33205" w:rsidP="002E3E1F">
      <w:pPr>
        <w:rPr>
          <w:lang w:val="en-US"/>
        </w:rPr>
      </w:pPr>
    </w:p>
    <w:p w14:paraId="6B0092B1" w14:textId="77777777" w:rsidR="00762F75" w:rsidRDefault="00762F75" w:rsidP="002E3E1F">
      <w:pPr>
        <w:rPr>
          <w:lang w:val="en-US"/>
        </w:rPr>
      </w:pPr>
    </w:p>
    <w:p w14:paraId="10087229" w14:textId="77777777" w:rsidR="00762F75" w:rsidRDefault="00762F75" w:rsidP="002E3E1F">
      <w:pPr>
        <w:rPr>
          <w:lang w:val="en-US"/>
        </w:rPr>
      </w:pPr>
    </w:p>
    <w:p w14:paraId="2F104B10" w14:textId="77777777" w:rsidR="00762F75" w:rsidRDefault="00762F75" w:rsidP="002E3E1F">
      <w:pPr>
        <w:rPr>
          <w:lang w:val="en-US"/>
        </w:rPr>
      </w:pPr>
    </w:p>
    <w:p w14:paraId="1F1C792F" w14:textId="77777777" w:rsidR="00762F75" w:rsidRDefault="00762F75" w:rsidP="002E3E1F">
      <w:pPr>
        <w:rPr>
          <w:lang w:val="en-US"/>
        </w:rPr>
      </w:pPr>
    </w:p>
    <w:p w14:paraId="2261C7C8" w14:textId="77777777" w:rsidR="00762F75" w:rsidRDefault="00762F75" w:rsidP="002E3E1F">
      <w:pPr>
        <w:rPr>
          <w:lang w:val="en-US"/>
        </w:rPr>
      </w:pPr>
    </w:p>
    <w:p w14:paraId="1C3A16FB" w14:textId="77777777" w:rsidR="00762F75" w:rsidRDefault="00762F75" w:rsidP="002E3E1F">
      <w:pPr>
        <w:rPr>
          <w:lang w:val="en-US"/>
        </w:rPr>
      </w:pPr>
    </w:p>
    <w:p w14:paraId="7B904E0E" w14:textId="77777777" w:rsidR="00762F75" w:rsidRDefault="00762F75" w:rsidP="002E3E1F">
      <w:pPr>
        <w:rPr>
          <w:lang w:val="en-US"/>
        </w:rPr>
      </w:pPr>
    </w:p>
    <w:p w14:paraId="6A0F7C19" w14:textId="77777777" w:rsidR="00762F75" w:rsidRDefault="00762F75" w:rsidP="002E3E1F">
      <w:pPr>
        <w:rPr>
          <w:lang w:val="en-US"/>
        </w:rPr>
      </w:pPr>
    </w:p>
    <w:p w14:paraId="6F18C596" w14:textId="77777777" w:rsidR="00762F75" w:rsidRDefault="00762F75" w:rsidP="002E3E1F">
      <w:pPr>
        <w:rPr>
          <w:lang w:val="en-US"/>
        </w:rPr>
      </w:pPr>
    </w:p>
    <w:p w14:paraId="24610B06" w14:textId="77777777" w:rsidR="00762F75" w:rsidRDefault="00762F75" w:rsidP="002E3E1F">
      <w:pPr>
        <w:rPr>
          <w:lang w:val="en-US"/>
        </w:rPr>
      </w:pPr>
    </w:p>
    <w:p w14:paraId="39F09EA6" w14:textId="77777777" w:rsidR="00762F75" w:rsidRDefault="00762F75" w:rsidP="002E3E1F">
      <w:pPr>
        <w:rPr>
          <w:lang w:val="en-US"/>
        </w:rPr>
      </w:pPr>
    </w:p>
    <w:p w14:paraId="5F032C5B" w14:textId="77777777" w:rsidR="00762F75" w:rsidRDefault="00762F75" w:rsidP="002E3E1F">
      <w:pPr>
        <w:rPr>
          <w:lang w:val="en-US"/>
        </w:rPr>
      </w:pPr>
    </w:p>
    <w:p w14:paraId="17C98809" w14:textId="77777777" w:rsidR="00762F75" w:rsidRDefault="00762F75" w:rsidP="002E3E1F">
      <w:pPr>
        <w:rPr>
          <w:lang w:val="en-US"/>
        </w:rPr>
      </w:pPr>
    </w:p>
    <w:p w14:paraId="2974871B" w14:textId="77777777" w:rsidR="00762F75" w:rsidRDefault="00762F75" w:rsidP="002E3E1F">
      <w:pPr>
        <w:rPr>
          <w:lang w:val="en-US"/>
        </w:rPr>
      </w:pPr>
    </w:p>
    <w:p w14:paraId="766FD55F" w14:textId="77777777" w:rsidR="00762F75" w:rsidRDefault="00762F75" w:rsidP="002E3E1F">
      <w:pPr>
        <w:rPr>
          <w:lang w:val="en-US"/>
        </w:rPr>
      </w:pPr>
    </w:p>
    <w:p w14:paraId="3B59910D" w14:textId="77777777" w:rsidR="00762F75" w:rsidRDefault="00762F75" w:rsidP="002E3E1F">
      <w:pPr>
        <w:rPr>
          <w:lang w:val="en-US"/>
        </w:rPr>
      </w:pPr>
    </w:p>
    <w:p w14:paraId="761E7D28" w14:textId="77777777" w:rsidR="00762F75" w:rsidRDefault="00762F75" w:rsidP="002E3E1F">
      <w:pPr>
        <w:rPr>
          <w:lang w:val="en-US"/>
        </w:rPr>
      </w:pPr>
    </w:p>
    <w:p w14:paraId="0AB454C8" w14:textId="77777777" w:rsidR="00762F75" w:rsidRDefault="00762F75" w:rsidP="002E3E1F">
      <w:pPr>
        <w:rPr>
          <w:lang w:val="en-US"/>
        </w:rPr>
      </w:pPr>
    </w:p>
    <w:p w14:paraId="432529D7" w14:textId="77777777" w:rsidR="00762F75" w:rsidRDefault="00762F75" w:rsidP="002E3E1F">
      <w:pPr>
        <w:rPr>
          <w:lang w:val="en-US"/>
        </w:rPr>
      </w:pPr>
    </w:p>
    <w:p w14:paraId="03C2E4E4" w14:textId="77777777" w:rsidR="00762F75" w:rsidRDefault="00762F75" w:rsidP="002E3E1F">
      <w:pPr>
        <w:rPr>
          <w:lang w:val="en-US"/>
        </w:rPr>
      </w:pPr>
    </w:p>
    <w:p w14:paraId="66D3B2C0" w14:textId="77777777" w:rsidR="00762F75" w:rsidRDefault="00762F75" w:rsidP="002E3E1F">
      <w:pPr>
        <w:rPr>
          <w:lang w:val="en-US"/>
        </w:rPr>
      </w:pPr>
    </w:p>
    <w:p w14:paraId="627D6B3B" w14:textId="77777777" w:rsidR="00F33205" w:rsidRDefault="00F33205" w:rsidP="007C2DA5">
      <w:pPr>
        <w:rPr>
          <w:lang w:val="en-US"/>
        </w:rPr>
      </w:pPr>
    </w:p>
    <w:p w14:paraId="00879D77" w14:textId="77777777" w:rsidR="00F33205" w:rsidRDefault="00F33205" w:rsidP="007C2DA5">
      <w:pPr>
        <w:rPr>
          <w:lang w:val="en-US"/>
        </w:rPr>
      </w:pPr>
    </w:p>
    <w:p w14:paraId="6DB08856" w14:textId="77777777" w:rsidR="00F33205" w:rsidRDefault="00F33205" w:rsidP="007C2DA5">
      <w:pPr>
        <w:rPr>
          <w:lang w:val="en-US"/>
        </w:rPr>
      </w:pPr>
    </w:p>
    <w:p w14:paraId="286B4E98" w14:textId="77777777" w:rsidR="00F33205" w:rsidRPr="007C2DA5" w:rsidRDefault="00F33205" w:rsidP="007C2DA5">
      <w:pPr>
        <w:rPr>
          <w:lang w:val="en-US"/>
        </w:rPr>
      </w:pPr>
    </w:p>
    <w:p w14:paraId="37B2EC45" w14:textId="77777777" w:rsidR="007C2DA5" w:rsidRDefault="007C2DA5"/>
    <w:sectPr w:rsidR="007C2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333E9"/>
    <w:multiLevelType w:val="multilevel"/>
    <w:tmpl w:val="53D0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D20C24"/>
    <w:multiLevelType w:val="hybridMultilevel"/>
    <w:tmpl w:val="B51C7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A5"/>
    <w:rsid w:val="002745AF"/>
    <w:rsid w:val="00295BC2"/>
    <w:rsid w:val="002E3E1F"/>
    <w:rsid w:val="00575E06"/>
    <w:rsid w:val="00615F3E"/>
    <w:rsid w:val="0070690A"/>
    <w:rsid w:val="00721C72"/>
    <w:rsid w:val="00762F75"/>
    <w:rsid w:val="007C2DA5"/>
    <w:rsid w:val="00807F0C"/>
    <w:rsid w:val="00A202A0"/>
    <w:rsid w:val="00AF3D52"/>
    <w:rsid w:val="00AF483B"/>
    <w:rsid w:val="00B62D14"/>
    <w:rsid w:val="00E67D23"/>
    <w:rsid w:val="00F33205"/>
    <w:rsid w:val="00FD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40A65"/>
  <w15:chartTrackingRefBased/>
  <w15:docId w15:val="{257B2070-C4CA-4563-91A5-3A088AFCF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DA5"/>
    <w:rPr>
      <w:color w:val="0563C1" w:themeColor="hyperlink"/>
      <w:u w:val="single"/>
    </w:rPr>
  </w:style>
  <w:style w:type="character" w:styleId="UnresolvedMention">
    <w:name w:val="Unresolved Mention"/>
    <w:basedOn w:val="DefaultParagraphFont"/>
    <w:uiPriority w:val="99"/>
    <w:semiHidden/>
    <w:unhideWhenUsed/>
    <w:rsid w:val="007C2DA5"/>
    <w:rPr>
      <w:color w:val="808080"/>
      <w:shd w:val="clear" w:color="auto" w:fill="E6E6E6"/>
    </w:rPr>
  </w:style>
  <w:style w:type="paragraph" w:styleId="ListParagraph">
    <w:name w:val="List Paragraph"/>
    <w:basedOn w:val="Normal"/>
    <w:uiPriority w:val="34"/>
    <w:qFormat/>
    <w:rsid w:val="00FD6D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7799">
      <w:bodyDiv w:val="1"/>
      <w:marLeft w:val="0"/>
      <w:marRight w:val="0"/>
      <w:marTop w:val="0"/>
      <w:marBottom w:val="0"/>
      <w:divBdr>
        <w:top w:val="none" w:sz="0" w:space="0" w:color="auto"/>
        <w:left w:val="none" w:sz="0" w:space="0" w:color="auto"/>
        <w:bottom w:val="none" w:sz="0" w:space="0" w:color="auto"/>
        <w:right w:val="none" w:sz="0" w:space="0" w:color="auto"/>
      </w:divBdr>
      <w:divsChild>
        <w:div w:id="353116149">
          <w:marLeft w:val="0"/>
          <w:marRight w:val="0"/>
          <w:marTop w:val="0"/>
          <w:marBottom w:val="0"/>
          <w:divBdr>
            <w:top w:val="none" w:sz="0" w:space="0" w:color="auto"/>
            <w:left w:val="none" w:sz="0" w:space="0" w:color="auto"/>
            <w:bottom w:val="none" w:sz="0" w:space="0" w:color="auto"/>
            <w:right w:val="none" w:sz="0" w:space="0" w:color="auto"/>
          </w:divBdr>
        </w:div>
      </w:divsChild>
    </w:div>
    <w:div w:id="1170868993">
      <w:bodyDiv w:val="1"/>
      <w:marLeft w:val="0"/>
      <w:marRight w:val="0"/>
      <w:marTop w:val="0"/>
      <w:marBottom w:val="0"/>
      <w:divBdr>
        <w:top w:val="none" w:sz="0" w:space="0" w:color="auto"/>
        <w:left w:val="none" w:sz="0" w:space="0" w:color="auto"/>
        <w:bottom w:val="none" w:sz="0" w:space="0" w:color="auto"/>
        <w:right w:val="none" w:sz="0" w:space="0" w:color="auto"/>
      </w:divBdr>
      <w:divsChild>
        <w:div w:id="1878351804">
          <w:marLeft w:val="0"/>
          <w:marRight w:val="0"/>
          <w:marTop w:val="0"/>
          <w:marBottom w:val="0"/>
          <w:divBdr>
            <w:top w:val="none" w:sz="0" w:space="0" w:color="auto"/>
            <w:left w:val="none" w:sz="0" w:space="0" w:color="auto"/>
            <w:bottom w:val="none" w:sz="0" w:space="0" w:color="auto"/>
            <w:right w:val="none" w:sz="0" w:space="0" w:color="auto"/>
          </w:divBdr>
          <w:divsChild>
            <w:div w:id="90709107">
              <w:marLeft w:val="0"/>
              <w:marRight w:val="0"/>
              <w:marTop w:val="0"/>
              <w:marBottom w:val="0"/>
              <w:divBdr>
                <w:top w:val="none" w:sz="0" w:space="0" w:color="auto"/>
                <w:left w:val="none" w:sz="0" w:space="0" w:color="auto"/>
                <w:bottom w:val="none" w:sz="0" w:space="0" w:color="auto"/>
                <w:right w:val="none" w:sz="0" w:space="0" w:color="auto"/>
              </w:divBdr>
              <w:divsChild>
                <w:div w:id="1447045984">
                  <w:marLeft w:val="0"/>
                  <w:marRight w:val="0"/>
                  <w:marTop w:val="0"/>
                  <w:marBottom w:val="0"/>
                  <w:divBdr>
                    <w:top w:val="none" w:sz="0" w:space="0" w:color="auto"/>
                    <w:left w:val="none" w:sz="0" w:space="0" w:color="auto"/>
                    <w:bottom w:val="none" w:sz="0" w:space="0" w:color="auto"/>
                    <w:right w:val="none" w:sz="0" w:space="0" w:color="auto"/>
                  </w:divBdr>
                  <w:divsChild>
                    <w:div w:id="709063734">
                      <w:marLeft w:val="0"/>
                      <w:marRight w:val="0"/>
                      <w:marTop w:val="0"/>
                      <w:marBottom w:val="0"/>
                      <w:divBdr>
                        <w:top w:val="dotted" w:sz="6" w:space="8" w:color="C9C9C9"/>
                        <w:left w:val="none" w:sz="0" w:space="0" w:color="auto"/>
                        <w:bottom w:val="none" w:sz="0" w:space="0" w:color="auto"/>
                        <w:right w:val="none" w:sz="0" w:space="0" w:color="auto"/>
                      </w:divBdr>
                      <w:divsChild>
                        <w:div w:id="158506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612866">
      <w:bodyDiv w:val="1"/>
      <w:marLeft w:val="0"/>
      <w:marRight w:val="0"/>
      <w:marTop w:val="0"/>
      <w:marBottom w:val="0"/>
      <w:divBdr>
        <w:top w:val="none" w:sz="0" w:space="0" w:color="auto"/>
        <w:left w:val="none" w:sz="0" w:space="0" w:color="auto"/>
        <w:bottom w:val="none" w:sz="0" w:space="0" w:color="auto"/>
        <w:right w:val="none" w:sz="0" w:space="0" w:color="auto"/>
      </w:divBdr>
      <w:divsChild>
        <w:div w:id="436873347">
          <w:marLeft w:val="0"/>
          <w:marRight w:val="0"/>
          <w:marTop w:val="0"/>
          <w:marBottom w:val="0"/>
          <w:divBdr>
            <w:top w:val="none" w:sz="0" w:space="0" w:color="auto"/>
            <w:left w:val="none" w:sz="0" w:space="0" w:color="auto"/>
            <w:bottom w:val="none" w:sz="0" w:space="0" w:color="auto"/>
            <w:right w:val="none" w:sz="0" w:space="0" w:color="auto"/>
          </w:divBdr>
          <w:divsChild>
            <w:div w:id="62721349">
              <w:marLeft w:val="0"/>
              <w:marRight w:val="0"/>
              <w:marTop w:val="0"/>
              <w:marBottom w:val="0"/>
              <w:divBdr>
                <w:top w:val="none" w:sz="0" w:space="0" w:color="auto"/>
                <w:left w:val="none" w:sz="0" w:space="0" w:color="auto"/>
                <w:bottom w:val="none" w:sz="0" w:space="0" w:color="auto"/>
                <w:right w:val="none" w:sz="0" w:space="0" w:color="auto"/>
              </w:divBdr>
              <w:divsChild>
                <w:div w:id="1336811299">
                  <w:marLeft w:val="0"/>
                  <w:marRight w:val="0"/>
                  <w:marTop w:val="0"/>
                  <w:marBottom w:val="0"/>
                  <w:divBdr>
                    <w:top w:val="none" w:sz="0" w:space="0" w:color="auto"/>
                    <w:left w:val="none" w:sz="0" w:space="0" w:color="auto"/>
                    <w:bottom w:val="none" w:sz="0" w:space="0" w:color="auto"/>
                    <w:right w:val="none" w:sz="0" w:space="0" w:color="auto"/>
                  </w:divBdr>
                  <w:divsChild>
                    <w:div w:id="358046780">
                      <w:marLeft w:val="0"/>
                      <w:marRight w:val="0"/>
                      <w:marTop w:val="0"/>
                      <w:marBottom w:val="0"/>
                      <w:divBdr>
                        <w:top w:val="none" w:sz="0" w:space="0" w:color="auto"/>
                        <w:left w:val="none" w:sz="0" w:space="0" w:color="auto"/>
                        <w:bottom w:val="none" w:sz="0" w:space="0" w:color="auto"/>
                        <w:right w:val="none" w:sz="0" w:space="0" w:color="auto"/>
                      </w:divBdr>
                    </w:div>
                    <w:div w:id="3523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056086">
      <w:bodyDiv w:val="1"/>
      <w:marLeft w:val="0"/>
      <w:marRight w:val="0"/>
      <w:marTop w:val="0"/>
      <w:marBottom w:val="0"/>
      <w:divBdr>
        <w:top w:val="none" w:sz="0" w:space="0" w:color="auto"/>
        <w:left w:val="none" w:sz="0" w:space="0" w:color="auto"/>
        <w:bottom w:val="none" w:sz="0" w:space="0" w:color="auto"/>
        <w:right w:val="none" w:sz="0" w:space="0" w:color="auto"/>
      </w:divBdr>
      <w:divsChild>
        <w:div w:id="2087342645">
          <w:marLeft w:val="0"/>
          <w:marRight w:val="0"/>
          <w:marTop w:val="0"/>
          <w:marBottom w:val="0"/>
          <w:divBdr>
            <w:top w:val="none" w:sz="0" w:space="0" w:color="auto"/>
            <w:left w:val="none" w:sz="0" w:space="0" w:color="auto"/>
            <w:bottom w:val="none" w:sz="0" w:space="0" w:color="auto"/>
            <w:right w:val="none" w:sz="0" w:space="0" w:color="auto"/>
          </w:divBdr>
          <w:divsChild>
            <w:div w:id="1354528136">
              <w:marLeft w:val="0"/>
              <w:marRight w:val="0"/>
              <w:marTop w:val="0"/>
              <w:marBottom w:val="0"/>
              <w:divBdr>
                <w:top w:val="none" w:sz="0" w:space="0" w:color="auto"/>
                <w:left w:val="none" w:sz="0" w:space="0" w:color="auto"/>
                <w:bottom w:val="none" w:sz="0" w:space="0" w:color="auto"/>
                <w:right w:val="none" w:sz="0" w:space="0" w:color="auto"/>
              </w:divBdr>
              <w:divsChild>
                <w:div w:id="1093740325">
                  <w:marLeft w:val="0"/>
                  <w:marRight w:val="0"/>
                  <w:marTop w:val="0"/>
                  <w:marBottom w:val="0"/>
                  <w:divBdr>
                    <w:top w:val="none" w:sz="0" w:space="0" w:color="auto"/>
                    <w:left w:val="none" w:sz="0" w:space="0" w:color="auto"/>
                    <w:bottom w:val="none" w:sz="0" w:space="0" w:color="auto"/>
                    <w:right w:val="none" w:sz="0" w:space="0" w:color="auto"/>
                  </w:divBdr>
                  <w:divsChild>
                    <w:div w:id="540823102">
                      <w:marLeft w:val="0"/>
                      <w:marRight w:val="0"/>
                      <w:marTop w:val="0"/>
                      <w:marBottom w:val="0"/>
                      <w:divBdr>
                        <w:top w:val="none" w:sz="0" w:space="0" w:color="auto"/>
                        <w:left w:val="none" w:sz="0" w:space="0" w:color="auto"/>
                        <w:bottom w:val="none" w:sz="0" w:space="0" w:color="auto"/>
                        <w:right w:val="none" w:sz="0" w:space="0" w:color="auto"/>
                      </w:divBdr>
                    </w:div>
                    <w:div w:id="1123499851">
                      <w:marLeft w:val="0"/>
                      <w:marRight w:val="0"/>
                      <w:marTop w:val="0"/>
                      <w:marBottom w:val="0"/>
                      <w:divBdr>
                        <w:top w:val="none" w:sz="0" w:space="0" w:color="auto"/>
                        <w:left w:val="none" w:sz="0" w:space="0" w:color="auto"/>
                        <w:bottom w:val="none" w:sz="0" w:space="0" w:color="auto"/>
                        <w:right w:val="none" w:sz="0" w:space="0" w:color="auto"/>
                      </w:divBdr>
                    </w:div>
                    <w:div w:id="9446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181184">
      <w:bodyDiv w:val="1"/>
      <w:marLeft w:val="0"/>
      <w:marRight w:val="0"/>
      <w:marTop w:val="0"/>
      <w:marBottom w:val="0"/>
      <w:divBdr>
        <w:top w:val="none" w:sz="0" w:space="0" w:color="auto"/>
        <w:left w:val="none" w:sz="0" w:space="0" w:color="auto"/>
        <w:bottom w:val="none" w:sz="0" w:space="0" w:color="auto"/>
        <w:right w:val="none" w:sz="0" w:space="0" w:color="auto"/>
      </w:divBdr>
      <w:divsChild>
        <w:div w:id="2117869836">
          <w:marLeft w:val="0"/>
          <w:marRight w:val="0"/>
          <w:marTop w:val="0"/>
          <w:marBottom w:val="0"/>
          <w:divBdr>
            <w:top w:val="none" w:sz="0" w:space="0" w:color="auto"/>
            <w:left w:val="none" w:sz="0" w:space="0" w:color="auto"/>
            <w:bottom w:val="none" w:sz="0" w:space="0" w:color="auto"/>
            <w:right w:val="none" w:sz="0" w:space="0" w:color="auto"/>
          </w:divBdr>
          <w:divsChild>
            <w:div w:id="132411990">
              <w:marLeft w:val="0"/>
              <w:marRight w:val="0"/>
              <w:marTop w:val="0"/>
              <w:marBottom w:val="0"/>
              <w:divBdr>
                <w:top w:val="none" w:sz="0" w:space="0" w:color="auto"/>
                <w:left w:val="none" w:sz="0" w:space="0" w:color="auto"/>
                <w:bottom w:val="none" w:sz="0" w:space="0" w:color="auto"/>
                <w:right w:val="none" w:sz="0" w:space="0" w:color="auto"/>
              </w:divBdr>
              <w:divsChild>
                <w:div w:id="368535736">
                  <w:marLeft w:val="0"/>
                  <w:marRight w:val="0"/>
                  <w:marTop w:val="0"/>
                  <w:marBottom w:val="0"/>
                  <w:divBdr>
                    <w:top w:val="none" w:sz="0" w:space="0" w:color="auto"/>
                    <w:left w:val="none" w:sz="0" w:space="0" w:color="auto"/>
                    <w:bottom w:val="none" w:sz="0" w:space="0" w:color="auto"/>
                    <w:right w:val="none" w:sz="0" w:space="0" w:color="auto"/>
                  </w:divBdr>
                  <w:divsChild>
                    <w:div w:id="511455886">
                      <w:marLeft w:val="0"/>
                      <w:marRight w:val="0"/>
                      <w:marTop w:val="0"/>
                      <w:marBottom w:val="0"/>
                      <w:divBdr>
                        <w:top w:val="dotted" w:sz="6" w:space="8" w:color="C9C9C9"/>
                        <w:left w:val="none" w:sz="0" w:space="0" w:color="auto"/>
                        <w:bottom w:val="none" w:sz="0" w:space="0" w:color="auto"/>
                        <w:right w:val="none" w:sz="0" w:space="0" w:color="auto"/>
                      </w:divBdr>
                      <w:divsChild>
                        <w:div w:id="211304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679603">
      <w:bodyDiv w:val="1"/>
      <w:marLeft w:val="0"/>
      <w:marRight w:val="0"/>
      <w:marTop w:val="0"/>
      <w:marBottom w:val="0"/>
      <w:divBdr>
        <w:top w:val="none" w:sz="0" w:space="0" w:color="auto"/>
        <w:left w:val="none" w:sz="0" w:space="0" w:color="auto"/>
        <w:bottom w:val="none" w:sz="0" w:space="0" w:color="auto"/>
        <w:right w:val="none" w:sz="0" w:space="0" w:color="auto"/>
      </w:divBdr>
      <w:divsChild>
        <w:div w:id="1929919588">
          <w:marLeft w:val="0"/>
          <w:marRight w:val="1"/>
          <w:marTop w:val="0"/>
          <w:marBottom w:val="0"/>
          <w:divBdr>
            <w:top w:val="none" w:sz="0" w:space="0" w:color="auto"/>
            <w:left w:val="none" w:sz="0" w:space="0" w:color="auto"/>
            <w:bottom w:val="none" w:sz="0" w:space="0" w:color="auto"/>
            <w:right w:val="none" w:sz="0" w:space="0" w:color="auto"/>
          </w:divBdr>
          <w:divsChild>
            <w:div w:id="1194151337">
              <w:marLeft w:val="0"/>
              <w:marRight w:val="0"/>
              <w:marTop w:val="0"/>
              <w:marBottom w:val="0"/>
              <w:divBdr>
                <w:top w:val="none" w:sz="0" w:space="0" w:color="auto"/>
                <w:left w:val="none" w:sz="0" w:space="0" w:color="auto"/>
                <w:bottom w:val="none" w:sz="0" w:space="0" w:color="auto"/>
                <w:right w:val="none" w:sz="0" w:space="0" w:color="auto"/>
              </w:divBdr>
              <w:divsChild>
                <w:div w:id="2013291522">
                  <w:marLeft w:val="0"/>
                  <w:marRight w:val="1"/>
                  <w:marTop w:val="0"/>
                  <w:marBottom w:val="0"/>
                  <w:divBdr>
                    <w:top w:val="none" w:sz="0" w:space="0" w:color="auto"/>
                    <w:left w:val="none" w:sz="0" w:space="0" w:color="auto"/>
                    <w:bottom w:val="none" w:sz="0" w:space="0" w:color="auto"/>
                    <w:right w:val="none" w:sz="0" w:space="0" w:color="auto"/>
                  </w:divBdr>
                  <w:divsChild>
                    <w:div w:id="2138714305">
                      <w:marLeft w:val="0"/>
                      <w:marRight w:val="0"/>
                      <w:marTop w:val="0"/>
                      <w:marBottom w:val="0"/>
                      <w:divBdr>
                        <w:top w:val="none" w:sz="0" w:space="0" w:color="auto"/>
                        <w:left w:val="none" w:sz="0" w:space="0" w:color="auto"/>
                        <w:bottom w:val="none" w:sz="0" w:space="0" w:color="auto"/>
                        <w:right w:val="none" w:sz="0" w:space="0" w:color="auto"/>
                      </w:divBdr>
                      <w:divsChild>
                        <w:div w:id="1263488836">
                          <w:marLeft w:val="0"/>
                          <w:marRight w:val="0"/>
                          <w:marTop w:val="0"/>
                          <w:marBottom w:val="0"/>
                          <w:divBdr>
                            <w:top w:val="none" w:sz="0" w:space="0" w:color="auto"/>
                            <w:left w:val="none" w:sz="0" w:space="0" w:color="auto"/>
                            <w:bottom w:val="none" w:sz="0" w:space="0" w:color="auto"/>
                            <w:right w:val="none" w:sz="0" w:space="0" w:color="auto"/>
                          </w:divBdr>
                          <w:divsChild>
                            <w:div w:id="1475832151">
                              <w:marLeft w:val="0"/>
                              <w:marRight w:val="0"/>
                              <w:marTop w:val="120"/>
                              <w:marBottom w:val="360"/>
                              <w:divBdr>
                                <w:top w:val="none" w:sz="0" w:space="0" w:color="auto"/>
                                <w:left w:val="none" w:sz="0" w:space="0" w:color="auto"/>
                                <w:bottom w:val="none" w:sz="0" w:space="0" w:color="auto"/>
                                <w:right w:val="none" w:sz="0" w:space="0" w:color="auto"/>
                              </w:divBdr>
                              <w:divsChild>
                                <w:div w:id="1414475067">
                                  <w:marLeft w:val="0"/>
                                  <w:marRight w:val="0"/>
                                  <w:marTop w:val="0"/>
                                  <w:marBottom w:val="0"/>
                                  <w:divBdr>
                                    <w:top w:val="none" w:sz="0" w:space="0" w:color="auto"/>
                                    <w:left w:val="none" w:sz="0" w:space="0" w:color="auto"/>
                                    <w:bottom w:val="none" w:sz="0" w:space="0" w:color="auto"/>
                                    <w:right w:val="none" w:sz="0" w:space="0" w:color="auto"/>
                                  </w:divBdr>
                                  <w:divsChild>
                                    <w:div w:id="2582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755604">
      <w:bodyDiv w:val="1"/>
      <w:marLeft w:val="0"/>
      <w:marRight w:val="0"/>
      <w:marTop w:val="0"/>
      <w:marBottom w:val="0"/>
      <w:divBdr>
        <w:top w:val="none" w:sz="0" w:space="0" w:color="auto"/>
        <w:left w:val="none" w:sz="0" w:space="0" w:color="auto"/>
        <w:bottom w:val="none" w:sz="0" w:space="0" w:color="auto"/>
        <w:right w:val="none" w:sz="0" w:space="0" w:color="auto"/>
      </w:divBdr>
      <w:divsChild>
        <w:div w:id="88235765">
          <w:marLeft w:val="0"/>
          <w:marRight w:val="0"/>
          <w:marTop w:val="0"/>
          <w:marBottom w:val="0"/>
          <w:divBdr>
            <w:top w:val="none" w:sz="0" w:space="0" w:color="auto"/>
            <w:left w:val="none" w:sz="0" w:space="0" w:color="auto"/>
            <w:bottom w:val="none" w:sz="0" w:space="0" w:color="auto"/>
            <w:right w:val="none" w:sz="0" w:space="0" w:color="auto"/>
          </w:divBdr>
          <w:divsChild>
            <w:div w:id="1203009091">
              <w:marLeft w:val="0"/>
              <w:marRight w:val="0"/>
              <w:marTop w:val="0"/>
              <w:marBottom w:val="0"/>
              <w:divBdr>
                <w:top w:val="none" w:sz="0" w:space="0" w:color="auto"/>
                <w:left w:val="none" w:sz="0" w:space="0" w:color="auto"/>
                <w:bottom w:val="none" w:sz="0" w:space="0" w:color="auto"/>
                <w:right w:val="none" w:sz="0" w:space="0" w:color="auto"/>
              </w:divBdr>
              <w:divsChild>
                <w:div w:id="1171875869">
                  <w:marLeft w:val="0"/>
                  <w:marRight w:val="0"/>
                  <w:marTop w:val="0"/>
                  <w:marBottom w:val="0"/>
                  <w:divBdr>
                    <w:top w:val="none" w:sz="0" w:space="0" w:color="auto"/>
                    <w:left w:val="none" w:sz="0" w:space="0" w:color="auto"/>
                    <w:bottom w:val="none" w:sz="0" w:space="0" w:color="auto"/>
                    <w:right w:val="none" w:sz="0" w:space="0" w:color="auto"/>
                  </w:divBdr>
                  <w:divsChild>
                    <w:div w:id="10180653">
                      <w:marLeft w:val="0"/>
                      <w:marRight w:val="0"/>
                      <w:marTop w:val="0"/>
                      <w:marBottom w:val="0"/>
                      <w:divBdr>
                        <w:top w:val="none" w:sz="0" w:space="0" w:color="auto"/>
                        <w:left w:val="none" w:sz="0" w:space="0" w:color="auto"/>
                        <w:bottom w:val="none" w:sz="0" w:space="0" w:color="auto"/>
                        <w:right w:val="none" w:sz="0" w:space="0" w:color="auto"/>
                      </w:divBdr>
                      <w:divsChild>
                        <w:div w:id="1642078977">
                          <w:marLeft w:val="0"/>
                          <w:marRight w:val="0"/>
                          <w:marTop w:val="0"/>
                          <w:marBottom w:val="0"/>
                          <w:divBdr>
                            <w:top w:val="none" w:sz="0" w:space="0" w:color="auto"/>
                            <w:left w:val="none" w:sz="0" w:space="0" w:color="auto"/>
                            <w:bottom w:val="none" w:sz="0" w:space="0" w:color="auto"/>
                            <w:right w:val="none" w:sz="0" w:space="0" w:color="auto"/>
                          </w:divBdr>
                          <w:divsChild>
                            <w:div w:id="9223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verydaylife.globalpost.com/benefits-teamwork-workplace-154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amworkandleadership.com/2009/05/leaders-do-you-tell-those-who-are-rowing-where-they-are-going.html" TargetMode="External"/><Relationship Id="rId5" Type="http://schemas.openxmlformats.org/officeDocument/2006/relationships/hyperlink" Target="http://www.teamworkandleadership.com/2009/08/your-top-ten-obstacles-to-teamwork-teamwork-tuesday.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saturday419@outlook.com</dc:creator>
  <cp:keywords/>
  <dc:description/>
  <cp:lastModifiedBy>saturday419@outlook.com</cp:lastModifiedBy>
  <cp:revision>3</cp:revision>
  <dcterms:created xsi:type="dcterms:W3CDTF">2017-12-20T14:47:00Z</dcterms:created>
  <dcterms:modified xsi:type="dcterms:W3CDTF">2018-01-09T10:49:00Z</dcterms:modified>
</cp:coreProperties>
</file>