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A138B1" w14:textId="12AAAA2B" w:rsidR="00DE38C7" w:rsidRPr="00642E75" w:rsidRDefault="00293C61" w:rsidP="00AD47FB">
      <w:pPr>
        <w:rPr>
          <w:rFonts w:ascii="Times New Roman" w:hAnsi="Times New Roman" w:cs="Times New Roman"/>
        </w:rPr>
      </w:pPr>
      <w:bookmarkStart w:id="0" w:name="_Hlk241022896"/>
      <w:r w:rsidRPr="00642E75">
        <w:rPr>
          <w:rFonts w:ascii="Times New Roman" w:hAnsi="Times New Roman" w:cs="Times New Roman"/>
        </w:rPr>
        <w:drawing>
          <wp:anchor distT="0" distB="0" distL="114300" distR="114300" simplePos="0" relativeHeight="251659264" behindDoc="0" locked="0" layoutInCell="1" allowOverlap="1" wp14:anchorId="384EF183" wp14:editId="38324D3C">
            <wp:simplePos x="0" y="0"/>
            <wp:positionH relativeFrom="column">
              <wp:posOffset>1902691</wp:posOffset>
            </wp:positionH>
            <wp:positionV relativeFrom="paragraph">
              <wp:posOffset>462</wp:posOffset>
            </wp:positionV>
            <wp:extent cx="1809750" cy="723900"/>
            <wp:effectExtent l="0" t="0" r="635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2EAF81D" w14:textId="2B3D30C0" w:rsidR="002A00B4" w:rsidRPr="00642E75" w:rsidRDefault="002A00B4" w:rsidP="00AD47FB">
      <w:pPr>
        <w:rPr>
          <w:rFonts w:ascii="Times New Roman" w:hAnsi="Times New Roman" w:cs="Times New Roman"/>
        </w:rPr>
      </w:pPr>
    </w:p>
    <w:p w14:paraId="658402C6" w14:textId="146B5BA5" w:rsidR="002A00B4" w:rsidRPr="00642E75" w:rsidRDefault="002A00B4" w:rsidP="00AD47FB">
      <w:pPr>
        <w:rPr>
          <w:rFonts w:ascii="Times New Roman" w:hAnsi="Times New Roman" w:cs="Times New Roman"/>
        </w:rPr>
      </w:pPr>
    </w:p>
    <w:p w14:paraId="51F28E8C" w14:textId="77777777" w:rsidR="00293C61" w:rsidRPr="00EA743C" w:rsidRDefault="00293C61" w:rsidP="00EA743C">
      <w:pPr>
        <w:pStyle w:val="NoSpacing"/>
      </w:pPr>
    </w:p>
    <w:p w14:paraId="1579567D" w14:textId="62AE40A3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642E75">
        <w:rPr>
          <w:rFonts w:ascii="Times New Roman" w:hAnsi="Times New Roman" w:cs="Times New Roman"/>
          <w:b/>
          <w:bCs/>
          <w:sz w:val="28"/>
          <w:szCs w:val="28"/>
        </w:rPr>
        <w:t>BMHP5019_BIRM – Introduction to Independent Research Skills</w:t>
      </w:r>
    </w:p>
    <w:p w14:paraId="6AF7A577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642E75">
        <w:rPr>
          <w:rFonts w:ascii="Times New Roman" w:hAnsi="Times New Roman" w:cs="Times New Roman"/>
          <w:b/>
          <w:bCs/>
          <w:sz w:val="28"/>
          <w:szCs w:val="28"/>
        </w:rPr>
        <w:t>Component 1 Written Assignment (Research Proposal)</w:t>
      </w:r>
    </w:p>
    <w:p w14:paraId="3993BEF1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2"/>
        </w:rPr>
      </w:pPr>
    </w:p>
    <w:p w14:paraId="7410EF00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2"/>
        </w:rPr>
      </w:pPr>
    </w:p>
    <w:p w14:paraId="48ADCFD5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2"/>
        </w:rPr>
      </w:pPr>
    </w:p>
    <w:p w14:paraId="4F0AE988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2"/>
        </w:rPr>
      </w:pPr>
    </w:p>
    <w:p w14:paraId="70ADE75C" w14:textId="28AC8BE8" w:rsidR="00125B0C" w:rsidRPr="00642E75" w:rsidRDefault="00125B0C" w:rsidP="00AD47F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42E75">
        <w:rPr>
          <w:rFonts w:ascii="Times New Roman" w:hAnsi="Times New Roman" w:cs="Times New Roman"/>
          <w:b/>
          <w:bCs/>
          <w:sz w:val="28"/>
          <w:szCs w:val="28"/>
        </w:rPr>
        <w:t>Student Name:</w:t>
      </w:r>
      <w:r w:rsidR="00223B9A">
        <w:rPr>
          <w:rFonts w:ascii="Times New Roman" w:hAnsi="Times New Roman" w:cs="Times New Roman"/>
          <w:b/>
          <w:bCs/>
          <w:sz w:val="28"/>
          <w:szCs w:val="28"/>
        </w:rPr>
        <w:t xml:space="preserve"> Laurent Felix Ilboudo</w:t>
      </w:r>
    </w:p>
    <w:p w14:paraId="5A91B645" w14:textId="238C3C0E" w:rsidR="00125B0C" w:rsidRDefault="00125B0C" w:rsidP="00AD47F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42E75">
        <w:rPr>
          <w:rFonts w:ascii="Times New Roman" w:hAnsi="Times New Roman" w:cs="Times New Roman"/>
          <w:b/>
          <w:bCs/>
          <w:sz w:val="28"/>
          <w:szCs w:val="28"/>
        </w:rPr>
        <w:t>Student Number:</w:t>
      </w:r>
      <w:r w:rsidR="00827343">
        <w:rPr>
          <w:rFonts w:ascii="Times New Roman" w:hAnsi="Times New Roman" w:cs="Times New Roman"/>
          <w:b/>
          <w:bCs/>
          <w:sz w:val="28"/>
          <w:szCs w:val="28"/>
        </w:rPr>
        <w:t xml:space="preserve"> 2425696</w:t>
      </w:r>
    </w:p>
    <w:p w14:paraId="5A7BD817" w14:textId="6D45ACE7" w:rsidR="00827343" w:rsidRDefault="00EF2382" w:rsidP="00AD47F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L</w:t>
      </w:r>
      <w:r w:rsidR="00827343">
        <w:rPr>
          <w:rFonts w:ascii="Times New Roman" w:hAnsi="Times New Roman" w:cs="Times New Roman"/>
          <w:b/>
          <w:bCs/>
          <w:sz w:val="28"/>
          <w:szCs w:val="28"/>
        </w:rPr>
        <w:t>ecturer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: Precious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I</w:t>
      </w:r>
      <w:r w:rsidR="00CE285F">
        <w:rPr>
          <w:rFonts w:ascii="Times New Roman" w:hAnsi="Times New Roman" w:cs="Times New Roman"/>
          <w:b/>
          <w:bCs/>
          <w:sz w:val="28"/>
          <w:szCs w:val="28"/>
        </w:rPr>
        <w:t>g</w:t>
      </w:r>
      <w:r>
        <w:rPr>
          <w:rFonts w:ascii="Times New Roman" w:hAnsi="Times New Roman" w:cs="Times New Roman"/>
          <w:b/>
          <w:bCs/>
          <w:sz w:val="28"/>
          <w:szCs w:val="28"/>
        </w:rPr>
        <w:t>b</w:t>
      </w:r>
      <w:r w:rsidR="00A355B6">
        <w:rPr>
          <w:rFonts w:ascii="Times New Roman" w:hAnsi="Times New Roman" w:cs="Times New Roman"/>
          <w:b/>
          <w:bCs/>
          <w:sz w:val="28"/>
          <w:szCs w:val="28"/>
        </w:rPr>
        <w:t>ini</w:t>
      </w:r>
      <w:r w:rsidR="00CE285F">
        <w:rPr>
          <w:rFonts w:ascii="Times New Roman" w:hAnsi="Times New Roman" w:cs="Times New Roman"/>
          <w:b/>
          <w:bCs/>
          <w:sz w:val="28"/>
          <w:szCs w:val="28"/>
        </w:rPr>
        <w:t>gie</w:t>
      </w:r>
      <w:proofErr w:type="spellEnd"/>
    </w:p>
    <w:p w14:paraId="6FAF680F" w14:textId="0F0C37CD" w:rsidR="007F18D3" w:rsidRDefault="00F137A2" w:rsidP="00AD47F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Module Code: 5019</w:t>
      </w:r>
    </w:p>
    <w:p w14:paraId="48E33745" w14:textId="47E6996E" w:rsidR="00F137A2" w:rsidRPr="00642E75" w:rsidRDefault="00F137A2" w:rsidP="00AD47F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30A6D07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sz w:val="22"/>
        </w:rPr>
      </w:pPr>
    </w:p>
    <w:p w14:paraId="620577F6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sz w:val="22"/>
        </w:rPr>
      </w:pPr>
    </w:p>
    <w:p w14:paraId="06D81115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sz w:val="22"/>
        </w:rPr>
      </w:pPr>
    </w:p>
    <w:p w14:paraId="2A13F7A5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sz w:val="22"/>
        </w:rPr>
      </w:pPr>
    </w:p>
    <w:p w14:paraId="5B104470" w14:textId="77777777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42E75">
        <w:rPr>
          <w:rFonts w:ascii="Times New Roman" w:hAnsi="Times New Roman" w:cs="Times New Roman"/>
          <w:b/>
          <w:bCs/>
          <w:sz w:val="28"/>
          <w:szCs w:val="28"/>
          <w:u w:val="single"/>
        </w:rPr>
        <w:t>Title</w:t>
      </w:r>
    </w:p>
    <w:p w14:paraId="1A1E722D" w14:textId="32BC3026" w:rsidR="00125B0C" w:rsidRPr="00642E75" w:rsidRDefault="00125B0C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  <w:r w:rsidRPr="00642E75">
        <w:rPr>
          <w:rFonts w:ascii="Times New Roman" w:hAnsi="Times New Roman" w:cs="Times New Roman"/>
          <w:b/>
          <w:bCs/>
          <w:szCs w:val="24"/>
        </w:rPr>
        <w:t>A Scoping Review of [</w:t>
      </w:r>
      <w:r w:rsidRPr="00642E75">
        <w:rPr>
          <w:rFonts w:ascii="Times New Roman" w:hAnsi="Times New Roman" w:cs="Times New Roman"/>
          <w:b/>
          <w:bCs/>
        </w:rPr>
        <w:t>the Impact of Social Media Use on Sleep Quality Among University Students</w:t>
      </w:r>
      <w:r w:rsidRPr="00642E75">
        <w:rPr>
          <w:rFonts w:ascii="Times New Roman" w:hAnsi="Times New Roman" w:cs="Times New Roman"/>
          <w:b/>
          <w:bCs/>
          <w:szCs w:val="24"/>
        </w:rPr>
        <w:t>]: Identifying Themes Using Aveyard’s Simplified Thematic Analysis</w:t>
      </w:r>
    </w:p>
    <w:p w14:paraId="788FEAA2" w14:textId="48E794AF" w:rsidR="00687AE6" w:rsidRPr="00642E75" w:rsidRDefault="00687AE6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773FD4F0" w14:textId="2241C9DA" w:rsidR="00687AE6" w:rsidRPr="00642E75" w:rsidRDefault="00687AE6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50E978F3" w14:textId="2007878C" w:rsidR="00687AE6" w:rsidRPr="00642E75" w:rsidRDefault="00687AE6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5BE7CEEA" w14:textId="2A3B44AE" w:rsidR="00687AE6" w:rsidRPr="00642E75" w:rsidRDefault="00687AE6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3EC6822E" w14:textId="48C67550" w:rsidR="00687AE6" w:rsidRPr="00642E75" w:rsidRDefault="00687AE6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008F694A" w14:textId="1A3425A8" w:rsidR="00687AE6" w:rsidRPr="00642E75" w:rsidRDefault="00687AE6" w:rsidP="00AD47FB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5D956D0B" w14:textId="7E7BEB46" w:rsidR="00687AE6" w:rsidRPr="00AD47FB" w:rsidRDefault="00687AE6" w:rsidP="00AD47FB">
      <w:pPr>
        <w:jc w:val="center"/>
        <w:rPr>
          <w:sz w:val="22"/>
        </w:rPr>
      </w:pPr>
    </w:p>
    <w:p w14:paraId="09091EFF" w14:textId="0B2496DC" w:rsidR="00687AE6" w:rsidRPr="00642E75" w:rsidRDefault="00687AE6" w:rsidP="00125B0C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15BC39CF" w14:textId="7C8C56FF" w:rsidR="00687AE6" w:rsidRPr="00642E75" w:rsidRDefault="00687AE6" w:rsidP="00125B0C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2EF262C8" w14:textId="4F1BCEB7" w:rsidR="00687AE6" w:rsidRPr="00642E75" w:rsidRDefault="00687AE6" w:rsidP="00125B0C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78D613B3" w14:textId="2CCCB1C1" w:rsidR="00687AE6" w:rsidRPr="00642E75" w:rsidRDefault="00687AE6" w:rsidP="00125B0C">
      <w:pPr>
        <w:jc w:val="center"/>
        <w:rPr>
          <w:rFonts w:ascii="Times New Roman" w:hAnsi="Times New Roman" w:cs="Times New Roman"/>
          <w:b/>
          <w:bCs/>
          <w:szCs w:val="24"/>
        </w:rPr>
      </w:pPr>
    </w:p>
    <w:p w14:paraId="71B4F822" w14:textId="1CBBEC77" w:rsidR="00687AE6" w:rsidRPr="00642E75" w:rsidRDefault="00687AE6" w:rsidP="00125B0C">
      <w:pPr>
        <w:jc w:val="center"/>
        <w:rPr>
          <w:rFonts w:ascii="Times New Roman" w:hAnsi="Times New Roman" w:cs="Times New Roman"/>
          <w:b/>
          <w:bCs/>
          <w:szCs w:val="24"/>
        </w:rPr>
      </w:pPr>
    </w:p>
    <w:sdt>
      <w:sdtPr>
        <w:rPr>
          <w:rFonts w:ascii="Times New Roman" w:eastAsia="Arial" w:hAnsi="Times New Roman" w:cs="Times New Roman"/>
          <w:color w:val="auto"/>
          <w:sz w:val="24"/>
          <w:szCs w:val="22"/>
          <w:lang w:val="en-GB"/>
        </w:rPr>
        <w:id w:val="-173006620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C56CF35" w14:textId="06217422" w:rsidR="00687AE6" w:rsidRPr="00642E75" w:rsidRDefault="00687AE6">
          <w:pPr>
            <w:pStyle w:val="TOCHeading"/>
            <w:rPr>
              <w:rFonts w:ascii="Times New Roman" w:hAnsi="Times New Roman" w:cs="Times New Roman"/>
              <w:lang w:val="en-GB"/>
            </w:rPr>
          </w:pPr>
          <w:r w:rsidRPr="00642E75">
            <w:rPr>
              <w:rFonts w:ascii="Times New Roman" w:hAnsi="Times New Roman" w:cs="Times New Roman"/>
              <w:lang w:val="en-GB"/>
            </w:rPr>
            <w:t>Table of Contents</w:t>
          </w:r>
        </w:p>
        <w:p w14:paraId="01B27E51" w14:textId="57CD35A7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r w:rsidRPr="00642E75">
            <w:rPr>
              <w:rFonts w:ascii="Times New Roman" w:hAnsi="Times New Roman" w:cs="Times New Roman"/>
            </w:rPr>
            <w:fldChar w:fldCharType="begin"/>
          </w:r>
          <w:r w:rsidRPr="00642E75">
            <w:rPr>
              <w:rFonts w:ascii="Times New Roman" w:hAnsi="Times New Roman" w:cs="Times New Roman"/>
            </w:rPr>
            <w:instrText xml:space="preserve"> TOC \o "1-3" \h \z \u </w:instrText>
          </w:r>
          <w:r w:rsidRPr="00642E75">
            <w:rPr>
              <w:rFonts w:ascii="Times New Roman" w:hAnsi="Times New Roman" w:cs="Times New Roman"/>
            </w:rPr>
            <w:fldChar w:fldCharType="separate"/>
          </w:r>
          <w:hyperlink w:anchor="_Toc241023488" w:history="1">
            <w:r w:rsidRPr="00642E75">
              <w:rPr>
                <w:rStyle w:val="Hyperlink"/>
                <w:rFonts w:ascii="Times New Roman" w:hAnsi="Times New Roman" w:cs="Times New Roman"/>
              </w:rPr>
              <w:t>Background and Rationale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_Toc241023488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3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37A4A97E" w14:textId="7AABA351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hyperlink w:anchor="_Toc241023489" w:history="1">
            <w:r w:rsidRPr="00642E75">
              <w:rPr>
                <w:rStyle w:val="Hyperlink"/>
                <w:rFonts w:ascii="Times New Roman" w:hAnsi="Times New Roman" w:cs="Times New Roman"/>
              </w:rPr>
              <w:t>Research Aim and Objectives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_Toc241023489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3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430705DE" w14:textId="14C79CFE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hyperlink w:anchor="_Toc241023490" w:history="1">
            <w:r w:rsidRPr="00642E75">
              <w:rPr>
                <w:rStyle w:val="Hyperlink"/>
                <w:rFonts w:ascii="Times New Roman" w:hAnsi="Times New Roman" w:cs="Times New Roman"/>
              </w:rPr>
              <w:t>Methodology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_Toc241023490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3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7F78DDE0" w14:textId="638213BB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hyperlink w:anchor="_Toc241023491" w:history="1">
            <w:r w:rsidRPr="00642E75">
              <w:rPr>
                <w:rStyle w:val="Hyperlink"/>
                <w:rFonts w:ascii="Times New Roman" w:hAnsi="Times New Roman" w:cs="Times New Roman"/>
              </w:rPr>
              <w:t>Data Collection and Analysis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_Toc241023491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4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5AE4DE79" w14:textId="3D3DA68B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hyperlink w:anchor="_Toc241023492" w:history="1">
            <w:r w:rsidRPr="00642E75">
              <w:rPr>
                <w:rStyle w:val="Hyperlink"/>
                <w:rFonts w:ascii="Times New Roman" w:hAnsi="Times New Roman" w:cs="Times New Roman"/>
              </w:rPr>
              <w:t>Expected Outcomes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_Toc241023492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5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1937AACA" w14:textId="13643C00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hyperlink w:anchor="_Toc241023493" w:history="1">
            <w:r w:rsidRPr="00642E75">
              <w:rPr>
                <w:rStyle w:val="Hyperlink"/>
                <w:rFonts w:ascii="Times New Roman" w:hAnsi="Times New Roman" w:cs="Times New Roman"/>
              </w:rPr>
              <w:t>Ethical Considerations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_Toc241023493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5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079FD144" w14:textId="5FA63DF8" w:rsidR="00687AE6" w:rsidRPr="00642E75" w:rsidRDefault="00687AE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sz w:val="22"/>
            </w:rPr>
          </w:pPr>
          <w:hyperlink w:anchor="_Toc241023494" w:history="1">
            <w:r w:rsidRPr="00642E75">
              <w:rPr>
                <w:rStyle w:val="Hyperlink"/>
                <w:rFonts w:ascii="Times New Roman" w:hAnsi="Times New Roman" w:cs="Times New Roman"/>
              </w:rPr>
              <w:t>References</w:t>
            </w:r>
            <w:r w:rsidRPr="00642E75">
              <w:rPr>
                <w:rFonts w:ascii="Times New Roman" w:hAnsi="Times New Roman" w:cs="Times New Roman"/>
                <w:webHidden/>
              </w:rPr>
              <w:tab/>
            </w:r>
            <w:r w:rsidRPr="00642E75">
              <w:rPr>
                <w:rFonts w:ascii="Times New Roman" w:hAnsi="Times New Roman" w:cs="Times New Roman"/>
                <w:webHidden/>
              </w:rPr>
              <w:fldChar w:fldCharType="begin"/>
            </w:r>
            <w:r w:rsidRPr="00642E75">
              <w:rPr>
                <w:rFonts w:ascii="Times New Roman" w:hAnsi="Times New Roman" w:cs="Times New Roman"/>
                <w:webHidden/>
              </w:rPr>
              <w:instrText xml:space="preserve"> PAGEREF _Toc241023494 \h </w:instrText>
            </w:r>
            <w:r w:rsidRPr="00642E75">
              <w:rPr>
                <w:rFonts w:ascii="Times New Roman" w:hAnsi="Times New Roman" w:cs="Times New Roman"/>
                <w:webHidden/>
              </w:rPr>
            </w:r>
            <w:r w:rsidRPr="00642E75">
              <w:rPr>
                <w:rFonts w:ascii="Times New Roman" w:hAnsi="Times New Roman" w:cs="Times New Roman"/>
                <w:webHidden/>
              </w:rPr>
              <w:fldChar w:fldCharType="separate"/>
            </w:r>
            <w:r w:rsidRPr="00642E75">
              <w:rPr>
                <w:rFonts w:ascii="Times New Roman" w:hAnsi="Times New Roman" w:cs="Times New Roman"/>
                <w:webHidden/>
              </w:rPr>
              <w:t>6</w:t>
            </w:r>
            <w:r w:rsidRPr="00642E75">
              <w:rPr>
                <w:rFonts w:ascii="Times New Roman" w:hAnsi="Times New Roman" w:cs="Times New Roman"/>
                <w:webHidden/>
              </w:rPr>
              <w:fldChar w:fldCharType="end"/>
            </w:r>
          </w:hyperlink>
        </w:p>
        <w:p w14:paraId="3957FC38" w14:textId="192BD4EE" w:rsidR="00687AE6" w:rsidRPr="00642E75" w:rsidRDefault="00687AE6">
          <w:pPr>
            <w:rPr>
              <w:rFonts w:ascii="Times New Roman" w:hAnsi="Times New Roman" w:cs="Times New Roman"/>
            </w:rPr>
          </w:pPr>
          <w:r w:rsidRPr="00642E75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706B6200" w14:textId="629B92DC" w:rsidR="00687AE6" w:rsidRPr="00642E75" w:rsidRDefault="00687AE6" w:rsidP="00687AE6">
      <w:pPr>
        <w:jc w:val="left"/>
        <w:rPr>
          <w:rFonts w:ascii="Times New Roman" w:hAnsi="Times New Roman" w:cs="Times New Roman"/>
          <w:b/>
          <w:bCs/>
          <w:szCs w:val="24"/>
        </w:rPr>
      </w:pPr>
    </w:p>
    <w:p w14:paraId="055DDB51" w14:textId="77777777" w:rsidR="00687AE6" w:rsidRPr="00642E75" w:rsidRDefault="00687AE6" w:rsidP="00687AE6">
      <w:pPr>
        <w:jc w:val="left"/>
        <w:rPr>
          <w:rFonts w:ascii="Times New Roman" w:hAnsi="Times New Roman" w:cs="Times New Roman"/>
          <w:b/>
          <w:bCs/>
          <w:szCs w:val="24"/>
        </w:rPr>
      </w:pPr>
    </w:p>
    <w:p w14:paraId="70B8E2C3" w14:textId="77777777" w:rsidR="00687AE6" w:rsidRPr="00642E75" w:rsidRDefault="00687AE6" w:rsidP="00125B0C">
      <w:pPr>
        <w:jc w:val="center"/>
        <w:rPr>
          <w:rFonts w:ascii="Times New Roman" w:hAnsi="Times New Roman" w:cs="Times New Roman"/>
          <w:b/>
          <w:bCs/>
          <w:szCs w:val="24"/>
        </w:rPr>
      </w:pPr>
    </w:p>
    <w:bookmarkEnd w:id="0"/>
    <w:p w14:paraId="1C5AEDF4" w14:textId="676776AA" w:rsidR="002A00B4" w:rsidRPr="00642E75" w:rsidRDefault="002A00B4" w:rsidP="002A00B4">
      <w:pPr>
        <w:rPr>
          <w:rFonts w:ascii="Times New Roman" w:hAnsi="Times New Roman" w:cs="Times New Roman"/>
        </w:rPr>
      </w:pPr>
    </w:p>
    <w:p w14:paraId="07404D79" w14:textId="48E8DC25" w:rsidR="002A00B4" w:rsidRPr="00642E75" w:rsidRDefault="002A00B4" w:rsidP="002A00B4">
      <w:pPr>
        <w:rPr>
          <w:rFonts w:ascii="Times New Roman" w:hAnsi="Times New Roman" w:cs="Times New Roman"/>
        </w:rPr>
      </w:pPr>
    </w:p>
    <w:p w14:paraId="28525255" w14:textId="792D4704" w:rsidR="002A00B4" w:rsidRPr="00642E75" w:rsidRDefault="002A00B4" w:rsidP="002A00B4">
      <w:pPr>
        <w:rPr>
          <w:rFonts w:ascii="Times New Roman" w:hAnsi="Times New Roman" w:cs="Times New Roman"/>
        </w:rPr>
      </w:pPr>
    </w:p>
    <w:p w14:paraId="590A50E0" w14:textId="7BCD74EB" w:rsidR="002A00B4" w:rsidRPr="00642E75" w:rsidRDefault="002A00B4" w:rsidP="002A00B4">
      <w:pPr>
        <w:rPr>
          <w:rFonts w:ascii="Times New Roman" w:hAnsi="Times New Roman" w:cs="Times New Roman"/>
        </w:rPr>
      </w:pPr>
    </w:p>
    <w:p w14:paraId="140B4985" w14:textId="10102765" w:rsidR="002A00B4" w:rsidRPr="00642E75" w:rsidRDefault="002A00B4" w:rsidP="002A00B4">
      <w:pPr>
        <w:rPr>
          <w:rFonts w:ascii="Times New Roman" w:hAnsi="Times New Roman" w:cs="Times New Roman"/>
        </w:rPr>
      </w:pPr>
    </w:p>
    <w:p w14:paraId="56C40A62" w14:textId="39CF3063" w:rsidR="002A00B4" w:rsidRPr="00642E75" w:rsidRDefault="002A00B4" w:rsidP="002A00B4">
      <w:pPr>
        <w:rPr>
          <w:rFonts w:ascii="Times New Roman" w:hAnsi="Times New Roman" w:cs="Times New Roman"/>
        </w:rPr>
      </w:pPr>
    </w:p>
    <w:p w14:paraId="5C801730" w14:textId="39066262" w:rsidR="002A00B4" w:rsidRPr="00642E75" w:rsidRDefault="002A00B4" w:rsidP="002A00B4">
      <w:pPr>
        <w:rPr>
          <w:rFonts w:ascii="Times New Roman" w:hAnsi="Times New Roman" w:cs="Times New Roman"/>
        </w:rPr>
      </w:pPr>
    </w:p>
    <w:p w14:paraId="44F90A31" w14:textId="2108C34F" w:rsidR="002A00B4" w:rsidRPr="00642E75" w:rsidRDefault="002A00B4" w:rsidP="002A00B4">
      <w:pPr>
        <w:rPr>
          <w:rFonts w:ascii="Times New Roman" w:hAnsi="Times New Roman" w:cs="Times New Roman"/>
        </w:rPr>
      </w:pPr>
    </w:p>
    <w:p w14:paraId="68396871" w14:textId="7D68A079" w:rsidR="002A00B4" w:rsidRPr="00642E75" w:rsidRDefault="002A00B4" w:rsidP="002A00B4">
      <w:pPr>
        <w:rPr>
          <w:rFonts w:ascii="Times New Roman" w:hAnsi="Times New Roman" w:cs="Times New Roman"/>
        </w:rPr>
      </w:pPr>
    </w:p>
    <w:p w14:paraId="31E1319A" w14:textId="2738AD4D" w:rsidR="002A00B4" w:rsidRPr="00642E75" w:rsidRDefault="002A00B4" w:rsidP="002A00B4">
      <w:pPr>
        <w:rPr>
          <w:rFonts w:ascii="Times New Roman" w:hAnsi="Times New Roman" w:cs="Times New Roman"/>
        </w:rPr>
      </w:pPr>
    </w:p>
    <w:p w14:paraId="57E1374D" w14:textId="07B6E8C9" w:rsidR="002A00B4" w:rsidRPr="00642E75" w:rsidRDefault="002A00B4" w:rsidP="002A00B4">
      <w:pPr>
        <w:rPr>
          <w:rFonts w:ascii="Times New Roman" w:hAnsi="Times New Roman" w:cs="Times New Roman"/>
        </w:rPr>
      </w:pPr>
    </w:p>
    <w:p w14:paraId="0F0D28BC" w14:textId="06E0733E" w:rsidR="00687AE6" w:rsidRPr="00642E75" w:rsidRDefault="00687AE6" w:rsidP="002A00B4">
      <w:pPr>
        <w:rPr>
          <w:rFonts w:ascii="Times New Roman" w:hAnsi="Times New Roman" w:cs="Times New Roman"/>
        </w:rPr>
      </w:pPr>
    </w:p>
    <w:p w14:paraId="6BB1B4D0" w14:textId="6930288B" w:rsidR="00687AE6" w:rsidRPr="00642E75" w:rsidRDefault="00687AE6" w:rsidP="002A00B4">
      <w:pPr>
        <w:rPr>
          <w:rFonts w:ascii="Times New Roman" w:hAnsi="Times New Roman" w:cs="Times New Roman"/>
        </w:rPr>
      </w:pPr>
    </w:p>
    <w:p w14:paraId="77903FC6" w14:textId="77777777" w:rsidR="00687AE6" w:rsidRPr="00642E75" w:rsidRDefault="00687AE6" w:rsidP="002A00B4">
      <w:pPr>
        <w:rPr>
          <w:rFonts w:ascii="Times New Roman" w:hAnsi="Times New Roman" w:cs="Times New Roman"/>
        </w:rPr>
      </w:pPr>
    </w:p>
    <w:p w14:paraId="66BBD508" w14:textId="55D495A7" w:rsidR="00CC7D04" w:rsidRPr="00EA743C" w:rsidRDefault="00CC7D04" w:rsidP="00EA743C">
      <w:pPr>
        <w:pStyle w:val="Heading1"/>
        <w:rPr>
          <w:sz w:val="22"/>
          <w:szCs w:val="22"/>
        </w:rPr>
      </w:pPr>
      <w:bookmarkStart w:id="1" w:name="_Toc241023488"/>
      <w:r w:rsidRPr="00EA743C">
        <w:rPr>
          <w:sz w:val="22"/>
          <w:szCs w:val="22"/>
        </w:rPr>
        <w:lastRenderedPageBreak/>
        <w:t>Background and Rationale</w:t>
      </w:r>
      <w:bookmarkEnd w:id="1"/>
    </w:p>
    <w:p w14:paraId="4EE8778F" w14:textId="6C19D7EB" w:rsidR="00CC7D04" w:rsidRPr="00EA743C" w:rsidRDefault="00CC7D04" w:rsidP="00EA743C">
      <w:pPr>
        <w:rPr>
          <w:sz w:val="22"/>
        </w:rPr>
      </w:pPr>
      <w:r w:rsidRPr="00EA743C">
        <w:rPr>
          <w:sz w:val="22"/>
        </w:rPr>
        <w:t>In the UK</w:t>
      </w:r>
      <w:r w:rsidR="005C71E9" w:rsidRPr="00EA743C">
        <w:rPr>
          <w:sz w:val="22"/>
        </w:rPr>
        <w:t>,</w:t>
      </w:r>
      <w:r w:rsidRPr="00EA743C">
        <w:rPr>
          <w:sz w:val="22"/>
        </w:rPr>
        <w:t xml:space="preserve"> social media has become a big </w:t>
      </w:r>
      <w:r w:rsidR="005C71E9" w:rsidRPr="00EA743C">
        <w:rPr>
          <w:sz w:val="22"/>
        </w:rPr>
        <w:t>part</w:t>
      </w:r>
      <w:r w:rsidRPr="00EA743C">
        <w:rPr>
          <w:sz w:val="22"/>
        </w:rPr>
        <w:t xml:space="preserve"> of </w:t>
      </w:r>
      <w:proofErr w:type="gramStart"/>
      <w:r w:rsidRPr="00EA743C">
        <w:rPr>
          <w:sz w:val="22"/>
        </w:rPr>
        <w:t>University</w:t>
      </w:r>
      <w:proofErr w:type="gramEnd"/>
      <w:r w:rsidRPr="00EA743C">
        <w:rPr>
          <w:sz w:val="22"/>
        </w:rPr>
        <w:t xml:space="preserve"> </w:t>
      </w:r>
      <w:r w:rsidR="005C71E9" w:rsidRPr="00EA743C">
        <w:rPr>
          <w:sz w:val="22"/>
        </w:rPr>
        <w:t>students'</w:t>
      </w:r>
      <w:r w:rsidRPr="00EA743C">
        <w:rPr>
          <w:sz w:val="22"/>
        </w:rPr>
        <w:t xml:space="preserve"> everyday life</w:t>
      </w:r>
      <w:r w:rsidR="002441E0" w:rsidRPr="00EA743C">
        <w:rPr>
          <w:sz w:val="22"/>
        </w:rPr>
        <w:t>.</w:t>
      </w:r>
      <w:r w:rsidRPr="00EA743C">
        <w:rPr>
          <w:sz w:val="22"/>
        </w:rPr>
        <w:t xml:space="preserve"> Overuse of social media has been linked to disrupted sleep habits such as fewer hours of sleep, longer time getting to sleep and poor sleep quality</w:t>
      </w:r>
      <w:r w:rsidR="009E60EB" w:rsidRPr="00EA743C">
        <w:rPr>
          <w:sz w:val="22"/>
        </w:rPr>
        <w:t xml:space="preserve"> (Wong et al., 2020)</w:t>
      </w:r>
      <w:r w:rsidRPr="00EA743C">
        <w:rPr>
          <w:sz w:val="22"/>
        </w:rPr>
        <w:t>.</w:t>
      </w:r>
      <w:r w:rsidR="002441E0" w:rsidRPr="00EA743C">
        <w:rPr>
          <w:sz w:val="22"/>
        </w:rPr>
        <w:t xml:space="preserve"> </w:t>
      </w:r>
      <w:r w:rsidRPr="00EA743C">
        <w:rPr>
          <w:sz w:val="22"/>
        </w:rPr>
        <w:t>A scoping review may be designed to capture evidence and analyse themes, relationships and gaps in evidence related to the use of social media and sleep quality in university students.</w:t>
      </w:r>
    </w:p>
    <w:p w14:paraId="473F991E" w14:textId="77777777" w:rsidR="00CC7D04" w:rsidRPr="00EA743C" w:rsidRDefault="00CC7D04" w:rsidP="00EA743C">
      <w:pPr>
        <w:rPr>
          <w:sz w:val="22"/>
        </w:rPr>
      </w:pPr>
    </w:p>
    <w:p w14:paraId="0EEEA2E5" w14:textId="786B4F31" w:rsidR="00CC7D04" w:rsidRPr="00EA743C" w:rsidRDefault="00CC7D04" w:rsidP="00EA743C">
      <w:pPr>
        <w:pStyle w:val="Heading1"/>
        <w:rPr>
          <w:sz w:val="22"/>
          <w:szCs w:val="22"/>
        </w:rPr>
      </w:pPr>
      <w:bookmarkStart w:id="2" w:name="_Toc241023489"/>
      <w:r w:rsidRPr="00EA743C">
        <w:rPr>
          <w:sz w:val="22"/>
          <w:szCs w:val="22"/>
        </w:rPr>
        <w:t>Research Aim and Objectives</w:t>
      </w:r>
      <w:bookmarkEnd w:id="2"/>
    </w:p>
    <w:p w14:paraId="488F457A" w14:textId="621BE43F" w:rsidR="00DE38C7" w:rsidRPr="00EA743C" w:rsidRDefault="00DE38C7" w:rsidP="00EA743C">
      <w:pPr>
        <w:rPr>
          <w:sz w:val="22"/>
        </w:rPr>
      </w:pPr>
      <w:bookmarkStart w:id="3" w:name="_Hlk241014242"/>
      <w:r w:rsidRPr="00EA743C">
        <w:rPr>
          <w:sz w:val="22"/>
        </w:rPr>
        <w:t>This review will analyse, using Aveyard's simplified thematic analysis, the impact that social media usage has on sleep quality among university students.</w:t>
      </w:r>
    </w:p>
    <w:p w14:paraId="3B692D77" w14:textId="77777777" w:rsidR="00DE38C7" w:rsidRPr="00EA743C" w:rsidRDefault="00DE38C7" w:rsidP="00EA743C">
      <w:pPr>
        <w:rPr>
          <w:sz w:val="22"/>
        </w:rPr>
      </w:pPr>
    </w:p>
    <w:p w14:paraId="61E28D60" w14:textId="2ED815B3" w:rsidR="00DE38C7" w:rsidRPr="00EA743C" w:rsidRDefault="0037755E" w:rsidP="00EA743C">
      <w:pPr>
        <w:rPr>
          <w:b/>
          <w:bCs/>
          <w:sz w:val="22"/>
        </w:rPr>
      </w:pPr>
      <w:r w:rsidRPr="00EA743C">
        <w:rPr>
          <w:b/>
          <w:bCs/>
          <w:sz w:val="22"/>
        </w:rPr>
        <w:t>Objectives</w:t>
      </w:r>
      <w:r w:rsidR="00DE38C7" w:rsidRPr="00EA743C">
        <w:rPr>
          <w:b/>
          <w:bCs/>
          <w:sz w:val="22"/>
        </w:rPr>
        <w:t>:</w:t>
      </w:r>
    </w:p>
    <w:p w14:paraId="4B5673FE" w14:textId="7E891C2F" w:rsidR="00DE38C7" w:rsidRPr="00EA743C" w:rsidRDefault="00DE38C7" w:rsidP="00EA743C">
      <w:pPr>
        <w:rPr>
          <w:sz w:val="22"/>
        </w:rPr>
      </w:pPr>
      <w:bookmarkStart w:id="4" w:name="_Hlk241016915"/>
      <w:r w:rsidRPr="00EA743C">
        <w:rPr>
          <w:sz w:val="22"/>
        </w:rPr>
        <w:t xml:space="preserve">1. </w:t>
      </w:r>
      <w:bookmarkStart w:id="5" w:name="_Hlk241022731"/>
      <w:r w:rsidRPr="00EA743C">
        <w:rPr>
          <w:sz w:val="22"/>
        </w:rPr>
        <w:t xml:space="preserve">Identify patterns and characteristics of social media use </w:t>
      </w:r>
      <w:r w:rsidR="00125B0C" w:rsidRPr="00EA743C">
        <w:rPr>
          <w:sz w:val="22"/>
        </w:rPr>
        <w:t>among</w:t>
      </w:r>
      <w:r w:rsidRPr="00EA743C">
        <w:rPr>
          <w:sz w:val="22"/>
        </w:rPr>
        <w:t xml:space="preserve"> university</w:t>
      </w:r>
      <w:r w:rsidR="00125B0C" w:rsidRPr="00EA743C">
        <w:rPr>
          <w:sz w:val="22"/>
        </w:rPr>
        <w:t xml:space="preserve"> students</w:t>
      </w:r>
      <w:r w:rsidRPr="00EA743C">
        <w:rPr>
          <w:sz w:val="22"/>
        </w:rPr>
        <w:t>.</w:t>
      </w:r>
      <w:bookmarkEnd w:id="5"/>
    </w:p>
    <w:p w14:paraId="4EACA220" w14:textId="77777777" w:rsidR="00DE38C7" w:rsidRPr="00EA743C" w:rsidRDefault="00DE38C7" w:rsidP="00EA743C">
      <w:pPr>
        <w:rPr>
          <w:sz w:val="22"/>
        </w:rPr>
      </w:pPr>
      <w:r w:rsidRPr="00EA743C">
        <w:rPr>
          <w:sz w:val="22"/>
        </w:rPr>
        <w:t>2. Investigate reported links between social media use and sleep quality, sleep duration and sleep problems.</w:t>
      </w:r>
    </w:p>
    <w:p w14:paraId="4FD49112" w14:textId="77777777" w:rsidR="00DE38C7" w:rsidRPr="00EA743C" w:rsidRDefault="00DE38C7" w:rsidP="00EA743C">
      <w:pPr>
        <w:rPr>
          <w:sz w:val="22"/>
        </w:rPr>
      </w:pPr>
      <w:r w:rsidRPr="00EA743C">
        <w:rPr>
          <w:sz w:val="22"/>
        </w:rPr>
        <w:t>3. Describe common patterns and influences related to social media and sleep.</w:t>
      </w:r>
    </w:p>
    <w:p w14:paraId="28CE4B83" w14:textId="341EF391" w:rsidR="00DE38C7" w:rsidRPr="00EA743C" w:rsidRDefault="00DE38C7" w:rsidP="00EA743C">
      <w:pPr>
        <w:rPr>
          <w:sz w:val="22"/>
        </w:rPr>
      </w:pPr>
      <w:r w:rsidRPr="00EA743C">
        <w:rPr>
          <w:sz w:val="22"/>
        </w:rPr>
        <w:t>4. Pinpoint unmet evidence gaps which need to be addressed.</w:t>
      </w:r>
    </w:p>
    <w:bookmarkEnd w:id="3"/>
    <w:bookmarkEnd w:id="4"/>
    <w:p w14:paraId="1BD0144D" w14:textId="77777777" w:rsidR="002A00B4" w:rsidRPr="00EA743C" w:rsidRDefault="002A00B4" w:rsidP="00EA743C">
      <w:pPr>
        <w:rPr>
          <w:sz w:val="22"/>
        </w:rPr>
      </w:pPr>
    </w:p>
    <w:p w14:paraId="7EFA7863" w14:textId="67E5F13F" w:rsidR="00CC7D04" w:rsidRPr="00EA743C" w:rsidRDefault="00CC7D04" w:rsidP="00EA743C">
      <w:pPr>
        <w:pStyle w:val="Heading1"/>
        <w:rPr>
          <w:sz w:val="22"/>
          <w:szCs w:val="22"/>
        </w:rPr>
      </w:pPr>
      <w:bookmarkStart w:id="6" w:name="_Toc241023490"/>
      <w:r w:rsidRPr="00EA743C">
        <w:rPr>
          <w:sz w:val="22"/>
          <w:szCs w:val="22"/>
        </w:rPr>
        <w:t>Methodology</w:t>
      </w:r>
      <w:bookmarkEnd w:id="6"/>
    </w:p>
    <w:p w14:paraId="3C8D29D9" w14:textId="5C7A8783" w:rsidR="00CC7D04" w:rsidRPr="00EA743C" w:rsidRDefault="00CC7D04" w:rsidP="00EA743C">
      <w:pPr>
        <w:rPr>
          <w:b/>
          <w:bCs/>
          <w:sz w:val="22"/>
        </w:rPr>
      </w:pPr>
      <w:r w:rsidRPr="00EA743C">
        <w:rPr>
          <w:b/>
          <w:bCs/>
          <w:sz w:val="22"/>
        </w:rPr>
        <w:t>Scoping Review Framework</w:t>
      </w:r>
    </w:p>
    <w:p w14:paraId="5058DC28" w14:textId="68770810" w:rsidR="0037755E" w:rsidRPr="00EA743C" w:rsidRDefault="00DE38C7" w:rsidP="00EA743C">
      <w:pPr>
        <w:rPr>
          <w:sz w:val="22"/>
        </w:rPr>
      </w:pPr>
      <w:r w:rsidRPr="00EA743C">
        <w:rPr>
          <w:sz w:val="22"/>
        </w:rPr>
        <w:t>A scoping review will be conducted to identify relevant peer-reviewed research, apply and filter research against predetermined criteria</w:t>
      </w:r>
      <w:r w:rsidR="0037755E" w:rsidRPr="00EA743C">
        <w:rPr>
          <w:sz w:val="22"/>
        </w:rPr>
        <w:t>,</w:t>
      </w:r>
      <w:r w:rsidRPr="00EA743C">
        <w:rPr>
          <w:sz w:val="22"/>
        </w:rPr>
        <w:t xml:space="preserve"> extract relevant findings from research literature and categorize/digest similar findings by themes. Owens Aveyard's simple thematic analysis will be used to compare and collate findings</w:t>
      </w:r>
      <w:r w:rsidR="00A128C7" w:rsidRPr="00EA743C">
        <w:rPr>
          <w:sz w:val="22"/>
        </w:rPr>
        <w:t xml:space="preserve"> (Aveyard, 2023)</w:t>
      </w:r>
      <w:r w:rsidRPr="00EA743C">
        <w:rPr>
          <w:sz w:val="22"/>
        </w:rPr>
        <w:t>.</w:t>
      </w:r>
    </w:p>
    <w:p w14:paraId="5ACFC9F5" w14:textId="07653F9D" w:rsidR="0037755E" w:rsidRPr="00EA743C" w:rsidRDefault="0037755E" w:rsidP="00EA743C">
      <w:pPr>
        <w:rPr>
          <w:sz w:val="22"/>
        </w:rPr>
      </w:pPr>
    </w:p>
    <w:p w14:paraId="524617AA" w14:textId="6606C659" w:rsidR="0037755E" w:rsidRPr="00EA743C" w:rsidRDefault="0037755E" w:rsidP="00EA743C">
      <w:pPr>
        <w:rPr>
          <w:sz w:val="22"/>
        </w:rPr>
      </w:pPr>
    </w:p>
    <w:p w14:paraId="2CF42C42" w14:textId="77777777" w:rsidR="0037755E" w:rsidRPr="00EA743C" w:rsidRDefault="0037755E" w:rsidP="00EA743C">
      <w:pPr>
        <w:rPr>
          <w:sz w:val="22"/>
        </w:rPr>
      </w:pPr>
    </w:p>
    <w:p w14:paraId="1A28BAF5" w14:textId="7083B28A" w:rsidR="00CC7D04" w:rsidRPr="00EA743C" w:rsidRDefault="00CC7D04" w:rsidP="00EA743C">
      <w:pPr>
        <w:rPr>
          <w:b/>
          <w:bCs/>
          <w:sz w:val="22"/>
        </w:rPr>
      </w:pPr>
      <w:r w:rsidRPr="00EA743C">
        <w:rPr>
          <w:b/>
          <w:bCs/>
          <w:sz w:val="22"/>
        </w:rPr>
        <w:t>Research Question</w:t>
      </w:r>
    </w:p>
    <w:p w14:paraId="7591360A" w14:textId="0F09FF82" w:rsidR="002A00B4" w:rsidRPr="00EA743C" w:rsidRDefault="002A00B4" w:rsidP="00EA743C">
      <w:pPr>
        <w:rPr>
          <w:b/>
          <w:bCs/>
          <w:sz w:val="22"/>
        </w:rPr>
      </w:pPr>
      <w:r w:rsidRPr="00EA743C">
        <w:rPr>
          <w:b/>
          <w:bCs/>
          <w:sz w:val="22"/>
        </w:rPr>
        <w:t>What are the major points addressed in the peer-reviewed literature concerning the effect of social media use on sleep quality in university students?</w:t>
      </w:r>
    </w:p>
    <w:p w14:paraId="421F1E5F" w14:textId="77777777" w:rsidR="002A00B4" w:rsidRPr="00EA743C" w:rsidRDefault="002A00B4" w:rsidP="00EA743C">
      <w:pPr>
        <w:rPr>
          <w:b/>
          <w:bCs/>
          <w:sz w:val="22"/>
        </w:rPr>
      </w:pPr>
    </w:p>
    <w:p w14:paraId="36034ADC" w14:textId="77777777" w:rsidR="00CC7D04" w:rsidRPr="00EA743C" w:rsidRDefault="00CC7D04" w:rsidP="00EA743C">
      <w:pPr>
        <w:rPr>
          <w:sz w:val="22"/>
        </w:rPr>
      </w:pPr>
    </w:p>
    <w:p w14:paraId="55006685" w14:textId="607AB71C" w:rsidR="00CC7D04" w:rsidRPr="00EA743C" w:rsidRDefault="00CC7D04" w:rsidP="00EA743C">
      <w:pPr>
        <w:rPr>
          <w:b/>
          <w:bCs/>
          <w:sz w:val="22"/>
        </w:rPr>
      </w:pPr>
      <w:r w:rsidRPr="00EA743C">
        <w:rPr>
          <w:b/>
          <w:bCs/>
          <w:sz w:val="22"/>
        </w:rPr>
        <w:t>Inclusion Criteria</w:t>
      </w:r>
    </w:p>
    <w:p w14:paraId="7577B7A4" w14:textId="650B2C7C" w:rsidR="00CC7D04" w:rsidRPr="00EA743C" w:rsidRDefault="00DE38C7" w:rsidP="00EA743C">
      <w:pPr>
        <w:rPr>
          <w:sz w:val="22"/>
        </w:rPr>
      </w:pPr>
      <w:r w:rsidRPr="00EA743C">
        <w:rPr>
          <w:sz w:val="22"/>
        </w:rPr>
        <w:t>Peer-reviewed studies published in English from 201</w:t>
      </w:r>
      <w:r w:rsidR="004F3343" w:rsidRPr="00EA743C">
        <w:rPr>
          <w:sz w:val="22"/>
        </w:rPr>
        <w:t>7</w:t>
      </w:r>
      <w:r w:rsidRPr="00EA743C">
        <w:rPr>
          <w:sz w:val="22"/>
        </w:rPr>
        <w:t xml:space="preserve"> to 2026 utilising university or higher education students from the UK and reporting on the outcomes of social media usage and sleep quality, duration or disturbance will be included. </w:t>
      </w:r>
    </w:p>
    <w:p w14:paraId="450DA064" w14:textId="77777777" w:rsidR="00DE38C7" w:rsidRPr="00EA743C" w:rsidRDefault="00DE38C7" w:rsidP="00EA743C">
      <w:pPr>
        <w:rPr>
          <w:sz w:val="22"/>
        </w:rPr>
      </w:pPr>
    </w:p>
    <w:p w14:paraId="30C2CB95" w14:textId="5E77C1D9" w:rsidR="00CC7D04" w:rsidRPr="00EA743C" w:rsidRDefault="00CC7D04" w:rsidP="00EA743C">
      <w:pPr>
        <w:rPr>
          <w:b/>
          <w:bCs/>
          <w:sz w:val="22"/>
        </w:rPr>
      </w:pPr>
      <w:r w:rsidRPr="00EA743C">
        <w:rPr>
          <w:b/>
          <w:bCs/>
          <w:sz w:val="22"/>
        </w:rPr>
        <w:t>Exclusion Criteria</w:t>
      </w:r>
    </w:p>
    <w:p w14:paraId="3000A7D3" w14:textId="57AC188A" w:rsidR="00DE38C7" w:rsidRPr="00EA743C" w:rsidRDefault="00DE38C7" w:rsidP="00EA743C">
      <w:pPr>
        <w:rPr>
          <w:sz w:val="22"/>
        </w:rPr>
      </w:pPr>
      <w:r w:rsidRPr="00EA743C">
        <w:rPr>
          <w:sz w:val="22"/>
        </w:rPr>
        <w:t>Studies with school-aged children, non-university populations or populations from outside of the UK, general screen time without social media or studies without sleep-related outcomes will be excluded. Conference abstracts, dissertations, editorials and non-peer-reviewed publications will not be included as well.</w:t>
      </w:r>
    </w:p>
    <w:p w14:paraId="61FE6524" w14:textId="77777777" w:rsidR="002A00B4" w:rsidRPr="00EA743C" w:rsidRDefault="002A00B4" w:rsidP="00EA743C">
      <w:pPr>
        <w:rPr>
          <w:sz w:val="22"/>
        </w:rPr>
      </w:pPr>
    </w:p>
    <w:p w14:paraId="073CC74E" w14:textId="7B64E369" w:rsidR="00CC7D04" w:rsidRPr="00EA743C" w:rsidRDefault="00CC7D04" w:rsidP="00EA743C">
      <w:pPr>
        <w:pStyle w:val="Heading1"/>
        <w:rPr>
          <w:sz w:val="22"/>
          <w:szCs w:val="22"/>
        </w:rPr>
      </w:pPr>
      <w:bookmarkStart w:id="7" w:name="_Toc241023491"/>
      <w:r w:rsidRPr="00EA743C">
        <w:rPr>
          <w:sz w:val="22"/>
          <w:szCs w:val="22"/>
        </w:rPr>
        <w:t>Data Collection and Analysis</w:t>
      </w:r>
      <w:bookmarkEnd w:id="7"/>
    </w:p>
    <w:p w14:paraId="17FE5781" w14:textId="676AEE2C" w:rsidR="00CC7D04" w:rsidRPr="00EA743C" w:rsidRDefault="00CC7D04" w:rsidP="00EA743C">
      <w:pPr>
        <w:rPr>
          <w:sz w:val="22"/>
        </w:rPr>
      </w:pPr>
      <w:r w:rsidRPr="00EA743C">
        <w:rPr>
          <w:b/>
          <w:bCs/>
          <w:sz w:val="22"/>
        </w:rPr>
        <w:t>Search Strategy:</w:t>
      </w:r>
      <w:r w:rsidRPr="00EA743C">
        <w:rPr>
          <w:sz w:val="22"/>
        </w:rPr>
        <w:t xml:space="preserve"> </w:t>
      </w:r>
      <w:r w:rsidR="002A00B4" w:rsidRPr="00EA743C">
        <w:rPr>
          <w:sz w:val="22"/>
        </w:rPr>
        <w:t>Databases</w:t>
      </w:r>
      <w:r w:rsidRPr="00EA743C">
        <w:rPr>
          <w:sz w:val="22"/>
        </w:rPr>
        <w:t xml:space="preserve"> to be searched include PubMed</w:t>
      </w:r>
      <w:r w:rsidR="004F3343" w:rsidRPr="00EA743C">
        <w:rPr>
          <w:sz w:val="22"/>
        </w:rPr>
        <w:t xml:space="preserve"> </w:t>
      </w:r>
      <w:r w:rsidR="0037755E" w:rsidRPr="00EA743C">
        <w:rPr>
          <w:sz w:val="22"/>
        </w:rPr>
        <w:t xml:space="preserve">and </w:t>
      </w:r>
      <w:r w:rsidR="004F3343" w:rsidRPr="00EA743C">
        <w:rPr>
          <w:sz w:val="22"/>
        </w:rPr>
        <w:t>Google Scholar</w:t>
      </w:r>
      <w:r w:rsidRPr="00EA743C">
        <w:rPr>
          <w:sz w:val="22"/>
        </w:rPr>
        <w:t xml:space="preserve">. Search terms used will be: </w:t>
      </w:r>
      <w:r w:rsidR="002A00B4" w:rsidRPr="00EA743C">
        <w:rPr>
          <w:sz w:val="22"/>
        </w:rPr>
        <w:t>“</w:t>
      </w:r>
      <w:r w:rsidRPr="00EA743C">
        <w:rPr>
          <w:sz w:val="22"/>
        </w:rPr>
        <w:t>social media; social networking; university students;</w:t>
      </w:r>
      <w:r w:rsidR="0037755E" w:rsidRPr="00EA743C">
        <w:rPr>
          <w:sz w:val="22"/>
        </w:rPr>
        <w:t xml:space="preserve"> </w:t>
      </w:r>
      <w:r w:rsidRPr="00EA743C">
        <w:rPr>
          <w:sz w:val="22"/>
        </w:rPr>
        <w:t>sleep quality; sleep disturbance; sleep duration.</w:t>
      </w:r>
      <w:r w:rsidR="002A00B4" w:rsidRPr="00EA743C">
        <w:rPr>
          <w:sz w:val="22"/>
        </w:rPr>
        <w:t>”</w:t>
      </w:r>
    </w:p>
    <w:p w14:paraId="1CC58EAA" w14:textId="77777777" w:rsidR="002A00B4" w:rsidRPr="00EA743C" w:rsidRDefault="002A00B4" w:rsidP="00EA743C">
      <w:pPr>
        <w:rPr>
          <w:sz w:val="22"/>
        </w:rPr>
      </w:pPr>
    </w:p>
    <w:p w14:paraId="3FEACEF9" w14:textId="01945482" w:rsidR="00CC7D04" w:rsidRPr="00EA743C" w:rsidRDefault="00CC7D04" w:rsidP="00EA743C">
      <w:pPr>
        <w:rPr>
          <w:sz w:val="22"/>
        </w:rPr>
      </w:pPr>
      <w:r w:rsidRPr="00EA743C">
        <w:rPr>
          <w:sz w:val="22"/>
        </w:rPr>
        <w:t xml:space="preserve"> </w:t>
      </w:r>
      <w:r w:rsidRPr="00EA743C">
        <w:rPr>
          <w:b/>
          <w:bCs/>
          <w:sz w:val="22"/>
        </w:rPr>
        <w:t>Analysis:</w:t>
      </w:r>
      <w:r w:rsidRPr="00EA743C">
        <w:rPr>
          <w:sz w:val="22"/>
        </w:rPr>
        <w:t xml:space="preserve"> Aveyard's simplified thematic analysis will be used to:</w:t>
      </w:r>
    </w:p>
    <w:p w14:paraId="31271B31" w14:textId="77777777" w:rsidR="00DE38C7" w:rsidRPr="00EA743C" w:rsidRDefault="00DE38C7" w:rsidP="00EA743C">
      <w:pPr>
        <w:pStyle w:val="ListParagraph"/>
        <w:numPr>
          <w:ilvl w:val="0"/>
          <w:numId w:val="2"/>
        </w:numPr>
        <w:rPr>
          <w:sz w:val="22"/>
        </w:rPr>
      </w:pPr>
      <w:r w:rsidRPr="00EA743C">
        <w:rPr>
          <w:sz w:val="22"/>
        </w:rPr>
        <w:t>The similarities and differences will be identified</w:t>
      </w:r>
    </w:p>
    <w:p w14:paraId="41D58220" w14:textId="77777777" w:rsidR="00DE38C7" w:rsidRPr="00EA743C" w:rsidRDefault="00DE38C7" w:rsidP="00EA743C">
      <w:pPr>
        <w:pStyle w:val="ListParagraph"/>
        <w:numPr>
          <w:ilvl w:val="0"/>
          <w:numId w:val="2"/>
        </w:numPr>
        <w:rPr>
          <w:sz w:val="22"/>
        </w:rPr>
      </w:pPr>
      <w:r w:rsidRPr="00EA743C">
        <w:rPr>
          <w:sz w:val="22"/>
        </w:rPr>
        <w:t>Relationships will be noted and organised by themes</w:t>
      </w:r>
    </w:p>
    <w:p w14:paraId="37C495E9" w14:textId="2E52B758" w:rsidR="00CC7D04" w:rsidRPr="00EA743C" w:rsidRDefault="00DE38C7" w:rsidP="00EA743C">
      <w:pPr>
        <w:pStyle w:val="ListParagraph"/>
        <w:numPr>
          <w:ilvl w:val="0"/>
          <w:numId w:val="2"/>
        </w:numPr>
        <w:rPr>
          <w:sz w:val="22"/>
        </w:rPr>
      </w:pPr>
      <w:r w:rsidRPr="00EA743C">
        <w:rPr>
          <w:sz w:val="22"/>
        </w:rPr>
        <w:t>Selected studies will be read and summarised</w:t>
      </w:r>
    </w:p>
    <w:p w14:paraId="36507CDE" w14:textId="77777777" w:rsidR="0037755E" w:rsidRPr="00EA743C" w:rsidRDefault="0037755E" w:rsidP="00EA743C">
      <w:pPr>
        <w:pStyle w:val="ListParagraph"/>
        <w:rPr>
          <w:sz w:val="22"/>
        </w:rPr>
      </w:pPr>
    </w:p>
    <w:p w14:paraId="2661F4F3" w14:textId="61E87800" w:rsidR="00CC7D04" w:rsidRPr="00EA743C" w:rsidRDefault="00CC7D04" w:rsidP="00EA743C">
      <w:pPr>
        <w:pStyle w:val="Heading1"/>
        <w:rPr>
          <w:sz w:val="22"/>
          <w:szCs w:val="22"/>
        </w:rPr>
      </w:pPr>
      <w:bookmarkStart w:id="8" w:name="_Toc241023492"/>
      <w:r w:rsidRPr="00EA743C">
        <w:rPr>
          <w:sz w:val="22"/>
          <w:szCs w:val="22"/>
        </w:rPr>
        <w:t>Expected Outcomes</w:t>
      </w:r>
      <w:bookmarkEnd w:id="8"/>
    </w:p>
    <w:p w14:paraId="47E2C932" w14:textId="7B7BEE8C" w:rsidR="00CC7D04" w:rsidRPr="00EA743C" w:rsidRDefault="00DE38C7" w:rsidP="00EA743C">
      <w:pPr>
        <w:rPr>
          <w:sz w:val="22"/>
        </w:rPr>
      </w:pPr>
      <w:r w:rsidRPr="00EA743C">
        <w:rPr>
          <w:sz w:val="22"/>
        </w:rPr>
        <w:t xml:space="preserve">The report will look to key themes in social media use and their impact on sleep across the UK </w:t>
      </w:r>
      <w:proofErr w:type="gramStart"/>
      <w:r w:rsidRPr="00EA743C">
        <w:rPr>
          <w:sz w:val="22"/>
        </w:rPr>
        <w:t>university</w:t>
      </w:r>
      <w:proofErr w:type="gramEnd"/>
      <w:r w:rsidRPr="00EA743C">
        <w:rPr>
          <w:sz w:val="22"/>
        </w:rPr>
        <w:t xml:space="preserve"> student population and identify areas of further research</w:t>
      </w:r>
      <w:r w:rsidR="00A128C7" w:rsidRPr="00EA743C">
        <w:rPr>
          <w:sz w:val="22"/>
        </w:rPr>
        <w:t xml:space="preserve"> (Abu-</w:t>
      </w:r>
      <w:proofErr w:type="spellStart"/>
      <w:r w:rsidR="00A128C7" w:rsidRPr="00EA743C">
        <w:rPr>
          <w:sz w:val="22"/>
        </w:rPr>
        <w:t>Snieneh</w:t>
      </w:r>
      <w:proofErr w:type="spellEnd"/>
      <w:r w:rsidR="00A128C7" w:rsidRPr="00EA743C">
        <w:rPr>
          <w:sz w:val="22"/>
        </w:rPr>
        <w:t xml:space="preserve"> et al., 2020)</w:t>
      </w:r>
      <w:r w:rsidRPr="00EA743C">
        <w:rPr>
          <w:sz w:val="22"/>
        </w:rPr>
        <w:t xml:space="preserve">. </w:t>
      </w:r>
    </w:p>
    <w:p w14:paraId="4F2367F2" w14:textId="6BD544D0" w:rsidR="00CC7D04" w:rsidRPr="00EA743C" w:rsidRDefault="00CC7D04" w:rsidP="00EA743C">
      <w:pPr>
        <w:pStyle w:val="Heading1"/>
        <w:rPr>
          <w:sz w:val="22"/>
          <w:szCs w:val="22"/>
        </w:rPr>
      </w:pPr>
      <w:bookmarkStart w:id="9" w:name="_Toc241023493"/>
      <w:r w:rsidRPr="00EA743C">
        <w:rPr>
          <w:sz w:val="22"/>
          <w:szCs w:val="22"/>
        </w:rPr>
        <w:t>Ethical Considerations</w:t>
      </w:r>
      <w:bookmarkEnd w:id="9"/>
    </w:p>
    <w:p w14:paraId="47CD76E0" w14:textId="4DD53EEB" w:rsidR="00DE38C7" w:rsidRPr="00EA743C" w:rsidRDefault="00DE38C7" w:rsidP="00EA743C">
      <w:pPr>
        <w:rPr>
          <w:sz w:val="22"/>
        </w:rPr>
      </w:pPr>
      <w:r w:rsidRPr="00EA743C">
        <w:rPr>
          <w:sz w:val="22"/>
        </w:rPr>
        <w:t>Since the review is based on published, peer-reviewed articles, it involves no human subjects, and ethical risks are minimal. Academic integrity will be upheld by citing materials and properly representing published results.</w:t>
      </w:r>
    </w:p>
    <w:p w14:paraId="08DB8B3A" w14:textId="6978D8FB" w:rsidR="009E60EB" w:rsidRPr="00EA743C" w:rsidRDefault="009E60EB" w:rsidP="00EA743C">
      <w:pPr>
        <w:rPr>
          <w:sz w:val="22"/>
        </w:rPr>
      </w:pPr>
    </w:p>
    <w:p w14:paraId="5C28F5C4" w14:textId="2A693F37" w:rsidR="009E60EB" w:rsidRPr="00EA743C" w:rsidRDefault="009E60EB" w:rsidP="00EA743C">
      <w:pPr>
        <w:rPr>
          <w:sz w:val="22"/>
        </w:rPr>
      </w:pPr>
    </w:p>
    <w:p w14:paraId="22AAE0BF" w14:textId="107CC8F8" w:rsidR="009E60EB" w:rsidRPr="00EA743C" w:rsidRDefault="009E60EB" w:rsidP="00EA743C">
      <w:pPr>
        <w:rPr>
          <w:sz w:val="22"/>
        </w:rPr>
      </w:pPr>
    </w:p>
    <w:p w14:paraId="1E3693CF" w14:textId="2ED12B24" w:rsidR="009E60EB" w:rsidRPr="00EA743C" w:rsidRDefault="009E60EB" w:rsidP="00EA743C">
      <w:pPr>
        <w:rPr>
          <w:sz w:val="22"/>
        </w:rPr>
      </w:pPr>
    </w:p>
    <w:p w14:paraId="2970CDBC" w14:textId="67916DFA" w:rsidR="009E60EB" w:rsidRPr="00EA743C" w:rsidRDefault="009E60EB" w:rsidP="00EA743C">
      <w:pPr>
        <w:rPr>
          <w:sz w:val="22"/>
        </w:rPr>
      </w:pPr>
    </w:p>
    <w:p w14:paraId="5134F100" w14:textId="770E7D64" w:rsidR="009E60EB" w:rsidRPr="00EA743C" w:rsidRDefault="009E60EB" w:rsidP="00EA743C">
      <w:pPr>
        <w:rPr>
          <w:sz w:val="22"/>
        </w:rPr>
      </w:pPr>
    </w:p>
    <w:p w14:paraId="01ED50DB" w14:textId="084387DA" w:rsidR="009E60EB" w:rsidRPr="00EA743C" w:rsidRDefault="009E60EB" w:rsidP="00EA743C">
      <w:pPr>
        <w:rPr>
          <w:sz w:val="22"/>
        </w:rPr>
      </w:pPr>
    </w:p>
    <w:p w14:paraId="21BF62B5" w14:textId="463A802D" w:rsidR="009E60EB" w:rsidRPr="00EA743C" w:rsidRDefault="009E60EB" w:rsidP="00EA743C">
      <w:pPr>
        <w:rPr>
          <w:sz w:val="22"/>
        </w:rPr>
      </w:pPr>
    </w:p>
    <w:p w14:paraId="4D542569" w14:textId="302C143F" w:rsidR="009E60EB" w:rsidRPr="00EA743C" w:rsidRDefault="009E60EB" w:rsidP="00EA743C">
      <w:pPr>
        <w:rPr>
          <w:sz w:val="22"/>
        </w:rPr>
      </w:pPr>
    </w:p>
    <w:p w14:paraId="26118C54" w14:textId="0A414B62" w:rsidR="009E60EB" w:rsidRPr="00EA743C" w:rsidRDefault="009E60EB" w:rsidP="00EA743C">
      <w:pPr>
        <w:rPr>
          <w:sz w:val="22"/>
        </w:rPr>
      </w:pPr>
    </w:p>
    <w:p w14:paraId="05F5B26A" w14:textId="3DCA4EBF" w:rsidR="009E60EB" w:rsidRPr="00EA743C" w:rsidRDefault="009E60EB" w:rsidP="00EA743C">
      <w:pPr>
        <w:rPr>
          <w:sz w:val="22"/>
        </w:rPr>
      </w:pPr>
    </w:p>
    <w:p w14:paraId="153BBEBF" w14:textId="30115232" w:rsidR="009E60EB" w:rsidRPr="00EA743C" w:rsidRDefault="009E60EB" w:rsidP="00EA743C">
      <w:pPr>
        <w:rPr>
          <w:sz w:val="22"/>
        </w:rPr>
      </w:pPr>
    </w:p>
    <w:p w14:paraId="238B1378" w14:textId="2976AB20" w:rsidR="009E60EB" w:rsidRPr="00EA743C" w:rsidRDefault="009E60EB" w:rsidP="00EA743C">
      <w:pPr>
        <w:rPr>
          <w:sz w:val="22"/>
        </w:rPr>
      </w:pPr>
    </w:p>
    <w:p w14:paraId="488FBDDF" w14:textId="4D73E648" w:rsidR="009E60EB" w:rsidRPr="00EA743C" w:rsidRDefault="009E60EB" w:rsidP="00EA743C">
      <w:pPr>
        <w:rPr>
          <w:sz w:val="22"/>
        </w:rPr>
      </w:pPr>
    </w:p>
    <w:p w14:paraId="725642ED" w14:textId="72527814" w:rsidR="009E60EB" w:rsidRPr="00EA743C" w:rsidRDefault="009E60EB" w:rsidP="00EA743C">
      <w:pPr>
        <w:rPr>
          <w:sz w:val="22"/>
        </w:rPr>
      </w:pPr>
    </w:p>
    <w:p w14:paraId="60D58C60" w14:textId="7B773B7A" w:rsidR="009E60EB" w:rsidRPr="00EA743C" w:rsidRDefault="009E60EB" w:rsidP="00EA743C">
      <w:pPr>
        <w:rPr>
          <w:sz w:val="22"/>
        </w:rPr>
      </w:pPr>
    </w:p>
    <w:p w14:paraId="2831BA26" w14:textId="16BEFCFA" w:rsidR="009E60EB" w:rsidRPr="00EA743C" w:rsidRDefault="009E60EB" w:rsidP="00EA743C">
      <w:pPr>
        <w:rPr>
          <w:sz w:val="22"/>
        </w:rPr>
      </w:pPr>
    </w:p>
    <w:p w14:paraId="37FBCD00" w14:textId="51F44C18" w:rsidR="009E60EB" w:rsidRPr="00EA743C" w:rsidRDefault="009E60EB" w:rsidP="00EA743C">
      <w:pPr>
        <w:rPr>
          <w:sz w:val="22"/>
        </w:rPr>
      </w:pPr>
    </w:p>
    <w:p w14:paraId="24181F6B" w14:textId="4C7A1886" w:rsidR="009E60EB" w:rsidRPr="00EA743C" w:rsidRDefault="009E60EB" w:rsidP="00EA743C">
      <w:pPr>
        <w:rPr>
          <w:sz w:val="22"/>
        </w:rPr>
      </w:pPr>
    </w:p>
    <w:p w14:paraId="5BAB23F2" w14:textId="4F8ED341" w:rsidR="009E60EB" w:rsidRPr="00EA743C" w:rsidRDefault="009E60EB" w:rsidP="00EA743C">
      <w:pPr>
        <w:rPr>
          <w:sz w:val="22"/>
        </w:rPr>
      </w:pPr>
    </w:p>
    <w:p w14:paraId="354B445F" w14:textId="04EC15BC" w:rsidR="009E60EB" w:rsidRPr="00642E75" w:rsidRDefault="009E60EB" w:rsidP="009E60EB">
      <w:pPr>
        <w:pStyle w:val="Heading1"/>
        <w:rPr>
          <w:rFonts w:ascii="Times New Roman" w:hAnsi="Times New Roman" w:cs="Times New Roman"/>
        </w:rPr>
      </w:pPr>
      <w:bookmarkStart w:id="10" w:name="_Toc241023494"/>
      <w:r w:rsidRPr="00642E75">
        <w:rPr>
          <w:rFonts w:ascii="Times New Roman" w:hAnsi="Times New Roman" w:cs="Times New Roman"/>
        </w:rPr>
        <w:t>References</w:t>
      </w:r>
      <w:bookmarkEnd w:id="10"/>
    </w:p>
    <w:p w14:paraId="013E952C" w14:textId="77777777" w:rsidR="00A128C7" w:rsidRPr="00642E75" w:rsidRDefault="00A128C7" w:rsidP="009E60EB">
      <w:pPr>
        <w:rPr>
          <w:rFonts w:ascii="Times New Roman" w:hAnsi="Times New Roman" w:cs="Times New Roman"/>
          <w:sz w:val="22"/>
        </w:rPr>
      </w:pPr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Abu‐Snieneh, H.M., </w:t>
      </w:r>
      <w:proofErr w:type="spellStart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Aroury</w:t>
      </w:r>
      <w:proofErr w:type="spellEnd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, A.M.D.A., </w:t>
      </w:r>
      <w:proofErr w:type="spellStart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Alsharari</w:t>
      </w:r>
      <w:proofErr w:type="spellEnd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, A.F., Al‐</w:t>
      </w:r>
      <w:proofErr w:type="spellStart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Ghabeesh</w:t>
      </w:r>
      <w:proofErr w:type="spellEnd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, S.H. and </w:t>
      </w:r>
      <w:proofErr w:type="spellStart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Esaileh</w:t>
      </w:r>
      <w:proofErr w:type="spellEnd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, A.A., 2020. Relationship between sleep quality, using social media platforms, and academic performance among university students. </w:t>
      </w:r>
      <w:r w:rsidRPr="00642E75">
        <w:rPr>
          <w:rFonts w:ascii="Times New Roman" w:hAnsi="Times New Roman" w:cs="Times New Roman"/>
          <w:i/>
          <w:iCs/>
          <w:color w:val="222222"/>
          <w:sz w:val="22"/>
          <w:shd w:val="clear" w:color="auto" w:fill="FFFFFF"/>
        </w:rPr>
        <w:t>Perspectives in psychiatric care</w:t>
      </w:r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, </w:t>
      </w:r>
      <w:r w:rsidRPr="00642E75">
        <w:rPr>
          <w:rFonts w:ascii="Times New Roman" w:hAnsi="Times New Roman" w:cs="Times New Roman"/>
          <w:i/>
          <w:iCs/>
          <w:color w:val="222222"/>
          <w:sz w:val="22"/>
          <w:shd w:val="clear" w:color="auto" w:fill="FFFFFF"/>
        </w:rPr>
        <w:t>56</w:t>
      </w:r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(2), p.415.</w:t>
      </w:r>
    </w:p>
    <w:p w14:paraId="58ED7394" w14:textId="77777777" w:rsidR="00A128C7" w:rsidRPr="00642E75" w:rsidRDefault="00A128C7" w:rsidP="009E60EB">
      <w:pPr>
        <w:rPr>
          <w:rFonts w:ascii="Times New Roman" w:hAnsi="Times New Roman" w:cs="Times New Roman"/>
        </w:rPr>
      </w:pPr>
      <w:r w:rsidRPr="00642E75">
        <w:rPr>
          <w:rFonts w:ascii="Times New Roman" w:hAnsi="Times New Roman" w:cs="Times New Roman"/>
        </w:rPr>
        <w:t xml:space="preserve">Aveyard, H., 2023. </w:t>
      </w:r>
      <w:proofErr w:type="spellStart"/>
      <w:r w:rsidRPr="00642E75">
        <w:rPr>
          <w:rFonts w:ascii="Times New Roman" w:hAnsi="Times New Roman" w:cs="Times New Roman"/>
        </w:rPr>
        <w:t>Ebook</w:t>
      </w:r>
      <w:proofErr w:type="spellEnd"/>
      <w:r w:rsidRPr="00642E75">
        <w:rPr>
          <w:rFonts w:ascii="Times New Roman" w:hAnsi="Times New Roman" w:cs="Times New Roman"/>
        </w:rPr>
        <w:t xml:space="preserve">: Doing a Literature Review in Health and Social Care: A Practical Guide 5e. </w:t>
      </w:r>
    </w:p>
    <w:p w14:paraId="2877D042" w14:textId="77777777" w:rsidR="00A128C7" w:rsidRPr="00642E75" w:rsidRDefault="00A128C7" w:rsidP="009E60EB">
      <w:pPr>
        <w:rPr>
          <w:rFonts w:ascii="Times New Roman" w:hAnsi="Times New Roman" w:cs="Times New Roman"/>
          <w:sz w:val="22"/>
        </w:rPr>
      </w:pPr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Wong, H.Y., Mo, H.Y., Potenza, M.N., Chan, M.N.M., Lau, W.M., Chui, T.K., </w:t>
      </w:r>
      <w:proofErr w:type="spellStart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Pakpour</w:t>
      </w:r>
      <w:proofErr w:type="spellEnd"/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, A.H. and Lin, C.Y., 2020. Relationships between severity of internet gaming disorder, severity of problematic social media use, sleep quality and psychological distress. </w:t>
      </w:r>
      <w:r w:rsidRPr="00642E75">
        <w:rPr>
          <w:rFonts w:ascii="Times New Roman" w:hAnsi="Times New Roman" w:cs="Times New Roman"/>
          <w:i/>
          <w:iCs/>
          <w:color w:val="222222"/>
          <w:sz w:val="22"/>
          <w:shd w:val="clear" w:color="auto" w:fill="FFFFFF"/>
        </w:rPr>
        <w:t>International journal of environmental research and public health</w:t>
      </w:r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 xml:space="preserve">, </w:t>
      </w:r>
      <w:r w:rsidRPr="00642E75">
        <w:rPr>
          <w:rFonts w:ascii="Times New Roman" w:hAnsi="Times New Roman" w:cs="Times New Roman"/>
          <w:i/>
          <w:iCs/>
          <w:color w:val="222222"/>
          <w:sz w:val="22"/>
          <w:shd w:val="clear" w:color="auto" w:fill="FFFFFF"/>
        </w:rPr>
        <w:t>17</w:t>
      </w:r>
      <w:r w:rsidRPr="00642E75">
        <w:rPr>
          <w:rFonts w:ascii="Times New Roman" w:hAnsi="Times New Roman" w:cs="Times New Roman"/>
          <w:color w:val="222222"/>
          <w:sz w:val="22"/>
          <w:shd w:val="clear" w:color="auto" w:fill="FFFFFF"/>
        </w:rPr>
        <w:t>(6), p.1879.</w:t>
      </w:r>
    </w:p>
    <w:p w14:paraId="7588A1CE" w14:textId="37335841" w:rsidR="00854E37" w:rsidRPr="00811F12" w:rsidRDefault="00854E37" w:rsidP="00DE38C7">
      <w:pPr>
        <w:rPr>
          <w:rFonts w:ascii="Times New Roman" w:hAnsi="Times New Roman" w:cs="Times New Roman"/>
        </w:rPr>
      </w:pPr>
    </w:p>
    <w:sectPr w:rsidR="00854E37" w:rsidRPr="00811F12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0BB589" w14:textId="77777777" w:rsidR="00D3786B" w:rsidRPr="00642E75" w:rsidRDefault="00D3786B" w:rsidP="0037755E">
      <w:pPr>
        <w:spacing w:line="240" w:lineRule="auto"/>
      </w:pPr>
      <w:r w:rsidRPr="00642E75">
        <w:separator/>
      </w:r>
    </w:p>
  </w:endnote>
  <w:endnote w:type="continuationSeparator" w:id="0">
    <w:p w14:paraId="3CEAA0FB" w14:textId="77777777" w:rsidR="00D3786B" w:rsidRPr="00642E75" w:rsidRDefault="00D3786B" w:rsidP="0037755E">
      <w:pPr>
        <w:spacing w:line="240" w:lineRule="auto"/>
      </w:pPr>
      <w:r w:rsidRPr="00642E7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0067888"/>
      <w:docPartObj>
        <w:docPartGallery w:val="Page Numbers (Bottom of Page)"/>
        <w:docPartUnique/>
      </w:docPartObj>
    </w:sdtPr>
    <w:sdtEndPr/>
    <w:sdtContent>
      <w:p w14:paraId="151C32B1" w14:textId="7BEAE69A" w:rsidR="0037755E" w:rsidRPr="00642E75" w:rsidRDefault="0037755E">
        <w:pPr>
          <w:pStyle w:val="Footer"/>
          <w:jc w:val="center"/>
        </w:pPr>
        <w:r w:rsidRPr="00642E75">
          <w:fldChar w:fldCharType="begin"/>
        </w:r>
        <w:r w:rsidRPr="00642E75">
          <w:instrText xml:space="preserve"> PAGE   \* MERGEFORMAT </w:instrText>
        </w:r>
        <w:r w:rsidRPr="00642E75">
          <w:fldChar w:fldCharType="separate"/>
        </w:r>
        <w:r w:rsidRPr="00642E75">
          <w:t>2</w:t>
        </w:r>
        <w:r w:rsidRPr="00642E75">
          <w:fldChar w:fldCharType="end"/>
        </w:r>
      </w:p>
    </w:sdtContent>
  </w:sdt>
  <w:p w14:paraId="62C3A138" w14:textId="77777777" w:rsidR="0037755E" w:rsidRPr="00642E75" w:rsidRDefault="003775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8C03D2" w14:textId="77777777" w:rsidR="00D3786B" w:rsidRPr="00642E75" w:rsidRDefault="00D3786B" w:rsidP="0037755E">
      <w:pPr>
        <w:spacing w:line="240" w:lineRule="auto"/>
      </w:pPr>
      <w:r w:rsidRPr="00642E75">
        <w:separator/>
      </w:r>
    </w:p>
  </w:footnote>
  <w:footnote w:type="continuationSeparator" w:id="0">
    <w:p w14:paraId="09B8C37E" w14:textId="77777777" w:rsidR="00D3786B" w:rsidRPr="00642E75" w:rsidRDefault="00D3786B" w:rsidP="0037755E">
      <w:pPr>
        <w:spacing w:line="240" w:lineRule="auto"/>
      </w:pPr>
      <w:r w:rsidRPr="00642E75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6C1FF6"/>
    <w:multiLevelType w:val="hybridMultilevel"/>
    <w:tmpl w:val="B56A44F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AD7CDB"/>
    <w:multiLevelType w:val="hybridMultilevel"/>
    <w:tmpl w:val="7F14AF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B20C0B"/>
    <w:multiLevelType w:val="hybridMultilevel"/>
    <w:tmpl w:val="6DC245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5852698">
    <w:abstractNumId w:val="2"/>
  </w:num>
  <w:num w:numId="2" w16cid:durableId="1414819822">
    <w:abstractNumId w:val="1"/>
  </w:num>
  <w:num w:numId="3" w16cid:durableId="1372804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7D04"/>
    <w:rsid w:val="00035D6A"/>
    <w:rsid w:val="00101CC4"/>
    <w:rsid w:val="00125B0C"/>
    <w:rsid w:val="00223B9A"/>
    <w:rsid w:val="002441E0"/>
    <w:rsid w:val="00256D63"/>
    <w:rsid w:val="00273144"/>
    <w:rsid w:val="00293C61"/>
    <w:rsid w:val="0029500C"/>
    <w:rsid w:val="002A00B4"/>
    <w:rsid w:val="0037755E"/>
    <w:rsid w:val="003815AB"/>
    <w:rsid w:val="003C34AE"/>
    <w:rsid w:val="003E006C"/>
    <w:rsid w:val="004404D9"/>
    <w:rsid w:val="004E636B"/>
    <w:rsid w:val="004F3343"/>
    <w:rsid w:val="00591B99"/>
    <w:rsid w:val="005C41B1"/>
    <w:rsid w:val="005C71E9"/>
    <w:rsid w:val="00642E75"/>
    <w:rsid w:val="00655A9D"/>
    <w:rsid w:val="00687AE6"/>
    <w:rsid w:val="006F3200"/>
    <w:rsid w:val="00722361"/>
    <w:rsid w:val="007628E9"/>
    <w:rsid w:val="007F18D3"/>
    <w:rsid w:val="00811F12"/>
    <w:rsid w:val="00827343"/>
    <w:rsid w:val="00854E37"/>
    <w:rsid w:val="00864E35"/>
    <w:rsid w:val="008B25E2"/>
    <w:rsid w:val="009136E9"/>
    <w:rsid w:val="009C5E97"/>
    <w:rsid w:val="009D6DC5"/>
    <w:rsid w:val="009E60EB"/>
    <w:rsid w:val="00A128C7"/>
    <w:rsid w:val="00A355B6"/>
    <w:rsid w:val="00AB3E49"/>
    <w:rsid w:val="00AD47FB"/>
    <w:rsid w:val="00AE277B"/>
    <w:rsid w:val="00B75A9D"/>
    <w:rsid w:val="00BA7FC6"/>
    <w:rsid w:val="00C35E08"/>
    <w:rsid w:val="00CC7D04"/>
    <w:rsid w:val="00CE285F"/>
    <w:rsid w:val="00D3786B"/>
    <w:rsid w:val="00DE38C7"/>
    <w:rsid w:val="00E27962"/>
    <w:rsid w:val="00E315C5"/>
    <w:rsid w:val="00E932B8"/>
    <w:rsid w:val="00EA6711"/>
    <w:rsid w:val="00EA743C"/>
    <w:rsid w:val="00EF2382"/>
    <w:rsid w:val="00F137A2"/>
    <w:rsid w:val="00F23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793E2"/>
  <w15:chartTrackingRefBased/>
  <w15:docId w15:val="{13ABB8AB-63FB-4C43-89A3-11105639B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Arial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0B4"/>
    <w:pPr>
      <w:spacing w:after="0" w:line="360" w:lineRule="auto"/>
      <w:jc w:val="both"/>
    </w:pPr>
    <w:rPr>
      <w:rFonts w:ascii="Arial" w:hAnsi="Arial" w:cs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00B4"/>
    <w:pPr>
      <w:keepNext/>
      <w:keepLines/>
      <w:spacing w:before="400" w:after="120"/>
      <w:outlineLvl w:val="0"/>
    </w:pPr>
    <w:rPr>
      <w:b/>
      <w:color w:val="4472C4" w:themeColor="accent1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28E9"/>
    <w:pPr>
      <w:keepNext/>
      <w:keepLines/>
      <w:spacing w:before="40" w:line="240" w:lineRule="auto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0B4"/>
    <w:rPr>
      <w:rFonts w:ascii="Arial" w:hAnsi="Arial" w:cs="Arial"/>
      <w:b/>
      <w:color w:val="4472C4" w:themeColor="accent1"/>
      <w:sz w:val="32"/>
      <w:szCs w:val="40"/>
      <w:lang w:val="en"/>
    </w:rPr>
  </w:style>
  <w:style w:type="character" w:customStyle="1" w:styleId="Heading2Char">
    <w:name w:val="Heading 2 Char"/>
    <w:basedOn w:val="DefaultParagraphFont"/>
    <w:link w:val="Heading2"/>
    <w:uiPriority w:val="9"/>
    <w:rsid w:val="007628E9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paragraph" w:styleId="NoSpacing">
    <w:name w:val="No Spacing"/>
    <w:uiPriority w:val="1"/>
    <w:qFormat/>
    <w:rsid w:val="00864E35"/>
    <w:pPr>
      <w:spacing w:after="0" w:line="360" w:lineRule="auto"/>
      <w:jc w:val="both"/>
    </w:pPr>
    <w:rPr>
      <w:rFonts w:asciiTheme="majorBidi" w:hAnsiTheme="majorBidi" w:cs="Arial"/>
      <w:sz w:val="24"/>
    </w:rPr>
  </w:style>
  <w:style w:type="paragraph" w:styleId="ListParagraph">
    <w:name w:val="List Paragraph"/>
    <w:basedOn w:val="Normal"/>
    <w:uiPriority w:val="34"/>
    <w:qFormat/>
    <w:rsid w:val="002A00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755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755E"/>
    <w:rPr>
      <w:rFonts w:ascii="Arial" w:hAnsi="Arial" w:cs="Arial"/>
      <w:sz w:val="24"/>
      <w:lang w:val="en"/>
    </w:rPr>
  </w:style>
  <w:style w:type="paragraph" w:styleId="Footer">
    <w:name w:val="footer"/>
    <w:basedOn w:val="Normal"/>
    <w:link w:val="FooterChar"/>
    <w:uiPriority w:val="99"/>
    <w:unhideWhenUsed/>
    <w:rsid w:val="0037755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755E"/>
    <w:rPr>
      <w:rFonts w:ascii="Arial" w:hAnsi="Arial" w:cs="Arial"/>
      <w:sz w:val="24"/>
      <w:lang w:val="en"/>
    </w:rPr>
  </w:style>
  <w:style w:type="paragraph" w:styleId="TOCHeading">
    <w:name w:val="TOC Heading"/>
    <w:basedOn w:val="Heading1"/>
    <w:next w:val="Normal"/>
    <w:uiPriority w:val="39"/>
    <w:unhideWhenUsed/>
    <w:qFormat/>
    <w:rsid w:val="00687AE6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87AE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87AE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0580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cid:image001.png@01D0EA4A.2BD679A0" TargetMode="External"/><Relationship Id="rId4" Type="http://schemas.openxmlformats.org/officeDocument/2006/relationships/settings" Target="settings.xml"/><Relationship Id="rId9" Type="http://schemas.microsoft.com/office/2007/relationships/hdphoto" Target="media/hdphoto1.wd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6D8C3B-FD03-4A7C-827E-678A0DFD04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725</Words>
  <Characters>4134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4850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laurent felix ilboudo</dc:creator>
  <cp:keywords/>
  <dc:description/>
  <cp:lastModifiedBy>laurent felix ilboudo</cp:lastModifiedBy>
  <cp:revision>2</cp:revision>
  <dcterms:created xsi:type="dcterms:W3CDTF">2026-09-29T10:07:00Z</dcterms:created>
  <dcterms:modified xsi:type="dcterms:W3CDTF">2026-09-29T10:07:00Z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2ad2e6a2-b153-4532-9b0b-473e422baadf</vt:lpwstr>
  </property>
</Properties>
</file>