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58427087" w:rsidR="00E52B68" w:rsidRPr="00A406E5" w:rsidRDefault="00723541"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1073EDE8" w:rsidR="00E52B68" w:rsidRDefault="00723541" w:rsidP="00723541">
            <w:pPr>
              <w:rPr>
                <w:rFonts w:ascii="Arial" w:hAnsi="Arial" w:cs="Arial"/>
                <w:sz w:val="32"/>
              </w:rPr>
            </w:pPr>
            <w:r>
              <w:rPr>
                <w:rFonts w:ascii="Arial" w:hAnsi="Arial" w:cs="Arial"/>
                <w:sz w:val="32"/>
              </w:rPr>
              <w:t xml:space="preserve">  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01D89FB3" w:rsidR="00152E9D" w:rsidRDefault="00287508" w:rsidP="00152E9D">
            <w:pPr>
              <w:spacing w:after="120"/>
              <w:rPr>
                <w:rFonts w:ascii="Arial" w:hAnsi="Arial" w:cs="Arial"/>
              </w:rPr>
            </w:pPr>
            <w:r>
              <w:rPr>
                <w:rFonts w:ascii="Arial" w:hAnsi="Arial" w:cs="Arial"/>
              </w:rPr>
              <w:t xml:space="preserve">Lab 3 IP Addressing – </w:t>
            </w:r>
            <w:r w:rsidR="00723541">
              <w:rPr>
                <w:rFonts w:ascii="Arial" w:hAnsi="Arial" w:cs="Arial"/>
              </w:rPr>
              <w:t xml:space="preserve">Serial links between routers need to be on their own subnets. So two subnets with max of 2 valid IP addresses is needed.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B860ED8" w:rsidR="00E52B68" w:rsidRPr="00A406E5" w:rsidRDefault="00275A0B" w:rsidP="00152E9D">
            <w:pPr>
              <w:jc w:val="center"/>
              <w:rPr>
                <w:rFonts w:ascii="Arial" w:hAnsi="Arial" w:cs="Arial"/>
                <w:sz w:val="32"/>
              </w:rPr>
            </w:pPr>
            <w:r>
              <w:rPr>
                <w:rFonts w:ascii="Arial" w:hAnsi="Arial" w:cs="Arial"/>
                <w:sz w:val="32"/>
              </w:rPr>
              <w:t>4</w:t>
            </w:r>
            <w:r w:rsidR="00723541">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78BADE5" w:rsidR="00E52B68" w:rsidRPr="00A406E5" w:rsidRDefault="00723541" w:rsidP="00152E9D">
            <w:pPr>
              <w:jc w:val="center"/>
              <w:rPr>
                <w:rFonts w:ascii="Arial" w:hAnsi="Arial" w:cs="Arial"/>
                <w:sz w:val="32"/>
              </w:rPr>
            </w:pPr>
            <w:r>
              <w:rPr>
                <w:rFonts w:ascii="Arial" w:hAnsi="Arial" w:cs="Arial"/>
                <w:sz w:val="32"/>
              </w:rPr>
              <w:t xml:space="preserve">2 </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15F27C6" w:rsidR="00152E9D" w:rsidRPr="00A406E5" w:rsidRDefault="00275A0B" w:rsidP="00152E9D">
            <w:pPr>
              <w:jc w:val="right"/>
              <w:rPr>
                <w:rFonts w:ascii="Arial" w:hAnsi="Arial" w:cs="Arial"/>
                <w:b/>
                <w:bCs/>
              </w:rPr>
            </w:pPr>
            <w:r>
              <w:rPr>
                <w:rFonts w:ascii="Arial" w:hAnsi="Arial" w:cs="Arial"/>
                <w:b/>
                <w:bCs/>
              </w:rPr>
              <w:t>5</w:t>
            </w:r>
            <w:r w:rsidR="00723541">
              <w:rPr>
                <w:rFonts w:ascii="Arial" w:hAnsi="Arial" w:cs="Arial"/>
                <w:b/>
                <w:bCs/>
              </w:rPr>
              <w:t>8</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CE07F4" w14:textId="77777777" w:rsidR="005A4DA9" w:rsidRDefault="005A4DA9">
      <w:r>
        <w:separator/>
      </w:r>
    </w:p>
  </w:endnote>
  <w:endnote w:type="continuationSeparator" w:id="0">
    <w:p w14:paraId="2FA64264" w14:textId="77777777" w:rsidR="005A4DA9" w:rsidRDefault="005A4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221B3B" w14:textId="77777777" w:rsidR="005A4DA9" w:rsidRDefault="005A4DA9">
      <w:r>
        <w:separator/>
      </w:r>
    </w:p>
  </w:footnote>
  <w:footnote w:type="continuationSeparator" w:id="0">
    <w:p w14:paraId="11CCBC6D" w14:textId="77777777" w:rsidR="005A4DA9" w:rsidRDefault="005A4D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A4DA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54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184</Words>
  <Characters>1053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