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6368169" w:displacedByCustomXml="next"/>
    <w:sdt>
      <w:sdtPr>
        <w:id w:val="1932467869"/>
        <w:docPartObj>
          <w:docPartGallery w:val="Cover Pages"/>
          <w:docPartUnique/>
        </w:docPartObj>
      </w:sdtPr>
      <w:sdtEndPr>
        <w:rPr>
          <w:b/>
          <w:bCs/>
        </w:rPr>
      </w:sdtEndPr>
      <w:sdtContent>
        <w:p w14:paraId="27011D3F" w14:textId="4760963A" w:rsidR="00A311D6" w:rsidRDefault="00A311D6">
          <w:r>
            <w:rPr>
              <w:noProof/>
              <w:lang w:eastAsia="zh-CN"/>
            </w:rPr>
            <mc:AlternateContent>
              <mc:Choice Requires="wpg">
                <w:drawing>
                  <wp:anchor distT="0" distB="0" distL="114300" distR="114300" simplePos="0" relativeHeight="251659264" behindDoc="1" locked="0" layoutInCell="1" allowOverlap="1" wp14:anchorId="53C0582F" wp14:editId="17546337">
                    <wp:simplePos x="0" y="0"/>
                    <wp:positionH relativeFrom="margin">
                      <wp:posOffset>-943897</wp:posOffset>
                    </wp:positionH>
                    <wp:positionV relativeFrom="page">
                      <wp:posOffset>-19664</wp:posOffset>
                    </wp:positionV>
                    <wp:extent cx="8580756" cy="9659249"/>
                    <wp:effectExtent l="0" t="0" r="4445" b="5715"/>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8580756" cy="9659249"/>
                              <a:chOff x="-345166" y="-686223"/>
                              <a:chExt cx="5906496" cy="5965911"/>
                            </a:xfrm>
                          </wpg:grpSpPr>
                          <wps:wsp>
                            <wps:cNvPr id="126" name="Freeform 10"/>
                            <wps:cNvSpPr>
                              <a:spLocks/>
                            </wps:cNvSpPr>
                            <wps:spPr bwMode="auto">
                              <a:xfrm>
                                <a:off x="-345166" y="-686223"/>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1C84036" w14:textId="4912AB05" w:rsidR="00A311D6" w:rsidRDefault="00A311D6">
                                  <w:pPr>
                                    <w:rPr>
                                      <w:color w:val="FFFFFF" w:themeColor="background1"/>
                                      <w:sz w:val="72"/>
                                      <w:szCs w:val="72"/>
                                    </w:rPr>
                                  </w:pPr>
                                  <w:r>
                                    <w:rPr>
                                      <w:color w:val="FFFFFF" w:themeColor="background1"/>
                                      <w:sz w:val="72"/>
                                      <w:szCs w:val="72"/>
                                    </w:rPr>
                                    <w:t>University of Wales Trinity Saint David</w:t>
                                  </w:r>
                                </w:p>
                                <w:p w14:paraId="6C37B176" w14:textId="2F9FE31F" w:rsidR="00A311D6" w:rsidRDefault="00A311D6">
                                  <w:pPr>
                                    <w:rPr>
                                      <w:color w:val="FFFFFF" w:themeColor="background1"/>
                                      <w:sz w:val="72"/>
                                      <w:szCs w:val="72"/>
                                    </w:rPr>
                                  </w:pPr>
                                </w:p>
                                <w:p w14:paraId="6E59B836" w14:textId="77777777" w:rsidR="00A311D6" w:rsidRDefault="00A311D6">
                                  <w:pPr>
                                    <w:rPr>
                                      <w:color w:val="FFFFFF" w:themeColor="background1"/>
                                      <w:sz w:val="72"/>
                                      <w:szCs w:val="72"/>
                                    </w:rPr>
                                  </w:pPr>
                                </w:p>
                                <w:p w14:paraId="27203389" w14:textId="72E15CB9" w:rsidR="00A311D6" w:rsidRDefault="00A311D6">
                                  <w:pPr>
                                    <w:rPr>
                                      <w:color w:val="FFFFFF" w:themeColor="background1"/>
                                      <w:sz w:val="72"/>
                                      <w:szCs w:val="72"/>
                                    </w:rPr>
                                  </w:pPr>
                                  <w:r>
                                    <w:rPr>
                                      <w:color w:val="FFFFFF" w:themeColor="background1"/>
                                      <w:sz w:val="72"/>
                                      <w:szCs w:val="72"/>
                                    </w:rPr>
                                    <w:t>Assignment title: Marketing Fundamentals Analysis and Evolution</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53C0582F" id="Group 125" o:spid="_x0000_s1026" style="position:absolute;left:0;text-align:left;margin-left:-74.3pt;margin-top:-1.55pt;width:675.65pt;height:760.55pt;z-index:-251657216;mso-position-horizontal-relative:margin;mso-position-vertical-relative:page;mso-width-relative:margin" coordorigin="-3451,-6862" coordsize="59064,5965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">
                    <o:lock v:ext="edit" aspectratio="t"/>
                    <v:shape id="Freeform 10" o:spid="_x0000_s1027" style="position:absolute;left:-3451;top:-6862;width:55574;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1C84036" w14:textId="4912AB05" w:rsidR="00A311D6" w:rsidRDefault="00A311D6">
                            <w:pPr>
                              <w:rPr>
                                <w:color w:val="FFFFFF" w:themeColor="background1"/>
                                <w:sz w:val="72"/>
                                <w:szCs w:val="72"/>
                              </w:rPr>
                            </w:pPr>
                            <w:r>
                              <w:rPr>
                                <w:color w:val="FFFFFF" w:themeColor="background1"/>
                                <w:sz w:val="72"/>
                                <w:szCs w:val="72"/>
                              </w:rPr>
                              <w:t>University of Wales Trinity Saint David</w:t>
                            </w:r>
                          </w:p>
                          <w:p w14:paraId="6C37B176" w14:textId="2F9FE31F" w:rsidR="00A311D6" w:rsidRDefault="00A311D6">
                            <w:pPr>
                              <w:rPr>
                                <w:color w:val="FFFFFF" w:themeColor="background1"/>
                                <w:sz w:val="72"/>
                                <w:szCs w:val="72"/>
                              </w:rPr>
                            </w:pPr>
                          </w:p>
                          <w:p w14:paraId="6E59B836" w14:textId="77777777" w:rsidR="00A311D6" w:rsidRDefault="00A311D6">
                            <w:pPr>
                              <w:rPr>
                                <w:color w:val="FFFFFF" w:themeColor="background1"/>
                                <w:sz w:val="72"/>
                                <w:szCs w:val="72"/>
                              </w:rPr>
                            </w:pPr>
                          </w:p>
                          <w:p w14:paraId="27203389" w14:textId="72E15CB9" w:rsidR="00A311D6" w:rsidRDefault="00A311D6">
                            <w:pPr>
                              <w:rPr>
                                <w:color w:val="FFFFFF" w:themeColor="background1"/>
                                <w:sz w:val="72"/>
                                <w:szCs w:val="72"/>
                              </w:rPr>
                            </w:pPr>
                            <w:r>
                              <w:rPr>
                                <w:color w:val="FFFFFF" w:themeColor="background1"/>
                                <w:sz w:val="72"/>
                                <w:szCs w:val="72"/>
                              </w:rPr>
                              <w:t>Assignment title: Marketing Fundamentals Analysis and Evolution</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7E9CED4B" w14:textId="23C411CE" w:rsidR="00A311D6" w:rsidRDefault="00A311D6">
          <w:pPr>
            <w:spacing w:after="0" w:line="240" w:lineRule="auto"/>
            <w:jc w:val="left"/>
          </w:pPr>
          <w:r>
            <w:rPr>
              <w:noProof/>
              <w:lang w:eastAsia="zh-CN"/>
            </w:rPr>
            <mc:AlternateContent>
              <mc:Choice Requires="wps">
                <w:drawing>
                  <wp:anchor distT="0" distB="0" distL="114300" distR="114300" simplePos="0" relativeHeight="251661312" behindDoc="0" locked="0" layoutInCell="1" allowOverlap="1" wp14:anchorId="44995283" wp14:editId="2D86BF8A">
                    <wp:simplePos x="0" y="0"/>
                    <wp:positionH relativeFrom="page">
                      <wp:posOffset>491019</wp:posOffset>
                    </wp:positionH>
                    <wp:positionV relativeFrom="page">
                      <wp:posOffset>8622460</wp:posOffset>
                    </wp:positionV>
                    <wp:extent cx="6754761" cy="1533832"/>
                    <wp:effectExtent l="0" t="0" r="0" b="3175"/>
                    <wp:wrapSquare wrapText="bothSides"/>
                    <wp:docPr id="129" name="Text Box 129"/>
                    <wp:cNvGraphicFramePr/>
                    <a:graphic xmlns:a="http://schemas.openxmlformats.org/drawingml/2006/main">
                      <a:graphicData uri="http://schemas.microsoft.com/office/word/2010/wordprocessingShape">
                        <wps:wsp>
                          <wps:cNvSpPr txBox="1"/>
                          <wps:spPr>
                            <a:xfrm>
                              <a:off x="0" y="0"/>
                              <a:ext cx="6754761" cy="15338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52"/>
                                    <w:szCs w:val="5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37170F4" w14:textId="28B54EA9" w:rsidR="00A311D6" w:rsidRPr="00A311D6" w:rsidRDefault="00A311D6">
                                    <w:pPr>
                                      <w:pStyle w:val="NoSpacing"/>
                                      <w:spacing w:before="40" w:after="40"/>
                                      <w:rPr>
                                        <w:caps/>
                                        <w:color w:val="4472C4" w:themeColor="accent1"/>
                                        <w:sz w:val="52"/>
                                        <w:szCs w:val="52"/>
                                      </w:rPr>
                                    </w:pPr>
                                    <w:r w:rsidRPr="00A311D6">
                                      <w:rPr>
                                        <w:caps/>
                                        <w:color w:val="4472C4" w:themeColor="accent1"/>
                                        <w:sz w:val="52"/>
                                        <w:szCs w:val="52"/>
                                      </w:rPr>
                                      <w:t>module lecturer: rula alousi</w:t>
                                    </w:r>
                                  </w:p>
                                </w:sdtContent>
                              </w:sdt>
                              <w:p w14:paraId="3206FA69" w14:textId="409C6C61" w:rsidR="00A311D6" w:rsidRPr="00A311D6" w:rsidRDefault="00A311D6">
                                <w:pPr>
                                  <w:pStyle w:val="NoSpacing"/>
                                  <w:spacing w:before="40" w:after="40"/>
                                  <w:rPr>
                                    <w:caps/>
                                    <w:color w:val="5B9BD5" w:themeColor="accent5"/>
                                    <w:sz w:val="48"/>
                                    <w:szCs w:val="48"/>
                                  </w:rPr>
                                </w:pPr>
                                <w:r w:rsidRPr="00A311D6">
                                  <w:rPr>
                                    <w:caps/>
                                    <w:color w:val="5B9BD5" w:themeColor="accent5"/>
                                    <w:sz w:val="48"/>
                                    <w:szCs w:val="48"/>
                                  </w:rPr>
                                  <w:t>Student name: cAROLINA CIOINAC</w:t>
                                </w:r>
                              </w:p>
                              <w:p w14:paraId="0FBF49E2" w14:textId="30B8E7AC" w:rsidR="00A311D6" w:rsidRPr="00A311D6" w:rsidRDefault="00A311D6">
                                <w:pPr>
                                  <w:pStyle w:val="NoSpacing"/>
                                  <w:spacing w:before="40" w:after="40"/>
                                  <w:rPr>
                                    <w:caps/>
                                    <w:color w:val="5B9BD5" w:themeColor="accent5"/>
                                    <w:sz w:val="48"/>
                                    <w:szCs w:val="48"/>
                                  </w:rPr>
                                </w:pPr>
                                <w:r w:rsidRPr="00A311D6">
                                  <w:rPr>
                                    <w:caps/>
                                    <w:color w:val="5B9BD5" w:themeColor="accent5"/>
                                    <w:sz w:val="48"/>
                                    <w:szCs w:val="48"/>
                                  </w:rPr>
                                  <w:t>STUDENT NUMBER: 1921599</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995283" id="_x0000_t202" coordsize="21600,21600" o:spt="202" path="m,l,21600r21600,l21600,xe">
                    <v:stroke joinstyle="miter"/>
                    <v:path gradientshapeok="t" o:connecttype="rect"/>
                  </v:shapetype>
                  <v:shape id="Text Box 129" o:spid="_x0000_s1029" type="#_x0000_t202" style="position:absolute;margin-left:38.65pt;margin-top:678.95pt;width:531.85pt;height:120.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" filled="f" stroked="f" strokeweight=".5pt">
                    <v:textbox inset="1in,0,86.4pt,0">
                      <w:txbxContent>
                        <w:sdt>
                          <w:sdtPr>
                            <w:rPr>
                              <w:caps/>
                              <w:color w:val="4472C4" w:themeColor="accent1"/>
                              <w:sz w:val="52"/>
                              <w:szCs w:val="5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37170F4" w14:textId="28B54EA9" w:rsidR="00A311D6" w:rsidRPr="00A311D6" w:rsidRDefault="00A311D6">
                              <w:pPr>
                                <w:pStyle w:val="NoSpacing"/>
                                <w:spacing w:before="40" w:after="40"/>
                                <w:rPr>
                                  <w:caps/>
                                  <w:color w:val="4472C4" w:themeColor="accent1"/>
                                  <w:sz w:val="52"/>
                                  <w:szCs w:val="52"/>
                                </w:rPr>
                              </w:pPr>
                              <w:r w:rsidRPr="00A311D6">
                                <w:rPr>
                                  <w:caps/>
                                  <w:color w:val="4472C4" w:themeColor="accent1"/>
                                  <w:sz w:val="52"/>
                                  <w:szCs w:val="52"/>
                                </w:rPr>
                                <w:t>module lecturer: rula alousi</w:t>
                              </w:r>
                            </w:p>
                          </w:sdtContent>
                        </w:sdt>
                        <w:p w14:paraId="3206FA69" w14:textId="409C6C61" w:rsidR="00A311D6" w:rsidRPr="00A311D6" w:rsidRDefault="00A311D6">
                          <w:pPr>
                            <w:pStyle w:val="NoSpacing"/>
                            <w:spacing w:before="40" w:after="40"/>
                            <w:rPr>
                              <w:caps/>
                              <w:color w:val="5B9BD5" w:themeColor="accent5"/>
                              <w:sz w:val="48"/>
                              <w:szCs w:val="48"/>
                            </w:rPr>
                          </w:pPr>
                          <w:r w:rsidRPr="00A311D6">
                            <w:rPr>
                              <w:caps/>
                              <w:color w:val="5B9BD5" w:themeColor="accent5"/>
                              <w:sz w:val="48"/>
                              <w:szCs w:val="48"/>
                            </w:rPr>
                            <w:t>Student name: cAROLINA CIOINAC</w:t>
                          </w:r>
                        </w:p>
                        <w:p w14:paraId="0FBF49E2" w14:textId="30B8E7AC" w:rsidR="00A311D6" w:rsidRPr="00A311D6" w:rsidRDefault="00A311D6">
                          <w:pPr>
                            <w:pStyle w:val="NoSpacing"/>
                            <w:spacing w:before="40" w:after="40"/>
                            <w:rPr>
                              <w:caps/>
                              <w:color w:val="5B9BD5" w:themeColor="accent5"/>
                              <w:sz w:val="48"/>
                              <w:szCs w:val="48"/>
                            </w:rPr>
                          </w:pPr>
                          <w:r w:rsidRPr="00A311D6">
                            <w:rPr>
                              <w:caps/>
                              <w:color w:val="5B9BD5" w:themeColor="accent5"/>
                              <w:sz w:val="48"/>
                              <w:szCs w:val="48"/>
                            </w:rPr>
                            <w:t>STUDENT NUMBER: 1921599</w:t>
                          </w:r>
                        </w:p>
                      </w:txbxContent>
                    </v:textbox>
                    <w10:wrap type="square" anchorx="page" anchory="page"/>
                  </v:shape>
                </w:pict>
              </mc:Fallback>
            </mc:AlternateContent>
          </w:r>
          <w:r>
            <w:rPr>
              <w:b/>
              <w:bCs/>
            </w:rPr>
            <w:br w:type="page"/>
          </w:r>
        </w:p>
      </w:sdtContent>
    </w:sdt>
    <w:sdt>
      <w:sdtPr>
        <w:rPr>
          <w:rFonts w:eastAsiaTheme="minorEastAsia" w:cstheme="minorBidi"/>
          <w:b w:val="0"/>
          <w:bCs w:val="0"/>
          <w:color w:val="auto"/>
          <w:szCs w:val="22"/>
          <w:lang w:val="en-GB" w:eastAsia="en-IN"/>
        </w:rPr>
        <w:id w:val="1049801886"/>
        <w:docPartObj>
          <w:docPartGallery w:val="Table of Contents"/>
          <w:docPartUnique/>
        </w:docPartObj>
      </w:sdtPr>
      <w:sdtEndPr>
        <w:rPr>
          <w:noProof/>
        </w:rPr>
      </w:sdtEndPr>
      <w:sdtContent>
        <w:p w14:paraId="4C62ED7E" w14:textId="026BDA28" w:rsidR="00A311D6" w:rsidRPr="00A311D6" w:rsidRDefault="00A311D6" w:rsidP="00A311D6">
          <w:pPr>
            <w:pStyle w:val="TOCHeading"/>
            <w:shd w:val="clear" w:color="auto" w:fill="FFFFFF" w:themeFill="background1"/>
            <w:spacing w:line="240" w:lineRule="auto"/>
            <w:jc w:val="center"/>
            <w:rPr>
              <w:color w:val="000000" w:themeColor="text1"/>
            </w:rPr>
          </w:pPr>
          <w:r w:rsidRPr="00A311D6">
            <w:rPr>
              <w:color w:val="000000" w:themeColor="text1"/>
            </w:rPr>
            <w:t>Contents</w:t>
          </w:r>
        </w:p>
        <w:p w14:paraId="0A3DDECE" w14:textId="5CFD0714" w:rsidR="00A311D6" w:rsidRDefault="00A311D6" w:rsidP="00A311D6">
          <w:pPr>
            <w:pStyle w:val="TOC1"/>
            <w:tabs>
              <w:tab w:val="right" w:leader="dot" w:pos="9016"/>
            </w:tabs>
            <w:spacing w:line="240" w:lineRule="auto"/>
            <w:rPr>
              <w:rFonts w:asciiTheme="minorHAnsi" w:hAnsiTheme="minorHAnsi"/>
              <w:noProof/>
              <w:sz w:val="22"/>
              <w:lang w:val="en-US" w:eastAsia="en-US"/>
            </w:rPr>
          </w:pPr>
          <w:r w:rsidRPr="000A6230">
            <w:rPr>
              <w:rFonts w:cs="Times New Roman"/>
              <w:szCs w:val="24"/>
            </w:rPr>
            <w:fldChar w:fldCharType="begin"/>
          </w:r>
          <w:r w:rsidRPr="000A6230">
            <w:rPr>
              <w:rFonts w:cs="Times New Roman"/>
              <w:szCs w:val="24"/>
            </w:rPr>
            <w:instrText xml:space="preserve"> TOC \o "1-3" \h \z \u </w:instrText>
          </w:r>
          <w:r w:rsidRPr="000A6230">
            <w:rPr>
              <w:rFonts w:cs="Times New Roman"/>
              <w:szCs w:val="24"/>
            </w:rPr>
            <w:fldChar w:fldCharType="separate"/>
          </w:r>
          <w:hyperlink w:anchor="_Toc56368169" w:history="1">
            <w:r w:rsidRPr="00BB6CC9">
              <w:rPr>
                <w:rStyle w:val="Hyperlink"/>
                <w:noProof/>
              </w:rPr>
              <w:t>1.0 Introduction</w:t>
            </w:r>
            <w:r>
              <w:rPr>
                <w:noProof/>
                <w:webHidden/>
              </w:rPr>
              <w:tab/>
            </w:r>
            <w:r>
              <w:rPr>
                <w:noProof/>
                <w:webHidden/>
              </w:rPr>
              <w:t>2</w:t>
            </w:r>
          </w:hyperlink>
        </w:p>
        <w:p w14:paraId="02994B1F" w14:textId="54346D9A" w:rsidR="00A311D6" w:rsidRDefault="00A311D6" w:rsidP="00A311D6">
          <w:pPr>
            <w:pStyle w:val="TOC1"/>
            <w:tabs>
              <w:tab w:val="right" w:leader="dot" w:pos="9016"/>
            </w:tabs>
            <w:spacing w:line="240" w:lineRule="auto"/>
            <w:rPr>
              <w:rFonts w:asciiTheme="minorHAnsi" w:hAnsiTheme="minorHAnsi"/>
              <w:noProof/>
              <w:sz w:val="22"/>
              <w:lang w:val="en-US" w:eastAsia="en-US"/>
            </w:rPr>
          </w:pPr>
          <w:hyperlink w:anchor="_Toc56368170" w:history="1">
            <w:r w:rsidRPr="00BB6CC9">
              <w:rPr>
                <w:rStyle w:val="Hyperlink"/>
                <w:noProof/>
              </w:rPr>
              <w:t>2.0 Processes and stages of marketing</w:t>
            </w:r>
            <w:r>
              <w:rPr>
                <w:noProof/>
                <w:webHidden/>
              </w:rPr>
              <w:tab/>
            </w:r>
            <w:r>
              <w:rPr>
                <w:noProof/>
                <w:webHidden/>
              </w:rPr>
              <w:t>2</w:t>
            </w:r>
          </w:hyperlink>
        </w:p>
        <w:p w14:paraId="4DE3A646" w14:textId="6FAFAE35" w:rsidR="00A311D6" w:rsidRDefault="00A311D6" w:rsidP="00A311D6">
          <w:pPr>
            <w:pStyle w:val="TOC2"/>
            <w:tabs>
              <w:tab w:val="right" w:leader="dot" w:pos="9016"/>
            </w:tabs>
            <w:spacing w:line="240" w:lineRule="auto"/>
            <w:rPr>
              <w:rFonts w:asciiTheme="minorHAnsi" w:hAnsiTheme="minorHAnsi"/>
              <w:noProof/>
              <w:sz w:val="22"/>
              <w:lang w:val="en-US" w:eastAsia="en-US"/>
            </w:rPr>
          </w:pPr>
          <w:hyperlink w:anchor="_Toc56368171" w:history="1">
            <w:r w:rsidRPr="00BB6CC9">
              <w:rPr>
                <w:rStyle w:val="Hyperlink"/>
                <w:rFonts w:cs="Times New Roman"/>
                <w:noProof/>
                <w:lang w:val="en-US"/>
              </w:rPr>
              <w:t>2.1Analyzing opportunities in the market</w:t>
            </w:r>
            <w:r>
              <w:rPr>
                <w:noProof/>
                <w:webHidden/>
              </w:rPr>
              <w:tab/>
            </w:r>
            <w:r>
              <w:rPr>
                <w:noProof/>
                <w:webHidden/>
              </w:rPr>
              <w:t>2</w:t>
            </w:r>
          </w:hyperlink>
        </w:p>
        <w:p w14:paraId="316EA63F" w14:textId="43390D03" w:rsidR="00A311D6" w:rsidRDefault="00A311D6" w:rsidP="00A311D6">
          <w:pPr>
            <w:pStyle w:val="TOC2"/>
            <w:tabs>
              <w:tab w:val="right" w:leader="dot" w:pos="9016"/>
            </w:tabs>
            <w:spacing w:line="240" w:lineRule="auto"/>
            <w:rPr>
              <w:rFonts w:asciiTheme="minorHAnsi" w:hAnsiTheme="minorHAnsi"/>
              <w:noProof/>
              <w:sz w:val="22"/>
              <w:lang w:val="en-US" w:eastAsia="en-US"/>
            </w:rPr>
          </w:pPr>
          <w:hyperlink w:anchor="_Toc56368172" w:history="1">
            <w:r w:rsidRPr="00BB6CC9">
              <w:rPr>
                <w:rStyle w:val="Hyperlink"/>
                <w:rFonts w:cs="Times New Roman"/>
                <w:noProof/>
              </w:rPr>
              <w:t>Long-term profit</w:t>
            </w:r>
            <w:r>
              <w:rPr>
                <w:noProof/>
                <w:webHidden/>
              </w:rPr>
              <w:tab/>
            </w:r>
            <w:r>
              <w:rPr>
                <w:noProof/>
                <w:webHidden/>
              </w:rPr>
              <w:t>3</w:t>
            </w:r>
          </w:hyperlink>
        </w:p>
        <w:p w14:paraId="7CEC8F0E" w14:textId="7F7B069B" w:rsidR="00A311D6" w:rsidRDefault="00A311D6" w:rsidP="00A311D6">
          <w:pPr>
            <w:pStyle w:val="TOC2"/>
            <w:tabs>
              <w:tab w:val="right" w:leader="dot" w:pos="9016"/>
            </w:tabs>
            <w:spacing w:line="240" w:lineRule="auto"/>
            <w:rPr>
              <w:rFonts w:asciiTheme="minorHAnsi" w:hAnsiTheme="minorHAnsi"/>
              <w:noProof/>
              <w:sz w:val="22"/>
              <w:lang w:val="en-US" w:eastAsia="en-US"/>
            </w:rPr>
          </w:pPr>
          <w:hyperlink w:anchor="_Toc56368173" w:history="1">
            <w:r w:rsidRPr="00BB6CC9">
              <w:rPr>
                <w:rStyle w:val="Hyperlink"/>
                <w:rFonts w:cs="Times New Roman"/>
                <w:noProof/>
              </w:rPr>
              <w:t>Short-term profit</w:t>
            </w:r>
            <w:r>
              <w:rPr>
                <w:noProof/>
                <w:webHidden/>
              </w:rPr>
              <w:tab/>
            </w:r>
            <w:r>
              <w:rPr>
                <w:noProof/>
                <w:webHidden/>
              </w:rPr>
              <w:t>3</w:t>
            </w:r>
          </w:hyperlink>
        </w:p>
        <w:p w14:paraId="1A3919EE" w14:textId="3DCB7140" w:rsidR="00A311D6" w:rsidRDefault="00A311D6" w:rsidP="00A311D6">
          <w:pPr>
            <w:pStyle w:val="TOC3"/>
            <w:tabs>
              <w:tab w:val="right" w:leader="dot" w:pos="9016"/>
            </w:tabs>
            <w:spacing w:line="240" w:lineRule="auto"/>
            <w:rPr>
              <w:rFonts w:asciiTheme="minorHAnsi" w:hAnsiTheme="minorHAnsi"/>
              <w:noProof/>
              <w:sz w:val="22"/>
              <w:lang w:val="en-US" w:eastAsia="en-US"/>
            </w:rPr>
          </w:pPr>
          <w:hyperlink w:anchor="_Toc56368174" w:history="1">
            <w:r w:rsidRPr="00BB6CC9">
              <w:rPr>
                <w:rStyle w:val="Hyperlink"/>
                <w:rFonts w:cs="Times New Roman"/>
                <w:noProof/>
              </w:rPr>
              <w:t>The growth rate of the market</w:t>
            </w:r>
            <w:r>
              <w:rPr>
                <w:noProof/>
                <w:webHidden/>
              </w:rPr>
              <w:tab/>
            </w:r>
            <w:r>
              <w:rPr>
                <w:noProof/>
                <w:webHidden/>
              </w:rPr>
              <w:t>3</w:t>
            </w:r>
          </w:hyperlink>
        </w:p>
        <w:p w14:paraId="1BA46D18" w14:textId="39FF837B" w:rsidR="00A311D6" w:rsidRDefault="00A311D6" w:rsidP="00A311D6">
          <w:pPr>
            <w:pStyle w:val="TOC2"/>
            <w:tabs>
              <w:tab w:val="right" w:leader="dot" w:pos="9016"/>
            </w:tabs>
            <w:spacing w:line="240" w:lineRule="auto"/>
            <w:rPr>
              <w:rFonts w:asciiTheme="minorHAnsi" w:hAnsiTheme="minorHAnsi"/>
              <w:noProof/>
              <w:sz w:val="22"/>
              <w:lang w:val="en-US" w:eastAsia="en-US"/>
            </w:rPr>
          </w:pPr>
          <w:hyperlink w:anchor="_Toc56368175" w:history="1">
            <w:r w:rsidRPr="00BB6CC9">
              <w:rPr>
                <w:rStyle w:val="Hyperlink"/>
                <w:rFonts w:cs="Times New Roman"/>
                <w:noProof/>
                <w:lang w:val="en-US"/>
              </w:rPr>
              <w:t>2.2 Selection of Ta</w:t>
            </w:r>
            <w:r w:rsidRPr="00BB6CC9">
              <w:rPr>
                <w:rStyle w:val="Hyperlink"/>
                <w:rFonts w:cs="Times New Roman"/>
                <w:noProof/>
                <w:lang w:val="en-US"/>
              </w:rPr>
              <w:t>r</w:t>
            </w:r>
            <w:r w:rsidRPr="00BB6CC9">
              <w:rPr>
                <w:rStyle w:val="Hyperlink"/>
                <w:rFonts w:cs="Times New Roman"/>
                <w:noProof/>
                <w:lang w:val="en-US"/>
              </w:rPr>
              <w:t>get Markets</w:t>
            </w:r>
            <w:r>
              <w:rPr>
                <w:noProof/>
                <w:webHidden/>
              </w:rPr>
              <w:tab/>
            </w:r>
            <w:r>
              <w:rPr>
                <w:noProof/>
                <w:webHidden/>
              </w:rPr>
              <w:t>4</w:t>
            </w:r>
          </w:hyperlink>
        </w:p>
        <w:p w14:paraId="0DF9FCF3" w14:textId="01A30A77" w:rsidR="00A311D6" w:rsidRDefault="00A311D6" w:rsidP="00A311D6">
          <w:pPr>
            <w:pStyle w:val="TOC2"/>
            <w:tabs>
              <w:tab w:val="right" w:leader="dot" w:pos="9016"/>
            </w:tabs>
            <w:spacing w:line="240" w:lineRule="auto"/>
            <w:rPr>
              <w:rFonts w:asciiTheme="minorHAnsi" w:hAnsiTheme="minorHAnsi"/>
              <w:noProof/>
              <w:sz w:val="22"/>
              <w:lang w:val="en-US" w:eastAsia="en-US"/>
            </w:rPr>
          </w:pPr>
          <w:hyperlink w:anchor="_Toc56368176" w:history="1">
            <w:r w:rsidRPr="00BB6CC9">
              <w:rPr>
                <w:rStyle w:val="Hyperlink"/>
                <w:rFonts w:cs="Times New Roman"/>
                <w:noProof/>
                <w:lang w:val="en-US"/>
              </w:rPr>
              <w:t>2.3 Developing the Marketing Mix</w:t>
            </w:r>
            <w:r>
              <w:rPr>
                <w:noProof/>
                <w:webHidden/>
              </w:rPr>
              <w:tab/>
            </w:r>
            <w:r>
              <w:rPr>
                <w:noProof/>
                <w:webHidden/>
              </w:rPr>
              <w:t>4</w:t>
            </w:r>
          </w:hyperlink>
        </w:p>
        <w:p w14:paraId="4A69B7D7" w14:textId="17E31550" w:rsidR="00A311D6" w:rsidRDefault="00A311D6" w:rsidP="00A311D6">
          <w:pPr>
            <w:pStyle w:val="TOC3"/>
            <w:tabs>
              <w:tab w:val="right" w:leader="dot" w:pos="9016"/>
            </w:tabs>
            <w:spacing w:line="240" w:lineRule="auto"/>
            <w:rPr>
              <w:rFonts w:asciiTheme="minorHAnsi" w:hAnsiTheme="minorHAnsi"/>
              <w:noProof/>
              <w:sz w:val="22"/>
              <w:lang w:val="en-US" w:eastAsia="en-US"/>
            </w:rPr>
          </w:pPr>
          <w:hyperlink w:anchor="_Toc56368177" w:history="1">
            <w:r w:rsidRPr="00BB6CC9">
              <w:rPr>
                <w:rStyle w:val="Hyperlink"/>
                <w:rFonts w:cs="Times New Roman"/>
                <w:noProof/>
                <w:shd w:val="clear" w:color="auto" w:fill="FFFFFF"/>
              </w:rPr>
              <w:t>Marketing Mix of Apple</w:t>
            </w:r>
            <w:r>
              <w:rPr>
                <w:noProof/>
                <w:webHidden/>
              </w:rPr>
              <w:tab/>
            </w:r>
            <w:r>
              <w:rPr>
                <w:noProof/>
                <w:webHidden/>
              </w:rPr>
              <w:t>4</w:t>
            </w:r>
          </w:hyperlink>
        </w:p>
        <w:p w14:paraId="54BE8A79" w14:textId="3281303A" w:rsidR="00A311D6" w:rsidRDefault="00A311D6" w:rsidP="00A311D6">
          <w:pPr>
            <w:pStyle w:val="TOC2"/>
            <w:tabs>
              <w:tab w:val="right" w:leader="dot" w:pos="9016"/>
            </w:tabs>
            <w:spacing w:line="240" w:lineRule="auto"/>
            <w:rPr>
              <w:rFonts w:asciiTheme="minorHAnsi" w:hAnsiTheme="minorHAnsi"/>
              <w:noProof/>
              <w:sz w:val="22"/>
              <w:lang w:val="en-US" w:eastAsia="en-US"/>
            </w:rPr>
          </w:pPr>
          <w:hyperlink w:anchor="_Toc56368178" w:history="1">
            <w:r w:rsidRPr="00BB6CC9">
              <w:rPr>
                <w:rStyle w:val="Hyperlink"/>
                <w:rFonts w:cs="Times New Roman"/>
                <w:noProof/>
                <w:lang w:val="en-US"/>
              </w:rPr>
              <w:t>2.4 Managing the Marketing Effort</w:t>
            </w:r>
            <w:r>
              <w:rPr>
                <w:noProof/>
                <w:webHidden/>
              </w:rPr>
              <w:tab/>
            </w:r>
            <w:r>
              <w:rPr>
                <w:noProof/>
                <w:webHidden/>
              </w:rPr>
              <w:t>6</w:t>
            </w:r>
          </w:hyperlink>
        </w:p>
        <w:p w14:paraId="2CD315DB" w14:textId="780DBFF9" w:rsidR="00A311D6" w:rsidRDefault="00A311D6" w:rsidP="00A311D6">
          <w:pPr>
            <w:pStyle w:val="TOC1"/>
            <w:tabs>
              <w:tab w:val="right" w:leader="dot" w:pos="9016"/>
            </w:tabs>
            <w:spacing w:line="240" w:lineRule="auto"/>
            <w:rPr>
              <w:rFonts w:asciiTheme="minorHAnsi" w:hAnsiTheme="minorHAnsi"/>
              <w:noProof/>
              <w:sz w:val="22"/>
              <w:lang w:val="en-US" w:eastAsia="en-US"/>
            </w:rPr>
          </w:pPr>
          <w:hyperlink w:anchor="_Toc56368179" w:history="1">
            <w:r w:rsidRPr="00BB6CC9">
              <w:rPr>
                <w:rStyle w:val="Hyperlink"/>
                <w:noProof/>
              </w:rPr>
              <w:t>3.0 Stakeholder engagement</w:t>
            </w:r>
            <w:r>
              <w:rPr>
                <w:noProof/>
                <w:webHidden/>
              </w:rPr>
              <w:tab/>
            </w:r>
            <w:r>
              <w:rPr>
                <w:noProof/>
                <w:webHidden/>
              </w:rPr>
              <w:t>7</w:t>
            </w:r>
          </w:hyperlink>
        </w:p>
        <w:p w14:paraId="38FA3A7E" w14:textId="5F79DC5D" w:rsidR="00A311D6" w:rsidRDefault="00A311D6" w:rsidP="00A311D6">
          <w:pPr>
            <w:pStyle w:val="TOC2"/>
            <w:tabs>
              <w:tab w:val="right" w:leader="dot" w:pos="9016"/>
            </w:tabs>
            <w:spacing w:line="240" w:lineRule="auto"/>
            <w:rPr>
              <w:rFonts w:asciiTheme="minorHAnsi" w:hAnsiTheme="minorHAnsi"/>
              <w:noProof/>
              <w:sz w:val="22"/>
              <w:lang w:val="en-US" w:eastAsia="en-US"/>
            </w:rPr>
          </w:pPr>
          <w:hyperlink w:anchor="_Toc56368180" w:history="1">
            <w:r w:rsidRPr="00BB6CC9">
              <w:rPr>
                <w:rStyle w:val="Hyperlink"/>
                <w:rFonts w:cs="Times New Roman"/>
                <w:noProof/>
              </w:rPr>
              <w:t>3.1 Employees</w:t>
            </w:r>
            <w:r>
              <w:rPr>
                <w:noProof/>
                <w:webHidden/>
              </w:rPr>
              <w:tab/>
            </w:r>
            <w:r>
              <w:rPr>
                <w:noProof/>
                <w:webHidden/>
              </w:rPr>
              <w:t>7</w:t>
            </w:r>
          </w:hyperlink>
        </w:p>
        <w:p w14:paraId="72A2B5A2" w14:textId="002E6889" w:rsidR="00A311D6" w:rsidRDefault="00A311D6" w:rsidP="00A311D6">
          <w:pPr>
            <w:pStyle w:val="TOC2"/>
            <w:tabs>
              <w:tab w:val="right" w:leader="dot" w:pos="9016"/>
            </w:tabs>
            <w:spacing w:line="240" w:lineRule="auto"/>
            <w:rPr>
              <w:rFonts w:asciiTheme="minorHAnsi" w:hAnsiTheme="minorHAnsi"/>
              <w:noProof/>
              <w:sz w:val="22"/>
              <w:lang w:val="en-US" w:eastAsia="en-US"/>
            </w:rPr>
          </w:pPr>
          <w:hyperlink w:anchor="_Toc56368181" w:history="1">
            <w:r w:rsidRPr="00BB6CC9">
              <w:rPr>
                <w:rStyle w:val="Hyperlink"/>
                <w:rFonts w:cs="Times New Roman"/>
                <w:noProof/>
              </w:rPr>
              <w:t>3.2 Suppliers</w:t>
            </w:r>
            <w:r>
              <w:rPr>
                <w:noProof/>
                <w:webHidden/>
              </w:rPr>
              <w:tab/>
            </w:r>
            <w:r>
              <w:rPr>
                <w:noProof/>
                <w:webHidden/>
              </w:rPr>
              <w:t>7</w:t>
            </w:r>
          </w:hyperlink>
        </w:p>
        <w:p w14:paraId="671EFB17" w14:textId="60EF1E6B" w:rsidR="00A311D6" w:rsidRDefault="00A311D6" w:rsidP="00A311D6">
          <w:pPr>
            <w:pStyle w:val="TOC2"/>
            <w:tabs>
              <w:tab w:val="right" w:leader="dot" w:pos="9016"/>
            </w:tabs>
            <w:spacing w:line="240" w:lineRule="auto"/>
            <w:rPr>
              <w:rFonts w:asciiTheme="minorHAnsi" w:hAnsiTheme="minorHAnsi"/>
              <w:noProof/>
              <w:sz w:val="22"/>
              <w:lang w:val="en-US" w:eastAsia="en-US"/>
            </w:rPr>
          </w:pPr>
          <w:hyperlink w:anchor="_Toc56368182" w:history="1">
            <w:r w:rsidRPr="00BB6CC9">
              <w:rPr>
                <w:rStyle w:val="Hyperlink"/>
                <w:rFonts w:cs="Times New Roman"/>
                <w:noProof/>
              </w:rPr>
              <w:t>3.3 Student Workers/ Vocational Interns</w:t>
            </w:r>
            <w:r>
              <w:rPr>
                <w:noProof/>
                <w:webHidden/>
              </w:rPr>
              <w:tab/>
            </w:r>
            <w:r>
              <w:rPr>
                <w:noProof/>
                <w:webHidden/>
              </w:rPr>
              <w:t>8</w:t>
            </w:r>
          </w:hyperlink>
        </w:p>
        <w:p w14:paraId="2A938948" w14:textId="419E6B59" w:rsidR="00A311D6" w:rsidRDefault="00A311D6" w:rsidP="00A311D6">
          <w:pPr>
            <w:pStyle w:val="TOC2"/>
            <w:tabs>
              <w:tab w:val="right" w:leader="dot" w:pos="9016"/>
            </w:tabs>
            <w:spacing w:line="240" w:lineRule="auto"/>
            <w:rPr>
              <w:rFonts w:asciiTheme="minorHAnsi" w:hAnsiTheme="minorHAnsi"/>
              <w:noProof/>
              <w:sz w:val="22"/>
              <w:lang w:val="en-US" w:eastAsia="en-US"/>
            </w:rPr>
          </w:pPr>
          <w:hyperlink w:anchor="_Toc56368183" w:history="1">
            <w:r w:rsidRPr="00BB6CC9">
              <w:rPr>
                <w:rStyle w:val="Hyperlink"/>
                <w:rFonts w:cs="Times New Roman"/>
                <w:noProof/>
              </w:rPr>
              <w:t>3.4 Environment</w:t>
            </w:r>
            <w:r>
              <w:rPr>
                <w:noProof/>
                <w:webHidden/>
              </w:rPr>
              <w:tab/>
            </w:r>
            <w:r>
              <w:rPr>
                <w:noProof/>
                <w:webHidden/>
              </w:rPr>
              <w:t>8</w:t>
            </w:r>
          </w:hyperlink>
        </w:p>
        <w:p w14:paraId="79066685" w14:textId="242F32A5" w:rsidR="00A311D6" w:rsidRDefault="00A311D6" w:rsidP="00A311D6">
          <w:pPr>
            <w:pStyle w:val="TOC2"/>
            <w:tabs>
              <w:tab w:val="right" w:leader="dot" w:pos="9016"/>
            </w:tabs>
            <w:spacing w:line="240" w:lineRule="auto"/>
            <w:rPr>
              <w:rFonts w:asciiTheme="minorHAnsi" w:hAnsiTheme="minorHAnsi"/>
              <w:noProof/>
              <w:sz w:val="22"/>
              <w:lang w:val="en-US" w:eastAsia="en-US"/>
            </w:rPr>
          </w:pPr>
          <w:hyperlink w:anchor="_Toc56368184" w:history="1">
            <w:r w:rsidRPr="00BB6CC9">
              <w:rPr>
                <w:rStyle w:val="Hyperlink"/>
                <w:rFonts w:cs="Times New Roman"/>
                <w:noProof/>
              </w:rPr>
              <w:t>3.5 Costumers</w:t>
            </w:r>
            <w:r>
              <w:rPr>
                <w:noProof/>
                <w:webHidden/>
              </w:rPr>
              <w:tab/>
            </w:r>
            <w:r>
              <w:rPr>
                <w:noProof/>
                <w:webHidden/>
              </w:rPr>
              <w:t>8</w:t>
            </w:r>
          </w:hyperlink>
        </w:p>
        <w:p w14:paraId="0597F495" w14:textId="46A3DC8E" w:rsidR="00A311D6" w:rsidRDefault="00A311D6" w:rsidP="00A311D6">
          <w:pPr>
            <w:pStyle w:val="TOC1"/>
            <w:tabs>
              <w:tab w:val="right" w:leader="dot" w:pos="9016"/>
            </w:tabs>
            <w:spacing w:line="240" w:lineRule="auto"/>
            <w:rPr>
              <w:rFonts w:asciiTheme="minorHAnsi" w:hAnsiTheme="minorHAnsi"/>
              <w:noProof/>
              <w:sz w:val="22"/>
              <w:lang w:val="en-US" w:eastAsia="en-US"/>
            </w:rPr>
          </w:pPr>
          <w:hyperlink w:anchor="_Toc56368185" w:history="1">
            <w:r w:rsidRPr="00BB6CC9">
              <w:rPr>
                <w:rStyle w:val="Hyperlink"/>
                <w:noProof/>
              </w:rPr>
              <w:t>References</w:t>
            </w:r>
            <w:r>
              <w:rPr>
                <w:noProof/>
                <w:webHidden/>
              </w:rPr>
              <w:tab/>
            </w:r>
            <w:r>
              <w:rPr>
                <w:noProof/>
                <w:webHidden/>
              </w:rPr>
              <w:fldChar w:fldCharType="begin"/>
            </w:r>
            <w:r>
              <w:rPr>
                <w:noProof/>
                <w:webHidden/>
              </w:rPr>
              <w:instrText xml:space="preserve"> PAGEREF _Toc56368185 \h </w:instrText>
            </w:r>
            <w:r>
              <w:rPr>
                <w:noProof/>
                <w:webHidden/>
              </w:rPr>
            </w:r>
            <w:r>
              <w:rPr>
                <w:noProof/>
                <w:webHidden/>
              </w:rPr>
              <w:fldChar w:fldCharType="separate"/>
            </w:r>
            <w:r>
              <w:rPr>
                <w:noProof/>
                <w:webHidden/>
              </w:rPr>
              <w:t>9</w:t>
            </w:r>
            <w:r>
              <w:rPr>
                <w:noProof/>
                <w:webHidden/>
              </w:rPr>
              <w:fldChar w:fldCharType="end"/>
            </w:r>
          </w:hyperlink>
        </w:p>
        <w:p w14:paraId="318E99C6" w14:textId="77777777" w:rsidR="00A311D6" w:rsidRDefault="00A311D6" w:rsidP="00A311D6">
          <w:pPr>
            <w:spacing w:line="240" w:lineRule="auto"/>
            <w:rPr>
              <w:noProof/>
            </w:rPr>
          </w:pPr>
          <w:r w:rsidRPr="000A6230">
            <w:rPr>
              <w:rFonts w:cs="Times New Roman"/>
              <w:b/>
              <w:bCs/>
              <w:noProof/>
              <w:szCs w:val="24"/>
            </w:rPr>
            <w:fldChar w:fldCharType="end"/>
          </w:r>
        </w:p>
      </w:sdtContent>
    </w:sdt>
    <w:p w14:paraId="3585FF48" w14:textId="77777777" w:rsidR="00A311D6" w:rsidRDefault="00A311D6" w:rsidP="00A311D6">
      <w:pPr>
        <w:pStyle w:val="Heading1"/>
        <w:spacing w:line="240" w:lineRule="auto"/>
        <w:rPr>
          <w:color w:val="000000" w:themeColor="text1"/>
        </w:rPr>
      </w:pPr>
    </w:p>
    <w:p w14:paraId="26DA0436" w14:textId="77777777" w:rsidR="00A311D6" w:rsidRDefault="00A311D6">
      <w:pPr>
        <w:spacing w:after="0" w:line="240" w:lineRule="auto"/>
        <w:jc w:val="left"/>
        <w:rPr>
          <w:rFonts w:eastAsiaTheme="majorEastAsia" w:cs="Times New Roman"/>
          <w:b/>
          <w:bCs/>
          <w:color w:val="000000" w:themeColor="text1"/>
          <w:szCs w:val="24"/>
        </w:rPr>
      </w:pPr>
      <w:r>
        <w:rPr>
          <w:color w:val="000000" w:themeColor="text1"/>
        </w:rPr>
        <w:br w:type="page"/>
      </w:r>
    </w:p>
    <w:p w14:paraId="04DE67EB" w14:textId="709F35A6" w:rsidR="00A311D6" w:rsidRPr="00A311D6" w:rsidRDefault="00A311D6" w:rsidP="00A311D6">
      <w:pPr>
        <w:pStyle w:val="Heading1"/>
        <w:spacing w:line="240" w:lineRule="auto"/>
        <w:rPr>
          <w:color w:val="000000" w:themeColor="text1"/>
        </w:rPr>
      </w:pPr>
      <w:r w:rsidRPr="00A311D6">
        <w:rPr>
          <w:color w:val="000000" w:themeColor="text1"/>
        </w:rPr>
        <w:lastRenderedPageBreak/>
        <w:t>1.0 Introduction</w:t>
      </w:r>
      <w:bookmarkEnd w:id="0"/>
    </w:p>
    <w:p w14:paraId="63455971" w14:textId="77777777" w:rsidR="00A311D6" w:rsidRPr="000A6230" w:rsidRDefault="00A311D6" w:rsidP="00A311D6">
      <w:pPr>
        <w:spacing w:before="120" w:after="120" w:line="240" w:lineRule="auto"/>
        <w:ind w:firstLine="720"/>
        <w:rPr>
          <w:rFonts w:cs="Times New Roman"/>
          <w:szCs w:val="24"/>
          <w:shd w:val="clear" w:color="auto" w:fill="FFFFFF"/>
          <w:lang w:val="en-US"/>
        </w:rPr>
      </w:pPr>
      <w:r w:rsidRPr="000A6230">
        <w:rPr>
          <w:rFonts w:cs="Times New Roman"/>
          <w:szCs w:val="24"/>
          <w:shd w:val="clear" w:color="auto" w:fill="FFFFFF"/>
          <w:lang w:val="en-US"/>
        </w:rPr>
        <w:t>This section of the report provides detailed information on the various stages and processes of marketing and the role of the marketing mix in marketing. In evaluating these marketing attributes, the report uses the Apple Inc. company in China for all the marketing analyses in this report. Marketing is defined as the organization and execution of products' conception, pricing, promotion, and distribution in order to satisfy the goals of an organization as well as consumer satisfaction. The marketing process is used in evaluating the existing opportunities, selecting the target and potential market, as well as defining the prices, place, product, and promotion for a specific company.</w:t>
      </w:r>
    </w:p>
    <w:p w14:paraId="787900D4" w14:textId="77777777" w:rsidR="00A311D6" w:rsidRDefault="00A311D6" w:rsidP="00A311D6">
      <w:pPr>
        <w:shd w:val="clear" w:color="auto" w:fill="FFFFFF"/>
        <w:spacing w:line="240" w:lineRule="auto"/>
        <w:ind w:firstLine="720"/>
        <w:contextualSpacing/>
        <w:rPr>
          <w:rFonts w:cs="Times New Roman"/>
          <w:spacing w:val="-2"/>
          <w:szCs w:val="24"/>
          <w:shd w:val="clear" w:color="auto" w:fill="FFFFFF"/>
        </w:rPr>
      </w:pPr>
      <w:r w:rsidRPr="000A6230">
        <w:rPr>
          <w:rFonts w:cs="Times New Roman"/>
          <w:spacing w:val="-2"/>
          <w:szCs w:val="24"/>
          <w:shd w:val="clear" w:color="auto" w:fill="FFFFFF"/>
        </w:rPr>
        <w:t xml:space="preserve">Apple Inc.'s main marketing objective is to expand sales globally by targeting customers who are yet to own any of their products or purchase any of their services. According to </w:t>
      </w:r>
      <w:r w:rsidRPr="000A6230">
        <w:rPr>
          <w:rFonts w:cs="Times New Roman"/>
          <w:noProof/>
          <w:spacing w:val="-2"/>
          <w:szCs w:val="24"/>
          <w:shd w:val="clear" w:color="auto" w:fill="FFFFFF"/>
        </w:rPr>
        <w:t>Shankalia and Ramu, (2018)</w:t>
      </w:r>
      <w:r w:rsidRPr="000A6230">
        <w:rPr>
          <w:rFonts w:cs="Times New Roman"/>
          <w:spacing w:val="-2"/>
          <w:szCs w:val="24"/>
          <w:shd w:val="clear" w:color="auto" w:fill="FFFFFF"/>
        </w:rPr>
        <w:t xml:space="preserve">, this objective is in tandem with the company’s overall goal which is to own and trade in big-name products and services at an attractive cost that relates value to the consumers and stakeholders. The strategy used by Apple to achieve its marketing objective according to </w:t>
      </w:r>
      <w:r w:rsidRPr="000A6230">
        <w:rPr>
          <w:rFonts w:cs="Times New Roman"/>
          <w:noProof/>
          <w:spacing w:val="-2"/>
          <w:szCs w:val="24"/>
          <w:shd w:val="clear" w:color="auto" w:fill="FFFFFF"/>
        </w:rPr>
        <w:t>Kubota and Mickle, (2019)</w:t>
      </w:r>
      <w:r w:rsidRPr="000A6230">
        <w:rPr>
          <w:rFonts w:cs="Times New Roman"/>
          <w:spacing w:val="-2"/>
          <w:szCs w:val="24"/>
          <w:shd w:val="clear" w:color="auto" w:fill="FFFFFF"/>
        </w:rPr>
        <w:t xml:space="preserve"> is through expanding its distribution network and advertisement. </w:t>
      </w:r>
      <w:bookmarkStart w:id="1" w:name="_Toc56368170"/>
    </w:p>
    <w:p w14:paraId="6D310BB1" w14:textId="77777777" w:rsidR="00A311D6" w:rsidRDefault="00A311D6" w:rsidP="00A311D6">
      <w:pPr>
        <w:shd w:val="clear" w:color="auto" w:fill="FFFFFF"/>
        <w:spacing w:line="240" w:lineRule="auto"/>
        <w:ind w:firstLine="720"/>
        <w:contextualSpacing/>
        <w:jc w:val="center"/>
        <w:rPr>
          <w:b/>
          <w:bCs/>
          <w:color w:val="000000" w:themeColor="text1"/>
        </w:rPr>
      </w:pPr>
    </w:p>
    <w:p w14:paraId="6EC10401" w14:textId="1BFDA85F" w:rsidR="00A311D6" w:rsidRPr="00A311D6" w:rsidRDefault="00A311D6" w:rsidP="00A311D6">
      <w:pPr>
        <w:shd w:val="clear" w:color="auto" w:fill="FFFFFF"/>
        <w:spacing w:line="240" w:lineRule="auto"/>
        <w:ind w:firstLine="720"/>
        <w:contextualSpacing/>
        <w:jc w:val="center"/>
        <w:rPr>
          <w:rFonts w:cs="Times New Roman"/>
          <w:b/>
          <w:bCs/>
          <w:color w:val="000000" w:themeColor="text1"/>
          <w:spacing w:val="-2"/>
          <w:szCs w:val="24"/>
          <w:shd w:val="clear" w:color="auto" w:fill="FFFFFF"/>
        </w:rPr>
      </w:pPr>
      <w:r w:rsidRPr="00A311D6">
        <w:rPr>
          <w:b/>
          <w:bCs/>
          <w:color w:val="000000" w:themeColor="text1"/>
        </w:rPr>
        <w:t>2.0 Processes and stages of marketing</w:t>
      </w:r>
      <w:bookmarkEnd w:id="1"/>
    </w:p>
    <w:p w14:paraId="7DC37AA5" w14:textId="77777777" w:rsidR="00A311D6" w:rsidRPr="000A6230" w:rsidRDefault="00A311D6" w:rsidP="00A311D6">
      <w:pPr>
        <w:spacing w:line="240" w:lineRule="auto"/>
        <w:rPr>
          <w:rFonts w:cs="Times New Roman"/>
          <w:szCs w:val="24"/>
        </w:rPr>
      </w:pPr>
      <w:r w:rsidRPr="000A6230">
        <w:rPr>
          <w:rFonts w:cs="Times New Roman"/>
          <w:szCs w:val="24"/>
        </w:rPr>
        <w:t>Marketing has four major steps which are;</w:t>
      </w:r>
    </w:p>
    <w:p w14:paraId="4F44F584" w14:textId="77777777" w:rsidR="00A311D6" w:rsidRPr="000A6230" w:rsidRDefault="00A311D6" w:rsidP="00A311D6">
      <w:pPr>
        <w:pStyle w:val="ListParagraph"/>
        <w:numPr>
          <w:ilvl w:val="0"/>
          <w:numId w:val="1"/>
        </w:numPr>
        <w:spacing w:line="240" w:lineRule="auto"/>
        <w:rPr>
          <w:rStyle w:val="Strong"/>
          <w:b w:val="0"/>
          <w:bCs w:val="0"/>
          <w:szCs w:val="24"/>
          <w:lang w:val="en-US"/>
        </w:rPr>
      </w:pPr>
      <w:r w:rsidRPr="000A6230">
        <w:rPr>
          <w:rFonts w:cs="Times New Roman"/>
          <w:szCs w:val="24"/>
          <w:lang w:val="en-US"/>
        </w:rPr>
        <w:t>Analyzing opportunities in the market</w:t>
      </w:r>
    </w:p>
    <w:p w14:paraId="238BA03F" w14:textId="77777777" w:rsidR="00A311D6" w:rsidRPr="000A6230" w:rsidRDefault="00A311D6" w:rsidP="00A311D6">
      <w:pPr>
        <w:pStyle w:val="ListParagraph"/>
        <w:numPr>
          <w:ilvl w:val="0"/>
          <w:numId w:val="1"/>
        </w:numPr>
        <w:spacing w:line="240" w:lineRule="auto"/>
        <w:rPr>
          <w:rStyle w:val="Strong"/>
          <w:b w:val="0"/>
          <w:bCs w:val="0"/>
          <w:szCs w:val="24"/>
          <w:lang w:val="en-US"/>
        </w:rPr>
      </w:pPr>
      <w:r w:rsidRPr="000A6230">
        <w:rPr>
          <w:rFonts w:cs="Times New Roman"/>
          <w:szCs w:val="24"/>
          <w:lang w:val="en-US"/>
        </w:rPr>
        <w:t>Selection of Target Markets</w:t>
      </w:r>
    </w:p>
    <w:p w14:paraId="3E8F5BD1" w14:textId="77777777" w:rsidR="00A311D6" w:rsidRPr="000A6230" w:rsidRDefault="00A311D6" w:rsidP="00A311D6">
      <w:pPr>
        <w:pStyle w:val="ListParagraph"/>
        <w:numPr>
          <w:ilvl w:val="0"/>
          <w:numId w:val="1"/>
        </w:numPr>
        <w:spacing w:line="240" w:lineRule="auto"/>
        <w:rPr>
          <w:rFonts w:cs="Times New Roman"/>
          <w:szCs w:val="24"/>
          <w:lang w:val="en-US"/>
        </w:rPr>
      </w:pPr>
      <w:r w:rsidRPr="000A6230">
        <w:rPr>
          <w:rFonts w:cs="Times New Roman"/>
          <w:szCs w:val="24"/>
          <w:lang w:val="en-US"/>
        </w:rPr>
        <w:t>Developing a Marketing Mix</w:t>
      </w:r>
    </w:p>
    <w:p w14:paraId="1CC22CFB" w14:textId="77777777" w:rsidR="00A311D6" w:rsidRPr="000A6230" w:rsidRDefault="00A311D6" w:rsidP="00A311D6">
      <w:pPr>
        <w:pStyle w:val="ListParagraph"/>
        <w:numPr>
          <w:ilvl w:val="0"/>
          <w:numId w:val="1"/>
        </w:numPr>
        <w:spacing w:line="240" w:lineRule="auto"/>
        <w:rPr>
          <w:rFonts w:cs="Times New Roman"/>
          <w:szCs w:val="24"/>
          <w:lang w:val="en-US"/>
        </w:rPr>
      </w:pPr>
      <w:r w:rsidRPr="000A6230">
        <w:rPr>
          <w:rFonts w:cs="Times New Roman"/>
          <w:szCs w:val="24"/>
          <w:lang w:val="en-US"/>
        </w:rPr>
        <w:t>Managing the Marketing Effort</w:t>
      </w:r>
    </w:p>
    <w:p w14:paraId="7976D4D6" w14:textId="77777777" w:rsidR="00A311D6" w:rsidRDefault="00A311D6" w:rsidP="00A311D6">
      <w:pPr>
        <w:pStyle w:val="Heading2"/>
        <w:spacing w:line="240" w:lineRule="auto"/>
        <w:jc w:val="center"/>
        <w:rPr>
          <w:rFonts w:ascii="Times New Roman" w:hAnsi="Times New Roman" w:cs="Times New Roman"/>
          <w:color w:val="auto"/>
          <w:sz w:val="24"/>
          <w:szCs w:val="24"/>
          <w:lang w:val="en-US"/>
        </w:rPr>
      </w:pPr>
      <w:bookmarkStart w:id="2" w:name="_Toc56368171"/>
    </w:p>
    <w:p w14:paraId="60445AAB" w14:textId="0D9A7493" w:rsidR="00A311D6" w:rsidRPr="000A6230" w:rsidRDefault="00A311D6" w:rsidP="00A311D6">
      <w:pPr>
        <w:pStyle w:val="Heading2"/>
        <w:spacing w:line="240" w:lineRule="auto"/>
        <w:jc w:val="center"/>
        <w:rPr>
          <w:rStyle w:val="Strong"/>
          <w:b/>
          <w:bCs/>
          <w:color w:val="auto"/>
          <w:sz w:val="24"/>
          <w:szCs w:val="24"/>
          <w:lang w:val="en-US"/>
        </w:rPr>
      </w:pPr>
      <w:r w:rsidRPr="000A6230">
        <w:rPr>
          <w:rFonts w:ascii="Times New Roman" w:hAnsi="Times New Roman" w:cs="Times New Roman"/>
          <w:color w:val="auto"/>
          <w:sz w:val="24"/>
          <w:szCs w:val="24"/>
          <w:lang w:val="en-US"/>
        </w:rPr>
        <w:t>2.1Analyzing opportunities in the market</w:t>
      </w:r>
      <w:bookmarkEnd w:id="2"/>
    </w:p>
    <w:p w14:paraId="395748E2" w14:textId="77777777" w:rsidR="00A311D6" w:rsidRPr="000A6230" w:rsidRDefault="00A311D6" w:rsidP="00A311D6">
      <w:pPr>
        <w:spacing w:before="120" w:after="120" w:line="240" w:lineRule="auto"/>
        <w:ind w:firstLine="720"/>
        <w:rPr>
          <w:rFonts w:cs="Times New Roman"/>
          <w:szCs w:val="24"/>
          <w:lang w:val="en-US"/>
        </w:rPr>
      </w:pPr>
      <w:r w:rsidRPr="000A6230">
        <w:rPr>
          <w:rFonts w:cs="Times New Roman"/>
          <w:szCs w:val="24"/>
          <w:lang w:val="en-US"/>
        </w:rPr>
        <w:t xml:space="preserve">Analyzing marketing opportunities is the first stage of the marketing process. This stage involves analyzing the opportunities and presenting the opportunities to meet the consumers' needs and to be competitive. Marketing research is a major marketing instrument in the field of marketing. It involves researching the market to get information pertaining to the clients, competitors, opportunities, and changes in the environment to establish market opportunities. After analyzing marketing opportunities, the current marketing seeks market segmentation. This involves dividing the market into different segments, analyzing the segments, selecting the segments, and targeting the segments that a business organization can serve. </w:t>
      </w:r>
    </w:p>
    <w:p w14:paraId="6493DC1E" w14:textId="77777777" w:rsidR="00A311D6" w:rsidRPr="000A6230" w:rsidRDefault="00A311D6" w:rsidP="00A311D6">
      <w:pPr>
        <w:shd w:val="clear" w:color="auto" w:fill="FFFFFF"/>
        <w:spacing w:line="240" w:lineRule="auto"/>
        <w:contextualSpacing/>
        <w:rPr>
          <w:rFonts w:cs="Times New Roman"/>
          <w:spacing w:val="-2"/>
          <w:szCs w:val="24"/>
          <w:shd w:val="clear" w:color="auto" w:fill="FFFFFF"/>
        </w:rPr>
      </w:pPr>
      <w:r w:rsidRPr="000A6230">
        <w:rPr>
          <w:rFonts w:cs="Times New Roman"/>
          <w:szCs w:val="24"/>
          <w:lang w:val="en-US"/>
        </w:rPr>
        <w:tab/>
      </w:r>
      <w:r w:rsidRPr="000A6230">
        <w:rPr>
          <w:rFonts w:cs="Times New Roman"/>
          <w:noProof/>
          <w:spacing w:val="-2"/>
          <w:szCs w:val="24"/>
          <w:shd w:val="clear" w:color="auto" w:fill="FFFFFF"/>
        </w:rPr>
        <w:t>Gurman and Wu, (2020)</w:t>
      </w:r>
      <w:r w:rsidRPr="000A6230">
        <w:rPr>
          <w:rFonts w:cs="Times New Roman"/>
          <w:spacing w:val="-2"/>
          <w:szCs w:val="24"/>
          <w:shd w:val="clear" w:color="auto" w:fill="FFFFFF"/>
        </w:rPr>
        <w:t xml:space="preserve"> postulate that the issues that Apple is facing in the Chinese market are threefold. The issues include that there is an ongoing trade war between the US and China, where most of its manufacturing and assembly are done. Another challenge is that there is a lack of an effective Apple ecosystem lock-in within some of its markets like China</w:t>
      </w:r>
      <w:r>
        <w:rPr>
          <w:rFonts w:cs="Times New Roman"/>
          <w:noProof/>
          <w:spacing w:val="-2"/>
          <w:szCs w:val="24"/>
          <w:shd w:val="clear" w:color="auto" w:fill="FFFFFF"/>
        </w:rPr>
        <w:t xml:space="preserve"> (Khan, Alam, &amp; Alam, 2015</w:t>
      </w:r>
      <w:r w:rsidRPr="000A6230">
        <w:rPr>
          <w:rFonts w:cs="Times New Roman"/>
          <w:noProof/>
          <w:spacing w:val="-2"/>
          <w:szCs w:val="24"/>
          <w:shd w:val="clear" w:color="auto" w:fill="FFFFFF"/>
        </w:rPr>
        <w:t>)</w:t>
      </w:r>
      <w:r w:rsidRPr="000A6230">
        <w:rPr>
          <w:rFonts w:cs="Times New Roman"/>
          <w:spacing w:val="-2"/>
          <w:szCs w:val="24"/>
          <w:shd w:val="clear" w:color="auto" w:fill="FFFFFF"/>
        </w:rPr>
        <w:t xml:space="preserve">. Additionally, Apple is facing considerable competition from local companies that trade in the same product and service markets that it does. The problems can according to </w:t>
      </w:r>
      <w:r w:rsidRPr="000A6230">
        <w:rPr>
          <w:rFonts w:cs="Times New Roman"/>
          <w:noProof/>
          <w:spacing w:val="-2"/>
          <w:szCs w:val="24"/>
          <w:shd w:val="clear" w:color="auto" w:fill="FFFFFF"/>
        </w:rPr>
        <w:t>Kubota and Mickle (2019)</w:t>
      </w:r>
      <w:r w:rsidRPr="000A6230">
        <w:rPr>
          <w:rFonts w:cs="Times New Roman"/>
          <w:spacing w:val="-2"/>
          <w:szCs w:val="24"/>
          <w:shd w:val="clear" w:color="auto" w:fill="FFFFFF"/>
        </w:rPr>
        <w:t xml:space="preserve"> be solved through increasing Apple’s structures and distribution capacity, as this would enable them access and target more consumers in the market. </w:t>
      </w:r>
      <w:r w:rsidRPr="000A6230">
        <w:rPr>
          <w:rFonts w:cs="Times New Roman"/>
          <w:noProof/>
          <w:spacing w:val="-2"/>
          <w:szCs w:val="24"/>
          <w:shd w:val="clear" w:color="auto" w:fill="FFFFFF"/>
        </w:rPr>
        <w:t>Mickle and Kubota (2020)</w:t>
      </w:r>
      <w:r w:rsidRPr="000A6230">
        <w:rPr>
          <w:rFonts w:cs="Times New Roman"/>
          <w:spacing w:val="-2"/>
          <w:szCs w:val="24"/>
          <w:shd w:val="clear" w:color="auto" w:fill="FFFFFF"/>
        </w:rPr>
        <w:t xml:space="preserve"> however emphasize that there is not much that Apple can do when it comes to the ongoing trade war between the US and China.  </w:t>
      </w:r>
    </w:p>
    <w:p w14:paraId="6CB93B2F" w14:textId="77777777" w:rsidR="00A311D6" w:rsidRDefault="00A311D6" w:rsidP="00A311D6">
      <w:pPr>
        <w:spacing w:line="240" w:lineRule="auto"/>
        <w:jc w:val="center"/>
        <w:rPr>
          <w:rFonts w:cs="Times New Roman"/>
          <w:b/>
          <w:szCs w:val="24"/>
          <w:shd w:val="clear" w:color="auto" w:fill="FFFFFF"/>
        </w:rPr>
      </w:pPr>
    </w:p>
    <w:p w14:paraId="0A7C1019" w14:textId="77777777" w:rsidR="00A311D6" w:rsidRDefault="00A311D6" w:rsidP="00A311D6">
      <w:pPr>
        <w:spacing w:line="240" w:lineRule="auto"/>
        <w:jc w:val="center"/>
        <w:rPr>
          <w:rFonts w:cs="Times New Roman"/>
          <w:b/>
          <w:szCs w:val="24"/>
          <w:shd w:val="clear" w:color="auto" w:fill="FFFFFF"/>
        </w:rPr>
      </w:pPr>
    </w:p>
    <w:p w14:paraId="177058D2" w14:textId="192062D4" w:rsidR="00A311D6" w:rsidRPr="000A6230" w:rsidRDefault="00A311D6" w:rsidP="00A311D6">
      <w:pPr>
        <w:spacing w:line="240" w:lineRule="auto"/>
        <w:jc w:val="center"/>
        <w:rPr>
          <w:rFonts w:cs="Times New Roman"/>
          <w:b/>
          <w:spacing w:val="-2"/>
          <w:szCs w:val="24"/>
          <w:shd w:val="clear" w:color="auto" w:fill="FFFFFF"/>
        </w:rPr>
      </w:pPr>
      <w:r w:rsidRPr="000A6230">
        <w:rPr>
          <w:rFonts w:cs="Times New Roman"/>
          <w:b/>
          <w:szCs w:val="24"/>
          <w:shd w:val="clear" w:color="auto" w:fill="FFFFFF"/>
        </w:rPr>
        <w:lastRenderedPageBreak/>
        <w:t>Comparative Country</w:t>
      </w:r>
    </w:p>
    <w:p w14:paraId="4C0C35AC" w14:textId="77777777" w:rsidR="00A311D6" w:rsidRPr="000A6230" w:rsidRDefault="00A311D6" w:rsidP="00A311D6">
      <w:pPr>
        <w:shd w:val="clear" w:color="auto" w:fill="FFFFFF"/>
        <w:spacing w:line="240" w:lineRule="auto"/>
        <w:ind w:firstLine="720"/>
        <w:contextualSpacing/>
        <w:rPr>
          <w:rFonts w:eastAsia="Times New Roman" w:cs="Times New Roman"/>
          <w:szCs w:val="24"/>
        </w:rPr>
      </w:pPr>
      <w:r w:rsidRPr="000A6230">
        <w:rPr>
          <w:rFonts w:eastAsia="Times New Roman" w:cs="Times New Roman"/>
          <w:noProof/>
          <w:szCs w:val="24"/>
        </w:rPr>
        <w:t>Shankalia &amp; Ramu, (2018)</w:t>
      </w:r>
      <w:r w:rsidRPr="000A6230">
        <w:rPr>
          <w:rFonts w:eastAsia="Times New Roman" w:cs="Times New Roman"/>
          <w:szCs w:val="24"/>
        </w:rPr>
        <w:t xml:space="preserve"> posit that the country that is most comparative to China as far as Apple’s operations and performance are concerned, is India. The region has considerable availability of raw materials as well as manpower resources, which are the main factors that resulted in Apple locating the manufacturing of most of its products in China</w:t>
      </w:r>
      <w:r w:rsidRPr="000A6230">
        <w:rPr>
          <w:rFonts w:eastAsia="Times New Roman" w:cs="Times New Roman"/>
          <w:noProof/>
          <w:szCs w:val="24"/>
        </w:rPr>
        <w:t xml:space="preserve"> (Sharma, 2020)</w:t>
      </w:r>
      <w:r w:rsidRPr="000A6230">
        <w:rPr>
          <w:rFonts w:eastAsia="Times New Roman" w:cs="Times New Roman"/>
          <w:szCs w:val="24"/>
        </w:rPr>
        <w:t>.</w:t>
      </w:r>
    </w:p>
    <w:p w14:paraId="241ADB4E" w14:textId="77777777" w:rsidR="00A311D6" w:rsidRDefault="00A311D6" w:rsidP="00A311D6">
      <w:pPr>
        <w:spacing w:line="240" w:lineRule="auto"/>
        <w:jc w:val="center"/>
        <w:rPr>
          <w:rFonts w:cs="Times New Roman"/>
          <w:b/>
          <w:szCs w:val="24"/>
        </w:rPr>
      </w:pPr>
      <w:bookmarkStart w:id="3" w:name="_Toc38051275"/>
    </w:p>
    <w:p w14:paraId="0B73E8F8" w14:textId="54824195" w:rsidR="00A311D6" w:rsidRPr="000A6230" w:rsidRDefault="00A311D6" w:rsidP="00A311D6">
      <w:pPr>
        <w:spacing w:line="240" w:lineRule="auto"/>
        <w:jc w:val="center"/>
        <w:rPr>
          <w:rFonts w:cs="Times New Roman"/>
          <w:b/>
          <w:szCs w:val="24"/>
        </w:rPr>
      </w:pPr>
      <w:r w:rsidRPr="000A6230">
        <w:rPr>
          <w:rFonts w:cs="Times New Roman"/>
          <w:b/>
          <w:szCs w:val="24"/>
        </w:rPr>
        <w:t>Competition</w:t>
      </w:r>
      <w:bookmarkEnd w:id="3"/>
    </w:p>
    <w:p w14:paraId="78BD31A1" w14:textId="77777777" w:rsidR="00A311D6" w:rsidRPr="000A6230" w:rsidRDefault="00A311D6" w:rsidP="00A311D6">
      <w:pPr>
        <w:shd w:val="clear" w:color="auto" w:fill="FFFFFF"/>
        <w:spacing w:line="240" w:lineRule="auto"/>
        <w:ind w:firstLine="720"/>
        <w:contextualSpacing/>
        <w:rPr>
          <w:rFonts w:eastAsia="Times New Roman" w:cs="Times New Roman"/>
          <w:szCs w:val="24"/>
        </w:rPr>
      </w:pPr>
      <w:r w:rsidRPr="000A6230">
        <w:rPr>
          <w:rFonts w:eastAsia="Times New Roman" w:cs="Times New Roman"/>
          <w:szCs w:val="24"/>
        </w:rPr>
        <w:t>In the Indian market, Apple faces come from Microsoft, Samsung, Lenovo, HP, Sony, and Huawei, in that specific order</w:t>
      </w:r>
      <w:r w:rsidRPr="000A6230">
        <w:rPr>
          <w:rFonts w:eastAsia="Times New Roman" w:cs="Times New Roman"/>
          <w:noProof/>
          <w:szCs w:val="24"/>
        </w:rPr>
        <w:t xml:space="preserve"> (Sharma, 2020)</w:t>
      </w:r>
      <w:r w:rsidRPr="000A6230">
        <w:rPr>
          <w:rFonts w:eastAsia="Times New Roman" w:cs="Times New Roman"/>
          <w:szCs w:val="24"/>
        </w:rPr>
        <w:t>. A majority of the consumers in the Indian smartphone market are budget-sensitive consumers</w:t>
      </w:r>
      <w:r w:rsidRPr="000A6230">
        <w:rPr>
          <w:rFonts w:eastAsia="Times New Roman" w:cs="Times New Roman"/>
          <w:noProof/>
          <w:szCs w:val="24"/>
        </w:rPr>
        <w:t xml:space="preserve"> (Sharma, 2020)</w:t>
      </w:r>
      <w:r w:rsidRPr="000A6230">
        <w:rPr>
          <w:rFonts w:eastAsia="Times New Roman" w:cs="Times New Roman"/>
          <w:szCs w:val="24"/>
        </w:rPr>
        <w:t>. Xiaomi is the market leader with 27%, followed by Vivo with 21%, and Samsung with 19%</w:t>
      </w:r>
      <w:r w:rsidRPr="000A6230">
        <w:rPr>
          <w:rFonts w:eastAsia="Times New Roman" w:cs="Times New Roman"/>
          <w:noProof/>
          <w:szCs w:val="24"/>
        </w:rPr>
        <w:t xml:space="preserve"> (Statista, 2020)</w:t>
      </w:r>
      <w:r w:rsidRPr="000A6230">
        <w:rPr>
          <w:rFonts w:eastAsia="Times New Roman" w:cs="Times New Roman"/>
          <w:szCs w:val="24"/>
        </w:rPr>
        <w:t xml:space="preserve">.  Oppo has 12%, and </w:t>
      </w:r>
      <w:proofErr w:type="spellStart"/>
      <w:r w:rsidRPr="000A6230">
        <w:rPr>
          <w:rFonts w:eastAsia="Times New Roman" w:cs="Times New Roman"/>
          <w:szCs w:val="24"/>
        </w:rPr>
        <w:t>Realme</w:t>
      </w:r>
      <w:proofErr w:type="spellEnd"/>
      <w:r w:rsidRPr="000A6230">
        <w:rPr>
          <w:rFonts w:eastAsia="Times New Roman" w:cs="Times New Roman"/>
          <w:szCs w:val="24"/>
        </w:rPr>
        <w:t xml:space="preserve"> has 8%. Within the market, Apple has less than 3%</w:t>
      </w:r>
      <w:r w:rsidRPr="000A6230">
        <w:rPr>
          <w:rFonts w:eastAsia="Times New Roman" w:cs="Times New Roman"/>
          <w:noProof/>
          <w:szCs w:val="24"/>
        </w:rPr>
        <w:t xml:space="preserve"> (Statista, 2020)</w:t>
      </w:r>
      <w:r w:rsidRPr="000A6230">
        <w:rPr>
          <w:rFonts w:eastAsia="Times New Roman" w:cs="Times New Roman"/>
          <w:szCs w:val="24"/>
        </w:rPr>
        <w:t xml:space="preserve">. </w:t>
      </w:r>
    </w:p>
    <w:p w14:paraId="25B52DC2" w14:textId="77777777" w:rsidR="00A311D6" w:rsidRDefault="00A311D6" w:rsidP="00A311D6">
      <w:pPr>
        <w:spacing w:line="240" w:lineRule="auto"/>
        <w:jc w:val="center"/>
        <w:rPr>
          <w:rFonts w:cs="Times New Roman"/>
          <w:b/>
          <w:szCs w:val="24"/>
          <w:shd w:val="clear" w:color="auto" w:fill="FFFFFF"/>
        </w:rPr>
      </w:pPr>
      <w:bookmarkStart w:id="4" w:name="_Toc38051276"/>
    </w:p>
    <w:p w14:paraId="0D25EEE5" w14:textId="355C0193" w:rsidR="00A311D6" w:rsidRPr="000A6230" w:rsidRDefault="00A311D6" w:rsidP="00A311D6">
      <w:pPr>
        <w:spacing w:line="240" w:lineRule="auto"/>
        <w:jc w:val="center"/>
        <w:rPr>
          <w:rFonts w:cs="Times New Roman"/>
          <w:b/>
          <w:szCs w:val="24"/>
          <w:shd w:val="clear" w:color="auto" w:fill="FFFFFF"/>
        </w:rPr>
      </w:pPr>
      <w:r w:rsidRPr="000A6230">
        <w:rPr>
          <w:rFonts w:cs="Times New Roman"/>
          <w:b/>
          <w:szCs w:val="24"/>
          <w:shd w:val="clear" w:color="auto" w:fill="FFFFFF"/>
        </w:rPr>
        <w:t>Product Market Attractiveness</w:t>
      </w:r>
      <w:bookmarkEnd w:id="4"/>
    </w:p>
    <w:p w14:paraId="034A6EFB" w14:textId="77777777" w:rsidR="00A311D6" w:rsidRPr="00A311D6" w:rsidRDefault="00A311D6" w:rsidP="00A311D6">
      <w:pPr>
        <w:pStyle w:val="Heading2"/>
        <w:spacing w:before="0" w:after="200" w:line="240" w:lineRule="auto"/>
        <w:contextualSpacing/>
        <w:rPr>
          <w:rFonts w:ascii="Times New Roman" w:hAnsi="Times New Roman" w:cs="Times New Roman"/>
          <w:b w:val="0"/>
          <w:i/>
          <w:iCs/>
          <w:color w:val="auto"/>
          <w:sz w:val="24"/>
          <w:szCs w:val="24"/>
        </w:rPr>
      </w:pPr>
      <w:bookmarkStart w:id="5" w:name="_Toc38051277"/>
      <w:bookmarkStart w:id="6" w:name="_Toc56368172"/>
      <w:r w:rsidRPr="00A311D6">
        <w:rPr>
          <w:rFonts w:ascii="Times New Roman" w:hAnsi="Times New Roman" w:cs="Times New Roman"/>
          <w:b w:val="0"/>
          <w:i/>
          <w:iCs/>
          <w:color w:val="auto"/>
          <w:sz w:val="24"/>
          <w:szCs w:val="24"/>
        </w:rPr>
        <w:t>Long-term profit</w:t>
      </w:r>
      <w:bookmarkEnd w:id="5"/>
      <w:bookmarkEnd w:id="6"/>
    </w:p>
    <w:p w14:paraId="599057F7" w14:textId="77777777" w:rsidR="00A311D6" w:rsidRPr="000A6230" w:rsidRDefault="00A311D6" w:rsidP="00A311D6">
      <w:pPr>
        <w:shd w:val="clear" w:color="auto" w:fill="FFFFFF"/>
        <w:spacing w:line="240" w:lineRule="auto"/>
        <w:ind w:firstLine="720"/>
        <w:contextualSpacing/>
        <w:rPr>
          <w:rFonts w:eastAsia="Times New Roman" w:cs="Times New Roman"/>
          <w:szCs w:val="24"/>
        </w:rPr>
      </w:pPr>
      <w:r w:rsidRPr="000A6230">
        <w:rPr>
          <w:rFonts w:eastAsia="Times New Roman" w:cs="Times New Roman"/>
          <w:szCs w:val="24"/>
        </w:rPr>
        <w:t xml:space="preserve">The overall long-term profit market attractiveness for Apple in the Chinese market cannot be effectively determined. The explanation according to </w:t>
      </w:r>
      <w:r w:rsidRPr="000A6230">
        <w:rPr>
          <w:rFonts w:eastAsia="Times New Roman" w:cs="Times New Roman"/>
          <w:noProof/>
          <w:szCs w:val="24"/>
        </w:rPr>
        <w:t xml:space="preserve">Kubota and Mickle, (2019) </w:t>
      </w:r>
      <w:r w:rsidRPr="000A6230">
        <w:rPr>
          <w:rFonts w:eastAsia="Times New Roman" w:cs="Times New Roman"/>
          <w:szCs w:val="24"/>
        </w:rPr>
        <w:t>is that the Chinese market is a highly populous country with a significant population of consumers for Apple’s products. This means that there is significant potential for growth</w:t>
      </w:r>
      <w:r w:rsidRPr="000A6230">
        <w:rPr>
          <w:rFonts w:eastAsia="Times New Roman" w:cs="Times New Roman"/>
          <w:noProof/>
          <w:szCs w:val="24"/>
        </w:rPr>
        <w:t xml:space="preserve"> (Kubota &amp; Mickle, 2019)</w:t>
      </w:r>
      <w:r w:rsidRPr="000A6230">
        <w:rPr>
          <w:rFonts w:eastAsia="Times New Roman" w:cs="Times New Roman"/>
          <w:szCs w:val="24"/>
        </w:rPr>
        <w:t>. However, it is worth noting that the global business environment is very volatile making long-term profitability prospects highly unpredictable</w:t>
      </w:r>
      <w:r w:rsidRPr="000A6230">
        <w:rPr>
          <w:rFonts w:eastAsia="Times New Roman" w:cs="Times New Roman"/>
          <w:noProof/>
          <w:szCs w:val="24"/>
        </w:rPr>
        <w:t xml:space="preserve"> (Gurman &amp; Wu, 2020)</w:t>
      </w:r>
      <w:r w:rsidRPr="000A6230">
        <w:rPr>
          <w:rFonts w:eastAsia="Times New Roman" w:cs="Times New Roman"/>
          <w:szCs w:val="24"/>
        </w:rPr>
        <w:t xml:space="preserve">. </w:t>
      </w:r>
    </w:p>
    <w:p w14:paraId="118B9533" w14:textId="77777777" w:rsidR="00A311D6" w:rsidRPr="00A311D6" w:rsidRDefault="00A311D6" w:rsidP="00A311D6">
      <w:pPr>
        <w:pStyle w:val="Heading2"/>
        <w:spacing w:before="0" w:after="200" w:line="240" w:lineRule="auto"/>
        <w:contextualSpacing/>
        <w:rPr>
          <w:rFonts w:ascii="Times New Roman" w:hAnsi="Times New Roman" w:cs="Times New Roman"/>
          <w:b w:val="0"/>
          <w:i/>
          <w:iCs/>
          <w:color w:val="auto"/>
          <w:sz w:val="24"/>
          <w:szCs w:val="24"/>
        </w:rPr>
      </w:pPr>
      <w:bookmarkStart w:id="7" w:name="_Toc38051278"/>
      <w:bookmarkStart w:id="8" w:name="_Toc56368173"/>
      <w:r w:rsidRPr="00A311D6">
        <w:rPr>
          <w:rFonts w:ascii="Times New Roman" w:hAnsi="Times New Roman" w:cs="Times New Roman"/>
          <w:b w:val="0"/>
          <w:i/>
          <w:iCs/>
          <w:color w:val="auto"/>
          <w:sz w:val="24"/>
          <w:szCs w:val="24"/>
        </w:rPr>
        <w:t>Short-term profit</w:t>
      </w:r>
      <w:bookmarkEnd w:id="7"/>
      <w:bookmarkEnd w:id="8"/>
    </w:p>
    <w:p w14:paraId="32E77050" w14:textId="77777777" w:rsidR="00A311D6" w:rsidRPr="000A6230" w:rsidRDefault="00A311D6" w:rsidP="00A311D6">
      <w:pPr>
        <w:shd w:val="clear" w:color="auto" w:fill="FFFFFF"/>
        <w:spacing w:line="240" w:lineRule="auto"/>
        <w:contextualSpacing/>
        <w:rPr>
          <w:rFonts w:eastAsia="Times New Roman" w:cs="Times New Roman"/>
          <w:szCs w:val="24"/>
        </w:rPr>
      </w:pPr>
      <w:r w:rsidRPr="000A6230">
        <w:rPr>
          <w:rFonts w:eastAsia="Times New Roman" w:cs="Times New Roman"/>
          <w:szCs w:val="24"/>
        </w:rPr>
        <w:tab/>
        <w:t>In the short term, it is worth noting that Apple sales in China took a dip from as early as the start of 2019</w:t>
      </w:r>
      <w:r w:rsidRPr="000A6230">
        <w:rPr>
          <w:rFonts w:eastAsia="Times New Roman" w:cs="Times New Roman"/>
          <w:noProof/>
          <w:szCs w:val="24"/>
        </w:rPr>
        <w:t xml:space="preserve"> (Nicas &amp; Bradsher, 2019)</w:t>
      </w:r>
      <w:r w:rsidRPr="000A6230">
        <w:rPr>
          <w:rFonts w:eastAsia="Times New Roman" w:cs="Times New Roman"/>
          <w:szCs w:val="24"/>
        </w:rPr>
        <w:t>. In January of 2019, the company Chief Executive Officer (CEO) Tim Cook reported that the company's revenue in the Chinese market fell $4.8B year-on-year. The year-on-year sales have already been projected to fall by 14% for the 2020/2021 fiscal year</w:t>
      </w:r>
      <w:r>
        <w:rPr>
          <w:rFonts w:eastAsia="Times New Roman" w:cs="Times New Roman"/>
          <w:szCs w:val="24"/>
        </w:rPr>
        <w:t xml:space="preserve"> (</w:t>
      </w:r>
      <w:proofErr w:type="spellStart"/>
      <w:r w:rsidRPr="000A6230">
        <w:rPr>
          <w:rFonts w:cs="Times New Roman"/>
          <w:noProof/>
          <w:szCs w:val="24"/>
        </w:rPr>
        <w:t>Gurman</w:t>
      </w:r>
      <w:proofErr w:type="spellEnd"/>
      <w:r>
        <w:rPr>
          <w:rFonts w:cs="Times New Roman"/>
          <w:noProof/>
          <w:szCs w:val="24"/>
        </w:rPr>
        <w:t>, 2020</w:t>
      </w:r>
      <w:r>
        <w:rPr>
          <w:rFonts w:eastAsia="Times New Roman" w:cs="Times New Roman"/>
          <w:szCs w:val="24"/>
        </w:rPr>
        <w:t>)</w:t>
      </w:r>
      <w:r w:rsidRPr="000A6230">
        <w:rPr>
          <w:rFonts w:eastAsia="Times New Roman" w:cs="Times New Roman"/>
          <w:szCs w:val="24"/>
        </w:rPr>
        <w:t>. The main reasons for all this include that the ongoing trade wars between China and the US have resulted in an increase in the cost of production and operations, and this increased cost is reflected in Apple's products and services.</w:t>
      </w:r>
    </w:p>
    <w:p w14:paraId="73CC7C09" w14:textId="77777777" w:rsidR="00A311D6" w:rsidRPr="000A6230" w:rsidRDefault="00A311D6" w:rsidP="00A311D6">
      <w:pPr>
        <w:spacing w:line="240" w:lineRule="auto"/>
        <w:rPr>
          <w:rStyle w:val="Heading3Char"/>
          <w:rFonts w:cs="Times New Roman"/>
          <w:szCs w:val="24"/>
        </w:rPr>
      </w:pPr>
      <w:bookmarkStart w:id="9" w:name="_Toc38051279"/>
    </w:p>
    <w:p w14:paraId="06BF5059" w14:textId="118E9780" w:rsidR="00A311D6" w:rsidRPr="00A311D6" w:rsidRDefault="00A311D6" w:rsidP="00A311D6">
      <w:pPr>
        <w:spacing w:line="240" w:lineRule="auto"/>
        <w:jc w:val="center"/>
        <w:rPr>
          <w:rFonts w:cs="Times New Roman"/>
          <w:color w:val="000000" w:themeColor="text1"/>
          <w:szCs w:val="24"/>
        </w:rPr>
      </w:pPr>
      <w:bookmarkStart w:id="10" w:name="_Toc56368174"/>
      <w:r w:rsidRPr="00A311D6">
        <w:rPr>
          <w:rStyle w:val="Heading3Char"/>
          <w:rFonts w:ascii="Times New Roman" w:hAnsi="Times New Roman" w:cs="Times New Roman"/>
          <w:color w:val="000000" w:themeColor="text1"/>
          <w:szCs w:val="24"/>
        </w:rPr>
        <w:t>The growth rate of the market</w:t>
      </w:r>
      <w:bookmarkEnd w:id="10"/>
      <w:r w:rsidRPr="00A311D6">
        <w:rPr>
          <w:rFonts w:cs="Times New Roman"/>
          <w:color w:val="000000" w:themeColor="text1"/>
          <w:szCs w:val="24"/>
        </w:rPr>
        <w:t xml:space="preserve"> </w:t>
      </w:r>
      <w:r w:rsidRPr="00A311D6">
        <w:rPr>
          <w:rFonts w:cs="Times New Roman"/>
          <w:b/>
          <w:color w:val="000000" w:themeColor="text1"/>
          <w:szCs w:val="24"/>
        </w:rPr>
        <w:t>and Size of the market after growth</w:t>
      </w:r>
      <w:bookmarkEnd w:id="9"/>
    </w:p>
    <w:p w14:paraId="747A092C" w14:textId="77777777" w:rsidR="00A311D6" w:rsidRPr="000A6230" w:rsidRDefault="00A311D6" w:rsidP="00A311D6">
      <w:pPr>
        <w:spacing w:line="240" w:lineRule="auto"/>
        <w:ind w:firstLine="720"/>
        <w:contextualSpacing/>
        <w:rPr>
          <w:rFonts w:eastAsia="Times New Roman" w:cs="Times New Roman"/>
          <w:szCs w:val="24"/>
        </w:rPr>
      </w:pPr>
      <w:r w:rsidRPr="000A6230">
        <w:rPr>
          <w:rFonts w:eastAsia="Times New Roman" w:cs="Times New Roman"/>
          <w:noProof/>
          <w:szCs w:val="24"/>
        </w:rPr>
        <w:t xml:space="preserve">Euromonitor International, (2019) reports </w:t>
      </w:r>
      <w:r w:rsidRPr="000A6230">
        <w:rPr>
          <w:rFonts w:eastAsia="Times New Roman" w:cs="Times New Roman"/>
          <w:szCs w:val="24"/>
        </w:rPr>
        <w:t xml:space="preserve">that the Chinese market has been developing at a stable standard scale of 2.3% annually. </w:t>
      </w:r>
      <w:r w:rsidRPr="000A6230">
        <w:rPr>
          <w:rFonts w:eastAsia="Times New Roman" w:cs="Times New Roman"/>
          <w:noProof/>
          <w:szCs w:val="24"/>
        </w:rPr>
        <w:t>Euromonitor International, (2019)</w:t>
      </w:r>
      <w:r w:rsidRPr="000A6230">
        <w:rPr>
          <w:rFonts w:eastAsia="Times New Roman" w:cs="Times New Roman"/>
          <w:szCs w:val="24"/>
        </w:rPr>
        <w:t xml:space="preserve"> adds that the projected impact of this growth rate is a market volume of US$190,234m by 2024. In line with the expected changes in growth rate, it is expected that the overall size of the market after the growth rate will increase exponentially. </w:t>
      </w:r>
      <w:r w:rsidRPr="000A6230">
        <w:rPr>
          <w:rFonts w:eastAsia="Times New Roman" w:cs="Times New Roman"/>
          <w:noProof/>
          <w:szCs w:val="24"/>
        </w:rPr>
        <w:t>Euromonitor International, (2019) further reports</w:t>
      </w:r>
      <w:r w:rsidRPr="000A6230">
        <w:rPr>
          <w:rFonts w:eastAsia="Times New Roman" w:cs="Times New Roman"/>
          <w:szCs w:val="24"/>
        </w:rPr>
        <w:t xml:space="preserve"> that user penetration growing to about 38.3% by that time, from 27% in 2020. This means that the demand for the products and services offered by Apple is set to grow. </w:t>
      </w:r>
      <w:r w:rsidRPr="000A6230">
        <w:rPr>
          <w:rFonts w:eastAsia="Times New Roman" w:cs="Times New Roman"/>
          <w:noProof/>
          <w:szCs w:val="24"/>
        </w:rPr>
        <w:t xml:space="preserve">Nicas and Bradsher, (2019) </w:t>
      </w:r>
      <w:r w:rsidRPr="000A6230">
        <w:rPr>
          <w:rFonts w:eastAsia="Times New Roman" w:cs="Times New Roman"/>
          <w:szCs w:val="24"/>
        </w:rPr>
        <w:t>however, contend that the recent Covid-19 pandemic has significantly altered such projections.</w:t>
      </w:r>
    </w:p>
    <w:p w14:paraId="08BEC896" w14:textId="77777777" w:rsidR="00A311D6" w:rsidRPr="000A6230" w:rsidRDefault="00A311D6" w:rsidP="00A311D6">
      <w:pPr>
        <w:pStyle w:val="Heading2"/>
        <w:spacing w:line="240" w:lineRule="auto"/>
        <w:jc w:val="center"/>
        <w:rPr>
          <w:rStyle w:val="Strong"/>
          <w:b/>
          <w:bCs/>
          <w:color w:val="auto"/>
          <w:sz w:val="24"/>
          <w:szCs w:val="24"/>
          <w:lang w:val="en-US"/>
        </w:rPr>
      </w:pPr>
      <w:bookmarkStart w:id="11" w:name="_Toc56368175"/>
      <w:r w:rsidRPr="000A6230">
        <w:rPr>
          <w:rFonts w:ascii="Times New Roman" w:hAnsi="Times New Roman" w:cs="Times New Roman"/>
          <w:color w:val="auto"/>
          <w:sz w:val="24"/>
          <w:szCs w:val="24"/>
          <w:lang w:val="en-US"/>
        </w:rPr>
        <w:lastRenderedPageBreak/>
        <w:t>2.2 Selection of Target Markets</w:t>
      </w:r>
      <w:bookmarkEnd w:id="11"/>
    </w:p>
    <w:p w14:paraId="1A21CFAD" w14:textId="77777777" w:rsidR="00A311D6" w:rsidRPr="000A6230" w:rsidRDefault="00A311D6" w:rsidP="00A311D6">
      <w:pPr>
        <w:spacing w:before="120" w:after="120" w:line="240" w:lineRule="auto"/>
        <w:rPr>
          <w:rFonts w:cs="Times New Roman"/>
          <w:szCs w:val="24"/>
          <w:lang w:val="en-US"/>
        </w:rPr>
      </w:pPr>
      <w:r w:rsidRPr="000A6230">
        <w:rPr>
          <w:rFonts w:cs="Times New Roman"/>
          <w:szCs w:val="24"/>
          <w:lang w:val="en-US"/>
        </w:rPr>
        <w:t>Given that clients in the market cannot be satisfied by the companies, the market has to be divided and the most excellent segments chosen. Strategies are then made to serve the selected market segments.</w:t>
      </w:r>
    </w:p>
    <w:p w14:paraId="1E28E7A2" w14:textId="77777777" w:rsidR="00A311D6" w:rsidRPr="000A6230" w:rsidRDefault="00A311D6" w:rsidP="00A311D6">
      <w:pPr>
        <w:spacing w:before="120" w:after="120" w:line="240" w:lineRule="auto"/>
        <w:ind w:firstLine="720"/>
        <w:rPr>
          <w:rFonts w:cs="Times New Roman"/>
          <w:szCs w:val="24"/>
          <w:highlight w:val="yellow"/>
          <w:lang w:val="en-US"/>
        </w:rPr>
      </w:pPr>
      <w:r w:rsidRPr="000A6230">
        <w:rPr>
          <w:rFonts w:cs="Times New Roman"/>
          <w:szCs w:val="24"/>
          <w:lang w:val="en-US"/>
        </w:rPr>
        <w:t xml:space="preserve">Segmentation in the field of marketing refers to the process by which a market is divided into various groups of consumers with varied requirements, features, and behavior, who may need different products as well as the marketing mix. Market targeting refers to the practice of analyzing and evaluating the desirability of market segments and choosing one segment to move in. Companies should select target markets that they can provide the maximum consumers' worth and maintain it throughout. Positioning in the market refers to the efforts made by a brand to influence consumers' view of their product or </w:t>
      </w:r>
      <w:proofErr w:type="spellStart"/>
      <w:r w:rsidRPr="000A6230">
        <w:rPr>
          <w:rFonts w:cs="Times New Roman"/>
          <w:szCs w:val="24"/>
          <w:lang w:val="en-US"/>
        </w:rPr>
        <w:t>servaboutn</w:t>
      </w:r>
      <w:proofErr w:type="spellEnd"/>
      <w:r w:rsidRPr="000A6230">
        <w:rPr>
          <w:rFonts w:cs="Times New Roman"/>
          <w:szCs w:val="24"/>
          <w:lang w:val="en-US"/>
        </w:rPr>
        <w:t xml:space="preserve"> to the competing brands in the market. The main objective of market positioning is to create a clear view of the brand in the consumers' minds. </w:t>
      </w:r>
    </w:p>
    <w:p w14:paraId="224AE5C7" w14:textId="77777777" w:rsidR="00A311D6" w:rsidRPr="000A6230" w:rsidRDefault="00A311D6" w:rsidP="00A311D6">
      <w:pPr>
        <w:shd w:val="clear" w:color="auto" w:fill="FFFFFF"/>
        <w:spacing w:line="240" w:lineRule="auto"/>
        <w:ind w:firstLine="720"/>
        <w:contextualSpacing/>
        <w:rPr>
          <w:rFonts w:cs="Times New Roman"/>
          <w:spacing w:val="-2"/>
          <w:szCs w:val="24"/>
          <w:shd w:val="clear" w:color="auto" w:fill="FFFFFF"/>
        </w:rPr>
      </w:pPr>
      <w:r w:rsidRPr="000A6230">
        <w:rPr>
          <w:rFonts w:cs="Times New Roman"/>
          <w:noProof/>
          <w:spacing w:val="-2"/>
          <w:szCs w:val="24"/>
          <w:shd w:val="clear" w:color="auto" w:fill="FFFFFF"/>
        </w:rPr>
        <w:t xml:space="preserve"> (Khan, et al., 2015)</w:t>
      </w:r>
      <w:r w:rsidRPr="000A6230">
        <w:rPr>
          <w:rFonts w:cs="Times New Roman"/>
          <w:spacing w:val="-2"/>
          <w:szCs w:val="24"/>
          <w:shd w:val="clear" w:color="auto" w:fill="FFFFFF"/>
        </w:rPr>
        <w:t xml:space="preserve"> have postulated that Apple Inc. ventured into the Chinese market using 2 broad strategies. The strategies include that it entered the Chinese market as a Greenfield project, and also a business alliance. Apple Inc. was able to enter the Chinese market as a Greenfield project because it began its operations in the country by establishing a manufacturing plant. It was only in 2008 that it established a distribution channel in China.  </w:t>
      </w:r>
    </w:p>
    <w:p w14:paraId="6BFA058D" w14:textId="32B09490" w:rsidR="002A7AF6" w:rsidRDefault="00A311D6" w:rsidP="00A311D6">
      <w:pPr>
        <w:rPr>
          <w:rFonts w:cs="Times New Roman"/>
          <w:spacing w:val="-2"/>
          <w:szCs w:val="24"/>
          <w:shd w:val="clear" w:color="auto" w:fill="FFFFFF"/>
        </w:rPr>
      </w:pPr>
      <w:r w:rsidRPr="000A6230">
        <w:rPr>
          <w:rFonts w:cs="Times New Roman"/>
          <w:spacing w:val="-2"/>
          <w:szCs w:val="24"/>
          <w:shd w:val="clear" w:color="auto" w:fill="FFFFFF"/>
        </w:rPr>
        <w:t>Through the Greenfield project, Apple was able to engage in direct distribution as it has always done in its core market, the US. The direct distribution mainly includes selling through its retail and online stores, as well as through using a direct Salesforce. This is while the business alliance with Unicom is a market entry strategy that allowed Apple to sell its products using indirect distribution channels. Unicom acts as the third-party cellular network carrier that avails the company’s products to its target consumers</w:t>
      </w:r>
    </w:p>
    <w:p w14:paraId="39CA87B4" w14:textId="77777777" w:rsidR="00A311D6" w:rsidRPr="000A6230" w:rsidRDefault="00A311D6" w:rsidP="00A311D6">
      <w:pPr>
        <w:pStyle w:val="Heading2"/>
        <w:tabs>
          <w:tab w:val="center" w:pos="4513"/>
        </w:tabs>
        <w:spacing w:line="240" w:lineRule="auto"/>
        <w:rPr>
          <w:rFonts w:ascii="Times New Roman" w:hAnsi="Times New Roman" w:cs="Times New Roman"/>
          <w:color w:val="auto"/>
          <w:sz w:val="24"/>
          <w:szCs w:val="24"/>
          <w:lang w:val="en-US"/>
        </w:rPr>
      </w:pPr>
      <w:bookmarkStart w:id="12" w:name="_Toc56368176"/>
      <w:r w:rsidRPr="000A6230">
        <w:rPr>
          <w:rFonts w:ascii="Times New Roman" w:hAnsi="Times New Roman" w:cs="Times New Roman"/>
          <w:color w:val="auto"/>
          <w:sz w:val="24"/>
          <w:szCs w:val="24"/>
          <w:lang w:val="en-US"/>
        </w:rPr>
        <w:t>2.3 Developing the Marketing Mix</w:t>
      </w:r>
      <w:bookmarkEnd w:id="12"/>
      <w:r w:rsidRPr="000A6230">
        <w:rPr>
          <w:rFonts w:ascii="Times New Roman" w:hAnsi="Times New Roman" w:cs="Times New Roman"/>
          <w:color w:val="auto"/>
          <w:sz w:val="24"/>
          <w:szCs w:val="24"/>
          <w:lang w:val="en-US"/>
        </w:rPr>
        <w:tab/>
      </w:r>
    </w:p>
    <w:p w14:paraId="21D5319C" w14:textId="77777777" w:rsidR="00A311D6" w:rsidRDefault="00A311D6" w:rsidP="00A311D6">
      <w:pPr>
        <w:spacing w:line="240" w:lineRule="auto"/>
        <w:rPr>
          <w:rFonts w:cs="Times New Roman"/>
          <w:szCs w:val="24"/>
          <w:lang w:val="en-US"/>
        </w:rPr>
      </w:pPr>
    </w:p>
    <w:p w14:paraId="29C4CD13" w14:textId="32A93EA6" w:rsidR="00A311D6" w:rsidRPr="000A6230" w:rsidRDefault="00A311D6" w:rsidP="00A311D6">
      <w:pPr>
        <w:spacing w:line="240" w:lineRule="auto"/>
        <w:rPr>
          <w:rFonts w:cs="Times New Roman"/>
          <w:szCs w:val="24"/>
          <w:lang w:val="en-US"/>
        </w:rPr>
      </w:pPr>
      <w:r w:rsidRPr="000A6230">
        <w:rPr>
          <w:rFonts w:cs="Times New Roman"/>
          <w:szCs w:val="24"/>
          <w:lang w:val="en-US"/>
        </w:rPr>
        <w:t>The marketing mix refers to the process of putting a product in the right market with the right pricing at the time. It involves the strategies used by a company to make its brand or product known. The marketing mix is a model of marketing that encompasses the mix of various variables to create a positive impression in the targeted market. The variables in the marketing mix are known as the four Ps. They are product, promotion, place, and price.</w:t>
      </w:r>
    </w:p>
    <w:p w14:paraId="7DFC0CB8" w14:textId="77777777" w:rsidR="00A311D6" w:rsidRPr="000A6230" w:rsidRDefault="00A311D6" w:rsidP="00A311D6">
      <w:pPr>
        <w:spacing w:line="240" w:lineRule="auto"/>
        <w:rPr>
          <w:rFonts w:cs="Times New Roman"/>
          <w:szCs w:val="24"/>
          <w:lang w:val="en-US"/>
        </w:rPr>
      </w:pPr>
      <w:r w:rsidRPr="000A6230">
        <w:rPr>
          <w:rFonts w:cs="Times New Roman"/>
          <w:szCs w:val="24"/>
          <w:lang w:val="en-US"/>
        </w:rPr>
        <w:t>The marketing mix is used in the process of decision-making on what to do during the launching of a new product in the market. The model can be used to analyze and evaluate the prevailing marketing approach.</w:t>
      </w:r>
    </w:p>
    <w:p w14:paraId="4980DF3C" w14:textId="35463A5D" w:rsidR="00A311D6" w:rsidRPr="000A6230" w:rsidRDefault="00A311D6" w:rsidP="00A311D6">
      <w:pPr>
        <w:pStyle w:val="Heading3"/>
        <w:spacing w:line="240" w:lineRule="auto"/>
        <w:jc w:val="center"/>
        <w:rPr>
          <w:rFonts w:ascii="Times New Roman" w:hAnsi="Times New Roman" w:cs="Times New Roman"/>
          <w:color w:val="auto"/>
          <w:szCs w:val="24"/>
          <w:shd w:val="clear" w:color="auto" w:fill="FFFFFF"/>
        </w:rPr>
      </w:pPr>
      <w:bookmarkStart w:id="13" w:name="_Toc38051273"/>
      <w:bookmarkStart w:id="14" w:name="_Toc56368177"/>
      <w:r w:rsidRPr="000A6230">
        <w:rPr>
          <w:rFonts w:ascii="Times New Roman" w:hAnsi="Times New Roman" w:cs="Times New Roman"/>
          <w:color w:val="auto"/>
          <w:szCs w:val="24"/>
          <w:shd w:val="clear" w:color="auto" w:fill="FFFFFF"/>
        </w:rPr>
        <w:t xml:space="preserve">Marketing Mix of </w:t>
      </w:r>
      <w:bookmarkEnd w:id="13"/>
      <w:r w:rsidRPr="000A6230">
        <w:rPr>
          <w:rFonts w:ascii="Times New Roman" w:hAnsi="Times New Roman" w:cs="Times New Roman"/>
          <w:color w:val="auto"/>
          <w:szCs w:val="24"/>
          <w:shd w:val="clear" w:color="auto" w:fill="FFFFFF"/>
        </w:rPr>
        <w:t>Apple</w:t>
      </w:r>
      <w:bookmarkEnd w:id="14"/>
    </w:p>
    <w:p w14:paraId="59DDFC22" w14:textId="77777777" w:rsidR="00A311D6" w:rsidRDefault="00A311D6" w:rsidP="00A311D6">
      <w:pPr>
        <w:spacing w:after="0" w:line="240" w:lineRule="auto"/>
        <w:ind w:firstLine="720"/>
        <w:rPr>
          <w:rFonts w:cs="Times New Roman"/>
          <w:szCs w:val="24"/>
        </w:rPr>
      </w:pPr>
      <w:bookmarkStart w:id="15" w:name="_Toc38051274"/>
    </w:p>
    <w:p w14:paraId="7000EC51" w14:textId="0ADCF635" w:rsidR="00A311D6" w:rsidRPr="000A6230" w:rsidRDefault="00A311D6" w:rsidP="00A311D6">
      <w:pPr>
        <w:spacing w:after="0" w:line="240" w:lineRule="auto"/>
        <w:ind w:firstLine="720"/>
        <w:rPr>
          <w:rFonts w:cs="Times New Roman"/>
          <w:szCs w:val="24"/>
        </w:rPr>
      </w:pPr>
      <w:r w:rsidRPr="000A6230">
        <w:rPr>
          <w:rFonts w:cs="Times New Roman"/>
          <w:szCs w:val="24"/>
        </w:rPr>
        <w:t>Apple Inc. as a brand is widely known for its innovation support (</w:t>
      </w:r>
      <w:proofErr w:type="spellStart"/>
      <w:r w:rsidRPr="000A6230">
        <w:rPr>
          <w:rFonts w:cs="Times New Roman"/>
          <w:szCs w:val="24"/>
        </w:rPr>
        <w:t>Arocha</w:t>
      </w:r>
      <w:proofErr w:type="spellEnd"/>
      <w:r w:rsidRPr="000A6230">
        <w:rPr>
          <w:rFonts w:cs="Times New Roman"/>
          <w:szCs w:val="24"/>
        </w:rPr>
        <w:t>, 2017, para.1). The launched products for this company can attract a huge market since these products are of high quality when compared with similar products from other companies that exist in the market. The Marketing 4P's for this report will focus on iPhone X and will include Product, Price, Place, and Promotion (</w:t>
      </w:r>
      <w:proofErr w:type="spellStart"/>
      <w:r w:rsidRPr="000A6230">
        <w:rPr>
          <w:rFonts w:cs="Times New Roman"/>
          <w:szCs w:val="24"/>
        </w:rPr>
        <w:t>Podeschi</w:t>
      </w:r>
      <w:proofErr w:type="spellEnd"/>
      <w:r w:rsidRPr="000A6230">
        <w:rPr>
          <w:rFonts w:cs="Times New Roman"/>
          <w:szCs w:val="24"/>
        </w:rPr>
        <w:t xml:space="preserve"> &amp; Trimble, 2016, p.2). </w:t>
      </w:r>
    </w:p>
    <w:p w14:paraId="6E76D25D" w14:textId="77777777" w:rsidR="00A311D6" w:rsidRPr="000A6230" w:rsidRDefault="00A311D6" w:rsidP="00A311D6">
      <w:pPr>
        <w:pStyle w:val="Heading4"/>
        <w:spacing w:line="240" w:lineRule="auto"/>
        <w:rPr>
          <w:rFonts w:ascii="Times New Roman" w:hAnsi="Times New Roman" w:cs="Times New Roman"/>
          <w:color w:val="auto"/>
          <w:szCs w:val="24"/>
        </w:rPr>
      </w:pPr>
      <w:bookmarkStart w:id="16" w:name="_Toc1612955"/>
      <w:r w:rsidRPr="000A6230">
        <w:rPr>
          <w:rFonts w:ascii="Times New Roman" w:hAnsi="Times New Roman" w:cs="Times New Roman"/>
          <w:color w:val="auto"/>
          <w:szCs w:val="24"/>
        </w:rPr>
        <w:lastRenderedPageBreak/>
        <w:t>Product</w:t>
      </w:r>
      <w:bookmarkEnd w:id="16"/>
    </w:p>
    <w:p w14:paraId="5F712C33" w14:textId="77777777" w:rsidR="00A311D6" w:rsidRPr="000A6230" w:rsidRDefault="00A311D6" w:rsidP="00A311D6">
      <w:pPr>
        <w:spacing w:after="0" w:line="240" w:lineRule="auto"/>
        <w:ind w:firstLine="720"/>
        <w:rPr>
          <w:rFonts w:cs="Times New Roman"/>
          <w:szCs w:val="24"/>
        </w:rPr>
      </w:pPr>
      <w:r w:rsidRPr="000A6230">
        <w:rPr>
          <w:rFonts w:cs="Times New Roman"/>
          <w:szCs w:val="24"/>
        </w:rPr>
        <w:t xml:space="preserve">The product in the marketing mix refers to the item made to be used by consumers to fulfil their needs. It is the major factor in the marketing mix as the other factors depend on it. A company should consider the life cycle of a product when developing it (Rowley, 2016, p.10). The trending product iPhone x has the latest available technology used for smartphones. The diversified base price for iPhone XR is $749/64GB, $799/128GB and $899/256GB while for XS is $999/64GB, $1,149/256GB, and $1,349/512GB </w:t>
      </w:r>
      <w:r>
        <w:rPr>
          <w:rFonts w:cs="Times New Roman"/>
          <w:szCs w:val="24"/>
        </w:rPr>
        <w:t xml:space="preserve">(Khan, </w:t>
      </w:r>
      <w:proofErr w:type="spellStart"/>
      <w:r>
        <w:rPr>
          <w:rFonts w:cs="Times New Roman"/>
          <w:szCs w:val="24"/>
        </w:rPr>
        <w:t>Alam</w:t>
      </w:r>
      <w:proofErr w:type="spellEnd"/>
      <w:r>
        <w:rPr>
          <w:rFonts w:cs="Times New Roman"/>
          <w:szCs w:val="24"/>
        </w:rPr>
        <w:t xml:space="preserve">, &amp; </w:t>
      </w:r>
      <w:proofErr w:type="spellStart"/>
      <w:r>
        <w:rPr>
          <w:rFonts w:cs="Times New Roman"/>
          <w:szCs w:val="24"/>
        </w:rPr>
        <w:t>Alam</w:t>
      </w:r>
      <w:proofErr w:type="spellEnd"/>
      <w:r>
        <w:rPr>
          <w:rFonts w:cs="Times New Roman"/>
          <w:szCs w:val="24"/>
        </w:rPr>
        <w:t>., 2015</w:t>
      </w:r>
      <w:r w:rsidRPr="000A6230">
        <w:rPr>
          <w:rFonts w:cs="Times New Roman"/>
          <w:szCs w:val="24"/>
        </w:rPr>
        <w:t>). The different prices for the various versions of the iPhone x enable the customer to select a product that suits their pocket and still be able to access high-end advanced features of the phone</w:t>
      </w:r>
      <w:r>
        <w:rPr>
          <w:rFonts w:cs="Times New Roman"/>
          <w:szCs w:val="24"/>
        </w:rPr>
        <w:t xml:space="preserve"> (</w:t>
      </w:r>
      <w:proofErr w:type="spellStart"/>
      <w:r>
        <w:rPr>
          <w:rFonts w:cs="Times New Roman"/>
          <w:szCs w:val="24"/>
        </w:rPr>
        <w:t>Gimes</w:t>
      </w:r>
      <w:proofErr w:type="spellEnd"/>
      <w:r>
        <w:rPr>
          <w:rFonts w:cs="Times New Roman"/>
          <w:szCs w:val="24"/>
        </w:rPr>
        <w:t>, 2016)</w:t>
      </w:r>
      <w:r w:rsidRPr="000A6230">
        <w:rPr>
          <w:rFonts w:cs="Times New Roman"/>
          <w:szCs w:val="24"/>
        </w:rPr>
        <w:t xml:space="preserve">. This increases the market share for the product. Most customers tend to buy this phone due to its flexibility and additional features such as the Podcast app, Health app, and iCloud among others. For instance, iCloud allows Apple users to synchronize all their Apple devices thus increase the reliability of apple products (Lamido, 2017, para.4). The screen for iPhone x is an edge to edge display, size of 5.8-inch that is highly polished and with a curved-edge. It has facial recognition that allows users to unlock their phones simply by using their faces. The phone also charges wirelessly. </w:t>
      </w:r>
    </w:p>
    <w:p w14:paraId="13B98875" w14:textId="77777777" w:rsidR="00A311D6" w:rsidRPr="000A6230" w:rsidRDefault="00A311D6" w:rsidP="00A311D6">
      <w:pPr>
        <w:pStyle w:val="Heading4"/>
        <w:spacing w:line="240" w:lineRule="auto"/>
        <w:rPr>
          <w:rFonts w:ascii="Times New Roman" w:hAnsi="Times New Roman" w:cs="Times New Roman"/>
          <w:color w:val="auto"/>
          <w:szCs w:val="24"/>
        </w:rPr>
      </w:pPr>
      <w:bookmarkStart w:id="17" w:name="_Toc1612956"/>
      <w:r w:rsidRPr="000A6230">
        <w:rPr>
          <w:rFonts w:ascii="Times New Roman" w:hAnsi="Times New Roman" w:cs="Times New Roman"/>
          <w:color w:val="auto"/>
          <w:szCs w:val="24"/>
        </w:rPr>
        <w:t>Price</w:t>
      </w:r>
      <w:bookmarkEnd w:id="17"/>
    </w:p>
    <w:p w14:paraId="4FB4A182" w14:textId="77777777" w:rsidR="00A311D6" w:rsidRPr="000A6230" w:rsidRDefault="00A311D6" w:rsidP="00A311D6">
      <w:pPr>
        <w:spacing w:after="0" w:line="240" w:lineRule="auto"/>
        <w:ind w:firstLine="720"/>
        <w:rPr>
          <w:rFonts w:cs="Times New Roman"/>
          <w:szCs w:val="24"/>
        </w:rPr>
      </w:pPr>
      <w:r w:rsidRPr="000A6230">
        <w:rPr>
          <w:rFonts w:cs="Times New Roman"/>
          <w:szCs w:val="24"/>
        </w:rPr>
        <w:t>The price refers to the amount of money that a customer is willing to pay for the product or a service (</w:t>
      </w:r>
      <w:proofErr w:type="spellStart"/>
      <w:r w:rsidRPr="000A6230">
        <w:rPr>
          <w:rFonts w:cs="Times New Roman"/>
          <w:szCs w:val="24"/>
        </w:rPr>
        <w:t>McDONALD</w:t>
      </w:r>
      <w:proofErr w:type="spellEnd"/>
      <w:r w:rsidRPr="000A6230">
        <w:rPr>
          <w:rFonts w:cs="Times New Roman"/>
          <w:szCs w:val="24"/>
        </w:rPr>
        <w:t>, 2016, p.110). Price is an important component of marketing strategy since it determines the company's profit and survival. Apple Inc. is a premium-price brand with few competitors in the market. iPhone X just like other Apple products were introduced at a high price which eventually dropped with time. The premium price makes the consumer view the product is of high quality. The price of this product is mostly affected by the life cycle of the product. When a new product is introduced into the market, the previous one becomes unpopular and its price falls drastically (</w:t>
      </w:r>
      <w:proofErr w:type="spellStart"/>
      <w:r w:rsidRPr="000A6230">
        <w:rPr>
          <w:rFonts w:cs="Times New Roman"/>
          <w:szCs w:val="24"/>
        </w:rPr>
        <w:t>Podeschi</w:t>
      </w:r>
      <w:proofErr w:type="spellEnd"/>
      <w:r w:rsidRPr="000A6230">
        <w:rPr>
          <w:rFonts w:cs="Times New Roman"/>
          <w:szCs w:val="24"/>
        </w:rPr>
        <w:t xml:space="preserve"> &amp; Trimble, 2016, p.3). Competitors launch their products similar to the iPhone at a relatively low price and later on increase the prices with time and demand. The different prices for XR is $749/64GB, $799/128GB and $899/256GB while for XS is $999/64GB, $1,149/256GB, an</w:t>
      </w:r>
      <w:r>
        <w:rPr>
          <w:rFonts w:cs="Times New Roman"/>
          <w:szCs w:val="24"/>
        </w:rPr>
        <w:t xml:space="preserve">d $1,349/512GB (Khan, </w:t>
      </w:r>
      <w:proofErr w:type="spellStart"/>
      <w:r>
        <w:rPr>
          <w:rFonts w:cs="Times New Roman"/>
          <w:szCs w:val="24"/>
        </w:rPr>
        <w:t>Alam</w:t>
      </w:r>
      <w:proofErr w:type="spellEnd"/>
      <w:r>
        <w:rPr>
          <w:rFonts w:cs="Times New Roman"/>
          <w:szCs w:val="24"/>
        </w:rPr>
        <w:t xml:space="preserve">, &amp; </w:t>
      </w:r>
      <w:proofErr w:type="spellStart"/>
      <w:r>
        <w:rPr>
          <w:rFonts w:cs="Times New Roman"/>
          <w:szCs w:val="24"/>
        </w:rPr>
        <w:t>Alam</w:t>
      </w:r>
      <w:proofErr w:type="spellEnd"/>
      <w:r>
        <w:rPr>
          <w:rFonts w:cs="Times New Roman"/>
          <w:szCs w:val="24"/>
        </w:rPr>
        <w:t>., 2015</w:t>
      </w:r>
      <w:r w:rsidRPr="000A6230">
        <w:rPr>
          <w:rFonts w:cs="Times New Roman"/>
          <w:szCs w:val="24"/>
        </w:rPr>
        <w:t xml:space="preserve">). However, these prices will drop once a new product is launched by the company. </w:t>
      </w:r>
    </w:p>
    <w:p w14:paraId="5FA4CA1F" w14:textId="77777777" w:rsidR="00A311D6" w:rsidRPr="000A6230" w:rsidRDefault="00A311D6" w:rsidP="00A311D6">
      <w:pPr>
        <w:pStyle w:val="Heading4"/>
        <w:spacing w:line="240" w:lineRule="auto"/>
        <w:rPr>
          <w:rFonts w:ascii="Times New Roman" w:hAnsi="Times New Roman" w:cs="Times New Roman"/>
          <w:color w:val="auto"/>
          <w:szCs w:val="24"/>
        </w:rPr>
      </w:pPr>
      <w:bookmarkStart w:id="18" w:name="_Toc1612957"/>
      <w:r w:rsidRPr="000A6230">
        <w:rPr>
          <w:rFonts w:ascii="Times New Roman" w:hAnsi="Times New Roman" w:cs="Times New Roman"/>
          <w:color w:val="auto"/>
          <w:szCs w:val="24"/>
        </w:rPr>
        <w:t>Place</w:t>
      </w:r>
      <w:bookmarkEnd w:id="18"/>
    </w:p>
    <w:p w14:paraId="4FEAF58E" w14:textId="77777777" w:rsidR="00A311D6" w:rsidRPr="000A6230" w:rsidRDefault="00A311D6" w:rsidP="00A311D6">
      <w:pPr>
        <w:spacing w:after="0" w:line="240" w:lineRule="auto"/>
        <w:ind w:firstLine="720"/>
        <w:rPr>
          <w:rFonts w:cs="Times New Roman"/>
          <w:szCs w:val="24"/>
        </w:rPr>
      </w:pPr>
      <w:r w:rsidRPr="000A6230">
        <w:rPr>
          <w:rFonts w:cs="Times New Roman"/>
          <w:szCs w:val="24"/>
        </w:rPr>
        <w:t>Distribution or placement of a product is an important component of market strategy (</w:t>
      </w:r>
      <w:proofErr w:type="spellStart"/>
      <w:r w:rsidRPr="000A6230">
        <w:rPr>
          <w:rFonts w:cs="Times New Roman"/>
          <w:szCs w:val="24"/>
        </w:rPr>
        <w:t>Bakator</w:t>
      </w:r>
      <w:proofErr w:type="spellEnd"/>
      <w:r w:rsidRPr="000A6230">
        <w:rPr>
          <w:rFonts w:cs="Times New Roman"/>
          <w:szCs w:val="24"/>
        </w:rPr>
        <w:t xml:space="preserve"> &amp; </w:t>
      </w:r>
      <w:proofErr w:type="spellStart"/>
      <w:r w:rsidRPr="000A6230">
        <w:rPr>
          <w:rFonts w:cs="Times New Roman"/>
          <w:szCs w:val="24"/>
        </w:rPr>
        <w:t>Petrović</w:t>
      </w:r>
      <w:proofErr w:type="spellEnd"/>
      <w:r w:rsidRPr="000A6230">
        <w:rPr>
          <w:rFonts w:cs="Times New Roman"/>
          <w:szCs w:val="24"/>
        </w:rPr>
        <w:t xml:space="preserve">, 2016, p.68). A company has to choose a place that is accessible to potential buyers when distributing a product. There is a need to understand in detail the target market to identify the most efficient distribution channels. The headquarters of Apple Inc. is located in Cupertino, California (Lamido, 2017, para.1).  The iPhone has multiple retail stores and distributes iPhone X via Online Platforms, Trade Partners, Apple stores, and Retail Stores. </w:t>
      </w:r>
    </w:p>
    <w:p w14:paraId="03DB30D1" w14:textId="77777777" w:rsidR="00A311D6" w:rsidRPr="000A6230" w:rsidRDefault="00A311D6" w:rsidP="00A311D6">
      <w:pPr>
        <w:pStyle w:val="Heading4"/>
        <w:spacing w:line="240" w:lineRule="auto"/>
        <w:rPr>
          <w:rFonts w:ascii="Times New Roman" w:hAnsi="Times New Roman" w:cs="Times New Roman"/>
          <w:color w:val="auto"/>
          <w:szCs w:val="24"/>
        </w:rPr>
      </w:pPr>
      <w:bookmarkStart w:id="19" w:name="_Toc1612958"/>
      <w:r w:rsidRPr="000A6230">
        <w:rPr>
          <w:rFonts w:ascii="Times New Roman" w:hAnsi="Times New Roman" w:cs="Times New Roman"/>
          <w:color w:val="auto"/>
          <w:szCs w:val="24"/>
        </w:rPr>
        <w:t>Promotion</w:t>
      </w:r>
      <w:bookmarkEnd w:id="19"/>
    </w:p>
    <w:p w14:paraId="0AEC6871" w14:textId="77777777" w:rsidR="00A311D6" w:rsidRPr="000A6230" w:rsidRDefault="00A311D6" w:rsidP="00A311D6">
      <w:pPr>
        <w:spacing w:after="0" w:line="240" w:lineRule="auto"/>
        <w:ind w:firstLine="720"/>
        <w:rPr>
          <w:rFonts w:cs="Times New Roman"/>
          <w:szCs w:val="24"/>
        </w:rPr>
      </w:pPr>
      <w:r w:rsidRPr="000A6230">
        <w:rPr>
          <w:rFonts w:cs="Times New Roman"/>
          <w:szCs w:val="24"/>
        </w:rPr>
        <w:t>Promotion is an important component of marketing strategy since it increases the popularity of a product and its sales. Apple uses smart and elegant promotional techniques (Lamido, 2017, para.7).  Apple Inc. advertises its product across multiple platforms such as TV and Radio commercials, online ads, and print media. The advertisements always focus on the quality of the products by differentiating them from similar products in the market. Advertisements are frequently showing the unique characteristics of the gadgets to maintain a good communication network with the clients. They have online ads that are quite elegant with a simple background. The iPhone advertisements and ads focus on unique features such as facial recognition, wireless charging, the wide display, and additional applications such as health app that are not common in similar products of competitors</w:t>
      </w:r>
      <w:r>
        <w:rPr>
          <w:rFonts w:cs="Times New Roman"/>
          <w:szCs w:val="24"/>
        </w:rPr>
        <w:t xml:space="preserve"> in the market (Khan, </w:t>
      </w:r>
      <w:proofErr w:type="spellStart"/>
      <w:r>
        <w:rPr>
          <w:rFonts w:cs="Times New Roman"/>
          <w:szCs w:val="24"/>
        </w:rPr>
        <w:t>Alam</w:t>
      </w:r>
      <w:proofErr w:type="spellEnd"/>
      <w:r>
        <w:rPr>
          <w:rFonts w:cs="Times New Roman"/>
          <w:szCs w:val="24"/>
        </w:rPr>
        <w:t xml:space="preserve">, &amp; </w:t>
      </w:r>
      <w:proofErr w:type="spellStart"/>
      <w:r>
        <w:rPr>
          <w:rFonts w:cs="Times New Roman"/>
          <w:szCs w:val="24"/>
        </w:rPr>
        <w:t>Alam</w:t>
      </w:r>
      <w:proofErr w:type="spellEnd"/>
      <w:r>
        <w:rPr>
          <w:rFonts w:cs="Times New Roman"/>
          <w:szCs w:val="24"/>
        </w:rPr>
        <w:t>., 2015</w:t>
      </w:r>
      <w:r w:rsidRPr="000A6230">
        <w:rPr>
          <w:rFonts w:cs="Times New Roman"/>
          <w:szCs w:val="24"/>
        </w:rPr>
        <w:t xml:space="preserve">). </w:t>
      </w:r>
    </w:p>
    <w:p w14:paraId="2A6F7877" w14:textId="77777777" w:rsidR="00A311D6" w:rsidRPr="000A6230" w:rsidRDefault="00A311D6" w:rsidP="00A311D6">
      <w:pPr>
        <w:pStyle w:val="Heading2"/>
        <w:spacing w:line="240" w:lineRule="auto"/>
        <w:jc w:val="center"/>
        <w:rPr>
          <w:rFonts w:ascii="Times New Roman" w:hAnsi="Times New Roman" w:cs="Times New Roman"/>
          <w:color w:val="auto"/>
          <w:sz w:val="24"/>
          <w:szCs w:val="24"/>
          <w:lang w:val="en-US"/>
        </w:rPr>
      </w:pPr>
      <w:bookmarkStart w:id="20" w:name="_Toc56368178"/>
      <w:bookmarkEnd w:id="15"/>
      <w:r w:rsidRPr="000A6230">
        <w:rPr>
          <w:rFonts w:ascii="Times New Roman" w:hAnsi="Times New Roman" w:cs="Times New Roman"/>
          <w:color w:val="auto"/>
          <w:sz w:val="24"/>
          <w:szCs w:val="24"/>
          <w:lang w:val="en-US"/>
        </w:rPr>
        <w:lastRenderedPageBreak/>
        <w:t>2.4 Managing the Marketing Effort</w:t>
      </w:r>
      <w:bookmarkEnd w:id="20"/>
    </w:p>
    <w:p w14:paraId="116D36AA" w14:textId="77777777" w:rsidR="00A311D6" w:rsidRPr="000A6230" w:rsidRDefault="00A311D6" w:rsidP="00A311D6">
      <w:pPr>
        <w:spacing w:line="240" w:lineRule="auto"/>
        <w:rPr>
          <w:rFonts w:cs="Times New Roman"/>
          <w:szCs w:val="24"/>
          <w:lang w:val="en-US"/>
        </w:rPr>
      </w:pPr>
      <w:r w:rsidRPr="000A6230">
        <w:rPr>
          <w:rFonts w:cs="Times New Roman"/>
          <w:szCs w:val="24"/>
          <w:lang w:val="en-US"/>
        </w:rPr>
        <w:t>Managing the marketing effort is a stage of marketing that involves four functions of marketing. The functions are analysis, control, implementation, and planning. At this stage, a company designs its marketing mix in the best way that will help them achieve their goals and their target.</w:t>
      </w:r>
    </w:p>
    <w:p w14:paraId="25D6CB89" w14:textId="77777777" w:rsidR="00A311D6" w:rsidRPr="000A6230" w:rsidRDefault="00A311D6" w:rsidP="00A311D6">
      <w:pPr>
        <w:spacing w:line="240" w:lineRule="auto"/>
        <w:rPr>
          <w:rFonts w:cs="Times New Roman"/>
          <w:szCs w:val="24"/>
          <w:lang w:val="en-US"/>
        </w:rPr>
      </w:pPr>
      <w:r w:rsidRPr="000A6230">
        <w:rPr>
          <w:rFonts w:cs="Times New Roman"/>
          <w:szCs w:val="24"/>
          <w:lang w:val="en-US"/>
        </w:rPr>
        <w:t>Analysis of the market- managing the marketing efforts begins in the analysis stage. A company analyses the target market and the marketing setting to find attractive marketing opportunities. This process involves evaluating the organization’s strengths to determine the kind of opportunities it can undertake.</w:t>
      </w:r>
    </w:p>
    <w:p w14:paraId="3C4B0DF4" w14:textId="77777777" w:rsidR="00A311D6" w:rsidRPr="000A6230" w:rsidRDefault="00A311D6" w:rsidP="00A311D6">
      <w:pPr>
        <w:spacing w:line="240" w:lineRule="auto"/>
        <w:rPr>
          <w:rFonts w:cs="Times New Roman"/>
          <w:szCs w:val="24"/>
          <w:lang w:val="en-US"/>
        </w:rPr>
      </w:pPr>
      <w:r w:rsidRPr="000A6230">
        <w:rPr>
          <w:rFonts w:cs="Times New Roman"/>
          <w:szCs w:val="24"/>
          <w:lang w:val="en-US"/>
        </w:rPr>
        <w:t>Marketing planning- it is a process by which a company develops the strategy and comes up with strategic planning for its business. Planning encompasses making decisions on the type of marketing strategy that is attractive and which will help the company achieve its objectives. Each business requires a marketing plan that has a marketing strategy. A marketing strategy includes the marketing mix, target market, and market positioning.</w:t>
      </w:r>
    </w:p>
    <w:p w14:paraId="2663128C" w14:textId="77777777" w:rsidR="00A311D6" w:rsidRPr="000A6230" w:rsidRDefault="00A311D6" w:rsidP="00A311D6">
      <w:pPr>
        <w:spacing w:line="240" w:lineRule="auto"/>
        <w:rPr>
          <w:rFonts w:cs="Times New Roman"/>
          <w:szCs w:val="24"/>
          <w:lang w:val="en-US"/>
        </w:rPr>
      </w:pPr>
      <w:r w:rsidRPr="000A6230">
        <w:rPr>
          <w:rFonts w:cs="Times New Roman"/>
          <w:szCs w:val="24"/>
          <w:lang w:val="en-US"/>
        </w:rPr>
        <w:t xml:space="preserve">Marketing implementation- it is the practice of changing the plans into actions to achieve the strategic objectives of marketing. It states the activities that need to be implemented. It involves daily, monthly and yearly activities done to make sure the marketing plan is working.  </w:t>
      </w:r>
    </w:p>
    <w:p w14:paraId="41CB5495" w14:textId="77777777" w:rsidR="00A311D6" w:rsidRPr="000A6230" w:rsidRDefault="00A311D6" w:rsidP="00A311D6">
      <w:pPr>
        <w:spacing w:line="240" w:lineRule="auto"/>
        <w:rPr>
          <w:rFonts w:cs="Times New Roman"/>
          <w:szCs w:val="24"/>
          <w:lang w:val="en-US"/>
        </w:rPr>
      </w:pPr>
      <w:r w:rsidRPr="000A6230">
        <w:rPr>
          <w:rFonts w:cs="Times New Roman"/>
          <w:szCs w:val="24"/>
          <w:lang w:val="en-US"/>
        </w:rPr>
        <w:t>Marketing control- this refers to the process of observing the marketing plan as it is being implemented. It involves measuring determining and assessing the results of the marketing strategy by ensuring that the strategic objectives are attained.</w:t>
      </w:r>
    </w:p>
    <w:p w14:paraId="22D7372E" w14:textId="37221DCF" w:rsidR="00A311D6" w:rsidRPr="000A6230" w:rsidRDefault="00A311D6" w:rsidP="00A311D6">
      <w:pPr>
        <w:spacing w:line="240" w:lineRule="auto"/>
        <w:rPr>
          <w:rFonts w:cs="Times New Roman"/>
          <w:szCs w:val="24"/>
          <w:lang w:val="en-US"/>
        </w:rPr>
      </w:pPr>
      <w:r w:rsidRPr="000A6230">
        <w:rPr>
          <w:rFonts w:cs="Times New Roman"/>
          <w:szCs w:val="24"/>
          <w:lang w:val="en-US"/>
        </w:rPr>
        <w:t>The process of marketing is a great tool that assists companies to understand their consumer behavior and the market. As such, companies can understand the needs of their consumers and avail of products that fulfill their needs and thus build brand loyalty.</w:t>
      </w:r>
    </w:p>
    <w:p w14:paraId="356CA1B9" w14:textId="77777777" w:rsidR="00A311D6" w:rsidRPr="000A6230" w:rsidRDefault="00A311D6" w:rsidP="00A311D6">
      <w:pPr>
        <w:spacing w:line="240" w:lineRule="auto"/>
        <w:jc w:val="center"/>
        <w:rPr>
          <w:rFonts w:cs="Times New Roman"/>
          <w:b/>
          <w:szCs w:val="24"/>
        </w:rPr>
      </w:pPr>
      <w:bookmarkStart w:id="21" w:name="_Toc38051264"/>
      <w:r w:rsidRPr="000A6230">
        <w:rPr>
          <w:rFonts w:cs="Times New Roman"/>
          <w:b/>
          <w:szCs w:val="24"/>
        </w:rPr>
        <w:t>Market Effort of Apple Inc. in China</w:t>
      </w:r>
      <w:bookmarkEnd w:id="21"/>
    </w:p>
    <w:p w14:paraId="23851106" w14:textId="77777777" w:rsidR="00A311D6" w:rsidRPr="000A6230" w:rsidRDefault="00A311D6" w:rsidP="00A311D6">
      <w:pPr>
        <w:shd w:val="clear" w:color="auto" w:fill="FFFFFF"/>
        <w:spacing w:line="240" w:lineRule="auto"/>
        <w:contextualSpacing/>
        <w:rPr>
          <w:rFonts w:cs="Times New Roman"/>
          <w:szCs w:val="24"/>
        </w:rPr>
      </w:pPr>
      <w:r w:rsidRPr="000A6230">
        <w:rPr>
          <w:rFonts w:cs="Times New Roman"/>
          <w:szCs w:val="24"/>
        </w:rPr>
        <w:tab/>
        <w:t xml:space="preserve">Apple trades in all its products and services in the Chinese market according to </w:t>
      </w:r>
      <w:r w:rsidRPr="000A6230">
        <w:rPr>
          <w:rFonts w:cs="Times New Roman"/>
          <w:noProof/>
          <w:szCs w:val="24"/>
        </w:rPr>
        <w:t>Lashinsky, (2014).</w:t>
      </w:r>
      <w:r w:rsidRPr="000A6230">
        <w:rPr>
          <w:rFonts w:cs="Times New Roman"/>
          <w:szCs w:val="24"/>
        </w:rPr>
        <w:t xml:space="preserve"> The software includes iOS, </w:t>
      </w:r>
      <w:proofErr w:type="spellStart"/>
      <w:r w:rsidRPr="000A6230">
        <w:rPr>
          <w:rFonts w:cs="Times New Roman"/>
          <w:szCs w:val="24"/>
        </w:rPr>
        <w:t>iPadOS</w:t>
      </w:r>
      <w:proofErr w:type="spellEnd"/>
      <w:r w:rsidRPr="000A6230">
        <w:rPr>
          <w:rFonts w:cs="Times New Roman"/>
          <w:szCs w:val="24"/>
        </w:rPr>
        <w:t xml:space="preserve">, macOS, </w:t>
      </w:r>
      <w:proofErr w:type="spellStart"/>
      <w:r w:rsidRPr="000A6230">
        <w:rPr>
          <w:rFonts w:cs="Times New Roman"/>
          <w:szCs w:val="24"/>
        </w:rPr>
        <w:t>tvOS</w:t>
      </w:r>
      <w:proofErr w:type="spellEnd"/>
      <w:r w:rsidRPr="000A6230">
        <w:rPr>
          <w:rFonts w:cs="Times New Roman"/>
          <w:szCs w:val="24"/>
        </w:rPr>
        <w:t xml:space="preserve">, and the </w:t>
      </w:r>
      <w:proofErr w:type="spellStart"/>
      <w:r w:rsidRPr="000A6230">
        <w:rPr>
          <w:rFonts w:cs="Times New Roman"/>
          <w:szCs w:val="24"/>
        </w:rPr>
        <w:t>watchOS</w:t>
      </w:r>
      <w:proofErr w:type="spellEnd"/>
      <w:r w:rsidRPr="000A6230">
        <w:rPr>
          <w:rFonts w:cs="Times New Roman"/>
          <w:szCs w:val="24"/>
        </w:rPr>
        <w:t xml:space="preserve">, operating systems; </w:t>
      </w:r>
      <w:proofErr w:type="spellStart"/>
      <w:r w:rsidRPr="000A6230">
        <w:rPr>
          <w:rFonts w:cs="Times New Roman"/>
          <w:szCs w:val="24"/>
        </w:rPr>
        <w:t>iLife</w:t>
      </w:r>
      <w:proofErr w:type="spellEnd"/>
      <w:r w:rsidRPr="000A6230">
        <w:rPr>
          <w:rFonts w:cs="Times New Roman"/>
          <w:szCs w:val="24"/>
        </w:rPr>
        <w:t xml:space="preserve"> (creativity suite), iTunes (media player), iWork (productivity suites), Safari (web browser), Shazam (acoustic fingerprint utility), and also the Final Cut Pro, Logic Pro, and </w:t>
      </w:r>
      <w:proofErr w:type="spellStart"/>
      <w:r w:rsidRPr="000A6230">
        <w:rPr>
          <w:rFonts w:cs="Times New Roman"/>
          <w:szCs w:val="24"/>
        </w:rPr>
        <w:t>Xcode</w:t>
      </w:r>
      <w:proofErr w:type="spellEnd"/>
      <w:r w:rsidRPr="000A6230">
        <w:rPr>
          <w:rFonts w:cs="Times New Roman"/>
          <w:szCs w:val="24"/>
        </w:rPr>
        <w:t xml:space="preserve">, professional applications. The services offered by Apple in China include the iTunes Store, Apple Music, Apple TV+, iCloud, iMessage, iOS App Store, and the Mac App Store. Its other services on top of the internet-based services include Apple Card, Apple Pay Cash, Apple Pay, AppleCare, and Genius Bar. </w:t>
      </w:r>
    </w:p>
    <w:p w14:paraId="15795A53" w14:textId="77777777" w:rsidR="00A311D6" w:rsidRDefault="00A311D6" w:rsidP="00A311D6">
      <w:pPr>
        <w:spacing w:line="240" w:lineRule="auto"/>
        <w:jc w:val="center"/>
        <w:rPr>
          <w:rFonts w:cs="Times New Roman"/>
          <w:b/>
          <w:color w:val="000000" w:themeColor="text1"/>
          <w:szCs w:val="24"/>
        </w:rPr>
      </w:pPr>
      <w:bookmarkStart w:id="22" w:name="_Toc38051265"/>
    </w:p>
    <w:p w14:paraId="42EACC5A" w14:textId="341E9CFD" w:rsidR="00A311D6" w:rsidRPr="00A311D6" w:rsidRDefault="00A311D6" w:rsidP="00A311D6">
      <w:pPr>
        <w:spacing w:line="240" w:lineRule="auto"/>
        <w:jc w:val="center"/>
        <w:rPr>
          <w:rFonts w:cs="Times New Roman"/>
          <w:b/>
          <w:color w:val="000000" w:themeColor="text1"/>
          <w:szCs w:val="24"/>
        </w:rPr>
      </w:pPr>
      <w:r w:rsidRPr="00A311D6">
        <w:rPr>
          <w:rFonts w:cs="Times New Roman"/>
          <w:b/>
          <w:color w:val="000000" w:themeColor="text1"/>
          <w:szCs w:val="24"/>
        </w:rPr>
        <w:t>Company’s challenges in China</w:t>
      </w:r>
      <w:bookmarkEnd w:id="22"/>
    </w:p>
    <w:p w14:paraId="2B44B333" w14:textId="059B6FF1" w:rsidR="00A311D6" w:rsidRPr="00A311D6" w:rsidRDefault="00A311D6" w:rsidP="00A311D6">
      <w:pPr>
        <w:shd w:val="clear" w:color="auto" w:fill="FFFFFF"/>
        <w:spacing w:line="240" w:lineRule="auto"/>
        <w:ind w:firstLine="720"/>
        <w:contextualSpacing/>
        <w:rPr>
          <w:rFonts w:cs="Times New Roman"/>
          <w:spacing w:val="-2"/>
          <w:szCs w:val="24"/>
          <w:shd w:val="clear" w:color="auto" w:fill="FFFFFF"/>
        </w:rPr>
      </w:pPr>
      <w:r w:rsidRPr="000A6230">
        <w:rPr>
          <w:rFonts w:cs="Times New Roman"/>
          <w:spacing w:val="-2"/>
          <w:szCs w:val="24"/>
          <w:shd w:val="clear" w:color="auto" w:fill="FFFFFF"/>
        </w:rPr>
        <w:t>Loss of sales which translates to the loss of revenue is the biggest concern that Apple is experiencing in the Chinese market. As a result of the trade war between the US and China, Apple has experienced increased costs of operations hence reduced profitability. Another challenge is the lack of an effective ecosystem in China, in terms of an effective and clearly defined distribution system, spread across China. The company mainly makes its most profitable product, smartphones, available through its cooperation with Unicom which is China's second-largest wireless carrier. The other challenge is that Apple is facing local competition from flagships that offer smartphones and other products at cheaper prices.</w:t>
      </w:r>
      <w:bookmarkStart w:id="23" w:name="_Toc38051266"/>
    </w:p>
    <w:p w14:paraId="17A0AC73" w14:textId="77777777" w:rsidR="00A311D6" w:rsidRDefault="00A311D6" w:rsidP="00A311D6">
      <w:pPr>
        <w:spacing w:line="240" w:lineRule="auto"/>
        <w:jc w:val="center"/>
        <w:rPr>
          <w:rFonts w:cs="Times New Roman"/>
          <w:b/>
          <w:szCs w:val="24"/>
        </w:rPr>
      </w:pPr>
    </w:p>
    <w:p w14:paraId="7113FE78" w14:textId="32DE5CF3" w:rsidR="00A311D6" w:rsidRPr="000A6230" w:rsidRDefault="00A311D6" w:rsidP="00A311D6">
      <w:pPr>
        <w:spacing w:line="240" w:lineRule="auto"/>
        <w:jc w:val="center"/>
        <w:rPr>
          <w:rFonts w:cs="Times New Roman"/>
          <w:b/>
          <w:szCs w:val="24"/>
        </w:rPr>
      </w:pPr>
      <w:r w:rsidRPr="000A6230">
        <w:rPr>
          <w:rFonts w:cs="Times New Roman"/>
          <w:b/>
          <w:szCs w:val="24"/>
        </w:rPr>
        <w:lastRenderedPageBreak/>
        <w:t>Local and international competition in the Chinese market</w:t>
      </w:r>
      <w:bookmarkEnd w:id="23"/>
    </w:p>
    <w:p w14:paraId="27162C4B" w14:textId="77777777" w:rsidR="00A311D6" w:rsidRPr="000A6230" w:rsidRDefault="00A311D6" w:rsidP="00A311D6">
      <w:pPr>
        <w:shd w:val="clear" w:color="auto" w:fill="FFFFFF"/>
        <w:spacing w:line="240" w:lineRule="auto"/>
        <w:contextualSpacing/>
        <w:rPr>
          <w:rFonts w:cs="Times New Roman"/>
          <w:szCs w:val="24"/>
        </w:rPr>
      </w:pPr>
      <w:r w:rsidRPr="000A6230">
        <w:rPr>
          <w:rFonts w:cs="Times New Roman"/>
          <w:szCs w:val="24"/>
        </w:rPr>
        <w:t xml:space="preserve"> Apple Inc. trades in a variety of products and services and as a result, it has several competitors across the globe. </w:t>
      </w:r>
      <w:r w:rsidRPr="000A6230">
        <w:rPr>
          <w:rFonts w:cs="Times New Roman"/>
          <w:noProof/>
          <w:szCs w:val="24"/>
        </w:rPr>
        <w:t>David, (2020)</w:t>
      </w:r>
      <w:r w:rsidRPr="000A6230">
        <w:rPr>
          <w:rFonts w:cs="Times New Roman"/>
          <w:szCs w:val="24"/>
        </w:rPr>
        <w:t xml:space="preserve"> however mentions that in the global business arena, some of its core competitors when it comes to smartphones include, Samsung, Huawei, Xiaomi, and Oppo respectively. Apple is second in the market with a 22.09% market share</w:t>
      </w:r>
      <w:r>
        <w:rPr>
          <w:rFonts w:cs="Times New Roman"/>
          <w:noProof/>
          <w:szCs w:val="24"/>
        </w:rPr>
        <w:t xml:space="preserve"> (Khan, Alam, &amp; Alam, 2015</w:t>
      </w:r>
      <w:r w:rsidRPr="000A6230">
        <w:rPr>
          <w:rFonts w:cs="Times New Roman"/>
          <w:noProof/>
          <w:szCs w:val="24"/>
        </w:rPr>
        <w:t>)</w:t>
      </w:r>
      <w:r w:rsidRPr="000A6230">
        <w:rPr>
          <w:rFonts w:cs="Times New Roman"/>
          <w:szCs w:val="24"/>
        </w:rPr>
        <w:t>. In the personal computer market, Apple has a 6.9% market share making it the fourth largest company</w:t>
      </w:r>
      <w:r>
        <w:rPr>
          <w:rFonts w:cs="Times New Roman"/>
          <w:noProof/>
          <w:szCs w:val="24"/>
        </w:rPr>
        <w:t xml:space="preserve"> (Khan, Alam, &amp; Alam, 2015</w:t>
      </w:r>
      <w:r w:rsidRPr="000A6230">
        <w:rPr>
          <w:rFonts w:cs="Times New Roman"/>
          <w:noProof/>
          <w:szCs w:val="24"/>
        </w:rPr>
        <w:t>)</w:t>
      </w:r>
      <w:r w:rsidRPr="000A6230">
        <w:rPr>
          <w:rFonts w:cs="Times New Roman"/>
          <w:szCs w:val="24"/>
        </w:rPr>
        <w:t>. The market share in the market is HP, Lenovo, A</w:t>
      </w:r>
      <w:r>
        <w:rPr>
          <w:rFonts w:cs="Times New Roman"/>
          <w:szCs w:val="24"/>
        </w:rPr>
        <w:t xml:space="preserve">cer, Dell, and Asus (Khan, </w:t>
      </w:r>
      <w:proofErr w:type="spellStart"/>
      <w:r>
        <w:rPr>
          <w:rFonts w:cs="Times New Roman"/>
          <w:szCs w:val="24"/>
        </w:rPr>
        <w:t>Alam</w:t>
      </w:r>
      <w:proofErr w:type="spellEnd"/>
      <w:r>
        <w:rPr>
          <w:rFonts w:cs="Times New Roman"/>
          <w:szCs w:val="24"/>
        </w:rPr>
        <w:t xml:space="preserve">, &amp; </w:t>
      </w:r>
      <w:proofErr w:type="spellStart"/>
      <w:r>
        <w:rPr>
          <w:rFonts w:cs="Times New Roman"/>
          <w:szCs w:val="24"/>
        </w:rPr>
        <w:t>Alam</w:t>
      </w:r>
      <w:proofErr w:type="spellEnd"/>
      <w:r>
        <w:rPr>
          <w:rFonts w:cs="Times New Roman"/>
          <w:szCs w:val="24"/>
        </w:rPr>
        <w:t>, 2015</w:t>
      </w:r>
      <w:r w:rsidRPr="000A6230">
        <w:rPr>
          <w:rFonts w:cs="Times New Roman"/>
          <w:szCs w:val="24"/>
        </w:rPr>
        <w:t>). Huawei is the leader in the local Chinese market with a market share of 35% followed by Vivo at 17%, and Oppo at 16%</w:t>
      </w:r>
      <w:r>
        <w:rPr>
          <w:rFonts w:cs="Times New Roman"/>
          <w:noProof/>
          <w:szCs w:val="24"/>
        </w:rPr>
        <w:t xml:space="preserve"> (Khan, Alam, &amp; Alam, 2015</w:t>
      </w:r>
      <w:r w:rsidRPr="000A6230">
        <w:rPr>
          <w:rFonts w:cs="Times New Roman"/>
          <w:noProof/>
          <w:szCs w:val="24"/>
        </w:rPr>
        <w:t>)</w:t>
      </w:r>
      <w:r w:rsidRPr="000A6230">
        <w:rPr>
          <w:rFonts w:cs="Times New Roman"/>
          <w:szCs w:val="24"/>
        </w:rPr>
        <w:t xml:space="preserve">. Apple comes in fourth with 14%, and it is followed by Xiaomi 9%, and </w:t>
      </w:r>
      <w:proofErr w:type="spellStart"/>
      <w:r w:rsidRPr="000A6230">
        <w:rPr>
          <w:rFonts w:cs="Times New Roman"/>
          <w:szCs w:val="24"/>
        </w:rPr>
        <w:t>Meizu</w:t>
      </w:r>
      <w:proofErr w:type="spellEnd"/>
      <w:r w:rsidRPr="000A6230">
        <w:rPr>
          <w:rFonts w:cs="Times New Roman"/>
          <w:szCs w:val="24"/>
        </w:rPr>
        <w:t xml:space="preserve"> 1%</w:t>
      </w:r>
      <w:r>
        <w:rPr>
          <w:rFonts w:cs="Times New Roman"/>
          <w:noProof/>
          <w:szCs w:val="24"/>
        </w:rPr>
        <w:t xml:space="preserve"> (Khan, Alam, &amp; Alam, 2015</w:t>
      </w:r>
      <w:r w:rsidRPr="000A6230">
        <w:rPr>
          <w:rFonts w:cs="Times New Roman"/>
          <w:noProof/>
          <w:szCs w:val="24"/>
        </w:rPr>
        <w:t>)</w:t>
      </w:r>
      <w:r w:rsidRPr="000A6230">
        <w:rPr>
          <w:rFonts w:cs="Times New Roman"/>
          <w:szCs w:val="24"/>
        </w:rPr>
        <w:t>.</w:t>
      </w:r>
    </w:p>
    <w:p w14:paraId="4743BDE5" w14:textId="77777777" w:rsidR="00A311D6" w:rsidRDefault="00A311D6" w:rsidP="00A311D6">
      <w:pPr>
        <w:spacing w:line="240" w:lineRule="auto"/>
        <w:jc w:val="center"/>
        <w:rPr>
          <w:rFonts w:cs="Times New Roman"/>
          <w:b/>
          <w:szCs w:val="24"/>
        </w:rPr>
      </w:pPr>
      <w:bookmarkStart w:id="24" w:name="_Toc38051267"/>
    </w:p>
    <w:p w14:paraId="18AE05E7" w14:textId="6B8ACF68" w:rsidR="00A311D6" w:rsidRPr="000A6230" w:rsidRDefault="00A311D6" w:rsidP="00A311D6">
      <w:pPr>
        <w:spacing w:line="240" w:lineRule="auto"/>
        <w:jc w:val="center"/>
        <w:rPr>
          <w:rFonts w:cs="Times New Roman"/>
          <w:b/>
          <w:szCs w:val="24"/>
        </w:rPr>
      </w:pPr>
      <w:r w:rsidRPr="000A6230">
        <w:rPr>
          <w:rFonts w:cs="Times New Roman"/>
          <w:b/>
          <w:szCs w:val="24"/>
        </w:rPr>
        <w:t>The positioning of the products of the company in China</w:t>
      </w:r>
      <w:bookmarkEnd w:id="24"/>
    </w:p>
    <w:p w14:paraId="67251B6C" w14:textId="77777777" w:rsidR="00A311D6" w:rsidRPr="000A6230" w:rsidRDefault="00A311D6" w:rsidP="00A311D6">
      <w:pPr>
        <w:shd w:val="clear" w:color="auto" w:fill="FFFFFF"/>
        <w:spacing w:line="240" w:lineRule="auto"/>
        <w:contextualSpacing/>
        <w:rPr>
          <w:rFonts w:cs="Times New Roman"/>
          <w:szCs w:val="24"/>
        </w:rPr>
      </w:pPr>
      <w:r w:rsidRPr="000A6230">
        <w:rPr>
          <w:rFonts w:cs="Times New Roman"/>
          <w:szCs w:val="24"/>
        </w:rPr>
        <w:tab/>
        <w:t xml:space="preserve">In terms of positioning in the Chinese market, Apple maintains its global strategy of being the market leader in terms of offering quality and innovative products, at a sustainable premium price. </w:t>
      </w:r>
      <w:r w:rsidRPr="000A6230">
        <w:rPr>
          <w:rFonts w:cs="Times New Roman"/>
          <w:noProof/>
          <w:szCs w:val="24"/>
        </w:rPr>
        <w:t>Nicas and Bradsher, (2019)</w:t>
      </w:r>
      <w:r w:rsidRPr="000A6230">
        <w:rPr>
          <w:rFonts w:cs="Times New Roman"/>
          <w:szCs w:val="24"/>
        </w:rPr>
        <w:t xml:space="preserve"> however point out that the company insists that its pricing is reflective of the quality of its products, as well as operational costs. The company explains that this is one of the reasons why it strives to achieve cost reduction in terms of its operations, so that it may be able to accord its consumers with more affordable prices</w:t>
      </w:r>
      <w:r w:rsidRPr="000A6230">
        <w:rPr>
          <w:rFonts w:cs="Times New Roman"/>
          <w:noProof/>
          <w:szCs w:val="24"/>
        </w:rPr>
        <w:t xml:space="preserve"> (Chernev, 2018)</w:t>
      </w:r>
      <w:r w:rsidRPr="000A6230">
        <w:rPr>
          <w:rFonts w:cs="Times New Roman"/>
          <w:szCs w:val="24"/>
        </w:rPr>
        <w:t xml:space="preserve">. </w:t>
      </w:r>
    </w:p>
    <w:p w14:paraId="1599FA65" w14:textId="0CD8D070" w:rsidR="00A311D6" w:rsidRPr="00A311D6" w:rsidRDefault="00A311D6" w:rsidP="00A311D6">
      <w:pPr>
        <w:pStyle w:val="Heading1"/>
        <w:spacing w:line="240" w:lineRule="auto"/>
        <w:rPr>
          <w:color w:val="000000" w:themeColor="text1"/>
        </w:rPr>
      </w:pPr>
      <w:bookmarkStart w:id="25" w:name="_Toc56368179"/>
      <w:r w:rsidRPr="00A311D6">
        <w:rPr>
          <w:color w:val="000000" w:themeColor="text1"/>
        </w:rPr>
        <w:t>3.0 Stakeholder engagement</w:t>
      </w:r>
      <w:bookmarkEnd w:id="25"/>
      <w:r w:rsidRPr="00A311D6">
        <w:rPr>
          <w:color w:val="000000" w:themeColor="text1"/>
        </w:rPr>
        <w:t xml:space="preserve"> </w:t>
      </w:r>
    </w:p>
    <w:p w14:paraId="0058961A" w14:textId="77777777" w:rsidR="00A311D6" w:rsidRDefault="00A311D6" w:rsidP="00A311D6">
      <w:pPr>
        <w:spacing w:line="240" w:lineRule="auto"/>
        <w:rPr>
          <w:rFonts w:cs="Times New Roman"/>
          <w:szCs w:val="24"/>
        </w:rPr>
      </w:pPr>
      <w:r w:rsidRPr="000A6230">
        <w:rPr>
          <w:rFonts w:cs="Times New Roman"/>
          <w:szCs w:val="24"/>
        </w:rPr>
        <w:tab/>
      </w:r>
    </w:p>
    <w:p w14:paraId="4F27A758" w14:textId="2D611468" w:rsidR="00A311D6" w:rsidRPr="000A6230" w:rsidRDefault="00A311D6" w:rsidP="00A311D6">
      <w:pPr>
        <w:spacing w:line="240" w:lineRule="auto"/>
        <w:rPr>
          <w:rFonts w:cs="Times New Roman"/>
          <w:szCs w:val="24"/>
        </w:rPr>
      </w:pPr>
      <w:r w:rsidRPr="000A6230">
        <w:rPr>
          <w:rFonts w:cs="Times New Roman"/>
          <w:szCs w:val="24"/>
        </w:rPr>
        <w:t>Stakeholder engagement refers to the process by which a company gets to identify its stakeholders. Apple has taken an initiative in business to come up with new means to benefit their stakeholders. Ever since the year 2007, it has published a code of conduct for</w:t>
      </w:r>
      <w:r>
        <w:rPr>
          <w:rFonts w:cs="Times New Roman"/>
          <w:szCs w:val="24"/>
        </w:rPr>
        <w:t xml:space="preserve"> (</w:t>
      </w:r>
      <w:proofErr w:type="spellStart"/>
      <w:r>
        <w:rPr>
          <w:rFonts w:ascii="Arial" w:hAnsi="Arial" w:cs="Arial"/>
          <w:color w:val="222222"/>
          <w:sz w:val="20"/>
          <w:szCs w:val="20"/>
          <w:shd w:val="clear" w:color="auto" w:fill="FFFFFF"/>
        </w:rPr>
        <w:t>Huimin</w:t>
      </w:r>
      <w:proofErr w:type="spellEnd"/>
      <w:r>
        <w:rPr>
          <w:rFonts w:ascii="Arial" w:hAnsi="Arial" w:cs="Arial"/>
          <w:color w:val="222222"/>
          <w:sz w:val="20"/>
          <w:szCs w:val="20"/>
          <w:shd w:val="clear" w:color="auto" w:fill="FFFFFF"/>
        </w:rPr>
        <w:t xml:space="preserve"> &amp; Hernandez, 2011</w:t>
      </w:r>
      <w:r>
        <w:rPr>
          <w:rFonts w:cs="Times New Roman"/>
          <w:szCs w:val="24"/>
        </w:rPr>
        <w:t>)</w:t>
      </w:r>
      <w:r w:rsidRPr="000A6230">
        <w:rPr>
          <w:rFonts w:cs="Times New Roman"/>
          <w:szCs w:val="24"/>
        </w:rPr>
        <w:t>. Therefore, Apple has significantly shown its dedication to the environment, health, and education.</w:t>
      </w:r>
    </w:p>
    <w:p w14:paraId="3F4BACB7" w14:textId="77777777" w:rsidR="00A311D6" w:rsidRPr="000A6230" w:rsidRDefault="00A311D6" w:rsidP="00A311D6">
      <w:pPr>
        <w:pStyle w:val="Heading2"/>
        <w:spacing w:line="240" w:lineRule="auto"/>
        <w:rPr>
          <w:rFonts w:ascii="Times New Roman" w:hAnsi="Times New Roman" w:cs="Times New Roman"/>
          <w:color w:val="auto"/>
          <w:sz w:val="24"/>
          <w:szCs w:val="24"/>
        </w:rPr>
      </w:pPr>
      <w:bookmarkStart w:id="26" w:name="_Toc56368180"/>
      <w:r w:rsidRPr="000A6230">
        <w:rPr>
          <w:rFonts w:ascii="Times New Roman" w:hAnsi="Times New Roman" w:cs="Times New Roman"/>
          <w:color w:val="auto"/>
          <w:sz w:val="24"/>
          <w:szCs w:val="24"/>
        </w:rPr>
        <w:t>3.1 Employees</w:t>
      </w:r>
      <w:bookmarkEnd w:id="26"/>
      <w:r w:rsidRPr="000A6230">
        <w:rPr>
          <w:rFonts w:ascii="Times New Roman" w:hAnsi="Times New Roman" w:cs="Times New Roman"/>
          <w:color w:val="auto"/>
          <w:sz w:val="24"/>
          <w:szCs w:val="24"/>
        </w:rPr>
        <w:t xml:space="preserve"> </w:t>
      </w:r>
    </w:p>
    <w:p w14:paraId="552DC8D6" w14:textId="77777777" w:rsidR="00A311D6" w:rsidRPr="000A6230" w:rsidRDefault="00A311D6" w:rsidP="00A311D6">
      <w:pPr>
        <w:spacing w:line="240" w:lineRule="auto"/>
        <w:rPr>
          <w:rFonts w:cs="Times New Roman"/>
          <w:szCs w:val="24"/>
        </w:rPr>
      </w:pPr>
      <w:r w:rsidRPr="000A6230">
        <w:rPr>
          <w:rFonts w:cs="Times New Roman"/>
          <w:szCs w:val="24"/>
        </w:rPr>
        <w:t>Apple has published the Supplier Employee Education and Development program that has educated 480,000 employees. They have stressed their attention to improving education for the employees by implementing the Supplier Employee Education and Development program. The program gives employees a chance to acquire education in furnished classrooms. Employees learn various skills such as computer skills, English, welding, cosmetology, principles of management, and electricians. The other program created by Apple is the Environmental Health and Safety Academy. This program educates employees on the courses concerning health and safety and basic leadership skills. Lastly, they have over 105,000 factory workers participating in a communication plan with their managers including feedback from employees and assessments from managers</w:t>
      </w:r>
      <w:r>
        <w:rPr>
          <w:rFonts w:cs="Times New Roman"/>
          <w:szCs w:val="24"/>
        </w:rPr>
        <w:t xml:space="preserve"> (Yang, 2014)</w:t>
      </w:r>
      <w:r w:rsidRPr="000A6230">
        <w:rPr>
          <w:rFonts w:cs="Times New Roman"/>
          <w:szCs w:val="24"/>
        </w:rPr>
        <w:t>.  Apple goes above and beyond the expected standards to ensure a fair and productive environment for its employees.</w:t>
      </w:r>
    </w:p>
    <w:p w14:paraId="587EAA35" w14:textId="77777777" w:rsidR="00A311D6" w:rsidRPr="000A6230" w:rsidRDefault="00A311D6" w:rsidP="00A311D6">
      <w:pPr>
        <w:pStyle w:val="Heading2"/>
        <w:spacing w:line="240" w:lineRule="auto"/>
        <w:rPr>
          <w:rFonts w:ascii="Times New Roman" w:hAnsi="Times New Roman" w:cs="Times New Roman"/>
          <w:color w:val="auto"/>
          <w:sz w:val="24"/>
          <w:szCs w:val="24"/>
        </w:rPr>
      </w:pPr>
      <w:bookmarkStart w:id="27" w:name="_Toc56368181"/>
      <w:r w:rsidRPr="000A6230">
        <w:rPr>
          <w:rFonts w:ascii="Times New Roman" w:hAnsi="Times New Roman" w:cs="Times New Roman"/>
          <w:color w:val="auto"/>
          <w:sz w:val="24"/>
          <w:szCs w:val="24"/>
        </w:rPr>
        <w:t>3.2 Suppliers</w:t>
      </w:r>
      <w:bookmarkEnd w:id="27"/>
    </w:p>
    <w:p w14:paraId="0E54A5BF" w14:textId="77777777" w:rsidR="00A311D6" w:rsidRPr="000A6230" w:rsidRDefault="00A311D6" w:rsidP="00A311D6">
      <w:pPr>
        <w:spacing w:line="240" w:lineRule="auto"/>
        <w:rPr>
          <w:rFonts w:cs="Times New Roman"/>
          <w:szCs w:val="24"/>
        </w:rPr>
      </w:pPr>
      <w:r w:rsidRPr="000A6230">
        <w:rPr>
          <w:rFonts w:cs="Times New Roman"/>
          <w:szCs w:val="24"/>
        </w:rPr>
        <w:t xml:space="preserve">Apple works with suppliers to ensure a high standard of safety and fairness all over the world.  Apple created an Ethical Hiring training program for supply chain managers to become educated on Apple's standard of hiring.  In 2013, representatives from 64 suppliers attended the program.  The program provides instruction in skills like manpower planning and staffing, </w:t>
      </w:r>
      <w:r w:rsidRPr="000A6230">
        <w:rPr>
          <w:rFonts w:cs="Times New Roman"/>
          <w:szCs w:val="24"/>
        </w:rPr>
        <w:lastRenderedPageBreak/>
        <w:t>and it emphasizes ethical hiring and management of all classes of workers. There is also a big focus on the prevention of hiring underage laborers.  Another way Apple ensures fairness from its suppliers is by mandating that the supplier reimburse any worker who was hired through an agency with fees, any amount over the equivalent of one month's net pay.  Since 2008, suppliers have reimbursed about $17,000,000.  These initiatives make Apple's suppliers a desirable place for people to work.  To make sure suppliers are upholding these values, Apple has conducted audits at 451 facilities in 2013, a 51% increase since 2012.</w:t>
      </w:r>
    </w:p>
    <w:p w14:paraId="606758D7" w14:textId="77777777" w:rsidR="00A311D6" w:rsidRPr="000A6230" w:rsidRDefault="00A311D6" w:rsidP="00A311D6">
      <w:pPr>
        <w:pStyle w:val="Heading2"/>
        <w:spacing w:line="240" w:lineRule="auto"/>
        <w:jc w:val="center"/>
        <w:rPr>
          <w:rFonts w:ascii="Times New Roman" w:hAnsi="Times New Roman" w:cs="Times New Roman"/>
          <w:color w:val="auto"/>
          <w:sz w:val="24"/>
          <w:szCs w:val="24"/>
        </w:rPr>
      </w:pPr>
      <w:bookmarkStart w:id="28" w:name="_Toc56368182"/>
      <w:r w:rsidRPr="000A6230">
        <w:rPr>
          <w:rFonts w:ascii="Times New Roman" w:hAnsi="Times New Roman" w:cs="Times New Roman"/>
          <w:color w:val="auto"/>
          <w:sz w:val="24"/>
          <w:szCs w:val="24"/>
        </w:rPr>
        <w:t>3.3 Student Workers/ Vocational Interns</w:t>
      </w:r>
      <w:bookmarkEnd w:id="28"/>
    </w:p>
    <w:p w14:paraId="77C822BE" w14:textId="77777777" w:rsidR="00A311D6" w:rsidRPr="000A6230" w:rsidRDefault="00A311D6" w:rsidP="00A311D6">
      <w:pPr>
        <w:spacing w:line="240" w:lineRule="auto"/>
        <w:rPr>
          <w:rFonts w:cs="Times New Roman"/>
          <w:szCs w:val="24"/>
        </w:rPr>
      </w:pPr>
      <w:r w:rsidRPr="000A6230">
        <w:rPr>
          <w:rFonts w:cs="Times New Roman"/>
          <w:szCs w:val="24"/>
        </w:rPr>
        <w:t>As it is common in China for students to get internship experience after middle school, Apple saw that these children were being placed to work merely to fulfil the requirement or fill jobs that needed more people.  To stop this procedure and create a system where the work would provide education toward the desired careers of each child, they did partner with Stanford University in a program called Rural Education Action Program in a mission to come give their suppliers good schools, vocational institutes and improve the quality of education for the vocational interns. Over the past year, they have been analysing the effectiveness of this new program and will report on it next year.  Also, Apple suppliers who hire student workers must create working hours that are favourable to the student interns to avoid interfering with the school's program. The company has gone above and beyond to specialize in the experience of these children, maybe even future full-time employees.</w:t>
      </w:r>
    </w:p>
    <w:p w14:paraId="53E9CFC7" w14:textId="77777777" w:rsidR="00A311D6" w:rsidRPr="000A6230" w:rsidRDefault="00A311D6" w:rsidP="00A311D6">
      <w:pPr>
        <w:pStyle w:val="Heading2"/>
        <w:spacing w:line="240" w:lineRule="auto"/>
        <w:jc w:val="center"/>
        <w:rPr>
          <w:rFonts w:ascii="Times New Roman" w:hAnsi="Times New Roman" w:cs="Times New Roman"/>
          <w:color w:val="auto"/>
          <w:sz w:val="24"/>
          <w:szCs w:val="24"/>
        </w:rPr>
      </w:pPr>
      <w:bookmarkStart w:id="29" w:name="_Toc56368183"/>
      <w:r w:rsidRPr="000A6230">
        <w:rPr>
          <w:rFonts w:ascii="Times New Roman" w:hAnsi="Times New Roman" w:cs="Times New Roman"/>
          <w:color w:val="auto"/>
          <w:sz w:val="24"/>
          <w:szCs w:val="24"/>
        </w:rPr>
        <w:t>3.4 Environment</w:t>
      </w:r>
      <w:bookmarkEnd w:id="29"/>
    </w:p>
    <w:p w14:paraId="4BD4EFC4" w14:textId="77777777" w:rsidR="00A311D6" w:rsidRPr="000A6230" w:rsidRDefault="00A311D6" w:rsidP="00A311D6">
      <w:pPr>
        <w:widowControl w:val="0"/>
        <w:autoSpaceDE w:val="0"/>
        <w:autoSpaceDN w:val="0"/>
        <w:adjustRightInd w:val="0"/>
        <w:spacing w:after="500" w:line="240" w:lineRule="auto"/>
        <w:contextualSpacing/>
        <w:rPr>
          <w:rFonts w:cs="Times New Roman"/>
          <w:szCs w:val="24"/>
        </w:rPr>
      </w:pPr>
      <w:r w:rsidRPr="000A6230">
        <w:rPr>
          <w:rFonts w:cs="Times New Roman"/>
          <w:szCs w:val="24"/>
        </w:rPr>
        <w:t xml:space="preserve">Apple has many initiatives to promote environmental awareness. One of these initiatives is the four data bases that are fuelled by renewable power. One hundred and sixty-seven million kilowatts per hour of renewable power is generated in Maiden, North Carolina which can power more than thirteen thousand, eight hundred, and thirty-seven homes. Prineville, Oregon facility is also fuelled by energy from wind before a new micro-hydro system is equipped. Apple is also fuelling Nevada with geothermal power which was bought locally. They are also constructing a new California campus to become more environmentally safe by improving programs like the alternative commuter initiative, which provides about 15,000 workers with green transportation. These are just a few examples from a very long list of ways that Apple looks to lessen its negative impact on our environment.  </w:t>
      </w:r>
    </w:p>
    <w:p w14:paraId="42FF1050" w14:textId="77777777" w:rsidR="00A311D6" w:rsidRPr="000A6230" w:rsidRDefault="00A311D6" w:rsidP="00A311D6">
      <w:pPr>
        <w:pStyle w:val="Heading2"/>
        <w:spacing w:line="240" w:lineRule="auto"/>
        <w:jc w:val="center"/>
        <w:rPr>
          <w:rFonts w:ascii="Times New Roman" w:hAnsi="Times New Roman" w:cs="Times New Roman"/>
          <w:color w:val="auto"/>
          <w:sz w:val="24"/>
          <w:szCs w:val="24"/>
        </w:rPr>
      </w:pPr>
      <w:bookmarkStart w:id="30" w:name="_Toc56368184"/>
      <w:r w:rsidRPr="000A6230">
        <w:rPr>
          <w:rFonts w:ascii="Times New Roman" w:hAnsi="Times New Roman" w:cs="Times New Roman"/>
          <w:color w:val="auto"/>
          <w:sz w:val="24"/>
          <w:szCs w:val="24"/>
        </w:rPr>
        <w:t>3.5 Costumers</w:t>
      </w:r>
      <w:bookmarkEnd w:id="30"/>
    </w:p>
    <w:p w14:paraId="4E21AC4C" w14:textId="77777777" w:rsidR="00A311D6" w:rsidRPr="000A6230" w:rsidRDefault="00A311D6" w:rsidP="00A311D6">
      <w:pPr>
        <w:widowControl w:val="0"/>
        <w:autoSpaceDE w:val="0"/>
        <w:autoSpaceDN w:val="0"/>
        <w:adjustRightInd w:val="0"/>
        <w:spacing w:after="500" w:line="240" w:lineRule="auto"/>
        <w:rPr>
          <w:rFonts w:cs="Times New Roman"/>
          <w:szCs w:val="24"/>
        </w:rPr>
      </w:pPr>
      <w:r w:rsidRPr="000A6230">
        <w:rPr>
          <w:rFonts w:cs="Times New Roman"/>
          <w:szCs w:val="24"/>
        </w:rPr>
        <w:t xml:space="preserve">Apple addresses its customers ' needs to be ethically responsible through its improved level of transparency.  They make the extra effort to release many reports of important information like the Supplier Code of Conduct since 2005, but also for the first time this year, the Supplier Responsibility Standards.  Along with this, they have also released a record of refiners and smelters in their chain of supply alongside their authentication status to show their improvements on the sourcing of minerals.  They have also created recycling programs for products and packaging available to customers at local Apple stores.  </w:t>
      </w:r>
    </w:p>
    <w:p w14:paraId="7CDBB446" w14:textId="77777777" w:rsidR="00A311D6" w:rsidRPr="000A6230" w:rsidRDefault="00A311D6" w:rsidP="00A311D6">
      <w:pPr>
        <w:spacing w:line="240" w:lineRule="auto"/>
        <w:jc w:val="left"/>
        <w:rPr>
          <w:rFonts w:eastAsiaTheme="majorEastAsia" w:cs="Times New Roman"/>
          <w:b/>
          <w:bCs/>
          <w:noProof/>
          <w:szCs w:val="24"/>
        </w:rPr>
      </w:pPr>
      <w:r w:rsidRPr="000A6230">
        <w:rPr>
          <w:rFonts w:cs="Times New Roman"/>
          <w:noProof/>
          <w:szCs w:val="24"/>
        </w:rPr>
        <w:br w:type="page"/>
      </w:r>
    </w:p>
    <w:p w14:paraId="3C62E2A5" w14:textId="598E0B9B" w:rsidR="00A311D6" w:rsidRPr="00A311D6" w:rsidRDefault="00A311D6" w:rsidP="00A311D6">
      <w:pPr>
        <w:pStyle w:val="Bibliography"/>
        <w:spacing w:line="240" w:lineRule="auto"/>
        <w:rPr>
          <w:rFonts w:cs="Times New Roman"/>
          <w:b/>
          <w:bCs/>
          <w:color w:val="222222"/>
          <w:szCs w:val="24"/>
          <w:shd w:val="clear" w:color="auto" w:fill="FFFFFF"/>
        </w:rPr>
      </w:pPr>
      <w:r w:rsidRPr="00A311D6">
        <w:rPr>
          <w:rFonts w:cs="Times New Roman"/>
          <w:b/>
          <w:bCs/>
          <w:color w:val="222222"/>
          <w:szCs w:val="24"/>
          <w:shd w:val="clear" w:color="auto" w:fill="FFFFFF"/>
        </w:rPr>
        <w:lastRenderedPageBreak/>
        <w:t>Reference</w:t>
      </w:r>
      <w:r w:rsidR="0089264D">
        <w:rPr>
          <w:rFonts w:cs="Times New Roman"/>
          <w:b/>
          <w:bCs/>
          <w:color w:val="222222"/>
          <w:szCs w:val="24"/>
          <w:shd w:val="clear" w:color="auto" w:fill="FFFFFF"/>
        </w:rPr>
        <w:t>s</w:t>
      </w:r>
      <w:r w:rsidRPr="00A311D6">
        <w:rPr>
          <w:rFonts w:cs="Times New Roman"/>
          <w:b/>
          <w:bCs/>
          <w:color w:val="222222"/>
          <w:szCs w:val="24"/>
          <w:shd w:val="clear" w:color="auto" w:fill="FFFFFF"/>
        </w:rPr>
        <w:t>:</w:t>
      </w:r>
    </w:p>
    <w:p w14:paraId="65C9A1E4" w14:textId="6F0560E3" w:rsidR="00A311D6" w:rsidRPr="00A311D6" w:rsidRDefault="00A311D6" w:rsidP="00A311D6">
      <w:pPr>
        <w:pStyle w:val="Bibliography"/>
        <w:spacing w:line="240" w:lineRule="auto"/>
        <w:rPr>
          <w:rFonts w:cs="Times New Roman"/>
          <w:color w:val="222222"/>
          <w:szCs w:val="24"/>
          <w:shd w:val="clear" w:color="auto" w:fill="FFFFFF"/>
        </w:rPr>
      </w:pPr>
      <w:r w:rsidRPr="00A311D6">
        <w:rPr>
          <w:rFonts w:cs="Times New Roman"/>
          <w:color w:val="222222"/>
          <w:szCs w:val="24"/>
          <w:shd w:val="clear" w:color="auto" w:fill="FFFFFF"/>
        </w:rPr>
        <w:t>Kotler, P. and Armstrong, G., 2016. Principle of Marketing. 15</w:t>
      </w:r>
      <w:r w:rsidRPr="00A311D6">
        <w:rPr>
          <w:rFonts w:ascii="Cambria Math" w:hAnsi="Cambria Math" w:cs="Cambria Math"/>
          <w:color w:val="222222"/>
          <w:szCs w:val="24"/>
          <w:shd w:val="clear" w:color="auto" w:fill="FFFFFF"/>
        </w:rPr>
        <w:t>𝑡</w:t>
      </w:r>
      <w:r w:rsidRPr="00A311D6">
        <w:rPr>
          <w:rFonts w:cs="Times New Roman"/>
          <w:color w:val="222222"/>
          <w:szCs w:val="24"/>
          <w:shd w:val="clear" w:color="auto" w:fill="FFFFFF"/>
        </w:rPr>
        <w:t xml:space="preserve">ℎ edition. New </w:t>
      </w:r>
      <w:proofErr w:type="spellStart"/>
      <w:r w:rsidRPr="00A311D6">
        <w:rPr>
          <w:rFonts w:cs="Times New Roman"/>
          <w:color w:val="222222"/>
          <w:szCs w:val="24"/>
          <w:shd w:val="clear" w:color="auto" w:fill="FFFFFF"/>
        </w:rPr>
        <w:t>Jersay</w:t>
      </w:r>
      <w:proofErr w:type="spellEnd"/>
      <w:r w:rsidRPr="00A311D6">
        <w:rPr>
          <w:rFonts w:cs="Times New Roman"/>
          <w:color w:val="222222"/>
          <w:szCs w:val="24"/>
          <w:shd w:val="clear" w:color="auto" w:fill="FFFFFF"/>
        </w:rPr>
        <w:t>.</w:t>
      </w:r>
    </w:p>
    <w:p w14:paraId="0354A2DD" w14:textId="77777777" w:rsidR="00A311D6" w:rsidRPr="00A311D6" w:rsidRDefault="00A311D6" w:rsidP="00A311D6">
      <w:pPr>
        <w:spacing w:line="240" w:lineRule="auto"/>
        <w:rPr>
          <w:rFonts w:cs="Times New Roman"/>
          <w:szCs w:val="24"/>
          <w:lang w:val="en-US" w:eastAsia="en-US"/>
        </w:rPr>
      </w:pPr>
      <w:r w:rsidRPr="00A311D6">
        <w:rPr>
          <w:rFonts w:cs="Times New Roman"/>
          <w:color w:val="222222"/>
          <w:szCs w:val="24"/>
          <w:shd w:val="clear" w:color="auto" w:fill="FFFFFF"/>
        </w:rPr>
        <w:t>Kotler, P. and Keller, K.L., 2015. </w:t>
      </w:r>
      <w:r w:rsidRPr="00A311D6">
        <w:rPr>
          <w:rFonts w:cs="Times New Roman"/>
          <w:i/>
          <w:iCs/>
          <w:color w:val="222222"/>
          <w:szCs w:val="24"/>
          <w:shd w:val="clear" w:color="auto" w:fill="FFFFFF"/>
        </w:rPr>
        <w:t>Marketing management, global edition</w:t>
      </w:r>
      <w:r w:rsidRPr="00A311D6">
        <w:rPr>
          <w:rFonts w:cs="Times New Roman"/>
          <w:color w:val="222222"/>
          <w:szCs w:val="24"/>
          <w:shd w:val="clear" w:color="auto" w:fill="FFFFFF"/>
        </w:rPr>
        <w:t> (pp. 194-209). Edinburgh Gate, England: Pearson Education Limited.</w:t>
      </w:r>
    </w:p>
    <w:p w14:paraId="60F8B580" w14:textId="77777777" w:rsidR="00A311D6" w:rsidRPr="00A311D6" w:rsidRDefault="00A311D6" w:rsidP="00A311D6">
      <w:pPr>
        <w:pStyle w:val="Bibliography"/>
        <w:spacing w:line="240" w:lineRule="auto"/>
        <w:rPr>
          <w:rFonts w:cs="Times New Roman"/>
          <w:noProof/>
          <w:szCs w:val="24"/>
        </w:rPr>
      </w:pPr>
      <w:r w:rsidRPr="00A311D6">
        <w:rPr>
          <w:rFonts w:cs="Times New Roman"/>
          <w:color w:val="222222"/>
          <w:szCs w:val="24"/>
          <w:shd w:val="clear" w:color="auto" w:fill="FFFFFF"/>
        </w:rPr>
        <w:t xml:space="preserve">Khan, U.A., </w:t>
      </w:r>
      <w:proofErr w:type="spellStart"/>
      <w:r w:rsidRPr="00A311D6">
        <w:rPr>
          <w:rFonts w:cs="Times New Roman"/>
          <w:color w:val="222222"/>
          <w:szCs w:val="24"/>
          <w:shd w:val="clear" w:color="auto" w:fill="FFFFFF"/>
        </w:rPr>
        <w:t>Alam</w:t>
      </w:r>
      <w:proofErr w:type="spellEnd"/>
      <w:r w:rsidRPr="00A311D6">
        <w:rPr>
          <w:rFonts w:cs="Times New Roman"/>
          <w:color w:val="222222"/>
          <w:szCs w:val="24"/>
          <w:shd w:val="clear" w:color="auto" w:fill="FFFFFF"/>
        </w:rPr>
        <w:t xml:space="preserve">, M.N. and </w:t>
      </w:r>
      <w:proofErr w:type="spellStart"/>
      <w:r w:rsidRPr="00A311D6">
        <w:rPr>
          <w:rFonts w:cs="Times New Roman"/>
          <w:color w:val="222222"/>
          <w:szCs w:val="24"/>
          <w:shd w:val="clear" w:color="auto" w:fill="FFFFFF"/>
        </w:rPr>
        <w:t>Alam</w:t>
      </w:r>
      <w:proofErr w:type="spellEnd"/>
      <w:r w:rsidRPr="00A311D6">
        <w:rPr>
          <w:rFonts w:cs="Times New Roman"/>
          <w:color w:val="222222"/>
          <w:szCs w:val="24"/>
          <w:shd w:val="clear" w:color="auto" w:fill="FFFFFF"/>
        </w:rPr>
        <w:t>, S., 2015. A critical analysis of internal and external environment of Apple Inc. </w:t>
      </w:r>
      <w:r w:rsidRPr="00A311D6">
        <w:rPr>
          <w:rFonts w:cs="Times New Roman"/>
          <w:i/>
          <w:iCs/>
          <w:color w:val="222222"/>
          <w:szCs w:val="24"/>
          <w:shd w:val="clear" w:color="auto" w:fill="FFFFFF"/>
        </w:rPr>
        <w:t>International Journal of Economics, Commerce and Management</w:t>
      </w:r>
      <w:r w:rsidRPr="00A311D6">
        <w:rPr>
          <w:rFonts w:cs="Times New Roman"/>
          <w:color w:val="222222"/>
          <w:szCs w:val="24"/>
          <w:shd w:val="clear" w:color="auto" w:fill="FFFFFF"/>
        </w:rPr>
        <w:t>, </w:t>
      </w:r>
      <w:r w:rsidRPr="00A311D6">
        <w:rPr>
          <w:rFonts w:cs="Times New Roman"/>
          <w:i/>
          <w:iCs/>
          <w:color w:val="222222"/>
          <w:szCs w:val="24"/>
          <w:shd w:val="clear" w:color="auto" w:fill="FFFFFF"/>
        </w:rPr>
        <w:t>3</w:t>
      </w:r>
      <w:r w:rsidRPr="00A311D6">
        <w:rPr>
          <w:rFonts w:cs="Times New Roman"/>
          <w:color w:val="222222"/>
          <w:szCs w:val="24"/>
          <w:shd w:val="clear" w:color="auto" w:fill="FFFFFF"/>
        </w:rPr>
        <w:t>(6), pp.955-961.</w:t>
      </w:r>
    </w:p>
    <w:p w14:paraId="4057D8B4" w14:textId="77777777" w:rsidR="00A311D6" w:rsidRPr="00A311D6" w:rsidRDefault="00A311D6" w:rsidP="00A311D6">
      <w:pPr>
        <w:spacing w:after="0" w:line="240" w:lineRule="auto"/>
        <w:jc w:val="left"/>
        <w:rPr>
          <w:rFonts w:cs="Times New Roman"/>
          <w:szCs w:val="24"/>
        </w:rPr>
      </w:pPr>
      <w:proofErr w:type="spellStart"/>
      <w:r w:rsidRPr="00A311D6">
        <w:rPr>
          <w:rFonts w:cs="Times New Roman"/>
          <w:color w:val="222222"/>
          <w:szCs w:val="24"/>
          <w:shd w:val="clear" w:color="auto" w:fill="FFFFFF"/>
        </w:rPr>
        <w:t>Arocha</w:t>
      </w:r>
      <w:proofErr w:type="spellEnd"/>
      <w:r w:rsidRPr="00A311D6">
        <w:rPr>
          <w:rFonts w:cs="Times New Roman"/>
          <w:color w:val="222222"/>
          <w:szCs w:val="24"/>
          <w:shd w:val="clear" w:color="auto" w:fill="FFFFFF"/>
        </w:rPr>
        <w:t>, J.B., 2017. Getting to the Core: A Case Study on the Company Culture of Apple Inc.</w:t>
      </w:r>
      <w:r w:rsidRPr="00A311D6">
        <w:rPr>
          <w:rFonts w:cs="Times New Roman"/>
          <w:i/>
          <w:szCs w:val="24"/>
        </w:rPr>
        <w:t xml:space="preserve"> </w:t>
      </w:r>
    </w:p>
    <w:p w14:paraId="05213CC6" w14:textId="77777777" w:rsidR="00A311D6" w:rsidRPr="00A311D6" w:rsidRDefault="00A311D6" w:rsidP="00A311D6">
      <w:pPr>
        <w:pStyle w:val="Bibliography"/>
        <w:spacing w:line="240" w:lineRule="auto"/>
        <w:contextualSpacing/>
        <w:rPr>
          <w:rFonts w:cs="Times New Roman"/>
          <w:color w:val="222222"/>
          <w:szCs w:val="24"/>
          <w:shd w:val="clear" w:color="auto" w:fill="FFFFFF"/>
        </w:rPr>
      </w:pPr>
      <w:proofErr w:type="spellStart"/>
      <w:r w:rsidRPr="00A311D6">
        <w:rPr>
          <w:rFonts w:cs="Times New Roman"/>
          <w:color w:val="222222"/>
          <w:szCs w:val="24"/>
          <w:shd w:val="clear" w:color="auto" w:fill="FFFFFF"/>
        </w:rPr>
        <w:t>Bakator</w:t>
      </w:r>
      <w:proofErr w:type="spellEnd"/>
      <w:r w:rsidRPr="00A311D6">
        <w:rPr>
          <w:rFonts w:cs="Times New Roman"/>
          <w:color w:val="222222"/>
          <w:szCs w:val="24"/>
          <w:shd w:val="clear" w:color="auto" w:fill="FFFFFF"/>
        </w:rPr>
        <w:t xml:space="preserve">, M. and </w:t>
      </w:r>
      <w:proofErr w:type="spellStart"/>
      <w:r w:rsidRPr="00A311D6">
        <w:rPr>
          <w:rFonts w:cs="Times New Roman"/>
          <w:color w:val="222222"/>
          <w:szCs w:val="24"/>
          <w:shd w:val="clear" w:color="auto" w:fill="FFFFFF"/>
        </w:rPr>
        <w:t>Petrović</w:t>
      </w:r>
      <w:proofErr w:type="spellEnd"/>
      <w:r w:rsidRPr="00A311D6">
        <w:rPr>
          <w:rFonts w:cs="Times New Roman"/>
          <w:color w:val="222222"/>
          <w:szCs w:val="24"/>
          <w:shd w:val="clear" w:color="auto" w:fill="FFFFFF"/>
        </w:rPr>
        <w:t>, N., 2016. Correlation between marketing strategy, product quality and promotion on the mobile devices market in Serbia. </w:t>
      </w:r>
      <w:r w:rsidRPr="00A311D6">
        <w:rPr>
          <w:rFonts w:cs="Times New Roman"/>
          <w:i/>
          <w:iCs/>
          <w:color w:val="222222"/>
          <w:szCs w:val="24"/>
          <w:shd w:val="clear" w:color="auto" w:fill="FFFFFF"/>
        </w:rPr>
        <w:t>Journal of Engineering Management and Competitiveness (JEMC)</w:t>
      </w:r>
      <w:r w:rsidRPr="00A311D6">
        <w:rPr>
          <w:rFonts w:cs="Times New Roman"/>
          <w:color w:val="222222"/>
          <w:szCs w:val="24"/>
          <w:shd w:val="clear" w:color="auto" w:fill="FFFFFF"/>
        </w:rPr>
        <w:t>, </w:t>
      </w:r>
      <w:r w:rsidRPr="00A311D6">
        <w:rPr>
          <w:rFonts w:cs="Times New Roman"/>
          <w:i/>
          <w:iCs/>
          <w:color w:val="222222"/>
          <w:szCs w:val="24"/>
          <w:shd w:val="clear" w:color="auto" w:fill="FFFFFF"/>
        </w:rPr>
        <w:t>6</w:t>
      </w:r>
      <w:r w:rsidRPr="00A311D6">
        <w:rPr>
          <w:rFonts w:cs="Times New Roman"/>
          <w:color w:val="222222"/>
          <w:szCs w:val="24"/>
          <w:shd w:val="clear" w:color="auto" w:fill="FFFFFF"/>
        </w:rPr>
        <w:t>(2), pp.67-74.</w:t>
      </w:r>
    </w:p>
    <w:p w14:paraId="67252110" w14:textId="77777777" w:rsidR="00A311D6" w:rsidRPr="00A311D6" w:rsidRDefault="00A311D6" w:rsidP="00A311D6">
      <w:pPr>
        <w:pStyle w:val="Bibliography"/>
        <w:spacing w:line="240" w:lineRule="auto"/>
        <w:contextualSpacing/>
        <w:rPr>
          <w:rFonts w:cs="Times New Roman"/>
          <w:color w:val="222222"/>
          <w:szCs w:val="24"/>
          <w:shd w:val="clear" w:color="auto" w:fill="FFFFFF"/>
        </w:rPr>
      </w:pPr>
      <w:proofErr w:type="spellStart"/>
      <w:r w:rsidRPr="00A311D6">
        <w:rPr>
          <w:rFonts w:cs="Times New Roman"/>
          <w:color w:val="222222"/>
          <w:szCs w:val="24"/>
          <w:shd w:val="clear" w:color="auto" w:fill="FFFFFF"/>
        </w:rPr>
        <w:t>Chernev</w:t>
      </w:r>
      <w:proofErr w:type="spellEnd"/>
      <w:r w:rsidRPr="00A311D6">
        <w:rPr>
          <w:rFonts w:cs="Times New Roman"/>
          <w:color w:val="222222"/>
          <w:szCs w:val="24"/>
          <w:shd w:val="clear" w:color="auto" w:fill="FFFFFF"/>
        </w:rPr>
        <w:t>, A., 2018. </w:t>
      </w:r>
      <w:r w:rsidRPr="00A311D6">
        <w:rPr>
          <w:rFonts w:cs="Times New Roman"/>
          <w:i/>
          <w:iCs/>
          <w:color w:val="222222"/>
          <w:szCs w:val="24"/>
          <w:shd w:val="clear" w:color="auto" w:fill="FFFFFF"/>
        </w:rPr>
        <w:t>Strategic marketing management</w:t>
      </w:r>
      <w:r w:rsidRPr="00A311D6">
        <w:rPr>
          <w:rFonts w:cs="Times New Roman"/>
          <w:color w:val="222222"/>
          <w:szCs w:val="24"/>
          <w:shd w:val="clear" w:color="auto" w:fill="FFFFFF"/>
        </w:rPr>
        <w:t>. Cerebellum Press.</w:t>
      </w:r>
    </w:p>
    <w:p w14:paraId="1672584E" w14:textId="77777777" w:rsidR="00A311D6" w:rsidRPr="00A311D6" w:rsidRDefault="00A311D6" w:rsidP="00A311D6">
      <w:pPr>
        <w:pStyle w:val="Bibliography"/>
        <w:spacing w:line="240" w:lineRule="auto"/>
        <w:contextualSpacing/>
        <w:rPr>
          <w:rFonts w:cs="Times New Roman"/>
          <w:noProof/>
          <w:szCs w:val="24"/>
        </w:rPr>
      </w:pPr>
      <w:r w:rsidRPr="00A311D6">
        <w:rPr>
          <w:rFonts w:cs="Times New Roman"/>
          <w:noProof/>
          <w:szCs w:val="24"/>
        </w:rPr>
        <w:t xml:space="preserve">Euromonitor International, 2019. </w:t>
      </w:r>
      <w:r w:rsidRPr="00A311D6">
        <w:rPr>
          <w:rFonts w:cs="Times New Roman"/>
          <w:i/>
          <w:iCs/>
          <w:noProof/>
          <w:szCs w:val="24"/>
        </w:rPr>
        <w:t xml:space="preserve">COUNTRY REPORT: Consumer Electronics in China. </w:t>
      </w:r>
    </w:p>
    <w:p w14:paraId="3BB2549F" w14:textId="77777777" w:rsidR="00A311D6" w:rsidRPr="00A311D6" w:rsidRDefault="00A311D6" w:rsidP="00A311D6">
      <w:pPr>
        <w:pStyle w:val="Bibliography"/>
        <w:spacing w:line="240" w:lineRule="auto"/>
        <w:contextualSpacing/>
        <w:rPr>
          <w:rFonts w:cs="Times New Roman"/>
          <w:noProof/>
          <w:szCs w:val="24"/>
        </w:rPr>
      </w:pPr>
      <w:r w:rsidRPr="00A311D6">
        <w:rPr>
          <w:rFonts w:cs="Times New Roman"/>
          <w:noProof/>
          <w:szCs w:val="24"/>
        </w:rPr>
        <w:t xml:space="preserve">Gurman, M. &amp; Wu, D., 2020. </w:t>
      </w:r>
      <w:r w:rsidRPr="00A311D6">
        <w:rPr>
          <w:rFonts w:cs="Times New Roman"/>
          <w:i/>
          <w:iCs/>
          <w:noProof/>
          <w:szCs w:val="24"/>
        </w:rPr>
        <w:t xml:space="preserve">Apple Supply Chain Braces for Disruption From Coronavirus. </w:t>
      </w:r>
    </w:p>
    <w:p w14:paraId="436518A6" w14:textId="77777777" w:rsidR="00A311D6" w:rsidRPr="00A311D6" w:rsidRDefault="00A311D6" w:rsidP="00A311D6">
      <w:pPr>
        <w:pStyle w:val="Bibliography"/>
        <w:spacing w:line="240" w:lineRule="auto"/>
        <w:contextualSpacing/>
        <w:rPr>
          <w:rFonts w:cs="Times New Roman"/>
          <w:noProof/>
          <w:szCs w:val="24"/>
        </w:rPr>
      </w:pPr>
    </w:p>
    <w:p w14:paraId="186F7DAF" w14:textId="77777777" w:rsidR="00A311D6" w:rsidRPr="00A311D6" w:rsidRDefault="00A311D6" w:rsidP="00A311D6">
      <w:pPr>
        <w:pStyle w:val="Bibliography"/>
        <w:spacing w:line="240" w:lineRule="auto"/>
        <w:contextualSpacing/>
        <w:rPr>
          <w:rFonts w:cs="Times New Roman"/>
          <w:noProof/>
          <w:szCs w:val="24"/>
        </w:rPr>
      </w:pPr>
      <w:r w:rsidRPr="00A311D6">
        <w:rPr>
          <w:rFonts w:cs="Times New Roman"/>
          <w:color w:val="222222"/>
          <w:szCs w:val="24"/>
          <w:shd w:val="clear" w:color="auto" w:fill="FFFFFF"/>
        </w:rPr>
        <w:t>Grimes, S. and Sun, Y., 2016. China’s evolving role in Apple’s global value chain. </w:t>
      </w:r>
      <w:r w:rsidRPr="00A311D6">
        <w:rPr>
          <w:rFonts w:cs="Times New Roman"/>
          <w:i/>
          <w:iCs/>
          <w:color w:val="222222"/>
          <w:szCs w:val="24"/>
          <w:shd w:val="clear" w:color="auto" w:fill="FFFFFF"/>
        </w:rPr>
        <w:t>Area Development and Policy</w:t>
      </w:r>
      <w:r w:rsidRPr="00A311D6">
        <w:rPr>
          <w:rFonts w:cs="Times New Roman"/>
          <w:color w:val="222222"/>
          <w:szCs w:val="24"/>
          <w:shd w:val="clear" w:color="auto" w:fill="FFFFFF"/>
        </w:rPr>
        <w:t>, </w:t>
      </w:r>
      <w:r w:rsidRPr="00A311D6">
        <w:rPr>
          <w:rFonts w:cs="Times New Roman"/>
          <w:i/>
          <w:iCs/>
          <w:color w:val="222222"/>
          <w:szCs w:val="24"/>
          <w:shd w:val="clear" w:color="auto" w:fill="FFFFFF"/>
        </w:rPr>
        <w:t>1</w:t>
      </w:r>
      <w:r w:rsidRPr="00A311D6">
        <w:rPr>
          <w:rFonts w:cs="Times New Roman"/>
          <w:color w:val="222222"/>
          <w:szCs w:val="24"/>
          <w:shd w:val="clear" w:color="auto" w:fill="FFFFFF"/>
        </w:rPr>
        <w:t>(1), pp.94-112.</w:t>
      </w:r>
    </w:p>
    <w:p w14:paraId="08357333" w14:textId="77777777" w:rsidR="00A311D6" w:rsidRPr="00A311D6" w:rsidRDefault="00A311D6" w:rsidP="00A311D6">
      <w:pPr>
        <w:pStyle w:val="Bibliography"/>
        <w:spacing w:line="240" w:lineRule="auto"/>
        <w:contextualSpacing/>
        <w:rPr>
          <w:rFonts w:cs="Times New Roman"/>
          <w:i/>
          <w:iCs/>
          <w:noProof/>
          <w:szCs w:val="24"/>
        </w:rPr>
      </w:pPr>
      <w:r w:rsidRPr="00A311D6">
        <w:rPr>
          <w:rFonts w:cs="Times New Roman"/>
          <w:noProof/>
          <w:szCs w:val="24"/>
        </w:rPr>
        <w:t xml:space="preserve">Kubota, Y. &amp; Mickle, T., 2019. </w:t>
      </w:r>
      <w:r w:rsidRPr="00A311D6">
        <w:rPr>
          <w:rFonts w:cs="Times New Roman"/>
          <w:i/>
          <w:iCs/>
          <w:noProof/>
          <w:szCs w:val="24"/>
        </w:rPr>
        <w:t xml:space="preserve">Apple Explores Moving Some Production Out of China. </w:t>
      </w:r>
    </w:p>
    <w:p w14:paraId="05913017" w14:textId="3D68FE0C" w:rsidR="00A311D6" w:rsidRPr="00A311D6" w:rsidRDefault="00A311D6" w:rsidP="00A311D6">
      <w:pPr>
        <w:pStyle w:val="Bibliography"/>
        <w:spacing w:line="240" w:lineRule="auto"/>
        <w:contextualSpacing/>
        <w:rPr>
          <w:rFonts w:cs="Times New Roman"/>
          <w:noProof/>
          <w:szCs w:val="24"/>
        </w:rPr>
      </w:pPr>
      <w:proofErr w:type="spellStart"/>
      <w:r w:rsidRPr="00A311D6">
        <w:rPr>
          <w:rFonts w:cs="Times New Roman"/>
          <w:color w:val="222222"/>
          <w:szCs w:val="24"/>
          <w:shd w:val="clear" w:color="auto" w:fill="FFFFFF"/>
        </w:rPr>
        <w:t>Huimin</w:t>
      </w:r>
      <w:proofErr w:type="spellEnd"/>
      <w:r w:rsidRPr="00A311D6">
        <w:rPr>
          <w:rFonts w:cs="Times New Roman"/>
          <w:color w:val="222222"/>
          <w:szCs w:val="24"/>
          <w:shd w:val="clear" w:color="auto" w:fill="FFFFFF"/>
        </w:rPr>
        <w:t>, M. and Hernandez, J.A., 2011. Price skimming on a successful marketing strategy: study of iPad launching as Apple’s innovative product. In </w:t>
      </w:r>
      <w:r w:rsidRPr="00A311D6">
        <w:rPr>
          <w:rFonts w:cs="Times New Roman"/>
          <w:i/>
          <w:iCs/>
          <w:color w:val="222222"/>
          <w:szCs w:val="24"/>
          <w:shd w:val="clear" w:color="auto" w:fill="FFFFFF"/>
        </w:rPr>
        <w:t>Proceedings of the 8th International Conference on Innovation</w:t>
      </w:r>
      <w:r w:rsidRPr="00A311D6">
        <w:rPr>
          <w:rFonts w:cs="Times New Roman"/>
          <w:i/>
          <w:iCs/>
          <w:color w:val="222222"/>
          <w:szCs w:val="24"/>
          <w:shd w:val="clear" w:color="auto" w:fill="FFFFFF"/>
        </w:rPr>
        <w:t xml:space="preserve"> </w:t>
      </w:r>
      <w:r w:rsidRPr="00A311D6">
        <w:rPr>
          <w:rFonts w:cs="Times New Roman"/>
          <w:i/>
          <w:iCs/>
          <w:color w:val="222222"/>
          <w:szCs w:val="24"/>
          <w:shd w:val="clear" w:color="auto" w:fill="FFFFFF"/>
        </w:rPr>
        <w:t>&amp;</w:t>
      </w:r>
      <w:r w:rsidRPr="00A311D6">
        <w:rPr>
          <w:rFonts w:cs="Times New Roman"/>
          <w:i/>
          <w:iCs/>
          <w:color w:val="222222"/>
          <w:szCs w:val="24"/>
          <w:shd w:val="clear" w:color="auto" w:fill="FFFFFF"/>
        </w:rPr>
        <w:t xml:space="preserve"> </w:t>
      </w:r>
      <w:r w:rsidRPr="00A311D6">
        <w:rPr>
          <w:rFonts w:cs="Times New Roman"/>
          <w:i/>
          <w:iCs/>
          <w:color w:val="222222"/>
          <w:szCs w:val="24"/>
          <w:shd w:val="clear" w:color="auto" w:fill="FFFFFF"/>
        </w:rPr>
        <w:t>Management</w:t>
      </w:r>
      <w:r w:rsidRPr="00A311D6">
        <w:rPr>
          <w:rFonts w:cs="Times New Roman"/>
          <w:color w:val="222222"/>
          <w:szCs w:val="24"/>
          <w:shd w:val="clear" w:color="auto" w:fill="FFFFFF"/>
        </w:rPr>
        <w:t> (pp.389-393)</w:t>
      </w:r>
      <w:r w:rsidRPr="00A311D6">
        <w:rPr>
          <w:rFonts w:cs="Times New Roman"/>
          <w:color w:val="222222"/>
          <w:szCs w:val="24"/>
          <w:shd w:val="clear" w:color="auto" w:fill="FFFFFF"/>
        </w:rPr>
        <w:t xml:space="preserve"> </w:t>
      </w:r>
      <w:r w:rsidRPr="00A311D6">
        <w:rPr>
          <w:rFonts w:cs="Times New Roman"/>
          <w:color w:val="222222"/>
          <w:szCs w:val="24"/>
          <w:shd w:val="clear" w:color="auto" w:fill="FFFFFF"/>
        </w:rPr>
        <w:t>Japan.</w:t>
      </w:r>
      <w:r w:rsidRPr="00A311D6">
        <w:rPr>
          <w:rFonts w:cs="Times New Roman"/>
          <w:noProof/>
          <w:szCs w:val="24"/>
        </w:rPr>
        <w:br/>
      </w:r>
    </w:p>
    <w:p w14:paraId="2DEE9D8D" w14:textId="77777777" w:rsidR="00A311D6" w:rsidRPr="00A311D6" w:rsidRDefault="00A311D6" w:rsidP="00A311D6">
      <w:pPr>
        <w:pStyle w:val="Bibliography"/>
        <w:spacing w:after="0" w:line="240" w:lineRule="auto"/>
        <w:rPr>
          <w:rFonts w:cs="Times New Roman"/>
          <w:noProof/>
          <w:szCs w:val="24"/>
        </w:rPr>
      </w:pPr>
      <w:r w:rsidRPr="00A311D6">
        <w:rPr>
          <w:rFonts w:cs="Times New Roman"/>
          <w:noProof/>
          <w:szCs w:val="24"/>
        </w:rPr>
        <w:t xml:space="preserve">Lamido, K. (2017). </w:t>
      </w:r>
      <w:r w:rsidRPr="00A311D6">
        <w:rPr>
          <w:rFonts w:cs="Times New Roman"/>
          <w:i/>
          <w:iCs/>
          <w:noProof/>
          <w:szCs w:val="24"/>
        </w:rPr>
        <w:t>The Analysis of Apple Inc. Marketing Mix</w:t>
      </w:r>
      <w:r w:rsidRPr="00A311D6">
        <w:rPr>
          <w:rFonts w:cs="Times New Roman"/>
          <w:noProof/>
          <w:szCs w:val="24"/>
        </w:rPr>
        <w:t xml:space="preserve">: Academia, Retrieved from </w:t>
      </w:r>
    </w:p>
    <w:p w14:paraId="361EF0BB" w14:textId="77777777" w:rsidR="00A311D6" w:rsidRPr="00A311D6" w:rsidRDefault="00A311D6" w:rsidP="00A311D6">
      <w:pPr>
        <w:pStyle w:val="Bibliography"/>
        <w:spacing w:line="240" w:lineRule="auto"/>
        <w:contextualSpacing/>
        <w:rPr>
          <w:rFonts w:cs="Times New Roman"/>
          <w:noProof/>
          <w:szCs w:val="24"/>
        </w:rPr>
      </w:pPr>
      <w:r w:rsidRPr="00A311D6">
        <w:rPr>
          <w:rFonts w:cs="Times New Roman"/>
          <w:color w:val="222222"/>
          <w:szCs w:val="24"/>
          <w:shd w:val="clear" w:color="auto" w:fill="FFFFFF"/>
        </w:rPr>
        <w:t>Yang, F., 2014. China’s ‘</w:t>
      </w:r>
      <w:proofErr w:type="spellStart"/>
      <w:r w:rsidRPr="00A311D6">
        <w:rPr>
          <w:rFonts w:cs="Times New Roman"/>
          <w:color w:val="222222"/>
          <w:szCs w:val="24"/>
          <w:shd w:val="clear" w:color="auto" w:fill="FFFFFF"/>
        </w:rPr>
        <w:t>fake’Apple</w:t>
      </w:r>
      <w:proofErr w:type="spellEnd"/>
      <w:r w:rsidRPr="00A311D6">
        <w:rPr>
          <w:rFonts w:cs="Times New Roman"/>
          <w:color w:val="222222"/>
          <w:szCs w:val="24"/>
          <w:shd w:val="clear" w:color="auto" w:fill="FFFFFF"/>
        </w:rPr>
        <w:t xml:space="preserve"> store: Branded space, intellectual property and the global culture industry. </w:t>
      </w:r>
      <w:r w:rsidRPr="00A311D6">
        <w:rPr>
          <w:rFonts w:cs="Times New Roman"/>
          <w:i/>
          <w:iCs/>
          <w:color w:val="222222"/>
          <w:szCs w:val="24"/>
          <w:shd w:val="clear" w:color="auto" w:fill="FFFFFF"/>
        </w:rPr>
        <w:t>Theory, Culture &amp; Society</w:t>
      </w:r>
      <w:r w:rsidRPr="00A311D6">
        <w:rPr>
          <w:rFonts w:cs="Times New Roman"/>
          <w:color w:val="222222"/>
          <w:szCs w:val="24"/>
          <w:shd w:val="clear" w:color="auto" w:fill="FFFFFF"/>
        </w:rPr>
        <w:t>, </w:t>
      </w:r>
      <w:r w:rsidRPr="00A311D6">
        <w:rPr>
          <w:rFonts w:cs="Times New Roman"/>
          <w:i/>
          <w:iCs/>
          <w:color w:val="222222"/>
          <w:szCs w:val="24"/>
          <w:shd w:val="clear" w:color="auto" w:fill="FFFFFF"/>
        </w:rPr>
        <w:t>31</w:t>
      </w:r>
      <w:r w:rsidRPr="00A311D6">
        <w:rPr>
          <w:rFonts w:cs="Times New Roman"/>
          <w:color w:val="222222"/>
          <w:szCs w:val="24"/>
          <w:shd w:val="clear" w:color="auto" w:fill="FFFFFF"/>
        </w:rPr>
        <w:t>(4), pp.71-96.</w:t>
      </w:r>
    </w:p>
    <w:p w14:paraId="5C060CD9" w14:textId="77777777" w:rsidR="00A311D6" w:rsidRPr="00A311D6" w:rsidRDefault="00A311D6" w:rsidP="00A311D6">
      <w:pPr>
        <w:pStyle w:val="Bibliography"/>
        <w:spacing w:line="240" w:lineRule="auto"/>
        <w:contextualSpacing/>
        <w:rPr>
          <w:rFonts w:cs="Times New Roman"/>
          <w:noProof/>
          <w:szCs w:val="24"/>
        </w:rPr>
      </w:pPr>
      <w:r w:rsidRPr="00A311D6">
        <w:rPr>
          <w:rFonts w:cs="Times New Roman"/>
          <w:noProof/>
          <w:szCs w:val="24"/>
        </w:rPr>
        <w:t xml:space="preserve">Lashinsky, A., 2014. </w:t>
      </w:r>
      <w:r w:rsidRPr="00A311D6">
        <w:rPr>
          <w:rFonts w:cs="Times New Roman"/>
          <w:i/>
          <w:iCs/>
          <w:noProof/>
          <w:szCs w:val="24"/>
        </w:rPr>
        <w:t xml:space="preserve">Inside Apple: How America's Most Admired-And Secretive-Company Works. </w:t>
      </w:r>
      <w:r w:rsidRPr="00A311D6">
        <w:rPr>
          <w:rFonts w:cs="Times New Roman"/>
          <w:noProof/>
          <w:szCs w:val="24"/>
        </w:rPr>
        <w:t>New York: Grand Central Publishing.</w:t>
      </w:r>
    </w:p>
    <w:p w14:paraId="6F27D5A5" w14:textId="77777777" w:rsidR="00A311D6" w:rsidRPr="00A311D6" w:rsidRDefault="00A311D6" w:rsidP="00A311D6">
      <w:pPr>
        <w:spacing w:after="0" w:line="240" w:lineRule="auto"/>
        <w:jc w:val="left"/>
        <w:rPr>
          <w:rFonts w:cs="Times New Roman"/>
          <w:szCs w:val="24"/>
        </w:rPr>
      </w:pPr>
      <w:proofErr w:type="spellStart"/>
      <w:r w:rsidRPr="00A311D6">
        <w:rPr>
          <w:rFonts w:cs="Times New Roman"/>
          <w:szCs w:val="24"/>
        </w:rPr>
        <w:t>McDONALD</w:t>
      </w:r>
      <w:proofErr w:type="spellEnd"/>
      <w:r w:rsidRPr="00A311D6">
        <w:rPr>
          <w:rFonts w:cs="Times New Roman"/>
          <w:szCs w:val="24"/>
        </w:rPr>
        <w:t xml:space="preserve">. (2016). </w:t>
      </w:r>
      <w:r w:rsidRPr="00A311D6">
        <w:rPr>
          <w:rFonts w:cs="Times New Roman"/>
          <w:i/>
          <w:szCs w:val="24"/>
        </w:rPr>
        <w:t>Strategic marketing planning: theory and practice. The marketing book</w:t>
      </w:r>
      <w:r w:rsidRPr="00A311D6">
        <w:rPr>
          <w:rFonts w:cs="Times New Roman"/>
          <w:szCs w:val="24"/>
        </w:rPr>
        <w:t>, (pp. 108-142). Abingdon-on- Thames: Routledge.</w:t>
      </w:r>
    </w:p>
    <w:p w14:paraId="663BFB99" w14:textId="77777777" w:rsidR="00A311D6" w:rsidRPr="00A311D6" w:rsidRDefault="00A311D6" w:rsidP="00A311D6">
      <w:pPr>
        <w:pStyle w:val="Bibliography"/>
        <w:spacing w:line="240" w:lineRule="auto"/>
        <w:contextualSpacing/>
        <w:rPr>
          <w:rFonts w:cs="Times New Roman"/>
          <w:noProof/>
          <w:szCs w:val="24"/>
        </w:rPr>
      </w:pPr>
      <w:r w:rsidRPr="00A311D6">
        <w:rPr>
          <w:rFonts w:cs="Times New Roman"/>
          <w:noProof/>
          <w:szCs w:val="24"/>
        </w:rPr>
        <w:t xml:space="preserve">Mickle, T. &amp; Kubota, Y., 2020. </w:t>
      </w:r>
      <w:r w:rsidRPr="00A311D6">
        <w:rPr>
          <w:rFonts w:cs="Times New Roman"/>
          <w:i/>
          <w:iCs/>
          <w:noProof/>
          <w:szCs w:val="24"/>
        </w:rPr>
        <w:t xml:space="preserve">Tim Cook and Apple Bet Everything on China. Then Coronavirus Hit. The WallStreet Journal. </w:t>
      </w:r>
      <w:r w:rsidRPr="00A311D6">
        <w:rPr>
          <w:rFonts w:cs="Times New Roman"/>
          <w:noProof/>
          <w:szCs w:val="24"/>
        </w:rPr>
        <w:t xml:space="preserve">[Online] </w:t>
      </w:r>
      <w:r w:rsidRPr="00A311D6">
        <w:rPr>
          <w:rFonts w:cs="Times New Roman"/>
          <w:noProof/>
          <w:szCs w:val="24"/>
        </w:rPr>
        <w:br/>
      </w:r>
    </w:p>
    <w:p w14:paraId="263002B6" w14:textId="77777777" w:rsidR="00A311D6" w:rsidRPr="00A311D6" w:rsidRDefault="00A311D6" w:rsidP="00A311D6">
      <w:pPr>
        <w:pStyle w:val="Bibliography"/>
        <w:spacing w:line="240" w:lineRule="auto"/>
        <w:contextualSpacing/>
        <w:rPr>
          <w:rFonts w:cs="Times New Roman"/>
          <w:noProof/>
          <w:szCs w:val="24"/>
        </w:rPr>
      </w:pPr>
      <w:r w:rsidRPr="00A311D6">
        <w:rPr>
          <w:rFonts w:cs="Times New Roman"/>
          <w:noProof/>
          <w:szCs w:val="24"/>
        </w:rPr>
        <w:t xml:space="preserve">Nicas, J. &amp; Bradsher, K., 2019. </w:t>
      </w:r>
      <w:r w:rsidRPr="00A311D6">
        <w:rPr>
          <w:rFonts w:cs="Times New Roman"/>
          <w:i/>
          <w:iCs/>
          <w:noProof/>
          <w:szCs w:val="24"/>
        </w:rPr>
        <w:t>Apple Cuts Revenue Forecast Because of Slow iPhone Sales in China.</w:t>
      </w:r>
    </w:p>
    <w:p w14:paraId="1AE4C9B3" w14:textId="77777777" w:rsidR="00A311D6" w:rsidRPr="00A311D6" w:rsidRDefault="00A311D6" w:rsidP="00A311D6">
      <w:pPr>
        <w:spacing w:after="0" w:line="240" w:lineRule="auto"/>
        <w:jc w:val="left"/>
        <w:rPr>
          <w:rFonts w:cs="Times New Roman"/>
          <w:szCs w:val="24"/>
        </w:rPr>
      </w:pPr>
      <w:proofErr w:type="spellStart"/>
      <w:r w:rsidRPr="00A311D6">
        <w:rPr>
          <w:rFonts w:cs="Times New Roman"/>
          <w:szCs w:val="24"/>
        </w:rPr>
        <w:t>Podeschi</w:t>
      </w:r>
      <w:proofErr w:type="spellEnd"/>
      <w:r w:rsidRPr="00A311D6">
        <w:rPr>
          <w:rFonts w:cs="Times New Roman"/>
          <w:szCs w:val="24"/>
        </w:rPr>
        <w:t xml:space="preserve">, R. J., &amp; Trimble, C. S. (2016). </w:t>
      </w:r>
      <w:r w:rsidRPr="00A311D6">
        <w:rPr>
          <w:rFonts w:cs="Times New Roman"/>
          <w:i/>
          <w:szCs w:val="24"/>
        </w:rPr>
        <w:t>The 4 Ps of Designing a Marketing Course with Disney.</w:t>
      </w:r>
      <w:r w:rsidRPr="00A311D6">
        <w:rPr>
          <w:rFonts w:cs="Times New Roman"/>
          <w:szCs w:val="24"/>
        </w:rPr>
        <w:t xml:space="preserve"> </w:t>
      </w:r>
    </w:p>
    <w:p w14:paraId="561A99BD" w14:textId="77777777" w:rsidR="00A311D6" w:rsidRPr="00A311D6" w:rsidRDefault="00A311D6" w:rsidP="00A311D6">
      <w:pPr>
        <w:pStyle w:val="Bibliography"/>
        <w:spacing w:line="240" w:lineRule="auto"/>
        <w:contextualSpacing/>
        <w:rPr>
          <w:rFonts w:cs="Times New Roman"/>
          <w:noProof/>
          <w:szCs w:val="24"/>
        </w:rPr>
      </w:pPr>
      <w:r w:rsidRPr="00A311D6">
        <w:rPr>
          <w:rFonts w:cs="Times New Roman"/>
          <w:noProof/>
          <w:szCs w:val="24"/>
        </w:rPr>
        <w:t xml:space="preserve">Shankalia, U. &amp; Ramu, M., 2018. A Study on Marketing Strategy of Apple Products. </w:t>
      </w:r>
      <w:r w:rsidRPr="00A311D6">
        <w:rPr>
          <w:rFonts w:cs="Times New Roman"/>
          <w:i/>
          <w:iCs/>
          <w:noProof/>
          <w:szCs w:val="24"/>
        </w:rPr>
        <w:t xml:space="preserve">International Journal of Pure and Applied Mathematics, </w:t>
      </w:r>
      <w:r w:rsidRPr="00A311D6">
        <w:rPr>
          <w:rFonts w:cs="Times New Roman"/>
          <w:noProof/>
          <w:szCs w:val="24"/>
        </w:rPr>
        <w:t>Volume 119 (No. 17 ), pp. 551-559.</w:t>
      </w:r>
    </w:p>
    <w:p w14:paraId="5588CCF6" w14:textId="77777777" w:rsidR="00A311D6" w:rsidRPr="00A311D6" w:rsidRDefault="00A311D6" w:rsidP="00A311D6">
      <w:pPr>
        <w:pStyle w:val="Bibliography"/>
        <w:spacing w:line="240" w:lineRule="auto"/>
        <w:contextualSpacing/>
        <w:rPr>
          <w:rFonts w:cs="Times New Roman"/>
          <w:noProof/>
          <w:szCs w:val="24"/>
        </w:rPr>
      </w:pPr>
      <w:r w:rsidRPr="00A311D6">
        <w:rPr>
          <w:rFonts w:cs="Times New Roman"/>
          <w:noProof/>
          <w:szCs w:val="24"/>
        </w:rPr>
        <w:t xml:space="preserve">Sharma, K., 2020. </w:t>
      </w:r>
      <w:r w:rsidRPr="00A311D6">
        <w:rPr>
          <w:rFonts w:cs="Times New Roman"/>
          <w:i/>
          <w:iCs/>
          <w:noProof/>
          <w:szCs w:val="24"/>
        </w:rPr>
        <w:t xml:space="preserve">The Hyper Competitive Indian Smartphone Market Analysis – Report 2020. </w:t>
      </w:r>
    </w:p>
    <w:p w14:paraId="7C2BE962" w14:textId="77777777" w:rsidR="00A311D6" w:rsidRPr="00A311D6" w:rsidRDefault="00A311D6" w:rsidP="00A311D6">
      <w:pPr>
        <w:spacing w:line="240" w:lineRule="auto"/>
        <w:jc w:val="left"/>
        <w:rPr>
          <w:rFonts w:cs="Times New Roman"/>
          <w:szCs w:val="24"/>
        </w:rPr>
      </w:pPr>
      <w:r w:rsidRPr="00A311D6">
        <w:rPr>
          <w:rFonts w:cs="Times New Roman"/>
          <w:noProof/>
          <w:szCs w:val="24"/>
        </w:rPr>
        <w:t xml:space="preserve">Statista, 2020. </w:t>
      </w:r>
      <w:r w:rsidRPr="00A311D6">
        <w:rPr>
          <w:rFonts w:cs="Times New Roman"/>
          <w:i/>
          <w:iCs/>
          <w:noProof/>
          <w:szCs w:val="24"/>
        </w:rPr>
        <w:t xml:space="preserve">Consumer Electronics. </w:t>
      </w:r>
    </w:p>
    <w:p w14:paraId="475F0897" w14:textId="77777777" w:rsidR="00A311D6" w:rsidRPr="000A6230" w:rsidRDefault="00A311D6" w:rsidP="00A311D6">
      <w:pPr>
        <w:spacing w:line="240" w:lineRule="auto"/>
        <w:rPr>
          <w:rFonts w:cs="Times New Roman"/>
          <w:szCs w:val="24"/>
        </w:rPr>
      </w:pPr>
    </w:p>
    <w:p w14:paraId="3B401A06" w14:textId="77777777" w:rsidR="00A311D6" w:rsidRDefault="00A311D6" w:rsidP="00A311D6"/>
    <w:sectPr w:rsidR="00A311D6" w:rsidSect="00A311D6">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A4C549" w14:textId="77777777" w:rsidR="00A311D6" w:rsidRDefault="00A311D6" w:rsidP="00A311D6">
      <w:pPr>
        <w:spacing w:after="0" w:line="240" w:lineRule="auto"/>
      </w:pPr>
      <w:r>
        <w:separator/>
      </w:r>
    </w:p>
  </w:endnote>
  <w:endnote w:type="continuationSeparator" w:id="0">
    <w:p w14:paraId="7A985436" w14:textId="77777777" w:rsidR="00A311D6" w:rsidRDefault="00A311D6" w:rsidP="00A311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94749447"/>
      <w:docPartObj>
        <w:docPartGallery w:val="Page Numbers (Bottom of Page)"/>
        <w:docPartUnique/>
      </w:docPartObj>
    </w:sdtPr>
    <w:sdtContent>
      <w:p w14:paraId="7FBA8FD9" w14:textId="727F81B8" w:rsidR="00A311D6" w:rsidRDefault="00A311D6" w:rsidP="001A61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81C6F6" w14:textId="77777777" w:rsidR="00A311D6" w:rsidRDefault="00A311D6" w:rsidP="00A311D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85962007"/>
      <w:docPartObj>
        <w:docPartGallery w:val="Page Numbers (Bottom of Page)"/>
        <w:docPartUnique/>
      </w:docPartObj>
    </w:sdtPr>
    <w:sdtContent>
      <w:p w14:paraId="3CADD593" w14:textId="2B594D77" w:rsidR="00A311D6" w:rsidRDefault="00A311D6" w:rsidP="001A61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5825C5" w14:textId="77777777" w:rsidR="00A311D6" w:rsidRDefault="00A311D6" w:rsidP="00A311D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F8E373" w14:textId="77777777" w:rsidR="00A311D6" w:rsidRDefault="00A311D6" w:rsidP="00A311D6">
      <w:pPr>
        <w:spacing w:after="0" w:line="240" w:lineRule="auto"/>
      </w:pPr>
      <w:r>
        <w:separator/>
      </w:r>
    </w:p>
  </w:footnote>
  <w:footnote w:type="continuationSeparator" w:id="0">
    <w:p w14:paraId="2432DB42" w14:textId="77777777" w:rsidR="00A311D6" w:rsidRDefault="00A311D6" w:rsidP="00A311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3A1364"/>
    <w:multiLevelType w:val="hybridMultilevel"/>
    <w:tmpl w:val="1E12FB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1D6"/>
    <w:rsid w:val="00013E95"/>
    <w:rsid w:val="006103CF"/>
    <w:rsid w:val="0089264D"/>
    <w:rsid w:val="00A31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EAA90"/>
  <w15:chartTrackingRefBased/>
  <w15:docId w15:val="{4C719F99-487D-BF47-973F-410DEB055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1D6"/>
    <w:pPr>
      <w:spacing w:after="200" w:line="360" w:lineRule="auto"/>
      <w:jc w:val="both"/>
    </w:pPr>
    <w:rPr>
      <w:rFonts w:ascii="Times New Roman" w:eastAsiaTheme="minorEastAsia" w:hAnsi="Times New Roman"/>
      <w:szCs w:val="22"/>
      <w:lang w:eastAsia="en-IN"/>
    </w:rPr>
  </w:style>
  <w:style w:type="paragraph" w:styleId="Heading1">
    <w:name w:val="heading 1"/>
    <w:basedOn w:val="Normal"/>
    <w:next w:val="Normal"/>
    <w:link w:val="Heading1Char"/>
    <w:uiPriority w:val="9"/>
    <w:qFormat/>
    <w:rsid w:val="00A311D6"/>
    <w:pPr>
      <w:keepNext/>
      <w:keepLines/>
      <w:spacing w:before="480" w:after="0"/>
      <w:jc w:val="center"/>
      <w:outlineLvl w:val="0"/>
    </w:pPr>
    <w:rPr>
      <w:rFonts w:eastAsiaTheme="majorEastAsia" w:cs="Times New Roman"/>
      <w:b/>
      <w:bCs/>
      <w:color w:val="2F5496" w:themeColor="accent1" w:themeShade="BF"/>
      <w:szCs w:val="24"/>
    </w:rPr>
  </w:style>
  <w:style w:type="paragraph" w:styleId="Heading2">
    <w:name w:val="heading 2"/>
    <w:basedOn w:val="Normal"/>
    <w:next w:val="Normal"/>
    <w:link w:val="Heading2Char"/>
    <w:uiPriority w:val="9"/>
    <w:unhideWhenUsed/>
    <w:qFormat/>
    <w:rsid w:val="00A311D6"/>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A311D6"/>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A311D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311D6"/>
    <w:rPr>
      <w:rFonts w:cs="Times New Roman"/>
      <w:sz w:val="18"/>
      <w:szCs w:val="18"/>
    </w:rPr>
  </w:style>
  <w:style w:type="character" w:customStyle="1" w:styleId="BalloonTextChar">
    <w:name w:val="Balloon Text Char"/>
    <w:basedOn w:val="DefaultParagraphFont"/>
    <w:link w:val="BalloonText"/>
    <w:uiPriority w:val="99"/>
    <w:semiHidden/>
    <w:rsid w:val="00A311D6"/>
    <w:rPr>
      <w:rFonts w:ascii="Times New Roman" w:hAnsi="Times New Roman" w:cs="Times New Roman"/>
      <w:sz w:val="18"/>
      <w:szCs w:val="18"/>
    </w:rPr>
  </w:style>
  <w:style w:type="character" w:customStyle="1" w:styleId="Heading1Char">
    <w:name w:val="Heading 1 Char"/>
    <w:basedOn w:val="DefaultParagraphFont"/>
    <w:link w:val="Heading1"/>
    <w:uiPriority w:val="9"/>
    <w:rsid w:val="00A311D6"/>
    <w:rPr>
      <w:rFonts w:ascii="Times New Roman" w:eastAsiaTheme="majorEastAsia" w:hAnsi="Times New Roman" w:cs="Times New Roman"/>
      <w:b/>
      <w:bCs/>
      <w:color w:val="2F5496" w:themeColor="accent1" w:themeShade="BF"/>
      <w:lang w:eastAsia="en-IN"/>
    </w:rPr>
  </w:style>
  <w:style w:type="character" w:customStyle="1" w:styleId="Heading2Char">
    <w:name w:val="Heading 2 Char"/>
    <w:basedOn w:val="DefaultParagraphFont"/>
    <w:link w:val="Heading2"/>
    <w:uiPriority w:val="9"/>
    <w:rsid w:val="00A311D6"/>
    <w:rPr>
      <w:rFonts w:asciiTheme="majorHAnsi" w:eastAsiaTheme="majorEastAsia" w:hAnsiTheme="majorHAnsi" w:cstheme="majorBidi"/>
      <w:b/>
      <w:bCs/>
      <w:color w:val="4472C4" w:themeColor="accent1"/>
      <w:sz w:val="26"/>
      <w:szCs w:val="26"/>
      <w:lang w:eastAsia="en-IN"/>
    </w:rPr>
  </w:style>
  <w:style w:type="character" w:customStyle="1" w:styleId="Heading3Char">
    <w:name w:val="Heading 3 Char"/>
    <w:basedOn w:val="DefaultParagraphFont"/>
    <w:link w:val="Heading3"/>
    <w:uiPriority w:val="9"/>
    <w:rsid w:val="00A311D6"/>
    <w:rPr>
      <w:rFonts w:asciiTheme="majorHAnsi" w:eastAsiaTheme="majorEastAsia" w:hAnsiTheme="majorHAnsi" w:cstheme="majorBidi"/>
      <w:b/>
      <w:bCs/>
      <w:color w:val="4472C4" w:themeColor="accent1"/>
      <w:szCs w:val="22"/>
      <w:lang w:eastAsia="en-IN"/>
    </w:rPr>
  </w:style>
  <w:style w:type="character" w:styleId="Strong">
    <w:name w:val="Strong"/>
    <w:basedOn w:val="DefaultParagraphFont"/>
    <w:uiPriority w:val="22"/>
    <w:qFormat/>
    <w:rsid w:val="00A311D6"/>
    <w:rPr>
      <w:b/>
      <w:bCs/>
    </w:rPr>
  </w:style>
  <w:style w:type="paragraph" w:styleId="ListParagraph">
    <w:name w:val="List Paragraph"/>
    <w:basedOn w:val="Normal"/>
    <w:uiPriority w:val="34"/>
    <w:qFormat/>
    <w:rsid w:val="00A311D6"/>
    <w:pPr>
      <w:ind w:left="720"/>
      <w:contextualSpacing/>
    </w:pPr>
  </w:style>
  <w:style w:type="character" w:customStyle="1" w:styleId="Heading4Char">
    <w:name w:val="Heading 4 Char"/>
    <w:basedOn w:val="DefaultParagraphFont"/>
    <w:link w:val="Heading4"/>
    <w:uiPriority w:val="9"/>
    <w:semiHidden/>
    <w:rsid w:val="00A311D6"/>
    <w:rPr>
      <w:rFonts w:asciiTheme="majorHAnsi" w:eastAsiaTheme="majorEastAsia" w:hAnsiTheme="majorHAnsi" w:cstheme="majorBidi"/>
      <w:i/>
      <w:iCs/>
      <w:color w:val="2F5496" w:themeColor="accent1" w:themeShade="BF"/>
      <w:szCs w:val="22"/>
      <w:lang w:eastAsia="en-IN"/>
    </w:rPr>
  </w:style>
  <w:style w:type="paragraph" w:styleId="Bibliography">
    <w:name w:val="Bibliography"/>
    <w:basedOn w:val="Normal"/>
    <w:next w:val="Normal"/>
    <w:uiPriority w:val="37"/>
    <w:semiHidden/>
    <w:unhideWhenUsed/>
    <w:rsid w:val="00A311D6"/>
  </w:style>
  <w:style w:type="character" w:styleId="CommentReference">
    <w:name w:val="annotation reference"/>
    <w:basedOn w:val="DefaultParagraphFont"/>
    <w:uiPriority w:val="99"/>
    <w:semiHidden/>
    <w:unhideWhenUsed/>
    <w:rsid w:val="00A311D6"/>
    <w:rPr>
      <w:sz w:val="16"/>
      <w:szCs w:val="16"/>
    </w:rPr>
  </w:style>
  <w:style w:type="paragraph" w:styleId="CommentText">
    <w:name w:val="annotation text"/>
    <w:basedOn w:val="Normal"/>
    <w:link w:val="CommentTextChar"/>
    <w:uiPriority w:val="99"/>
    <w:semiHidden/>
    <w:unhideWhenUsed/>
    <w:rsid w:val="00A311D6"/>
    <w:pPr>
      <w:spacing w:line="240" w:lineRule="auto"/>
    </w:pPr>
    <w:rPr>
      <w:sz w:val="20"/>
      <w:szCs w:val="20"/>
    </w:rPr>
  </w:style>
  <w:style w:type="character" w:customStyle="1" w:styleId="CommentTextChar">
    <w:name w:val="Comment Text Char"/>
    <w:basedOn w:val="DefaultParagraphFont"/>
    <w:link w:val="CommentText"/>
    <w:uiPriority w:val="99"/>
    <w:semiHidden/>
    <w:rsid w:val="00A311D6"/>
    <w:rPr>
      <w:rFonts w:ascii="Times New Roman" w:eastAsiaTheme="minorEastAsia" w:hAnsi="Times New Roman"/>
      <w:sz w:val="20"/>
      <w:szCs w:val="20"/>
      <w:lang w:eastAsia="en-IN"/>
    </w:rPr>
  </w:style>
  <w:style w:type="paragraph" w:styleId="Header">
    <w:name w:val="header"/>
    <w:basedOn w:val="Normal"/>
    <w:link w:val="HeaderChar"/>
    <w:uiPriority w:val="99"/>
    <w:unhideWhenUsed/>
    <w:rsid w:val="00A311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1D6"/>
    <w:rPr>
      <w:rFonts w:ascii="Times New Roman" w:eastAsiaTheme="minorEastAsia" w:hAnsi="Times New Roman"/>
      <w:szCs w:val="22"/>
      <w:lang w:eastAsia="en-IN"/>
    </w:rPr>
  </w:style>
  <w:style w:type="paragraph" w:styleId="Footer">
    <w:name w:val="footer"/>
    <w:basedOn w:val="Normal"/>
    <w:link w:val="FooterChar"/>
    <w:uiPriority w:val="99"/>
    <w:unhideWhenUsed/>
    <w:rsid w:val="00A311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1D6"/>
    <w:rPr>
      <w:rFonts w:ascii="Times New Roman" w:eastAsiaTheme="minorEastAsia" w:hAnsi="Times New Roman"/>
      <w:szCs w:val="22"/>
      <w:lang w:eastAsia="en-IN"/>
    </w:rPr>
  </w:style>
  <w:style w:type="paragraph" w:styleId="TOCHeading">
    <w:name w:val="TOC Heading"/>
    <w:basedOn w:val="Heading1"/>
    <w:next w:val="Normal"/>
    <w:uiPriority w:val="39"/>
    <w:unhideWhenUsed/>
    <w:qFormat/>
    <w:rsid w:val="00A311D6"/>
    <w:pPr>
      <w:spacing w:line="276" w:lineRule="auto"/>
      <w:jc w:val="left"/>
      <w:outlineLvl w:val="9"/>
    </w:pPr>
    <w:rPr>
      <w:lang w:val="en-US" w:eastAsia="ja-JP"/>
    </w:rPr>
  </w:style>
  <w:style w:type="paragraph" w:styleId="TOC1">
    <w:name w:val="toc 1"/>
    <w:basedOn w:val="Normal"/>
    <w:next w:val="Normal"/>
    <w:autoRedefine/>
    <w:uiPriority w:val="39"/>
    <w:unhideWhenUsed/>
    <w:rsid w:val="00A311D6"/>
    <w:pPr>
      <w:spacing w:after="100"/>
    </w:pPr>
  </w:style>
  <w:style w:type="paragraph" w:styleId="TOC2">
    <w:name w:val="toc 2"/>
    <w:basedOn w:val="Normal"/>
    <w:next w:val="Normal"/>
    <w:autoRedefine/>
    <w:uiPriority w:val="39"/>
    <w:unhideWhenUsed/>
    <w:rsid w:val="00A311D6"/>
    <w:pPr>
      <w:spacing w:after="100"/>
      <w:ind w:left="240"/>
    </w:pPr>
  </w:style>
  <w:style w:type="paragraph" w:styleId="TOC3">
    <w:name w:val="toc 3"/>
    <w:basedOn w:val="Normal"/>
    <w:next w:val="Normal"/>
    <w:autoRedefine/>
    <w:uiPriority w:val="39"/>
    <w:unhideWhenUsed/>
    <w:rsid w:val="00A311D6"/>
    <w:pPr>
      <w:spacing w:after="100"/>
      <w:ind w:left="480"/>
    </w:pPr>
  </w:style>
  <w:style w:type="character" w:styleId="Hyperlink">
    <w:name w:val="Hyperlink"/>
    <w:basedOn w:val="DefaultParagraphFont"/>
    <w:uiPriority w:val="99"/>
    <w:unhideWhenUsed/>
    <w:rsid w:val="00A311D6"/>
    <w:rPr>
      <w:color w:val="0563C1" w:themeColor="hyperlink"/>
      <w:u w:val="single"/>
    </w:rPr>
  </w:style>
  <w:style w:type="character" w:styleId="PageNumber">
    <w:name w:val="page number"/>
    <w:basedOn w:val="DefaultParagraphFont"/>
    <w:uiPriority w:val="99"/>
    <w:semiHidden/>
    <w:unhideWhenUsed/>
    <w:rsid w:val="00A311D6"/>
  </w:style>
  <w:style w:type="paragraph" w:styleId="NoSpacing">
    <w:name w:val="No Spacing"/>
    <w:link w:val="NoSpacingChar"/>
    <w:uiPriority w:val="1"/>
    <w:qFormat/>
    <w:rsid w:val="00A311D6"/>
    <w:rPr>
      <w:rFonts w:eastAsiaTheme="minorEastAsia"/>
      <w:sz w:val="22"/>
      <w:szCs w:val="22"/>
      <w:lang w:val="en-US" w:eastAsia="zh-CN"/>
    </w:rPr>
  </w:style>
  <w:style w:type="character" w:customStyle="1" w:styleId="NoSpacingChar">
    <w:name w:val="No Spacing Char"/>
    <w:basedOn w:val="DefaultParagraphFont"/>
    <w:link w:val="NoSpacing"/>
    <w:uiPriority w:val="1"/>
    <w:rsid w:val="00A311D6"/>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TotalTime>
  <Pages>10</Pages>
  <Words>3970</Words>
  <Characters>22632</Characters>
  <Application>Microsoft Office Word</Application>
  <DocSecurity>0</DocSecurity>
  <Lines>188</Lines>
  <Paragraphs>53</Paragraphs>
  <ScaleCrop>false</ScaleCrop>
  <Company/>
  <LinksUpToDate>false</LinksUpToDate>
  <CharactersWithSpaces>26549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lecturer: rula alousi</dc:subject>
  <dc:creator>Carolina Cioinac (1921599)</dc:creator>
  <cp:keywords/>
  <dc:description/>
  <cp:lastModifiedBy>Carolina Cioinac (1921599)</cp:lastModifiedBy>
  <cp:revision>2</cp:revision>
  <dcterms:created xsi:type="dcterms:W3CDTF">2021-01-05T18:02:00Z</dcterms:created>
  <dcterms:modified xsi:type="dcterms:W3CDTF">2021-01-06T17:57:00Z</dcterms:modified>
</cp:coreProperties>
</file>