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418AE" w14:textId="77777777" w:rsidR="00664F24" w:rsidRDefault="005B0AD5">
      <w:pPr>
        <w:jc w:val="center"/>
      </w:pPr>
      <w:r>
        <w:rPr>
          <w:noProof/>
        </w:rPr>
        <w:drawing>
          <wp:inline distT="114300" distB="114300" distL="114300" distR="114300" wp14:anchorId="29EF24C0" wp14:editId="5661ABB8">
            <wp:extent cx="2765588" cy="1294058"/>
            <wp:effectExtent l="0" t="0" r="0" b="0"/>
            <wp:docPr id="187932243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5588" cy="12940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E3C6B1" w14:textId="77777777" w:rsidR="00664F24" w:rsidRDefault="005B0A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BMIH6007 </w:t>
      </w:r>
    </w:p>
    <w:p w14:paraId="654A5B53" w14:textId="77777777" w:rsidR="00664F24" w:rsidRDefault="005B0A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International Meetings Management for the Hotel Industry </w:t>
      </w:r>
    </w:p>
    <w:p w14:paraId="709E75FC" w14:textId="77777777" w:rsidR="00664F24" w:rsidRDefault="005B0A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LEVEL 6</w:t>
      </w:r>
    </w:p>
    <w:p w14:paraId="0A2147E6" w14:textId="77777777" w:rsidR="00664F24" w:rsidRDefault="005B0A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Assignment 1: Feasibility Plan for an International Meeting</w:t>
      </w:r>
    </w:p>
    <w:p w14:paraId="39D00611" w14:textId="77777777" w:rsidR="00664F24" w:rsidRDefault="00664F24">
      <w:pPr>
        <w:jc w:val="center"/>
        <w:rPr>
          <w:b/>
        </w:rPr>
      </w:pPr>
    </w:p>
    <w:p w14:paraId="15542140" w14:textId="77777777" w:rsidR="00D431B8" w:rsidRDefault="00D431B8">
      <w:pPr>
        <w:jc w:val="center"/>
        <w:rPr>
          <w:b/>
        </w:rPr>
      </w:pPr>
    </w:p>
    <w:p w14:paraId="3B2A01EF" w14:textId="77777777" w:rsidR="00D431B8" w:rsidRDefault="00D431B8">
      <w:pPr>
        <w:jc w:val="center"/>
        <w:rPr>
          <w:b/>
        </w:rPr>
      </w:pPr>
    </w:p>
    <w:p w14:paraId="6924294F" w14:textId="77777777" w:rsidR="00D431B8" w:rsidRDefault="00D431B8">
      <w:pPr>
        <w:jc w:val="center"/>
        <w:rPr>
          <w:b/>
        </w:rPr>
      </w:pPr>
    </w:p>
    <w:p w14:paraId="77BF7450" w14:textId="77777777" w:rsidR="00D431B8" w:rsidRDefault="00D431B8">
      <w:pPr>
        <w:jc w:val="center"/>
        <w:rPr>
          <w:b/>
        </w:rPr>
      </w:pPr>
    </w:p>
    <w:p w14:paraId="7C8586E6" w14:textId="77777777" w:rsidR="00664F24" w:rsidRDefault="005B0A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Individual Presentation </w:t>
      </w:r>
    </w:p>
    <w:p w14:paraId="299525C2" w14:textId="77777777" w:rsidR="00664F24" w:rsidRDefault="00664F24">
      <w:pPr>
        <w:jc w:val="center"/>
        <w:rPr>
          <w:b/>
          <w:sz w:val="28"/>
          <w:szCs w:val="28"/>
        </w:rPr>
      </w:pPr>
    </w:p>
    <w:p w14:paraId="59D65539" w14:textId="77777777" w:rsidR="00664F24" w:rsidRDefault="005B0A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Transcript </w:t>
      </w:r>
    </w:p>
    <w:p w14:paraId="0E904C11" w14:textId="77777777" w:rsidR="00664F24" w:rsidRDefault="00664F24">
      <w:pPr>
        <w:jc w:val="center"/>
        <w:rPr>
          <w:b/>
          <w:sz w:val="28"/>
          <w:szCs w:val="28"/>
        </w:rPr>
      </w:pPr>
    </w:p>
    <w:p w14:paraId="50C2F247" w14:textId="77777777" w:rsidR="00664F24" w:rsidRDefault="005B0A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2000 words </w:t>
      </w:r>
    </w:p>
    <w:p w14:paraId="61D58048" w14:textId="77777777" w:rsidR="00664F24" w:rsidRDefault="00664F24">
      <w:pPr>
        <w:jc w:val="center"/>
        <w:rPr>
          <w:b/>
          <w:sz w:val="28"/>
          <w:szCs w:val="28"/>
        </w:rPr>
      </w:pPr>
    </w:p>
    <w:p w14:paraId="56A738F9" w14:textId="77777777" w:rsidR="00664F24" w:rsidRDefault="00664F24">
      <w:pPr>
        <w:rPr>
          <w:b/>
          <w:sz w:val="28"/>
          <w:szCs w:val="28"/>
        </w:rPr>
      </w:pPr>
    </w:p>
    <w:p w14:paraId="68419B18" w14:textId="77777777" w:rsidR="00664F24" w:rsidRDefault="00664F24">
      <w:pPr>
        <w:jc w:val="center"/>
        <w:rPr>
          <w:b/>
          <w:sz w:val="28"/>
          <w:szCs w:val="28"/>
        </w:rPr>
      </w:pPr>
    </w:p>
    <w:p w14:paraId="24E74E3F" w14:textId="77777777" w:rsidR="00D431B8" w:rsidRDefault="00D431B8">
      <w:pPr>
        <w:jc w:val="center"/>
        <w:rPr>
          <w:b/>
          <w:sz w:val="28"/>
          <w:szCs w:val="28"/>
        </w:rPr>
      </w:pPr>
    </w:p>
    <w:p w14:paraId="2DEEF998" w14:textId="77777777" w:rsidR="00D431B8" w:rsidRDefault="00D431B8">
      <w:pPr>
        <w:jc w:val="center"/>
        <w:rPr>
          <w:b/>
          <w:sz w:val="28"/>
          <w:szCs w:val="28"/>
        </w:rPr>
      </w:pPr>
    </w:p>
    <w:p w14:paraId="0382EFF9" w14:textId="77777777" w:rsidR="00D431B8" w:rsidRDefault="00D431B8">
      <w:pPr>
        <w:jc w:val="center"/>
        <w:rPr>
          <w:b/>
          <w:sz w:val="28"/>
          <w:szCs w:val="28"/>
        </w:rPr>
      </w:pPr>
    </w:p>
    <w:p w14:paraId="27A0CE64" w14:textId="77777777" w:rsidR="00D431B8" w:rsidRDefault="00D431B8">
      <w:pPr>
        <w:jc w:val="center"/>
        <w:rPr>
          <w:b/>
          <w:sz w:val="28"/>
          <w:szCs w:val="28"/>
        </w:rPr>
      </w:pPr>
    </w:p>
    <w:p w14:paraId="1D0102A8" w14:textId="77777777" w:rsidR="00D431B8" w:rsidRDefault="00D431B8">
      <w:pPr>
        <w:jc w:val="center"/>
        <w:rPr>
          <w:b/>
          <w:sz w:val="28"/>
          <w:szCs w:val="28"/>
        </w:rPr>
      </w:pPr>
    </w:p>
    <w:p w14:paraId="1DE50B2C" w14:textId="77777777" w:rsidR="00D431B8" w:rsidRDefault="00D431B8">
      <w:pPr>
        <w:jc w:val="center"/>
        <w:rPr>
          <w:b/>
          <w:sz w:val="28"/>
          <w:szCs w:val="28"/>
        </w:rPr>
      </w:pPr>
    </w:p>
    <w:p w14:paraId="37E7E47A" w14:textId="4ACFB87A" w:rsidR="00664F24" w:rsidRPr="00D431B8" w:rsidRDefault="005B0AD5" w:rsidP="00D431B8">
      <w:pPr>
        <w:spacing w:line="600" w:lineRule="auto"/>
        <w:jc w:val="center"/>
        <w:rPr>
          <w:b/>
          <w:sz w:val="36"/>
          <w:szCs w:val="36"/>
        </w:rPr>
      </w:pPr>
      <w:r w:rsidRPr="00D431B8">
        <w:rPr>
          <w:b/>
          <w:sz w:val="36"/>
          <w:szCs w:val="36"/>
        </w:rPr>
        <w:t>Student Name:</w:t>
      </w:r>
      <w:r w:rsidR="002F61B5" w:rsidRPr="00D431B8">
        <w:rPr>
          <w:b/>
          <w:sz w:val="36"/>
          <w:szCs w:val="36"/>
        </w:rPr>
        <w:t xml:space="preserve"> Maria Mihaela Hirs</w:t>
      </w:r>
    </w:p>
    <w:p w14:paraId="3468D859" w14:textId="77777777" w:rsidR="00F47FA4" w:rsidRPr="00D431B8" w:rsidRDefault="005B0AD5" w:rsidP="00D431B8">
      <w:pPr>
        <w:spacing w:line="600" w:lineRule="auto"/>
        <w:jc w:val="center"/>
        <w:rPr>
          <w:b/>
          <w:sz w:val="36"/>
          <w:szCs w:val="36"/>
        </w:rPr>
      </w:pPr>
      <w:r w:rsidRPr="00D431B8">
        <w:rPr>
          <w:b/>
          <w:sz w:val="36"/>
          <w:szCs w:val="36"/>
        </w:rPr>
        <w:t xml:space="preserve">Student ID: </w:t>
      </w:r>
      <w:r w:rsidR="000367D4" w:rsidRPr="00D431B8">
        <w:rPr>
          <w:b/>
          <w:sz w:val="36"/>
          <w:szCs w:val="36"/>
        </w:rPr>
        <w:t>2226556</w:t>
      </w:r>
    </w:p>
    <w:p w14:paraId="5634E05B" w14:textId="62654AAE" w:rsidR="00664F24" w:rsidRPr="00F47FA4" w:rsidRDefault="00F47FA4" w:rsidP="00D431B8">
      <w:pPr>
        <w:spacing w:line="600" w:lineRule="auto"/>
        <w:jc w:val="center"/>
        <w:rPr>
          <w:b/>
          <w:bCs/>
          <w:sz w:val="28"/>
          <w:szCs w:val="28"/>
        </w:rPr>
      </w:pPr>
      <w:r w:rsidRPr="00D431B8">
        <w:rPr>
          <w:b/>
          <w:bCs/>
          <w:sz w:val="36"/>
          <w:szCs w:val="36"/>
        </w:rPr>
        <w:t>Module Lead: Kathryn Flynn</w:t>
      </w:r>
      <w:r w:rsidR="005B0AD5" w:rsidRPr="00F47FA4">
        <w:rPr>
          <w:b/>
          <w:bCs/>
          <w:sz w:val="28"/>
          <w:szCs w:val="28"/>
        </w:rPr>
        <w:br w:type="page"/>
      </w:r>
    </w:p>
    <w:p w14:paraId="458FDA33" w14:textId="77777777" w:rsidR="00664F24" w:rsidRDefault="005B0AD5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line="259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Table of Contents</w:t>
      </w:r>
    </w:p>
    <w:sdt>
      <w:sdtPr>
        <w:id w:val="-1412609474"/>
        <w:docPartObj>
          <w:docPartGallery w:val="Table of Contents"/>
          <w:docPartUnique/>
        </w:docPartObj>
      </w:sdtPr>
      <w:sdtContent>
        <w:p w14:paraId="3AB2B9E2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gjdgxs">
            <w:r>
              <w:rPr>
                <w:color w:val="000000"/>
              </w:rPr>
              <w:t>Slide 3: Introduction</w:t>
            </w:r>
            <w:r>
              <w:rPr>
                <w:color w:val="000000"/>
              </w:rPr>
              <w:tab/>
              <w:t>2</w:t>
            </w:r>
          </w:hyperlink>
        </w:p>
        <w:p w14:paraId="7591E765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30j0zll">
            <w:r>
              <w:rPr>
                <w:color w:val="000000"/>
              </w:rPr>
              <w:t>Slide 4: Background of the event</w:t>
            </w:r>
            <w:r>
              <w:rPr>
                <w:color w:val="000000"/>
              </w:rPr>
              <w:tab/>
              <w:t>3</w:t>
            </w:r>
          </w:hyperlink>
        </w:p>
        <w:p w14:paraId="7966F4CA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1fob9te">
            <w:r>
              <w:rPr>
                <w:color w:val="000000"/>
              </w:rPr>
              <w:t>Slide 5: Market Factors: “Target Market, Demand and Supply”</w:t>
            </w:r>
            <w:r>
              <w:rPr>
                <w:color w:val="000000"/>
              </w:rPr>
              <w:tab/>
              <w:t>4</w:t>
            </w:r>
          </w:hyperlink>
        </w:p>
        <w:p w14:paraId="7DC9E72F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3znysh7">
            <w:r>
              <w:rPr>
                <w:color w:val="000000"/>
              </w:rPr>
              <w:t>Slide 6: Market Factors: “Competition and Marketing Activity”</w:t>
            </w:r>
            <w:r>
              <w:rPr>
                <w:color w:val="000000"/>
              </w:rPr>
              <w:tab/>
              <w:t>5</w:t>
            </w:r>
          </w:hyperlink>
        </w:p>
        <w:p w14:paraId="45B6F561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2et92p0">
            <w:r>
              <w:rPr>
                <w:color w:val="000000"/>
              </w:rPr>
              <w:t>Slide 7: Operational factors:  “Venue, and Resource Allocation”</w:t>
            </w:r>
            <w:r>
              <w:rPr>
                <w:color w:val="000000"/>
              </w:rPr>
              <w:tab/>
              <w:t>6</w:t>
            </w:r>
          </w:hyperlink>
        </w:p>
        <w:p w14:paraId="16F05518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tyjcwt">
            <w:r>
              <w:rPr>
                <w:color w:val="000000"/>
              </w:rPr>
              <w:t>Slide 8: Operational factors: Skills required and Staffing</w:t>
            </w:r>
            <w:r>
              <w:rPr>
                <w:color w:val="000000"/>
              </w:rPr>
              <w:tab/>
              <w:t>8</w:t>
            </w:r>
          </w:hyperlink>
        </w:p>
        <w:p w14:paraId="1CFD3ECE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3dy6vkm">
            <w:r>
              <w:rPr>
                <w:color w:val="000000"/>
              </w:rPr>
              <w:t>Slide 9: Financial Factors: Costs and Predicted revenues and funding sources</w:t>
            </w:r>
            <w:r>
              <w:rPr>
                <w:color w:val="000000"/>
              </w:rPr>
              <w:tab/>
              <w:t>8</w:t>
            </w:r>
          </w:hyperlink>
        </w:p>
        <w:p w14:paraId="3A5F2A72" w14:textId="77777777" w:rsidR="00664F24" w:rsidRDefault="005B0AD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after="100"/>
            <w:rPr>
              <w:color w:val="000000"/>
            </w:rPr>
          </w:pPr>
          <w:hyperlink w:anchor="_heading=h.1t3h5sf">
            <w:r>
              <w:rPr>
                <w:color w:val="000000"/>
              </w:rPr>
              <w:t>Slide 10: Conclusion</w:t>
            </w:r>
            <w:r>
              <w:rPr>
                <w:color w:val="000000"/>
              </w:rPr>
              <w:tab/>
              <w:t>10</w:t>
            </w:r>
          </w:hyperlink>
        </w:p>
        <w:p w14:paraId="6FEC276F" w14:textId="77777777" w:rsidR="00664F24" w:rsidRDefault="005B0AD5">
          <w:r>
            <w:fldChar w:fldCharType="end"/>
          </w:r>
        </w:p>
      </w:sdtContent>
    </w:sdt>
    <w:p w14:paraId="51B1CD3A" w14:textId="77777777" w:rsidR="00664F24" w:rsidRDefault="005B0AD5">
      <w:pPr>
        <w:jc w:val="center"/>
        <w:rPr>
          <w:b/>
        </w:rPr>
      </w:pPr>
      <w:r>
        <w:br w:type="page"/>
      </w:r>
    </w:p>
    <w:p w14:paraId="2D1B064F" w14:textId="77777777" w:rsidR="00664F24" w:rsidRDefault="005B0AD5">
      <w:pPr>
        <w:jc w:val="both"/>
        <w:rPr>
          <w:b/>
        </w:rPr>
      </w:pPr>
      <w:r>
        <w:rPr>
          <w:b/>
        </w:rPr>
        <w:lastRenderedPageBreak/>
        <w:t>Slide 1: Cover Page</w:t>
      </w:r>
    </w:p>
    <w:p w14:paraId="00CDCF2F" w14:textId="77777777" w:rsidR="00664F24" w:rsidRDefault="00664F24">
      <w:pPr>
        <w:spacing w:line="360" w:lineRule="auto"/>
        <w:jc w:val="center"/>
      </w:pPr>
    </w:p>
    <w:p w14:paraId="7291E050" w14:textId="77777777" w:rsidR="00664F24" w:rsidRDefault="005B0AD5">
      <w:pPr>
        <w:spacing w:line="360" w:lineRule="auto"/>
        <w:rPr>
          <w:b/>
        </w:rPr>
      </w:pPr>
      <w:r>
        <w:rPr>
          <w:noProof/>
        </w:rPr>
        <w:drawing>
          <wp:inline distT="114300" distB="114300" distL="114300" distR="114300" wp14:anchorId="7C05A71A" wp14:editId="7FE89AE9">
            <wp:extent cx="5731200" cy="3225800"/>
            <wp:effectExtent l="0" t="0" r="0" b="0"/>
            <wp:docPr id="187932244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575DA4" w14:textId="77777777" w:rsidR="00664F24" w:rsidRDefault="00664F24">
      <w:pPr>
        <w:jc w:val="both"/>
        <w:rPr>
          <w:b/>
        </w:rPr>
      </w:pPr>
    </w:p>
    <w:p w14:paraId="6FB03644" w14:textId="77777777" w:rsidR="00664F24" w:rsidRDefault="005B0AD5">
      <w:pPr>
        <w:jc w:val="both"/>
        <w:rPr>
          <w:b/>
        </w:rPr>
      </w:pPr>
      <w:r>
        <w:rPr>
          <w:b/>
        </w:rPr>
        <w:t xml:space="preserve">Slide 2: Table of content </w:t>
      </w:r>
    </w:p>
    <w:p w14:paraId="561EB8CD" w14:textId="77777777" w:rsidR="00664F24" w:rsidRDefault="005B0AD5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noProof/>
        </w:rPr>
        <w:drawing>
          <wp:inline distT="114300" distB="114300" distL="114300" distR="114300" wp14:anchorId="198BD043" wp14:editId="23C1584F">
            <wp:extent cx="5731200" cy="3225800"/>
            <wp:effectExtent l="0" t="0" r="0" b="0"/>
            <wp:docPr id="1879322440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A4721A" w14:textId="77777777" w:rsidR="00664F24" w:rsidRDefault="005B0AD5">
      <w:pPr>
        <w:pStyle w:val="Heading1"/>
        <w:jc w:val="both"/>
      </w:pPr>
      <w:bookmarkStart w:id="0" w:name="_heading=h.gjdgxs" w:colFirst="0" w:colLast="0"/>
      <w:bookmarkEnd w:id="0"/>
      <w:r>
        <w:lastRenderedPageBreak/>
        <w:t xml:space="preserve">Slide 3: Introduction </w:t>
      </w:r>
    </w:p>
    <w:p w14:paraId="06BA434A" w14:textId="77777777" w:rsidR="00664F24" w:rsidRDefault="005B0AD5">
      <w:r>
        <w:rPr>
          <w:noProof/>
        </w:rPr>
        <w:drawing>
          <wp:inline distT="0" distB="0" distL="0" distR="0" wp14:anchorId="4B658A7E" wp14:editId="117EDBAB">
            <wp:extent cx="5733415" cy="3245485"/>
            <wp:effectExtent l="0" t="0" r="0" b="0"/>
            <wp:docPr id="187932244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454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2B41A77" w14:textId="77777777" w:rsidR="00664F24" w:rsidRDefault="005B0AD5">
      <w:pPr>
        <w:pStyle w:val="Heading1"/>
        <w:jc w:val="both"/>
      </w:pPr>
      <w:bookmarkStart w:id="1" w:name="_heading=h.30j0zll" w:colFirst="0" w:colLast="0"/>
      <w:bookmarkEnd w:id="1"/>
      <w:r>
        <w:t xml:space="preserve">Slide 4: Background of the event </w:t>
      </w:r>
    </w:p>
    <w:p w14:paraId="426823FE" w14:textId="77777777" w:rsidR="00664F24" w:rsidRDefault="005B0AD5">
      <w:r>
        <w:rPr>
          <w:noProof/>
        </w:rPr>
        <w:drawing>
          <wp:inline distT="0" distB="0" distL="0" distR="0" wp14:anchorId="4ABDE512" wp14:editId="7209B4FC">
            <wp:extent cx="5733415" cy="3237865"/>
            <wp:effectExtent l="0" t="0" r="0" b="0"/>
            <wp:docPr id="187932244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37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399C2B" w14:textId="77777777" w:rsidR="00664F24" w:rsidRDefault="005B0AD5">
      <w:pPr>
        <w:pStyle w:val="Heading1"/>
        <w:jc w:val="both"/>
      </w:pPr>
      <w:bookmarkStart w:id="2" w:name="_heading=h.1fob9te" w:colFirst="0" w:colLast="0"/>
      <w:bookmarkEnd w:id="2"/>
      <w:r>
        <w:lastRenderedPageBreak/>
        <w:t xml:space="preserve">Slide 5: Market Factors: “Target Market, Demand and Supply” </w:t>
      </w:r>
    </w:p>
    <w:p w14:paraId="2D28EFBE" w14:textId="77777777" w:rsidR="00664F24" w:rsidRDefault="005B0AD5">
      <w:r>
        <w:rPr>
          <w:noProof/>
        </w:rPr>
        <w:drawing>
          <wp:inline distT="0" distB="0" distL="0" distR="0" wp14:anchorId="79711264" wp14:editId="01DB876F">
            <wp:extent cx="5733415" cy="3228975"/>
            <wp:effectExtent l="0" t="0" r="0" b="0"/>
            <wp:docPr id="187932244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8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8228DD" w14:textId="77777777" w:rsidR="00664F24" w:rsidRDefault="005B0AD5">
      <w:pPr>
        <w:pStyle w:val="Heading1"/>
        <w:jc w:val="both"/>
      </w:pPr>
      <w:bookmarkStart w:id="3" w:name="_heading=h.3znysh7" w:colFirst="0" w:colLast="0"/>
      <w:bookmarkEnd w:id="3"/>
      <w:r>
        <w:t xml:space="preserve">Slide 6: Market Factors: “Competition and Marketing Activity” </w:t>
      </w:r>
    </w:p>
    <w:p w14:paraId="1A665BC9" w14:textId="77777777" w:rsidR="00664F24" w:rsidRDefault="005B0AD5">
      <w:r>
        <w:rPr>
          <w:noProof/>
        </w:rPr>
        <w:drawing>
          <wp:inline distT="0" distB="0" distL="0" distR="0" wp14:anchorId="5DE75F99" wp14:editId="104B6C38">
            <wp:extent cx="5733415" cy="3211195"/>
            <wp:effectExtent l="0" t="0" r="0" b="0"/>
            <wp:docPr id="187932244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111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DBFC05" w14:textId="77777777" w:rsidR="00664F24" w:rsidRDefault="005B0AD5">
      <w:pPr>
        <w:pStyle w:val="Heading1"/>
        <w:jc w:val="both"/>
      </w:pPr>
      <w:bookmarkStart w:id="4" w:name="_heading=h.2et92p0" w:colFirst="0" w:colLast="0"/>
      <w:bookmarkEnd w:id="4"/>
      <w:r>
        <w:lastRenderedPageBreak/>
        <w:t xml:space="preserve">Slide 7: Operational factors: “Venue, and Resource Allocation” </w:t>
      </w:r>
    </w:p>
    <w:p w14:paraId="09602908" w14:textId="77777777" w:rsidR="00664F24" w:rsidRDefault="005B0AD5">
      <w:r>
        <w:rPr>
          <w:noProof/>
        </w:rPr>
        <w:drawing>
          <wp:inline distT="0" distB="0" distL="0" distR="0" wp14:anchorId="38835F96" wp14:editId="22F6BCA9">
            <wp:extent cx="5733415" cy="3261360"/>
            <wp:effectExtent l="0" t="0" r="0" b="0"/>
            <wp:docPr id="1879322447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61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12C9E2" w14:textId="77777777" w:rsidR="00664F24" w:rsidRDefault="00664F24"/>
    <w:p w14:paraId="70D7C2DB" w14:textId="77777777" w:rsidR="00664F24" w:rsidRDefault="005B0AD5">
      <w:pPr>
        <w:rPr>
          <w:b/>
        </w:rPr>
      </w:pPr>
      <w:bookmarkStart w:id="5" w:name="_heading=h.tyjcwt" w:colFirst="0" w:colLast="0"/>
      <w:bookmarkEnd w:id="5"/>
      <w:r>
        <w:br w:type="page"/>
      </w:r>
    </w:p>
    <w:p w14:paraId="205B5102" w14:textId="77777777" w:rsidR="00664F24" w:rsidRDefault="005B0AD5">
      <w:pPr>
        <w:pStyle w:val="Heading1"/>
        <w:jc w:val="both"/>
      </w:pPr>
      <w:r>
        <w:lastRenderedPageBreak/>
        <w:t xml:space="preserve">Slide 8: Operational factors: Skills required and Staffing </w:t>
      </w:r>
    </w:p>
    <w:p w14:paraId="6A3F8088" w14:textId="77777777" w:rsidR="00664F24" w:rsidRDefault="005B0AD5">
      <w:r>
        <w:rPr>
          <w:noProof/>
        </w:rPr>
        <w:drawing>
          <wp:inline distT="0" distB="0" distL="0" distR="0" wp14:anchorId="6EB05797" wp14:editId="7E1D1E88">
            <wp:extent cx="5733415" cy="3237865"/>
            <wp:effectExtent l="0" t="0" r="0" b="0"/>
            <wp:docPr id="1879322446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37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32D433" w14:textId="77777777" w:rsidR="00664F24" w:rsidRDefault="005B0AD5">
      <w:pPr>
        <w:pStyle w:val="Heading1"/>
        <w:jc w:val="both"/>
      </w:pPr>
      <w:bookmarkStart w:id="6" w:name="_heading=h.3dy6vkm" w:colFirst="0" w:colLast="0"/>
      <w:bookmarkEnd w:id="6"/>
      <w:r>
        <w:t>Slide 9: Financial Factors: Costs and Predicted revenues and funding sources</w:t>
      </w:r>
    </w:p>
    <w:p w14:paraId="3603667E" w14:textId="77777777" w:rsidR="00664F24" w:rsidRDefault="005B0AD5">
      <w:pPr>
        <w:pStyle w:val="Heading1"/>
      </w:pPr>
      <w:r>
        <w:rPr>
          <w:noProof/>
        </w:rPr>
        <w:drawing>
          <wp:inline distT="0" distB="0" distL="0" distR="0" wp14:anchorId="3E295027" wp14:editId="51F4AEAD">
            <wp:extent cx="5733415" cy="3213735"/>
            <wp:effectExtent l="0" t="0" r="0" b="0"/>
            <wp:docPr id="187932244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137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B7FD1EE" w14:textId="77777777" w:rsidR="00664F24" w:rsidRDefault="005B0AD5">
      <w:pPr>
        <w:rPr>
          <w:b/>
        </w:rPr>
      </w:pPr>
      <w:r>
        <w:br w:type="page"/>
      </w:r>
    </w:p>
    <w:p w14:paraId="31A56F5A" w14:textId="77777777" w:rsidR="00664F24" w:rsidRDefault="005B0AD5">
      <w:pPr>
        <w:pStyle w:val="Heading1"/>
        <w:jc w:val="both"/>
      </w:pPr>
      <w:r>
        <w:lastRenderedPageBreak/>
        <w:t xml:space="preserve">Slide 10: Conclusion </w:t>
      </w:r>
    </w:p>
    <w:p w14:paraId="32ADAC02" w14:textId="77777777" w:rsidR="00664F24" w:rsidRDefault="005B0AD5">
      <w:r>
        <w:rPr>
          <w:noProof/>
        </w:rPr>
        <w:drawing>
          <wp:inline distT="0" distB="0" distL="0" distR="0" wp14:anchorId="32DDF9C4" wp14:editId="08C3A2A8">
            <wp:extent cx="5733415" cy="3237865"/>
            <wp:effectExtent l="0" t="0" r="0" b="0"/>
            <wp:docPr id="187932244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37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AC9A2C" w14:textId="77777777" w:rsidR="00664F24" w:rsidRDefault="005B0AD5">
      <w:pPr>
        <w:jc w:val="both"/>
        <w:rPr>
          <w:b/>
        </w:rPr>
      </w:pPr>
      <w:r>
        <w:rPr>
          <w:b/>
        </w:rPr>
        <w:t xml:space="preserve">Slide 11: References </w:t>
      </w:r>
    </w:p>
    <w:p w14:paraId="37A374D5" w14:textId="77777777" w:rsidR="00664F24" w:rsidRDefault="00664F24">
      <w:pPr>
        <w:jc w:val="both"/>
        <w:rPr>
          <w:b/>
        </w:rPr>
      </w:pPr>
    </w:p>
    <w:p w14:paraId="14C5E9F8" w14:textId="77777777" w:rsidR="00664F24" w:rsidRDefault="005B0AD5">
      <w:pPr>
        <w:jc w:val="both"/>
        <w:rPr>
          <w:b/>
        </w:rPr>
      </w:pPr>
      <w:r>
        <w:rPr>
          <w:b/>
          <w:noProof/>
        </w:rPr>
        <w:drawing>
          <wp:inline distT="114300" distB="114300" distL="114300" distR="114300" wp14:anchorId="5443C153" wp14:editId="465C7321">
            <wp:extent cx="5731200" cy="3225800"/>
            <wp:effectExtent l="0" t="0" r="0" b="0"/>
            <wp:docPr id="1879322438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AD99BA" w14:textId="77777777" w:rsidR="00664F24" w:rsidRDefault="00664F24">
      <w:pPr>
        <w:spacing w:before="240" w:after="240" w:line="360" w:lineRule="auto"/>
        <w:jc w:val="both"/>
      </w:pPr>
    </w:p>
    <w:sectPr w:rsidR="00664F24">
      <w:footerReference w:type="default" r:id="rId19"/>
      <w:pgSz w:w="11909" w:h="16834"/>
      <w:pgMar w:top="1440" w:right="1440" w:bottom="1440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8DE2C" w14:textId="77777777" w:rsidR="00F42CFC" w:rsidRDefault="00F42CFC">
      <w:pPr>
        <w:spacing w:line="240" w:lineRule="auto"/>
      </w:pPr>
      <w:r>
        <w:separator/>
      </w:r>
    </w:p>
  </w:endnote>
  <w:endnote w:type="continuationSeparator" w:id="0">
    <w:p w14:paraId="1BF8C705" w14:textId="77777777" w:rsidR="00F42CFC" w:rsidRDefault="00F42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C9CB" w14:textId="77777777" w:rsidR="00664F24" w:rsidRDefault="005B0AD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F61B5">
      <w:rPr>
        <w:noProof/>
        <w:color w:val="000000"/>
      </w:rPr>
      <w:t>0</w:t>
    </w:r>
    <w:r>
      <w:rPr>
        <w:color w:val="000000"/>
      </w:rPr>
      <w:fldChar w:fldCharType="end"/>
    </w:r>
  </w:p>
  <w:p w14:paraId="5B7545DD" w14:textId="77777777" w:rsidR="00664F24" w:rsidRDefault="00664F2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C6921" w14:textId="77777777" w:rsidR="00F42CFC" w:rsidRDefault="00F42CFC">
      <w:pPr>
        <w:spacing w:line="240" w:lineRule="auto"/>
      </w:pPr>
      <w:r>
        <w:separator/>
      </w:r>
    </w:p>
  </w:footnote>
  <w:footnote w:type="continuationSeparator" w:id="0">
    <w:p w14:paraId="7A045B0C" w14:textId="77777777" w:rsidR="00F42CFC" w:rsidRDefault="00F42CF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F24"/>
    <w:rsid w:val="000367D4"/>
    <w:rsid w:val="002F61B5"/>
    <w:rsid w:val="005B0AD5"/>
    <w:rsid w:val="00664F24"/>
    <w:rsid w:val="006A3DE6"/>
    <w:rsid w:val="006B0158"/>
    <w:rsid w:val="00D431B8"/>
    <w:rsid w:val="00F42CFC"/>
    <w:rsid w:val="00F47FA4"/>
    <w:rsid w:val="00FB11C5"/>
    <w:rsid w:val="00FE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38C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name w:val="a0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4470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700"/>
  </w:style>
  <w:style w:type="paragraph" w:styleId="Footer">
    <w:name w:val="footer"/>
    <w:basedOn w:val="Normal"/>
    <w:link w:val="FooterChar"/>
    <w:uiPriority w:val="99"/>
    <w:unhideWhenUsed/>
    <w:rsid w:val="00F4470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700"/>
  </w:style>
  <w:style w:type="paragraph" w:styleId="TOCHeading">
    <w:name w:val="TOC Heading"/>
    <w:basedOn w:val="Heading1"/>
    <w:next w:val="Normal"/>
    <w:uiPriority w:val="39"/>
    <w:unhideWhenUsed/>
    <w:qFormat/>
    <w:rsid w:val="00F44700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470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4470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F7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ZLN4l0QAcp0vTkIxM/JyQmU/mQ==">CgMxLjAyCGguZ2pkZ3hzMgloLjMwajB6bGwyCWguMWZvYjl0ZTIJaC4zem55c2g3MgloLjJldDkycDAyCGgudHlqY3d0MgloLjNkeTZ2a204AHIhMXMwY2xuVzBzaE45R0kxOTNsa0dzOXBlMUxMblhwcml3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239</Words>
  <Characters>1363</Characters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2025-01-28T06:50:00Z</dcterms:created>
  <dcterms:modified xsi:type="dcterms:W3CDTF">2025-02-06T20:14:00Z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26045f42c2cdb517d6d7b58fcc32cecfc52787286054e0411cb56410dc1c210f</vt:lpwstr>
  </property>
</Properties>
</file>