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69F2" w:rsidRPr="008F072F" w:rsidRDefault="006369F2" w:rsidP="006369F2">
      <w:pPr>
        <w:rPr>
          <w:rFonts w:cstheme="minorHAnsi"/>
          <w:sz w:val="24"/>
          <w:szCs w:val="24"/>
        </w:rPr>
      </w:pPr>
      <w:r w:rsidRPr="008F072F">
        <w:rPr>
          <w:rFonts w:cstheme="minorHAnsi"/>
          <w:sz w:val="24"/>
          <w:szCs w:val="24"/>
        </w:rPr>
        <w:t>Student No. 1502368</w:t>
      </w:r>
    </w:p>
    <w:p w:rsidR="006369F2" w:rsidRDefault="006369F2" w:rsidP="006369F2">
      <w:pPr>
        <w:rPr>
          <w:rFonts w:cstheme="minorHAnsi"/>
          <w:sz w:val="24"/>
          <w:szCs w:val="24"/>
        </w:rPr>
      </w:pPr>
      <w:r>
        <w:rPr>
          <w:rFonts w:cstheme="minorHAnsi"/>
          <w:sz w:val="24"/>
          <w:szCs w:val="24"/>
        </w:rPr>
        <w:t>Module: SJTA5010</w:t>
      </w:r>
    </w:p>
    <w:p w:rsidR="006369F2" w:rsidRDefault="008321C2" w:rsidP="00065A0B">
      <w:pPr>
        <w:spacing w:line="360" w:lineRule="auto"/>
        <w:rPr>
          <w:rFonts w:cstheme="minorHAnsi"/>
          <w:sz w:val="24"/>
          <w:szCs w:val="24"/>
        </w:rPr>
      </w:pPr>
      <w:r>
        <w:rPr>
          <w:rFonts w:cstheme="minorHAnsi"/>
          <w:sz w:val="24"/>
          <w:szCs w:val="24"/>
        </w:rPr>
        <w:t xml:space="preserve">This assignment will define multi agency work and the challenges and barriers </w:t>
      </w:r>
      <w:r w:rsidR="00573FDC">
        <w:rPr>
          <w:rFonts w:cstheme="minorHAnsi"/>
          <w:sz w:val="24"/>
          <w:szCs w:val="24"/>
        </w:rPr>
        <w:t>that can come from</w:t>
      </w:r>
      <w:r>
        <w:rPr>
          <w:rFonts w:cstheme="minorHAnsi"/>
          <w:sz w:val="24"/>
          <w:szCs w:val="24"/>
        </w:rPr>
        <w:t xml:space="preserve"> multi agency working.</w:t>
      </w:r>
      <w:r w:rsidR="00573FDC">
        <w:rPr>
          <w:rFonts w:cstheme="minorHAnsi"/>
          <w:sz w:val="24"/>
          <w:szCs w:val="24"/>
        </w:rPr>
        <w:t xml:space="preserve"> It will look at the three models as identified by Lancashire County council and describe how these work.</w:t>
      </w:r>
      <w:r>
        <w:rPr>
          <w:rFonts w:cstheme="minorHAnsi"/>
          <w:sz w:val="24"/>
          <w:szCs w:val="24"/>
        </w:rPr>
        <w:t xml:space="preserve"> Looking at the Lord Lambing report it will discuss how we have come to multi agency working and the reasons behind it. </w:t>
      </w:r>
      <w:r w:rsidR="00573FDC">
        <w:rPr>
          <w:rFonts w:cstheme="minorHAnsi"/>
          <w:sz w:val="24"/>
          <w:szCs w:val="24"/>
        </w:rPr>
        <w:t xml:space="preserve">Policies such as </w:t>
      </w:r>
      <w:proofErr w:type="gramStart"/>
      <w:r w:rsidR="00573FDC">
        <w:rPr>
          <w:rFonts w:cstheme="minorHAnsi"/>
          <w:sz w:val="24"/>
          <w:szCs w:val="24"/>
        </w:rPr>
        <w:t>Every</w:t>
      </w:r>
      <w:proofErr w:type="gramEnd"/>
      <w:r w:rsidR="00573FDC">
        <w:rPr>
          <w:rFonts w:cstheme="minorHAnsi"/>
          <w:sz w:val="24"/>
          <w:szCs w:val="24"/>
        </w:rPr>
        <w:t xml:space="preserve"> child matters and The children’s act 2004</w:t>
      </w:r>
      <w:r>
        <w:rPr>
          <w:rFonts w:cstheme="minorHAnsi"/>
          <w:sz w:val="24"/>
          <w:szCs w:val="24"/>
        </w:rPr>
        <w:t xml:space="preserve"> play a huge part in our systems and</w:t>
      </w:r>
      <w:r w:rsidR="00573FDC">
        <w:rPr>
          <w:rFonts w:cstheme="minorHAnsi"/>
          <w:sz w:val="24"/>
          <w:szCs w:val="24"/>
        </w:rPr>
        <w:t xml:space="preserve"> this assignment will look at</w:t>
      </w:r>
      <w:r>
        <w:rPr>
          <w:rFonts w:cstheme="minorHAnsi"/>
          <w:sz w:val="24"/>
          <w:szCs w:val="24"/>
        </w:rPr>
        <w:t xml:space="preserve"> </w:t>
      </w:r>
      <w:r w:rsidR="00573FDC">
        <w:rPr>
          <w:rFonts w:cstheme="minorHAnsi"/>
          <w:sz w:val="24"/>
          <w:szCs w:val="24"/>
        </w:rPr>
        <w:t>what they say, and how they feel multi agency should work</w:t>
      </w:r>
      <w:r>
        <w:rPr>
          <w:rFonts w:cstheme="minorHAnsi"/>
          <w:sz w:val="24"/>
          <w:szCs w:val="24"/>
        </w:rPr>
        <w:t>. This assignment will also look at various multi agency projects across Wales</w:t>
      </w:r>
      <w:r w:rsidR="00573FDC">
        <w:rPr>
          <w:rFonts w:cstheme="minorHAnsi"/>
          <w:sz w:val="24"/>
          <w:szCs w:val="24"/>
        </w:rPr>
        <w:t xml:space="preserve"> and the UK</w:t>
      </w:r>
      <w:r>
        <w:rPr>
          <w:rFonts w:cstheme="minorHAnsi"/>
          <w:sz w:val="24"/>
          <w:szCs w:val="24"/>
        </w:rPr>
        <w:t xml:space="preserve">, discussing what they are doing and why they are doing it. Finally, looking at Flying Start a multi agency </w:t>
      </w:r>
      <w:r w:rsidR="00F860D8">
        <w:rPr>
          <w:rFonts w:cstheme="minorHAnsi"/>
          <w:sz w:val="24"/>
          <w:szCs w:val="24"/>
        </w:rPr>
        <w:t>government initiative this</w:t>
      </w:r>
      <w:r>
        <w:rPr>
          <w:rFonts w:cstheme="minorHAnsi"/>
          <w:sz w:val="24"/>
          <w:szCs w:val="24"/>
        </w:rPr>
        <w:t xml:space="preserve"> assignment will discuss who is involved with the project, how multi agency work is </w:t>
      </w:r>
      <w:proofErr w:type="gramStart"/>
      <w:r>
        <w:rPr>
          <w:rFonts w:cstheme="minorHAnsi"/>
          <w:sz w:val="24"/>
          <w:szCs w:val="24"/>
        </w:rPr>
        <w:t>key</w:t>
      </w:r>
      <w:proofErr w:type="gramEnd"/>
      <w:r>
        <w:rPr>
          <w:rFonts w:cstheme="minorHAnsi"/>
          <w:sz w:val="24"/>
          <w:szCs w:val="24"/>
        </w:rPr>
        <w:t xml:space="preserve"> to ensuring the best outcomes for the project and what </w:t>
      </w:r>
      <w:r w:rsidR="006818D2">
        <w:rPr>
          <w:rFonts w:cstheme="minorHAnsi"/>
          <w:sz w:val="24"/>
          <w:szCs w:val="24"/>
        </w:rPr>
        <w:t>challenges and barriers can come from working with multi agencies.</w:t>
      </w:r>
    </w:p>
    <w:p w:rsidR="006818D2" w:rsidRDefault="006818D2" w:rsidP="00065A0B">
      <w:pPr>
        <w:spacing w:line="360" w:lineRule="auto"/>
        <w:rPr>
          <w:rFonts w:cstheme="minorHAnsi"/>
          <w:sz w:val="24"/>
          <w:szCs w:val="24"/>
        </w:rPr>
      </w:pPr>
      <w:r>
        <w:rPr>
          <w:rFonts w:cstheme="minorHAnsi"/>
          <w:sz w:val="24"/>
          <w:szCs w:val="24"/>
        </w:rPr>
        <w:t xml:space="preserve">Multi agency working is best defined as working in collaboration with other organisations linked by an individual who may require extra support and has multiple needs, SCIE (2010). It is essential there is a clear understanding of the individuals needs and an understanding of each organisations </w:t>
      </w:r>
      <w:r w:rsidR="007602BE">
        <w:rPr>
          <w:rFonts w:cstheme="minorHAnsi"/>
          <w:sz w:val="24"/>
          <w:szCs w:val="24"/>
        </w:rPr>
        <w:t>governance and structu</w:t>
      </w:r>
      <w:r w:rsidR="005F3E80">
        <w:rPr>
          <w:rFonts w:cstheme="minorHAnsi"/>
          <w:sz w:val="24"/>
          <w:szCs w:val="24"/>
        </w:rPr>
        <w:t>re as this will help to ensure</w:t>
      </w:r>
      <w:r w:rsidR="007602BE">
        <w:rPr>
          <w:rFonts w:cstheme="minorHAnsi"/>
          <w:sz w:val="24"/>
          <w:szCs w:val="24"/>
        </w:rPr>
        <w:t xml:space="preserve"> smooth transitions and appropriate support for all involved. </w:t>
      </w:r>
    </w:p>
    <w:p w:rsidR="007602BE" w:rsidRDefault="007602BE" w:rsidP="00065A0B">
      <w:pPr>
        <w:spacing w:line="360" w:lineRule="auto"/>
        <w:rPr>
          <w:sz w:val="24"/>
          <w:szCs w:val="24"/>
        </w:rPr>
      </w:pPr>
      <w:r w:rsidRPr="007602BE">
        <w:rPr>
          <w:rFonts w:cstheme="minorHAnsi"/>
          <w:sz w:val="24"/>
          <w:szCs w:val="24"/>
        </w:rPr>
        <w:t xml:space="preserve">Multi agency working can pose many challenges whilst also being very rewarding, like completing a jigsaw when all the pieces finally come together. </w:t>
      </w:r>
      <w:r w:rsidRPr="007602BE">
        <w:rPr>
          <w:sz w:val="24"/>
          <w:szCs w:val="24"/>
        </w:rPr>
        <w:t xml:space="preserve">Trying to get all agencies together at the same time for information sharing can be very difficult as </w:t>
      </w:r>
      <w:r w:rsidR="00723CD8" w:rsidRPr="007602BE">
        <w:rPr>
          <w:sz w:val="24"/>
          <w:szCs w:val="24"/>
        </w:rPr>
        <w:t>workloads</w:t>
      </w:r>
      <w:r w:rsidRPr="007602BE">
        <w:rPr>
          <w:sz w:val="24"/>
          <w:szCs w:val="24"/>
        </w:rPr>
        <w:t xml:space="preserve"> of all these other agencies is usually very large and the time scale for tasks to be completed can be short.  Ruth Hardy for The Guardian newspaper reported on a survey carried out called “</w:t>
      </w:r>
      <w:r w:rsidRPr="007602BE">
        <w:rPr>
          <w:i/>
          <w:sz w:val="24"/>
          <w:szCs w:val="24"/>
        </w:rPr>
        <w:t>The Clock off survey</w:t>
      </w:r>
      <w:r w:rsidRPr="007602BE">
        <w:rPr>
          <w:sz w:val="24"/>
          <w:szCs w:val="24"/>
        </w:rPr>
        <w:t>”. This survey was conducted on public service workers and people working the voluntary sector, it showed that of the 3,700 people surveyed, 93% experience some levels of stress due to their workload. One social worker commented on feeling “</w:t>
      </w:r>
      <w:r w:rsidRPr="007602BE">
        <w:rPr>
          <w:i/>
          <w:sz w:val="24"/>
          <w:szCs w:val="24"/>
        </w:rPr>
        <w:t>Exhausted all the time, irritable and snappy</w:t>
      </w:r>
      <w:r w:rsidRPr="007602BE">
        <w:rPr>
          <w:sz w:val="24"/>
          <w:szCs w:val="24"/>
        </w:rPr>
        <w:t>” (Hardy, 2015).  This research would suggest that time is a big issue and stress levels are high.</w:t>
      </w:r>
    </w:p>
    <w:p w:rsidR="007602BE" w:rsidRDefault="007602BE" w:rsidP="00065A0B">
      <w:pPr>
        <w:spacing w:line="360" w:lineRule="auto"/>
        <w:rPr>
          <w:sz w:val="24"/>
          <w:szCs w:val="24"/>
        </w:rPr>
      </w:pPr>
      <w:r w:rsidRPr="007602BE">
        <w:rPr>
          <w:sz w:val="24"/>
          <w:szCs w:val="24"/>
        </w:rPr>
        <w:t xml:space="preserve">Other challenges that can come from multi agency working may be confidentiality; there may be limited information that can be shared across all agencies so not getting the full </w:t>
      </w:r>
      <w:r w:rsidRPr="007602BE">
        <w:rPr>
          <w:sz w:val="24"/>
          <w:szCs w:val="24"/>
        </w:rPr>
        <w:lastRenderedPageBreak/>
        <w:t>picture could have an effect on what is best for the individual. Consistency between the agencies can also cause problems, Social workers themselves can cause problems and in the experience of the writer different social workers can get assigned to a case and just as quickly be taken off and a new social worker assigned, there is no consistency for the individual and vital information may not always be passed on.</w:t>
      </w:r>
    </w:p>
    <w:p w:rsidR="00B91BE9" w:rsidRDefault="00B91BE9" w:rsidP="00065A0B">
      <w:pPr>
        <w:spacing w:line="360" w:lineRule="auto"/>
        <w:rPr>
          <w:sz w:val="24"/>
          <w:szCs w:val="24"/>
        </w:rPr>
      </w:pPr>
      <w:r>
        <w:rPr>
          <w:sz w:val="24"/>
          <w:szCs w:val="24"/>
        </w:rPr>
        <w:t xml:space="preserve">There could also be budget constraints; money is not always readily available when it is needed and funding may need to be sought. Sometimes the views of individual workers can </w:t>
      </w:r>
      <w:r w:rsidR="00AF153C">
        <w:rPr>
          <w:sz w:val="24"/>
          <w:szCs w:val="24"/>
        </w:rPr>
        <w:t>vary;</w:t>
      </w:r>
      <w:r>
        <w:rPr>
          <w:sz w:val="24"/>
          <w:szCs w:val="24"/>
        </w:rPr>
        <w:t xml:space="preserve"> they may have a different ethos</w:t>
      </w:r>
      <w:r w:rsidR="00AF153C">
        <w:rPr>
          <w:sz w:val="24"/>
          <w:szCs w:val="24"/>
        </w:rPr>
        <w:t xml:space="preserve">. Depending on the individual, some are happy to work extra hours, </w:t>
      </w:r>
      <w:r w:rsidR="005F3E80">
        <w:rPr>
          <w:sz w:val="24"/>
          <w:szCs w:val="24"/>
        </w:rPr>
        <w:t>h</w:t>
      </w:r>
      <w:r w:rsidR="00AF153C">
        <w:rPr>
          <w:sz w:val="24"/>
          <w:szCs w:val="24"/>
        </w:rPr>
        <w:t>ours that may not be paid; others will only work the bare minimum and have no interest in going above and beyond. Working together can come in a number of levels and there are different ways to deliver multi agency services. In 2015 Lancashire County Council reviewed the practice of multi agency working and suggested there were 3 models which were multi agency panel, multi agency team and integrated service.</w:t>
      </w:r>
      <w:r w:rsidR="007B10E1">
        <w:rPr>
          <w:sz w:val="24"/>
          <w:szCs w:val="24"/>
        </w:rPr>
        <w:t xml:space="preserve"> However Lancashire council stated “</w:t>
      </w:r>
      <w:r w:rsidR="007B10E1" w:rsidRPr="007B10E1">
        <w:rPr>
          <w:i/>
          <w:sz w:val="24"/>
          <w:szCs w:val="24"/>
        </w:rPr>
        <w:t>not all services will fit one of the models exactly</w:t>
      </w:r>
      <w:r w:rsidR="007B10E1">
        <w:rPr>
          <w:sz w:val="24"/>
          <w:szCs w:val="24"/>
        </w:rPr>
        <w:t xml:space="preserve">” (2015, P1). </w:t>
      </w:r>
    </w:p>
    <w:p w:rsidR="007B10E1" w:rsidRDefault="007B10E1" w:rsidP="00065A0B">
      <w:pPr>
        <w:spacing w:line="360" w:lineRule="auto"/>
        <w:rPr>
          <w:sz w:val="24"/>
          <w:szCs w:val="24"/>
        </w:rPr>
      </w:pPr>
      <w:r>
        <w:rPr>
          <w:sz w:val="24"/>
          <w:szCs w:val="24"/>
        </w:rPr>
        <w:t>Multi agency panels seem to be followed by the majority of organisations, each individual agency will remain employed by their service</w:t>
      </w:r>
      <w:r w:rsidR="003D676C">
        <w:rPr>
          <w:sz w:val="24"/>
          <w:szCs w:val="24"/>
        </w:rPr>
        <w:t xml:space="preserve">, e.g. Social services, health or </w:t>
      </w:r>
      <w:r>
        <w:rPr>
          <w:sz w:val="24"/>
          <w:szCs w:val="24"/>
        </w:rPr>
        <w:t>police; however they will arrange panel meetings to all meet up and discuss the needs of the child. Sometimes deciding who chairs the meetings can cause issues, although usually they are chaired by social services. As with everything there are both benefits and chal</w:t>
      </w:r>
      <w:r w:rsidR="00DF57A5">
        <w:rPr>
          <w:sz w:val="24"/>
          <w:szCs w:val="24"/>
        </w:rPr>
        <w:t>lenges with this way of working, practitioners within their own agencies can remain fully involved, whilst also having training and development opportunities. Practitioners also experience different ways of working and meet lots of different people in turn gaining greater experience. However lack of regular meeting</w:t>
      </w:r>
      <w:r w:rsidR="00265C1A">
        <w:rPr>
          <w:sz w:val="24"/>
          <w:szCs w:val="24"/>
        </w:rPr>
        <w:t>s</w:t>
      </w:r>
      <w:r w:rsidR="00DF57A5">
        <w:rPr>
          <w:sz w:val="24"/>
          <w:szCs w:val="24"/>
        </w:rPr>
        <w:t xml:space="preserve"> can cause great complications and lack of communication may mean vital information failing to get passed on. </w:t>
      </w:r>
      <w:r w:rsidR="00265C1A">
        <w:rPr>
          <w:sz w:val="24"/>
          <w:szCs w:val="24"/>
        </w:rPr>
        <w:t>Practitioners te</w:t>
      </w:r>
      <w:r w:rsidR="005F3E80">
        <w:rPr>
          <w:sz w:val="24"/>
          <w:szCs w:val="24"/>
        </w:rPr>
        <w:t>n</w:t>
      </w:r>
      <w:r w:rsidR="00265C1A">
        <w:rPr>
          <w:sz w:val="24"/>
          <w:szCs w:val="24"/>
        </w:rPr>
        <w:t>d to work with their own agencies and talk amongst themselves which may lead to the child not getting the right outcomes.</w:t>
      </w:r>
    </w:p>
    <w:p w:rsidR="007D5B73" w:rsidRDefault="007D5B73" w:rsidP="00065A0B">
      <w:pPr>
        <w:spacing w:line="360" w:lineRule="auto"/>
        <w:rPr>
          <w:sz w:val="24"/>
          <w:szCs w:val="24"/>
        </w:rPr>
      </w:pPr>
      <w:r>
        <w:rPr>
          <w:sz w:val="24"/>
          <w:szCs w:val="24"/>
        </w:rPr>
        <w:t>Multi agency teams, as stated by Lancashire County Council say practitioners will be recruited from outside agencies to join a team of people from other agencies. They will</w:t>
      </w:r>
      <w:r w:rsidR="00765A8B">
        <w:rPr>
          <w:sz w:val="24"/>
          <w:szCs w:val="24"/>
        </w:rPr>
        <w:t xml:space="preserve"> usually have a base together and not only work with individuals but small teams too such as schools and families. Multi agency teams have co-working at the heart and with having a set </w:t>
      </w:r>
      <w:r w:rsidR="00765A8B">
        <w:rPr>
          <w:sz w:val="24"/>
          <w:szCs w:val="24"/>
        </w:rPr>
        <w:lastRenderedPageBreak/>
        <w:t>base for all individuals across the different agencies means information sharing should be greater. However ensuring time and money is set aside for training and development can cause challenges. It is also important to have good relationships with schools</w:t>
      </w:r>
      <w:r w:rsidR="00BD4B7D">
        <w:rPr>
          <w:sz w:val="24"/>
          <w:szCs w:val="24"/>
        </w:rPr>
        <w:t xml:space="preserve"> which may not always be the case.</w:t>
      </w:r>
    </w:p>
    <w:p w:rsidR="00CE5536" w:rsidRDefault="004017B4" w:rsidP="00065A0B">
      <w:pPr>
        <w:spacing w:line="360" w:lineRule="auto"/>
        <w:rPr>
          <w:sz w:val="24"/>
          <w:szCs w:val="24"/>
        </w:rPr>
      </w:pPr>
      <w:r>
        <w:rPr>
          <w:sz w:val="24"/>
          <w:szCs w:val="24"/>
        </w:rPr>
        <w:t xml:space="preserve">Finally </w:t>
      </w:r>
      <w:r w:rsidR="008533DF">
        <w:rPr>
          <w:sz w:val="24"/>
          <w:szCs w:val="24"/>
        </w:rPr>
        <w:t xml:space="preserve">Lancashire County Council identified the third model as integrated services, the main feature of which is all services working together and usually </w:t>
      </w:r>
      <w:proofErr w:type="gramStart"/>
      <w:r w:rsidR="008533DF">
        <w:rPr>
          <w:sz w:val="24"/>
          <w:szCs w:val="24"/>
        </w:rPr>
        <w:t>under</w:t>
      </w:r>
      <w:proofErr w:type="gramEnd"/>
      <w:r w:rsidR="008533DF">
        <w:rPr>
          <w:sz w:val="24"/>
          <w:szCs w:val="24"/>
        </w:rPr>
        <w:t xml:space="preserve"> one roof making it much easier for meetings and information sharing. It will have a management structure that can facilitate integrated working and will usually be delivered from a school or early years setting. All staff will work together to address the needs of the service users</w:t>
      </w:r>
      <w:r w:rsidR="008C6C4B">
        <w:rPr>
          <w:sz w:val="24"/>
          <w:szCs w:val="24"/>
        </w:rPr>
        <w:t xml:space="preserve"> and can also include joint training and development. However ensuring collaborative leadership if not everyone is on board may cause issues. </w:t>
      </w:r>
      <w:r w:rsidR="00DD0292">
        <w:rPr>
          <w:sz w:val="24"/>
          <w:szCs w:val="24"/>
        </w:rPr>
        <w:t xml:space="preserve">Managing issues around pay can also pose problems different agencies have different rates of pay for different abilities but if the teams working together are carrying out the same work practitioners may not be happy. </w:t>
      </w:r>
      <w:r w:rsidR="007D5B73">
        <w:rPr>
          <w:sz w:val="24"/>
          <w:szCs w:val="24"/>
        </w:rPr>
        <w:t>T</w:t>
      </w:r>
      <w:r w:rsidR="001F6EC6">
        <w:rPr>
          <w:sz w:val="24"/>
          <w:szCs w:val="24"/>
        </w:rPr>
        <w:t xml:space="preserve">he new way of overcoming </w:t>
      </w:r>
      <w:r w:rsidR="00DD0292">
        <w:rPr>
          <w:sz w:val="24"/>
          <w:szCs w:val="24"/>
        </w:rPr>
        <w:t xml:space="preserve">these </w:t>
      </w:r>
      <w:r w:rsidR="001F6EC6">
        <w:rPr>
          <w:sz w:val="24"/>
          <w:szCs w:val="24"/>
        </w:rPr>
        <w:t xml:space="preserve">situations and </w:t>
      </w:r>
      <w:r w:rsidR="004461FC">
        <w:rPr>
          <w:sz w:val="24"/>
          <w:szCs w:val="24"/>
        </w:rPr>
        <w:t xml:space="preserve">how these </w:t>
      </w:r>
      <w:r w:rsidR="00DD0292">
        <w:rPr>
          <w:sz w:val="24"/>
          <w:szCs w:val="24"/>
        </w:rPr>
        <w:t>organisations work together</w:t>
      </w:r>
      <w:r w:rsidR="004461FC">
        <w:rPr>
          <w:sz w:val="24"/>
          <w:szCs w:val="24"/>
        </w:rPr>
        <w:t xml:space="preserve"> will play a vital role in ensuring the best outcomes for service users. </w:t>
      </w:r>
    </w:p>
    <w:p w:rsidR="001F6EC6" w:rsidRDefault="004461FC" w:rsidP="00065A0B">
      <w:pPr>
        <w:spacing w:line="360" w:lineRule="auto"/>
        <w:rPr>
          <w:sz w:val="24"/>
          <w:szCs w:val="24"/>
        </w:rPr>
      </w:pPr>
      <w:r>
        <w:rPr>
          <w:sz w:val="24"/>
          <w:szCs w:val="24"/>
        </w:rPr>
        <w:t>Multi agency working has become more talked about since devastating cases such as Victoria Climbié and Baby ‘P’. Both cases were tragic consequences of poor multi agency communication and collaboration.</w:t>
      </w:r>
      <w:r w:rsidR="006C1E66">
        <w:rPr>
          <w:sz w:val="24"/>
          <w:szCs w:val="24"/>
        </w:rPr>
        <w:t xml:space="preserve"> </w:t>
      </w:r>
      <w:r w:rsidR="00437D39">
        <w:rPr>
          <w:sz w:val="24"/>
          <w:szCs w:val="24"/>
        </w:rPr>
        <w:t>Victoria Climbié died at the hands of her aunt and her boyfriend on 25</w:t>
      </w:r>
      <w:r w:rsidR="00437D39" w:rsidRPr="00437D39">
        <w:rPr>
          <w:sz w:val="24"/>
          <w:szCs w:val="24"/>
          <w:vertAlign w:val="superscript"/>
        </w:rPr>
        <w:t>th</w:t>
      </w:r>
      <w:r w:rsidR="00437D39">
        <w:rPr>
          <w:sz w:val="24"/>
          <w:szCs w:val="24"/>
        </w:rPr>
        <w:t xml:space="preserve"> February 2000. Victoria had suffered months of abuse and torture </w:t>
      </w:r>
      <w:r w:rsidR="00B7390D">
        <w:rPr>
          <w:sz w:val="24"/>
          <w:szCs w:val="24"/>
        </w:rPr>
        <w:t>and every opportunity to intervene was missed. There were 12 separate occasions when agencies could have stepped in. Victoria was also admitted to hospital on 3 separate occasions with various injuries, however she was always discharged with no follow ups. Social workers of Haringey council, child protection authorities, police and doctors, all of these had contact with Victoria on several occasions, yet due to their incompetence Victoria continued to suffer, later resulting in her death. BBC News</w:t>
      </w:r>
      <w:r w:rsidR="00DC2068">
        <w:rPr>
          <w:sz w:val="24"/>
          <w:szCs w:val="24"/>
        </w:rPr>
        <w:t xml:space="preserve"> </w:t>
      </w:r>
      <w:r w:rsidR="0015711C">
        <w:rPr>
          <w:sz w:val="24"/>
          <w:szCs w:val="24"/>
        </w:rPr>
        <w:t>(</w:t>
      </w:r>
      <w:r w:rsidR="00DC2068">
        <w:rPr>
          <w:sz w:val="24"/>
          <w:szCs w:val="24"/>
        </w:rPr>
        <w:t>2003</w:t>
      </w:r>
      <w:r w:rsidR="0015711C">
        <w:rPr>
          <w:sz w:val="24"/>
          <w:szCs w:val="24"/>
        </w:rPr>
        <w:t>)</w:t>
      </w:r>
      <w:r w:rsidR="00B7390D">
        <w:rPr>
          <w:sz w:val="24"/>
          <w:szCs w:val="24"/>
        </w:rPr>
        <w:t>.</w:t>
      </w:r>
    </w:p>
    <w:p w:rsidR="007602BE" w:rsidRDefault="00B7390D" w:rsidP="00065A0B">
      <w:pPr>
        <w:spacing w:line="360" w:lineRule="auto"/>
        <w:rPr>
          <w:sz w:val="24"/>
          <w:szCs w:val="24"/>
        </w:rPr>
      </w:pPr>
      <w:r>
        <w:rPr>
          <w:sz w:val="24"/>
          <w:szCs w:val="24"/>
        </w:rPr>
        <w:t xml:space="preserve">In April 2001 the government launched a public enquiry in to her death, named the Lord Laming enquiry. This was to be the biggest </w:t>
      </w:r>
      <w:r w:rsidR="00854BF1">
        <w:rPr>
          <w:sz w:val="24"/>
          <w:szCs w:val="24"/>
        </w:rPr>
        <w:t xml:space="preserve">in Britain which was looking into everything from social workers to the police and child protection arrangements. The report scrutinised the child protections systems and not just due to the failings in the Climbié case. BBC News (2003). Lambing’s report went in to great detail as to the failings of all the agencies involved, </w:t>
      </w:r>
      <w:r w:rsidR="00854BF1">
        <w:rPr>
          <w:sz w:val="24"/>
          <w:szCs w:val="24"/>
        </w:rPr>
        <w:lastRenderedPageBreak/>
        <w:t xml:space="preserve">it noted that Victoria was known to </w:t>
      </w:r>
      <w:r w:rsidR="00854BF1" w:rsidRPr="00854BF1">
        <w:rPr>
          <w:i/>
          <w:sz w:val="24"/>
          <w:szCs w:val="24"/>
        </w:rPr>
        <w:t>“four Social Services authorities, three housing departments, two child protection teams, two hospitals and the NSPCC”.</w:t>
      </w:r>
      <w:r w:rsidR="00DC2068">
        <w:rPr>
          <w:i/>
          <w:sz w:val="24"/>
          <w:szCs w:val="24"/>
        </w:rPr>
        <w:t xml:space="preserve"> </w:t>
      </w:r>
      <w:r w:rsidR="00854BF1">
        <w:rPr>
          <w:sz w:val="24"/>
          <w:szCs w:val="24"/>
        </w:rPr>
        <w:t xml:space="preserve">Lambing, </w:t>
      </w:r>
      <w:r w:rsidR="0015711C">
        <w:rPr>
          <w:sz w:val="24"/>
          <w:szCs w:val="24"/>
        </w:rPr>
        <w:t>(</w:t>
      </w:r>
      <w:r w:rsidR="00DC2068">
        <w:rPr>
          <w:sz w:val="24"/>
          <w:szCs w:val="24"/>
        </w:rPr>
        <w:t>2003</w:t>
      </w:r>
      <w:r w:rsidR="0015711C">
        <w:rPr>
          <w:sz w:val="24"/>
          <w:szCs w:val="24"/>
        </w:rPr>
        <w:t>, p9).</w:t>
      </w:r>
      <w:r w:rsidR="00854BF1">
        <w:rPr>
          <w:sz w:val="24"/>
          <w:szCs w:val="24"/>
        </w:rPr>
        <w:t xml:space="preserve"> Lambing made recommendations in four separate areas, Healthcare, Police, Social care and General.</w:t>
      </w:r>
      <w:r w:rsidR="00DC2068">
        <w:rPr>
          <w:sz w:val="24"/>
          <w:szCs w:val="24"/>
        </w:rPr>
        <w:t xml:space="preserve"> There were to be 108 recommendations in all, 82 of which should be implemented within 6 months. Lambing reported there need</w:t>
      </w:r>
      <w:r w:rsidR="002F50BE">
        <w:rPr>
          <w:sz w:val="24"/>
          <w:szCs w:val="24"/>
        </w:rPr>
        <w:t>ed</w:t>
      </w:r>
      <w:r w:rsidR="00DC2068">
        <w:rPr>
          <w:sz w:val="24"/>
          <w:szCs w:val="24"/>
        </w:rPr>
        <w:t xml:space="preserve"> to be improvements to the exchange of information sharing between agencies, “</w:t>
      </w:r>
      <w:r w:rsidR="00DC2068" w:rsidRPr="00DC2068">
        <w:rPr>
          <w:i/>
          <w:sz w:val="24"/>
          <w:szCs w:val="24"/>
        </w:rPr>
        <w:t>Information systems that depend on the passing of slips of paper have no place in modern services</w:t>
      </w:r>
      <w:r w:rsidR="00DC2068">
        <w:rPr>
          <w:sz w:val="24"/>
          <w:szCs w:val="24"/>
        </w:rPr>
        <w:t xml:space="preserve">”. Laming, 2003, p9. Another key recommendation was to create a national database of children’s details under the age of </w:t>
      </w:r>
      <w:r w:rsidR="0015711C">
        <w:rPr>
          <w:sz w:val="24"/>
          <w:szCs w:val="24"/>
        </w:rPr>
        <w:t>16;</w:t>
      </w:r>
      <w:r w:rsidR="00DC2068">
        <w:rPr>
          <w:sz w:val="24"/>
          <w:szCs w:val="24"/>
        </w:rPr>
        <w:t xml:space="preserve"> this would require a pilot study being initiated. </w:t>
      </w:r>
    </w:p>
    <w:p w:rsidR="00F508E8" w:rsidRDefault="005E676E" w:rsidP="00065A0B">
      <w:pPr>
        <w:spacing w:line="360" w:lineRule="auto"/>
        <w:rPr>
          <w:sz w:val="24"/>
          <w:szCs w:val="24"/>
        </w:rPr>
      </w:pPr>
      <w:r>
        <w:rPr>
          <w:sz w:val="24"/>
          <w:szCs w:val="24"/>
        </w:rPr>
        <w:t>Although Laming’s report and recommendations were very in depth, some 4 years after the release of the report in August 2007, the same local authority, child protection teams, police and health service had failed another child, Baby ‘P’. Perhaps Laming’s report had not had the recommendations put in to practice. Inspectors had</w:t>
      </w:r>
      <w:r w:rsidRPr="005E676E">
        <w:rPr>
          <w:sz w:val="24"/>
          <w:szCs w:val="24"/>
        </w:rPr>
        <w:t xml:space="preserve"> criticised Haringey council </w:t>
      </w:r>
      <w:r>
        <w:rPr>
          <w:sz w:val="24"/>
          <w:szCs w:val="24"/>
        </w:rPr>
        <w:t xml:space="preserve">on </w:t>
      </w:r>
      <w:r w:rsidRPr="005E676E">
        <w:rPr>
          <w:sz w:val="24"/>
          <w:szCs w:val="24"/>
        </w:rPr>
        <w:t>how they had only made limited progress in tackling areas of weakness</w:t>
      </w:r>
      <w:r>
        <w:rPr>
          <w:sz w:val="24"/>
          <w:szCs w:val="24"/>
        </w:rPr>
        <w:t xml:space="preserve"> BBC News, 2013.</w:t>
      </w:r>
      <w:r w:rsidR="00B53D0B">
        <w:rPr>
          <w:sz w:val="24"/>
          <w:szCs w:val="24"/>
        </w:rPr>
        <w:t xml:space="preserve"> All this would suggest Multi agency working needed to be looked at again and ways to manage information gathered on service users needed to</w:t>
      </w:r>
      <w:r w:rsidR="002F50BE">
        <w:rPr>
          <w:sz w:val="24"/>
          <w:szCs w:val="24"/>
        </w:rPr>
        <w:t xml:space="preserve"> be</w:t>
      </w:r>
      <w:r w:rsidR="00B53D0B">
        <w:rPr>
          <w:sz w:val="24"/>
          <w:szCs w:val="24"/>
        </w:rPr>
        <w:t xml:space="preserve"> shared appropriately ensuring all agencies involved had the correct details. </w:t>
      </w:r>
    </w:p>
    <w:p w:rsidR="006D44CF" w:rsidRDefault="006D44CF" w:rsidP="00065A0B">
      <w:pPr>
        <w:spacing w:line="360" w:lineRule="auto"/>
        <w:rPr>
          <w:rFonts w:cstheme="minorHAnsi"/>
          <w:sz w:val="24"/>
          <w:szCs w:val="24"/>
        </w:rPr>
      </w:pPr>
      <w:r>
        <w:rPr>
          <w:sz w:val="24"/>
          <w:szCs w:val="24"/>
        </w:rPr>
        <w:t xml:space="preserve">After Laming’s report a </w:t>
      </w:r>
      <w:r w:rsidR="003A6AE3">
        <w:rPr>
          <w:sz w:val="24"/>
          <w:szCs w:val="24"/>
        </w:rPr>
        <w:t>green paper was developed</w:t>
      </w:r>
      <w:r>
        <w:rPr>
          <w:sz w:val="24"/>
          <w:szCs w:val="24"/>
        </w:rPr>
        <w:t xml:space="preserve"> called Every </w:t>
      </w:r>
      <w:r w:rsidR="003A6AE3">
        <w:rPr>
          <w:sz w:val="24"/>
          <w:szCs w:val="24"/>
        </w:rPr>
        <w:t xml:space="preserve">Child Matters, this was </w:t>
      </w:r>
      <w:r>
        <w:rPr>
          <w:sz w:val="24"/>
          <w:szCs w:val="24"/>
        </w:rPr>
        <w:t>drawn up along with the updated Children’s Act 2004. These were both</w:t>
      </w:r>
      <w:r w:rsidR="003A6AE3">
        <w:rPr>
          <w:sz w:val="24"/>
          <w:szCs w:val="24"/>
        </w:rPr>
        <w:t xml:space="preserve"> policies and guidance mainly as a result of the Lord Laming inquiry. In 1997 when the new labour government took over parliament,</w:t>
      </w:r>
      <w:r w:rsidR="00DA1B48">
        <w:rPr>
          <w:sz w:val="24"/>
          <w:szCs w:val="24"/>
        </w:rPr>
        <w:t xml:space="preserve"> they wanted to help people on the poverty line</w:t>
      </w:r>
      <w:r w:rsidR="00906CA8">
        <w:rPr>
          <w:sz w:val="24"/>
          <w:szCs w:val="24"/>
        </w:rPr>
        <w:t>, “</w:t>
      </w:r>
      <w:r w:rsidR="00906CA8" w:rsidRPr="00906CA8">
        <w:rPr>
          <w:rFonts w:cstheme="minorHAnsi"/>
          <w:i/>
          <w:sz w:val="24"/>
          <w:szCs w:val="24"/>
        </w:rPr>
        <w:t>the Government has set the target of ending child poverty in a generation and reducing it by one-quarter by 2004”</w:t>
      </w:r>
      <w:r w:rsidR="00906CA8">
        <w:rPr>
          <w:rFonts w:cstheme="minorHAnsi"/>
          <w:sz w:val="24"/>
          <w:szCs w:val="24"/>
        </w:rPr>
        <w:t xml:space="preserve"> </w:t>
      </w:r>
      <w:proofErr w:type="spellStart"/>
      <w:r w:rsidR="00906CA8">
        <w:rPr>
          <w:rFonts w:cstheme="minorHAnsi"/>
          <w:sz w:val="24"/>
          <w:szCs w:val="24"/>
        </w:rPr>
        <w:t>Sutherland,H</w:t>
      </w:r>
      <w:proofErr w:type="spellEnd"/>
      <w:r w:rsidR="00906CA8">
        <w:rPr>
          <w:rFonts w:cstheme="minorHAnsi"/>
          <w:sz w:val="24"/>
          <w:szCs w:val="24"/>
        </w:rPr>
        <w:t xml:space="preserve">. Et all. </w:t>
      </w:r>
      <w:proofErr w:type="gramStart"/>
      <w:r w:rsidR="00906CA8">
        <w:rPr>
          <w:rFonts w:cstheme="minorHAnsi"/>
          <w:sz w:val="24"/>
          <w:szCs w:val="24"/>
        </w:rPr>
        <w:t>(2003</w:t>
      </w:r>
      <w:r w:rsidR="00073949">
        <w:rPr>
          <w:rFonts w:cstheme="minorHAnsi"/>
          <w:sz w:val="24"/>
          <w:szCs w:val="24"/>
        </w:rPr>
        <w:t>, p2</w:t>
      </w:r>
      <w:r w:rsidR="00906CA8">
        <w:rPr>
          <w:rFonts w:cstheme="minorHAnsi"/>
          <w:sz w:val="24"/>
          <w:szCs w:val="24"/>
        </w:rPr>
        <w:t>).</w:t>
      </w:r>
      <w:proofErr w:type="gramEnd"/>
      <w:r w:rsidR="000F6D91">
        <w:rPr>
          <w:rFonts w:cstheme="minorHAnsi"/>
          <w:sz w:val="24"/>
          <w:szCs w:val="24"/>
        </w:rPr>
        <w:t xml:space="preserve"> Poverty can have such a huge impact on child attainment whic</w:t>
      </w:r>
      <w:r w:rsidR="00572F68">
        <w:rPr>
          <w:rFonts w:cstheme="minorHAnsi"/>
          <w:sz w:val="24"/>
          <w:szCs w:val="24"/>
        </w:rPr>
        <w:t>h can also be linked with looked after children, children that can be classed as ‘high risk’ for</w:t>
      </w:r>
      <w:r w:rsidR="00D40C3F">
        <w:rPr>
          <w:rFonts w:cstheme="minorHAnsi"/>
          <w:sz w:val="24"/>
          <w:szCs w:val="24"/>
        </w:rPr>
        <w:t xml:space="preserve"> further problems later in life. </w:t>
      </w:r>
    </w:p>
    <w:p w:rsidR="00D40C3F" w:rsidRDefault="00D40C3F" w:rsidP="00065A0B">
      <w:pPr>
        <w:spacing w:line="360" w:lineRule="auto"/>
        <w:rPr>
          <w:rFonts w:cstheme="minorHAnsi"/>
          <w:sz w:val="24"/>
          <w:szCs w:val="24"/>
        </w:rPr>
      </w:pPr>
      <w:r>
        <w:rPr>
          <w:rFonts w:cstheme="minorHAnsi"/>
          <w:sz w:val="24"/>
          <w:szCs w:val="24"/>
        </w:rPr>
        <w:t>The Every child matters green paper, published in 2003 sets out about raising educational attainment of children in care and since 1997 there has been increased focus on prevention through the child poverty strategy. There is “</w:t>
      </w:r>
      <w:r w:rsidRPr="00D40C3F">
        <w:rPr>
          <w:rFonts w:cstheme="minorHAnsi"/>
          <w:i/>
          <w:sz w:val="24"/>
          <w:szCs w:val="24"/>
        </w:rPr>
        <w:t>no room for complacency</w:t>
      </w:r>
      <w:r>
        <w:rPr>
          <w:rFonts w:cstheme="minorHAnsi"/>
          <w:sz w:val="24"/>
          <w:szCs w:val="24"/>
        </w:rPr>
        <w:t xml:space="preserve">” </w:t>
      </w:r>
      <w:r w:rsidR="00D2503F">
        <w:rPr>
          <w:rFonts w:cstheme="minorHAnsi"/>
          <w:sz w:val="24"/>
          <w:szCs w:val="24"/>
        </w:rPr>
        <w:t xml:space="preserve">Boateng, 2003. The green paper set out four key themes which were to; Increase the focus on supporting families and carers, Ensure children receive the necessary intervention before reaching crisis </w:t>
      </w:r>
      <w:r w:rsidR="00D2503F">
        <w:rPr>
          <w:rFonts w:cstheme="minorHAnsi"/>
          <w:sz w:val="24"/>
          <w:szCs w:val="24"/>
        </w:rPr>
        <w:lastRenderedPageBreak/>
        <w:t xml:space="preserve">point whilst also protecting them from falling through the net, address any underlying problems identified in the Victoria Climbié report – poor integration and weak accountability and finally ensuring all people working with children are made to feel valued whilst also being rewarded and trained appropriately. The policies set out in the paper are there to protect children whilst also maximising their potential.  </w:t>
      </w:r>
    </w:p>
    <w:p w:rsidR="001D554C" w:rsidRDefault="001D554C" w:rsidP="00065A0B">
      <w:pPr>
        <w:spacing w:line="360" w:lineRule="auto"/>
        <w:rPr>
          <w:rFonts w:cstheme="minorHAnsi"/>
          <w:sz w:val="24"/>
          <w:szCs w:val="24"/>
        </w:rPr>
      </w:pPr>
      <w:r>
        <w:rPr>
          <w:rFonts w:cstheme="minorHAnsi"/>
          <w:sz w:val="24"/>
          <w:szCs w:val="24"/>
        </w:rPr>
        <w:t xml:space="preserve">With the second key theme came improved information sharing and how there was a need for a common assessment framework which would be used by SEN, Connexions, youth offending teams, Health, Social services and lead professionals. The third key theme also noted a need to integrate key services and also created a position for a ‘minister for children and young people’. They also believed listening to the views of the children was of great importance. When asked there were five key outcomes children and young people agreed on, these were; being healthy, staying safe, enjoying and achieving, making a positive contribution and economic well-being. </w:t>
      </w:r>
    </w:p>
    <w:p w:rsidR="00C3167C" w:rsidRDefault="00C3167C" w:rsidP="00065A0B">
      <w:pPr>
        <w:spacing w:line="360" w:lineRule="auto"/>
        <w:rPr>
          <w:rFonts w:cstheme="minorHAnsi"/>
          <w:sz w:val="24"/>
          <w:szCs w:val="24"/>
        </w:rPr>
      </w:pPr>
      <w:r>
        <w:rPr>
          <w:rFonts w:cstheme="minorHAnsi"/>
          <w:sz w:val="24"/>
          <w:szCs w:val="24"/>
        </w:rPr>
        <w:t>The children’s act 2004 reinforces its original message that all organisations working with children have a duty in helping safeguard and promote the welfare of children. It also encourages partnership working (multi agency working) with parents whilst also encouraging interagency co-operation.</w:t>
      </w:r>
    </w:p>
    <w:p w:rsidR="00785B43" w:rsidRDefault="00785B43" w:rsidP="00065A0B">
      <w:pPr>
        <w:spacing w:line="360" w:lineRule="auto"/>
        <w:rPr>
          <w:rFonts w:cstheme="minorHAnsi"/>
          <w:sz w:val="24"/>
          <w:szCs w:val="24"/>
        </w:rPr>
      </w:pPr>
      <w:r>
        <w:rPr>
          <w:rFonts w:cstheme="minorHAnsi"/>
          <w:sz w:val="24"/>
          <w:szCs w:val="24"/>
        </w:rPr>
        <w:t>Other act</w:t>
      </w:r>
      <w:r w:rsidR="00645816">
        <w:rPr>
          <w:rFonts w:cstheme="minorHAnsi"/>
          <w:sz w:val="24"/>
          <w:szCs w:val="24"/>
        </w:rPr>
        <w:t xml:space="preserve">s put in place, that also have </w:t>
      </w:r>
      <w:r>
        <w:rPr>
          <w:rFonts w:cstheme="minorHAnsi"/>
          <w:sz w:val="24"/>
          <w:szCs w:val="24"/>
        </w:rPr>
        <w:t>strong belief in multi-agency working are, The Social services a</w:t>
      </w:r>
      <w:r w:rsidR="003F5F83">
        <w:rPr>
          <w:rFonts w:cstheme="minorHAnsi"/>
          <w:sz w:val="24"/>
          <w:szCs w:val="24"/>
        </w:rPr>
        <w:t>nd well-being (Wales) act 2014. It states that the local council should arrange working with relevant partners and organisations. T</w:t>
      </w:r>
      <w:r w:rsidR="009144ED">
        <w:rPr>
          <w:rFonts w:cstheme="minorHAnsi"/>
          <w:sz w:val="24"/>
          <w:szCs w:val="24"/>
        </w:rPr>
        <w:t>h</w:t>
      </w:r>
      <w:r w:rsidR="003F5F83">
        <w:rPr>
          <w:rFonts w:cstheme="minorHAnsi"/>
          <w:sz w:val="24"/>
          <w:szCs w:val="24"/>
        </w:rPr>
        <w:t>e council should also make it easy for practitioners to work together and they suggest having a shared pot of money for all to access.</w:t>
      </w:r>
      <w:r w:rsidR="0026428B">
        <w:rPr>
          <w:rFonts w:cstheme="minorHAnsi"/>
          <w:sz w:val="24"/>
          <w:szCs w:val="24"/>
        </w:rPr>
        <w:t xml:space="preserve"> </w:t>
      </w:r>
      <w:proofErr w:type="gramStart"/>
      <w:r w:rsidR="004B6D82">
        <w:rPr>
          <w:rFonts w:cstheme="minorHAnsi"/>
          <w:sz w:val="24"/>
          <w:szCs w:val="24"/>
        </w:rPr>
        <w:t>Welsh Government (2014).</w:t>
      </w:r>
      <w:proofErr w:type="gramEnd"/>
    </w:p>
    <w:p w:rsidR="00C52787" w:rsidRDefault="00331A9A" w:rsidP="00065A0B">
      <w:pPr>
        <w:spacing w:line="360" w:lineRule="auto"/>
        <w:rPr>
          <w:rStyle w:val="Strong"/>
          <w:rFonts w:cstheme="minorHAnsi"/>
          <w:b w:val="0"/>
          <w:sz w:val="24"/>
          <w:szCs w:val="24"/>
        </w:rPr>
      </w:pPr>
      <w:r>
        <w:rPr>
          <w:rFonts w:cstheme="minorHAnsi"/>
          <w:sz w:val="24"/>
          <w:szCs w:val="24"/>
        </w:rPr>
        <w:t xml:space="preserve">With all the policies and practices in place multi-agency working should be running smoothly and although there are odd case like Victoria Climbié and baby ‘P’, where there is a massive failure in multi-agency working there is also a lot of good projects out there that can help. Projects such as CAHMS, </w:t>
      </w:r>
      <w:r w:rsidRPr="00331A9A">
        <w:rPr>
          <w:rStyle w:val="Strong"/>
          <w:rFonts w:cstheme="minorHAnsi"/>
          <w:b w:val="0"/>
          <w:sz w:val="24"/>
          <w:szCs w:val="24"/>
        </w:rPr>
        <w:t>Child and Adolescent Mental Health Services</w:t>
      </w:r>
      <w:r>
        <w:rPr>
          <w:rStyle w:val="Strong"/>
          <w:rFonts w:cstheme="minorHAnsi"/>
          <w:b w:val="0"/>
          <w:sz w:val="24"/>
          <w:szCs w:val="24"/>
        </w:rPr>
        <w:t>, is an NHS service which supports children and young people with mental health and emotional issues. They are a multi agency organisation working with Social workers, support workers, nurses, therapists and psychologists</w:t>
      </w:r>
      <w:r w:rsidR="00573FDC">
        <w:rPr>
          <w:rStyle w:val="Strong"/>
          <w:rFonts w:cstheme="minorHAnsi"/>
          <w:b w:val="0"/>
          <w:sz w:val="24"/>
          <w:szCs w:val="24"/>
        </w:rPr>
        <w:t xml:space="preserve">, Young Minds, (N.D). </w:t>
      </w:r>
      <w:r w:rsidR="00215DCF">
        <w:rPr>
          <w:rStyle w:val="Strong"/>
          <w:rFonts w:cstheme="minorHAnsi"/>
          <w:b w:val="0"/>
          <w:sz w:val="24"/>
          <w:szCs w:val="24"/>
        </w:rPr>
        <w:t>Action for children is another organisation working with</w:t>
      </w:r>
      <w:r w:rsidR="00385C99">
        <w:rPr>
          <w:rStyle w:val="Strong"/>
          <w:rFonts w:cstheme="minorHAnsi"/>
          <w:b w:val="0"/>
          <w:sz w:val="24"/>
          <w:szCs w:val="24"/>
        </w:rPr>
        <w:t xml:space="preserve"> children and families, their aim is to help them</w:t>
      </w:r>
      <w:r w:rsidR="00215DCF">
        <w:rPr>
          <w:rStyle w:val="Strong"/>
          <w:rFonts w:cstheme="minorHAnsi"/>
          <w:b w:val="0"/>
          <w:sz w:val="24"/>
          <w:szCs w:val="24"/>
        </w:rPr>
        <w:t xml:space="preserve"> achieve to their full potential. </w:t>
      </w:r>
      <w:r w:rsidR="00215DCF">
        <w:rPr>
          <w:rStyle w:val="Strong"/>
          <w:rFonts w:cstheme="minorHAnsi"/>
          <w:b w:val="0"/>
          <w:sz w:val="24"/>
          <w:szCs w:val="24"/>
        </w:rPr>
        <w:lastRenderedPageBreak/>
        <w:t xml:space="preserve">They work with local authorities, health boards and other third sector organisations. Action for children also </w:t>
      </w:r>
      <w:r w:rsidR="00573FDC">
        <w:rPr>
          <w:rStyle w:val="Strong"/>
          <w:rFonts w:cstheme="minorHAnsi"/>
          <w:b w:val="0"/>
          <w:sz w:val="24"/>
          <w:szCs w:val="24"/>
        </w:rPr>
        <w:t xml:space="preserve">give great support for early years practitioners and families, they have CAF forms, a common assessment framework for individuals </w:t>
      </w:r>
      <w:r w:rsidR="00C52787">
        <w:rPr>
          <w:rStyle w:val="Strong"/>
          <w:rFonts w:cstheme="minorHAnsi"/>
          <w:b w:val="0"/>
          <w:sz w:val="24"/>
          <w:szCs w:val="24"/>
        </w:rPr>
        <w:t>to assess their needs</w:t>
      </w:r>
      <w:r w:rsidR="00573FDC">
        <w:rPr>
          <w:rStyle w:val="Strong"/>
          <w:rFonts w:cstheme="minorHAnsi"/>
          <w:b w:val="0"/>
          <w:sz w:val="24"/>
          <w:szCs w:val="24"/>
        </w:rPr>
        <w:t xml:space="preserve">. If there is </w:t>
      </w:r>
      <w:r w:rsidR="00C52787">
        <w:rPr>
          <w:rStyle w:val="Strong"/>
          <w:rFonts w:cstheme="minorHAnsi"/>
          <w:b w:val="0"/>
          <w:sz w:val="24"/>
          <w:szCs w:val="24"/>
        </w:rPr>
        <w:t>reason to believe the individual requires extra support and guidance then</w:t>
      </w:r>
      <w:r w:rsidR="00573FDC">
        <w:rPr>
          <w:rStyle w:val="Strong"/>
          <w:rFonts w:cstheme="minorHAnsi"/>
          <w:b w:val="0"/>
          <w:sz w:val="24"/>
          <w:szCs w:val="24"/>
        </w:rPr>
        <w:t xml:space="preserve"> these will be passed </w:t>
      </w:r>
      <w:r w:rsidR="00573FDC" w:rsidRPr="00C83DB3">
        <w:rPr>
          <w:rStyle w:val="Strong"/>
          <w:rFonts w:cstheme="minorHAnsi"/>
          <w:b w:val="0"/>
          <w:sz w:val="24"/>
          <w:szCs w:val="24"/>
        </w:rPr>
        <w:t xml:space="preserve">to a panel at which a TAF (Team around the family) meeting will be arranged. This can </w:t>
      </w:r>
      <w:r w:rsidR="00C52787">
        <w:rPr>
          <w:rStyle w:val="Strong"/>
          <w:rFonts w:cstheme="minorHAnsi"/>
          <w:b w:val="0"/>
          <w:sz w:val="24"/>
          <w:szCs w:val="24"/>
        </w:rPr>
        <w:t>then get passed</w:t>
      </w:r>
      <w:r w:rsidR="00573FDC" w:rsidRPr="00C83DB3">
        <w:rPr>
          <w:rStyle w:val="Strong"/>
          <w:rFonts w:cstheme="minorHAnsi"/>
          <w:b w:val="0"/>
          <w:sz w:val="24"/>
          <w:szCs w:val="24"/>
        </w:rPr>
        <w:t xml:space="preserve"> to another panel and result in social services being </w:t>
      </w:r>
      <w:r w:rsidR="00A1702F" w:rsidRPr="00C83DB3">
        <w:rPr>
          <w:rStyle w:val="Strong"/>
          <w:rFonts w:cstheme="minorHAnsi"/>
          <w:b w:val="0"/>
          <w:sz w:val="24"/>
          <w:szCs w:val="24"/>
        </w:rPr>
        <w:t>involved;</w:t>
      </w:r>
      <w:r w:rsidR="00573FDC" w:rsidRPr="00C83DB3">
        <w:rPr>
          <w:rStyle w:val="Strong"/>
          <w:rFonts w:cstheme="minorHAnsi"/>
          <w:b w:val="0"/>
          <w:sz w:val="24"/>
          <w:szCs w:val="24"/>
        </w:rPr>
        <w:t xml:space="preserve"> this is a great example of multi agency working. </w:t>
      </w:r>
      <w:proofErr w:type="gramStart"/>
      <w:r w:rsidR="00573FDC" w:rsidRPr="00C83DB3">
        <w:rPr>
          <w:rStyle w:val="Strong"/>
          <w:rFonts w:cstheme="minorHAnsi"/>
          <w:b w:val="0"/>
          <w:sz w:val="24"/>
          <w:szCs w:val="24"/>
        </w:rPr>
        <w:t>Action for children.</w:t>
      </w:r>
      <w:proofErr w:type="gramEnd"/>
      <w:r w:rsidR="00573FDC" w:rsidRPr="00C83DB3">
        <w:rPr>
          <w:rStyle w:val="Strong"/>
          <w:rFonts w:cstheme="minorHAnsi"/>
          <w:b w:val="0"/>
          <w:sz w:val="24"/>
          <w:szCs w:val="24"/>
        </w:rPr>
        <w:t xml:space="preserve"> (2017).</w:t>
      </w:r>
      <w:r w:rsidR="00C52787">
        <w:rPr>
          <w:rStyle w:val="Strong"/>
          <w:rFonts w:cstheme="minorHAnsi"/>
          <w:b w:val="0"/>
          <w:sz w:val="24"/>
          <w:szCs w:val="24"/>
        </w:rPr>
        <w:t xml:space="preserve"> </w:t>
      </w:r>
    </w:p>
    <w:p w:rsidR="00573FDC" w:rsidRDefault="0011128F" w:rsidP="00065A0B">
      <w:pPr>
        <w:spacing w:line="360" w:lineRule="auto"/>
        <w:rPr>
          <w:rStyle w:val="Strong"/>
          <w:rFonts w:cstheme="minorHAnsi"/>
          <w:b w:val="0"/>
          <w:sz w:val="24"/>
          <w:szCs w:val="24"/>
        </w:rPr>
      </w:pPr>
      <w:r w:rsidRPr="00C83DB3">
        <w:rPr>
          <w:rStyle w:val="Strong"/>
          <w:rFonts w:cstheme="minorHAnsi"/>
          <w:b w:val="0"/>
          <w:sz w:val="24"/>
          <w:szCs w:val="24"/>
        </w:rPr>
        <w:t>Xen</w:t>
      </w:r>
      <w:r w:rsidR="00C52787">
        <w:rPr>
          <w:rStyle w:val="Strong"/>
          <w:rFonts w:cstheme="minorHAnsi"/>
          <w:b w:val="0"/>
          <w:sz w:val="24"/>
          <w:szCs w:val="24"/>
        </w:rPr>
        <w:t>Zone;</w:t>
      </w:r>
      <w:r w:rsidR="00C83DB3" w:rsidRPr="00C83DB3">
        <w:rPr>
          <w:rStyle w:val="Strong"/>
          <w:rFonts w:cstheme="minorHAnsi"/>
          <w:b w:val="0"/>
          <w:sz w:val="24"/>
          <w:szCs w:val="24"/>
        </w:rPr>
        <w:t xml:space="preserve"> another multi agency team working with children, young people and adults</w:t>
      </w:r>
      <w:r w:rsidR="00C52787">
        <w:rPr>
          <w:rStyle w:val="Strong"/>
          <w:rFonts w:cstheme="minorHAnsi"/>
          <w:b w:val="0"/>
          <w:sz w:val="24"/>
          <w:szCs w:val="24"/>
        </w:rPr>
        <w:t>. T</w:t>
      </w:r>
      <w:r w:rsidR="00C83DB3" w:rsidRPr="00C83DB3">
        <w:rPr>
          <w:rStyle w:val="Strong"/>
          <w:rFonts w:cstheme="minorHAnsi"/>
          <w:b w:val="0"/>
          <w:sz w:val="24"/>
          <w:szCs w:val="24"/>
        </w:rPr>
        <w:t xml:space="preserve">hey </w:t>
      </w:r>
      <w:r w:rsidR="00C52787">
        <w:rPr>
          <w:rStyle w:val="Strong"/>
          <w:rFonts w:cstheme="minorHAnsi"/>
          <w:b w:val="0"/>
          <w:sz w:val="24"/>
          <w:szCs w:val="24"/>
        </w:rPr>
        <w:t xml:space="preserve">ensure individuals </w:t>
      </w:r>
      <w:r w:rsidR="00C83DB3" w:rsidRPr="00C83DB3">
        <w:rPr>
          <w:rStyle w:val="Strong"/>
          <w:rFonts w:cstheme="minorHAnsi"/>
          <w:b w:val="0"/>
          <w:sz w:val="24"/>
          <w:szCs w:val="24"/>
        </w:rPr>
        <w:t>feel able t</w:t>
      </w:r>
      <w:r w:rsidR="00C52787">
        <w:rPr>
          <w:rStyle w:val="Strong"/>
          <w:rFonts w:cstheme="minorHAnsi"/>
          <w:b w:val="0"/>
          <w:sz w:val="24"/>
          <w:szCs w:val="24"/>
        </w:rPr>
        <w:t>o access mental health support and give guidance as to where they can access help. They too will be involved with many agencies ensuring the best outcomes.</w:t>
      </w:r>
      <w:r w:rsidR="00C83DB3" w:rsidRPr="00C83DB3">
        <w:rPr>
          <w:rStyle w:val="Strong"/>
          <w:rFonts w:cstheme="minorHAnsi"/>
          <w:b w:val="0"/>
          <w:sz w:val="24"/>
          <w:szCs w:val="24"/>
        </w:rPr>
        <w:t xml:space="preserve"> </w:t>
      </w:r>
      <w:proofErr w:type="gramStart"/>
      <w:r w:rsidR="0081062D">
        <w:rPr>
          <w:rStyle w:val="Strong"/>
          <w:rFonts w:cstheme="minorHAnsi"/>
          <w:b w:val="0"/>
          <w:sz w:val="24"/>
          <w:szCs w:val="24"/>
        </w:rPr>
        <w:t>XenZone.</w:t>
      </w:r>
      <w:proofErr w:type="gramEnd"/>
      <w:r w:rsidR="0081062D">
        <w:rPr>
          <w:rStyle w:val="Strong"/>
          <w:rFonts w:cstheme="minorHAnsi"/>
          <w:b w:val="0"/>
          <w:sz w:val="24"/>
          <w:szCs w:val="24"/>
        </w:rPr>
        <w:t xml:space="preserve"> (2016). </w:t>
      </w:r>
      <w:r w:rsidR="00DC35A2">
        <w:rPr>
          <w:rStyle w:val="Strong"/>
          <w:rFonts w:cstheme="minorHAnsi"/>
          <w:b w:val="0"/>
          <w:sz w:val="24"/>
          <w:szCs w:val="24"/>
        </w:rPr>
        <w:t>Ni Direct gives details of another multi agency initiative, s</w:t>
      </w:r>
      <w:r w:rsidR="0081062D">
        <w:rPr>
          <w:rStyle w:val="Strong"/>
          <w:rFonts w:cstheme="minorHAnsi"/>
          <w:b w:val="0"/>
          <w:sz w:val="24"/>
          <w:szCs w:val="24"/>
        </w:rPr>
        <w:t xml:space="preserve">ure start </w:t>
      </w:r>
      <w:r w:rsidR="00DC35A2">
        <w:rPr>
          <w:rStyle w:val="Strong"/>
          <w:rFonts w:cstheme="minorHAnsi"/>
          <w:b w:val="0"/>
          <w:sz w:val="24"/>
          <w:szCs w:val="24"/>
        </w:rPr>
        <w:t xml:space="preserve">it </w:t>
      </w:r>
      <w:r w:rsidR="0081062D">
        <w:rPr>
          <w:rStyle w:val="Strong"/>
          <w:rFonts w:cstheme="minorHAnsi"/>
          <w:b w:val="0"/>
          <w:sz w:val="24"/>
          <w:szCs w:val="24"/>
        </w:rPr>
        <w:t>is a government initiated programme which provides a range of services for children and their families under the age of 4. There are a number of sure start centres across the country and they have teams of professionals working together to give the best outcomes for children. Sure start is an England based initiative and in Wales we have a similar initiative called flying start.</w:t>
      </w:r>
    </w:p>
    <w:p w:rsidR="00C5246F" w:rsidRDefault="0081062D" w:rsidP="00065A0B">
      <w:pPr>
        <w:spacing w:line="360" w:lineRule="auto"/>
        <w:rPr>
          <w:rStyle w:val="Strong"/>
          <w:rFonts w:cstheme="minorHAnsi"/>
          <w:b w:val="0"/>
          <w:sz w:val="24"/>
          <w:szCs w:val="24"/>
        </w:rPr>
      </w:pPr>
      <w:r>
        <w:rPr>
          <w:rStyle w:val="Strong"/>
          <w:rFonts w:cstheme="minorHAnsi"/>
          <w:b w:val="0"/>
          <w:sz w:val="24"/>
          <w:szCs w:val="24"/>
        </w:rPr>
        <w:t xml:space="preserve">Flying start </w:t>
      </w:r>
      <w:r w:rsidR="00C5246F">
        <w:rPr>
          <w:rStyle w:val="Strong"/>
          <w:rFonts w:cstheme="minorHAnsi"/>
          <w:b w:val="0"/>
          <w:sz w:val="24"/>
          <w:szCs w:val="24"/>
        </w:rPr>
        <w:t>was introduced in 2007 by the Welsh Government; it was initially as a grant and focused on catchment areas of schools in deprived areas</w:t>
      </w:r>
      <w:r w:rsidR="00AA0833">
        <w:rPr>
          <w:rStyle w:val="Strong"/>
          <w:rFonts w:cstheme="minorHAnsi"/>
          <w:b w:val="0"/>
          <w:sz w:val="24"/>
          <w:szCs w:val="24"/>
        </w:rPr>
        <w:t xml:space="preserve"> of Wales</w:t>
      </w:r>
      <w:r w:rsidR="00C5246F">
        <w:rPr>
          <w:rStyle w:val="Strong"/>
          <w:rFonts w:cstheme="minorHAnsi"/>
          <w:b w:val="0"/>
          <w:sz w:val="24"/>
          <w:szCs w:val="24"/>
        </w:rPr>
        <w:t>. When flying start was first introduced funding was allocated until 2010/11. After this period the government decided to expand the scheme from 2012 with a main aim of doubling the number of children benefiting from flying start by 2016.</w:t>
      </w:r>
      <w:r w:rsidR="00244735">
        <w:rPr>
          <w:rStyle w:val="Strong"/>
          <w:rFonts w:cstheme="minorHAnsi"/>
          <w:b w:val="0"/>
          <w:sz w:val="24"/>
          <w:szCs w:val="24"/>
        </w:rPr>
        <w:t xml:space="preserve"> National</w:t>
      </w:r>
      <w:r w:rsidR="00AD3CC3">
        <w:rPr>
          <w:rStyle w:val="Strong"/>
          <w:rFonts w:cstheme="minorHAnsi"/>
          <w:b w:val="0"/>
          <w:sz w:val="24"/>
          <w:szCs w:val="24"/>
        </w:rPr>
        <w:t xml:space="preserve"> </w:t>
      </w:r>
      <w:r w:rsidR="00244735">
        <w:rPr>
          <w:rStyle w:val="Strong"/>
          <w:rFonts w:cstheme="minorHAnsi"/>
          <w:b w:val="0"/>
          <w:sz w:val="24"/>
          <w:szCs w:val="24"/>
        </w:rPr>
        <w:t>Assembly for Wales, (2014).</w:t>
      </w:r>
    </w:p>
    <w:p w:rsidR="0081062D" w:rsidRDefault="00C5246F" w:rsidP="00065A0B">
      <w:pPr>
        <w:spacing w:line="360" w:lineRule="auto"/>
        <w:rPr>
          <w:rStyle w:val="Strong"/>
          <w:rFonts w:cstheme="minorHAnsi"/>
          <w:b w:val="0"/>
          <w:sz w:val="24"/>
          <w:szCs w:val="24"/>
        </w:rPr>
      </w:pPr>
      <w:r>
        <w:rPr>
          <w:rStyle w:val="Strong"/>
          <w:rFonts w:cstheme="minorHAnsi"/>
          <w:b w:val="0"/>
          <w:sz w:val="24"/>
          <w:szCs w:val="24"/>
        </w:rPr>
        <w:t>Flying start has four key elements; free, quality part time childcare for 2-3 year olds, enhanced health visiting, parenting support programmes and early language development and play skills.</w:t>
      </w:r>
      <w:r w:rsidR="00AD3CC3">
        <w:rPr>
          <w:rStyle w:val="Strong"/>
          <w:rFonts w:cstheme="minorHAnsi"/>
          <w:b w:val="0"/>
          <w:sz w:val="24"/>
          <w:szCs w:val="24"/>
        </w:rPr>
        <w:t xml:space="preserve"> The free quality childcare was on an allocation of 12.5hrs per week, this was separated in to 2.5hrs per day, and children would be able to access the childcare for 39 weeks of the year. The enhanced health visiting would mean health visitors case loads would be less, 1 health visitor per 110 children</w:t>
      </w:r>
      <w:r w:rsidR="009412C5">
        <w:rPr>
          <w:rStyle w:val="Strong"/>
          <w:rFonts w:cstheme="minorHAnsi"/>
          <w:b w:val="0"/>
          <w:sz w:val="24"/>
          <w:szCs w:val="24"/>
        </w:rPr>
        <w:t xml:space="preserve">, compared with an average of 419 children under the age of 5 per health visitor. Unite the Union. (2014). </w:t>
      </w:r>
      <w:proofErr w:type="gramStart"/>
      <w:r w:rsidR="009412C5">
        <w:rPr>
          <w:rStyle w:val="Strong"/>
          <w:rFonts w:cstheme="minorHAnsi"/>
          <w:b w:val="0"/>
          <w:sz w:val="24"/>
          <w:szCs w:val="24"/>
        </w:rPr>
        <w:t>The</w:t>
      </w:r>
      <w:proofErr w:type="gramEnd"/>
      <w:r w:rsidR="009412C5">
        <w:rPr>
          <w:rStyle w:val="Strong"/>
          <w:rFonts w:cstheme="minorHAnsi"/>
          <w:b w:val="0"/>
          <w:sz w:val="24"/>
          <w:szCs w:val="24"/>
        </w:rPr>
        <w:t xml:space="preserve"> parenting programmes were dependant on local need and every parent would also have access to a language and play group with more support available if needed.</w:t>
      </w:r>
    </w:p>
    <w:p w:rsidR="004D3D4E" w:rsidRDefault="009412C5" w:rsidP="00065A0B">
      <w:pPr>
        <w:spacing w:line="360" w:lineRule="auto"/>
        <w:rPr>
          <w:rStyle w:val="Strong"/>
          <w:rFonts w:cstheme="minorHAnsi"/>
          <w:b w:val="0"/>
          <w:sz w:val="24"/>
          <w:szCs w:val="24"/>
        </w:rPr>
      </w:pPr>
      <w:r>
        <w:rPr>
          <w:rStyle w:val="Strong"/>
          <w:rFonts w:cstheme="minorHAnsi"/>
          <w:b w:val="0"/>
          <w:sz w:val="24"/>
          <w:szCs w:val="24"/>
        </w:rPr>
        <w:lastRenderedPageBreak/>
        <w:t xml:space="preserve">In 2012 flying start also offered an outreach programme, this meant local authorities would identify children that lived outside of the already designated flying start areas who would benefit from the extra provisions flying start were able to offer. Children in Wales would be able to access all or some areas of the flying start programme through the outreach funding. </w:t>
      </w:r>
      <w:proofErr w:type="gramStart"/>
      <w:r>
        <w:rPr>
          <w:rStyle w:val="Strong"/>
          <w:rFonts w:cstheme="minorHAnsi"/>
          <w:b w:val="0"/>
          <w:sz w:val="24"/>
          <w:szCs w:val="24"/>
        </w:rPr>
        <w:t>Nation Assembly for Wales.</w:t>
      </w:r>
      <w:proofErr w:type="gramEnd"/>
      <w:r>
        <w:rPr>
          <w:rStyle w:val="Strong"/>
          <w:rFonts w:cstheme="minorHAnsi"/>
          <w:b w:val="0"/>
          <w:sz w:val="24"/>
          <w:szCs w:val="24"/>
        </w:rPr>
        <w:t xml:space="preserve"> (2014).</w:t>
      </w:r>
      <w:r w:rsidR="004A2EE7">
        <w:rPr>
          <w:rStyle w:val="Strong"/>
          <w:rFonts w:cstheme="minorHAnsi"/>
          <w:b w:val="0"/>
          <w:sz w:val="24"/>
          <w:szCs w:val="24"/>
        </w:rPr>
        <w:t xml:space="preserve"> </w:t>
      </w:r>
      <w:r w:rsidR="004D3D4E">
        <w:rPr>
          <w:rStyle w:val="Strong"/>
          <w:rFonts w:cstheme="minorHAnsi"/>
          <w:b w:val="0"/>
          <w:sz w:val="24"/>
          <w:szCs w:val="24"/>
        </w:rPr>
        <w:t xml:space="preserve">Flying start is a massive step in the right direction in helping to raise attainment and bring the number of families in poverty to a more reasonable figure. </w:t>
      </w:r>
    </w:p>
    <w:p w:rsidR="00D8151A" w:rsidRDefault="004A2EE7" w:rsidP="00065A0B">
      <w:pPr>
        <w:spacing w:after="0" w:line="360" w:lineRule="auto"/>
        <w:rPr>
          <w:rStyle w:val="Strong"/>
          <w:rFonts w:cstheme="minorHAnsi"/>
          <w:b w:val="0"/>
          <w:sz w:val="24"/>
          <w:szCs w:val="24"/>
        </w:rPr>
      </w:pPr>
      <w:r>
        <w:rPr>
          <w:rStyle w:val="Strong"/>
          <w:rFonts w:cstheme="minorHAnsi"/>
          <w:b w:val="0"/>
          <w:sz w:val="24"/>
          <w:szCs w:val="24"/>
        </w:rPr>
        <w:t>Flying start is a massive nationwide project, it spans across 22 authorities in Wales. Each authority has its own coordinator along with Welsh government officials.</w:t>
      </w:r>
      <w:r w:rsidR="002D1649">
        <w:rPr>
          <w:rStyle w:val="Strong"/>
          <w:rFonts w:cstheme="minorHAnsi"/>
          <w:b w:val="0"/>
          <w:sz w:val="24"/>
          <w:szCs w:val="24"/>
        </w:rPr>
        <w:t xml:space="preserve"> </w:t>
      </w:r>
      <w:proofErr w:type="gramStart"/>
      <w:r w:rsidR="002D1649">
        <w:rPr>
          <w:rStyle w:val="Strong"/>
          <w:rFonts w:cstheme="minorHAnsi"/>
          <w:b w:val="0"/>
          <w:sz w:val="24"/>
          <w:szCs w:val="24"/>
        </w:rPr>
        <w:t>Children in Wales, (2014).</w:t>
      </w:r>
      <w:proofErr w:type="gramEnd"/>
      <w:r w:rsidR="002D1649">
        <w:rPr>
          <w:rStyle w:val="Strong"/>
          <w:rFonts w:cstheme="minorHAnsi"/>
          <w:b w:val="0"/>
          <w:sz w:val="24"/>
          <w:szCs w:val="24"/>
        </w:rPr>
        <w:t xml:space="preserve"> Others partners that work alongside flying start are health services such as health visitors, </w:t>
      </w:r>
      <w:r w:rsidR="00BF5539">
        <w:rPr>
          <w:rStyle w:val="Strong"/>
          <w:rFonts w:cstheme="minorHAnsi"/>
          <w:b w:val="0"/>
          <w:sz w:val="24"/>
          <w:szCs w:val="24"/>
        </w:rPr>
        <w:t xml:space="preserve">flying start nursery nurses, </w:t>
      </w:r>
      <w:r w:rsidR="002D1649">
        <w:rPr>
          <w:rStyle w:val="Strong"/>
          <w:rFonts w:cstheme="minorHAnsi"/>
          <w:b w:val="0"/>
          <w:sz w:val="24"/>
          <w:szCs w:val="24"/>
        </w:rPr>
        <w:t xml:space="preserve">early year’s practitioners, families. Other agencies </w:t>
      </w:r>
      <w:r w:rsidR="00BF5539">
        <w:rPr>
          <w:rStyle w:val="Strong"/>
          <w:rFonts w:cstheme="minorHAnsi"/>
          <w:b w:val="0"/>
          <w:sz w:val="24"/>
          <w:szCs w:val="24"/>
        </w:rPr>
        <w:t xml:space="preserve">such as advisory teachers and educational psychologists </w:t>
      </w:r>
      <w:r w:rsidR="002D1649">
        <w:rPr>
          <w:rStyle w:val="Strong"/>
          <w:rFonts w:cstheme="minorHAnsi"/>
          <w:b w:val="0"/>
          <w:sz w:val="24"/>
          <w:szCs w:val="24"/>
        </w:rPr>
        <w:t>may also get involved depending on individual circumstances</w:t>
      </w:r>
      <w:r w:rsidR="00F130DB">
        <w:rPr>
          <w:rStyle w:val="Strong"/>
          <w:rFonts w:cstheme="minorHAnsi"/>
          <w:b w:val="0"/>
          <w:sz w:val="24"/>
          <w:szCs w:val="24"/>
        </w:rPr>
        <w:t>. Ensuring information is shared correctly and appropriately</w:t>
      </w:r>
      <w:r w:rsidR="007453F3">
        <w:rPr>
          <w:rStyle w:val="Strong"/>
          <w:rFonts w:cstheme="minorHAnsi"/>
          <w:b w:val="0"/>
          <w:sz w:val="24"/>
          <w:szCs w:val="24"/>
        </w:rPr>
        <w:t xml:space="preserve"> is very important, coordinators do this by, </w:t>
      </w:r>
    </w:p>
    <w:p w:rsidR="007453F3" w:rsidRDefault="00D8151A" w:rsidP="00065A0B">
      <w:pPr>
        <w:spacing w:after="0" w:line="360" w:lineRule="auto"/>
        <w:ind w:left="567" w:right="521"/>
        <w:rPr>
          <w:rFonts w:eastAsia="Times New Roman" w:cstheme="minorHAnsi"/>
          <w:color w:val="000000"/>
          <w:sz w:val="24"/>
          <w:szCs w:val="24"/>
          <w:lang w:eastAsia="en-GB"/>
        </w:rPr>
      </w:pPr>
      <w:r w:rsidRPr="00D8151A">
        <w:rPr>
          <w:rStyle w:val="Strong"/>
          <w:rFonts w:cstheme="minorHAnsi"/>
          <w:b w:val="0"/>
          <w:i/>
          <w:sz w:val="24"/>
          <w:szCs w:val="24"/>
        </w:rPr>
        <w:t>“</w:t>
      </w:r>
      <w:r w:rsidR="007453F3" w:rsidRPr="00D8151A">
        <w:rPr>
          <w:rFonts w:eastAsia="Times New Roman" w:cstheme="minorHAnsi"/>
          <w:i/>
          <w:color w:val="000000"/>
          <w:sz w:val="24"/>
          <w:szCs w:val="24"/>
          <w:lang w:eastAsia="en-GB"/>
        </w:rPr>
        <w:t>Discussing all relevant issues and progress with Welsh Government, d</w:t>
      </w:r>
      <w:r w:rsidR="007453F3" w:rsidRPr="007453F3">
        <w:rPr>
          <w:rFonts w:eastAsia="Times New Roman" w:cstheme="minorHAnsi"/>
          <w:i/>
          <w:color w:val="000000"/>
          <w:sz w:val="24"/>
          <w:szCs w:val="24"/>
          <w:lang w:eastAsia="en-GB"/>
        </w:rPr>
        <w:t>iscussing and collaboratin</w:t>
      </w:r>
      <w:r w:rsidR="007453F3" w:rsidRPr="00D8151A">
        <w:rPr>
          <w:rFonts w:eastAsia="Times New Roman" w:cstheme="minorHAnsi"/>
          <w:i/>
          <w:color w:val="000000"/>
          <w:sz w:val="24"/>
          <w:szCs w:val="24"/>
          <w:lang w:eastAsia="en-GB"/>
        </w:rPr>
        <w:t>g on relevant guidance for the p</w:t>
      </w:r>
      <w:r w:rsidR="007453F3" w:rsidRPr="007453F3">
        <w:rPr>
          <w:rFonts w:eastAsia="Times New Roman" w:cstheme="minorHAnsi"/>
          <w:i/>
          <w:color w:val="000000"/>
          <w:sz w:val="24"/>
          <w:szCs w:val="24"/>
          <w:lang w:eastAsia="en-GB"/>
        </w:rPr>
        <w:t>rogramme</w:t>
      </w:r>
      <w:r w:rsidR="007453F3" w:rsidRPr="00D8151A">
        <w:rPr>
          <w:rFonts w:eastAsia="Times New Roman" w:cstheme="minorHAnsi"/>
          <w:i/>
          <w:color w:val="000000"/>
          <w:sz w:val="24"/>
          <w:szCs w:val="24"/>
          <w:lang w:eastAsia="en-GB"/>
        </w:rPr>
        <w:t>, w</w:t>
      </w:r>
      <w:r w:rsidR="007453F3" w:rsidRPr="007453F3">
        <w:rPr>
          <w:rFonts w:eastAsia="Times New Roman" w:cstheme="minorHAnsi"/>
          <w:i/>
          <w:color w:val="000000"/>
          <w:sz w:val="24"/>
          <w:szCs w:val="24"/>
          <w:lang w:eastAsia="en-GB"/>
        </w:rPr>
        <w:t>orking in partnership to seek impr</w:t>
      </w:r>
      <w:r w:rsidR="007453F3" w:rsidRPr="00D8151A">
        <w:rPr>
          <w:rFonts w:eastAsia="Times New Roman" w:cstheme="minorHAnsi"/>
          <w:i/>
          <w:color w:val="000000"/>
          <w:sz w:val="24"/>
          <w:szCs w:val="24"/>
          <w:lang w:eastAsia="en-GB"/>
        </w:rPr>
        <w:t xml:space="preserve">ovements in policy and practice </w:t>
      </w:r>
      <w:r w:rsidRPr="00D8151A">
        <w:rPr>
          <w:rFonts w:eastAsia="Times New Roman" w:cstheme="minorHAnsi"/>
          <w:i/>
          <w:color w:val="000000"/>
          <w:sz w:val="24"/>
          <w:szCs w:val="24"/>
          <w:lang w:eastAsia="en-GB"/>
        </w:rPr>
        <w:t xml:space="preserve">and </w:t>
      </w:r>
      <w:r w:rsidR="007453F3" w:rsidRPr="00D8151A">
        <w:rPr>
          <w:rFonts w:eastAsia="Times New Roman" w:cstheme="minorHAnsi"/>
          <w:i/>
          <w:color w:val="000000"/>
          <w:sz w:val="24"/>
          <w:szCs w:val="24"/>
          <w:lang w:eastAsia="en-GB"/>
        </w:rPr>
        <w:t>e</w:t>
      </w:r>
      <w:r w:rsidR="007453F3" w:rsidRPr="007453F3">
        <w:rPr>
          <w:rFonts w:eastAsia="Times New Roman" w:cstheme="minorHAnsi"/>
          <w:i/>
          <w:color w:val="000000"/>
          <w:sz w:val="24"/>
          <w:szCs w:val="24"/>
          <w:lang w:eastAsia="en-GB"/>
        </w:rPr>
        <w:t>nabling up-to-date knowledge of innovative practice, research and policy to be shared</w:t>
      </w:r>
      <w:r>
        <w:rPr>
          <w:rFonts w:eastAsia="Times New Roman" w:cstheme="minorHAnsi"/>
          <w:color w:val="000000"/>
          <w:sz w:val="24"/>
          <w:szCs w:val="24"/>
          <w:lang w:eastAsia="en-GB"/>
        </w:rPr>
        <w:t>”</w:t>
      </w:r>
      <w:r w:rsidR="007453F3" w:rsidRPr="007453F3">
        <w:rPr>
          <w:rFonts w:eastAsia="Times New Roman" w:cstheme="minorHAnsi"/>
          <w:color w:val="000000"/>
          <w:sz w:val="24"/>
          <w:szCs w:val="24"/>
          <w:lang w:eastAsia="en-GB"/>
        </w:rPr>
        <w:t>.</w:t>
      </w:r>
      <w:r>
        <w:rPr>
          <w:rFonts w:eastAsia="Times New Roman" w:cstheme="minorHAnsi"/>
          <w:color w:val="000000"/>
          <w:sz w:val="24"/>
          <w:szCs w:val="24"/>
          <w:lang w:eastAsia="en-GB"/>
        </w:rPr>
        <w:t xml:space="preserve"> </w:t>
      </w:r>
      <w:proofErr w:type="gramStart"/>
      <w:r>
        <w:rPr>
          <w:rFonts w:eastAsia="Times New Roman" w:cstheme="minorHAnsi"/>
          <w:color w:val="000000"/>
          <w:sz w:val="24"/>
          <w:szCs w:val="24"/>
          <w:lang w:eastAsia="en-GB"/>
        </w:rPr>
        <w:t>Children in Wales, (2014, p1).</w:t>
      </w:r>
      <w:proofErr w:type="gramEnd"/>
    </w:p>
    <w:p w:rsidR="00F873EB" w:rsidRDefault="00FE1BEF" w:rsidP="00065A0B">
      <w:pPr>
        <w:spacing w:after="0" w:line="360" w:lineRule="auto"/>
        <w:rPr>
          <w:rStyle w:val="Strong"/>
          <w:rFonts w:cstheme="minorHAnsi"/>
          <w:b w:val="0"/>
          <w:sz w:val="24"/>
          <w:szCs w:val="24"/>
        </w:rPr>
      </w:pPr>
      <w:proofErr w:type="gramStart"/>
      <w:r>
        <w:rPr>
          <w:rStyle w:val="Strong"/>
          <w:rFonts w:cstheme="minorHAnsi"/>
          <w:b w:val="0"/>
          <w:sz w:val="24"/>
          <w:szCs w:val="24"/>
        </w:rPr>
        <w:t>Although, like with any multi agency project can come barriers.</w:t>
      </w:r>
      <w:proofErr w:type="gramEnd"/>
      <w:r>
        <w:rPr>
          <w:rStyle w:val="Strong"/>
          <w:rFonts w:cstheme="minorHAnsi"/>
          <w:b w:val="0"/>
          <w:sz w:val="24"/>
          <w:szCs w:val="24"/>
        </w:rPr>
        <w:t xml:space="preserve"> Parental engagement may cause problems, parents may not wish to engage with services they so clearly need. Funding can pose another barrier, at present the government are continuing to fund flying start, and have just increased the percent of money from 2.5% to 5% of money available to the outreach project. If this money was to stop where would it leave the deprived areas? Back in social and economic deprivation and living on the poverty line. </w:t>
      </w:r>
      <w:r w:rsidR="00B16167">
        <w:rPr>
          <w:rStyle w:val="Strong"/>
          <w:rFonts w:cstheme="minorHAnsi"/>
          <w:b w:val="0"/>
          <w:sz w:val="24"/>
          <w:szCs w:val="24"/>
        </w:rPr>
        <w:t xml:space="preserve">Information sharing is of high importance whilst also ensuring health visitors are making and attending all appointments made. Flying start nursery nurses are trained in some areas of health visiting enabling them to do initial assessments on children; this information will then be passed to the health visitor to follow up if they feel necessary. All of these could cause barriers and friction between agencies. </w:t>
      </w:r>
    </w:p>
    <w:p w:rsidR="0084357D" w:rsidRPr="00B16167" w:rsidRDefault="00F873EB" w:rsidP="00065A0B">
      <w:pPr>
        <w:spacing w:after="0" w:line="360" w:lineRule="auto"/>
        <w:rPr>
          <w:rFonts w:cstheme="minorHAnsi"/>
          <w:bCs/>
          <w:sz w:val="24"/>
          <w:szCs w:val="24"/>
        </w:rPr>
      </w:pPr>
      <w:r>
        <w:rPr>
          <w:rStyle w:val="Strong"/>
          <w:rFonts w:cstheme="minorHAnsi"/>
          <w:b w:val="0"/>
          <w:sz w:val="24"/>
          <w:szCs w:val="24"/>
        </w:rPr>
        <w:lastRenderedPageBreak/>
        <w:t xml:space="preserve">The flying start programme is </w:t>
      </w:r>
      <w:r w:rsidR="00D53032">
        <w:rPr>
          <w:rStyle w:val="Strong"/>
          <w:rFonts w:cstheme="minorHAnsi"/>
          <w:b w:val="0"/>
          <w:sz w:val="24"/>
          <w:szCs w:val="24"/>
        </w:rPr>
        <w:t>continuously</w:t>
      </w:r>
      <w:r>
        <w:rPr>
          <w:rStyle w:val="Strong"/>
          <w:rFonts w:cstheme="minorHAnsi"/>
          <w:b w:val="0"/>
          <w:sz w:val="24"/>
          <w:szCs w:val="24"/>
        </w:rPr>
        <w:t xml:space="preserve"> </w:t>
      </w:r>
      <w:r w:rsidR="00D53032">
        <w:rPr>
          <w:rStyle w:val="Strong"/>
          <w:rFonts w:cstheme="minorHAnsi"/>
          <w:b w:val="0"/>
          <w:sz w:val="24"/>
          <w:szCs w:val="24"/>
        </w:rPr>
        <w:t>monitored</w:t>
      </w:r>
      <w:r>
        <w:rPr>
          <w:rStyle w:val="Strong"/>
          <w:rFonts w:cstheme="minorHAnsi"/>
          <w:b w:val="0"/>
          <w:sz w:val="24"/>
          <w:szCs w:val="24"/>
        </w:rPr>
        <w:t xml:space="preserve"> and </w:t>
      </w:r>
      <w:r w:rsidR="00D53032">
        <w:rPr>
          <w:rStyle w:val="Strong"/>
          <w:rFonts w:cstheme="minorHAnsi"/>
          <w:b w:val="0"/>
          <w:sz w:val="24"/>
          <w:szCs w:val="24"/>
        </w:rPr>
        <w:t>evaluated, and the coordinators will meet at least four times a year.</w:t>
      </w:r>
      <w:r w:rsidR="00B16167">
        <w:rPr>
          <w:rStyle w:val="Strong"/>
          <w:rFonts w:cstheme="minorHAnsi"/>
          <w:b w:val="0"/>
          <w:sz w:val="24"/>
          <w:szCs w:val="24"/>
        </w:rPr>
        <w:t xml:space="preserve"> </w:t>
      </w:r>
      <w:r w:rsidR="0084357D">
        <w:rPr>
          <w:rStyle w:val="Strong"/>
          <w:rFonts w:cstheme="minorHAnsi"/>
          <w:b w:val="0"/>
          <w:sz w:val="24"/>
          <w:szCs w:val="24"/>
        </w:rPr>
        <w:t xml:space="preserve">However recent research carried out and an evaluation by the Children, young people and education committee undertook an inquiry into the outreach element of flying start. It found that 25% of children in 2015 that were not in flying start areas were in deprivation. Welsh conservative Darren Millar, AM. </w:t>
      </w:r>
      <w:proofErr w:type="gramStart"/>
      <w:r w:rsidR="0084357D">
        <w:rPr>
          <w:rStyle w:val="Strong"/>
          <w:rFonts w:cstheme="minorHAnsi"/>
          <w:b w:val="0"/>
          <w:sz w:val="24"/>
          <w:szCs w:val="24"/>
        </w:rPr>
        <w:t>Stated there needed to be an “</w:t>
      </w:r>
      <w:r w:rsidR="0084357D" w:rsidRPr="0084357D">
        <w:rPr>
          <w:rFonts w:cstheme="minorHAnsi"/>
          <w:i/>
          <w:color w:val="000000" w:themeColor="text1"/>
          <w:sz w:val="24"/>
          <w:szCs w:val="24"/>
        </w:rPr>
        <w:t>end to the Flying Start postcode lottery which excludes families in need simply on the basis of their address".</w:t>
      </w:r>
      <w:proofErr w:type="gramEnd"/>
      <w:r w:rsidR="0084357D">
        <w:rPr>
          <w:rFonts w:cstheme="minorHAnsi"/>
          <w:i/>
          <w:color w:val="000000" w:themeColor="text1"/>
          <w:sz w:val="24"/>
          <w:szCs w:val="24"/>
        </w:rPr>
        <w:t xml:space="preserve"> </w:t>
      </w:r>
      <w:proofErr w:type="gramStart"/>
      <w:r w:rsidR="0084357D">
        <w:rPr>
          <w:rFonts w:cstheme="minorHAnsi"/>
          <w:color w:val="000000" w:themeColor="text1"/>
          <w:sz w:val="24"/>
          <w:szCs w:val="24"/>
        </w:rPr>
        <w:t>Millar.</w:t>
      </w:r>
      <w:proofErr w:type="gramEnd"/>
      <w:r w:rsidR="0084357D">
        <w:rPr>
          <w:rFonts w:cstheme="minorHAnsi"/>
          <w:color w:val="000000" w:themeColor="text1"/>
          <w:sz w:val="24"/>
          <w:szCs w:val="24"/>
        </w:rPr>
        <w:t xml:space="preserve"> </w:t>
      </w:r>
      <w:proofErr w:type="gramStart"/>
      <w:r w:rsidR="0084357D">
        <w:rPr>
          <w:rFonts w:cstheme="minorHAnsi"/>
          <w:color w:val="000000" w:themeColor="text1"/>
          <w:sz w:val="24"/>
          <w:szCs w:val="24"/>
        </w:rPr>
        <w:t>(2018, p.16).</w:t>
      </w:r>
      <w:proofErr w:type="gramEnd"/>
      <w:r w:rsidR="006C1623">
        <w:rPr>
          <w:rFonts w:cstheme="minorHAnsi"/>
          <w:color w:val="000000" w:themeColor="text1"/>
          <w:sz w:val="24"/>
          <w:szCs w:val="24"/>
        </w:rPr>
        <w:t xml:space="preserve"> </w:t>
      </w:r>
    </w:p>
    <w:p w:rsidR="006C1623" w:rsidRDefault="006C1623" w:rsidP="00065A0B">
      <w:pPr>
        <w:spacing w:after="0" w:line="360" w:lineRule="auto"/>
        <w:rPr>
          <w:rFonts w:cstheme="minorHAnsi"/>
          <w:color w:val="000000" w:themeColor="text1"/>
          <w:sz w:val="24"/>
          <w:szCs w:val="24"/>
        </w:rPr>
      </w:pPr>
    </w:p>
    <w:p w:rsidR="00B16167" w:rsidRDefault="00AA0833" w:rsidP="00065A0B">
      <w:pPr>
        <w:spacing w:after="0" w:line="360" w:lineRule="auto"/>
        <w:rPr>
          <w:rFonts w:cstheme="minorHAnsi"/>
          <w:color w:val="000000" w:themeColor="text1"/>
          <w:sz w:val="24"/>
          <w:szCs w:val="24"/>
        </w:rPr>
      </w:pPr>
      <w:r>
        <w:rPr>
          <w:rFonts w:cstheme="minorHAnsi"/>
          <w:color w:val="000000" w:themeColor="text1"/>
          <w:sz w:val="24"/>
          <w:szCs w:val="24"/>
        </w:rPr>
        <w:t>A national evaluation of flying start</w:t>
      </w:r>
      <w:r w:rsidR="00BF5539">
        <w:rPr>
          <w:rFonts w:cstheme="minorHAnsi"/>
          <w:color w:val="000000" w:themeColor="text1"/>
          <w:sz w:val="24"/>
          <w:szCs w:val="24"/>
        </w:rPr>
        <w:t xml:space="preserve"> showed that parents were happier to engage in family services and take part in parenting classes. </w:t>
      </w:r>
      <w:r w:rsidR="00FE1BEF">
        <w:rPr>
          <w:rFonts w:cstheme="minorHAnsi"/>
          <w:color w:val="000000" w:themeColor="text1"/>
          <w:sz w:val="24"/>
          <w:szCs w:val="24"/>
        </w:rPr>
        <w:t xml:space="preserve">However it did show there was no significant difference between the outcomes of children in flying start areas to the ones outside of flying start areas. </w:t>
      </w:r>
      <w:proofErr w:type="gramStart"/>
      <w:r w:rsidR="00FE1BEF">
        <w:rPr>
          <w:rFonts w:cstheme="minorHAnsi"/>
          <w:color w:val="000000" w:themeColor="text1"/>
          <w:sz w:val="24"/>
          <w:szCs w:val="24"/>
        </w:rPr>
        <w:t>Although this could be due to the difference in social deprivation and varied starting points.</w:t>
      </w:r>
      <w:proofErr w:type="gramEnd"/>
      <w:r w:rsidR="00FE1BEF">
        <w:rPr>
          <w:rFonts w:cstheme="minorHAnsi"/>
          <w:color w:val="000000" w:themeColor="text1"/>
          <w:sz w:val="24"/>
          <w:szCs w:val="24"/>
        </w:rPr>
        <w:t xml:space="preserve"> </w:t>
      </w:r>
    </w:p>
    <w:p w:rsidR="00B16167" w:rsidRDefault="00B16167" w:rsidP="00065A0B">
      <w:pPr>
        <w:spacing w:after="0" w:line="360" w:lineRule="auto"/>
        <w:rPr>
          <w:rFonts w:cstheme="minorHAnsi"/>
          <w:color w:val="000000" w:themeColor="text1"/>
          <w:sz w:val="24"/>
          <w:szCs w:val="24"/>
        </w:rPr>
      </w:pPr>
    </w:p>
    <w:p w:rsidR="00B16167" w:rsidRDefault="00B16167" w:rsidP="00065A0B">
      <w:pPr>
        <w:spacing w:after="0" w:line="360" w:lineRule="auto"/>
        <w:rPr>
          <w:rFonts w:cstheme="minorHAnsi"/>
          <w:color w:val="000000" w:themeColor="text1"/>
          <w:sz w:val="24"/>
          <w:szCs w:val="24"/>
        </w:rPr>
      </w:pPr>
      <w:r>
        <w:rPr>
          <w:rFonts w:cstheme="minorHAnsi"/>
          <w:color w:val="000000" w:themeColor="text1"/>
          <w:sz w:val="24"/>
          <w:szCs w:val="24"/>
        </w:rPr>
        <w:t xml:space="preserve">It is clear that projects across Wales and the rest of the UK are having beneficiary implications and policies put in place have the right </w:t>
      </w:r>
      <w:r w:rsidR="002061A3">
        <w:rPr>
          <w:rFonts w:cstheme="minorHAnsi"/>
          <w:color w:val="000000" w:themeColor="text1"/>
          <w:sz w:val="24"/>
          <w:szCs w:val="24"/>
        </w:rPr>
        <w:t xml:space="preserve">ethos for change whilst trying to ensure multi agency working is at the fore front. </w:t>
      </w:r>
      <w:r w:rsidR="00DA1677">
        <w:rPr>
          <w:rFonts w:cstheme="minorHAnsi"/>
          <w:color w:val="000000" w:themeColor="text1"/>
          <w:sz w:val="24"/>
          <w:szCs w:val="24"/>
        </w:rPr>
        <w:t>Between March</w:t>
      </w:r>
      <w:r w:rsidR="002061A3">
        <w:rPr>
          <w:rFonts w:cstheme="minorHAnsi"/>
          <w:color w:val="000000" w:themeColor="text1"/>
          <w:sz w:val="24"/>
          <w:szCs w:val="24"/>
        </w:rPr>
        <w:t xml:space="preserve"> 2013</w:t>
      </w:r>
      <w:r w:rsidR="00DA1677">
        <w:rPr>
          <w:rFonts w:cstheme="minorHAnsi"/>
          <w:color w:val="000000" w:themeColor="text1"/>
          <w:sz w:val="24"/>
          <w:szCs w:val="24"/>
        </w:rPr>
        <w:t xml:space="preserve"> and January 2015</w:t>
      </w:r>
      <w:r w:rsidR="002061A3">
        <w:rPr>
          <w:rFonts w:cstheme="minorHAnsi"/>
          <w:color w:val="000000" w:themeColor="text1"/>
          <w:sz w:val="24"/>
          <w:szCs w:val="24"/>
        </w:rPr>
        <w:t xml:space="preserve"> the Welsh government has set up 3 MASH (Multi agency safeguarding hub) projects across Wales, The idea of these are having all agencies under one roof for greater information sharing, </w:t>
      </w:r>
      <w:r w:rsidR="00DA1677">
        <w:rPr>
          <w:rFonts w:cstheme="minorHAnsi"/>
          <w:color w:val="000000" w:themeColor="text1"/>
          <w:sz w:val="24"/>
          <w:szCs w:val="24"/>
        </w:rPr>
        <w:t xml:space="preserve">in line with Lancashire county councils integrated services model. These centres would have a shared IT service for each organisation to access giving quicker access to information, decision making could also be quicker making timescales for cases more appropriate. </w:t>
      </w:r>
      <w:proofErr w:type="gramStart"/>
      <w:r w:rsidR="00F606B7">
        <w:rPr>
          <w:rFonts w:cstheme="minorHAnsi"/>
          <w:color w:val="000000" w:themeColor="text1"/>
          <w:sz w:val="24"/>
          <w:szCs w:val="24"/>
        </w:rPr>
        <w:t>Welsh Government, (2015).</w:t>
      </w:r>
      <w:proofErr w:type="gramEnd"/>
    </w:p>
    <w:p w:rsidR="00DA1677" w:rsidRDefault="00DA1677" w:rsidP="00065A0B">
      <w:pPr>
        <w:spacing w:after="0" w:line="360" w:lineRule="auto"/>
        <w:rPr>
          <w:rFonts w:cstheme="minorHAnsi"/>
          <w:color w:val="000000" w:themeColor="text1"/>
          <w:sz w:val="24"/>
          <w:szCs w:val="24"/>
        </w:rPr>
      </w:pPr>
    </w:p>
    <w:p w:rsidR="00DA1677" w:rsidRPr="00B16167" w:rsidRDefault="00DA1677" w:rsidP="00065A0B">
      <w:pPr>
        <w:spacing w:after="0" w:line="360" w:lineRule="auto"/>
        <w:rPr>
          <w:rFonts w:cstheme="minorHAnsi"/>
          <w:color w:val="000000" w:themeColor="text1"/>
          <w:sz w:val="24"/>
          <w:szCs w:val="24"/>
        </w:rPr>
      </w:pPr>
      <w:r>
        <w:rPr>
          <w:rFonts w:cstheme="minorHAnsi"/>
          <w:color w:val="000000" w:themeColor="text1"/>
          <w:sz w:val="24"/>
          <w:szCs w:val="24"/>
        </w:rPr>
        <w:t xml:space="preserve">Findings from the trials sow there is still room for improvement and the Welsh government are very conscious of not going in to quick, in turn potentially ruining what could be the future on multi agency and safeguarding children. Times do need to change and as far back as 1997 when labour took over government it was clear poverty needed to be addressed along with multi agency. Perhaps the government is not putting enough money in to really helping the people who need it and supplying the resources </w:t>
      </w:r>
      <w:r w:rsidR="006D71AB">
        <w:rPr>
          <w:rFonts w:cstheme="minorHAnsi"/>
          <w:color w:val="000000" w:themeColor="text1"/>
          <w:sz w:val="24"/>
          <w:szCs w:val="24"/>
        </w:rPr>
        <w:t xml:space="preserve">required to fulfil all the recommendations. More needs to be done; Laming’s recommendations do not seem to </w:t>
      </w:r>
      <w:r w:rsidR="006D71AB">
        <w:rPr>
          <w:rFonts w:cstheme="minorHAnsi"/>
          <w:color w:val="000000" w:themeColor="text1"/>
          <w:sz w:val="24"/>
          <w:szCs w:val="24"/>
        </w:rPr>
        <w:lastRenderedPageBreak/>
        <w:t>have been followed through on, going back to the drawing board and developing of Mash centres across Wales may well be the future for Wales.</w:t>
      </w:r>
    </w:p>
    <w:p w:rsidR="004A2EE7" w:rsidRPr="007453F3" w:rsidRDefault="004A2EE7" w:rsidP="007453F3">
      <w:pPr>
        <w:spacing w:line="360" w:lineRule="auto"/>
        <w:rPr>
          <w:rStyle w:val="Strong"/>
          <w:rFonts w:cstheme="minorHAnsi"/>
          <w:b w:val="0"/>
          <w:sz w:val="24"/>
          <w:szCs w:val="24"/>
        </w:rPr>
      </w:pPr>
    </w:p>
    <w:p w:rsidR="009412C5" w:rsidRPr="00C83DB3" w:rsidRDefault="009412C5" w:rsidP="00C83DB3">
      <w:pPr>
        <w:spacing w:line="360" w:lineRule="auto"/>
        <w:rPr>
          <w:rStyle w:val="Strong"/>
          <w:rFonts w:cstheme="minorHAnsi"/>
          <w:b w:val="0"/>
          <w:sz w:val="24"/>
          <w:szCs w:val="24"/>
        </w:rPr>
      </w:pPr>
    </w:p>
    <w:p w:rsidR="006818D2" w:rsidRDefault="00215DCF" w:rsidP="006369F2">
      <w:pPr>
        <w:rPr>
          <w:rStyle w:val="Strong"/>
          <w:rFonts w:cstheme="minorHAnsi"/>
          <w:b w:val="0"/>
          <w:sz w:val="24"/>
          <w:szCs w:val="24"/>
        </w:rPr>
      </w:pPr>
      <w:r>
        <w:rPr>
          <w:rStyle w:val="Strong"/>
          <w:rFonts w:cstheme="minorHAnsi"/>
          <w:b w:val="0"/>
          <w:sz w:val="24"/>
          <w:szCs w:val="24"/>
        </w:rPr>
        <w:t xml:space="preserve"> </w:t>
      </w: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Style w:val="Strong"/>
          <w:rFonts w:cstheme="minorHAnsi"/>
          <w:b w:val="0"/>
          <w:sz w:val="24"/>
          <w:szCs w:val="24"/>
        </w:rPr>
      </w:pPr>
    </w:p>
    <w:p w:rsidR="006D71AB" w:rsidRDefault="006D71AB" w:rsidP="006369F2">
      <w:pPr>
        <w:rPr>
          <w:rFonts w:cstheme="minorHAnsi"/>
          <w:sz w:val="24"/>
          <w:szCs w:val="24"/>
        </w:rPr>
      </w:pPr>
    </w:p>
    <w:p w:rsidR="006818D2" w:rsidRPr="006D71AB" w:rsidRDefault="006818D2" w:rsidP="006818D2">
      <w:pPr>
        <w:jc w:val="center"/>
        <w:rPr>
          <w:rFonts w:cstheme="minorHAnsi"/>
          <w:sz w:val="24"/>
          <w:szCs w:val="24"/>
          <w:u w:val="single"/>
        </w:rPr>
      </w:pPr>
      <w:r w:rsidRPr="006D71AB">
        <w:rPr>
          <w:rFonts w:cstheme="minorHAnsi"/>
          <w:sz w:val="24"/>
          <w:szCs w:val="24"/>
          <w:u w:val="single"/>
        </w:rPr>
        <w:lastRenderedPageBreak/>
        <w:t>References</w:t>
      </w:r>
    </w:p>
    <w:p w:rsidR="00215DCF" w:rsidRPr="006D71AB" w:rsidRDefault="00215DCF" w:rsidP="00215DCF">
      <w:pPr>
        <w:rPr>
          <w:rFonts w:cstheme="minorHAnsi"/>
          <w:sz w:val="24"/>
          <w:szCs w:val="24"/>
        </w:rPr>
      </w:pPr>
      <w:proofErr w:type="gramStart"/>
      <w:r w:rsidRPr="006D71AB">
        <w:rPr>
          <w:rFonts w:cstheme="minorHAnsi"/>
          <w:sz w:val="24"/>
          <w:szCs w:val="24"/>
        </w:rPr>
        <w:t>Action for Children.</w:t>
      </w:r>
      <w:proofErr w:type="gramEnd"/>
      <w:r w:rsidRPr="006D71AB">
        <w:rPr>
          <w:rFonts w:cstheme="minorHAnsi"/>
          <w:sz w:val="24"/>
          <w:szCs w:val="24"/>
        </w:rPr>
        <w:t xml:space="preserve"> (2017). </w:t>
      </w:r>
      <w:proofErr w:type="gramStart"/>
      <w:r w:rsidR="00573FDC" w:rsidRPr="006D71AB">
        <w:rPr>
          <w:rFonts w:cstheme="minorHAnsi"/>
          <w:i/>
          <w:sz w:val="24"/>
          <w:szCs w:val="24"/>
        </w:rPr>
        <w:t>Our</w:t>
      </w:r>
      <w:proofErr w:type="gramEnd"/>
      <w:r w:rsidR="00573FDC" w:rsidRPr="006D71AB">
        <w:rPr>
          <w:rFonts w:cstheme="minorHAnsi"/>
          <w:i/>
          <w:sz w:val="24"/>
          <w:szCs w:val="24"/>
        </w:rPr>
        <w:t xml:space="preserve"> work in Wales.</w:t>
      </w:r>
      <w:r w:rsidR="00573FDC" w:rsidRPr="006D71AB">
        <w:rPr>
          <w:rFonts w:cstheme="minorHAnsi"/>
          <w:sz w:val="24"/>
          <w:szCs w:val="24"/>
        </w:rPr>
        <w:t xml:space="preserve"> </w:t>
      </w:r>
      <w:hyperlink r:id="rId7" w:history="1">
        <w:r w:rsidR="00573FDC" w:rsidRPr="006D71AB">
          <w:rPr>
            <w:rStyle w:val="Hyperlink"/>
            <w:rFonts w:cstheme="minorHAnsi"/>
            <w:sz w:val="24"/>
            <w:szCs w:val="24"/>
          </w:rPr>
          <w:t>https://www.actionforchildren.org.uk/what-we-do/our-work-in-wales/</w:t>
        </w:r>
      </w:hyperlink>
      <w:r w:rsidR="00573FDC" w:rsidRPr="006D71AB">
        <w:rPr>
          <w:rFonts w:cstheme="minorHAnsi"/>
          <w:sz w:val="24"/>
          <w:szCs w:val="24"/>
        </w:rPr>
        <w:t xml:space="preserve"> [Accessed: 25</w:t>
      </w:r>
      <w:r w:rsidR="00573FDC" w:rsidRPr="006D71AB">
        <w:rPr>
          <w:rFonts w:cstheme="minorHAnsi"/>
          <w:sz w:val="24"/>
          <w:szCs w:val="24"/>
          <w:vertAlign w:val="superscript"/>
        </w:rPr>
        <w:t>th</w:t>
      </w:r>
      <w:r w:rsidR="00573FDC" w:rsidRPr="006D71AB">
        <w:rPr>
          <w:rFonts w:cstheme="minorHAnsi"/>
          <w:sz w:val="24"/>
          <w:szCs w:val="24"/>
        </w:rPr>
        <w:t xml:space="preserve"> April 2018].</w:t>
      </w:r>
    </w:p>
    <w:p w:rsidR="006C1E66" w:rsidRPr="006D71AB" w:rsidRDefault="006C1E66" w:rsidP="006C1E66">
      <w:pPr>
        <w:rPr>
          <w:rFonts w:cstheme="minorHAnsi"/>
          <w:sz w:val="24"/>
          <w:szCs w:val="24"/>
        </w:rPr>
      </w:pPr>
      <w:r w:rsidRPr="006D71AB">
        <w:rPr>
          <w:rFonts w:cstheme="minorHAnsi"/>
          <w:sz w:val="24"/>
          <w:szCs w:val="24"/>
        </w:rPr>
        <w:t xml:space="preserve">BBC News. (2003). </w:t>
      </w:r>
      <w:r w:rsidR="00437D39" w:rsidRPr="006D71AB">
        <w:rPr>
          <w:rFonts w:cstheme="minorHAnsi"/>
          <w:i/>
          <w:sz w:val="24"/>
          <w:szCs w:val="24"/>
        </w:rPr>
        <w:t>Timeline: Victoria Climbié.</w:t>
      </w:r>
      <w:r w:rsidR="00437D39" w:rsidRPr="006D71AB">
        <w:rPr>
          <w:rFonts w:cstheme="minorHAnsi"/>
          <w:sz w:val="24"/>
          <w:szCs w:val="24"/>
        </w:rPr>
        <w:t xml:space="preserve"> </w:t>
      </w:r>
      <w:hyperlink r:id="rId8" w:history="1">
        <w:r w:rsidR="00437D39" w:rsidRPr="006D71AB">
          <w:rPr>
            <w:rStyle w:val="Hyperlink"/>
            <w:rFonts w:cstheme="minorHAnsi"/>
            <w:sz w:val="24"/>
            <w:szCs w:val="24"/>
          </w:rPr>
          <w:t>http://news.bbc.co.uk/1/hi/uk/2062590.stm</w:t>
        </w:r>
      </w:hyperlink>
      <w:r w:rsidR="00437D39" w:rsidRPr="006D71AB">
        <w:rPr>
          <w:rFonts w:cstheme="minorHAnsi"/>
          <w:sz w:val="24"/>
          <w:szCs w:val="24"/>
        </w:rPr>
        <w:t xml:space="preserve"> [Accessed: 18th April 2018]. </w:t>
      </w:r>
    </w:p>
    <w:p w:rsidR="005E676E" w:rsidRPr="006D71AB" w:rsidRDefault="005E676E" w:rsidP="006C1E66">
      <w:pPr>
        <w:rPr>
          <w:rFonts w:cstheme="minorHAnsi"/>
          <w:sz w:val="24"/>
          <w:szCs w:val="24"/>
        </w:rPr>
      </w:pPr>
      <w:r w:rsidRPr="006D71AB">
        <w:rPr>
          <w:rFonts w:cstheme="minorHAnsi"/>
          <w:sz w:val="24"/>
          <w:szCs w:val="24"/>
        </w:rPr>
        <w:t xml:space="preserve">BBC News. </w:t>
      </w:r>
      <w:proofErr w:type="gramStart"/>
      <w:r w:rsidRPr="006D71AB">
        <w:rPr>
          <w:rFonts w:cstheme="minorHAnsi"/>
          <w:sz w:val="24"/>
          <w:szCs w:val="24"/>
        </w:rPr>
        <w:t xml:space="preserve">(2013). </w:t>
      </w:r>
      <w:r w:rsidRPr="006D71AB">
        <w:rPr>
          <w:rFonts w:cstheme="minorHAnsi"/>
          <w:i/>
          <w:sz w:val="24"/>
          <w:szCs w:val="24"/>
        </w:rPr>
        <w:t>Timeline of Baby p case.</w:t>
      </w:r>
      <w:proofErr w:type="gramEnd"/>
      <w:r w:rsidRPr="006D71AB">
        <w:rPr>
          <w:rFonts w:cstheme="minorHAnsi"/>
          <w:sz w:val="24"/>
          <w:szCs w:val="24"/>
        </w:rPr>
        <w:t xml:space="preserve"> </w:t>
      </w:r>
      <w:hyperlink r:id="rId9" w:history="1">
        <w:r w:rsidRPr="006D71AB">
          <w:rPr>
            <w:rStyle w:val="Hyperlink"/>
            <w:rFonts w:cstheme="minorHAnsi"/>
            <w:sz w:val="24"/>
            <w:szCs w:val="24"/>
          </w:rPr>
          <w:t>http://www.bbc.co.uk/news/uk-11626806</w:t>
        </w:r>
      </w:hyperlink>
      <w:r w:rsidRPr="006D71AB">
        <w:rPr>
          <w:rFonts w:cstheme="minorHAnsi"/>
          <w:sz w:val="24"/>
          <w:szCs w:val="24"/>
        </w:rPr>
        <w:t xml:space="preserve"> [Accessed: 18th April 2018].</w:t>
      </w:r>
    </w:p>
    <w:p w:rsidR="00C67A6D" w:rsidRPr="006D71AB" w:rsidRDefault="00C67A6D" w:rsidP="006C1E66">
      <w:pPr>
        <w:rPr>
          <w:rFonts w:cstheme="minorHAnsi"/>
          <w:sz w:val="24"/>
          <w:szCs w:val="24"/>
        </w:rPr>
      </w:pPr>
      <w:proofErr w:type="spellStart"/>
      <w:r w:rsidRPr="006D71AB">
        <w:rPr>
          <w:rFonts w:cstheme="minorHAnsi"/>
          <w:sz w:val="24"/>
          <w:szCs w:val="24"/>
        </w:rPr>
        <w:t>Boateng</w:t>
      </w:r>
      <w:proofErr w:type="gramStart"/>
      <w:r w:rsidRPr="006D71AB">
        <w:rPr>
          <w:rFonts w:cstheme="minorHAnsi"/>
          <w:sz w:val="24"/>
          <w:szCs w:val="24"/>
        </w:rPr>
        <w:t>,P</w:t>
      </w:r>
      <w:proofErr w:type="spellEnd"/>
      <w:proofErr w:type="gramEnd"/>
      <w:r w:rsidRPr="006D71AB">
        <w:rPr>
          <w:rFonts w:cstheme="minorHAnsi"/>
          <w:sz w:val="24"/>
          <w:szCs w:val="24"/>
        </w:rPr>
        <w:t xml:space="preserve">. (2003). </w:t>
      </w:r>
      <w:r w:rsidRPr="006D71AB">
        <w:rPr>
          <w:rFonts w:cstheme="minorHAnsi"/>
          <w:i/>
          <w:sz w:val="24"/>
          <w:szCs w:val="24"/>
        </w:rPr>
        <w:t>Every child matters.</w:t>
      </w:r>
      <w:r w:rsidRPr="006D71AB">
        <w:rPr>
          <w:rFonts w:cstheme="minorHAnsi"/>
          <w:sz w:val="24"/>
          <w:szCs w:val="24"/>
        </w:rPr>
        <w:t xml:space="preserve"> </w:t>
      </w:r>
      <w:proofErr w:type="gramStart"/>
      <w:r w:rsidRPr="006D71AB">
        <w:rPr>
          <w:rFonts w:cstheme="minorHAnsi"/>
          <w:sz w:val="24"/>
          <w:szCs w:val="24"/>
        </w:rPr>
        <w:t>UK government.</w:t>
      </w:r>
      <w:proofErr w:type="gramEnd"/>
      <w:r w:rsidRPr="006D71AB">
        <w:rPr>
          <w:rFonts w:cstheme="minorHAnsi"/>
          <w:sz w:val="24"/>
          <w:szCs w:val="24"/>
        </w:rPr>
        <w:t xml:space="preserve"> </w:t>
      </w:r>
      <w:proofErr w:type="gramStart"/>
      <w:r w:rsidRPr="006D71AB">
        <w:rPr>
          <w:rFonts w:cstheme="minorHAnsi"/>
          <w:sz w:val="24"/>
          <w:szCs w:val="24"/>
        </w:rPr>
        <w:t>Green paper.</w:t>
      </w:r>
      <w:proofErr w:type="gramEnd"/>
      <w:r w:rsidRPr="006D71AB">
        <w:rPr>
          <w:rFonts w:cstheme="minorHAnsi"/>
          <w:sz w:val="24"/>
          <w:szCs w:val="24"/>
        </w:rPr>
        <w:t xml:space="preserve"> </w:t>
      </w:r>
      <w:hyperlink r:id="rId10" w:history="1">
        <w:r w:rsidR="001F6875" w:rsidRPr="006D71AB">
          <w:rPr>
            <w:rStyle w:val="Hyperlink"/>
            <w:rFonts w:cstheme="minorHAnsi"/>
            <w:sz w:val="24"/>
            <w:szCs w:val="24"/>
          </w:rPr>
          <w:t>http://www.educationengland.org.uk/documents/pdfs/2003-green-paper-every-child-matters.pdf</w:t>
        </w:r>
      </w:hyperlink>
      <w:r w:rsidRPr="006D71AB">
        <w:rPr>
          <w:rFonts w:cstheme="minorHAnsi"/>
          <w:sz w:val="24"/>
          <w:szCs w:val="24"/>
        </w:rPr>
        <w:t xml:space="preserve"> [Accessed: 22nd April 2018].</w:t>
      </w:r>
    </w:p>
    <w:p w:rsidR="001F6875" w:rsidRPr="006D71AB" w:rsidRDefault="001F6875" w:rsidP="006C1E66">
      <w:pPr>
        <w:rPr>
          <w:rFonts w:cstheme="minorHAnsi"/>
          <w:sz w:val="24"/>
          <w:szCs w:val="24"/>
        </w:rPr>
      </w:pPr>
      <w:proofErr w:type="gramStart"/>
      <w:r w:rsidRPr="006D71AB">
        <w:rPr>
          <w:rFonts w:cstheme="minorHAnsi"/>
          <w:sz w:val="24"/>
          <w:szCs w:val="24"/>
        </w:rPr>
        <w:t>Children in Wales.</w:t>
      </w:r>
      <w:proofErr w:type="gramEnd"/>
      <w:r w:rsidRPr="006D71AB">
        <w:rPr>
          <w:rFonts w:cstheme="minorHAnsi"/>
          <w:sz w:val="24"/>
          <w:szCs w:val="24"/>
        </w:rPr>
        <w:t xml:space="preserve"> (2014). </w:t>
      </w:r>
      <w:proofErr w:type="gramStart"/>
      <w:r w:rsidRPr="006D71AB">
        <w:rPr>
          <w:rFonts w:cstheme="minorHAnsi"/>
          <w:i/>
          <w:sz w:val="24"/>
          <w:szCs w:val="24"/>
        </w:rPr>
        <w:t>The</w:t>
      </w:r>
      <w:proofErr w:type="gramEnd"/>
      <w:r w:rsidRPr="006D71AB">
        <w:rPr>
          <w:rFonts w:cstheme="minorHAnsi"/>
          <w:i/>
          <w:sz w:val="24"/>
          <w:szCs w:val="24"/>
        </w:rPr>
        <w:t xml:space="preserve"> flying start network.</w:t>
      </w:r>
      <w:r w:rsidRPr="006D71AB">
        <w:rPr>
          <w:rFonts w:cstheme="minorHAnsi"/>
          <w:sz w:val="24"/>
          <w:szCs w:val="24"/>
        </w:rPr>
        <w:t xml:space="preserve"> </w:t>
      </w:r>
      <w:hyperlink r:id="rId11" w:history="1">
        <w:r w:rsidRPr="006D71AB">
          <w:rPr>
            <w:rStyle w:val="Hyperlink"/>
            <w:rFonts w:cstheme="minorHAnsi"/>
            <w:sz w:val="24"/>
            <w:szCs w:val="24"/>
          </w:rPr>
          <w:t>http://www.childreninwales.org.uk/our-work/early-years/flying-start-network/</w:t>
        </w:r>
      </w:hyperlink>
      <w:r w:rsidRPr="006D71AB">
        <w:rPr>
          <w:rFonts w:cstheme="minorHAnsi"/>
          <w:sz w:val="24"/>
          <w:szCs w:val="24"/>
        </w:rPr>
        <w:t xml:space="preserve"> [Accessed: 27</w:t>
      </w:r>
      <w:r w:rsidRPr="006D71AB">
        <w:rPr>
          <w:rFonts w:cstheme="minorHAnsi"/>
          <w:sz w:val="24"/>
          <w:szCs w:val="24"/>
          <w:vertAlign w:val="superscript"/>
        </w:rPr>
        <w:t>th</w:t>
      </w:r>
      <w:r w:rsidRPr="006D71AB">
        <w:rPr>
          <w:rFonts w:cstheme="minorHAnsi"/>
          <w:sz w:val="24"/>
          <w:szCs w:val="24"/>
        </w:rPr>
        <w:t xml:space="preserve"> April 2018].</w:t>
      </w:r>
      <w:r w:rsidR="00D8151A" w:rsidRPr="006D71AB">
        <w:rPr>
          <w:rFonts w:cstheme="minorHAnsi"/>
          <w:sz w:val="24"/>
          <w:szCs w:val="24"/>
        </w:rPr>
        <w:t xml:space="preserve"> P.1</w:t>
      </w:r>
    </w:p>
    <w:p w:rsidR="007602BE" w:rsidRPr="006D71AB" w:rsidRDefault="007602BE" w:rsidP="006818D2">
      <w:pPr>
        <w:rPr>
          <w:rFonts w:cstheme="minorHAnsi"/>
          <w:color w:val="000000" w:themeColor="text1"/>
          <w:sz w:val="24"/>
          <w:szCs w:val="24"/>
        </w:rPr>
      </w:pPr>
      <w:r w:rsidRPr="006D71AB">
        <w:rPr>
          <w:rFonts w:cstheme="minorHAnsi"/>
          <w:color w:val="000000" w:themeColor="text1"/>
          <w:sz w:val="24"/>
          <w:szCs w:val="24"/>
        </w:rPr>
        <w:t xml:space="preserve">Hardy, R. (2015). </w:t>
      </w:r>
      <w:r w:rsidRPr="006D71AB">
        <w:rPr>
          <w:rFonts w:cstheme="minorHAnsi"/>
          <w:i/>
          <w:iCs/>
          <w:color w:val="000000" w:themeColor="text1"/>
          <w:sz w:val="24"/>
          <w:szCs w:val="24"/>
        </w:rPr>
        <w:t>Heavy workloads, too few staff: social care workers say stress is inevitable.</w:t>
      </w:r>
      <w:r w:rsidR="00B7390D" w:rsidRPr="006D71AB">
        <w:rPr>
          <w:rFonts w:cstheme="minorHAnsi"/>
          <w:i/>
          <w:iCs/>
          <w:color w:val="000000" w:themeColor="text1"/>
          <w:sz w:val="24"/>
          <w:szCs w:val="24"/>
        </w:rPr>
        <w:t xml:space="preserve"> </w:t>
      </w:r>
      <w:proofErr w:type="gramStart"/>
      <w:r w:rsidRPr="006D71AB">
        <w:rPr>
          <w:rFonts w:cstheme="minorHAnsi"/>
          <w:color w:val="000000" w:themeColor="text1"/>
          <w:sz w:val="24"/>
          <w:szCs w:val="24"/>
        </w:rPr>
        <w:t>The Guardian Newspaper.</w:t>
      </w:r>
      <w:proofErr w:type="gramEnd"/>
      <w:r w:rsidRPr="006D71AB">
        <w:rPr>
          <w:rFonts w:cstheme="minorHAnsi"/>
          <w:color w:val="000000" w:themeColor="text1"/>
          <w:sz w:val="24"/>
          <w:szCs w:val="24"/>
        </w:rPr>
        <w:t xml:space="preserve"> </w:t>
      </w:r>
      <w:hyperlink r:id="rId12" w:history="1">
        <w:r w:rsidRPr="006D71AB">
          <w:rPr>
            <w:rStyle w:val="Hyperlink"/>
            <w:rFonts w:cstheme="minorHAnsi"/>
            <w:sz w:val="24"/>
            <w:szCs w:val="24"/>
          </w:rPr>
          <w:t>https://www.theguardian.com/society-professionals/2015/jun/10/inevitable-stress-social-care-social-work</w:t>
        </w:r>
      </w:hyperlink>
      <w:r w:rsidRPr="006D71AB">
        <w:rPr>
          <w:rFonts w:cstheme="minorHAnsi"/>
          <w:color w:val="000000" w:themeColor="text1"/>
          <w:sz w:val="24"/>
          <w:szCs w:val="24"/>
        </w:rPr>
        <w:t xml:space="preserve"> [Accessed: 15th April 2018]. </w:t>
      </w:r>
    </w:p>
    <w:p w:rsidR="00A005A6" w:rsidRPr="006D71AB" w:rsidRDefault="00A005A6" w:rsidP="006818D2">
      <w:pPr>
        <w:rPr>
          <w:rFonts w:cstheme="minorHAnsi"/>
          <w:color w:val="000000" w:themeColor="text1"/>
          <w:sz w:val="24"/>
          <w:szCs w:val="24"/>
        </w:rPr>
      </w:pPr>
      <w:r w:rsidRPr="006D71AB">
        <w:rPr>
          <w:rFonts w:cstheme="minorHAnsi"/>
          <w:color w:val="000000" w:themeColor="text1"/>
          <w:sz w:val="24"/>
          <w:szCs w:val="24"/>
        </w:rPr>
        <w:t xml:space="preserve">Laming, L. (2003). </w:t>
      </w:r>
      <w:proofErr w:type="gramStart"/>
      <w:r w:rsidRPr="006D71AB">
        <w:rPr>
          <w:rFonts w:cstheme="minorHAnsi"/>
          <w:i/>
          <w:color w:val="000000" w:themeColor="text1"/>
          <w:sz w:val="24"/>
          <w:szCs w:val="24"/>
        </w:rPr>
        <w:t>The Victoria Climbié Enquiry.</w:t>
      </w:r>
      <w:proofErr w:type="gramEnd"/>
      <w:r w:rsidRPr="006D71AB">
        <w:rPr>
          <w:rFonts w:cstheme="minorHAnsi"/>
          <w:color w:val="000000" w:themeColor="text1"/>
          <w:sz w:val="24"/>
          <w:szCs w:val="24"/>
        </w:rPr>
        <w:t xml:space="preserve"> </w:t>
      </w:r>
      <w:hyperlink r:id="rId13" w:history="1">
        <w:r w:rsidRPr="006D71AB">
          <w:rPr>
            <w:rStyle w:val="Hyperlink"/>
            <w:rFonts w:cstheme="minorHAnsi"/>
            <w:sz w:val="24"/>
            <w:szCs w:val="24"/>
          </w:rPr>
          <w:t>https://assets.publishing.service.gov.uk/government/uploads/system/uploads/attachment_data/file/273183/5730.pdf</w:t>
        </w:r>
      </w:hyperlink>
      <w:r w:rsidRPr="006D71AB">
        <w:rPr>
          <w:rFonts w:cstheme="minorHAnsi"/>
          <w:color w:val="000000" w:themeColor="text1"/>
          <w:sz w:val="24"/>
          <w:szCs w:val="24"/>
        </w:rPr>
        <w:t xml:space="preserve"> [Accessed: 18th Apri</w:t>
      </w:r>
      <w:r w:rsidR="00073949" w:rsidRPr="006D71AB">
        <w:rPr>
          <w:rFonts w:cstheme="minorHAnsi"/>
          <w:color w:val="000000" w:themeColor="text1"/>
          <w:sz w:val="24"/>
          <w:szCs w:val="24"/>
        </w:rPr>
        <w:t xml:space="preserve">l 2018]. </w:t>
      </w:r>
      <w:proofErr w:type="gramStart"/>
      <w:r w:rsidR="00073949" w:rsidRPr="006D71AB">
        <w:rPr>
          <w:rFonts w:cstheme="minorHAnsi"/>
          <w:color w:val="000000" w:themeColor="text1"/>
          <w:sz w:val="24"/>
          <w:szCs w:val="24"/>
        </w:rPr>
        <w:t>P</w:t>
      </w:r>
      <w:r w:rsidRPr="006D71AB">
        <w:rPr>
          <w:rFonts w:cstheme="minorHAnsi"/>
          <w:color w:val="000000" w:themeColor="text1"/>
          <w:sz w:val="24"/>
          <w:szCs w:val="24"/>
        </w:rPr>
        <w:t>.9.</w:t>
      </w:r>
      <w:proofErr w:type="gramEnd"/>
    </w:p>
    <w:p w:rsidR="00875CA4" w:rsidRPr="006D71AB" w:rsidRDefault="00875CA4" w:rsidP="006818D2">
      <w:pPr>
        <w:rPr>
          <w:rFonts w:cstheme="minorHAnsi"/>
          <w:sz w:val="24"/>
          <w:szCs w:val="24"/>
        </w:rPr>
      </w:pPr>
      <w:proofErr w:type="gramStart"/>
      <w:r w:rsidRPr="006D71AB">
        <w:rPr>
          <w:rFonts w:cstheme="minorHAnsi"/>
          <w:color w:val="000000" w:themeColor="text1"/>
          <w:sz w:val="24"/>
          <w:szCs w:val="24"/>
        </w:rPr>
        <w:t>Lancashire County Council.</w:t>
      </w:r>
      <w:proofErr w:type="gramEnd"/>
      <w:r w:rsidRPr="006D71AB">
        <w:rPr>
          <w:rFonts w:cstheme="minorHAnsi"/>
          <w:color w:val="000000" w:themeColor="text1"/>
          <w:sz w:val="24"/>
          <w:szCs w:val="24"/>
        </w:rPr>
        <w:t xml:space="preserve"> </w:t>
      </w:r>
      <w:proofErr w:type="gramStart"/>
      <w:r w:rsidRPr="006D71AB">
        <w:rPr>
          <w:rFonts w:cstheme="minorHAnsi"/>
          <w:color w:val="000000" w:themeColor="text1"/>
          <w:sz w:val="24"/>
          <w:szCs w:val="24"/>
        </w:rPr>
        <w:t xml:space="preserve">(2015). </w:t>
      </w:r>
      <w:r w:rsidRPr="006D71AB">
        <w:rPr>
          <w:rFonts w:cstheme="minorHAnsi"/>
          <w:i/>
          <w:color w:val="000000" w:themeColor="text1"/>
          <w:sz w:val="24"/>
          <w:szCs w:val="24"/>
        </w:rPr>
        <w:t>Multi-agency working.</w:t>
      </w:r>
      <w:proofErr w:type="gramEnd"/>
      <w:r w:rsidRPr="006D71AB">
        <w:rPr>
          <w:rFonts w:cstheme="minorHAnsi"/>
          <w:color w:val="000000" w:themeColor="text1"/>
          <w:sz w:val="24"/>
          <w:szCs w:val="24"/>
        </w:rPr>
        <w:t xml:space="preserve"> </w:t>
      </w:r>
      <w:hyperlink r:id="rId14" w:history="1">
        <w:r w:rsidRPr="006D71AB">
          <w:rPr>
            <w:rStyle w:val="Hyperlink"/>
            <w:rFonts w:cstheme="minorHAnsi"/>
            <w:sz w:val="24"/>
            <w:szCs w:val="24"/>
          </w:rPr>
          <w:t>www.lancashire.gov.uk/corporate/calendar/views/entries/showAtt.asp?id=17422</w:t>
        </w:r>
      </w:hyperlink>
      <w:r w:rsidRPr="006D71AB">
        <w:rPr>
          <w:rFonts w:cstheme="minorHAnsi"/>
          <w:color w:val="006621"/>
          <w:sz w:val="24"/>
          <w:szCs w:val="24"/>
        </w:rPr>
        <w:t xml:space="preserve"> </w:t>
      </w:r>
      <w:r w:rsidRPr="006D71AB">
        <w:rPr>
          <w:rFonts w:cstheme="minorHAnsi"/>
          <w:sz w:val="24"/>
          <w:szCs w:val="24"/>
        </w:rPr>
        <w:t>[Accessed: 25</w:t>
      </w:r>
      <w:r w:rsidRPr="006D71AB">
        <w:rPr>
          <w:rFonts w:cstheme="minorHAnsi"/>
          <w:sz w:val="24"/>
          <w:szCs w:val="24"/>
          <w:vertAlign w:val="superscript"/>
        </w:rPr>
        <w:t>th</w:t>
      </w:r>
      <w:r w:rsidRPr="006D71AB">
        <w:rPr>
          <w:rFonts w:cstheme="minorHAnsi"/>
          <w:sz w:val="24"/>
          <w:szCs w:val="24"/>
        </w:rPr>
        <w:t xml:space="preserve"> April 2018]. </w:t>
      </w:r>
      <w:proofErr w:type="gramStart"/>
      <w:r w:rsidRPr="006D71AB">
        <w:rPr>
          <w:rFonts w:cstheme="minorHAnsi"/>
          <w:sz w:val="24"/>
          <w:szCs w:val="24"/>
        </w:rPr>
        <w:t>P.1, 2 &amp; 3.</w:t>
      </w:r>
      <w:proofErr w:type="gramEnd"/>
    </w:p>
    <w:p w:rsidR="00C5246F" w:rsidRPr="006D71AB" w:rsidRDefault="00C5246F" w:rsidP="006818D2">
      <w:pPr>
        <w:rPr>
          <w:rFonts w:cstheme="minorHAnsi"/>
          <w:sz w:val="24"/>
          <w:szCs w:val="24"/>
        </w:rPr>
      </w:pPr>
      <w:proofErr w:type="gramStart"/>
      <w:r w:rsidRPr="006D71AB">
        <w:rPr>
          <w:rFonts w:cstheme="minorHAnsi"/>
          <w:sz w:val="24"/>
          <w:szCs w:val="24"/>
        </w:rPr>
        <w:t>National Assembly for Wales.</w:t>
      </w:r>
      <w:proofErr w:type="gramEnd"/>
      <w:r w:rsidRPr="006D71AB">
        <w:rPr>
          <w:rFonts w:cstheme="minorHAnsi"/>
          <w:sz w:val="24"/>
          <w:szCs w:val="24"/>
        </w:rPr>
        <w:t xml:space="preserve"> </w:t>
      </w:r>
      <w:proofErr w:type="gramStart"/>
      <w:r w:rsidRPr="006D71AB">
        <w:rPr>
          <w:rFonts w:cstheme="minorHAnsi"/>
          <w:sz w:val="24"/>
          <w:szCs w:val="24"/>
        </w:rPr>
        <w:t xml:space="preserve">(2014). </w:t>
      </w:r>
      <w:r w:rsidRPr="006D71AB">
        <w:rPr>
          <w:rFonts w:cstheme="minorHAnsi"/>
          <w:i/>
          <w:sz w:val="24"/>
          <w:szCs w:val="24"/>
        </w:rPr>
        <w:t>Flying Start.</w:t>
      </w:r>
      <w:proofErr w:type="gramEnd"/>
      <w:r w:rsidRPr="006D71AB">
        <w:rPr>
          <w:rFonts w:cstheme="minorHAnsi"/>
          <w:sz w:val="24"/>
          <w:szCs w:val="24"/>
        </w:rPr>
        <w:t xml:space="preserve"> </w:t>
      </w:r>
      <w:hyperlink r:id="rId15" w:history="1">
        <w:r w:rsidRPr="006D71AB">
          <w:rPr>
            <w:rStyle w:val="Hyperlink"/>
            <w:rFonts w:cstheme="minorHAnsi"/>
            <w:sz w:val="24"/>
            <w:szCs w:val="24"/>
          </w:rPr>
          <w:t>http://dera.ioe.ac.uk/23963/1/rn14-005-English.pdf</w:t>
        </w:r>
      </w:hyperlink>
      <w:r w:rsidRPr="006D71AB">
        <w:rPr>
          <w:rFonts w:cstheme="minorHAnsi"/>
          <w:sz w:val="24"/>
          <w:szCs w:val="24"/>
        </w:rPr>
        <w:t xml:space="preserve"> [Accessed: 26th April 2018].</w:t>
      </w:r>
    </w:p>
    <w:p w:rsidR="006C1623" w:rsidRPr="006D71AB" w:rsidRDefault="006C1623" w:rsidP="006818D2">
      <w:pPr>
        <w:rPr>
          <w:rFonts w:cstheme="minorHAnsi"/>
          <w:sz w:val="24"/>
          <w:szCs w:val="24"/>
        </w:rPr>
      </w:pPr>
      <w:proofErr w:type="gramStart"/>
      <w:r w:rsidRPr="006D71AB">
        <w:rPr>
          <w:rFonts w:cstheme="minorHAnsi"/>
          <w:sz w:val="24"/>
          <w:szCs w:val="24"/>
        </w:rPr>
        <w:t>National Assembly for Wales.</w:t>
      </w:r>
      <w:proofErr w:type="gramEnd"/>
      <w:r w:rsidRPr="006D71AB">
        <w:rPr>
          <w:rFonts w:cstheme="minorHAnsi"/>
          <w:sz w:val="24"/>
          <w:szCs w:val="24"/>
        </w:rPr>
        <w:t xml:space="preserve"> </w:t>
      </w:r>
      <w:proofErr w:type="gramStart"/>
      <w:r w:rsidRPr="006D71AB">
        <w:rPr>
          <w:rFonts w:cstheme="minorHAnsi"/>
          <w:sz w:val="24"/>
          <w:szCs w:val="24"/>
        </w:rPr>
        <w:t xml:space="preserve">(2018). </w:t>
      </w:r>
      <w:r w:rsidRPr="006D71AB">
        <w:rPr>
          <w:rFonts w:cstheme="minorHAnsi"/>
          <w:i/>
          <w:sz w:val="24"/>
          <w:szCs w:val="24"/>
        </w:rPr>
        <w:t>Flying Start outreach.</w:t>
      </w:r>
      <w:proofErr w:type="gramEnd"/>
      <w:r w:rsidRPr="006D71AB">
        <w:rPr>
          <w:rFonts w:cstheme="minorHAnsi"/>
          <w:sz w:val="24"/>
          <w:szCs w:val="24"/>
        </w:rPr>
        <w:t xml:space="preserve"> </w:t>
      </w:r>
      <w:proofErr w:type="gramStart"/>
      <w:r w:rsidRPr="006D71AB">
        <w:rPr>
          <w:rFonts w:cstheme="minorHAnsi"/>
          <w:sz w:val="24"/>
          <w:szCs w:val="24"/>
        </w:rPr>
        <w:t>Children, young peoples and education committee.</w:t>
      </w:r>
      <w:proofErr w:type="gramEnd"/>
      <w:r w:rsidRPr="006D71AB">
        <w:rPr>
          <w:rFonts w:cstheme="minorHAnsi"/>
          <w:sz w:val="24"/>
          <w:szCs w:val="24"/>
        </w:rPr>
        <w:t xml:space="preserve"> </w:t>
      </w:r>
      <w:hyperlink r:id="rId16" w:history="1">
        <w:r w:rsidRPr="006D71AB">
          <w:rPr>
            <w:rStyle w:val="Hyperlink"/>
            <w:rFonts w:cstheme="minorHAnsi"/>
            <w:sz w:val="24"/>
            <w:szCs w:val="24"/>
          </w:rPr>
          <w:t>http://www.assembly.wales/laid%20documents/cr-ld11425/cr-ld11425-e.pdf</w:t>
        </w:r>
      </w:hyperlink>
      <w:r w:rsidRPr="006D71AB">
        <w:rPr>
          <w:rFonts w:cstheme="minorHAnsi"/>
          <w:sz w:val="24"/>
          <w:szCs w:val="24"/>
        </w:rPr>
        <w:t xml:space="preserve"> [Accessed: 27th April 2018].</w:t>
      </w:r>
    </w:p>
    <w:p w:rsidR="00DC35A2" w:rsidRPr="006D71AB" w:rsidRDefault="00DC35A2" w:rsidP="006818D2">
      <w:pPr>
        <w:rPr>
          <w:rFonts w:cstheme="minorHAnsi"/>
          <w:sz w:val="24"/>
          <w:szCs w:val="24"/>
        </w:rPr>
      </w:pPr>
      <w:proofErr w:type="spellStart"/>
      <w:proofErr w:type="gramStart"/>
      <w:r w:rsidRPr="006D71AB">
        <w:rPr>
          <w:rFonts w:cstheme="minorHAnsi"/>
          <w:sz w:val="24"/>
          <w:szCs w:val="24"/>
        </w:rPr>
        <w:t>Nidirect</w:t>
      </w:r>
      <w:proofErr w:type="spellEnd"/>
      <w:r w:rsidRPr="006D71AB">
        <w:rPr>
          <w:rFonts w:cstheme="minorHAnsi"/>
          <w:sz w:val="24"/>
          <w:szCs w:val="24"/>
        </w:rPr>
        <w:t>.</w:t>
      </w:r>
      <w:proofErr w:type="gramEnd"/>
      <w:r w:rsidRPr="006D71AB">
        <w:rPr>
          <w:rFonts w:cstheme="minorHAnsi"/>
          <w:sz w:val="24"/>
          <w:szCs w:val="24"/>
        </w:rPr>
        <w:t xml:space="preserve"> </w:t>
      </w:r>
      <w:proofErr w:type="gramStart"/>
      <w:r w:rsidRPr="006D71AB">
        <w:rPr>
          <w:rFonts w:cstheme="minorHAnsi"/>
          <w:sz w:val="24"/>
          <w:szCs w:val="24"/>
        </w:rPr>
        <w:t xml:space="preserve">(N.D). </w:t>
      </w:r>
      <w:r w:rsidRPr="006D71AB">
        <w:rPr>
          <w:rFonts w:cstheme="minorHAnsi"/>
          <w:i/>
          <w:sz w:val="24"/>
          <w:szCs w:val="24"/>
        </w:rPr>
        <w:t>Sure Start services.</w:t>
      </w:r>
      <w:proofErr w:type="gramEnd"/>
      <w:r w:rsidRPr="006D71AB">
        <w:rPr>
          <w:rFonts w:cstheme="minorHAnsi"/>
          <w:sz w:val="24"/>
          <w:szCs w:val="24"/>
        </w:rPr>
        <w:t xml:space="preserve"> </w:t>
      </w:r>
      <w:hyperlink r:id="rId17" w:history="1">
        <w:r w:rsidRPr="006D71AB">
          <w:rPr>
            <w:rStyle w:val="Hyperlink"/>
            <w:rFonts w:cstheme="minorHAnsi"/>
            <w:sz w:val="24"/>
            <w:szCs w:val="24"/>
          </w:rPr>
          <w:t>https://www.nidirect.gov.uk/articles/sure-start-services</w:t>
        </w:r>
      </w:hyperlink>
      <w:r w:rsidRPr="006D71AB">
        <w:rPr>
          <w:rFonts w:cstheme="minorHAnsi"/>
          <w:sz w:val="24"/>
          <w:szCs w:val="24"/>
        </w:rPr>
        <w:t xml:space="preserve"> [Accessed: 25th April 2018].</w:t>
      </w:r>
    </w:p>
    <w:p w:rsidR="00906CA8" w:rsidRPr="006D71AB" w:rsidRDefault="006818D2" w:rsidP="006818D2">
      <w:pPr>
        <w:rPr>
          <w:rFonts w:cstheme="minorHAnsi"/>
          <w:sz w:val="24"/>
          <w:szCs w:val="24"/>
        </w:rPr>
      </w:pPr>
      <w:proofErr w:type="gramStart"/>
      <w:r w:rsidRPr="006D71AB">
        <w:rPr>
          <w:rFonts w:cstheme="minorHAnsi"/>
          <w:color w:val="000000" w:themeColor="text1"/>
          <w:sz w:val="24"/>
          <w:szCs w:val="24"/>
        </w:rPr>
        <w:t>SCIE.</w:t>
      </w:r>
      <w:proofErr w:type="gramEnd"/>
      <w:r w:rsidRPr="006D71AB">
        <w:rPr>
          <w:rFonts w:cstheme="minorHAnsi"/>
          <w:color w:val="000000" w:themeColor="text1"/>
          <w:sz w:val="24"/>
          <w:szCs w:val="24"/>
        </w:rPr>
        <w:t xml:space="preserve"> (2010). NQSW </w:t>
      </w:r>
      <w:r w:rsidRPr="006D71AB">
        <w:rPr>
          <w:rFonts w:cstheme="minorHAnsi"/>
          <w:i/>
          <w:color w:val="000000" w:themeColor="text1"/>
          <w:sz w:val="24"/>
          <w:szCs w:val="24"/>
        </w:rPr>
        <w:t>resource - Outcome statement 10: Multi-agency working</w:t>
      </w:r>
      <w:r w:rsidRPr="006D71AB">
        <w:rPr>
          <w:rFonts w:cstheme="minorHAnsi"/>
          <w:color w:val="000000" w:themeColor="text1"/>
          <w:sz w:val="24"/>
          <w:szCs w:val="24"/>
        </w:rPr>
        <w:t>.</w:t>
      </w:r>
      <w:r w:rsidR="007602BE" w:rsidRPr="006D71AB">
        <w:rPr>
          <w:rFonts w:ascii="Arial" w:hAnsi="Arial" w:cs="Arial"/>
          <w:color w:val="000000" w:themeColor="text1"/>
          <w:sz w:val="53"/>
          <w:szCs w:val="53"/>
        </w:rPr>
        <w:t xml:space="preserve"> </w:t>
      </w:r>
      <w:hyperlink r:id="rId18" w:history="1">
        <w:r w:rsidRPr="006D71AB">
          <w:rPr>
            <w:rStyle w:val="Hyperlink"/>
            <w:rFonts w:cstheme="minorHAnsi"/>
            <w:sz w:val="24"/>
            <w:szCs w:val="24"/>
          </w:rPr>
          <w:t>https://www.scie.org.uk/publications/nqswtool/multiagencyworking/</w:t>
        </w:r>
      </w:hyperlink>
      <w:r w:rsidRPr="006D71AB">
        <w:rPr>
          <w:rFonts w:cstheme="minorHAnsi"/>
          <w:sz w:val="24"/>
          <w:szCs w:val="24"/>
        </w:rPr>
        <w:t xml:space="preserve"> [Accessed: 18</w:t>
      </w:r>
      <w:r w:rsidRPr="006D71AB">
        <w:rPr>
          <w:rFonts w:cstheme="minorHAnsi"/>
          <w:sz w:val="24"/>
          <w:szCs w:val="24"/>
          <w:vertAlign w:val="superscript"/>
        </w:rPr>
        <w:t>th</w:t>
      </w:r>
      <w:r w:rsidRPr="006D71AB">
        <w:rPr>
          <w:rFonts w:cstheme="minorHAnsi"/>
          <w:sz w:val="24"/>
          <w:szCs w:val="24"/>
        </w:rPr>
        <w:t xml:space="preserve"> April 2018].</w:t>
      </w:r>
    </w:p>
    <w:p w:rsidR="006818D2" w:rsidRPr="006D71AB" w:rsidRDefault="00906CA8" w:rsidP="006818D2">
      <w:pPr>
        <w:rPr>
          <w:rFonts w:cstheme="minorHAnsi"/>
          <w:sz w:val="24"/>
          <w:szCs w:val="24"/>
        </w:rPr>
      </w:pPr>
      <w:proofErr w:type="spellStart"/>
      <w:r w:rsidRPr="006D71AB">
        <w:rPr>
          <w:rFonts w:cstheme="minorHAnsi"/>
          <w:sz w:val="24"/>
          <w:szCs w:val="24"/>
        </w:rPr>
        <w:lastRenderedPageBreak/>
        <w:t>Sutherland</w:t>
      </w:r>
      <w:proofErr w:type="gramStart"/>
      <w:r w:rsidRPr="006D71AB">
        <w:rPr>
          <w:rFonts w:cstheme="minorHAnsi"/>
          <w:sz w:val="24"/>
          <w:szCs w:val="24"/>
        </w:rPr>
        <w:t>,H</w:t>
      </w:r>
      <w:proofErr w:type="spellEnd"/>
      <w:proofErr w:type="gramEnd"/>
      <w:r w:rsidRPr="006D71AB">
        <w:rPr>
          <w:rFonts w:cstheme="minorHAnsi"/>
          <w:sz w:val="24"/>
          <w:szCs w:val="24"/>
        </w:rPr>
        <w:t xml:space="preserve">. Et all. </w:t>
      </w:r>
      <w:proofErr w:type="gramStart"/>
      <w:r w:rsidRPr="006D71AB">
        <w:rPr>
          <w:rFonts w:cstheme="minorHAnsi"/>
          <w:sz w:val="24"/>
          <w:szCs w:val="24"/>
        </w:rPr>
        <w:t xml:space="preserve">(2003). </w:t>
      </w:r>
      <w:r w:rsidRPr="006D71AB">
        <w:rPr>
          <w:rFonts w:cstheme="minorHAnsi"/>
          <w:i/>
          <w:sz w:val="24"/>
          <w:szCs w:val="24"/>
        </w:rPr>
        <w:t>Progress on poverty 1997 to 2003/4.</w:t>
      </w:r>
      <w:proofErr w:type="gramEnd"/>
      <w:r w:rsidRPr="006D71AB">
        <w:rPr>
          <w:rFonts w:cstheme="minorHAnsi"/>
          <w:sz w:val="24"/>
          <w:szCs w:val="24"/>
        </w:rPr>
        <w:t xml:space="preserve"> </w:t>
      </w:r>
      <w:proofErr w:type="gramStart"/>
      <w:r w:rsidRPr="006D71AB">
        <w:rPr>
          <w:rFonts w:cstheme="minorHAnsi"/>
          <w:sz w:val="24"/>
          <w:szCs w:val="24"/>
        </w:rPr>
        <w:t xml:space="preserve">Joseph </w:t>
      </w:r>
      <w:proofErr w:type="spellStart"/>
      <w:r w:rsidRPr="006D71AB">
        <w:rPr>
          <w:rFonts w:cstheme="minorHAnsi"/>
          <w:sz w:val="24"/>
          <w:szCs w:val="24"/>
        </w:rPr>
        <w:t>Rowntree</w:t>
      </w:r>
      <w:proofErr w:type="spellEnd"/>
      <w:r w:rsidRPr="006D71AB">
        <w:rPr>
          <w:rFonts w:cstheme="minorHAnsi"/>
          <w:sz w:val="24"/>
          <w:szCs w:val="24"/>
        </w:rPr>
        <w:t xml:space="preserve"> foundation.</w:t>
      </w:r>
      <w:proofErr w:type="gramEnd"/>
      <w:r w:rsidRPr="006D71AB">
        <w:rPr>
          <w:rFonts w:cstheme="minorHAnsi"/>
          <w:sz w:val="24"/>
          <w:szCs w:val="24"/>
        </w:rPr>
        <w:t xml:space="preserve"> </w:t>
      </w:r>
      <w:hyperlink r:id="rId19" w:history="1">
        <w:r w:rsidRPr="006D71AB">
          <w:rPr>
            <w:rStyle w:val="Hyperlink"/>
            <w:rFonts w:cstheme="minorHAnsi"/>
            <w:sz w:val="24"/>
            <w:szCs w:val="24"/>
          </w:rPr>
          <w:t>https://www.jrf.org.uk/report/progress-poverty-1997-20034</w:t>
        </w:r>
      </w:hyperlink>
      <w:r w:rsidRPr="006D71AB">
        <w:rPr>
          <w:rFonts w:cstheme="minorHAnsi"/>
          <w:sz w:val="24"/>
          <w:szCs w:val="24"/>
        </w:rPr>
        <w:t xml:space="preserve"> [Accessed: 22nd April 2018]. </w:t>
      </w:r>
      <w:proofErr w:type="gramStart"/>
      <w:r w:rsidR="00073949" w:rsidRPr="006D71AB">
        <w:rPr>
          <w:rFonts w:cstheme="minorHAnsi"/>
          <w:sz w:val="24"/>
          <w:szCs w:val="24"/>
        </w:rPr>
        <w:t>P.2.</w:t>
      </w:r>
      <w:proofErr w:type="gramEnd"/>
    </w:p>
    <w:p w:rsidR="0057678B" w:rsidRPr="006D71AB" w:rsidRDefault="0057678B" w:rsidP="006818D2">
      <w:pPr>
        <w:rPr>
          <w:rFonts w:cstheme="minorHAnsi"/>
          <w:sz w:val="24"/>
          <w:szCs w:val="24"/>
        </w:rPr>
      </w:pPr>
      <w:r w:rsidRPr="006D71AB">
        <w:rPr>
          <w:rFonts w:cstheme="minorHAnsi"/>
          <w:sz w:val="24"/>
          <w:szCs w:val="24"/>
        </w:rPr>
        <w:t xml:space="preserve">Unite the union. </w:t>
      </w:r>
      <w:proofErr w:type="gramStart"/>
      <w:r w:rsidRPr="006D71AB">
        <w:rPr>
          <w:rFonts w:cstheme="minorHAnsi"/>
          <w:sz w:val="24"/>
          <w:szCs w:val="24"/>
        </w:rPr>
        <w:t xml:space="preserve">(2014). </w:t>
      </w:r>
      <w:r w:rsidR="009412C5" w:rsidRPr="006D71AB">
        <w:rPr>
          <w:rFonts w:cstheme="minorHAnsi"/>
          <w:i/>
          <w:sz w:val="24"/>
          <w:szCs w:val="24"/>
        </w:rPr>
        <w:t>CPHVA -Facts and figures.</w:t>
      </w:r>
      <w:proofErr w:type="gramEnd"/>
      <w:r w:rsidR="009412C5" w:rsidRPr="006D71AB">
        <w:t xml:space="preserve"> </w:t>
      </w:r>
      <w:hyperlink r:id="rId20" w:history="1">
        <w:r w:rsidR="009412C5" w:rsidRPr="006D71AB">
          <w:rPr>
            <w:rStyle w:val="Hyperlink"/>
            <w:rFonts w:cstheme="minorHAnsi"/>
            <w:sz w:val="24"/>
            <w:szCs w:val="24"/>
          </w:rPr>
          <w:t>http://www.unitetheunion.org/how-we-help/list-of-sectors/healthsector/healthsectoryourprofession/cphva/cphva---facts-and-figures/</w:t>
        </w:r>
      </w:hyperlink>
      <w:r w:rsidR="009412C5" w:rsidRPr="006D71AB">
        <w:rPr>
          <w:rFonts w:cstheme="minorHAnsi"/>
          <w:sz w:val="24"/>
          <w:szCs w:val="24"/>
        </w:rPr>
        <w:t xml:space="preserve"> [Accessed: 26</w:t>
      </w:r>
      <w:r w:rsidR="009412C5" w:rsidRPr="006D71AB">
        <w:rPr>
          <w:rFonts w:cstheme="minorHAnsi"/>
          <w:sz w:val="24"/>
          <w:szCs w:val="24"/>
          <w:vertAlign w:val="superscript"/>
        </w:rPr>
        <w:t>th</w:t>
      </w:r>
      <w:r w:rsidR="009412C5" w:rsidRPr="006D71AB">
        <w:rPr>
          <w:rFonts w:cstheme="minorHAnsi"/>
          <w:sz w:val="24"/>
          <w:szCs w:val="24"/>
        </w:rPr>
        <w:t xml:space="preserve"> April 2018].</w:t>
      </w:r>
    </w:p>
    <w:p w:rsidR="0026428B" w:rsidRPr="006D71AB" w:rsidRDefault="0026428B" w:rsidP="006818D2">
      <w:pPr>
        <w:rPr>
          <w:rFonts w:cstheme="minorHAnsi"/>
          <w:sz w:val="24"/>
          <w:szCs w:val="24"/>
        </w:rPr>
      </w:pPr>
      <w:proofErr w:type="gramStart"/>
      <w:r w:rsidRPr="006D71AB">
        <w:rPr>
          <w:rFonts w:cstheme="minorHAnsi"/>
          <w:sz w:val="24"/>
          <w:szCs w:val="24"/>
        </w:rPr>
        <w:t>Welsh Government.</w:t>
      </w:r>
      <w:proofErr w:type="gramEnd"/>
      <w:r w:rsidRPr="006D71AB">
        <w:rPr>
          <w:rFonts w:cstheme="minorHAnsi"/>
          <w:sz w:val="24"/>
          <w:szCs w:val="24"/>
        </w:rPr>
        <w:t xml:space="preserve"> (2014). </w:t>
      </w:r>
      <w:r w:rsidRPr="006D71AB">
        <w:rPr>
          <w:rFonts w:cstheme="minorHAnsi"/>
          <w:i/>
          <w:sz w:val="24"/>
          <w:szCs w:val="24"/>
        </w:rPr>
        <w:t>Social Services and Well-being (Wales) Act 2014.</w:t>
      </w:r>
      <w:r w:rsidRPr="006D71AB">
        <w:rPr>
          <w:rFonts w:cstheme="minorHAnsi"/>
          <w:sz w:val="24"/>
          <w:szCs w:val="24"/>
        </w:rPr>
        <w:t xml:space="preserve"> </w:t>
      </w:r>
      <w:r w:rsidRPr="006D71AB">
        <w:rPr>
          <w:rFonts w:cstheme="minorHAnsi"/>
          <w:i/>
          <w:sz w:val="24"/>
          <w:szCs w:val="24"/>
        </w:rPr>
        <w:t xml:space="preserve"> </w:t>
      </w:r>
      <w:hyperlink r:id="rId21" w:history="1">
        <w:r w:rsidRPr="006D71AB">
          <w:rPr>
            <w:rStyle w:val="Hyperlink"/>
            <w:rFonts w:cstheme="minorHAnsi"/>
            <w:sz w:val="24"/>
            <w:szCs w:val="24"/>
          </w:rPr>
          <w:t>http://www.legislation.gov.uk/anaw/2014/4/pdfs/anaw_20140004_en.pdf</w:t>
        </w:r>
      </w:hyperlink>
      <w:r w:rsidRPr="006D71AB">
        <w:rPr>
          <w:rFonts w:cstheme="minorHAnsi"/>
          <w:sz w:val="24"/>
          <w:szCs w:val="24"/>
        </w:rPr>
        <w:t xml:space="preserve"> [Accessed: 25th April 2018]. </w:t>
      </w:r>
      <w:proofErr w:type="gramStart"/>
      <w:r w:rsidRPr="006D71AB">
        <w:rPr>
          <w:rFonts w:cstheme="minorHAnsi"/>
          <w:sz w:val="24"/>
          <w:szCs w:val="24"/>
        </w:rPr>
        <w:t>P112 &amp; 118.</w:t>
      </w:r>
      <w:proofErr w:type="gramEnd"/>
    </w:p>
    <w:p w:rsidR="00F606B7" w:rsidRPr="006D71AB" w:rsidRDefault="00F606B7" w:rsidP="006818D2">
      <w:pPr>
        <w:rPr>
          <w:rFonts w:cstheme="minorHAnsi"/>
          <w:sz w:val="24"/>
          <w:szCs w:val="24"/>
        </w:rPr>
      </w:pPr>
      <w:proofErr w:type="gramStart"/>
      <w:r w:rsidRPr="006D71AB">
        <w:rPr>
          <w:rFonts w:cstheme="minorHAnsi"/>
          <w:sz w:val="24"/>
          <w:szCs w:val="24"/>
        </w:rPr>
        <w:t>Welsh Government.</w:t>
      </w:r>
      <w:proofErr w:type="gramEnd"/>
      <w:r w:rsidRPr="006D71AB">
        <w:rPr>
          <w:rFonts w:cstheme="minorHAnsi"/>
          <w:sz w:val="24"/>
          <w:szCs w:val="24"/>
        </w:rPr>
        <w:t xml:space="preserve"> </w:t>
      </w:r>
      <w:proofErr w:type="gramStart"/>
      <w:r w:rsidRPr="006D71AB">
        <w:rPr>
          <w:rFonts w:cstheme="minorHAnsi"/>
          <w:sz w:val="24"/>
          <w:szCs w:val="24"/>
        </w:rPr>
        <w:t xml:space="preserve">(2015). </w:t>
      </w:r>
      <w:r w:rsidRPr="006D71AB">
        <w:rPr>
          <w:rFonts w:cstheme="minorHAnsi"/>
          <w:i/>
          <w:sz w:val="24"/>
          <w:szCs w:val="24"/>
        </w:rPr>
        <w:t>Multi-Agency Safeguarding Hubs – Emerging Learning.</w:t>
      </w:r>
      <w:proofErr w:type="gramEnd"/>
      <w:r w:rsidRPr="006D71AB">
        <w:rPr>
          <w:rFonts w:cstheme="minorHAnsi"/>
          <w:sz w:val="24"/>
          <w:szCs w:val="24"/>
        </w:rPr>
        <w:t xml:space="preserve"> </w:t>
      </w:r>
      <w:hyperlink r:id="rId22" w:history="1">
        <w:r w:rsidRPr="006D71AB">
          <w:rPr>
            <w:rStyle w:val="Hyperlink"/>
            <w:rFonts w:cstheme="minorHAnsi"/>
            <w:sz w:val="24"/>
            <w:szCs w:val="24"/>
          </w:rPr>
          <w:t>https://s3-eu-west-1.amazonaws.com/academi-live-storage/f3/bb/27/5d/f9f540db84d0b7ae520e2fdf/Multi-Agency%20Safeguarding%20Hubs%20(MASH)%20-%20Emerging%20Learning%20-%20English.pdf</w:t>
        </w:r>
      </w:hyperlink>
      <w:r w:rsidRPr="006D71AB">
        <w:rPr>
          <w:rFonts w:cstheme="minorHAnsi"/>
          <w:sz w:val="24"/>
          <w:szCs w:val="24"/>
        </w:rPr>
        <w:t xml:space="preserve"> [Accessed: 27</w:t>
      </w:r>
      <w:r w:rsidRPr="006D71AB">
        <w:rPr>
          <w:rFonts w:cstheme="minorHAnsi"/>
          <w:sz w:val="24"/>
          <w:szCs w:val="24"/>
          <w:vertAlign w:val="superscript"/>
        </w:rPr>
        <w:t>th</w:t>
      </w:r>
      <w:r w:rsidRPr="006D71AB">
        <w:rPr>
          <w:rFonts w:cstheme="minorHAnsi"/>
          <w:sz w:val="24"/>
          <w:szCs w:val="24"/>
        </w:rPr>
        <w:t xml:space="preserve"> April 2018]. </w:t>
      </w:r>
    </w:p>
    <w:p w:rsidR="00C83DB3" w:rsidRPr="006D71AB" w:rsidRDefault="00C83DB3" w:rsidP="006818D2">
      <w:pPr>
        <w:rPr>
          <w:rFonts w:cstheme="minorHAnsi"/>
          <w:sz w:val="24"/>
          <w:szCs w:val="24"/>
        </w:rPr>
      </w:pPr>
      <w:proofErr w:type="gramStart"/>
      <w:r w:rsidRPr="006D71AB">
        <w:rPr>
          <w:rFonts w:cstheme="minorHAnsi"/>
          <w:sz w:val="24"/>
          <w:szCs w:val="24"/>
        </w:rPr>
        <w:t>XenZone.</w:t>
      </w:r>
      <w:proofErr w:type="gramEnd"/>
      <w:r w:rsidRPr="006D71AB">
        <w:rPr>
          <w:rFonts w:cstheme="minorHAnsi"/>
          <w:sz w:val="24"/>
          <w:szCs w:val="24"/>
        </w:rPr>
        <w:t xml:space="preserve"> (2016). </w:t>
      </w:r>
      <w:proofErr w:type="gramStart"/>
      <w:r w:rsidRPr="006D71AB">
        <w:rPr>
          <w:rFonts w:cstheme="minorHAnsi"/>
          <w:i/>
          <w:sz w:val="24"/>
          <w:szCs w:val="24"/>
        </w:rPr>
        <w:t>About</w:t>
      </w:r>
      <w:proofErr w:type="gramEnd"/>
      <w:r w:rsidRPr="006D71AB">
        <w:rPr>
          <w:rFonts w:cstheme="minorHAnsi"/>
          <w:i/>
          <w:sz w:val="24"/>
          <w:szCs w:val="24"/>
        </w:rPr>
        <w:t xml:space="preserve"> us.</w:t>
      </w:r>
      <w:r w:rsidRPr="006D71AB">
        <w:rPr>
          <w:rFonts w:cstheme="minorHAnsi"/>
          <w:sz w:val="24"/>
          <w:szCs w:val="24"/>
        </w:rPr>
        <w:t xml:space="preserve"> </w:t>
      </w:r>
      <w:hyperlink r:id="rId23" w:history="1">
        <w:r w:rsidRPr="006D71AB">
          <w:rPr>
            <w:rStyle w:val="Hyperlink"/>
            <w:rFonts w:cstheme="minorHAnsi"/>
            <w:sz w:val="24"/>
            <w:szCs w:val="24"/>
          </w:rPr>
          <w:t>https://xenzone.com/about-us/</w:t>
        </w:r>
      </w:hyperlink>
      <w:r w:rsidRPr="006D71AB">
        <w:rPr>
          <w:rFonts w:cstheme="minorHAnsi"/>
          <w:sz w:val="24"/>
          <w:szCs w:val="24"/>
        </w:rPr>
        <w:t xml:space="preserve"> [Accessed: 25</w:t>
      </w:r>
      <w:r w:rsidRPr="006D71AB">
        <w:rPr>
          <w:rFonts w:cstheme="minorHAnsi"/>
          <w:sz w:val="24"/>
          <w:szCs w:val="24"/>
          <w:vertAlign w:val="superscript"/>
        </w:rPr>
        <w:t>th</w:t>
      </w:r>
      <w:r w:rsidRPr="006D71AB">
        <w:rPr>
          <w:rFonts w:cstheme="minorHAnsi"/>
          <w:sz w:val="24"/>
          <w:szCs w:val="24"/>
        </w:rPr>
        <w:t xml:space="preserve"> April 2018].</w:t>
      </w:r>
    </w:p>
    <w:p w:rsidR="00331A9A" w:rsidRPr="006D71AB" w:rsidRDefault="00331A9A" w:rsidP="006818D2">
      <w:pPr>
        <w:rPr>
          <w:rFonts w:cstheme="minorHAnsi"/>
          <w:sz w:val="24"/>
          <w:szCs w:val="24"/>
        </w:rPr>
      </w:pPr>
      <w:proofErr w:type="gramStart"/>
      <w:r w:rsidRPr="006D71AB">
        <w:rPr>
          <w:rFonts w:cstheme="minorHAnsi"/>
          <w:sz w:val="24"/>
          <w:szCs w:val="24"/>
        </w:rPr>
        <w:t>Young Minds.</w:t>
      </w:r>
      <w:proofErr w:type="gramEnd"/>
      <w:r w:rsidRPr="006D71AB">
        <w:rPr>
          <w:rFonts w:cstheme="minorHAnsi"/>
          <w:sz w:val="24"/>
          <w:szCs w:val="24"/>
        </w:rPr>
        <w:t xml:space="preserve"> (N.D). </w:t>
      </w:r>
      <w:proofErr w:type="gramStart"/>
      <w:r w:rsidRPr="006D71AB">
        <w:rPr>
          <w:rFonts w:cstheme="minorHAnsi"/>
          <w:i/>
          <w:sz w:val="24"/>
          <w:szCs w:val="24"/>
        </w:rPr>
        <w:t>Your</w:t>
      </w:r>
      <w:proofErr w:type="gramEnd"/>
      <w:r w:rsidRPr="006D71AB">
        <w:rPr>
          <w:rFonts w:cstheme="minorHAnsi"/>
          <w:i/>
          <w:sz w:val="24"/>
          <w:szCs w:val="24"/>
        </w:rPr>
        <w:t xml:space="preserve"> guide to CAHMS</w:t>
      </w:r>
      <w:r w:rsidRPr="006D71AB">
        <w:rPr>
          <w:rFonts w:cstheme="minorHAnsi"/>
          <w:sz w:val="24"/>
          <w:szCs w:val="24"/>
        </w:rPr>
        <w:t xml:space="preserve">. </w:t>
      </w:r>
      <w:hyperlink r:id="rId24" w:anchor="what-is-camhs" w:history="1">
        <w:r w:rsidRPr="006D71AB">
          <w:rPr>
            <w:rStyle w:val="Hyperlink"/>
            <w:rFonts w:cstheme="minorHAnsi"/>
            <w:sz w:val="24"/>
            <w:szCs w:val="24"/>
          </w:rPr>
          <w:t>https://youngminds.org.uk/find-help/your-guide-to-support/guide-to-camhs/#what-is-camhs</w:t>
        </w:r>
      </w:hyperlink>
      <w:r w:rsidRPr="006D71AB">
        <w:rPr>
          <w:rFonts w:cstheme="minorHAnsi"/>
          <w:sz w:val="24"/>
          <w:szCs w:val="24"/>
        </w:rPr>
        <w:t xml:space="preserve">? </w:t>
      </w:r>
      <w:proofErr w:type="gramStart"/>
      <w:r w:rsidRPr="006D71AB">
        <w:rPr>
          <w:rFonts w:cstheme="minorHAnsi"/>
          <w:sz w:val="24"/>
          <w:szCs w:val="24"/>
        </w:rPr>
        <w:t>[Accessed: 25</w:t>
      </w:r>
      <w:r w:rsidRPr="006D71AB">
        <w:rPr>
          <w:rFonts w:cstheme="minorHAnsi"/>
          <w:sz w:val="24"/>
          <w:szCs w:val="24"/>
          <w:vertAlign w:val="superscript"/>
        </w:rPr>
        <w:t>th</w:t>
      </w:r>
      <w:r w:rsidRPr="006D71AB">
        <w:rPr>
          <w:rFonts w:cstheme="minorHAnsi"/>
          <w:sz w:val="24"/>
          <w:szCs w:val="24"/>
        </w:rPr>
        <w:t xml:space="preserve"> April 2018].</w:t>
      </w:r>
      <w:proofErr w:type="gramEnd"/>
    </w:p>
    <w:p w:rsidR="00C83DB3" w:rsidRPr="00331A9A" w:rsidRDefault="00C83DB3" w:rsidP="006818D2">
      <w:pPr>
        <w:rPr>
          <w:rFonts w:cstheme="minorHAnsi"/>
          <w:sz w:val="24"/>
          <w:szCs w:val="24"/>
        </w:rPr>
      </w:pPr>
    </w:p>
    <w:p w:rsidR="006310E2" w:rsidRDefault="006310E2"/>
    <w:sectPr w:rsidR="006310E2" w:rsidSect="006310E2">
      <w:foot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57619" w:rsidRDefault="00A57619" w:rsidP="00572F68">
      <w:pPr>
        <w:spacing w:after="0" w:line="240" w:lineRule="auto"/>
      </w:pPr>
      <w:r>
        <w:separator/>
      </w:r>
    </w:p>
  </w:endnote>
  <w:endnote w:type="continuationSeparator" w:id="0">
    <w:p w:rsidR="00A57619" w:rsidRDefault="00A57619" w:rsidP="00572F6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32810344"/>
      <w:docPartObj>
        <w:docPartGallery w:val="Page Numbers (Bottom of Page)"/>
        <w:docPartUnique/>
      </w:docPartObj>
    </w:sdtPr>
    <w:sdtContent>
      <w:p w:rsidR="00DA1677" w:rsidRDefault="00DA1677">
        <w:pPr>
          <w:pStyle w:val="Footer"/>
          <w:jc w:val="right"/>
        </w:pPr>
        <w:fldSimple w:instr=" PAGE   \* MERGEFORMAT ">
          <w:r w:rsidR="00065A0B">
            <w:rPr>
              <w:noProof/>
            </w:rPr>
            <w:t>1</w:t>
          </w:r>
        </w:fldSimple>
      </w:p>
    </w:sdtContent>
  </w:sdt>
  <w:p w:rsidR="00DA1677" w:rsidRDefault="00DA16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57619" w:rsidRDefault="00A57619" w:rsidP="00572F68">
      <w:pPr>
        <w:spacing w:after="0" w:line="240" w:lineRule="auto"/>
      </w:pPr>
      <w:r>
        <w:separator/>
      </w:r>
    </w:p>
  </w:footnote>
  <w:footnote w:type="continuationSeparator" w:id="0">
    <w:p w:rsidR="00A57619" w:rsidRDefault="00A57619" w:rsidP="00572F6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1D13DF5"/>
    <w:multiLevelType w:val="multilevel"/>
    <w:tmpl w:val="CF06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369F2"/>
    <w:rsid w:val="00026AD9"/>
    <w:rsid w:val="00055E6C"/>
    <w:rsid w:val="00065A0B"/>
    <w:rsid w:val="00073949"/>
    <w:rsid w:val="000F19D8"/>
    <w:rsid w:val="000F6D91"/>
    <w:rsid w:val="0011128F"/>
    <w:rsid w:val="0015711C"/>
    <w:rsid w:val="001757A1"/>
    <w:rsid w:val="001D554C"/>
    <w:rsid w:val="001F6875"/>
    <w:rsid w:val="001F6EC6"/>
    <w:rsid w:val="002061A3"/>
    <w:rsid w:val="00215DCF"/>
    <w:rsid w:val="00244735"/>
    <w:rsid w:val="0026428B"/>
    <w:rsid w:val="00265C1A"/>
    <w:rsid w:val="002D1649"/>
    <w:rsid w:val="002F50BE"/>
    <w:rsid w:val="00331A9A"/>
    <w:rsid w:val="00385C99"/>
    <w:rsid w:val="003A6AE3"/>
    <w:rsid w:val="003D676C"/>
    <w:rsid w:val="003F5F83"/>
    <w:rsid w:val="004017B4"/>
    <w:rsid w:val="00437D39"/>
    <w:rsid w:val="004461FC"/>
    <w:rsid w:val="004A2EE7"/>
    <w:rsid w:val="004B6D82"/>
    <w:rsid w:val="004D3D4E"/>
    <w:rsid w:val="00572F68"/>
    <w:rsid w:val="00573FDC"/>
    <w:rsid w:val="0057678B"/>
    <w:rsid w:val="005E676E"/>
    <w:rsid w:val="005F3E80"/>
    <w:rsid w:val="006310E2"/>
    <w:rsid w:val="006369F2"/>
    <w:rsid w:val="00645816"/>
    <w:rsid w:val="006818D2"/>
    <w:rsid w:val="006879B1"/>
    <w:rsid w:val="006A6071"/>
    <w:rsid w:val="006C1623"/>
    <w:rsid w:val="006C1E66"/>
    <w:rsid w:val="006D44CF"/>
    <w:rsid w:val="006D71AB"/>
    <w:rsid w:val="00723CD8"/>
    <w:rsid w:val="007453F3"/>
    <w:rsid w:val="007602BE"/>
    <w:rsid w:val="00765A8B"/>
    <w:rsid w:val="00785B43"/>
    <w:rsid w:val="007B10E1"/>
    <w:rsid w:val="007D5B73"/>
    <w:rsid w:val="007E1B5D"/>
    <w:rsid w:val="008015C6"/>
    <w:rsid w:val="0081062D"/>
    <w:rsid w:val="00812C4C"/>
    <w:rsid w:val="00812C9A"/>
    <w:rsid w:val="008321C2"/>
    <w:rsid w:val="0084357D"/>
    <w:rsid w:val="008533DF"/>
    <w:rsid w:val="00854BF1"/>
    <w:rsid w:val="00875CA4"/>
    <w:rsid w:val="008C6C4B"/>
    <w:rsid w:val="00906CA8"/>
    <w:rsid w:val="009144ED"/>
    <w:rsid w:val="009412C5"/>
    <w:rsid w:val="009E29CC"/>
    <w:rsid w:val="00A005A6"/>
    <w:rsid w:val="00A04E7D"/>
    <w:rsid w:val="00A1702F"/>
    <w:rsid w:val="00A40B2D"/>
    <w:rsid w:val="00A57619"/>
    <w:rsid w:val="00AA0833"/>
    <w:rsid w:val="00AC6321"/>
    <w:rsid w:val="00AD3CC3"/>
    <w:rsid w:val="00AF153C"/>
    <w:rsid w:val="00B01A34"/>
    <w:rsid w:val="00B16167"/>
    <w:rsid w:val="00B23504"/>
    <w:rsid w:val="00B53D0B"/>
    <w:rsid w:val="00B7390D"/>
    <w:rsid w:val="00B80795"/>
    <w:rsid w:val="00B91BE9"/>
    <w:rsid w:val="00BD4B7D"/>
    <w:rsid w:val="00BF5539"/>
    <w:rsid w:val="00C23F12"/>
    <w:rsid w:val="00C3167C"/>
    <w:rsid w:val="00C5246F"/>
    <w:rsid w:val="00C52787"/>
    <w:rsid w:val="00C5357A"/>
    <w:rsid w:val="00C67A6D"/>
    <w:rsid w:val="00C83DB3"/>
    <w:rsid w:val="00CE5536"/>
    <w:rsid w:val="00D2503F"/>
    <w:rsid w:val="00D40C3F"/>
    <w:rsid w:val="00D53032"/>
    <w:rsid w:val="00D8151A"/>
    <w:rsid w:val="00DA1677"/>
    <w:rsid w:val="00DA1B48"/>
    <w:rsid w:val="00DC2068"/>
    <w:rsid w:val="00DC35A2"/>
    <w:rsid w:val="00DD0292"/>
    <w:rsid w:val="00DD5C3F"/>
    <w:rsid w:val="00DF57A5"/>
    <w:rsid w:val="00F130DB"/>
    <w:rsid w:val="00F508E8"/>
    <w:rsid w:val="00F606B7"/>
    <w:rsid w:val="00F860D8"/>
    <w:rsid w:val="00F873EB"/>
    <w:rsid w:val="00F942F8"/>
    <w:rsid w:val="00FE1BE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9F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18D2"/>
    <w:rPr>
      <w:color w:val="0000FF" w:themeColor="hyperlink"/>
      <w:u w:val="single"/>
    </w:rPr>
  </w:style>
  <w:style w:type="paragraph" w:styleId="Header">
    <w:name w:val="header"/>
    <w:basedOn w:val="Normal"/>
    <w:link w:val="HeaderChar"/>
    <w:uiPriority w:val="99"/>
    <w:semiHidden/>
    <w:unhideWhenUsed/>
    <w:rsid w:val="00572F6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72F68"/>
  </w:style>
  <w:style w:type="paragraph" w:styleId="Footer">
    <w:name w:val="footer"/>
    <w:basedOn w:val="Normal"/>
    <w:link w:val="FooterChar"/>
    <w:uiPriority w:val="99"/>
    <w:unhideWhenUsed/>
    <w:rsid w:val="00572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F68"/>
  </w:style>
  <w:style w:type="character" w:styleId="Strong">
    <w:name w:val="Strong"/>
    <w:basedOn w:val="DefaultParagraphFont"/>
    <w:uiPriority w:val="22"/>
    <w:qFormat/>
    <w:rsid w:val="00331A9A"/>
    <w:rPr>
      <w:b/>
      <w:bCs/>
    </w:rPr>
  </w:style>
</w:styles>
</file>

<file path=word/webSettings.xml><?xml version="1.0" encoding="utf-8"?>
<w:webSettings xmlns:r="http://schemas.openxmlformats.org/officeDocument/2006/relationships" xmlns:w="http://schemas.openxmlformats.org/wordprocessingml/2006/main">
  <w:divs>
    <w:div w:id="329530083">
      <w:bodyDiv w:val="1"/>
      <w:marLeft w:val="0"/>
      <w:marRight w:val="0"/>
      <w:marTop w:val="0"/>
      <w:marBottom w:val="0"/>
      <w:divBdr>
        <w:top w:val="none" w:sz="0" w:space="0" w:color="auto"/>
        <w:left w:val="none" w:sz="0" w:space="0" w:color="auto"/>
        <w:bottom w:val="none" w:sz="0" w:space="0" w:color="auto"/>
        <w:right w:val="none" w:sz="0" w:space="0" w:color="auto"/>
      </w:divBdr>
    </w:div>
    <w:div w:id="36919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2062590.stm" TargetMode="External"/><Relationship Id="rId13" Type="http://schemas.openxmlformats.org/officeDocument/2006/relationships/hyperlink" Target="https://assets.publishing.service.gov.uk/government/uploads/system/uploads/attachment_data/file/273183/5730.pdf" TargetMode="External"/><Relationship Id="rId18" Type="http://schemas.openxmlformats.org/officeDocument/2006/relationships/hyperlink" Target="https://www.scie.org.uk/publications/nqswtool/multiagencywork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legislation.gov.uk/anaw/2014/4/pdfs/anaw_20140004_en.pdf" TargetMode="External"/><Relationship Id="rId7" Type="http://schemas.openxmlformats.org/officeDocument/2006/relationships/hyperlink" Target="https://www.actionforchildren.org.uk/what-we-do/our-work-in-wales/" TargetMode="External"/><Relationship Id="rId12" Type="http://schemas.openxmlformats.org/officeDocument/2006/relationships/hyperlink" Target="https://www.theguardian.com/society-professionals/2015/jun/10/inevitable-stress-social-care-social-work" TargetMode="External"/><Relationship Id="rId17" Type="http://schemas.openxmlformats.org/officeDocument/2006/relationships/hyperlink" Target="https://www.nidirect.gov.uk/articles/sure-start-service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assembly.wales/laid%20documents/cr-ld11425/cr-ld11425-e.pdf" TargetMode="External"/><Relationship Id="rId20" Type="http://schemas.openxmlformats.org/officeDocument/2006/relationships/hyperlink" Target="http://www.unitetheunion.org/how-we-help/list-of-sectors/healthsector/healthsectoryourprofession/cphva/cphva---facts-and-figur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hildreninwales.org.uk/our-work/early-years/flying-start-network/" TargetMode="External"/><Relationship Id="rId24" Type="http://schemas.openxmlformats.org/officeDocument/2006/relationships/hyperlink" Target="https://youngminds.org.uk/find-help/your-guide-to-support/guide-to-camhs/" TargetMode="External"/><Relationship Id="rId5" Type="http://schemas.openxmlformats.org/officeDocument/2006/relationships/footnotes" Target="footnotes.xml"/><Relationship Id="rId15" Type="http://schemas.openxmlformats.org/officeDocument/2006/relationships/hyperlink" Target="http://dera.ioe.ac.uk/23963/1/rn14-005-English.pdf" TargetMode="External"/><Relationship Id="rId23" Type="http://schemas.openxmlformats.org/officeDocument/2006/relationships/hyperlink" Target="https://xenzone.com/about-us/" TargetMode="External"/><Relationship Id="rId10" Type="http://schemas.openxmlformats.org/officeDocument/2006/relationships/hyperlink" Target="http://www.educationengland.org.uk/documents/pdfs/2003-green-paper-every-child-matters.pdf" TargetMode="External"/><Relationship Id="rId19" Type="http://schemas.openxmlformats.org/officeDocument/2006/relationships/hyperlink" Target="https://www.jrf.org.uk/report/progress-poverty-1997-20034" TargetMode="External"/><Relationship Id="rId4" Type="http://schemas.openxmlformats.org/officeDocument/2006/relationships/webSettings" Target="webSettings.xml"/><Relationship Id="rId9" Type="http://schemas.openxmlformats.org/officeDocument/2006/relationships/hyperlink" Target="http://www.bbc.co.uk/news/uk-11626806" TargetMode="External"/><Relationship Id="rId14" Type="http://schemas.openxmlformats.org/officeDocument/2006/relationships/hyperlink" Target="http://www.lancashire.gov.uk/corporate/calendar/views/entries/showAtt.asp?id=17422" TargetMode="External"/><Relationship Id="rId22" Type="http://schemas.openxmlformats.org/officeDocument/2006/relationships/hyperlink" Target="https://s3-eu-west-1.amazonaws.com/academi-live-storage/f3/bb/27/5d/f9f540db84d0b7ae520e2fdf/Multi-Agency%20Safeguarding%20Hubs%20(MASH)%20-%20Emerging%20Learning%20-%20English.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2472</TotalTime>
  <Pages>11</Pages>
  <Words>3710</Words>
  <Characters>21151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dc:creator>
  <cp:lastModifiedBy>Laura</cp:lastModifiedBy>
  <cp:revision>53</cp:revision>
  <dcterms:created xsi:type="dcterms:W3CDTF">2018-04-18T08:43:00Z</dcterms:created>
  <dcterms:modified xsi:type="dcterms:W3CDTF">2018-04-27T20:40:00Z</dcterms:modified>
</cp:coreProperties>
</file>