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13699" w14:textId="77777777" w:rsidR="00010B63" w:rsidRDefault="00010B63" w:rsidP="00010B63">
      <w:pPr>
        <w:spacing w:line="360" w:lineRule="auto"/>
        <w:jc w:val="center"/>
        <w:rPr>
          <w:rFonts w:ascii="Arial" w:hAnsi="Arial" w:cs="Arial"/>
          <w:sz w:val="40"/>
          <w:szCs w:val="40"/>
          <w:lang w:val="en-CA"/>
        </w:rPr>
      </w:pPr>
    </w:p>
    <w:p w14:paraId="29587037" w14:textId="77777777" w:rsidR="00010B63" w:rsidRDefault="00010B63" w:rsidP="00010B63">
      <w:pPr>
        <w:spacing w:line="360" w:lineRule="auto"/>
        <w:jc w:val="center"/>
        <w:rPr>
          <w:rFonts w:ascii="Arial" w:hAnsi="Arial" w:cs="Arial"/>
          <w:sz w:val="40"/>
          <w:szCs w:val="40"/>
          <w:lang w:val="en-CA"/>
        </w:rPr>
      </w:pPr>
    </w:p>
    <w:p w14:paraId="40D5AABF" w14:textId="77777777" w:rsidR="00010B63" w:rsidRDefault="00010B63" w:rsidP="00010B63">
      <w:pPr>
        <w:spacing w:line="360" w:lineRule="auto"/>
        <w:jc w:val="center"/>
        <w:rPr>
          <w:rFonts w:ascii="Arial" w:hAnsi="Arial" w:cs="Arial"/>
          <w:sz w:val="40"/>
          <w:szCs w:val="40"/>
          <w:lang w:val="en-CA"/>
        </w:rPr>
      </w:pPr>
    </w:p>
    <w:p w14:paraId="60044723" w14:textId="77777777" w:rsidR="00010B63" w:rsidRDefault="00010B63" w:rsidP="00010B63">
      <w:pPr>
        <w:spacing w:line="360" w:lineRule="auto"/>
        <w:jc w:val="center"/>
        <w:rPr>
          <w:rFonts w:ascii="Arial" w:hAnsi="Arial" w:cs="Arial"/>
          <w:sz w:val="40"/>
          <w:szCs w:val="40"/>
          <w:lang w:val="en-CA"/>
        </w:rPr>
      </w:pPr>
      <w:r w:rsidRPr="005623A5">
        <w:rPr>
          <w:rFonts w:ascii="Arial" w:hAnsi="Arial" w:cs="Arial"/>
          <w:sz w:val="40"/>
          <w:szCs w:val="40"/>
          <w:lang w:val="en-CA"/>
        </w:rPr>
        <w:t>Leadership and Management Skills for the Workplace</w:t>
      </w:r>
    </w:p>
    <w:p w14:paraId="1F29FD2F" w14:textId="77777777" w:rsidR="00010B63" w:rsidRPr="00010B63" w:rsidRDefault="00010B63" w:rsidP="00010B63">
      <w:pPr>
        <w:spacing w:line="360" w:lineRule="auto"/>
        <w:jc w:val="center"/>
        <w:rPr>
          <w:rFonts w:ascii="Arial" w:hAnsi="Arial" w:cs="Arial"/>
          <w:sz w:val="40"/>
          <w:szCs w:val="40"/>
          <w:lang w:val="en-CA"/>
        </w:rPr>
      </w:pPr>
      <w:r>
        <w:rPr>
          <w:rFonts w:ascii="Arial" w:hAnsi="Arial" w:cs="Arial"/>
          <w:sz w:val="40"/>
          <w:szCs w:val="40"/>
          <w:lang w:val="en-CA"/>
        </w:rPr>
        <w:t>Developing Workplaces Critical Thinking</w:t>
      </w:r>
    </w:p>
    <w:p w14:paraId="28E2A408" w14:textId="77777777" w:rsidR="00010B63" w:rsidRPr="005623A5" w:rsidRDefault="00010B63" w:rsidP="00010B63">
      <w:pPr>
        <w:spacing w:line="360" w:lineRule="auto"/>
        <w:jc w:val="center"/>
        <w:rPr>
          <w:rFonts w:ascii="Arial" w:hAnsi="Arial" w:cs="Arial"/>
          <w:sz w:val="32"/>
          <w:szCs w:val="32"/>
          <w:lang w:val="en-CA"/>
        </w:rPr>
      </w:pPr>
      <w:r w:rsidRPr="005623A5">
        <w:rPr>
          <w:rFonts w:ascii="Arial" w:hAnsi="Arial" w:cs="Arial"/>
          <w:sz w:val="32"/>
          <w:szCs w:val="32"/>
          <w:lang w:val="en-CA"/>
        </w:rPr>
        <w:t xml:space="preserve">Student name: Florian </w:t>
      </w:r>
      <w:proofErr w:type="spellStart"/>
      <w:r w:rsidRPr="005623A5">
        <w:rPr>
          <w:rFonts w:ascii="Arial" w:hAnsi="Arial" w:cs="Arial"/>
          <w:sz w:val="32"/>
          <w:szCs w:val="32"/>
          <w:lang w:val="en-CA"/>
        </w:rPr>
        <w:t>Bortanoiu</w:t>
      </w:r>
      <w:proofErr w:type="spellEnd"/>
    </w:p>
    <w:p w14:paraId="19BB83FA" w14:textId="77777777" w:rsidR="00010B63" w:rsidRPr="005623A5" w:rsidRDefault="00010B63" w:rsidP="00010B63">
      <w:pPr>
        <w:spacing w:line="360" w:lineRule="auto"/>
        <w:jc w:val="center"/>
        <w:rPr>
          <w:rFonts w:ascii="Arial" w:hAnsi="Arial" w:cs="Arial"/>
          <w:sz w:val="32"/>
          <w:szCs w:val="32"/>
          <w:lang w:val="en-CA"/>
        </w:rPr>
      </w:pPr>
      <w:r w:rsidRPr="005623A5">
        <w:rPr>
          <w:rFonts w:ascii="Arial" w:hAnsi="Arial" w:cs="Arial"/>
          <w:sz w:val="32"/>
          <w:szCs w:val="32"/>
          <w:lang w:val="en-CA"/>
        </w:rPr>
        <w:t>ID number: 2114748</w:t>
      </w:r>
    </w:p>
    <w:p w14:paraId="49C2C2B8" w14:textId="77777777" w:rsidR="00010B63" w:rsidRPr="005623A5" w:rsidRDefault="00010B63" w:rsidP="00010B63">
      <w:pPr>
        <w:spacing w:line="360" w:lineRule="auto"/>
        <w:jc w:val="center"/>
        <w:rPr>
          <w:rFonts w:ascii="Arial" w:hAnsi="Arial" w:cs="Arial"/>
          <w:sz w:val="32"/>
          <w:szCs w:val="32"/>
          <w:lang w:val="en-CA"/>
        </w:rPr>
      </w:pPr>
      <w:r w:rsidRPr="005623A5">
        <w:rPr>
          <w:rFonts w:ascii="Arial" w:hAnsi="Arial" w:cs="Arial"/>
          <w:sz w:val="32"/>
          <w:szCs w:val="32"/>
          <w:lang w:val="en-CA"/>
        </w:rPr>
        <w:t>University of Wales Trinity Saint David</w:t>
      </w:r>
    </w:p>
    <w:p w14:paraId="4FB4EFD3" w14:textId="77777777" w:rsidR="00010B63" w:rsidRPr="005623A5" w:rsidRDefault="00010B63" w:rsidP="00010B63">
      <w:pPr>
        <w:spacing w:line="360" w:lineRule="auto"/>
        <w:jc w:val="center"/>
        <w:rPr>
          <w:rFonts w:ascii="Arial" w:hAnsi="Arial" w:cs="Arial"/>
          <w:sz w:val="32"/>
          <w:szCs w:val="32"/>
          <w:lang w:val="en-CA"/>
        </w:rPr>
      </w:pPr>
      <w:r w:rsidRPr="005623A5">
        <w:rPr>
          <w:rFonts w:ascii="Arial" w:hAnsi="Arial" w:cs="Arial"/>
          <w:sz w:val="32"/>
          <w:szCs w:val="32"/>
          <w:lang w:val="en-CA"/>
        </w:rPr>
        <w:t>Module code:  BMSW5</w:t>
      </w:r>
      <w:r>
        <w:rPr>
          <w:rFonts w:ascii="Arial" w:hAnsi="Arial" w:cs="Arial"/>
          <w:sz w:val="32"/>
          <w:szCs w:val="32"/>
          <w:lang w:val="en-CA"/>
        </w:rPr>
        <w:t>101</w:t>
      </w:r>
    </w:p>
    <w:p w14:paraId="6B614977" w14:textId="77777777" w:rsidR="00010B63" w:rsidRPr="005623A5" w:rsidRDefault="00010B63" w:rsidP="00010B63">
      <w:pPr>
        <w:spacing w:line="360" w:lineRule="auto"/>
        <w:jc w:val="center"/>
        <w:rPr>
          <w:rFonts w:ascii="Arial" w:hAnsi="Arial" w:cs="Arial"/>
          <w:sz w:val="32"/>
          <w:szCs w:val="32"/>
          <w:lang w:val="en-CA"/>
        </w:rPr>
      </w:pPr>
      <w:r w:rsidRPr="005623A5">
        <w:rPr>
          <w:rFonts w:ascii="Arial" w:hAnsi="Arial" w:cs="Arial"/>
          <w:sz w:val="32"/>
          <w:szCs w:val="32"/>
          <w:lang w:val="en-CA"/>
        </w:rPr>
        <w:t xml:space="preserve">Lecturer: </w:t>
      </w:r>
      <w:proofErr w:type="spellStart"/>
      <w:r>
        <w:rPr>
          <w:rFonts w:ascii="Arial" w:hAnsi="Arial" w:cs="Arial"/>
          <w:sz w:val="32"/>
          <w:szCs w:val="32"/>
          <w:lang w:val="en-CA"/>
        </w:rPr>
        <w:t>Faizu</w:t>
      </w:r>
      <w:proofErr w:type="spellEnd"/>
      <w:r>
        <w:rPr>
          <w:rFonts w:ascii="Arial" w:hAnsi="Arial" w:cs="Arial"/>
          <w:sz w:val="32"/>
          <w:szCs w:val="32"/>
          <w:lang w:val="en-CA"/>
        </w:rPr>
        <w:t xml:space="preserve"> Edu</w:t>
      </w:r>
    </w:p>
    <w:p w14:paraId="0E4C55F1" w14:textId="77777777" w:rsidR="00010B63" w:rsidRPr="005623A5" w:rsidRDefault="00010B63" w:rsidP="00010B63">
      <w:pPr>
        <w:spacing w:line="360" w:lineRule="auto"/>
        <w:jc w:val="center"/>
        <w:rPr>
          <w:rFonts w:ascii="Arial" w:hAnsi="Arial" w:cs="Arial"/>
          <w:sz w:val="28"/>
          <w:szCs w:val="28"/>
          <w:lang w:val="en-CA"/>
        </w:rPr>
      </w:pPr>
      <w:r w:rsidRPr="005623A5">
        <w:rPr>
          <w:rFonts w:ascii="Arial" w:hAnsi="Arial" w:cs="Arial"/>
          <w:sz w:val="32"/>
          <w:szCs w:val="32"/>
          <w:lang w:val="en-CA"/>
        </w:rPr>
        <w:t>Date: 31/12/2022</w:t>
      </w:r>
    </w:p>
    <w:p w14:paraId="2189ADD5" w14:textId="77777777" w:rsidR="00FB3D41" w:rsidRDefault="00FB3D41"/>
    <w:p w14:paraId="39DE8F75" w14:textId="77777777" w:rsidR="00525EA6" w:rsidRDefault="00525EA6"/>
    <w:p w14:paraId="2A32557F" w14:textId="77777777" w:rsidR="00525EA6" w:rsidRDefault="00525EA6"/>
    <w:p w14:paraId="6806A261" w14:textId="77777777" w:rsidR="00525EA6" w:rsidRDefault="00525EA6"/>
    <w:p w14:paraId="61905ABF" w14:textId="77777777" w:rsidR="00525EA6" w:rsidRDefault="00525EA6"/>
    <w:p w14:paraId="79F646B9" w14:textId="77777777" w:rsidR="00525EA6" w:rsidRDefault="00525EA6"/>
    <w:p w14:paraId="78041247" w14:textId="77777777" w:rsidR="00525EA6" w:rsidRDefault="00525EA6"/>
    <w:p w14:paraId="4F3E1D5C" w14:textId="77777777" w:rsidR="00525EA6" w:rsidRDefault="00525EA6"/>
    <w:p w14:paraId="1CF93E19" w14:textId="77777777" w:rsidR="00525EA6" w:rsidRDefault="00525EA6"/>
    <w:p w14:paraId="20CFF93C" w14:textId="77777777" w:rsidR="00525EA6" w:rsidRDefault="00525EA6"/>
    <w:p w14:paraId="65993675" w14:textId="77777777" w:rsidR="00525EA6" w:rsidRDefault="00525EA6"/>
    <w:p w14:paraId="41CB012B" w14:textId="77777777" w:rsidR="00525EA6" w:rsidRDefault="00525EA6"/>
    <w:p w14:paraId="23F8A038" w14:textId="77777777" w:rsidR="00525EA6" w:rsidRDefault="00525EA6"/>
    <w:p w14:paraId="142756C5" w14:textId="77777777" w:rsidR="00525EA6" w:rsidRDefault="00525EA6"/>
    <w:p w14:paraId="44386F8D" w14:textId="77777777" w:rsidR="00525EA6" w:rsidRDefault="00525EA6"/>
    <w:p w14:paraId="441C3F9A" w14:textId="77777777" w:rsidR="00525EA6" w:rsidRDefault="00525EA6"/>
    <w:p w14:paraId="0AC0C673" w14:textId="77777777" w:rsidR="00525EA6" w:rsidRDefault="00525EA6"/>
    <w:p w14:paraId="2089D28A" w14:textId="77777777" w:rsidR="00525EA6" w:rsidRDefault="00525EA6"/>
    <w:p w14:paraId="625ECAC7" w14:textId="77777777" w:rsidR="00525EA6" w:rsidRDefault="00525EA6"/>
    <w:p w14:paraId="69961B8B" w14:textId="77777777" w:rsidR="00525EA6" w:rsidRDefault="00525EA6"/>
    <w:p w14:paraId="3EAB88E0" w14:textId="77777777" w:rsidR="00525EA6" w:rsidRDefault="00525EA6"/>
    <w:p w14:paraId="55AEC9FF" w14:textId="77777777" w:rsidR="00525EA6" w:rsidRDefault="00525EA6"/>
    <w:p w14:paraId="4D07F338" w14:textId="77777777" w:rsidR="006D40BD" w:rsidRDefault="006D40BD"/>
    <w:p w14:paraId="2D882690" w14:textId="519CA561" w:rsidR="00525EA6" w:rsidRPr="00C53824" w:rsidRDefault="00FE4B4E" w:rsidP="00C53824">
      <w:pPr>
        <w:spacing w:line="360" w:lineRule="auto"/>
        <w:rPr>
          <w:rFonts w:ascii="Arial" w:hAnsi="Arial" w:cs="Arial"/>
        </w:rPr>
      </w:pPr>
      <w:r w:rsidRPr="00C53824">
        <w:rPr>
          <w:rFonts w:ascii="Arial" w:hAnsi="Arial" w:cs="Arial"/>
        </w:rPr>
        <w:lastRenderedPageBreak/>
        <w:t>Page of content</w:t>
      </w:r>
    </w:p>
    <w:p w14:paraId="0C60AA35" w14:textId="68B6EC20" w:rsidR="000A4719" w:rsidRPr="00C53824" w:rsidRDefault="000A4719" w:rsidP="00C53824">
      <w:pPr>
        <w:spacing w:line="360" w:lineRule="auto"/>
        <w:rPr>
          <w:rFonts w:ascii="Arial" w:hAnsi="Arial" w:cs="Arial"/>
        </w:rPr>
      </w:pPr>
    </w:p>
    <w:p w14:paraId="31FDB96F" w14:textId="4FB6C1D1" w:rsidR="000A4719" w:rsidRPr="00C53824" w:rsidRDefault="00AB7D9A" w:rsidP="00C53824">
      <w:pPr>
        <w:spacing w:line="360" w:lineRule="auto"/>
        <w:rPr>
          <w:rFonts w:ascii="Arial" w:hAnsi="Arial" w:cs="Arial"/>
          <w:sz w:val="22"/>
          <w:szCs w:val="22"/>
        </w:rPr>
      </w:pPr>
      <w:r w:rsidRPr="00C53824">
        <w:rPr>
          <w:rFonts w:ascii="Arial" w:hAnsi="Arial" w:cs="Arial"/>
          <w:sz w:val="22"/>
          <w:szCs w:val="22"/>
        </w:rPr>
        <w:t xml:space="preserve">a. </w:t>
      </w:r>
      <w:r w:rsidR="000A4719" w:rsidRPr="00C53824">
        <w:rPr>
          <w:rFonts w:ascii="Arial" w:hAnsi="Arial" w:cs="Arial"/>
          <w:sz w:val="22"/>
          <w:szCs w:val="22"/>
        </w:rPr>
        <w:t>Developing workplace critical thinking.</w:t>
      </w:r>
    </w:p>
    <w:p w14:paraId="7A24DE88" w14:textId="31364A44" w:rsidR="000A4719" w:rsidRPr="00C53824" w:rsidRDefault="00AB7D9A" w:rsidP="00C53824">
      <w:pPr>
        <w:spacing w:line="360" w:lineRule="auto"/>
        <w:rPr>
          <w:rFonts w:ascii="Arial" w:hAnsi="Arial" w:cs="Arial"/>
          <w:sz w:val="22"/>
          <w:szCs w:val="22"/>
        </w:rPr>
      </w:pPr>
      <w:r w:rsidRPr="00C53824">
        <w:rPr>
          <w:rFonts w:ascii="Arial" w:hAnsi="Arial" w:cs="Arial"/>
          <w:sz w:val="22"/>
          <w:szCs w:val="22"/>
        </w:rPr>
        <w:t xml:space="preserve">b. </w:t>
      </w:r>
      <w:r w:rsidR="000A4719" w:rsidRPr="00C53824">
        <w:rPr>
          <w:rFonts w:ascii="Arial" w:hAnsi="Arial" w:cs="Arial"/>
          <w:sz w:val="22"/>
          <w:szCs w:val="22"/>
        </w:rPr>
        <w:t>Reflective journal.</w:t>
      </w:r>
    </w:p>
    <w:p w14:paraId="5B3C1D81" w14:textId="0ACBD64B" w:rsidR="00FE4B4E" w:rsidRPr="00C53824" w:rsidRDefault="00AB7D9A" w:rsidP="00C53824">
      <w:pPr>
        <w:spacing w:line="360" w:lineRule="auto"/>
        <w:rPr>
          <w:rFonts w:ascii="Arial" w:hAnsi="Arial" w:cs="Arial"/>
          <w:sz w:val="22"/>
          <w:szCs w:val="22"/>
        </w:rPr>
      </w:pPr>
      <w:r w:rsidRPr="00C53824">
        <w:rPr>
          <w:rFonts w:ascii="Arial" w:hAnsi="Arial" w:cs="Arial"/>
          <w:sz w:val="22"/>
          <w:szCs w:val="22"/>
        </w:rPr>
        <w:t xml:space="preserve">c. </w:t>
      </w:r>
      <w:r w:rsidR="00441CB6" w:rsidRPr="00C53824">
        <w:rPr>
          <w:rFonts w:ascii="Arial" w:hAnsi="Arial" w:cs="Arial"/>
          <w:sz w:val="22"/>
          <w:szCs w:val="22"/>
        </w:rPr>
        <w:t>Full references list.</w:t>
      </w:r>
    </w:p>
    <w:p w14:paraId="2C44CABC" w14:textId="77777777" w:rsidR="00FE4B4E" w:rsidRPr="00C53824" w:rsidRDefault="00FE4B4E" w:rsidP="00C53824">
      <w:pPr>
        <w:spacing w:line="360" w:lineRule="auto"/>
        <w:rPr>
          <w:rFonts w:ascii="Arial" w:hAnsi="Arial" w:cs="Arial"/>
          <w:sz w:val="22"/>
          <w:szCs w:val="22"/>
        </w:rPr>
      </w:pPr>
    </w:p>
    <w:p w14:paraId="2F7C7733" w14:textId="11BEEE43" w:rsidR="006200A5" w:rsidRPr="00C53824" w:rsidRDefault="00FE4B4E" w:rsidP="00C53824">
      <w:pPr>
        <w:spacing w:line="360" w:lineRule="auto"/>
        <w:rPr>
          <w:rFonts w:ascii="Arial" w:hAnsi="Arial" w:cs="Arial"/>
          <w:sz w:val="22"/>
          <w:szCs w:val="22"/>
        </w:rPr>
      </w:pPr>
      <w:r w:rsidRPr="00C53824">
        <w:rPr>
          <w:rFonts w:ascii="Arial" w:hAnsi="Arial" w:cs="Arial"/>
          <w:sz w:val="22"/>
          <w:szCs w:val="22"/>
        </w:rPr>
        <w:t>1.</w:t>
      </w:r>
      <w:r w:rsidR="000A4719" w:rsidRPr="00C53824">
        <w:rPr>
          <w:rFonts w:ascii="Arial" w:hAnsi="Arial" w:cs="Arial"/>
          <w:sz w:val="22"/>
          <w:szCs w:val="22"/>
        </w:rPr>
        <w:t>a.</w:t>
      </w:r>
      <w:r w:rsidRPr="00C53824">
        <w:rPr>
          <w:rFonts w:ascii="Arial" w:hAnsi="Arial" w:cs="Arial"/>
          <w:sz w:val="22"/>
          <w:szCs w:val="22"/>
        </w:rPr>
        <w:t>Introductio</w:t>
      </w:r>
      <w:r w:rsidR="002F113F" w:rsidRPr="00C53824">
        <w:rPr>
          <w:rFonts w:ascii="Arial" w:hAnsi="Arial" w:cs="Arial"/>
          <w:sz w:val="22"/>
          <w:szCs w:val="22"/>
        </w:rPr>
        <w:t>n.</w:t>
      </w:r>
      <w:r w:rsidR="006200A5" w:rsidRPr="00C53824">
        <w:rPr>
          <w:rFonts w:ascii="Arial" w:hAnsi="Arial" w:cs="Arial"/>
          <w:sz w:val="22"/>
          <w:szCs w:val="22"/>
        </w:rPr>
        <w:t xml:space="preserve"> </w:t>
      </w:r>
    </w:p>
    <w:p w14:paraId="375C49DC" w14:textId="0640DDE6" w:rsidR="006200A5" w:rsidRPr="00C53824" w:rsidRDefault="00FE4B4E" w:rsidP="00C53824">
      <w:pPr>
        <w:spacing w:line="360" w:lineRule="auto"/>
        <w:rPr>
          <w:rFonts w:ascii="Arial" w:hAnsi="Arial" w:cs="Arial"/>
          <w:sz w:val="22"/>
          <w:szCs w:val="22"/>
        </w:rPr>
      </w:pPr>
      <w:r w:rsidRPr="00C53824">
        <w:rPr>
          <w:rFonts w:ascii="Arial" w:hAnsi="Arial" w:cs="Arial"/>
          <w:sz w:val="22"/>
          <w:szCs w:val="22"/>
        </w:rPr>
        <w:t>2</w:t>
      </w:r>
      <w:r w:rsidR="000A4719" w:rsidRPr="00C53824">
        <w:rPr>
          <w:rFonts w:ascii="Arial" w:hAnsi="Arial" w:cs="Arial"/>
          <w:sz w:val="22"/>
          <w:szCs w:val="22"/>
        </w:rPr>
        <w:t>.a.</w:t>
      </w:r>
      <w:r w:rsidRPr="00C53824">
        <w:rPr>
          <w:rFonts w:ascii="Arial" w:hAnsi="Arial" w:cs="Arial"/>
          <w:sz w:val="22"/>
          <w:szCs w:val="22"/>
        </w:rPr>
        <w:t>.Background of or</w:t>
      </w:r>
      <w:r w:rsidR="006200A5" w:rsidRPr="00C53824">
        <w:rPr>
          <w:rFonts w:ascii="Arial" w:hAnsi="Arial" w:cs="Arial"/>
          <w:sz w:val="22"/>
          <w:szCs w:val="22"/>
        </w:rPr>
        <w:t>ganisation</w:t>
      </w:r>
      <w:r w:rsidR="006200A5" w:rsidRPr="00C53824">
        <w:rPr>
          <w:rFonts w:ascii="Arial" w:hAnsi="Arial" w:cs="Arial"/>
          <w:sz w:val="22"/>
          <w:szCs w:val="22"/>
          <w:lang w:val="en-CA"/>
        </w:rPr>
        <w:t xml:space="preserve"> </w:t>
      </w:r>
      <w:r w:rsidR="00E47BC1" w:rsidRPr="00C53824">
        <w:rPr>
          <w:rFonts w:ascii="Arial" w:hAnsi="Arial" w:cs="Arial"/>
          <w:sz w:val="22"/>
          <w:szCs w:val="22"/>
          <w:lang w:val="en-CA"/>
        </w:rPr>
        <w:t>(TESCO)</w:t>
      </w:r>
      <w:r w:rsidR="005F4FE8" w:rsidRPr="00C53824">
        <w:rPr>
          <w:rFonts w:ascii="Arial" w:hAnsi="Arial" w:cs="Arial"/>
          <w:sz w:val="22"/>
          <w:szCs w:val="22"/>
          <w:lang w:val="en-CA"/>
        </w:rPr>
        <w:t>.</w:t>
      </w:r>
    </w:p>
    <w:p w14:paraId="5091BD6E" w14:textId="2D9486F4" w:rsidR="006200A5" w:rsidRPr="00C53824" w:rsidRDefault="00EE1F32" w:rsidP="00C53824">
      <w:pPr>
        <w:spacing w:line="360" w:lineRule="auto"/>
        <w:rPr>
          <w:rFonts w:ascii="Arial" w:hAnsi="Arial" w:cs="Arial"/>
          <w:sz w:val="22"/>
          <w:szCs w:val="22"/>
        </w:rPr>
      </w:pPr>
      <w:r w:rsidRPr="00C53824">
        <w:rPr>
          <w:rFonts w:ascii="Arial" w:hAnsi="Arial" w:cs="Arial"/>
          <w:sz w:val="22"/>
          <w:szCs w:val="22"/>
        </w:rPr>
        <w:t>3.</w:t>
      </w:r>
      <w:r w:rsidR="000A4719" w:rsidRPr="00C53824">
        <w:rPr>
          <w:rFonts w:ascii="Arial" w:hAnsi="Arial" w:cs="Arial"/>
          <w:sz w:val="22"/>
          <w:szCs w:val="22"/>
        </w:rPr>
        <w:t>a.</w:t>
      </w:r>
      <w:r w:rsidR="005F4FE8" w:rsidRPr="00C53824">
        <w:rPr>
          <w:rFonts w:ascii="Arial" w:hAnsi="Arial" w:cs="Arial"/>
          <w:sz w:val="22"/>
          <w:szCs w:val="22"/>
        </w:rPr>
        <w:t>The importance of critical thinking.</w:t>
      </w:r>
    </w:p>
    <w:p w14:paraId="52A55D83" w14:textId="3CB03FFA" w:rsidR="006200A5" w:rsidRPr="00C53824" w:rsidRDefault="007473FF" w:rsidP="00C53824">
      <w:pPr>
        <w:spacing w:line="360" w:lineRule="auto"/>
        <w:rPr>
          <w:rFonts w:ascii="Arial" w:hAnsi="Arial" w:cs="Arial"/>
          <w:sz w:val="22"/>
          <w:szCs w:val="22"/>
        </w:rPr>
      </w:pPr>
      <w:r w:rsidRPr="00C53824">
        <w:rPr>
          <w:rFonts w:ascii="Arial" w:hAnsi="Arial" w:cs="Arial"/>
          <w:sz w:val="22"/>
          <w:szCs w:val="22"/>
        </w:rPr>
        <w:t>4.</w:t>
      </w:r>
      <w:r w:rsidR="000A4719" w:rsidRPr="00C53824">
        <w:rPr>
          <w:rFonts w:ascii="Arial" w:hAnsi="Arial" w:cs="Arial"/>
          <w:sz w:val="22"/>
          <w:szCs w:val="22"/>
        </w:rPr>
        <w:t>a.</w:t>
      </w:r>
      <w:r w:rsidR="00893AEA" w:rsidRPr="00C53824">
        <w:rPr>
          <w:rFonts w:ascii="Arial" w:hAnsi="Arial" w:cs="Arial"/>
          <w:sz w:val="22"/>
          <w:szCs w:val="22"/>
        </w:rPr>
        <w:t>Taylor Scientific theory</w:t>
      </w:r>
      <w:r w:rsidR="003420BE" w:rsidRPr="00C53824">
        <w:rPr>
          <w:rFonts w:ascii="Arial" w:hAnsi="Arial" w:cs="Arial"/>
          <w:sz w:val="22"/>
          <w:szCs w:val="22"/>
        </w:rPr>
        <w:t>.</w:t>
      </w:r>
    </w:p>
    <w:p w14:paraId="23CACBB9" w14:textId="3B09425E" w:rsidR="006200A5" w:rsidRPr="00C53824" w:rsidRDefault="007473FF" w:rsidP="00C53824">
      <w:pPr>
        <w:spacing w:line="360" w:lineRule="auto"/>
        <w:rPr>
          <w:rFonts w:ascii="Arial" w:hAnsi="Arial" w:cs="Arial"/>
          <w:sz w:val="22"/>
          <w:szCs w:val="22"/>
        </w:rPr>
      </w:pPr>
      <w:r w:rsidRPr="00C53824">
        <w:rPr>
          <w:rFonts w:ascii="Arial" w:hAnsi="Arial" w:cs="Arial"/>
          <w:sz w:val="22"/>
          <w:szCs w:val="22"/>
        </w:rPr>
        <w:t>5</w:t>
      </w:r>
      <w:r w:rsidR="003420BE" w:rsidRPr="00C53824">
        <w:rPr>
          <w:rFonts w:ascii="Arial" w:hAnsi="Arial" w:cs="Arial"/>
          <w:sz w:val="22"/>
          <w:szCs w:val="22"/>
        </w:rPr>
        <w:t>.</w:t>
      </w:r>
      <w:r w:rsidR="000A4719" w:rsidRPr="00C53824">
        <w:rPr>
          <w:rFonts w:ascii="Arial" w:hAnsi="Arial" w:cs="Arial"/>
          <w:sz w:val="22"/>
          <w:szCs w:val="22"/>
        </w:rPr>
        <w:t>a.</w:t>
      </w:r>
      <w:r w:rsidR="003420BE" w:rsidRPr="00C53824">
        <w:rPr>
          <w:rFonts w:ascii="Arial" w:hAnsi="Arial" w:cs="Arial"/>
          <w:sz w:val="22"/>
          <w:szCs w:val="22"/>
        </w:rPr>
        <w:t xml:space="preserve"> Human relation theory.</w:t>
      </w:r>
    </w:p>
    <w:p w14:paraId="421311EF" w14:textId="610FC51B" w:rsidR="006200A5" w:rsidRPr="00C53824" w:rsidRDefault="007473FF" w:rsidP="00C53824">
      <w:pPr>
        <w:spacing w:line="360" w:lineRule="auto"/>
        <w:rPr>
          <w:rFonts w:ascii="Arial" w:hAnsi="Arial" w:cs="Arial"/>
          <w:sz w:val="22"/>
          <w:szCs w:val="22"/>
        </w:rPr>
      </w:pPr>
      <w:r w:rsidRPr="00C53824">
        <w:rPr>
          <w:rFonts w:ascii="Arial" w:hAnsi="Arial" w:cs="Arial"/>
          <w:sz w:val="22"/>
          <w:szCs w:val="22"/>
        </w:rPr>
        <w:t>6.</w:t>
      </w:r>
      <w:r w:rsidR="000A4719" w:rsidRPr="00C53824">
        <w:rPr>
          <w:rFonts w:ascii="Arial" w:hAnsi="Arial" w:cs="Arial"/>
          <w:sz w:val="22"/>
          <w:szCs w:val="22"/>
        </w:rPr>
        <w:t>a.</w:t>
      </w:r>
      <w:r w:rsidR="00862058" w:rsidRPr="00C53824">
        <w:rPr>
          <w:rFonts w:ascii="Arial" w:hAnsi="Arial" w:cs="Arial"/>
          <w:sz w:val="22"/>
          <w:szCs w:val="22"/>
        </w:rPr>
        <w:t>System theory of management.</w:t>
      </w:r>
    </w:p>
    <w:p w14:paraId="5764B423" w14:textId="1FBED191" w:rsidR="006200A5" w:rsidRPr="00C53824" w:rsidRDefault="007473FF" w:rsidP="00C53824">
      <w:pPr>
        <w:spacing w:line="360" w:lineRule="auto"/>
        <w:rPr>
          <w:rFonts w:ascii="Arial" w:hAnsi="Arial" w:cs="Arial"/>
          <w:sz w:val="22"/>
          <w:szCs w:val="22"/>
        </w:rPr>
      </w:pPr>
      <w:r w:rsidRPr="00C53824">
        <w:rPr>
          <w:rFonts w:ascii="Arial" w:hAnsi="Arial" w:cs="Arial"/>
          <w:sz w:val="22"/>
          <w:szCs w:val="22"/>
        </w:rPr>
        <w:t>7</w:t>
      </w:r>
      <w:r w:rsidR="008942B1" w:rsidRPr="00C53824">
        <w:rPr>
          <w:rFonts w:ascii="Arial" w:hAnsi="Arial" w:cs="Arial"/>
          <w:sz w:val="22"/>
          <w:szCs w:val="22"/>
        </w:rPr>
        <w:t>. Max Weber’s Bureaucracy</w:t>
      </w:r>
      <w:r w:rsidR="003D0896" w:rsidRPr="00C53824">
        <w:rPr>
          <w:rFonts w:ascii="Arial" w:hAnsi="Arial" w:cs="Arial"/>
          <w:sz w:val="22"/>
          <w:szCs w:val="22"/>
        </w:rPr>
        <w:t xml:space="preserve"> theory.</w:t>
      </w:r>
    </w:p>
    <w:p w14:paraId="65620C6D" w14:textId="07848A4B" w:rsidR="006200A5" w:rsidRPr="00C53824" w:rsidRDefault="007473FF" w:rsidP="00C53824">
      <w:pPr>
        <w:spacing w:line="360" w:lineRule="auto"/>
        <w:rPr>
          <w:rFonts w:ascii="Arial" w:hAnsi="Arial" w:cs="Arial"/>
          <w:sz w:val="22"/>
          <w:szCs w:val="22"/>
        </w:rPr>
      </w:pPr>
      <w:r w:rsidRPr="00C53824">
        <w:rPr>
          <w:rFonts w:ascii="Arial" w:hAnsi="Arial" w:cs="Arial"/>
          <w:sz w:val="22"/>
          <w:szCs w:val="22"/>
        </w:rPr>
        <w:t>8</w:t>
      </w:r>
      <w:r w:rsidR="003D0896" w:rsidRPr="00C53824">
        <w:rPr>
          <w:rFonts w:ascii="Arial" w:hAnsi="Arial" w:cs="Arial"/>
          <w:sz w:val="22"/>
          <w:szCs w:val="22"/>
        </w:rPr>
        <w:t>.</w:t>
      </w:r>
      <w:r w:rsidR="000A4719" w:rsidRPr="00C53824">
        <w:rPr>
          <w:rFonts w:ascii="Arial" w:hAnsi="Arial" w:cs="Arial"/>
          <w:sz w:val="22"/>
          <w:szCs w:val="22"/>
        </w:rPr>
        <w:t xml:space="preserve">a. </w:t>
      </w:r>
      <w:r w:rsidR="003D0896" w:rsidRPr="00C53824">
        <w:rPr>
          <w:rFonts w:ascii="Arial" w:hAnsi="Arial" w:cs="Arial"/>
          <w:sz w:val="22"/>
          <w:szCs w:val="22"/>
        </w:rPr>
        <w:t>Red model theory of management.</w:t>
      </w:r>
    </w:p>
    <w:p w14:paraId="5BA23BD0" w14:textId="49588AB4" w:rsidR="00773AF6" w:rsidRPr="00C53824" w:rsidRDefault="007473FF" w:rsidP="00C53824">
      <w:pPr>
        <w:spacing w:line="360" w:lineRule="auto"/>
        <w:rPr>
          <w:rFonts w:ascii="Arial" w:hAnsi="Arial" w:cs="Arial"/>
          <w:sz w:val="22"/>
          <w:szCs w:val="22"/>
        </w:rPr>
      </w:pPr>
      <w:r w:rsidRPr="00C53824">
        <w:rPr>
          <w:rFonts w:ascii="Arial" w:hAnsi="Arial" w:cs="Arial"/>
          <w:sz w:val="22"/>
          <w:szCs w:val="22"/>
        </w:rPr>
        <w:t>9.</w:t>
      </w:r>
      <w:r w:rsidR="000A4719" w:rsidRPr="00C53824">
        <w:rPr>
          <w:rFonts w:ascii="Arial" w:hAnsi="Arial" w:cs="Arial"/>
          <w:sz w:val="22"/>
          <w:szCs w:val="22"/>
        </w:rPr>
        <w:t>a.</w:t>
      </w:r>
      <w:r w:rsidRPr="00C53824">
        <w:rPr>
          <w:rFonts w:ascii="Arial" w:hAnsi="Arial" w:cs="Arial"/>
          <w:sz w:val="22"/>
          <w:szCs w:val="22"/>
        </w:rPr>
        <w:t xml:space="preserve"> De Bono’s 6 Heats Thinking  method.</w:t>
      </w:r>
    </w:p>
    <w:p w14:paraId="40A79B01" w14:textId="20980B7C" w:rsidR="00773AF6" w:rsidRPr="00C53824" w:rsidRDefault="00773AF6" w:rsidP="00C53824">
      <w:pPr>
        <w:spacing w:line="360" w:lineRule="auto"/>
        <w:rPr>
          <w:rFonts w:ascii="Arial" w:hAnsi="Arial" w:cs="Arial"/>
          <w:sz w:val="22"/>
          <w:szCs w:val="22"/>
        </w:rPr>
      </w:pPr>
      <w:r w:rsidRPr="00C53824">
        <w:rPr>
          <w:rFonts w:ascii="Arial" w:hAnsi="Arial" w:cs="Arial"/>
          <w:sz w:val="22"/>
          <w:szCs w:val="22"/>
        </w:rPr>
        <w:t>10.</w:t>
      </w:r>
      <w:r w:rsidR="00AB7D9A" w:rsidRPr="00C53824">
        <w:rPr>
          <w:rFonts w:ascii="Arial" w:hAnsi="Arial" w:cs="Arial"/>
          <w:sz w:val="22"/>
          <w:szCs w:val="22"/>
        </w:rPr>
        <w:t>a.</w:t>
      </w:r>
      <w:r w:rsidRPr="00C53824">
        <w:rPr>
          <w:rFonts w:ascii="Arial" w:hAnsi="Arial" w:cs="Arial"/>
          <w:sz w:val="22"/>
          <w:szCs w:val="22"/>
        </w:rPr>
        <w:t>Beliefs,atitude and values.</w:t>
      </w:r>
    </w:p>
    <w:p w14:paraId="2170BA81" w14:textId="70DFD909" w:rsidR="006200A5" w:rsidRPr="00C53824" w:rsidRDefault="008B4145" w:rsidP="00C53824">
      <w:pPr>
        <w:spacing w:line="360" w:lineRule="auto"/>
        <w:rPr>
          <w:rFonts w:ascii="Arial" w:hAnsi="Arial" w:cs="Arial"/>
          <w:sz w:val="22"/>
          <w:szCs w:val="22"/>
        </w:rPr>
      </w:pPr>
      <w:r w:rsidRPr="00C53824">
        <w:rPr>
          <w:rFonts w:ascii="Arial" w:hAnsi="Arial" w:cs="Arial"/>
          <w:sz w:val="22"/>
          <w:szCs w:val="22"/>
        </w:rPr>
        <w:t>1</w:t>
      </w:r>
      <w:r w:rsidR="00773AF6" w:rsidRPr="00C53824">
        <w:rPr>
          <w:rFonts w:ascii="Arial" w:hAnsi="Arial" w:cs="Arial"/>
          <w:sz w:val="22"/>
          <w:szCs w:val="22"/>
        </w:rPr>
        <w:t>1.</w:t>
      </w:r>
      <w:r w:rsidR="000A4719" w:rsidRPr="00C53824">
        <w:rPr>
          <w:rFonts w:ascii="Arial" w:hAnsi="Arial" w:cs="Arial"/>
          <w:sz w:val="22"/>
          <w:szCs w:val="22"/>
        </w:rPr>
        <w:t>a.</w:t>
      </w:r>
      <w:r w:rsidRPr="00C53824">
        <w:rPr>
          <w:rFonts w:ascii="Arial" w:hAnsi="Arial" w:cs="Arial"/>
          <w:sz w:val="22"/>
          <w:szCs w:val="22"/>
        </w:rPr>
        <w:t>Conclusion</w:t>
      </w:r>
      <w:r w:rsidR="00441CB6" w:rsidRPr="00C53824">
        <w:rPr>
          <w:rFonts w:ascii="Arial" w:hAnsi="Arial" w:cs="Arial"/>
          <w:sz w:val="22"/>
          <w:szCs w:val="22"/>
        </w:rPr>
        <w:t>.</w:t>
      </w:r>
    </w:p>
    <w:p w14:paraId="6316C485" w14:textId="77777777" w:rsidR="000A4719" w:rsidRPr="00C53824" w:rsidRDefault="000A4719" w:rsidP="00C53824">
      <w:pPr>
        <w:spacing w:line="360" w:lineRule="auto"/>
        <w:rPr>
          <w:rFonts w:ascii="Arial" w:hAnsi="Arial" w:cs="Arial"/>
          <w:sz w:val="22"/>
          <w:szCs w:val="22"/>
        </w:rPr>
      </w:pPr>
    </w:p>
    <w:p w14:paraId="4F93C132" w14:textId="56961EF6" w:rsidR="000A4719" w:rsidRPr="00C53824" w:rsidRDefault="000A4719" w:rsidP="00C53824">
      <w:pPr>
        <w:spacing w:line="360" w:lineRule="auto"/>
        <w:rPr>
          <w:rFonts w:ascii="Arial" w:hAnsi="Arial" w:cs="Arial"/>
          <w:sz w:val="22"/>
          <w:szCs w:val="22"/>
        </w:rPr>
      </w:pPr>
      <w:r w:rsidRPr="00C53824">
        <w:rPr>
          <w:rFonts w:ascii="Arial" w:hAnsi="Arial" w:cs="Arial"/>
          <w:sz w:val="22"/>
          <w:szCs w:val="22"/>
        </w:rPr>
        <w:t>1.b.Introduction to the reflective journal</w:t>
      </w:r>
      <w:r w:rsidR="00441CB6" w:rsidRPr="00C53824">
        <w:rPr>
          <w:rFonts w:ascii="Arial" w:hAnsi="Arial" w:cs="Arial"/>
          <w:sz w:val="22"/>
          <w:szCs w:val="22"/>
        </w:rPr>
        <w:t>.</w:t>
      </w:r>
    </w:p>
    <w:p w14:paraId="2267403A" w14:textId="77777777" w:rsidR="00FC4AA5" w:rsidRPr="00C53824" w:rsidRDefault="000A4719" w:rsidP="00C53824">
      <w:pPr>
        <w:spacing w:line="360" w:lineRule="auto"/>
        <w:rPr>
          <w:rFonts w:ascii="Arial" w:hAnsi="Arial" w:cs="Arial"/>
          <w:sz w:val="22"/>
          <w:szCs w:val="22"/>
        </w:rPr>
      </w:pPr>
      <w:r w:rsidRPr="00C53824">
        <w:rPr>
          <w:rFonts w:ascii="Arial" w:hAnsi="Arial" w:cs="Arial"/>
          <w:sz w:val="22"/>
          <w:szCs w:val="22"/>
        </w:rPr>
        <w:t xml:space="preserve">2.b.Week1-10 reflections </w:t>
      </w:r>
      <w:r w:rsidR="00441CB6" w:rsidRPr="00C53824">
        <w:rPr>
          <w:rFonts w:ascii="Arial" w:hAnsi="Arial" w:cs="Arial"/>
          <w:sz w:val="22"/>
          <w:szCs w:val="22"/>
        </w:rPr>
        <w:t>with in text references.</w:t>
      </w:r>
      <w:r w:rsidR="00FC4AA5" w:rsidRPr="00C53824">
        <w:rPr>
          <w:rFonts w:ascii="Arial" w:hAnsi="Arial" w:cs="Arial"/>
          <w:sz w:val="22"/>
          <w:szCs w:val="22"/>
        </w:rPr>
        <w:t xml:space="preserve"> </w:t>
      </w:r>
    </w:p>
    <w:p w14:paraId="301B34FB" w14:textId="77777777" w:rsidR="00FC4AA5" w:rsidRPr="00C53824" w:rsidRDefault="00FC4AA5" w:rsidP="00C53824">
      <w:pPr>
        <w:spacing w:line="360" w:lineRule="auto"/>
        <w:rPr>
          <w:rFonts w:ascii="Arial" w:hAnsi="Arial" w:cs="Arial"/>
          <w:sz w:val="22"/>
          <w:szCs w:val="22"/>
        </w:rPr>
      </w:pPr>
      <w:r w:rsidRPr="00C53824">
        <w:rPr>
          <w:rFonts w:ascii="Arial" w:hAnsi="Arial" w:cs="Arial"/>
          <w:sz w:val="22"/>
          <w:szCs w:val="22"/>
        </w:rPr>
        <w:t xml:space="preserve">2.b.1. Workplaces context and changes.  </w:t>
      </w:r>
    </w:p>
    <w:p w14:paraId="5C48EB01" w14:textId="77777777" w:rsidR="000D6590" w:rsidRPr="00C53824" w:rsidRDefault="00FC4AA5" w:rsidP="00C53824">
      <w:pPr>
        <w:spacing w:line="360" w:lineRule="auto"/>
        <w:rPr>
          <w:rFonts w:ascii="Arial" w:hAnsi="Arial" w:cs="Arial"/>
          <w:sz w:val="22"/>
          <w:szCs w:val="22"/>
        </w:rPr>
      </w:pPr>
      <w:r w:rsidRPr="00C53824">
        <w:rPr>
          <w:rFonts w:ascii="Arial" w:hAnsi="Arial" w:cs="Arial"/>
          <w:sz w:val="22"/>
          <w:szCs w:val="22"/>
        </w:rPr>
        <w:t>2.b.2. Management theories.</w:t>
      </w:r>
      <w:r w:rsidR="000D6590" w:rsidRPr="00C53824">
        <w:rPr>
          <w:rFonts w:ascii="Arial" w:hAnsi="Arial" w:cs="Arial"/>
          <w:sz w:val="22"/>
          <w:szCs w:val="22"/>
        </w:rPr>
        <w:t xml:space="preserve"> </w:t>
      </w:r>
    </w:p>
    <w:p w14:paraId="559D823A" w14:textId="77777777" w:rsidR="003438E5" w:rsidRPr="00C53824" w:rsidRDefault="000D6590" w:rsidP="00C53824">
      <w:pPr>
        <w:spacing w:line="360" w:lineRule="auto"/>
        <w:rPr>
          <w:rFonts w:ascii="Arial" w:hAnsi="Arial" w:cs="Arial"/>
          <w:sz w:val="22"/>
          <w:szCs w:val="22"/>
        </w:rPr>
      </w:pPr>
      <w:r w:rsidRPr="00C53824">
        <w:rPr>
          <w:rFonts w:ascii="Arial" w:hAnsi="Arial" w:cs="Arial"/>
          <w:sz w:val="22"/>
          <w:szCs w:val="22"/>
        </w:rPr>
        <w:t>2.b.3. The importance of critical thinking</w:t>
      </w:r>
      <w:r w:rsidR="003438E5" w:rsidRPr="00C53824">
        <w:rPr>
          <w:rFonts w:ascii="Arial" w:hAnsi="Arial" w:cs="Arial"/>
          <w:sz w:val="22"/>
          <w:szCs w:val="22"/>
        </w:rPr>
        <w:t xml:space="preserve">. </w:t>
      </w:r>
    </w:p>
    <w:p w14:paraId="63170186" w14:textId="77777777" w:rsidR="00F21F62" w:rsidRPr="00C53824" w:rsidRDefault="003438E5" w:rsidP="00C53824">
      <w:pPr>
        <w:spacing w:line="360" w:lineRule="auto"/>
        <w:rPr>
          <w:rFonts w:ascii="Arial" w:hAnsi="Arial" w:cs="Arial"/>
          <w:sz w:val="22"/>
          <w:szCs w:val="22"/>
        </w:rPr>
      </w:pPr>
      <w:r w:rsidRPr="00C53824">
        <w:rPr>
          <w:rFonts w:ascii="Arial" w:hAnsi="Arial" w:cs="Arial"/>
          <w:sz w:val="22"/>
          <w:szCs w:val="22"/>
        </w:rPr>
        <w:t>2.b.4. Standard of good reasoning and human relation approach.</w:t>
      </w:r>
      <w:r w:rsidR="007D028D" w:rsidRPr="00C53824">
        <w:rPr>
          <w:rFonts w:ascii="Arial" w:hAnsi="Arial" w:cs="Arial"/>
          <w:sz w:val="22"/>
          <w:szCs w:val="22"/>
        </w:rPr>
        <w:t xml:space="preserve"> </w:t>
      </w:r>
      <w:r w:rsidR="00F21F62" w:rsidRPr="00C53824">
        <w:rPr>
          <w:rFonts w:ascii="Arial" w:hAnsi="Arial" w:cs="Arial"/>
          <w:sz w:val="22"/>
          <w:szCs w:val="22"/>
        </w:rPr>
        <w:t xml:space="preserve"> </w:t>
      </w:r>
    </w:p>
    <w:p w14:paraId="016513D9" w14:textId="77777777" w:rsidR="00C1313B" w:rsidRPr="00C53824" w:rsidRDefault="007D028D" w:rsidP="00C53824">
      <w:pPr>
        <w:spacing w:line="360" w:lineRule="auto"/>
        <w:rPr>
          <w:rFonts w:ascii="Arial" w:hAnsi="Arial" w:cs="Arial"/>
          <w:sz w:val="22"/>
          <w:szCs w:val="22"/>
        </w:rPr>
      </w:pPr>
      <w:r w:rsidRPr="00C53824">
        <w:rPr>
          <w:rFonts w:ascii="Arial" w:hAnsi="Arial" w:cs="Arial"/>
          <w:sz w:val="22"/>
          <w:szCs w:val="22"/>
        </w:rPr>
        <w:t>2.b.5.</w:t>
      </w:r>
      <w:r w:rsidR="00F21F62" w:rsidRPr="00C53824">
        <w:rPr>
          <w:rFonts w:ascii="Arial" w:hAnsi="Arial" w:cs="Arial"/>
          <w:sz w:val="22"/>
          <w:szCs w:val="22"/>
        </w:rPr>
        <w:t xml:space="preserve"> Function of Public Activities</w:t>
      </w:r>
      <w:r w:rsidRPr="00C53824">
        <w:rPr>
          <w:rFonts w:ascii="Arial" w:hAnsi="Arial" w:cs="Arial"/>
          <w:sz w:val="22"/>
          <w:szCs w:val="22"/>
        </w:rPr>
        <w:t>.</w:t>
      </w:r>
      <w:r w:rsidR="00C1313B" w:rsidRPr="00C53824">
        <w:rPr>
          <w:rFonts w:ascii="Arial" w:hAnsi="Arial" w:cs="Arial"/>
          <w:sz w:val="22"/>
          <w:szCs w:val="22"/>
        </w:rPr>
        <w:t xml:space="preserve"> </w:t>
      </w:r>
    </w:p>
    <w:p w14:paraId="08FAD02C" w14:textId="77777777" w:rsidR="002658D9" w:rsidRPr="00C53824" w:rsidRDefault="00C1313B" w:rsidP="00C53824">
      <w:pPr>
        <w:spacing w:line="360" w:lineRule="auto"/>
        <w:rPr>
          <w:rFonts w:ascii="Arial" w:hAnsi="Arial" w:cs="Arial"/>
          <w:sz w:val="22"/>
          <w:szCs w:val="22"/>
        </w:rPr>
      </w:pPr>
      <w:r w:rsidRPr="00C53824">
        <w:rPr>
          <w:rFonts w:ascii="Arial" w:hAnsi="Arial" w:cs="Arial"/>
          <w:sz w:val="22"/>
          <w:szCs w:val="22"/>
        </w:rPr>
        <w:t>2.b.6. Appropriate technology.</w:t>
      </w:r>
      <w:r w:rsidR="002658D9" w:rsidRPr="00C53824">
        <w:rPr>
          <w:rFonts w:ascii="Arial" w:hAnsi="Arial" w:cs="Arial"/>
          <w:sz w:val="22"/>
          <w:szCs w:val="22"/>
        </w:rPr>
        <w:t xml:space="preserve"> </w:t>
      </w:r>
    </w:p>
    <w:p w14:paraId="6CE2FB08" w14:textId="77777777" w:rsidR="005C7954" w:rsidRPr="00C53824" w:rsidRDefault="002658D9" w:rsidP="00C53824">
      <w:pPr>
        <w:spacing w:line="360" w:lineRule="auto"/>
        <w:rPr>
          <w:rFonts w:ascii="Arial" w:hAnsi="Arial" w:cs="Arial"/>
          <w:sz w:val="22"/>
          <w:szCs w:val="22"/>
        </w:rPr>
      </w:pPr>
      <w:r w:rsidRPr="00C53824">
        <w:rPr>
          <w:rFonts w:ascii="Arial" w:hAnsi="Arial" w:cs="Arial"/>
          <w:sz w:val="22"/>
          <w:szCs w:val="22"/>
        </w:rPr>
        <w:t>2.b.7. Environmental Sustainability</w:t>
      </w:r>
      <w:r w:rsidR="005C7954" w:rsidRPr="00C53824">
        <w:rPr>
          <w:rFonts w:ascii="Arial" w:hAnsi="Arial" w:cs="Arial"/>
          <w:sz w:val="22"/>
          <w:szCs w:val="22"/>
        </w:rPr>
        <w:t xml:space="preserve">. </w:t>
      </w:r>
    </w:p>
    <w:p w14:paraId="5C4483E0" w14:textId="51E22CF1" w:rsidR="005C7954" w:rsidRPr="00C53824" w:rsidRDefault="005C7954" w:rsidP="00C53824">
      <w:pPr>
        <w:spacing w:line="360" w:lineRule="auto"/>
        <w:rPr>
          <w:rFonts w:ascii="Arial" w:hAnsi="Arial" w:cs="Arial"/>
          <w:sz w:val="22"/>
          <w:szCs w:val="22"/>
        </w:rPr>
      </w:pPr>
      <w:r w:rsidRPr="00C53824">
        <w:rPr>
          <w:rFonts w:ascii="Arial" w:hAnsi="Arial" w:cs="Arial"/>
          <w:sz w:val="22"/>
          <w:szCs w:val="22"/>
        </w:rPr>
        <w:t>2.b.8. Sustainable development.</w:t>
      </w:r>
    </w:p>
    <w:p w14:paraId="28020754" w14:textId="3C0EF026" w:rsidR="00441CB6" w:rsidRPr="00C53824" w:rsidRDefault="00441CB6" w:rsidP="00C53824">
      <w:pPr>
        <w:spacing w:line="360" w:lineRule="auto"/>
        <w:rPr>
          <w:rFonts w:ascii="Arial" w:hAnsi="Arial" w:cs="Arial"/>
          <w:sz w:val="22"/>
          <w:szCs w:val="22"/>
        </w:rPr>
      </w:pPr>
      <w:r w:rsidRPr="00C53824">
        <w:rPr>
          <w:rFonts w:ascii="Arial" w:hAnsi="Arial" w:cs="Arial"/>
          <w:sz w:val="22"/>
          <w:szCs w:val="22"/>
        </w:rPr>
        <w:t>3.b.Conclusion</w:t>
      </w:r>
      <w:r w:rsidR="00FC4AA5" w:rsidRPr="00C53824">
        <w:rPr>
          <w:rFonts w:ascii="Arial" w:hAnsi="Arial" w:cs="Arial"/>
          <w:sz w:val="22"/>
          <w:szCs w:val="22"/>
        </w:rPr>
        <w:t>.</w:t>
      </w:r>
    </w:p>
    <w:p w14:paraId="7AF6E849" w14:textId="7B065ED7" w:rsidR="006200A5" w:rsidRPr="00C53824" w:rsidRDefault="00441CB6" w:rsidP="00C53824">
      <w:pPr>
        <w:spacing w:line="360" w:lineRule="auto"/>
        <w:rPr>
          <w:rFonts w:ascii="Arial" w:hAnsi="Arial" w:cs="Arial"/>
          <w:sz w:val="22"/>
          <w:szCs w:val="22"/>
        </w:rPr>
      </w:pPr>
      <w:r w:rsidRPr="00C53824">
        <w:rPr>
          <w:rFonts w:ascii="Arial" w:hAnsi="Arial" w:cs="Arial"/>
          <w:sz w:val="22"/>
          <w:szCs w:val="22"/>
        </w:rPr>
        <w:t>c. Full r</w:t>
      </w:r>
      <w:r w:rsidR="008B4145" w:rsidRPr="00C53824">
        <w:rPr>
          <w:rFonts w:ascii="Arial" w:hAnsi="Arial" w:cs="Arial"/>
          <w:sz w:val="22"/>
          <w:szCs w:val="22"/>
        </w:rPr>
        <w:t>eferences</w:t>
      </w:r>
      <w:r w:rsidRPr="00C53824">
        <w:rPr>
          <w:rFonts w:ascii="Arial" w:hAnsi="Arial" w:cs="Arial"/>
          <w:sz w:val="22"/>
          <w:szCs w:val="22"/>
        </w:rPr>
        <w:t xml:space="preserve"> list</w:t>
      </w:r>
      <w:r w:rsidR="00FC4AA5" w:rsidRPr="00C53824">
        <w:rPr>
          <w:rFonts w:ascii="Arial" w:hAnsi="Arial" w:cs="Arial"/>
          <w:sz w:val="22"/>
          <w:szCs w:val="22"/>
        </w:rPr>
        <w:t>.</w:t>
      </w:r>
    </w:p>
    <w:p w14:paraId="6F25D15D" w14:textId="77777777" w:rsidR="006200A5" w:rsidRPr="006200A5" w:rsidRDefault="006200A5" w:rsidP="006200A5"/>
    <w:p w14:paraId="0FEFC4A1" w14:textId="77777777" w:rsidR="006200A5" w:rsidRPr="006200A5" w:rsidRDefault="006200A5" w:rsidP="006200A5"/>
    <w:p w14:paraId="332F7103" w14:textId="77777777" w:rsidR="006200A5" w:rsidRPr="006200A5" w:rsidRDefault="006200A5" w:rsidP="006200A5"/>
    <w:p w14:paraId="6F2A836C" w14:textId="77777777" w:rsidR="006200A5" w:rsidRPr="006200A5" w:rsidRDefault="006200A5" w:rsidP="006200A5"/>
    <w:p w14:paraId="2F7F22D1" w14:textId="77777777" w:rsidR="006200A5" w:rsidRPr="006200A5" w:rsidRDefault="006200A5" w:rsidP="006200A5"/>
    <w:p w14:paraId="0DFF1C51" w14:textId="77777777" w:rsidR="006200A5" w:rsidRPr="006200A5" w:rsidRDefault="006200A5" w:rsidP="006200A5"/>
    <w:p w14:paraId="5E117125" w14:textId="77777777" w:rsidR="006200A5" w:rsidRPr="006200A5" w:rsidRDefault="006200A5" w:rsidP="006200A5"/>
    <w:p w14:paraId="3AD3F86F" w14:textId="77777777" w:rsidR="006200A5" w:rsidRPr="006200A5" w:rsidRDefault="006200A5" w:rsidP="006200A5"/>
    <w:p w14:paraId="0D57AE2E" w14:textId="77777777" w:rsidR="006200A5" w:rsidRPr="006200A5" w:rsidRDefault="006200A5" w:rsidP="006200A5"/>
    <w:p w14:paraId="63713DB1" w14:textId="77777777" w:rsidR="006200A5" w:rsidRPr="006200A5" w:rsidRDefault="006200A5" w:rsidP="006200A5"/>
    <w:p w14:paraId="3A886D9B" w14:textId="0A589189" w:rsidR="006200A5" w:rsidRDefault="006200A5" w:rsidP="006200A5"/>
    <w:p w14:paraId="02D3ED45" w14:textId="174221E6" w:rsidR="00FE4B4E" w:rsidRDefault="00FE4B4E" w:rsidP="006200A5"/>
    <w:p w14:paraId="5F1B2004" w14:textId="2EA8116C" w:rsidR="006200A5" w:rsidRDefault="006200A5" w:rsidP="006200A5"/>
    <w:p w14:paraId="00B11928" w14:textId="251EBA7F" w:rsidR="006200A5" w:rsidRDefault="006200A5" w:rsidP="006200A5"/>
    <w:p w14:paraId="26E55F00" w14:textId="487A3F34" w:rsidR="006200A5" w:rsidRDefault="006200A5" w:rsidP="006200A5"/>
    <w:p w14:paraId="14D798EE" w14:textId="2E1294F7" w:rsidR="006200A5" w:rsidRDefault="006200A5" w:rsidP="006200A5"/>
    <w:p w14:paraId="19E98B8B" w14:textId="2F9B15BC" w:rsidR="006200A5" w:rsidRDefault="006200A5" w:rsidP="006200A5"/>
    <w:p w14:paraId="6B9D96A6" w14:textId="17A957D7" w:rsidR="006200A5" w:rsidRDefault="006200A5" w:rsidP="006200A5"/>
    <w:p w14:paraId="569B9E8F" w14:textId="2B1EAA6B" w:rsidR="006200A5" w:rsidRDefault="006200A5" w:rsidP="006200A5"/>
    <w:p w14:paraId="527C95E0" w14:textId="108E8566" w:rsidR="006200A5" w:rsidRDefault="006200A5" w:rsidP="006200A5"/>
    <w:p w14:paraId="46A0576C" w14:textId="10469B03" w:rsidR="006200A5" w:rsidRDefault="006200A5" w:rsidP="006200A5"/>
    <w:p w14:paraId="62B25673" w14:textId="77777777" w:rsidR="00FC5E63" w:rsidRDefault="00FC5E63" w:rsidP="006200A5"/>
    <w:p w14:paraId="3DFD0BFF" w14:textId="6A65E941" w:rsidR="006200A5" w:rsidRPr="00FC5E63" w:rsidRDefault="006200A5" w:rsidP="00C53824">
      <w:pPr>
        <w:spacing w:line="360" w:lineRule="auto"/>
        <w:rPr>
          <w:rFonts w:ascii="Arial" w:hAnsi="Arial" w:cs="Arial"/>
        </w:rPr>
      </w:pPr>
      <w:r w:rsidRPr="00FC5E63">
        <w:rPr>
          <w:rFonts w:ascii="Arial" w:hAnsi="Arial" w:cs="Arial"/>
        </w:rPr>
        <w:t>Abstract</w:t>
      </w:r>
    </w:p>
    <w:p w14:paraId="33D2980B" w14:textId="311FB3CB" w:rsidR="006200A5" w:rsidRDefault="006200A5" w:rsidP="006200A5"/>
    <w:p w14:paraId="284133C9" w14:textId="22CEA221" w:rsidR="006200A5" w:rsidRPr="00FC5E63" w:rsidRDefault="006200A5" w:rsidP="00C53824">
      <w:pPr>
        <w:spacing w:line="360" w:lineRule="auto"/>
        <w:rPr>
          <w:rFonts w:ascii="Arial" w:hAnsi="Arial" w:cs="Arial"/>
          <w:sz w:val="22"/>
          <w:szCs w:val="22"/>
        </w:rPr>
      </w:pPr>
      <w:r w:rsidRPr="00FC5E63">
        <w:rPr>
          <w:rFonts w:ascii="Arial" w:hAnsi="Arial" w:cs="Arial"/>
          <w:sz w:val="22"/>
          <w:szCs w:val="22"/>
        </w:rPr>
        <w:t xml:space="preserve">Critical thinking is a disciplined process of analysing and evaluating all the information or observation based on experience, reflection, reasoning or communication. During COVID-19 lockdowns Tesco had to implement new rules and regulation without </w:t>
      </w:r>
      <w:r w:rsidR="00EE1F32" w:rsidRPr="00FC5E63">
        <w:rPr>
          <w:rFonts w:ascii="Arial" w:hAnsi="Arial" w:cs="Arial"/>
          <w:sz w:val="22"/>
          <w:szCs w:val="22"/>
        </w:rPr>
        <w:t xml:space="preserve">affecting beliefs, attitudes and values within workplace. This process needed to be implemented in all Tesco branches with a clear evaluation about how this can affect </w:t>
      </w:r>
      <w:r w:rsidR="008B4145" w:rsidRPr="00FC5E63">
        <w:rPr>
          <w:rFonts w:ascii="Arial" w:hAnsi="Arial" w:cs="Arial"/>
          <w:sz w:val="22"/>
          <w:szCs w:val="22"/>
        </w:rPr>
        <w:t>both employees and customers</w:t>
      </w:r>
      <w:r w:rsidR="00EE1F32" w:rsidRPr="00FC5E63">
        <w:rPr>
          <w:rFonts w:ascii="Arial" w:hAnsi="Arial" w:cs="Arial"/>
          <w:sz w:val="22"/>
          <w:szCs w:val="22"/>
        </w:rPr>
        <w:t xml:space="preserve"> with different beliefs, attitudes and values.</w:t>
      </w:r>
    </w:p>
    <w:p w14:paraId="18ED1DE0" w14:textId="5B9FD9B0" w:rsidR="00EE1F32" w:rsidRPr="00FC5E63" w:rsidRDefault="00EE1F32" w:rsidP="00C53824">
      <w:pPr>
        <w:spacing w:line="360" w:lineRule="auto"/>
        <w:rPr>
          <w:rFonts w:ascii="Arial" w:hAnsi="Arial" w:cs="Arial"/>
          <w:sz w:val="22"/>
          <w:szCs w:val="22"/>
        </w:rPr>
      </w:pPr>
    </w:p>
    <w:p w14:paraId="1E6F2170" w14:textId="77777777" w:rsidR="00EE1F32" w:rsidRDefault="00EE1F32" w:rsidP="006200A5"/>
    <w:p w14:paraId="42D5AD1F" w14:textId="1A5F5BC6" w:rsidR="006200A5" w:rsidRDefault="006200A5" w:rsidP="006200A5"/>
    <w:p w14:paraId="575088C7" w14:textId="479C2FEE" w:rsidR="006200A5" w:rsidRDefault="006200A5" w:rsidP="006200A5"/>
    <w:p w14:paraId="133B8459" w14:textId="2B427C97" w:rsidR="00773AF6" w:rsidRPr="00FC5E63" w:rsidRDefault="002F113F" w:rsidP="00C53824">
      <w:pPr>
        <w:spacing w:line="360" w:lineRule="auto"/>
        <w:rPr>
          <w:rFonts w:ascii="Arial" w:hAnsi="Arial" w:cs="Arial"/>
        </w:rPr>
      </w:pPr>
      <w:r w:rsidRPr="00FC5E63">
        <w:rPr>
          <w:rFonts w:ascii="Arial" w:hAnsi="Arial" w:cs="Arial"/>
        </w:rPr>
        <w:t>1.</w:t>
      </w:r>
      <w:r w:rsidR="00AB7D9A" w:rsidRPr="00FC5E63">
        <w:rPr>
          <w:rFonts w:ascii="Arial" w:hAnsi="Arial" w:cs="Arial"/>
        </w:rPr>
        <w:t>a.</w:t>
      </w:r>
      <w:r w:rsidRPr="00FC5E63">
        <w:rPr>
          <w:rFonts w:ascii="Arial" w:hAnsi="Arial" w:cs="Arial"/>
        </w:rPr>
        <w:t>Introduction</w:t>
      </w:r>
      <w:r w:rsidR="00773AF6" w:rsidRPr="00FC5E63">
        <w:rPr>
          <w:rFonts w:ascii="Arial" w:hAnsi="Arial" w:cs="Arial"/>
        </w:rPr>
        <w:t>.</w:t>
      </w:r>
    </w:p>
    <w:p w14:paraId="5936A813" w14:textId="77777777" w:rsidR="00773AF6" w:rsidRDefault="00773AF6" w:rsidP="00773AF6">
      <w:pPr>
        <w:rPr>
          <w:rFonts w:ascii="Arial" w:hAnsi="Arial" w:cs="Arial"/>
          <w:sz w:val="22"/>
          <w:szCs w:val="22"/>
        </w:rPr>
      </w:pPr>
    </w:p>
    <w:p w14:paraId="51645D98" w14:textId="6D510B98" w:rsidR="00773AF6" w:rsidRPr="00FC5E63" w:rsidRDefault="00773AF6" w:rsidP="00C53824">
      <w:pPr>
        <w:spacing w:line="360" w:lineRule="auto"/>
        <w:rPr>
          <w:rFonts w:ascii="Arial" w:hAnsi="Arial" w:cs="Arial"/>
          <w:sz w:val="22"/>
          <w:szCs w:val="22"/>
        </w:rPr>
      </w:pPr>
      <w:r w:rsidRPr="00FC5E63">
        <w:rPr>
          <w:rFonts w:ascii="Arial" w:hAnsi="Arial" w:cs="Arial"/>
          <w:sz w:val="22"/>
          <w:szCs w:val="22"/>
        </w:rPr>
        <w:t>The primary purpose of this research is to introduce a powerful classification technique called critical thinking and to demonstrate its use in an international business application.</w:t>
      </w:r>
    </w:p>
    <w:p w14:paraId="41978F6C" w14:textId="3867C905" w:rsidR="002F113F" w:rsidRPr="00FC5E63" w:rsidRDefault="002F113F" w:rsidP="00C53824">
      <w:pPr>
        <w:spacing w:line="360" w:lineRule="auto"/>
        <w:rPr>
          <w:rFonts w:ascii="Arial" w:hAnsi="Arial" w:cs="Arial"/>
          <w:sz w:val="22"/>
          <w:szCs w:val="22"/>
        </w:rPr>
      </w:pPr>
      <w:r w:rsidRPr="00FC5E63">
        <w:rPr>
          <w:rFonts w:ascii="Arial" w:hAnsi="Arial" w:cs="Arial"/>
          <w:sz w:val="22"/>
          <w:szCs w:val="22"/>
        </w:rPr>
        <w:t>In this paper we going to discus the importance of critical thinking in Tesco organisation taking COVID-19 and lockdowns into consideration. We going to have an analyse to understand the differences between beliefs, attitudes and values within a workplace context. For this analyse we are going to use some of management theories like Taylor Scientific theory, Human relation theory, System theory</w:t>
      </w:r>
      <w:r w:rsidR="00862058" w:rsidRPr="00FC5E63">
        <w:rPr>
          <w:rFonts w:ascii="Arial" w:hAnsi="Arial" w:cs="Arial"/>
          <w:sz w:val="22"/>
          <w:szCs w:val="22"/>
        </w:rPr>
        <w:t xml:space="preserve"> of management</w:t>
      </w:r>
      <w:r w:rsidRPr="00FC5E63">
        <w:rPr>
          <w:rFonts w:ascii="Arial" w:hAnsi="Arial" w:cs="Arial"/>
          <w:sz w:val="22"/>
          <w:szCs w:val="22"/>
        </w:rPr>
        <w:t xml:space="preserve">, </w:t>
      </w:r>
      <w:r w:rsidR="00862058" w:rsidRPr="00FC5E63">
        <w:rPr>
          <w:rFonts w:ascii="Arial" w:hAnsi="Arial" w:cs="Arial"/>
          <w:sz w:val="22"/>
          <w:szCs w:val="22"/>
        </w:rPr>
        <w:t>M</w:t>
      </w:r>
      <w:r w:rsidRPr="00FC5E63">
        <w:rPr>
          <w:rFonts w:ascii="Arial" w:hAnsi="Arial" w:cs="Arial"/>
          <w:sz w:val="22"/>
          <w:szCs w:val="22"/>
        </w:rPr>
        <w:t>ax Weber’s Bureaucracy and also we are going to ap</w:t>
      </w:r>
      <w:r w:rsidR="00E47BC1" w:rsidRPr="00FC5E63">
        <w:rPr>
          <w:rFonts w:ascii="Arial" w:hAnsi="Arial" w:cs="Arial"/>
          <w:sz w:val="22"/>
          <w:szCs w:val="22"/>
        </w:rPr>
        <w:t>ply some critical thinking model like R</w:t>
      </w:r>
      <w:r w:rsidR="003D0896" w:rsidRPr="00FC5E63">
        <w:rPr>
          <w:rFonts w:ascii="Arial" w:hAnsi="Arial" w:cs="Arial"/>
          <w:sz w:val="22"/>
          <w:szCs w:val="22"/>
        </w:rPr>
        <w:t xml:space="preserve">ed </w:t>
      </w:r>
      <w:r w:rsidR="00E47BC1" w:rsidRPr="00FC5E63">
        <w:rPr>
          <w:rFonts w:ascii="Arial" w:hAnsi="Arial" w:cs="Arial"/>
          <w:sz w:val="22"/>
          <w:szCs w:val="22"/>
        </w:rPr>
        <w:t xml:space="preserve">Model, De Bono’s 6 </w:t>
      </w:r>
      <w:r w:rsidR="007473FF" w:rsidRPr="00FC5E63">
        <w:rPr>
          <w:rFonts w:ascii="Arial" w:hAnsi="Arial" w:cs="Arial"/>
          <w:sz w:val="22"/>
          <w:szCs w:val="22"/>
        </w:rPr>
        <w:t>H</w:t>
      </w:r>
      <w:r w:rsidR="008942B1" w:rsidRPr="00FC5E63">
        <w:rPr>
          <w:rFonts w:ascii="Arial" w:hAnsi="Arial" w:cs="Arial"/>
          <w:sz w:val="22"/>
          <w:szCs w:val="22"/>
        </w:rPr>
        <w:t xml:space="preserve">eats </w:t>
      </w:r>
      <w:r w:rsidR="007473FF" w:rsidRPr="00FC5E63">
        <w:rPr>
          <w:rFonts w:ascii="Arial" w:hAnsi="Arial" w:cs="Arial"/>
          <w:sz w:val="22"/>
          <w:szCs w:val="22"/>
        </w:rPr>
        <w:t xml:space="preserve">Thinking </w:t>
      </w:r>
      <w:r w:rsidR="00E47BC1" w:rsidRPr="00FC5E63">
        <w:rPr>
          <w:rFonts w:ascii="Arial" w:hAnsi="Arial" w:cs="Arial"/>
          <w:sz w:val="22"/>
          <w:szCs w:val="22"/>
        </w:rPr>
        <w:t>method</w:t>
      </w:r>
      <w:r w:rsidR="008B4145" w:rsidRPr="00FC5E63">
        <w:rPr>
          <w:rFonts w:ascii="Arial" w:hAnsi="Arial" w:cs="Arial"/>
          <w:sz w:val="22"/>
          <w:szCs w:val="22"/>
        </w:rPr>
        <w:t>.</w:t>
      </w:r>
      <w:r w:rsidR="00E47BC1" w:rsidRPr="00FC5E63">
        <w:rPr>
          <w:rFonts w:ascii="Arial" w:hAnsi="Arial" w:cs="Arial"/>
          <w:sz w:val="22"/>
          <w:szCs w:val="22"/>
        </w:rPr>
        <w:t xml:space="preserve"> </w:t>
      </w:r>
    </w:p>
    <w:p w14:paraId="23926B7E" w14:textId="04D4F25E" w:rsidR="006200A5" w:rsidRDefault="006200A5" w:rsidP="006200A5"/>
    <w:p w14:paraId="7862BC2A" w14:textId="7ED9840D" w:rsidR="00E47BC1" w:rsidRDefault="00E47BC1" w:rsidP="006200A5"/>
    <w:p w14:paraId="79ABDD08" w14:textId="471223F2" w:rsidR="00E47BC1" w:rsidRPr="00FC5E63" w:rsidRDefault="00E47BC1" w:rsidP="00C53824">
      <w:pPr>
        <w:spacing w:line="360" w:lineRule="auto"/>
        <w:rPr>
          <w:rFonts w:ascii="Arial" w:hAnsi="Arial" w:cs="Arial"/>
        </w:rPr>
      </w:pPr>
      <w:r w:rsidRPr="00FC5E63">
        <w:rPr>
          <w:rFonts w:ascii="Arial" w:hAnsi="Arial" w:cs="Arial"/>
        </w:rPr>
        <w:t>2.</w:t>
      </w:r>
      <w:r w:rsidR="00AB7D9A" w:rsidRPr="00FC5E63">
        <w:rPr>
          <w:rFonts w:ascii="Arial" w:hAnsi="Arial" w:cs="Arial"/>
        </w:rPr>
        <w:t>a.</w:t>
      </w:r>
      <w:r w:rsidRPr="00FC5E63">
        <w:rPr>
          <w:rFonts w:ascii="Arial" w:hAnsi="Arial" w:cs="Arial"/>
        </w:rPr>
        <w:t>Background of organisation</w:t>
      </w:r>
    </w:p>
    <w:p w14:paraId="54DBF3E9" w14:textId="60A79D68" w:rsidR="00E47BC1" w:rsidRDefault="00E47BC1" w:rsidP="006200A5"/>
    <w:p w14:paraId="194E903A" w14:textId="438C9CEE" w:rsidR="00E47BC1" w:rsidRPr="00FC5E63" w:rsidRDefault="00E47BC1" w:rsidP="00C53824">
      <w:pPr>
        <w:spacing w:line="360" w:lineRule="auto"/>
        <w:rPr>
          <w:rFonts w:ascii="Arial" w:hAnsi="Arial" w:cs="Arial"/>
          <w:sz w:val="22"/>
          <w:szCs w:val="22"/>
        </w:rPr>
      </w:pPr>
      <w:r w:rsidRPr="00FC5E63">
        <w:rPr>
          <w:rFonts w:ascii="Arial" w:hAnsi="Arial" w:cs="Arial"/>
          <w:sz w:val="22"/>
          <w:szCs w:val="22"/>
        </w:rPr>
        <w:t>Tesco is a multinational company founded by Jack Cohen first time with a chain of grocery store in 1910</w:t>
      </w:r>
      <w:r w:rsidR="00D2106F" w:rsidRPr="00FC5E63">
        <w:rPr>
          <w:rFonts w:ascii="Arial" w:hAnsi="Arial" w:cs="Arial"/>
          <w:sz w:val="22"/>
          <w:szCs w:val="22"/>
        </w:rPr>
        <w:t>’s</w:t>
      </w:r>
      <w:r w:rsidRPr="00FC5E63">
        <w:rPr>
          <w:rFonts w:ascii="Arial" w:hAnsi="Arial" w:cs="Arial"/>
          <w:sz w:val="22"/>
          <w:szCs w:val="22"/>
        </w:rPr>
        <w:t xml:space="preserve"> </w:t>
      </w:r>
      <w:r w:rsidR="00D2106F" w:rsidRPr="00FC5E63">
        <w:rPr>
          <w:rFonts w:ascii="Arial" w:hAnsi="Arial" w:cs="Arial"/>
          <w:sz w:val="22"/>
          <w:szCs w:val="22"/>
        </w:rPr>
        <w:t xml:space="preserve">and thanks to his selling skills a very good management skills he open first </w:t>
      </w:r>
      <w:r w:rsidR="00D2106F" w:rsidRPr="00FC5E63">
        <w:rPr>
          <w:rFonts w:ascii="Arial" w:hAnsi="Arial" w:cs="Arial"/>
          <w:sz w:val="22"/>
          <w:szCs w:val="22"/>
        </w:rPr>
        <w:lastRenderedPageBreak/>
        <w:t xml:space="preserve">store in 1930 in Barnett’s Burnt Oak. First store was a start for big expansion and in the next decade Cohen managed to open about a hundred more stores and sell everything cheaper than they used to sell. From this point Tesco’s expansion was very fast and Tesco start to buy larger grocery store chains </w:t>
      </w:r>
      <w:r w:rsidR="00C45133" w:rsidRPr="00FC5E63">
        <w:rPr>
          <w:rFonts w:ascii="Arial" w:hAnsi="Arial" w:cs="Arial"/>
          <w:sz w:val="22"/>
          <w:szCs w:val="22"/>
        </w:rPr>
        <w:t>and gaining dozens of store altogether. In 1960’s Tesco create the supermarkets and hypermarkets and start to sell everything can possibly be sell, from furniture to car tires. Today Tesco have over 5000 stores all across the world and continues to bring diversified products into its list of distribution.</w:t>
      </w:r>
    </w:p>
    <w:p w14:paraId="62AA65B8" w14:textId="046D3241" w:rsidR="00E47BC1" w:rsidRPr="00FC5E63" w:rsidRDefault="00E47BC1" w:rsidP="006200A5">
      <w:pPr>
        <w:rPr>
          <w:rFonts w:ascii="Arial" w:hAnsi="Arial" w:cs="Arial"/>
          <w:color w:val="777777"/>
          <w:sz w:val="22"/>
          <w:szCs w:val="22"/>
        </w:rPr>
      </w:pPr>
    </w:p>
    <w:p w14:paraId="6C2D8848" w14:textId="156C35E4" w:rsidR="00C45133" w:rsidRPr="00FC5E63" w:rsidRDefault="00893AEA" w:rsidP="00C53824">
      <w:pPr>
        <w:spacing w:line="360" w:lineRule="auto"/>
        <w:rPr>
          <w:rFonts w:ascii="Arial" w:hAnsi="Arial" w:cs="Arial"/>
        </w:rPr>
      </w:pPr>
      <w:r w:rsidRPr="00FC5E63">
        <w:rPr>
          <w:rFonts w:ascii="Arial" w:hAnsi="Arial" w:cs="Arial"/>
        </w:rPr>
        <w:t>3.</w:t>
      </w:r>
      <w:r w:rsidR="00AB7D9A" w:rsidRPr="00FC5E63">
        <w:rPr>
          <w:rFonts w:ascii="Arial" w:hAnsi="Arial" w:cs="Arial"/>
        </w:rPr>
        <w:t>a.</w:t>
      </w:r>
      <w:r w:rsidR="005F4FE8" w:rsidRPr="00FC5E63">
        <w:rPr>
          <w:rFonts w:ascii="Arial" w:hAnsi="Arial" w:cs="Arial"/>
        </w:rPr>
        <w:t>The importance of critical thinking</w:t>
      </w:r>
    </w:p>
    <w:p w14:paraId="6FA3545A" w14:textId="50DA054B" w:rsidR="005F4FE8" w:rsidRDefault="005F4FE8" w:rsidP="006200A5">
      <w:pPr>
        <w:rPr>
          <w:rFonts w:ascii="Arial" w:hAnsi="Arial" w:cs="Arial"/>
          <w:sz w:val="22"/>
          <w:szCs w:val="22"/>
        </w:rPr>
      </w:pPr>
    </w:p>
    <w:p w14:paraId="03884DB3" w14:textId="1F196D5F" w:rsidR="00773AF6" w:rsidRPr="00D70900" w:rsidRDefault="00D70900" w:rsidP="00C53824">
      <w:pPr>
        <w:spacing w:before="100" w:beforeAutospacing="1" w:after="100" w:afterAutospacing="1" w:line="360" w:lineRule="auto"/>
        <w:rPr>
          <w:rFonts w:ascii="Arial" w:hAnsi="Arial" w:cs="Arial"/>
          <w:sz w:val="22"/>
          <w:szCs w:val="22"/>
        </w:rPr>
      </w:pPr>
      <w:r w:rsidRPr="00FC5E63">
        <w:rPr>
          <w:rFonts w:ascii="Arial" w:hAnsi="Arial" w:cs="Arial"/>
          <w:sz w:val="22"/>
          <w:szCs w:val="22"/>
        </w:rPr>
        <w:t xml:space="preserve">Much attention has been given in recent years to the international conflict in the workplace caused by diversity in values related to age, gender, religion, </w:t>
      </w:r>
      <w:proofErr w:type="spellStart"/>
      <w:r w:rsidRPr="00FC5E63">
        <w:rPr>
          <w:rFonts w:ascii="Arial" w:hAnsi="Arial" w:cs="Arial"/>
          <w:sz w:val="22"/>
          <w:szCs w:val="22"/>
        </w:rPr>
        <w:t>color</w:t>
      </w:r>
      <w:proofErr w:type="spellEnd"/>
      <w:r w:rsidRPr="00FC5E63">
        <w:rPr>
          <w:rFonts w:ascii="Arial" w:hAnsi="Arial" w:cs="Arial"/>
          <w:sz w:val="22"/>
          <w:szCs w:val="22"/>
        </w:rPr>
        <w:t xml:space="preserve"> of skin, attitudes and beliefs. </w:t>
      </w:r>
      <w:r w:rsidR="005F4FE8" w:rsidRPr="00FC5E63">
        <w:rPr>
          <w:rFonts w:ascii="Arial" w:hAnsi="Arial" w:cs="Arial"/>
          <w:sz w:val="22"/>
          <w:szCs w:val="22"/>
        </w:rPr>
        <w:t xml:space="preserve">During </w:t>
      </w:r>
      <w:r w:rsidR="00A13B6A" w:rsidRPr="00FC5E63">
        <w:rPr>
          <w:rFonts w:ascii="Arial" w:hAnsi="Arial" w:cs="Arial"/>
          <w:sz w:val="22"/>
          <w:szCs w:val="22"/>
        </w:rPr>
        <w:t>the global pandemic of COVID-19 Tesco has been forced to implement new rules and regulations in all areas of activities</w:t>
      </w:r>
      <w:r w:rsidR="00893AEA" w:rsidRPr="00FC5E63">
        <w:rPr>
          <w:rFonts w:ascii="Arial" w:hAnsi="Arial" w:cs="Arial"/>
          <w:sz w:val="22"/>
          <w:szCs w:val="22"/>
        </w:rPr>
        <w:t>, without affecting beliefs, attitudes and values within workplace.</w:t>
      </w:r>
      <w:r w:rsidR="00A13B6A" w:rsidRPr="00FC5E63">
        <w:rPr>
          <w:rFonts w:ascii="Arial" w:hAnsi="Arial" w:cs="Arial"/>
          <w:sz w:val="22"/>
          <w:szCs w:val="22"/>
        </w:rPr>
        <w:t xml:space="preserve"> Food stores, markets and supermarkets were allowed to operate but with rules and changes </w:t>
      </w:r>
      <w:r w:rsidR="00F1314E" w:rsidRPr="00FC5E63">
        <w:rPr>
          <w:rFonts w:ascii="Arial" w:hAnsi="Arial" w:cs="Arial"/>
          <w:sz w:val="22"/>
          <w:szCs w:val="22"/>
        </w:rPr>
        <w:t xml:space="preserve">differently from store to store. </w:t>
      </w:r>
      <w:r w:rsidR="00B40471" w:rsidRPr="00FC5E63">
        <w:rPr>
          <w:rFonts w:ascii="Arial" w:hAnsi="Arial" w:cs="Arial"/>
          <w:sz w:val="22"/>
          <w:szCs w:val="22"/>
        </w:rPr>
        <w:t xml:space="preserve">Ricks, D. A., </w:t>
      </w:r>
      <w:proofErr w:type="spellStart"/>
      <w:r w:rsidR="00B40471" w:rsidRPr="00FC5E63">
        <w:rPr>
          <w:rFonts w:ascii="Arial" w:hAnsi="Arial" w:cs="Arial"/>
          <w:sz w:val="22"/>
          <w:szCs w:val="22"/>
        </w:rPr>
        <w:t>Toyne</w:t>
      </w:r>
      <w:proofErr w:type="spellEnd"/>
      <w:r w:rsidR="00B40471" w:rsidRPr="00FC5E63">
        <w:rPr>
          <w:rFonts w:ascii="Arial" w:hAnsi="Arial" w:cs="Arial"/>
          <w:sz w:val="22"/>
          <w:szCs w:val="22"/>
        </w:rPr>
        <w:t xml:space="preserve">, B., &amp; Martinez, Z. (1990). </w:t>
      </w:r>
      <w:r w:rsidR="00F1314E" w:rsidRPr="00FC5E63">
        <w:rPr>
          <w:rFonts w:ascii="Arial" w:hAnsi="Arial" w:cs="Arial"/>
          <w:sz w:val="22"/>
          <w:szCs w:val="22"/>
        </w:rPr>
        <w:t>Tesco have placed a temporally limit for their customers of buying two, three or more similar items ,in same cases they reduced opening hours in order to reduce the effect of panic buying.</w:t>
      </w:r>
      <w:r w:rsidR="008F0E05" w:rsidRPr="00FC5E63">
        <w:rPr>
          <w:rFonts w:ascii="Arial" w:hAnsi="Arial" w:cs="Arial"/>
          <w:sz w:val="22"/>
          <w:szCs w:val="22"/>
        </w:rPr>
        <w:t xml:space="preserve"> To minimise the spread of COVID-19 all shopper was instructed to maintain a 2m distance from other customers and wear a mask and the staff are protected by Perspex </w:t>
      </w:r>
      <w:r w:rsidR="0028355F" w:rsidRPr="00FC5E63">
        <w:rPr>
          <w:rFonts w:ascii="Arial" w:hAnsi="Arial" w:cs="Arial"/>
          <w:sz w:val="22"/>
          <w:szCs w:val="22"/>
        </w:rPr>
        <w:t>and protective mask.</w:t>
      </w:r>
      <w:r w:rsidR="00773AF6" w:rsidRPr="00FC5E63">
        <w:rPr>
          <w:rFonts w:ascii="Arial" w:hAnsi="Arial" w:cs="Arial"/>
          <w:sz w:val="22"/>
          <w:szCs w:val="22"/>
        </w:rPr>
        <w:t xml:space="preserve"> Adler (1991) related that grouping perceived images into familiar categories helps simplify our environment and allows for interpretation. Hartigan (1975), as expanded by Ronen and, assessed the value of grouping, and suggested that the value lay</w:t>
      </w:r>
      <w:r w:rsidR="00773AF6" w:rsidRPr="00D70900">
        <w:rPr>
          <w:rFonts w:ascii="Arial" w:hAnsi="Arial" w:cs="Arial"/>
          <w:sz w:val="22"/>
          <w:szCs w:val="22"/>
        </w:rPr>
        <w:t xml:space="preserve"> in five attributes of the methodology: using an identifying name; easily displaying subtle information; summarizing to aid understanding and manipulation of data; facilitating prediction; and requiring explanation leading to the development of theories. Clearly, if complex data can be categorized in a meaningful way, it can be more easily understood.</w:t>
      </w:r>
    </w:p>
    <w:p w14:paraId="7CD5CE4D" w14:textId="30C4FE07" w:rsidR="00F1314E" w:rsidRPr="00FC5E63" w:rsidRDefault="007473FF" w:rsidP="00C53824">
      <w:pPr>
        <w:spacing w:line="360" w:lineRule="auto"/>
        <w:rPr>
          <w:rFonts w:ascii="Arial" w:hAnsi="Arial" w:cs="Arial"/>
        </w:rPr>
      </w:pPr>
      <w:r w:rsidRPr="00FC5E63">
        <w:rPr>
          <w:rFonts w:ascii="Arial" w:hAnsi="Arial" w:cs="Arial"/>
        </w:rPr>
        <w:t>4</w:t>
      </w:r>
      <w:r w:rsidR="00893AEA" w:rsidRPr="00FC5E63">
        <w:rPr>
          <w:rFonts w:ascii="Arial" w:hAnsi="Arial" w:cs="Arial"/>
        </w:rPr>
        <w:t>.</w:t>
      </w:r>
      <w:r w:rsidR="00AB7D9A" w:rsidRPr="00FC5E63">
        <w:rPr>
          <w:rFonts w:ascii="Arial" w:hAnsi="Arial" w:cs="Arial"/>
        </w:rPr>
        <w:t>a.</w:t>
      </w:r>
      <w:r w:rsidR="00893AEA" w:rsidRPr="00FC5E63">
        <w:rPr>
          <w:rFonts w:ascii="Arial" w:hAnsi="Arial" w:cs="Arial"/>
        </w:rPr>
        <w:t xml:space="preserve"> Taylor Scientific theory</w:t>
      </w:r>
    </w:p>
    <w:p w14:paraId="32E1EC24" w14:textId="202CEB8F" w:rsidR="00893AEA" w:rsidRDefault="00893AEA" w:rsidP="00F1314E"/>
    <w:p w14:paraId="7655958D" w14:textId="50445679" w:rsidR="00893AEA" w:rsidRPr="00FC5E63" w:rsidRDefault="00893AEA" w:rsidP="00C53824">
      <w:pPr>
        <w:spacing w:line="360" w:lineRule="auto"/>
        <w:rPr>
          <w:rFonts w:ascii="Arial" w:hAnsi="Arial" w:cs="Arial"/>
          <w:sz w:val="22"/>
          <w:szCs w:val="22"/>
        </w:rPr>
      </w:pPr>
      <w:r w:rsidRPr="00FC5E63">
        <w:rPr>
          <w:rFonts w:ascii="Arial" w:hAnsi="Arial" w:cs="Arial"/>
          <w:sz w:val="22"/>
          <w:szCs w:val="22"/>
        </w:rPr>
        <w:t xml:space="preserve">Taylor indicated and believed that the connection between the workers and management need to be tied up and harmonious. </w:t>
      </w:r>
      <w:r w:rsidR="003420BE" w:rsidRPr="00FC5E63">
        <w:rPr>
          <w:rFonts w:ascii="Arial" w:hAnsi="Arial" w:cs="Arial"/>
          <w:sz w:val="22"/>
          <w:szCs w:val="22"/>
        </w:rPr>
        <w:t>The four principles of Taylor’s scientific management are science</w:t>
      </w:r>
      <w:r w:rsidR="00A6490F" w:rsidRPr="00FC5E63">
        <w:rPr>
          <w:rFonts w:ascii="Arial" w:hAnsi="Arial" w:cs="Arial"/>
          <w:sz w:val="22"/>
          <w:szCs w:val="22"/>
        </w:rPr>
        <w:t xml:space="preserve">, harmony, cooperation and development of each person to his/her greatest efficiency. </w:t>
      </w:r>
      <w:r w:rsidRPr="00FC5E63">
        <w:rPr>
          <w:rFonts w:ascii="Arial" w:hAnsi="Arial" w:cs="Arial"/>
          <w:sz w:val="22"/>
          <w:szCs w:val="22"/>
        </w:rPr>
        <w:t xml:space="preserve">Differences between the workers and management </w:t>
      </w:r>
      <w:r w:rsidR="007864FE" w:rsidRPr="00FC5E63">
        <w:rPr>
          <w:rFonts w:ascii="Arial" w:hAnsi="Arial" w:cs="Arial"/>
          <w:sz w:val="22"/>
          <w:szCs w:val="22"/>
        </w:rPr>
        <w:t xml:space="preserve">will never be beneficial for any organisation and management and workers should cooperate and understand each other’s importance. Tesco needed to implement a variety of changes during COVID-19 pandemic and the management needed to look together with the workers the best solution, </w:t>
      </w:r>
      <w:r w:rsidR="007864FE" w:rsidRPr="00FC5E63">
        <w:rPr>
          <w:rFonts w:ascii="Arial" w:hAnsi="Arial" w:cs="Arial"/>
          <w:sz w:val="22"/>
          <w:szCs w:val="22"/>
        </w:rPr>
        <w:lastRenderedPageBreak/>
        <w:t>so as not to disturb the beliefs, attitudes and values within a workplace context. Even people have different beliefs, attitudes and values</w:t>
      </w:r>
      <w:r w:rsidR="002300F0" w:rsidRPr="00FC5E63">
        <w:rPr>
          <w:rFonts w:ascii="Arial" w:hAnsi="Arial" w:cs="Arial"/>
          <w:sz w:val="22"/>
          <w:szCs w:val="22"/>
        </w:rPr>
        <w:t xml:space="preserve">, but COVID-19 pandemic was and still is a very hard period for everyone and all Tesco workers and special management, need to do some sacrifice and </w:t>
      </w:r>
      <w:r w:rsidR="003420BE" w:rsidRPr="00FC5E63">
        <w:rPr>
          <w:rFonts w:ascii="Arial" w:hAnsi="Arial" w:cs="Arial"/>
          <w:sz w:val="22"/>
          <w:szCs w:val="22"/>
        </w:rPr>
        <w:t>work together and communicate for a better understanding, harmony and cooperation.</w:t>
      </w:r>
    </w:p>
    <w:p w14:paraId="45D9DE61" w14:textId="6DEE0BA9" w:rsidR="005F4FE8" w:rsidRDefault="005F4FE8" w:rsidP="006200A5">
      <w:pPr>
        <w:rPr>
          <w:rFonts w:ascii="Arial" w:hAnsi="Arial" w:cs="Arial"/>
          <w:sz w:val="22"/>
          <w:szCs w:val="22"/>
        </w:rPr>
      </w:pPr>
    </w:p>
    <w:p w14:paraId="3AE5BA2A" w14:textId="6EAB72EF" w:rsidR="003420BE" w:rsidRPr="00FC5E63" w:rsidRDefault="007473FF" w:rsidP="00C53824">
      <w:pPr>
        <w:spacing w:line="360" w:lineRule="auto"/>
        <w:rPr>
          <w:rFonts w:ascii="Arial" w:hAnsi="Arial" w:cs="Arial"/>
        </w:rPr>
      </w:pPr>
      <w:r w:rsidRPr="00FC5E63">
        <w:rPr>
          <w:rFonts w:ascii="Arial" w:hAnsi="Arial" w:cs="Arial"/>
        </w:rPr>
        <w:t>5</w:t>
      </w:r>
      <w:r w:rsidR="003420BE" w:rsidRPr="00FC5E63">
        <w:rPr>
          <w:rFonts w:ascii="Arial" w:hAnsi="Arial" w:cs="Arial"/>
        </w:rPr>
        <w:t>.</w:t>
      </w:r>
      <w:r w:rsidR="00AB7D9A" w:rsidRPr="00FC5E63">
        <w:rPr>
          <w:rFonts w:ascii="Arial" w:hAnsi="Arial" w:cs="Arial"/>
        </w:rPr>
        <w:t>a.</w:t>
      </w:r>
      <w:r w:rsidR="003420BE" w:rsidRPr="00FC5E63">
        <w:rPr>
          <w:rFonts w:ascii="Arial" w:hAnsi="Arial" w:cs="Arial"/>
        </w:rPr>
        <w:t>Human relation theory</w:t>
      </w:r>
    </w:p>
    <w:p w14:paraId="026A14DB" w14:textId="3AAED639" w:rsidR="003420BE" w:rsidRDefault="003420BE" w:rsidP="00C53824">
      <w:pPr>
        <w:spacing w:line="360" w:lineRule="auto"/>
      </w:pPr>
    </w:p>
    <w:p w14:paraId="605D192E" w14:textId="3288110C" w:rsidR="003420BE" w:rsidRPr="00B40471" w:rsidRDefault="00F9087D" w:rsidP="00C53824">
      <w:pPr>
        <w:spacing w:line="360" w:lineRule="auto"/>
        <w:rPr>
          <w:rFonts w:ascii="Arial" w:hAnsi="Arial" w:cs="Arial"/>
          <w:sz w:val="22"/>
          <w:szCs w:val="22"/>
        </w:rPr>
      </w:pPr>
      <w:r w:rsidRPr="00B40471">
        <w:rPr>
          <w:rFonts w:ascii="Arial" w:hAnsi="Arial" w:cs="Arial"/>
          <w:sz w:val="22"/>
          <w:szCs w:val="22"/>
        </w:rPr>
        <w:t xml:space="preserve">Human </w:t>
      </w:r>
      <w:r w:rsidR="0004550E" w:rsidRPr="00B40471">
        <w:rPr>
          <w:rFonts w:ascii="Arial" w:hAnsi="Arial" w:cs="Arial"/>
          <w:sz w:val="22"/>
          <w:szCs w:val="22"/>
        </w:rPr>
        <w:t>R</w:t>
      </w:r>
      <w:r w:rsidRPr="00B40471">
        <w:rPr>
          <w:rFonts w:ascii="Arial" w:hAnsi="Arial" w:cs="Arial"/>
          <w:sz w:val="22"/>
          <w:szCs w:val="22"/>
        </w:rPr>
        <w:t xml:space="preserve">elation theory can be described as a school of organizational thought which focuses on worker satisfaction, informal workplace organization, and a means of influencing employee productivity. Tesco </w:t>
      </w:r>
      <w:r w:rsidR="0004550E" w:rsidRPr="00B40471">
        <w:rPr>
          <w:rFonts w:ascii="Arial" w:hAnsi="Arial" w:cs="Arial"/>
          <w:sz w:val="22"/>
          <w:szCs w:val="22"/>
        </w:rPr>
        <w:t xml:space="preserve">can do use of Human Relation theory to be able to increase employee productivity and motivation. </w:t>
      </w:r>
      <w:r w:rsidR="00B40471" w:rsidRPr="00B40471">
        <w:rPr>
          <w:rFonts w:ascii="Arial" w:hAnsi="Arial" w:cs="Arial"/>
          <w:sz w:val="22"/>
          <w:szCs w:val="22"/>
        </w:rPr>
        <w:t xml:space="preserve">Sirota, D., &amp; Greenwood, J. M. (1971). </w:t>
      </w:r>
      <w:r w:rsidR="0004550E" w:rsidRPr="00B40471">
        <w:rPr>
          <w:rFonts w:ascii="Arial" w:hAnsi="Arial" w:cs="Arial"/>
          <w:sz w:val="22"/>
          <w:szCs w:val="22"/>
        </w:rPr>
        <w:t xml:space="preserve">By improving working condition: empowerment, positive treatment, participation, bonuses, acknowledgment of worker can lead to increased productivity. With </w:t>
      </w:r>
      <w:r w:rsidR="00862058" w:rsidRPr="00B40471">
        <w:rPr>
          <w:rFonts w:ascii="Arial" w:hAnsi="Arial" w:cs="Arial"/>
          <w:sz w:val="22"/>
          <w:szCs w:val="22"/>
        </w:rPr>
        <w:t>human relation skills such us communication, handling conflict, problem solving, Tesco can create better relationships and better working condition. In a good environment all employee can be more healthy, more focused and more productive.</w:t>
      </w:r>
    </w:p>
    <w:p w14:paraId="41DAA021" w14:textId="7B3DF5CA" w:rsidR="00862058" w:rsidRDefault="00862058" w:rsidP="00C53824">
      <w:pPr>
        <w:spacing w:line="360" w:lineRule="auto"/>
      </w:pPr>
    </w:p>
    <w:p w14:paraId="130B447D" w14:textId="324F3DDC" w:rsidR="00862058" w:rsidRDefault="00862058" w:rsidP="00C53824">
      <w:pPr>
        <w:spacing w:line="360" w:lineRule="auto"/>
      </w:pPr>
    </w:p>
    <w:p w14:paraId="0656FBB3" w14:textId="2B38552A" w:rsidR="008942B1" w:rsidRPr="00FC5E63" w:rsidRDefault="007473FF" w:rsidP="00C53824">
      <w:pPr>
        <w:spacing w:line="360" w:lineRule="auto"/>
        <w:rPr>
          <w:rFonts w:ascii="Arial" w:hAnsi="Arial" w:cs="Arial"/>
          <w:color w:val="202124"/>
          <w:shd w:val="clear" w:color="auto" w:fill="FFFFFF"/>
        </w:rPr>
      </w:pPr>
      <w:r w:rsidRPr="00FC5E63">
        <w:rPr>
          <w:rFonts w:ascii="Arial" w:hAnsi="Arial" w:cs="Arial"/>
        </w:rPr>
        <w:t>6</w:t>
      </w:r>
      <w:r w:rsidR="008942B1" w:rsidRPr="00FC5E63">
        <w:rPr>
          <w:rFonts w:ascii="Arial" w:hAnsi="Arial" w:cs="Arial"/>
          <w:color w:val="202124"/>
          <w:shd w:val="clear" w:color="auto" w:fill="FFFFFF"/>
        </w:rPr>
        <w:t>.</w:t>
      </w:r>
      <w:r w:rsidR="00AB7D9A" w:rsidRPr="00FC5E63">
        <w:rPr>
          <w:rFonts w:ascii="Arial" w:hAnsi="Arial" w:cs="Arial"/>
          <w:color w:val="202124"/>
          <w:shd w:val="clear" w:color="auto" w:fill="FFFFFF"/>
        </w:rPr>
        <w:t>a.</w:t>
      </w:r>
      <w:r w:rsidR="008942B1" w:rsidRPr="00FC5E63">
        <w:rPr>
          <w:rFonts w:ascii="Arial" w:hAnsi="Arial" w:cs="Arial"/>
          <w:color w:val="202124"/>
          <w:shd w:val="clear" w:color="auto" w:fill="FFFFFF"/>
        </w:rPr>
        <w:t>System theory of management</w:t>
      </w:r>
    </w:p>
    <w:p w14:paraId="4D7E2196" w14:textId="77777777" w:rsidR="008942B1" w:rsidRDefault="008942B1" w:rsidP="00C53824">
      <w:pPr>
        <w:spacing w:line="360" w:lineRule="auto"/>
        <w:rPr>
          <w:rFonts w:ascii="Arial" w:hAnsi="Arial" w:cs="Arial"/>
          <w:color w:val="202124"/>
          <w:shd w:val="clear" w:color="auto" w:fill="FFFFFF"/>
        </w:rPr>
      </w:pPr>
    </w:p>
    <w:p w14:paraId="116BCBF5" w14:textId="5202B8F3" w:rsidR="00734516" w:rsidRPr="00FC5E63" w:rsidRDefault="008942B1" w:rsidP="00C53824">
      <w:pPr>
        <w:spacing w:line="360" w:lineRule="auto"/>
        <w:rPr>
          <w:rFonts w:ascii="Arial" w:hAnsi="Arial" w:cs="Arial"/>
          <w:sz w:val="22"/>
          <w:szCs w:val="22"/>
        </w:rPr>
      </w:pPr>
      <w:r w:rsidRPr="00FC5E63">
        <w:rPr>
          <w:rFonts w:ascii="Arial" w:hAnsi="Arial" w:cs="Arial"/>
          <w:color w:val="202124"/>
          <w:sz w:val="22"/>
          <w:szCs w:val="22"/>
          <w:shd w:val="clear" w:color="auto" w:fill="FFFFFF"/>
        </w:rPr>
        <w:t>S</w:t>
      </w:r>
      <w:r w:rsidR="00734516" w:rsidRPr="00FC5E63">
        <w:rPr>
          <w:rFonts w:ascii="Arial" w:hAnsi="Arial" w:cs="Arial"/>
          <w:color w:val="202124"/>
          <w:sz w:val="22"/>
          <w:szCs w:val="22"/>
          <w:shd w:val="clear" w:color="auto" w:fill="FFFFFF"/>
        </w:rPr>
        <w:t>ystem</w:t>
      </w:r>
      <w:r w:rsidRPr="00FC5E63">
        <w:rPr>
          <w:rFonts w:ascii="Arial" w:hAnsi="Arial" w:cs="Arial"/>
          <w:color w:val="202124"/>
          <w:sz w:val="22"/>
          <w:szCs w:val="22"/>
          <w:shd w:val="clear" w:color="auto" w:fill="FFFFFF"/>
        </w:rPr>
        <w:t xml:space="preserve"> </w:t>
      </w:r>
      <w:r w:rsidR="00734516" w:rsidRPr="00FC5E63">
        <w:rPr>
          <w:rFonts w:ascii="Arial" w:hAnsi="Arial" w:cs="Arial"/>
          <w:color w:val="202124"/>
          <w:sz w:val="22"/>
          <w:szCs w:val="22"/>
          <w:shd w:val="clear" w:color="auto" w:fill="FFFFFF"/>
        </w:rPr>
        <w:t>theory of management it is defined as the study of society as a complex arrangement of elements, including individuals and their beliefs, as the related to a hole. There are four basic elements to the systems model:</w:t>
      </w:r>
      <w:r w:rsidR="00734516" w:rsidRPr="00FC5E63">
        <w:rPr>
          <w:rStyle w:val="apple-converted-space"/>
          <w:rFonts w:ascii="Arial" w:hAnsi="Arial" w:cs="Arial"/>
          <w:color w:val="202124"/>
          <w:sz w:val="22"/>
          <w:szCs w:val="22"/>
          <w:shd w:val="clear" w:color="auto" w:fill="FFFFFF"/>
        </w:rPr>
        <w:t> </w:t>
      </w:r>
      <w:r w:rsidR="00734516" w:rsidRPr="00FC5E63">
        <w:rPr>
          <w:rFonts w:ascii="Arial" w:hAnsi="Arial" w:cs="Arial"/>
          <w:bCs/>
          <w:color w:val="202124"/>
          <w:sz w:val="22"/>
          <w:szCs w:val="22"/>
        </w:rPr>
        <w:t>output, process, input, and feedback</w:t>
      </w:r>
      <w:r w:rsidR="00734516" w:rsidRPr="00FC5E63">
        <w:rPr>
          <w:rFonts w:ascii="Arial" w:hAnsi="Arial" w:cs="Arial"/>
          <w:color w:val="202124"/>
          <w:sz w:val="22"/>
          <w:szCs w:val="22"/>
          <w:shd w:val="clear" w:color="auto" w:fill="FFFFFF"/>
        </w:rPr>
        <w:t xml:space="preserve">. Process represents the operations that occur to transform the inputs to the desired outputs. Inputs represent the basic materials or resources that will be transformed to the output. Feedback is the element of control. By using </w:t>
      </w:r>
      <w:r w:rsidRPr="00FC5E63">
        <w:rPr>
          <w:rFonts w:ascii="Arial" w:hAnsi="Arial" w:cs="Arial"/>
          <w:color w:val="202124"/>
          <w:sz w:val="22"/>
          <w:szCs w:val="22"/>
          <w:shd w:val="clear" w:color="auto" w:fill="FFFFFF"/>
        </w:rPr>
        <w:t>system theory of management you can stimulate employee for a better focused and better performance.</w:t>
      </w:r>
    </w:p>
    <w:p w14:paraId="23376142" w14:textId="286C95F5" w:rsidR="00734516" w:rsidRDefault="00734516" w:rsidP="00C53824">
      <w:pPr>
        <w:spacing w:line="360" w:lineRule="auto"/>
      </w:pPr>
    </w:p>
    <w:p w14:paraId="5678F373" w14:textId="38764AA7" w:rsidR="00862058" w:rsidRPr="00FC5E63" w:rsidRDefault="007473FF" w:rsidP="00C53824">
      <w:pPr>
        <w:spacing w:line="360" w:lineRule="auto"/>
        <w:rPr>
          <w:rFonts w:ascii="Arial" w:hAnsi="Arial" w:cs="Arial"/>
        </w:rPr>
      </w:pPr>
      <w:r w:rsidRPr="00FC5E63">
        <w:rPr>
          <w:rFonts w:ascii="Arial" w:hAnsi="Arial" w:cs="Arial"/>
        </w:rPr>
        <w:t>7</w:t>
      </w:r>
      <w:r w:rsidR="008942B1" w:rsidRPr="00FC5E63">
        <w:rPr>
          <w:rFonts w:ascii="Arial" w:hAnsi="Arial" w:cs="Arial"/>
        </w:rPr>
        <w:t>.</w:t>
      </w:r>
      <w:r w:rsidR="00AB7D9A" w:rsidRPr="00FC5E63">
        <w:rPr>
          <w:rFonts w:ascii="Arial" w:hAnsi="Arial" w:cs="Arial"/>
        </w:rPr>
        <w:t>a.</w:t>
      </w:r>
      <w:r w:rsidR="008942B1" w:rsidRPr="00FC5E63">
        <w:rPr>
          <w:rFonts w:ascii="Arial" w:hAnsi="Arial" w:cs="Arial"/>
        </w:rPr>
        <w:t xml:space="preserve"> Max Weber’s Bureaucracy</w:t>
      </w:r>
      <w:r w:rsidR="00862058" w:rsidRPr="00FC5E63">
        <w:rPr>
          <w:rFonts w:ascii="Arial" w:hAnsi="Arial" w:cs="Arial"/>
        </w:rPr>
        <w:br/>
      </w:r>
    </w:p>
    <w:p w14:paraId="4DBDA52B" w14:textId="77777777" w:rsidR="00FC5E63" w:rsidRDefault="00823EFE" w:rsidP="00C53824">
      <w:pPr>
        <w:pStyle w:val="NormalWeb"/>
        <w:spacing w:before="0" w:beforeAutospacing="0" w:after="0" w:afterAutospacing="0" w:line="360" w:lineRule="auto"/>
        <w:textAlignment w:val="baseline"/>
        <w:rPr>
          <w:rFonts w:ascii="Arial" w:hAnsi="Arial" w:cs="Arial"/>
          <w:color w:val="505050"/>
          <w:sz w:val="22"/>
          <w:szCs w:val="22"/>
        </w:rPr>
      </w:pPr>
      <w:r w:rsidRPr="00FC5E63">
        <w:rPr>
          <w:rFonts w:ascii="Arial" w:hAnsi="Arial" w:cs="Arial"/>
          <w:color w:val="505050"/>
          <w:sz w:val="22"/>
          <w:szCs w:val="22"/>
        </w:rPr>
        <w:t xml:space="preserve">Max Weber’s bureaucracy is an organisational structure that is characterised by many rules, standardised  processes, procedures and requirements, number of desks, meticulous division of labour and responsibility clear ranking and professional, almost impersonal interactions between employees. Such a theory Like Max Weber’s </w:t>
      </w:r>
      <w:r w:rsidR="008D54BA" w:rsidRPr="00FC5E63">
        <w:rPr>
          <w:rFonts w:ascii="Arial" w:hAnsi="Arial" w:cs="Arial"/>
          <w:color w:val="505050"/>
          <w:sz w:val="22"/>
          <w:szCs w:val="22"/>
        </w:rPr>
        <w:t xml:space="preserve">Bureaucracy can be essential in a large organisation like Tesco for organizations in structurally performing of all </w:t>
      </w:r>
      <w:r w:rsidR="008D54BA" w:rsidRPr="00FC5E63">
        <w:rPr>
          <w:rFonts w:ascii="Arial" w:hAnsi="Arial" w:cs="Arial"/>
          <w:color w:val="505050"/>
          <w:sz w:val="22"/>
          <w:szCs w:val="22"/>
        </w:rPr>
        <w:lastRenderedPageBreak/>
        <w:t>task by a number of employees. In a bureaucratic organisation selection and promotion can be done only based on technical qualifications. Bureaucratic management can be</w:t>
      </w:r>
      <w:r w:rsidR="008D54BA">
        <w:rPr>
          <w:rFonts w:ascii="Helvetica" w:hAnsi="Helvetica"/>
          <w:color w:val="505050"/>
          <w:sz w:val="26"/>
          <w:szCs w:val="26"/>
        </w:rPr>
        <w:t xml:space="preserve"> </w:t>
      </w:r>
      <w:r w:rsidR="008D54BA" w:rsidRPr="00FC5E63">
        <w:rPr>
          <w:rFonts w:ascii="Arial" w:hAnsi="Arial" w:cs="Arial"/>
          <w:color w:val="505050"/>
          <w:sz w:val="22"/>
          <w:szCs w:val="22"/>
        </w:rPr>
        <w:t xml:space="preserve">supported by three elements: all regular activities within a bureaucracy can be regarded as official duties, management has the authority to impose rules and rules can easily be respected on the basis of </w:t>
      </w:r>
      <w:r w:rsidR="003D0896" w:rsidRPr="00FC5E63">
        <w:rPr>
          <w:rFonts w:ascii="Arial" w:hAnsi="Arial" w:cs="Arial"/>
          <w:color w:val="505050"/>
          <w:sz w:val="22"/>
          <w:szCs w:val="22"/>
        </w:rPr>
        <w:t>established methods</w:t>
      </w:r>
      <w:r w:rsidR="00FC5E63">
        <w:rPr>
          <w:rFonts w:ascii="Arial" w:hAnsi="Arial" w:cs="Arial"/>
          <w:color w:val="505050"/>
          <w:sz w:val="22"/>
          <w:szCs w:val="22"/>
        </w:rPr>
        <w:t>.</w:t>
      </w:r>
    </w:p>
    <w:p w14:paraId="598E5735" w14:textId="4E37CCEE" w:rsidR="008D54BA" w:rsidRPr="00FC5E63" w:rsidRDefault="007473FF" w:rsidP="00C53824">
      <w:pPr>
        <w:pStyle w:val="NormalWeb"/>
        <w:spacing w:before="0" w:beforeAutospacing="0" w:after="0" w:afterAutospacing="0" w:line="360" w:lineRule="auto"/>
        <w:textAlignment w:val="baseline"/>
        <w:rPr>
          <w:rFonts w:ascii="Arial" w:hAnsi="Arial" w:cs="Arial"/>
          <w:color w:val="505050"/>
          <w:sz w:val="22"/>
          <w:szCs w:val="22"/>
        </w:rPr>
      </w:pPr>
      <w:r w:rsidRPr="00FC5E63">
        <w:rPr>
          <w:rFonts w:ascii="Arial" w:hAnsi="Arial" w:cs="Arial"/>
        </w:rPr>
        <w:t>8</w:t>
      </w:r>
      <w:r w:rsidR="003D0896" w:rsidRPr="00FC5E63">
        <w:rPr>
          <w:rFonts w:ascii="Arial" w:hAnsi="Arial" w:cs="Arial"/>
        </w:rPr>
        <w:t>.</w:t>
      </w:r>
      <w:r w:rsidR="00AB7D9A" w:rsidRPr="00FC5E63">
        <w:rPr>
          <w:rFonts w:ascii="Arial" w:hAnsi="Arial" w:cs="Arial"/>
        </w:rPr>
        <w:t>a.</w:t>
      </w:r>
      <w:r w:rsidR="003D0896" w:rsidRPr="00FC5E63">
        <w:rPr>
          <w:rFonts w:ascii="Arial" w:hAnsi="Arial" w:cs="Arial"/>
        </w:rPr>
        <w:t>Red model theory of management</w:t>
      </w:r>
    </w:p>
    <w:p w14:paraId="36A8BD6D" w14:textId="5DD71430" w:rsidR="00823EFE" w:rsidRDefault="00823EFE" w:rsidP="00C53824">
      <w:pPr>
        <w:pStyle w:val="NormalWeb"/>
        <w:spacing w:before="0" w:beforeAutospacing="0" w:after="0" w:afterAutospacing="0" w:line="360" w:lineRule="auto"/>
        <w:textAlignment w:val="baseline"/>
        <w:rPr>
          <w:rFonts w:ascii="Helvetica" w:hAnsi="Helvetica"/>
          <w:color w:val="505050"/>
          <w:sz w:val="26"/>
          <w:szCs w:val="26"/>
        </w:rPr>
      </w:pPr>
    </w:p>
    <w:p w14:paraId="2AC0DF0B" w14:textId="3D5A3C73" w:rsidR="0045314B" w:rsidRPr="0045314B" w:rsidRDefault="003D0896" w:rsidP="00C53824">
      <w:pPr>
        <w:pStyle w:val="NormalWeb"/>
        <w:spacing w:before="0" w:beforeAutospacing="0" w:after="0" w:afterAutospacing="0" w:line="360" w:lineRule="auto"/>
        <w:textAlignment w:val="baseline"/>
        <w:rPr>
          <w:rFonts w:ascii="Arial" w:hAnsi="Arial" w:cs="Arial"/>
          <w:color w:val="505050"/>
          <w:sz w:val="22"/>
          <w:szCs w:val="22"/>
        </w:rPr>
      </w:pPr>
      <w:r w:rsidRPr="00301B06">
        <w:rPr>
          <w:rFonts w:ascii="Arial" w:hAnsi="Arial" w:cs="Arial"/>
          <w:color w:val="505050"/>
          <w:sz w:val="22"/>
          <w:szCs w:val="22"/>
        </w:rPr>
        <w:t xml:space="preserve">Critical thinking includes a big variety of attributes and of analysing method, starting from thinking logically and acting rationally in conformity with gathered information. </w:t>
      </w:r>
      <w:r w:rsidR="00236BEE" w:rsidRPr="00301B06">
        <w:rPr>
          <w:rFonts w:ascii="Arial" w:hAnsi="Arial" w:cs="Arial"/>
          <w:color w:val="505050"/>
          <w:sz w:val="22"/>
          <w:szCs w:val="22"/>
        </w:rPr>
        <w:t xml:space="preserve">In stead to accept conclusions and opinions presented, a manager with a good critical thinking can analyse and try to understand all the evidence provided. They will look for logical connection between information and think to different interpretation of information </w:t>
      </w:r>
      <w:r w:rsidR="0045314B" w:rsidRPr="00301B06">
        <w:rPr>
          <w:rFonts w:ascii="Arial" w:hAnsi="Arial" w:cs="Arial"/>
          <w:color w:val="505050"/>
          <w:sz w:val="22"/>
          <w:szCs w:val="22"/>
        </w:rPr>
        <w:t>and analyse the credibility of opinions presented. The basic strategy to implement the Red Model theory of critical thinking is to recognise assumptions, evaluate arguments and draw conclusions.</w:t>
      </w:r>
      <w:r w:rsidR="00301B06" w:rsidRPr="00301B06">
        <w:rPr>
          <w:rFonts w:ascii="Arial" w:hAnsi="Arial" w:cs="Arial"/>
          <w:color w:val="505050"/>
          <w:sz w:val="22"/>
          <w:szCs w:val="22"/>
        </w:rPr>
        <w:t xml:space="preserve"> </w:t>
      </w:r>
      <w:r w:rsidR="0045314B" w:rsidRPr="0045314B">
        <w:rPr>
          <w:rFonts w:ascii="Arial" w:hAnsi="Arial" w:cs="Arial"/>
          <w:sz w:val="22"/>
          <w:szCs w:val="22"/>
        </w:rPr>
        <w:t xml:space="preserve">Critical thinking is </w:t>
      </w:r>
      <w:r w:rsidR="0045314B" w:rsidRPr="00301B06">
        <w:rPr>
          <w:rFonts w:ascii="Arial" w:hAnsi="Arial" w:cs="Arial"/>
          <w:sz w:val="22"/>
          <w:szCs w:val="22"/>
        </w:rPr>
        <w:t>essential</w:t>
      </w:r>
      <w:r w:rsidR="0045314B" w:rsidRPr="0045314B">
        <w:rPr>
          <w:rFonts w:ascii="Arial" w:hAnsi="Arial" w:cs="Arial"/>
          <w:sz w:val="22"/>
          <w:szCs w:val="22"/>
        </w:rPr>
        <w:t xml:space="preserve">  </w:t>
      </w:r>
      <w:r w:rsidR="0045314B" w:rsidRPr="00301B06">
        <w:rPr>
          <w:rFonts w:ascii="Arial" w:hAnsi="Arial" w:cs="Arial"/>
          <w:sz w:val="22"/>
          <w:szCs w:val="22"/>
        </w:rPr>
        <w:t>because people</w:t>
      </w:r>
      <w:r w:rsidR="0045314B" w:rsidRPr="0045314B">
        <w:rPr>
          <w:rFonts w:ascii="Arial" w:hAnsi="Arial" w:cs="Arial"/>
          <w:sz w:val="22"/>
          <w:szCs w:val="22"/>
        </w:rPr>
        <w:t xml:space="preserve"> who engage in </w:t>
      </w:r>
      <w:r w:rsidR="0045314B" w:rsidRPr="00301B06">
        <w:rPr>
          <w:rFonts w:ascii="Arial" w:hAnsi="Arial" w:cs="Arial"/>
          <w:sz w:val="22"/>
          <w:szCs w:val="22"/>
        </w:rPr>
        <w:t>critical</w:t>
      </w:r>
      <w:r w:rsidR="0045314B" w:rsidRPr="0045314B">
        <w:rPr>
          <w:rFonts w:ascii="Arial" w:hAnsi="Arial" w:cs="Arial"/>
          <w:sz w:val="22"/>
          <w:szCs w:val="22"/>
        </w:rPr>
        <w:t xml:space="preserve"> thinking </w:t>
      </w:r>
      <w:r w:rsidR="0045314B" w:rsidRPr="00301B06">
        <w:rPr>
          <w:rFonts w:ascii="Arial" w:hAnsi="Arial" w:cs="Arial"/>
          <w:sz w:val="22"/>
          <w:szCs w:val="22"/>
        </w:rPr>
        <w:t>take</w:t>
      </w:r>
      <w:r w:rsidR="0045314B" w:rsidRPr="0045314B">
        <w:rPr>
          <w:rFonts w:ascii="Arial" w:hAnsi="Arial" w:cs="Arial"/>
          <w:sz w:val="22"/>
          <w:szCs w:val="22"/>
        </w:rPr>
        <w:t xml:space="preserve"> better decisions. They </w:t>
      </w:r>
      <w:r w:rsidR="0045314B" w:rsidRPr="00301B06">
        <w:rPr>
          <w:rFonts w:ascii="Arial" w:hAnsi="Arial" w:cs="Arial"/>
          <w:sz w:val="22"/>
          <w:szCs w:val="22"/>
        </w:rPr>
        <w:t>manage to find</w:t>
      </w:r>
      <w:r w:rsidR="0045314B" w:rsidRPr="0045314B">
        <w:rPr>
          <w:rFonts w:ascii="Arial" w:hAnsi="Arial" w:cs="Arial"/>
          <w:sz w:val="22"/>
          <w:szCs w:val="22"/>
        </w:rPr>
        <w:t xml:space="preserve"> </w:t>
      </w:r>
      <w:r w:rsidR="0045314B" w:rsidRPr="00301B06">
        <w:rPr>
          <w:rFonts w:ascii="Arial" w:hAnsi="Arial" w:cs="Arial"/>
          <w:sz w:val="22"/>
          <w:szCs w:val="22"/>
        </w:rPr>
        <w:t>the best</w:t>
      </w:r>
      <w:r w:rsidR="0045314B" w:rsidRPr="0045314B">
        <w:rPr>
          <w:rFonts w:ascii="Arial" w:hAnsi="Arial" w:cs="Arial"/>
          <w:sz w:val="22"/>
          <w:szCs w:val="22"/>
        </w:rPr>
        <w:t xml:space="preserve"> conclusions which are impartial, well informed and objective. </w:t>
      </w:r>
      <w:r w:rsidR="0045314B" w:rsidRPr="00301B06">
        <w:rPr>
          <w:rFonts w:ascii="Arial" w:hAnsi="Arial" w:cs="Arial"/>
          <w:sz w:val="22"/>
          <w:szCs w:val="22"/>
        </w:rPr>
        <w:t>In other cases</w:t>
      </w:r>
      <w:r w:rsidR="0045314B" w:rsidRPr="0045314B">
        <w:rPr>
          <w:rFonts w:ascii="Arial" w:hAnsi="Arial" w:cs="Arial"/>
          <w:sz w:val="22"/>
          <w:szCs w:val="22"/>
        </w:rPr>
        <w:t>, such people are able to make</w:t>
      </w:r>
      <w:r w:rsidR="00301B06" w:rsidRPr="00301B06">
        <w:rPr>
          <w:rFonts w:ascii="Arial" w:hAnsi="Arial" w:cs="Arial"/>
          <w:sz w:val="22"/>
          <w:szCs w:val="22"/>
        </w:rPr>
        <w:t xml:space="preserve"> assumptions</w:t>
      </w:r>
      <w:r w:rsidR="0045314B" w:rsidRPr="0045314B">
        <w:rPr>
          <w:rFonts w:ascii="Arial" w:hAnsi="Arial" w:cs="Arial"/>
          <w:sz w:val="22"/>
          <w:szCs w:val="22"/>
        </w:rPr>
        <w:t xml:space="preserve"> </w:t>
      </w:r>
      <w:r w:rsidR="0045314B" w:rsidRPr="00301B06">
        <w:rPr>
          <w:rFonts w:ascii="Arial" w:hAnsi="Arial" w:cs="Arial"/>
          <w:sz w:val="22"/>
          <w:szCs w:val="22"/>
        </w:rPr>
        <w:t xml:space="preserve">without </w:t>
      </w:r>
      <w:r w:rsidR="0045314B" w:rsidRPr="0045314B">
        <w:rPr>
          <w:rFonts w:ascii="Arial" w:hAnsi="Arial" w:cs="Arial"/>
          <w:sz w:val="22"/>
          <w:szCs w:val="22"/>
        </w:rPr>
        <w:t xml:space="preserve">supervision, enabling them to independently </w:t>
      </w:r>
      <w:r w:rsidR="00301B06" w:rsidRPr="00301B06">
        <w:rPr>
          <w:rFonts w:ascii="Arial" w:hAnsi="Arial" w:cs="Arial"/>
          <w:sz w:val="22"/>
          <w:szCs w:val="22"/>
        </w:rPr>
        <w:t>take decision</w:t>
      </w:r>
      <w:r w:rsidR="0045314B" w:rsidRPr="0045314B">
        <w:rPr>
          <w:rFonts w:ascii="Arial" w:hAnsi="Arial" w:cs="Arial"/>
          <w:sz w:val="22"/>
          <w:szCs w:val="22"/>
        </w:rPr>
        <w:t>.</w:t>
      </w:r>
      <w:r w:rsidR="00301B06">
        <w:rPr>
          <w:rFonts w:ascii="Arial" w:hAnsi="Arial" w:cs="Arial"/>
          <w:sz w:val="22"/>
          <w:szCs w:val="22"/>
        </w:rPr>
        <w:t xml:space="preserve"> For a good critical thinking you ned to be able to make assumptions, to be able to do evaluation of arguments, to inferences based on </w:t>
      </w:r>
      <w:proofErr w:type="spellStart"/>
      <w:r w:rsidR="00301B06">
        <w:rPr>
          <w:rFonts w:ascii="Arial" w:hAnsi="Arial" w:cs="Arial"/>
          <w:sz w:val="22"/>
          <w:szCs w:val="22"/>
        </w:rPr>
        <w:t>a</w:t>
      </w:r>
      <w:proofErr w:type="spellEnd"/>
      <w:r w:rsidR="00301B06">
        <w:rPr>
          <w:rFonts w:ascii="Arial" w:hAnsi="Arial" w:cs="Arial"/>
          <w:sz w:val="22"/>
          <w:szCs w:val="22"/>
        </w:rPr>
        <w:t xml:space="preserve"> evidence and reasoning, to be able to interpretation of information, to be able to make deductions and most important to be able to put all together.</w:t>
      </w:r>
    </w:p>
    <w:p w14:paraId="0BDBC92C" w14:textId="77777777" w:rsidR="007473FF" w:rsidRDefault="007473FF" w:rsidP="00C53824">
      <w:pPr>
        <w:spacing w:line="360" w:lineRule="auto"/>
        <w:textAlignment w:val="baseline"/>
        <w:rPr>
          <w:rFonts w:ascii="Arial" w:hAnsi="Arial" w:cs="Arial"/>
          <w:color w:val="02263C"/>
          <w:sz w:val="29"/>
          <w:szCs w:val="29"/>
        </w:rPr>
      </w:pPr>
    </w:p>
    <w:p w14:paraId="59B11F99" w14:textId="433AC259" w:rsidR="007473FF" w:rsidRPr="00FC5E63" w:rsidRDefault="007473FF" w:rsidP="00C53824">
      <w:pPr>
        <w:spacing w:line="360" w:lineRule="auto"/>
        <w:textAlignment w:val="baseline"/>
        <w:rPr>
          <w:rFonts w:ascii="Arial" w:hAnsi="Arial" w:cs="Arial"/>
        </w:rPr>
      </w:pPr>
      <w:r w:rsidRPr="00FC5E63">
        <w:rPr>
          <w:rFonts w:ascii="Arial" w:hAnsi="Arial" w:cs="Arial"/>
        </w:rPr>
        <w:t>9.</w:t>
      </w:r>
      <w:r w:rsidR="00AB7D9A" w:rsidRPr="00FC5E63">
        <w:rPr>
          <w:rFonts w:ascii="Arial" w:hAnsi="Arial" w:cs="Arial"/>
        </w:rPr>
        <w:t>a.</w:t>
      </w:r>
      <w:r w:rsidRPr="00FC5E63">
        <w:rPr>
          <w:rFonts w:ascii="Arial" w:hAnsi="Arial" w:cs="Arial"/>
        </w:rPr>
        <w:t>De Bono’s 6 Heats Thinking method</w:t>
      </w:r>
    </w:p>
    <w:p w14:paraId="4DD18B34" w14:textId="06F3FCDD" w:rsidR="007473FF" w:rsidRDefault="007473FF" w:rsidP="00C53824">
      <w:pPr>
        <w:spacing w:line="360" w:lineRule="auto"/>
        <w:textAlignment w:val="baseline"/>
        <w:rPr>
          <w:rFonts w:ascii="Arial" w:hAnsi="Arial" w:cs="Arial"/>
          <w:color w:val="02263C"/>
          <w:sz w:val="29"/>
          <w:szCs w:val="29"/>
        </w:rPr>
      </w:pPr>
    </w:p>
    <w:p w14:paraId="5938701E" w14:textId="5DC25B6A" w:rsidR="007473FF" w:rsidRPr="007473FF" w:rsidRDefault="007473FF" w:rsidP="00C53824">
      <w:pPr>
        <w:spacing w:line="360" w:lineRule="auto"/>
        <w:textAlignment w:val="baseline"/>
        <w:rPr>
          <w:rFonts w:ascii="Arial" w:hAnsi="Arial" w:cs="Arial"/>
          <w:color w:val="02263C"/>
          <w:sz w:val="22"/>
          <w:szCs w:val="22"/>
        </w:rPr>
      </w:pPr>
      <w:r>
        <w:rPr>
          <w:rFonts w:ascii="Arial" w:hAnsi="Arial" w:cs="Arial"/>
          <w:color w:val="02263C"/>
          <w:sz w:val="22"/>
          <w:szCs w:val="22"/>
        </w:rPr>
        <w:t>De Bono’s 6 Heats Thinking method</w:t>
      </w:r>
      <w:r w:rsidR="007A2ADB">
        <w:rPr>
          <w:rFonts w:ascii="Arial" w:hAnsi="Arial" w:cs="Arial"/>
          <w:color w:val="02263C"/>
          <w:sz w:val="22"/>
          <w:szCs w:val="22"/>
        </w:rPr>
        <w:t xml:space="preserve"> that can help teams ang group of individuals to see or analyse a situation or a problem with different eyes and from different perspective. In big words the Sis Hats theory have the porpoise to help you how to think and not what to think.</w:t>
      </w:r>
    </w:p>
    <w:p w14:paraId="15FDDDA5" w14:textId="3C9B9E16" w:rsidR="007C69D1" w:rsidRPr="007C69D1" w:rsidRDefault="007473FF" w:rsidP="00C53824">
      <w:pPr>
        <w:spacing w:after="312" w:line="360" w:lineRule="auto"/>
        <w:textAlignment w:val="baseline"/>
        <w:rPr>
          <w:rFonts w:ascii="Arial" w:hAnsi="Arial" w:cs="Arial"/>
          <w:color w:val="02263C"/>
          <w:sz w:val="22"/>
          <w:szCs w:val="22"/>
        </w:rPr>
      </w:pPr>
      <w:r w:rsidRPr="007473FF">
        <w:rPr>
          <w:rFonts w:ascii="Arial" w:hAnsi="Arial" w:cs="Arial"/>
          <w:color w:val="02263C"/>
          <w:sz w:val="22"/>
          <w:szCs w:val="22"/>
        </w:rPr>
        <w:t xml:space="preserve">As </w:t>
      </w:r>
      <w:r w:rsidR="007A2ADB">
        <w:rPr>
          <w:rFonts w:ascii="Arial" w:hAnsi="Arial" w:cs="Arial"/>
          <w:color w:val="02263C"/>
          <w:sz w:val="22"/>
          <w:szCs w:val="22"/>
        </w:rPr>
        <w:t>defined</w:t>
      </w:r>
      <w:r w:rsidRPr="007473FF">
        <w:rPr>
          <w:rFonts w:ascii="Arial" w:hAnsi="Arial" w:cs="Arial"/>
          <w:color w:val="02263C"/>
          <w:sz w:val="22"/>
          <w:szCs w:val="22"/>
        </w:rPr>
        <w:t xml:space="preserve"> by De Bono it simplifies thinking by maintaining </w:t>
      </w:r>
      <w:r w:rsidR="007A2ADB">
        <w:rPr>
          <w:rFonts w:ascii="Arial" w:hAnsi="Arial" w:cs="Arial"/>
          <w:color w:val="02263C"/>
          <w:sz w:val="22"/>
          <w:szCs w:val="22"/>
        </w:rPr>
        <w:t>attention</w:t>
      </w:r>
      <w:r w:rsidRPr="007473FF">
        <w:rPr>
          <w:rFonts w:ascii="Arial" w:hAnsi="Arial" w:cs="Arial"/>
          <w:color w:val="02263C"/>
          <w:sz w:val="22"/>
          <w:szCs w:val="22"/>
        </w:rPr>
        <w:t xml:space="preserve"> on one element at a time and allowing a change in thinking while minimising conflict between members in a group.</w:t>
      </w:r>
      <w:r w:rsidR="007A2ADB">
        <w:rPr>
          <w:rFonts w:ascii="Arial" w:hAnsi="Arial" w:cs="Arial"/>
          <w:color w:val="02263C"/>
          <w:sz w:val="22"/>
          <w:szCs w:val="22"/>
        </w:rPr>
        <w:t xml:space="preserve"> This theory can be defined by six </w:t>
      </w:r>
      <w:r w:rsidR="007C69D1">
        <w:rPr>
          <w:rFonts w:ascii="Arial" w:hAnsi="Arial" w:cs="Arial"/>
          <w:color w:val="02263C"/>
          <w:sz w:val="22"/>
          <w:szCs w:val="22"/>
        </w:rPr>
        <w:t xml:space="preserve">heats of </w:t>
      </w:r>
      <w:r w:rsidR="007A2ADB">
        <w:rPr>
          <w:rFonts w:ascii="Arial" w:hAnsi="Arial" w:cs="Arial"/>
          <w:color w:val="02263C"/>
          <w:sz w:val="22"/>
          <w:szCs w:val="22"/>
        </w:rPr>
        <w:t>different</w:t>
      </w:r>
      <w:r w:rsidR="007C69D1">
        <w:rPr>
          <w:rFonts w:ascii="Arial" w:hAnsi="Arial" w:cs="Arial"/>
          <w:color w:val="02263C"/>
          <w:sz w:val="22"/>
          <w:szCs w:val="22"/>
        </w:rPr>
        <w:t xml:space="preserve"> </w:t>
      </w:r>
      <w:proofErr w:type="spellStart"/>
      <w:r w:rsidR="007C69D1">
        <w:rPr>
          <w:rFonts w:ascii="Arial" w:hAnsi="Arial" w:cs="Arial"/>
          <w:color w:val="02263C"/>
          <w:sz w:val="22"/>
          <w:szCs w:val="22"/>
        </w:rPr>
        <w:t>colors</w:t>
      </w:r>
      <w:proofErr w:type="spellEnd"/>
      <w:r w:rsidR="007C69D1">
        <w:rPr>
          <w:rFonts w:ascii="Arial" w:hAnsi="Arial" w:cs="Arial"/>
          <w:color w:val="02263C"/>
          <w:sz w:val="22"/>
          <w:szCs w:val="22"/>
        </w:rPr>
        <w:t xml:space="preserve">. </w:t>
      </w:r>
      <w:r w:rsidR="007C69D1" w:rsidRPr="007C69D1">
        <w:rPr>
          <w:rFonts w:ascii="Arial" w:hAnsi="Arial" w:cs="Arial"/>
          <w:color w:val="02263C"/>
          <w:sz w:val="22"/>
          <w:szCs w:val="22"/>
          <w:shd w:val="clear" w:color="auto" w:fill="FFFFFF"/>
        </w:rPr>
        <w:t>The blue hat is metaphorically worn by the individual chairing a meeting, controlling a team, or managing a situation. They will often provide the ground rules in the form of an agenda, goals and scope.</w:t>
      </w:r>
      <w:r w:rsidR="007C69D1">
        <w:rPr>
          <w:rFonts w:ascii="Arial" w:hAnsi="Arial" w:cs="Arial"/>
          <w:color w:val="02263C"/>
          <w:sz w:val="22"/>
          <w:szCs w:val="22"/>
          <w:shd w:val="clear" w:color="auto" w:fill="FFFFFF"/>
        </w:rPr>
        <w:t xml:space="preserve"> </w:t>
      </w:r>
      <w:r w:rsidR="007C69D1" w:rsidRPr="007C69D1">
        <w:rPr>
          <w:rFonts w:ascii="Arial" w:hAnsi="Arial" w:cs="Arial"/>
          <w:color w:val="02263C"/>
          <w:sz w:val="22"/>
          <w:szCs w:val="22"/>
          <w:shd w:val="clear" w:color="auto" w:fill="FFFFFF"/>
        </w:rPr>
        <w:t>The White hat is used at the beginning and end of a session. Used at the beginning to concentrate on the facts or data available. Used at the end of a session to question ideas derived from using the other hats.</w:t>
      </w:r>
      <w:r w:rsidR="007C69D1">
        <w:rPr>
          <w:rFonts w:ascii="Arial" w:hAnsi="Arial" w:cs="Arial"/>
          <w:color w:val="02263C"/>
          <w:sz w:val="22"/>
          <w:szCs w:val="22"/>
        </w:rPr>
        <w:t xml:space="preserve"> </w:t>
      </w:r>
      <w:r w:rsidR="007C69D1" w:rsidRPr="007C69D1">
        <w:rPr>
          <w:rFonts w:ascii="Arial" w:hAnsi="Arial" w:cs="Arial"/>
          <w:color w:val="02263C"/>
          <w:sz w:val="22"/>
          <w:szCs w:val="22"/>
          <w:shd w:val="clear" w:color="auto" w:fill="FFFFFF"/>
        </w:rPr>
        <w:t xml:space="preserve">The green hat is used to encourage new and innovative ideas. Thinking outside the box where anything should be considered. No negative thinking </w:t>
      </w:r>
      <w:r w:rsidR="007C69D1" w:rsidRPr="007C69D1">
        <w:rPr>
          <w:rFonts w:ascii="Arial" w:hAnsi="Arial" w:cs="Arial"/>
          <w:color w:val="02263C"/>
          <w:sz w:val="22"/>
          <w:szCs w:val="22"/>
          <w:shd w:val="clear" w:color="auto" w:fill="FFFFFF"/>
        </w:rPr>
        <w:lastRenderedPageBreak/>
        <w:t>or comment is allowed at this stage in the process.</w:t>
      </w:r>
      <w:r w:rsidR="007C69D1">
        <w:rPr>
          <w:rFonts w:ascii="Arial" w:hAnsi="Arial" w:cs="Arial"/>
          <w:color w:val="02263C"/>
          <w:sz w:val="22"/>
          <w:szCs w:val="22"/>
        </w:rPr>
        <w:t xml:space="preserve"> </w:t>
      </w:r>
      <w:r w:rsidR="007C69D1" w:rsidRPr="007C69D1">
        <w:rPr>
          <w:rFonts w:ascii="Arial" w:hAnsi="Arial" w:cs="Arial"/>
          <w:color w:val="02263C"/>
          <w:sz w:val="22"/>
          <w:szCs w:val="22"/>
          <w:shd w:val="clear" w:color="auto" w:fill="FFFFFF"/>
        </w:rPr>
        <w:t>The yellow hat is the optimistic hat, used to consider the possible merits of ideas which may have been generated by the green hat process.</w:t>
      </w:r>
      <w:r w:rsidR="007C69D1">
        <w:rPr>
          <w:rFonts w:ascii="Arial" w:hAnsi="Arial" w:cs="Arial"/>
          <w:color w:val="02263C"/>
          <w:sz w:val="22"/>
          <w:szCs w:val="22"/>
        </w:rPr>
        <w:t xml:space="preserve"> </w:t>
      </w:r>
      <w:r w:rsidR="007C69D1">
        <w:rPr>
          <w:rFonts w:ascii="Arial" w:hAnsi="Arial" w:cs="Arial"/>
          <w:color w:val="02263C"/>
          <w:sz w:val="22"/>
          <w:szCs w:val="22"/>
          <w:shd w:val="clear" w:color="auto" w:fill="FFFFFF"/>
        </w:rPr>
        <w:t>Red Hat</w:t>
      </w:r>
      <w:r w:rsidR="007C69D1" w:rsidRPr="007C69D1">
        <w:rPr>
          <w:rFonts w:ascii="Arial" w:hAnsi="Arial" w:cs="Arial"/>
          <w:color w:val="02263C"/>
          <w:sz w:val="22"/>
          <w:szCs w:val="22"/>
          <w:shd w:val="clear" w:color="auto" w:fill="FFFFFF"/>
        </w:rPr>
        <w:t xml:space="preserve"> is the intuitive hat where feelings and emotions can be expressed, such as fears and dislikes. These feelings do not need to be justified they just identify gut feelings.</w:t>
      </w:r>
      <w:r w:rsidR="007C69D1">
        <w:rPr>
          <w:rFonts w:ascii="Arial" w:hAnsi="Arial" w:cs="Arial"/>
          <w:color w:val="02263C"/>
          <w:sz w:val="22"/>
          <w:szCs w:val="22"/>
        </w:rPr>
        <w:t xml:space="preserve"> </w:t>
      </w:r>
      <w:r w:rsidR="007C69D1" w:rsidRPr="007C69D1">
        <w:rPr>
          <w:rFonts w:ascii="Arial" w:hAnsi="Arial" w:cs="Arial"/>
          <w:color w:val="02263C"/>
          <w:sz w:val="22"/>
          <w:szCs w:val="22"/>
          <w:shd w:val="clear" w:color="auto" w:fill="FFFFFF"/>
        </w:rPr>
        <w:t>The black hat is the negative but logical hat as it looks at possible solutions or ideas to determine if they may or may not work. Negativity without reason must be avoided as this is a red hat function.</w:t>
      </w:r>
    </w:p>
    <w:p w14:paraId="25050195" w14:textId="3EF66CF3" w:rsidR="00862058" w:rsidRDefault="00A10342" w:rsidP="00C53824">
      <w:pPr>
        <w:spacing w:line="360" w:lineRule="auto"/>
        <w:rPr>
          <w:rFonts w:ascii="Arial" w:hAnsi="Arial" w:cs="Arial"/>
          <w:sz w:val="22"/>
          <w:szCs w:val="22"/>
        </w:rPr>
      </w:pPr>
      <w:r w:rsidRPr="00A10342">
        <w:rPr>
          <w:rFonts w:ascii="Arial" w:hAnsi="Arial" w:cs="Arial"/>
          <w:sz w:val="22"/>
          <w:szCs w:val="22"/>
        </w:rPr>
        <w:t>10.</w:t>
      </w:r>
      <w:r w:rsidR="00AB7D9A">
        <w:rPr>
          <w:rFonts w:ascii="Arial" w:hAnsi="Arial" w:cs="Arial"/>
          <w:sz w:val="22"/>
          <w:szCs w:val="22"/>
        </w:rPr>
        <w:t>a.</w:t>
      </w:r>
      <w:r w:rsidRPr="00A10342">
        <w:rPr>
          <w:rFonts w:ascii="Arial" w:hAnsi="Arial" w:cs="Arial"/>
          <w:sz w:val="22"/>
          <w:szCs w:val="22"/>
        </w:rPr>
        <w:t>Beliefs,atitude and values</w:t>
      </w:r>
    </w:p>
    <w:p w14:paraId="25D7398C" w14:textId="4CC7673B" w:rsidR="00B40471" w:rsidRDefault="00B40471" w:rsidP="00C53824">
      <w:pPr>
        <w:spacing w:line="360" w:lineRule="auto"/>
        <w:rPr>
          <w:rFonts w:ascii="Arial" w:hAnsi="Arial" w:cs="Arial"/>
          <w:sz w:val="22"/>
          <w:szCs w:val="22"/>
        </w:rPr>
      </w:pPr>
    </w:p>
    <w:p w14:paraId="18D02531" w14:textId="68F68354" w:rsidR="00B40471" w:rsidRDefault="00142ED4" w:rsidP="00C53824">
      <w:pPr>
        <w:pStyle w:val="NormalWeb"/>
        <w:spacing w:line="360" w:lineRule="auto"/>
        <w:rPr>
          <w:rFonts w:ascii="Arial" w:hAnsi="Arial" w:cs="Arial"/>
          <w:sz w:val="22"/>
          <w:szCs w:val="22"/>
        </w:rPr>
      </w:pPr>
      <w:r w:rsidRPr="00A10342">
        <w:rPr>
          <w:rFonts w:ascii="Arial" w:hAnsi="Arial" w:cs="Arial"/>
          <w:sz w:val="22"/>
          <w:szCs w:val="22"/>
        </w:rPr>
        <w:t xml:space="preserve">Values </w:t>
      </w:r>
      <w:r>
        <w:rPr>
          <w:rFonts w:ascii="Arial" w:hAnsi="Arial" w:cs="Arial"/>
          <w:sz w:val="22"/>
          <w:szCs w:val="22"/>
        </w:rPr>
        <w:t>define</w:t>
      </w:r>
      <w:r w:rsidRPr="00A10342">
        <w:rPr>
          <w:rFonts w:ascii="Arial" w:hAnsi="Arial" w:cs="Arial"/>
          <w:sz w:val="22"/>
          <w:szCs w:val="22"/>
        </w:rPr>
        <w:t xml:space="preserve"> what is important to human beings. All human groups develop norms and values (Williams, 1979). </w:t>
      </w:r>
      <w:r>
        <w:rPr>
          <w:rFonts w:ascii="Arial" w:hAnsi="Arial" w:cs="Arial"/>
          <w:sz w:val="22"/>
          <w:szCs w:val="22"/>
        </w:rPr>
        <w:t xml:space="preserve">to </w:t>
      </w:r>
      <w:r w:rsidRPr="00A10342">
        <w:rPr>
          <w:rFonts w:ascii="Arial" w:hAnsi="Arial" w:cs="Arial"/>
          <w:sz w:val="22"/>
          <w:szCs w:val="22"/>
        </w:rPr>
        <w:t xml:space="preserve">bring along our values everywhere we go, including to the workplace. At the same time, the workplace and the people there influence our values and attitudes. We find that different groups in the workplace, such as occupational and age groups have different values. We face situations that demonstrate that every workplace shares knowledge differently, and we see that our co- workers may have attitudes towards organisational changes different from our own. </w:t>
      </w:r>
      <w:r>
        <w:rPr>
          <w:rFonts w:ascii="Arial" w:hAnsi="Arial" w:cs="Arial"/>
          <w:sz w:val="22"/>
          <w:szCs w:val="22"/>
        </w:rPr>
        <w:t>T</w:t>
      </w:r>
      <w:r w:rsidRPr="00A10342">
        <w:rPr>
          <w:rFonts w:ascii="Arial" w:hAnsi="Arial" w:cs="Arial"/>
          <w:sz w:val="22"/>
          <w:szCs w:val="22"/>
        </w:rPr>
        <w:t xml:space="preserve">he major innovation was to set out a model of the belief system in which beliefs, attitudes, and values are clearly differentiated. The value construct is restricted to that special class of enduring beliefs concerning modes of conduct and end-states of existence that transcend specific objects and situations and that are personally and socially preferable to an opposite mode of conduct or end-state of existence. </w:t>
      </w:r>
      <w:proofErr w:type="spellStart"/>
      <w:r w:rsidRPr="00A10342">
        <w:rPr>
          <w:rFonts w:ascii="Arial" w:hAnsi="Arial" w:cs="Arial"/>
          <w:sz w:val="22"/>
          <w:szCs w:val="22"/>
        </w:rPr>
        <w:t>Rokeach</w:t>
      </w:r>
      <w:proofErr w:type="spellEnd"/>
      <w:r w:rsidRPr="00A10342">
        <w:rPr>
          <w:rFonts w:ascii="Arial" w:hAnsi="Arial" w:cs="Arial"/>
          <w:sz w:val="22"/>
          <w:szCs w:val="22"/>
        </w:rPr>
        <w:t xml:space="preserve"> (1973) claimed that the total number of values a person possesses is relatively small; all people everywhere possess the same values to different degrees. </w:t>
      </w:r>
      <w:proofErr w:type="spellStart"/>
      <w:r w:rsidRPr="00A10342">
        <w:rPr>
          <w:rFonts w:ascii="Arial" w:hAnsi="Arial" w:cs="Arial"/>
          <w:sz w:val="22"/>
          <w:szCs w:val="22"/>
        </w:rPr>
        <w:t>Rokeach</w:t>
      </w:r>
      <w:proofErr w:type="spellEnd"/>
      <w:r w:rsidRPr="00A10342">
        <w:rPr>
          <w:rFonts w:ascii="Arial" w:hAnsi="Arial" w:cs="Arial"/>
          <w:sz w:val="22"/>
          <w:szCs w:val="22"/>
        </w:rPr>
        <w:t xml:space="preserve"> (1973) saw the value system as a hierarchical organisation, a rank ordering, of ideals or values in terms of importance. </w:t>
      </w:r>
      <w:proofErr w:type="spellStart"/>
      <w:r w:rsidRPr="00A10342">
        <w:rPr>
          <w:rFonts w:ascii="Arial" w:hAnsi="Arial" w:cs="Arial"/>
          <w:sz w:val="22"/>
          <w:szCs w:val="22"/>
        </w:rPr>
        <w:t>Bilsky</w:t>
      </w:r>
      <w:proofErr w:type="spellEnd"/>
      <w:r w:rsidRPr="00A10342">
        <w:rPr>
          <w:rFonts w:ascii="Arial" w:hAnsi="Arial" w:cs="Arial"/>
          <w:sz w:val="22"/>
          <w:szCs w:val="22"/>
        </w:rPr>
        <w:t xml:space="preserve"> and Schwartz (1994) elaborated on the conceptual link between values and needs by using Maslow’s (1954) analysis of “deficiency” versus “growth” needs. Deficiency needs, such as safety, must be satisfied before the growth needs, such as self-actualisation, can be sought. </w:t>
      </w:r>
      <w:proofErr w:type="spellStart"/>
      <w:r w:rsidRPr="00A10342">
        <w:rPr>
          <w:rFonts w:ascii="Arial" w:hAnsi="Arial" w:cs="Arial"/>
          <w:sz w:val="22"/>
          <w:szCs w:val="22"/>
        </w:rPr>
        <w:t>Bilsky</w:t>
      </w:r>
      <w:proofErr w:type="spellEnd"/>
      <w:r w:rsidRPr="00A10342">
        <w:rPr>
          <w:rFonts w:ascii="Arial" w:hAnsi="Arial" w:cs="Arial"/>
          <w:sz w:val="22"/>
          <w:szCs w:val="22"/>
        </w:rPr>
        <w:t xml:space="preserve"> and Schwartz (1994) explain that values and traits are covariant in growth needs. For example, a person characterised by trait curiosity is likely to value self-direction highly. In contrast, in deficiency needs the values and traits may be compensatory. For example, a person characterised by anxiety is not likely to value stimulation, but to seek security. Thus, the relationship between values and other variables depends on whether the personality trait, attitude or behaviour is aimed at satisfying growth or deficiency needs. Schwartz’s (1992, 1994a) theory regarding the content and organisation of the value systems of individuals specifies ten universal and motivationally distinct types of values and an integrated structure that results from the </w:t>
      </w:r>
      <w:r w:rsidRPr="00A10342">
        <w:rPr>
          <w:rFonts w:ascii="Arial" w:hAnsi="Arial" w:cs="Arial"/>
          <w:sz w:val="22"/>
          <w:szCs w:val="22"/>
        </w:rPr>
        <w:lastRenderedPageBreak/>
        <w:t xml:space="preserve">conflicts and congruities among all the values. Schwartz (1992) views values as goals. He explains that defining values as goals supports the argument that values serve the interest of a social entity, an individual, and/or a group (Schwartz, 1994a). Values represent responses to three universal requirements: individuals’ needs as biological organisms, requisites of coordinated social interaction, and requirements for the smooth functioning and survival of groups (Schwartz, 1994). The crucial content aspect that distinguishes values from each other is the type of motivational goals they express (Schwartz, 1994a). The ten basic values are security, conformity, tradition, benevolence, universalism, self-direction, stimulation, hedonism, achievement, and power. </w:t>
      </w:r>
      <w:r w:rsidRPr="0049194A">
        <w:rPr>
          <w:rFonts w:ascii="Arial" w:hAnsi="Arial" w:cs="Arial"/>
          <w:sz w:val="22"/>
          <w:szCs w:val="22"/>
        </w:rPr>
        <w:t>Values have intensity and a certain relevance that can be described as value priority (Hofstede, 1980). Value priorities are both intimate and shared. Values operate at the level of individuals, of institutions, and of entire societies (Hofstede, 1980; Schwartz, 1993). The personality system by McCrae and Costa (1999) sees values as adaptations to cultural conditions. They are dynamically related to basic tendencies (personality) as well as to the self-concept. Values are derived from various sources, most of them unrecognised by the individual. For example, Hechter (1993) explains that institutional structures, such as families, have embedded values. Still, Feather (1975) and Hechter (1993) point out that to some extent, values also arises from individual experience and their relative importance is influenced by unique life experiences. Values summarise previous experience and provide a strategy for dealing with new choices (</w:t>
      </w:r>
      <w:proofErr w:type="spellStart"/>
      <w:r w:rsidRPr="0049194A">
        <w:rPr>
          <w:rFonts w:ascii="Arial" w:hAnsi="Arial" w:cs="Arial"/>
          <w:sz w:val="22"/>
          <w:szCs w:val="22"/>
        </w:rPr>
        <w:t>Kahle</w:t>
      </w:r>
      <w:proofErr w:type="spellEnd"/>
      <w:r w:rsidRPr="0049194A">
        <w:rPr>
          <w:rFonts w:ascii="Arial" w:hAnsi="Arial" w:cs="Arial"/>
          <w:sz w:val="22"/>
          <w:szCs w:val="22"/>
        </w:rPr>
        <w:t xml:space="preserve">, 1996). </w:t>
      </w:r>
    </w:p>
    <w:p w14:paraId="0B7F5BDB" w14:textId="3DA1CC6F" w:rsidR="00142ED4" w:rsidRPr="00FC5E63" w:rsidRDefault="00142ED4" w:rsidP="00C53824">
      <w:pPr>
        <w:pStyle w:val="NormalWeb"/>
        <w:spacing w:line="360" w:lineRule="auto"/>
        <w:rPr>
          <w:rFonts w:ascii="Arial" w:hAnsi="Arial" w:cs="Arial"/>
        </w:rPr>
      </w:pPr>
      <w:r w:rsidRPr="00FC5E63">
        <w:rPr>
          <w:rFonts w:ascii="Arial" w:hAnsi="Arial" w:cs="Arial"/>
        </w:rPr>
        <w:t>11.</w:t>
      </w:r>
      <w:r w:rsidR="00AB7D9A" w:rsidRPr="00FC5E63">
        <w:rPr>
          <w:rFonts w:ascii="Arial" w:hAnsi="Arial" w:cs="Arial"/>
        </w:rPr>
        <w:t>a.</w:t>
      </w:r>
      <w:r w:rsidRPr="00FC5E63">
        <w:rPr>
          <w:rFonts w:ascii="Arial" w:hAnsi="Arial" w:cs="Arial"/>
        </w:rPr>
        <w:t>Conclusion</w:t>
      </w:r>
    </w:p>
    <w:p w14:paraId="778189BB" w14:textId="032C86EF" w:rsidR="00142ED4" w:rsidRDefault="00142ED4" w:rsidP="00C53824">
      <w:pPr>
        <w:pStyle w:val="NormalWeb"/>
        <w:spacing w:line="360" w:lineRule="auto"/>
        <w:rPr>
          <w:rFonts w:ascii="Arial" w:hAnsi="Arial" w:cs="Arial"/>
          <w:sz w:val="22"/>
          <w:szCs w:val="22"/>
        </w:rPr>
      </w:pPr>
      <w:r>
        <w:rPr>
          <w:rFonts w:ascii="Arial" w:hAnsi="Arial" w:cs="Arial"/>
          <w:sz w:val="22"/>
          <w:szCs w:val="22"/>
        </w:rPr>
        <w:t xml:space="preserve">During the pandemic Tesco has to implement many new rules and change some of old ones. Not all employee have a strong critical thinking </w:t>
      </w:r>
      <w:r w:rsidR="006953A2">
        <w:rPr>
          <w:rFonts w:ascii="Arial" w:hAnsi="Arial" w:cs="Arial"/>
          <w:sz w:val="22"/>
          <w:szCs w:val="22"/>
        </w:rPr>
        <w:t xml:space="preserve">and based on value, attitude and value not everybody can accept easy new rules and regulation. During this hard time Tesco have proven they have a understanding team and a good management team. All of them working together they proved that good communication and team work can lead to </w:t>
      </w:r>
      <w:r w:rsidR="004B4D78">
        <w:rPr>
          <w:rFonts w:ascii="Arial" w:hAnsi="Arial" w:cs="Arial"/>
          <w:sz w:val="22"/>
          <w:szCs w:val="22"/>
        </w:rPr>
        <w:t>the accomplishing of any task.</w:t>
      </w:r>
    </w:p>
    <w:p w14:paraId="5E4132AC" w14:textId="12CEC323" w:rsidR="00AB7D9A" w:rsidRPr="00FC5E63" w:rsidRDefault="00AB7D9A" w:rsidP="00C53824">
      <w:pPr>
        <w:pStyle w:val="NormalWeb"/>
        <w:spacing w:line="360" w:lineRule="auto"/>
        <w:rPr>
          <w:rFonts w:ascii="Arial" w:hAnsi="Arial" w:cs="Arial"/>
        </w:rPr>
      </w:pPr>
      <w:r w:rsidRPr="00FC5E63">
        <w:rPr>
          <w:rFonts w:ascii="Arial" w:hAnsi="Arial" w:cs="Arial"/>
        </w:rPr>
        <w:t>1.b. Introduction to the reflective journal</w:t>
      </w:r>
    </w:p>
    <w:p w14:paraId="2120DD0C" w14:textId="473A5A7F" w:rsidR="00AB7D9A" w:rsidRDefault="00AB7D9A" w:rsidP="00C53824">
      <w:pPr>
        <w:pStyle w:val="NormalWeb"/>
        <w:spacing w:line="360" w:lineRule="auto"/>
        <w:rPr>
          <w:rFonts w:ascii="Arial" w:hAnsi="Arial" w:cs="Arial"/>
          <w:sz w:val="22"/>
          <w:szCs w:val="22"/>
        </w:rPr>
      </w:pPr>
      <w:r>
        <w:rPr>
          <w:rFonts w:ascii="Arial" w:hAnsi="Arial" w:cs="Arial"/>
          <w:sz w:val="22"/>
          <w:szCs w:val="22"/>
        </w:rPr>
        <w:t xml:space="preserve">In first year of Leadership and Management Skills for the Workplace during weak 1-10 I have learned about </w:t>
      </w:r>
      <w:r w:rsidR="00F07986">
        <w:rPr>
          <w:rFonts w:ascii="Arial" w:hAnsi="Arial" w:cs="Arial"/>
          <w:sz w:val="22"/>
          <w:szCs w:val="22"/>
        </w:rPr>
        <w:t xml:space="preserve">how to develop workplace </w:t>
      </w:r>
      <w:r>
        <w:rPr>
          <w:rFonts w:ascii="Arial" w:hAnsi="Arial" w:cs="Arial"/>
          <w:sz w:val="22"/>
          <w:szCs w:val="22"/>
        </w:rPr>
        <w:t xml:space="preserve">critical thinking and </w:t>
      </w:r>
      <w:r w:rsidR="00F07986">
        <w:rPr>
          <w:rFonts w:ascii="Arial" w:hAnsi="Arial" w:cs="Arial"/>
          <w:sz w:val="22"/>
          <w:szCs w:val="22"/>
        </w:rPr>
        <w:t>model of management theories and critical thinking model. In this reflective journal I will explain with in text references all my understanding about this module</w:t>
      </w:r>
      <w:r w:rsidR="00FC4AA5">
        <w:rPr>
          <w:rFonts w:ascii="Arial" w:hAnsi="Arial" w:cs="Arial"/>
          <w:sz w:val="22"/>
          <w:szCs w:val="22"/>
        </w:rPr>
        <w:t>.</w:t>
      </w:r>
      <w:r w:rsidR="003438E5">
        <w:rPr>
          <w:rFonts w:ascii="Arial" w:hAnsi="Arial" w:cs="Arial"/>
          <w:sz w:val="22"/>
          <w:szCs w:val="22"/>
        </w:rPr>
        <w:t xml:space="preserve"> Standard of good reasoning and human relation approach was also one of the interesting lesson. </w:t>
      </w:r>
    </w:p>
    <w:p w14:paraId="10DB3520" w14:textId="29EA0FD5" w:rsidR="00F07986" w:rsidRPr="00FC5E63" w:rsidRDefault="00F07986" w:rsidP="00C53824">
      <w:pPr>
        <w:pStyle w:val="NormalWeb"/>
        <w:spacing w:line="360" w:lineRule="auto"/>
        <w:rPr>
          <w:rFonts w:ascii="Arial" w:hAnsi="Arial" w:cs="Arial"/>
        </w:rPr>
      </w:pPr>
      <w:r w:rsidRPr="00FC5E63">
        <w:rPr>
          <w:rFonts w:ascii="Arial" w:hAnsi="Arial" w:cs="Arial"/>
        </w:rPr>
        <w:lastRenderedPageBreak/>
        <w:t>2.b.Week1-10 reflections with in text references</w:t>
      </w:r>
    </w:p>
    <w:p w14:paraId="137FB3E4" w14:textId="2BCABF77" w:rsidR="00FF4621" w:rsidRDefault="00611F16" w:rsidP="00C53824">
      <w:pPr>
        <w:pStyle w:val="NormalWeb"/>
        <w:spacing w:line="360" w:lineRule="auto"/>
        <w:rPr>
          <w:rFonts w:ascii="Arial" w:hAnsi="Arial" w:cs="Arial"/>
          <w:sz w:val="22"/>
          <w:szCs w:val="22"/>
        </w:rPr>
      </w:pPr>
      <w:r>
        <w:rPr>
          <w:rFonts w:ascii="Arial" w:hAnsi="Arial" w:cs="Arial"/>
          <w:sz w:val="22"/>
          <w:szCs w:val="22"/>
        </w:rPr>
        <w:t>During</w:t>
      </w:r>
      <w:r w:rsidR="00F07986">
        <w:rPr>
          <w:rFonts w:ascii="Arial" w:hAnsi="Arial" w:cs="Arial"/>
          <w:sz w:val="22"/>
          <w:szCs w:val="22"/>
        </w:rPr>
        <w:t xml:space="preserve"> week</w:t>
      </w:r>
      <w:r>
        <w:rPr>
          <w:rFonts w:ascii="Arial" w:hAnsi="Arial" w:cs="Arial"/>
          <w:sz w:val="22"/>
          <w:szCs w:val="22"/>
        </w:rPr>
        <w:t xml:space="preserve">s 1-10 </w:t>
      </w:r>
      <w:r w:rsidR="00F07986">
        <w:rPr>
          <w:rFonts w:ascii="Arial" w:hAnsi="Arial" w:cs="Arial"/>
          <w:sz w:val="22"/>
          <w:szCs w:val="22"/>
        </w:rPr>
        <w:t xml:space="preserve"> we had</w:t>
      </w:r>
      <w:r>
        <w:rPr>
          <w:rFonts w:ascii="Arial" w:hAnsi="Arial" w:cs="Arial"/>
          <w:sz w:val="22"/>
          <w:szCs w:val="22"/>
        </w:rPr>
        <w:t xml:space="preserve"> a vast discussion </w:t>
      </w:r>
      <w:r w:rsidR="00F07986">
        <w:rPr>
          <w:rFonts w:ascii="Arial" w:hAnsi="Arial" w:cs="Arial"/>
          <w:sz w:val="22"/>
          <w:szCs w:val="22"/>
        </w:rPr>
        <w:t xml:space="preserve"> about critical thinking and a description of the module</w:t>
      </w:r>
      <w:r>
        <w:rPr>
          <w:rFonts w:ascii="Arial" w:hAnsi="Arial" w:cs="Arial"/>
          <w:sz w:val="22"/>
          <w:szCs w:val="22"/>
        </w:rPr>
        <w:t>s</w:t>
      </w:r>
      <w:r w:rsidR="00F07986">
        <w:rPr>
          <w:rFonts w:ascii="Arial" w:hAnsi="Arial" w:cs="Arial"/>
          <w:sz w:val="22"/>
          <w:szCs w:val="22"/>
        </w:rPr>
        <w:t>. We discus about workplaces and changes and how this can affect beliefs, attitudes, values and emotions.</w:t>
      </w:r>
      <w:r w:rsidR="002F0A1B">
        <w:rPr>
          <w:rFonts w:ascii="Arial" w:hAnsi="Arial" w:cs="Arial"/>
          <w:sz w:val="22"/>
          <w:szCs w:val="22"/>
        </w:rPr>
        <w:t xml:space="preserve"> </w:t>
      </w:r>
      <w:r w:rsidR="00FC4AA5">
        <w:rPr>
          <w:rFonts w:ascii="Arial" w:hAnsi="Arial" w:cs="Arial"/>
          <w:sz w:val="22"/>
          <w:szCs w:val="22"/>
        </w:rPr>
        <w:t>We discus also about management theories and the evolution of management theories</w:t>
      </w:r>
      <w:r w:rsidR="000D6590">
        <w:rPr>
          <w:rFonts w:ascii="Arial" w:hAnsi="Arial" w:cs="Arial"/>
          <w:sz w:val="22"/>
          <w:szCs w:val="22"/>
        </w:rPr>
        <w:t xml:space="preserve">. </w:t>
      </w:r>
      <w:r>
        <w:rPr>
          <w:rFonts w:ascii="Arial" w:hAnsi="Arial" w:cs="Arial"/>
          <w:sz w:val="22"/>
          <w:szCs w:val="22"/>
        </w:rPr>
        <w:t>The importance of knowledge</w:t>
      </w:r>
      <w:r w:rsidR="000D6590">
        <w:rPr>
          <w:rFonts w:ascii="Arial" w:hAnsi="Arial" w:cs="Arial"/>
          <w:sz w:val="22"/>
          <w:szCs w:val="22"/>
        </w:rPr>
        <w:t xml:space="preserve"> about beliefs, values, attitudes, emotions and the importance of </w:t>
      </w:r>
      <w:r>
        <w:rPr>
          <w:rFonts w:ascii="Arial" w:hAnsi="Arial" w:cs="Arial"/>
          <w:sz w:val="22"/>
          <w:szCs w:val="22"/>
        </w:rPr>
        <w:t xml:space="preserve">developing of </w:t>
      </w:r>
      <w:r w:rsidR="000D6590">
        <w:rPr>
          <w:rFonts w:ascii="Arial" w:hAnsi="Arial" w:cs="Arial"/>
          <w:sz w:val="22"/>
          <w:szCs w:val="22"/>
        </w:rPr>
        <w:t>critical thinking.</w:t>
      </w:r>
      <w:r w:rsidR="00FF4621">
        <w:rPr>
          <w:rFonts w:ascii="Arial" w:hAnsi="Arial" w:cs="Arial"/>
          <w:sz w:val="22"/>
          <w:szCs w:val="22"/>
        </w:rPr>
        <w:t xml:space="preserve"> Standard of good reasoning and human relation approach can be e</w:t>
      </w:r>
      <w:r w:rsidR="007D028D">
        <w:rPr>
          <w:rFonts w:ascii="Arial" w:hAnsi="Arial" w:cs="Arial"/>
          <w:sz w:val="22"/>
          <w:szCs w:val="22"/>
        </w:rPr>
        <w:t>ssential</w:t>
      </w:r>
      <w:r w:rsidR="00FF4621">
        <w:rPr>
          <w:rFonts w:ascii="Arial" w:hAnsi="Arial" w:cs="Arial"/>
          <w:sz w:val="22"/>
          <w:szCs w:val="22"/>
        </w:rPr>
        <w:t xml:space="preserve"> for a good development on life and good relation with people and work. The </w:t>
      </w:r>
      <w:r w:rsidR="007D028D">
        <w:rPr>
          <w:rFonts w:ascii="Arial" w:hAnsi="Arial" w:cs="Arial"/>
          <w:sz w:val="22"/>
          <w:szCs w:val="22"/>
        </w:rPr>
        <w:t>changing business environment characteristic business environment, creative thinking, critical thinking, stages in problem solving and decision making are related with Red model of Critical Thinking.</w:t>
      </w:r>
      <w:r w:rsidR="00F21F62">
        <w:rPr>
          <w:rFonts w:ascii="Arial" w:hAnsi="Arial" w:cs="Arial"/>
          <w:sz w:val="22"/>
          <w:szCs w:val="22"/>
        </w:rPr>
        <w:t xml:space="preserve"> Conceptual tools to enhance critical thinking like 6 Bono thinking hat, function of public activities, before Bureaucratic management Bureaucratic management by Max Weber, and Appraisal of Bur</w:t>
      </w:r>
      <w:r w:rsidR="009032A4">
        <w:rPr>
          <w:rFonts w:ascii="Arial" w:hAnsi="Arial" w:cs="Arial"/>
          <w:sz w:val="22"/>
          <w:szCs w:val="22"/>
        </w:rPr>
        <w:t>e</w:t>
      </w:r>
      <w:r w:rsidR="00F21F62">
        <w:rPr>
          <w:rFonts w:ascii="Arial" w:hAnsi="Arial" w:cs="Arial"/>
          <w:sz w:val="22"/>
          <w:szCs w:val="22"/>
        </w:rPr>
        <w:t>aucratic management</w:t>
      </w:r>
      <w:r w:rsidR="009032A4">
        <w:rPr>
          <w:rFonts w:ascii="Arial" w:hAnsi="Arial" w:cs="Arial"/>
          <w:sz w:val="22"/>
          <w:szCs w:val="22"/>
        </w:rPr>
        <w:t xml:space="preserve"> can help us to understand how Function of Public Activate.</w:t>
      </w:r>
      <w:r w:rsidR="00246E65">
        <w:rPr>
          <w:rFonts w:ascii="Arial" w:hAnsi="Arial" w:cs="Arial"/>
          <w:sz w:val="22"/>
          <w:szCs w:val="22"/>
        </w:rPr>
        <w:t xml:space="preserve"> Decision making skill, Contingen</w:t>
      </w:r>
      <w:r w:rsidR="00C1313B">
        <w:rPr>
          <w:rFonts w:ascii="Arial" w:hAnsi="Arial" w:cs="Arial"/>
          <w:sz w:val="22"/>
          <w:szCs w:val="22"/>
        </w:rPr>
        <w:t xml:space="preserve">cy </w:t>
      </w:r>
      <w:r w:rsidR="00246E65">
        <w:rPr>
          <w:rFonts w:ascii="Arial" w:hAnsi="Arial" w:cs="Arial"/>
          <w:sz w:val="22"/>
          <w:szCs w:val="22"/>
        </w:rPr>
        <w:t xml:space="preserve">Management theory, decision criteria, Systems </w:t>
      </w:r>
      <w:r w:rsidR="00C1313B">
        <w:rPr>
          <w:rFonts w:ascii="Arial" w:hAnsi="Arial" w:cs="Arial"/>
          <w:sz w:val="22"/>
          <w:szCs w:val="22"/>
        </w:rPr>
        <w:t xml:space="preserve">theories, Innovation Process, sustainable development, Environmental Sustainability, Appropriate technology, are all theories which can help in critical thinking. </w:t>
      </w:r>
    </w:p>
    <w:p w14:paraId="187CDD8F" w14:textId="62591C1D" w:rsidR="00FC4AA5" w:rsidRPr="00FC5E63" w:rsidRDefault="00FC4AA5" w:rsidP="00C53824">
      <w:pPr>
        <w:pStyle w:val="NormalWeb"/>
        <w:spacing w:line="360" w:lineRule="auto"/>
        <w:rPr>
          <w:rFonts w:ascii="Arial" w:hAnsi="Arial" w:cs="Arial"/>
        </w:rPr>
      </w:pPr>
      <w:r w:rsidRPr="00FC5E63">
        <w:rPr>
          <w:rFonts w:ascii="Arial" w:hAnsi="Arial" w:cs="Arial"/>
        </w:rPr>
        <w:t>2.b.1. Workplaces context and changes</w:t>
      </w:r>
    </w:p>
    <w:p w14:paraId="319C2BDC" w14:textId="0F987142" w:rsidR="002F0A1B" w:rsidRPr="00FC5E63" w:rsidRDefault="002F0A1B" w:rsidP="00C53824">
      <w:pPr>
        <w:pStyle w:val="NormalWeb"/>
        <w:spacing w:line="360" w:lineRule="auto"/>
        <w:rPr>
          <w:rFonts w:ascii="Arial" w:hAnsi="Arial" w:cs="Arial"/>
          <w:sz w:val="22"/>
          <w:szCs w:val="22"/>
        </w:rPr>
      </w:pPr>
      <w:r w:rsidRPr="00FC5E63">
        <w:rPr>
          <w:rFonts w:ascii="Arial" w:hAnsi="Arial" w:cs="Arial"/>
          <w:sz w:val="22"/>
          <w:szCs w:val="22"/>
        </w:rPr>
        <w:t xml:space="preserve">Learning in work have fast becom a very vast subject for scholars and practitioners in adult education. </w:t>
      </w:r>
      <w:proofErr w:type="spellStart"/>
      <w:r w:rsidRPr="00FC5E63">
        <w:rPr>
          <w:rFonts w:ascii="Arial" w:hAnsi="Arial" w:cs="Arial"/>
          <w:sz w:val="22"/>
          <w:szCs w:val="22"/>
        </w:rPr>
        <w:t>Boud</w:t>
      </w:r>
      <w:proofErr w:type="spellEnd"/>
      <w:r w:rsidRPr="00FC5E63">
        <w:rPr>
          <w:rFonts w:ascii="Arial" w:hAnsi="Arial" w:cs="Arial"/>
          <w:sz w:val="22"/>
          <w:szCs w:val="22"/>
        </w:rPr>
        <w:t xml:space="preserve"> and Garrick (1999), in introducing their book on the topic, call it “one of the most exciting areas of development in the dual fields of management and education”. What are researchers and theorists interested in workplace learning writing about? Du Gay, P. (1996). What are some of the issues and topics occupying contemporary scholarship in this field? Many theorists acknowledge the complexity of identifying work ‘learning’. Different people conceive and name valid learning differently. The notions of ‘useful knowledge’ and ‘effective learning practice’ fluctuate according to the position, power and purpose of individual perspectives, whether worker, manager, owner, educator, unionist, or some combination.</w:t>
      </w:r>
    </w:p>
    <w:p w14:paraId="663DB9F4" w14:textId="1561F849" w:rsidR="00FC4AA5" w:rsidRPr="00FC5E63" w:rsidRDefault="00FC4AA5" w:rsidP="00C53824">
      <w:pPr>
        <w:pStyle w:val="NormalWeb"/>
        <w:spacing w:line="360" w:lineRule="auto"/>
        <w:rPr>
          <w:rFonts w:ascii="Arial" w:hAnsi="Arial" w:cs="Arial"/>
        </w:rPr>
      </w:pPr>
      <w:r w:rsidRPr="00FC5E63">
        <w:rPr>
          <w:rFonts w:ascii="Arial" w:hAnsi="Arial" w:cs="Arial"/>
        </w:rPr>
        <w:t>2.b.2. Management theories</w:t>
      </w:r>
    </w:p>
    <w:p w14:paraId="18A88FED" w14:textId="18C89F3D" w:rsidR="000D6590" w:rsidRPr="00FC4AA5" w:rsidRDefault="00BA4B77" w:rsidP="00C53824">
      <w:pPr>
        <w:pStyle w:val="NormalWeb"/>
        <w:spacing w:line="360" w:lineRule="auto"/>
        <w:rPr>
          <w:rFonts w:ascii="Arial" w:hAnsi="Arial" w:cs="Arial"/>
          <w:sz w:val="22"/>
          <w:szCs w:val="22"/>
        </w:rPr>
      </w:pPr>
      <w:r w:rsidRPr="00BA4B77">
        <w:rPr>
          <w:rFonts w:ascii="Arial" w:hAnsi="Arial" w:cs="Arial"/>
          <w:sz w:val="22"/>
          <w:szCs w:val="22"/>
        </w:rPr>
        <w:t>All</w:t>
      </w:r>
      <w:r>
        <w:rPr>
          <w:rFonts w:ascii="Arial" w:hAnsi="Arial" w:cs="Arial"/>
          <w:sz w:val="22"/>
          <w:szCs w:val="22"/>
        </w:rPr>
        <w:t xml:space="preserve"> </w:t>
      </w:r>
      <w:r w:rsidRPr="00BA4B77">
        <w:rPr>
          <w:rFonts w:ascii="Arial" w:hAnsi="Arial" w:cs="Arial"/>
          <w:sz w:val="22"/>
          <w:szCs w:val="22"/>
        </w:rPr>
        <w:t>contemporary theories can fall under one of the following three perspectives: leadership as a process or relationship, leadership as a combination of traits or personality characteristics, or leadership as certain behavio</w:t>
      </w:r>
      <w:r>
        <w:rPr>
          <w:rFonts w:ascii="Arial" w:hAnsi="Arial" w:cs="Arial"/>
          <w:sz w:val="22"/>
          <w:szCs w:val="22"/>
        </w:rPr>
        <w:t>u</w:t>
      </w:r>
      <w:r w:rsidRPr="00BA4B77">
        <w:rPr>
          <w:rFonts w:ascii="Arial" w:hAnsi="Arial" w:cs="Arial"/>
          <w:sz w:val="22"/>
          <w:szCs w:val="22"/>
        </w:rPr>
        <w:t>r</w:t>
      </w:r>
      <w:r>
        <w:rPr>
          <w:rFonts w:ascii="Arial" w:hAnsi="Arial" w:cs="Arial"/>
          <w:sz w:val="22"/>
          <w:szCs w:val="22"/>
        </w:rPr>
        <w:t xml:space="preserve"> </w:t>
      </w:r>
      <w:r w:rsidRPr="00BA4B77">
        <w:rPr>
          <w:rFonts w:ascii="Arial" w:hAnsi="Arial" w:cs="Arial"/>
          <w:sz w:val="22"/>
          <w:szCs w:val="22"/>
        </w:rPr>
        <w:t>or, as they are more commonly referred to, leadership skills</w:t>
      </w:r>
      <w:r w:rsidRPr="00BA4B77">
        <w:rPr>
          <w:rFonts w:ascii="Arial" w:hAnsi="Arial" w:cs="Arial"/>
          <w:i/>
          <w:iCs/>
          <w:sz w:val="22"/>
          <w:szCs w:val="22"/>
        </w:rPr>
        <w:t xml:space="preserve">. </w:t>
      </w:r>
      <w:r w:rsidRPr="00BA4B77">
        <w:rPr>
          <w:rFonts w:ascii="Arial" w:hAnsi="Arial" w:cs="Arial"/>
          <w:sz w:val="22"/>
          <w:szCs w:val="22"/>
        </w:rPr>
        <w:t xml:space="preserve">In the more dominant theories of leadership, there exists the notion that, at least to some degree, leadership is a </w:t>
      </w:r>
      <w:r w:rsidRPr="00BA4B77">
        <w:rPr>
          <w:rFonts w:ascii="Arial" w:hAnsi="Arial" w:cs="Arial"/>
          <w:i/>
          <w:iCs/>
          <w:sz w:val="22"/>
          <w:szCs w:val="22"/>
        </w:rPr>
        <w:t xml:space="preserve">process </w:t>
      </w:r>
      <w:r w:rsidRPr="00BA4B77">
        <w:rPr>
          <w:rFonts w:ascii="Arial" w:hAnsi="Arial" w:cs="Arial"/>
          <w:sz w:val="22"/>
          <w:szCs w:val="22"/>
        </w:rPr>
        <w:t xml:space="preserve">that involves </w:t>
      </w:r>
      <w:r w:rsidRPr="00BA4B77">
        <w:rPr>
          <w:rFonts w:ascii="Arial" w:hAnsi="Arial" w:cs="Arial"/>
          <w:i/>
          <w:iCs/>
          <w:sz w:val="22"/>
          <w:szCs w:val="22"/>
        </w:rPr>
        <w:t xml:space="preserve">influence </w:t>
      </w:r>
      <w:r w:rsidRPr="00BA4B77">
        <w:rPr>
          <w:rFonts w:ascii="Arial" w:hAnsi="Arial" w:cs="Arial"/>
          <w:sz w:val="22"/>
          <w:szCs w:val="22"/>
        </w:rPr>
        <w:t xml:space="preserve">with a </w:t>
      </w:r>
      <w:r w:rsidRPr="00BA4B77">
        <w:rPr>
          <w:rFonts w:ascii="Arial" w:hAnsi="Arial" w:cs="Arial"/>
          <w:i/>
          <w:iCs/>
          <w:sz w:val="22"/>
          <w:szCs w:val="22"/>
        </w:rPr>
        <w:t xml:space="preserve">group </w:t>
      </w:r>
      <w:r w:rsidRPr="00BA4B77">
        <w:rPr>
          <w:rFonts w:ascii="Arial" w:hAnsi="Arial" w:cs="Arial"/>
          <w:sz w:val="22"/>
          <w:szCs w:val="22"/>
        </w:rPr>
        <w:t xml:space="preserve">of </w:t>
      </w:r>
      <w:r w:rsidRPr="00BA4B77">
        <w:rPr>
          <w:rFonts w:ascii="Arial" w:hAnsi="Arial" w:cs="Arial"/>
          <w:sz w:val="22"/>
          <w:szCs w:val="22"/>
        </w:rPr>
        <w:lastRenderedPageBreak/>
        <w:t xml:space="preserve">people toward the realization of </w:t>
      </w:r>
      <w:r w:rsidRPr="00BA4B77">
        <w:rPr>
          <w:rFonts w:ascii="Arial" w:hAnsi="Arial" w:cs="Arial"/>
          <w:i/>
          <w:iCs/>
          <w:sz w:val="22"/>
          <w:szCs w:val="22"/>
        </w:rPr>
        <w:t xml:space="preserve">goals </w:t>
      </w:r>
      <w:r w:rsidRPr="00BA4B77">
        <w:rPr>
          <w:rFonts w:ascii="Arial" w:hAnsi="Arial" w:cs="Arial"/>
          <w:sz w:val="22"/>
          <w:szCs w:val="22"/>
        </w:rPr>
        <w:t>(</w:t>
      </w:r>
      <w:proofErr w:type="spellStart"/>
      <w:r w:rsidRPr="00BA4B77">
        <w:rPr>
          <w:rFonts w:ascii="Arial" w:hAnsi="Arial" w:cs="Arial"/>
          <w:sz w:val="22"/>
          <w:szCs w:val="22"/>
        </w:rPr>
        <w:t>Wolinski</w:t>
      </w:r>
      <w:proofErr w:type="spellEnd"/>
      <w:r w:rsidRPr="00BA4B77">
        <w:rPr>
          <w:rFonts w:ascii="Arial" w:hAnsi="Arial" w:cs="Arial"/>
          <w:sz w:val="22"/>
          <w:szCs w:val="22"/>
        </w:rPr>
        <w:t>, 2010). There are as many different views of leadership as there are characteristic that distinguish leaders from non-leaders. While most research today has shifted from traditional trait or personality-based theories to a situation theory, which dictates that the situation in which leadership is exercised is determined by the leadership skills and characteristics of the leader (Avolio, Walumbwa, &amp; Weber, 2009)</w:t>
      </w:r>
      <w:r>
        <w:rPr>
          <w:rFonts w:ascii="Arial" w:hAnsi="Arial" w:cs="Arial"/>
          <w:sz w:val="22"/>
          <w:szCs w:val="22"/>
        </w:rPr>
        <w:t>.</w:t>
      </w:r>
      <w:r w:rsidR="000D6590" w:rsidRPr="00FC4AA5">
        <w:rPr>
          <w:rFonts w:ascii="Arial" w:hAnsi="Arial" w:cs="Arial"/>
          <w:sz w:val="22"/>
          <w:szCs w:val="22"/>
        </w:rPr>
        <w:t xml:space="preserve">The traditional management theories had their origin in the industrial revolution when technological developments, expanding trade/markets, growing populations created opportunities for mass production through a systematic and mechanised process. Traditional management theorists were concerned with the formal relations among an organisation’s departments, tasks and processes, and in the promotion of greater efficiency and productivity among the workers. </w:t>
      </w:r>
      <w:r w:rsidR="000D6590" w:rsidRPr="000D6590">
        <w:rPr>
          <w:rFonts w:ascii="Arial" w:hAnsi="Arial" w:cs="Arial"/>
          <w:sz w:val="22"/>
          <w:szCs w:val="22"/>
        </w:rPr>
        <w:t>Chung, Ronald K, (2008)</w:t>
      </w:r>
      <w:r w:rsidR="000D6590">
        <w:rPr>
          <w:rFonts w:ascii="Arial" w:hAnsi="Arial" w:cs="Arial"/>
          <w:sz w:val="22"/>
          <w:szCs w:val="22"/>
        </w:rPr>
        <w:t xml:space="preserve">. </w:t>
      </w:r>
      <w:r w:rsidR="000D6590" w:rsidRPr="00FC4AA5">
        <w:rPr>
          <w:rFonts w:ascii="Arial" w:hAnsi="Arial" w:cs="Arial"/>
          <w:sz w:val="22"/>
          <w:szCs w:val="22"/>
        </w:rPr>
        <w:t>Traditional theories can be categorised into three main branches – bureaucratic management, administrative management and scientific management. All three management concepts emerged around the same period around the late 1890s to early 1990s, and resulted largely from the work of engineers who had particular interest in increasing productivity within the factories.</w:t>
      </w:r>
    </w:p>
    <w:p w14:paraId="69428B22" w14:textId="1BD2F8E9" w:rsidR="002F0A1B" w:rsidRPr="00FC5E63" w:rsidRDefault="000D6590" w:rsidP="00C53824">
      <w:pPr>
        <w:pStyle w:val="NormalWeb"/>
        <w:spacing w:line="360" w:lineRule="auto"/>
        <w:rPr>
          <w:rFonts w:ascii="Arial" w:hAnsi="Arial" w:cs="Arial"/>
        </w:rPr>
      </w:pPr>
      <w:r w:rsidRPr="00FC5E63">
        <w:rPr>
          <w:rFonts w:ascii="Arial" w:hAnsi="Arial" w:cs="Arial"/>
        </w:rPr>
        <w:t>2.b.3. The importance of critical thinking</w:t>
      </w:r>
    </w:p>
    <w:p w14:paraId="0605B11B" w14:textId="012F4B8E" w:rsidR="005801A7" w:rsidRPr="005801A7" w:rsidRDefault="00611F16" w:rsidP="00C53824">
      <w:pPr>
        <w:spacing w:line="360" w:lineRule="auto"/>
        <w:rPr>
          <w:sz w:val="22"/>
          <w:szCs w:val="22"/>
        </w:rPr>
      </w:pPr>
      <w:r w:rsidRPr="000D6590">
        <w:rPr>
          <w:rFonts w:ascii="Arial" w:hAnsi="Arial" w:cs="Arial"/>
          <w:color w:val="282323"/>
          <w:sz w:val="22"/>
          <w:szCs w:val="22"/>
        </w:rPr>
        <w:t xml:space="preserve">There is plenty of support for the idea that critical thinking should be seen </w:t>
      </w:r>
      <w:r w:rsidRPr="000D6590">
        <w:rPr>
          <w:rFonts w:ascii="Arial" w:hAnsi="Arial" w:cs="Arial"/>
          <w:i/>
          <w:iCs/>
          <w:color w:val="282323"/>
          <w:sz w:val="22"/>
          <w:szCs w:val="22"/>
        </w:rPr>
        <w:t xml:space="preserve">both </w:t>
      </w:r>
      <w:r w:rsidRPr="000D6590">
        <w:rPr>
          <w:rFonts w:ascii="Arial" w:hAnsi="Arial" w:cs="Arial"/>
          <w:color w:val="282323"/>
          <w:sz w:val="22"/>
          <w:szCs w:val="22"/>
        </w:rPr>
        <w:t xml:space="preserve">as a general skill </w:t>
      </w:r>
      <w:r w:rsidRPr="000D6590">
        <w:rPr>
          <w:rFonts w:ascii="Arial" w:hAnsi="Arial" w:cs="Arial"/>
          <w:i/>
          <w:iCs/>
          <w:color w:val="282323"/>
          <w:sz w:val="22"/>
          <w:szCs w:val="22"/>
        </w:rPr>
        <w:t xml:space="preserve">and </w:t>
      </w:r>
      <w:r w:rsidRPr="000D6590">
        <w:rPr>
          <w:rFonts w:ascii="Arial" w:hAnsi="Arial" w:cs="Arial"/>
          <w:color w:val="282323"/>
          <w:sz w:val="22"/>
          <w:szCs w:val="22"/>
        </w:rPr>
        <w:t>as diverse modes of thought that are particular to the disciplines concerned</w:t>
      </w:r>
      <w:r w:rsidRPr="00611F16">
        <w:rPr>
          <w:rFonts w:ascii="Arial" w:hAnsi="Arial" w:cs="Arial"/>
          <w:color w:val="282323"/>
          <w:sz w:val="22"/>
          <w:szCs w:val="22"/>
        </w:rPr>
        <w:t xml:space="preserve"> (Ennis 1987 ).</w:t>
      </w:r>
      <w:r w:rsidRPr="000D6590">
        <w:rPr>
          <w:rFonts w:ascii="Arial" w:hAnsi="Arial" w:cs="Arial"/>
          <w:color w:val="282323"/>
          <w:sz w:val="22"/>
          <w:szCs w:val="22"/>
        </w:rPr>
        <w:t>This reasoning is flawed. The generalist approach demonstrably sees critical thinking as more than ‘a type of discourse’. As Moore notes correctly elsewhere, for the generalist—and not the specifi</w:t>
      </w:r>
      <w:r w:rsidRPr="00611F16">
        <w:rPr>
          <w:rFonts w:ascii="Arial" w:hAnsi="Arial" w:cs="Arial"/>
          <w:color w:val="282323"/>
          <w:sz w:val="22"/>
          <w:szCs w:val="22"/>
        </w:rPr>
        <w:t>ed</w:t>
      </w:r>
      <w:r w:rsidR="00F21F62">
        <w:rPr>
          <w:rFonts w:ascii="Arial" w:hAnsi="Arial" w:cs="Arial"/>
          <w:color w:val="282323"/>
          <w:sz w:val="22"/>
          <w:szCs w:val="22"/>
        </w:rPr>
        <w:t xml:space="preserve"> </w:t>
      </w:r>
      <w:r w:rsidRPr="000D6590">
        <w:rPr>
          <w:rFonts w:ascii="Arial" w:hAnsi="Arial" w:cs="Arial"/>
          <w:color w:val="282323"/>
          <w:sz w:val="22"/>
          <w:szCs w:val="22"/>
        </w:rPr>
        <w:t xml:space="preserve">critical thinking is a ‘universal, general skill’ that applies to ‘the correct assessing of statements’ (Ennis, 1962). </w:t>
      </w:r>
      <w:r w:rsidR="00F21F62">
        <w:rPr>
          <w:rFonts w:ascii="Arial" w:hAnsi="Arial" w:cs="Arial"/>
          <w:color w:val="282323"/>
          <w:sz w:val="22"/>
          <w:szCs w:val="22"/>
        </w:rPr>
        <w:t>I</w:t>
      </w:r>
      <w:r w:rsidRPr="000D6590">
        <w:rPr>
          <w:rFonts w:ascii="Arial" w:hAnsi="Arial" w:cs="Arial"/>
          <w:color w:val="282323"/>
          <w:sz w:val="22"/>
          <w:szCs w:val="22"/>
        </w:rPr>
        <w:t>nference patterns not linguistic genre. For the specifi</w:t>
      </w:r>
      <w:r w:rsidRPr="00611F16">
        <w:rPr>
          <w:rFonts w:ascii="Arial" w:hAnsi="Arial" w:cs="Arial"/>
          <w:color w:val="282323"/>
          <w:sz w:val="22"/>
          <w:szCs w:val="22"/>
        </w:rPr>
        <w:t>ed</w:t>
      </w:r>
      <w:r w:rsidRPr="000D6590">
        <w:rPr>
          <w:rFonts w:ascii="Arial" w:hAnsi="Arial" w:cs="Arial"/>
          <w:color w:val="282323"/>
          <w:sz w:val="22"/>
          <w:szCs w:val="22"/>
        </w:rPr>
        <w:t xml:space="preserve"> it is a ‘loose category taking in diverse modes of thought’ that are subject-specific. Moore seems to want to have his cake and eat it too. He wants to use an ‘exclusive’ sense of ‘or’ and reject the generalist conception in favour of the specifi</w:t>
      </w:r>
      <w:r w:rsidRPr="00611F16">
        <w:rPr>
          <w:rFonts w:ascii="Arial" w:hAnsi="Arial" w:cs="Arial"/>
          <w:color w:val="282323"/>
          <w:sz w:val="22"/>
          <w:szCs w:val="22"/>
        </w:rPr>
        <w:t>ed</w:t>
      </w:r>
      <w:r w:rsidRPr="000D6590">
        <w:rPr>
          <w:rFonts w:ascii="Arial" w:hAnsi="Arial" w:cs="Arial"/>
          <w:color w:val="282323"/>
          <w:sz w:val="22"/>
          <w:szCs w:val="22"/>
        </w:rPr>
        <w:t xml:space="preserve"> conception, but in places he also wants to have an ‘inclusive’ sense of ‘or’ and keep the generalist conception as </w:t>
      </w:r>
      <w:r w:rsidRPr="000D6590">
        <w:rPr>
          <w:rFonts w:ascii="Arial" w:hAnsi="Arial" w:cs="Arial"/>
          <w:i/>
          <w:iCs/>
          <w:color w:val="282323"/>
          <w:sz w:val="22"/>
          <w:szCs w:val="22"/>
        </w:rPr>
        <w:t xml:space="preserve">a form of discourse </w:t>
      </w:r>
      <w:r w:rsidRPr="000D6590">
        <w:rPr>
          <w:rFonts w:ascii="Arial" w:hAnsi="Arial" w:cs="Arial"/>
          <w:color w:val="282323"/>
          <w:sz w:val="22"/>
          <w:szCs w:val="22"/>
        </w:rPr>
        <w:t>among others.</w:t>
      </w:r>
      <w:r w:rsidR="005801A7" w:rsidRPr="005801A7">
        <w:rPr>
          <w:rFonts w:ascii="Arial" w:hAnsi="Arial" w:cs="Arial"/>
          <w:color w:val="333333"/>
          <w:sz w:val="22"/>
          <w:szCs w:val="22"/>
          <w:shd w:val="clear" w:color="auto" w:fill="FFFFFF"/>
        </w:rPr>
        <w:t xml:space="preserve"> Critical thinking is a core academic skill that teaches undergraduate and postgraduate students to question or reflect on their own knowledge and information presented to them. This skill is essential for students working on assignments and performing research. It’s also an invaluable skill in many workplace scenarios. In this week’s blog we discuss what critical thinking is, how it applies to the workplace and how to develop this crucial skill</w:t>
      </w:r>
      <w:r w:rsidR="005801A7">
        <w:rPr>
          <w:rFonts w:ascii="Arial" w:hAnsi="Arial" w:cs="Arial"/>
          <w:color w:val="333333"/>
          <w:sz w:val="22"/>
          <w:szCs w:val="22"/>
          <w:shd w:val="clear" w:color="auto" w:fill="FFFFFF"/>
        </w:rPr>
        <w:t>.</w:t>
      </w:r>
    </w:p>
    <w:p w14:paraId="0ECD846D" w14:textId="26AD9317" w:rsidR="002F0A1B" w:rsidRPr="00FC5E63" w:rsidRDefault="003438E5" w:rsidP="00C53824">
      <w:pPr>
        <w:pStyle w:val="NormalWeb"/>
        <w:spacing w:line="360" w:lineRule="auto"/>
        <w:rPr>
          <w:rFonts w:ascii="Arial" w:hAnsi="Arial" w:cs="Arial"/>
        </w:rPr>
      </w:pPr>
      <w:r w:rsidRPr="00FC5E63">
        <w:rPr>
          <w:rFonts w:ascii="Arial" w:hAnsi="Arial" w:cs="Arial"/>
        </w:rPr>
        <w:t>2.b.4. Standard of good reasoning and human relation approach</w:t>
      </w:r>
    </w:p>
    <w:p w14:paraId="2F7C7C25" w14:textId="606D4397" w:rsidR="00FF4621" w:rsidRPr="00F21F62" w:rsidRDefault="003438E5" w:rsidP="00C53824">
      <w:pPr>
        <w:pStyle w:val="NormalWeb"/>
        <w:spacing w:line="360" w:lineRule="auto"/>
        <w:rPr>
          <w:rFonts w:ascii="Arial" w:hAnsi="Arial" w:cs="Arial"/>
          <w:color w:val="282323"/>
          <w:sz w:val="22"/>
          <w:szCs w:val="22"/>
        </w:rPr>
      </w:pPr>
      <w:r w:rsidRPr="003438E5">
        <w:rPr>
          <w:rFonts w:ascii="Arial" w:hAnsi="Arial" w:cs="Arial"/>
          <w:sz w:val="22"/>
          <w:szCs w:val="22"/>
        </w:rPr>
        <w:lastRenderedPageBreak/>
        <w:t xml:space="preserve">A compelling thought is that there is an intimate connection between normative reasons </w:t>
      </w:r>
      <w:r w:rsidRPr="00F21F62">
        <w:rPr>
          <w:rFonts w:ascii="Arial" w:hAnsi="Arial" w:cs="Arial"/>
          <w:sz w:val="22"/>
          <w:szCs w:val="22"/>
        </w:rPr>
        <w:t xml:space="preserve">and </w:t>
      </w:r>
      <w:r w:rsidRPr="003438E5">
        <w:rPr>
          <w:rFonts w:ascii="Arial" w:hAnsi="Arial" w:cs="Arial"/>
          <w:sz w:val="22"/>
          <w:szCs w:val="22"/>
        </w:rPr>
        <w:t>reasons to act, believe, desire, or otherwise respond and reasoning</w:t>
      </w:r>
      <w:r w:rsidRPr="00F21F62">
        <w:rPr>
          <w:rFonts w:ascii="Arial" w:hAnsi="Arial" w:cs="Arial"/>
          <w:sz w:val="22"/>
          <w:szCs w:val="22"/>
        </w:rPr>
        <w:t xml:space="preserve">  Searle J.(2001). </w:t>
      </w:r>
      <w:r w:rsidRPr="003438E5">
        <w:rPr>
          <w:rFonts w:ascii="Arial" w:hAnsi="Arial" w:cs="Arial"/>
          <w:sz w:val="22"/>
          <w:szCs w:val="22"/>
        </w:rPr>
        <w:t>The descriptive claim, and its proper interpretation, is rightly controversial  it is one of the points at issue in the debate over  Williams</w:t>
      </w:r>
      <w:r w:rsidR="001F2D22" w:rsidRPr="00F21F62">
        <w:rPr>
          <w:rFonts w:ascii="Arial" w:hAnsi="Arial" w:cs="Arial"/>
          <w:sz w:val="22"/>
          <w:szCs w:val="22"/>
        </w:rPr>
        <w:t xml:space="preserve"> B.</w:t>
      </w:r>
      <w:r w:rsidRPr="003438E5">
        <w:rPr>
          <w:rFonts w:ascii="Arial" w:hAnsi="Arial" w:cs="Arial"/>
          <w:sz w:val="22"/>
          <w:szCs w:val="22"/>
        </w:rPr>
        <w:t>(1981) internal reasons</w:t>
      </w:r>
      <w:r w:rsidR="001F2D22" w:rsidRPr="00F21F62">
        <w:rPr>
          <w:rFonts w:ascii="Arial" w:hAnsi="Arial" w:cs="Arial"/>
          <w:sz w:val="22"/>
          <w:szCs w:val="22"/>
        </w:rPr>
        <w:t xml:space="preserve"> </w:t>
      </w:r>
      <w:r w:rsidRPr="003438E5">
        <w:rPr>
          <w:rFonts w:ascii="Arial" w:hAnsi="Arial" w:cs="Arial"/>
          <w:sz w:val="22"/>
          <w:szCs w:val="22"/>
        </w:rPr>
        <w:t>theory. But the normative claim seems near platitudinous. Reasons are meant to guide us to act, believe, desire, or otherwise respond. But to be guided by reasons just is to engage in reasoning, broadly construed. So it is hard to see how reasons could fail to be appropriate premises for reasoning towards</w:t>
      </w:r>
      <w:r w:rsidRPr="00F21F62">
        <w:rPr>
          <w:rFonts w:ascii="Arial" w:hAnsi="Arial" w:cs="Arial"/>
          <w:sz w:val="22"/>
          <w:szCs w:val="22"/>
        </w:rPr>
        <w:t>.</w:t>
      </w:r>
      <w:r w:rsidR="00FF4621" w:rsidRPr="00F21F62">
        <w:rPr>
          <w:rFonts w:ascii="Arial" w:hAnsi="Arial" w:cs="Arial"/>
          <w:color w:val="282323"/>
          <w:sz w:val="22"/>
          <w:szCs w:val="22"/>
        </w:rPr>
        <w:t xml:space="preserve"> There is plenty of support for the idea that critical thinking should be seen </w:t>
      </w:r>
      <w:r w:rsidR="00FF4621" w:rsidRPr="00F21F62">
        <w:rPr>
          <w:rFonts w:ascii="Arial" w:hAnsi="Arial" w:cs="Arial"/>
          <w:iCs/>
          <w:color w:val="282323"/>
          <w:sz w:val="22"/>
          <w:szCs w:val="22"/>
        </w:rPr>
        <w:t xml:space="preserve">both </w:t>
      </w:r>
      <w:r w:rsidR="00FF4621" w:rsidRPr="00F21F62">
        <w:rPr>
          <w:rFonts w:ascii="Arial" w:hAnsi="Arial" w:cs="Arial"/>
          <w:color w:val="282323"/>
          <w:sz w:val="22"/>
          <w:szCs w:val="22"/>
        </w:rPr>
        <w:t xml:space="preserve">as a general skill </w:t>
      </w:r>
      <w:r w:rsidR="00FF4621" w:rsidRPr="00F21F62">
        <w:rPr>
          <w:rFonts w:ascii="Arial" w:hAnsi="Arial" w:cs="Arial"/>
          <w:iCs/>
          <w:color w:val="282323"/>
          <w:sz w:val="22"/>
          <w:szCs w:val="22"/>
        </w:rPr>
        <w:t xml:space="preserve">and </w:t>
      </w:r>
      <w:r w:rsidR="00FF4621" w:rsidRPr="00F21F62">
        <w:rPr>
          <w:rFonts w:ascii="Arial" w:hAnsi="Arial" w:cs="Arial"/>
          <w:color w:val="282323"/>
          <w:sz w:val="22"/>
          <w:szCs w:val="22"/>
        </w:rPr>
        <w:t xml:space="preserve">as diverse modes of thought that are particular to the disciplines concerned (Ennis 1987 ).This reasoning is flawed. The generalist approach demonstrably sees critical thinking as more than ‘a type of discourse’. As Moore notes correctly elsewhere, for the generalist—and not the specified critical thinking is a ‘universal, general skill’ that applies to ‘the correct assessing of statements’ (Ennis, 1962)i.e. inference patterns not linguistic genre. For the specified it is a ‘loose category taking in diverse modes of thought’ that are subject-specific. Moore seems to want to have his cake and eat it too. He wants to use an ‘exclusive’ sense of ‘or’ and reject the generalist conception in favour of the specified conception, but in places he also wants to have an ‘inclusive’ sense of ‘or’ and keep the generalist conception as </w:t>
      </w:r>
      <w:r w:rsidR="00FF4621" w:rsidRPr="00F21F62">
        <w:rPr>
          <w:rFonts w:ascii="Arial" w:hAnsi="Arial" w:cs="Arial"/>
          <w:iCs/>
          <w:color w:val="282323"/>
          <w:sz w:val="22"/>
          <w:szCs w:val="22"/>
        </w:rPr>
        <w:t xml:space="preserve">a form of discourse </w:t>
      </w:r>
      <w:r w:rsidR="00FF4621" w:rsidRPr="00F21F62">
        <w:rPr>
          <w:rFonts w:ascii="Arial" w:hAnsi="Arial" w:cs="Arial"/>
          <w:color w:val="282323"/>
          <w:sz w:val="22"/>
          <w:szCs w:val="22"/>
        </w:rPr>
        <w:t>among others.</w:t>
      </w:r>
    </w:p>
    <w:p w14:paraId="100E604E" w14:textId="4CA62A1C" w:rsidR="003438E5" w:rsidRPr="00FC5E63" w:rsidRDefault="007D028D" w:rsidP="00C53824">
      <w:pPr>
        <w:pStyle w:val="NormalWeb"/>
        <w:spacing w:line="360" w:lineRule="auto"/>
        <w:rPr>
          <w:rFonts w:ascii="Arial" w:hAnsi="Arial" w:cs="Arial"/>
        </w:rPr>
      </w:pPr>
      <w:r w:rsidRPr="00FC5E63">
        <w:rPr>
          <w:rFonts w:ascii="Arial" w:hAnsi="Arial" w:cs="Arial"/>
        </w:rPr>
        <w:t xml:space="preserve">2.b.5. </w:t>
      </w:r>
      <w:r w:rsidR="00F21F62" w:rsidRPr="00FC5E63">
        <w:rPr>
          <w:rFonts w:ascii="Arial" w:hAnsi="Arial" w:cs="Arial"/>
        </w:rPr>
        <w:t>Function of Public Activities</w:t>
      </w:r>
    </w:p>
    <w:p w14:paraId="2CACDABA" w14:textId="037A837D" w:rsidR="009032A4" w:rsidRPr="009032A4" w:rsidRDefault="009032A4" w:rsidP="00C53824">
      <w:pPr>
        <w:spacing w:line="360" w:lineRule="auto"/>
        <w:rPr>
          <w:rFonts w:ascii="Arial" w:hAnsi="Arial" w:cs="Arial"/>
          <w:color w:val="202124"/>
          <w:sz w:val="22"/>
          <w:szCs w:val="22"/>
          <w:shd w:val="clear" w:color="auto" w:fill="FFFFFF"/>
        </w:rPr>
      </w:pPr>
      <w:r w:rsidRPr="009032A4">
        <w:rPr>
          <w:rFonts w:ascii="Arial" w:hAnsi="Arial" w:cs="Arial"/>
          <w:color w:val="202124"/>
          <w:sz w:val="22"/>
          <w:szCs w:val="22"/>
          <w:shd w:val="clear" w:color="auto" w:fill="FFFFFF"/>
        </w:rPr>
        <w:t>A public function is </w:t>
      </w:r>
      <w:r w:rsidRPr="009032A4">
        <w:rPr>
          <w:rFonts w:ascii="Arial" w:hAnsi="Arial" w:cs="Arial"/>
          <w:bCs/>
          <w:color w:val="202124"/>
          <w:sz w:val="22"/>
          <w:szCs w:val="22"/>
        </w:rPr>
        <w:t>an act or activity taken by a public authority (including the police, NHS hospitals, and government departments), which is not a service</w:t>
      </w:r>
      <w:r w:rsidRPr="009032A4">
        <w:rPr>
          <w:rFonts w:ascii="Arial" w:hAnsi="Arial" w:cs="Arial"/>
          <w:color w:val="202124"/>
          <w:sz w:val="22"/>
          <w:szCs w:val="22"/>
          <w:shd w:val="clear" w:color="auto" w:fill="FFFFFF"/>
        </w:rPr>
        <w:t>.</w:t>
      </w:r>
      <w:r>
        <w:rPr>
          <w:rFonts w:ascii="Arial" w:hAnsi="Arial" w:cs="Arial"/>
          <w:color w:val="202124"/>
          <w:sz w:val="22"/>
          <w:szCs w:val="22"/>
          <w:shd w:val="clear" w:color="auto" w:fill="FFFFFF"/>
        </w:rPr>
        <w:t xml:space="preserve"> </w:t>
      </w:r>
      <w:r w:rsidRPr="009032A4">
        <w:rPr>
          <w:rFonts w:ascii="Arial" w:hAnsi="Arial" w:cs="Arial"/>
          <w:color w:val="202124"/>
          <w:sz w:val="22"/>
          <w:szCs w:val="22"/>
          <w:shd w:val="clear" w:color="auto" w:fill="FFFFFF"/>
        </w:rPr>
        <w:t>Rights Act 1998, a function of a public nature includes </w:t>
      </w:r>
      <w:r w:rsidRPr="009032A4">
        <w:rPr>
          <w:rFonts w:ascii="Arial" w:hAnsi="Arial" w:cs="Arial"/>
          <w:bCs/>
          <w:color w:val="202124"/>
          <w:sz w:val="22"/>
          <w:szCs w:val="22"/>
        </w:rPr>
        <w:t>a function which is</w:t>
      </w:r>
      <w:r w:rsidRPr="009032A4">
        <w:rPr>
          <w:rFonts w:ascii="Arial" w:hAnsi="Arial" w:cs="Arial"/>
          <w:color w:val="202124"/>
          <w:sz w:val="22"/>
          <w:szCs w:val="22"/>
          <w:shd w:val="clear" w:color="auto" w:fill="FFFFFF"/>
        </w:rPr>
        <w:t>. </w:t>
      </w:r>
      <w:r w:rsidRPr="009032A4">
        <w:rPr>
          <w:rFonts w:ascii="Arial" w:hAnsi="Arial" w:cs="Arial"/>
          <w:bCs/>
          <w:color w:val="202124"/>
          <w:sz w:val="22"/>
          <w:szCs w:val="22"/>
        </w:rPr>
        <w:t>required or enabled to be performed wholly or partially at public expense</w:t>
      </w:r>
      <w:r>
        <w:rPr>
          <w:rFonts w:ascii="Arial" w:hAnsi="Arial" w:cs="Arial"/>
          <w:bCs/>
          <w:color w:val="202124"/>
          <w:sz w:val="22"/>
          <w:szCs w:val="22"/>
        </w:rPr>
        <w:t xml:space="preserve">. </w:t>
      </w:r>
      <w:r w:rsidRPr="009032A4">
        <w:rPr>
          <w:rFonts w:ascii="Arial" w:hAnsi="Arial" w:cs="Arial"/>
          <w:color w:val="202124"/>
          <w:sz w:val="22"/>
          <w:szCs w:val="22"/>
          <w:shd w:val="clear" w:color="auto" w:fill="FFFFFF"/>
        </w:rPr>
        <w:t>Politically exposed persons (PEPs) are </w:t>
      </w:r>
      <w:r w:rsidRPr="009032A4">
        <w:rPr>
          <w:rFonts w:ascii="Arial" w:hAnsi="Arial" w:cs="Arial"/>
          <w:bCs/>
          <w:color w:val="202124"/>
          <w:sz w:val="22"/>
          <w:szCs w:val="22"/>
        </w:rPr>
        <w:t>individuals around the world with “prominent public functions”</w:t>
      </w:r>
      <w:r w:rsidRPr="009032A4">
        <w:rPr>
          <w:rFonts w:ascii="Arial" w:hAnsi="Arial" w:cs="Arial"/>
          <w:color w:val="202124"/>
          <w:sz w:val="22"/>
          <w:szCs w:val="22"/>
          <w:shd w:val="clear" w:color="auto" w:fill="FFFFFF"/>
        </w:rPr>
        <w:t>. Obvious examples are Government Ministers and Members of Parliament. The law recognises the risk of PEPs abusing their positions for private gain and using the financial system to launder the proceeds of this</w:t>
      </w:r>
      <w:r w:rsidR="00246E65">
        <w:rPr>
          <w:rFonts w:ascii="Arial" w:hAnsi="Arial" w:cs="Arial"/>
          <w:color w:val="202124"/>
          <w:sz w:val="22"/>
          <w:szCs w:val="22"/>
          <w:shd w:val="clear" w:color="auto" w:fill="FFFFFF"/>
        </w:rPr>
        <w:t xml:space="preserve"> </w:t>
      </w:r>
      <w:r w:rsidRPr="009032A4">
        <w:rPr>
          <w:rFonts w:ascii="Arial" w:hAnsi="Arial" w:cs="Arial"/>
          <w:color w:val="202124"/>
          <w:sz w:val="22"/>
          <w:szCs w:val="22"/>
          <w:shd w:val="clear" w:color="auto" w:fill="FFFFFF"/>
        </w:rPr>
        <w:t>abuse.</w:t>
      </w:r>
      <w:r w:rsidR="00246E65">
        <w:rPr>
          <w:rFonts w:ascii="Arial" w:hAnsi="Arial" w:cs="Arial"/>
          <w:color w:val="202124"/>
          <w:sz w:val="22"/>
          <w:szCs w:val="22"/>
          <w:shd w:val="clear" w:color="auto" w:fill="FFFFFF"/>
        </w:rPr>
        <w:t xml:space="preserve"> </w:t>
      </w:r>
      <w:r w:rsidRPr="009032A4">
        <w:rPr>
          <w:rFonts w:ascii="Arial" w:hAnsi="Arial" w:cs="Arial"/>
          <w:sz w:val="22"/>
          <w:szCs w:val="22"/>
        </w:rPr>
        <w:t xml:space="preserve">Transparency or public information openness is a condition for the realization of good governance Fairbanks. The researcher believes that good governance also applies to state universities as a government institution. The principles of good governance that include openness, accessibility, accountability, and professionalism in delivery of public services really require an open communication system </w:t>
      </w:r>
      <w:proofErr w:type="spellStart"/>
      <w:r w:rsidRPr="009032A4">
        <w:rPr>
          <w:rFonts w:ascii="Arial" w:hAnsi="Arial" w:cs="Arial"/>
          <w:sz w:val="22"/>
          <w:szCs w:val="22"/>
        </w:rPr>
        <w:t>Kriyantono</w:t>
      </w:r>
      <w:proofErr w:type="spellEnd"/>
      <w:r w:rsidRPr="009032A4">
        <w:rPr>
          <w:rFonts w:ascii="Arial" w:hAnsi="Arial" w:cs="Arial"/>
          <w:sz w:val="22"/>
          <w:szCs w:val="22"/>
        </w:rPr>
        <w:t>, (201</w:t>
      </w:r>
      <w:r w:rsidR="00246E65">
        <w:rPr>
          <w:rFonts w:ascii="Arial" w:hAnsi="Arial" w:cs="Arial"/>
          <w:sz w:val="22"/>
          <w:szCs w:val="22"/>
        </w:rPr>
        <w:t>7</w:t>
      </w:r>
      <w:r w:rsidRPr="009032A4">
        <w:rPr>
          <w:rFonts w:ascii="Arial" w:hAnsi="Arial" w:cs="Arial"/>
          <w:sz w:val="22"/>
          <w:szCs w:val="22"/>
        </w:rPr>
        <w:t xml:space="preserve">). The principles hand in hand with the public character of government institutions, which mostly come from millennial groups that have the nature of needing fast, always using technology, like to share experiences, and being critical of social phenomena </w:t>
      </w:r>
      <w:r w:rsidR="00246E65" w:rsidRPr="00246E65">
        <w:rPr>
          <w:rFonts w:ascii="Arial" w:hAnsi="Arial" w:cs="Arial"/>
          <w:sz w:val="22"/>
          <w:szCs w:val="22"/>
        </w:rPr>
        <w:t>Wakefield, R.I., &amp; Walton, S, I. (2010)</w:t>
      </w:r>
      <w:r w:rsidR="00246E65">
        <w:rPr>
          <w:rFonts w:ascii="Arial" w:hAnsi="Arial" w:cs="Arial"/>
          <w:sz w:val="22"/>
          <w:szCs w:val="22"/>
        </w:rPr>
        <w:t>.</w:t>
      </w:r>
    </w:p>
    <w:p w14:paraId="528EE891" w14:textId="391C37CD" w:rsidR="003438E5" w:rsidRPr="00FC5E63" w:rsidRDefault="00C1313B" w:rsidP="00C53824">
      <w:pPr>
        <w:spacing w:before="100" w:beforeAutospacing="1" w:after="100" w:afterAutospacing="1" w:line="360" w:lineRule="auto"/>
        <w:rPr>
          <w:rFonts w:ascii="Arial" w:hAnsi="Arial" w:cs="Arial"/>
        </w:rPr>
      </w:pPr>
      <w:r w:rsidRPr="00FC5E63">
        <w:rPr>
          <w:rFonts w:ascii="Arial" w:hAnsi="Arial" w:cs="Arial"/>
        </w:rPr>
        <w:lastRenderedPageBreak/>
        <w:t>2.b.6. Appropriate technology</w:t>
      </w:r>
    </w:p>
    <w:p w14:paraId="29D93D72" w14:textId="2327B409" w:rsidR="00ED1F66" w:rsidRPr="00C1313B" w:rsidRDefault="00ED1F66" w:rsidP="00C53824">
      <w:pPr>
        <w:spacing w:line="360" w:lineRule="auto"/>
        <w:rPr>
          <w:rFonts w:ascii="Arial" w:hAnsi="Arial" w:cs="Arial"/>
          <w:sz w:val="22"/>
          <w:szCs w:val="22"/>
        </w:rPr>
      </w:pPr>
      <w:r w:rsidRPr="00C1313B">
        <w:rPr>
          <w:rFonts w:ascii="Arial" w:hAnsi="Arial" w:cs="Arial"/>
          <w:color w:val="000000"/>
          <w:sz w:val="22"/>
          <w:szCs w:val="22"/>
        </w:rPr>
        <w:t xml:space="preserve">Open source appropriate technology (OSAT) refers to technologies that provide for sustainable development while being designed in the same fashion as free and open source software </w:t>
      </w:r>
      <w:proofErr w:type="spellStart"/>
      <w:r w:rsidRPr="00C1313B">
        <w:rPr>
          <w:rFonts w:ascii="Arial" w:hAnsi="Arial" w:cs="Arial"/>
          <w:color w:val="000000"/>
          <w:sz w:val="22"/>
          <w:szCs w:val="22"/>
        </w:rPr>
        <w:t>Buitenhuis</w:t>
      </w:r>
      <w:proofErr w:type="spellEnd"/>
      <w:r w:rsidRPr="00C1313B">
        <w:rPr>
          <w:rFonts w:ascii="Arial" w:hAnsi="Arial" w:cs="Arial"/>
          <w:color w:val="000000"/>
          <w:sz w:val="22"/>
          <w:szCs w:val="22"/>
        </w:rPr>
        <w:t>, et a</w:t>
      </w:r>
      <w:r>
        <w:rPr>
          <w:rFonts w:ascii="Arial" w:hAnsi="Arial" w:cs="Arial"/>
          <w:color w:val="000000"/>
          <w:sz w:val="22"/>
          <w:szCs w:val="22"/>
        </w:rPr>
        <w:t>l(2010</w:t>
      </w:r>
      <w:r w:rsidRPr="00C1313B">
        <w:rPr>
          <w:rFonts w:ascii="Arial" w:hAnsi="Arial" w:cs="Arial"/>
          <w:color w:val="000000"/>
          <w:sz w:val="22"/>
          <w:szCs w:val="22"/>
        </w:rPr>
        <w:t xml:space="preserve">). The open software movement has produced a community of hackers and computer programmers whose shared goal is to work together to develop better computer software </w:t>
      </w:r>
      <w:proofErr w:type="spellStart"/>
      <w:r w:rsidRPr="00C1313B">
        <w:rPr>
          <w:rFonts w:ascii="Arial" w:hAnsi="Arial" w:cs="Arial"/>
          <w:color w:val="000000"/>
          <w:sz w:val="22"/>
          <w:szCs w:val="22"/>
        </w:rPr>
        <w:t>DiBona</w:t>
      </w:r>
      <w:proofErr w:type="spellEnd"/>
      <w:r w:rsidRPr="00C1313B">
        <w:rPr>
          <w:rFonts w:ascii="Arial" w:hAnsi="Arial" w:cs="Arial"/>
          <w:color w:val="000000"/>
          <w:sz w:val="22"/>
          <w:szCs w:val="22"/>
        </w:rPr>
        <w:t xml:space="preserve"> et al.</w:t>
      </w:r>
      <w:r w:rsidRPr="00ED1F66">
        <w:rPr>
          <w:rFonts w:ascii="Arial" w:hAnsi="Arial" w:cs="Arial"/>
          <w:color w:val="000000"/>
          <w:sz w:val="22"/>
          <w:szCs w:val="22"/>
        </w:rPr>
        <w:t xml:space="preserve"> </w:t>
      </w:r>
      <w:r w:rsidRPr="00C1313B">
        <w:rPr>
          <w:rFonts w:ascii="Arial" w:hAnsi="Arial" w:cs="Arial"/>
          <w:color w:val="000000"/>
          <w:sz w:val="22"/>
          <w:szCs w:val="22"/>
        </w:rPr>
        <w:t>(</w:t>
      </w:r>
      <w:r>
        <w:rPr>
          <w:rStyle w:val="apple-converted-space"/>
          <w:rFonts w:ascii="Arial" w:hAnsi="Arial" w:cs="Arial"/>
          <w:color w:val="000000"/>
          <w:sz w:val="22"/>
          <w:szCs w:val="22"/>
        </w:rPr>
        <w:t>1999</w:t>
      </w:r>
      <w:r w:rsidRPr="00C1313B">
        <w:rPr>
          <w:rFonts w:ascii="Arial" w:hAnsi="Arial" w:cs="Arial"/>
          <w:color w:val="000000"/>
          <w:sz w:val="22"/>
          <w:szCs w:val="22"/>
        </w:rPr>
        <w:t xml:space="preserve">). </w:t>
      </w:r>
      <w:r>
        <w:rPr>
          <w:rFonts w:ascii="Arial" w:hAnsi="Arial" w:cs="Arial"/>
          <w:color w:val="000000"/>
          <w:sz w:val="22"/>
          <w:szCs w:val="22"/>
        </w:rPr>
        <w:t>I</w:t>
      </w:r>
      <w:r w:rsidRPr="00C1313B">
        <w:rPr>
          <w:rFonts w:ascii="Arial" w:hAnsi="Arial" w:cs="Arial"/>
          <w:color w:val="000000"/>
          <w:sz w:val="22"/>
          <w:szCs w:val="22"/>
        </w:rPr>
        <w:t xml:space="preserve">f open source software such as GNU/Linux is compared against Microsoft’s centralized and closed system of software development, a surprising result surfaces. A neutral technical assessment finds that open source software, developed mostly by unpaid volunteers, is often of superior quality to the software developed by one of the most powerful companies in the history of the world employing unquestionably extremely intelligent people </w:t>
      </w:r>
      <w:proofErr w:type="spellStart"/>
      <w:r w:rsidRPr="00C1313B">
        <w:rPr>
          <w:rFonts w:ascii="Arial" w:hAnsi="Arial" w:cs="Arial"/>
          <w:color w:val="000000"/>
          <w:sz w:val="22"/>
          <w:szCs w:val="22"/>
        </w:rPr>
        <w:t>Bonaccorsi</w:t>
      </w:r>
      <w:proofErr w:type="spellEnd"/>
      <w:r w:rsidRPr="00C1313B">
        <w:rPr>
          <w:rFonts w:ascii="Arial" w:hAnsi="Arial" w:cs="Arial"/>
          <w:color w:val="000000"/>
          <w:sz w:val="22"/>
          <w:szCs w:val="22"/>
        </w:rPr>
        <w:t xml:space="preserve"> and Rossi</w:t>
      </w:r>
      <w:r w:rsidRPr="00C1313B">
        <w:rPr>
          <w:rStyle w:val="apple-converted-space"/>
          <w:rFonts w:ascii="Arial" w:hAnsi="Arial" w:cs="Arial"/>
          <w:color w:val="000000"/>
          <w:sz w:val="22"/>
          <w:szCs w:val="22"/>
        </w:rPr>
        <w:t> </w:t>
      </w:r>
      <w:r w:rsidRPr="00C1313B">
        <w:rPr>
          <w:rFonts w:ascii="Arial" w:hAnsi="Arial" w:cs="Arial"/>
          <w:color w:val="000000"/>
          <w:sz w:val="22"/>
          <w:szCs w:val="22"/>
        </w:rPr>
        <w:t>(</w:t>
      </w:r>
      <w:r>
        <w:rPr>
          <w:rFonts w:ascii="Arial" w:hAnsi="Arial" w:cs="Arial"/>
          <w:sz w:val="22"/>
          <w:szCs w:val="22"/>
        </w:rPr>
        <w:t>2003</w:t>
      </w:r>
      <w:r w:rsidRPr="00C1313B">
        <w:rPr>
          <w:rFonts w:ascii="Arial" w:hAnsi="Arial" w:cs="Arial"/>
          <w:color w:val="000000"/>
          <w:sz w:val="22"/>
          <w:szCs w:val="22"/>
        </w:rPr>
        <w:t>).</w:t>
      </w:r>
      <w:r>
        <w:rPr>
          <w:rFonts w:ascii="Arial" w:hAnsi="Arial" w:cs="Arial"/>
          <w:color w:val="000000"/>
          <w:sz w:val="22"/>
          <w:szCs w:val="22"/>
        </w:rPr>
        <w:t xml:space="preserve"> </w:t>
      </w:r>
      <w:r w:rsidRPr="00C1313B">
        <w:rPr>
          <w:rFonts w:ascii="Arial" w:hAnsi="Arial" w:cs="Arial"/>
          <w:color w:val="000000"/>
          <w:sz w:val="22"/>
          <w:szCs w:val="22"/>
        </w:rPr>
        <w:t>This remarkable result stands against conventional wisdom that would argue the profit motive, and market forces would enable Microsoft to develop superior software to any random group of volunteers. Microsoft is a large company, with annual revenue of over $40 billion, yet many of its products suffer from technical drawbacks that include bloat, lack of reliability, and security holes. Microsoft remains dominant largely because of inertia, but Linux eats up an ever larger market share (particularly in servers), because open source is simply more efficient and adaptable than closed, hierarchical systems . This is due, historically at least, in a large part because a lot more people collaborate on Linux than on Microsoft products. Where Microsoft might utilize a few thousand programmers and software engineers to debug their code, the Linux community has access to hundreds of thousands of programmers debugging, rewriting, and submitting code.</w:t>
      </w:r>
    </w:p>
    <w:p w14:paraId="4E0BC177" w14:textId="3E785760" w:rsidR="00F07986" w:rsidRDefault="002658D9" w:rsidP="00C53824">
      <w:pPr>
        <w:spacing w:before="100" w:beforeAutospacing="1" w:after="100" w:afterAutospacing="1" w:line="360" w:lineRule="auto"/>
        <w:rPr>
          <w:rFonts w:ascii="Arial" w:hAnsi="Arial" w:cs="Arial"/>
          <w:sz w:val="22"/>
          <w:szCs w:val="22"/>
        </w:rPr>
      </w:pPr>
      <w:r>
        <w:rPr>
          <w:rFonts w:ascii="Arial" w:hAnsi="Arial" w:cs="Arial"/>
          <w:sz w:val="22"/>
          <w:szCs w:val="22"/>
        </w:rPr>
        <w:t>2.b.7.</w:t>
      </w:r>
      <w:r w:rsidRPr="002658D9">
        <w:rPr>
          <w:rFonts w:ascii="Arial" w:hAnsi="Arial" w:cs="Arial"/>
          <w:sz w:val="22"/>
          <w:szCs w:val="22"/>
        </w:rPr>
        <w:t xml:space="preserve"> </w:t>
      </w:r>
      <w:r>
        <w:rPr>
          <w:rFonts w:ascii="Arial" w:hAnsi="Arial" w:cs="Arial"/>
          <w:sz w:val="22"/>
          <w:szCs w:val="22"/>
        </w:rPr>
        <w:t>Environmental Sustainability</w:t>
      </w:r>
    </w:p>
    <w:p w14:paraId="3ADEAF35" w14:textId="77777777" w:rsidR="002658D9" w:rsidRPr="002658D9" w:rsidRDefault="002658D9" w:rsidP="00C53824">
      <w:pPr>
        <w:spacing w:before="100" w:beforeAutospacing="1" w:after="100" w:afterAutospacing="1" w:line="360" w:lineRule="auto"/>
        <w:rPr>
          <w:rFonts w:ascii="Arial" w:hAnsi="Arial" w:cs="Arial"/>
        </w:rPr>
      </w:pPr>
      <w:r w:rsidRPr="00ED1F66">
        <w:rPr>
          <w:rFonts w:ascii="Arial" w:hAnsi="Arial" w:cs="Arial"/>
          <w:sz w:val="22"/>
          <w:szCs w:val="22"/>
        </w:rPr>
        <w:t>Economic activity and productivity requires ecological inputs of raw materials, energy and social inputs of labour and human-made capital, and the ecosphere’s ability to absorb wastes and pollution Ekins and Max-</w:t>
      </w:r>
      <w:proofErr w:type="spellStart"/>
      <w:r w:rsidRPr="00ED1F66">
        <w:rPr>
          <w:rFonts w:ascii="Arial" w:hAnsi="Arial" w:cs="Arial"/>
          <w:sz w:val="22"/>
          <w:szCs w:val="22"/>
        </w:rPr>
        <w:t>Neef</w:t>
      </w:r>
      <w:proofErr w:type="spellEnd"/>
      <w:r w:rsidRPr="002658D9">
        <w:rPr>
          <w:rFonts w:ascii="Arial" w:hAnsi="Arial" w:cs="Arial"/>
          <w:sz w:val="22"/>
          <w:szCs w:val="22"/>
        </w:rPr>
        <w:t>(</w:t>
      </w:r>
      <w:r w:rsidRPr="00ED1F66">
        <w:rPr>
          <w:rFonts w:ascii="Arial" w:hAnsi="Arial" w:cs="Arial"/>
          <w:sz w:val="22"/>
          <w:szCs w:val="22"/>
        </w:rPr>
        <w:t>1992). Environmental sustainability could be described as the systemic approach that allows economic activity to be bounded by environ- mental limits. Environmental management within an organization is developed in a series of actions taken by management and requires economic activities to be analysed for their environmen</w:t>
      </w:r>
      <w:r w:rsidRPr="002658D9">
        <w:rPr>
          <w:rFonts w:ascii="Arial" w:hAnsi="Arial" w:cs="Arial"/>
          <w:sz w:val="22"/>
          <w:szCs w:val="22"/>
        </w:rPr>
        <w:t>t</w:t>
      </w:r>
      <w:r w:rsidRPr="00ED1F66">
        <w:rPr>
          <w:rFonts w:ascii="Arial" w:hAnsi="Arial" w:cs="Arial"/>
          <w:sz w:val="22"/>
          <w:szCs w:val="22"/>
        </w:rPr>
        <w:t xml:space="preserve">al impacts. What is required is a mechanism that will inform all of the elements of the cycle and be acceptable, understandable, transparent and replicable in many circum- stances. There has been much development in the ‘business and the environment’ field in many respects, but it is unclear whether in a </w:t>
      </w:r>
      <w:r w:rsidRPr="002658D9">
        <w:rPr>
          <w:rFonts w:ascii="Arial" w:hAnsi="Arial" w:cs="Arial"/>
          <w:sz w:val="22"/>
          <w:szCs w:val="22"/>
        </w:rPr>
        <w:t xml:space="preserve">business context there has yet emerged one mechanism that can inform all of the above stages. Some of the more recent frameworks </w:t>
      </w:r>
      <w:r w:rsidRPr="002658D9">
        <w:rPr>
          <w:rFonts w:ascii="Arial" w:hAnsi="Arial" w:cs="Arial"/>
          <w:sz w:val="22"/>
          <w:szCs w:val="22"/>
        </w:rPr>
        <w:lastRenderedPageBreak/>
        <w:t xml:space="preserve">are reported below, with an emphasis on the internal management’s choices for examining its organization’s environmental performance. In this way the internal processes, by moving to an external focus, can begin to inform the dialogue with stakeholders. </w:t>
      </w:r>
    </w:p>
    <w:p w14:paraId="7756BB2A" w14:textId="11AE33B0" w:rsidR="00F07986" w:rsidRDefault="005C7954" w:rsidP="00C53824">
      <w:pPr>
        <w:spacing w:before="100" w:beforeAutospacing="1" w:after="100" w:afterAutospacing="1" w:line="360" w:lineRule="auto"/>
        <w:rPr>
          <w:rFonts w:ascii="Arial" w:hAnsi="Arial" w:cs="Arial"/>
          <w:sz w:val="22"/>
          <w:szCs w:val="22"/>
        </w:rPr>
      </w:pPr>
      <w:r>
        <w:rPr>
          <w:rFonts w:ascii="Arial" w:hAnsi="Arial" w:cs="Arial"/>
          <w:sz w:val="22"/>
          <w:szCs w:val="22"/>
        </w:rPr>
        <w:t>2.b.8. Sustainable development</w:t>
      </w:r>
    </w:p>
    <w:p w14:paraId="1193FE4D" w14:textId="77777777" w:rsidR="005C7954" w:rsidRPr="00473EF7" w:rsidRDefault="005C7954" w:rsidP="00C53824">
      <w:pPr>
        <w:spacing w:before="100" w:beforeAutospacing="1" w:after="100" w:afterAutospacing="1" w:line="360" w:lineRule="auto"/>
        <w:rPr>
          <w:rFonts w:ascii="Arial" w:hAnsi="Arial" w:cs="Arial"/>
          <w:sz w:val="22"/>
          <w:szCs w:val="22"/>
        </w:rPr>
      </w:pPr>
      <w:r w:rsidRPr="00473EF7">
        <w:rPr>
          <w:rFonts w:ascii="Arial" w:hAnsi="Arial" w:cs="Arial"/>
          <w:sz w:val="22"/>
          <w:szCs w:val="22"/>
        </w:rPr>
        <w:t xml:space="preserve">Sustainable development is the foremost challenge to humanity in the twenty-first century. It affects every human being on the planet, and therefore we are all stakeholders. Traditional development has focused on material-based economic growth to overcome problems such as poverty, hunger, sickness and inequality. However, despite impressive progress during the last century, especially in the OECD and middle-income countries, these issues have grown worse in most of the poorest countries, and even among poorer communities in the industrial world. New challenges, such as environmental degradation, violent conflicts, climate change and runaway globalization, could exacerbate problems and make them unmanageable. At the global level, several thousand leading scientists in the United Nations Inter- governmental Panel on Climate Change (IPCC) have clearly confirmed that human activities that emit greenhouse gases are leading to potentially catastrophic global warming. Similarly, the recent Millennium Ecosystem Assessment, commissioned by UN Secretary General Kofi Annan and written by foremost ecologists, has chronicled the steady decline of ecosystem services, which support all life on the planet. They have urged early action to reverse this alarming trend. Yet, the alleviation of poverty among billions (who eke out their existence on less than one dollar a day) will require continued economic growth in those areas. Maintaining this balance among economic, social and environmental needs is the essence of sustainable development. </w:t>
      </w:r>
    </w:p>
    <w:p w14:paraId="7F25B0EF" w14:textId="12957A37" w:rsidR="005C7954" w:rsidRPr="00FC5E63" w:rsidRDefault="005C7954" w:rsidP="00C53824">
      <w:pPr>
        <w:spacing w:before="100" w:beforeAutospacing="1" w:after="100" w:afterAutospacing="1" w:line="360" w:lineRule="auto"/>
        <w:rPr>
          <w:rFonts w:ascii="Arial" w:hAnsi="Arial" w:cs="Arial"/>
        </w:rPr>
      </w:pPr>
      <w:r w:rsidRPr="00FC5E63">
        <w:rPr>
          <w:rFonts w:ascii="Arial" w:hAnsi="Arial" w:cs="Arial"/>
        </w:rPr>
        <w:t>3.b. Conclusion</w:t>
      </w:r>
    </w:p>
    <w:p w14:paraId="0B7E397F" w14:textId="2D3DE1BE" w:rsidR="005C7954" w:rsidRDefault="005C7954" w:rsidP="00C53824">
      <w:pPr>
        <w:spacing w:before="100" w:beforeAutospacing="1" w:after="100" w:afterAutospacing="1" w:line="360" w:lineRule="auto"/>
        <w:rPr>
          <w:rFonts w:ascii="Arial" w:hAnsi="Arial" w:cs="Arial"/>
          <w:sz w:val="22"/>
          <w:szCs w:val="22"/>
        </w:rPr>
      </w:pPr>
      <w:r>
        <w:rPr>
          <w:rFonts w:ascii="Arial" w:hAnsi="Arial" w:cs="Arial"/>
          <w:sz w:val="22"/>
          <w:szCs w:val="22"/>
        </w:rPr>
        <w:t xml:space="preserve">Critical thinking is essential for development of a business ,for understanding people and have a god connection with everyone in your life. With a god critical thinking you can analyse the difference between beliefs, attitudes, and value systems and their impact in work environment and life. </w:t>
      </w:r>
      <w:r w:rsidR="00BA4B77">
        <w:rPr>
          <w:rFonts w:ascii="Arial" w:hAnsi="Arial" w:cs="Arial"/>
          <w:sz w:val="22"/>
          <w:szCs w:val="22"/>
        </w:rPr>
        <w:t>There are many management theories and critical thinking model all of them different but having the porpoise to analyse and help you to get the perfect decision even for work or for personal life.</w:t>
      </w:r>
    </w:p>
    <w:p w14:paraId="2F5721E2" w14:textId="77777777" w:rsidR="005C7954" w:rsidRDefault="005C7954" w:rsidP="00ED1F66">
      <w:pPr>
        <w:spacing w:before="100" w:beforeAutospacing="1" w:after="100" w:afterAutospacing="1"/>
        <w:rPr>
          <w:rFonts w:ascii="Arial" w:hAnsi="Arial" w:cs="Arial"/>
          <w:sz w:val="22"/>
          <w:szCs w:val="22"/>
        </w:rPr>
      </w:pPr>
    </w:p>
    <w:p w14:paraId="07F9B4A6" w14:textId="77777777" w:rsidR="005C7954" w:rsidRDefault="005C7954" w:rsidP="00ED1F66">
      <w:pPr>
        <w:spacing w:before="100" w:beforeAutospacing="1" w:after="100" w:afterAutospacing="1"/>
        <w:rPr>
          <w:rFonts w:ascii="Arial" w:hAnsi="Arial" w:cs="Arial"/>
          <w:sz w:val="22"/>
          <w:szCs w:val="22"/>
        </w:rPr>
      </w:pPr>
    </w:p>
    <w:p w14:paraId="6BF90352" w14:textId="77777777" w:rsidR="00C53824" w:rsidRDefault="00C53824" w:rsidP="00ED1F66">
      <w:pPr>
        <w:spacing w:before="100" w:beforeAutospacing="1" w:after="100" w:afterAutospacing="1"/>
        <w:rPr>
          <w:rFonts w:ascii="Arial" w:hAnsi="Arial" w:cs="Arial"/>
          <w:sz w:val="22"/>
          <w:szCs w:val="22"/>
        </w:rPr>
      </w:pPr>
    </w:p>
    <w:p w14:paraId="0A2FF8DC" w14:textId="467C2F41" w:rsidR="00C53824" w:rsidRPr="00C53824" w:rsidRDefault="00C53824" w:rsidP="00ED1F66">
      <w:pPr>
        <w:spacing w:before="100" w:beforeAutospacing="1" w:after="100" w:afterAutospacing="1"/>
        <w:rPr>
          <w:rFonts w:ascii="Arial" w:hAnsi="Arial" w:cs="Arial"/>
        </w:rPr>
      </w:pPr>
      <w:r>
        <w:rPr>
          <w:rFonts w:ascii="Arial" w:hAnsi="Arial" w:cs="Arial"/>
        </w:rPr>
        <w:lastRenderedPageBreak/>
        <w:t xml:space="preserve">c. </w:t>
      </w:r>
      <w:bookmarkStart w:id="0" w:name="_GoBack"/>
      <w:bookmarkEnd w:id="0"/>
      <w:r w:rsidRPr="00C53824">
        <w:rPr>
          <w:rFonts w:ascii="Arial" w:hAnsi="Arial" w:cs="Arial"/>
        </w:rPr>
        <w:t>References</w:t>
      </w:r>
    </w:p>
    <w:p w14:paraId="20EE0485" w14:textId="4B014139" w:rsidR="00B40471" w:rsidRDefault="00B40471" w:rsidP="00ED1F66">
      <w:pPr>
        <w:spacing w:before="100" w:beforeAutospacing="1" w:after="100" w:afterAutospacing="1"/>
        <w:rPr>
          <w:rFonts w:ascii="Arial" w:hAnsi="Arial" w:cs="Arial"/>
          <w:iCs/>
          <w:sz w:val="22"/>
          <w:szCs w:val="22"/>
        </w:rPr>
      </w:pPr>
      <w:r w:rsidRPr="00ED1F66">
        <w:rPr>
          <w:rFonts w:ascii="Arial" w:hAnsi="Arial" w:cs="Arial"/>
          <w:sz w:val="22"/>
          <w:szCs w:val="22"/>
        </w:rPr>
        <w:t xml:space="preserve">Adler, N. J. (1991). </w:t>
      </w:r>
      <w:r w:rsidRPr="00ED1F66">
        <w:rPr>
          <w:rFonts w:ascii="Arial" w:hAnsi="Arial" w:cs="Arial"/>
          <w:iCs/>
          <w:sz w:val="22"/>
          <w:szCs w:val="22"/>
        </w:rPr>
        <w:t>International dimensions of organizational behaviour.</w:t>
      </w:r>
    </w:p>
    <w:p w14:paraId="79642539" w14:textId="77777777" w:rsidR="00FC5E63" w:rsidRDefault="00BA4B77" w:rsidP="00BA4B77">
      <w:pPr>
        <w:spacing w:before="100" w:beforeAutospacing="1" w:after="100" w:afterAutospacing="1"/>
        <w:rPr>
          <w:rFonts w:ascii="Arial" w:hAnsi="Arial" w:cs="Arial"/>
          <w:sz w:val="22"/>
          <w:szCs w:val="22"/>
        </w:rPr>
      </w:pPr>
      <w:r w:rsidRPr="00BA4B77">
        <w:rPr>
          <w:rFonts w:ascii="Arial" w:hAnsi="Arial" w:cs="Arial"/>
          <w:sz w:val="22"/>
          <w:szCs w:val="22"/>
        </w:rPr>
        <w:t xml:space="preserve">Avolio, B. J., Walumbwa, F. O., &amp; Weber, T. J. (2009). Leadership: Current Theories, </w:t>
      </w:r>
    </w:p>
    <w:p w14:paraId="250A3990" w14:textId="13204E8B" w:rsidR="00BA4B77" w:rsidRDefault="00BA4B77" w:rsidP="00BA4B77">
      <w:pPr>
        <w:spacing w:before="100" w:beforeAutospacing="1" w:after="100" w:afterAutospacing="1"/>
        <w:rPr>
          <w:rFonts w:ascii="Arial" w:hAnsi="Arial" w:cs="Arial"/>
          <w:iCs/>
          <w:sz w:val="22"/>
          <w:szCs w:val="22"/>
        </w:rPr>
      </w:pPr>
      <w:r w:rsidRPr="00BA4B77">
        <w:rPr>
          <w:rFonts w:ascii="Arial" w:hAnsi="Arial" w:cs="Arial"/>
          <w:sz w:val="22"/>
          <w:szCs w:val="22"/>
        </w:rPr>
        <w:t xml:space="preserve">Research, and Future Directions. </w:t>
      </w:r>
      <w:r w:rsidRPr="00BA4B77">
        <w:rPr>
          <w:rFonts w:ascii="Arial" w:hAnsi="Arial" w:cs="Arial"/>
          <w:iCs/>
          <w:sz w:val="22"/>
          <w:szCs w:val="22"/>
        </w:rPr>
        <w:t>Annual Review of Psychology</w:t>
      </w:r>
      <w:r>
        <w:rPr>
          <w:rFonts w:ascii="Arial" w:hAnsi="Arial" w:cs="Arial"/>
          <w:iCs/>
          <w:sz w:val="22"/>
          <w:szCs w:val="22"/>
        </w:rPr>
        <w:t>.</w:t>
      </w:r>
    </w:p>
    <w:p w14:paraId="012F41B1" w14:textId="77777777" w:rsidR="00FC5E63" w:rsidRDefault="00FC5E63" w:rsidP="00FC5E63">
      <w:pPr>
        <w:spacing w:before="100" w:beforeAutospacing="1" w:after="100" w:afterAutospacing="1"/>
        <w:rPr>
          <w:rFonts w:ascii="Arial" w:hAnsi="Arial" w:cs="Arial"/>
          <w:iCs/>
          <w:sz w:val="22"/>
          <w:szCs w:val="22"/>
        </w:rPr>
      </w:pPr>
      <w:proofErr w:type="spellStart"/>
      <w:r w:rsidRPr="00ED1F66">
        <w:rPr>
          <w:rFonts w:ascii="Arial" w:hAnsi="Arial" w:cs="Arial"/>
          <w:sz w:val="22"/>
          <w:szCs w:val="22"/>
        </w:rPr>
        <w:t>Bilsky</w:t>
      </w:r>
      <w:proofErr w:type="spellEnd"/>
      <w:r w:rsidRPr="00ED1F66">
        <w:rPr>
          <w:rFonts w:ascii="Arial" w:hAnsi="Arial" w:cs="Arial"/>
          <w:sz w:val="22"/>
          <w:szCs w:val="22"/>
        </w:rPr>
        <w:t xml:space="preserve">, W., &amp; Schwartz, S. H. (1994). Values and personality. </w:t>
      </w:r>
      <w:r w:rsidRPr="00ED1F66">
        <w:rPr>
          <w:rFonts w:ascii="Arial" w:hAnsi="Arial" w:cs="Arial"/>
          <w:iCs/>
          <w:sz w:val="22"/>
          <w:szCs w:val="22"/>
        </w:rPr>
        <w:t xml:space="preserve">European Journal of </w:t>
      </w:r>
    </w:p>
    <w:p w14:paraId="5971E371" w14:textId="1BCEF845" w:rsidR="00FC5E63" w:rsidRPr="00BA4B77" w:rsidRDefault="00FC5E63" w:rsidP="00FC5E63">
      <w:pPr>
        <w:spacing w:before="100" w:beforeAutospacing="1" w:after="100" w:afterAutospacing="1"/>
        <w:rPr>
          <w:rFonts w:ascii="Arial" w:hAnsi="Arial" w:cs="Arial"/>
          <w:sz w:val="22"/>
          <w:szCs w:val="22"/>
        </w:rPr>
      </w:pPr>
      <w:r w:rsidRPr="00ED1F66">
        <w:rPr>
          <w:rFonts w:ascii="Arial" w:hAnsi="Arial" w:cs="Arial"/>
          <w:iCs/>
          <w:sz w:val="22"/>
          <w:szCs w:val="22"/>
        </w:rPr>
        <w:t>Personality</w:t>
      </w:r>
      <w:r>
        <w:rPr>
          <w:rFonts w:ascii="Arial" w:hAnsi="Arial" w:cs="Arial"/>
          <w:iCs/>
          <w:sz w:val="22"/>
          <w:szCs w:val="22"/>
        </w:rPr>
        <w:t>.</w:t>
      </w:r>
    </w:p>
    <w:p w14:paraId="7D1FFA35" w14:textId="77777777" w:rsidR="00FC5E63" w:rsidRDefault="00ED1F66" w:rsidP="00ED1F66">
      <w:pPr>
        <w:rPr>
          <w:rFonts w:ascii="Arial" w:hAnsi="Arial" w:cs="Arial"/>
          <w:iCs/>
          <w:color w:val="000000"/>
          <w:sz w:val="22"/>
          <w:szCs w:val="22"/>
        </w:rPr>
      </w:pPr>
      <w:proofErr w:type="spellStart"/>
      <w:r w:rsidRPr="00ED1F66">
        <w:rPr>
          <w:rFonts w:ascii="Arial" w:hAnsi="Arial" w:cs="Arial"/>
          <w:color w:val="000000"/>
          <w:sz w:val="22"/>
          <w:szCs w:val="22"/>
        </w:rPr>
        <w:t>Bonaccorsi</w:t>
      </w:r>
      <w:proofErr w:type="spellEnd"/>
      <w:r w:rsidRPr="00ED1F66">
        <w:rPr>
          <w:rFonts w:ascii="Arial" w:hAnsi="Arial" w:cs="Arial"/>
          <w:color w:val="000000"/>
          <w:sz w:val="22"/>
          <w:szCs w:val="22"/>
        </w:rPr>
        <w:t>, A., &amp; Rossi, C. (2003). Why open source software can succeed.</w:t>
      </w:r>
      <w:r w:rsidRPr="00ED1F66">
        <w:rPr>
          <w:rStyle w:val="apple-converted-space"/>
          <w:rFonts w:ascii="Arial" w:hAnsi="Arial" w:cs="Arial"/>
          <w:color w:val="000000"/>
          <w:sz w:val="22"/>
          <w:szCs w:val="22"/>
        </w:rPr>
        <w:t> </w:t>
      </w:r>
      <w:r w:rsidRPr="00ED1F66">
        <w:rPr>
          <w:rFonts w:ascii="Arial" w:hAnsi="Arial" w:cs="Arial"/>
          <w:iCs/>
          <w:color w:val="000000"/>
          <w:sz w:val="22"/>
          <w:szCs w:val="22"/>
        </w:rPr>
        <w:t xml:space="preserve">Research </w:t>
      </w:r>
    </w:p>
    <w:p w14:paraId="6B054A14" w14:textId="77777777" w:rsidR="00FC5E63" w:rsidRDefault="00FC5E63" w:rsidP="00ED1F66">
      <w:pPr>
        <w:rPr>
          <w:rFonts w:ascii="Arial" w:hAnsi="Arial" w:cs="Arial"/>
          <w:iCs/>
          <w:color w:val="000000"/>
          <w:sz w:val="22"/>
          <w:szCs w:val="22"/>
        </w:rPr>
      </w:pPr>
    </w:p>
    <w:p w14:paraId="0DB8F7A3" w14:textId="4ECEB512" w:rsidR="00ED1F66" w:rsidRPr="00ED1F66" w:rsidRDefault="00ED1F66" w:rsidP="00ED1F66">
      <w:pPr>
        <w:rPr>
          <w:rFonts w:ascii="Arial" w:hAnsi="Arial" w:cs="Arial"/>
          <w:sz w:val="22"/>
          <w:szCs w:val="22"/>
        </w:rPr>
      </w:pPr>
      <w:r w:rsidRPr="00ED1F66">
        <w:rPr>
          <w:rFonts w:ascii="Arial" w:hAnsi="Arial" w:cs="Arial"/>
          <w:iCs/>
          <w:color w:val="000000"/>
          <w:sz w:val="22"/>
          <w:szCs w:val="22"/>
        </w:rPr>
        <w:t>Policy.</w:t>
      </w:r>
    </w:p>
    <w:p w14:paraId="562ABFA2" w14:textId="266568A2" w:rsidR="002F0A1B" w:rsidRPr="00ED1F66" w:rsidRDefault="002F0A1B" w:rsidP="00ED1F66">
      <w:pPr>
        <w:spacing w:before="100" w:beforeAutospacing="1" w:after="100" w:afterAutospacing="1"/>
        <w:rPr>
          <w:rFonts w:ascii="Arial" w:hAnsi="Arial" w:cs="Arial"/>
          <w:sz w:val="22"/>
          <w:szCs w:val="22"/>
        </w:rPr>
      </w:pPr>
      <w:proofErr w:type="spellStart"/>
      <w:r w:rsidRPr="00ED1F66">
        <w:rPr>
          <w:rFonts w:ascii="Arial" w:hAnsi="Arial" w:cs="Arial"/>
          <w:sz w:val="22"/>
          <w:szCs w:val="22"/>
        </w:rPr>
        <w:t>Boud</w:t>
      </w:r>
      <w:proofErr w:type="spellEnd"/>
      <w:r w:rsidRPr="00ED1F66">
        <w:rPr>
          <w:rFonts w:ascii="Arial" w:hAnsi="Arial" w:cs="Arial"/>
          <w:sz w:val="22"/>
          <w:szCs w:val="22"/>
        </w:rPr>
        <w:t xml:space="preserve">, D. and Garrick, J. (1999).Understandings of Workplace Learning. </w:t>
      </w:r>
    </w:p>
    <w:p w14:paraId="7A9F975C" w14:textId="577E98DC" w:rsidR="00FC5E63" w:rsidRDefault="00ED1F66" w:rsidP="00ED1F66">
      <w:pPr>
        <w:rPr>
          <w:rFonts w:ascii="Arial" w:hAnsi="Arial" w:cs="Arial"/>
          <w:color w:val="000000"/>
          <w:sz w:val="22"/>
          <w:szCs w:val="22"/>
        </w:rPr>
      </w:pPr>
      <w:proofErr w:type="spellStart"/>
      <w:r w:rsidRPr="00ED1F66">
        <w:rPr>
          <w:rFonts w:ascii="Arial" w:hAnsi="Arial" w:cs="Arial"/>
          <w:color w:val="000000"/>
          <w:sz w:val="22"/>
          <w:szCs w:val="22"/>
        </w:rPr>
        <w:t>Buitenhuis</w:t>
      </w:r>
      <w:proofErr w:type="spellEnd"/>
      <w:r w:rsidRPr="00ED1F66">
        <w:rPr>
          <w:rFonts w:ascii="Arial" w:hAnsi="Arial" w:cs="Arial"/>
          <w:color w:val="000000"/>
          <w:sz w:val="22"/>
          <w:szCs w:val="22"/>
        </w:rPr>
        <w:t xml:space="preserve">, A. J., </w:t>
      </w:r>
      <w:proofErr w:type="spellStart"/>
      <w:r w:rsidRPr="00ED1F66">
        <w:rPr>
          <w:rFonts w:ascii="Arial" w:hAnsi="Arial" w:cs="Arial"/>
          <w:color w:val="000000"/>
          <w:sz w:val="22"/>
          <w:szCs w:val="22"/>
        </w:rPr>
        <w:t>Zelenika</w:t>
      </w:r>
      <w:proofErr w:type="spellEnd"/>
      <w:r w:rsidRPr="00ED1F66">
        <w:rPr>
          <w:rFonts w:ascii="Arial" w:hAnsi="Arial" w:cs="Arial"/>
          <w:color w:val="000000"/>
          <w:sz w:val="22"/>
          <w:szCs w:val="22"/>
        </w:rPr>
        <w:t xml:space="preserve">, I., &amp; Pearce, J. M. (2010). Open design-based strategies to </w:t>
      </w:r>
    </w:p>
    <w:p w14:paraId="2EBB1441" w14:textId="77777777" w:rsidR="00FC5E63" w:rsidRDefault="00FC5E63" w:rsidP="00ED1F66">
      <w:pPr>
        <w:rPr>
          <w:rFonts w:ascii="Arial" w:hAnsi="Arial" w:cs="Arial"/>
          <w:color w:val="000000"/>
          <w:sz w:val="22"/>
          <w:szCs w:val="22"/>
        </w:rPr>
      </w:pPr>
    </w:p>
    <w:p w14:paraId="02E316AD" w14:textId="77777777" w:rsidR="00FC5E63" w:rsidRDefault="00ED1F66" w:rsidP="00ED1F66">
      <w:pPr>
        <w:rPr>
          <w:rFonts w:ascii="Arial" w:hAnsi="Arial" w:cs="Arial"/>
          <w:iCs/>
          <w:color w:val="000000"/>
          <w:sz w:val="22"/>
          <w:szCs w:val="22"/>
        </w:rPr>
      </w:pPr>
      <w:r w:rsidRPr="00ED1F66">
        <w:rPr>
          <w:rFonts w:ascii="Arial" w:hAnsi="Arial" w:cs="Arial"/>
          <w:color w:val="000000"/>
          <w:sz w:val="22"/>
          <w:szCs w:val="22"/>
        </w:rPr>
        <w:t>enhance appropriate technology development. In:</w:t>
      </w:r>
      <w:r w:rsidRPr="00ED1F66">
        <w:rPr>
          <w:rStyle w:val="apple-converted-space"/>
          <w:rFonts w:ascii="Arial" w:hAnsi="Arial" w:cs="Arial"/>
          <w:color w:val="000000"/>
          <w:sz w:val="22"/>
          <w:szCs w:val="22"/>
        </w:rPr>
        <w:t> </w:t>
      </w:r>
      <w:r w:rsidRPr="00ED1F66">
        <w:rPr>
          <w:rFonts w:ascii="Arial" w:hAnsi="Arial" w:cs="Arial"/>
          <w:iCs/>
          <w:color w:val="000000"/>
          <w:sz w:val="22"/>
          <w:szCs w:val="22"/>
        </w:rPr>
        <w:t xml:space="preserve">Proceedings of the 14th Annual National </w:t>
      </w:r>
    </w:p>
    <w:p w14:paraId="09CA8390" w14:textId="77777777" w:rsidR="00FC5E63" w:rsidRDefault="00FC5E63" w:rsidP="00ED1F66">
      <w:pPr>
        <w:rPr>
          <w:rFonts w:ascii="Arial" w:hAnsi="Arial" w:cs="Arial"/>
          <w:iCs/>
          <w:color w:val="000000"/>
          <w:sz w:val="22"/>
          <w:szCs w:val="22"/>
        </w:rPr>
      </w:pPr>
    </w:p>
    <w:p w14:paraId="1F51E73B" w14:textId="5CE9A0CB" w:rsidR="00ED1F66" w:rsidRPr="00ED1F66" w:rsidRDefault="00ED1F66" w:rsidP="00ED1F66">
      <w:pPr>
        <w:rPr>
          <w:rFonts w:ascii="Arial" w:hAnsi="Arial" w:cs="Arial"/>
          <w:sz w:val="22"/>
          <w:szCs w:val="22"/>
        </w:rPr>
      </w:pPr>
      <w:r w:rsidRPr="00ED1F66">
        <w:rPr>
          <w:rFonts w:ascii="Arial" w:hAnsi="Arial" w:cs="Arial"/>
          <w:iCs/>
          <w:color w:val="000000"/>
          <w:sz w:val="22"/>
          <w:szCs w:val="22"/>
        </w:rPr>
        <w:t>Collegiate Inventors and Innovators Alliance Conference</w:t>
      </w:r>
    </w:p>
    <w:p w14:paraId="20067121" w14:textId="77777777" w:rsidR="00FC5E63" w:rsidRDefault="00FC5E63" w:rsidP="00ED1F66">
      <w:pPr>
        <w:shd w:val="clear" w:color="auto" w:fill="FFFFFF"/>
        <w:spacing w:before="100" w:beforeAutospacing="1" w:after="100" w:afterAutospacing="1"/>
        <w:rPr>
          <w:rFonts w:ascii="Arial" w:hAnsi="Arial" w:cs="Arial"/>
          <w:sz w:val="22"/>
          <w:szCs w:val="22"/>
        </w:rPr>
      </w:pPr>
    </w:p>
    <w:p w14:paraId="6D479BC7" w14:textId="22AE9E95" w:rsidR="000D6590" w:rsidRPr="00ED1F66" w:rsidRDefault="000D6590" w:rsidP="00ED1F66">
      <w:pPr>
        <w:shd w:val="clear" w:color="auto" w:fill="FFFFFF"/>
        <w:spacing w:before="100" w:beforeAutospacing="1" w:after="100" w:afterAutospacing="1"/>
        <w:rPr>
          <w:rFonts w:ascii="Arial" w:hAnsi="Arial" w:cs="Arial"/>
          <w:sz w:val="22"/>
          <w:szCs w:val="22"/>
        </w:rPr>
      </w:pPr>
      <w:r w:rsidRPr="00ED1F66">
        <w:rPr>
          <w:rFonts w:ascii="Arial" w:hAnsi="Arial" w:cs="Arial"/>
          <w:sz w:val="22"/>
          <w:szCs w:val="22"/>
        </w:rPr>
        <w:t xml:space="preserve">Chung, Ronald K, (2008). Evolution of Philosophical Thoughts in Management. Class notes </w:t>
      </w:r>
    </w:p>
    <w:p w14:paraId="6F3024B7" w14:textId="77777777" w:rsidR="000D6590" w:rsidRPr="00ED1F66" w:rsidRDefault="000D6590" w:rsidP="00ED1F66">
      <w:pPr>
        <w:shd w:val="clear" w:color="auto" w:fill="FFFFFF"/>
        <w:spacing w:before="100" w:beforeAutospacing="1" w:after="100" w:afterAutospacing="1"/>
        <w:rPr>
          <w:rFonts w:ascii="Arial" w:hAnsi="Arial" w:cs="Arial"/>
          <w:sz w:val="22"/>
          <w:szCs w:val="22"/>
        </w:rPr>
      </w:pPr>
      <w:r w:rsidRPr="00ED1F66">
        <w:rPr>
          <w:rFonts w:ascii="Arial" w:hAnsi="Arial" w:cs="Arial"/>
          <w:sz w:val="22"/>
          <w:szCs w:val="22"/>
        </w:rPr>
        <w:t>distributed in Hong Kong.</w:t>
      </w:r>
    </w:p>
    <w:p w14:paraId="79B319AE" w14:textId="77777777" w:rsidR="00C53824" w:rsidRDefault="00C53824" w:rsidP="00C53824">
      <w:pPr>
        <w:rPr>
          <w:rFonts w:ascii="Arial" w:hAnsi="Arial" w:cs="Arial"/>
          <w:iCs/>
          <w:color w:val="000000"/>
          <w:sz w:val="22"/>
          <w:szCs w:val="22"/>
        </w:rPr>
      </w:pPr>
      <w:proofErr w:type="spellStart"/>
      <w:r w:rsidRPr="00ED1F66">
        <w:rPr>
          <w:rFonts w:ascii="Arial" w:hAnsi="Arial" w:cs="Arial"/>
          <w:color w:val="000000"/>
          <w:sz w:val="22"/>
          <w:szCs w:val="22"/>
        </w:rPr>
        <w:t>DiBona</w:t>
      </w:r>
      <w:proofErr w:type="spellEnd"/>
      <w:r w:rsidRPr="00ED1F66">
        <w:rPr>
          <w:rFonts w:ascii="Arial" w:hAnsi="Arial" w:cs="Arial"/>
          <w:color w:val="000000"/>
          <w:sz w:val="22"/>
          <w:szCs w:val="22"/>
        </w:rPr>
        <w:t xml:space="preserve">, C., </w:t>
      </w:r>
      <w:proofErr w:type="spellStart"/>
      <w:r w:rsidRPr="00ED1F66">
        <w:rPr>
          <w:rFonts w:ascii="Arial" w:hAnsi="Arial" w:cs="Arial"/>
          <w:color w:val="000000"/>
          <w:sz w:val="22"/>
          <w:szCs w:val="22"/>
        </w:rPr>
        <w:t>Ockman</w:t>
      </w:r>
      <w:proofErr w:type="spellEnd"/>
      <w:r w:rsidRPr="00ED1F66">
        <w:rPr>
          <w:rFonts w:ascii="Arial" w:hAnsi="Arial" w:cs="Arial"/>
          <w:color w:val="000000"/>
          <w:sz w:val="22"/>
          <w:szCs w:val="22"/>
        </w:rPr>
        <w:t>, S., &amp; Stone, M. (1999).</w:t>
      </w:r>
      <w:r w:rsidRPr="00ED1F66">
        <w:rPr>
          <w:rStyle w:val="apple-converted-space"/>
          <w:rFonts w:ascii="Arial" w:hAnsi="Arial" w:cs="Arial"/>
          <w:color w:val="000000"/>
          <w:sz w:val="22"/>
          <w:szCs w:val="22"/>
        </w:rPr>
        <w:t> </w:t>
      </w:r>
      <w:r w:rsidRPr="00ED1F66">
        <w:rPr>
          <w:rFonts w:ascii="Arial" w:hAnsi="Arial" w:cs="Arial"/>
          <w:iCs/>
          <w:color w:val="000000"/>
          <w:sz w:val="22"/>
          <w:szCs w:val="22"/>
        </w:rPr>
        <w:t xml:space="preserve">Open sources: Voices from the open source </w:t>
      </w:r>
    </w:p>
    <w:p w14:paraId="1D853FA0" w14:textId="1BE6A0CA" w:rsidR="00C53824" w:rsidRPr="00ED1F66" w:rsidRDefault="00C53824" w:rsidP="00C53824">
      <w:pPr>
        <w:rPr>
          <w:rFonts w:ascii="Arial" w:hAnsi="Arial" w:cs="Arial"/>
          <w:sz w:val="22"/>
          <w:szCs w:val="22"/>
        </w:rPr>
      </w:pPr>
      <w:r w:rsidRPr="00ED1F66">
        <w:rPr>
          <w:rFonts w:ascii="Arial" w:hAnsi="Arial" w:cs="Arial"/>
          <w:iCs/>
          <w:color w:val="000000"/>
          <w:sz w:val="22"/>
          <w:szCs w:val="22"/>
        </w:rPr>
        <w:t>revolution</w:t>
      </w:r>
      <w:r w:rsidRPr="00ED1F66">
        <w:rPr>
          <w:rFonts w:ascii="Arial" w:hAnsi="Arial" w:cs="Arial"/>
          <w:color w:val="000000"/>
          <w:sz w:val="22"/>
          <w:szCs w:val="22"/>
        </w:rPr>
        <w:t>. Sebastopol: O’Reilly &amp; Associates.</w:t>
      </w:r>
    </w:p>
    <w:p w14:paraId="43E99822" w14:textId="0F3177B5" w:rsidR="002F0A1B" w:rsidRPr="00ED1F66" w:rsidRDefault="002F0A1B" w:rsidP="00ED1F66">
      <w:pPr>
        <w:spacing w:before="100" w:beforeAutospacing="1" w:after="100" w:afterAutospacing="1"/>
        <w:rPr>
          <w:rFonts w:ascii="Arial" w:hAnsi="Arial" w:cs="Arial"/>
          <w:sz w:val="22"/>
          <w:szCs w:val="22"/>
        </w:rPr>
      </w:pPr>
      <w:r w:rsidRPr="00ED1F66">
        <w:rPr>
          <w:rFonts w:ascii="Arial" w:hAnsi="Arial" w:cs="Arial"/>
          <w:sz w:val="22"/>
          <w:szCs w:val="22"/>
        </w:rPr>
        <w:t>Du Gay, P. (1996). Consumption and Identity at Work. London: Sage.</w:t>
      </w:r>
    </w:p>
    <w:p w14:paraId="76015512" w14:textId="77777777" w:rsidR="000D6590" w:rsidRPr="00ED1F66" w:rsidRDefault="000D6590" w:rsidP="00ED1F66">
      <w:pPr>
        <w:spacing w:before="100" w:beforeAutospacing="1" w:after="100" w:afterAutospacing="1"/>
        <w:rPr>
          <w:rFonts w:ascii="Arial" w:hAnsi="Arial" w:cs="Arial"/>
          <w:sz w:val="22"/>
          <w:szCs w:val="22"/>
        </w:rPr>
      </w:pPr>
      <w:r w:rsidRPr="00ED1F66">
        <w:rPr>
          <w:rFonts w:ascii="Arial" w:hAnsi="Arial" w:cs="Arial"/>
          <w:color w:val="282323"/>
          <w:sz w:val="22"/>
          <w:szCs w:val="22"/>
        </w:rPr>
        <w:t xml:space="preserve">Ennis, R. H. (1997). Incorporating critical thinking in the curriculum: An introduction to some </w:t>
      </w:r>
    </w:p>
    <w:p w14:paraId="2C297E2A" w14:textId="77777777" w:rsidR="000D6590" w:rsidRPr="00ED1F66" w:rsidRDefault="000D6590" w:rsidP="00ED1F66">
      <w:pPr>
        <w:spacing w:before="100" w:beforeAutospacing="1" w:after="100" w:afterAutospacing="1"/>
        <w:rPr>
          <w:rFonts w:ascii="Arial" w:hAnsi="Arial" w:cs="Arial"/>
          <w:sz w:val="22"/>
          <w:szCs w:val="22"/>
        </w:rPr>
      </w:pPr>
      <w:r w:rsidRPr="00ED1F66">
        <w:rPr>
          <w:rFonts w:ascii="Arial" w:hAnsi="Arial" w:cs="Arial"/>
          <w:color w:val="282323"/>
          <w:sz w:val="22"/>
          <w:szCs w:val="22"/>
        </w:rPr>
        <w:t>basic issues.</w:t>
      </w:r>
    </w:p>
    <w:p w14:paraId="350EC607" w14:textId="451D1F5C" w:rsidR="00B40471" w:rsidRDefault="00B40471" w:rsidP="00ED1F66">
      <w:pPr>
        <w:spacing w:before="100" w:beforeAutospacing="1" w:after="100" w:afterAutospacing="1"/>
        <w:rPr>
          <w:rFonts w:ascii="Arial" w:hAnsi="Arial" w:cs="Arial"/>
          <w:sz w:val="22"/>
          <w:szCs w:val="22"/>
        </w:rPr>
      </w:pPr>
      <w:r w:rsidRPr="00ED1F66">
        <w:rPr>
          <w:rFonts w:ascii="Arial" w:hAnsi="Arial" w:cs="Arial"/>
          <w:sz w:val="22"/>
          <w:szCs w:val="22"/>
        </w:rPr>
        <w:t xml:space="preserve">Hartigan, J. A. (1975). </w:t>
      </w:r>
      <w:r w:rsidRPr="00ED1F66">
        <w:rPr>
          <w:rFonts w:ascii="Arial" w:hAnsi="Arial" w:cs="Arial"/>
          <w:iCs/>
          <w:sz w:val="22"/>
          <w:szCs w:val="22"/>
        </w:rPr>
        <w:t xml:space="preserve">Clustering algorithms. </w:t>
      </w:r>
      <w:r w:rsidRPr="00ED1F66">
        <w:rPr>
          <w:rFonts w:ascii="Arial" w:hAnsi="Arial" w:cs="Arial"/>
          <w:sz w:val="22"/>
          <w:szCs w:val="22"/>
        </w:rPr>
        <w:t>New York: Wiley.</w:t>
      </w:r>
    </w:p>
    <w:p w14:paraId="5EAABF81" w14:textId="77777777" w:rsidR="00FC5E63" w:rsidRDefault="00FC5E63" w:rsidP="00FC5E63">
      <w:pPr>
        <w:spacing w:before="100" w:beforeAutospacing="1" w:after="100" w:afterAutospacing="1"/>
        <w:rPr>
          <w:rFonts w:ascii="Arial" w:hAnsi="Arial" w:cs="Arial"/>
          <w:sz w:val="22"/>
          <w:szCs w:val="22"/>
        </w:rPr>
      </w:pPr>
      <w:r w:rsidRPr="00ED1F66">
        <w:rPr>
          <w:rFonts w:ascii="Arial" w:hAnsi="Arial" w:cs="Arial"/>
          <w:sz w:val="22"/>
          <w:szCs w:val="22"/>
        </w:rPr>
        <w:t xml:space="preserve">Hechter, M. (1993). Value research in the social and </w:t>
      </w:r>
      <w:proofErr w:type="spellStart"/>
      <w:r w:rsidRPr="00ED1F66">
        <w:rPr>
          <w:rFonts w:ascii="Arial" w:hAnsi="Arial" w:cs="Arial"/>
          <w:sz w:val="22"/>
          <w:szCs w:val="22"/>
        </w:rPr>
        <w:t>behavioral</w:t>
      </w:r>
      <w:proofErr w:type="spellEnd"/>
      <w:r w:rsidRPr="00ED1F66">
        <w:rPr>
          <w:rFonts w:ascii="Arial" w:hAnsi="Arial" w:cs="Arial"/>
          <w:sz w:val="22"/>
          <w:szCs w:val="22"/>
        </w:rPr>
        <w:t xml:space="preserve"> sciences. In M. Hechter, L. </w:t>
      </w:r>
    </w:p>
    <w:p w14:paraId="002050A3" w14:textId="77777777" w:rsidR="00C53824" w:rsidRDefault="00C53824" w:rsidP="00C53824">
      <w:pPr>
        <w:spacing w:before="100" w:beforeAutospacing="1" w:after="100" w:afterAutospacing="1"/>
        <w:rPr>
          <w:rFonts w:ascii="Arial" w:hAnsi="Arial" w:cs="Arial"/>
          <w:iCs/>
          <w:sz w:val="22"/>
          <w:szCs w:val="22"/>
        </w:rPr>
      </w:pPr>
      <w:r w:rsidRPr="00ED1F66">
        <w:rPr>
          <w:rFonts w:ascii="Arial" w:hAnsi="Arial" w:cs="Arial"/>
          <w:sz w:val="22"/>
          <w:szCs w:val="22"/>
        </w:rPr>
        <w:t xml:space="preserve">Hofstede, G. (1980). </w:t>
      </w:r>
      <w:r w:rsidRPr="00ED1F66">
        <w:rPr>
          <w:rFonts w:ascii="Arial" w:hAnsi="Arial" w:cs="Arial"/>
          <w:iCs/>
          <w:sz w:val="22"/>
          <w:szCs w:val="22"/>
        </w:rPr>
        <w:t xml:space="preserve">Culture's Consequences: International Differences in Work- related </w:t>
      </w:r>
    </w:p>
    <w:p w14:paraId="43885DCC" w14:textId="61832B48" w:rsidR="00C53824" w:rsidRPr="00ED1F66" w:rsidRDefault="00C53824" w:rsidP="00C53824">
      <w:pPr>
        <w:spacing w:before="100" w:beforeAutospacing="1" w:after="100" w:afterAutospacing="1"/>
        <w:rPr>
          <w:rFonts w:ascii="Arial" w:hAnsi="Arial" w:cs="Arial"/>
          <w:sz w:val="22"/>
          <w:szCs w:val="22"/>
        </w:rPr>
      </w:pPr>
      <w:r w:rsidRPr="00ED1F66">
        <w:rPr>
          <w:rFonts w:ascii="Arial" w:hAnsi="Arial" w:cs="Arial"/>
          <w:iCs/>
          <w:sz w:val="22"/>
          <w:szCs w:val="22"/>
        </w:rPr>
        <w:t xml:space="preserve">Values. </w:t>
      </w:r>
      <w:r w:rsidRPr="00ED1F66">
        <w:rPr>
          <w:rFonts w:ascii="Arial" w:hAnsi="Arial" w:cs="Arial"/>
          <w:sz w:val="22"/>
          <w:szCs w:val="22"/>
        </w:rPr>
        <w:t xml:space="preserve">Beverly Hills, CA: Sage. </w:t>
      </w:r>
    </w:p>
    <w:p w14:paraId="09331492" w14:textId="31B23129" w:rsidR="00FC5E63" w:rsidRDefault="00FC5E63" w:rsidP="00ED1F66">
      <w:pPr>
        <w:spacing w:before="100" w:beforeAutospacing="1" w:after="100" w:afterAutospacing="1"/>
        <w:rPr>
          <w:rFonts w:ascii="Arial" w:hAnsi="Arial" w:cs="Arial"/>
          <w:sz w:val="22"/>
          <w:szCs w:val="22"/>
        </w:rPr>
      </w:pPr>
      <w:proofErr w:type="spellStart"/>
      <w:r w:rsidRPr="00ED1F66">
        <w:rPr>
          <w:rFonts w:ascii="Arial" w:hAnsi="Arial" w:cs="Arial"/>
          <w:sz w:val="22"/>
          <w:szCs w:val="22"/>
        </w:rPr>
        <w:t>Kahle</w:t>
      </w:r>
      <w:proofErr w:type="spellEnd"/>
      <w:r w:rsidRPr="00ED1F66">
        <w:rPr>
          <w:rFonts w:ascii="Arial" w:hAnsi="Arial" w:cs="Arial"/>
          <w:sz w:val="22"/>
          <w:szCs w:val="22"/>
        </w:rPr>
        <w:t xml:space="preserve">, L. R. (1996). Social values and consumer </w:t>
      </w:r>
      <w:proofErr w:type="spellStart"/>
      <w:r w:rsidRPr="00ED1F66">
        <w:rPr>
          <w:rFonts w:ascii="Arial" w:hAnsi="Arial" w:cs="Arial"/>
          <w:sz w:val="22"/>
          <w:szCs w:val="22"/>
        </w:rPr>
        <w:t>behavior</w:t>
      </w:r>
      <w:proofErr w:type="spellEnd"/>
      <w:r w:rsidRPr="00ED1F66">
        <w:rPr>
          <w:rFonts w:ascii="Arial" w:hAnsi="Arial" w:cs="Arial"/>
          <w:sz w:val="22"/>
          <w:szCs w:val="22"/>
        </w:rPr>
        <w:t xml:space="preserve">: research from the list of values. </w:t>
      </w:r>
    </w:p>
    <w:p w14:paraId="24A3DF37" w14:textId="77777777" w:rsidR="00FC5E63" w:rsidRDefault="00FC5E63" w:rsidP="00ED1F66">
      <w:pPr>
        <w:spacing w:before="100" w:beforeAutospacing="1" w:after="100" w:afterAutospacing="1"/>
        <w:rPr>
          <w:rFonts w:ascii="Arial" w:hAnsi="Arial" w:cs="Arial"/>
          <w:iCs/>
          <w:sz w:val="22"/>
          <w:szCs w:val="22"/>
        </w:rPr>
      </w:pPr>
      <w:r w:rsidRPr="00ED1F66">
        <w:rPr>
          <w:rFonts w:ascii="Arial" w:hAnsi="Arial" w:cs="Arial"/>
          <w:sz w:val="22"/>
          <w:szCs w:val="22"/>
        </w:rPr>
        <w:t xml:space="preserve">In C. Seligman, J. M. Olson, M. P. </w:t>
      </w:r>
      <w:proofErr w:type="spellStart"/>
      <w:r w:rsidRPr="00ED1F66">
        <w:rPr>
          <w:rFonts w:ascii="Arial" w:hAnsi="Arial" w:cs="Arial"/>
          <w:sz w:val="22"/>
          <w:szCs w:val="22"/>
        </w:rPr>
        <w:t>Zanna</w:t>
      </w:r>
      <w:proofErr w:type="spellEnd"/>
      <w:r w:rsidRPr="00ED1F66">
        <w:rPr>
          <w:rFonts w:ascii="Arial" w:hAnsi="Arial" w:cs="Arial"/>
          <w:sz w:val="22"/>
          <w:szCs w:val="22"/>
        </w:rPr>
        <w:t xml:space="preserve">, (Eds.), </w:t>
      </w:r>
      <w:r w:rsidRPr="00ED1F66">
        <w:rPr>
          <w:rFonts w:ascii="Arial" w:hAnsi="Arial" w:cs="Arial"/>
          <w:iCs/>
          <w:sz w:val="22"/>
          <w:szCs w:val="22"/>
        </w:rPr>
        <w:t xml:space="preserve">The Psychology of Values: The Ontario </w:t>
      </w:r>
    </w:p>
    <w:p w14:paraId="0948F2B4" w14:textId="234B8E6E" w:rsidR="00FC5E63" w:rsidRDefault="00FC5E63" w:rsidP="00ED1F66">
      <w:pPr>
        <w:spacing w:before="100" w:beforeAutospacing="1" w:after="100" w:afterAutospacing="1"/>
        <w:rPr>
          <w:rFonts w:ascii="Arial" w:hAnsi="Arial" w:cs="Arial"/>
          <w:sz w:val="22"/>
          <w:szCs w:val="22"/>
        </w:rPr>
      </w:pPr>
      <w:r w:rsidRPr="00ED1F66">
        <w:rPr>
          <w:rFonts w:ascii="Arial" w:hAnsi="Arial" w:cs="Arial"/>
          <w:iCs/>
          <w:sz w:val="22"/>
          <w:szCs w:val="22"/>
        </w:rPr>
        <w:t xml:space="preserve">Symposium, Vol. 8 </w:t>
      </w:r>
      <w:r w:rsidRPr="00ED1F66">
        <w:rPr>
          <w:rFonts w:ascii="Arial" w:hAnsi="Arial" w:cs="Arial"/>
          <w:sz w:val="22"/>
          <w:szCs w:val="22"/>
        </w:rPr>
        <w:t>(pp. 135-151). Mahwah, New Jersey: Lawrence Erlbaum Associates.</w:t>
      </w:r>
    </w:p>
    <w:p w14:paraId="2FD8E271" w14:textId="77777777" w:rsidR="00FC5E63" w:rsidRDefault="00FC5E63" w:rsidP="00FC5E63">
      <w:pPr>
        <w:spacing w:before="100" w:beforeAutospacing="1" w:after="100" w:afterAutospacing="1"/>
        <w:rPr>
          <w:rFonts w:ascii="Arial" w:hAnsi="Arial" w:cs="Arial"/>
          <w:sz w:val="22"/>
          <w:szCs w:val="22"/>
        </w:rPr>
      </w:pPr>
      <w:proofErr w:type="spellStart"/>
      <w:r w:rsidRPr="00246E65">
        <w:rPr>
          <w:rFonts w:ascii="Arial" w:hAnsi="Arial" w:cs="Arial"/>
          <w:sz w:val="22"/>
          <w:szCs w:val="22"/>
        </w:rPr>
        <w:lastRenderedPageBreak/>
        <w:t>Kriyantono</w:t>
      </w:r>
      <w:proofErr w:type="spellEnd"/>
      <w:r w:rsidRPr="00246E65">
        <w:rPr>
          <w:rFonts w:ascii="Arial" w:hAnsi="Arial" w:cs="Arial"/>
          <w:sz w:val="22"/>
          <w:szCs w:val="22"/>
        </w:rPr>
        <w:t xml:space="preserve">, R., </w:t>
      </w:r>
      <w:proofErr w:type="spellStart"/>
      <w:r w:rsidRPr="00246E65">
        <w:rPr>
          <w:rFonts w:ascii="Arial" w:hAnsi="Arial" w:cs="Arial"/>
          <w:sz w:val="22"/>
          <w:szCs w:val="22"/>
        </w:rPr>
        <w:t>Destrity</w:t>
      </w:r>
      <w:proofErr w:type="spellEnd"/>
      <w:r w:rsidRPr="00246E65">
        <w:rPr>
          <w:rFonts w:ascii="Arial" w:hAnsi="Arial" w:cs="Arial"/>
          <w:sz w:val="22"/>
          <w:szCs w:val="22"/>
        </w:rPr>
        <w:t xml:space="preserve">, N. A., </w:t>
      </w:r>
      <w:proofErr w:type="spellStart"/>
      <w:r w:rsidRPr="00246E65">
        <w:rPr>
          <w:rFonts w:ascii="Arial" w:hAnsi="Arial" w:cs="Arial"/>
          <w:sz w:val="22"/>
          <w:szCs w:val="22"/>
        </w:rPr>
        <w:t>Amrullah</w:t>
      </w:r>
      <w:proofErr w:type="spellEnd"/>
      <w:r w:rsidRPr="00246E65">
        <w:rPr>
          <w:rFonts w:ascii="Arial" w:hAnsi="Arial" w:cs="Arial"/>
          <w:sz w:val="22"/>
          <w:szCs w:val="22"/>
        </w:rPr>
        <w:t xml:space="preserve">, A., &amp; </w:t>
      </w:r>
      <w:proofErr w:type="spellStart"/>
      <w:r w:rsidRPr="00246E65">
        <w:rPr>
          <w:rFonts w:ascii="Arial" w:hAnsi="Arial" w:cs="Arial"/>
          <w:sz w:val="22"/>
          <w:szCs w:val="22"/>
        </w:rPr>
        <w:t>Rakhmawati</w:t>
      </w:r>
      <w:proofErr w:type="spellEnd"/>
      <w:r w:rsidRPr="00246E65">
        <w:rPr>
          <w:rFonts w:ascii="Arial" w:hAnsi="Arial" w:cs="Arial"/>
          <w:sz w:val="22"/>
          <w:szCs w:val="22"/>
        </w:rPr>
        <w:t xml:space="preserve">, F. (2017). Management of </w:t>
      </w:r>
    </w:p>
    <w:p w14:paraId="2ED6F65F" w14:textId="77777777" w:rsidR="00FC5E63" w:rsidRDefault="00FC5E63" w:rsidP="00FC5E63">
      <w:pPr>
        <w:spacing w:before="100" w:beforeAutospacing="1" w:after="100" w:afterAutospacing="1"/>
        <w:rPr>
          <w:rFonts w:ascii="Arial" w:hAnsi="Arial" w:cs="Arial"/>
          <w:iCs/>
          <w:sz w:val="22"/>
          <w:szCs w:val="22"/>
        </w:rPr>
      </w:pPr>
      <w:r w:rsidRPr="00246E65">
        <w:rPr>
          <w:rFonts w:ascii="Arial" w:hAnsi="Arial" w:cs="Arial"/>
          <w:sz w:val="22"/>
          <w:szCs w:val="22"/>
        </w:rPr>
        <w:t xml:space="preserve">public relations for supporting the anti-corruption national program in Indonesia. </w:t>
      </w:r>
      <w:r w:rsidRPr="00246E65">
        <w:rPr>
          <w:rFonts w:ascii="Arial" w:hAnsi="Arial" w:cs="Arial"/>
          <w:iCs/>
          <w:sz w:val="22"/>
          <w:szCs w:val="22"/>
        </w:rPr>
        <w:t xml:space="preserve">International </w:t>
      </w:r>
    </w:p>
    <w:p w14:paraId="4F525196" w14:textId="2E73E2F7" w:rsidR="00FC5E63" w:rsidRPr="00246E65" w:rsidRDefault="00FC5E63" w:rsidP="00FC5E63">
      <w:pPr>
        <w:spacing w:before="100" w:beforeAutospacing="1" w:after="100" w:afterAutospacing="1"/>
        <w:rPr>
          <w:rFonts w:ascii="Arial" w:hAnsi="Arial" w:cs="Arial"/>
        </w:rPr>
      </w:pPr>
      <w:r w:rsidRPr="00246E65">
        <w:rPr>
          <w:rFonts w:ascii="Arial" w:hAnsi="Arial" w:cs="Arial"/>
          <w:iCs/>
          <w:sz w:val="22"/>
          <w:szCs w:val="22"/>
        </w:rPr>
        <w:t>Journal of Applied Business and Economic Research</w:t>
      </w:r>
      <w:r w:rsidRPr="00ED1F66">
        <w:rPr>
          <w:rFonts w:ascii="Arial" w:hAnsi="Arial" w:cs="Arial"/>
          <w:iCs/>
          <w:sz w:val="22"/>
          <w:szCs w:val="22"/>
        </w:rPr>
        <w:t>.</w:t>
      </w:r>
    </w:p>
    <w:p w14:paraId="4DA6DEF1" w14:textId="77777777" w:rsidR="00C53824"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 xml:space="preserve">McCrae, R. R., &amp; Costa, P. T. (1999). A five-factor theory of personality. In L. </w:t>
      </w:r>
      <w:proofErr w:type="spellStart"/>
      <w:r w:rsidRPr="00ED1F66">
        <w:rPr>
          <w:rFonts w:ascii="Arial" w:hAnsi="Arial" w:cs="Arial"/>
          <w:sz w:val="22"/>
          <w:szCs w:val="22"/>
        </w:rPr>
        <w:t>Pervin</w:t>
      </w:r>
      <w:proofErr w:type="spellEnd"/>
      <w:r w:rsidRPr="00ED1F66">
        <w:rPr>
          <w:rFonts w:ascii="Arial" w:hAnsi="Arial" w:cs="Arial"/>
          <w:sz w:val="22"/>
          <w:szCs w:val="22"/>
        </w:rPr>
        <w:t xml:space="preserve"> &amp; O. P.</w:t>
      </w:r>
      <w:r>
        <w:rPr>
          <w:rFonts w:ascii="Arial" w:hAnsi="Arial" w:cs="Arial"/>
          <w:sz w:val="22"/>
          <w:szCs w:val="22"/>
        </w:rPr>
        <w:t xml:space="preserve"> </w:t>
      </w:r>
    </w:p>
    <w:p w14:paraId="35837E14" w14:textId="2BCFEF06" w:rsidR="00C53824" w:rsidRPr="00ED1F66"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 xml:space="preserve">John (Eds.), </w:t>
      </w:r>
      <w:r w:rsidRPr="00ED1F66">
        <w:rPr>
          <w:rFonts w:ascii="Arial" w:hAnsi="Arial" w:cs="Arial"/>
          <w:iCs/>
          <w:sz w:val="22"/>
          <w:szCs w:val="22"/>
        </w:rPr>
        <w:t>Handbook of Personality</w:t>
      </w:r>
      <w:r w:rsidRPr="00ED1F66">
        <w:rPr>
          <w:rFonts w:ascii="Arial" w:hAnsi="Arial" w:cs="Arial"/>
          <w:sz w:val="22"/>
          <w:szCs w:val="22"/>
        </w:rPr>
        <w:t xml:space="preserve">. New York: Guilford. </w:t>
      </w:r>
    </w:p>
    <w:p w14:paraId="2FB94031" w14:textId="77777777" w:rsidR="00C53824" w:rsidRPr="00ED1F66"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 xml:space="preserve">Nadel, &amp; R. E. </w:t>
      </w:r>
      <w:proofErr w:type="spellStart"/>
      <w:r w:rsidRPr="00ED1F66">
        <w:rPr>
          <w:rFonts w:ascii="Arial" w:hAnsi="Arial" w:cs="Arial"/>
          <w:sz w:val="22"/>
          <w:szCs w:val="22"/>
        </w:rPr>
        <w:t>Michod</w:t>
      </w:r>
      <w:proofErr w:type="spellEnd"/>
      <w:r w:rsidRPr="00ED1F66">
        <w:rPr>
          <w:rFonts w:ascii="Arial" w:hAnsi="Arial" w:cs="Arial"/>
          <w:sz w:val="22"/>
          <w:szCs w:val="22"/>
        </w:rPr>
        <w:t xml:space="preserve"> (Eds.), </w:t>
      </w:r>
      <w:r w:rsidRPr="00ED1F66">
        <w:rPr>
          <w:rFonts w:ascii="Arial" w:hAnsi="Arial" w:cs="Arial"/>
          <w:iCs/>
          <w:sz w:val="22"/>
          <w:szCs w:val="22"/>
        </w:rPr>
        <w:t xml:space="preserve">The Origin of Values </w:t>
      </w:r>
      <w:r w:rsidRPr="00ED1F66">
        <w:rPr>
          <w:rFonts w:ascii="Arial" w:hAnsi="Arial" w:cs="Arial"/>
          <w:sz w:val="22"/>
          <w:szCs w:val="22"/>
        </w:rPr>
        <w:t xml:space="preserve">(pp. 1-28). New York: Aldine de Gruyter. </w:t>
      </w:r>
    </w:p>
    <w:p w14:paraId="3C99F612" w14:textId="309322E9" w:rsidR="00FC5E63" w:rsidRDefault="00B40471" w:rsidP="00ED1F66">
      <w:pPr>
        <w:pStyle w:val="NormalWeb"/>
        <w:rPr>
          <w:rFonts w:ascii="Arial" w:hAnsi="Arial" w:cs="Arial"/>
          <w:sz w:val="22"/>
          <w:szCs w:val="22"/>
        </w:rPr>
      </w:pPr>
      <w:r w:rsidRPr="00ED1F66">
        <w:rPr>
          <w:rFonts w:ascii="Arial" w:hAnsi="Arial" w:cs="Arial"/>
          <w:sz w:val="22"/>
          <w:szCs w:val="22"/>
        </w:rPr>
        <w:t xml:space="preserve">Ricks, D. A., </w:t>
      </w:r>
      <w:proofErr w:type="spellStart"/>
      <w:r w:rsidRPr="00ED1F66">
        <w:rPr>
          <w:rFonts w:ascii="Arial" w:hAnsi="Arial" w:cs="Arial"/>
          <w:sz w:val="22"/>
          <w:szCs w:val="22"/>
        </w:rPr>
        <w:t>Toyne</w:t>
      </w:r>
      <w:proofErr w:type="spellEnd"/>
      <w:r w:rsidRPr="00ED1F66">
        <w:rPr>
          <w:rFonts w:ascii="Arial" w:hAnsi="Arial" w:cs="Arial"/>
          <w:sz w:val="22"/>
          <w:szCs w:val="22"/>
        </w:rPr>
        <w:t xml:space="preserve">, B., &amp; Martinez, Z. (1990). Recent developments in international </w:t>
      </w:r>
    </w:p>
    <w:p w14:paraId="2401D997" w14:textId="697B5C89" w:rsidR="00A10342" w:rsidRPr="00ED1F66" w:rsidRDefault="00B40471" w:rsidP="00ED1F66">
      <w:pPr>
        <w:pStyle w:val="NormalWeb"/>
        <w:rPr>
          <w:rFonts w:ascii="Arial" w:hAnsi="Arial" w:cs="Arial"/>
          <w:sz w:val="22"/>
          <w:szCs w:val="22"/>
        </w:rPr>
      </w:pPr>
      <w:r w:rsidRPr="00ED1F66">
        <w:rPr>
          <w:rFonts w:ascii="Arial" w:hAnsi="Arial" w:cs="Arial"/>
          <w:sz w:val="22"/>
          <w:szCs w:val="22"/>
        </w:rPr>
        <w:t>m</w:t>
      </w:r>
      <w:r w:rsidR="00A10342" w:rsidRPr="00ED1F66">
        <w:rPr>
          <w:rFonts w:ascii="Arial" w:hAnsi="Arial" w:cs="Arial"/>
          <w:sz w:val="22"/>
          <w:szCs w:val="22"/>
        </w:rPr>
        <w:t xml:space="preserve">anagement research. </w:t>
      </w:r>
      <w:r w:rsidR="00A10342" w:rsidRPr="00ED1F66">
        <w:rPr>
          <w:rFonts w:ascii="Arial" w:hAnsi="Arial" w:cs="Arial"/>
          <w:iCs/>
          <w:sz w:val="22"/>
          <w:szCs w:val="22"/>
        </w:rPr>
        <w:t>Journal of Management.</w:t>
      </w:r>
    </w:p>
    <w:p w14:paraId="17B0B2ED" w14:textId="70CCF4E7" w:rsidR="00A10342" w:rsidRPr="00ED1F66" w:rsidRDefault="00A10342" w:rsidP="00ED1F66">
      <w:pPr>
        <w:spacing w:before="100" w:beforeAutospacing="1" w:after="100" w:afterAutospacing="1"/>
        <w:rPr>
          <w:rFonts w:ascii="Arial" w:hAnsi="Arial" w:cs="Arial"/>
          <w:sz w:val="22"/>
          <w:szCs w:val="22"/>
        </w:rPr>
      </w:pPr>
      <w:proofErr w:type="spellStart"/>
      <w:r w:rsidRPr="00ED1F66">
        <w:rPr>
          <w:rFonts w:ascii="Arial" w:hAnsi="Arial" w:cs="Arial"/>
          <w:sz w:val="22"/>
          <w:szCs w:val="22"/>
        </w:rPr>
        <w:t>Rokeach</w:t>
      </w:r>
      <w:proofErr w:type="spellEnd"/>
      <w:r w:rsidRPr="00ED1F66">
        <w:rPr>
          <w:rFonts w:ascii="Arial" w:hAnsi="Arial" w:cs="Arial"/>
          <w:sz w:val="22"/>
          <w:szCs w:val="22"/>
        </w:rPr>
        <w:t xml:space="preserve">, M. (1973). </w:t>
      </w:r>
      <w:r w:rsidRPr="00ED1F66">
        <w:rPr>
          <w:rFonts w:ascii="Arial" w:hAnsi="Arial" w:cs="Arial"/>
          <w:iCs/>
          <w:sz w:val="22"/>
          <w:szCs w:val="22"/>
        </w:rPr>
        <w:t xml:space="preserve">The Nature of Human Values. </w:t>
      </w:r>
      <w:proofErr w:type="spellStart"/>
      <w:r w:rsidRPr="00ED1F66">
        <w:rPr>
          <w:rFonts w:ascii="Arial" w:hAnsi="Arial" w:cs="Arial"/>
          <w:sz w:val="22"/>
          <w:szCs w:val="22"/>
        </w:rPr>
        <w:t>NewYork</w:t>
      </w:r>
      <w:proofErr w:type="spellEnd"/>
      <w:r w:rsidRPr="00ED1F66">
        <w:rPr>
          <w:rFonts w:ascii="Arial" w:hAnsi="Arial" w:cs="Arial"/>
          <w:sz w:val="22"/>
          <w:szCs w:val="22"/>
        </w:rPr>
        <w:t>: Free Press.</w:t>
      </w:r>
    </w:p>
    <w:p w14:paraId="0D245423" w14:textId="77777777" w:rsidR="00ED1F66" w:rsidRPr="00ED1F66" w:rsidRDefault="00ED1F66" w:rsidP="00ED1F66">
      <w:pPr>
        <w:spacing w:before="100" w:beforeAutospacing="1" w:after="100" w:afterAutospacing="1"/>
        <w:rPr>
          <w:rFonts w:ascii="Arial" w:hAnsi="Arial" w:cs="Arial"/>
          <w:sz w:val="22"/>
          <w:szCs w:val="22"/>
        </w:rPr>
      </w:pPr>
    </w:p>
    <w:p w14:paraId="1E65EF0E" w14:textId="2DD42D5E" w:rsidR="001F2D22" w:rsidRPr="001F2D22" w:rsidRDefault="001F2D22" w:rsidP="00ED1F66">
      <w:pPr>
        <w:spacing w:before="100" w:beforeAutospacing="1" w:after="100" w:afterAutospacing="1"/>
        <w:rPr>
          <w:rFonts w:ascii="Arial" w:hAnsi="Arial" w:cs="Arial"/>
          <w:sz w:val="22"/>
          <w:szCs w:val="22"/>
        </w:rPr>
      </w:pPr>
      <w:r w:rsidRPr="001F2D22">
        <w:rPr>
          <w:rFonts w:ascii="Arial" w:hAnsi="Arial" w:cs="Arial"/>
          <w:sz w:val="22"/>
          <w:szCs w:val="22"/>
        </w:rPr>
        <w:t>Searle, J. (2001). Rationality in Action. Cambridge</w:t>
      </w:r>
      <w:r w:rsidRPr="00ED1F66">
        <w:rPr>
          <w:rFonts w:ascii="Arial" w:hAnsi="Arial" w:cs="Arial"/>
          <w:sz w:val="22"/>
          <w:szCs w:val="22"/>
        </w:rPr>
        <w:t>, MA: MIT Press</w:t>
      </w:r>
    </w:p>
    <w:p w14:paraId="05E32BED" w14:textId="31F1ADDE" w:rsidR="0049194A" w:rsidRPr="00ED1F66" w:rsidRDefault="0049194A" w:rsidP="00ED1F66">
      <w:pPr>
        <w:spacing w:before="100" w:beforeAutospacing="1" w:after="100" w:afterAutospacing="1"/>
        <w:rPr>
          <w:rFonts w:ascii="Arial" w:hAnsi="Arial" w:cs="Arial"/>
          <w:sz w:val="22"/>
          <w:szCs w:val="22"/>
        </w:rPr>
      </w:pPr>
      <w:r w:rsidRPr="00ED1F66">
        <w:rPr>
          <w:rFonts w:ascii="Arial" w:hAnsi="Arial" w:cs="Arial"/>
          <w:sz w:val="22"/>
          <w:szCs w:val="22"/>
        </w:rPr>
        <w:t xml:space="preserve">Schwartz, S. H. (1992). Universals in the content and structure of values: Theoretical advances and empirical tests in 20 countries. New York: Academic Press. </w:t>
      </w:r>
    </w:p>
    <w:p w14:paraId="7718CAE2" w14:textId="77777777" w:rsidR="0049194A" w:rsidRPr="00ED1F66" w:rsidRDefault="0049194A" w:rsidP="00ED1F66">
      <w:pPr>
        <w:spacing w:before="100" w:beforeAutospacing="1" w:after="100" w:afterAutospacing="1"/>
        <w:rPr>
          <w:rFonts w:ascii="Arial" w:hAnsi="Arial" w:cs="Arial"/>
          <w:sz w:val="22"/>
          <w:szCs w:val="22"/>
        </w:rPr>
      </w:pPr>
      <w:r w:rsidRPr="00ED1F66">
        <w:rPr>
          <w:rFonts w:ascii="Arial" w:hAnsi="Arial" w:cs="Arial"/>
          <w:sz w:val="22"/>
          <w:szCs w:val="22"/>
        </w:rPr>
        <w:t xml:space="preserve">Schwartz, S. H. (1994a). Are there universal aspects in the structure and contents of human values? </w:t>
      </w:r>
      <w:r w:rsidRPr="00ED1F66">
        <w:rPr>
          <w:rFonts w:ascii="Arial" w:hAnsi="Arial" w:cs="Arial"/>
          <w:iCs/>
          <w:sz w:val="22"/>
          <w:szCs w:val="22"/>
        </w:rPr>
        <w:t>Journal of Social Issues, 50</w:t>
      </w:r>
      <w:r w:rsidRPr="00ED1F66">
        <w:rPr>
          <w:rFonts w:ascii="Arial" w:hAnsi="Arial" w:cs="Arial"/>
          <w:sz w:val="22"/>
          <w:szCs w:val="22"/>
        </w:rPr>
        <w:t xml:space="preserve">, 19-45. </w:t>
      </w:r>
    </w:p>
    <w:p w14:paraId="1BA358C2" w14:textId="77777777" w:rsidR="00C53824" w:rsidRDefault="00C53824" w:rsidP="00C53824">
      <w:pPr>
        <w:spacing w:before="100" w:beforeAutospacing="1" w:after="100" w:afterAutospacing="1"/>
        <w:rPr>
          <w:rFonts w:ascii="Arial" w:hAnsi="Arial" w:cs="Arial"/>
          <w:iCs/>
          <w:sz w:val="22"/>
          <w:szCs w:val="22"/>
        </w:rPr>
      </w:pPr>
      <w:r w:rsidRPr="00ED1F66">
        <w:rPr>
          <w:rFonts w:ascii="Arial" w:hAnsi="Arial" w:cs="Arial"/>
          <w:sz w:val="22"/>
          <w:szCs w:val="22"/>
        </w:rPr>
        <w:t xml:space="preserve">Sirota, D., &amp; Greenwood, J. M. (1971). Understanding your overseas workforce. </w:t>
      </w:r>
      <w:r w:rsidRPr="00ED1F66">
        <w:rPr>
          <w:rFonts w:ascii="Arial" w:hAnsi="Arial" w:cs="Arial"/>
          <w:iCs/>
          <w:sz w:val="22"/>
          <w:szCs w:val="22"/>
        </w:rPr>
        <w:t xml:space="preserve">Harvard </w:t>
      </w:r>
    </w:p>
    <w:p w14:paraId="6490CA17" w14:textId="6D51D7BD" w:rsidR="00C53824" w:rsidRPr="00ED1F66" w:rsidRDefault="00C53824" w:rsidP="00C53824">
      <w:pPr>
        <w:spacing w:before="100" w:beforeAutospacing="1" w:after="100" w:afterAutospacing="1"/>
        <w:rPr>
          <w:rFonts w:ascii="Arial" w:hAnsi="Arial" w:cs="Arial"/>
          <w:sz w:val="22"/>
          <w:szCs w:val="22"/>
        </w:rPr>
      </w:pPr>
      <w:r w:rsidRPr="00ED1F66">
        <w:rPr>
          <w:rFonts w:ascii="Arial" w:hAnsi="Arial" w:cs="Arial"/>
          <w:iCs/>
          <w:sz w:val="22"/>
          <w:szCs w:val="22"/>
        </w:rPr>
        <w:t>Business Review.</w:t>
      </w:r>
    </w:p>
    <w:p w14:paraId="6675DA05" w14:textId="596E674B" w:rsidR="00FC5E63" w:rsidRDefault="00FC5E63" w:rsidP="00ED1F66">
      <w:pPr>
        <w:spacing w:before="100" w:beforeAutospacing="1" w:after="100" w:afterAutospacing="1"/>
        <w:rPr>
          <w:rFonts w:ascii="Arial" w:hAnsi="Arial" w:cs="Arial"/>
          <w:sz w:val="22"/>
          <w:szCs w:val="22"/>
        </w:rPr>
      </w:pPr>
      <w:r w:rsidRPr="00246E65">
        <w:rPr>
          <w:rFonts w:ascii="Arial" w:hAnsi="Arial" w:cs="Arial"/>
          <w:sz w:val="22"/>
          <w:szCs w:val="22"/>
        </w:rPr>
        <w:t xml:space="preserve">Wakefield, R.I., &amp; Walton, S, I. (2010). The translucency corollary: Why full transparency is </w:t>
      </w:r>
    </w:p>
    <w:p w14:paraId="54727E58" w14:textId="2BA7FBDB" w:rsidR="0049194A" w:rsidRPr="00ED1F66" w:rsidRDefault="00FC5E63" w:rsidP="00ED1F66">
      <w:pPr>
        <w:spacing w:before="100" w:beforeAutospacing="1" w:after="100" w:afterAutospacing="1"/>
        <w:rPr>
          <w:rFonts w:ascii="Arial" w:hAnsi="Arial" w:cs="Arial"/>
          <w:sz w:val="22"/>
          <w:szCs w:val="22"/>
        </w:rPr>
      </w:pPr>
      <w:r w:rsidRPr="00246E65">
        <w:rPr>
          <w:rFonts w:ascii="Arial" w:hAnsi="Arial" w:cs="Arial"/>
          <w:sz w:val="22"/>
          <w:szCs w:val="22"/>
        </w:rPr>
        <w:t xml:space="preserve">not always the most ethical approach. </w:t>
      </w:r>
      <w:r w:rsidRPr="00246E65">
        <w:rPr>
          <w:rFonts w:ascii="Arial" w:hAnsi="Arial" w:cs="Arial"/>
          <w:iCs/>
          <w:sz w:val="22"/>
          <w:szCs w:val="22"/>
        </w:rPr>
        <w:t>Public Relations Journal</w:t>
      </w:r>
    </w:p>
    <w:p w14:paraId="4AFE548C" w14:textId="2811BBEB" w:rsidR="00FC5E63" w:rsidRPr="00246E65" w:rsidRDefault="001F2D22" w:rsidP="00FC5E63">
      <w:pPr>
        <w:spacing w:before="100" w:beforeAutospacing="1" w:after="100" w:afterAutospacing="1"/>
        <w:rPr>
          <w:rFonts w:ascii="Arial" w:hAnsi="Arial" w:cs="Arial"/>
        </w:rPr>
      </w:pPr>
      <w:r w:rsidRPr="001F2D22">
        <w:rPr>
          <w:rFonts w:ascii="Arial" w:hAnsi="Arial" w:cs="Arial"/>
          <w:sz w:val="22"/>
          <w:szCs w:val="22"/>
        </w:rPr>
        <w:t xml:space="preserve">Williams, B. (1981). Internal and External Reasons, in his Moral Luck. Cambridge: </w:t>
      </w:r>
    </w:p>
    <w:p w14:paraId="27E6F225" w14:textId="12B45423" w:rsidR="001F2D22" w:rsidRPr="001F2D22" w:rsidRDefault="001F2D22" w:rsidP="00ED1F66">
      <w:pPr>
        <w:spacing w:before="100" w:beforeAutospacing="1" w:after="100" w:afterAutospacing="1"/>
        <w:rPr>
          <w:rFonts w:ascii="Arial" w:hAnsi="Arial" w:cs="Arial"/>
          <w:sz w:val="22"/>
          <w:szCs w:val="22"/>
        </w:rPr>
      </w:pPr>
      <w:r w:rsidRPr="001F2D22">
        <w:rPr>
          <w:rFonts w:ascii="Arial" w:hAnsi="Arial" w:cs="Arial"/>
          <w:sz w:val="22"/>
          <w:szCs w:val="22"/>
        </w:rPr>
        <w:t>Cambridge University Press</w:t>
      </w:r>
      <w:r w:rsidRPr="00ED1F66">
        <w:rPr>
          <w:rFonts w:ascii="Arial" w:hAnsi="Arial" w:cs="Arial"/>
          <w:sz w:val="22"/>
          <w:szCs w:val="22"/>
        </w:rPr>
        <w:t>.</w:t>
      </w:r>
    </w:p>
    <w:p w14:paraId="6B3BC941" w14:textId="77777777" w:rsidR="00C53824"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 xml:space="preserve">Williams, R. M. Jr. (1979). Change and stability in values and value systems: A sociological </w:t>
      </w:r>
    </w:p>
    <w:p w14:paraId="6FA4B8D9" w14:textId="77777777" w:rsidR="00C53824"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 xml:space="preserve">perspective. In </w:t>
      </w:r>
      <w:proofErr w:type="spellStart"/>
      <w:r w:rsidRPr="00ED1F66">
        <w:rPr>
          <w:rFonts w:ascii="Arial" w:hAnsi="Arial" w:cs="Arial"/>
          <w:sz w:val="22"/>
          <w:szCs w:val="22"/>
        </w:rPr>
        <w:t>Rokeach</w:t>
      </w:r>
      <w:proofErr w:type="spellEnd"/>
      <w:r w:rsidRPr="00ED1F66">
        <w:rPr>
          <w:rFonts w:ascii="Arial" w:hAnsi="Arial" w:cs="Arial"/>
          <w:sz w:val="22"/>
          <w:szCs w:val="22"/>
        </w:rPr>
        <w:t xml:space="preserve">, M. (Eds.) </w:t>
      </w:r>
      <w:r w:rsidRPr="00ED1F66">
        <w:rPr>
          <w:rFonts w:ascii="Arial" w:hAnsi="Arial" w:cs="Arial"/>
          <w:iCs/>
          <w:sz w:val="22"/>
          <w:szCs w:val="22"/>
        </w:rPr>
        <w:t xml:space="preserve">Understanding Human Values </w:t>
      </w:r>
      <w:r w:rsidRPr="00ED1F66">
        <w:rPr>
          <w:rFonts w:ascii="Arial" w:hAnsi="Arial" w:cs="Arial"/>
          <w:sz w:val="22"/>
          <w:szCs w:val="22"/>
        </w:rPr>
        <w:t xml:space="preserve">(pp. 15-46). New York: </w:t>
      </w:r>
    </w:p>
    <w:p w14:paraId="1D544EF3" w14:textId="40C55A5E" w:rsidR="00C53824" w:rsidRPr="00ED1F66" w:rsidRDefault="00C53824" w:rsidP="00C53824">
      <w:pPr>
        <w:spacing w:before="100" w:beforeAutospacing="1" w:after="100" w:afterAutospacing="1"/>
        <w:rPr>
          <w:rFonts w:ascii="Arial" w:hAnsi="Arial" w:cs="Arial"/>
          <w:sz w:val="22"/>
          <w:szCs w:val="22"/>
        </w:rPr>
      </w:pPr>
      <w:r w:rsidRPr="00ED1F66">
        <w:rPr>
          <w:rFonts w:ascii="Arial" w:hAnsi="Arial" w:cs="Arial"/>
          <w:sz w:val="22"/>
          <w:szCs w:val="22"/>
        </w:rPr>
        <w:t>Free Press.</w:t>
      </w:r>
    </w:p>
    <w:p w14:paraId="0EA1C326" w14:textId="77777777" w:rsidR="001F2D22" w:rsidRPr="00ED1F66" w:rsidRDefault="001F2D22" w:rsidP="00ED1F66">
      <w:pPr>
        <w:spacing w:before="100" w:beforeAutospacing="1" w:after="100" w:afterAutospacing="1"/>
        <w:rPr>
          <w:rFonts w:ascii="Arial" w:hAnsi="Arial" w:cs="Arial"/>
          <w:sz w:val="22"/>
          <w:szCs w:val="22"/>
        </w:rPr>
      </w:pPr>
    </w:p>
    <w:p w14:paraId="41375AB8" w14:textId="77777777" w:rsidR="00A10342" w:rsidRPr="00ED1F66" w:rsidRDefault="00A10342" w:rsidP="00ED1F66">
      <w:pPr>
        <w:pStyle w:val="NormalWeb"/>
        <w:rPr>
          <w:rFonts w:ascii="TimesNewRomanPSMT" w:hAnsi="TimesNewRomanPSMT"/>
          <w:sz w:val="20"/>
          <w:szCs w:val="20"/>
        </w:rPr>
      </w:pPr>
    </w:p>
    <w:p w14:paraId="161A926B" w14:textId="77777777" w:rsidR="000D6590" w:rsidRPr="00BA4B77" w:rsidRDefault="000D6590" w:rsidP="000D6590">
      <w:pPr>
        <w:pStyle w:val="NormalWeb"/>
        <w:rPr>
          <w:rFonts w:ascii="Arial" w:hAnsi="Arial" w:cs="Arial"/>
          <w:sz w:val="22"/>
          <w:szCs w:val="22"/>
        </w:rPr>
      </w:pPr>
    </w:p>
    <w:p w14:paraId="564D4B5B" w14:textId="77777777" w:rsidR="00ED1F66" w:rsidRPr="00ED1F66" w:rsidRDefault="00ED1F66" w:rsidP="00ED1F66">
      <w:pPr>
        <w:spacing w:before="100" w:beforeAutospacing="1" w:after="100" w:afterAutospacing="1"/>
      </w:pPr>
    </w:p>
    <w:p w14:paraId="13424260" w14:textId="40989002" w:rsidR="00473EF7" w:rsidRPr="005801A7" w:rsidRDefault="00473EF7" w:rsidP="00473EF7">
      <w:pPr>
        <w:rPr>
          <w:sz w:val="22"/>
          <w:szCs w:val="22"/>
        </w:rPr>
      </w:pPr>
    </w:p>
    <w:p w14:paraId="78D0AE44" w14:textId="59776326" w:rsidR="00B40471" w:rsidRPr="00C1313B" w:rsidRDefault="00B40471" w:rsidP="00A10342">
      <w:pPr>
        <w:spacing w:before="100" w:beforeAutospacing="1" w:after="100" w:afterAutospacing="1"/>
        <w:rPr>
          <w:rFonts w:ascii="Arial" w:hAnsi="Arial" w:cs="Arial"/>
          <w:sz w:val="22"/>
          <w:szCs w:val="22"/>
        </w:rPr>
      </w:pPr>
    </w:p>
    <w:sectPr w:rsidR="00B40471" w:rsidRPr="00C1313B" w:rsidSect="00B94B3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NewRomanPSMT">
    <w:altName w:val="Times New Roman"/>
    <w:panose1 w:val="020206030504050203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F6DB4"/>
    <w:multiLevelType w:val="hybridMultilevel"/>
    <w:tmpl w:val="5342800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A1399D"/>
    <w:multiLevelType w:val="multilevel"/>
    <w:tmpl w:val="150AA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AC0266"/>
    <w:multiLevelType w:val="hybridMultilevel"/>
    <w:tmpl w:val="695A336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675378"/>
    <w:multiLevelType w:val="hybridMultilevel"/>
    <w:tmpl w:val="0BA87FA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F46FF9"/>
    <w:multiLevelType w:val="hybridMultilevel"/>
    <w:tmpl w:val="3782DB1C"/>
    <w:lvl w:ilvl="0" w:tplc="04090019">
      <w:start w:val="29"/>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4F4582"/>
    <w:multiLevelType w:val="hybridMultilevel"/>
    <w:tmpl w:val="5A84FE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8E2367"/>
    <w:multiLevelType w:val="hybridMultilevel"/>
    <w:tmpl w:val="B7165412"/>
    <w:lvl w:ilvl="0" w:tplc="0684357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15:restartNumberingAfterBreak="0">
    <w:nsid w:val="613203D2"/>
    <w:multiLevelType w:val="hybridMultilevel"/>
    <w:tmpl w:val="BBBA5AA8"/>
    <w:lvl w:ilvl="0" w:tplc="04090019">
      <w:start w:val="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5"/>
  </w:num>
  <w:num w:numId="4">
    <w:abstractNumId w:val="3"/>
  </w:num>
  <w:num w:numId="5">
    <w:abstractNumId w:val="6"/>
  </w:num>
  <w:num w:numId="6">
    <w:abstractNumId w:val="2"/>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B63"/>
    <w:rsid w:val="00010B63"/>
    <w:rsid w:val="0004550E"/>
    <w:rsid w:val="000A4719"/>
    <w:rsid w:val="000D6590"/>
    <w:rsid w:val="00142ED4"/>
    <w:rsid w:val="001F2D22"/>
    <w:rsid w:val="002300F0"/>
    <w:rsid w:val="00236BEE"/>
    <w:rsid w:val="00246E65"/>
    <w:rsid w:val="002658D9"/>
    <w:rsid w:val="0028355F"/>
    <w:rsid w:val="002F0A1B"/>
    <w:rsid w:val="002F113F"/>
    <w:rsid w:val="00301B06"/>
    <w:rsid w:val="003420BE"/>
    <w:rsid w:val="003438E5"/>
    <w:rsid w:val="003D0896"/>
    <w:rsid w:val="00441CB6"/>
    <w:rsid w:val="0045314B"/>
    <w:rsid w:val="00473EF7"/>
    <w:rsid w:val="0049194A"/>
    <w:rsid w:val="004B4D78"/>
    <w:rsid w:val="005070D4"/>
    <w:rsid w:val="00525EA6"/>
    <w:rsid w:val="00564708"/>
    <w:rsid w:val="005801A7"/>
    <w:rsid w:val="005C7954"/>
    <w:rsid w:val="005F4FE8"/>
    <w:rsid w:val="00611F16"/>
    <w:rsid w:val="006200A5"/>
    <w:rsid w:val="006953A2"/>
    <w:rsid w:val="006D40BD"/>
    <w:rsid w:val="00734516"/>
    <w:rsid w:val="00744819"/>
    <w:rsid w:val="007473FF"/>
    <w:rsid w:val="00773AF6"/>
    <w:rsid w:val="007864FE"/>
    <w:rsid w:val="007A2ADB"/>
    <w:rsid w:val="007C69D1"/>
    <w:rsid w:val="007D028D"/>
    <w:rsid w:val="00823EFE"/>
    <w:rsid w:val="00862058"/>
    <w:rsid w:val="00893AEA"/>
    <w:rsid w:val="008942B1"/>
    <w:rsid w:val="008B4145"/>
    <w:rsid w:val="008D54BA"/>
    <w:rsid w:val="008F0E05"/>
    <w:rsid w:val="009032A4"/>
    <w:rsid w:val="00A10342"/>
    <w:rsid w:val="00A13B6A"/>
    <w:rsid w:val="00A6490F"/>
    <w:rsid w:val="00AB7D9A"/>
    <w:rsid w:val="00B40471"/>
    <w:rsid w:val="00B94B3D"/>
    <w:rsid w:val="00BA4B77"/>
    <w:rsid w:val="00C1313B"/>
    <w:rsid w:val="00C45133"/>
    <w:rsid w:val="00C53824"/>
    <w:rsid w:val="00CF4301"/>
    <w:rsid w:val="00D2106F"/>
    <w:rsid w:val="00D70900"/>
    <w:rsid w:val="00E47BC1"/>
    <w:rsid w:val="00ED1F66"/>
    <w:rsid w:val="00EE1F32"/>
    <w:rsid w:val="00F07986"/>
    <w:rsid w:val="00F1314E"/>
    <w:rsid w:val="00F21F62"/>
    <w:rsid w:val="00F9087D"/>
    <w:rsid w:val="00FB3D41"/>
    <w:rsid w:val="00FC4AA5"/>
    <w:rsid w:val="00FC5E63"/>
    <w:rsid w:val="00FE4B4E"/>
    <w:rsid w:val="00FF4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6D6461"/>
  <w15:chartTrackingRefBased/>
  <w15:docId w15:val="{76A2E7CA-AEB6-8042-9B27-015B12A3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313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15">
    <w:name w:val="mb15"/>
    <w:basedOn w:val="Normal"/>
    <w:rsid w:val="00F1314E"/>
    <w:pPr>
      <w:spacing w:before="100" w:beforeAutospacing="1" w:after="100" w:afterAutospacing="1"/>
    </w:pPr>
  </w:style>
  <w:style w:type="character" w:styleId="Hyperlink">
    <w:name w:val="Hyperlink"/>
    <w:basedOn w:val="DefaultParagraphFont"/>
    <w:uiPriority w:val="99"/>
    <w:semiHidden/>
    <w:unhideWhenUsed/>
    <w:rsid w:val="00F1314E"/>
    <w:rPr>
      <w:color w:val="0000FF"/>
      <w:u w:val="single"/>
    </w:rPr>
  </w:style>
  <w:style w:type="character" w:customStyle="1" w:styleId="apple-converted-space">
    <w:name w:val="apple-converted-space"/>
    <w:basedOn w:val="DefaultParagraphFont"/>
    <w:rsid w:val="00F1314E"/>
  </w:style>
  <w:style w:type="paragraph" w:styleId="NormalWeb">
    <w:name w:val="Normal (Web)"/>
    <w:basedOn w:val="Normal"/>
    <w:uiPriority w:val="99"/>
    <w:unhideWhenUsed/>
    <w:rsid w:val="00823EFE"/>
    <w:pPr>
      <w:spacing w:before="100" w:beforeAutospacing="1" w:after="100" w:afterAutospacing="1"/>
    </w:pPr>
  </w:style>
  <w:style w:type="character" w:styleId="Emphasis">
    <w:name w:val="Emphasis"/>
    <w:basedOn w:val="DefaultParagraphFont"/>
    <w:uiPriority w:val="20"/>
    <w:qFormat/>
    <w:rsid w:val="00823EFE"/>
    <w:rPr>
      <w:i/>
      <w:iCs/>
    </w:rPr>
  </w:style>
  <w:style w:type="character" w:styleId="Strong">
    <w:name w:val="Strong"/>
    <w:basedOn w:val="DefaultParagraphFont"/>
    <w:uiPriority w:val="22"/>
    <w:qFormat/>
    <w:rsid w:val="007473FF"/>
    <w:rPr>
      <w:b/>
      <w:bCs/>
    </w:rPr>
  </w:style>
  <w:style w:type="paragraph" w:styleId="ListParagraph">
    <w:name w:val="List Paragraph"/>
    <w:basedOn w:val="Normal"/>
    <w:uiPriority w:val="34"/>
    <w:qFormat/>
    <w:rsid w:val="000A47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66899">
      <w:bodyDiv w:val="1"/>
      <w:marLeft w:val="0"/>
      <w:marRight w:val="0"/>
      <w:marTop w:val="0"/>
      <w:marBottom w:val="0"/>
      <w:divBdr>
        <w:top w:val="none" w:sz="0" w:space="0" w:color="auto"/>
        <w:left w:val="none" w:sz="0" w:space="0" w:color="auto"/>
        <w:bottom w:val="none" w:sz="0" w:space="0" w:color="auto"/>
        <w:right w:val="none" w:sz="0" w:space="0" w:color="auto"/>
      </w:divBdr>
      <w:divsChild>
        <w:div w:id="1450901634">
          <w:marLeft w:val="0"/>
          <w:marRight w:val="0"/>
          <w:marTop w:val="0"/>
          <w:marBottom w:val="0"/>
          <w:divBdr>
            <w:top w:val="none" w:sz="0" w:space="0" w:color="auto"/>
            <w:left w:val="none" w:sz="0" w:space="0" w:color="auto"/>
            <w:bottom w:val="none" w:sz="0" w:space="0" w:color="auto"/>
            <w:right w:val="none" w:sz="0" w:space="0" w:color="auto"/>
          </w:divBdr>
          <w:divsChild>
            <w:div w:id="1841656966">
              <w:marLeft w:val="0"/>
              <w:marRight w:val="0"/>
              <w:marTop w:val="0"/>
              <w:marBottom w:val="0"/>
              <w:divBdr>
                <w:top w:val="none" w:sz="0" w:space="0" w:color="auto"/>
                <w:left w:val="none" w:sz="0" w:space="0" w:color="auto"/>
                <w:bottom w:val="none" w:sz="0" w:space="0" w:color="auto"/>
                <w:right w:val="none" w:sz="0" w:space="0" w:color="auto"/>
              </w:divBdr>
              <w:divsChild>
                <w:div w:id="25116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4996">
      <w:bodyDiv w:val="1"/>
      <w:marLeft w:val="0"/>
      <w:marRight w:val="0"/>
      <w:marTop w:val="0"/>
      <w:marBottom w:val="0"/>
      <w:divBdr>
        <w:top w:val="none" w:sz="0" w:space="0" w:color="auto"/>
        <w:left w:val="none" w:sz="0" w:space="0" w:color="auto"/>
        <w:bottom w:val="none" w:sz="0" w:space="0" w:color="auto"/>
        <w:right w:val="none" w:sz="0" w:space="0" w:color="auto"/>
      </w:divBdr>
      <w:divsChild>
        <w:div w:id="1409227127">
          <w:marLeft w:val="0"/>
          <w:marRight w:val="0"/>
          <w:marTop w:val="0"/>
          <w:marBottom w:val="0"/>
          <w:divBdr>
            <w:top w:val="none" w:sz="0" w:space="0" w:color="auto"/>
            <w:left w:val="none" w:sz="0" w:space="0" w:color="auto"/>
            <w:bottom w:val="none" w:sz="0" w:space="0" w:color="auto"/>
            <w:right w:val="none" w:sz="0" w:space="0" w:color="auto"/>
          </w:divBdr>
          <w:divsChild>
            <w:div w:id="1566455073">
              <w:marLeft w:val="0"/>
              <w:marRight w:val="0"/>
              <w:marTop w:val="0"/>
              <w:marBottom w:val="0"/>
              <w:divBdr>
                <w:top w:val="none" w:sz="0" w:space="0" w:color="auto"/>
                <w:left w:val="none" w:sz="0" w:space="0" w:color="auto"/>
                <w:bottom w:val="none" w:sz="0" w:space="0" w:color="auto"/>
                <w:right w:val="none" w:sz="0" w:space="0" w:color="auto"/>
              </w:divBdr>
              <w:divsChild>
                <w:div w:id="8554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81355">
      <w:bodyDiv w:val="1"/>
      <w:marLeft w:val="0"/>
      <w:marRight w:val="0"/>
      <w:marTop w:val="0"/>
      <w:marBottom w:val="0"/>
      <w:divBdr>
        <w:top w:val="none" w:sz="0" w:space="0" w:color="auto"/>
        <w:left w:val="none" w:sz="0" w:space="0" w:color="auto"/>
        <w:bottom w:val="none" w:sz="0" w:space="0" w:color="auto"/>
        <w:right w:val="none" w:sz="0" w:space="0" w:color="auto"/>
      </w:divBdr>
      <w:divsChild>
        <w:div w:id="209659877">
          <w:marLeft w:val="0"/>
          <w:marRight w:val="0"/>
          <w:marTop w:val="0"/>
          <w:marBottom w:val="0"/>
          <w:divBdr>
            <w:top w:val="none" w:sz="0" w:space="0" w:color="auto"/>
            <w:left w:val="none" w:sz="0" w:space="0" w:color="auto"/>
            <w:bottom w:val="none" w:sz="0" w:space="0" w:color="auto"/>
            <w:right w:val="none" w:sz="0" w:space="0" w:color="auto"/>
          </w:divBdr>
          <w:divsChild>
            <w:div w:id="1493643411">
              <w:marLeft w:val="0"/>
              <w:marRight w:val="0"/>
              <w:marTop w:val="0"/>
              <w:marBottom w:val="0"/>
              <w:divBdr>
                <w:top w:val="none" w:sz="0" w:space="0" w:color="auto"/>
                <w:left w:val="none" w:sz="0" w:space="0" w:color="auto"/>
                <w:bottom w:val="none" w:sz="0" w:space="0" w:color="auto"/>
                <w:right w:val="none" w:sz="0" w:space="0" w:color="auto"/>
              </w:divBdr>
              <w:divsChild>
                <w:div w:id="134049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9325">
      <w:bodyDiv w:val="1"/>
      <w:marLeft w:val="0"/>
      <w:marRight w:val="0"/>
      <w:marTop w:val="0"/>
      <w:marBottom w:val="0"/>
      <w:divBdr>
        <w:top w:val="none" w:sz="0" w:space="0" w:color="auto"/>
        <w:left w:val="none" w:sz="0" w:space="0" w:color="auto"/>
        <w:bottom w:val="none" w:sz="0" w:space="0" w:color="auto"/>
        <w:right w:val="none" w:sz="0" w:space="0" w:color="auto"/>
      </w:divBdr>
      <w:divsChild>
        <w:div w:id="83647081">
          <w:marLeft w:val="0"/>
          <w:marRight w:val="0"/>
          <w:marTop w:val="0"/>
          <w:marBottom w:val="0"/>
          <w:divBdr>
            <w:top w:val="none" w:sz="0" w:space="0" w:color="auto"/>
            <w:left w:val="none" w:sz="0" w:space="0" w:color="auto"/>
            <w:bottom w:val="none" w:sz="0" w:space="0" w:color="auto"/>
            <w:right w:val="none" w:sz="0" w:space="0" w:color="auto"/>
          </w:divBdr>
          <w:divsChild>
            <w:div w:id="950085395">
              <w:marLeft w:val="0"/>
              <w:marRight w:val="0"/>
              <w:marTop w:val="0"/>
              <w:marBottom w:val="0"/>
              <w:divBdr>
                <w:top w:val="none" w:sz="0" w:space="0" w:color="auto"/>
                <w:left w:val="none" w:sz="0" w:space="0" w:color="auto"/>
                <w:bottom w:val="none" w:sz="0" w:space="0" w:color="auto"/>
                <w:right w:val="none" w:sz="0" w:space="0" w:color="auto"/>
              </w:divBdr>
              <w:divsChild>
                <w:div w:id="2545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9332">
      <w:bodyDiv w:val="1"/>
      <w:marLeft w:val="0"/>
      <w:marRight w:val="0"/>
      <w:marTop w:val="0"/>
      <w:marBottom w:val="0"/>
      <w:divBdr>
        <w:top w:val="none" w:sz="0" w:space="0" w:color="auto"/>
        <w:left w:val="none" w:sz="0" w:space="0" w:color="auto"/>
        <w:bottom w:val="none" w:sz="0" w:space="0" w:color="auto"/>
        <w:right w:val="none" w:sz="0" w:space="0" w:color="auto"/>
      </w:divBdr>
      <w:divsChild>
        <w:div w:id="1513572781">
          <w:marLeft w:val="0"/>
          <w:marRight w:val="0"/>
          <w:marTop w:val="0"/>
          <w:marBottom w:val="0"/>
          <w:divBdr>
            <w:top w:val="none" w:sz="0" w:space="0" w:color="auto"/>
            <w:left w:val="none" w:sz="0" w:space="0" w:color="auto"/>
            <w:bottom w:val="none" w:sz="0" w:space="0" w:color="auto"/>
            <w:right w:val="none" w:sz="0" w:space="0" w:color="auto"/>
          </w:divBdr>
          <w:divsChild>
            <w:div w:id="2124808658">
              <w:marLeft w:val="0"/>
              <w:marRight w:val="0"/>
              <w:marTop w:val="0"/>
              <w:marBottom w:val="0"/>
              <w:divBdr>
                <w:top w:val="none" w:sz="0" w:space="0" w:color="auto"/>
                <w:left w:val="none" w:sz="0" w:space="0" w:color="auto"/>
                <w:bottom w:val="none" w:sz="0" w:space="0" w:color="auto"/>
                <w:right w:val="none" w:sz="0" w:space="0" w:color="auto"/>
              </w:divBdr>
              <w:divsChild>
                <w:div w:id="47147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61623">
      <w:bodyDiv w:val="1"/>
      <w:marLeft w:val="0"/>
      <w:marRight w:val="0"/>
      <w:marTop w:val="0"/>
      <w:marBottom w:val="0"/>
      <w:divBdr>
        <w:top w:val="none" w:sz="0" w:space="0" w:color="auto"/>
        <w:left w:val="none" w:sz="0" w:space="0" w:color="auto"/>
        <w:bottom w:val="none" w:sz="0" w:space="0" w:color="auto"/>
        <w:right w:val="none" w:sz="0" w:space="0" w:color="auto"/>
      </w:divBdr>
    </w:div>
    <w:div w:id="156503309">
      <w:bodyDiv w:val="1"/>
      <w:marLeft w:val="0"/>
      <w:marRight w:val="0"/>
      <w:marTop w:val="0"/>
      <w:marBottom w:val="0"/>
      <w:divBdr>
        <w:top w:val="none" w:sz="0" w:space="0" w:color="auto"/>
        <w:left w:val="none" w:sz="0" w:space="0" w:color="auto"/>
        <w:bottom w:val="none" w:sz="0" w:space="0" w:color="auto"/>
        <w:right w:val="none" w:sz="0" w:space="0" w:color="auto"/>
      </w:divBdr>
      <w:divsChild>
        <w:div w:id="1064572803">
          <w:marLeft w:val="0"/>
          <w:marRight w:val="0"/>
          <w:marTop w:val="0"/>
          <w:marBottom w:val="0"/>
          <w:divBdr>
            <w:top w:val="none" w:sz="0" w:space="0" w:color="auto"/>
            <w:left w:val="none" w:sz="0" w:space="0" w:color="auto"/>
            <w:bottom w:val="none" w:sz="0" w:space="0" w:color="auto"/>
            <w:right w:val="none" w:sz="0" w:space="0" w:color="auto"/>
          </w:divBdr>
          <w:divsChild>
            <w:div w:id="2055807287">
              <w:marLeft w:val="0"/>
              <w:marRight w:val="0"/>
              <w:marTop w:val="0"/>
              <w:marBottom w:val="0"/>
              <w:divBdr>
                <w:top w:val="none" w:sz="0" w:space="0" w:color="auto"/>
                <w:left w:val="none" w:sz="0" w:space="0" w:color="auto"/>
                <w:bottom w:val="none" w:sz="0" w:space="0" w:color="auto"/>
                <w:right w:val="none" w:sz="0" w:space="0" w:color="auto"/>
              </w:divBdr>
              <w:divsChild>
                <w:div w:id="926615943">
                  <w:marLeft w:val="0"/>
                  <w:marRight w:val="0"/>
                  <w:marTop w:val="0"/>
                  <w:marBottom w:val="0"/>
                  <w:divBdr>
                    <w:top w:val="none" w:sz="0" w:space="0" w:color="auto"/>
                    <w:left w:val="none" w:sz="0" w:space="0" w:color="auto"/>
                    <w:bottom w:val="none" w:sz="0" w:space="0" w:color="auto"/>
                    <w:right w:val="none" w:sz="0" w:space="0" w:color="auto"/>
                  </w:divBdr>
                  <w:divsChild>
                    <w:div w:id="170894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38273">
      <w:bodyDiv w:val="1"/>
      <w:marLeft w:val="0"/>
      <w:marRight w:val="0"/>
      <w:marTop w:val="0"/>
      <w:marBottom w:val="0"/>
      <w:divBdr>
        <w:top w:val="none" w:sz="0" w:space="0" w:color="auto"/>
        <w:left w:val="none" w:sz="0" w:space="0" w:color="auto"/>
        <w:bottom w:val="none" w:sz="0" w:space="0" w:color="auto"/>
        <w:right w:val="none" w:sz="0" w:space="0" w:color="auto"/>
      </w:divBdr>
      <w:divsChild>
        <w:div w:id="1996180943">
          <w:marLeft w:val="0"/>
          <w:marRight w:val="0"/>
          <w:marTop w:val="0"/>
          <w:marBottom w:val="0"/>
          <w:divBdr>
            <w:top w:val="none" w:sz="0" w:space="0" w:color="auto"/>
            <w:left w:val="none" w:sz="0" w:space="0" w:color="auto"/>
            <w:bottom w:val="none" w:sz="0" w:space="0" w:color="auto"/>
            <w:right w:val="none" w:sz="0" w:space="0" w:color="auto"/>
          </w:divBdr>
          <w:divsChild>
            <w:div w:id="1636518847">
              <w:marLeft w:val="0"/>
              <w:marRight w:val="0"/>
              <w:marTop w:val="0"/>
              <w:marBottom w:val="0"/>
              <w:divBdr>
                <w:top w:val="none" w:sz="0" w:space="0" w:color="auto"/>
                <w:left w:val="none" w:sz="0" w:space="0" w:color="auto"/>
                <w:bottom w:val="none" w:sz="0" w:space="0" w:color="auto"/>
                <w:right w:val="none" w:sz="0" w:space="0" w:color="auto"/>
              </w:divBdr>
              <w:divsChild>
                <w:div w:id="200479931">
                  <w:marLeft w:val="0"/>
                  <w:marRight w:val="0"/>
                  <w:marTop w:val="0"/>
                  <w:marBottom w:val="0"/>
                  <w:divBdr>
                    <w:top w:val="none" w:sz="0" w:space="0" w:color="auto"/>
                    <w:left w:val="none" w:sz="0" w:space="0" w:color="auto"/>
                    <w:bottom w:val="none" w:sz="0" w:space="0" w:color="auto"/>
                    <w:right w:val="none" w:sz="0" w:space="0" w:color="auto"/>
                  </w:divBdr>
                  <w:divsChild>
                    <w:div w:id="85813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796954">
      <w:bodyDiv w:val="1"/>
      <w:marLeft w:val="0"/>
      <w:marRight w:val="0"/>
      <w:marTop w:val="0"/>
      <w:marBottom w:val="0"/>
      <w:divBdr>
        <w:top w:val="none" w:sz="0" w:space="0" w:color="auto"/>
        <w:left w:val="none" w:sz="0" w:space="0" w:color="auto"/>
        <w:bottom w:val="none" w:sz="0" w:space="0" w:color="auto"/>
        <w:right w:val="none" w:sz="0" w:space="0" w:color="auto"/>
      </w:divBdr>
    </w:div>
    <w:div w:id="243271611">
      <w:bodyDiv w:val="1"/>
      <w:marLeft w:val="0"/>
      <w:marRight w:val="0"/>
      <w:marTop w:val="0"/>
      <w:marBottom w:val="0"/>
      <w:divBdr>
        <w:top w:val="none" w:sz="0" w:space="0" w:color="auto"/>
        <w:left w:val="none" w:sz="0" w:space="0" w:color="auto"/>
        <w:bottom w:val="none" w:sz="0" w:space="0" w:color="auto"/>
        <w:right w:val="none" w:sz="0" w:space="0" w:color="auto"/>
      </w:divBdr>
    </w:div>
    <w:div w:id="353307932">
      <w:bodyDiv w:val="1"/>
      <w:marLeft w:val="0"/>
      <w:marRight w:val="0"/>
      <w:marTop w:val="0"/>
      <w:marBottom w:val="0"/>
      <w:divBdr>
        <w:top w:val="none" w:sz="0" w:space="0" w:color="auto"/>
        <w:left w:val="none" w:sz="0" w:space="0" w:color="auto"/>
        <w:bottom w:val="none" w:sz="0" w:space="0" w:color="auto"/>
        <w:right w:val="none" w:sz="0" w:space="0" w:color="auto"/>
      </w:divBdr>
    </w:div>
    <w:div w:id="357506132">
      <w:bodyDiv w:val="1"/>
      <w:marLeft w:val="0"/>
      <w:marRight w:val="0"/>
      <w:marTop w:val="0"/>
      <w:marBottom w:val="0"/>
      <w:divBdr>
        <w:top w:val="none" w:sz="0" w:space="0" w:color="auto"/>
        <w:left w:val="none" w:sz="0" w:space="0" w:color="auto"/>
        <w:bottom w:val="none" w:sz="0" w:space="0" w:color="auto"/>
        <w:right w:val="none" w:sz="0" w:space="0" w:color="auto"/>
      </w:divBdr>
      <w:divsChild>
        <w:div w:id="382291927">
          <w:marLeft w:val="0"/>
          <w:marRight w:val="0"/>
          <w:marTop w:val="0"/>
          <w:marBottom w:val="0"/>
          <w:divBdr>
            <w:top w:val="none" w:sz="0" w:space="0" w:color="auto"/>
            <w:left w:val="none" w:sz="0" w:space="0" w:color="auto"/>
            <w:bottom w:val="none" w:sz="0" w:space="0" w:color="auto"/>
            <w:right w:val="none" w:sz="0" w:space="0" w:color="auto"/>
          </w:divBdr>
          <w:divsChild>
            <w:div w:id="1375082605">
              <w:marLeft w:val="0"/>
              <w:marRight w:val="0"/>
              <w:marTop w:val="0"/>
              <w:marBottom w:val="0"/>
              <w:divBdr>
                <w:top w:val="none" w:sz="0" w:space="0" w:color="auto"/>
                <w:left w:val="none" w:sz="0" w:space="0" w:color="auto"/>
                <w:bottom w:val="none" w:sz="0" w:space="0" w:color="auto"/>
                <w:right w:val="none" w:sz="0" w:space="0" w:color="auto"/>
              </w:divBdr>
              <w:divsChild>
                <w:div w:id="42168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259380">
      <w:bodyDiv w:val="1"/>
      <w:marLeft w:val="0"/>
      <w:marRight w:val="0"/>
      <w:marTop w:val="0"/>
      <w:marBottom w:val="0"/>
      <w:divBdr>
        <w:top w:val="none" w:sz="0" w:space="0" w:color="auto"/>
        <w:left w:val="none" w:sz="0" w:space="0" w:color="auto"/>
        <w:bottom w:val="none" w:sz="0" w:space="0" w:color="auto"/>
        <w:right w:val="none" w:sz="0" w:space="0" w:color="auto"/>
      </w:divBdr>
    </w:div>
    <w:div w:id="373775537">
      <w:bodyDiv w:val="1"/>
      <w:marLeft w:val="0"/>
      <w:marRight w:val="0"/>
      <w:marTop w:val="0"/>
      <w:marBottom w:val="0"/>
      <w:divBdr>
        <w:top w:val="none" w:sz="0" w:space="0" w:color="auto"/>
        <w:left w:val="none" w:sz="0" w:space="0" w:color="auto"/>
        <w:bottom w:val="none" w:sz="0" w:space="0" w:color="auto"/>
        <w:right w:val="none" w:sz="0" w:space="0" w:color="auto"/>
      </w:divBdr>
    </w:div>
    <w:div w:id="401298726">
      <w:bodyDiv w:val="1"/>
      <w:marLeft w:val="0"/>
      <w:marRight w:val="0"/>
      <w:marTop w:val="0"/>
      <w:marBottom w:val="0"/>
      <w:divBdr>
        <w:top w:val="none" w:sz="0" w:space="0" w:color="auto"/>
        <w:left w:val="none" w:sz="0" w:space="0" w:color="auto"/>
        <w:bottom w:val="none" w:sz="0" w:space="0" w:color="auto"/>
        <w:right w:val="none" w:sz="0" w:space="0" w:color="auto"/>
      </w:divBdr>
      <w:divsChild>
        <w:div w:id="1164858638">
          <w:marLeft w:val="0"/>
          <w:marRight w:val="0"/>
          <w:marTop w:val="0"/>
          <w:marBottom w:val="0"/>
          <w:divBdr>
            <w:top w:val="none" w:sz="0" w:space="0" w:color="auto"/>
            <w:left w:val="none" w:sz="0" w:space="0" w:color="auto"/>
            <w:bottom w:val="none" w:sz="0" w:space="0" w:color="auto"/>
            <w:right w:val="none" w:sz="0" w:space="0" w:color="auto"/>
          </w:divBdr>
          <w:divsChild>
            <w:div w:id="1101292099">
              <w:marLeft w:val="0"/>
              <w:marRight w:val="0"/>
              <w:marTop w:val="0"/>
              <w:marBottom w:val="0"/>
              <w:divBdr>
                <w:top w:val="none" w:sz="0" w:space="0" w:color="auto"/>
                <w:left w:val="none" w:sz="0" w:space="0" w:color="auto"/>
                <w:bottom w:val="none" w:sz="0" w:space="0" w:color="auto"/>
                <w:right w:val="none" w:sz="0" w:space="0" w:color="auto"/>
              </w:divBdr>
              <w:divsChild>
                <w:div w:id="4792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402608">
      <w:bodyDiv w:val="1"/>
      <w:marLeft w:val="0"/>
      <w:marRight w:val="0"/>
      <w:marTop w:val="0"/>
      <w:marBottom w:val="0"/>
      <w:divBdr>
        <w:top w:val="none" w:sz="0" w:space="0" w:color="auto"/>
        <w:left w:val="none" w:sz="0" w:space="0" w:color="auto"/>
        <w:bottom w:val="none" w:sz="0" w:space="0" w:color="auto"/>
        <w:right w:val="none" w:sz="0" w:space="0" w:color="auto"/>
      </w:divBdr>
      <w:divsChild>
        <w:div w:id="62605191">
          <w:marLeft w:val="0"/>
          <w:marRight w:val="0"/>
          <w:marTop w:val="0"/>
          <w:marBottom w:val="0"/>
          <w:divBdr>
            <w:top w:val="none" w:sz="0" w:space="0" w:color="auto"/>
            <w:left w:val="none" w:sz="0" w:space="0" w:color="auto"/>
            <w:bottom w:val="none" w:sz="0" w:space="0" w:color="auto"/>
            <w:right w:val="none" w:sz="0" w:space="0" w:color="auto"/>
          </w:divBdr>
          <w:divsChild>
            <w:div w:id="1986623093">
              <w:marLeft w:val="0"/>
              <w:marRight w:val="0"/>
              <w:marTop w:val="0"/>
              <w:marBottom w:val="0"/>
              <w:divBdr>
                <w:top w:val="none" w:sz="0" w:space="0" w:color="auto"/>
                <w:left w:val="none" w:sz="0" w:space="0" w:color="auto"/>
                <w:bottom w:val="none" w:sz="0" w:space="0" w:color="auto"/>
                <w:right w:val="none" w:sz="0" w:space="0" w:color="auto"/>
              </w:divBdr>
              <w:divsChild>
                <w:div w:id="78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217931">
      <w:bodyDiv w:val="1"/>
      <w:marLeft w:val="0"/>
      <w:marRight w:val="0"/>
      <w:marTop w:val="0"/>
      <w:marBottom w:val="0"/>
      <w:divBdr>
        <w:top w:val="none" w:sz="0" w:space="0" w:color="auto"/>
        <w:left w:val="none" w:sz="0" w:space="0" w:color="auto"/>
        <w:bottom w:val="none" w:sz="0" w:space="0" w:color="auto"/>
        <w:right w:val="none" w:sz="0" w:space="0" w:color="auto"/>
      </w:divBdr>
      <w:divsChild>
        <w:div w:id="292951723">
          <w:marLeft w:val="0"/>
          <w:marRight w:val="0"/>
          <w:marTop w:val="0"/>
          <w:marBottom w:val="0"/>
          <w:divBdr>
            <w:top w:val="none" w:sz="0" w:space="0" w:color="auto"/>
            <w:left w:val="none" w:sz="0" w:space="0" w:color="auto"/>
            <w:bottom w:val="none" w:sz="0" w:space="0" w:color="auto"/>
            <w:right w:val="none" w:sz="0" w:space="0" w:color="auto"/>
          </w:divBdr>
          <w:divsChild>
            <w:div w:id="332949331">
              <w:marLeft w:val="0"/>
              <w:marRight w:val="0"/>
              <w:marTop w:val="0"/>
              <w:marBottom w:val="0"/>
              <w:divBdr>
                <w:top w:val="none" w:sz="0" w:space="0" w:color="auto"/>
                <w:left w:val="none" w:sz="0" w:space="0" w:color="auto"/>
                <w:bottom w:val="none" w:sz="0" w:space="0" w:color="auto"/>
                <w:right w:val="none" w:sz="0" w:space="0" w:color="auto"/>
              </w:divBdr>
              <w:divsChild>
                <w:div w:id="693965796">
                  <w:marLeft w:val="0"/>
                  <w:marRight w:val="0"/>
                  <w:marTop w:val="0"/>
                  <w:marBottom w:val="0"/>
                  <w:divBdr>
                    <w:top w:val="none" w:sz="0" w:space="0" w:color="auto"/>
                    <w:left w:val="none" w:sz="0" w:space="0" w:color="auto"/>
                    <w:bottom w:val="none" w:sz="0" w:space="0" w:color="auto"/>
                    <w:right w:val="none" w:sz="0" w:space="0" w:color="auto"/>
                  </w:divBdr>
                  <w:divsChild>
                    <w:div w:id="150077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419548">
      <w:bodyDiv w:val="1"/>
      <w:marLeft w:val="0"/>
      <w:marRight w:val="0"/>
      <w:marTop w:val="0"/>
      <w:marBottom w:val="0"/>
      <w:divBdr>
        <w:top w:val="none" w:sz="0" w:space="0" w:color="auto"/>
        <w:left w:val="none" w:sz="0" w:space="0" w:color="auto"/>
        <w:bottom w:val="none" w:sz="0" w:space="0" w:color="auto"/>
        <w:right w:val="none" w:sz="0" w:space="0" w:color="auto"/>
      </w:divBdr>
      <w:divsChild>
        <w:div w:id="2061972718">
          <w:marLeft w:val="0"/>
          <w:marRight w:val="0"/>
          <w:marTop w:val="0"/>
          <w:marBottom w:val="0"/>
          <w:divBdr>
            <w:top w:val="none" w:sz="0" w:space="0" w:color="auto"/>
            <w:left w:val="none" w:sz="0" w:space="0" w:color="auto"/>
            <w:bottom w:val="none" w:sz="0" w:space="0" w:color="auto"/>
            <w:right w:val="none" w:sz="0" w:space="0" w:color="auto"/>
          </w:divBdr>
          <w:divsChild>
            <w:div w:id="48575772">
              <w:marLeft w:val="0"/>
              <w:marRight w:val="0"/>
              <w:marTop w:val="0"/>
              <w:marBottom w:val="0"/>
              <w:divBdr>
                <w:top w:val="none" w:sz="0" w:space="0" w:color="auto"/>
                <w:left w:val="none" w:sz="0" w:space="0" w:color="auto"/>
                <w:bottom w:val="none" w:sz="0" w:space="0" w:color="auto"/>
                <w:right w:val="none" w:sz="0" w:space="0" w:color="auto"/>
              </w:divBdr>
              <w:divsChild>
                <w:div w:id="112061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327088">
      <w:bodyDiv w:val="1"/>
      <w:marLeft w:val="0"/>
      <w:marRight w:val="0"/>
      <w:marTop w:val="0"/>
      <w:marBottom w:val="0"/>
      <w:divBdr>
        <w:top w:val="none" w:sz="0" w:space="0" w:color="auto"/>
        <w:left w:val="none" w:sz="0" w:space="0" w:color="auto"/>
        <w:bottom w:val="none" w:sz="0" w:space="0" w:color="auto"/>
        <w:right w:val="none" w:sz="0" w:space="0" w:color="auto"/>
      </w:divBdr>
    </w:div>
    <w:div w:id="791362307">
      <w:bodyDiv w:val="1"/>
      <w:marLeft w:val="0"/>
      <w:marRight w:val="0"/>
      <w:marTop w:val="0"/>
      <w:marBottom w:val="0"/>
      <w:divBdr>
        <w:top w:val="none" w:sz="0" w:space="0" w:color="auto"/>
        <w:left w:val="none" w:sz="0" w:space="0" w:color="auto"/>
        <w:bottom w:val="none" w:sz="0" w:space="0" w:color="auto"/>
        <w:right w:val="none" w:sz="0" w:space="0" w:color="auto"/>
      </w:divBdr>
      <w:divsChild>
        <w:div w:id="1462306547">
          <w:marLeft w:val="0"/>
          <w:marRight w:val="0"/>
          <w:marTop w:val="0"/>
          <w:marBottom w:val="0"/>
          <w:divBdr>
            <w:top w:val="none" w:sz="0" w:space="0" w:color="auto"/>
            <w:left w:val="none" w:sz="0" w:space="0" w:color="auto"/>
            <w:bottom w:val="none" w:sz="0" w:space="0" w:color="auto"/>
            <w:right w:val="none" w:sz="0" w:space="0" w:color="auto"/>
          </w:divBdr>
          <w:divsChild>
            <w:div w:id="483203146">
              <w:marLeft w:val="0"/>
              <w:marRight w:val="0"/>
              <w:marTop w:val="0"/>
              <w:marBottom w:val="0"/>
              <w:divBdr>
                <w:top w:val="none" w:sz="0" w:space="0" w:color="auto"/>
                <w:left w:val="none" w:sz="0" w:space="0" w:color="auto"/>
                <w:bottom w:val="none" w:sz="0" w:space="0" w:color="auto"/>
                <w:right w:val="none" w:sz="0" w:space="0" w:color="auto"/>
              </w:divBdr>
              <w:divsChild>
                <w:div w:id="36544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836898">
      <w:bodyDiv w:val="1"/>
      <w:marLeft w:val="0"/>
      <w:marRight w:val="0"/>
      <w:marTop w:val="0"/>
      <w:marBottom w:val="0"/>
      <w:divBdr>
        <w:top w:val="none" w:sz="0" w:space="0" w:color="auto"/>
        <w:left w:val="none" w:sz="0" w:space="0" w:color="auto"/>
        <w:bottom w:val="none" w:sz="0" w:space="0" w:color="auto"/>
        <w:right w:val="none" w:sz="0" w:space="0" w:color="auto"/>
      </w:divBdr>
    </w:div>
    <w:div w:id="807478893">
      <w:bodyDiv w:val="1"/>
      <w:marLeft w:val="0"/>
      <w:marRight w:val="0"/>
      <w:marTop w:val="0"/>
      <w:marBottom w:val="0"/>
      <w:divBdr>
        <w:top w:val="none" w:sz="0" w:space="0" w:color="auto"/>
        <w:left w:val="none" w:sz="0" w:space="0" w:color="auto"/>
        <w:bottom w:val="none" w:sz="0" w:space="0" w:color="auto"/>
        <w:right w:val="none" w:sz="0" w:space="0" w:color="auto"/>
      </w:divBdr>
      <w:divsChild>
        <w:div w:id="1819567266">
          <w:marLeft w:val="0"/>
          <w:marRight w:val="0"/>
          <w:marTop w:val="0"/>
          <w:marBottom w:val="0"/>
          <w:divBdr>
            <w:top w:val="none" w:sz="0" w:space="0" w:color="auto"/>
            <w:left w:val="none" w:sz="0" w:space="0" w:color="auto"/>
            <w:bottom w:val="none" w:sz="0" w:space="0" w:color="auto"/>
            <w:right w:val="none" w:sz="0" w:space="0" w:color="auto"/>
          </w:divBdr>
          <w:divsChild>
            <w:div w:id="763646584">
              <w:marLeft w:val="0"/>
              <w:marRight w:val="0"/>
              <w:marTop w:val="0"/>
              <w:marBottom w:val="0"/>
              <w:divBdr>
                <w:top w:val="none" w:sz="0" w:space="0" w:color="auto"/>
                <w:left w:val="none" w:sz="0" w:space="0" w:color="auto"/>
                <w:bottom w:val="none" w:sz="0" w:space="0" w:color="auto"/>
                <w:right w:val="none" w:sz="0" w:space="0" w:color="auto"/>
              </w:divBdr>
              <w:divsChild>
                <w:div w:id="153480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230934">
      <w:bodyDiv w:val="1"/>
      <w:marLeft w:val="0"/>
      <w:marRight w:val="0"/>
      <w:marTop w:val="0"/>
      <w:marBottom w:val="0"/>
      <w:divBdr>
        <w:top w:val="none" w:sz="0" w:space="0" w:color="auto"/>
        <w:left w:val="none" w:sz="0" w:space="0" w:color="auto"/>
        <w:bottom w:val="none" w:sz="0" w:space="0" w:color="auto"/>
        <w:right w:val="none" w:sz="0" w:space="0" w:color="auto"/>
      </w:divBdr>
    </w:div>
    <w:div w:id="897477040">
      <w:bodyDiv w:val="1"/>
      <w:marLeft w:val="0"/>
      <w:marRight w:val="0"/>
      <w:marTop w:val="0"/>
      <w:marBottom w:val="0"/>
      <w:divBdr>
        <w:top w:val="none" w:sz="0" w:space="0" w:color="auto"/>
        <w:left w:val="none" w:sz="0" w:space="0" w:color="auto"/>
        <w:bottom w:val="none" w:sz="0" w:space="0" w:color="auto"/>
        <w:right w:val="none" w:sz="0" w:space="0" w:color="auto"/>
      </w:divBdr>
    </w:div>
    <w:div w:id="902330646">
      <w:bodyDiv w:val="1"/>
      <w:marLeft w:val="0"/>
      <w:marRight w:val="0"/>
      <w:marTop w:val="0"/>
      <w:marBottom w:val="0"/>
      <w:divBdr>
        <w:top w:val="none" w:sz="0" w:space="0" w:color="auto"/>
        <w:left w:val="none" w:sz="0" w:space="0" w:color="auto"/>
        <w:bottom w:val="none" w:sz="0" w:space="0" w:color="auto"/>
        <w:right w:val="none" w:sz="0" w:space="0" w:color="auto"/>
      </w:divBdr>
      <w:divsChild>
        <w:div w:id="1080979145">
          <w:marLeft w:val="0"/>
          <w:marRight w:val="0"/>
          <w:marTop w:val="0"/>
          <w:marBottom w:val="0"/>
          <w:divBdr>
            <w:top w:val="none" w:sz="0" w:space="0" w:color="auto"/>
            <w:left w:val="none" w:sz="0" w:space="0" w:color="auto"/>
            <w:bottom w:val="none" w:sz="0" w:space="0" w:color="auto"/>
            <w:right w:val="none" w:sz="0" w:space="0" w:color="auto"/>
          </w:divBdr>
          <w:divsChild>
            <w:div w:id="1441559562">
              <w:marLeft w:val="0"/>
              <w:marRight w:val="0"/>
              <w:marTop w:val="0"/>
              <w:marBottom w:val="0"/>
              <w:divBdr>
                <w:top w:val="none" w:sz="0" w:space="0" w:color="auto"/>
                <w:left w:val="none" w:sz="0" w:space="0" w:color="auto"/>
                <w:bottom w:val="none" w:sz="0" w:space="0" w:color="auto"/>
                <w:right w:val="none" w:sz="0" w:space="0" w:color="auto"/>
              </w:divBdr>
              <w:divsChild>
                <w:div w:id="13958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828562">
      <w:bodyDiv w:val="1"/>
      <w:marLeft w:val="0"/>
      <w:marRight w:val="0"/>
      <w:marTop w:val="0"/>
      <w:marBottom w:val="0"/>
      <w:divBdr>
        <w:top w:val="none" w:sz="0" w:space="0" w:color="auto"/>
        <w:left w:val="none" w:sz="0" w:space="0" w:color="auto"/>
        <w:bottom w:val="none" w:sz="0" w:space="0" w:color="auto"/>
        <w:right w:val="none" w:sz="0" w:space="0" w:color="auto"/>
      </w:divBdr>
    </w:div>
    <w:div w:id="958074762">
      <w:bodyDiv w:val="1"/>
      <w:marLeft w:val="0"/>
      <w:marRight w:val="0"/>
      <w:marTop w:val="0"/>
      <w:marBottom w:val="0"/>
      <w:divBdr>
        <w:top w:val="none" w:sz="0" w:space="0" w:color="auto"/>
        <w:left w:val="none" w:sz="0" w:space="0" w:color="auto"/>
        <w:bottom w:val="none" w:sz="0" w:space="0" w:color="auto"/>
        <w:right w:val="none" w:sz="0" w:space="0" w:color="auto"/>
      </w:divBdr>
    </w:div>
    <w:div w:id="969362914">
      <w:bodyDiv w:val="1"/>
      <w:marLeft w:val="0"/>
      <w:marRight w:val="0"/>
      <w:marTop w:val="0"/>
      <w:marBottom w:val="0"/>
      <w:divBdr>
        <w:top w:val="none" w:sz="0" w:space="0" w:color="auto"/>
        <w:left w:val="none" w:sz="0" w:space="0" w:color="auto"/>
        <w:bottom w:val="none" w:sz="0" w:space="0" w:color="auto"/>
        <w:right w:val="none" w:sz="0" w:space="0" w:color="auto"/>
      </w:divBdr>
      <w:divsChild>
        <w:div w:id="2038771290">
          <w:marLeft w:val="0"/>
          <w:marRight w:val="0"/>
          <w:marTop w:val="0"/>
          <w:marBottom w:val="0"/>
          <w:divBdr>
            <w:top w:val="none" w:sz="0" w:space="0" w:color="auto"/>
            <w:left w:val="none" w:sz="0" w:space="0" w:color="auto"/>
            <w:bottom w:val="none" w:sz="0" w:space="0" w:color="auto"/>
            <w:right w:val="none" w:sz="0" w:space="0" w:color="auto"/>
          </w:divBdr>
          <w:divsChild>
            <w:div w:id="1094522237">
              <w:marLeft w:val="0"/>
              <w:marRight w:val="0"/>
              <w:marTop w:val="0"/>
              <w:marBottom w:val="0"/>
              <w:divBdr>
                <w:top w:val="none" w:sz="0" w:space="0" w:color="auto"/>
                <w:left w:val="none" w:sz="0" w:space="0" w:color="auto"/>
                <w:bottom w:val="none" w:sz="0" w:space="0" w:color="auto"/>
                <w:right w:val="none" w:sz="0" w:space="0" w:color="auto"/>
              </w:divBdr>
              <w:divsChild>
                <w:div w:id="135137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840260">
      <w:bodyDiv w:val="1"/>
      <w:marLeft w:val="0"/>
      <w:marRight w:val="0"/>
      <w:marTop w:val="0"/>
      <w:marBottom w:val="0"/>
      <w:divBdr>
        <w:top w:val="none" w:sz="0" w:space="0" w:color="auto"/>
        <w:left w:val="none" w:sz="0" w:space="0" w:color="auto"/>
        <w:bottom w:val="none" w:sz="0" w:space="0" w:color="auto"/>
        <w:right w:val="none" w:sz="0" w:space="0" w:color="auto"/>
      </w:divBdr>
      <w:divsChild>
        <w:div w:id="734278628">
          <w:marLeft w:val="0"/>
          <w:marRight w:val="0"/>
          <w:marTop w:val="0"/>
          <w:marBottom w:val="0"/>
          <w:divBdr>
            <w:top w:val="none" w:sz="0" w:space="0" w:color="auto"/>
            <w:left w:val="none" w:sz="0" w:space="0" w:color="auto"/>
            <w:bottom w:val="none" w:sz="0" w:space="0" w:color="auto"/>
            <w:right w:val="none" w:sz="0" w:space="0" w:color="auto"/>
          </w:divBdr>
          <w:divsChild>
            <w:div w:id="1867598778">
              <w:marLeft w:val="0"/>
              <w:marRight w:val="0"/>
              <w:marTop w:val="0"/>
              <w:marBottom w:val="0"/>
              <w:divBdr>
                <w:top w:val="none" w:sz="0" w:space="0" w:color="auto"/>
                <w:left w:val="none" w:sz="0" w:space="0" w:color="auto"/>
                <w:bottom w:val="none" w:sz="0" w:space="0" w:color="auto"/>
                <w:right w:val="none" w:sz="0" w:space="0" w:color="auto"/>
              </w:divBdr>
              <w:divsChild>
                <w:div w:id="263533898">
                  <w:marLeft w:val="0"/>
                  <w:marRight w:val="0"/>
                  <w:marTop w:val="0"/>
                  <w:marBottom w:val="0"/>
                  <w:divBdr>
                    <w:top w:val="none" w:sz="0" w:space="0" w:color="auto"/>
                    <w:left w:val="none" w:sz="0" w:space="0" w:color="auto"/>
                    <w:bottom w:val="none" w:sz="0" w:space="0" w:color="auto"/>
                    <w:right w:val="none" w:sz="0" w:space="0" w:color="auto"/>
                  </w:divBdr>
                  <w:divsChild>
                    <w:div w:id="152131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5324">
      <w:bodyDiv w:val="1"/>
      <w:marLeft w:val="0"/>
      <w:marRight w:val="0"/>
      <w:marTop w:val="0"/>
      <w:marBottom w:val="0"/>
      <w:divBdr>
        <w:top w:val="none" w:sz="0" w:space="0" w:color="auto"/>
        <w:left w:val="none" w:sz="0" w:space="0" w:color="auto"/>
        <w:bottom w:val="none" w:sz="0" w:space="0" w:color="auto"/>
        <w:right w:val="none" w:sz="0" w:space="0" w:color="auto"/>
      </w:divBdr>
      <w:divsChild>
        <w:div w:id="1181512490">
          <w:marLeft w:val="0"/>
          <w:marRight w:val="0"/>
          <w:marTop w:val="0"/>
          <w:marBottom w:val="0"/>
          <w:divBdr>
            <w:top w:val="none" w:sz="0" w:space="0" w:color="auto"/>
            <w:left w:val="none" w:sz="0" w:space="0" w:color="auto"/>
            <w:bottom w:val="none" w:sz="0" w:space="0" w:color="auto"/>
            <w:right w:val="none" w:sz="0" w:space="0" w:color="auto"/>
          </w:divBdr>
          <w:divsChild>
            <w:div w:id="1687946749">
              <w:marLeft w:val="0"/>
              <w:marRight w:val="0"/>
              <w:marTop w:val="0"/>
              <w:marBottom w:val="0"/>
              <w:divBdr>
                <w:top w:val="none" w:sz="0" w:space="0" w:color="auto"/>
                <w:left w:val="none" w:sz="0" w:space="0" w:color="auto"/>
                <w:bottom w:val="none" w:sz="0" w:space="0" w:color="auto"/>
                <w:right w:val="none" w:sz="0" w:space="0" w:color="auto"/>
              </w:divBdr>
              <w:divsChild>
                <w:div w:id="78723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292252">
      <w:bodyDiv w:val="1"/>
      <w:marLeft w:val="0"/>
      <w:marRight w:val="0"/>
      <w:marTop w:val="0"/>
      <w:marBottom w:val="0"/>
      <w:divBdr>
        <w:top w:val="none" w:sz="0" w:space="0" w:color="auto"/>
        <w:left w:val="none" w:sz="0" w:space="0" w:color="auto"/>
        <w:bottom w:val="none" w:sz="0" w:space="0" w:color="auto"/>
        <w:right w:val="none" w:sz="0" w:space="0" w:color="auto"/>
      </w:divBdr>
    </w:div>
    <w:div w:id="990909361">
      <w:bodyDiv w:val="1"/>
      <w:marLeft w:val="0"/>
      <w:marRight w:val="0"/>
      <w:marTop w:val="0"/>
      <w:marBottom w:val="0"/>
      <w:divBdr>
        <w:top w:val="none" w:sz="0" w:space="0" w:color="auto"/>
        <w:left w:val="none" w:sz="0" w:space="0" w:color="auto"/>
        <w:bottom w:val="none" w:sz="0" w:space="0" w:color="auto"/>
        <w:right w:val="none" w:sz="0" w:space="0" w:color="auto"/>
      </w:divBdr>
      <w:divsChild>
        <w:div w:id="897863661">
          <w:marLeft w:val="0"/>
          <w:marRight w:val="0"/>
          <w:marTop w:val="0"/>
          <w:marBottom w:val="0"/>
          <w:divBdr>
            <w:top w:val="none" w:sz="0" w:space="0" w:color="auto"/>
            <w:left w:val="none" w:sz="0" w:space="0" w:color="auto"/>
            <w:bottom w:val="none" w:sz="0" w:space="0" w:color="auto"/>
            <w:right w:val="none" w:sz="0" w:space="0" w:color="auto"/>
          </w:divBdr>
          <w:divsChild>
            <w:div w:id="1719816170">
              <w:marLeft w:val="0"/>
              <w:marRight w:val="0"/>
              <w:marTop w:val="0"/>
              <w:marBottom w:val="0"/>
              <w:divBdr>
                <w:top w:val="none" w:sz="0" w:space="0" w:color="auto"/>
                <w:left w:val="none" w:sz="0" w:space="0" w:color="auto"/>
                <w:bottom w:val="none" w:sz="0" w:space="0" w:color="auto"/>
                <w:right w:val="none" w:sz="0" w:space="0" w:color="auto"/>
              </w:divBdr>
              <w:divsChild>
                <w:div w:id="215746723">
                  <w:marLeft w:val="0"/>
                  <w:marRight w:val="0"/>
                  <w:marTop w:val="0"/>
                  <w:marBottom w:val="0"/>
                  <w:divBdr>
                    <w:top w:val="none" w:sz="0" w:space="0" w:color="auto"/>
                    <w:left w:val="none" w:sz="0" w:space="0" w:color="auto"/>
                    <w:bottom w:val="none" w:sz="0" w:space="0" w:color="auto"/>
                    <w:right w:val="none" w:sz="0" w:space="0" w:color="auto"/>
                  </w:divBdr>
                </w:div>
              </w:divsChild>
            </w:div>
            <w:div w:id="1173833314">
              <w:marLeft w:val="0"/>
              <w:marRight w:val="0"/>
              <w:marTop w:val="0"/>
              <w:marBottom w:val="0"/>
              <w:divBdr>
                <w:top w:val="none" w:sz="0" w:space="0" w:color="auto"/>
                <w:left w:val="none" w:sz="0" w:space="0" w:color="auto"/>
                <w:bottom w:val="none" w:sz="0" w:space="0" w:color="auto"/>
                <w:right w:val="none" w:sz="0" w:space="0" w:color="auto"/>
              </w:divBdr>
              <w:divsChild>
                <w:div w:id="171445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054105">
          <w:marLeft w:val="0"/>
          <w:marRight w:val="0"/>
          <w:marTop w:val="0"/>
          <w:marBottom w:val="0"/>
          <w:divBdr>
            <w:top w:val="none" w:sz="0" w:space="0" w:color="auto"/>
            <w:left w:val="none" w:sz="0" w:space="0" w:color="auto"/>
            <w:bottom w:val="none" w:sz="0" w:space="0" w:color="auto"/>
            <w:right w:val="none" w:sz="0" w:space="0" w:color="auto"/>
          </w:divBdr>
          <w:divsChild>
            <w:div w:id="33359567">
              <w:marLeft w:val="0"/>
              <w:marRight w:val="0"/>
              <w:marTop w:val="0"/>
              <w:marBottom w:val="0"/>
              <w:divBdr>
                <w:top w:val="none" w:sz="0" w:space="0" w:color="auto"/>
                <w:left w:val="none" w:sz="0" w:space="0" w:color="auto"/>
                <w:bottom w:val="none" w:sz="0" w:space="0" w:color="auto"/>
                <w:right w:val="none" w:sz="0" w:space="0" w:color="auto"/>
              </w:divBdr>
              <w:divsChild>
                <w:div w:id="1530097595">
                  <w:marLeft w:val="0"/>
                  <w:marRight w:val="0"/>
                  <w:marTop w:val="0"/>
                  <w:marBottom w:val="0"/>
                  <w:divBdr>
                    <w:top w:val="none" w:sz="0" w:space="0" w:color="auto"/>
                    <w:left w:val="none" w:sz="0" w:space="0" w:color="auto"/>
                    <w:bottom w:val="none" w:sz="0" w:space="0" w:color="auto"/>
                    <w:right w:val="none" w:sz="0" w:space="0" w:color="auto"/>
                  </w:divBdr>
                </w:div>
              </w:divsChild>
            </w:div>
            <w:div w:id="2042633223">
              <w:marLeft w:val="0"/>
              <w:marRight w:val="0"/>
              <w:marTop w:val="0"/>
              <w:marBottom w:val="0"/>
              <w:divBdr>
                <w:top w:val="none" w:sz="0" w:space="0" w:color="auto"/>
                <w:left w:val="none" w:sz="0" w:space="0" w:color="auto"/>
                <w:bottom w:val="none" w:sz="0" w:space="0" w:color="auto"/>
                <w:right w:val="none" w:sz="0" w:space="0" w:color="auto"/>
              </w:divBdr>
              <w:divsChild>
                <w:div w:id="91856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724078">
      <w:bodyDiv w:val="1"/>
      <w:marLeft w:val="0"/>
      <w:marRight w:val="0"/>
      <w:marTop w:val="0"/>
      <w:marBottom w:val="0"/>
      <w:divBdr>
        <w:top w:val="none" w:sz="0" w:space="0" w:color="auto"/>
        <w:left w:val="none" w:sz="0" w:space="0" w:color="auto"/>
        <w:bottom w:val="none" w:sz="0" w:space="0" w:color="auto"/>
        <w:right w:val="none" w:sz="0" w:space="0" w:color="auto"/>
      </w:divBdr>
      <w:divsChild>
        <w:div w:id="1479151608">
          <w:marLeft w:val="0"/>
          <w:marRight w:val="0"/>
          <w:marTop w:val="0"/>
          <w:marBottom w:val="0"/>
          <w:divBdr>
            <w:top w:val="none" w:sz="0" w:space="0" w:color="auto"/>
            <w:left w:val="none" w:sz="0" w:space="0" w:color="auto"/>
            <w:bottom w:val="none" w:sz="0" w:space="0" w:color="auto"/>
            <w:right w:val="none" w:sz="0" w:space="0" w:color="auto"/>
          </w:divBdr>
          <w:divsChild>
            <w:div w:id="885066748">
              <w:marLeft w:val="0"/>
              <w:marRight w:val="0"/>
              <w:marTop w:val="0"/>
              <w:marBottom w:val="0"/>
              <w:divBdr>
                <w:top w:val="none" w:sz="0" w:space="0" w:color="auto"/>
                <w:left w:val="none" w:sz="0" w:space="0" w:color="auto"/>
                <w:bottom w:val="none" w:sz="0" w:space="0" w:color="auto"/>
                <w:right w:val="none" w:sz="0" w:space="0" w:color="auto"/>
              </w:divBdr>
              <w:divsChild>
                <w:div w:id="151410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866657">
      <w:bodyDiv w:val="1"/>
      <w:marLeft w:val="0"/>
      <w:marRight w:val="0"/>
      <w:marTop w:val="0"/>
      <w:marBottom w:val="0"/>
      <w:divBdr>
        <w:top w:val="none" w:sz="0" w:space="0" w:color="auto"/>
        <w:left w:val="none" w:sz="0" w:space="0" w:color="auto"/>
        <w:bottom w:val="none" w:sz="0" w:space="0" w:color="auto"/>
        <w:right w:val="none" w:sz="0" w:space="0" w:color="auto"/>
      </w:divBdr>
    </w:div>
    <w:div w:id="1087993049">
      <w:bodyDiv w:val="1"/>
      <w:marLeft w:val="0"/>
      <w:marRight w:val="0"/>
      <w:marTop w:val="0"/>
      <w:marBottom w:val="0"/>
      <w:divBdr>
        <w:top w:val="none" w:sz="0" w:space="0" w:color="auto"/>
        <w:left w:val="none" w:sz="0" w:space="0" w:color="auto"/>
        <w:bottom w:val="none" w:sz="0" w:space="0" w:color="auto"/>
        <w:right w:val="none" w:sz="0" w:space="0" w:color="auto"/>
      </w:divBdr>
      <w:divsChild>
        <w:div w:id="1341202122">
          <w:marLeft w:val="0"/>
          <w:marRight w:val="0"/>
          <w:marTop w:val="0"/>
          <w:marBottom w:val="0"/>
          <w:divBdr>
            <w:top w:val="none" w:sz="0" w:space="0" w:color="auto"/>
            <w:left w:val="none" w:sz="0" w:space="0" w:color="auto"/>
            <w:bottom w:val="none" w:sz="0" w:space="0" w:color="auto"/>
            <w:right w:val="none" w:sz="0" w:space="0" w:color="auto"/>
          </w:divBdr>
          <w:divsChild>
            <w:div w:id="2089571099">
              <w:marLeft w:val="0"/>
              <w:marRight w:val="0"/>
              <w:marTop w:val="0"/>
              <w:marBottom w:val="0"/>
              <w:divBdr>
                <w:top w:val="none" w:sz="0" w:space="0" w:color="auto"/>
                <w:left w:val="none" w:sz="0" w:space="0" w:color="auto"/>
                <w:bottom w:val="none" w:sz="0" w:space="0" w:color="auto"/>
                <w:right w:val="none" w:sz="0" w:space="0" w:color="auto"/>
              </w:divBdr>
              <w:divsChild>
                <w:div w:id="1683584582">
                  <w:marLeft w:val="0"/>
                  <w:marRight w:val="0"/>
                  <w:marTop w:val="0"/>
                  <w:marBottom w:val="0"/>
                  <w:divBdr>
                    <w:top w:val="none" w:sz="0" w:space="0" w:color="auto"/>
                    <w:left w:val="none" w:sz="0" w:space="0" w:color="auto"/>
                    <w:bottom w:val="none" w:sz="0" w:space="0" w:color="auto"/>
                    <w:right w:val="none" w:sz="0" w:space="0" w:color="auto"/>
                  </w:divBdr>
                  <w:divsChild>
                    <w:div w:id="95999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761747">
      <w:bodyDiv w:val="1"/>
      <w:marLeft w:val="0"/>
      <w:marRight w:val="0"/>
      <w:marTop w:val="0"/>
      <w:marBottom w:val="0"/>
      <w:divBdr>
        <w:top w:val="none" w:sz="0" w:space="0" w:color="auto"/>
        <w:left w:val="none" w:sz="0" w:space="0" w:color="auto"/>
        <w:bottom w:val="none" w:sz="0" w:space="0" w:color="auto"/>
        <w:right w:val="none" w:sz="0" w:space="0" w:color="auto"/>
      </w:divBdr>
    </w:div>
    <w:div w:id="1103453792">
      <w:bodyDiv w:val="1"/>
      <w:marLeft w:val="0"/>
      <w:marRight w:val="0"/>
      <w:marTop w:val="0"/>
      <w:marBottom w:val="0"/>
      <w:divBdr>
        <w:top w:val="none" w:sz="0" w:space="0" w:color="auto"/>
        <w:left w:val="none" w:sz="0" w:space="0" w:color="auto"/>
        <w:bottom w:val="none" w:sz="0" w:space="0" w:color="auto"/>
        <w:right w:val="none" w:sz="0" w:space="0" w:color="auto"/>
      </w:divBdr>
      <w:divsChild>
        <w:div w:id="1822773979">
          <w:marLeft w:val="0"/>
          <w:marRight w:val="0"/>
          <w:marTop w:val="0"/>
          <w:marBottom w:val="0"/>
          <w:divBdr>
            <w:top w:val="none" w:sz="0" w:space="0" w:color="auto"/>
            <w:left w:val="none" w:sz="0" w:space="0" w:color="auto"/>
            <w:bottom w:val="none" w:sz="0" w:space="0" w:color="auto"/>
            <w:right w:val="none" w:sz="0" w:space="0" w:color="auto"/>
          </w:divBdr>
          <w:divsChild>
            <w:div w:id="986323832">
              <w:marLeft w:val="0"/>
              <w:marRight w:val="0"/>
              <w:marTop w:val="0"/>
              <w:marBottom w:val="0"/>
              <w:divBdr>
                <w:top w:val="none" w:sz="0" w:space="0" w:color="auto"/>
                <w:left w:val="none" w:sz="0" w:space="0" w:color="auto"/>
                <w:bottom w:val="none" w:sz="0" w:space="0" w:color="auto"/>
                <w:right w:val="none" w:sz="0" w:space="0" w:color="auto"/>
              </w:divBdr>
              <w:divsChild>
                <w:div w:id="1910995377">
                  <w:marLeft w:val="0"/>
                  <w:marRight w:val="0"/>
                  <w:marTop w:val="0"/>
                  <w:marBottom w:val="0"/>
                  <w:divBdr>
                    <w:top w:val="none" w:sz="0" w:space="0" w:color="auto"/>
                    <w:left w:val="none" w:sz="0" w:space="0" w:color="auto"/>
                    <w:bottom w:val="none" w:sz="0" w:space="0" w:color="auto"/>
                    <w:right w:val="none" w:sz="0" w:space="0" w:color="auto"/>
                  </w:divBdr>
                  <w:divsChild>
                    <w:div w:id="6549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895365">
      <w:bodyDiv w:val="1"/>
      <w:marLeft w:val="0"/>
      <w:marRight w:val="0"/>
      <w:marTop w:val="0"/>
      <w:marBottom w:val="0"/>
      <w:divBdr>
        <w:top w:val="none" w:sz="0" w:space="0" w:color="auto"/>
        <w:left w:val="none" w:sz="0" w:space="0" w:color="auto"/>
        <w:bottom w:val="none" w:sz="0" w:space="0" w:color="auto"/>
        <w:right w:val="none" w:sz="0" w:space="0" w:color="auto"/>
      </w:divBdr>
    </w:div>
    <w:div w:id="1117336358">
      <w:bodyDiv w:val="1"/>
      <w:marLeft w:val="0"/>
      <w:marRight w:val="0"/>
      <w:marTop w:val="0"/>
      <w:marBottom w:val="0"/>
      <w:divBdr>
        <w:top w:val="none" w:sz="0" w:space="0" w:color="auto"/>
        <w:left w:val="none" w:sz="0" w:space="0" w:color="auto"/>
        <w:bottom w:val="none" w:sz="0" w:space="0" w:color="auto"/>
        <w:right w:val="none" w:sz="0" w:space="0" w:color="auto"/>
      </w:divBdr>
    </w:div>
    <w:div w:id="1168399913">
      <w:bodyDiv w:val="1"/>
      <w:marLeft w:val="0"/>
      <w:marRight w:val="0"/>
      <w:marTop w:val="0"/>
      <w:marBottom w:val="0"/>
      <w:divBdr>
        <w:top w:val="none" w:sz="0" w:space="0" w:color="auto"/>
        <w:left w:val="none" w:sz="0" w:space="0" w:color="auto"/>
        <w:bottom w:val="none" w:sz="0" w:space="0" w:color="auto"/>
        <w:right w:val="none" w:sz="0" w:space="0" w:color="auto"/>
      </w:divBdr>
      <w:divsChild>
        <w:div w:id="1199008053">
          <w:marLeft w:val="0"/>
          <w:marRight w:val="0"/>
          <w:marTop w:val="0"/>
          <w:marBottom w:val="0"/>
          <w:divBdr>
            <w:top w:val="none" w:sz="0" w:space="0" w:color="auto"/>
            <w:left w:val="none" w:sz="0" w:space="0" w:color="auto"/>
            <w:bottom w:val="none" w:sz="0" w:space="0" w:color="auto"/>
            <w:right w:val="none" w:sz="0" w:space="0" w:color="auto"/>
          </w:divBdr>
          <w:divsChild>
            <w:div w:id="2028673695">
              <w:marLeft w:val="0"/>
              <w:marRight w:val="0"/>
              <w:marTop w:val="0"/>
              <w:marBottom w:val="0"/>
              <w:divBdr>
                <w:top w:val="none" w:sz="0" w:space="0" w:color="auto"/>
                <w:left w:val="none" w:sz="0" w:space="0" w:color="auto"/>
                <w:bottom w:val="none" w:sz="0" w:space="0" w:color="auto"/>
                <w:right w:val="none" w:sz="0" w:space="0" w:color="auto"/>
              </w:divBdr>
              <w:divsChild>
                <w:div w:id="69253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808448">
      <w:bodyDiv w:val="1"/>
      <w:marLeft w:val="0"/>
      <w:marRight w:val="0"/>
      <w:marTop w:val="0"/>
      <w:marBottom w:val="0"/>
      <w:divBdr>
        <w:top w:val="none" w:sz="0" w:space="0" w:color="auto"/>
        <w:left w:val="none" w:sz="0" w:space="0" w:color="auto"/>
        <w:bottom w:val="none" w:sz="0" w:space="0" w:color="auto"/>
        <w:right w:val="none" w:sz="0" w:space="0" w:color="auto"/>
      </w:divBdr>
      <w:divsChild>
        <w:div w:id="1603297505">
          <w:marLeft w:val="0"/>
          <w:marRight w:val="0"/>
          <w:marTop w:val="0"/>
          <w:marBottom w:val="0"/>
          <w:divBdr>
            <w:top w:val="none" w:sz="0" w:space="0" w:color="auto"/>
            <w:left w:val="none" w:sz="0" w:space="0" w:color="auto"/>
            <w:bottom w:val="none" w:sz="0" w:space="0" w:color="auto"/>
            <w:right w:val="none" w:sz="0" w:space="0" w:color="auto"/>
          </w:divBdr>
          <w:divsChild>
            <w:div w:id="678047523">
              <w:marLeft w:val="0"/>
              <w:marRight w:val="0"/>
              <w:marTop w:val="0"/>
              <w:marBottom w:val="0"/>
              <w:divBdr>
                <w:top w:val="none" w:sz="0" w:space="0" w:color="auto"/>
                <w:left w:val="none" w:sz="0" w:space="0" w:color="auto"/>
                <w:bottom w:val="none" w:sz="0" w:space="0" w:color="auto"/>
                <w:right w:val="none" w:sz="0" w:space="0" w:color="auto"/>
              </w:divBdr>
              <w:divsChild>
                <w:div w:id="18521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78829">
      <w:bodyDiv w:val="1"/>
      <w:marLeft w:val="0"/>
      <w:marRight w:val="0"/>
      <w:marTop w:val="0"/>
      <w:marBottom w:val="0"/>
      <w:divBdr>
        <w:top w:val="none" w:sz="0" w:space="0" w:color="auto"/>
        <w:left w:val="none" w:sz="0" w:space="0" w:color="auto"/>
        <w:bottom w:val="none" w:sz="0" w:space="0" w:color="auto"/>
        <w:right w:val="none" w:sz="0" w:space="0" w:color="auto"/>
      </w:divBdr>
      <w:divsChild>
        <w:div w:id="2051221545">
          <w:marLeft w:val="0"/>
          <w:marRight w:val="0"/>
          <w:marTop w:val="0"/>
          <w:marBottom w:val="0"/>
          <w:divBdr>
            <w:top w:val="none" w:sz="0" w:space="0" w:color="auto"/>
            <w:left w:val="none" w:sz="0" w:space="0" w:color="auto"/>
            <w:bottom w:val="none" w:sz="0" w:space="0" w:color="auto"/>
            <w:right w:val="none" w:sz="0" w:space="0" w:color="auto"/>
          </w:divBdr>
          <w:divsChild>
            <w:div w:id="618923478">
              <w:marLeft w:val="0"/>
              <w:marRight w:val="0"/>
              <w:marTop w:val="0"/>
              <w:marBottom w:val="0"/>
              <w:divBdr>
                <w:top w:val="none" w:sz="0" w:space="0" w:color="auto"/>
                <w:left w:val="none" w:sz="0" w:space="0" w:color="auto"/>
                <w:bottom w:val="none" w:sz="0" w:space="0" w:color="auto"/>
                <w:right w:val="none" w:sz="0" w:space="0" w:color="auto"/>
              </w:divBdr>
              <w:divsChild>
                <w:div w:id="610404981">
                  <w:marLeft w:val="0"/>
                  <w:marRight w:val="0"/>
                  <w:marTop w:val="0"/>
                  <w:marBottom w:val="0"/>
                  <w:divBdr>
                    <w:top w:val="none" w:sz="0" w:space="0" w:color="auto"/>
                    <w:left w:val="none" w:sz="0" w:space="0" w:color="auto"/>
                    <w:bottom w:val="none" w:sz="0" w:space="0" w:color="auto"/>
                    <w:right w:val="none" w:sz="0" w:space="0" w:color="auto"/>
                  </w:divBdr>
                  <w:divsChild>
                    <w:div w:id="8508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763762">
      <w:bodyDiv w:val="1"/>
      <w:marLeft w:val="0"/>
      <w:marRight w:val="0"/>
      <w:marTop w:val="0"/>
      <w:marBottom w:val="0"/>
      <w:divBdr>
        <w:top w:val="none" w:sz="0" w:space="0" w:color="auto"/>
        <w:left w:val="none" w:sz="0" w:space="0" w:color="auto"/>
        <w:bottom w:val="none" w:sz="0" w:space="0" w:color="auto"/>
        <w:right w:val="none" w:sz="0" w:space="0" w:color="auto"/>
      </w:divBdr>
      <w:divsChild>
        <w:div w:id="699206198">
          <w:marLeft w:val="0"/>
          <w:marRight w:val="0"/>
          <w:marTop w:val="0"/>
          <w:marBottom w:val="0"/>
          <w:divBdr>
            <w:top w:val="none" w:sz="0" w:space="0" w:color="auto"/>
            <w:left w:val="none" w:sz="0" w:space="0" w:color="auto"/>
            <w:bottom w:val="none" w:sz="0" w:space="0" w:color="auto"/>
            <w:right w:val="none" w:sz="0" w:space="0" w:color="auto"/>
          </w:divBdr>
          <w:divsChild>
            <w:div w:id="1890342242">
              <w:marLeft w:val="0"/>
              <w:marRight w:val="0"/>
              <w:marTop w:val="0"/>
              <w:marBottom w:val="0"/>
              <w:divBdr>
                <w:top w:val="none" w:sz="0" w:space="0" w:color="auto"/>
                <w:left w:val="none" w:sz="0" w:space="0" w:color="auto"/>
                <w:bottom w:val="none" w:sz="0" w:space="0" w:color="auto"/>
                <w:right w:val="none" w:sz="0" w:space="0" w:color="auto"/>
              </w:divBdr>
              <w:divsChild>
                <w:div w:id="995958722">
                  <w:marLeft w:val="0"/>
                  <w:marRight w:val="0"/>
                  <w:marTop w:val="0"/>
                  <w:marBottom w:val="0"/>
                  <w:divBdr>
                    <w:top w:val="none" w:sz="0" w:space="0" w:color="auto"/>
                    <w:left w:val="none" w:sz="0" w:space="0" w:color="auto"/>
                    <w:bottom w:val="none" w:sz="0" w:space="0" w:color="auto"/>
                    <w:right w:val="none" w:sz="0" w:space="0" w:color="auto"/>
                  </w:divBdr>
                  <w:divsChild>
                    <w:div w:id="115456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393588">
      <w:bodyDiv w:val="1"/>
      <w:marLeft w:val="0"/>
      <w:marRight w:val="0"/>
      <w:marTop w:val="0"/>
      <w:marBottom w:val="0"/>
      <w:divBdr>
        <w:top w:val="none" w:sz="0" w:space="0" w:color="auto"/>
        <w:left w:val="none" w:sz="0" w:space="0" w:color="auto"/>
        <w:bottom w:val="none" w:sz="0" w:space="0" w:color="auto"/>
        <w:right w:val="none" w:sz="0" w:space="0" w:color="auto"/>
      </w:divBdr>
    </w:div>
    <w:div w:id="1263761682">
      <w:bodyDiv w:val="1"/>
      <w:marLeft w:val="0"/>
      <w:marRight w:val="0"/>
      <w:marTop w:val="0"/>
      <w:marBottom w:val="0"/>
      <w:divBdr>
        <w:top w:val="none" w:sz="0" w:space="0" w:color="auto"/>
        <w:left w:val="none" w:sz="0" w:space="0" w:color="auto"/>
        <w:bottom w:val="none" w:sz="0" w:space="0" w:color="auto"/>
        <w:right w:val="none" w:sz="0" w:space="0" w:color="auto"/>
      </w:divBdr>
      <w:divsChild>
        <w:div w:id="755202579">
          <w:marLeft w:val="0"/>
          <w:marRight w:val="0"/>
          <w:marTop w:val="0"/>
          <w:marBottom w:val="0"/>
          <w:divBdr>
            <w:top w:val="none" w:sz="0" w:space="0" w:color="auto"/>
            <w:left w:val="none" w:sz="0" w:space="0" w:color="auto"/>
            <w:bottom w:val="none" w:sz="0" w:space="0" w:color="auto"/>
            <w:right w:val="none" w:sz="0" w:space="0" w:color="auto"/>
          </w:divBdr>
          <w:divsChild>
            <w:div w:id="1513060595">
              <w:marLeft w:val="0"/>
              <w:marRight w:val="0"/>
              <w:marTop w:val="0"/>
              <w:marBottom w:val="0"/>
              <w:divBdr>
                <w:top w:val="none" w:sz="0" w:space="0" w:color="auto"/>
                <w:left w:val="none" w:sz="0" w:space="0" w:color="auto"/>
                <w:bottom w:val="none" w:sz="0" w:space="0" w:color="auto"/>
                <w:right w:val="none" w:sz="0" w:space="0" w:color="auto"/>
              </w:divBdr>
              <w:divsChild>
                <w:div w:id="38792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021443">
      <w:bodyDiv w:val="1"/>
      <w:marLeft w:val="0"/>
      <w:marRight w:val="0"/>
      <w:marTop w:val="0"/>
      <w:marBottom w:val="0"/>
      <w:divBdr>
        <w:top w:val="none" w:sz="0" w:space="0" w:color="auto"/>
        <w:left w:val="none" w:sz="0" w:space="0" w:color="auto"/>
        <w:bottom w:val="none" w:sz="0" w:space="0" w:color="auto"/>
        <w:right w:val="none" w:sz="0" w:space="0" w:color="auto"/>
      </w:divBdr>
      <w:divsChild>
        <w:div w:id="2013989524">
          <w:marLeft w:val="0"/>
          <w:marRight w:val="0"/>
          <w:marTop w:val="0"/>
          <w:marBottom w:val="0"/>
          <w:divBdr>
            <w:top w:val="none" w:sz="0" w:space="0" w:color="auto"/>
            <w:left w:val="none" w:sz="0" w:space="0" w:color="auto"/>
            <w:bottom w:val="none" w:sz="0" w:space="0" w:color="auto"/>
            <w:right w:val="none" w:sz="0" w:space="0" w:color="auto"/>
          </w:divBdr>
          <w:divsChild>
            <w:div w:id="2073889959">
              <w:marLeft w:val="0"/>
              <w:marRight w:val="0"/>
              <w:marTop w:val="0"/>
              <w:marBottom w:val="0"/>
              <w:divBdr>
                <w:top w:val="none" w:sz="0" w:space="0" w:color="auto"/>
                <w:left w:val="none" w:sz="0" w:space="0" w:color="auto"/>
                <w:bottom w:val="none" w:sz="0" w:space="0" w:color="auto"/>
                <w:right w:val="none" w:sz="0" w:space="0" w:color="auto"/>
              </w:divBdr>
              <w:divsChild>
                <w:div w:id="199525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758164">
      <w:bodyDiv w:val="1"/>
      <w:marLeft w:val="0"/>
      <w:marRight w:val="0"/>
      <w:marTop w:val="0"/>
      <w:marBottom w:val="0"/>
      <w:divBdr>
        <w:top w:val="none" w:sz="0" w:space="0" w:color="auto"/>
        <w:left w:val="none" w:sz="0" w:space="0" w:color="auto"/>
        <w:bottom w:val="none" w:sz="0" w:space="0" w:color="auto"/>
        <w:right w:val="none" w:sz="0" w:space="0" w:color="auto"/>
      </w:divBdr>
      <w:divsChild>
        <w:div w:id="879976100">
          <w:marLeft w:val="0"/>
          <w:marRight w:val="0"/>
          <w:marTop w:val="0"/>
          <w:marBottom w:val="0"/>
          <w:divBdr>
            <w:top w:val="none" w:sz="0" w:space="0" w:color="auto"/>
            <w:left w:val="none" w:sz="0" w:space="0" w:color="auto"/>
            <w:bottom w:val="none" w:sz="0" w:space="0" w:color="auto"/>
            <w:right w:val="none" w:sz="0" w:space="0" w:color="auto"/>
          </w:divBdr>
          <w:divsChild>
            <w:div w:id="890310722">
              <w:marLeft w:val="0"/>
              <w:marRight w:val="0"/>
              <w:marTop w:val="0"/>
              <w:marBottom w:val="0"/>
              <w:divBdr>
                <w:top w:val="none" w:sz="0" w:space="0" w:color="auto"/>
                <w:left w:val="none" w:sz="0" w:space="0" w:color="auto"/>
                <w:bottom w:val="none" w:sz="0" w:space="0" w:color="auto"/>
                <w:right w:val="none" w:sz="0" w:space="0" w:color="auto"/>
              </w:divBdr>
              <w:divsChild>
                <w:div w:id="1252659443">
                  <w:marLeft w:val="0"/>
                  <w:marRight w:val="0"/>
                  <w:marTop w:val="0"/>
                  <w:marBottom w:val="0"/>
                  <w:divBdr>
                    <w:top w:val="none" w:sz="0" w:space="0" w:color="auto"/>
                    <w:left w:val="none" w:sz="0" w:space="0" w:color="auto"/>
                    <w:bottom w:val="none" w:sz="0" w:space="0" w:color="auto"/>
                    <w:right w:val="none" w:sz="0" w:space="0" w:color="auto"/>
                  </w:divBdr>
                  <w:divsChild>
                    <w:div w:id="131406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248912">
      <w:bodyDiv w:val="1"/>
      <w:marLeft w:val="0"/>
      <w:marRight w:val="0"/>
      <w:marTop w:val="0"/>
      <w:marBottom w:val="0"/>
      <w:divBdr>
        <w:top w:val="none" w:sz="0" w:space="0" w:color="auto"/>
        <w:left w:val="none" w:sz="0" w:space="0" w:color="auto"/>
        <w:bottom w:val="none" w:sz="0" w:space="0" w:color="auto"/>
        <w:right w:val="none" w:sz="0" w:space="0" w:color="auto"/>
      </w:divBdr>
      <w:divsChild>
        <w:div w:id="1799833177">
          <w:marLeft w:val="0"/>
          <w:marRight w:val="0"/>
          <w:marTop w:val="0"/>
          <w:marBottom w:val="0"/>
          <w:divBdr>
            <w:top w:val="none" w:sz="0" w:space="0" w:color="auto"/>
            <w:left w:val="none" w:sz="0" w:space="0" w:color="auto"/>
            <w:bottom w:val="none" w:sz="0" w:space="0" w:color="auto"/>
            <w:right w:val="none" w:sz="0" w:space="0" w:color="auto"/>
          </w:divBdr>
          <w:divsChild>
            <w:div w:id="1603220907">
              <w:marLeft w:val="0"/>
              <w:marRight w:val="0"/>
              <w:marTop w:val="0"/>
              <w:marBottom w:val="0"/>
              <w:divBdr>
                <w:top w:val="none" w:sz="0" w:space="0" w:color="auto"/>
                <w:left w:val="none" w:sz="0" w:space="0" w:color="auto"/>
                <w:bottom w:val="none" w:sz="0" w:space="0" w:color="auto"/>
                <w:right w:val="none" w:sz="0" w:space="0" w:color="auto"/>
              </w:divBdr>
              <w:divsChild>
                <w:div w:id="1314331726">
                  <w:marLeft w:val="0"/>
                  <w:marRight w:val="0"/>
                  <w:marTop w:val="0"/>
                  <w:marBottom w:val="0"/>
                  <w:divBdr>
                    <w:top w:val="none" w:sz="0" w:space="0" w:color="auto"/>
                    <w:left w:val="none" w:sz="0" w:space="0" w:color="auto"/>
                    <w:bottom w:val="none" w:sz="0" w:space="0" w:color="auto"/>
                    <w:right w:val="none" w:sz="0" w:space="0" w:color="auto"/>
                  </w:divBdr>
                  <w:divsChild>
                    <w:div w:id="154968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825965">
      <w:bodyDiv w:val="1"/>
      <w:marLeft w:val="0"/>
      <w:marRight w:val="0"/>
      <w:marTop w:val="0"/>
      <w:marBottom w:val="0"/>
      <w:divBdr>
        <w:top w:val="none" w:sz="0" w:space="0" w:color="auto"/>
        <w:left w:val="none" w:sz="0" w:space="0" w:color="auto"/>
        <w:bottom w:val="none" w:sz="0" w:space="0" w:color="auto"/>
        <w:right w:val="none" w:sz="0" w:space="0" w:color="auto"/>
      </w:divBdr>
      <w:divsChild>
        <w:div w:id="1056245248">
          <w:marLeft w:val="0"/>
          <w:marRight w:val="0"/>
          <w:marTop w:val="0"/>
          <w:marBottom w:val="0"/>
          <w:divBdr>
            <w:top w:val="none" w:sz="0" w:space="0" w:color="auto"/>
            <w:left w:val="none" w:sz="0" w:space="0" w:color="auto"/>
            <w:bottom w:val="none" w:sz="0" w:space="0" w:color="auto"/>
            <w:right w:val="none" w:sz="0" w:space="0" w:color="auto"/>
          </w:divBdr>
          <w:divsChild>
            <w:div w:id="1881473824">
              <w:marLeft w:val="0"/>
              <w:marRight w:val="0"/>
              <w:marTop w:val="0"/>
              <w:marBottom w:val="0"/>
              <w:divBdr>
                <w:top w:val="none" w:sz="0" w:space="0" w:color="auto"/>
                <w:left w:val="none" w:sz="0" w:space="0" w:color="auto"/>
                <w:bottom w:val="none" w:sz="0" w:space="0" w:color="auto"/>
                <w:right w:val="none" w:sz="0" w:space="0" w:color="auto"/>
              </w:divBdr>
              <w:divsChild>
                <w:div w:id="1308168283">
                  <w:marLeft w:val="0"/>
                  <w:marRight w:val="0"/>
                  <w:marTop w:val="0"/>
                  <w:marBottom w:val="0"/>
                  <w:divBdr>
                    <w:top w:val="none" w:sz="0" w:space="0" w:color="auto"/>
                    <w:left w:val="none" w:sz="0" w:space="0" w:color="auto"/>
                    <w:bottom w:val="none" w:sz="0" w:space="0" w:color="auto"/>
                    <w:right w:val="none" w:sz="0" w:space="0" w:color="auto"/>
                  </w:divBdr>
                </w:div>
              </w:divsChild>
            </w:div>
            <w:div w:id="829952036">
              <w:marLeft w:val="0"/>
              <w:marRight w:val="0"/>
              <w:marTop w:val="0"/>
              <w:marBottom w:val="0"/>
              <w:divBdr>
                <w:top w:val="none" w:sz="0" w:space="0" w:color="auto"/>
                <w:left w:val="none" w:sz="0" w:space="0" w:color="auto"/>
                <w:bottom w:val="none" w:sz="0" w:space="0" w:color="auto"/>
                <w:right w:val="none" w:sz="0" w:space="0" w:color="auto"/>
              </w:divBdr>
              <w:divsChild>
                <w:div w:id="200535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148784">
          <w:marLeft w:val="0"/>
          <w:marRight w:val="0"/>
          <w:marTop w:val="0"/>
          <w:marBottom w:val="0"/>
          <w:divBdr>
            <w:top w:val="none" w:sz="0" w:space="0" w:color="auto"/>
            <w:left w:val="none" w:sz="0" w:space="0" w:color="auto"/>
            <w:bottom w:val="none" w:sz="0" w:space="0" w:color="auto"/>
            <w:right w:val="none" w:sz="0" w:space="0" w:color="auto"/>
          </w:divBdr>
          <w:divsChild>
            <w:div w:id="1691373853">
              <w:marLeft w:val="0"/>
              <w:marRight w:val="0"/>
              <w:marTop w:val="0"/>
              <w:marBottom w:val="0"/>
              <w:divBdr>
                <w:top w:val="none" w:sz="0" w:space="0" w:color="auto"/>
                <w:left w:val="none" w:sz="0" w:space="0" w:color="auto"/>
                <w:bottom w:val="none" w:sz="0" w:space="0" w:color="auto"/>
                <w:right w:val="none" w:sz="0" w:space="0" w:color="auto"/>
              </w:divBdr>
              <w:divsChild>
                <w:div w:id="1078288677">
                  <w:marLeft w:val="0"/>
                  <w:marRight w:val="0"/>
                  <w:marTop w:val="0"/>
                  <w:marBottom w:val="0"/>
                  <w:divBdr>
                    <w:top w:val="none" w:sz="0" w:space="0" w:color="auto"/>
                    <w:left w:val="none" w:sz="0" w:space="0" w:color="auto"/>
                    <w:bottom w:val="none" w:sz="0" w:space="0" w:color="auto"/>
                    <w:right w:val="none" w:sz="0" w:space="0" w:color="auto"/>
                  </w:divBdr>
                </w:div>
              </w:divsChild>
            </w:div>
            <w:div w:id="947735870">
              <w:marLeft w:val="0"/>
              <w:marRight w:val="0"/>
              <w:marTop w:val="0"/>
              <w:marBottom w:val="0"/>
              <w:divBdr>
                <w:top w:val="none" w:sz="0" w:space="0" w:color="auto"/>
                <w:left w:val="none" w:sz="0" w:space="0" w:color="auto"/>
                <w:bottom w:val="none" w:sz="0" w:space="0" w:color="auto"/>
                <w:right w:val="none" w:sz="0" w:space="0" w:color="auto"/>
              </w:divBdr>
              <w:divsChild>
                <w:div w:id="163613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80259">
      <w:bodyDiv w:val="1"/>
      <w:marLeft w:val="0"/>
      <w:marRight w:val="0"/>
      <w:marTop w:val="0"/>
      <w:marBottom w:val="0"/>
      <w:divBdr>
        <w:top w:val="none" w:sz="0" w:space="0" w:color="auto"/>
        <w:left w:val="none" w:sz="0" w:space="0" w:color="auto"/>
        <w:bottom w:val="none" w:sz="0" w:space="0" w:color="auto"/>
        <w:right w:val="none" w:sz="0" w:space="0" w:color="auto"/>
      </w:divBdr>
      <w:divsChild>
        <w:div w:id="36442756">
          <w:marLeft w:val="0"/>
          <w:marRight w:val="0"/>
          <w:marTop w:val="0"/>
          <w:marBottom w:val="0"/>
          <w:divBdr>
            <w:top w:val="none" w:sz="0" w:space="0" w:color="auto"/>
            <w:left w:val="none" w:sz="0" w:space="0" w:color="auto"/>
            <w:bottom w:val="none" w:sz="0" w:space="0" w:color="auto"/>
            <w:right w:val="none" w:sz="0" w:space="0" w:color="auto"/>
          </w:divBdr>
          <w:divsChild>
            <w:div w:id="1772621418">
              <w:marLeft w:val="0"/>
              <w:marRight w:val="0"/>
              <w:marTop w:val="0"/>
              <w:marBottom w:val="0"/>
              <w:divBdr>
                <w:top w:val="none" w:sz="0" w:space="0" w:color="auto"/>
                <w:left w:val="none" w:sz="0" w:space="0" w:color="auto"/>
                <w:bottom w:val="none" w:sz="0" w:space="0" w:color="auto"/>
                <w:right w:val="none" w:sz="0" w:space="0" w:color="auto"/>
              </w:divBdr>
              <w:divsChild>
                <w:div w:id="1694921065">
                  <w:marLeft w:val="0"/>
                  <w:marRight w:val="0"/>
                  <w:marTop w:val="0"/>
                  <w:marBottom w:val="0"/>
                  <w:divBdr>
                    <w:top w:val="none" w:sz="0" w:space="0" w:color="auto"/>
                    <w:left w:val="none" w:sz="0" w:space="0" w:color="auto"/>
                    <w:bottom w:val="none" w:sz="0" w:space="0" w:color="auto"/>
                    <w:right w:val="none" w:sz="0" w:space="0" w:color="auto"/>
                  </w:divBdr>
                  <w:divsChild>
                    <w:div w:id="108660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564336">
      <w:bodyDiv w:val="1"/>
      <w:marLeft w:val="0"/>
      <w:marRight w:val="0"/>
      <w:marTop w:val="0"/>
      <w:marBottom w:val="0"/>
      <w:divBdr>
        <w:top w:val="none" w:sz="0" w:space="0" w:color="auto"/>
        <w:left w:val="none" w:sz="0" w:space="0" w:color="auto"/>
        <w:bottom w:val="none" w:sz="0" w:space="0" w:color="auto"/>
        <w:right w:val="none" w:sz="0" w:space="0" w:color="auto"/>
      </w:divBdr>
      <w:divsChild>
        <w:div w:id="832915263">
          <w:marLeft w:val="0"/>
          <w:marRight w:val="0"/>
          <w:marTop w:val="0"/>
          <w:marBottom w:val="0"/>
          <w:divBdr>
            <w:top w:val="none" w:sz="0" w:space="0" w:color="auto"/>
            <w:left w:val="none" w:sz="0" w:space="0" w:color="auto"/>
            <w:bottom w:val="none" w:sz="0" w:space="0" w:color="auto"/>
            <w:right w:val="none" w:sz="0" w:space="0" w:color="auto"/>
          </w:divBdr>
          <w:divsChild>
            <w:div w:id="1975325585">
              <w:marLeft w:val="0"/>
              <w:marRight w:val="0"/>
              <w:marTop w:val="0"/>
              <w:marBottom w:val="0"/>
              <w:divBdr>
                <w:top w:val="none" w:sz="0" w:space="0" w:color="auto"/>
                <w:left w:val="none" w:sz="0" w:space="0" w:color="auto"/>
                <w:bottom w:val="none" w:sz="0" w:space="0" w:color="auto"/>
                <w:right w:val="none" w:sz="0" w:space="0" w:color="auto"/>
              </w:divBdr>
              <w:divsChild>
                <w:div w:id="1977367162">
                  <w:marLeft w:val="0"/>
                  <w:marRight w:val="0"/>
                  <w:marTop w:val="0"/>
                  <w:marBottom w:val="0"/>
                  <w:divBdr>
                    <w:top w:val="none" w:sz="0" w:space="0" w:color="auto"/>
                    <w:left w:val="none" w:sz="0" w:space="0" w:color="auto"/>
                    <w:bottom w:val="none" w:sz="0" w:space="0" w:color="auto"/>
                    <w:right w:val="none" w:sz="0" w:space="0" w:color="auto"/>
                  </w:divBdr>
                  <w:divsChild>
                    <w:div w:id="48270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341824">
      <w:bodyDiv w:val="1"/>
      <w:marLeft w:val="0"/>
      <w:marRight w:val="0"/>
      <w:marTop w:val="0"/>
      <w:marBottom w:val="0"/>
      <w:divBdr>
        <w:top w:val="none" w:sz="0" w:space="0" w:color="auto"/>
        <w:left w:val="none" w:sz="0" w:space="0" w:color="auto"/>
        <w:bottom w:val="none" w:sz="0" w:space="0" w:color="auto"/>
        <w:right w:val="none" w:sz="0" w:space="0" w:color="auto"/>
      </w:divBdr>
      <w:divsChild>
        <w:div w:id="825560057">
          <w:marLeft w:val="0"/>
          <w:marRight w:val="0"/>
          <w:marTop w:val="0"/>
          <w:marBottom w:val="0"/>
          <w:divBdr>
            <w:top w:val="none" w:sz="0" w:space="0" w:color="auto"/>
            <w:left w:val="none" w:sz="0" w:space="0" w:color="auto"/>
            <w:bottom w:val="none" w:sz="0" w:space="0" w:color="auto"/>
            <w:right w:val="none" w:sz="0" w:space="0" w:color="auto"/>
          </w:divBdr>
          <w:divsChild>
            <w:div w:id="1524325340">
              <w:marLeft w:val="0"/>
              <w:marRight w:val="0"/>
              <w:marTop w:val="0"/>
              <w:marBottom w:val="0"/>
              <w:divBdr>
                <w:top w:val="none" w:sz="0" w:space="0" w:color="auto"/>
                <w:left w:val="none" w:sz="0" w:space="0" w:color="auto"/>
                <w:bottom w:val="none" w:sz="0" w:space="0" w:color="auto"/>
                <w:right w:val="none" w:sz="0" w:space="0" w:color="auto"/>
              </w:divBdr>
              <w:divsChild>
                <w:div w:id="36375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152329">
      <w:bodyDiv w:val="1"/>
      <w:marLeft w:val="0"/>
      <w:marRight w:val="0"/>
      <w:marTop w:val="0"/>
      <w:marBottom w:val="0"/>
      <w:divBdr>
        <w:top w:val="none" w:sz="0" w:space="0" w:color="auto"/>
        <w:left w:val="none" w:sz="0" w:space="0" w:color="auto"/>
        <w:bottom w:val="none" w:sz="0" w:space="0" w:color="auto"/>
        <w:right w:val="none" w:sz="0" w:space="0" w:color="auto"/>
      </w:divBdr>
      <w:divsChild>
        <w:div w:id="764035669">
          <w:marLeft w:val="0"/>
          <w:marRight w:val="0"/>
          <w:marTop w:val="0"/>
          <w:marBottom w:val="0"/>
          <w:divBdr>
            <w:top w:val="none" w:sz="0" w:space="0" w:color="auto"/>
            <w:left w:val="none" w:sz="0" w:space="0" w:color="auto"/>
            <w:bottom w:val="none" w:sz="0" w:space="0" w:color="auto"/>
            <w:right w:val="none" w:sz="0" w:space="0" w:color="auto"/>
          </w:divBdr>
          <w:divsChild>
            <w:div w:id="367223109">
              <w:marLeft w:val="0"/>
              <w:marRight w:val="0"/>
              <w:marTop w:val="0"/>
              <w:marBottom w:val="0"/>
              <w:divBdr>
                <w:top w:val="none" w:sz="0" w:space="0" w:color="auto"/>
                <w:left w:val="none" w:sz="0" w:space="0" w:color="auto"/>
                <w:bottom w:val="none" w:sz="0" w:space="0" w:color="auto"/>
                <w:right w:val="none" w:sz="0" w:space="0" w:color="auto"/>
              </w:divBdr>
              <w:divsChild>
                <w:div w:id="15758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003755">
      <w:bodyDiv w:val="1"/>
      <w:marLeft w:val="0"/>
      <w:marRight w:val="0"/>
      <w:marTop w:val="0"/>
      <w:marBottom w:val="0"/>
      <w:divBdr>
        <w:top w:val="none" w:sz="0" w:space="0" w:color="auto"/>
        <w:left w:val="none" w:sz="0" w:space="0" w:color="auto"/>
        <w:bottom w:val="none" w:sz="0" w:space="0" w:color="auto"/>
        <w:right w:val="none" w:sz="0" w:space="0" w:color="auto"/>
      </w:divBdr>
    </w:div>
    <w:div w:id="1534461688">
      <w:bodyDiv w:val="1"/>
      <w:marLeft w:val="0"/>
      <w:marRight w:val="0"/>
      <w:marTop w:val="0"/>
      <w:marBottom w:val="0"/>
      <w:divBdr>
        <w:top w:val="none" w:sz="0" w:space="0" w:color="auto"/>
        <w:left w:val="none" w:sz="0" w:space="0" w:color="auto"/>
        <w:bottom w:val="none" w:sz="0" w:space="0" w:color="auto"/>
        <w:right w:val="none" w:sz="0" w:space="0" w:color="auto"/>
      </w:divBdr>
      <w:divsChild>
        <w:div w:id="2042123202">
          <w:marLeft w:val="0"/>
          <w:marRight w:val="0"/>
          <w:marTop w:val="0"/>
          <w:marBottom w:val="0"/>
          <w:divBdr>
            <w:top w:val="none" w:sz="0" w:space="0" w:color="auto"/>
            <w:left w:val="none" w:sz="0" w:space="0" w:color="auto"/>
            <w:bottom w:val="none" w:sz="0" w:space="0" w:color="auto"/>
            <w:right w:val="none" w:sz="0" w:space="0" w:color="auto"/>
          </w:divBdr>
          <w:divsChild>
            <w:div w:id="1219321522">
              <w:marLeft w:val="0"/>
              <w:marRight w:val="0"/>
              <w:marTop w:val="0"/>
              <w:marBottom w:val="0"/>
              <w:divBdr>
                <w:top w:val="none" w:sz="0" w:space="0" w:color="auto"/>
                <w:left w:val="none" w:sz="0" w:space="0" w:color="auto"/>
                <w:bottom w:val="none" w:sz="0" w:space="0" w:color="auto"/>
                <w:right w:val="none" w:sz="0" w:space="0" w:color="auto"/>
              </w:divBdr>
              <w:divsChild>
                <w:div w:id="195358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323535">
      <w:bodyDiv w:val="1"/>
      <w:marLeft w:val="0"/>
      <w:marRight w:val="0"/>
      <w:marTop w:val="0"/>
      <w:marBottom w:val="0"/>
      <w:divBdr>
        <w:top w:val="none" w:sz="0" w:space="0" w:color="auto"/>
        <w:left w:val="none" w:sz="0" w:space="0" w:color="auto"/>
        <w:bottom w:val="none" w:sz="0" w:space="0" w:color="auto"/>
        <w:right w:val="none" w:sz="0" w:space="0" w:color="auto"/>
      </w:divBdr>
    </w:div>
    <w:div w:id="1559508147">
      <w:bodyDiv w:val="1"/>
      <w:marLeft w:val="0"/>
      <w:marRight w:val="0"/>
      <w:marTop w:val="0"/>
      <w:marBottom w:val="0"/>
      <w:divBdr>
        <w:top w:val="none" w:sz="0" w:space="0" w:color="auto"/>
        <w:left w:val="none" w:sz="0" w:space="0" w:color="auto"/>
        <w:bottom w:val="none" w:sz="0" w:space="0" w:color="auto"/>
        <w:right w:val="none" w:sz="0" w:space="0" w:color="auto"/>
      </w:divBdr>
      <w:divsChild>
        <w:div w:id="81030774">
          <w:marLeft w:val="0"/>
          <w:marRight w:val="0"/>
          <w:marTop w:val="0"/>
          <w:marBottom w:val="0"/>
          <w:divBdr>
            <w:top w:val="none" w:sz="0" w:space="0" w:color="auto"/>
            <w:left w:val="none" w:sz="0" w:space="0" w:color="auto"/>
            <w:bottom w:val="none" w:sz="0" w:space="0" w:color="auto"/>
            <w:right w:val="none" w:sz="0" w:space="0" w:color="auto"/>
          </w:divBdr>
          <w:divsChild>
            <w:div w:id="372079761">
              <w:marLeft w:val="0"/>
              <w:marRight w:val="0"/>
              <w:marTop w:val="0"/>
              <w:marBottom w:val="0"/>
              <w:divBdr>
                <w:top w:val="none" w:sz="0" w:space="0" w:color="auto"/>
                <w:left w:val="none" w:sz="0" w:space="0" w:color="auto"/>
                <w:bottom w:val="none" w:sz="0" w:space="0" w:color="auto"/>
                <w:right w:val="none" w:sz="0" w:space="0" w:color="auto"/>
              </w:divBdr>
              <w:divsChild>
                <w:div w:id="1242326667">
                  <w:marLeft w:val="0"/>
                  <w:marRight w:val="0"/>
                  <w:marTop w:val="0"/>
                  <w:marBottom w:val="0"/>
                  <w:divBdr>
                    <w:top w:val="none" w:sz="0" w:space="0" w:color="auto"/>
                    <w:left w:val="none" w:sz="0" w:space="0" w:color="auto"/>
                    <w:bottom w:val="none" w:sz="0" w:space="0" w:color="auto"/>
                    <w:right w:val="none" w:sz="0" w:space="0" w:color="auto"/>
                  </w:divBdr>
                  <w:divsChild>
                    <w:div w:id="2661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790103">
      <w:bodyDiv w:val="1"/>
      <w:marLeft w:val="0"/>
      <w:marRight w:val="0"/>
      <w:marTop w:val="0"/>
      <w:marBottom w:val="0"/>
      <w:divBdr>
        <w:top w:val="none" w:sz="0" w:space="0" w:color="auto"/>
        <w:left w:val="none" w:sz="0" w:space="0" w:color="auto"/>
        <w:bottom w:val="none" w:sz="0" w:space="0" w:color="auto"/>
        <w:right w:val="none" w:sz="0" w:space="0" w:color="auto"/>
      </w:divBdr>
    </w:div>
    <w:div w:id="1573813397">
      <w:bodyDiv w:val="1"/>
      <w:marLeft w:val="0"/>
      <w:marRight w:val="0"/>
      <w:marTop w:val="0"/>
      <w:marBottom w:val="0"/>
      <w:divBdr>
        <w:top w:val="none" w:sz="0" w:space="0" w:color="auto"/>
        <w:left w:val="none" w:sz="0" w:space="0" w:color="auto"/>
        <w:bottom w:val="none" w:sz="0" w:space="0" w:color="auto"/>
        <w:right w:val="none" w:sz="0" w:space="0" w:color="auto"/>
      </w:divBdr>
      <w:divsChild>
        <w:div w:id="560873539">
          <w:marLeft w:val="0"/>
          <w:marRight w:val="0"/>
          <w:marTop w:val="0"/>
          <w:marBottom w:val="0"/>
          <w:divBdr>
            <w:top w:val="none" w:sz="0" w:space="0" w:color="auto"/>
            <w:left w:val="none" w:sz="0" w:space="0" w:color="auto"/>
            <w:bottom w:val="none" w:sz="0" w:space="0" w:color="auto"/>
            <w:right w:val="none" w:sz="0" w:space="0" w:color="auto"/>
          </w:divBdr>
          <w:divsChild>
            <w:div w:id="219562666">
              <w:marLeft w:val="0"/>
              <w:marRight w:val="0"/>
              <w:marTop w:val="0"/>
              <w:marBottom w:val="0"/>
              <w:divBdr>
                <w:top w:val="none" w:sz="0" w:space="0" w:color="auto"/>
                <w:left w:val="none" w:sz="0" w:space="0" w:color="auto"/>
                <w:bottom w:val="none" w:sz="0" w:space="0" w:color="auto"/>
                <w:right w:val="none" w:sz="0" w:space="0" w:color="auto"/>
              </w:divBdr>
              <w:divsChild>
                <w:div w:id="143833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52744">
      <w:bodyDiv w:val="1"/>
      <w:marLeft w:val="0"/>
      <w:marRight w:val="0"/>
      <w:marTop w:val="0"/>
      <w:marBottom w:val="0"/>
      <w:divBdr>
        <w:top w:val="none" w:sz="0" w:space="0" w:color="auto"/>
        <w:left w:val="none" w:sz="0" w:space="0" w:color="auto"/>
        <w:bottom w:val="none" w:sz="0" w:space="0" w:color="auto"/>
        <w:right w:val="none" w:sz="0" w:space="0" w:color="auto"/>
      </w:divBdr>
      <w:divsChild>
        <w:div w:id="226230424">
          <w:marLeft w:val="0"/>
          <w:marRight w:val="0"/>
          <w:marTop w:val="0"/>
          <w:marBottom w:val="0"/>
          <w:divBdr>
            <w:top w:val="none" w:sz="0" w:space="0" w:color="auto"/>
            <w:left w:val="none" w:sz="0" w:space="0" w:color="auto"/>
            <w:bottom w:val="none" w:sz="0" w:space="0" w:color="auto"/>
            <w:right w:val="none" w:sz="0" w:space="0" w:color="auto"/>
          </w:divBdr>
          <w:divsChild>
            <w:div w:id="874268280">
              <w:marLeft w:val="0"/>
              <w:marRight w:val="0"/>
              <w:marTop w:val="0"/>
              <w:marBottom w:val="0"/>
              <w:divBdr>
                <w:top w:val="none" w:sz="0" w:space="0" w:color="auto"/>
                <w:left w:val="none" w:sz="0" w:space="0" w:color="auto"/>
                <w:bottom w:val="none" w:sz="0" w:space="0" w:color="auto"/>
                <w:right w:val="none" w:sz="0" w:space="0" w:color="auto"/>
              </w:divBdr>
              <w:divsChild>
                <w:div w:id="408117279">
                  <w:marLeft w:val="0"/>
                  <w:marRight w:val="0"/>
                  <w:marTop w:val="0"/>
                  <w:marBottom w:val="0"/>
                  <w:divBdr>
                    <w:top w:val="none" w:sz="0" w:space="0" w:color="auto"/>
                    <w:left w:val="none" w:sz="0" w:space="0" w:color="auto"/>
                    <w:bottom w:val="none" w:sz="0" w:space="0" w:color="auto"/>
                    <w:right w:val="none" w:sz="0" w:space="0" w:color="auto"/>
                  </w:divBdr>
                </w:div>
              </w:divsChild>
            </w:div>
            <w:div w:id="902300699">
              <w:marLeft w:val="0"/>
              <w:marRight w:val="0"/>
              <w:marTop w:val="0"/>
              <w:marBottom w:val="0"/>
              <w:divBdr>
                <w:top w:val="none" w:sz="0" w:space="0" w:color="auto"/>
                <w:left w:val="none" w:sz="0" w:space="0" w:color="auto"/>
                <w:bottom w:val="none" w:sz="0" w:space="0" w:color="auto"/>
                <w:right w:val="none" w:sz="0" w:space="0" w:color="auto"/>
              </w:divBdr>
              <w:divsChild>
                <w:div w:id="210483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8952">
          <w:marLeft w:val="0"/>
          <w:marRight w:val="0"/>
          <w:marTop w:val="0"/>
          <w:marBottom w:val="0"/>
          <w:divBdr>
            <w:top w:val="none" w:sz="0" w:space="0" w:color="auto"/>
            <w:left w:val="none" w:sz="0" w:space="0" w:color="auto"/>
            <w:bottom w:val="none" w:sz="0" w:space="0" w:color="auto"/>
            <w:right w:val="none" w:sz="0" w:space="0" w:color="auto"/>
          </w:divBdr>
          <w:divsChild>
            <w:div w:id="778528474">
              <w:marLeft w:val="0"/>
              <w:marRight w:val="0"/>
              <w:marTop w:val="0"/>
              <w:marBottom w:val="0"/>
              <w:divBdr>
                <w:top w:val="none" w:sz="0" w:space="0" w:color="auto"/>
                <w:left w:val="none" w:sz="0" w:space="0" w:color="auto"/>
                <w:bottom w:val="none" w:sz="0" w:space="0" w:color="auto"/>
                <w:right w:val="none" w:sz="0" w:space="0" w:color="auto"/>
              </w:divBdr>
              <w:divsChild>
                <w:div w:id="1078358432">
                  <w:marLeft w:val="0"/>
                  <w:marRight w:val="0"/>
                  <w:marTop w:val="0"/>
                  <w:marBottom w:val="0"/>
                  <w:divBdr>
                    <w:top w:val="none" w:sz="0" w:space="0" w:color="auto"/>
                    <w:left w:val="none" w:sz="0" w:space="0" w:color="auto"/>
                    <w:bottom w:val="none" w:sz="0" w:space="0" w:color="auto"/>
                    <w:right w:val="none" w:sz="0" w:space="0" w:color="auto"/>
                  </w:divBdr>
                </w:div>
              </w:divsChild>
            </w:div>
            <w:div w:id="1494494772">
              <w:marLeft w:val="0"/>
              <w:marRight w:val="0"/>
              <w:marTop w:val="0"/>
              <w:marBottom w:val="0"/>
              <w:divBdr>
                <w:top w:val="none" w:sz="0" w:space="0" w:color="auto"/>
                <w:left w:val="none" w:sz="0" w:space="0" w:color="auto"/>
                <w:bottom w:val="none" w:sz="0" w:space="0" w:color="auto"/>
                <w:right w:val="none" w:sz="0" w:space="0" w:color="auto"/>
              </w:divBdr>
              <w:divsChild>
                <w:div w:id="182924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939641">
      <w:bodyDiv w:val="1"/>
      <w:marLeft w:val="0"/>
      <w:marRight w:val="0"/>
      <w:marTop w:val="0"/>
      <w:marBottom w:val="0"/>
      <w:divBdr>
        <w:top w:val="none" w:sz="0" w:space="0" w:color="auto"/>
        <w:left w:val="none" w:sz="0" w:space="0" w:color="auto"/>
        <w:bottom w:val="none" w:sz="0" w:space="0" w:color="auto"/>
        <w:right w:val="none" w:sz="0" w:space="0" w:color="auto"/>
      </w:divBdr>
    </w:div>
    <w:div w:id="1602300148">
      <w:bodyDiv w:val="1"/>
      <w:marLeft w:val="0"/>
      <w:marRight w:val="0"/>
      <w:marTop w:val="0"/>
      <w:marBottom w:val="0"/>
      <w:divBdr>
        <w:top w:val="none" w:sz="0" w:space="0" w:color="auto"/>
        <w:left w:val="none" w:sz="0" w:space="0" w:color="auto"/>
        <w:bottom w:val="none" w:sz="0" w:space="0" w:color="auto"/>
        <w:right w:val="none" w:sz="0" w:space="0" w:color="auto"/>
      </w:divBdr>
      <w:divsChild>
        <w:div w:id="103499570">
          <w:marLeft w:val="0"/>
          <w:marRight w:val="0"/>
          <w:marTop w:val="0"/>
          <w:marBottom w:val="0"/>
          <w:divBdr>
            <w:top w:val="none" w:sz="0" w:space="0" w:color="auto"/>
            <w:left w:val="none" w:sz="0" w:space="0" w:color="auto"/>
            <w:bottom w:val="none" w:sz="0" w:space="0" w:color="auto"/>
            <w:right w:val="none" w:sz="0" w:space="0" w:color="auto"/>
          </w:divBdr>
          <w:divsChild>
            <w:div w:id="166597807">
              <w:marLeft w:val="0"/>
              <w:marRight w:val="0"/>
              <w:marTop w:val="0"/>
              <w:marBottom w:val="0"/>
              <w:divBdr>
                <w:top w:val="none" w:sz="0" w:space="0" w:color="auto"/>
                <w:left w:val="none" w:sz="0" w:space="0" w:color="auto"/>
                <w:bottom w:val="none" w:sz="0" w:space="0" w:color="auto"/>
                <w:right w:val="none" w:sz="0" w:space="0" w:color="auto"/>
              </w:divBdr>
              <w:divsChild>
                <w:div w:id="68185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73990">
      <w:bodyDiv w:val="1"/>
      <w:marLeft w:val="0"/>
      <w:marRight w:val="0"/>
      <w:marTop w:val="0"/>
      <w:marBottom w:val="0"/>
      <w:divBdr>
        <w:top w:val="none" w:sz="0" w:space="0" w:color="auto"/>
        <w:left w:val="none" w:sz="0" w:space="0" w:color="auto"/>
        <w:bottom w:val="none" w:sz="0" w:space="0" w:color="auto"/>
        <w:right w:val="none" w:sz="0" w:space="0" w:color="auto"/>
      </w:divBdr>
      <w:divsChild>
        <w:div w:id="1895773694">
          <w:marLeft w:val="0"/>
          <w:marRight w:val="0"/>
          <w:marTop w:val="0"/>
          <w:marBottom w:val="0"/>
          <w:divBdr>
            <w:top w:val="none" w:sz="0" w:space="0" w:color="auto"/>
            <w:left w:val="none" w:sz="0" w:space="0" w:color="auto"/>
            <w:bottom w:val="none" w:sz="0" w:space="0" w:color="auto"/>
            <w:right w:val="none" w:sz="0" w:space="0" w:color="auto"/>
          </w:divBdr>
          <w:divsChild>
            <w:div w:id="1979646318">
              <w:marLeft w:val="0"/>
              <w:marRight w:val="0"/>
              <w:marTop w:val="0"/>
              <w:marBottom w:val="0"/>
              <w:divBdr>
                <w:top w:val="none" w:sz="0" w:space="0" w:color="auto"/>
                <w:left w:val="none" w:sz="0" w:space="0" w:color="auto"/>
                <w:bottom w:val="none" w:sz="0" w:space="0" w:color="auto"/>
                <w:right w:val="none" w:sz="0" w:space="0" w:color="auto"/>
              </w:divBdr>
              <w:divsChild>
                <w:div w:id="194511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193366">
      <w:bodyDiv w:val="1"/>
      <w:marLeft w:val="0"/>
      <w:marRight w:val="0"/>
      <w:marTop w:val="0"/>
      <w:marBottom w:val="0"/>
      <w:divBdr>
        <w:top w:val="none" w:sz="0" w:space="0" w:color="auto"/>
        <w:left w:val="none" w:sz="0" w:space="0" w:color="auto"/>
        <w:bottom w:val="none" w:sz="0" w:space="0" w:color="auto"/>
        <w:right w:val="none" w:sz="0" w:space="0" w:color="auto"/>
      </w:divBdr>
      <w:divsChild>
        <w:div w:id="983311281">
          <w:marLeft w:val="0"/>
          <w:marRight w:val="0"/>
          <w:marTop w:val="0"/>
          <w:marBottom w:val="0"/>
          <w:divBdr>
            <w:top w:val="none" w:sz="0" w:space="0" w:color="auto"/>
            <w:left w:val="none" w:sz="0" w:space="0" w:color="auto"/>
            <w:bottom w:val="none" w:sz="0" w:space="0" w:color="auto"/>
            <w:right w:val="none" w:sz="0" w:space="0" w:color="auto"/>
          </w:divBdr>
          <w:divsChild>
            <w:div w:id="1009941761">
              <w:marLeft w:val="0"/>
              <w:marRight w:val="0"/>
              <w:marTop w:val="0"/>
              <w:marBottom w:val="0"/>
              <w:divBdr>
                <w:top w:val="none" w:sz="0" w:space="0" w:color="auto"/>
                <w:left w:val="none" w:sz="0" w:space="0" w:color="auto"/>
                <w:bottom w:val="none" w:sz="0" w:space="0" w:color="auto"/>
                <w:right w:val="none" w:sz="0" w:space="0" w:color="auto"/>
              </w:divBdr>
              <w:divsChild>
                <w:div w:id="60314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005108">
      <w:bodyDiv w:val="1"/>
      <w:marLeft w:val="0"/>
      <w:marRight w:val="0"/>
      <w:marTop w:val="0"/>
      <w:marBottom w:val="0"/>
      <w:divBdr>
        <w:top w:val="none" w:sz="0" w:space="0" w:color="auto"/>
        <w:left w:val="none" w:sz="0" w:space="0" w:color="auto"/>
        <w:bottom w:val="none" w:sz="0" w:space="0" w:color="auto"/>
        <w:right w:val="none" w:sz="0" w:space="0" w:color="auto"/>
      </w:divBdr>
      <w:divsChild>
        <w:div w:id="1541163636">
          <w:marLeft w:val="0"/>
          <w:marRight w:val="0"/>
          <w:marTop w:val="0"/>
          <w:marBottom w:val="0"/>
          <w:divBdr>
            <w:top w:val="none" w:sz="0" w:space="0" w:color="auto"/>
            <w:left w:val="none" w:sz="0" w:space="0" w:color="auto"/>
            <w:bottom w:val="none" w:sz="0" w:space="0" w:color="auto"/>
            <w:right w:val="none" w:sz="0" w:space="0" w:color="auto"/>
          </w:divBdr>
          <w:divsChild>
            <w:div w:id="1609461463">
              <w:marLeft w:val="0"/>
              <w:marRight w:val="0"/>
              <w:marTop w:val="0"/>
              <w:marBottom w:val="0"/>
              <w:divBdr>
                <w:top w:val="none" w:sz="0" w:space="0" w:color="auto"/>
                <w:left w:val="none" w:sz="0" w:space="0" w:color="auto"/>
                <w:bottom w:val="none" w:sz="0" w:space="0" w:color="auto"/>
                <w:right w:val="none" w:sz="0" w:space="0" w:color="auto"/>
              </w:divBdr>
              <w:divsChild>
                <w:div w:id="118070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032647">
      <w:bodyDiv w:val="1"/>
      <w:marLeft w:val="0"/>
      <w:marRight w:val="0"/>
      <w:marTop w:val="0"/>
      <w:marBottom w:val="0"/>
      <w:divBdr>
        <w:top w:val="none" w:sz="0" w:space="0" w:color="auto"/>
        <w:left w:val="none" w:sz="0" w:space="0" w:color="auto"/>
        <w:bottom w:val="none" w:sz="0" w:space="0" w:color="auto"/>
        <w:right w:val="none" w:sz="0" w:space="0" w:color="auto"/>
      </w:divBdr>
      <w:divsChild>
        <w:div w:id="1187451624">
          <w:marLeft w:val="0"/>
          <w:marRight w:val="0"/>
          <w:marTop w:val="0"/>
          <w:marBottom w:val="0"/>
          <w:divBdr>
            <w:top w:val="none" w:sz="0" w:space="0" w:color="auto"/>
            <w:left w:val="none" w:sz="0" w:space="0" w:color="auto"/>
            <w:bottom w:val="none" w:sz="0" w:space="0" w:color="auto"/>
            <w:right w:val="none" w:sz="0" w:space="0" w:color="auto"/>
          </w:divBdr>
          <w:divsChild>
            <w:div w:id="1380671560">
              <w:marLeft w:val="0"/>
              <w:marRight w:val="0"/>
              <w:marTop w:val="0"/>
              <w:marBottom w:val="0"/>
              <w:divBdr>
                <w:top w:val="none" w:sz="0" w:space="0" w:color="auto"/>
                <w:left w:val="none" w:sz="0" w:space="0" w:color="auto"/>
                <w:bottom w:val="none" w:sz="0" w:space="0" w:color="auto"/>
                <w:right w:val="none" w:sz="0" w:space="0" w:color="auto"/>
              </w:divBdr>
              <w:divsChild>
                <w:div w:id="67784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583992">
      <w:bodyDiv w:val="1"/>
      <w:marLeft w:val="0"/>
      <w:marRight w:val="0"/>
      <w:marTop w:val="0"/>
      <w:marBottom w:val="0"/>
      <w:divBdr>
        <w:top w:val="none" w:sz="0" w:space="0" w:color="auto"/>
        <w:left w:val="none" w:sz="0" w:space="0" w:color="auto"/>
        <w:bottom w:val="none" w:sz="0" w:space="0" w:color="auto"/>
        <w:right w:val="none" w:sz="0" w:space="0" w:color="auto"/>
      </w:divBdr>
      <w:divsChild>
        <w:div w:id="561330786">
          <w:marLeft w:val="0"/>
          <w:marRight w:val="0"/>
          <w:marTop w:val="0"/>
          <w:marBottom w:val="0"/>
          <w:divBdr>
            <w:top w:val="none" w:sz="0" w:space="0" w:color="auto"/>
            <w:left w:val="none" w:sz="0" w:space="0" w:color="auto"/>
            <w:bottom w:val="none" w:sz="0" w:space="0" w:color="auto"/>
            <w:right w:val="none" w:sz="0" w:space="0" w:color="auto"/>
          </w:divBdr>
          <w:divsChild>
            <w:div w:id="149834474">
              <w:marLeft w:val="0"/>
              <w:marRight w:val="0"/>
              <w:marTop w:val="0"/>
              <w:marBottom w:val="0"/>
              <w:divBdr>
                <w:top w:val="none" w:sz="0" w:space="0" w:color="auto"/>
                <w:left w:val="none" w:sz="0" w:space="0" w:color="auto"/>
                <w:bottom w:val="none" w:sz="0" w:space="0" w:color="auto"/>
                <w:right w:val="none" w:sz="0" w:space="0" w:color="auto"/>
              </w:divBdr>
              <w:divsChild>
                <w:div w:id="21732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099258">
      <w:bodyDiv w:val="1"/>
      <w:marLeft w:val="0"/>
      <w:marRight w:val="0"/>
      <w:marTop w:val="0"/>
      <w:marBottom w:val="0"/>
      <w:divBdr>
        <w:top w:val="none" w:sz="0" w:space="0" w:color="auto"/>
        <w:left w:val="none" w:sz="0" w:space="0" w:color="auto"/>
        <w:bottom w:val="none" w:sz="0" w:space="0" w:color="auto"/>
        <w:right w:val="none" w:sz="0" w:space="0" w:color="auto"/>
      </w:divBdr>
    </w:div>
    <w:div w:id="1817145821">
      <w:bodyDiv w:val="1"/>
      <w:marLeft w:val="0"/>
      <w:marRight w:val="0"/>
      <w:marTop w:val="0"/>
      <w:marBottom w:val="0"/>
      <w:divBdr>
        <w:top w:val="none" w:sz="0" w:space="0" w:color="auto"/>
        <w:left w:val="none" w:sz="0" w:space="0" w:color="auto"/>
        <w:bottom w:val="none" w:sz="0" w:space="0" w:color="auto"/>
        <w:right w:val="none" w:sz="0" w:space="0" w:color="auto"/>
      </w:divBdr>
    </w:div>
    <w:div w:id="1823813060">
      <w:bodyDiv w:val="1"/>
      <w:marLeft w:val="0"/>
      <w:marRight w:val="0"/>
      <w:marTop w:val="0"/>
      <w:marBottom w:val="0"/>
      <w:divBdr>
        <w:top w:val="none" w:sz="0" w:space="0" w:color="auto"/>
        <w:left w:val="none" w:sz="0" w:space="0" w:color="auto"/>
        <w:bottom w:val="none" w:sz="0" w:space="0" w:color="auto"/>
        <w:right w:val="none" w:sz="0" w:space="0" w:color="auto"/>
      </w:divBdr>
      <w:divsChild>
        <w:div w:id="1580210524">
          <w:marLeft w:val="0"/>
          <w:marRight w:val="0"/>
          <w:marTop w:val="0"/>
          <w:marBottom w:val="0"/>
          <w:divBdr>
            <w:top w:val="none" w:sz="0" w:space="0" w:color="auto"/>
            <w:left w:val="none" w:sz="0" w:space="0" w:color="auto"/>
            <w:bottom w:val="none" w:sz="0" w:space="0" w:color="auto"/>
            <w:right w:val="none" w:sz="0" w:space="0" w:color="auto"/>
          </w:divBdr>
          <w:divsChild>
            <w:div w:id="1249582661">
              <w:marLeft w:val="0"/>
              <w:marRight w:val="0"/>
              <w:marTop w:val="0"/>
              <w:marBottom w:val="0"/>
              <w:divBdr>
                <w:top w:val="none" w:sz="0" w:space="0" w:color="auto"/>
                <w:left w:val="none" w:sz="0" w:space="0" w:color="auto"/>
                <w:bottom w:val="none" w:sz="0" w:space="0" w:color="auto"/>
                <w:right w:val="none" w:sz="0" w:space="0" w:color="auto"/>
              </w:divBdr>
              <w:divsChild>
                <w:div w:id="12767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637553">
      <w:bodyDiv w:val="1"/>
      <w:marLeft w:val="0"/>
      <w:marRight w:val="0"/>
      <w:marTop w:val="0"/>
      <w:marBottom w:val="0"/>
      <w:divBdr>
        <w:top w:val="none" w:sz="0" w:space="0" w:color="auto"/>
        <w:left w:val="none" w:sz="0" w:space="0" w:color="auto"/>
        <w:bottom w:val="none" w:sz="0" w:space="0" w:color="auto"/>
        <w:right w:val="none" w:sz="0" w:space="0" w:color="auto"/>
      </w:divBdr>
      <w:divsChild>
        <w:div w:id="399442610">
          <w:marLeft w:val="0"/>
          <w:marRight w:val="0"/>
          <w:marTop w:val="0"/>
          <w:marBottom w:val="0"/>
          <w:divBdr>
            <w:top w:val="none" w:sz="0" w:space="0" w:color="auto"/>
            <w:left w:val="none" w:sz="0" w:space="0" w:color="auto"/>
            <w:bottom w:val="none" w:sz="0" w:space="0" w:color="auto"/>
            <w:right w:val="none" w:sz="0" w:space="0" w:color="auto"/>
          </w:divBdr>
          <w:divsChild>
            <w:div w:id="956909717">
              <w:marLeft w:val="0"/>
              <w:marRight w:val="0"/>
              <w:marTop w:val="0"/>
              <w:marBottom w:val="0"/>
              <w:divBdr>
                <w:top w:val="none" w:sz="0" w:space="0" w:color="auto"/>
                <w:left w:val="none" w:sz="0" w:space="0" w:color="auto"/>
                <w:bottom w:val="none" w:sz="0" w:space="0" w:color="auto"/>
                <w:right w:val="none" w:sz="0" w:space="0" w:color="auto"/>
              </w:divBdr>
              <w:divsChild>
                <w:div w:id="1851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51796">
      <w:bodyDiv w:val="1"/>
      <w:marLeft w:val="0"/>
      <w:marRight w:val="0"/>
      <w:marTop w:val="0"/>
      <w:marBottom w:val="0"/>
      <w:divBdr>
        <w:top w:val="none" w:sz="0" w:space="0" w:color="auto"/>
        <w:left w:val="none" w:sz="0" w:space="0" w:color="auto"/>
        <w:bottom w:val="none" w:sz="0" w:space="0" w:color="auto"/>
        <w:right w:val="none" w:sz="0" w:space="0" w:color="auto"/>
      </w:divBdr>
    </w:div>
    <w:div w:id="2051493075">
      <w:bodyDiv w:val="1"/>
      <w:marLeft w:val="0"/>
      <w:marRight w:val="0"/>
      <w:marTop w:val="0"/>
      <w:marBottom w:val="0"/>
      <w:divBdr>
        <w:top w:val="none" w:sz="0" w:space="0" w:color="auto"/>
        <w:left w:val="none" w:sz="0" w:space="0" w:color="auto"/>
        <w:bottom w:val="none" w:sz="0" w:space="0" w:color="auto"/>
        <w:right w:val="none" w:sz="0" w:space="0" w:color="auto"/>
      </w:divBdr>
      <w:divsChild>
        <w:div w:id="1563516067">
          <w:marLeft w:val="0"/>
          <w:marRight w:val="0"/>
          <w:marTop w:val="0"/>
          <w:marBottom w:val="0"/>
          <w:divBdr>
            <w:top w:val="none" w:sz="0" w:space="0" w:color="auto"/>
            <w:left w:val="none" w:sz="0" w:space="0" w:color="auto"/>
            <w:bottom w:val="none" w:sz="0" w:space="0" w:color="auto"/>
            <w:right w:val="none" w:sz="0" w:space="0" w:color="auto"/>
          </w:divBdr>
        </w:div>
      </w:divsChild>
    </w:div>
    <w:div w:id="2086369510">
      <w:bodyDiv w:val="1"/>
      <w:marLeft w:val="0"/>
      <w:marRight w:val="0"/>
      <w:marTop w:val="0"/>
      <w:marBottom w:val="0"/>
      <w:divBdr>
        <w:top w:val="none" w:sz="0" w:space="0" w:color="auto"/>
        <w:left w:val="none" w:sz="0" w:space="0" w:color="auto"/>
        <w:bottom w:val="none" w:sz="0" w:space="0" w:color="auto"/>
        <w:right w:val="none" w:sz="0" w:space="0" w:color="auto"/>
      </w:divBdr>
    </w:div>
    <w:div w:id="2124686878">
      <w:bodyDiv w:val="1"/>
      <w:marLeft w:val="0"/>
      <w:marRight w:val="0"/>
      <w:marTop w:val="0"/>
      <w:marBottom w:val="0"/>
      <w:divBdr>
        <w:top w:val="none" w:sz="0" w:space="0" w:color="auto"/>
        <w:left w:val="none" w:sz="0" w:space="0" w:color="auto"/>
        <w:bottom w:val="none" w:sz="0" w:space="0" w:color="auto"/>
        <w:right w:val="none" w:sz="0" w:space="0" w:color="auto"/>
      </w:divBdr>
    </w:div>
    <w:div w:id="2131699309">
      <w:bodyDiv w:val="1"/>
      <w:marLeft w:val="0"/>
      <w:marRight w:val="0"/>
      <w:marTop w:val="0"/>
      <w:marBottom w:val="0"/>
      <w:divBdr>
        <w:top w:val="none" w:sz="0" w:space="0" w:color="auto"/>
        <w:left w:val="none" w:sz="0" w:space="0" w:color="auto"/>
        <w:bottom w:val="none" w:sz="0" w:space="0" w:color="auto"/>
        <w:right w:val="none" w:sz="0" w:space="0" w:color="auto"/>
      </w:divBdr>
    </w:div>
    <w:div w:id="2146661020">
      <w:bodyDiv w:val="1"/>
      <w:marLeft w:val="0"/>
      <w:marRight w:val="0"/>
      <w:marTop w:val="0"/>
      <w:marBottom w:val="0"/>
      <w:divBdr>
        <w:top w:val="none" w:sz="0" w:space="0" w:color="auto"/>
        <w:left w:val="none" w:sz="0" w:space="0" w:color="auto"/>
        <w:bottom w:val="none" w:sz="0" w:space="0" w:color="auto"/>
        <w:right w:val="none" w:sz="0" w:space="0" w:color="auto"/>
      </w:divBdr>
    </w:div>
    <w:div w:id="2147163637">
      <w:bodyDiv w:val="1"/>
      <w:marLeft w:val="0"/>
      <w:marRight w:val="0"/>
      <w:marTop w:val="0"/>
      <w:marBottom w:val="0"/>
      <w:divBdr>
        <w:top w:val="none" w:sz="0" w:space="0" w:color="auto"/>
        <w:left w:val="none" w:sz="0" w:space="0" w:color="auto"/>
        <w:bottom w:val="none" w:sz="0" w:space="0" w:color="auto"/>
        <w:right w:val="none" w:sz="0" w:space="0" w:color="auto"/>
      </w:divBdr>
      <w:divsChild>
        <w:div w:id="1434127274">
          <w:marLeft w:val="0"/>
          <w:marRight w:val="0"/>
          <w:marTop w:val="0"/>
          <w:marBottom w:val="0"/>
          <w:divBdr>
            <w:top w:val="none" w:sz="0" w:space="0" w:color="auto"/>
            <w:left w:val="none" w:sz="0" w:space="0" w:color="auto"/>
            <w:bottom w:val="none" w:sz="0" w:space="0" w:color="auto"/>
            <w:right w:val="none" w:sz="0" w:space="0" w:color="auto"/>
          </w:divBdr>
          <w:divsChild>
            <w:div w:id="1852183158">
              <w:marLeft w:val="0"/>
              <w:marRight w:val="0"/>
              <w:marTop w:val="0"/>
              <w:marBottom w:val="0"/>
              <w:divBdr>
                <w:top w:val="none" w:sz="0" w:space="0" w:color="auto"/>
                <w:left w:val="none" w:sz="0" w:space="0" w:color="auto"/>
                <w:bottom w:val="none" w:sz="0" w:space="0" w:color="auto"/>
                <w:right w:val="none" w:sz="0" w:space="0" w:color="auto"/>
              </w:divBdr>
              <w:divsChild>
                <w:div w:id="48759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632</TotalTime>
  <Pages>16</Pages>
  <Words>4947</Words>
  <Characters>28199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2023-01-01T21:40:00Z</dcterms:created>
  <dcterms:modified xsi:type="dcterms:W3CDTF">2023-01-04T22:41:00Z</dcterms:modified>
</cp:coreProperties>
</file>