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954823" w14:textId="77777777" w:rsidR="00057B0B" w:rsidRDefault="00057B0B" w:rsidP="00057B0B">
      <w:r>
        <w:t xml:space="preserve">             Interreligious dialogue and peace building</w:t>
      </w:r>
    </w:p>
    <w:p w14:paraId="4AFD18EB" w14:textId="77777777" w:rsidR="00057B0B" w:rsidRPr="00057B0B" w:rsidRDefault="00057B0B" w:rsidP="00057B0B"/>
    <w:p w14:paraId="6AB1BDAB" w14:textId="319D0842" w:rsidR="00057B0B" w:rsidRPr="00057B0B" w:rsidRDefault="00057B0B" w:rsidP="00057B0B">
      <w:r w:rsidRPr="00057B0B">
        <w:t xml:space="preserve">The requirement for dialogue among religions is derivate from contradictions and conflicts between different ethnics and nationalities. Such a common challenge faced by various religions has made dialogue becoming possible. </w:t>
      </w:r>
      <w:r w:rsidR="001B1F74">
        <w:t>D</w:t>
      </w:r>
      <w:r w:rsidRPr="00057B0B">
        <w:t>ifferent religions from each other in terms of doctrines, creed, ritual and form of expression, they share a lot of similar fundamentals which form the base for dialogue between them. Global social and historical changes in the twenty-first Century will not only strengthen the forces fo</w:t>
      </w:r>
      <w:r w:rsidRPr="00057B0B">
        <w:rPr>
          <w:rFonts w:hint="eastAsia"/>
        </w:rPr>
        <w:t>r reform and opening</w:t>
      </w:r>
      <w:r w:rsidRPr="00057B0B">
        <w:rPr>
          <w:rFonts w:ascii="华文中宋" w:eastAsia="华文中宋" w:hAnsi="华文中宋" w:cs="华文中宋" w:hint="eastAsia"/>
        </w:rPr>
        <w:t xml:space="preserve"> </w:t>
      </w:r>
      <w:r w:rsidRPr="00057B0B">
        <w:rPr>
          <w:rFonts w:hint="eastAsia"/>
        </w:rPr>
        <w:t xml:space="preserve">up from </w:t>
      </w:r>
      <w:r w:rsidRPr="00057B0B">
        <w:t>the inner</w:t>
      </w:r>
      <w:r w:rsidRPr="00057B0B">
        <w:rPr>
          <w:rFonts w:hint="eastAsia"/>
        </w:rPr>
        <w:t xml:space="preserve"> religious fields, but will also compel different religions to </w:t>
      </w:r>
      <w:r w:rsidRPr="00057B0B">
        <w:t>strengthen</w:t>
      </w:r>
      <w:r w:rsidRPr="00057B0B">
        <w:rPr>
          <w:rFonts w:hint="eastAsia"/>
        </w:rPr>
        <w:t xml:space="preserve"> co</w:t>
      </w:r>
      <w:r w:rsidRPr="00057B0B">
        <w:rPr>
          <w:rFonts w:ascii="华文中宋" w:eastAsia="华文中宋" w:hAnsi="华文中宋" w:cs="华文中宋" w:hint="eastAsia"/>
        </w:rPr>
        <w:t>-</w:t>
      </w:r>
      <w:r w:rsidRPr="00057B0B">
        <w:rPr>
          <w:rFonts w:hint="eastAsia"/>
        </w:rPr>
        <w:t>operation in dealing with shared problem.</w:t>
      </w:r>
    </w:p>
    <w:p w14:paraId="3FC64235" w14:textId="77777777" w:rsidR="00057B0B" w:rsidRPr="00057B0B" w:rsidRDefault="00057B0B" w:rsidP="00057B0B"/>
    <w:p w14:paraId="33E6B31C" w14:textId="77777777" w:rsidR="00057B0B" w:rsidRPr="00057B0B" w:rsidRDefault="00057B0B" w:rsidP="00057B0B">
      <w:r w:rsidRPr="00057B0B">
        <w:t>Althoug</w:t>
      </w:r>
      <w:r w:rsidRPr="00057B0B">
        <w:rPr>
          <w:rFonts w:hint="eastAsia"/>
        </w:rPr>
        <w:t>h</w:t>
      </w:r>
      <w:r w:rsidRPr="00057B0B">
        <w:t xml:space="preserve"> dialogue between religions is both necessary and possible, in fact, it does not remain a very long time, and the scope of the dialogue is not very broad. In view of the long history and wide range of religious barriers, and considering the variety of the factors and the complexity of the problems, no one can predict that it will achieve great breakthroughs or comprehensive results in the near future. Any objective and sober observer, including academics and religious leaders, can only expect a lengthy dialogue process. Even the most optimistic observers acknowledge that it is a long process to expand gradually.</w:t>
      </w:r>
    </w:p>
    <w:p w14:paraId="34721A6E" w14:textId="77777777" w:rsidR="00057B0B" w:rsidRPr="00057B0B" w:rsidRDefault="00057B0B" w:rsidP="00057B0B"/>
    <w:p w14:paraId="1EE6A468" w14:textId="2ED87ED8" w:rsidR="00DC5069" w:rsidRDefault="00057B0B">
      <w:r w:rsidRPr="00057B0B">
        <w:t xml:space="preserve">The foundation of dialogue is to have a clear definition and interpretation of some basic concepts in the teaching, so as to eliminate the differences and ambiguities between these religions and make dialogues possible. The following part of this article gives a general explanation of some of the words </w:t>
      </w:r>
      <w:r w:rsidR="00BB0CBC">
        <w:t>that often appear in the</w:t>
      </w:r>
      <w:r w:rsidRPr="00057B0B">
        <w:t xml:space="preserve"> doctrines</w:t>
      </w:r>
      <w:r w:rsidR="001B1F74">
        <w:t xml:space="preserve"> of </w:t>
      </w:r>
      <w:r w:rsidR="00BB0CBC">
        <w:t xml:space="preserve">various </w:t>
      </w:r>
      <w:r w:rsidR="001B1F74">
        <w:t>religions</w:t>
      </w:r>
      <w:r w:rsidRPr="00057B0B">
        <w:t>.</w:t>
      </w:r>
    </w:p>
    <w:p w14:paraId="4286DE77" w14:textId="77777777" w:rsidR="001E3071" w:rsidRDefault="001E3071"/>
    <w:p w14:paraId="113DF6BC" w14:textId="77777777" w:rsidR="005F0F52" w:rsidRDefault="005F0F52">
      <w:r>
        <w:t>A</w:t>
      </w:r>
    </w:p>
    <w:p w14:paraId="57FEA2D4" w14:textId="21D079E6" w:rsidR="005F0F52" w:rsidRDefault="003C4212">
      <w:r>
        <w:t xml:space="preserve">Abrahamic </w:t>
      </w:r>
      <w:r>
        <w:rPr>
          <w:rFonts w:hint="eastAsia"/>
        </w:rPr>
        <w:t>religions</w:t>
      </w:r>
      <w:r w:rsidR="005F0F52">
        <w:t>:</w:t>
      </w:r>
      <w:r w:rsidRPr="003C4212">
        <w:t xml:space="preserve"> </w:t>
      </w:r>
      <w:r>
        <w:rPr>
          <w:rFonts w:hint="eastAsia"/>
        </w:rPr>
        <w:t>T</w:t>
      </w:r>
      <w:r>
        <w:t>he Abrahamic religi</w:t>
      </w:r>
      <w:r w:rsidR="003A79C9">
        <w:t>ons</w:t>
      </w:r>
      <w:r>
        <w:t xml:space="preserve"> are a group of Semitic-originated religious communities of faith that claim descent from the practices of the ancient Israelites and the worship of Yahweh, the God of Abraham. The term derives from a figure </w:t>
      </w:r>
      <w:r w:rsidR="00530FED">
        <w:t>from the Bible known as Abraham [</w:t>
      </w:r>
      <w:r>
        <w:t>1]</w:t>
      </w:r>
      <w:r w:rsidR="00530FED">
        <w:t xml:space="preserve">. </w:t>
      </w:r>
      <w:r>
        <w:t xml:space="preserve">The major Abrahamic religions in chronological order of founding are Judaism in the 7th </w:t>
      </w:r>
      <w:r w:rsidR="00530FED">
        <w:lastRenderedPageBreak/>
        <w:t>century BCE [2</w:t>
      </w:r>
      <w:r>
        <w:t>]</w:t>
      </w:r>
    </w:p>
    <w:p w14:paraId="0ECB1F4D" w14:textId="241CB3C7" w:rsidR="005F0F52" w:rsidRDefault="005F0F52">
      <w:r>
        <w:t>B</w:t>
      </w:r>
    </w:p>
    <w:p w14:paraId="3DF5CE32" w14:textId="12919B0C" w:rsidR="005F0F52" w:rsidRDefault="005F0F52">
      <w:r>
        <w:t>Buddhist-Christian dual:</w:t>
      </w:r>
      <w:r w:rsidR="008C516A" w:rsidRPr="008C516A">
        <w:t xml:space="preserve"> </w:t>
      </w:r>
      <w:r w:rsidR="008C516A">
        <w:t>Most historians agree that Buddhism originated in northe</w:t>
      </w:r>
      <w:r w:rsidR="00E03B36">
        <w:t>rn India in the 5th century BCE</w:t>
      </w:r>
      <w:r w:rsidR="008C516A">
        <w:t xml:space="preserve">. Over the course of its 2500-year history, Buddhism has experienced many schisms and modifications; there are currently three major branches of the tradition — the Theravada ("Doctrine of the Elders"), the Mahayana ("Great Vehicle), and the </w:t>
      </w:r>
      <w:proofErr w:type="spellStart"/>
      <w:r w:rsidR="008C516A">
        <w:t>Vajrayana</w:t>
      </w:r>
      <w:proofErr w:type="spellEnd"/>
      <w:r w:rsidR="008C516A">
        <w:t xml:space="preserve"> ("Diamond Vehicle," often simply called "Tibetan Buddhism"), although there are many sects and groups within each of these branches. The Buddhist canon consists of </w:t>
      </w:r>
      <w:r w:rsidR="00E03B36">
        <w:t>many aspects</w:t>
      </w:r>
      <w:r w:rsidR="008C516A">
        <w:t xml:space="preserve"> that cover</w:t>
      </w:r>
      <w:r w:rsidR="008C516A">
        <w:rPr>
          <w:rFonts w:hint="eastAsia"/>
        </w:rPr>
        <w:t xml:space="preserve"> </w:t>
      </w:r>
      <w:r w:rsidR="008C516A">
        <w:t>philosophical, devotional, and monastic matters, and each of the major divisions of Buddhi</w:t>
      </w:r>
      <w:r w:rsidR="000D7A9B">
        <w:t xml:space="preserve">sm has its own distinct version. </w:t>
      </w:r>
      <w:r w:rsidR="008C516A">
        <w:t>Although Buddhism is a distinct religious tradition, many people in the contemporary West have adopted philosophical and practical aspects of Buddhism and incorporated them into thei</w:t>
      </w:r>
      <w:r w:rsidR="000D7A9B">
        <w:t>r religious</w:t>
      </w:r>
      <w:r w:rsidR="008C516A">
        <w:t>; thus there are people who identify themselves "Buddhist Christians," "Buddhist Jews," and "Buddhist Atheists."</w:t>
      </w:r>
      <w:r w:rsidR="00DC586F">
        <w:t xml:space="preserve"> [3]</w:t>
      </w:r>
    </w:p>
    <w:p w14:paraId="19F41F8B" w14:textId="77777777" w:rsidR="005F0F52" w:rsidRDefault="005F0F52">
      <w:r>
        <w:t>C</w:t>
      </w:r>
    </w:p>
    <w:p w14:paraId="2D9A1C14" w14:textId="3E7B0C70" w:rsidR="007F11B4" w:rsidRDefault="005F0F52">
      <w:r>
        <w:t>Christology:</w:t>
      </w:r>
      <w:r w:rsidR="00DC586F">
        <w:t xml:space="preserve"> </w:t>
      </w:r>
      <w:r w:rsidR="007F11B4" w:rsidRPr="007F11B4">
        <w:t xml:space="preserve">is the field of study within Christian </w:t>
      </w:r>
      <w:r w:rsidR="00DC586F" w:rsidRPr="007F11B4">
        <w:t>theology that is involved in the ontology</w:t>
      </w:r>
      <w:r w:rsidR="007F11B4" w:rsidRPr="007F11B4">
        <w:t xml:space="preserve"> and person of Jesus as recorded in the canonical Gospels and the epis</w:t>
      </w:r>
      <w:r w:rsidR="00DC586F">
        <w:t>tles of the New Testament [4].</w:t>
      </w:r>
      <w:r w:rsidR="007F11B4" w:rsidRPr="007F11B4">
        <w:t xml:space="preserve"> Primary </w:t>
      </w:r>
      <w:r w:rsidR="00DC586F">
        <w:t>concern</w:t>
      </w:r>
      <w:r w:rsidR="007F11B4" w:rsidRPr="007F11B4">
        <w:t>s include the ontology and person of Jesus in conjunction with His relationship with that of God the Father. As such, Christology is concerned with the details of Jesus' ministry, his acts and teachings, to arrive at a clearer understanding of who he is in his pers</w:t>
      </w:r>
      <w:r w:rsidR="00125940">
        <w:t>on, and his role in salvation [5].</w:t>
      </w:r>
    </w:p>
    <w:p w14:paraId="01EC788A" w14:textId="44FB0267" w:rsidR="005F0F52" w:rsidRDefault="005F0F52">
      <w:r>
        <w:t>Comparative theology:</w:t>
      </w:r>
      <w:r w:rsidR="00250F3A">
        <w:rPr>
          <w:rFonts w:hint="eastAsia"/>
        </w:rPr>
        <w:t xml:space="preserve"> </w:t>
      </w:r>
      <w:r w:rsidR="00250F3A" w:rsidRPr="00250F3A">
        <w:t>Comparative theology is a relatively new discipline within theology, which holds together "comparative" and "t</w:t>
      </w:r>
      <w:r w:rsidR="0041032E">
        <w:t>heology" in creative tension.</w:t>
      </w:r>
      <w:r w:rsidR="00250F3A" w:rsidRPr="00250F3A">
        <w:t xml:space="preserve"> It represents a particular type of theological practice committed to deep interreligious learning ("comparative") while staying rooted in a particular religious tradition ("theology"). Moreover, while many of its proponents come from the Christian religious tradition, it can </w:t>
      </w:r>
      <w:r w:rsidR="00DB49A4">
        <w:t>be</w:t>
      </w:r>
      <w:r w:rsidR="00250F3A" w:rsidRPr="00250F3A">
        <w:t xml:space="preserve"> as a starting point the theolo</w:t>
      </w:r>
      <w:r w:rsidR="0041032E">
        <w:t>gy o</w:t>
      </w:r>
      <w:r w:rsidR="00DB49A4">
        <w:t xml:space="preserve">f any religious tradition </w:t>
      </w:r>
      <w:r w:rsidR="0041032E">
        <w:t>[6</w:t>
      </w:r>
      <w:r w:rsidR="00250F3A" w:rsidRPr="00250F3A">
        <w:t>]</w:t>
      </w:r>
      <w:r w:rsidR="00DB49A4">
        <w:t>.</w:t>
      </w:r>
    </w:p>
    <w:p w14:paraId="67D8E454" w14:textId="77777777" w:rsidR="005F0F52" w:rsidRDefault="005F0F52">
      <w:r>
        <w:t>D</w:t>
      </w:r>
    </w:p>
    <w:p w14:paraId="3A67EAB3" w14:textId="385F638E" w:rsidR="005F0F52" w:rsidRDefault="005F0F52">
      <w:r>
        <w:t>Dialogue:</w:t>
      </w:r>
      <w:r w:rsidR="002B5189" w:rsidRPr="002B5189">
        <w:t xml:space="preserve"> is a literary technique in which writers employ two or more characters to be engaged in conversation with one another. In literature, it is a conversational passage, or a spoken or written exchange of conversation in a group, or between two persons directed towards a particular subject. The use of dialogues can be seen back in classical literature, especially in Plato’s Republic. Several other philosophers also used this technique for rhetorical and ar</w:t>
      </w:r>
      <w:r w:rsidR="00BB0CBC">
        <w:t>gumentative purposes [7].</w:t>
      </w:r>
    </w:p>
    <w:p w14:paraId="3FA39AB6" w14:textId="77777777" w:rsidR="005F0F52" w:rsidRDefault="005F0F52">
      <w:r>
        <w:t>E</w:t>
      </w:r>
    </w:p>
    <w:p w14:paraId="13177A98" w14:textId="4118B615" w:rsidR="005F0F52" w:rsidRDefault="00BB0CBC">
      <w:r>
        <w:t>Exclusivism</w:t>
      </w:r>
      <w:r w:rsidR="005F0F52">
        <w:t>:</w:t>
      </w:r>
      <w:r w:rsidR="00662452" w:rsidRPr="00662452">
        <w:t xml:space="preserve"> Religious exclusivism asserts that one religion is true and that all others are in error. Alvin </w:t>
      </w:r>
      <w:proofErr w:type="spellStart"/>
      <w:r w:rsidR="00662452" w:rsidRPr="00662452">
        <w:t>Plantinga</w:t>
      </w:r>
      <w:proofErr w:type="spellEnd"/>
      <w:r w:rsidR="00662452" w:rsidRPr="00662452">
        <w:t xml:space="preserve"> describes relativism as, "being rather fully aware of other religions, knowing that there is much that at least looks like genuine piety and devoutness in them, believing that you know of no arguments that would convince all or most honest and intelligent dissenters of your own religious allegiances"</w:t>
      </w:r>
      <w:r w:rsidR="00E85AD3">
        <w:t xml:space="preserve">[8]. </w:t>
      </w:r>
    </w:p>
    <w:p w14:paraId="0BDC8ED0" w14:textId="32D7451E" w:rsidR="005F0F52" w:rsidRDefault="005F0F52">
      <w:r>
        <w:t>F</w:t>
      </w:r>
    </w:p>
    <w:p w14:paraId="15F9DCB6" w14:textId="2E5CC787" w:rsidR="005F0F52" w:rsidRDefault="005F0F52">
      <w:r>
        <w:t>Fundamentalism:</w:t>
      </w:r>
      <w:r w:rsidR="00662452" w:rsidRPr="00662452">
        <w:t xml:space="preserve"> </w:t>
      </w:r>
      <w:r w:rsidR="00662452">
        <w:t xml:space="preserve">usually has a religious </w:t>
      </w:r>
      <w:r w:rsidR="00E41A0B">
        <w:rPr>
          <w:rFonts w:hint="eastAsia"/>
        </w:rPr>
        <w:t>implication</w:t>
      </w:r>
      <w:r w:rsidR="00E41A0B">
        <w:t xml:space="preserve"> that expresses firmly</w:t>
      </w:r>
      <w:r w:rsidR="00662452">
        <w:t xml:space="preserve"> </w:t>
      </w:r>
      <w:r w:rsidR="00E41A0B">
        <w:t>connection with</w:t>
      </w:r>
      <w:r w:rsidR="00B615AD">
        <w:t xml:space="preserve"> a set </w:t>
      </w:r>
      <w:r w:rsidR="00E41A0B">
        <w:t>of irreducible beliefs</w:t>
      </w:r>
      <w:r w:rsidR="00B615AD">
        <w:t>.</w:t>
      </w:r>
      <w:r w:rsidR="00662452">
        <w:t xml:space="preserve"> However, fundamentalism has come to be applied to a tendency among certain groups</w:t>
      </w:r>
      <w:r w:rsidR="00E41A0B">
        <w:t xml:space="preserve"> </w:t>
      </w:r>
      <w:r w:rsidR="00662452">
        <w:t>that is characterized by a markedly strict literalism as it is applied to certain specific scriptures, dogmas, or ideologies, and a strong sense of the importance of maintaining in</w:t>
      </w:r>
      <w:r w:rsidR="00E41A0B">
        <w:t>-</w:t>
      </w:r>
      <w:r w:rsidR="00662452">
        <w:t>group and out</w:t>
      </w:r>
      <w:r w:rsidR="00E41A0B">
        <w:t>-group distinctions [9],</w:t>
      </w:r>
      <w:r w:rsidR="00662452">
        <w:t xml:space="preserve"> leading to an emphasis on purity and the desire to return to a previous ideal from which advocates believe members have strayed. Rejection of diversity of opinion as applied to these established "fundamentals" and their accepted interpretation within the group is ofte</w:t>
      </w:r>
      <w:r w:rsidR="00E41A0B">
        <w:t>n the result of this tendency [10</w:t>
      </w:r>
      <w:r w:rsidR="00662452">
        <w:t>]</w:t>
      </w:r>
      <w:r w:rsidR="00E41A0B">
        <w:t>.</w:t>
      </w:r>
    </w:p>
    <w:p w14:paraId="2D94E778" w14:textId="77777777" w:rsidR="005F0F52" w:rsidRDefault="005F0F52">
      <w:r>
        <w:t>G</w:t>
      </w:r>
    </w:p>
    <w:p w14:paraId="1686607D" w14:textId="5EAEA294" w:rsidR="005F0F52" w:rsidRDefault="005F0F52" w:rsidP="00DC6588">
      <w:r>
        <w:t>Generous love:</w:t>
      </w:r>
      <w:r w:rsidR="00DC6588">
        <w:t xml:space="preserve"> is a special love, a very selfless love, because the object of love is all mankind, so the extent will not be like "love" as our general understanding. Generous love is the most fundamental requirement for people to have one kind of mutual concern and help each other. It is "all people have equality" and "one has a passionate heart." The simplest definition of generous love is "a heart</w:t>
      </w:r>
      <w:r w:rsidR="001158B9">
        <w:t xml:space="preserve"> that has a sympathy for others, t</w:t>
      </w:r>
      <w:r w:rsidR="00DC6588">
        <w:t>o help everyone who needs care. "</w:t>
      </w:r>
      <w:r w:rsidR="001158B9">
        <w:t xml:space="preserve"> It</w:t>
      </w:r>
      <w:r w:rsidR="00DC6588">
        <w:t xml:space="preserve"> is dedication</w:t>
      </w:r>
      <w:r w:rsidR="001158B9">
        <w:t xml:space="preserve"> to defeat selfishness and small groupism; people must</w:t>
      </w:r>
      <w:r w:rsidR="00DC6588">
        <w:t xml:space="preserve"> transcend anthropocentrism, extend moral scope to nature, not overdraw the environment </w:t>
      </w:r>
      <w:r w:rsidR="001158B9">
        <w:t>and do not</w:t>
      </w:r>
      <w:r w:rsidR="00DC6588">
        <w:t xml:space="preserve"> debt to future generations</w:t>
      </w:r>
      <w:r w:rsidR="001158B9">
        <w:t>. In short, generous love</w:t>
      </w:r>
      <w:r w:rsidR="00DC6588">
        <w:t xml:space="preserve"> is a sublime love.</w:t>
      </w:r>
    </w:p>
    <w:p w14:paraId="39331E9B" w14:textId="6EE7BCC3" w:rsidR="00DC5319" w:rsidRDefault="005F0F52" w:rsidP="00DC5319">
      <w:r>
        <w:t>H</w:t>
      </w:r>
    </w:p>
    <w:p w14:paraId="679F28BF" w14:textId="27421CEF" w:rsidR="00DC5319" w:rsidRDefault="005F0F52" w:rsidP="00DC5319">
      <w:r>
        <w:t>Hermeneutics:</w:t>
      </w:r>
      <w:r w:rsidR="0043778B">
        <w:t xml:space="preserve"> </w:t>
      </w:r>
      <w:r w:rsidR="00DC5319">
        <w:t>is the theory and metho</w:t>
      </w:r>
      <w:r w:rsidR="004478F2">
        <w:t xml:space="preserve">dology of interpretation, </w:t>
      </w:r>
      <w:r w:rsidR="00DC5319">
        <w:t>especially the interpretation of biblical texts, wisdom literature</w:t>
      </w:r>
      <w:r w:rsidR="004478F2">
        <w:t xml:space="preserve">, and philosophical texts [11]. </w:t>
      </w:r>
      <w:r w:rsidR="00DC5319">
        <w:t>Modern hermeneutics includes both verbal an</w:t>
      </w:r>
      <w:r w:rsidR="004478F2">
        <w:t>d non-verbal communication [12],</w:t>
      </w:r>
      <w:r w:rsidR="00DC5319">
        <w:t xml:space="preserve"> as well as semiotics, presuppositions, and pre-understandings. Hermeneutics has been broadly applied in the humanities, especially in law, history and theology.</w:t>
      </w:r>
      <w:r w:rsidR="004478F2">
        <w:t xml:space="preserve"> </w:t>
      </w:r>
      <w:r w:rsidR="00DC5319">
        <w:t>Hermeneutics was initially applied to the interpretation, or exegesis, of scripture, and has been later broadened to questi</w:t>
      </w:r>
      <w:r w:rsidR="003615B2">
        <w:t>ons of general interpretation [13</w:t>
      </w:r>
      <w:r w:rsidR="00DC5319">
        <w:t>]</w:t>
      </w:r>
      <w:r w:rsidR="003615B2">
        <w:t>.</w:t>
      </w:r>
      <w:r w:rsidR="00DC5319">
        <w:t xml:space="preserve"> The terms "hermeneutics" and "exegesis" are sometimes used interchangeably. Hermeneutics is a wider </w:t>
      </w:r>
      <w:r w:rsidR="003615B2">
        <w:t>discipline that</w:t>
      </w:r>
      <w:r w:rsidR="00DC5319">
        <w:t xml:space="preserve"> includes writte</w:t>
      </w:r>
      <w:r w:rsidR="003615B2">
        <w:t xml:space="preserve">n, verbal, and non-verbal </w:t>
      </w:r>
      <w:r w:rsidR="00DC5319">
        <w:t>communication. Exegesis focuses primarily upon the word and grammar of texts.</w:t>
      </w:r>
    </w:p>
    <w:p w14:paraId="4023A7C8" w14:textId="77777777" w:rsidR="005F0F52" w:rsidRDefault="005F0F52">
      <w:r>
        <w:t>I</w:t>
      </w:r>
    </w:p>
    <w:p w14:paraId="2E6A1D6B" w14:textId="4DD5F262" w:rsidR="00250F3A" w:rsidRDefault="00250F3A" w:rsidP="00250F3A">
      <w:r>
        <w:t>Inclusivism</w:t>
      </w:r>
      <w:r w:rsidR="005F0F52">
        <w:t>:</w:t>
      </w:r>
      <w:r>
        <w:rPr>
          <w:rFonts w:hint="eastAsia"/>
        </w:rPr>
        <w:t xml:space="preserve"> </w:t>
      </w:r>
      <w:r w:rsidR="00312CFC">
        <w:t xml:space="preserve">is </w:t>
      </w:r>
      <w:r>
        <w:t>one of several approaches to understanding the relationship between religions, asserts that while one set of beliefs is absolutely true, other sets of beliefs are at least partially true. It stands in contrast to exclusivism, which asserts that only one way is true and all others are in error. It is a particular form of religious pluralism, though that term may also assert that all beliefs are equally valid within a believer's particular context.</w:t>
      </w:r>
      <w:r w:rsidR="0045542B">
        <w:t xml:space="preserve"> </w:t>
      </w:r>
      <w:r>
        <w:t>Broadly spea</w:t>
      </w:r>
      <w:r w:rsidR="0045542B">
        <w:t>king, there are two schools of i</w:t>
      </w:r>
      <w:r>
        <w:t>nclusivist thought:</w:t>
      </w:r>
      <w:r w:rsidR="0045542B">
        <w:t xml:space="preserve"> one is t</w:t>
      </w:r>
      <w:r>
        <w:t>raditional Inclusivism, which asserts that the believer's own views are absolutely true, and believers of other religions are correct insofar as they agree with that believer.</w:t>
      </w:r>
      <w:r w:rsidR="0045542B">
        <w:t xml:space="preserve"> The other is r</w:t>
      </w:r>
      <w:r>
        <w:t>elativistic Inclusivism, which asserts that an unknown set of assertions are Absolutely True, that no human being currently living has yet ascertained Absolute Truth, but that all human beings have partially ascertained Absolute Truth</w:t>
      </w:r>
      <w:r w:rsidR="0045542B">
        <w:t xml:space="preserve"> [14]</w:t>
      </w:r>
      <w:r>
        <w:t>.</w:t>
      </w:r>
    </w:p>
    <w:p w14:paraId="75765EBF" w14:textId="1FC284F4" w:rsidR="005F0F52" w:rsidRDefault="005F0F52">
      <w:r>
        <w:t>J</w:t>
      </w:r>
    </w:p>
    <w:p w14:paraId="7C0A2F83" w14:textId="3846C927" w:rsidR="00250F3A" w:rsidRDefault="00312CFC" w:rsidP="00250F3A">
      <w:r>
        <w:t>Judeo-Christian</w:t>
      </w:r>
      <w:r w:rsidR="005F0F52">
        <w:t>:</w:t>
      </w:r>
      <w:r w:rsidR="00250F3A">
        <w:rPr>
          <w:rFonts w:hint="eastAsia"/>
        </w:rPr>
        <w:t xml:space="preserve"> </w:t>
      </w:r>
      <w:r w:rsidR="00250F3A">
        <w:t>is a term that groups Judaism and Christianity, either in reference to Christianity's derivation from Judaism or due to perceived parallels or commonalities shared between those two religions</w:t>
      </w:r>
      <w:proofErr w:type="gramStart"/>
      <w:r w:rsidR="00250F3A">
        <w:t>.[</w:t>
      </w:r>
      <w:proofErr w:type="gramEnd"/>
      <w:r w:rsidR="00250F3A">
        <w:t>citation needed]. The term became prevalent towards the middle of the 20th century in the United States to link broader principles of Judeo-Christian ethics such as dignity of human life, adherence to the Abrahamic Covenant, common decency, and suppo</w:t>
      </w:r>
      <w:r>
        <w:t xml:space="preserve">rt of traditional family values </w:t>
      </w:r>
      <w:r w:rsidR="00250F3A">
        <w:t>[1</w:t>
      </w:r>
      <w:r>
        <w:t>5</w:t>
      </w:r>
      <w:r w:rsidR="00250F3A">
        <w:t>]</w:t>
      </w:r>
      <w:r>
        <w:t>.</w:t>
      </w:r>
    </w:p>
    <w:p w14:paraId="5DF5C6AA" w14:textId="77777777" w:rsidR="00693BD3" w:rsidRDefault="00693BD3">
      <w:r>
        <w:t>M</w:t>
      </w:r>
    </w:p>
    <w:p w14:paraId="7CF5A073" w14:textId="7939A9F8" w:rsidR="00693BD3" w:rsidRDefault="00693BD3">
      <w:r>
        <w:t>Myth</w:t>
      </w:r>
      <w:r w:rsidR="001D0DC5">
        <w:rPr>
          <w:rFonts w:hint="eastAsia"/>
        </w:rPr>
        <w:t>ology</w:t>
      </w:r>
      <w:r>
        <w:t>:</w:t>
      </w:r>
      <w:r w:rsidR="001D0DC5">
        <w:t xml:space="preserve"> refers variously to the collecte</w:t>
      </w:r>
      <w:r w:rsidR="00B80EBC">
        <w:t xml:space="preserve">d myths of a group of people </w:t>
      </w:r>
      <w:r w:rsidR="001D0DC5">
        <w:t>o</w:t>
      </w:r>
      <w:r w:rsidR="00B80EBC">
        <w:t xml:space="preserve">r to the study of such myths. </w:t>
      </w:r>
      <w:r w:rsidR="001D0DC5">
        <w:t>Myth is a feature of every culture. Many sources for myths have been proposed, ranging from personification of nature or personification of natural phenomena, to truthful or hyperbolic accounts of historical events to explanations of existing rituals. A culture's collective mythology helps convey belonging, shared and religious experiences, behavioral models, and moral and practical lessons.</w:t>
      </w:r>
      <w:r w:rsidR="00B80EBC">
        <w:t xml:space="preserve"> </w:t>
      </w:r>
      <w:r w:rsidR="001D0DC5">
        <w:t>The nineteenth-century comparative mythology reinterpreted myth as a primitive and failed counterpart of science (</w:t>
      </w:r>
      <w:proofErr w:type="spellStart"/>
      <w:r w:rsidR="001D0DC5">
        <w:t>Tylor</w:t>
      </w:r>
      <w:proofErr w:type="spellEnd"/>
      <w:r w:rsidR="001D0DC5">
        <w:t>), a "disease of language" (Müller), or a misinterpretation of magical ritual (Frazer).</w:t>
      </w:r>
      <w:r w:rsidR="00B80EBC">
        <w:t xml:space="preserve"> </w:t>
      </w:r>
      <w:r w:rsidR="001D0DC5">
        <w:t>Recent approaches often view myths as manifestations of psychological, cultural, or societal truths, rather than as inaccurate historical accounts</w:t>
      </w:r>
      <w:r w:rsidR="00DC049A">
        <w:t xml:space="preserve"> [16</w:t>
      </w:r>
      <w:r w:rsidR="00B80EBC">
        <w:t>]</w:t>
      </w:r>
      <w:r w:rsidR="001D0DC5">
        <w:t>.</w:t>
      </w:r>
    </w:p>
    <w:p w14:paraId="475D4D2C" w14:textId="052DD565" w:rsidR="00693BD3" w:rsidRDefault="00693BD3">
      <w:r>
        <w:t>N</w:t>
      </w:r>
    </w:p>
    <w:p w14:paraId="10D07783" w14:textId="5E42EA71" w:rsidR="00693BD3" w:rsidRDefault="00693BD3">
      <w:r>
        <w:t>Nirvana:</w:t>
      </w:r>
      <w:r w:rsidR="001D0DC5">
        <w:rPr>
          <w:rFonts w:hint="eastAsia"/>
        </w:rPr>
        <w:t xml:space="preserve"> </w:t>
      </w:r>
      <w:r w:rsidR="00D21613">
        <w:t xml:space="preserve">The term "nirvana" is most commonly associated with Buddhism, and represents its ultimate state of soteriological release and liberation from rebirths in </w:t>
      </w:r>
      <w:proofErr w:type="spellStart"/>
      <w:r w:rsidR="00D21613">
        <w:t>saṃ</w:t>
      </w:r>
      <w:r w:rsidR="00DC049A">
        <w:t>sāra</w:t>
      </w:r>
      <w:proofErr w:type="spellEnd"/>
      <w:r w:rsidR="00DC049A">
        <w:t xml:space="preserve"> [17</w:t>
      </w:r>
      <w:r w:rsidR="00D21613">
        <w:t>]</w:t>
      </w:r>
      <w:r w:rsidR="00A85D28">
        <w:t xml:space="preserve">. </w:t>
      </w:r>
      <w:r w:rsidR="00D21613">
        <w:t xml:space="preserve">In Indian religions, nirvana is synonymous with moksha and </w:t>
      </w:r>
      <w:proofErr w:type="spellStart"/>
      <w:r w:rsidR="00D21613">
        <w:t>mukti</w:t>
      </w:r>
      <w:proofErr w:type="spellEnd"/>
      <w:r w:rsidR="00D21613">
        <w:t xml:space="preserve">. All Indian religions assert it to be a state of perfect quietude, freedom, </w:t>
      </w:r>
      <w:proofErr w:type="gramStart"/>
      <w:r w:rsidR="00D21613">
        <w:t>highest happiness along with it being the liberation from samsara, the repeating cycle</w:t>
      </w:r>
      <w:r w:rsidR="00A85D28">
        <w:t xml:space="preserve"> of birth, life and death</w:t>
      </w:r>
      <w:proofErr w:type="gramEnd"/>
      <w:r w:rsidR="00E74B3C">
        <w:t xml:space="preserve"> </w:t>
      </w:r>
      <w:r w:rsidR="00DC049A">
        <w:t>[18</w:t>
      </w:r>
      <w:r w:rsidR="00A85D28">
        <w:t>].</w:t>
      </w:r>
      <w:r w:rsidR="00E74B3C">
        <w:t xml:space="preserve"> </w:t>
      </w:r>
      <w:r w:rsidR="00D21613">
        <w:t>However, Buddhist and non-Buddhist traditions describe these term</w:t>
      </w:r>
      <w:r w:rsidR="00E74B3C">
        <w:t>s for liberation differently.</w:t>
      </w:r>
      <w:r w:rsidR="00D21613">
        <w:t xml:space="preserve"> In the Buddhist context, nirvana refers to realization of non-self and emptiness, marking the end of rebirth by stilling the fires that ke</w:t>
      </w:r>
      <w:r w:rsidR="00E74B3C">
        <w:t>ep</w:t>
      </w:r>
      <w:r w:rsidR="00DC049A">
        <w:t xml:space="preserve"> the process of rebirth going [19</w:t>
      </w:r>
      <w:r w:rsidR="00D21613">
        <w:t>]</w:t>
      </w:r>
      <w:r w:rsidR="00E74B3C">
        <w:t>.</w:t>
      </w:r>
      <w:r w:rsidR="00D21613">
        <w:t xml:space="preserve"> In Hindu philosophy, it is the union of or the realization of the identity of Atman with Brahman, depending on</w:t>
      </w:r>
      <w:r w:rsidR="00E74B3C">
        <w:t xml:space="preserve"> the Hindu tradition [2</w:t>
      </w:r>
      <w:r w:rsidR="00DC049A">
        <w:t>0</w:t>
      </w:r>
      <w:r w:rsidR="00D21613">
        <w:t>]</w:t>
      </w:r>
      <w:r w:rsidR="00E74B3C">
        <w:t>.</w:t>
      </w:r>
      <w:r w:rsidR="00D21613">
        <w:t xml:space="preserve"> In Jainism, it is also the soteriological </w:t>
      </w:r>
      <w:proofErr w:type="gramStart"/>
      <w:r w:rsidR="00D21613">
        <w:t>goal,</w:t>
      </w:r>
      <w:proofErr w:type="gramEnd"/>
      <w:r w:rsidR="00D21613">
        <w:t xml:space="preserve"> it represents the release of a soul </w:t>
      </w:r>
      <w:r w:rsidR="00E74B3C">
        <w:t xml:space="preserve">from karmic bondage and samsara </w:t>
      </w:r>
      <w:r w:rsidR="00D21613">
        <w:t>[</w:t>
      </w:r>
      <w:r w:rsidR="00DC049A">
        <w:t>21</w:t>
      </w:r>
      <w:r w:rsidR="00D21613">
        <w:t>]</w:t>
      </w:r>
      <w:r w:rsidR="00E74B3C">
        <w:t xml:space="preserve">. </w:t>
      </w:r>
    </w:p>
    <w:p w14:paraId="28859F0E" w14:textId="77777777" w:rsidR="00693BD3" w:rsidRDefault="00693BD3">
      <w:r>
        <w:t>O</w:t>
      </w:r>
    </w:p>
    <w:p w14:paraId="3AC0F15B" w14:textId="63ED511B" w:rsidR="00693BD3" w:rsidRDefault="00693BD3" w:rsidP="00D21613">
      <w:r>
        <w:t>Orientalism:</w:t>
      </w:r>
      <w:r w:rsidR="00D21613">
        <w:t xml:space="preserve"> is a term that is used by art historians, literary and cultural studies scholars for the imitation or depiction of aspects in Middle Eastern, South Asian, and East A</w:t>
      </w:r>
      <w:r w:rsidR="001F7741">
        <w:t>sian cultures</w:t>
      </w:r>
      <w:r w:rsidR="00D21613">
        <w:t xml:space="preserve">. </w:t>
      </w:r>
      <w:proofErr w:type="gramStart"/>
      <w:r w:rsidR="00D21613">
        <w:t xml:space="preserve">These depictions are usually </w:t>
      </w:r>
      <w:r w:rsidR="001F7741">
        <w:t>made</w:t>
      </w:r>
      <w:r w:rsidR="00D21613">
        <w:t xml:space="preserve"> by writers, designers and artists</w:t>
      </w:r>
      <w:proofErr w:type="gramEnd"/>
      <w:r w:rsidR="00D21613">
        <w:t xml:space="preserve"> from the West. Since the publication of Edward Said's Orientalism in 1978, much academic discourse has begun to use the term "Orientalism" to refer to a general patronizing Western attitude towards Middle Eastern, Asian and North African societies. In Said's analysis, the West </w:t>
      </w:r>
      <w:r w:rsidR="00B32813">
        <w:t>essentialised</w:t>
      </w:r>
      <w:r w:rsidR="00D21613">
        <w:t xml:space="preserve"> these societies as static and undeveloped—thereby fabricating a view of Oriental culture that can be studied, depicted, and reproduced. Implicit in this fabrication</w:t>
      </w:r>
      <w:r w:rsidR="00B32813">
        <w:t>, which</w:t>
      </w:r>
      <w:r w:rsidR="00D21613">
        <w:t xml:space="preserve"> is the idea that Western society is developed, r</w:t>
      </w:r>
      <w:r w:rsidR="00B32813">
        <w:t xml:space="preserve">ational, flexible, and superior </w:t>
      </w:r>
      <w:r w:rsidR="00D21613">
        <w:t>[2</w:t>
      </w:r>
      <w:r w:rsidR="00DC049A">
        <w:t>2</w:t>
      </w:r>
      <w:r w:rsidR="00D21613">
        <w:t>]</w:t>
      </w:r>
      <w:r w:rsidR="00B32813">
        <w:t>.</w:t>
      </w:r>
    </w:p>
    <w:p w14:paraId="429E0560" w14:textId="77777777" w:rsidR="00693BD3" w:rsidRDefault="00693BD3">
      <w:r>
        <w:t>P</w:t>
      </w:r>
    </w:p>
    <w:p w14:paraId="4A19566C" w14:textId="0D09493A" w:rsidR="00693BD3" w:rsidRDefault="00693BD3" w:rsidP="00D21613">
      <w:r>
        <w:t>Pluralism:</w:t>
      </w:r>
      <w:r w:rsidR="00D21613">
        <w:rPr>
          <w:rFonts w:hint="eastAsia"/>
        </w:rPr>
        <w:t xml:space="preserve"> </w:t>
      </w:r>
      <w:r w:rsidR="00D21613" w:rsidRPr="00D21613">
        <w:t>denotes a diversity of views or stands rather than a single approach or method.</w:t>
      </w:r>
      <w:r w:rsidR="00D21613">
        <w:rPr>
          <w:rFonts w:hint="eastAsia"/>
        </w:rPr>
        <w:t xml:space="preserve"> </w:t>
      </w:r>
      <w:r w:rsidR="00D21613">
        <w:t xml:space="preserve">Religious pluralism, </w:t>
      </w:r>
      <w:r w:rsidR="008654D4">
        <w:t xml:space="preserve">which refers to </w:t>
      </w:r>
      <w:r w:rsidR="00D21613">
        <w:t>the acceptance of all religious paths as equally valid, promoting coexistence</w:t>
      </w:r>
      <w:r w:rsidR="008654D4">
        <w:t>, as well as h</w:t>
      </w:r>
      <w:r w:rsidR="00D21613">
        <w:t>olding m</w:t>
      </w:r>
      <w:r w:rsidR="008654D4">
        <w:t>ul</w:t>
      </w:r>
      <w:r w:rsidR="00DC049A">
        <w:t>tiple ecclesiastical offices [23</w:t>
      </w:r>
      <w:r w:rsidR="008654D4">
        <w:t>].</w:t>
      </w:r>
    </w:p>
    <w:p w14:paraId="14610E0A" w14:textId="77777777" w:rsidR="00693BD3" w:rsidRDefault="00693BD3">
      <w:r>
        <w:t>Q</w:t>
      </w:r>
    </w:p>
    <w:p w14:paraId="6A646042" w14:textId="3C63461E" w:rsidR="00693BD3" w:rsidRDefault="00693BD3" w:rsidP="003F11DC">
      <w:r>
        <w:t>Qur’an:</w:t>
      </w:r>
      <w:r w:rsidR="000831BA">
        <w:rPr>
          <w:rFonts w:hint="eastAsia"/>
        </w:rPr>
        <w:t xml:space="preserve"> </w:t>
      </w:r>
      <w:r w:rsidR="003F11DC">
        <w:t>is the principal religious text of Islam. It is also widely regarded as one of the finest pieces of literature in the Arabic language.</w:t>
      </w:r>
      <w:r w:rsidR="009C387B">
        <w:t xml:space="preserve"> </w:t>
      </w:r>
      <w:r w:rsidR="003F11DC">
        <w:t xml:space="preserve">Muslim tradition holds that the Qur'an is a message of Allah, delivered through Muhammad </w:t>
      </w:r>
      <w:proofErr w:type="spellStart"/>
      <w:r w:rsidR="003F11DC">
        <w:t>ibn</w:t>
      </w:r>
      <w:proofErr w:type="spellEnd"/>
      <w:r w:rsidR="003F11DC">
        <w:t xml:space="preserve"> Abdullah as revealed to him by the angel </w:t>
      </w:r>
      <w:proofErr w:type="spellStart"/>
      <w:r w:rsidR="003F11DC">
        <w:t>Jabreel</w:t>
      </w:r>
      <w:proofErr w:type="spellEnd"/>
      <w:r w:rsidR="003F11DC">
        <w:t xml:space="preserve"> (Gabriel) over a period of 23 years. It consists of 114 </w:t>
      </w:r>
      <w:r w:rsidR="009C387B">
        <w:t xml:space="preserve">chapters </w:t>
      </w:r>
      <w:r w:rsidR="003F11DC">
        <w:t xml:space="preserve">with a total of 6,236 </w:t>
      </w:r>
      <w:r w:rsidR="009C387B">
        <w:t>verses</w:t>
      </w:r>
      <w:r w:rsidR="003467B0">
        <w:t xml:space="preserve">. </w:t>
      </w:r>
      <w:r w:rsidR="003467B0" w:rsidRPr="003467B0">
        <w:t xml:space="preserve">According to the traditional narrative, several companions of Muhammad served as scribes and were responsible for </w:t>
      </w:r>
      <w:r w:rsidR="00DC049A">
        <w:t>writing down the revelations [24</w:t>
      </w:r>
      <w:r w:rsidR="003467B0" w:rsidRPr="003467B0">
        <w:t>]</w:t>
      </w:r>
      <w:r w:rsidR="003467B0">
        <w:t>.</w:t>
      </w:r>
      <w:r w:rsidR="003467B0" w:rsidRPr="003467B0">
        <w:t xml:space="preserve"> </w:t>
      </w:r>
      <w:proofErr w:type="gramStart"/>
      <w:r w:rsidR="003467B0" w:rsidRPr="003467B0">
        <w:t>Shortly after Muhammad's death, the Quran was compiled by his companions who wrote</w:t>
      </w:r>
      <w:r w:rsidR="003467B0">
        <w:t xml:space="preserve"> down and memorized parts of it</w:t>
      </w:r>
      <w:proofErr w:type="gramEnd"/>
      <w:r w:rsidR="003467B0">
        <w:t xml:space="preserve"> </w:t>
      </w:r>
      <w:r w:rsidR="00DC049A">
        <w:t>[25</w:t>
      </w:r>
      <w:r w:rsidR="003467B0" w:rsidRPr="003467B0">
        <w:t>]</w:t>
      </w:r>
      <w:r w:rsidR="003467B0">
        <w:t>.</w:t>
      </w:r>
      <w:r w:rsidR="003467B0" w:rsidRPr="003467B0">
        <w:t xml:space="preserve"> These codices had differences that motivated the Caliph </w:t>
      </w:r>
      <w:proofErr w:type="spellStart"/>
      <w:r w:rsidR="003467B0" w:rsidRPr="003467B0">
        <w:t>Uthman</w:t>
      </w:r>
      <w:proofErr w:type="spellEnd"/>
      <w:r w:rsidR="003467B0" w:rsidRPr="003467B0">
        <w:t xml:space="preserve"> to establish a standard version now known as </w:t>
      </w:r>
      <w:proofErr w:type="spellStart"/>
      <w:r w:rsidR="003467B0" w:rsidRPr="003467B0">
        <w:t>Uthman's</w:t>
      </w:r>
      <w:proofErr w:type="spellEnd"/>
      <w:r w:rsidR="003467B0" w:rsidRPr="003467B0">
        <w:t xml:space="preserve"> codex, which is generally considered the archetype of the Quran known today.</w:t>
      </w:r>
    </w:p>
    <w:p w14:paraId="1B6D7013" w14:textId="77777777" w:rsidR="00693BD3" w:rsidRDefault="00693BD3">
      <w:r>
        <w:t>R</w:t>
      </w:r>
    </w:p>
    <w:p w14:paraId="303B7871" w14:textId="118B065A" w:rsidR="003F11DC" w:rsidRDefault="00693BD3" w:rsidP="003F11DC">
      <w:r>
        <w:t>Revelation:</w:t>
      </w:r>
      <w:r w:rsidR="003F11DC" w:rsidRPr="003F11DC">
        <w:t xml:space="preserve"> </w:t>
      </w:r>
      <w:r w:rsidR="003F11DC">
        <w:t>Some reli</w:t>
      </w:r>
      <w:r w:rsidR="00A5379F">
        <w:t xml:space="preserve">gions have religious texts </w:t>
      </w:r>
      <w:r w:rsidR="00A5379F">
        <w:rPr>
          <w:rFonts w:hint="eastAsia"/>
        </w:rPr>
        <w:t>that</w:t>
      </w:r>
      <w:r w:rsidR="003F11DC">
        <w:t xml:space="preserve"> they view as divinely or supernaturally revealed or inspired. For instance, Orthodox Jews, Christians and Muslims believe that the Torah was received from Ya</w:t>
      </w:r>
      <w:r w:rsidR="0099223B">
        <w:t xml:space="preserve">hweh on biblical Mount Sinai </w:t>
      </w:r>
      <w:r w:rsidR="003F11DC">
        <w:t>[2</w:t>
      </w:r>
      <w:r w:rsidR="00DC049A">
        <w:t>6</w:t>
      </w:r>
      <w:r w:rsidR="003F11DC">
        <w:t>]</w:t>
      </w:r>
      <w:r w:rsidR="0099223B">
        <w:t>.</w:t>
      </w:r>
      <w:r w:rsidR="003F11DC">
        <w:t xml:space="preserve"> Most Christians believe that both the Old Testament and the New Testament were inspired by God. Muslims believe </w:t>
      </w:r>
      <w:proofErr w:type="gramStart"/>
      <w:r w:rsidR="003F11DC">
        <w:t>the Quran was revealed by God to Muhammad</w:t>
      </w:r>
      <w:proofErr w:type="gramEnd"/>
      <w:r w:rsidR="003F11DC">
        <w:t xml:space="preserve"> word by word throug</w:t>
      </w:r>
      <w:r w:rsidR="00DC049A">
        <w:t>h the angel Gabriel (</w:t>
      </w:r>
      <w:proofErr w:type="spellStart"/>
      <w:r w:rsidR="00DC049A">
        <w:t>Jibril</w:t>
      </w:r>
      <w:proofErr w:type="spellEnd"/>
      <w:r w:rsidR="00DC049A">
        <w:t>) [27</w:t>
      </w:r>
      <w:r w:rsidR="003F11DC">
        <w:t>]</w:t>
      </w:r>
      <w:r w:rsidR="0099223B">
        <w:t>.</w:t>
      </w:r>
      <w:r w:rsidR="003F11DC">
        <w:t xml:space="preserve"> In Hinduism, some Vedas are considered </w:t>
      </w:r>
      <w:proofErr w:type="spellStart"/>
      <w:r w:rsidR="003F11DC">
        <w:t>apauruṣeya</w:t>
      </w:r>
      <w:proofErr w:type="spellEnd"/>
      <w:r w:rsidR="003F11DC">
        <w:t xml:space="preserve">, "not human compositions", and are supposed to have been directly revealed, and thus are called </w:t>
      </w:r>
      <w:proofErr w:type="spellStart"/>
      <w:r w:rsidR="003F11DC">
        <w:t>śruti</w:t>
      </w:r>
      <w:proofErr w:type="spellEnd"/>
      <w:r w:rsidR="003F11DC">
        <w:t>, "what is heard". In the Abrahamic religions, the term is used to refer to the process by which God reveals knowledge of himself, his will, and his divine providen</w:t>
      </w:r>
      <w:r w:rsidR="0099223B">
        <w:t xml:space="preserve">ce </w:t>
      </w:r>
      <w:r w:rsidR="00DC049A">
        <w:t>to the world of human beings [28</w:t>
      </w:r>
      <w:r w:rsidR="003F11DC">
        <w:t>]</w:t>
      </w:r>
      <w:r w:rsidR="0099223B">
        <w:t>.</w:t>
      </w:r>
      <w:r w:rsidR="003F11DC">
        <w:t xml:space="preserve"> In secondary usage, revelation refers to the resulting human knowledge about God, prophecy, and other divine things. Revelation from a supernatural source plays a less important role in some other religious traditions such as Buddhism, Confucianism and Taoism.</w:t>
      </w:r>
    </w:p>
    <w:p w14:paraId="2BA9BE90" w14:textId="77777777" w:rsidR="00693BD3" w:rsidRDefault="00693BD3">
      <w:r>
        <w:t>S</w:t>
      </w:r>
    </w:p>
    <w:p w14:paraId="136941BE" w14:textId="5D66657F" w:rsidR="00693BD3" w:rsidRPr="00951649" w:rsidRDefault="00273768">
      <w:r>
        <w:t>Salvation, i</w:t>
      </w:r>
      <w:r w:rsidRPr="003F11DC">
        <w:t>n religion,</w:t>
      </w:r>
      <w:r>
        <w:t xml:space="preserve"> </w:t>
      </w:r>
      <w:r w:rsidR="003F11DC" w:rsidRPr="003F11DC">
        <w:t>is the saving of the sou</w:t>
      </w:r>
      <w:r w:rsidR="00850C2E">
        <w:t>l f</w:t>
      </w:r>
      <w:r w:rsidR="00DC049A">
        <w:t>rom sin and its consequences [29</w:t>
      </w:r>
      <w:r w:rsidR="00850C2E">
        <w:t xml:space="preserve">]. </w:t>
      </w:r>
      <w:r w:rsidR="003F11DC" w:rsidRPr="003F11DC">
        <w:t>It may also be called "deliverance" or "redemption" from sin and its ef</w:t>
      </w:r>
      <w:r w:rsidR="00DC049A">
        <w:t>fects [30</w:t>
      </w:r>
      <w:r w:rsidR="00850C2E">
        <w:t xml:space="preserve">]. </w:t>
      </w:r>
      <w:r w:rsidR="003F11DC" w:rsidRPr="003F11DC">
        <w:t>Historically, salvation is considered to be caused either by the grace of a deity (i.e. unmerited and unearned); by the independent choices of a free will and personal effort (i.e. earned and/or merited); or by some combination of the two. Religions often emphasize the necessity of both personal effort—for example, repentance and asceticism</w:t>
      </w:r>
      <w:r w:rsidR="00850C2E">
        <w:t>—an</w:t>
      </w:r>
      <w:r w:rsidR="00DC049A">
        <w:t>d divine action (e.g. grace) [31</w:t>
      </w:r>
      <w:r w:rsidR="00850C2E">
        <w:t>]</w:t>
      </w:r>
      <w:r w:rsidR="00951649" w:rsidRPr="00951649">
        <w:t xml:space="preserve"> </w:t>
      </w:r>
    </w:p>
    <w:p w14:paraId="480BDC62" w14:textId="77777777" w:rsidR="00693BD3" w:rsidRDefault="00693BD3">
      <w:r>
        <w:t>T</w:t>
      </w:r>
    </w:p>
    <w:p w14:paraId="209EDCAC" w14:textId="71644923" w:rsidR="00693BD3" w:rsidRDefault="00487AF8">
      <w:r>
        <w:t>Tolerance</w:t>
      </w:r>
      <w:r w:rsidR="00693BD3">
        <w:t>:</w:t>
      </w:r>
      <w:r>
        <w:rPr>
          <w:rFonts w:hint="eastAsia"/>
        </w:rPr>
        <w:t xml:space="preserve"> </w:t>
      </w:r>
      <w:r w:rsidR="005F1D9F" w:rsidRPr="005F1D9F">
        <w:t>Religious toleration is people allowing other people to think or practice other religions and beliefs. I</w:t>
      </w:r>
      <w:r w:rsidR="00D33D0F">
        <w:t>n a religious country</w:t>
      </w:r>
      <w:r w:rsidR="005F1D9F" w:rsidRPr="005F1D9F">
        <w:t>, toleration means that the government allows other religions to be there</w:t>
      </w:r>
      <w:r w:rsidR="00D33D0F">
        <w:t xml:space="preserve"> and treats them fairly even if others stand on the opposite to own beliefs</w:t>
      </w:r>
      <w:r w:rsidR="005F1D9F" w:rsidRPr="005F1D9F">
        <w:t xml:space="preserve">. </w:t>
      </w:r>
      <w:r w:rsidR="00D33D0F">
        <w:t xml:space="preserve">There should be more religious </w:t>
      </w:r>
      <w:r w:rsidR="00AB4F43">
        <w:t>respective rather than</w:t>
      </w:r>
      <w:r w:rsidR="00D33D0F">
        <w:t xml:space="preserve"> discrimination</w:t>
      </w:r>
      <w:r w:rsidR="00AB4F43">
        <w:t>s.</w:t>
      </w:r>
      <w:r w:rsidR="00D33D0F">
        <w:t xml:space="preserve"> </w:t>
      </w:r>
    </w:p>
    <w:p w14:paraId="386D92D9" w14:textId="743D6B7C" w:rsidR="00693BD3" w:rsidRDefault="00693BD3">
      <w:r>
        <w:t>U</w:t>
      </w:r>
    </w:p>
    <w:p w14:paraId="7DC30FBD" w14:textId="7D6AACBA" w:rsidR="00F2434F" w:rsidRPr="004C1344" w:rsidRDefault="00B43D1F" w:rsidP="00AD01CD">
      <w:r>
        <w:t>Universali</w:t>
      </w:r>
      <w:r>
        <w:rPr>
          <w:rFonts w:hint="eastAsia"/>
        </w:rPr>
        <w:t>sm</w:t>
      </w:r>
      <w:r w:rsidR="00693BD3">
        <w:t>:</w:t>
      </w:r>
      <w:r>
        <w:rPr>
          <w:rFonts w:hint="eastAsia"/>
        </w:rPr>
        <w:t xml:space="preserve"> </w:t>
      </w:r>
      <w:r>
        <w:t>Universalism is a theological and philosophical concept that some ideas have universal application or applicability</w:t>
      </w:r>
      <w:proofErr w:type="gramStart"/>
      <w:r>
        <w:t>.[</w:t>
      </w:r>
      <w:proofErr w:type="gramEnd"/>
      <w:r>
        <w:t>citation needed] A community that calls itself universalist may emphasize the universal principles of most religions and accept other religions in an inclusive manner, believing in a universal reconciliation between humanity and the divine.[citation needed] For example, some forms of Abrahamic religions claim the universal value of their doctrine and moral p</w:t>
      </w:r>
      <w:r w:rsidR="00AD01CD">
        <w:t xml:space="preserve">rinciples, and feel inclusive </w:t>
      </w:r>
      <w:r w:rsidR="00DC049A">
        <w:t>[32</w:t>
      </w:r>
      <w:r>
        <w:t>]</w:t>
      </w:r>
      <w:r w:rsidR="00AD01CD">
        <w:t xml:space="preserve">. </w:t>
      </w:r>
    </w:p>
    <w:p w14:paraId="46825ABE" w14:textId="77777777" w:rsidR="00693BD3" w:rsidRDefault="00693BD3">
      <w:r>
        <w:t>W</w:t>
      </w:r>
    </w:p>
    <w:p w14:paraId="11E00384" w14:textId="15ACE5C5" w:rsidR="00693BD3" w:rsidRDefault="00BA343B" w:rsidP="00F2434F">
      <w:r>
        <w:t xml:space="preserve">World council of churches (WCC): </w:t>
      </w:r>
      <w:r w:rsidR="00F2434F">
        <w:t>is a worldwide inter-church organization founded in 1948. Its members today include the Assyrian Church of the East, the Oriental Orthodox Churches, most jurisdictions of the Eastern Orthodox Church, the Old Catholic Church, Anglican Communion, most mainline Protestant churches (such as the Lutheran, Mennonite, Methodist, Moravian and Reformed) and some evangelical Protestant churches (such as</w:t>
      </w:r>
      <w:r>
        <w:t xml:space="preserve"> the Baptist and Pentecostal). </w:t>
      </w:r>
      <w:r w:rsidR="00F2434F">
        <w:t>Notably, the Roman Catholic Church is not a member, although it sends accre</w:t>
      </w:r>
      <w:r>
        <w:t xml:space="preserve">dited observers to meetings. </w:t>
      </w:r>
      <w:r w:rsidR="00F2434F">
        <w:t>The WCC describes itself as "a worldwide fellowship of 349 global, regional and sub-regional, national and local churches seeking unity, a common wit</w:t>
      </w:r>
      <w:r>
        <w:t xml:space="preserve">ness and Christian service." </w:t>
      </w:r>
      <w:r w:rsidR="00F2434F">
        <w:t>It is based at the Ecumenical C</w:t>
      </w:r>
      <w:r>
        <w:t>entre in Geneva, Switzerland.</w:t>
      </w:r>
      <w:r w:rsidR="00F2434F">
        <w:t xml:space="preserve"> The organization's members include denominations which claim to collectively represent some 590 million people across the world in about 150 countries, including 520,000 local congregations served by 493,000 pastors and priests, in addition to elders, teachers, member</w:t>
      </w:r>
      <w:r>
        <w:t>s o</w:t>
      </w:r>
      <w:r w:rsidR="00DC049A">
        <w:t>f parish councils and others [33</w:t>
      </w:r>
      <w:r w:rsidR="00F2434F">
        <w:t>]</w:t>
      </w:r>
      <w:r>
        <w:t>.</w:t>
      </w:r>
    </w:p>
    <w:p w14:paraId="6E21A47B" w14:textId="77777777" w:rsidR="004535D2" w:rsidRDefault="004535D2">
      <w:pPr>
        <w:rPr>
          <w:color w:val="FF6600"/>
        </w:rPr>
      </w:pPr>
    </w:p>
    <w:p w14:paraId="168EEEA0" w14:textId="79891996" w:rsidR="008B3BB4" w:rsidRDefault="008B3BB4">
      <w:r>
        <w:t>Bibliography</w:t>
      </w:r>
    </w:p>
    <w:p w14:paraId="046538F6" w14:textId="112AAFC4" w:rsidR="008B3BB4" w:rsidRDefault="003A79C9">
      <w:r>
        <w:rPr>
          <w:rFonts w:hint="eastAsia"/>
        </w:rPr>
        <w:t>1</w:t>
      </w:r>
      <w:r w:rsidR="00E41A0B">
        <w:t xml:space="preserve"> </w:t>
      </w:r>
      <w:r w:rsidRPr="003A79C9">
        <w:rPr>
          <w:i/>
        </w:rPr>
        <w:t>"Philosophy of Religion"</w:t>
      </w:r>
      <w:r>
        <w:rPr>
          <w:i/>
        </w:rPr>
        <w:t>,</w:t>
      </w:r>
      <w:r>
        <w:t xml:space="preserve"> </w:t>
      </w:r>
      <w:r w:rsidRPr="003A79C9">
        <w:t>Encyclopedia</w:t>
      </w:r>
      <w:r>
        <w:t xml:space="preserve"> Britannica, </w:t>
      </w:r>
      <w:r w:rsidR="00125940">
        <w:t>2010</w:t>
      </w:r>
      <w:r w:rsidRPr="003A79C9">
        <w:t xml:space="preserve">. </w:t>
      </w:r>
    </w:p>
    <w:p w14:paraId="30341527" w14:textId="46C65666" w:rsidR="00530FED" w:rsidRDefault="00E41A0B">
      <w:proofErr w:type="gramStart"/>
      <w:r>
        <w:t xml:space="preserve">2 </w:t>
      </w:r>
      <w:proofErr w:type="spellStart"/>
      <w:r w:rsidR="00530FED" w:rsidRPr="00530FED">
        <w:t>Atzmon</w:t>
      </w:r>
      <w:proofErr w:type="spellEnd"/>
      <w:r w:rsidR="00530FED" w:rsidRPr="00530FED">
        <w:t xml:space="preserve">, </w:t>
      </w:r>
      <w:r w:rsidR="00530FED">
        <w:t xml:space="preserve">G.; </w:t>
      </w:r>
      <w:proofErr w:type="spellStart"/>
      <w:r w:rsidR="00530FED">
        <w:t>Hao</w:t>
      </w:r>
      <w:proofErr w:type="spellEnd"/>
      <w:r w:rsidR="00530FED">
        <w:t xml:space="preserve">, L.; </w:t>
      </w:r>
      <w:proofErr w:type="spellStart"/>
      <w:r w:rsidR="00530FED">
        <w:t>Pe'er</w:t>
      </w:r>
      <w:proofErr w:type="spellEnd"/>
      <w:r w:rsidR="00530FED">
        <w:t>, I.; et al, June 2010</w:t>
      </w:r>
      <w:r w:rsidR="00530FED" w:rsidRPr="00530FED">
        <w:t>.</w:t>
      </w:r>
      <w:proofErr w:type="gramEnd"/>
    </w:p>
    <w:p w14:paraId="2A29A20B" w14:textId="4D122730" w:rsidR="000D7A9B" w:rsidRDefault="00E41A0B">
      <w:r>
        <w:t xml:space="preserve">3 </w:t>
      </w:r>
      <w:r w:rsidR="000D7A9B" w:rsidRPr="000D7A9B">
        <w:rPr>
          <w:i/>
        </w:rPr>
        <w:t>“Overview Buddhism”</w:t>
      </w:r>
      <w:r w:rsidR="000D7A9B">
        <w:t xml:space="preserve">, Religion Library, </w:t>
      </w:r>
      <w:proofErr w:type="spellStart"/>
      <w:r w:rsidR="000D7A9B">
        <w:t>Patheos</w:t>
      </w:r>
      <w:proofErr w:type="spellEnd"/>
      <w:r w:rsidR="00DC586F">
        <w:t xml:space="preserve"> </w:t>
      </w:r>
      <w:r w:rsidR="000D7A9B">
        <w:t>2008-2017</w:t>
      </w:r>
      <w:r w:rsidR="00DC586F">
        <w:t xml:space="preserve">, </w:t>
      </w:r>
      <w:hyperlink r:id="rId5" w:history="1">
        <w:r w:rsidR="00DC586F" w:rsidRPr="00747980">
          <w:rPr>
            <w:rStyle w:val="a3"/>
          </w:rPr>
          <w:t>www.patheos.com</w:t>
        </w:r>
      </w:hyperlink>
    </w:p>
    <w:p w14:paraId="4063FEE6" w14:textId="6E0D1376" w:rsidR="00125940" w:rsidRDefault="00E41A0B">
      <w:r>
        <w:t xml:space="preserve">4 </w:t>
      </w:r>
      <w:r w:rsidR="00125940" w:rsidRPr="00125940">
        <w:rPr>
          <w:i/>
        </w:rPr>
        <w:t>A Biblical, Historical, and Systematic Study of Jesus</w:t>
      </w:r>
      <w:r w:rsidR="00125940">
        <w:rPr>
          <w:i/>
        </w:rPr>
        <w:t xml:space="preserve">, </w:t>
      </w:r>
      <w:r w:rsidR="00125940" w:rsidRPr="00125940">
        <w:t xml:space="preserve">Gerald </w:t>
      </w:r>
      <w:proofErr w:type="spellStart"/>
      <w:r w:rsidR="00125940" w:rsidRPr="00125940">
        <w:t>O'Collins</w:t>
      </w:r>
      <w:proofErr w:type="spellEnd"/>
      <w:r w:rsidR="00125940">
        <w:t>,</w:t>
      </w:r>
      <w:r w:rsidR="00125940" w:rsidRPr="00125940">
        <w:t xml:space="preserve"> 2009</w:t>
      </w:r>
      <w:r w:rsidR="00125940">
        <w:t>.</w:t>
      </w:r>
    </w:p>
    <w:p w14:paraId="6AA3BC21" w14:textId="3F68C310" w:rsidR="00DC586F" w:rsidRDefault="00E41A0B">
      <w:r>
        <w:t xml:space="preserve">5 </w:t>
      </w:r>
      <w:r w:rsidR="00576566" w:rsidRPr="00576566">
        <w:rPr>
          <w:i/>
        </w:rPr>
        <w:t>Christology, Catholic Encyclopedia</w:t>
      </w:r>
      <w:r w:rsidR="00576566">
        <w:rPr>
          <w:i/>
        </w:rPr>
        <w:t>,</w:t>
      </w:r>
      <w:r w:rsidR="00576566">
        <w:t xml:space="preserve"> </w:t>
      </w:r>
      <w:hyperlink r:id="rId6" w:history="1">
        <w:r w:rsidR="00576566" w:rsidRPr="00747980">
          <w:rPr>
            <w:rStyle w:val="a3"/>
          </w:rPr>
          <w:t>www.newadvent.org</w:t>
        </w:r>
      </w:hyperlink>
    </w:p>
    <w:p w14:paraId="635C418A" w14:textId="79A75561" w:rsidR="00576566" w:rsidRDefault="00E41A0B">
      <w:r>
        <w:t xml:space="preserve">6 </w:t>
      </w:r>
      <w:r w:rsidR="0041032E" w:rsidRPr="007939F0">
        <w:rPr>
          <w:i/>
        </w:rPr>
        <w:t xml:space="preserve">"Comparative Theology: A Review of Recent </w:t>
      </w:r>
      <w:r w:rsidR="007939F0" w:rsidRPr="007939F0">
        <w:rPr>
          <w:i/>
        </w:rPr>
        <w:t>Books</w:t>
      </w:r>
      <w:r w:rsidR="0041032E" w:rsidRPr="007939F0">
        <w:rPr>
          <w:i/>
        </w:rPr>
        <w:t>"</w:t>
      </w:r>
      <w:r w:rsidR="007939F0">
        <w:rPr>
          <w:i/>
        </w:rPr>
        <w:t xml:space="preserve">, </w:t>
      </w:r>
      <w:r w:rsidR="0041032E" w:rsidRPr="0041032E">
        <w:t>Clooney, Fra</w:t>
      </w:r>
      <w:r w:rsidR="007939F0">
        <w:t>ncis X. 1995.</w:t>
      </w:r>
    </w:p>
    <w:p w14:paraId="12EF75F3" w14:textId="02441210" w:rsidR="00BB0CBC" w:rsidRDefault="00E41A0B">
      <w:r>
        <w:t xml:space="preserve">7 </w:t>
      </w:r>
      <w:r w:rsidR="00BB0CBC" w:rsidRPr="00BB0CBC">
        <w:rPr>
          <w:i/>
        </w:rPr>
        <w:t>Definition and Examples of Literary Terms</w:t>
      </w:r>
      <w:r w:rsidR="00BB0CBC">
        <w:rPr>
          <w:i/>
        </w:rPr>
        <w:t xml:space="preserve">, </w:t>
      </w:r>
      <w:hyperlink r:id="rId7" w:history="1">
        <w:r w:rsidR="00BB0CBC" w:rsidRPr="00747980">
          <w:rPr>
            <w:rStyle w:val="a3"/>
          </w:rPr>
          <w:t>www.literarydevices.net</w:t>
        </w:r>
      </w:hyperlink>
    </w:p>
    <w:p w14:paraId="39A72E00" w14:textId="232309C7" w:rsidR="00BB0CBC" w:rsidRDefault="00E41A0B">
      <w:r>
        <w:t xml:space="preserve">8 </w:t>
      </w:r>
      <w:r w:rsidR="00A873EB" w:rsidRPr="00A873EB">
        <w:t>D. St</w:t>
      </w:r>
      <w:r w:rsidR="00A873EB">
        <w:t xml:space="preserve">anley </w:t>
      </w:r>
      <w:proofErr w:type="spellStart"/>
      <w:r w:rsidR="00A873EB">
        <w:t>Eitzen</w:t>
      </w:r>
      <w:proofErr w:type="spellEnd"/>
      <w:r w:rsidR="00A873EB">
        <w:t xml:space="preserve">; Maxine Baca </w:t>
      </w:r>
      <w:proofErr w:type="spellStart"/>
      <w:r w:rsidR="00A873EB">
        <w:t>Zinn</w:t>
      </w:r>
      <w:proofErr w:type="spellEnd"/>
      <w:r w:rsidR="00A873EB">
        <w:t xml:space="preserve"> 2003</w:t>
      </w:r>
      <w:r w:rsidR="00A873EB" w:rsidRPr="00A873EB">
        <w:t xml:space="preserve">. </w:t>
      </w:r>
      <w:r w:rsidR="00A873EB" w:rsidRPr="00A873EB">
        <w:rPr>
          <w:i/>
        </w:rPr>
        <w:t>In conflict and order: understanding society (10th ed.)</w:t>
      </w:r>
      <w:r w:rsidR="00A873EB" w:rsidRPr="00A873EB">
        <w:t>. Pearson. p. 84</w:t>
      </w:r>
    </w:p>
    <w:p w14:paraId="68583885" w14:textId="1B3B6126" w:rsidR="00A873EB" w:rsidRDefault="00A873EB">
      <w:r>
        <w:t>9</w:t>
      </w:r>
      <w:r w:rsidR="00E41A0B">
        <w:t xml:space="preserve"> </w:t>
      </w:r>
      <w:proofErr w:type="spellStart"/>
      <w:r w:rsidR="00E41A0B">
        <w:t>Altemeyer</w:t>
      </w:r>
      <w:proofErr w:type="spellEnd"/>
      <w:r w:rsidR="00E41A0B">
        <w:t xml:space="preserve"> B.</w:t>
      </w:r>
      <w:proofErr w:type="gramStart"/>
      <w:r w:rsidR="00E41A0B">
        <w:t>;</w:t>
      </w:r>
      <w:proofErr w:type="spellStart"/>
      <w:r w:rsidR="00E41A0B">
        <w:t>Hunsberger</w:t>
      </w:r>
      <w:proofErr w:type="spellEnd"/>
      <w:proofErr w:type="gramEnd"/>
      <w:r w:rsidR="00E41A0B">
        <w:t>, B, 1992</w:t>
      </w:r>
      <w:r w:rsidR="00E41A0B" w:rsidRPr="00E41A0B">
        <w:t xml:space="preserve">. </w:t>
      </w:r>
      <w:proofErr w:type="gramStart"/>
      <w:r w:rsidR="00E41A0B" w:rsidRPr="00E41A0B">
        <w:rPr>
          <w:i/>
        </w:rPr>
        <w:t>"Authoritarianism, religious fundamentalism, quest, and prejudice"</w:t>
      </w:r>
      <w:r w:rsidR="00E41A0B">
        <w:t xml:space="preserve">, </w:t>
      </w:r>
      <w:r w:rsidR="00E41A0B" w:rsidRPr="00E41A0B">
        <w:t xml:space="preserve">International Journal </w:t>
      </w:r>
      <w:r w:rsidR="00E41A0B">
        <w:t>for the Psychology of Religion.</w:t>
      </w:r>
      <w:r w:rsidR="00E41A0B" w:rsidRPr="00E41A0B">
        <w:t>2 (2): 113–133.</w:t>
      </w:r>
      <w:proofErr w:type="gramEnd"/>
    </w:p>
    <w:p w14:paraId="07760B8F" w14:textId="093BA60C" w:rsidR="00E41A0B" w:rsidRDefault="00E41A0B">
      <w:r>
        <w:t xml:space="preserve">10 </w:t>
      </w:r>
      <w:hyperlink r:id="rId8" w:history="1">
        <w:r w:rsidR="00DC6588" w:rsidRPr="007B09B0">
          <w:rPr>
            <w:rStyle w:val="a3"/>
          </w:rPr>
          <w:t>www.ntpu.edu.tw/social/upload/P_1020081127150648.pdf</w:t>
        </w:r>
      </w:hyperlink>
    </w:p>
    <w:p w14:paraId="4C199AAD" w14:textId="3EE74F26" w:rsidR="004478F2" w:rsidRDefault="004478F2">
      <w:r>
        <w:t xml:space="preserve">11 </w:t>
      </w:r>
      <w:r w:rsidR="003615B2">
        <w:t>Reese, William L, 1980,</w:t>
      </w:r>
      <w:r w:rsidR="003615B2" w:rsidRPr="003615B2">
        <w:t xml:space="preserve"> </w:t>
      </w:r>
      <w:r w:rsidR="003615B2" w:rsidRPr="003615B2">
        <w:rPr>
          <w:i/>
        </w:rPr>
        <w:t>Dictionary of Philosophy and Religion</w:t>
      </w:r>
      <w:r w:rsidR="003615B2" w:rsidRPr="003615B2">
        <w:t>. Sussex: Harvester Press. p. 221</w:t>
      </w:r>
    </w:p>
    <w:p w14:paraId="4AD4344E" w14:textId="40941387" w:rsidR="003615B2" w:rsidRDefault="003615B2">
      <w:r>
        <w:t xml:space="preserve">12 </w:t>
      </w:r>
      <w:r w:rsidRPr="003615B2">
        <w:t xml:space="preserve">The </w:t>
      </w:r>
      <w:proofErr w:type="spellStart"/>
      <w:r w:rsidRPr="003615B2">
        <w:t>Routledge</w:t>
      </w:r>
      <w:proofErr w:type="spellEnd"/>
      <w:r w:rsidRPr="003615B2">
        <w:t xml:space="preserve"> Companion to Philosophy in Organization Studies, </w:t>
      </w:r>
      <w:proofErr w:type="spellStart"/>
      <w:r w:rsidRPr="003615B2">
        <w:t>Routledge</w:t>
      </w:r>
      <w:proofErr w:type="spellEnd"/>
      <w:r w:rsidRPr="003615B2">
        <w:t>, 2015, p. 113.</w:t>
      </w:r>
    </w:p>
    <w:p w14:paraId="2B802E47" w14:textId="78F10881" w:rsidR="00DC6588" w:rsidRDefault="003615B2">
      <w:r>
        <w:t xml:space="preserve">13 </w:t>
      </w:r>
      <w:proofErr w:type="spellStart"/>
      <w:r>
        <w:t>Grondin</w:t>
      </w:r>
      <w:proofErr w:type="spellEnd"/>
      <w:r>
        <w:t>, Jean 1994</w:t>
      </w:r>
      <w:r w:rsidRPr="003615B2">
        <w:t xml:space="preserve">. </w:t>
      </w:r>
      <w:r w:rsidRPr="003615B2">
        <w:rPr>
          <w:i/>
        </w:rPr>
        <w:t>Introduction to Philosophical Hermeneutics.</w:t>
      </w:r>
      <w:r>
        <w:t xml:space="preserve"> </w:t>
      </w:r>
      <w:r w:rsidRPr="003615B2">
        <w:t>Yale Universi</w:t>
      </w:r>
      <w:r>
        <w:t>ty Press, P2.</w:t>
      </w:r>
    </w:p>
    <w:p w14:paraId="51E03366" w14:textId="77B82BB4" w:rsidR="003615B2" w:rsidRDefault="0045542B">
      <w:r>
        <w:t xml:space="preserve">14 </w:t>
      </w:r>
      <w:r w:rsidRPr="0045542B">
        <w:rPr>
          <w:i/>
        </w:rPr>
        <w:t>Inclusivism</w:t>
      </w:r>
      <w:r>
        <w:t xml:space="preserve">, </w:t>
      </w:r>
      <w:r w:rsidRPr="0045542B">
        <w:t>Wikipedia, the free encyclopedia</w:t>
      </w:r>
      <w:r>
        <w:t xml:space="preserve">, </w:t>
      </w:r>
      <w:hyperlink r:id="rId9" w:history="1">
        <w:r w:rsidRPr="007B09B0">
          <w:rPr>
            <w:rStyle w:val="a3"/>
          </w:rPr>
          <w:t>www.wikipedia.org</w:t>
        </w:r>
      </w:hyperlink>
    </w:p>
    <w:p w14:paraId="3768FF90" w14:textId="259AE1F9" w:rsidR="0045542B" w:rsidRDefault="0045542B">
      <w:r>
        <w:t>15</w:t>
      </w:r>
      <w:r w:rsidR="001379F0">
        <w:t xml:space="preserve"> </w:t>
      </w:r>
      <w:r w:rsidR="00312CFC">
        <w:t>Richard</w:t>
      </w:r>
      <w:r w:rsidR="001379F0">
        <w:t xml:space="preserve"> </w:t>
      </w:r>
      <w:r w:rsidR="00312CFC">
        <w:t xml:space="preserve">Lee, </w:t>
      </w:r>
      <w:r w:rsidR="00312CFC" w:rsidRPr="00312CFC">
        <w:rPr>
          <w:i/>
        </w:rPr>
        <w:t>7 Principles of Judeo-Christian Ethics</w:t>
      </w:r>
      <w:r w:rsidR="00312CFC">
        <w:t xml:space="preserve">, </w:t>
      </w:r>
      <w:hyperlink r:id="rId10" w:history="1">
        <w:r w:rsidR="00312CFC" w:rsidRPr="007B09B0">
          <w:rPr>
            <w:rStyle w:val="a3"/>
          </w:rPr>
          <w:t>www.sermoncentral.com</w:t>
        </w:r>
      </w:hyperlink>
    </w:p>
    <w:p w14:paraId="054A5057" w14:textId="74A1F501" w:rsidR="00B80EBC" w:rsidRDefault="00F742B9">
      <w:r>
        <w:t>16</w:t>
      </w:r>
      <w:r w:rsidR="00B80EBC">
        <w:t xml:space="preserve"> </w:t>
      </w:r>
      <w:r w:rsidR="00B80EBC" w:rsidRPr="00B80EBC">
        <w:rPr>
          <w:i/>
        </w:rPr>
        <w:t>Mythology</w:t>
      </w:r>
      <w:r w:rsidR="00B80EBC">
        <w:t xml:space="preserve">, </w:t>
      </w:r>
      <w:r w:rsidR="00B80EBC" w:rsidRPr="00893DAD">
        <w:t>Wikipedia, the free encyclopedia</w:t>
      </w:r>
      <w:r w:rsidR="00B80EBC">
        <w:t xml:space="preserve"> </w:t>
      </w:r>
    </w:p>
    <w:p w14:paraId="6988870F" w14:textId="531071FD" w:rsidR="00B80EBC" w:rsidRPr="00BB0CBC" w:rsidRDefault="00F742B9">
      <w:r>
        <w:t>17</w:t>
      </w:r>
      <w:r w:rsidR="00B80EBC">
        <w:t xml:space="preserve"> </w:t>
      </w:r>
      <w:r w:rsidR="00A85D28">
        <w:t xml:space="preserve">Chad Meister (2009), </w:t>
      </w:r>
      <w:r w:rsidR="00A85D28" w:rsidRPr="00A85D28">
        <w:rPr>
          <w:i/>
        </w:rPr>
        <w:t>Introducing Philosophy of Religion</w:t>
      </w:r>
      <w:r w:rsidR="00A85D28" w:rsidRPr="00A85D28">
        <w:t xml:space="preserve">. </w:t>
      </w:r>
      <w:proofErr w:type="spellStart"/>
      <w:r w:rsidR="00A85D28" w:rsidRPr="00A85D28">
        <w:t>Routledge</w:t>
      </w:r>
      <w:proofErr w:type="spellEnd"/>
      <w:r w:rsidR="00A85D28" w:rsidRPr="00A85D28">
        <w:t>. p. 25.</w:t>
      </w:r>
    </w:p>
    <w:p w14:paraId="4621BBE6" w14:textId="33AADBD7" w:rsidR="007939F0" w:rsidRDefault="00F742B9">
      <w:r>
        <w:t>18</w:t>
      </w:r>
      <w:r w:rsidR="00A85D28">
        <w:t xml:space="preserve"> </w:t>
      </w:r>
      <w:proofErr w:type="spellStart"/>
      <w:r w:rsidR="00A85D28">
        <w:t>Anindita</w:t>
      </w:r>
      <w:proofErr w:type="spellEnd"/>
      <w:r w:rsidR="00A85D28">
        <w:t xml:space="preserve"> N. </w:t>
      </w:r>
      <w:proofErr w:type="spellStart"/>
      <w:r w:rsidR="00A85D28">
        <w:t>Balslev</w:t>
      </w:r>
      <w:proofErr w:type="spellEnd"/>
      <w:r w:rsidR="00A85D28">
        <w:t xml:space="preserve"> (2014),</w:t>
      </w:r>
      <w:r w:rsidR="00A85D28" w:rsidRPr="00A85D28">
        <w:t xml:space="preserve"> </w:t>
      </w:r>
      <w:r w:rsidR="00A85D28" w:rsidRPr="00A85D28">
        <w:rPr>
          <w:i/>
        </w:rPr>
        <w:t>On World Religions: Diversity, Not Dissension.</w:t>
      </w:r>
      <w:r w:rsidR="00A85D28">
        <w:t xml:space="preserve"> SAGE Publications. p</w:t>
      </w:r>
      <w:r w:rsidR="00A85D28" w:rsidRPr="00A85D28">
        <w:t>. 28–29</w:t>
      </w:r>
    </w:p>
    <w:p w14:paraId="477D6550" w14:textId="43B1E3AF" w:rsidR="00A85D28" w:rsidRDefault="00F742B9">
      <w:r>
        <w:t>19</w:t>
      </w:r>
      <w:r w:rsidR="00E74B3C">
        <w:t xml:space="preserve"> Steven Collins (1990),</w:t>
      </w:r>
      <w:r w:rsidR="00E74B3C" w:rsidRPr="00E74B3C">
        <w:t xml:space="preserve"> </w:t>
      </w:r>
      <w:r w:rsidR="00E74B3C" w:rsidRPr="00E74B3C">
        <w:rPr>
          <w:i/>
        </w:rPr>
        <w:t>Selfless Persons: Imagery and Thought in Theravada Buddhism</w:t>
      </w:r>
      <w:r w:rsidR="00E74B3C">
        <w:rPr>
          <w:i/>
        </w:rPr>
        <w:t xml:space="preserve">, </w:t>
      </w:r>
      <w:r w:rsidR="00E74B3C">
        <w:t>Cambridge University Press. p</w:t>
      </w:r>
      <w:r w:rsidR="00E74B3C" w:rsidRPr="00E74B3C">
        <w:t>. 81–84.</w:t>
      </w:r>
    </w:p>
    <w:p w14:paraId="09C87845" w14:textId="1BA54A3A" w:rsidR="00E74B3C" w:rsidRDefault="00F742B9">
      <w:r>
        <w:t>20</w:t>
      </w:r>
      <w:r w:rsidR="00E74B3C">
        <w:t xml:space="preserve"> Brian Morris (2006),</w:t>
      </w:r>
      <w:r w:rsidR="00E74B3C" w:rsidRPr="00E74B3C">
        <w:t xml:space="preserve"> </w:t>
      </w:r>
      <w:r w:rsidR="00E74B3C" w:rsidRPr="00E74B3C">
        <w:rPr>
          <w:i/>
        </w:rPr>
        <w:t>Religion and Anthropology: A Critical Introduction.</w:t>
      </w:r>
      <w:r w:rsidR="00E74B3C" w:rsidRPr="00E74B3C">
        <w:t xml:space="preserve"> Cambridge University Press. p. 51</w:t>
      </w:r>
    </w:p>
    <w:p w14:paraId="78FE633F" w14:textId="14D4303F" w:rsidR="00E74B3C" w:rsidRDefault="00F742B9">
      <w:r>
        <w:t>21</w:t>
      </w:r>
      <w:r w:rsidR="00E74B3C">
        <w:t xml:space="preserve"> </w:t>
      </w:r>
      <w:r w:rsidR="00E74B3C" w:rsidRPr="00E74B3C">
        <w:t xml:space="preserve">John E. </w:t>
      </w:r>
      <w:proofErr w:type="spellStart"/>
      <w:r w:rsidR="00E74B3C" w:rsidRPr="00E74B3C">
        <w:t>Cort</w:t>
      </w:r>
      <w:proofErr w:type="spellEnd"/>
      <w:r w:rsidR="00E74B3C" w:rsidRPr="00E74B3C">
        <w:t xml:space="preserve"> (1990), </w:t>
      </w:r>
      <w:r w:rsidR="00E74B3C" w:rsidRPr="00E74B3C">
        <w:rPr>
          <w:i/>
        </w:rPr>
        <w:t>MODELS OF AND FOR THE STUDY OF THE JAINS, Method &amp; Theory in the Study of Religion, Vol. 2, No. 1</w:t>
      </w:r>
      <w:r w:rsidR="00E74B3C">
        <w:t>, Brill Academic, p.</w:t>
      </w:r>
      <w:r w:rsidR="00E74B3C" w:rsidRPr="00E74B3C">
        <w:t xml:space="preserve"> 42-71</w:t>
      </w:r>
    </w:p>
    <w:p w14:paraId="559A57B0" w14:textId="0CBB6EA5" w:rsidR="00E74B3C" w:rsidRDefault="00F742B9">
      <w:r>
        <w:t>22</w:t>
      </w:r>
      <w:r w:rsidR="00E74B3C">
        <w:t xml:space="preserve"> </w:t>
      </w:r>
      <w:proofErr w:type="spellStart"/>
      <w:r w:rsidR="00B32813" w:rsidRPr="00B32813">
        <w:t>Mahmood</w:t>
      </w:r>
      <w:proofErr w:type="spellEnd"/>
      <w:r w:rsidR="00B32813" w:rsidRPr="00B32813">
        <w:t xml:space="preserve"> </w:t>
      </w:r>
      <w:proofErr w:type="spellStart"/>
      <w:r w:rsidR="00B32813" w:rsidRPr="00B32813">
        <w:t>Mamdani</w:t>
      </w:r>
      <w:proofErr w:type="spellEnd"/>
      <w:r w:rsidR="00B32813" w:rsidRPr="00B32813">
        <w:t xml:space="preserve">, </w:t>
      </w:r>
      <w:r w:rsidR="00B32813" w:rsidRPr="00B32813">
        <w:rPr>
          <w:i/>
        </w:rPr>
        <w:t>Good Muslim, Bad Muslim: America, the Cold War, and the Roots of Terrorism</w:t>
      </w:r>
      <w:r w:rsidR="00B32813" w:rsidRPr="00B32813">
        <w:t>, New York: Pantheon, 2004; p. 32.</w:t>
      </w:r>
    </w:p>
    <w:p w14:paraId="79CD8BF5" w14:textId="750C8B04" w:rsidR="00B32813" w:rsidRDefault="00F742B9">
      <w:pPr>
        <w:rPr>
          <w:rStyle w:val="a3"/>
        </w:rPr>
      </w:pPr>
      <w:r>
        <w:t>23</w:t>
      </w:r>
      <w:r w:rsidR="00B32813">
        <w:t xml:space="preserve"> </w:t>
      </w:r>
      <w:r w:rsidR="008654D4" w:rsidRPr="008654D4">
        <w:rPr>
          <w:i/>
        </w:rPr>
        <w:t>Pluralism</w:t>
      </w:r>
      <w:r w:rsidR="008654D4">
        <w:t xml:space="preserve">, </w:t>
      </w:r>
      <w:r w:rsidR="008654D4" w:rsidRPr="008654D4">
        <w:t>Wikipedia, the free encyclopedia</w:t>
      </w:r>
      <w:r w:rsidR="008654D4">
        <w:t xml:space="preserve">, </w:t>
      </w:r>
      <w:hyperlink r:id="rId11" w:history="1">
        <w:r w:rsidR="008654D4" w:rsidRPr="007B09B0">
          <w:rPr>
            <w:rStyle w:val="a3"/>
          </w:rPr>
          <w:t>www.wikipedia.org</w:t>
        </w:r>
      </w:hyperlink>
    </w:p>
    <w:p w14:paraId="6F64F14F" w14:textId="53220CBF" w:rsidR="008654D4" w:rsidRDefault="00F742B9">
      <w:r>
        <w:t>24</w:t>
      </w:r>
      <w:r w:rsidR="008654D4">
        <w:t xml:space="preserve"> </w:t>
      </w:r>
      <w:r w:rsidR="003467B0" w:rsidRPr="003467B0">
        <w:t xml:space="preserve">Donner, Fred, </w:t>
      </w:r>
      <w:r w:rsidR="003467B0" w:rsidRPr="001F7CFC">
        <w:rPr>
          <w:i/>
        </w:rPr>
        <w:t>"The historical context" in McAuliffe,</w:t>
      </w:r>
      <w:r w:rsidR="003467B0" w:rsidRPr="003467B0">
        <w:t xml:space="preserve"> J. D. (ed.), The Cambridge Companion to the </w:t>
      </w:r>
      <w:proofErr w:type="spellStart"/>
      <w:r w:rsidR="003467B0" w:rsidRPr="003467B0">
        <w:t>Qur'ān</w:t>
      </w:r>
      <w:proofErr w:type="spellEnd"/>
      <w:r w:rsidR="003467B0" w:rsidRPr="003467B0">
        <w:t xml:space="preserve"> (Cambridge University Press, 2006), p. 31–33.</w:t>
      </w:r>
    </w:p>
    <w:p w14:paraId="171DAE39" w14:textId="7C15F65D" w:rsidR="001F7CFC" w:rsidRDefault="00F742B9">
      <w:proofErr w:type="gramStart"/>
      <w:r>
        <w:t>25</w:t>
      </w:r>
      <w:r w:rsidR="001F7CFC">
        <w:t xml:space="preserve"> Campo</w:t>
      </w:r>
      <w:proofErr w:type="gramEnd"/>
      <w:r w:rsidR="001F7CFC">
        <w:t xml:space="preserve">, Juan E. (2009), </w:t>
      </w:r>
      <w:r w:rsidR="001F7CFC" w:rsidRPr="001F7CFC">
        <w:t xml:space="preserve">Encyclopedia of Islam. </w:t>
      </w:r>
      <w:r w:rsidR="001F7CFC" w:rsidRPr="001F7CFC">
        <w:rPr>
          <w:i/>
        </w:rPr>
        <w:t>Facts On File</w:t>
      </w:r>
      <w:r w:rsidR="001F7CFC">
        <w:t>, p. 570–74.</w:t>
      </w:r>
    </w:p>
    <w:p w14:paraId="3CC51E40" w14:textId="1E32989D" w:rsidR="0099223B" w:rsidRDefault="00F742B9">
      <w:proofErr w:type="gramStart"/>
      <w:r>
        <w:t>26</w:t>
      </w:r>
      <w:r w:rsidR="0099223B">
        <w:t xml:space="preserve"> </w:t>
      </w:r>
      <w:r w:rsidR="0099223B" w:rsidRPr="0099223B">
        <w:t xml:space="preserve">Beale G.K., </w:t>
      </w:r>
      <w:r w:rsidR="0099223B" w:rsidRPr="0099223B">
        <w:rPr>
          <w:i/>
        </w:rPr>
        <w:t>The Book of Revelation</w:t>
      </w:r>
      <w:r w:rsidR="0099223B" w:rsidRPr="0099223B">
        <w:t>, NIGTC, Grand Rapids – Cambridge 1999.</w:t>
      </w:r>
      <w:proofErr w:type="gramEnd"/>
    </w:p>
    <w:p w14:paraId="0FCFA53D" w14:textId="500A9AEF" w:rsidR="0099223B" w:rsidRDefault="00F742B9">
      <w:proofErr w:type="gramStart"/>
      <w:r>
        <w:t xml:space="preserve">27 </w:t>
      </w:r>
      <w:r w:rsidR="0099223B" w:rsidRPr="0099223B">
        <w:t>Lambert, Gray (2013).</w:t>
      </w:r>
      <w:proofErr w:type="gramEnd"/>
      <w:r w:rsidR="0099223B" w:rsidRPr="0099223B">
        <w:t xml:space="preserve"> </w:t>
      </w:r>
      <w:r w:rsidR="0099223B" w:rsidRPr="0099223B">
        <w:rPr>
          <w:i/>
        </w:rPr>
        <w:t>The Leaders Are Coming</w:t>
      </w:r>
      <w:proofErr w:type="gramStart"/>
      <w:r w:rsidR="0099223B" w:rsidRPr="0099223B">
        <w:rPr>
          <w:i/>
        </w:rPr>
        <w:t>!</w:t>
      </w:r>
      <w:r w:rsidR="0099223B">
        <w:t>.</w:t>
      </w:r>
      <w:proofErr w:type="gramEnd"/>
      <w:r w:rsidR="0099223B">
        <w:t xml:space="preserve"> </w:t>
      </w:r>
      <w:proofErr w:type="spellStart"/>
      <w:r w:rsidR="0099223B">
        <w:t>WestBow</w:t>
      </w:r>
      <w:proofErr w:type="spellEnd"/>
      <w:r w:rsidR="0099223B">
        <w:t xml:space="preserve"> Press. p. 287. </w:t>
      </w:r>
    </w:p>
    <w:p w14:paraId="53B8734F" w14:textId="476573CF" w:rsidR="0099223B" w:rsidRDefault="00F742B9">
      <w:proofErr w:type="gramStart"/>
      <w:r>
        <w:t>28</w:t>
      </w:r>
      <w:r w:rsidR="00D24F0D">
        <w:t xml:space="preserve"> </w:t>
      </w:r>
      <w:r w:rsidR="00D24F0D" w:rsidRPr="00D24F0D">
        <w:t>"Revelation | Define</w:t>
      </w:r>
      <w:r w:rsidR="00D24F0D">
        <w:t xml:space="preserve"> Revelation at Dictionary.com", </w:t>
      </w:r>
      <w:r w:rsidR="00D24F0D" w:rsidRPr="00D24F0D">
        <w:t>Retrieved 2013-07-14.</w:t>
      </w:r>
      <w:proofErr w:type="gramEnd"/>
    </w:p>
    <w:p w14:paraId="28C79537" w14:textId="3E89E099" w:rsidR="00850C2E" w:rsidRDefault="00F742B9">
      <w:proofErr w:type="gramStart"/>
      <w:r>
        <w:t>29</w:t>
      </w:r>
      <w:r w:rsidR="00850C2E">
        <w:t xml:space="preserve"> </w:t>
      </w:r>
      <w:r w:rsidR="00850C2E" w:rsidRPr="00850C2E">
        <w:rPr>
          <w:i/>
        </w:rPr>
        <w:t>"The saving of the soul; the deliverance from sin and its consequences"</w:t>
      </w:r>
      <w:r w:rsidR="00850C2E" w:rsidRPr="00850C2E">
        <w:t xml:space="preserve"> OED 2nd ed. 1989.</w:t>
      </w:r>
      <w:proofErr w:type="gramEnd"/>
    </w:p>
    <w:p w14:paraId="37D7BB1A" w14:textId="4BA327C4" w:rsidR="00850C2E" w:rsidRDefault="00F742B9">
      <w:r>
        <w:t>30</w:t>
      </w:r>
      <w:r w:rsidR="00850C2E">
        <w:t xml:space="preserve"> </w:t>
      </w:r>
      <w:r w:rsidR="00850C2E" w:rsidRPr="00850C2E">
        <w:t>Wilfred Graves, Jr., In Pursuit of Wholeness: Experiencing God's Salvation for the Total Person (Shippensburg, PA: Destiny Image, 2011), 9, 22, 74-5.</w:t>
      </w:r>
    </w:p>
    <w:p w14:paraId="648A2485" w14:textId="30EA6733" w:rsidR="00850C2E" w:rsidRDefault="00F742B9">
      <w:r>
        <w:t>31</w:t>
      </w:r>
      <w:r w:rsidR="00850C2E">
        <w:t xml:space="preserve"> Meaning of Salvation, </w:t>
      </w:r>
      <w:r w:rsidR="00850C2E" w:rsidRPr="00850C2E">
        <w:t>Wikipedia, the free encyclopedia</w:t>
      </w:r>
      <w:r w:rsidR="00850C2E">
        <w:t xml:space="preserve">, </w:t>
      </w:r>
      <w:hyperlink r:id="rId12" w:history="1">
        <w:r w:rsidR="00850C2E" w:rsidRPr="007B09B0">
          <w:rPr>
            <w:rStyle w:val="a3"/>
          </w:rPr>
          <w:t>www.wikipedia.org</w:t>
        </w:r>
      </w:hyperlink>
    </w:p>
    <w:p w14:paraId="3990FC42" w14:textId="499620FF" w:rsidR="00850C2E" w:rsidRDefault="00F742B9">
      <w:r>
        <w:t>32</w:t>
      </w:r>
      <w:r w:rsidR="00850C2E">
        <w:t xml:space="preserve"> </w:t>
      </w:r>
      <w:r w:rsidR="00AD01CD" w:rsidRPr="00AD01CD">
        <w:t xml:space="preserve">George T. Knight The </w:t>
      </w:r>
      <w:proofErr w:type="spellStart"/>
      <w:r w:rsidR="00AD01CD" w:rsidRPr="00AD01CD">
        <w:t>Schaff</w:t>
      </w:r>
      <w:proofErr w:type="spellEnd"/>
      <w:r w:rsidR="00AD01CD" w:rsidRPr="00AD01CD">
        <w:t>-Herzog Encyclopedia of Religious Knowledge, 1953, v</w:t>
      </w:r>
      <w:r w:rsidR="00AD01CD">
        <w:t xml:space="preserve">ol. 12, </w:t>
      </w:r>
      <w:proofErr w:type="gramStart"/>
      <w:r w:rsidR="00AD01CD">
        <w:t>p</w:t>
      </w:r>
      <w:proofErr w:type="gramEnd"/>
      <w:r w:rsidR="00AD01CD">
        <w:t>. 96.</w:t>
      </w:r>
    </w:p>
    <w:p w14:paraId="68D9266F" w14:textId="2A4968E1" w:rsidR="00AD01CD" w:rsidRDefault="00F742B9">
      <w:pPr>
        <w:rPr>
          <w:rStyle w:val="a3"/>
        </w:rPr>
      </w:pPr>
      <w:proofErr w:type="gramStart"/>
      <w:r>
        <w:t xml:space="preserve">33 </w:t>
      </w:r>
      <w:r w:rsidR="00BA343B">
        <w:rPr>
          <w:i/>
        </w:rPr>
        <w:t xml:space="preserve">World Council of Church, </w:t>
      </w:r>
      <w:r w:rsidR="00BA343B" w:rsidRPr="00850C2E">
        <w:t>Wikipedia, the free encyclopedia</w:t>
      </w:r>
      <w:r w:rsidR="00BA343B">
        <w:t>.</w:t>
      </w:r>
      <w:proofErr w:type="gramEnd"/>
    </w:p>
    <w:p w14:paraId="0998FF1F" w14:textId="77777777" w:rsidR="00850C2E" w:rsidRPr="00850C2E" w:rsidRDefault="00850C2E">
      <w:bookmarkStart w:id="0" w:name="_GoBack"/>
      <w:bookmarkEnd w:id="0"/>
    </w:p>
    <w:p w14:paraId="733F155C" w14:textId="77777777" w:rsidR="00693BD3" w:rsidRDefault="00693BD3"/>
    <w:p w14:paraId="56235844" w14:textId="77777777" w:rsidR="00693BD3" w:rsidRDefault="00693BD3"/>
    <w:p w14:paraId="24FE0DA2" w14:textId="77777777" w:rsidR="005F0F52" w:rsidRDefault="005F0F52"/>
    <w:p w14:paraId="415DCD07" w14:textId="77777777" w:rsidR="005F0F52" w:rsidRDefault="005F0F52"/>
    <w:p w14:paraId="468F62D4" w14:textId="77777777" w:rsidR="005F0F52" w:rsidRDefault="005F0F52"/>
    <w:p w14:paraId="05CF3E54" w14:textId="77777777" w:rsidR="005F0F52" w:rsidRDefault="005F0F52"/>
    <w:p w14:paraId="7A96D1C9" w14:textId="77777777" w:rsidR="005F0F52" w:rsidRDefault="005F0F52"/>
    <w:sectPr w:rsidR="005F0F52" w:rsidSect="0012691B">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imes New Roman">
    <w:panose1 w:val="02020603050405020304"/>
    <w:charset w:val="00"/>
    <w:family w:val="auto"/>
    <w:pitch w:val="variable"/>
    <w:sig w:usb0="E0002AFF" w:usb1="C0007841" w:usb2="00000009" w:usb3="00000000" w:csb0="000001FF" w:csb1="00000000"/>
  </w:font>
  <w:font w:name="华文中宋">
    <w:panose1 w:val="02010600040101010101"/>
    <w:charset w:val="50"/>
    <w:family w:val="auto"/>
    <w:pitch w:val="variable"/>
    <w:sig w:usb0="00000287" w:usb1="080F0000" w:usb2="00000010" w:usb3="00000000" w:csb0="000400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7B0B"/>
    <w:rsid w:val="00057B0B"/>
    <w:rsid w:val="000831BA"/>
    <w:rsid w:val="000D7A9B"/>
    <w:rsid w:val="000E6BE7"/>
    <w:rsid w:val="001158B9"/>
    <w:rsid w:val="00125940"/>
    <w:rsid w:val="0012691B"/>
    <w:rsid w:val="001379F0"/>
    <w:rsid w:val="001B1F74"/>
    <w:rsid w:val="001D0DC5"/>
    <w:rsid w:val="001E3071"/>
    <w:rsid w:val="001F7741"/>
    <w:rsid w:val="001F7CFC"/>
    <w:rsid w:val="00250F3A"/>
    <w:rsid w:val="00265576"/>
    <w:rsid w:val="00273768"/>
    <w:rsid w:val="002B5189"/>
    <w:rsid w:val="002D7320"/>
    <w:rsid w:val="00312CFC"/>
    <w:rsid w:val="003467B0"/>
    <w:rsid w:val="003615B2"/>
    <w:rsid w:val="003A79C9"/>
    <w:rsid w:val="003C4212"/>
    <w:rsid w:val="003F11DC"/>
    <w:rsid w:val="0041032E"/>
    <w:rsid w:val="0043778B"/>
    <w:rsid w:val="004478F2"/>
    <w:rsid w:val="004535D2"/>
    <w:rsid w:val="0045542B"/>
    <w:rsid w:val="00487AF8"/>
    <w:rsid w:val="004C1344"/>
    <w:rsid w:val="004D39A2"/>
    <w:rsid w:val="00530FED"/>
    <w:rsid w:val="005425D8"/>
    <w:rsid w:val="00576566"/>
    <w:rsid w:val="005F0F52"/>
    <w:rsid w:val="005F1D9F"/>
    <w:rsid w:val="00662452"/>
    <w:rsid w:val="00693BD3"/>
    <w:rsid w:val="007939F0"/>
    <w:rsid w:val="007F11B4"/>
    <w:rsid w:val="008274C3"/>
    <w:rsid w:val="0083489C"/>
    <w:rsid w:val="00850C2E"/>
    <w:rsid w:val="008654D4"/>
    <w:rsid w:val="00893DAD"/>
    <w:rsid w:val="008A2AA8"/>
    <w:rsid w:val="008B3BB4"/>
    <w:rsid w:val="008C516A"/>
    <w:rsid w:val="009249E8"/>
    <w:rsid w:val="00951649"/>
    <w:rsid w:val="0099223B"/>
    <w:rsid w:val="009C387B"/>
    <w:rsid w:val="00A5379F"/>
    <w:rsid w:val="00A54F73"/>
    <w:rsid w:val="00A85D28"/>
    <w:rsid w:val="00A873EB"/>
    <w:rsid w:val="00AA69C8"/>
    <w:rsid w:val="00AB4F43"/>
    <w:rsid w:val="00AD01CD"/>
    <w:rsid w:val="00AD6952"/>
    <w:rsid w:val="00B32813"/>
    <w:rsid w:val="00B43D1F"/>
    <w:rsid w:val="00B615AD"/>
    <w:rsid w:val="00B80EBC"/>
    <w:rsid w:val="00BA343B"/>
    <w:rsid w:val="00BB0CBC"/>
    <w:rsid w:val="00D21613"/>
    <w:rsid w:val="00D24F0D"/>
    <w:rsid w:val="00D33D0F"/>
    <w:rsid w:val="00DB49A4"/>
    <w:rsid w:val="00DC049A"/>
    <w:rsid w:val="00DC5069"/>
    <w:rsid w:val="00DC5319"/>
    <w:rsid w:val="00DC586F"/>
    <w:rsid w:val="00DC6588"/>
    <w:rsid w:val="00E03B36"/>
    <w:rsid w:val="00E41A0B"/>
    <w:rsid w:val="00E74B3C"/>
    <w:rsid w:val="00E85AD3"/>
    <w:rsid w:val="00F106DC"/>
    <w:rsid w:val="00F2434F"/>
    <w:rsid w:val="00F742B9"/>
    <w:rsid w:val="00FD7A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8E84ED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57B0B"/>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8C516A"/>
    <w:rPr>
      <w:color w:val="0000FF" w:themeColor="hyperlink"/>
      <w:u w:val="single"/>
    </w:rPr>
  </w:style>
  <w:style w:type="character" w:styleId="FollowedHyperlink">
    <w:name w:val="FollowedHyperlink"/>
    <w:basedOn w:val="a0"/>
    <w:uiPriority w:val="99"/>
    <w:semiHidden/>
    <w:unhideWhenUsed/>
    <w:rsid w:val="00E03B36"/>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57B0B"/>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8C516A"/>
    <w:rPr>
      <w:color w:val="0000FF" w:themeColor="hyperlink"/>
      <w:u w:val="single"/>
    </w:rPr>
  </w:style>
  <w:style w:type="character" w:styleId="FollowedHyperlink">
    <w:name w:val="FollowedHyperlink"/>
    <w:basedOn w:val="a0"/>
    <w:uiPriority w:val="99"/>
    <w:semiHidden/>
    <w:unhideWhenUsed/>
    <w:rsid w:val="00E03B3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6533290">
      <w:bodyDiv w:val="1"/>
      <w:marLeft w:val="0"/>
      <w:marRight w:val="0"/>
      <w:marTop w:val="0"/>
      <w:marBottom w:val="0"/>
      <w:divBdr>
        <w:top w:val="none" w:sz="0" w:space="0" w:color="auto"/>
        <w:left w:val="none" w:sz="0" w:space="0" w:color="auto"/>
        <w:bottom w:val="none" w:sz="0" w:space="0" w:color="auto"/>
        <w:right w:val="none" w:sz="0" w:space="0" w:color="auto"/>
      </w:divBdr>
    </w:div>
    <w:div w:id="396562301">
      <w:bodyDiv w:val="1"/>
      <w:marLeft w:val="0"/>
      <w:marRight w:val="0"/>
      <w:marTop w:val="0"/>
      <w:marBottom w:val="0"/>
      <w:divBdr>
        <w:top w:val="none" w:sz="0" w:space="0" w:color="auto"/>
        <w:left w:val="none" w:sz="0" w:space="0" w:color="auto"/>
        <w:bottom w:val="none" w:sz="0" w:space="0" w:color="auto"/>
        <w:right w:val="none" w:sz="0" w:space="0" w:color="auto"/>
      </w:divBdr>
    </w:div>
    <w:div w:id="553278374">
      <w:bodyDiv w:val="1"/>
      <w:marLeft w:val="0"/>
      <w:marRight w:val="0"/>
      <w:marTop w:val="0"/>
      <w:marBottom w:val="0"/>
      <w:divBdr>
        <w:top w:val="none" w:sz="0" w:space="0" w:color="auto"/>
        <w:left w:val="none" w:sz="0" w:space="0" w:color="auto"/>
        <w:bottom w:val="none" w:sz="0" w:space="0" w:color="auto"/>
        <w:right w:val="none" w:sz="0" w:space="0" w:color="auto"/>
      </w:divBdr>
    </w:div>
    <w:div w:id="662314887">
      <w:bodyDiv w:val="1"/>
      <w:marLeft w:val="0"/>
      <w:marRight w:val="0"/>
      <w:marTop w:val="0"/>
      <w:marBottom w:val="0"/>
      <w:divBdr>
        <w:top w:val="none" w:sz="0" w:space="0" w:color="auto"/>
        <w:left w:val="none" w:sz="0" w:space="0" w:color="auto"/>
        <w:bottom w:val="none" w:sz="0" w:space="0" w:color="auto"/>
        <w:right w:val="none" w:sz="0" w:space="0" w:color="auto"/>
      </w:divBdr>
    </w:div>
    <w:div w:id="749891271">
      <w:bodyDiv w:val="1"/>
      <w:marLeft w:val="0"/>
      <w:marRight w:val="0"/>
      <w:marTop w:val="0"/>
      <w:marBottom w:val="0"/>
      <w:divBdr>
        <w:top w:val="none" w:sz="0" w:space="0" w:color="auto"/>
        <w:left w:val="none" w:sz="0" w:space="0" w:color="auto"/>
        <w:bottom w:val="none" w:sz="0" w:space="0" w:color="auto"/>
        <w:right w:val="none" w:sz="0" w:space="0" w:color="auto"/>
      </w:divBdr>
    </w:div>
    <w:div w:id="935400309">
      <w:bodyDiv w:val="1"/>
      <w:marLeft w:val="0"/>
      <w:marRight w:val="0"/>
      <w:marTop w:val="0"/>
      <w:marBottom w:val="0"/>
      <w:divBdr>
        <w:top w:val="none" w:sz="0" w:space="0" w:color="auto"/>
        <w:left w:val="none" w:sz="0" w:space="0" w:color="auto"/>
        <w:bottom w:val="none" w:sz="0" w:space="0" w:color="auto"/>
        <w:right w:val="none" w:sz="0" w:space="0" w:color="auto"/>
      </w:divBdr>
    </w:div>
    <w:div w:id="965964974">
      <w:bodyDiv w:val="1"/>
      <w:marLeft w:val="0"/>
      <w:marRight w:val="0"/>
      <w:marTop w:val="0"/>
      <w:marBottom w:val="0"/>
      <w:divBdr>
        <w:top w:val="none" w:sz="0" w:space="0" w:color="auto"/>
        <w:left w:val="none" w:sz="0" w:space="0" w:color="auto"/>
        <w:bottom w:val="none" w:sz="0" w:space="0" w:color="auto"/>
        <w:right w:val="none" w:sz="0" w:space="0" w:color="auto"/>
      </w:divBdr>
    </w:div>
    <w:div w:id="1036006441">
      <w:bodyDiv w:val="1"/>
      <w:marLeft w:val="0"/>
      <w:marRight w:val="0"/>
      <w:marTop w:val="0"/>
      <w:marBottom w:val="0"/>
      <w:divBdr>
        <w:top w:val="none" w:sz="0" w:space="0" w:color="auto"/>
        <w:left w:val="none" w:sz="0" w:space="0" w:color="auto"/>
        <w:bottom w:val="none" w:sz="0" w:space="0" w:color="auto"/>
        <w:right w:val="none" w:sz="0" w:space="0" w:color="auto"/>
      </w:divBdr>
    </w:div>
    <w:div w:id="1038895953">
      <w:bodyDiv w:val="1"/>
      <w:marLeft w:val="0"/>
      <w:marRight w:val="0"/>
      <w:marTop w:val="0"/>
      <w:marBottom w:val="0"/>
      <w:divBdr>
        <w:top w:val="none" w:sz="0" w:space="0" w:color="auto"/>
        <w:left w:val="none" w:sz="0" w:space="0" w:color="auto"/>
        <w:bottom w:val="none" w:sz="0" w:space="0" w:color="auto"/>
        <w:right w:val="none" w:sz="0" w:space="0" w:color="auto"/>
      </w:divBdr>
    </w:div>
    <w:div w:id="14700492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wikipedia.org" TargetMode="External"/><Relationship Id="rId12" Type="http://schemas.openxmlformats.org/officeDocument/2006/relationships/hyperlink" Target="http://www.wikipedia.org"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patheos.com" TargetMode="External"/><Relationship Id="rId6" Type="http://schemas.openxmlformats.org/officeDocument/2006/relationships/hyperlink" Target="http://www.newadvent.org" TargetMode="External"/><Relationship Id="rId7" Type="http://schemas.openxmlformats.org/officeDocument/2006/relationships/hyperlink" Target="http://www.literarydevices.net" TargetMode="External"/><Relationship Id="rId8" Type="http://schemas.openxmlformats.org/officeDocument/2006/relationships/hyperlink" Target="http://www.ntpu.edu.tw/social/upload/P_1020081127150648.pdf" TargetMode="External"/><Relationship Id="rId9" Type="http://schemas.openxmlformats.org/officeDocument/2006/relationships/hyperlink" Target="http://www.wikipedia.org" TargetMode="External"/><Relationship Id="rId10" Type="http://schemas.openxmlformats.org/officeDocument/2006/relationships/hyperlink" Target="http://www.sermoncentral.com" TargetMode="Externa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416</TotalTime>
  <Pages>9</Pages>
  <Words>2911</Words>
  <Characters>16596</Characters>
  <Application>Microsoft Macintosh Word</Application>
  <DocSecurity>0</DocSecurity>
  <Lines>138</Lines>
  <Paragraphs>38</Paragraphs>
  <ScaleCrop>false</ScaleCrop>
  <Company/>
  <LinksUpToDate>false</LinksUpToDate>
  <CharactersWithSpaces>19469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Shasha Wang</dc:creator>
  <cp:keywords/>
  <dc:description/>
  <cp:lastModifiedBy>Shasha Wang</cp:lastModifiedBy>
  <cp:revision>49</cp:revision>
  <dcterms:created xsi:type="dcterms:W3CDTF">2018-01-04T03:14:00Z</dcterms:created>
  <dcterms:modified xsi:type="dcterms:W3CDTF">2018-01-10T14:44:00Z</dcterms:modified>
</cp:coreProperties>
</file>