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4A44" w:rsidRPr="00154A44" w:rsidRDefault="00B84B9D" w:rsidP="00154A44">
      <w:pPr>
        <w:rPr>
          <w:rFonts w:ascii="Arial" w:hAnsi="Arial" w:cs="Arial"/>
          <w:sz w:val="28"/>
          <w:szCs w:val="28"/>
        </w:rPr>
      </w:pPr>
      <w:r>
        <w:t xml:space="preserve">               </w:t>
      </w:r>
      <w:r w:rsidR="00154A44">
        <w:rPr>
          <w:rFonts w:ascii="Arial" w:hAnsi="Arial" w:cs="Arial"/>
          <w:sz w:val="28"/>
          <w:szCs w:val="28"/>
        </w:rPr>
        <w:t xml:space="preserve">                         1708457</w:t>
      </w:r>
    </w:p>
    <w:p w:rsidR="00B84B9D" w:rsidRPr="00154A44" w:rsidRDefault="00B84B9D">
      <w:pPr>
        <w:rPr>
          <w:rFonts w:ascii="Arial" w:hAnsi="Arial" w:cs="Arial"/>
          <w:sz w:val="28"/>
          <w:szCs w:val="28"/>
        </w:rPr>
      </w:pPr>
      <w:r>
        <w:rPr>
          <w:rFonts w:ascii="Arial" w:hAnsi="Arial" w:cs="Arial"/>
          <w:sz w:val="28"/>
          <w:szCs w:val="28"/>
          <w:u w:val="single"/>
        </w:rPr>
        <w:t xml:space="preserve">                                  </w:t>
      </w:r>
    </w:p>
    <w:p w:rsidR="00B84B9D" w:rsidRDefault="00B84B9D">
      <w:pPr>
        <w:rPr>
          <w:rFonts w:ascii="Arial" w:hAnsi="Arial" w:cs="Arial"/>
          <w:sz w:val="28"/>
          <w:szCs w:val="28"/>
        </w:rPr>
      </w:pPr>
      <w:r>
        <w:rPr>
          <w:rFonts w:ascii="Arial" w:hAnsi="Arial" w:cs="Arial"/>
          <w:sz w:val="28"/>
          <w:szCs w:val="28"/>
          <w:u w:val="single"/>
        </w:rPr>
        <w:t>A Report on Dementia Support 1Groups For Dementia Patients and Their Families/And Evaluation of The Support Available</w:t>
      </w:r>
    </w:p>
    <w:p w:rsidR="00B84B9D" w:rsidRDefault="00B84B9D">
      <w:pPr>
        <w:rPr>
          <w:rFonts w:ascii="Arial" w:hAnsi="Arial" w:cs="Arial"/>
          <w:sz w:val="28"/>
          <w:szCs w:val="28"/>
        </w:rPr>
      </w:pPr>
      <w:r>
        <w:rPr>
          <w:rFonts w:ascii="Arial" w:hAnsi="Arial" w:cs="Arial"/>
          <w:sz w:val="28"/>
          <w:szCs w:val="28"/>
        </w:rPr>
        <w:t>Gemma Lyons</w:t>
      </w:r>
      <w:r w:rsidR="00154A44">
        <w:rPr>
          <w:rFonts w:ascii="Arial" w:hAnsi="Arial" w:cs="Arial"/>
          <w:sz w:val="28"/>
          <w:szCs w:val="28"/>
        </w:rPr>
        <w:t xml:space="preserve"> (10/05/2019)</w:t>
      </w:r>
    </w:p>
    <w:p w:rsidR="00154A44" w:rsidRDefault="00154A44">
      <w:pPr>
        <w:rPr>
          <w:rFonts w:ascii="Arial" w:hAnsi="Arial" w:cs="Arial"/>
          <w:sz w:val="28"/>
          <w:szCs w:val="28"/>
        </w:rPr>
      </w:pPr>
    </w:p>
    <w:p w:rsidR="00154A44" w:rsidRDefault="00154A44">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087DF8" w:rsidRDefault="00087DF8">
      <w:pPr>
        <w:rPr>
          <w:rFonts w:ascii="Arial" w:hAnsi="Arial" w:cs="Arial"/>
          <w:sz w:val="28"/>
          <w:szCs w:val="28"/>
        </w:rPr>
      </w:pPr>
    </w:p>
    <w:p w:rsidR="007D7694" w:rsidRDefault="007D7694">
      <w:pPr>
        <w:rPr>
          <w:rFonts w:ascii="Arial" w:hAnsi="Arial" w:cs="Arial"/>
          <w:sz w:val="28"/>
          <w:szCs w:val="28"/>
        </w:rPr>
      </w:pPr>
    </w:p>
    <w:p w:rsidR="007D7694" w:rsidRDefault="007D7694">
      <w:pPr>
        <w:rPr>
          <w:rFonts w:ascii="Arial" w:hAnsi="Arial" w:cs="Arial"/>
          <w:sz w:val="28"/>
          <w:szCs w:val="28"/>
        </w:rPr>
      </w:pPr>
      <w:r>
        <w:rPr>
          <w:rFonts w:ascii="Arial" w:hAnsi="Arial" w:cs="Arial"/>
          <w:sz w:val="28"/>
          <w:szCs w:val="28"/>
        </w:rPr>
        <w:br w:type="page"/>
      </w:r>
    </w:p>
    <w:p w:rsidR="007D7694" w:rsidRDefault="007D7694">
      <w:pPr>
        <w:rPr>
          <w:rFonts w:ascii="Arial" w:hAnsi="Arial" w:cs="Arial"/>
          <w:sz w:val="32"/>
          <w:szCs w:val="32"/>
          <w:u w:val="single"/>
        </w:rPr>
      </w:pPr>
      <w:r>
        <w:rPr>
          <w:rFonts w:ascii="Arial" w:hAnsi="Arial" w:cs="Arial"/>
          <w:sz w:val="32"/>
          <w:szCs w:val="32"/>
          <w:u w:val="single"/>
        </w:rPr>
        <w:lastRenderedPageBreak/>
        <w:t xml:space="preserve">Contents Page              </w:t>
      </w:r>
    </w:p>
    <w:p w:rsidR="007D7694" w:rsidRDefault="007D7694">
      <w:pPr>
        <w:rPr>
          <w:rFonts w:ascii="Arial" w:hAnsi="Arial" w:cs="Arial"/>
          <w:sz w:val="32"/>
          <w:szCs w:val="32"/>
          <w:u w:val="single"/>
        </w:rPr>
      </w:pPr>
    </w:p>
    <w:p w:rsidR="007D7694" w:rsidRPr="00DA0363" w:rsidRDefault="00DA0363" w:rsidP="00DA0363">
      <w:pPr>
        <w:pStyle w:val="ListParagraph"/>
        <w:numPr>
          <w:ilvl w:val="0"/>
          <w:numId w:val="1"/>
        </w:numPr>
        <w:rPr>
          <w:rFonts w:ascii="Arial" w:hAnsi="Arial" w:cs="Arial"/>
          <w:sz w:val="32"/>
          <w:szCs w:val="32"/>
        </w:rPr>
      </w:pPr>
      <w:r w:rsidRPr="00DA0363">
        <w:rPr>
          <w:rFonts w:ascii="Arial" w:hAnsi="Arial" w:cs="Arial"/>
          <w:sz w:val="32"/>
          <w:szCs w:val="32"/>
        </w:rPr>
        <w:t>Introduction</w:t>
      </w:r>
    </w:p>
    <w:p w:rsidR="00DA0363" w:rsidRPr="00DA0363" w:rsidRDefault="00DA0363" w:rsidP="00DA0363">
      <w:pPr>
        <w:pStyle w:val="ListParagraph"/>
        <w:numPr>
          <w:ilvl w:val="0"/>
          <w:numId w:val="1"/>
        </w:numPr>
        <w:rPr>
          <w:rFonts w:ascii="Arial" w:hAnsi="Arial" w:cs="Arial"/>
          <w:sz w:val="32"/>
          <w:szCs w:val="32"/>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Default="007D7694">
      <w:pPr>
        <w:rPr>
          <w:rFonts w:ascii="Arial" w:hAnsi="Arial" w:cs="Arial"/>
          <w:sz w:val="32"/>
          <w:szCs w:val="32"/>
          <w:u w:val="single"/>
        </w:rPr>
      </w:pPr>
    </w:p>
    <w:p w:rsidR="007D7694" w:rsidRPr="007D7694" w:rsidRDefault="007D7694">
      <w:pPr>
        <w:rPr>
          <w:rFonts w:ascii="Arial" w:hAnsi="Arial" w:cs="Arial"/>
          <w:sz w:val="32"/>
          <w:szCs w:val="32"/>
          <w:u w:val="single"/>
        </w:rPr>
      </w:pPr>
    </w:p>
    <w:p w:rsidR="00087DF8" w:rsidRPr="007D7694" w:rsidRDefault="00087DF8">
      <w:pPr>
        <w:rPr>
          <w:rFonts w:ascii="Arial" w:hAnsi="Arial" w:cs="Arial"/>
          <w:sz w:val="32"/>
          <w:szCs w:val="32"/>
        </w:rPr>
      </w:pPr>
      <w:r>
        <w:rPr>
          <w:rFonts w:ascii="Arial" w:hAnsi="Arial" w:cs="Arial"/>
          <w:sz w:val="28"/>
          <w:szCs w:val="28"/>
        </w:rPr>
        <w:t xml:space="preserve">  </w:t>
      </w:r>
      <w:r w:rsidR="007D7694">
        <w:rPr>
          <w:rFonts w:ascii="Arial" w:hAnsi="Arial" w:cs="Arial"/>
          <w:sz w:val="28"/>
          <w:szCs w:val="28"/>
        </w:rPr>
        <w:t xml:space="preserve">                                         </w:t>
      </w:r>
      <w:r>
        <w:rPr>
          <w:rFonts w:ascii="Arial" w:hAnsi="Arial" w:cs="Arial"/>
          <w:sz w:val="28"/>
          <w:szCs w:val="28"/>
        </w:rPr>
        <w:t>1708457</w:t>
      </w:r>
    </w:p>
    <w:p w:rsidR="00087DF8" w:rsidRDefault="00087DF8">
      <w:pPr>
        <w:rPr>
          <w:rFonts w:ascii="Arial" w:hAnsi="Arial" w:cs="Arial"/>
          <w:sz w:val="28"/>
          <w:szCs w:val="28"/>
        </w:rPr>
      </w:pPr>
    </w:p>
    <w:p w:rsidR="006E0EC2" w:rsidRDefault="007D7694">
      <w:pPr>
        <w:rPr>
          <w:rFonts w:ascii="Arial" w:hAnsi="Arial" w:cs="Arial"/>
          <w:sz w:val="28"/>
          <w:szCs w:val="28"/>
          <w:u w:val="single"/>
        </w:rPr>
      </w:pPr>
      <w:r>
        <w:rPr>
          <w:rFonts w:ascii="Arial" w:hAnsi="Arial" w:cs="Arial"/>
          <w:sz w:val="28"/>
          <w:szCs w:val="28"/>
          <w:u w:val="single"/>
        </w:rPr>
        <w:t>Introduction</w:t>
      </w:r>
    </w:p>
    <w:p w:rsidR="006E0EC2" w:rsidRDefault="006E0EC2">
      <w:pPr>
        <w:rPr>
          <w:rFonts w:ascii="Arial" w:hAnsi="Arial" w:cs="Arial"/>
          <w:sz w:val="28"/>
          <w:szCs w:val="28"/>
          <w:u w:val="single"/>
        </w:rPr>
      </w:pPr>
      <w:r>
        <w:rPr>
          <w:rFonts w:ascii="Arial" w:hAnsi="Arial" w:cs="Arial"/>
          <w:sz w:val="28"/>
          <w:szCs w:val="28"/>
          <w:u w:val="single"/>
        </w:rPr>
        <w:br w:type="page"/>
      </w:r>
    </w:p>
    <w:p w:rsidR="006E0EC2" w:rsidRDefault="006E0EC2" w:rsidP="003B2ADD">
      <w:pPr>
        <w:spacing w:line="360" w:lineRule="auto"/>
        <w:rPr>
          <w:rFonts w:ascii="Arial" w:hAnsi="Arial" w:cs="Arial"/>
          <w:sz w:val="28"/>
          <w:szCs w:val="28"/>
        </w:rPr>
      </w:pPr>
      <w:r>
        <w:rPr>
          <w:rFonts w:ascii="Arial" w:hAnsi="Arial" w:cs="Arial"/>
          <w:sz w:val="28"/>
          <w:szCs w:val="28"/>
          <w:u w:val="single"/>
        </w:rPr>
        <w:lastRenderedPageBreak/>
        <w:t>Main Body</w:t>
      </w:r>
    </w:p>
    <w:p w:rsidR="006E0EC2" w:rsidRDefault="006E0EC2" w:rsidP="003B2ADD">
      <w:pPr>
        <w:spacing w:line="360" w:lineRule="auto"/>
        <w:rPr>
          <w:rFonts w:ascii="Arial" w:hAnsi="Arial" w:cs="Arial"/>
          <w:sz w:val="28"/>
          <w:szCs w:val="28"/>
        </w:rPr>
      </w:pPr>
      <w:bookmarkStart w:id="0" w:name="_Hlk8930895"/>
    </w:p>
    <w:p w:rsidR="007F47D3" w:rsidRDefault="007F47D3" w:rsidP="003B2ADD">
      <w:pPr>
        <w:spacing w:line="360" w:lineRule="auto"/>
        <w:rPr>
          <w:rFonts w:ascii="Arial" w:hAnsi="Arial" w:cs="Arial"/>
          <w:sz w:val="28"/>
          <w:szCs w:val="28"/>
        </w:rPr>
      </w:pPr>
      <w:bookmarkStart w:id="1" w:name="_Hlk8930953"/>
      <w:r w:rsidRPr="007F47D3">
        <w:rPr>
          <w:rFonts w:ascii="Arial" w:hAnsi="Arial" w:cs="Arial"/>
          <w:sz w:val="28"/>
          <w:szCs w:val="28"/>
        </w:rPr>
        <w:t xml:space="preserve"> </w:t>
      </w:r>
      <w:bookmarkEnd w:id="0"/>
      <w:r w:rsidR="006E0EC2">
        <w:rPr>
          <w:rFonts w:ascii="Arial" w:hAnsi="Arial" w:cs="Arial"/>
          <w:sz w:val="28"/>
          <w:szCs w:val="28"/>
        </w:rPr>
        <w:t xml:space="preserve"> </w:t>
      </w:r>
      <w:bookmarkStart w:id="2" w:name="_GoBack"/>
      <w:bookmarkEnd w:id="2"/>
    </w:p>
    <w:bookmarkEnd w:id="1"/>
    <w:p w:rsidR="0026111D" w:rsidRDefault="007F47D3" w:rsidP="003B2ADD">
      <w:pPr>
        <w:spacing w:line="360" w:lineRule="auto"/>
        <w:rPr>
          <w:rFonts w:ascii="Arial" w:hAnsi="Arial" w:cs="Arial"/>
          <w:sz w:val="28"/>
          <w:szCs w:val="28"/>
        </w:rPr>
      </w:pPr>
      <w:r w:rsidRPr="0026111D">
        <w:rPr>
          <w:rFonts w:ascii="Arial" w:hAnsi="Arial" w:cs="Arial"/>
          <w:sz w:val="28"/>
          <w:szCs w:val="28"/>
        </w:rPr>
        <w:t>Dementia refers to a group of a related symptoms, linked to a decline of brain functioning. This can include memory loss, mood and having difficulties carrying out daily activities. There are many causes of Dementia which the brain is being damaged by diseases such as a series of strokes or Alzheimer’s disease. Alzheimer’s disease is the most common cause of Dementia. Depending on what part of the brain is damaged will affect the symptoms the patient experiences</w:t>
      </w:r>
      <w:r>
        <w:rPr>
          <w:rFonts w:ascii="Arial" w:hAnsi="Arial" w:cs="Arial"/>
          <w:sz w:val="28"/>
          <w:szCs w:val="28"/>
        </w:rPr>
        <w:t xml:space="preserve">. </w:t>
      </w:r>
      <w:r w:rsidR="0026111D">
        <w:rPr>
          <w:rFonts w:ascii="Arial" w:hAnsi="Arial" w:cs="Arial"/>
          <w:sz w:val="28"/>
          <w:szCs w:val="28"/>
        </w:rPr>
        <w:t>Currently there are approximately 850,000 people in the United Kingdom (UK) suffering with Dementia. It is estimated that this figure will rise to over 1 million by 2025. Figures suggest that a person is diagnosed with Dementia every three minutes, which is alarming.</w:t>
      </w:r>
      <w:r w:rsidR="0026111D" w:rsidRPr="0026111D">
        <w:rPr>
          <w:rFonts w:ascii="Arial" w:hAnsi="Arial" w:cs="Arial"/>
          <w:sz w:val="28"/>
          <w:szCs w:val="28"/>
        </w:rPr>
        <w:t xml:space="preserve"> </w:t>
      </w:r>
      <w:r w:rsidR="0026111D">
        <w:rPr>
          <w:rFonts w:ascii="Arial" w:hAnsi="Arial" w:cs="Arial"/>
          <w:sz w:val="28"/>
          <w:szCs w:val="28"/>
        </w:rPr>
        <w:t>Such large numbers suffering from Dementia highlights the needs for good quality support for the individual and their families. There is a definite need for certain types of support groups to suit the varied needs of those with Dementia. These include Dementia Support Groups, Specialist Nurse Support and Internet-Based Resources and Support for Dementia Caregivers.</w:t>
      </w:r>
    </w:p>
    <w:p w:rsidR="0026111D" w:rsidRDefault="0026111D" w:rsidP="003B2ADD">
      <w:pPr>
        <w:spacing w:line="360" w:lineRule="auto"/>
        <w:rPr>
          <w:rFonts w:ascii="Arial" w:hAnsi="Arial" w:cs="Arial"/>
          <w:sz w:val="28"/>
          <w:szCs w:val="28"/>
        </w:rPr>
      </w:pPr>
    </w:p>
    <w:p w:rsidR="006E0EC2" w:rsidRDefault="0026111D" w:rsidP="003B2ADD">
      <w:pPr>
        <w:spacing w:line="360" w:lineRule="auto"/>
        <w:rPr>
          <w:rFonts w:ascii="Arial" w:hAnsi="Arial" w:cs="Arial"/>
          <w:sz w:val="28"/>
          <w:szCs w:val="28"/>
        </w:rPr>
      </w:pPr>
      <w:r>
        <w:rPr>
          <w:rFonts w:ascii="Arial" w:hAnsi="Arial" w:cs="Arial"/>
          <w:sz w:val="28"/>
          <w:szCs w:val="28"/>
        </w:rPr>
        <w:t>The information the researcher has found, patients who live with Dementia will require support in a variety of ways.</w:t>
      </w:r>
    </w:p>
    <w:p w:rsidR="00512531" w:rsidRDefault="008D34EC" w:rsidP="003B2ADD">
      <w:pPr>
        <w:spacing w:line="360" w:lineRule="auto"/>
        <w:rPr>
          <w:rFonts w:ascii="Arial" w:hAnsi="Arial" w:cs="Arial"/>
          <w:sz w:val="28"/>
          <w:szCs w:val="28"/>
        </w:rPr>
      </w:pPr>
      <w:r>
        <w:rPr>
          <w:rFonts w:ascii="Arial" w:hAnsi="Arial" w:cs="Arial"/>
          <w:sz w:val="28"/>
          <w:szCs w:val="28"/>
        </w:rPr>
        <w:t>One example of the type of support available</w:t>
      </w:r>
      <w:r w:rsidR="0025764F">
        <w:rPr>
          <w:rFonts w:ascii="Arial" w:hAnsi="Arial" w:cs="Arial"/>
          <w:sz w:val="28"/>
          <w:szCs w:val="28"/>
        </w:rPr>
        <w:t>,</w:t>
      </w:r>
      <w:r>
        <w:rPr>
          <w:rFonts w:ascii="Arial" w:hAnsi="Arial" w:cs="Arial"/>
          <w:sz w:val="28"/>
          <w:szCs w:val="28"/>
        </w:rPr>
        <w:t xml:space="preserve"> is giving advice to family and carers of the </w:t>
      </w:r>
      <w:r w:rsidR="00AD45B2">
        <w:rPr>
          <w:rFonts w:ascii="Arial" w:hAnsi="Arial" w:cs="Arial"/>
          <w:sz w:val="28"/>
          <w:szCs w:val="28"/>
        </w:rPr>
        <w:t>D</w:t>
      </w:r>
      <w:r>
        <w:rPr>
          <w:rFonts w:ascii="Arial" w:hAnsi="Arial" w:cs="Arial"/>
          <w:sz w:val="28"/>
          <w:szCs w:val="28"/>
        </w:rPr>
        <w:t>ementia patient</w:t>
      </w:r>
      <w:r w:rsidR="00AD45B2">
        <w:rPr>
          <w:rFonts w:ascii="Arial" w:hAnsi="Arial" w:cs="Arial"/>
          <w:sz w:val="28"/>
          <w:szCs w:val="28"/>
        </w:rPr>
        <w:t xml:space="preserve"> on how to make the patients home Dementia friendly.</w:t>
      </w:r>
      <w:r w:rsidR="00E5483F">
        <w:rPr>
          <w:rFonts w:ascii="Arial" w:hAnsi="Arial" w:cs="Arial"/>
          <w:sz w:val="28"/>
          <w:szCs w:val="28"/>
        </w:rPr>
        <w:t xml:space="preserve"> Here are a few ways </w:t>
      </w:r>
      <w:r w:rsidR="00512531">
        <w:rPr>
          <w:rFonts w:ascii="Arial" w:hAnsi="Arial" w:cs="Arial"/>
          <w:sz w:val="28"/>
          <w:szCs w:val="28"/>
        </w:rPr>
        <w:t xml:space="preserve">to support the Dementia patient in their own home: - </w:t>
      </w:r>
    </w:p>
    <w:p w:rsidR="00E5483F" w:rsidRDefault="0026111D" w:rsidP="003B2ADD">
      <w:pPr>
        <w:spacing w:line="360" w:lineRule="auto"/>
        <w:rPr>
          <w:rFonts w:ascii="Arial" w:hAnsi="Arial" w:cs="Arial"/>
          <w:sz w:val="28"/>
          <w:szCs w:val="28"/>
        </w:rPr>
      </w:pPr>
      <w:r>
        <w:rPr>
          <w:rFonts w:ascii="Arial" w:hAnsi="Arial" w:cs="Arial"/>
          <w:sz w:val="28"/>
          <w:szCs w:val="28"/>
        </w:rPr>
        <w:lastRenderedPageBreak/>
        <w:t xml:space="preserve">With </w:t>
      </w:r>
      <w:r w:rsidR="00512531">
        <w:rPr>
          <w:rFonts w:ascii="Arial" w:hAnsi="Arial" w:cs="Arial"/>
          <w:sz w:val="28"/>
          <w:szCs w:val="28"/>
        </w:rPr>
        <w:t>better lighting which can help to reduce risk of confusion which can lead to falls</w:t>
      </w:r>
      <w:r w:rsidR="009E0E9A">
        <w:rPr>
          <w:rFonts w:ascii="Arial" w:hAnsi="Arial" w:cs="Arial"/>
          <w:sz w:val="28"/>
          <w:szCs w:val="28"/>
        </w:rPr>
        <w:t>.</w:t>
      </w:r>
      <w:r w:rsidR="00C9546A">
        <w:rPr>
          <w:rFonts w:ascii="Arial" w:hAnsi="Arial" w:cs="Arial"/>
          <w:sz w:val="28"/>
          <w:szCs w:val="28"/>
        </w:rPr>
        <w:t xml:space="preserve"> As people age</w:t>
      </w:r>
      <w:r w:rsidR="0025764F">
        <w:rPr>
          <w:rFonts w:ascii="Arial" w:hAnsi="Arial" w:cs="Arial"/>
          <w:sz w:val="28"/>
          <w:szCs w:val="28"/>
        </w:rPr>
        <w:t>,</w:t>
      </w:r>
      <w:r w:rsidR="00C9546A">
        <w:rPr>
          <w:rFonts w:ascii="Arial" w:hAnsi="Arial" w:cs="Arial"/>
          <w:sz w:val="28"/>
          <w:szCs w:val="28"/>
        </w:rPr>
        <w:t xml:space="preserve"> </w:t>
      </w:r>
      <w:r w:rsidR="0025764F">
        <w:rPr>
          <w:rFonts w:ascii="Arial" w:hAnsi="Arial" w:cs="Arial"/>
          <w:sz w:val="28"/>
          <w:szCs w:val="28"/>
        </w:rPr>
        <w:t>p</w:t>
      </w:r>
      <w:r w:rsidR="00C9546A">
        <w:rPr>
          <w:rFonts w:ascii="Arial" w:hAnsi="Arial" w:cs="Arial"/>
          <w:sz w:val="28"/>
          <w:szCs w:val="28"/>
        </w:rPr>
        <w:t>hysiological changes in the eye</w:t>
      </w:r>
      <w:r w:rsidR="0025764F">
        <w:rPr>
          <w:rFonts w:ascii="Arial" w:hAnsi="Arial" w:cs="Arial"/>
          <w:sz w:val="28"/>
          <w:szCs w:val="28"/>
        </w:rPr>
        <w:t>,</w:t>
      </w:r>
      <w:r w:rsidR="00C9546A">
        <w:rPr>
          <w:rFonts w:ascii="Arial" w:hAnsi="Arial" w:cs="Arial"/>
          <w:sz w:val="28"/>
          <w:szCs w:val="28"/>
        </w:rPr>
        <w:t xml:space="preserve"> reduces the capacity to see</w:t>
      </w:r>
      <w:r w:rsidR="0025764F">
        <w:rPr>
          <w:rFonts w:ascii="Arial" w:hAnsi="Arial" w:cs="Arial"/>
          <w:sz w:val="28"/>
          <w:szCs w:val="28"/>
        </w:rPr>
        <w:t xml:space="preserve"> correctly</w:t>
      </w:r>
      <w:r w:rsidR="00C9546A">
        <w:rPr>
          <w:rFonts w:ascii="Arial" w:hAnsi="Arial" w:cs="Arial"/>
          <w:sz w:val="28"/>
          <w:szCs w:val="28"/>
        </w:rPr>
        <w:t>. From the age</w:t>
      </w:r>
      <w:r w:rsidR="0025764F">
        <w:rPr>
          <w:rFonts w:ascii="Arial" w:hAnsi="Arial" w:cs="Arial"/>
          <w:sz w:val="28"/>
          <w:szCs w:val="28"/>
        </w:rPr>
        <w:t xml:space="preserve"> of</w:t>
      </w:r>
      <w:r w:rsidR="00C9546A">
        <w:rPr>
          <w:rFonts w:ascii="Arial" w:hAnsi="Arial" w:cs="Arial"/>
          <w:sz w:val="28"/>
          <w:szCs w:val="28"/>
        </w:rPr>
        <w:t xml:space="preserve"> </w:t>
      </w:r>
      <w:r w:rsidR="0025764F">
        <w:rPr>
          <w:rFonts w:ascii="Arial" w:hAnsi="Arial" w:cs="Arial"/>
          <w:sz w:val="28"/>
          <w:szCs w:val="28"/>
        </w:rPr>
        <w:t>seventy-five,</w:t>
      </w:r>
      <w:r w:rsidR="00C9546A">
        <w:rPr>
          <w:rFonts w:ascii="Arial" w:hAnsi="Arial" w:cs="Arial"/>
          <w:sz w:val="28"/>
          <w:szCs w:val="28"/>
        </w:rPr>
        <w:t xml:space="preserve"> individuals will require double the amount of light that normal lighting standards recommen</w:t>
      </w:r>
      <w:r w:rsidR="0025764F">
        <w:rPr>
          <w:rFonts w:ascii="Arial" w:hAnsi="Arial" w:cs="Arial"/>
          <w:sz w:val="28"/>
          <w:szCs w:val="28"/>
        </w:rPr>
        <w:t>d</w:t>
      </w:r>
      <w:r w:rsidR="00C9546A">
        <w:rPr>
          <w:rFonts w:ascii="Arial" w:hAnsi="Arial" w:cs="Arial"/>
          <w:sz w:val="28"/>
          <w:szCs w:val="28"/>
        </w:rPr>
        <w:t xml:space="preserve"> to able to see satisfactorily.</w:t>
      </w:r>
      <w:r w:rsidR="000D66B7">
        <w:rPr>
          <w:rFonts w:ascii="Arial" w:hAnsi="Arial" w:cs="Arial"/>
          <w:sz w:val="28"/>
          <w:szCs w:val="28"/>
        </w:rPr>
        <w:t xml:space="preserve"> Signals go to the brain from the eyes and they interpret to form a visual concept. Older people with Dementia</w:t>
      </w:r>
      <w:r w:rsidR="0025764F">
        <w:rPr>
          <w:rFonts w:ascii="Arial" w:hAnsi="Arial" w:cs="Arial"/>
          <w:sz w:val="28"/>
          <w:szCs w:val="28"/>
        </w:rPr>
        <w:t xml:space="preserve"> </w:t>
      </w:r>
      <w:r w:rsidR="00DA0363">
        <w:rPr>
          <w:rFonts w:ascii="Arial" w:hAnsi="Arial" w:cs="Arial"/>
          <w:sz w:val="28"/>
          <w:szCs w:val="28"/>
        </w:rPr>
        <w:t>is at</w:t>
      </w:r>
      <w:r w:rsidR="000D66B7">
        <w:rPr>
          <w:rFonts w:ascii="Arial" w:hAnsi="Arial" w:cs="Arial"/>
          <w:sz w:val="28"/>
          <w:szCs w:val="28"/>
        </w:rPr>
        <w:t xml:space="preserve"> a disadvantage</w:t>
      </w:r>
      <w:r w:rsidR="0025764F">
        <w:rPr>
          <w:rFonts w:ascii="Arial" w:hAnsi="Arial" w:cs="Arial"/>
          <w:sz w:val="28"/>
          <w:szCs w:val="28"/>
        </w:rPr>
        <w:t>,</w:t>
      </w:r>
      <w:r w:rsidR="000D66B7">
        <w:rPr>
          <w:rFonts w:ascii="Arial" w:hAnsi="Arial" w:cs="Arial"/>
          <w:sz w:val="28"/>
          <w:szCs w:val="28"/>
        </w:rPr>
        <w:t xml:space="preserve"> as visual signals are diminished due to the ability of the brain affected by </w:t>
      </w:r>
      <w:r w:rsidR="004E2322">
        <w:rPr>
          <w:rFonts w:ascii="Arial" w:hAnsi="Arial" w:cs="Arial"/>
          <w:sz w:val="28"/>
          <w:szCs w:val="28"/>
        </w:rPr>
        <w:t>Dementia to</w:t>
      </w:r>
      <w:r w:rsidR="000D66B7">
        <w:rPr>
          <w:rFonts w:ascii="Arial" w:hAnsi="Arial" w:cs="Arial"/>
          <w:sz w:val="28"/>
          <w:szCs w:val="28"/>
        </w:rPr>
        <w:t xml:space="preserve"> process them. </w:t>
      </w:r>
      <w:r w:rsidR="004E2322">
        <w:rPr>
          <w:rFonts w:ascii="Arial" w:hAnsi="Arial" w:cs="Arial"/>
          <w:sz w:val="28"/>
          <w:szCs w:val="28"/>
        </w:rPr>
        <w:t>Therefore,</w:t>
      </w:r>
      <w:r w:rsidR="000D66B7">
        <w:rPr>
          <w:rFonts w:ascii="Arial" w:hAnsi="Arial" w:cs="Arial"/>
          <w:sz w:val="28"/>
          <w:szCs w:val="28"/>
        </w:rPr>
        <w:t xml:space="preserve"> Dementia patients require higher levels of light in the environment, to enable </w:t>
      </w:r>
      <w:r w:rsidR="004E2322">
        <w:rPr>
          <w:rFonts w:ascii="Arial" w:hAnsi="Arial" w:cs="Arial"/>
          <w:sz w:val="28"/>
          <w:szCs w:val="28"/>
        </w:rPr>
        <w:t>their</w:t>
      </w:r>
      <w:r w:rsidR="000D66B7">
        <w:rPr>
          <w:rFonts w:ascii="Arial" w:hAnsi="Arial" w:cs="Arial"/>
          <w:sz w:val="28"/>
          <w:szCs w:val="28"/>
        </w:rPr>
        <w:t xml:space="preserve"> brain to have more of a chance </w:t>
      </w:r>
      <w:r w:rsidR="004E2322">
        <w:rPr>
          <w:rFonts w:ascii="Arial" w:hAnsi="Arial" w:cs="Arial"/>
          <w:sz w:val="28"/>
          <w:szCs w:val="28"/>
        </w:rPr>
        <w:t>of performing reasonably</w:t>
      </w:r>
      <w:sdt>
        <w:sdtPr>
          <w:rPr>
            <w:rFonts w:ascii="Arial" w:hAnsi="Arial" w:cs="Arial"/>
            <w:sz w:val="28"/>
            <w:szCs w:val="28"/>
          </w:rPr>
          <w:id w:val="-1025861509"/>
          <w:citation/>
        </w:sdtPr>
        <w:sdtEndPr/>
        <w:sdtContent>
          <w:r w:rsidR="00957FBB">
            <w:rPr>
              <w:rFonts w:ascii="Arial" w:hAnsi="Arial" w:cs="Arial"/>
              <w:sz w:val="28"/>
              <w:szCs w:val="28"/>
            </w:rPr>
            <w:fldChar w:fldCharType="begin"/>
          </w:r>
          <w:r w:rsidR="00957FBB">
            <w:rPr>
              <w:rFonts w:ascii="Arial" w:hAnsi="Arial" w:cs="Arial"/>
              <w:sz w:val="28"/>
              <w:szCs w:val="28"/>
            </w:rPr>
            <w:instrText xml:space="preserve"> CITATION Dem12 \l 2057 </w:instrText>
          </w:r>
          <w:r w:rsidR="00957FBB">
            <w:rPr>
              <w:rFonts w:ascii="Arial" w:hAnsi="Arial" w:cs="Arial"/>
              <w:sz w:val="28"/>
              <w:szCs w:val="28"/>
            </w:rPr>
            <w:fldChar w:fldCharType="separate"/>
          </w:r>
          <w:r w:rsidR="00957FBB">
            <w:rPr>
              <w:rFonts w:ascii="Arial" w:hAnsi="Arial" w:cs="Arial"/>
              <w:noProof/>
              <w:sz w:val="28"/>
              <w:szCs w:val="28"/>
            </w:rPr>
            <w:t xml:space="preserve"> </w:t>
          </w:r>
          <w:r w:rsidR="00957FBB" w:rsidRPr="00957FBB">
            <w:rPr>
              <w:rFonts w:ascii="Arial" w:hAnsi="Arial" w:cs="Arial"/>
              <w:noProof/>
              <w:sz w:val="28"/>
              <w:szCs w:val="28"/>
            </w:rPr>
            <w:t>(Centere, 2012)</w:t>
          </w:r>
          <w:r w:rsidR="00957FBB">
            <w:rPr>
              <w:rFonts w:ascii="Arial" w:hAnsi="Arial" w:cs="Arial"/>
              <w:sz w:val="28"/>
              <w:szCs w:val="28"/>
            </w:rPr>
            <w:fldChar w:fldCharType="end"/>
          </w:r>
        </w:sdtContent>
      </w:sdt>
      <w:r w:rsidR="004E2322">
        <w:rPr>
          <w:rFonts w:ascii="Arial" w:hAnsi="Arial" w:cs="Arial"/>
          <w:sz w:val="28"/>
          <w:szCs w:val="28"/>
        </w:rPr>
        <w:t xml:space="preserve">. </w:t>
      </w:r>
    </w:p>
    <w:p w:rsidR="00957FBB" w:rsidRDefault="0025764F" w:rsidP="003B2ADD">
      <w:pPr>
        <w:spacing w:line="360" w:lineRule="auto"/>
        <w:rPr>
          <w:rFonts w:ascii="Arial" w:hAnsi="Arial" w:cs="Arial"/>
          <w:sz w:val="28"/>
          <w:szCs w:val="28"/>
        </w:rPr>
      </w:pPr>
      <w:r>
        <w:rPr>
          <w:rFonts w:ascii="Arial" w:hAnsi="Arial" w:cs="Arial"/>
          <w:sz w:val="28"/>
          <w:szCs w:val="28"/>
        </w:rPr>
        <w:t>C</w:t>
      </w:r>
      <w:r w:rsidR="00512531">
        <w:rPr>
          <w:rFonts w:ascii="Arial" w:hAnsi="Arial" w:cs="Arial"/>
          <w:sz w:val="28"/>
          <w:szCs w:val="28"/>
        </w:rPr>
        <w:t>ontrasting colours</w:t>
      </w:r>
      <w:r w:rsidR="0031428C">
        <w:rPr>
          <w:rFonts w:ascii="Arial" w:hAnsi="Arial" w:cs="Arial"/>
          <w:sz w:val="28"/>
          <w:szCs w:val="28"/>
        </w:rPr>
        <w:t xml:space="preserve"> have an impact on how Dementia </w:t>
      </w:r>
      <w:r>
        <w:rPr>
          <w:rFonts w:ascii="Arial" w:hAnsi="Arial" w:cs="Arial"/>
          <w:sz w:val="28"/>
          <w:szCs w:val="28"/>
        </w:rPr>
        <w:t>patients, on how</w:t>
      </w:r>
      <w:r w:rsidR="0031428C">
        <w:rPr>
          <w:rFonts w:ascii="Arial" w:hAnsi="Arial" w:cs="Arial"/>
          <w:sz w:val="28"/>
          <w:szCs w:val="28"/>
        </w:rPr>
        <w:t xml:space="preserve"> they can distinguish between different objects in their home</w:t>
      </w:r>
      <w:r w:rsidR="009472BA">
        <w:rPr>
          <w:rFonts w:ascii="Arial" w:hAnsi="Arial" w:cs="Arial"/>
          <w:sz w:val="28"/>
          <w:szCs w:val="28"/>
        </w:rPr>
        <w:t>.</w:t>
      </w:r>
      <w:r w:rsidR="005809D9">
        <w:rPr>
          <w:rFonts w:ascii="Arial" w:hAnsi="Arial" w:cs="Arial"/>
          <w:sz w:val="28"/>
          <w:szCs w:val="28"/>
        </w:rPr>
        <w:t xml:space="preserve"> There is a </w:t>
      </w:r>
      <w:r>
        <w:rPr>
          <w:rFonts w:ascii="Arial" w:hAnsi="Arial" w:cs="Arial"/>
          <w:sz w:val="28"/>
          <w:szCs w:val="28"/>
        </w:rPr>
        <w:t xml:space="preserve">likely hood </w:t>
      </w:r>
      <w:r w:rsidR="00DA0363">
        <w:rPr>
          <w:rFonts w:ascii="Arial" w:hAnsi="Arial" w:cs="Arial"/>
          <w:sz w:val="28"/>
          <w:szCs w:val="28"/>
        </w:rPr>
        <w:t>the Dementia</w:t>
      </w:r>
      <w:r>
        <w:rPr>
          <w:rFonts w:ascii="Arial" w:hAnsi="Arial" w:cs="Arial"/>
          <w:sz w:val="28"/>
          <w:szCs w:val="28"/>
        </w:rPr>
        <w:t xml:space="preserve"> patient</w:t>
      </w:r>
      <w:r w:rsidR="005809D9">
        <w:rPr>
          <w:rFonts w:ascii="Arial" w:hAnsi="Arial" w:cs="Arial"/>
          <w:sz w:val="28"/>
          <w:szCs w:val="28"/>
        </w:rPr>
        <w:t xml:space="preserve"> will view </w:t>
      </w:r>
      <w:r>
        <w:rPr>
          <w:rFonts w:ascii="Arial" w:hAnsi="Arial" w:cs="Arial"/>
          <w:sz w:val="28"/>
          <w:szCs w:val="28"/>
        </w:rPr>
        <w:t>their</w:t>
      </w:r>
      <w:r w:rsidR="005809D9">
        <w:rPr>
          <w:rFonts w:ascii="Arial" w:hAnsi="Arial" w:cs="Arial"/>
          <w:sz w:val="28"/>
          <w:szCs w:val="28"/>
        </w:rPr>
        <w:t xml:space="preserve"> surroundings differently </w:t>
      </w:r>
      <w:r w:rsidR="00D80C47">
        <w:rPr>
          <w:rFonts w:ascii="Arial" w:hAnsi="Arial" w:cs="Arial"/>
          <w:sz w:val="28"/>
          <w:szCs w:val="28"/>
        </w:rPr>
        <w:t>to others.</w:t>
      </w:r>
      <w:r w:rsidR="00AA7B62">
        <w:rPr>
          <w:rFonts w:ascii="Arial" w:hAnsi="Arial" w:cs="Arial"/>
          <w:sz w:val="28"/>
          <w:szCs w:val="28"/>
        </w:rPr>
        <w:t xml:space="preserve"> </w:t>
      </w:r>
      <w:r w:rsidR="008A668A">
        <w:rPr>
          <w:rFonts w:ascii="Arial" w:hAnsi="Arial" w:cs="Arial"/>
          <w:sz w:val="28"/>
          <w:szCs w:val="28"/>
        </w:rPr>
        <w:t>By adapting the Dementia patients living environment</w:t>
      </w:r>
      <w:r>
        <w:rPr>
          <w:rFonts w:ascii="Arial" w:hAnsi="Arial" w:cs="Arial"/>
          <w:sz w:val="28"/>
          <w:szCs w:val="28"/>
        </w:rPr>
        <w:t>,</w:t>
      </w:r>
      <w:r w:rsidR="008A668A">
        <w:rPr>
          <w:rFonts w:ascii="Arial" w:hAnsi="Arial" w:cs="Arial"/>
          <w:sz w:val="28"/>
          <w:szCs w:val="28"/>
        </w:rPr>
        <w:t xml:space="preserve"> it makes it easier to safely navigate around the</w:t>
      </w:r>
      <w:r>
        <w:rPr>
          <w:rFonts w:ascii="Arial" w:hAnsi="Arial" w:cs="Arial"/>
          <w:sz w:val="28"/>
          <w:szCs w:val="28"/>
        </w:rPr>
        <w:t>ir</w:t>
      </w:r>
      <w:r w:rsidR="008A668A">
        <w:rPr>
          <w:rFonts w:ascii="Arial" w:hAnsi="Arial" w:cs="Arial"/>
          <w:sz w:val="28"/>
          <w:szCs w:val="28"/>
        </w:rPr>
        <w:t xml:space="preserve"> home. By using different colours and contrasts it will also help them live safely</w:t>
      </w:r>
      <w:r>
        <w:rPr>
          <w:rFonts w:ascii="Arial" w:hAnsi="Arial" w:cs="Arial"/>
          <w:sz w:val="28"/>
          <w:szCs w:val="28"/>
        </w:rPr>
        <w:t>,</w:t>
      </w:r>
      <w:r w:rsidR="008A668A">
        <w:rPr>
          <w:rFonts w:ascii="Arial" w:hAnsi="Arial" w:cs="Arial"/>
          <w:sz w:val="28"/>
          <w:szCs w:val="28"/>
        </w:rPr>
        <w:t xml:space="preserve"> daily </w:t>
      </w:r>
      <w:r>
        <w:rPr>
          <w:rFonts w:ascii="Arial" w:hAnsi="Arial" w:cs="Arial"/>
          <w:sz w:val="28"/>
          <w:szCs w:val="28"/>
        </w:rPr>
        <w:t>with</w:t>
      </w:r>
      <w:r w:rsidR="008A668A">
        <w:rPr>
          <w:rFonts w:ascii="Arial" w:hAnsi="Arial" w:cs="Arial"/>
          <w:sz w:val="28"/>
          <w:szCs w:val="28"/>
        </w:rPr>
        <w:t>in their home environment.</w:t>
      </w:r>
    </w:p>
    <w:p w:rsidR="002D31E6" w:rsidRDefault="002D31E6" w:rsidP="003B2ADD">
      <w:pPr>
        <w:spacing w:line="360" w:lineRule="auto"/>
        <w:rPr>
          <w:rFonts w:ascii="Arial" w:hAnsi="Arial" w:cs="Arial"/>
          <w:sz w:val="28"/>
          <w:szCs w:val="28"/>
        </w:rPr>
      </w:pPr>
    </w:p>
    <w:p w:rsidR="0031428C" w:rsidRDefault="0025764F" w:rsidP="003B2ADD">
      <w:pPr>
        <w:spacing w:line="360" w:lineRule="auto"/>
        <w:rPr>
          <w:rFonts w:ascii="Arial" w:hAnsi="Arial" w:cs="Arial"/>
          <w:sz w:val="28"/>
          <w:szCs w:val="28"/>
        </w:rPr>
      </w:pPr>
      <w:r>
        <w:rPr>
          <w:rFonts w:ascii="Arial" w:hAnsi="Arial" w:cs="Arial"/>
          <w:sz w:val="28"/>
          <w:szCs w:val="28"/>
        </w:rPr>
        <w:t>R</w:t>
      </w:r>
      <w:r w:rsidR="0031428C">
        <w:rPr>
          <w:rFonts w:ascii="Arial" w:hAnsi="Arial" w:cs="Arial"/>
          <w:sz w:val="28"/>
          <w:szCs w:val="28"/>
        </w:rPr>
        <w:t xml:space="preserve">eflections </w:t>
      </w:r>
      <w:r>
        <w:rPr>
          <w:rFonts w:ascii="Arial" w:hAnsi="Arial" w:cs="Arial"/>
          <w:sz w:val="28"/>
          <w:szCs w:val="28"/>
        </w:rPr>
        <w:t>may</w:t>
      </w:r>
      <w:r w:rsidR="0031428C">
        <w:rPr>
          <w:rFonts w:ascii="Arial" w:hAnsi="Arial" w:cs="Arial"/>
          <w:sz w:val="28"/>
          <w:szCs w:val="28"/>
        </w:rPr>
        <w:t xml:space="preserve"> cause </w:t>
      </w:r>
      <w:r w:rsidR="003F589B">
        <w:rPr>
          <w:rFonts w:ascii="Arial" w:hAnsi="Arial" w:cs="Arial"/>
          <w:sz w:val="28"/>
          <w:szCs w:val="28"/>
        </w:rPr>
        <w:t>confusion for</w:t>
      </w:r>
      <w:r w:rsidR="0031428C">
        <w:rPr>
          <w:rFonts w:ascii="Arial" w:hAnsi="Arial" w:cs="Arial"/>
          <w:sz w:val="28"/>
          <w:szCs w:val="28"/>
        </w:rPr>
        <w:t xml:space="preserve"> a Dementia patient</w:t>
      </w:r>
      <w:r>
        <w:rPr>
          <w:rFonts w:ascii="Arial" w:hAnsi="Arial" w:cs="Arial"/>
          <w:sz w:val="28"/>
          <w:szCs w:val="28"/>
        </w:rPr>
        <w:t>,</w:t>
      </w:r>
      <w:r w:rsidR="0031428C">
        <w:rPr>
          <w:rFonts w:ascii="Arial" w:hAnsi="Arial" w:cs="Arial"/>
          <w:sz w:val="28"/>
          <w:szCs w:val="28"/>
        </w:rPr>
        <w:t xml:space="preserve"> as they may struggle to recognise themselves in a window or mirror</w:t>
      </w:r>
      <w:r>
        <w:rPr>
          <w:rFonts w:ascii="Arial" w:hAnsi="Arial" w:cs="Arial"/>
          <w:sz w:val="28"/>
          <w:szCs w:val="28"/>
        </w:rPr>
        <w:t>.</w:t>
      </w:r>
      <w:r w:rsidR="0031428C">
        <w:rPr>
          <w:rFonts w:ascii="Arial" w:hAnsi="Arial" w:cs="Arial"/>
          <w:sz w:val="28"/>
          <w:szCs w:val="28"/>
        </w:rPr>
        <w:t xml:space="preserve"> </w:t>
      </w:r>
      <w:r w:rsidR="00332FAB">
        <w:rPr>
          <w:rFonts w:ascii="Arial" w:hAnsi="Arial" w:cs="Arial"/>
          <w:sz w:val="28"/>
          <w:szCs w:val="28"/>
        </w:rPr>
        <w:t>This can cause agitation and anguish which can be upsetting for the Dementia patient and their family.</w:t>
      </w:r>
      <w:r w:rsidR="002D31E6" w:rsidRPr="002D31E6">
        <w:rPr>
          <w:rFonts w:ascii="Arial" w:hAnsi="Arial" w:cs="Arial"/>
          <w:sz w:val="28"/>
          <w:szCs w:val="28"/>
        </w:rPr>
        <w:t xml:space="preserve"> </w:t>
      </w:r>
      <w:r w:rsidR="002D31E6">
        <w:rPr>
          <w:rFonts w:ascii="Arial" w:hAnsi="Arial" w:cs="Arial"/>
          <w:sz w:val="28"/>
          <w:szCs w:val="28"/>
        </w:rPr>
        <w:t xml:space="preserve">To avoid confusion, curtains can be </w:t>
      </w:r>
      <w:r w:rsidR="00DA0363">
        <w:rPr>
          <w:rFonts w:ascii="Arial" w:hAnsi="Arial" w:cs="Arial"/>
          <w:sz w:val="28"/>
          <w:szCs w:val="28"/>
        </w:rPr>
        <w:t>shut,</w:t>
      </w:r>
      <w:r w:rsidR="002D31E6">
        <w:rPr>
          <w:rFonts w:ascii="Arial" w:hAnsi="Arial" w:cs="Arial"/>
          <w:sz w:val="28"/>
          <w:szCs w:val="28"/>
        </w:rPr>
        <w:t xml:space="preserve"> and mirrors can be covered.</w:t>
      </w:r>
      <w:r w:rsidR="00332FAB">
        <w:rPr>
          <w:rFonts w:ascii="Arial" w:hAnsi="Arial" w:cs="Arial"/>
          <w:sz w:val="28"/>
          <w:szCs w:val="28"/>
        </w:rPr>
        <w:t xml:space="preserve"> They may respond in a variety of ways ranging from trying to converse with the image in the mirror but not receiving a response, to imagining there is an intruder in the room. </w:t>
      </w:r>
      <w:r w:rsidR="001D2683">
        <w:rPr>
          <w:rFonts w:ascii="Arial" w:hAnsi="Arial" w:cs="Arial"/>
          <w:sz w:val="28"/>
          <w:szCs w:val="28"/>
        </w:rPr>
        <w:t xml:space="preserve">However, some Dementia patients form a friendship with the person in the mirror, and </w:t>
      </w:r>
      <w:r w:rsidR="001D2683">
        <w:rPr>
          <w:rFonts w:ascii="Arial" w:hAnsi="Arial" w:cs="Arial"/>
          <w:sz w:val="28"/>
          <w:szCs w:val="28"/>
        </w:rPr>
        <w:lastRenderedPageBreak/>
        <w:t xml:space="preserve">this can be a source of both companionship and comfort. Also, some will not be affected by the reflection in the mirror. </w:t>
      </w:r>
    </w:p>
    <w:p w:rsidR="00512531" w:rsidRDefault="00512531" w:rsidP="003B2ADD">
      <w:pPr>
        <w:spacing w:line="360" w:lineRule="auto"/>
        <w:rPr>
          <w:rFonts w:ascii="Arial" w:hAnsi="Arial" w:cs="Arial"/>
          <w:sz w:val="28"/>
          <w:szCs w:val="28"/>
        </w:rPr>
      </w:pPr>
    </w:p>
    <w:p w:rsidR="00E5483F" w:rsidRDefault="00E5483F" w:rsidP="003B2ADD">
      <w:pPr>
        <w:spacing w:line="360" w:lineRule="auto"/>
        <w:rPr>
          <w:rFonts w:ascii="Arial" w:hAnsi="Arial" w:cs="Arial"/>
          <w:sz w:val="28"/>
          <w:szCs w:val="28"/>
        </w:rPr>
      </w:pPr>
    </w:p>
    <w:p w:rsidR="008D34EC" w:rsidRDefault="00E5483F" w:rsidP="003B2ADD">
      <w:pPr>
        <w:spacing w:line="360" w:lineRule="auto"/>
        <w:rPr>
          <w:rFonts w:ascii="Arial" w:hAnsi="Arial" w:cs="Arial"/>
          <w:sz w:val="28"/>
          <w:szCs w:val="28"/>
        </w:rPr>
      </w:pPr>
      <w:r>
        <w:rPr>
          <w:rFonts w:ascii="Arial" w:hAnsi="Arial" w:cs="Arial"/>
          <w:sz w:val="28"/>
          <w:szCs w:val="28"/>
        </w:rPr>
        <w:t xml:space="preserve">                                                                                                                                             To utilise this support</w:t>
      </w:r>
      <w:r w:rsidR="002D31E6">
        <w:rPr>
          <w:rFonts w:ascii="Arial" w:hAnsi="Arial" w:cs="Arial"/>
          <w:sz w:val="28"/>
          <w:szCs w:val="28"/>
        </w:rPr>
        <w:t>,</w:t>
      </w:r>
      <w:r>
        <w:rPr>
          <w:rFonts w:ascii="Arial" w:hAnsi="Arial" w:cs="Arial"/>
          <w:sz w:val="28"/>
          <w:szCs w:val="28"/>
        </w:rPr>
        <w:t xml:space="preserve"> the Dementia patient would have to go through a needs assessment which is carried out by your local council. Once the report is finalised, the support put in place. Every report will be personalised, and the support put in place would vary according the needs of the Dementia patient.</w:t>
      </w:r>
    </w:p>
    <w:p w:rsidR="002D31E6" w:rsidRDefault="002D31E6" w:rsidP="003B2ADD">
      <w:pPr>
        <w:spacing w:line="360" w:lineRule="auto"/>
        <w:rPr>
          <w:rFonts w:ascii="Arial" w:hAnsi="Arial" w:cs="Arial"/>
          <w:sz w:val="28"/>
          <w:szCs w:val="28"/>
        </w:rPr>
      </w:pPr>
      <w:r>
        <w:rPr>
          <w:rFonts w:ascii="Arial" w:hAnsi="Arial" w:cs="Arial"/>
          <w:sz w:val="28"/>
          <w:szCs w:val="28"/>
        </w:rPr>
        <w:t xml:space="preserve">When looking for support for living with Dementia the first one to comes to mind is the Alzheimer’s Society. </w:t>
      </w:r>
      <w:r w:rsidR="00F24302">
        <w:rPr>
          <w:rFonts w:ascii="Arial" w:hAnsi="Arial" w:cs="Arial"/>
          <w:sz w:val="28"/>
          <w:szCs w:val="28"/>
        </w:rPr>
        <w:t>There are various groups available this is the one stands out more due to be the leading (UK) care charity and research group for Alzheimer’s, and other types of Dementia living with day in day out. They have groups throughout the (UK).</w:t>
      </w:r>
    </w:p>
    <w:p w:rsidR="00300ACE" w:rsidRDefault="00EE2601" w:rsidP="003B2ADD">
      <w:pPr>
        <w:spacing w:line="360" w:lineRule="auto"/>
        <w:rPr>
          <w:rFonts w:ascii="Arial" w:hAnsi="Arial" w:cs="Arial"/>
          <w:sz w:val="28"/>
          <w:szCs w:val="28"/>
        </w:rPr>
      </w:pPr>
      <w:r>
        <w:rPr>
          <w:rFonts w:ascii="Arial" w:hAnsi="Arial" w:cs="Arial"/>
          <w:sz w:val="28"/>
          <w:szCs w:val="28"/>
        </w:rPr>
        <w:t>Alzheimer’s</w:t>
      </w:r>
      <w:r w:rsidR="00300ACE">
        <w:rPr>
          <w:rFonts w:ascii="Arial" w:hAnsi="Arial" w:cs="Arial"/>
          <w:sz w:val="28"/>
          <w:szCs w:val="28"/>
        </w:rPr>
        <w:t xml:space="preserve"> </w:t>
      </w:r>
      <w:r>
        <w:rPr>
          <w:rFonts w:ascii="Arial" w:hAnsi="Arial" w:cs="Arial"/>
          <w:sz w:val="28"/>
          <w:szCs w:val="28"/>
        </w:rPr>
        <w:t>Society is</w:t>
      </w:r>
      <w:r w:rsidR="00300ACE">
        <w:rPr>
          <w:rFonts w:ascii="Arial" w:hAnsi="Arial" w:cs="Arial"/>
          <w:sz w:val="28"/>
          <w:szCs w:val="28"/>
        </w:rPr>
        <w:t xml:space="preserve"> a charity and </w:t>
      </w:r>
      <w:proofErr w:type="gramStart"/>
      <w:r w:rsidR="00300ACE">
        <w:rPr>
          <w:rFonts w:ascii="Arial" w:hAnsi="Arial" w:cs="Arial"/>
          <w:sz w:val="28"/>
          <w:szCs w:val="28"/>
        </w:rPr>
        <w:t>at the mom</w:t>
      </w:r>
      <w:r w:rsidR="004A4EE5">
        <w:rPr>
          <w:rFonts w:ascii="Arial" w:hAnsi="Arial" w:cs="Arial"/>
          <w:sz w:val="28"/>
          <w:szCs w:val="28"/>
        </w:rPr>
        <w:t>ent</w:t>
      </w:r>
      <w:proofErr w:type="gramEnd"/>
      <w:sdt>
        <w:sdtPr>
          <w:rPr>
            <w:rFonts w:ascii="Arial" w:hAnsi="Arial" w:cs="Arial"/>
            <w:sz w:val="28"/>
            <w:szCs w:val="28"/>
          </w:rPr>
          <w:id w:val="47580095"/>
          <w:citation/>
        </w:sdtPr>
        <w:sdtEndPr/>
        <w:sdtContent>
          <w:r>
            <w:rPr>
              <w:rFonts w:ascii="Arial" w:hAnsi="Arial" w:cs="Arial"/>
              <w:sz w:val="28"/>
              <w:szCs w:val="28"/>
            </w:rPr>
            <w:fldChar w:fldCharType="begin"/>
          </w:r>
          <w:r>
            <w:rPr>
              <w:rFonts w:ascii="Arial" w:hAnsi="Arial" w:cs="Arial"/>
              <w:sz w:val="28"/>
              <w:szCs w:val="28"/>
            </w:rPr>
            <w:instrText xml:space="preserve"> CITATION Alz19 \l 2057 </w:instrText>
          </w:r>
          <w:r>
            <w:rPr>
              <w:rFonts w:ascii="Arial" w:hAnsi="Arial" w:cs="Arial"/>
              <w:sz w:val="28"/>
              <w:szCs w:val="28"/>
            </w:rPr>
            <w:fldChar w:fldCharType="separate"/>
          </w:r>
          <w:r>
            <w:rPr>
              <w:rFonts w:ascii="Arial" w:hAnsi="Arial" w:cs="Arial"/>
              <w:noProof/>
              <w:sz w:val="28"/>
              <w:szCs w:val="28"/>
            </w:rPr>
            <w:t xml:space="preserve"> </w:t>
          </w:r>
          <w:r w:rsidRPr="00EE2601">
            <w:rPr>
              <w:rFonts w:ascii="Arial" w:hAnsi="Arial" w:cs="Arial"/>
              <w:noProof/>
              <w:sz w:val="28"/>
              <w:szCs w:val="28"/>
            </w:rPr>
            <w:t>(Society, 2019)</w:t>
          </w:r>
          <w:r>
            <w:rPr>
              <w:rFonts w:ascii="Arial" w:hAnsi="Arial" w:cs="Arial"/>
              <w:sz w:val="28"/>
              <w:szCs w:val="28"/>
            </w:rPr>
            <w:fldChar w:fldCharType="end"/>
          </w:r>
        </w:sdtContent>
      </w:sdt>
      <w:r w:rsidR="00300ACE">
        <w:rPr>
          <w:rFonts w:ascii="Arial" w:hAnsi="Arial" w:cs="Arial"/>
          <w:sz w:val="28"/>
          <w:szCs w:val="28"/>
        </w:rPr>
        <w:t xml:space="preserve"> is the only one that lobbies </w:t>
      </w:r>
      <w:r>
        <w:rPr>
          <w:rFonts w:ascii="Arial" w:hAnsi="Arial" w:cs="Arial"/>
          <w:sz w:val="28"/>
          <w:szCs w:val="28"/>
        </w:rPr>
        <w:t xml:space="preserve">to transform lives, exploration for new ways and finding the cure for the disease. On their pages today, it is states that within three years newly diagnosed people will be </w:t>
      </w:r>
      <w:proofErr w:type="gramStart"/>
      <w:r>
        <w:rPr>
          <w:rFonts w:ascii="Arial" w:hAnsi="Arial" w:cs="Arial"/>
          <w:sz w:val="28"/>
          <w:szCs w:val="28"/>
        </w:rPr>
        <w:t>offered assistance</w:t>
      </w:r>
      <w:proofErr w:type="gramEnd"/>
      <w:r w:rsidR="00BD486B">
        <w:rPr>
          <w:rFonts w:ascii="Arial" w:hAnsi="Arial" w:cs="Arial"/>
          <w:sz w:val="28"/>
          <w:szCs w:val="28"/>
        </w:rPr>
        <w:t>, h</w:t>
      </w:r>
      <w:r>
        <w:rPr>
          <w:rFonts w:ascii="Arial" w:hAnsi="Arial" w:cs="Arial"/>
          <w:sz w:val="28"/>
          <w:szCs w:val="28"/>
        </w:rPr>
        <w:t>elping them to live a fruitful and higher quality of life.</w:t>
      </w:r>
      <w:r w:rsidR="00BD486B">
        <w:rPr>
          <w:rFonts w:ascii="Arial" w:hAnsi="Arial" w:cs="Arial"/>
          <w:sz w:val="28"/>
          <w:szCs w:val="28"/>
        </w:rPr>
        <w:t xml:space="preserve"> By supporting financially to the </w:t>
      </w:r>
      <w:r w:rsidR="00DA0363">
        <w:rPr>
          <w:rFonts w:ascii="Arial" w:hAnsi="Arial" w:cs="Arial"/>
          <w:sz w:val="28"/>
          <w:szCs w:val="28"/>
        </w:rPr>
        <w:t>society,</w:t>
      </w:r>
      <w:r w:rsidR="00BD486B">
        <w:rPr>
          <w:rFonts w:ascii="Arial" w:hAnsi="Arial" w:cs="Arial"/>
          <w:sz w:val="28"/>
          <w:szCs w:val="28"/>
        </w:rPr>
        <w:t xml:space="preserve"> it has been shown that over £106 million have been donated and with this </w:t>
      </w:r>
      <w:r w:rsidR="004A4EE5">
        <w:rPr>
          <w:rFonts w:ascii="Arial" w:hAnsi="Arial" w:cs="Arial"/>
          <w:sz w:val="28"/>
          <w:szCs w:val="28"/>
        </w:rPr>
        <w:t>money</w:t>
      </w:r>
      <w:r w:rsidR="00BD486B">
        <w:rPr>
          <w:rFonts w:ascii="Arial" w:hAnsi="Arial" w:cs="Arial"/>
          <w:sz w:val="28"/>
          <w:szCs w:val="28"/>
        </w:rPr>
        <w:t xml:space="preserve"> the society has been able to influence </w:t>
      </w:r>
      <w:r w:rsidR="00DA0363">
        <w:rPr>
          <w:rFonts w:ascii="Arial" w:hAnsi="Arial" w:cs="Arial"/>
          <w:sz w:val="28"/>
          <w:szCs w:val="28"/>
        </w:rPr>
        <w:t>change,</w:t>
      </w:r>
      <w:r w:rsidR="00BD486B">
        <w:rPr>
          <w:rFonts w:ascii="Arial" w:hAnsi="Arial" w:cs="Arial"/>
          <w:sz w:val="28"/>
          <w:szCs w:val="28"/>
        </w:rPr>
        <w:t xml:space="preserve"> facilitated research and over 100</w:t>
      </w:r>
      <w:r w:rsidR="00870073">
        <w:rPr>
          <w:rFonts w:ascii="Arial" w:hAnsi="Arial" w:cs="Arial"/>
          <w:sz w:val="28"/>
          <w:szCs w:val="28"/>
        </w:rPr>
        <w:t>,</w:t>
      </w:r>
      <w:r w:rsidR="00BD486B">
        <w:rPr>
          <w:rFonts w:ascii="Arial" w:hAnsi="Arial" w:cs="Arial"/>
          <w:sz w:val="28"/>
          <w:szCs w:val="28"/>
        </w:rPr>
        <w:t xml:space="preserve">000 individuals have been </w:t>
      </w:r>
      <w:r w:rsidR="004A4EE5">
        <w:rPr>
          <w:rFonts w:ascii="Arial" w:hAnsi="Arial" w:cs="Arial"/>
          <w:sz w:val="28"/>
          <w:szCs w:val="28"/>
        </w:rPr>
        <w:t>supported.</w:t>
      </w:r>
    </w:p>
    <w:p w:rsidR="004A4EE5" w:rsidRDefault="00300ACE" w:rsidP="003B2ADD">
      <w:pPr>
        <w:spacing w:line="360" w:lineRule="auto"/>
        <w:rPr>
          <w:rFonts w:ascii="Arial" w:hAnsi="Arial" w:cs="Arial"/>
          <w:sz w:val="28"/>
          <w:szCs w:val="28"/>
        </w:rPr>
      </w:pPr>
      <w:r>
        <w:rPr>
          <w:rFonts w:ascii="Arial" w:hAnsi="Arial" w:cs="Arial"/>
          <w:sz w:val="28"/>
          <w:szCs w:val="28"/>
        </w:rPr>
        <w:t xml:space="preserve">The Alzheimer’s society is easy to find. A search online brings you to its page. It is easily read with multi coloured pages and articles to help within your requirements. There is a map, where if you input your </w:t>
      </w:r>
      <w:r>
        <w:rPr>
          <w:rFonts w:ascii="Arial" w:hAnsi="Arial" w:cs="Arial"/>
          <w:sz w:val="28"/>
          <w:szCs w:val="28"/>
        </w:rPr>
        <w:lastRenderedPageBreak/>
        <w:t xml:space="preserve">address it brings up local assistance and options to help both the person living with dementia and the family and any caring people. </w:t>
      </w:r>
      <w:r w:rsidR="004A4EE5">
        <w:rPr>
          <w:rFonts w:ascii="Arial" w:hAnsi="Arial" w:cs="Arial"/>
          <w:sz w:val="28"/>
          <w:szCs w:val="28"/>
        </w:rPr>
        <w:t xml:space="preserve">There are areas sectioned off including where to get support, how to give aid, how research is managed and a huge section on the various dementias and how they progress. There is advise on carers both on how to help their loved one live with the advancing symptoms of the disease </w:t>
      </w:r>
      <w:proofErr w:type="gramStart"/>
      <w:r w:rsidR="004A4EE5">
        <w:rPr>
          <w:rFonts w:ascii="Arial" w:hAnsi="Arial" w:cs="Arial"/>
          <w:sz w:val="28"/>
          <w:szCs w:val="28"/>
        </w:rPr>
        <w:t>and also</w:t>
      </w:r>
      <w:proofErr w:type="gramEnd"/>
      <w:r w:rsidR="004A4EE5">
        <w:rPr>
          <w:rFonts w:ascii="Arial" w:hAnsi="Arial" w:cs="Arial"/>
          <w:sz w:val="28"/>
          <w:szCs w:val="28"/>
        </w:rPr>
        <w:t xml:space="preserve"> how they themselves can receive support, as it can be a stressful and lonely road to walk. </w:t>
      </w:r>
    </w:p>
    <w:p w:rsidR="004A4EE5" w:rsidRDefault="004A4EE5" w:rsidP="003B2ADD">
      <w:pPr>
        <w:spacing w:line="360" w:lineRule="auto"/>
        <w:rPr>
          <w:rFonts w:ascii="Arial" w:hAnsi="Arial" w:cs="Arial"/>
          <w:sz w:val="28"/>
          <w:szCs w:val="28"/>
        </w:rPr>
      </w:pPr>
      <w:r>
        <w:rPr>
          <w:rFonts w:ascii="Arial" w:hAnsi="Arial" w:cs="Arial"/>
          <w:sz w:val="28"/>
          <w:szCs w:val="28"/>
        </w:rPr>
        <w:t xml:space="preserve"> </w:t>
      </w:r>
    </w:p>
    <w:p w:rsidR="001C0BC7" w:rsidRDefault="00A9058F" w:rsidP="003B2ADD">
      <w:pPr>
        <w:spacing w:line="360" w:lineRule="auto"/>
        <w:rPr>
          <w:rFonts w:ascii="Arial" w:hAnsi="Arial" w:cs="Arial"/>
          <w:sz w:val="28"/>
          <w:szCs w:val="28"/>
        </w:rPr>
      </w:pPr>
      <w:r>
        <w:rPr>
          <w:rFonts w:ascii="Arial" w:hAnsi="Arial" w:cs="Arial"/>
          <w:sz w:val="28"/>
          <w:szCs w:val="28"/>
        </w:rPr>
        <w:t xml:space="preserve">One other group is available is NHS Choices, they provide different information on how to deal and cope with </w:t>
      </w:r>
      <w:r w:rsidR="00435139">
        <w:rPr>
          <w:rFonts w:ascii="Arial" w:hAnsi="Arial" w:cs="Arial"/>
          <w:sz w:val="28"/>
          <w:szCs w:val="28"/>
        </w:rPr>
        <w:t>Alzheimer’s</w:t>
      </w:r>
      <w:r>
        <w:rPr>
          <w:rFonts w:ascii="Arial" w:hAnsi="Arial" w:cs="Arial"/>
          <w:sz w:val="28"/>
          <w:szCs w:val="28"/>
        </w:rPr>
        <w:t xml:space="preserve">. The variety of support they can offer getting </w:t>
      </w:r>
      <w:r w:rsidR="001C0BC7">
        <w:rPr>
          <w:rFonts w:ascii="Arial" w:hAnsi="Arial" w:cs="Arial"/>
          <w:sz w:val="28"/>
          <w:szCs w:val="28"/>
        </w:rPr>
        <w:t>your</w:t>
      </w:r>
      <w:r>
        <w:rPr>
          <w:rFonts w:ascii="Arial" w:hAnsi="Arial" w:cs="Arial"/>
          <w:sz w:val="28"/>
          <w:szCs w:val="28"/>
        </w:rPr>
        <w:t xml:space="preserve"> home adapted such as widening doors, security lights outside, intercom system</w:t>
      </w:r>
      <w:sdt>
        <w:sdtPr>
          <w:rPr>
            <w:rFonts w:ascii="Arial" w:hAnsi="Arial" w:cs="Arial"/>
            <w:sz w:val="28"/>
            <w:szCs w:val="28"/>
          </w:rPr>
          <w:id w:val="-778171672"/>
          <w:citation/>
        </w:sdtPr>
        <w:sdtEndPr/>
        <w:sdtContent>
          <w:r w:rsidR="00435139">
            <w:rPr>
              <w:rFonts w:ascii="Arial" w:hAnsi="Arial" w:cs="Arial"/>
              <w:sz w:val="28"/>
              <w:szCs w:val="28"/>
            </w:rPr>
            <w:fldChar w:fldCharType="begin"/>
          </w:r>
          <w:r w:rsidR="00435139">
            <w:rPr>
              <w:rFonts w:ascii="Arial" w:hAnsi="Arial" w:cs="Arial"/>
              <w:sz w:val="28"/>
              <w:szCs w:val="28"/>
            </w:rPr>
            <w:instrText xml:space="preserve"> CITATION NHS181 \l 2057 </w:instrText>
          </w:r>
          <w:r w:rsidR="00435139">
            <w:rPr>
              <w:rFonts w:ascii="Arial" w:hAnsi="Arial" w:cs="Arial"/>
              <w:sz w:val="28"/>
              <w:szCs w:val="28"/>
            </w:rPr>
            <w:fldChar w:fldCharType="separate"/>
          </w:r>
          <w:r w:rsidR="00435139">
            <w:rPr>
              <w:rFonts w:ascii="Arial" w:hAnsi="Arial" w:cs="Arial"/>
              <w:noProof/>
              <w:sz w:val="28"/>
              <w:szCs w:val="28"/>
            </w:rPr>
            <w:t xml:space="preserve"> </w:t>
          </w:r>
          <w:r w:rsidR="00435139" w:rsidRPr="00435139">
            <w:rPr>
              <w:rFonts w:ascii="Arial" w:hAnsi="Arial" w:cs="Arial"/>
              <w:noProof/>
              <w:sz w:val="28"/>
              <w:szCs w:val="28"/>
            </w:rPr>
            <w:t>(NHS, 2018)</w:t>
          </w:r>
          <w:r w:rsidR="00435139">
            <w:rPr>
              <w:rFonts w:ascii="Arial" w:hAnsi="Arial" w:cs="Arial"/>
              <w:sz w:val="28"/>
              <w:szCs w:val="28"/>
            </w:rPr>
            <w:fldChar w:fldCharType="end"/>
          </w:r>
        </w:sdtContent>
      </w:sdt>
      <w:r>
        <w:rPr>
          <w:rFonts w:ascii="Arial" w:hAnsi="Arial" w:cs="Arial"/>
          <w:sz w:val="28"/>
          <w:szCs w:val="28"/>
        </w:rPr>
        <w:t>.</w:t>
      </w:r>
    </w:p>
    <w:p w:rsidR="001C0BC7" w:rsidRDefault="00BA3431" w:rsidP="003B2ADD">
      <w:pPr>
        <w:spacing w:line="360" w:lineRule="auto"/>
        <w:rPr>
          <w:rFonts w:ascii="Arial" w:hAnsi="Arial" w:cs="Arial"/>
          <w:sz w:val="28"/>
          <w:szCs w:val="28"/>
        </w:rPr>
      </w:pPr>
      <w:r>
        <w:rPr>
          <w:rFonts w:ascii="Arial" w:hAnsi="Arial" w:cs="Arial"/>
          <w:sz w:val="28"/>
          <w:szCs w:val="28"/>
        </w:rPr>
        <w:t xml:space="preserve">A group called Dementia Action Alliance has organisations bringing people together to talk about there conditions. </w:t>
      </w:r>
      <w:r w:rsidR="00870073">
        <w:rPr>
          <w:rFonts w:ascii="Arial" w:hAnsi="Arial" w:cs="Arial"/>
          <w:sz w:val="28"/>
          <w:szCs w:val="28"/>
        </w:rPr>
        <w:t>Members of this group run campaigns to raise awareness</w:t>
      </w:r>
      <w:r w:rsidR="00432448">
        <w:rPr>
          <w:rFonts w:ascii="Arial" w:hAnsi="Arial" w:cs="Arial"/>
          <w:sz w:val="28"/>
          <w:szCs w:val="28"/>
        </w:rPr>
        <w:t xml:space="preserve"> about positive change, always focusing on dementia patients and carers. </w:t>
      </w:r>
      <w:r>
        <w:rPr>
          <w:rFonts w:ascii="Arial" w:hAnsi="Arial" w:cs="Arial"/>
          <w:sz w:val="28"/>
          <w:szCs w:val="28"/>
        </w:rPr>
        <w:t xml:space="preserve">They are also there for family members of the individual who has Dementia. Holding campaigns on major issues relating to health and social care. Monthly </w:t>
      </w:r>
      <w:r w:rsidR="009F50D5">
        <w:rPr>
          <w:rFonts w:ascii="Arial" w:hAnsi="Arial" w:cs="Arial"/>
          <w:sz w:val="28"/>
          <w:szCs w:val="28"/>
        </w:rPr>
        <w:t>letters they can subscribe to. Influence over Government policy and societal attitudes towards Dementia.</w:t>
      </w:r>
    </w:p>
    <w:p w:rsidR="00F942EC" w:rsidRDefault="007945CE" w:rsidP="003B2ADD">
      <w:pPr>
        <w:spacing w:line="360" w:lineRule="auto"/>
        <w:rPr>
          <w:rFonts w:ascii="Arial" w:hAnsi="Arial" w:cs="Arial"/>
          <w:sz w:val="28"/>
          <w:szCs w:val="28"/>
        </w:rPr>
      </w:pPr>
      <w:r>
        <w:rPr>
          <w:rFonts w:ascii="Arial" w:hAnsi="Arial" w:cs="Arial"/>
          <w:sz w:val="28"/>
          <w:szCs w:val="28"/>
        </w:rPr>
        <w:t>For individuals who live with Dementia</w:t>
      </w:r>
      <w:r w:rsidR="00E5356E">
        <w:rPr>
          <w:rFonts w:ascii="Arial" w:hAnsi="Arial" w:cs="Arial"/>
          <w:sz w:val="28"/>
          <w:szCs w:val="28"/>
        </w:rPr>
        <w:t xml:space="preserve">, </w:t>
      </w:r>
      <w:r>
        <w:rPr>
          <w:rFonts w:ascii="Arial" w:hAnsi="Arial" w:cs="Arial"/>
          <w:sz w:val="28"/>
          <w:szCs w:val="28"/>
        </w:rPr>
        <w:t>there is a lot</w:t>
      </w:r>
      <w:r w:rsidR="00E5356E">
        <w:rPr>
          <w:rFonts w:ascii="Arial" w:hAnsi="Arial" w:cs="Arial"/>
          <w:sz w:val="28"/>
          <w:szCs w:val="28"/>
        </w:rPr>
        <w:t xml:space="preserve"> to deal with and changes in their lives. They </w:t>
      </w:r>
      <w:r w:rsidR="00C46D4D">
        <w:rPr>
          <w:rFonts w:ascii="Arial" w:hAnsi="Arial" w:cs="Arial"/>
          <w:sz w:val="28"/>
          <w:szCs w:val="28"/>
        </w:rPr>
        <w:t>must</w:t>
      </w:r>
      <w:r w:rsidR="00E5356E">
        <w:rPr>
          <w:rFonts w:ascii="Arial" w:hAnsi="Arial" w:cs="Arial"/>
          <w:sz w:val="28"/>
          <w:szCs w:val="28"/>
        </w:rPr>
        <w:t xml:space="preserve"> except tha</w:t>
      </w:r>
      <w:r w:rsidR="009563BD">
        <w:rPr>
          <w:rFonts w:ascii="Arial" w:hAnsi="Arial" w:cs="Arial"/>
          <w:sz w:val="28"/>
          <w:szCs w:val="28"/>
        </w:rPr>
        <w:t>9</w:t>
      </w:r>
      <w:r w:rsidR="00E5356E">
        <w:rPr>
          <w:rFonts w:ascii="Arial" w:hAnsi="Arial" w:cs="Arial"/>
          <w:sz w:val="28"/>
          <w:szCs w:val="28"/>
        </w:rPr>
        <w:t>t daily life will not be the same as it was when they didn’t have Dementia. Some Dementia individuals might not experience many changes in their daily routines, and others will be more advanced in their sign and symptoms</w:t>
      </w:r>
      <w:r w:rsidR="00B3024C">
        <w:rPr>
          <w:rFonts w:ascii="Arial" w:hAnsi="Arial" w:cs="Arial"/>
          <w:sz w:val="28"/>
          <w:szCs w:val="28"/>
        </w:rPr>
        <w:t xml:space="preserve"> changing daily. With the right support and </w:t>
      </w:r>
      <w:r w:rsidR="0081531D">
        <w:rPr>
          <w:rFonts w:ascii="Arial" w:hAnsi="Arial" w:cs="Arial"/>
          <w:sz w:val="28"/>
          <w:szCs w:val="28"/>
        </w:rPr>
        <w:t>assessments,</w:t>
      </w:r>
      <w:r w:rsidR="00B3024C">
        <w:rPr>
          <w:rFonts w:ascii="Arial" w:hAnsi="Arial" w:cs="Arial"/>
          <w:sz w:val="28"/>
          <w:szCs w:val="28"/>
        </w:rPr>
        <w:t xml:space="preserve"> they will able to put into </w:t>
      </w:r>
      <w:r w:rsidR="00B3024C">
        <w:rPr>
          <w:rFonts w:ascii="Arial" w:hAnsi="Arial" w:cs="Arial"/>
          <w:sz w:val="28"/>
          <w:szCs w:val="28"/>
        </w:rPr>
        <w:lastRenderedPageBreak/>
        <w:t xml:space="preserve">place some aides would make their daily life more achievable, and less frightening. Progressing Dementia can change quite quickly for the Dementia individual </w:t>
      </w:r>
      <w:r w:rsidR="0081531D">
        <w:rPr>
          <w:rFonts w:ascii="Arial" w:hAnsi="Arial" w:cs="Arial"/>
          <w:sz w:val="28"/>
          <w:szCs w:val="28"/>
        </w:rPr>
        <w:t>which as time goes on the symptoms will get worse and more noticeable to public but less noticeable to the individual</w:t>
      </w:r>
      <w:sdt>
        <w:sdtPr>
          <w:rPr>
            <w:rFonts w:ascii="Arial" w:hAnsi="Arial" w:cs="Arial"/>
            <w:sz w:val="28"/>
            <w:szCs w:val="28"/>
          </w:rPr>
          <w:id w:val="456689545"/>
          <w:citation/>
        </w:sdtPr>
        <w:sdtEndPr/>
        <w:sdtContent>
          <w:r w:rsidR="003A5B26">
            <w:rPr>
              <w:rFonts w:ascii="Arial" w:hAnsi="Arial" w:cs="Arial"/>
              <w:sz w:val="28"/>
              <w:szCs w:val="28"/>
            </w:rPr>
            <w:fldChar w:fldCharType="begin"/>
          </w:r>
          <w:r w:rsidR="003A5B26">
            <w:rPr>
              <w:rFonts w:ascii="Arial" w:hAnsi="Arial" w:cs="Arial"/>
              <w:sz w:val="28"/>
              <w:szCs w:val="28"/>
            </w:rPr>
            <w:instrText xml:space="preserve"> CITATION Alz19 \l 2057 </w:instrText>
          </w:r>
          <w:r w:rsidR="003A5B26">
            <w:rPr>
              <w:rFonts w:ascii="Arial" w:hAnsi="Arial" w:cs="Arial"/>
              <w:sz w:val="28"/>
              <w:szCs w:val="28"/>
            </w:rPr>
            <w:fldChar w:fldCharType="separate"/>
          </w:r>
          <w:r w:rsidR="003A5B26">
            <w:rPr>
              <w:rFonts w:ascii="Arial" w:hAnsi="Arial" w:cs="Arial"/>
              <w:noProof/>
              <w:sz w:val="28"/>
              <w:szCs w:val="28"/>
            </w:rPr>
            <w:t xml:space="preserve"> </w:t>
          </w:r>
          <w:r w:rsidR="003A5B26" w:rsidRPr="003A5B26">
            <w:rPr>
              <w:rFonts w:ascii="Arial" w:hAnsi="Arial" w:cs="Arial"/>
              <w:noProof/>
              <w:sz w:val="28"/>
              <w:szCs w:val="28"/>
            </w:rPr>
            <w:t>(Society A. , 2019)</w:t>
          </w:r>
          <w:r w:rsidR="003A5B26">
            <w:rPr>
              <w:rFonts w:ascii="Arial" w:hAnsi="Arial" w:cs="Arial"/>
              <w:sz w:val="28"/>
              <w:szCs w:val="28"/>
            </w:rPr>
            <w:fldChar w:fldCharType="end"/>
          </w:r>
        </w:sdtContent>
      </w:sdt>
      <w:r w:rsidR="0081531D">
        <w:rPr>
          <w:rFonts w:ascii="Arial" w:hAnsi="Arial" w:cs="Arial"/>
          <w:sz w:val="28"/>
          <w:szCs w:val="28"/>
        </w:rPr>
        <w:t>.</w:t>
      </w:r>
      <w:r w:rsidR="00B3024C">
        <w:rPr>
          <w:rFonts w:ascii="Arial" w:hAnsi="Arial" w:cs="Arial"/>
          <w:sz w:val="28"/>
          <w:szCs w:val="28"/>
        </w:rPr>
        <w:t xml:space="preserve"> </w:t>
      </w:r>
      <w:r w:rsidR="003A5B26">
        <w:rPr>
          <w:rFonts w:ascii="Arial" w:hAnsi="Arial" w:cs="Arial"/>
          <w:sz w:val="28"/>
          <w:szCs w:val="28"/>
        </w:rPr>
        <w:t xml:space="preserve">After </w:t>
      </w:r>
      <w:r w:rsidR="007F47D3">
        <w:rPr>
          <w:rFonts w:ascii="Arial" w:hAnsi="Arial" w:cs="Arial"/>
          <w:sz w:val="28"/>
          <w:szCs w:val="28"/>
        </w:rPr>
        <w:t>having assessment there is the cost on making the individual home safe and liveable for the Dementia individual can be costly and left to family members to pay.</w:t>
      </w:r>
    </w:p>
    <w:p w:rsidR="00042E79" w:rsidRDefault="00A9058F" w:rsidP="003B2ADD">
      <w:pPr>
        <w:spacing w:line="360" w:lineRule="auto"/>
        <w:rPr>
          <w:rFonts w:ascii="Arial" w:hAnsi="Arial" w:cs="Arial"/>
          <w:sz w:val="28"/>
          <w:szCs w:val="28"/>
        </w:rPr>
      </w:pPr>
      <w:r>
        <w:rPr>
          <w:rFonts w:ascii="Arial" w:hAnsi="Arial" w:cs="Arial"/>
          <w:sz w:val="28"/>
          <w:szCs w:val="28"/>
        </w:rPr>
        <w:t xml:space="preserve"> </w:t>
      </w:r>
      <w:r w:rsidR="00B21E88">
        <w:rPr>
          <w:rFonts w:ascii="Arial" w:hAnsi="Arial" w:cs="Arial"/>
          <w:sz w:val="28"/>
          <w:szCs w:val="28"/>
        </w:rPr>
        <w:t xml:space="preserve">There are groups to support caregivers which could be their loved one or </w:t>
      </w:r>
      <w:r w:rsidR="004A595A">
        <w:rPr>
          <w:rFonts w:ascii="Arial" w:hAnsi="Arial" w:cs="Arial"/>
          <w:sz w:val="28"/>
          <w:szCs w:val="28"/>
        </w:rPr>
        <w:t>an</w:t>
      </w:r>
      <w:r w:rsidR="00B21E88">
        <w:rPr>
          <w:rFonts w:ascii="Arial" w:hAnsi="Arial" w:cs="Arial"/>
          <w:sz w:val="28"/>
          <w:szCs w:val="28"/>
        </w:rPr>
        <w:t xml:space="preserve"> employed carer. You </w:t>
      </w:r>
      <w:r w:rsidR="004A595A">
        <w:rPr>
          <w:rFonts w:ascii="Arial" w:hAnsi="Arial" w:cs="Arial"/>
          <w:sz w:val="28"/>
          <w:szCs w:val="28"/>
        </w:rPr>
        <w:t>can have</w:t>
      </w:r>
      <w:r w:rsidR="00B21E88">
        <w:rPr>
          <w:rFonts w:ascii="Arial" w:hAnsi="Arial" w:cs="Arial"/>
          <w:sz w:val="28"/>
          <w:szCs w:val="28"/>
        </w:rPr>
        <w:t xml:space="preserve"> group led by a professional support which can be social </w:t>
      </w:r>
      <w:r w:rsidR="00B96FFA">
        <w:rPr>
          <w:rFonts w:ascii="Arial" w:hAnsi="Arial" w:cs="Arial"/>
          <w:sz w:val="28"/>
          <w:szCs w:val="28"/>
        </w:rPr>
        <w:t>worker or</w:t>
      </w:r>
      <w:r w:rsidR="00B21E88">
        <w:rPr>
          <w:rFonts w:ascii="Arial" w:hAnsi="Arial" w:cs="Arial"/>
          <w:sz w:val="28"/>
          <w:szCs w:val="28"/>
        </w:rPr>
        <w:t xml:space="preserve"> </w:t>
      </w:r>
      <w:r w:rsidR="00B96FFA">
        <w:rPr>
          <w:rFonts w:ascii="Arial" w:hAnsi="Arial" w:cs="Arial"/>
          <w:sz w:val="28"/>
          <w:szCs w:val="28"/>
        </w:rPr>
        <w:t>psychologist,</w:t>
      </w:r>
      <w:r w:rsidR="00B21E88">
        <w:rPr>
          <w:rFonts w:ascii="Arial" w:hAnsi="Arial" w:cs="Arial"/>
          <w:sz w:val="28"/>
          <w:szCs w:val="28"/>
        </w:rPr>
        <w:t xml:space="preserve"> they are there to keep conversation on track to stop </w:t>
      </w:r>
      <w:r w:rsidR="004A595A">
        <w:rPr>
          <w:rFonts w:ascii="Arial" w:hAnsi="Arial" w:cs="Arial"/>
          <w:sz w:val="28"/>
          <w:szCs w:val="28"/>
        </w:rPr>
        <w:t xml:space="preserve">one person from dominating </w:t>
      </w:r>
      <w:r w:rsidR="00B96FFA">
        <w:rPr>
          <w:rFonts w:ascii="Arial" w:hAnsi="Arial" w:cs="Arial"/>
          <w:sz w:val="28"/>
          <w:szCs w:val="28"/>
        </w:rPr>
        <w:t>the group</w:t>
      </w:r>
      <w:r w:rsidR="004A595A">
        <w:rPr>
          <w:rFonts w:ascii="Arial" w:hAnsi="Arial" w:cs="Arial"/>
          <w:sz w:val="28"/>
          <w:szCs w:val="28"/>
        </w:rPr>
        <w:t xml:space="preserve"> session. Also, they have telephone and online service for the caregivers who </w:t>
      </w:r>
      <w:r w:rsidR="00B96FFA">
        <w:rPr>
          <w:rFonts w:ascii="Arial" w:hAnsi="Arial" w:cs="Arial"/>
          <w:sz w:val="28"/>
          <w:szCs w:val="28"/>
        </w:rPr>
        <w:t>can’t</w:t>
      </w:r>
      <w:r w:rsidR="004A595A">
        <w:rPr>
          <w:rFonts w:ascii="Arial" w:hAnsi="Arial" w:cs="Arial"/>
          <w:sz w:val="28"/>
          <w:szCs w:val="28"/>
        </w:rPr>
        <w:t xml:space="preserve"> travel for a face to face meeting. If they need to talk to someone in the middle of the night as they have been woken or </w:t>
      </w:r>
      <w:r w:rsidR="00B96FFA">
        <w:rPr>
          <w:rFonts w:ascii="Arial" w:hAnsi="Arial" w:cs="Arial"/>
          <w:sz w:val="28"/>
          <w:szCs w:val="28"/>
        </w:rPr>
        <w:t>can’t</w:t>
      </w:r>
      <w:r w:rsidR="004A595A">
        <w:rPr>
          <w:rFonts w:ascii="Arial" w:hAnsi="Arial" w:cs="Arial"/>
          <w:sz w:val="28"/>
          <w:szCs w:val="28"/>
        </w:rPr>
        <w:t xml:space="preserve"> </w:t>
      </w:r>
      <w:r w:rsidR="00B96FFA">
        <w:rPr>
          <w:rFonts w:ascii="Arial" w:hAnsi="Arial" w:cs="Arial"/>
          <w:sz w:val="28"/>
          <w:szCs w:val="28"/>
        </w:rPr>
        <w:t>sleep,</w:t>
      </w:r>
      <w:r w:rsidR="004A595A">
        <w:rPr>
          <w:rFonts w:ascii="Arial" w:hAnsi="Arial" w:cs="Arial"/>
          <w:sz w:val="28"/>
          <w:szCs w:val="28"/>
        </w:rPr>
        <w:t xml:space="preserve"> there is someone always at the end of the phone</w:t>
      </w:r>
      <w:r w:rsidR="00B96FFA">
        <w:rPr>
          <w:rFonts w:ascii="Arial" w:hAnsi="Arial" w:cs="Arial"/>
          <w:sz w:val="28"/>
          <w:szCs w:val="28"/>
        </w:rPr>
        <w:t xml:space="preserve"> to talk to</w:t>
      </w:r>
      <w:sdt>
        <w:sdtPr>
          <w:rPr>
            <w:rFonts w:ascii="Arial" w:hAnsi="Arial" w:cs="Arial"/>
            <w:sz w:val="28"/>
            <w:szCs w:val="28"/>
          </w:rPr>
          <w:id w:val="-1570338279"/>
          <w:citation/>
        </w:sdtPr>
        <w:sdtEndPr/>
        <w:sdtContent>
          <w:r w:rsidR="00B96FFA">
            <w:rPr>
              <w:rFonts w:ascii="Arial" w:hAnsi="Arial" w:cs="Arial"/>
              <w:sz w:val="28"/>
              <w:szCs w:val="28"/>
            </w:rPr>
            <w:fldChar w:fldCharType="begin"/>
          </w:r>
          <w:r w:rsidR="00B96FFA">
            <w:rPr>
              <w:rFonts w:ascii="Arial" w:hAnsi="Arial" w:cs="Arial"/>
              <w:sz w:val="28"/>
              <w:szCs w:val="28"/>
            </w:rPr>
            <w:instrText xml:space="preserve"> CITATION MMe16 \l 2057 </w:instrText>
          </w:r>
          <w:r w:rsidR="00B96FFA">
            <w:rPr>
              <w:rFonts w:ascii="Arial" w:hAnsi="Arial" w:cs="Arial"/>
              <w:sz w:val="28"/>
              <w:szCs w:val="28"/>
            </w:rPr>
            <w:fldChar w:fldCharType="separate"/>
          </w:r>
          <w:r w:rsidR="00B96FFA">
            <w:rPr>
              <w:rFonts w:ascii="Arial" w:hAnsi="Arial" w:cs="Arial"/>
              <w:noProof/>
              <w:sz w:val="28"/>
              <w:szCs w:val="28"/>
            </w:rPr>
            <w:t xml:space="preserve"> </w:t>
          </w:r>
          <w:r w:rsidR="00B96FFA" w:rsidRPr="00B96FFA">
            <w:rPr>
              <w:rFonts w:ascii="Arial" w:hAnsi="Arial" w:cs="Arial"/>
              <w:noProof/>
              <w:sz w:val="28"/>
              <w:szCs w:val="28"/>
            </w:rPr>
            <w:t>(Mercer, 2016)</w:t>
          </w:r>
          <w:r w:rsidR="00B96FFA">
            <w:rPr>
              <w:rFonts w:ascii="Arial" w:hAnsi="Arial" w:cs="Arial"/>
              <w:sz w:val="28"/>
              <w:szCs w:val="28"/>
            </w:rPr>
            <w:fldChar w:fldCharType="end"/>
          </w:r>
        </w:sdtContent>
      </w:sdt>
      <w:r w:rsidR="00B96FFA">
        <w:rPr>
          <w:rFonts w:ascii="Arial" w:hAnsi="Arial" w:cs="Arial"/>
          <w:sz w:val="28"/>
          <w:szCs w:val="28"/>
        </w:rPr>
        <w:t>.</w:t>
      </w:r>
    </w:p>
    <w:p w:rsidR="00B96FFA" w:rsidRDefault="00B301D3" w:rsidP="003B2ADD">
      <w:pPr>
        <w:spacing w:line="360" w:lineRule="auto"/>
        <w:rPr>
          <w:rFonts w:ascii="Arial" w:hAnsi="Arial" w:cs="Arial"/>
          <w:sz w:val="28"/>
          <w:szCs w:val="28"/>
        </w:rPr>
      </w:pPr>
      <w:r>
        <w:rPr>
          <w:rFonts w:ascii="Arial" w:hAnsi="Arial" w:cs="Arial"/>
          <w:sz w:val="28"/>
          <w:szCs w:val="28"/>
        </w:rPr>
        <w:t xml:space="preserve">Up until an individual is diagnosed, there is not enough support for their family and themselves.  Depending on how quick they get </w:t>
      </w:r>
      <w:r w:rsidR="00FA6BA4">
        <w:rPr>
          <w:rFonts w:ascii="Arial" w:hAnsi="Arial" w:cs="Arial"/>
          <w:sz w:val="28"/>
          <w:szCs w:val="28"/>
        </w:rPr>
        <w:t>assessed which</w:t>
      </w:r>
      <w:r>
        <w:rPr>
          <w:rFonts w:ascii="Arial" w:hAnsi="Arial" w:cs="Arial"/>
          <w:sz w:val="28"/>
          <w:szCs w:val="28"/>
        </w:rPr>
        <w:t xml:space="preserve"> is not straight </w:t>
      </w:r>
      <w:r w:rsidR="00FA6BA4">
        <w:rPr>
          <w:rFonts w:ascii="Arial" w:hAnsi="Arial" w:cs="Arial"/>
          <w:sz w:val="28"/>
          <w:szCs w:val="28"/>
        </w:rPr>
        <w:t>forward as there not one test there are numerous tests. If they were to get diagnosed, they would be offered a tablet which would slow the symptoms down which is called Memantine</w:t>
      </w:r>
      <w:sdt>
        <w:sdtPr>
          <w:rPr>
            <w:rFonts w:ascii="Arial" w:hAnsi="Arial" w:cs="Arial"/>
            <w:sz w:val="28"/>
            <w:szCs w:val="28"/>
          </w:rPr>
          <w:id w:val="-2011816176"/>
          <w:citation/>
        </w:sdtPr>
        <w:sdtEndPr/>
        <w:sdtContent>
          <w:r w:rsidR="00FA6BA4">
            <w:rPr>
              <w:rFonts w:ascii="Arial" w:hAnsi="Arial" w:cs="Arial"/>
              <w:sz w:val="28"/>
              <w:szCs w:val="28"/>
            </w:rPr>
            <w:fldChar w:fldCharType="begin"/>
          </w:r>
          <w:r w:rsidR="00FA6BA4">
            <w:rPr>
              <w:rFonts w:ascii="Arial" w:hAnsi="Arial" w:cs="Arial"/>
              <w:sz w:val="28"/>
              <w:szCs w:val="28"/>
            </w:rPr>
            <w:instrText xml:space="preserve"> CITATION May19 \l 2057 </w:instrText>
          </w:r>
          <w:r w:rsidR="00FA6BA4">
            <w:rPr>
              <w:rFonts w:ascii="Arial" w:hAnsi="Arial" w:cs="Arial"/>
              <w:sz w:val="28"/>
              <w:szCs w:val="28"/>
            </w:rPr>
            <w:fldChar w:fldCharType="separate"/>
          </w:r>
          <w:r w:rsidR="00FA6BA4">
            <w:rPr>
              <w:rFonts w:ascii="Arial" w:hAnsi="Arial" w:cs="Arial"/>
              <w:noProof/>
              <w:sz w:val="28"/>
              <w:szCs w:val="28"/>
            </w:rPr>
            <w:t xml:space="preserve"> </w:t>
          </w:r>
          <w:r w:rsidR="00FA6BA4" w:rsidRPr="00FA6BA4">
            <w:rPr>
              <w:rFonts w:ascii="Arial" w:hAnsi="Arial" w:cs="Arial"/>
              <w:noProof/>
              <w:sz w:val="28"/>
              <w:szCs w:val="28"/>
            </w:rPr>
            <w:t>(Clinic, 2019)</w:t>
          </w:r>
          <w:r w:rsidR="00FA6BA4">
            <w:rPr>
              <w:rFonts w:ascii="Arial" w:hAnsi="Arial" w:cs="Arial"/>
              <w:sz w:val="28"/>
              <w:szCs w:val="28"/>
            </w:rPr>
            <w:fldChar w:fldCharType="end"/>
          </w:r>
        </w:sdtContent>
      </w:sdt>
      <w:r w:rsidR="00504284">
        <w:rPr>
          <w:rFonts w:ascii="Arial" w:hAnsi="Arial" w:cs="Arial"/>
          <w:sz w:val="28"/>
          <w:szCs w:val="28"/>
        </w:rPr>
        <w:t>.</w:t>
      </w:r>
      <w:r w:rsidR="00437438">
        <w:rPr>
          <w:rFonts w:ascii="Arial" w:hAnsi="Arial" w:cs="Arial"/>
          <w:sz w:val="28"/>
          <w:szCs w:val="28"/>
        </w:rPr>
        <w:t xml:space="preserve">Alzheimer’s  disease can change how an individual interpret their environment. By evaluating how a day to days life in a Dementia patient is, you can try and make changes to their surroundings can reassure them they are in a safe environment. By </w:t>
      </w:r>
      <w:r w:rsidR="0045724F">
        <w:rPr>
          <w:rFonts w:ascii="Arial" w:hAnsi="Arial" w:cs="Arial"/>
          <w:sz w:val="28"/>
          <w:szCs w:val="28"/>
        </w:rPr>
        <w:t>doing this it is called “Sensory Stimulation Therapy”. Sensory Stimulation uses objects to arouse one or more senses which are smell,</w:t>
      </w:r>
      <w:r w:rsidR="00C06FA9">
        <w:rPr>
          <w:rFonts w:ascii="Arial" w:hAnsi="Arial" w:cs="Arial"/>
          <w:sz w:val="28"/>
          <w:szCs w:val="28"/>
        </w:rPr>
        <w:t xml:space="preserve"> </w:t>
      </w:r>
      <w:r w:rsidR="0045724F">
        <w:rPr>
          <w:rFonts w:ascii="Arial" w:hAnsi="Arial" w:cs="Arial"/>
          <w:sz w:val="28"/>
          <w:szCs w:val="28"/>
        </w:rPr>
        <w:t>sight, taste, touch and hearin</w:t>
      </w:r>
      <w:r w:rsidR="00C06FA9">
        <w:rPr>
          <w:rFonts w:ascii="Arial" w:hAnsi="Arial" w:cs="Arial"/>
          <w:sz w:val="28"/>
          <w:szCs w:val="28"/>
        </w:rPr>
        <w:t xml:space="preserve">g in a goal of evoking positive feelings. By drawing attention to a certain item, it can </w:t>
      </w:r>
      <w:r w:rsidR="00C06FA9">
        <w:rPr>
          <w:rFonts w:ascii="Arial" w:hAnsi="Arial" w:cs="Arial"/>
          <w:sz w:val="28"/>
          <w:szCs w:val="28"/>
        </w:rPr>
        <w:lastRenderedPageBreak/>
        <w:t>stimulate and encourages memories</w:t>
      </w:r>
      <w:sdt>
        <w:sdtPr>
          <w:rPr>
            <w:rFonts w:ascii="Arial" w:hAnsi="Arial" w:cs="Arial"/>
            <w:sz w:val="28"/>
            <w:szCs w:val="28"/>
          </w:rPr>
          <w:id w:val="746618492"/>
          <w:citation/>
        </w:sdtPr>
        <w:sdtContent>
          <w:r w:rsidR="00C06FA9">
            <w:rPr>
              <w:rFonts w:ascii="Arial" w:hAnsi="Arial" w:cs="Arial"/>
              <w:sz w:val="28"/>
              <w:szCs w:val="28"/>
            </w:rPr>
            <w:fldChar w:fldCharType="begin"/>
          </w:r>
          <w:r w:rsidR="00C06FA9">
            <w:rPr>
              <w:rFonts w:ascii="Arial" w:hAnsi="Arial" w:cs="Arial"/>
              <w:sz w:val="28"/>
              <w:szCs w:val="28"/>
            </w:rPr>
            <w:instrText xml:space="preserve"> CITATION JWe17 \l 2057 </w:instrText>
          </w:r>
          <w:r w:rsidR="00C06FA9">
            <w:rPr>
              <w:rFonts w:ascii="Arial" w:hAnsi="Arial" w:cs="Arial"/>
              <w:sz w:val="28"/>
              <w:szCs w:val="28"/>
            </w:rPr>
            <w:fldChar w:fldCharType="separate"/>
          </w:r>
          <w:r w:rsidR="00C06FA9">
            <w:rPr>
              <w:rFonts w:ascii="Arial" w:hAnsi="Arial" w:cs="Arial"/>
              <w:noProof/>
              <w:sz w:val="28"/>
              <w:szCs w:val="28"/>
            </w:rPr>
            <w:t xml:space="preserve"> </w:t>
          </w:r>
          <w:r w:rsidR="00C06FA9" w:rsidRPr="00C06FA9">
            <w:rPr>
              <w:rFonts w:ascii="Arial" w:hAnsi="Arial" w:cs="Arial"/>
              <w:noProof/>
              <w:sz w:val="28"/>
              <w:szCs w:val="28"/>
            </w:rPr>
            <w:t>(Wegerer, 2017)</w:t>
          </w:r>
          <w:r w:rsidR="00C06FA9">
            <w:rPr>
              <w:rFonts w:ascii="Arial" w:hAnsi="Arial" w:cs="Arial"/>
              <w:sz w:val="28"/>
              <w:szCs w:val="28"/>
            </w:rPr>
            <w:fldChar w:fldCharType="end"/>
          </w:r>
        </w:sdtContent>
      </w:sdt>
      <w:r w:rsidR="001E78D7">
        <w:rPr>
          <w:rFonts w:ascii="Arial" w:hAnsi="Arial" w:cs="Arial"/>
          <w:sz w:val="28"/>
          <w:szCs w:val="28"/>
        </w:rPr>
        <w:t>.</w:t>
      </w:r>
      <w:r w:rsidR="00774163">
        <w:rPr>
          <w:rFonts w:ascii="Arial" w:hAnsi="Arial" w:cs="Arial"/>
          <w:sz w:val="28"/>
          <w:szCs w:val="28"/>
        </w:rPr>
        <w:t xml:space="preserve"> </w:t>
      </w:r>
      <w:r w:rsidR="00534549">
        <w:rPr>
          <w:rFonts w:ascii="Arial" w:hAnsi="Arial" w:cs="Arial"/>
          <w:sz w:val="28"/>
          <w:szCs w:val="28"/>
        </w:rPr>
        <w:t xml:space="preserve">After </w:t>
      </w:r>
      <w:sdt>
        <w:sdtPr>
          <w:rPr>
            <w:rFonts w:ascii="Arial" w:hAnsi="Arial" w:cs="Arial"/>
            <w:sz w:val="28"/>
            <w:szCs w:val="28"/>
          </w:rPr>
          <w:id w:val="-799452537"/>
          <w:citation/>
        </w:sdtPr>
        <w:sdtContent>
          <w:r w:rsidR="0010236D">
            <w:rPr>
              <w:rFonts w:ascii="Arial" w:hAnsi="Arial" w:cs="Arial"/>
              <w:sz w:val="28"/>
              <w:szCs w:val="28"/>
            </w:rPr>
            <w:fldChar w:fldCharType="begin"/>
          </w:r>
          <w:r w:rsidR="0010236D">
            <w:rPr>
              <w:rFonts w:ascii="Arial" w:hAnsi="Arial" w:cs="Arial"/>
              <w:sz w:val="28"/>
              <w:szCs w:val="28"/>
            </w:rPr>
            <w:instrText xml:space="preserve"> CITATION aAC10 \l 2057 </w:instrText>
          </w:r>
          <w:r w:rsidR="0010236D">
            <w:rPr>
              <w:rFonts w:ascii="Arial" w:hAnsi="Arial" w:cs="Arial"/>
              <w:sz w:val="28"/>
              <w:szCs w:val="28"/>
            </w:rPr>
            <w:fldChar w:fldCharType="separate"/>
          </w:r>
          <w:r w:rsidR="0010236D" w:rsidRPr="0010236D">
            <w:rPr>
              <w:rFonts w:ascii="Arial" w:hAnsi="Arial" w:cs="Arial"/>
              <w:noProof/>
              <w:sz w:val="28"/>
              <w:szCs w:val="28"/>
            </w:rPr>
            <w:t>(aA Cerga-Pashoja, 2010)</w:t>
          </w:r>
          <w:r w:rsidR="0010236D">
            <w:rPr>
              <w:rFonts w:ascii="Arial" w:hAnsi="Arial" w:cs="Arial"/>
              <w:sz w:val="28"/>
              <w:szCs w:val="28"/>
            </w:rPr>
            <w:fldChar w:fldCharType="end"/>
          </w:r>
        </w:sdtContent>
      </w:sdt>
      <w:r w:rsidR="00534549">
        <w:rPr>
          <w:rFonts w:ascii="Arial" w:hAnsi="Arial" w:cs="Arial"/>
          <w:sz w:val="28"/>
          <w:szCs w:val="28"/>
        </w:rPr>
        <w:t>done a research it shows up that everyone was focused on treating cognitive symptoms but neglecting core clinical symptoms that often has profound impact on living with Dementia.</w:t>
      </w:r>
      <w:r w:rsidR="00771EBB">
        <w:rPr>
          <w:rFonts w:ascii="Arial" w:hAnsi="Arial" w:cs="Arial"/>
          <w:sz w:val="28"/>
          <w:szCs w:val="28"/>
        </w:rPr>
        <w:t xml:space="preserve"> </w:t>
      </w:r>
      <w:r w:rsidR="000F445C">
        <w:rPr>
          <w:rFonts w:ascii="Arial" w:hAnsi="Arial" w:cs="Arial"/>
          <w:sz w:val="28"/>
          <w:szCs w:val="28"/>
        </w:rPr>
        <w:t>It can be difficult for a Dementia patient on trying to communicate with their loved ones, and their loved ones getting frustrate with them. I believe they should implement classes for the caregivers and using aides for the loved ones to understand in what they are experiencing every day. A caregiver can suffer with stress to the point of giving up. There are some signs that support group</w:t>
      </w:r>
      <w:r w:rsidR="009563BD">
        <w:rPr>
          <w:rFonts w:ascii="Arial" w:hAnsi="Arial" w:cs="Arial"/>
          <w:sz w:val="28"/>
          <w:szCs w:val="28"/>
        </w:rPr>
        <w:t>s</w:t>
      </w:r>
      <w:r w:rsidR="000F445C">
        <w:rPr>
          <w:rFonts w:ascii="Arial" w:hAnsi="Arial" w:cs="Arial"/>
          <w:sz w:val="28"/>
          <w:szCs w:val="28"/>
        </w:rPr>
        <w:t xml:space="preserve"> or </w:t>
      </w:r>
      <w:r w:rsidR="009563BD">
        <w:rPr>
          <w:rFonts w:ascii="Arial" w:hAnsi="Arial" w:cs="Arial"/>
          <w:sz w:val="28"/>
          <w:szCs w:val="28"/>
        </w:rPr>
        <w:t>their</w:t>
      </w:r>
      <w:r w:rsidR="000F445C">
        <w:rPr>
          <w:rFonts w:ascii="Arial" w:hAnsi="Arial" w:cs="Arial"/>
          <w:sz w:val="28"/>
          <w:szCs w:val="28"/>
        </w:rPr>
        <w:t xml:space="preserve"> </w:t>
      </w:r>
      <w:r w:rsidR="009563BD">
        <w:rPr>
          <w:rFonts w:ascii="Arial" w:hAnsi="Arial" w:cs="Arial"/>
          <w:sz w:val="28"/>
          <w:szCs w:val="28"/>
        </w:rPr>
        <w:t xml:space="preserve">General Practitioner (GP) can watch out for in a caregiver denial about there loved one suffering with Dementia, exhaustion and not able to complete daily tasks and depression begins to break spirit and effects their ability to cope. When they suffer from prolonged </w:t>
      </w:r>
      <w:r w:rsidR="00EE5D09">
        <w:rPr>
          <w:rFonts w:ascii="Arial" w:hAnsi="Arial" w:cs="Arial"/>
          <w:sz w:val="28"/>
          <w:szCs w:val="28"/>
        </w:rPr>
        <w:t>stress in</w:t>
      </w:r>
      <w:r w:rsidR="009563BD">
        <w:rPr>
          <w:rFonts w:ascii="Arial" w:hAnsi="Arial" w:cs="Arial"/>
          <w:sz w:val="28"/>
          <w:szCs w:val="28"/>
        </w:rPr>
        <w:t xml:space="preserve"> caring for a loved one with </w:t>
      </w:r>
      <w:r w:rsidR="00EE5D09">
        <w:rPr>
          <w:rFonts w:ascii="Arial" w:hAnsi="Arial" w:cs="Arial"/>
          <w:sz w:val="28"/>
          <w:szCs w:val="28"/>
        </w:rPr>
        <w:t>Dementia,</w:t>
      </w:r>
      <w:r w:rsidR="009563BD">
        <w:rPr>
          <w:rFonts w:ascii="Arial" w:hAnsi="Arial" w:cs="Arial"/>
          <w:sz w:val="28"/>
          <w:szCs w:val="28"/>
        </w:rPr>
        <w:t xml:space="preserve"> </w:t>
      </w:r>
      <w:r w:rsidR="00EE5D09">
        <w:rPr>
          <w:rFonts w:ascii="Arial" w:hAnsi="Arial" w:cs="Arial"/>
          <w:sz w:val="28"/>
          <w:szCs w:val="28"/>
        </w:rPr>
        <w:t xml:space="preserve">it leaves the mentally drained and burnt out it can reduce your productivity. This where knowing what </w:t>
      </w:r>
      <w:proofErr w:type="spellStart"/>
      <w:r w:rsidR="00EE5D09">
        <w:rPr>
          <w:rFonts w:ascii="Arial" w:hAnsi="Arial" w:cs="Arial"/>
          <w:sz w:val="28"/>
          <w:szCs w:val="28"/>
        </w:rPr>
        <w:t>there</w:t>
      </w:r>
      <w:proofErr w:type="spellEnd"/>
      <w:r w:rsidR="00EE5D09">
        <w:rPr>
          <w:rFonts w:ascii="Arial" w:hAnsi="Arial" w:cs="Arial"/>
          <w:sz w:val="28"/>
          <w:szCs w:val="28"/>
        </w:rPr>
        <w:t xml:space="preserve"> loved one is going through would make them able to understand and look at life differently with their loved one with Dementia</w:t>
      </w:r>
      <w:sdt>
        <w:sdtPr>
          <w:rPr>
            <w:rFonts w:ascii="Arial" w:hAnsi="Arial" w:cs="Arial"/>
            <w:sz w:val="28"/>
            <w:szCs w:val="28"/>
          </w:rPr>
          <w:id w:val="-632949322"/>
          <w:citation/>
        </w:sdtPr>
        <w:sdtContent>
          <w:r w:rsidR="00EE5D09">
            <w:rPr>
              <w:rFonts w:ascii="Arial" w:hAnsi="Arial" w:cs="Arial"/>
              <w:sz w:val="28"/>
              <w:szCs w:val="28"/>
            </w:rPr>
            <w:fldChar w:fldCharType="begin"/>
          </w:r>
          <w:r w:rsidR="00EE5D09">
            <w:rPr>
              <w:rFonts w:ascii="Arial" w:hAnsi="Arial" w:cs="Arial"/>
              <w:sz w:val="28"/>
              <w:szCs w:val="28"/>
            </w:rPr>
            <w:instrText xml:space="preserve"> CITATION LRo18 \l 2057 </w:instrText>
          </w:r>
          <w:r w:rsidR="00EE5D09">
            <w:rPr>
              <w:rFonts w:ascii="Arial" w:hAnsi="Arial" w:cs="Arial"/>
              <w:sz w:val="28"/>
              <w:szCs w:val="28"/>
            </w:rPr>
            <w:fldChar w:fldCharType="separate"/>
          </w:r>
          <w:r w:rsidR="00EE5D09">
            <w:rPr>
              <w:rFonts w:ascii="Arial" w:hAnsi="Arial" w:cs="Arial"/>
              <w:noProof/>
              <w:sz w:val="28"/>
              <w:szCs w:val="28"/>
            </w:rPr>
            <w:t xml:space="preserve"> </w:t>
          </w:r>
          <w:r w:rsidR="00EE5D09" w:rsidRPr="00EE5D09">
            <w:rPr>
              <w:rFonts w:ascii="Arial" w:hAnsi="Arial" w:cs="Arial"/>
              <w:noProof/>
              <w:sz w:val="28"/>
              <w:szCs w:val="28"/>
            </w:rPr>
            <w:t>(L Robinson, 2018)</w:t>
          </w:r>
          <w:r w:rsidR="00EE5D09">
            <w:rPr>
              <w:rFonts w:ascii="Arial" w:hAnsi="Arial" w:cs="Arial"/>
              <w:sz w:val="28"/>
              <w:szCs w:val="28"/>
            </w:rPr>
            <w:fldChar w:fldCharType="end"/>
          </w:r>
        </w:sdtContent>
      </w:sdt>
    </w:p>
    <w:p w:rsidR="004A4EE5" w:rsidRDefault="004A4EE5">
      <w:pPr>
        <w:rPr>
          <w:rFonts w:ascii="Arial" w:hAnsi="Arial" w:cs="Arial"/>
          <w:sz w:val="28"/>
          <w:szCs w:val="28"/>
        </w:rPr>
      </w:pPr>
    </w:p>
    <w:p w:rsidR="008D34EC" w:rsidRPr="006E0EC2" w:rsidRDefault="00300ACE">
      <w:pPr>
        <w:rPr>
          <w:rFonts w:ascii="Arial" w:hAnsi="Arial" w:cs="Arial"/>
          <w:sz w:val="28"/>
          <w:szCs w:val="28"/>
        </w:rPr>
      </w:pPr>
      <w:r>
        <w:rPr>
          <w:rFonts w:ascii="Arial" w:hAnsi="Arial" w:cs="Arial"/>
          <w:sz w:val="28"/>
          <w:szCs w:val="28"/>
        </w:rPr>
        <w:t xml:space="preserve"> </w:t>
      </w:r>
    </w:p>
    <w:p w:rsidR="006E0EC2" w:rsidRDefault="006E0EC2">
      <w:pPr>
        <w:rPr>
          <w:rFonts w:ascii="Arial" w:hAnsi="Arial" w:cs="Arial"/>
          <w:sz w:val="28"/>
          <w:szCs w:val="28"/>
        </w:rPr>
      </w:pPr>
      <w:r>
        <w:rPr>
          <w:rFonts w:ascii="Arial" w:hAnsi="Arial" w:cs="Arial"/>
          <w:sz w:val="28"/>
          <w:szCs w:val="28"/>
        </w:rPr>
        <w:br w:type="page"/>
      </w:r>
    </w:p>
    <w:p w:rsidR="007538A2" w:rsidRDefault="007538A2">
      <w:pPr>
        <w:rPr>
          <w:rFonts w:ascii="Arial" w:hAnsi="Arial" w:cs="Arial"/>
          <w:sz w:val="28"/>
          <w:szCs w:val="28"/>
        </w:rPr>
      </w:pPr>
    </w:p>
    <w:p w:rsidR="00884844" w:rsidRDefault="00884844">
      <w:pPr>
        <w:rPr>
          <w:rFonts w:ascii="Arial" w:hAnsi="Arial" w:cs="Arial"/>
          <w:sz w:val="28"/>
          <w:szCs w:val="28"/>
        </w:rPr>
      </w:pPr>
    </w:p>
    <w:p w:rsidR="00800D0B" w:rsidRPr="00B84B9D" w:rsidRDefault="00931EC1">
      <w:pPr>
        <w:rPr>
          <w:rFonts w:ascii="Arial" w:hAnsi="Arial" w:cs="Arial"/>
          <w:sz w:val="28"/>
          <w:szCs w:val="28"/>
        </w:rPr>
      </w:pPr>
      <w:r>
        <w:rPr>
          <w:rFonts w:ascii="Arial" w:hAnsi="Arial" w:cs="Arial"/>
          <w:sz w:val="28"/>
          <w:szCs w:val="28"/>
        </w:rPr>
        <w:t xml:space="preserve"> </w:t>
      </w:r>
    </w:p>
    <w:sectPr w:rsidR="00800D0B" w:rsidRPr="00B84B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6D4D" w:rsidRDefault="00C46D4D" w:rsidP="00C46D4D">
      <w:pPr>
        <w:spacing w:after="0" w:line="240" w:lineRule="auto"/>
      </w:pPr>
      <w:r>
        <w:separator/>
      </w:r>
    </w:p>
  </w:endnote>
  <w:endnote w:type="continuationSeparator" w:id="0">
    <w:p w:rsidR="00C46D4D" w:rsidRDefault="00C46D4D" w:rsidP="00C46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6D4D" w:rsidRDefault="00C46D4D" w:rsidP="00C46D4D">
      <w:pPr>
        <w:spacing w:after="0" w:line="240" w:lineRule="auto"/>
      </w:pPr>
      <w:r>
        <w:separator/>
      </w:r>
    </w:p>
  </w:footnote>
  <w:footnote w:type="continuationSeparator" w:id="0">
    <w:p w:rsidR="00C46D4D" w:rsidRDefault="00C46D4D" w:rsidP="00C46D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1F46C1"/>
    <w:multiLevelType w:val="hybridMultilevel"/>
    <w:tmpl w:val="78165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B9D"/>
    <w:rsid w:val="00042E79"/>
    <w:rsid w:val="00087DF8"/>
    <w:rsid w:val="000D66B7"/>
    <w:rsid w:val="000F445C"/>
    <w:rsid w:val="0010236D"/>
    <w:rsid w:val="00154A44"/>
    <w:rsid w:val="001C0BC7"/>
    <w:rsid w:val="001D2683"/>
    <w:rsid w:val="001E78D7"/>
    <w:rsid w:val="0025764F"/>
    <w:rsid w:val="0026111D"/>
    <w:rsid w:val="002D31E6"/>
    <w:rsid w:val="00300ACE"/>
    <w:rsid w:val="0031428C"/>
    <w:rsid w:val="00332FAB"/>
    <w:rsid w:val="003A5B26"/>
    <w:rsid w:val="003B2ADD"/>
    <w:rsid w:val="003F589B"/>
    <w:rsid w:val="00432448"/>
    <w:rsid w:val="00435139"/>
    <w:rsid w:val="00437438"/>
    <w:rsid w:val="00444ADE"/>
    <w:rsid w:val="0045724F"/>
    <w:rsid w:val="004A4EE5"/>
    <w:rsid w:val="004A595A"/>
    <w:rsid w:val="004E2322"/>
    <w:rsid w:val="00504284"/>
    <w:rsid w:val="00512531"/>
    <w:rsid w:val="00534549"/>
    <w:rsid w:val="005809D9"/>
    <w:rsid w:val="006E0EC2"/>
    <w:rsid w:val="00737BA5"/>
    <w:rsid w:val="007538A2"/>
    <w:rsid w:val="00771EBB"/>
    <w:rsid w:val="00774163"/>
    <w:rsid w:val="007945CE"/>
    <w:rsid w:val="007D7694"/>
    <w:rsid w:val="007F47D3"/>
    <w:rsid w:val="007F6835"/>
    <w:rsid w:val="00800D0B"/>
    <w:rsid w:val="0081213A"/>
    <w:rsid w:val="0081531D"/>
    <w:rsid w:val="00870073"/>
    <w:rsid w:val="00884844"/>
    <w:rsid w:val="008A668A"/>
    <w:rsid w:val="008D34EC"/>
    <w:rsid w:val="008E6605"/>
    <w:rsid w:val="00931EC1"/>
    <w:rsid w:val="009472BA"/>
    <w:rsid w:val="009563BD"/>
    <w:rsid w:val="00957FBB"/>
    <w:rsid w:val="00962A69"/>
    <w:rsid w:val="009B779E"/>
    <w:rsid w:val="009C6E32"/>
    <w:rsid w:val="009E0E9A"/>
    <w:rsid w:val="009F50D5"/>
    <w:rsid w:val="00A9058F"/>
    <w:rsid w:val="00A94615"/>
    <w:rsid w:val="00AA7B62"/>
    <w:rsid w:val="00AB32E2"/>
    <w:rsid w:val="00AD45B2"/>
    <w:rsid w:val="00B21E88"/>
    <w:rsid w:val="00B301D3"/>
    <w:rsid w:val="00B3024C"/>
    <w:rsid w:val="00B84B9D"/>
    <w:rsid w:val="00B96FFA"/>
    <w:rsid w:val="00BA3431"/>
    <w:rsid w:val="00BD486B"/>
    <w:rsid w:val="00BD6234"/>
    <w:rsid w:val="00C06FA9"/>
    <w:rsid w:val="00C46D4D"/>
    <w:rsid w:val="00C9546A"/>
    <w:rsid w:val="00CD46F2"/>
    <w:rsid w:val="00D60E2E"/>
    <w:rsid w:val="00D80C47"/>
    <w:rsid w:val="00D91328"/>
    <w:rsid w:val="00DA0363"/>
    <w:rsid w:val="00E0703D"/>
    <w:rsid w:val="00E5356E"/>
    <w:rsid w:val="00E5483F"/>
    <w:rsid w:val="00EA6122"/>
    <w:rsid w:val="00EE2601"/>
    <w:rsid w:val="00EE5D09"/>
    <w:rsid w:val="00F06D3E"/>
    <w:rsid w:val="00F24302"/>
    <w:rsid w:val="00F942EC"/>
    <w:rsid w:val="00FA6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C1A85"/>
  <w15:chartTrackingRefBased/>
  <w15:docId w15:val="{9B72B7E2-5028-4723-AEBE-06BBE7A7F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0363"/>
    <w:pPr>
      <w:ind w:left="720"/>
      <w:contextualSpacing/>
    </w:pPr>
  </w:style>
  <w:style w:type="paragraph" w:styleId="Header">
    <w:name w:val="header"/>
    <w:basedOn w:val="Normal"/>
    <w:link w:val="HeaderChar"/>
    <w:uiPriority w:val="99"/>
    <w:unhideWhenUsed/>
    <w:rsid w:val="00C46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D4D"/>
  </w:style>
  <w:style w:type="paragraph" w:styleId="Footer">
    <w:name w:val="footer"/>
    <w:basedOn w:val="Normal"/>
    <w:link w:val="FooterChar"/>
    <w:uiPriority w:val="99"/>
    <w:unhideWhenUsed/>
    <w:rsid w:val="00C46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0322">
      <w:bodyDiv w:val="1"/>
      <w:marLeft w:val="0"/>
      <w:marRight w:val="0"/>
      <w:marTop w:val="0"/>
      <w:marBottom w:val="0"/>
      <w:divBdr>
        <w:top w:val="none" w:sz="0" w:space="0" w:color="auto"/>
        <w:left w:val="none" w:sz="0" w:space="0" w:color="auto"/>
        <w:bottom w:val="none" w:sz="0" w:space="0" w:color="auto"/>
        <w:right w:val="none" w:sz="0" w:space="0" w:color="auto"/>
      </w:divBdr>
    </w:div>
    <w:div w:id="173305904">
      <w:bodyDiv w:val="1"/>
      <w:marLeft w:val="0"/>
      <w:marRight w:val="0"/>
      <w:marTop w:val="0"/>
      <w:marBottom w:val="0"/>
      <w:divBdr>
        <w:top w:val="none" w:sz="0" w:space="0" w:color="auto"/>
        <w:left w:val="none" w:sz="0" w:space="0" w:color="auto"/>
        <w:bottom w:val="none" w:sz="0" w:space="0" w:color="auto"/>
        <w:right w:val="none" w:sz="0" w:space="0" w:color="auto"/>
      </w:divBdr>
    </w:div>
    <w:div w:id="296570556">
      <w:bodyDiv w:val="1"/>
      <w:marLeft w:val="0"/>
      <w:marRight w:val="0"/>
      <w:marTop w:val="0"/>
      <w:marBottom w:val="0"/>
      <w:divBdr>
        <w:top w:val="none" w:sz="0" w:space="0" w:color="auto"/>
        <w:left w:val="none" w:sz="0" w:space="0" w:color="auto"/>
        <w:bottom w:val="none" w:sz="0" w:space="0" w:color="auto"/>
        <w:right w:val="none" w:sz="0" w:space="0" w:color="auto"/>
      </w:divBdr>
    </w:div>
    <w:div w:id="429280574">
      <w:bodyDiv w:val="1"/>
      <w:marLeft w:val="0"/>
      <w:marRight w:val="0"/>
      <w:marTop w:val="0"/>
      <w:marBottom w:val="0"/>
      <w:divBdr>
        <w:top w:val="none" w:sz="0" w:space="0" w:color="auto"/>
        <w:left w:val="none" w:sz="0" w:space="0" w:color="auto"/>
        <w:bottom w:val="none" w:sz="0" w:space="0" w:color="auto"/>
        <w:right w:val="none" w:sz="0" w:space="0" w:color="auto"/>
      </w:divBdr>
    </w:div>
    <w:div w:id="531266040">
      <w:bodyDiv w:val="1"/>
      <w:marLeft w:val="0"/>
      <w:marRight w:val="0"/>
      <w:marTop w:val="0"/>
      <w:marBottom w:val="0"/>
      <w:divBdr>
        <w:top w:val="none" w:sz="0" w:space="0" w:color="auto"/>
        <w:left w:val="none" w:sz="0" w:space="0" w:color="auto"/>
        <w:bottom w:val="none" w:sz="0" w:space="0" w:color="auto"/>
        <w:right w:val="none" w:sz="0" w:space="0" w:color="auto"/>
      </w:divBdr>
    </w:div>
    <w:div w:id="579608122">
      <w:bodyDiv w:val="1"/>
      <w:marLeft w:val="0"/>
      <w:marRight w:val="0"/>
      <w:marTop w:val="0"/>
      <w:marBottom w:val="0"/>
      <w:divBdr>
        <w:top w:val="none" w:sz="0" w:space="0" w:color="auto"/>
        <w:left w:val="none" w:sz="0" w:space="0" w:color="auto"/>
        <w:bottom w:val="none" w:sz="0" w:space="0" w:color="auto"/>
        <w:right w:val="none" w:sz="0" w:space="0" w:color="auto"/>
      </w:divBdr>
    </w:div>
    <w:div w:id="694189557">
      <w:bodyDiv w:val="1"/>
      <w:marLeft w:val="0"/>
      <w:marRight w:val="0"/>
      <w:marTop w:val="0"/>
      <w:marBottom w:val="0"/>
      <w:divBdr>
        <w:top w:val="none" w:sz="0" w:space="0" w:color="auto"/>
        <w:left w:val="none" w:sz="0" w:space="0" w:color="auto"/>
        <w:bottom w:val="none" w:sz="0" w:space="0" w:color="auto"/>
        <w:right w:val="none" w:sz="0" w:space="0" w:color="auto"/>
      </w:divBdr>
    </w:div>
    <w:div w:id="738525812">
      <w:bodyDiv w:val="1"/>
      <w:marLeft w:val="0"/>
      <w:marRight w:val="0"/>
      <w:marTop w:val="0"/>
      <w:marBottom w:val="0"/>
      <w:divBdr>
        <w:top w:val="none" w:sz="0" w:space="0" w:color="auto"/>
        <w:left w:val="none" w:sz="0" w:space="0" w:color="auto"/>
        <w:bottom w:val="none" w:sz="0" w:space="0" w:color="auto"/>
        <w:right w:val="none" w:sz="0" w:space="0" w:color="auto"/>
      </w:divBdr>
    </w:div>
    <w:div w:id="791827369">
      <w:bodyDiv w:val="1"/>
      <w:marLeft w:val="0"/>
      <w:marRight w:val="0"/>
      <w:marTop w:val="0"/>
      <w:marBottom w:val="0"/>
      <w:divBdr>
        <w:top w:val="none" w:sz="0" w:space="0" w:color="auto"/>
        <w:left w:val="none" w:sz="0" w:space="0" w:color="auto"/>
        <w:bottom w:val="none" w:sz="0" w:space="0" w:color="auto"/>
        <w:right w:val="none" w:sz="0" w:space="0" w:color="auto"/>
      </w:divBdr>
    </w:div>
    <w:div w:id="1278828931">
      <w:bodyDiv w:val="1"/>
      <w:marLeft w:val="0"/>
      <w:marRight w:val="0"/>
      <w:marTop w:val="0"/>
      <w:marBottom w:val="0"/>
      <w:divBdr>
        <w:top w:val="none" w:sz="0" w:space="0" w:color="auto"/>
        <w:left w:val="none" w:sz="0" w:space="0" w:color="auto"/>
        <w:bottom w:val="none" w:sz="0" w:space="0" w:color="auto"/>
        <w:right w:val="none" w:sz="0" w:space="0" w:color="auto"/>
      </w:divBdr>
    </w:div>
    <w:div w:id="1289706342">
      <w:bodyDiv w:val="1"/>
      <w:marLeft w:val="0"/>
      <w:marRight w:val="0"/>
      <w:marTop w:val="0"/>
      <w:marBottom w:val="0"/>
      <w:divBdr>
        <w:top w:val="none" w:sz="0" w:space="0" w:color="auto"/>
        <w:left w:val="none" w:sz="0" w:space="0" w:color="auto"/>
        <w:bottom w:val="none" w:sz="0" w:space="0" w:color="auto"/>
        <w:right w:val="none" w:sz="0" w:space="0" w:color="auto"/>
      </w:divBdr>
    </w:div>
    <w:div w:id="1325669901">
      <w:bodyDiv w:val="1"/>
      <w:marLeft w:val="0"/>
      <w:marRight w:val="0"/>
      <w:marTop w:val="0"/>
      <w:marBottom w:val="0"/>
      <w:divBdr>
        <w:top w:val="none" w:sz="0" w:space="0" w:color="auto"/>
        <w:left w:val="none" w:sz="0" w:space="0" w:color="auto"/>
        <w:bottom w:val="none" w:sz="0" w:space="0" w:color="auto"/>
        <w:right w:val="none" w:sz="0" w:space="0" w:color="auto"/>
      </w:divBdr>
    </w:div>
    <w:div w:id="1330522154">
      <w:bodyDiv w:val="1"/>
      <w:marLeft w:val="0"/>
      <w:marRight w:val="0"/>
      <w:marTop w:val="0"/>
      <w:marBottom w:val="0"/>
      <w:divBdr>
        <w:top w:val="none" w:sz="0" w:space="0" w:color="auto"/>
        <w:left w:val="none" w:sz="0" w:space="0" w:color="auto"/>
        <w:bottom w:val="none" w:sz="0" w:space="0" w:color="auto"/>
        <w:right w:val="none" w:sz="0" w:space="0" w:color="auto"/>
      </w:divBdr>
    </w:div>
    <w:div w:id="1378700818">
      <w:bodyDiv w:val="1"/>
      <w:marLeft w:val="0"/>
      <w:marRight w:val="0"/>
      <w:marTop w:val="0"/>
      <w:marBottom w:val="0"/>
      <w:divBdr>
        <w:top w:val="none" w:sz="0" w:space="0" w:color="auto"/>
        <w:left w:val="none" w:sz="0" w:space="0" w:color="auto"/>
        <w:bottom w:val="none" w:sz="0" w:space="0" w:color="auto"/>
        <w:right w:val="none" w:sz="0" w:space="0" w:color="auto"/>
      </w:divBdr>
    </w:div>
    <w:div w:id="1455367916">
      <w:bodyDiv w:val="1"/>
      <w:marLeft w:val="0"/>
      <w:marRight w:val="0"/>
      <w:marTop w:val="0"/>
      <w:marBottom w:val="0"/>
      <w:divBdr>
        <w:top w:val="none" w:sz="0" w:space="0" w:color="auto"/>
        <w:left w:val="none" w:sz="0" w:space="0" w:color="auto"/>
        <w:bottom w:val="none" w:sz="0" w:space="0" w:color="auto"/>
        <w:right w:val="none" w:sz="0" w:space="0" w:color="auto"/>
      </w:divBdr>
    </w:div>
    <w:div w:id="1465805382">
      <w:bodyDiv w:val="1"/>
      <w:marLeft w:val="0"/>
      <w:marRight w:val="0"/>
      <w:marTop w:val="0"/>
      <w:marBottom w:val="0"/>
      <w:divBdr>
        <w:top w:val="none" w:sz="0" w:space="0" w:color="auto"/>
        <w:left w:val="none" w:sz="0" w:space="0" w:color="auto"/>
        <w:bottom w:val="none" w:sz="0" w:space="0" w:color="auto"/>
        <w:right w:val="none" w:sz="0" w:space="0" w:color="auto"/>
      </w:divBdr>
    </w:div>
    <w:div w:id="1593077846">
      <w:bodyDiv w:val="1"/>
      <w:marLeft w:val="0"/>
      <w:marRight w:val="0"/>
      <w:marTop w:val="0"/>
      <w:marBottom w:val="0"/>
      <w:divBdr>
        <w:top w:val="none" w:sz="0" w:space="0" w:color="auto"/>
        <w:left w:val="none" w:sz="0" w:space="0" w:color="auto"/>
        <w:bottom w:val="none" w:sz="0" w:space="0" w:color="auto"/>
        <w:right w:val="none" w:sz="0" w:space="0" w:color="auto"/>
      </w:divBdr>
    </w:div>
    <w:div w:id="1671520021">
      <w:bodyDiv w:val="1"/>
      <w:marLeft w:val="0"/>
      <w:marRight w:val="0"/>
      <w:marTop w:val="0"/>
      <w:marBottom w:val="0"/>
      <w:divBdr>
        <w:top w:val="none" w:sz="0" w:space="0" w:color="auto"/>
        <w:left w:val="none" w:sz="0" w:space="0" w:color="auto"/>
        <w:bottom w:val="none" w:sz="0" w:space="0" w:color="auto"/>
        <w:right w:val="none" w:sz="0" w:space="0" w:color="auto"/>
      </w:divBdr>
    </w:div>
    <w:div w:id="1761178742">
      <w:bodyDiv w:val="1"/>
      <w:marLeft w:val="0"/>
      <w:marRight w:val="0"/>
      <w:marTop w:val="0"/>
      <w:marBottom w:val="0"/>
      <w:divBdr>
        <w:top w:val="none" w:sz="0" w:space="0" w:color="auto"/>
        <w:left w:val="none" w:sz="0" w:space="0" w:color="auto"/>
        <w:bottom w:val="none" w:sz="0" w:space="0" w:color="auto"/>
        <w:right w:val="none" w:sz="0" w:space="0" w:color="auto"/>
      </w:divBdr>
    </w:div>
    <w:div w:id="1914244254">
      <w:bodyDiv w:val="1"/>
      <w:marLeft w:val="0"/>
      <w:marRight w:val="0"/>
      <w:marTop w:val="0"/>
      <w:marBottom w:val="0"/>
      <w:divBdr>
        <w:top w:val="none" w:sz="0" w:space="0" w:color="auto"/>
        <w:left w:val="none" w:sz="0" w:space="0" w:color="auto"/>
        <w:bottom w:val="none" w:sz="0" w:space="0" w:color="auto"/>
        <w:right w:val="none" w:sz="0" w:space="0" w:color="auto"/>
      </w:divBdr>
    </w:div>
    <w:div w:id="1964001185">
      <w:bodyDiv w:val="1"/>
      <w:marLeft w:val="0"/>
      <w:marRight w:val="0"/>
      <w:marTop w:val="0"/>
      <w:marBottom w:val="0"/>
      <w:divBdr>
        <w:top w:val="none" w:sz="0" w:space="0" w:color="auto"/>
        <w:left w:val="none" w:sz="0" w:space="0" w:color="auto"/>
        <w:bottom w:val="none" w:sz="0" w:space="0" w:color="auto"/>
        <w:right w:val="none" w:sz="0" w:space="0" w:color="auto"/>
      </w:divBdr>
    </w:div>
    <w:div w:id="2023583212">
      <w:bodyDiv w:val="1"/>
      <w:marLeft w:val="0"/>
      <w:marRight w:val="0"/>
      <w:marTop w:val="0"/>
      <w:marBottom w:val="0"/>
      <w:divBdr>
        <w:top w:val="none" w:sz="0" w:space="0" w:color="auto"/>
        <w:left w:val="none" w:sz="0" w:space="0" w:color="auto"/>
        <w:bottom w:val="none" w:sz="0" w:space="0" w:color="auto"/>
        <w:right w:val="none" w:sz="0" w:space="0" w:color="auto"/>
      </w:divBdr>
    </w:div>
    <w:div w:id="2057317483">
      <w:bodyDiv w:val="1"/>
      <w:marLeft w:val="0"/>
      <w:marRight w:val="0"/>
      <w:marTop w:val="0"/>
      <w:marBottom w:val="0"/>
      <w:divBdr>
        <w:top w:val="none" w:sz="0" w:space="0" w:color="auto"/>
        <w:left w:val="none" w:sz="0" w:space="0" w:color="auto"/>
        <w:bottom w:val="none" w:sz="0" w:space="0" w:color="auto"/>
        <w:right w:val="none" w:sz="0" w:space="0" w:color="auto"/>
      </w:divBdr>
    </w:div>
    <w:div w:id="2087338762">
      <w:bodyDiv w:val="1"/>
      <w:marLeft w:val="0"/>
      <w:marRight w:val="0"/>
      <w:marTop w:val="0"/>
      <w:marBottom w:val="0"/>
      <w:divBdr>
        <w:top w:val="none" w:sz="0" w:space="0" w:color="auto"/>
        <w:left w:val="none" w:sz="0" w:space="0" w:color="auto"/>
        <w:bottom w:val="none" w:sz="0" w:space="0" w:color="auto"/>
        <w:right w:val="none" w:sz="0" w:space="0" w:color="auto"/>
      </w:divBdr>
    </w:div>
    <w:div w:id="2100979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6C56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Dem12</b:Tag>
    <b:SourceType>Report</b:SourceType>
    <b:Guid>{7FD03885-AD10-409D-8150-518C0E858B1E}</b:Guid>
    <b:Title>The Importance of Lighting</b:Title>
    <b:Year>2012</b:Year>
    <b:Publisher>Sterling</b:Publisher>
    <b:City>Scotland</b:City>
    <b:Author>
      <b:Author>
        <b:NameList>
          <b:Person>
            <b:Last>Centere</b:Last>
            <b:First>Dementia</b:First>
            <b:Middle>Services Development</b:Middle>
          </b:Person>
        </b:NameList>
      </b:Author>
    </b:Author>
    <b:RefOrder>1</b:RefOrder>
  </b:Source>
  <b:Source>
    <b:Tag>Alz19</b:Tag>
    <b:SourceType>ElectronicSource</b:SourceType>
    <b:Guid>{5F869B64-A564-436B-84F1-EEC7A31A7560}</b:Guid>
    <b:Title>Who we are</b:Title>
    <b:Year>2019</b:Year>
    <b:City>London</b:City>
    <b:Author>
      <b:Author>
        <b:NameList>
          <b:Person>
            <b:Last>Society</b:Last>
            <b:First>Alzheimers</b:First>
          </b:Person>
        </b:NameList>
      </b:Author>
    </b:Author>
    <b:CountryRegion>England</b:CountryRegion>
    <b:Month>May</b:Month>
    <b:Day>12</b:Day>
    <b:RefOrder>2</b:RefOrder>
  </b:Source>
  <b:Source>
    <b:Tag>NHS181</b:Tag>
    <b:SourceType>DocumentFromInternetSite</b:SourceType>
    <b:Guid>{A693EB1E-379F-44D7-9A45-5ED7F6654FEB}</b:Guid>
    <b:Title>Introduction to care and support</b:Title>
    <b:Year>2018</b:Year>
    <b:Month>05</b:Month>
    <b:Day>12</b:Day>
    <b:Author>
      <b:Author>
        <b:NameList>
          <b:Person>
            <b:Last>NHS</b:Last>
          </b:Person>
        </b:NameList>
      </b:Author>
    </b:Author>
    <b:InternetSiteTitle>Whe're here foe you</b:InternetSiteTitle>
    <b:URL>https://www.nhs.uk</b:URL>
    <b:RefOrder>3</b:RefOrder>
  </b:Source>
  <b:Source>
    <b:Tag>Alz191</b:Tag>
    <b:SourceType>DocumentFromInternetSite</b:SourceType>
    <b:Guid>{88B4E2FB-05B1-4C55-B9F2-5BAF67084D1E}</b:Guid>
    <b:Title>Coping with dementia</b:Title>
    <b:Year>2019</b:Year>
    <b:Month>May</b:Month>
    <b:Day>16</b:Day>
    <b:Author>
      <b:Author>
        <b:NameList>
          <b:Person>
            <b:Last>Society</b:Last>
            <b:First>Alzheimer's</b:First>
          </b:Person>
        </b:NameList>
      </b:Author>
    </b:Author>
    <b:InternetSiteTitle>Alzheimer's Society</b:InternetSiteTitle>
    <b:URL>https://www.alzheimers.org.uk/get-support/help-dementia-care/understandingort/help-deme-supporting-person-dementia</b:URL>
    <b:RefOrder>9</b:RefOrder>
  </b:Source>
  <b:Source>
    <b:Tag>MMe16</b:Tag>
    <b:SourceType>Report</b:SourceType>
    <b:Guid>{4622DFC7-8FF6-47A8-90B6-3DF179FFC395}</b:Guid>
    <b:Title>Caeegiver Support Groups Offer Valuable Help</b:Title>
    <b:Year>2016</b:Year>
    <b:Author>
      <b:Author>
        <b:NameList>
          <b:Person>
            <b:Last>Mercer</b:Last>
            <b:First>M</b:First>
          </b:Person>
        </b:NameList>
      </b:Author>
    </b:Author>
    <b:Publisher>AARP Real Possibilities</b:Publisher>
    <b:City>London</b:City>
    <b:RefOrder>4</b:RefOrder>
  </b:Source>
  <b:Source>
    <b:Tag>May19</b:Tag>
    <b:SourceType>Report</b:SourceType>
    <b:Guid>{28373A4A-21B3-4C6E-9661-B48639DCA9C9}</b:Guid>
    <b:Author>
      <b:Author>
        <b:NameList>
          <b:Person>
            <b:Last>Clinic</b:Last>
            <b:First>Mayo</b:First>
          </b:Person>
        </b:NameList>
      </b:Author>
    </b:Author>
    <b:Title>Dementia</b:Title>
    <b:Year>2019</b:Year>
    <b:Publisher>Dementia care at Mayo Clinic</b:Publisher>
    <b:City>Minnesto united states</b:City>
    <b:RefOrder>5</b:RefOrder>
  </b:Source>
  <b:Source>
    <b:Tag>JWe17</b:Tag>
    <b:SourceType>InternetSite</b:SourceType>
    <b:Guid>{3672F3E5-9C0F-46D0-9F51-C1DC323E7184}</b:Guid>
    <b:Title>How Positive Enviroments Dramatically Affect Alzheimers</b:Title>
    <b:Year>2017</b:Year>
    <b:Author>
      <b:Author>
        <b:NameList>
          <b:Person>
            <b:Last>Wegerer</b:Last>
            <b:First>J</b:First>
          </b:Person>
        </b:NameList>
      </b:Author>
    </b:Author>
    <b:InternetSiteTitle>Alzheimers.net</b:InternetSiteTitle>
    <b:Month>March </b:Month>
    <b:Day>20</b:Day>
    <b:URL>https://alzheimers.net/2014-01-30/how-positive-enviroments-dramitically-affect-alzheimers</b:URL>
    <b:RefOrder>6</b:RefOrder>
  </b:Source>
  <b:Source>
    <b:Tag>aAC10</b:Tag>
    <b:SourceType>InternetSite</b:SourceType>
    <b:Guid>{69ED1402-DB82-48AA-ACDC-DBBD9C707ED0}</b:Guid>
    <b:Author>
      <b:Author>
        <b:NameList>
          <b:Person>
            <b:Last>aA Cerga-Pashoja</b:Last>
            <b:First>D</b:First>
            <b:Middle>Lowery,J Warner</b:Middle>
          </b:Person>
        </b:NameList>
      </b:Author>
    </b:Author>
    <b:Title>Evaluation of exercise on individuals with dementia and their carers:a randomised controlled trial</b:Title>
    <b:InternetSiteTitle>Trials BioMed central</b:InternetSiteTitle>
    <b:Year>2010</b:Year>
    <b:Month>May</b:Month>
    <b:Day>13</b:Day>
    <b:URL>https://www.ncbi.nlm.nih.gov/pmc/articles/PMC2881915/#</b:URL>
    <b:RefOrder>7</b:RefOrder>
  </b:Source>
  <b:Source>
    <b:Tag>LRo18</b:Tag>
    <b:SourceType>DocumentFromInternetSite</b:SourceType>
    <b:Guid>{D37437C5-E8AF-4D8B-A4DA-76958BB97755}</b:Guid>
    <b:Title>Tips for Alzheimer's &amp; Dementia Caregivers</b:Title>
    <b:InternetSiteTitle>HelpGuide</b:InternetSiteTitle>
    <b:Year>2018</b:Year>
    <b:Month>November</b:Month>
    <b:URL>https://www.helpguide.org/articles/alzehimer'-dementia=aging/tips-for-alzheimers-caregiviers.htm/</b:URL>
    <b:Author>
      <b:Author>
        <b:NameList>
          <b:Person>
            <b:Last>L Robinson</b:Last>
            <b:First>M</b:First>
            <b:Middle>S.Wyne.J Segal,PH.D</b:Middle>
          </b:Person>
        </b:NameList>
      </b:Author>
    </b:Author>
    <b:RefOrder>8</b:RefOrder>
  </b:Source>
</b:Sources>
</file>

<file path=customXml/itemProps1.xml><?xml version="1.0" encoding="utf-8"?>
<ds:datastoreItem xmlns:ds="http://schemas.openxmlformats.org/officeDocument/2006/customXml" ds:itemID="{1CFB8C3E-984C-4EE1-B75C-BC2F43AC3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1552</Words>
  <Characters>8853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Lyons</dc:creator>
  <cp:keywords/>
  <dc:description/>
  <cp:lastModifiedBy>Gemma Lyons</cp:lastModifiedBy>
  <cp:revision>2</cp:revision>
  <dcterms:created xsi:type="dcterms:W3CDTF">2019-05-21T10:05:00Z</dcterms:created>
  <dcterms:modified xsi:type="dcterms:W3CDTF">2019-05-21T10:05:00Z</dcterms:modified>
</cp:coreProperties>
</file>