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40B85" w14:textId="02D22106" w:rsidR="00470774" w:rsidRPr="0067005B" w:rsidRDefault="0067005B">
      <w:pPr>
        <w:rPr>
          <w:sz w:val="40"/>
          <w:szCs w:val="40"/>
        </w:rPr>
      </w:pPr>
      <w:r w:rsidRPr="0067005B">
        <w:rPr>
          <w:sz w:val="40"/>
          <w:szCs w:val="40"/>
        </w:rPr>
        <w:t xml:space="preserve">Aritia </w:t>
      </w:r>
      <w:proofErr w:type="spellStart"/>
      <w:r w:rsidRPr="0067005B">
        <w:rPr>
          <w:sz w:val="40"/>
          <w:szCs w:val="40"/>
        </w:rPr>
        <w:t>Petruta</w:t>
      </w:r>
      <w:proofErr w:type="spellEnd"/>
      <w:r w:rsidRPr="0067005B">
        <w:rPr>
          <w:sz w:val="40"/>
          <w:szCs w:val="40"/>
        </w:rPr>
        <w:t xml:space="preserve"> Popescu </w:t>
      </w:r>
    </w:p>
    <w:p w14:paraId="52498B91" w14:textId="4AF6BDA3" w:rsidR="0067005B" w:rsidRPr="0067005B" w:rsidRDefault="0067005B">
      <w:pPr>
        <w:rPr>
          <w:sz w:val="52"/>
          <w:szCs w:val="52"/>
        </w:rPr>
      </w:pPr>
      <w:r w:rsidRPr="0067005B">
        <w:rPr>
          <w:sz w:val="40"/>
          <w:szCs w:val="40"/>
        </w:rPr>
        <w:t>2217111</w:t>
      </w:r>
    </w:p>
    <w:p w14:paraId="76D5F179" w14:textId="089DB84E" w:rsidR="0067005B" w:rsidRPr="0067005B" w:rsidRDefault="0067005B">
      <w:pPr>
        <w:rPr>
          <w:i/>
          <w:iCs/>
          <w:sz w:val="52"/>
          <w:szCs w:val="52"/>
        </w:rPr>
      </w:pPr>
    </w:p>
    <w:p w14:paraId="25B439DE" w14:textId="6AAF33FF" w:rsidR="0067005B" w:rsidRDefault="0067005B">
      <w:pPr>
        <w:rPr>
          <w:i/>
          <w:iCs/>
          <w:sz w:val="52"/>
          <w:szCs w:val="52"/>
        </w:rPr>
      </w:pPr>
      <w:r w:rsidRPr="0067005B">
        <w:rPr>
          <w:i/>
          <w:iCs/>
          <w:sz w:val="52"/>
          <w:szCs w:val="52"/>
        </w:rPr>
        <w:t xml:space="preserve">                          Bill of Rights Bill</w:t>
      </w:r>
    </w:p>
    <w:p w14:paraId="5E6AB7B2" w14:textId="3F15FD62" w:rsidR="0067005B" w:rsidRDefault="0067005B">
      <w:pPr>
        <w:rPr>
          <w:i/>
          <w:iCs/>
          <w:sz w:val="52"/>
          <w:szCs w:val="52"/>
        </w:rPr>
      </w:pPr>
    </w:p>
    <w:p w14:paraId="49A66AA6" w14:textId="7A01A4C1" w:rsidR="0067005B" w:rsidRDefault="0067005B">
      <w:pPr>
        <w:rPr>
          <w:b/>
          <w:bCs/>
          <w:sz w:val="36"/>
          <w:szCs w:val="36"/>
        </w:rPr>
      </w:pPr>
      <w:r>
        <w:rPr>
          <w:b/>
          <w:bCs/>
          <w:sz w:val="36"/>
          <w:szCs w:val="36"/>
        </w:rPr>
        <w:t xml:space="preserve">The </w:t>
      </w:r>
      <w:r w:rsidRPr="0067005B">
        <w:rPr>
          <w:i/>
          <w:iCs/>
          <w:sz w:val="36"/>
          <w:szCs w:val="36"/>
        </w:rPr>
        <w:t>Bill of Rights Bill</w:t>
      </w:r>
      <w:r>
        <w:rPr>
          <w:b/>
          <w:bCs/>
          <w:sz w:val="36"/>
          <w:szCs w:val="36"/>
        </w:rPr>
        <w:t xml:space="preserve"> is a written document which aim to </w:t>
      </w:r>
      <w:r w:rsidR="00483974">
        <w:rPr>
          <w:b/>
          <w:bCs/>
          <w:sz w:val="36"/>
          <w:szCs w:val="36"/>
        </w:rPr>
        <w:t xml:space="preserve">refine </w:t>
      </w:r>
      <w:r>
        <w:rPr>
          <w:b/>
          <w:bCs/>
          <w:sz w:val="36"/>
          <w:szCs w:val="36"/>
        </w:rPr>
        <w:t xml:space="preserve">the law relating to </w:t>
      </w:r>
      <w:r w:rsidRPr="0067005B">
        <w:rPr>
          <w:i/>
          <w:iCs/>
          <w:sz w:val="36"/>
          <w:szCs w:val="36"/>
        </w:rPr>
        <w:t>Human Rights Act 1998</w:t>
      </w:r>
      <w:r>
        <w:rPr>
          <w:b/>
          <w:bCs/>
          <w:sz w:val="36"/>
          <w:szCs w:val="36"/>
        </w:rPr>
        <w:t>.</w:t>
      </w:r>
    </w:p>
    <w:p w14:paraId="2FCC11AF" w14:textId="7A0E312D" w:rsidR="0067005B" w:rsidRDefault="0067005B">
      <w:pPr>
        <w:rPr>
          <w:b/>
          <w:bCs/>
          <w:sz w:val="36"/>
          <w:szCs w:val="36"/>
        </w:rPr>
      </w:pPr>
      <w:r>
        <w:rPr>
          <w:b/>
          <w:bCs/>
          <w:sz w:val="36"/>
          <w:szCs w:val="36"/>
        </w:rPr>
        <w:t xml:space="preserve">The </w:t>
      </w:r>
      <w:r w:rsidRPr="0067005B">
        <w:rPr>
          <w:i/>
          <w:iCs/>
          <w:sz w:val="36"/>
          <w:szCs w:val="36"/>
        </w:rPr>
        <w:t>Human Rights Act 1998</w:t>
      </w:r>
      <w:r>
        <w:rPr>
          <w:b/>
          <w:bCs/>
          <w:sz w:val="36"/>
          <w:szCs w:val="36"/>
        </w:rPr>
        <w:t xml:space="preserve"> is an Act of Parliament made on 9 November 1998, and protects the rights and freedom of everyone in the country.</w:t>
      </w:r>
    </w:p>
    <w:p w14:paraId="7F3DCD9F" w14:textId="00D8FC3C" w:rsidR="003A0626" w:rsidRDefault="0067005B">
      <w:pPr>
        <w:rPr>
          <w:b/>
          <w:bCs/>
          <w:sz w:val="36"/>
          <w:szCs w:val="36"/>
        </w:rPr>
      </w:pPr>
      <w:r>
        <w:rPr>
          <w:b/>
          <w:bCs/>
          <w:sz w:val="36"/>
          <w:szCs w:val="36"/>
        </w:rPr>
        <w:t xml:space="preserve">In 22 June 2022 </w:t>
      </w:r>
      <w:r w:rsidRPr="0067005B">
        <w:rPr>
          <w:i/>
          <w:iCs/>
          <w:sz w:val="36"/>
          <w:szCs w:val="36"/>
        </w:rPr>
        <w:t>the Bill of Rights Bill</w:t>
      </w:r>
      <w:r>
        <w:rPr>
          <w:b/>
          <w:bCs/>
          <w:sz w:val="36"/>
          <w:szCs w:val="36"/>
        </w:rPr>
        <w:t xml:space="preserve"> has been</w:t>
      </w:r>
      <w:r w:rsidR="00483974">
        <w:rPr>
          <w:b/>
          <w:bCs/>
          <w:sz w:val="36"/>
          <w:szCs w:val="36"/>
        </w:rPr>
        <w:t xml:space="preserve"> </w:t>
      </w:r>
      <w:proofErr w:type="gramStart"/>
      <w:r w:rsidR="00483974" w:rsidRPr="00483974">
        <w:rPr>
          <w:b/>
          <w:bCs/>
          <w:sz w:val="36"/>
          <w:szCs w:val="36"/>
        </w:rPr>
        <w:t>launch</w:t>
      </w:r>
      <w:r>
        <w:rPr>
          <w:b/>
          <w:bCs/>
          <w:sz w:val="36"/>
          <w:szCs w:val="36"/>
        </w:rPr>
        <w:t xml:space="preserve">  in</w:t>
      </w:r>
      <w:proofErr w:type="gramEnd"/>
      <w:r>
        <w:rPr>
          <w:b/>
          <w:bCs/>
          <w:sz w:val="36"/>
          <w:szCs w:val="36"/>
        </w:rPr>
        <w:t xml:space="preserve"> the Parliament and at the moment is on pause. In this </w:t>
      </w:r>
      <w:r w:rsidRPr="0067005B">
        <w:rPr>
          <w:i/>
          <w:iCs/>
          <w:sz w:val="36"/>
          <w:szCs w:val="36"/>
        </w:rPr>
        <w:t xml:space="preserve">Bill </w:t>
      </w:r>
      <w:r>
        <w:rPr>
          <w:b/>
          <w:bCs/>
          <w:sz w:val="36"/>
          <w:szCs w:val="36"/>
        </w:rPr>
        <w:t>all our rights remain the same, but several elements are changing.</w:t>
      </w:r>
    </w:p>
    <w:p w14:paraId="797BCDB9" w14:textId="47D02D8B" w:rsidR="0067005B" w:rsidRDefault="0067005B">
      <w:pPr>
        <w:rPr>
          <w:b/>
          <w:bCs/>
          <w:sz w:val="36"/>
          <w:szCs w:val="36"/>
        </w:rPr>
      </w:pPr>
      <w:r>
        <w:rPr>
          <w:b/>
          <w:bCs/>
          <w:sz w:val="36"/>
          <w:szCs w:val="36"/>
        </w:rPr>
        <w:t xml:space="preserve"> At the introduction of the </w:t>
      </w:r>
      <w:r w:rsidRPr="0067005B">
        <w:rPr>
          <w:i/>
          <w:iCs/>
          <w:sz w:val="36"/>
          <w:szCs w:val="36"/>
        </w:rPr>
        <w:t>Bill</w:t>
      </w:r>
      <w:r>
        <w:rPr>
          <w:b/>
          <w:bCs/>
          <w:sz w:val="36"/>
          <w:szCs w:val="36"/>
        </w:rPr>
        <w:t xml:space="preserve"> in the Parliament, several people raised the question if a </w:t>
      </w:r>
      <w:r w:rsidRPr="0067005B">
        <w:rPr>
          <w:i/>
          <w:iCs/>
          <w:sz w:val="36"/>
          <w:szCs w:val="36"/>
        </w:rPr>
        <w:t>Bill of Rights Bill</w:t>
      </w:r>
      <w:r>
        <w:rPr>
          <w:b/>
          <w:bCs/>
          <w:sz w:val="36"/>
          <w:szCs w:val="36"/>
        </w:rPr>
        <w:t xml:space="preserve"> is necessary.</w:t>
      </w:r>
      <w:r w:rsidR="003A0626">
        <w:rPr>
          <w:b/>
          <w:bCs/>
          <w:sz w:val="36"/>
          <w:szCs w:val="36"/>
        </w:rPr>
        <w:t xml:space="preserve"> </w:t>
      </w:r>
      <w:r>
        <w:rPr>
          <w:b/>
          <w:bCs/>
          <w:sz w:val="36"/>
          <w:szCs w:val="36"/>
        </w:rPr>
        <w:t xml:space="preserve">At that point </w:t>
      </w:r>
      <w:r w:rsidR="00404E29">
        <w:rPr>
          <w:b/>
          <w:bCs/>
          <w:sz w:val="36"/>
          <w:szCs w:val="36"/>
        </w:rPr>
        <w:t>many</w:t>
      </w:r>
      <w:r>
        <w:rPr>
          <w:b/>
          <w:bCs/>
          <w:sz w:val="36"/>
          <w:szCs w:val="36"/>
        </w:rPr>
        <w:t xml:space="preserve"> people said no, as the </w:t>
      </w:r>
      <w:r w:rsidRPr="0067005B">
        <w:rPr>
          <w:i/>
          <w:iCs/>
          <w:sz w:val="36"/>
          <w:szCs w:val="36"/>
        </w:rPr>
        <w:t>Human Rights Act 1998</w:t>
      </w:r>
      <w:r>
        <w:rPr>
          <w:b/>
          <w:bCs/>
          <w:sz w:val="36"/>
          <w:szCs w:val="36"/>
        </w:rPr>
        <w:t xml:space="preserve"> </w:t>
      </w:r>
      <w:r w:rsidR="003A0626">
        <w:rPr>
          <w:b/>
          <w:bCs/>
          <w:sz w:val="36"/>
          <w:szCs w:val="36"/>
        </w:rPr>
        <w:t xml:space="preserve">already fulfils that function and some of them said that the </w:t>
      </w:r>
      <w:r w:rsidR="003A0626" w:rsidRPr="003A0626">
        <w:rPr>
          <w:i/>
          <w:iCs/>
          <w:sz w:val="36"/>
          <w:szCs w:val="36"/>
        </w:rPr>
        <w:t>Human Rights Act</w:t>
      </w:r>
      <w:r w:rsidR="003A0626">
        <w:rPr>
          <w:b/>
          <w:bCs/>
          <w:sz w:val="36"/>
          <w:szCs w:val="36"/>
        </w:rPr>
        <w:t xml:space="preserve"> should be retained only if the </w:t>
      </w:r>
      <w:r w:rsidR="003A0626" w:rsidRPr="003A0626">
        <w:rPr>
          <w:i/>
          <w:iCs/>
          <w:sz w:val="36"/>
          <w:szCs w:val="36"/>
        </w:rPr>
        <w:t xml:space="preserve">Bill </w:t>
      </w:r>
      <w:r w:rsidR="003A0626">
        <w:rPr>
          <w:b/>
          <w:bCs/>
          <w:sz w:val="36"/>
          <w:szCs w:val="36"/>
        </w:rPr>
        <w:t>guarantees more rights such as economic, cultural, equality, children’s rights.</w:t>
      </w:r>
    </w:p>
    <w:p w14:paraId="2FD221B6" w14:textId="3B9ACBF3" w:rsidR="00885367" w:rsidRDefault="00885367">
      <w:pPr>
        <w:rPr>
          <w:b/>
          <w:bCs/>
          <w:sz w:val="36"/>
          <w:szCs w:val="36"/>
        </w:rPr>
      </w:pPr>
      <w:r>
        <w:rPr>
          <w:b/>
          <w:bCs/>
          <w:sz w:val="36"/>
          <w:szCs w:val="36"/>
        </w:rPr>
        <w:t xml:space="preserve">The </w:t>
      </w:r>
      <w:r w:rsidRPr="00885367">
        <w:rPr>
          <w:i/>
          <w:iCs/>
          <w:sz w:val="36"/>
          <w:szCs w:val="36"/>
        </w:rPr>
        <w:t>Bill of Rights Bill</w:t>
      </w:r>
      <w:r>
        <w:rPr>
          <w:b/>
          <w:bCs/>
          <w:sz w:val="36"/>
          <w:szCs w:val="36"/>
        </w:rPr>
        <w:t xml:space="preserve"> aim to reinforce the UK’s tradition of </w:t>
      </w:r>
      <w:r w:rsidR="00483974">
        <w:rPr>
          <w:b/>
          <w:bCs/>
          <w:sz w:val="36"/>
          <w:szCs w:val="36"/>
        </w:rPr>
        <w:t>freedom</w:t>
      </w:r>
      <w:r>
        <w:rPr>
          <w:b/>
          <w:bCs/>
          <w:sz w:val="36"/>
          <w:szCs w:val="36"/>
        </w:rPr>
        <w:t xml:space="preserve">, reducing the abuse of </w:t>
      </w:r>
      <w:r w:rsidR="00483974">
        <w:rPr>
          <w:b/>
          <w:bCs/>
          <w:sz w:val="36"/>
          <w:szCs w:val="36"/>
        </w:rPr>
        <w:t>people</w:t>
      </w:r>
      <w:r>
        <w:rPr>
          <w:b/>
          <w:bCs/>
          <w:sz w:val="36"/>
          <w:szCs w:val="36"/>
        </w:rPr>
        <w:t xml:space="preserve"> rights and ensuring that the human rights </w:t>
      </w:r>
      <w:r w:rsidR="00483974">
        <w:rPr>
          <w:b/>
          <w:bCs/>
          <w:sz w:val="36"/>
          <w:szCs w:val="36"/>
        </w:rPr>
        <w:t xml:space="preserve">structure </w:t>
      </w:r>
      <w:r>
        <w:rPr>
          <w:b/>
          <w:bCs/>
          <w:sz w:val="36"/>
          <w:szCs w:val="36"/>
        </w:rPr>
        <w:t xml:space="preserve">actually meets the </w:t>
      </w:r>
      <w:proofErr w:type="gramStart"/>
      <w:r w:rsidR="00483974">
        <w:rPr>
          <w:b/>
          <w:bCs/>
          <w:sz w:val="36"/>
          <w:szCs w:val="36"/>
        </w:rPr>
        <w:t xml:space="preserve">demands </w:t>
      </w:r>
      <w:r>
        <w:rPr>
          <w:b/>
          <w:bCs/>
          <w:sz w:val="36"/>
          <w:szCs w:val="36"/>
        </w:rPr>
        <w:t xml:space="preserve"> of</w:t>
      </w:r>
      <w:proofErr w:type="gramEnd"/>
      <w:r>
        <w:rPr>
          <w:b/>
          <w:bCs/>
          <w:sz w:val="36"/>
          <w:szCs w:val="36"/>
        </w:rPr>
        <w:t xml:space="preserve"> the </w:t>
      </w:r>
      <w:r w:rsidR="00483974">
        <w:rPr>
          <w:b/>
          <w:bCs/>
          <w:sz w:val="36"/>
          <w:szCs w:val="36"/>
        </w:rPr>
        <w:t>people.</w:t>
      </w:r>
    </w:p>
    <w:p w14:paraId="3783DEA9" w14:textId="7F717477" w:rsidR="00885367" w:rsidRDefault="00885367">
      <w:pPr>
        <w:rPr>
          <w:i/>
          <w:iCs/>
          <w:sz w:val="36"/>
          <w:szCs w:val="36"/>
        </w:rPr>
      </w:pPr>
      <w:r>
        <w:rPr>
          <w:b/>
          <w:bCs/>
          <w:sz w:val="36"/>
          <w:szCs w:val="36"/>
        </w:rPr>
        <w:lastRenderedPageBreak/>
        <w:t xml:space="preserve">Even reforming the </w:t>
      </w:r>
      <w:r w:rsidRPr="00885367">
        <w:rPr>
          <w:i/>
          <w:iCs/>
          <w:sz w:val="36"/>
          <w:szCs w:val="36"/>
        </w:rPr>
        <w:t>Human Rights Act 1998</w:t>
      </w:r>
      <w:r>
        <w:rPr>
          <w:b/>
          <w:bCs/>
          <w:sz w:val="36"/>
          <w:szCs w:val="36"/>
        </w:rPr>
        <w:t xml:space="preserve">, </w:t>
      </w:r>
      <w:proofErr w:type="gramStart"/>
      <w:r>
        <w:rPr>
          <w:b/>
          <w:bCs/>
          <w:sz w:val="36"/>
          <w:szCs w:val="36"/>
        </w:rPr>
        <w:t xml:space="preserve">the  </w:t>
      </w:r>
      <w:r w:rsidR="00EF2191" w:rsidRPr="00EF2191">
        <w:rPr>
          <w:b/>
          <w:bCs/>
          <w:sz w:val="36"/>
          <w:szCs w:val="36"/>
        </w:rPr>
        <w:t>governance</w:t>
      </w:r>
      <w:proofErr w:type="gramEnd"/>
      <w:r w:rsidR="00EF2191" w:rsidRPr="00EF2191">
        <w:rPr>
          <w:b/>
          <w:bCs/>
          <w:sz w:val="36"/>
          <w:szCs w:val="36"/>
        </w:rPr>
        <w:t>,</w:t>
      </w:r>
      <w:r w:rsidR="00EF2191">
        <w:rPr>
          <w:b/>
          <w:bCs/>
          <w:sz w:val="36"/>
          <w:szCs w:val="36"/>
        </w:rPr>
        <w:t xml:space="preserve"> </w:t>
      </w:r>
      <w:r>
        <w:rPr>
          <w:b/>
          <w:bCs/>
          <w:sz w:val="36"/>
          <w:szCs w:val="36"/>
        </w:rPr>
        <w:t xml:space="preserve">are still sure that will remain party of </w:t>
      </w:r>
      <w:r w:rsidRPr="00885367">
        <w:rPr>
          <w:i/>
          <w:iCs/>
          <w:sz w:val="36"/>
          <w:szCs w:val="36"/>
        </w:rPr>
        <w:t>European Convention on Human Rights (ECHR).</w:t>
      </w:r>
    </w:p>
    <w:p w14:paraId="3460B897" w14:textId="3C187F4E" w:rsidR="00885367" w:rsidRDefault="00960DE4">
      <w:pPr>
        <w:rPr>
          <w:b/>
          <w:bCs/>
          <w:sz w:val="36"/>
          <w:szCs w:val="36"/>
        </w:rPr>
      </w:pPr>
      <w:r w:rsidRPr="00960DE4">
        <w:rPr>
          <w:b/>
          <w:bCs/>
          <w:sz w:val="36"/>
          <w:szCs w:val="36"/>
        </w:rPr>
        <w:t>First</w:t>
      </w:r>
      <w:r>
        <w:rPr>
          <w:i/>
          <w:iCs/>
          <w:sz w:val="36"/>
          <w:szCs w:val="36"/>
        </w:rPr>
        <w:t xml:space="preserve"> </w:t>
      </w:r>
      <w:r>
        <w:rPr>
          <w:b/>
          <w:bCs/>
          <w:sz w:val="36"/>
          <w:szCs w:val="36"/>
        </w:rPr>
        <w:t xml:space="preserve">the individual rights that should be given to all British people and second would be reprimand the </w:t>
      </w:r>
      <w:r w:rsidRPr="00960DE4">
        <w:rPr>
          <w:i/>
          <w:iCs/>
          <w:sz w:val="36"/>
          <w:szCs w:val="36"/>
        </w:rPr>
        <w:t>King</w:t>
      </w:r>
      <w:r>
        <w:rPr>
          <w:b/>
          <w:bCs/>
          <w:sz w:val="36"/>
          <w:szCs w:val="36"/>
        </w:rPr>
        <w:t xml:space="preserve"> and this includes interfering in democratic elections, keep an army of peace independently of Parliament.</w:t>
      </w:r>
    </w:p>
    <w:p w14:paraId="12D89E6B" w14:textId="194C5B66" w:rsidR="00960DE4" w:rsidRDefault="007207B0">
      <w:pPr>
        <w:rPr>
          <w:b/>
          <w:bCs/>
          <w:sz w:val="36"/>
          <w:szCs w:val="36"/>
        </w:rPr>
      </w:pPr>
      <w:r>
        <w:rPr>
          <w:b/>
          <w:bCs/>
          <w:sz w:val="36"/>
          <w:szCs w:val="36"/>
        </w:rPr>
        <w:t xml:space="preserve">According to </w:t>
      </w:r>
      <w:r w:rsidRPr="007207B0">
        <w:rPr>
          <w:i/>
          <w:iCs/>
          <w:sz w:val="36"/>
          <w:szCs w:val="36"/>
        </w:rPr>
        <w:t>(History.com Editors, 2018)</w:t>
      </w:r>
      <w:r>
        <w:rPr>
          <w:b/>
          <w:bCs/>
          <w:sz w:val="36"/>
          <w:szCs w:val="36"/>
        </w:rPr>
        <w:t xml:space="preserve"> s</w:t>
      </w:r>
      <w:r w:rsidR="00960DE4">
        <w:rPr>
          <w:b/>
          <w:bCs/>
          <w:sz w:val="36"/>
          <w:szCs w:val="36"/>
        </w:rPr>
        <w:t xml:space="preserve">ome of the keys and concepts wrote in the </w:t>
      </w:r>
      <w:r w:rsidR="00960DE4" w:rsidRPr="00960DE4">
        <w:rPr>
          <w:i/>
          <w:iCs/>
          <w:sz w:val="36"/>
          <w:szCs w:val="36"/>
        </w:rPr>
        <w:t>Bill of Rights Bill</w:t>
      </w:r>
      <w:r w:rsidR="00960DE4">
        <w:rPr>
          <w:b/>
          <w:bCs/>
          <w:sz w:val="36"/>
          <w:szCs w:val="36"/>
        </w:rPr>
        <w:t xml:space="preserve"> are about the freedom of elect members in </w:t>
      </w:r>
      <w:r w:rsidR="00960DE4" w:rsidRPr="00960DE4">
        <w:rPr>
          <w:i/>
          <w:iCs/>
          <w:sz w:val="36"/>
          <w:szCs w:val="36"/>
        </w:rPr>
        <w:t>Parliament,</w:t>
      </w:r>
      <w:r w:rsidR="00960DE4">
        <w:rPr>
          <w:b/>
          <w:bCs/>
          <w:sz w:val="36"/>
          <w:szCs w:val="36"/>
        </w:rPr>
        <w:t xml:space="preserve"> freedom of speech in Parliament, freedom to petition the King. freedom to bear arms for self-defence, freedom from excessive bail, freedom of fines and forfeitures without a trial.</w:t>
      </w:r>
    </w:p>
    <w:p w14:paraId="26647CB3" w14:textId="26B6223A" w:rsidR="00960DE4" w:rsidRDefault="00960DE4">
      <w:pPr>
        <w:rPr>
          <w:b/>
          <w:bCs/>
          <w:sz w:val="36"/>
          <w:szCs w:val="36"/>
        </w:rPr>
      </w:pPr>
      <w:r>
        <w:rPr>
          <w:b/>
          <w:bCs/>
          <w:sz w:val="36"/>
          <w:szCs w:val="36"/>
        </w:rPr>
        <w:t xml:space="preserve">Under this </w:t>
      </w:r>
      <w:r w:rsidR="00A2427A">
        <w:rPr>
          <w:b/>
          <w:bCs/>
          <w:sz w:val="36"/>
          <w:szCs w:val="36"/>
        </w:rPr>
        <w:t>system,</w:t>
      </w:r>
      <w:r>
        <w:rPr>
          <w:b/>
          <w:bCs/>
          <w:sz w:val="36"/>
          <w:szCs w:val="36"/>
        </w:rPr>
        <w:t xml:space="preserve"> the monarchy was acting as head of the state, but his or her power had limited powers, they couldn’t </w:t>
      </w:r>
      <w:r w:rsidR="00EF2191">
        <w:rPr>
          <w:b/>
          <w:bCs/>
          <w:sz w:val="36"/>
          <w:szCs w:val="36"/>
        </w:rPr>
        <w:t>express</w:t>
      </w:r>
      <w:r>
        <w:rPr>
          <w:b/>
          <w:bCs/>
          <w:sz w:val="36"/>
          <w:szCs w:val="36"/>
        </w:rPr>
        <w:t xml:space="preserve"> without the </w:t>
      </w:r>
      <w:r w:rsidR="00EF2191">
        <w:rPr>
          <w:b/>
          <w:bCs/>
          <w:sz w:val="36"/>
          <w:szCs w:val="36"/>
        </w:rPr>
        <w:t>agreement</w:t>
      </w:r>
      <w:r>
        <w:rPr>
          <w:b/>
          <w:bCs/>
          <w:sz w:val="36"/>
          <w:szCs w:val="36"/>
        </w:rPr>
        <w:t xml:space="preserve"> of the Parliament and the people were given </w:t>
      </w:r>
      <w:r w:rsidR="00EF2191">
        <w:rPr>
          <w:b/>
          <w:bCs/>
          <w:sz w:val="36"/>
          <w:szCs w:val="36"/>
        </w:rPr>
        <w:t>separate</w:t>
      </w:r>
      <w:r>
        <w:rPr>
          <w:b/>
          <w:bCs/>
          <w:sz w:val="36"/>
          <w:szCs w:val="36"/>
        </w:rPr>
        <w:t xml:space="preserve"> rights.</w:t>
      </w:r>
    </w:p>
    <w:p w14:paraId="6D0D4A85" w14:textId="0C114979" w:rsidR="00A2427A" w:rsidRDefault="00A33795">
      <w:pPr>
        <w:rPr>
          <w:b/>
          <w:bCs/>
          <w:sz w:val="36"/>
          <w:szCs w:val="36"/>
        </w:rPr>
      </w:pPr>
      <w:r>
        <w:rPr>
          <w:b/>
          <w:bCs/>
          <w:sz w:val="36"/>
          <w:szCs w:val="36"/>
        </w:rPr>
        <w:t>As discussed before, on</w:t>
      </w:r>
      <w:r w:rsidR="00A2427A">
        <w:rPr>
          <w:b/>
          <w:bCs/>
          <w:sz w:val="36"/>
          <w:szCs w:val="36"/>
        </w:rPr>
        <w:t>e of</w:t>
      </w:r>
      <w:r>
        <w:rPr>
          <w:b/>
          <w:bCs/>
          <w:sz w:val="36"/>
          <w:szCs w:val="36"/>
        </w:rPr>
        <w:t xml:space="preserve"> the rights is the freedom to speech in Parliament</w:t>
      </w:r>
      <w:r w:rsidR="00A2427A">
        <w:rPr>
          <w:b/>
          <w:bCs/>
          <w:sz w:val="36"/>
          <w:szCs w:val="36"/>
        </w:rPr>
        <w:t xml:space="preserve"> which is </w:t>
      </w:r>
      <w:r w:rsidR="00EF2191">
        <w:rPr>
          <w:b/>
          <w:bCs/>
          <w:sz w:val="36"/>
          <w:szCs w:val="36"/>
        </w:rPr>
        <w:t>secured</w:t>
      </w:r>
      <w:r w:rsidR="00A2427A">
        <w:rPr>
          <w:b/>
          <w:bCs/>
          <w:sz w:val="36"/>
          <w:szCs w:val="36"/>
        </w:rPr>
        <w:t xml:space="preserve"> by </w:t>
      </w:r>
      <w:r w:rsidR="00A2427A" w:rsidRPr="00A2427A">
        <w:rPr>
          <w:i/>
          <w:iCs/>
          <w:sz w:val="36"/>
          <w:szCs w:val="36"/>
        </w:rPr>
        <w:t>Article 9</w:t>
      </w:r>
      <w:r w:rsidR="00A2427A">
        <w:rPr>
          <w:b/>
          <w:bCs/>
          <w:sz w:val="36"/>
          <w:szCs w:val="36"/>
        </w:rPr>
        <w:t xml:space="preserve"> in the </w:t>
      </w:r>
      <w:r w:rsidR="00A2427A" w:rsidRPr="00A2427A">
        <w:rPr>
          <w:i/>
          <w:iCs/>
          <w:sz w:val="36"/>
          <w:szCs w:val="36"/>
        </w:rPr>
        <w:t>Bill of Rights 1688</w:t>
      </w:r>
      <w:r w:rsidR="00A2427A">
        <w:rPr>
          <w:b/>
          <w:bCs/>
          <w:sz w:val="36"/>
          <w:szCs w:val="36"/>
        </w:rPr>
        <w:t xml:space="preserve"> and here I will discuss the case </w:t>
      </w:r>
      <w:r w:rsidR="00A2427A" w:rsidRPr="00A2427A">
        <w:rPr>
          <w:i/>
          <w:iCs/>
          <w:sz w:val="36"/>
          <w:szCs w:val="36"/>
        </w:rPr>
        <w:t xml:space="preserve">of R v </w:t>
      </w:r>
      <w:proofErr w:type="spellStart"/>
      <w:r w:rsidR="00A2427A" w:rsidRPr="00A2427A">
        <w:rPr>
          <w:i/>
          <w:iCs/>
          <w:sz w:val="36"/>
          <w:szCs w:val="36"/>
        </w:rPr>
        <w:t>Chaytor</w:t>
      </w:r>
      <w:proofErr w:type="spellEnd"/>
      <w:r w:rsidR="00A2427A">
        <w:rPr>
          <w:b/>
          <w:bCs/>
          <w:sz w:val="36"/>
          <w:szCs w:val="36"/>
        </w:rPr>
        <w:t xml:space="preserve"> were </w:t>
      </w:r>
      <w:r w:rsidR="00A2427A" w:rsidRPr="00A2427A">
        <w:rPr>
          <w:i/>
          <w:iCs/>
          <w:sz w:val="36"/>
          <w:szCs w:val="36"/>
        </w:rPr>
        <w:t>Lord Phillips</w:t>
      </w:r>
      <w:r w:rsidR="00A2427A">
        <w:rPr>
          <w:b/>
          <w:bCs/>
          <w:sz w:val="36"/>
          <w:szCs w:val="36"/>
        </w:rPr>
        <w:t xml:space="preserve"> said that are some areas where the court choose to leave any issues to be resolved by the Parliament. The phrase “</w:t>
      </w:r>
      <w:r w:rsidR="00A2427A" w:rsidRPr="00A2427A">
        <w:rPr>
          <w:i/>
          <w:iCs/>
          <w:sz w:val="36"/>
          <w:szCs w:val="36"/>
        </w:rPr>
        <w:t>exclusive cognisance</w:t>
      </w:r>
      <w:r w:rsidR="00A2427A">
        <w:rPr>
          <w:b/>
          <w:bCs/>
          <w:sz w:val="36"/>
          <w:szCs w:val="36"/>
        </w:rPr>
        <w:t xml:space="preserve">” refers to the </w:t>
      </w:r>
      <w:r w:rsidR="00EF2191">
        <w:rPr>
          <w:b/>
          <w:bCs/>
          <w:sz w:val="36"/>
          <w:szCs w:val="36"/>
        </w:rPr>
        <w:t>absolute</w:t>
      </w:r>
      <w:r w:rsidR="00A2427A">
        <w:rPr>
          <w:b/>
          <w:bCs/>
          <w:sz w:val="36"/>
          <w:szCs w:val="36"/>
        </w:rPr>
        <w:t xml:space="preserve"> right of each House to take decision by themself without interfering with others. In this </w:t>
      </w:r>
      <w:r w:rsidR="00EF2191">
        <w:rPr>
          <w:b/>
          <w:bCs/>
          <w:sz w:val="36"/>
          <w:szCs w:val="36"/>
        </w:rPr>
        <w:t>case,</w:t>
      </w:r>
      <w:r w:rsidR="00A2427A">
        <w:rPr>
          <w:b/>
          <w:bCs/>
          <w:sz w:val="36"/>
          <w:szCs w:val="36"/>
        </w:rPr>
        <w:t xml:space="preserve"> three MPs and one Lord were </w:t>
      </w:r>
      <w:r w:rsidR="00350EE8">
        <w:rPr>
          <w:b/>
          <w:bCs/>
          <w:sz w:val="36"/>
          <w:szCs w:val="36"/>
        </w:rPr>
        <w:t xml:space="preserve">accused </w:t>
      </w:r>
      <w:r w:rsidR="00A2427A">
        <w:rPr>
          <w:b/>
          <w:bCs/>
          <w:sz w:val="36"/>
          <w:szCs w:val="36"/>
        </w:rPr>
        <w:t xml:space="preserve">with false accounting under the </w:t>
      </w:r>
      <w:r w:rsidR="00A2427A" w:rsidRPr="00D8538F">
        <w:rPr>
          <w:i/>
          <w:iCs/>
          <w:sz w:val="36"/>
          <w:szCs w:val="36"/>
        </w:rPr>
        <w:t>Theft Act 1968</w:t>
      </w:r>
      <w:r w:rsidR="00A2427A">
        <w:rPr>
          <w:b/>
          <w:bCs/>
          <w:sz w:val="36"/>
          <w:szCs w:val="36"/>
        </w:rPr>
        <w:t xml:space="preserve">. The defence was saying that the offences were </w:t>
      </w:r>
      <w:r w:rsidR="00A2427A">
        <w:rPr>
          <w:b/>
          <w:bCs/>
          <w:sz w:val="36"/>
          <w:szCs w:val="36"/>
        </w:rPr>
        <w:lastRenderedPageBreak/>
        <w:t xml:space="preserve">matters of privilege over </w:t>
      </w:r>
      <w:r w:rsidR="00404E29">
        <w:rPr>
          <w:b/>
          <w:bCs/>
          <w:sz w:val="36"/>
          <w:szCs w:val="36"/>
        </w:rPr>
        <w:t>which</w:t>
      </w:r>
      <w:r w:rsidR="00A2427A">
        <w:rPr>
          <w:b/>
          <w:bCs/>
          <w:sz w:val="36"/>
          <w:szCs w:val="36"/>
        </w:rPr>
        <w:t xml:space="preserve"> the court had no </w:t>
      </w:r>
      <w:r w:rsidR="00D8538F">
        <w:rPr>
          <w:b/>
          <w:bCs/>
          <w:sz w:val="36"/>
          <w:szCs w:val="36"/>
        </w:rPr>
        <w:t>jurisdiction.</w:t>
      </w:r>
    </w:p>
    <w:p w14:paraId="0C90859A" w14:textId="25A838A7" w:rsidR="00302C83" w:rsidRDefault="00302C83">
      <w:pPr>
        <w:rPr>
          <w:i/>
          <w:iCs/>
          <w:sz w:val="36"/>
          <w:szCs w:val="36"/>
        </w:rPr>
      </w:pPr>
      <w:r>
        <w:rPr>
          <w:b/>
          <w:bCs/>
          <w:sz w:val="36"/>
          <w:szCs w:val="36"/>
        </w:rPr>
        <w:t xml:space="preserve">As per Liberty, are 3 facts that the </w:t>
      </w:r>
      <w:r w:rsidRPr="00E053DE">
        <w:rPr>
          <w:i/>
          <w:iCs/>
          <w:sz w:val="36"/>
          <w:szCs w:val="36"/>
        </w:rPr>
        <w:t>Bill of Rights</w:t>
      </w:r>
      <w:r>
        <w:rPr>
          <w:b/>
          <w:bCs/>
          <w:sz w:val="36"/>
          <w:szCs w:val="36"/>
        </w:rPr>
        <w:t xml:space="preserve"> will change the people’s life and the government decisions. The </w:t>
      </w:r>
      <w:r w:rsidRPr="00E053DE">
        <w:rPr>
          <w:i/>
          <w:iCs/>
          <w:sz w:val="36"/>
          <w:szCs w:val="36"/>
        </w:rPr>
        <w:t xml:space="preserve">Rights Removal Bill </w:t>
      </w:r>
      <w:r>
        <w:rPr>
          <w:b/>
          <w:bCs/>
          <w:sz w:val="36"/>
          <w:szCs w:val="36"/>
        </w:rPr>
        <w:t xml:space="preserve">will allow the Government to choose who has rights and who doesn’t. The </w:t>
      </w:r>
      <w:r w:rsidRPr="00E053DE">
        <w:rPr>
          <w:i/>
          <w:iCs/>
          <w:sz w:val="36"/>
          <w:szCs w:val="36"/>
        </w:rPr>
        <w:t>Bill</w:t>
      </w:r>
      <w:r>
        <w:rPr>
          <w:b/>
          <w:bCs/>
          <w:sz w:val="36"/>
          <w:szCs w:val="36"/>
        </w:rPr>
        <w:t xml:space="preserve"> also will remove rights from British soldiers serving abroad if they are treated bad by the Ministry of Defence. At this point the </w:t>
      </w:r>
      <w:r w:rsidRPr="00E053DE">
        <w:rPr>
          <w:i/>
          <w:iCs/>
          <w:sz w:val="36"/>
          <w:szCs w:val="36"/>
        </w:rPr>
        <w:t>Human Rights Act</w:t>
      </w:r>
      <w:r>
        <w:rPr>
          <w:b/>
          <w:bCs/>
          <w:sz w:val="36"/>
          <w:szCs w:val="36"/>
        </w:rPr>
        <w:t xml:space="preserve"> encourage the people to challenge abuse of their rights in British Courts, but the </w:t>
      </w:r>
      <w:r w:rsidRPr="00E053DE">
        <w:rPr>
          <w:i/>
          <w:iCs/>
          <w:sz w:val="36"/>
          <w:szCs w:val="36"/>
        </w:rPr>
        <w:t>Bill of Rights Bill</w:t>
      </w:r>
      <w:r>
        <w:rPr>
          <w:b/>
          <w:bCs/>
          <w:sz w:val="36"/>
          <w:szCs w:val="36"/>
        </w:rPr>
        <w:t xml:space="preserve"> will make it harder for them as it will be required to prove the abuse of their rights before going to court. Looking this people out of British Courts will force them to go further to the </w:t>
      </w:r>
      <w:r w:rsidRPr="00E053DE">
        <w:rPr>
          <w:i/>
          <w:iCs/>
          <w:sz w:val="36"/>
          <w:szCs w:val="36"/>
        </w:rPr>
        <w:t>European Conve</w:t>
      </w:r>
      <w:r w:rsidR="00761699">
        <w:rPr>
          <w:i/>
          <w:iCs/>
          <w:sz w:val="36"/>
          <w:szCs w:val="36"/>
        </w:rPr>
        <w:t>n</w:t>
      </w:r>
      <w:r w:rsidRPr="00E053DE">
        <w:rPr>
          <w:i/>
          <w:iCs/>
          <w:sz w:val="36"/>
          <w:szCs w:val="36"/>
        </w:rPr>
        <w:t xml:space="preserve">tion of Human Rights. </w:t>
      </w:r>
    </w:p>
    <w:p w14:paraId="15F2CF09" w14:textId="2F5A5564" w:rsidR="00EE4918" w:rsidRDefault="00761699">
      <w:pPr>
        <w:rPr>
          <w:b/>
          <w:bCs/>
          <w:sz w:val="36"/>
          <w:szCs w:val="36"/>
        </w:rPr>
      </w:pPr>
      <w:r w:rsidRPr="00761699">
        <w:rPr>
          <w:i/>
          <w:iCs/>
          <w:sz w:val="36"/>
          <w:szCs w:val="36"/>
        </w:rPr>
        <w:t>European Convention on Human Rights (ECHR</w:t>
      </w:r>
      <w:r>
        <w:rPr>
          <w:b/>
          <w:bCs/>
          <w:sz w:val="36"/>
          <w:szCs w:val="36"/>
        </w:rPr>
        <w:t xml:space="preserve">), knowing under the name </w:t>
      </w:r>
      <w:r w:rsidRPr="00761699">
        <w:rPr>
          <w:i/>
          <w:iCs/>
          <w:sz w:val="36"/>
          <w:szCs w:val="36"/>
        </w:rPr>
        <w:t>Convention for the Protection of Human Rights and Fundamental Freedoms,</w:t>
      </w:r>
      <w:r>
        <w:rPr>
          <w:i/>
          <w:iCs/>
          <w:sz w:val="36"/>
          <w:szCs w:val="36"/>
        </w:rPr>
        <w:t xml:space="preserve"> </w:t>
      </w:r>
      <w:r w:rsidRPr="00761699">
        <w:rPr>
          <w:b/>
          <w:bCs/>
          <w:sz w:val="36"/>
          <w:szCs w:val="36"/>
        </w:rPr>
        <w:t>was created by the</w:t>
      </w:r>
      <w:r>
        <w:rPr>
          <w:i/>
          <w:iCs/>
          <w:sz w:val="36"/>
          <w:szCs w:val="36"/>
        </w:rPr>
        <w:t xml:space="preserve"> Council of Europe </w:t>
      </w:r>
      <w:r>
        <w:rPr>
          <w:b/>
          <w:bCs/>
          <w:sz w:val="36"/>
          <w:szCs w:val="36"/>
        </w:rPr>
        <w:t xml:space="preserve">in 1950 to ensure that the fundamental freedom and human rights are applied to all citizen of Europe, and has 46 </w:t>
      </w:r>
      <w:r w:rsidR="00350EE8">
        <w:rPr>
          <w:b/>
          <w:bCs/>
          <w:sz w:val="36"/>
          <w:szCs w:val="36"/>
        </w:rPr>
        <w:t>representative</w:t>
      </w:r>
      <w:r>
        <w:rPr>
          <w:b/>
          <w:bCs/>
          <w:sz w:val="36"/>
          <w:szCs w:val="36"/>
        </w:rPr>
        <w:t xml:space="preserve"> States, </w:t>
      </w:r>
      <w:r w:rsidRPr="00761699">
        <w:rPr>
          <w:i/>
          <w:iCs/>
          <w:sz w:val="36"/>
          <w:szCs w:val="36"/>
        </w:rPr>
        <w:t>European Union Member States</w:t>
      </w:r>
      <w:r>
        <w:rPr>
          <w:i/>
          <w:iCs/>
          <w:sz w:val="36"/>
          <w:szCs w:val="36"/>
        </w:rPr>
        <w:t>.</w:t>
      </w:r>
      <w:r w:rsidR="00EE4918">
        <w:rPr>
          <w:i/>
          <w:iCs/>
          <w:sz w:val="36"/>
          <w:szCs w:val="36"/>
        </w:rPr>
        <w:t xml:space="preserve"> </w:t>
      </w:r>
      <w:r w:rsidR="00EE4918" w:rsidRPr="00EE4918">
        <w:rPr>
          <w:b/>
          <w:bCs/>
          <w:sz w:val="36"/>
          <w:szCs w:val="36"/>
        </w:rPr>
        <w:t xml:space="preserve">The </w:t>
      </w:r>
      <w:r w:rsidR="00EE4918">
        <w:rPr>
          <w:b/>
          <w:bCs/>
          <w:sz w:val="36"/>
          <w:szCs w:val="36"/>
        </w:rPr>
        <w:t xml:space="preserve">UK was the first State that approved the international </w:t>
      </w:r>
      <w:r w:rsidR="00350EE8">
        <w:rPr>
          <w:b/>
          <w:bCs/>
          <w:sz w:val="36"/>
          <w:szCs w:val="36"/>
        </w:rPr>
        <w:t>treaty,</w:t>
      </w:r>
      <w:r w:rsidR="00EE4918">
        <w:rPr>
          <w:b/>
          <w:bCs/>
          <w:sz w:val="36"/>
          <w:szCs w:val="36"/>
        </w:rPr>
        <w:t xml:space="preserve"> and it came in force </w:t>
      </w:r>
      <w:r w:rsidR="00350EE8">
        <w:rPr>
          <w:b/>
          <w:bCs/>
          <w:sz w:val="36"/>
          <w:szCs w:val="36"/>
        </w:rPr>
        <w:t>in</w:t>
      </w:r>
      <w:r w:rsidR="00EE4918">
        <w:rPr>
          <w:b/>
          <w:bCs/>
          <w:sz w:val="36"/>
          <w:szCs w:val="36"/>
        </w:rPr>
        <w:t xml:space="preserve"> 1953.</w:t>
      </w:r>
    </w:p>
    <w:p w14:paraId="7519976A" w14:textId="1D7DD633" w:rsidR="00761699" w:rsidRDefault="00EE4918">
      <w:pPr>
        <w:rPr>
          <w:b/>
          <w:bCs/>
          <w:sz w:val="36"/>
          <w:szCs w:val="36"/>
        </w:rPr>
      </w:pPr>
      <w:r>
        <w:rPr>
          <w:b/>
          <w:bCs/>
          <w:sz w:val="36"/>
          <w:szCs w:val="36"/>
        </w:rPr>
        <w:t xml:space="preserve">The </w:t>
      </w:r>
      <w:r w:rsidRPr="00EE4918">
        <w:rPr>
          <w:i/>
          <w:iCs/>
          <w:sz w:val="36"/>
          <w:szCs w:val="36"/>
        </w:rPr>
        <w:t xml:space="preserve">European Court of Human </w:t>
      </w:r>
      <w:r w:rsidR="004A3208" w:rsidRPr="00EE4918">
        <w:rPr>
          <w:i/>
          <w:iCs/>
          <w:sz w:val="36"/>
          <w:szCs w:val="36"/>
        </w:rPr>
        <w:t>Rights</w:t>
      </w:r>
      <w:r w:rsidR="004A3208">
        <w:rPr>
          <w:b/>
          <w:bCs/>
          <w:sz w:val="36"/>
          <w:szCs w:val="36"/>
        </w:rPr>
        <w:t xml:space="preserve"> is</w:t>
      </w:r>
      <w:r>
        <w:rPr>
          <w:b/>
          <w:bCs/>
          <w:sz w:val="36"/>
          <w:szCs w:val="36"/>
        </w:rPr>
        <w:t xml:space="preserve"> an </w:t>
      </w:r>
      <w:r w:rsidR="00350EE8">
        <w:rPr>
          <w:b/>
          <w:bCs/>
          <w:sz w:val="36"/>
          <w:szCs w:val="36"/>
        </w:rPr>
        <w:t>worldwide</w:t>
      </w:r>
      <w:r>
        <w:rPr>
          <w:b/>
          <w:bCs/>
          <w:sz w:val="36"/>
          <w:szCs w:val="36"/>
        </w:rPr>
        <w:t xml:space="preserve"> court who deals with all the application regarding the violations of the rules in the ECHR.</w:t>
      </w:r>
    </w:p>
    <w:p w14:paraId="17A769FF" w14:textId="77777777" w:rsidR="00870038" w:rsidRDefault="00870038">
      <w:pPr>
        <w:rPr>
          <w:b/>
          <w:bCs/>
          <w:sz w:val="36"/>
          <w:szCs w:val="36"/>
        </w:rPr>
      </w:pPr>
    </w:p>
    <w:p w14:paraId="061849CE" w14:textId="4ABB1D95" w:rsidR="004A3208" w:rsidRDefault="004A3208">
      <w:pPr>
        <w:rPr>
          <w:b/>
          <w:bCs/>
          <w:sz w:val="36"/>
          <w:szCs w:val="36"/>
        </w:rPr>
      </w:pPr>
      <w:r>
        <w:rPr>
          <w:b/>
          <w:bCs/>
          <w:sz w:val="36"/>
          <w:szCs w:val="36"/>
        </w:rPr>
        <w:lastRenderedPageBreak/>
        <w:t xml:space="preserve">The </w:t>
      </w:r>
      <w:r w:rsidRPr="00050439">
        <w:rPr>
          <w:i/>
          <w:iCs/>
          <w:sz w:val="36"/>
          <w:szCs w:val="36"/>
        </w:rPr>
        <w:t>European Union (Withdrawal</w:t>
      </w:r>
      <w:r w:rsidR="00050439" w:rsidRPr="00050439">
        <w:rPr>
          <w:i/>
          <w:iCs/>
          <w:sz w:val="36"/>
          <w:szCs w:val="36"/>
        </w:rPr>
        <w:t>) Act 2018</w:t>
      </w:r>
      <w:r w:rsidR="00050439">
        <w:rPr>
          <w:b/>
          <w:bCs/>
          <w:sz w:val="36"/>
          <w:szCs w:val="36"/>
        </w:rPr>
        <w:t xml:space="preserve"> wad an Act to repeal the </w:t>
      </w:r>
      <w:r w:rsidR="00050439" w:rsidRPr="00050439">
        <w:rPr>
          <w:i/>
          <w:iCs/>
          <w:sz w:val="36"/>
          <w:szCs w:val="36"/>
        </w:rPr>
        <w:t>European Communities Act 1972</w:t>
      </w:r>
      <w:r w:rsidR="00050439">
        <w:rPr>
          <w:b/>
          <w:bCs/>
          <w:sz w:val="36"/>
          <w:szCs w:val="36"/>
        </w:rPr>
        <w:t xml:space="preserve"> and </w:t>
      </w:r>
      <w:r w:rsidR="00350EE8" w:rsidRPr="00350EE8">
        <w:rPr>
          <w:b/>
          <w:bCs/>
          <w:sz w:val="36"/>
          <w:szCs w:val="36"/>
        </w:rPr>
        <w:t>recession</w:t>
      </w:r>
      <w:r w:rsidR="00350EE8">
        <w:rPr>
          <w:b/>
          <w:bCs/>
          <w:sz w:val="36"/>
          <w:szCs w:val="36"/>
        </w:rPr>
        <w:t xml:space="preserve"> </w:t>
      </w:r>
      <w:r w:rsidR="00050439">
        <w:rPr>
          <w:b/>
          <w:bCs/>
          <w:sz w:val="36"/>
          <w:szCs w:val="36"/>
        </w:rPr>
        <w:t xml:space="preserve">of the </w:t>
      </w:r>
      <w:r w:rsidR="00050439" w:rsidRPr="00050439">
        <w:rPr>
          <w:i/>
          <w:iCs/>
          <w:sz w:val="36"/>
          <w:szCs w:val="36"/>
        </w:rPr>
        <w:t>UK</w:t>
      </w:r>
      <w:r w:rsidR="00050439">
        <w:rPr>
          <w:b/>
          <w:bCs/>
          <w:sz w:val="36"/>
          <w:szCs w:val="36"/>
        </w:rPr>
        <w:t xml:space="preserve"> from the </w:t>
      </w:r>
      <w:r w:rsidR="00050439" w:rsidRPr="00050439">
        <w:rPr>
          <w:i/>
          <w:iCs/>
          <w:sz w:val="36"/>
          <w:szCs w:val="36"/>
        </w:rPr>
        <w:t>European Union</w:t>
      </w:r>
      <w:r w:rsidR="00050439">
        <w:rPr>
          <w:b/>
          <w:bCs/>
          <w:sz w:val="36"/>
          <w:szCs w:val="36"/>
        </w:rPr>
        <w:t xml:space="preserve">. The connection between the </w:t>
      </w:r>
      <w:r w:rsidR="00050439" w:rsidRPr="00050439">
        <w:rPr>
          <w:i/>
          <w:iCs/>
          <w:sz w:val="36"/>
          <w:szCs w:val="36"/>
        </w:rPr>
        <w:t>Bill</w:t>
      </w:r>
      <w:r w:rsidR="00050439">
        <w:rPr>
          <w:b/>
          <w:bCs/>
          <w:sz w:val="36"/>
          <w:szCs w:val="36"/>
        </w:rPr>
        <w:t xml:space="preserve"> and </w:t>
      </w:r>
      <w:r w:rsidR="00050439" w:rsidRPr="00050439">
        <w:rPr>
          <w:i/>
          <w:iCs/>
          <w:sz w:val="36"/>
          <w:szCs w:val="36"/>
        </w:rPr>
        <w:t>the European Communities Act 1972</w:t>
      </w:r>
      <w:r w:rsidR="00050439">
        <w:rPr>
          <w:b/>
          <w:bCs/>
          <w:sz w:val="36"/>
          <w:szCs w:val="36"/>
        </w:rPr>
        <w:t xml:space="preserve"> is to make other </w:t>
      </w:r>
      <w:r w:rsidR="00350EE8" w:rsidRPr="00350EE8">
        <w:rPr>
          <w:b/>
          <w:bCs/>
          <w:sz w:val="36"/>
          <w:szCs w:val="36"/>
        </w:rPr>
        <w:t>preparation</w:t>
      </w:r>
      <w:r w:rsidR="00350EE8">
        <w:rPr>
          <w:b/>
          <w:bCs/>
          <w:sz w:val="36"/>
          <w:szCs w:val="36"/>
        </w:rPr>
        <w:t xml:space="preserve"> associated</w:t>
      </w:r>
      <w:r w:rsidR="00050439">
        <w:rPr>
          <w:b/>
          <w:bCs/>
          <w:sz w:val="36"/>
          <w:szCs w:val="36"/>
        </w:rPr>
        <w:t xml:space="preserve"> the </w:t>
      </w:r>
      <w:r w:rsidR="00350EE8">
        <w:rPr>
          <w:b/>
          <w:bCs/>
          <w:sz w:val="36"/>
          <w:szCs w:val="36"/>
        </w:rPr>
        <w:t xml:space="preserve">recession </w:t>
      </w:r>
      <w:r w:rsidR="00050439">
        <w:rPr>
          <w:b/>
          <w:bCs/>
          <w:sz w:val="36"/>
          <w:szCs w:val="36"/>
        </w:rPr>
        <w:t xml:space="preserve">of the </w:t>
      </w:r>
      <w:r w:rsidR="00050439" w:rsidRPr="00050439">
        <w:rPr>
          <w:i/>
          <w:iCs/>
          <w:sz w:val="36"/>
          <w:szCs w:val="36"/>
        </w:rPr>
        <w:t>United Kingdom</w:t>
      </w:r>
      <w:r w:rsidR="00050439">
        <w:rPr>
          <w:b/>
          <w:bCs/>
          <w:sz w:val="36"/>
          <w:szCs w:val="36"/>
        </w:rPr>
        <w:t xml:space="preserve"> from </w:t>
      </w:r>
      <w:r w:rsidR="00050439" w:rsidRPr="00050439">
        <w:rPr>
          <w:i/>
          <w:iCs/>
          <w:sz w:val="36"/>
          <w:szCs w:val="36"/>
        </w:rPr>
        <w:t>European Union</w:t>
      </w:r>
      <w:r w:rsidR="00050439">
        <w:rPr>
          <w:b/>
          <w:bCs/>
          <w:sz w:val="36"/>
          <w:szCs w:val="36"/>
        </w:rPr>
        <w:t>.</w:t>
      </w:r>
    </w:p>
    <w:p w14:paraId="103BD0F5" w14:textId="61CC0ED2" w:rsidR="00870038" w:rsidRDefault="00870038">
      <w:pPr>
        <w:rPr>
          <w:b/>
          <w:bCs/>
          <w:sz w:val="36"/>
          <w:szCs w:val="36"/>
        </w:rPr>
      </w:pPr>
    </w:p>
    <w:p w14:paraId="6C617F3E" w14:textId="735B53B9" w:rsidR="00870038" w:rsidRDefault="00870038">
      <w:pPr>
        <w:rPr>
          <w:b/>
          <w:bCs/>
          <w:sz w:val="36"/>
          <w:szCs w:val="36"/>
        </w:rPr>
      </w:pPr>
    </w:p>
    <w:p w14:paraId="11A7D71F" w14:textId="1D96CE26" w:rsidR="00870038" w:rsidRDefault="00870038">
      <w:pPr>
        <w:rPr>
          <w:b/>
          <w:bCs/>
          <w:sz w:val="36"/>
          <w:szCs w:val="36"/>
        </w:rPr>
      </w:pPr>
      <w:r>
        <w:rPr>
          <w:b/>
          <w:bCs/>
          <w:sz w:val="36"/>
          <w:szCs w:val="36"/>
        </w:rPr>
        <w:t xml:space="preserve">The Bill of Rights Bill will have a major impact on UK’s rule of law and on the rights of the peoples living in the </w:t>
      </w:r>
      <w:proofErr w:type="spellStart"/>
      <w:r>
        <w:rPr>
          <w:b/>
          <w:bCs/>
          <w:sz w:val="36"/>
          <w:szCs w:val="36"/>
        </w:rPr>
        <w:t>Uk</w:t>
      </w:r>
      <w:proofErr w:type="spellEnd"/>
      <w:r>
        <w:rPr>
          <w:b/>
          <w:bCs/>
          <w:sz w:val="36"/>
          <w:szCs w:val="36"/>
        </w:rPr>
        <w:t xml:space="preserve"> and abroad. The biggest concern for all people is that the Bill will remove some essential human rights </w:t>
      </w:r>
      <w:r w:rsidR="008E304A">
        <w:rPr>
          <w:b/>
          <w:bCs/>
          <w:sz w:val="36"/>
          <w:szCs w:val="36"/>
        </w:rPr>
        <w:t>and their freedom.</w:t>
      </w:r>
    </w:p>
    <w:p w14:paraId="3D6F52E2" w14:textId="34D42273" w:rsidR="008E304A" w:rsidRDefault="008E304A">
      <w:pPr>
        <w:rPr>
          <w:b/>
          <w:bCs/>
          <w:sz w:val="36"/>
          <w:szCs w:val="36"/>
        </w:rPr>
      </w:pPr>
      <w:r>
        <w:rPr>
          <w:b/>
          <w:bCs/>
          <w:sz w:val="36"/>
          <w:szCs w:val="36"/>
        </w:rPr>
        <w:t xml:space="preserve">The </w:t>
      </w:r>
      <w:r>
        <w:rPr>
          <w:b/>
          <w:bCs/>
          <w:sz w:val="36"/>
          <w:szCs w:val="36"/>
        </w:rPr>
        <w:tab/>
        <w:t>Bill will remove the Human Rights Act and will change some of the rights established at this point such as removing the duty of the courts to interpret legislation, the people need to prove that their rights has been violated before going to court,</w:t>
      </w:r>
      <w:r w:rsidRPr="008E304A">
        <w:t xml:space="preserve"> </w:t>
      </w:r>
      <w:r w:rsidRPr="008E304A">
        <w:rPr>
          <w:b/>
          <w:bCs/>
          <w:sz w:val="36"/>
          <w:szCs w:val="36"/>
        </w:rPr>
        <w:t>limiting the interpretation of right</w:t>
      </w:r>
      <w:r>
        <w:rPr>
          <w:b/>
          <w:bCs/>
          <w:sz w:val="36"/>
          <w:szCs w:val="36"/>
        </w:rPr>
        <w:t>s,</w:t>
      </w:r>
      <w:r w:rsidRPr="008E304A">
        <w:t xml:space="preserve"> </w:t>
      </w:r>
      <w:r w:rsidRPr="008E304A">
        <w:rPr>
          <w:b/>
          <w:bCs/>
          <w:sz w:val="36"/>
          <w:szCs w:val="36"/>
        </w:rPr>
        <w:t xml:space="preserve">requiring courts to </w:t>
      </w:r>
      <w:r>
        <w:rPr>
          <w:b/>
          <w:bCs/>
          <w:sz w:val="36"/>
          <w:szCs w:val="36"/>
        </w:rPr>
        <w:t xml:space="preserve">pay attention to the opinions of Parliament when </w:t>
      </w:r>
      <w:r w:rsidR="00857E6C">
        <w:rPr>
          <w:b/>
          <w:bCs/>
          <w:sz w:val="36"/>
          <w:szCs w:val="36"/>
        </w:rPr>
        <w:t xml:space="preserve">equilibrating </w:t>
      </w:r>
      <w:r>
        <w:rPr>
          <w:b/>
          <w:bCs/>
          <w:sz w:val="36"/>
          <w:szCs w:val="36"/>
        </w:rPr>
        <w:t xml:space="preserve">the rights </w:t>
      </w:r>
      <w:r w:rsidR="00857E6C">
        <w:rPr>
          <w:b/>
          <w:bCs/>
          <w:sz w:val="36"/>
          <w:szCs w:val="36"/>
        </w:rPr>
        <w:t>concern.</w:t>
      </w:r>
    </w:p>
    <w:p w14:paraId="493A65BA" w14:textId="77777777" w:rsidR="00857E6C" w:rsidRDefault="00857E6C">
      <w:pPr>
        <w:rPr>
          <w:b/>
          <w:bCs/>
          <w:sz w:val="36"/>
          <w:szCs w:val="36"/>
        </w:rPr>
      </w:pPr>
    </w:p>
    <w:p w14:paraId="6147DDCF" w14:textId="1D1539A6" w:rsidR="0090795A" w:rsidRDefault="0090795A">
      <w:pPr>
        <w:rPr>
          <w:b/>
          <w:bCs/>
          <w:sz w:val="36"/>
          <w:szCs w:val="36"/>
        </w:rPr>
      </w:pPr>
    </w:p>
    <w:p w14:paraId="1542F7E6" w14:textId="61A92B84" w:rsidR="005E48CC" w:rsidRDefault="0090795A">
      <w:pPr>
        <w:rPr>
          <w:b/>
          <w:bCs/>
          <w:sz w:val="36"/>
          <w:szCs w:val="36"/>
        </w:rPr>
      </w:pPr>
      <w:r w:rsidRPr="005E48CC">
        <w:rPr>
          <w:i/>
          <w:iCs/>
          <w:sz w:val="36"/>
          <w:szCs w:val="36"/>
        </w:rPr>
        <w:t>“The Human Rights Act Reform: A Modern Bill of Rights</w:t>
      </w:r>
      <w:r>
        <w:rPr>
          <w:b/>
          <w:bCs/>
          <w:sz w:val="36"/>
          <w:szCs w:val="36"/>
        </w:rPr>
        <w:t xml:space="preserve"> was </w:t>
      </w:r>
      <w:r w:rsidR="00857E6C">
        <w:rPr>
          <w:b/>
          <w:bCs/>
          <w:sz w:val="36"/>
          <w:szCs w:val="36"/>
        </w:rPr>
        <w:t>communicated</w:t>
      </w:r>
      <w:r w:rsidR="005E48CC">
        <w:rPr>
          <w:b/>
          <w:bCs/>
          <w:sz w:val="36"/>
          <w:szCs w:val="36"/>
        </w:rPr>
        <w:t xml:space="preserve"> </w:t>
      </w:r>
      <w:r w:rsidR="00857E6C">
        <w:rPr>
          <w:b/>
          <w:bCs/>
          <w:sz w:val="36"/>
          <w:szCs w:val="36"/>
        </w:rPr>
        <w:t>on 14</w:t>
      </w:r>
      <w:r>
        <w:rPr>
          <w:b/>
          <w:bCs/>
          <w:sz w:val="36"/>
          <w:szCs w:val="36"/>
        </w:rPr>
        <w:t xml:space="preserve"> December and the aim was to invite to comment on revising the replacement of </w:t>
      </w:r>
      <w:r w:rsidRPr="005E48CC">
        <w:rPr>
          <w:i/>
          <w:iCs/>
          <w:sz w:val="36"/>
          <w:szCs w:val="36"/>
        </w:rPr>
        <w:t>Human Rights Act</w:t>
      </w:r>
      <w:r>
        <w:rPr>
          <w:b/>
          <w:bCs/>
          <w:sz w:val="36"/>
          <w:szCs w:val="36"/>
        </w:rPr>
        <w:t xml:space="preserve"> </w:t>
      </w:r>
      <w:r w:rsidR="005E48CC" w:rsidRPr="005E48CC">
        <w:rPr>
          <w:i/>
          <w:iCs/>
          <w:sz w:val="36"/>
          <w:szCs w:val="36"/>
        </w:rPr>
        <w:t>1998</w:t>
      </w:r>
      <w:r w:rsidR="005E48CC">
        <w:rPr>
          <w:b/>
          <w:bCs/>
          <w:sz w:val="36"/>
          <w:szCs w:val="36"/>
        </w:rPr>
        <w:t xml:space="preserve">. In this consultation were 29 questions on the topics such as the position of the UK’s Supreme Court, </w:t>
      </w:r>
      <w:r w:rsidR="005E48CC">
        <w:rPr>
          <w:b/>
          <w:bCs/>
          <w:sz w:val="36"/>
          <w:szCs w:val="36"/>
        </w:rPr>
        <w:lastRenderedPageBreak/>
        <w:t>freedom of expression, limited rights, deportation in the public interest and much more.</w:t>
      </w:r>
    </w:p>
    <w:p w14:paraId="66706A78" w14:textId="5A8A097F" w:rsidR="008E304A" w:rsidRDefault="008E304A">
      <w:pPr>
        <w:rPr>
          <w:b/>
          <w:bCs/>
          <w:sz w:val="36"/>
          <w:szCs w:val="36"/>
        </w:rPr>
      </w:pPr>
      <w:r>
        <w:rPr>
          <w:b/>
          <w:bCs/>
          <w:sz w:val="36"/>
          <w:szCs w:val="36"/>
        </w:rPr>
        <w:t xml:space="preserve"> </w:t>
      </w:r>
    </w:p>
    <w:p w14:paraId="1017BFC6" w14:textId="77777777" w:rsidR="00EE4918" w:rsidRPr="00EE4918" w:rsidRDefault="00EE4918">
      <w:pPr>
        <w:rPr>
          <w:b/>
          <w:bCs/>
          <w:sz w:val="36"/>
          <w:szCs w:val="36"/>
        </w:rPr>
      </w:pPr>
    </w:p>
    <w:p w14:paraId="3F9E5F00" w14:textId="77777777" w:rsidR="00A2427A" w:rsidRPr="00E053DE" w:rsidRDefault="00A2427A">
      <w:pPr>
        <w:rPr>
          <w:b/>
          <w:bCs/>
          <w:i/>
          <w:iCs/>
          <w:sz w:val="36"/>
          <w:szCs w:val="36"/>
        </w:rPr>
      </w:pPr>
    </w:p>
    <w:p w14:paraId="48B24768" w14:textId="381C07D0" w:rsidR="00960DE4" w:rsidRDefault="00960DE4">
      <w:pPr>
        <w:rPr>
          <w:b/>
          <w:bCs/>
          <w:sz w:val="36"/>
          <w:szCs w:val="36"/>
        </w:rPr>
      </w:pPr>
      <w:r>
        <w:rPr>
          <w:b/>
          <w:bCs/>
          <w:sz w:val="36"/>
          <w:szCs w:val="36"/>
        </w:rPr>
        <w:t xml:space="preserve"> </w:t>
      </w:r>
    </w:p>
    <w:p w14:paraId="320446BF" w14:textId="77777777" w:rsidR="00960DE4" w:rsidRPr="00960DE4" w:rsidRDefault="00960DE4">
      <w:pPr>
        <w:rPr>
          <w:b/>
          <w:bCs/>
          <w:sz w:val="36"/>
          <w:szCs w:val="36"/>
        </w:rPr>
      </w:pPr>
    </w:p>
    <w:p w14:paraId="62D3808E" w14:textId="77777777" w:rsidR="00885367" w:rsidRPr="00885367" w:rsidRDefault="00885367">
      <w:pPr>
        <w:rPr>
          <w:i/>
          <w:iCs/>
          <w:sz w:val="36"/>
          <w:szCs w:val="36"/>
        </w:rPr>
      </w:pPr>
    </w:p>
    <w:p w14:paraId="0484268A" w14:textId="77777777" w:rsidR="003A0626" w:rsidRDefault="003A0626">
      <w:pPr>
        <w:rPr>
          <w:b/>
          <w:bCs/>
          <w:sz w:val="36"/>
          <w:szCs w:val="36"/>
        </w:rPr>
      </w:pPr>
    </w:p>
    <w:p w14:paraId="2BFE69F3" w14:textId="77777777" w:rsidR="003A0626" w:rsidRDefault="003A0626">
      <w:pPr>
        <w:rPr>
          <w:b/>
          <w:bCs/>
          <w:sz w:val="36"/>
          <w:szCs w:val="36"/>
        </w:rPr>
      </w:pPr>
    </w:p>
    <w:p w14:paraId="3C8E1FFD" w14:textId="77777777" w:rsidR="003A0626" w:rsidRDefault="003A0626">
      <w:pPr>
        <w:rPr>
          <w:b/>
          <w:bCs/>
          <w:sz w:val="36"/>
          <w:szCs w:val="36"/>
        </w:rPr>
      </w:pPr>
    </w:p>
    <w:p w14:paraId="2544DEEC" w14:textId="77777777" w:rsidR="007207B0" w:rsidRDefault="007207B0">
      <w:pPr>
        <w:rPr>
          <w:b/>
          <w:bCs/>
          <w:sz w:val="36"/>
          <w:szCs w:val="36"/>
        </w:rPr>
      </w:pPr>
    </w:p>
    <w:p w14:paraId="5D878794" w14:textId="77777777" w:rsidR="007207B0" w:rsidRDefault="007207B0">
      <w:pPr>
        <w:rPr>
          <w:b/>
          <w:bCs/>
          <w:sz w:val="36"/>
          <w:szCs w:val="36"/>
        </w:rPr>
      </w:pPr>
    </w:p>
    <w:p w14:paraId="2196FB34" w14:textId="6081E74D" w:rsidR="0067005B" w:rsidRDefault="003A0626">
      <w:pPr>
        <w:rPr>
          <w:b/>
          <w:bCs/>
          <w:sz w:val="36"/>
          <w:szCs w:val="36"/>
        </w:rPr>
      </w:pPr>
      <w:r>
        <w:rPr>
          <w:b/>
          <w:bCs/>
          <w:sz w:val="36"/>
          <w:szCs w:val="36"/>
        </w:rPr>
        <w:t>References:</w:t>
      </w:r>
    </w:p>
    <w:p w14:paraId="29B75412" w14:textId="7920FB2C" w:rsidR="003A0626" w:rsidRDefault="003A0626">
      <w:pPr>
        <w:rPr>
          <w:b/>
          <w:bCs/>
          <w:sz w:val="36"/>
          <w:szCs w:val="36"/>
        </w:rPr>
      </w:pPr>
    </w:p>
    <w:p w14:paraId="7F9B3CE5" w14:textId="77777777" w:rsidR="007207B0" w:rsidRDefault="003A0626" w:rsidP="007207B0">
      <w:pPr>
        <w:rPr>
          <w:b/>
          <w:bCs/>
          <w:sz w:val="36"/>
          <w:szCs w:val="36"/>
        </w:rPr>
      </w:pPr>
      <w:r w:rsidRPr="003A0626">
        <w:rPr>
          <w:b/>
          <w:bCs/>
          <w:color w:val="FF0000"/>
          <w:sz w:val="36"/>
          <w:szCs w:val="36"/>
        </w:rPr>
        <w:t>Lexis Nexis</w:t>
      </w:r>
      <w:r>
        <w:rPr>
          <w:b/>
          <w:bCs/>
          <w:sz w:val="36"/>
          <w:szCs w:val="36"/>
        </w:rPr>
        <w:t>. Available at:</w:t>
      </w:r>
      <w:r w:rsidRPr="003A0626">
        <w:t xml:space="preserve"> </w:t>
      </w:r>
      <w:hyperlink r:id="rId5" w:history="1">
        <w:r w:rsidRPr="00F249BD">
          <w:rPr>
            <w:rStyle w:val="Hyperlink"/>
            <w:b/>
            <w:bCs/>
            <w:sz w:val="36"/>
            <w:szCs w:val="36"/>
          </w:rPr>
          <w:t>https://plus-lexis-com.ezproxy.uwtsd.ac.uk/uk/document/?pdmfid=1001073&amp;crid=380c1f02-9957-4e0e-8b5c-213b305de91f&amp;pddocfullpath=%2Fshared%2Fdocument%2Fnews-uk%2Furn%3AcontentItem%3A54DW-J581-DYMH-X1DN-00000-00&amp;pdcontentcomponentid=281953&amp;pdteaserkey=&amp;pdislpamode=false&amp;pddocumentnumber=7&amp;ecomp=ht5k&amp;earg=s</w:t>
        </w:r>
        <w:r w:rsidRPr="00F249BD">
          <w:rPr>
            <w:rStyle w:val="Hyperlink"/>
            <w:b/>
            <w:bCs/>
            <w:sz w:val="36"/>
            <w:szCs w:val="36"/>
          </w:rPr>
          <w:lastRenderedPageBreak/>
          <w:t>r6&amp;prid=76e939e2-48f4-467e-80fe-6244b63082b5</w:t>
        </w:r>
      </w:hyperlink>
      <w:r>
        <w:rPr>
          <w:b/>
          <w:bCs/>
          <w:sz w:val="36"/>
          <w:szCs w:val="36"/>
        </w:rPr>
        <w:t xml:space="preserve"> . </w:t>
      </w:r>
      <w:r w:rsidR="001E08AB">
        <w:rPr>
          <w:b/>
          <w:bCs/>
          <w:sz w:val="36"/>
          <w:szCs w:val="36"/>
        </w:rPr>
        <w:t>[</w:t>
      </w:r>
      <w:r>
        <w:rPr>
          <w:b/>
          <w:bCs/>
          <w:sz w:val="36"/>
          <w:szCs w:val="36"/>
        </w:rPr>
        <w:t>Accessed on: 03/03/2023</w:t>
      </w:r>
      <w:r w:rsidR="001E08AB">
        <w:rPr>
          <w:b/>
          <w:bCs/>
          <w:sz w:val="36"/>
          <w:szCs w:val="36"/>
        </w:rPr>
        <w:t>].</w:t>
      </w:r>
    </w:p>
    <w:p w14:paraId="0F97D36D" w14:textId="77777777" w:rsidR="007207B0" w:rsidRDefault="007207B0" w:rsidP="007207B0">
      <w:pPr>
        <w:rPr>
          <w:b/>
          <w:bCs/>
          <w:sz w:val="36"/>
          <w:szCs w:val="36"/>
        </w:rPr>
      </w:pPr>
    </w:p>
    <w:p w14:paraId="071253A5" w14:textId="4BCFB0F3" w:rsidR="007207B0" w:rsidRDefault="007207B0" w:rsidP="007207B0">
      <w:pPr>
        <w:rPr>
          <w:b/>
          <w:bCs/>
          <w:sz w:val="36"/>
          <w:szCs w:val="36"/>
        </w:rPr>
      </w:pPr>
      <w:r w:rsidRPr="007207B0">
        <w:rPr>
          <w:i/>
          <w:iCs/>
        </w:rPr>
        <w:t xml:space="preserve"> </w:t>
      </w:r>
      <w:r w:rsidRPr="007207B0">
        <w:rPr>
          <w:i/>
          <w:iCs/>
          <w:sz w:val="36"/>
          <w:szCs w:val="36"/>
        </w:rPr>
        <w:t>History.com Editors (2018</w:t>
      </w:r>
      <w:r w:rsidRPr="007207B0">
        <w:rPr>
          <w:b/>
          <w:bCs/>
          <w:i/>
          <w:iCs/>
          <w:sz w:val="36"/>
          <w:szCs w:val="36"/>
        </w:rPr>
        <w:t>)</w:t>
      </w:r>
      <w:r w:rsidRPr="007207B0">
        <w:rPr>
          <w:b/>
          <w:bCs/>
          <w:sz w:val="36"/>
          <w:szCs w:val="36"/>
        </w:rPr>
        <w:t xml:space="preserve"> English Bill of Rights, HISTORY. A&amp;E Television Networks. Available at: </w:t>
      </w:r>
      <w:hyperlink r:id="rId6" w:history="1">
        <w:r w:rsidRPr="00F249BD">
          <w:rPr>
            <w:rStyle w:val="Hyperlink"/>
            <w:b/>
            <w:bCs/>
            <w:sz w:val="36"/>
            <w:szCs w:val="36"/>
          </w:rPr>
          <w:t>https://www.history.com/topics/british-history/english-bill-of-rights</w:t>
        </w:r>
      </w:hyperlink>
      <w:r>
        <w:rPr>
          <w:b/>
          <w:bCs/>
          <w:sz w:val="36"/>
          <w:szCs w:val="36"/>
        </w:rPr>
        <w:t xml:space="preserve"> . [Accessed on: 03/03/2023].</w:t>
      </w:r>
    </w:p>
    <w:p w14:paraId="79C43A7B" w14:textId="78048993" w:rsidR="00D8538F" w:rsidRDefault="00D8538F" w:rsidP="007207B0">
      <w:pPr>
        <w:rPr>
          <w:b/>
          <w:bCs/>
          <w:sz w:val="36"/>
          <w:szCs w:val="36"/>
        </w:rPr>
      </w:pPr>
    </w:p>
    <w:p w14:paraId="1F683880" w14:textId="338584FF" w:rsidR="00EE4918" w:rsidRDefault="00D8538F" w:rsidP="007207B0">
      <w:pPr>
        <w:rPr>
          <w:b/>
          <w:bCs/>
          <w:sz w:val="36"/>
          <w:szCs w:val="36"/>
        </w:rPr>
      </w:pPr>
      <w:r w:rsidRPr="00D8538F">
        <w:rPr>
          <w:i/>
          <w:iCs/>
          <w:sz w:val="36"/>
          <w:szCs w:val="36"/>
        </w:rPr>
        <w:t>Lexis Nexis</w:t>
      </w:r>
      <w:r>
        <w:rPr>
          <w:b/>
          <w:bCs/>
          <w:sz w:val="36"/>
          <w:szCs w:val="36"/>
        </w:rPr>
        <w:t xml:space="preserve">. Available at: </w:t>
      </w:r>
      <w:hyperlink r:id="rId7" w:history="1">
        <w:r w:rsidRPr="00F249BD">
          <w:rPr>
            <w:rStyle w:val="Hyperlink"/>
            <w:b/>
            <w:bCs/>
            <w:sz w:val="36"/>
            <w:szCs w:val="36"/>
          </w:rPr>
          <w:t>https://plus-lexis-com.ezproxy.uwtsd.ac.uk/uk/document/?pdmfid=1001073&amp;crid=7b9186f6-2088-49f8-9c65-1077190ba239&amp;pddocfullpath=%2Fshared%2Fdocument%2Fpractical-guidance-uk%2Furn%3AcontentItem%3A5F3R-KF21-DYY6-G254-00000-00&amp;pdcontentcomponentid=186480&amp;pdteaserkey=&amp;pdislpamode=false&amp;pddocumentnumber=3&amp;ecomp=ht5k&amp;earg=sr2&amp;prid=25bb7fb0-5f4c-4eab-8642-9511b69ca5e5#</w:t>
        </w:r>
      </w:hyperlink>
      <w:r>
        <w:rPr>
          <w:b/>
          <w:bCs/>
          <w:sz w:val="36"/>
          <w:szCs w:val="36"/>
        </w:rPr>
        <w:t xml:space="preserve"> [Accessed on: 03/03/2023] .</w:t>
      </w:r>
    </w:p>
    <w:p w14:paraId="16B756B2" w14:textId="74078042" w:rsidR="00EE4918" w:rsidRDefault="00EE4918" w:rsidP="007207B0">
      <w:pPr>
        <w:rPr>
          <w:b/>
          <w:bCs/>
          <w:sz w:val="36"/>
          <w:szCs w:val="36"/>
        </w:rPr>
      </w:pPr>
      <w:r w:rsidRPr="00EE4918">
        <w:rPr>
          <w:i/>
          <w:iCs/>
          <w:sz w:val="36"/>
          <w:szCs w:val="36"/>
        </w:rPr>
        <w:t>Ministry of Justice (2022) Human Rights: The UK’s international human rights obligations, GOV.UK.</w:t>
      </w:r>
      <w:r w:rsidRPr="00EE4918">
        <w:rPr>
          <w:b/>
          <w:bCs/>
          <w:sz w:val="36"/>
          <w:szCs w:val="36"/>
        </w:rPr>
        <w:t xml:space="preserve"> Available at:</w:t>
      </w:r>
      <w:r>
        <w:rPr>
          <w:b/>
          <w:bCs/>
          <w:sz w:val="36"/>
          <w:szCs w:val="36"/>
        </w:rPr>
        <w:t xml:space="preserve"> </w:t>
      </w:r>
      <w:r w:rsidRPr="00EE4918">
        <w:t xml:space="preserve"> </w:t>
      </w:r>
      <w:hyperlink r:id="rId8" w:history="1">
        <w:r w:rsidRPr="009A25A3">
          <w:rPr>
            <w:rStyle w:val="Hyperlink"/>
            <w:b/>
            <w:bCs/>
            <w:sz w:val="36"/>
            <w:szCs w:val="36"/>
          </w:rPr>
          <w:t>https://www.gov.uk/government/collections/human-rights-the-uks-international-human-rights-obligations</w:t>
        </w:r>
      </w:hyperlink>
      <w:r>
        <w:rPr>
          <w:b/>
          <w:bCs/>
          <w:sz w:val="36"/>
          <w:szCs w:val="36"/>
        </w:rPr>
        <w:t xml:space="preserve"> .</w:t>
      </w:r>
    </w:p>
    <w:p w14:paraId="5ED05A83" w14:textId="244C0381" w:rsidR="00EE4918" w:rsidRDefault="00EE4918" w:rsidP="007207B0">
      <w:pPr>
        <w:rPr>
          <w:b/>
          <w:bCs/>
          <w:sz w:val="36"/>
          <w:szCs w:val="36"/>
        </w:rPr>
      </w:pPr>
      <w:r>
        <w:rPr>
          <w:b/>
          <w:bCs/>
          <w:sz w:val="36"/>
          <w:szCs w:val="36"/>
        </w:rPr>
        <w:t>[Accessed on: 3/03/2023].</w:t>
      </w:r>
    </w:p>
    <w:p w14:paraId="132F2FAD" w14:textId="1444C216" w:rsidR="004A3208" w:rsidRDefault="004A3208" w:rsidP="007207B0">
      <w:pPr>
        <w:rPr>
          <w:b/>
          <w:bCs/>
          <w:sz w:val="36"/>
          <w:szCs w:val="36"/>
        </w:rPr>
      </w:pPr>
    </w:p>
    <w:p w14:paraId="2CD68F59" w14:textId="55DB99DA" w:rsidR="004A3208" w:rsidRDefault="004A3208" w:rsidP="007207B0">
      <w:pPr>
        <w:rPr>
          <w:b/>
          <w:bCs/>
          <w:sz w:val="36"/>
          <w:szCs w:val="36"/>
        </w:rPr>
      </w:pPr>
      <w:r w:rsidRPr="004A3208">
        <w:rPr>
          <w:i/>
          <w:iCs/>
          <w:sz w:val="36"/>
          <w:szCs w:val="36"/>
        </w:rPr>
        <w:t xml:space="preserve">European Union (Withdrawal) Act 2018 (2018) Legislation.gov.uk. </w:t>
      </w:r>
      <w:r w:rsidRPr="004A3208">
        <w:rPr>
          <w:b/>
          <w:bCs/>
          <w:sz w:val="36"/>
          <w:szCs w:val="36"/>
        </w:rPr>
        <w:t>Available at:</w:t>
      </w:r>
      <w:r>
        <w:rPr>
          <w:b/>
          <w:bCs/>
          <w:sz w:val="36"/>
          <w:szCs w:val="36"/>
        </w:rPr>
        <w:t xml:space="preserve"> </w:t>
      </w:r>
      <w:hyperlink r:id="rId9" w:history="1">
        <w:r w:rsidRPr="009A25A3">
          <w:rPr>
            <w:rStyle w:val="Hyperlink"/>
            <w:b/>
            <w:bCs/>
            <w:sz w:val="36"/>
            <w:szCs w:val="36"/>
          </w:rPr>
          <w:t>https://www.legislation.gov.uk/ukpga/2018/16/introduction/enacted</w:t>
        </w:r>
      </w:hyperlink>
      <w:r>
        <w:rPr>
          <w:b/>
          <w:bCs/>
          <w:sz w:val="36"/>
          <w:szCs w:val="36"/>
        </w:rPr>
        <w:t xml:space="preserve"> . [Accessed on: 03/03/2023].</w:t>
      </w:r>
    </w:p>
    <w:p w14:paraId="64AA1DB4" w14:textId="6D42769A" w:rsidR="004A3208" w:rsidRDefault="004A3208" w:rsidP="007207B0">
      <w:pPr>
        <w:rPr>
          <w:b/>
          <w:bCs/>
          <w:sz w:val="36"/>
          <w:szCs w:val="36"/>
        </w:rPr>
      </w:pPr>
    </w:p>
    <w:p w14:paraId="29CCE796" w14:textId="7C9B2579" w:rsidR="004A3208" w:rsidRDefault="004A3208" w:rsidP="007207B0">
      <w:pPr>
        <w:rPr>
          <w:b/>
          <w:bCs/>
          <w:sz w:val="36"/>
          <w:szCs w:val="36"/>
        </w:rPr>
      </w:pPr>
      <w:r w:rsidRPr="004A3208">
        <w:rPr>
          <w:i/>
          <w:iCs/>
          <w:sz w:val="36"/>
          <w:szCs w:val="36"/>
        </w:rPr>
        <w:t>European Union (Withdrawal) Act 2018, UK Parliament 2023.</w:t>
      </w:r>
      <w:r w:rsidRPr="004A3208">
        <w:rPr>
          <w:b/>
          <w:bCs/>
          <w:sz w:val="36"/>
          <w:szCs w:val="36"/>
        </w:rPr>
        <w:t xml:space="preserve"> Available at: </w:t>
      </w:r>
      <w:r>
        <w:rPr>
          <w:b/>
          <w:bCs/>
          <w:sz w:val="36"/>
          <w:szCs w:val="36"/>
        </w:rPr>
        <w:t xml:space="preserve"> </w:t>
      </w:r>
      <w:hyperlink r:id="rId10" w:history="1">
        <w:r w:rsidRPr="009A25A3">
          <w:rPr>
            <w:rStyle w:val="Hyperlink"/>
            <w:b/>
            <w:bCs/>
            <w:sz w:val="36"/>
            <w:szCs w:val="36"/>
          </w:rPr>
          <w:t>https://bills.parliament.uk/bills/2045</w:t>
        </w:r>
      </w:hyperlink>
      <w:r>
        <w:rPr>
          <w:b/>
          <w:bCs/>
          <w:sz w:val="36"/>
          <w:szCs w:val="36"/>
        </w:rPr>
        <w:t xml:space="preserve"> . [Accessed on: 03/03/2023].</w:t>
      </w:r>
    </w:p>
    <w:p w14:paraId="66F99914" w14:textId="10727381" w:rsidR="0090795A" w:rsidRDefault="0090795A" w:rsidP="007207B0">
      <w:pPr>
        <w:rPr>
          <w:b/>
          <w:bCs/>
          <w:sz w:val="36"/>
          <w:szCs w:val="36"/>
        </w:rPr>
      </w:pPr>
    </w:p>
    <w:p w14:paraId="11C5CA2C" w14:textId="4F57E8DA" w:rsidR="0090795A" w:rsidRDefault="0090795A" w:rsidP="007207B0">
      <w:pPr>
        <w:rPr>
          <w:b/>
          <w:bCs/>
          <w:sz w:val="36"/>
          <w:szCs w:val="36"/>
        </w:rPr>
      </w:pPr>
      <w:r w:rsidRPr="0090795A">
        <w:rPr>
          <w:i/>
          <w:iCs/>
          <w:sz w:val="36"/>
          <w:szCs w:val="36"/>
        </w:rPr>
        <w:t xml:space="preserve">The Law Society (2022) Human Rights Act reforms, www.lawsociety.org.uk. </w:t>
      </w:r>
      <w:r w:rsidRPr="0090795A">
        <w:rPr>
          <w:b/>
          <w:bCs/>
          <w:sz w:val="36"/>
          <w:szCs w:val="36"/>
        </w:rPr>
        <w:t>Available at:</w:t>
      </w:r>
      <w:r>
        <w:rPr>
          <w:b/>
          <w:bCs/>
          <w:sz w:val="36"/>
          <w:szCs w:val="36"/>
        </w:rPr>
        <w:t xml:space="preserve"> </w:t>
      </w:r>
      <w:hyperlink r:id="rId11" w:history="1">
        <w:r w:rsidRPr="009A25A3">
          <w:rPr>
            <w:rStyle w:val="Hyperlink"/>
            <w:b/>
            <w:bCs/>
            <w:sz w:val="36"/>
            <w:szCs w:val="36"/>
          </w:rPr>
          <w:t>https://www.lawsociety.org.uk/topics/human-rights/human-rights-act-reforms</w:t>
        </w:r>
      </w:hyperlink>
      <w:r>
        <w:rPr>
          <w:b/>
          <w:bCs/>
          <w:sz w:val="36"/>
          <w:szCs w:val="36"/>
        </w:rPr>
        <w:t xml:space="preserve"> . [Accessed on: 03/03/2023].</w:t>
      </w:r>
    </w:p>
    <w:p w14:paraId="7A8CDAD1" w14:textId="08B38C26" w:rsidR="0090795A" w:rsidRDefault="0090795A" w:rsidP="007207B0">
      <w:pPr>
        <w:rPr>
          <w:b/>
          <w:bCs/>
          <w:sz w:val="36"/>
          <w:szCs w:val="36"/>
        </w:rPr>
      </w:pPr>
    </w:p>
    <w:p w14:paraId="6B1449F8" w14:textId="610D1717" w:rsidR="0090795A" w:rsidRDefault="0090795A" w:rsidP="007207B0">
      <w:pPr>
        <w:rPr>
          <w:b/>
          <w:bCs/>
          <w:sz w:val="36"/>
          <w:szCs w:val="36"/>
        </w:rPr>
      </w:pPr>
      <w:r>
        <w:rPr>
          <w:b/>
          <w:bCs/>
          <w:sz w:val="36"/>
          <w:szCs w:val="36"/>
        </w:rPr>
        <w:t xml:space="preserve"> </w:t>
      </w:r>
      <w:r w:rsidRPr="0090795A">
        <w:rPr>
          <w:i/>
          <w:iCs/>
          <w:sz w:val="36"/>
          <w:szCs w:val="36"/>
        </w:rPr>
        <w:t>Human Rights Act Reform: A Modern Bill of Rights, Consultation Response (no date) GOV.UK.</w:t>
      </w:r>
      <w:r w:rsidRPr="0090795A">
        <w:rPr>
          <w:b/>
          <w:bCs/>
          <w:sz w:val="36"/>
          <w:szCs w:val="36"/>
        </w:rPr>
        <w:t xml:space="preserve"> Available at:</w:t>
      </w:r>
      <w:r>
        <w:rPr>
          <w:b/>
          <w:bCs/>
          <w:sz w:val="36"/>
          <w:szCs w:val="36"/>
        </w:rPr>
        <w:t xml:space="preserve">    </w:t>
      </w:r>
      <w:hyperlink r:id="rId12" w:history="1">
        <w:r w:rsidRPr="009A25A3">
          <w:rPr>
            <w:rStyle w:val="Hyperlink"/>
            <w:b/>
            <w:bCs/>
            <w:sz w:val="36"/>
            <w:szCs w:val="36"/>
          </w:rPr>
          <w:t>https://www.gov.uk/government/consultations/human-rights-act-reform-a-modern-bill-of-rights/outcome/human-rights-act-reform-a-modern-bill-of-rights-consultation-response</w:t>
        </w:r>
      </w:hyperlink>
      <w:r>
        <w:rPr>
          <w:b/>
          <w:bCs/>
          <w:sz w:val="36"/>
          <w:szCs w:val="36"/>
        </w:rPr>
        <w:t xml:space="preserve"> .[Accessed on: 03/03/2023].</w:t>
      </w:r>
    </w:p>
    <w:p w14:paraId="5B246B5C" w14:textId="1F37937F" w:rsidR="00404E29" w:rsidRDefault="00404E29" w:rsidP="007207B0">
      <w:pPr>
        <w:rPr>
          <w:b/>
          <w:bCs/>
          <w:sz w:val="36"/>
          <w:szCs w:val="36"/>
        </w:rPr>
      </w:pPr>
    </w:p>
    <w:p w14:paraId="32223845" w14:textId="77777777" w:rsidR="00404E29" w:rsidRDefault="00404E29" w:rsidP="007207B0">
      <w:pPr>
        <w:rPr>
          <w:b/>
          <w:bCs/>
          <w:sz w:val="36"/>
          <w:szCs w:val="36"/>
        </w:rPr>
      </w:pPr>
    </w:p>
    <w:p w14:paraId="64723E51" w14:textId="77777777" w:rsidR="007207B0" w:rsidRPr="007207B0" w:rsidRDefault="007207B0" w:rsidP="007207B0">
      <w:pPr>
        <w:rPr>
          <w:b/>
          <w:bCs/>
          <w:sz w:val="36"/>
          <w:szCs w:val="36"/>
        </w:rPr>
      </w:pPr>
    </w:p>
    <w:p w14:paraId="0150AF83" w14:textId="651F89C7" w:rsidR="003A0626" w:rsidRDefault="007207B0" w:rsidP="007207B0">
      <w:pPr>
        <w:rPr>
          <w:b/>
          <w:bCs/>
          <w:sz w:val="36"/>
          <w:szCs w:val="36"/>
        </w:rPr>
      </w:pPr>
      <w:r w:rsidRPr="007207B0">
        <w:rPr>
          <w:b/>
          <w:bCs/>
          <w:sz w:val="36"/>
          <w:szCs w:val="36"/>
        </w:rPr>
        <w:t>‌</w:t>
      </w:r>
    </w:p>
    <w:p w14:paraId="3D858A31" w14:textId="47133DFC" w:rsidR="007207B0" w:rsidRDefault="007207B0">
      <w:pPr>
        <w:rPr>
          <w:b/>
          <w:bCs/>
          <w:sz w:val="36"/>
          <w:szCs w:val="36"/>
        </w:rPr>
      </w:pPr>
    </w:p>
    <w:p w14:paraId="483DD1A0" w14:textId="110C6651" w:rsidR="007207B0" w:rsidRPr="00050439" w:rsidRDefault="00050439">
      <w:pPr>
        <w:rPr>
          <w:b/>
          <w:bCs/>
          <w:color w:val="44546A" w:themeColor="text2"/>
          <w:sz w:val="36"/>
          <w:szCs w:val="36"/>
        </w:rPr>
      </w:pPr>
      <w:r w:rsidRPr="00050439">
        <w:rPr>
          <w:b/>
          <w:bCs/>
          <w:color w:val="44546A" w:themeColor="text2"/>
          <w:sz w:val="36"/>
          <w:szCs w:val="36"/>
        </w:rPr>
        <w:t>Cases:</w:t>
      </w:r>
    </w:p>
    <w:p w14:paraId="23BDE966" w14:textId="36E66935" w:rsidR="00050439" w:rsidRPr="00050439" w:rsidRDefault="00050439" w:rsidP="00050439">
      <w:pPr>
        <w:pStyle w:val="ListParagraph"/>
        <w:numPr>
          <w:ilvl w:val="0"/>
          <w:numId w:val="1"/>
        </w:numPr>
        <w:rPr>
          <w:b/>
          <w:bCs/>
          <w:sz w:val="36"/>
          <w:szCs w:val="36"/>
        </w:rPr>
      </w:pPr>
      <w:r>
        <w:rPr>
          <w:b/>
          <w:bCs/>
          <w:sz w:val="36"/>
          <w:szCs w:val="36"/>
        </w:rPr>
        <w:lastRenderedPageBreak/>
        <w:t xml:space="preserve"> </w:t>
      </w:r>
      <w:r w:rsidRPr="00050439">
        <w:rPr>
          <w:b/>
          <w:bCs/>
          <w:sz w:val="36"/>
          <w:szCs w:val="36"/>
        </w:rPr>
        <w:t xml:space="preserve">R v </w:t>
      </w:r>
      <w:proofErr w:type="spellStart"/>
      <w:r w:rsidRPr="00050439">
        <w:rPr>
          <w:b/>
          <w:bCs/>
          <w:sz w:val="36"/>
          <w:szCs w:val="36"/>
        </w:rPr>
        <w:t>Chaytor</w:t>
      </w:r>
      <w:proofErr w:type="spellEnd"/>
      <w:r w:rsidRPr="00050439">
        <w:rPr>
          <w:b/>
          <w:bCs/>
          <w:sz w:val="36"/>
          <w:szCs w:val="36"/>
        </w:rPr>
        <w:t xml:space="preserve"> and others [2010] UKSC 52</w:t>
      </w:r>
    </w:p>
    <w:sectPr w:rsidR="00050439" w:rsidRPr="000504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5F2110"/>
    <w:multiLevelType w:val="hybridMultilevel"/>
    <w:tmpl w:val="030E863A"/>
    <w:lvl w:ilvl="0" w:tplc="031EF1F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191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978CF"/>
    <w:rsid w:val="00050439"/>
    <w:rsid w:val="000A198B"/>
    <w:rsid w:val="001978CF"/>
    <w:rsid w:val="001E08AB"/>
    <w:rsid w:val="00264EAE"/>
    <w:rsid w:val="00302C83"/>
    <w:rsid w:val="00350EE8"/>
    <w:rsid w:val="003A0626"/>
    <w:rsid w:val="003E3FB0"/>
    <w:rsid w:val="00404E29"/>
    <w:rsid w:val="00470774"/>
    <w:rsid w:val="00483974"/>
    <w:rsid w:val="004A3208"/>
    <w:rsid w:val="005E48CC"/>
    <w:rsid w:val="0067005B"/>
    <w:rsid w:val="006D2860"/>
    <w:rsid w:val="007207B0"/>
    <w:rsid w:val="00761699"/>
    <w:rsid w:val="00770B86"/>
    <w:rsid w:val="00857E6C"/>
    <w:rsid w:val="00870038"/>
    <w:rsid w:val="00885367"/>
    <w:rsid w:val="008E304A"/>
    <w:rsid w:val="0090795A"/>
    <w:rsid w:val="00960DE4"/>
    <w:rsid w:val="00A2427A"/>
    <w:rsid w:val="00A33795"/>
    <w:rsid w:val="00D8538F"/>
    <w:rsid w:val="00E053DE"/>
    <w:rsid w:val="00EE4918"/>
    <w:rsid w:val="00EF2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24651"/>
  <w15:docId w15:val="{CE464CE3-AE15-4FC6-B530-CA0E8780E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0626"/>
    <w:rPr>
      <w:color w:val="0563C1" w:themeColor="hyperlink"/>
      <w:u w:val="single"/>
    </w:rPr>
  </w:style>
  <w:style w:type="character" w:styleId="UnresolvedMention">
    <w:name w:val="Unresolved Mention"/>
    <w:basedOn w:val="DefaultParagraphFont"/>
    <w:uiPriority w:val="99"/>
    <w:semiHidden/>
    <w:unhideWhenUsed/>
    <w:rsid w:val="003A0626"/>
    <w:rPr>
      <w:color w:val="605E5C"/>
      <w:shd w:val="clear" w:color="auto" w:fill="E1DFDD"/>
    </w:rPr>
  </w:style>
  <w:style w:type="paragraph" w:styleId="ListParagraph">
    <w:name w:val="List Paragraph"/>
    <w:basedOn w:val="Normal"/>
    <w:uiPriority w:val="34"/>
    <w:qFormat/>
    <w:rsid w:val="000504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ov.uk/government/collections/human-rights-the-uks-international-human-rights-obligation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lus-lexis-com.ezproxy.uwtsd.ac.uk/uk/document/?pdmfid=1001073&amp;crid=7b9186f6-2088-49f8-9c65-1077190ba239&amp;pddocfullpath=%2Fshared%2Fdocument%2Fpractical-guidance-uk%2Furn%3AcontentItem%3A5F3R-KF21-DYY6-G254-00000-00&amp;pdcontentcomponentid=186480&amp;pdteaserkey=&amp;pdislpamode=false&amp;pddocumentnumber=3&amp;ecomp=ht5k&amp;earg=sr2&amp;prid=25bb7fb0-5f4c-4eab-8642-9511b69ca5e5" TargetMode="External"/><Relationship Id="rId12" Type="http://schemas.openxmlformats.org/officeDocument/2006/relationships/hyperlink" Target="https://www.gov.uk/government/consultations/human-rights-act-reform-a-modern-bill-of-rights/outcome/human-rights-act-reform-a-modern-bill-of-rights-consultation-respon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istory.com/topics/british-history/english-bill-of-rights" TargetMode="External"/><Relationship Id="rId11" Type="http://schemas.openxmlformats.org/officeDocument/2006/relationships/hyperlink" Target="https://www.lawsociety.org.uk/topics/human-rights/human-rights-act-reforms" TargetMode="External"/><Relationship Id="rId5" Type="http://schemas.openxmlformats.org/officeDocument/2006/relationships/hyperlink" Target="https://plus-lexis-com.ezproxy.uwtsd.ac.uk/uk/document/?pdmfid=1001073&amp;crid=380c1f02-9957-4e0e-8b5c-213b305de91f&amp;pddocfullpath=%2Fshared%2Fdocument%2Fnews-uk%2Furn%3AcontentItem%3A54DW-J581-DYMH-X1DN-00000-00&amp;pdcontentcomponentid=281953&amp;pdteaserkey=&amp;pdislpamode=false&amp;pddocumentnumber=7&amp;ecomp=ht5k&amp;earg=sr6&amp;prid=76e939e2-48f4-467e-80fe-6244b63082b5" TargetMode="External"/><Relationship Id="rId10" Type="http://schemas.openxmlformats.org/officeDocument/2006/relationships/hyperlink" Target="https://bills.parliament.uk/bills/2045" TargetMode="External"/><Relationship Id="rId4" Type="http://schemas.openxmlformats.org/officeDocument/2006/relationships/webSettings" Target="webSettings.xml"/><Relationship Id="rId9" Type="http://schemas.openxmlformats.org/officeDocument/2006/relationships/hyperlink" Target="https://www.legislation.gov.uk/ukpga/2018/16/introduction/enact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1570</TotalTime>
  <Pages>8</Pages>
  <Words>1307</Words>
  <Characters>7456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Aritia Popescu</dc:creator>
  <cp:keywords/>
  <dc:description/>
  <cp:lastModifiedBy>Aritia Popescu</cp:lastModifiedBy>
  <cp:revision>3</cp:revision>
  <dcterms:created xsi:type="dcterms:W3CDTF">2023-03-03T12:15:00Z</dcterms:created>
  <dcterms:modified xsi:type="dcterms:W3CDTF">2023-03-10T08:27:00Z</dcterms:modified>
</cp:coreProperties>
</file>