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5693297" w:rsidR="7908378C" w:rsidRDefault="7908378C" w:rsidP="33572C6E">
            <w:pPr>
              <w:ind w:right="237"/>
              <w:rPr>
                <w:b/>
                <w:bCs/>
                <w:color w:val="auto"/>
                <w:sz w:val="32"/>
                <w:szCs w:val="32"/>
              </w:rPr>
            </w:pPr>
            <w:r w:rsidRPr="33572C6E">
              <w:rPr>
                <w:b/>
                <w:bCs/>
                <w:color w:val="auto"/>
                <w:sz w:val="32"/>
                <w:szCs w:val="32"/>
              </w:rPr>
              <w:t xml:space="preserve">Learner name: </w:t>
            </w:r>
            <w:r w:rsidR="00D61CE9">
              <w:rPr>
                <w:b/>
                <w:bCs/>
                <w:color w:val="auto"/>
                <w:sz w:val="32"/>
                <w:szCs w:val="32"/>
              </w:rPr>
              <w:t>Carly James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CE66156" w:rsidR="7908378C" w:rsidRDefault="00B51DEB" w:rsidP="33572C6E">
            <w:pPr>
              <w:ind w:right="237"/>
              <w:rPr>
                <w:b/>
                <w:bCs/>
                <w:color w:val="auto"/>
                <w:sz w:val="32"/>
                <w:szCs w:val="32"/>
              </w:rPr>
            </w:pPr>
            <w:r>
              <w:rPr>
                <w:b/>
                <w:bCs/>
                <w:color w:val="auto"/>
                <w:sz w:val="32"/>
                <w:szCs w:val="32"/>
              </w:rPr>
              <w:t>2029562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401E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41E95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14478A08" w14:textId="63B3809A" w:rsidR="00260D84" w:rsidRDefault="00AB37C1" w:rsidP="5B843AF0">
      <w:pPr>
        <w:ind w:right="237"/>
        <w:jc w:val="both"/>
        <w:rPr>
          <w:color w:val="000000" w:themeColor="text1"/>
          <w:sz w:val="24"/>
          <w:szCs w:val="24"/>
        </w:rPr>
      </w:pPr>
      <w:r>
        <w:rPr>
          <w:rFonts w:eastAsia="Arial"/>
          <w:b/>
          <w:bCs/>
          <w:color w:val="000000" w:themeColor="text1"/>
          <w:sz w:val="24"/>
          <w:szCs w:val="24"/>
        </w:rPr>
        <w:br/>
      </w:r>
      <w:r>
        <w:rPr>
          <w:rFonts w:eastAsia="Arial"/>
          <w:b/>
          <w:bCs/>
          <w:color w:val="000000" w:themeColor="text1"/>
          <w:sz w:val="24"/>
          <w:szCs w:val="24"/>
        </w:rPr>
        <w:br/>
      </w:r>
      <w:r>
        <w:rPr>
          <w:color w:val="000000" w:themeColor="text1"/>
          <w:sz w:val="24"/>
          <w:szCs w:val="24"/>
        </w:rPr>
        <w:t xml:space="preserve">This essay will be focusing on </w:t>
      </w:r>
      <w:r w:rsidR="00820198">
        <w:rPr>
          <w:color w:val="000000" w:themeColor="text1"/>
          <w:sz w:val="24"/>
          <w:szCs w:val="24"/>
        </w:rPr>
        <w:t xml:space="preserve">an incident during my time as a Police Officer where I have played a significant role with a victim of crime – reflecting on what happened. </w:t>
      </w:r>
    </w:p>
    <w:p w14:paraId="78596D2F" w14:textId="19BE8ABB" w:rsidR="00BA6C38" w:rsidRDefault="00BA6C38" w:rsidP="5B843AF0">
      <w:pPr>
        <w:ind w:right="237"/>
        <w:jc w:val="both"/>
        <w:rPr>
          <w:color w:val="000000" w:themeColor="text1"/>
          <w:sz w:val="24"/>
          <w:szCs w:val="24"/>
        </w:rPr>
      </w:pPr>
    </w:p>
    <w:p w14:paraId="3DDCD5B7" w14:textId="6BCCC1A9" w:rsidR="00BA6C38" w:rsidRDefault="00BA6C38" w:rsidP="5B843AF0">
      <w:pPr>
        <w:ind w:right="237"/>
        <w:jc w:val="both"/>
        <w:rPr>
          <w:color w:val="000000" w:themeColor="text1"/>
          <w:sz w:val="24"/>
          <w:szCs w:val="24"/>
        </w:rPr>
      </w:pPr>
      <w:r>
        <w:rPr>
          <w:color w:val="000000" w:themeColor="text1"/>
          <w:sz w:val="24"/>
          <w:szCs w:val="24"/>
        </w:rPr>
        <w:t>An incident whereby I played a significant role is during a case of fraud</w:t>
      </w:r>
      <w:r w:rsidR="00B77DCB">
        <w:rPr>
          <w:color w:val="000000" w:themeColor="text1"/>
          <w:sz w:val="24"/>
          <w:szCs w:val="24"/>
        </w:rPr>
        <w:t xml:space="preserve">/ theft. The victim was a vulnerable </w:t>
      </w:r>
      <w:r w:rsidR="004D191B">
        <w:rPr>
          <w:color w:val="000000" w:themeColor="text1"/>
          <w:sz w:val="24"/>
          <w:szCs w:val="24"/>
        </w:rPr>
        <w:t>80-year-old</w:t>
      </w:r>
      <w:r w:rsidR="00B77DCB">
        <w:rPr>
          <w:color w:val="000000" w:themeColor="text1"/>
          <w:sz w:val="24"/>
          <w:szCs w:val="24"/>
        </w:rPr>
        <w:t xml:space="preserve"> man who had been in hospital when his </w:t>
      </w:r>
      <w:proofErr w:type="gramStart"/>
      <w:r w:rsidR="00B77DCB">
        <w:rPr>
          <w:color w:val="000000" w:themeColor="text1"/>
          <w:sz w:val="24"/>
          <w:szCs w:val="24"/>
        </w:rPr>
        <w:t>step-son</w:t>
      </w:r>
      <w:proofErr w:type="gramEnd"/>
      <w:r w:rsidR="00B77DCB">
        <w:rPr>
          <w:color w:val="000000" w:themeColor="text1"/>
          <w:sz w:val="24"/>
          <w:szCs w:val="24"/>
        </w:rPr>
        <w:t xml:space="preserve"> had stolen his bank card and spent money on it in numerous places included cash points, shopping centres for diesel </w:t>
      </w:r>
      <w:r w:rsidR="00D10BC5">
        <w:rPr>
          <w:color w:val="000000" w:themeColor="text1"/>
          <w:sz w:val="24"/>
          <w:szCs w:val="24"/>
        </w:rPr>
        <w:t xml:space="preserve">and the offender had even tried to get a bank loan in the victims name. </w:t>
      </w:r>
    </w:p>
    <w:p w14:paraId="6A4ACE5B" w14:textId="52DB6D1F" w:rsidR="00D10BC5" w:rsidRDefault="00D10BC5" w:rsidP="5B843AF0">
      <w:pPr>
        <w:ind w:right="237"/>
        <w:jc w:val="both"/>
        <w:rPr>
          <w:color w:val="000000" w:themeColor="text1"/>
          <w:sz w:val="24"/>
          <w:szCs w:val="24"/>
        </w:rPr>
      </w:pPr>
    </w:p>
    <w:p w14:paraId="46F625F6" w14:textId="626AD5DD" w:rsidR="00D10BC5" w:rsidRDefault="00D10BC5" w:rsidP="5B843AF0">
      <w:pPr>
        <w:ind w:right="237"/>
        <w:jc w:val="both"/>
        <w:rPr>
          <w:color w:val="000000" w:themeColor="text1"/>
          <w:sz w:val="24"/>
          <w:szCs w:val="24"/>
        </w:rPr>
      </w:pPr>
      <w:r>
        <w:rPr>
          <w:color w:val="000000" w:themeColor="text1"/>
          <w:sz w:val="24"/>
          <w:szCs w:val="24"/>
        </w:rPr>
        <w:t xml:space="preserve">The victim was extremely vulnerable as he had just recently been in hospital and </w:t>
      </w:r>
      <w:r w:rsidR="004D191B">
        <w:rPr>
          <w:color w:val="000000" w:themeColor="text1"/>
          <w:sz w:val="24"/>
          <w:szCs w:val="24"/>
        </w:rPr>
        <w:t>was becoming</w:t>
      </w:r>
      <w:r w:rsidR="001E6588">
        <w:rPr>
          <w:color w:val="000000" w:themeColor="text1"/>
          <w:sz w:val="24"/>
          <w:szCs w:val="24"/>
        </w:rPr>
        <w:t xml:space="preserve"> </w:t>
      </w:r>
      <w:r w:rsidR="004D191B">
        <w:rPr>
          <w:color w:val="000000" w:themeColor="text1"/>
          <w:sz w:val="24"/>
          <w:szCs w:val="24"/>
        </w:rPr>
        <w:t>very forgetful</w:t>
      </w:r>
      <w:r w:rsidR="001E6588">
        <w:rPr>
          <w:color w:val="000000" w:themeColor="text1"/>
          <w:sz w:val="24"/>
          <w:szCs w:val="24"/>
        </w:rPr>
        <w:t xml:space="preserve"> due to his age. </w:t>
      </w:r>
      <w:r w:rsidR="00A26CF5">
        <w:rPr>
          <w:color w:val="000000" w:themeColor="text1"/>
          <w:sz w:val="24"/>
          <w:szCs w:val="24"/>
        </w:rPr>
        <w:t xml:space="preserve">It is important to notice vulnerabilities </w:t>
      </w:r>
      <w:r w:rsidR="004D191B">
        <w:rPr>
          <w:color w:val="000000" w:themeColor="text1"/>
          <w:sz w:val="24"/>
          <w:szCs w:val="24"/>
        </w:rPr>
        <w:t>at first</w:t>
      </w:r>
      <w:r w:rsidR="00A26CF5">
        <w:rPr>
          <w:color w:val="000000" w:themeColor="text1"/>
          <w:sz w:val="24"/>
          <w:szCs w:val="24"/>
        </w:rPr>
        <w:t xml:space="preserve"> point of contact to enable the victim to </w:t>
      </w:r>
      <w:r w:rsidR="004D191B">
        <w:rPr>
          <w:color w:val="000000" w:themeColor="text1"/>
          <w:sz w:val="24"/>
          <w:szCs w:val="24"/>
        </w:rPr>
        <w:t xml:space="preserve">get support and have the correct service. </w:t>
      </w:r>
      <w:r w:rsidR="00D5537F">
        <w:rPr>
          <w:color w:val="000000" w:themeColor="text1"/>
          <w:sz w:val="24"/>
          <w:szCs w:val="24"/>
        </w:rPr>
        <w:t xml:space="preserve">Gwent Police’s </w:t>
      </w:r>
      <w:r w:rsidR="0000248D">
        <w:rPr>
          <w:color w:val="000000" w:themeColor="text1"/>
          <w:sz w:val="24"/>
          <w:szCs w:val="24"/>
        </w:rPr>
        <w:t>priority and policing goal is victim led – what do the victims want? (</w:t>
      </w:r>
      <w:r w:rsidR="003D56EB">
        <w:rPr>
          <w:color w:val="000000" w:themeColor="text1"/>
          <w:sz w:val="24"/>
          <w:szCs w:val="24"/>
        </w:rPr>
        <w:t>Supporting</w:t>
      </w:r>
      <w:r w:rsidR="0000248D">
        <w:rPr>
          <w:color w:val="000000" w:themeColor="text1"/>
          <w:sz w:val="24"/>
          <w:szCs w:val="24"/>
        </w:rPr>
        <w:t xml:space="preserve"> Justice, 2022) believe that </w:t>
      </w:r>
      <w:r w:rsidR="008E76CC">
        <w:rPr>
          <w:color w:val="000000" w:themeColor="text1"/>
          <w:sz w:val="24"/>
          <w:szCs w:val="24"/>
        </w:rPr>
        <w:t>there is a lack of consistency in assessing vulnerable people</w:t>
      </w:r>
      <w:r w:rsidR="000C081D">
        <w:rPr>
          <w:color w:val="000000" w:themeColor="text1"/>
          <w:sz w:val="24"/>
          <w:szCs w:val="24"/>
        </w:rPr>
        <w:t xml:space="preserve"> and working with partner agencies who may label vulnerability different to the Police force.</w:t>
      </w:r>
      <w:r w:rsidR="003D56EB">
        <w:rPr>
          <w:color w:val="000000" w:themeColor="text1"/>
          <w:sz w:val="24"/>
          <w:szCs w:val="24"/>
        </w:rPr>
        <w:t xml:space="preserve"> College of Policing (2022) </w:t>
      </w:r>
      <w:r w:rsidR="00AB54DC">
        <w:rPr>
          <w:color w:val="000000" w:themeColor="text1"/>
          <w:sz w:val="24"/>
          <w:szCs w:val="24"/>
        </w:rPr>
        <w:t xml:space="preserve">agree that every person will label vulnerability differently and tools have been used in the past which can help with the assessment. However, they believe just because not everyone would label vulnerability in the same way (different agencies) does not mean that the tools are not useful and beneficial. </w:t>
      </w:r>
      <w:r w:rsidR="00CB0AD0">
        <w:rPr>
          <w:color w:val="000000" w:themeColor="text1"/>
          <w:sz w:val="24"/>
          <w:szCs w:val="24"/>
        </w:rPr>
        <w:t xml:space="preserve">College of </w:t>
      </w:r>
      <w:r w:rsidR="00C17B60">
        <w:rPr>
          <w:color w:val="000000" w:themeColor="text1"/>
          <w:sz w:val="24"/>
          <w:szCs w:val="24"/>
        </w:rPr>
        <w:t>Policing</w:t>
      </w:r>
      <w:r w:rsidR="00CB0AD0">
        <w:rPr>
          <w:color w:val="000000" w:themeColor="text1"/>
          <w:sz w:val="24"/>
          <w:szCs w:val="24"/>
        </w:rPr>
        <w:t xml:space="preserve"> believe if professional judgement and a tool is used then a vulnerability can be identified. However, not every agency will use </w:t>
      </w:r>
      <w:r w:rsidR="0096220D">
        <w:rPr>
          <w:color w:val="000000" w:themeColor="text1"/>
          <w:sz w:val="24"/>
          <w:szCs w:val="24"/>
        </w:rPr>
        <w:t xml:space="preserve">the same tools and that is why multi agency working is </w:t>
      </w:r>
      <w:r w:rsidR="0096220D">
        <w:rPr>
          <w:color w:val="000000" w:themeColor="text1"/>
          <w:sz w:val="24"/>
          <w:szCs w:val="24"/>
        </w:rPr>
        <w:lastRenderedPageBreak/>
        <w:t xml:space="preserve">important to work together and agree on the same policies and procedures working as a team to enable a better </w:t>
      </w:r>
      <w:r w:rsidR="00C17B60">
        <w:rPr>
          <w:color w:val="000000" w:themeColor="text1"/>
          <w:sz w:val="24"/>
          <w:szCs w:val="24"/>
        </w:rPr>
        <w:t xml:space="preserve">service for the victim. </w:t>
      </w:r>
    </w:p>
    <w:p w14:paraId="379B6B68" w14:textId="607452BD" w:rsidR="00C17B60" w:rsidRDefault="00C17B60" w:rsidP="5B843AF0">
      <w:pPr>
        <w:ind w:right="237"/>
        <w:jc w:val="both"/>
        <w:rPr>
          <w:color w:val="000000" w:themeColor="text1"/>
          <w:sz w:val="24"/>
          <w:szCs w:val="24"/>
        </w:rPr>
      </w:pPr>
    </w:p>
    <w:p w14:paraId="69971452" w14:textId="314F57D0" w:rsidR="00C17B60" w:rsidRDefault="00C17B60" w:rsidP="5B843AF0">
      <w:pPr>
        <w:ind w:right="237"/>
        <w:jc w:val="both"/>
        <w:rPr>
          <w:color w:val="000000" w:themeColor="text1"/>
          <w:sz w:val="24"/>
          <w:szCs w:val="24"/>
        </w:rPr>
      </w:pPr>
      <w:r>
        <w:rPr>
          <w:color w:val="000000" w:themeColor="text1"/>
          <w:sz w:val="24"/>
          <w:szCs w:val="24"/>
        </w:rPr>
        <w:t xml:space="preserve">A tool that can be used to help identify </w:t>
      </w:r>
      <w:r w:rsidR="006B5D0C">
        <w:rPr>
          <w:color w:val="000000" w:themeColor="text1"/>
          <w:sz w:val="24"/>
          <w:szCs w:val="24"/>
        </w:rPr>
        <w:t xml:space="preserve">vulnerabilities is witness interviewing booklets. These can be used as a first account taken from a vulnerable victim. There is a set </w:t>
      </w:r>
      <w:r w:rsidR="006E7A1B">
        <w:rPr>
          <w:color w:val="000000" w:themeColor="text1"/>
          <w:sz w:val="24"/>
          <w:szCs w:val="24"/>
        </w:rPr>
        <w:t xml:space="preserve">guide of questions which need to be asked to the victim/witness which will identify vulnerabilities and use a different technique to obtain the evidence from them. For </w:t>
      </w:r>
      <w:r w:rsidR="00863E3B">
        <w:rPr>
          <w:color w:val="000000" w:themeColor="text1"/>
          <w:sz w:val="24"/>
          <w:szCs w:val="24"/>
        </w:rPr>
        <w:t>example,</w:t>
      </w:r>
      <w:r w:rsidR="006E7A1B">
        <w:rPr>
          <w:color w:val="000000" w:themeColor="text1"/>
          <w:sz w:val="24"/>
          <w:szCs w:val="24"/>
        </w:rPr>
        <w:t xml:space="preserve"> </w:t>
      </w:r>
      <w:r w:rsidR="00F9579D">
        <w:rPr>
          <w:color w:val="000000" w:themeColor="text1"/>
          <w:sz w:val="24"/>
          <w:szCs w:val="24"/>
        </w:rPr>
        <w:t xml:space="preserve">giving evidence via video recording </w:t>
      </w:r>
      <w:r w:rsidR="00863E3B">
        <w:rPr>
          <w:color w:val="000000" w:themeColor="text1"/>
          <w:sz w:val="24"/>
          <w:szCs w:val="24"/>
        </w:rPr>
        <w:t xml:space="preserve">to get the best evidence out of the victim which can be used in court. This was something that I had to take into consideration when dealing with my fraud victim as he was extremely vulnerable and after going through the </w:t>
      </w:r>
      <w:r w:rsidR="002B5781">
        <w:rPr>
          <w:color w:val="000000" w:themeColor="text1"/>
          <w:sz w:val="24"/>
          <w:szCs w:val="24"/>
        </w:rPr>
        <w:t>questions,</w:t>
      </w:r>
      <w:r w:rsidR="00863E3B">
        <w:rPr>
          <w:color w:val="000000" w:themeColor="text1"/>
          <w:sz w:val="24"/>
          <w:szCs w:val="24"/>
        </w:rPr>
        <w:t xml:space="preserve"> I made the decision that </w:t>
      </w:r>
      <w:proofErr w:type="spellStart"/>
      <w:r w:rsidR="00863E3B">
        <w:rPr>
          <w:color w:val="000000" w:themeColor="text1"/>
          <w:sz w:val="24"/>
          <w:szCs w:val="24"/>
        </w:rPr>
        <w:t>ti</w:t>
      </w:r>
      <w:proofErr w:type="spellEnd"/>
      <w:r w:rsidR="00863E3B">
        <w:rPr>
          <w:color w:val="000000" w:themeColor="text1"/>
          <w:sz w:val="24"/>
          <w:szCs w:val="24"/>
        </w:rPr>
        <w:t xml:space="preserve"> would be best for him to give evidence via video</w:t>
      </w:r>
      <w:r w:rsidR="007915BC">
        <w:rPr>
          <w:color w:val="000000" w:themeColor="text1"/>
          <w:sz w:val="24"/>
          <w:szCs w:val="24"/>
        </w:rPr>
        <w:t>.</w:t>
      </w:r>
    </w:p>
    <w:p w14:paraId="3440F704" w14:textId="3B5119FD" w:rsidR="007915BC" w:rsidRDefault="007915BC" w:rsidP="5B843AF0">
      <w:pPr>
        <w:ind w:right="237"/>
        <w:jc w:val="both"/>
        <w:rPr>
          <w:color w:val="000000" w:themeColor="text1"/>
          <w:sz w:val="24"/>
          <w:szCs w:val="24"/>
        </w:rPr>
      </w:pPr>
    </w:p>
    <w:p w14:paraId="315EC7F7" w14:textId="35F3C7D0" w:rsidR="007915BC" w:rsidRDefault="007915BC" w:rsidP="5B843AF0">
      <w:pPr>
        <w:ind w:right="237"/>
        <w:jc w:val="both"/>
        <w:rPr>
          <w:sz w:val="24"/>
          <w:szCs w:val="24"/>
          <w:shd w:val="clear" w:color="auto" w:fill="FFFFFF"/>
        </w:rPr>
      </w:pPr>
      <w:r>
        <w:rPr>
          <w:color w:val="000000" w:themeColor="text1"/>
          <w:sz w:val="24"/>
          <w:szCs w:val="24"/>
        </w:rPr>
        <w:t xml:space="preserve">Throughout the investigation </w:t>
      </w:r>
      <w:r w:rsidRPr="002B5781">
        <w:rPr>
          <w:color w:val="000000" w:themeColor="text1"/>
          <w:sz w:val="24"/>
          <w:szCs w:val="24"/>
        </w:rPr>
        <w:t xml:space="preserve">into the fraud </w:t>
      </w:r>
      <w:r w:rsidR="002B5781" w:rsidRPr="002B5781">
        <w:rPr>
          <w:color w:val="000000" w:themeColor="text1"/>
          <w:sz w:val="24"/>
          <w:szCs w:val="24"/>
        </w:rPr>
        <w:t>offence,</w:t>
      </w:r>
      <w:r w:rsidRPr="002B5781">
        <w:rPr>
          <w:color w:val="000000" w:themeColor="text1"/>
          <w:sz w:val="24"/>
          <w:szCs w:val="24"/>
        </w:rPr>
        <w:t xml:space="preserve"> I had to complete many different data protection forms to banks and shops to enable me to obtain the evidence needed to put to the offender in interview. </w:t>
      </w:r>
      <w:r w:rsidR="002B5781" w:rsidRPr="002B5781">
        <w:rPr>
          <w:color w:val="000000" w:themeColor="text1"/>
          <w:sz w:val="24"/>
          <w:szCs w:val="24"/>
        </w:rPr>
        <w:t>“</w:t>
      </w:r>
      <w:r w:rsidR="002B5781" w:rsidRPr="002B5781">
        <w:rPr>
          <w:sz w:val="24"/>
          <w:szCs w:val="24"/>
          <w:shd w:val="clear" w:color="auto" w:fill="FFFFFF"/>
        </w:rPr>
        <w:t>Data protection law sets out what should be done to make sure everyone’s data is used properly and fairly.” (Information Commissioners Office, 2022)</w:t>
      </w:r>
      <w:r w:rsidR="002B5781">
        <w:rPr>
          <w:sz w:val="24"/>
          <w:szCs w:val="24"/>
          <w:shd w:val="clear" w:color="auto" w:fill="FFFFFF"/>
        </w:rPr>
        <w:t xml:space="preserve"> They are good to use as they ensure </w:t>
      </w:r>
      <w:r w:rsidR="00EF0DAA">
        <w:rPr>
          <w:sz w:val="24"/>
          <w:szCs w:val="24"/>
          <w:shd w:val="clear" w:color="auto" w:fill="FFFFFF"/>
        </w:rPr>
        <w:t xml:space="preserve">all information is held correctly and does not go against someone’s human rights. However, from personal experience as a Police Officer this can make the investigation extremely lengthy and cause time delays in arresting the offender/putting the evidence to them in interview. This can cause delays with obtaining bail conditions and implementing safeguarding measures for the victim who is vulnerable. </w:t>
      </w:r>
    </w:p>
    <w:p w14:paraId="64454888" w14:textId="50FC7EAB" w:rsidR="00AE29A1" w:rsidRPr="00F37C9D" w:rsidRDefault="00AE29A1" w:rsidP="00F37C9D">
      <w:pPr>
        <w:rPr>
          <w:sz w:val="24"/>
          <w:szCs w:val="24"/>
        </w:rPr>
      </w:pPr>
    </w:p>
    <w:p w14:paraId="65037052" w14:textId="77777777" w:rsidR="00B17ADB" w:rsidRPr="00F37C9D" w:rsidRDefault="00AE29A1" w:rsidP="00F37C9D">
      <w:pPr>
        <w:rPr>
          <w:sz w:val="24"/>
          <w:szCs w:val="24"/>
        </w:rPr>
      </w:pPr>
      <w:r w:rsidRPr="00F37C9D">
        <w:rPr>
          <w:sz w:val="24"/>
          <w:szCs w:val="24"/>
        </w:rPr>
        <w:t>Bail conditions can be used as a tool to prevent repeat victimisation</w:t>
      </w:r>
      <w:r w:rsidR="00143C71" w:rsidRPr="00F37C9D">
        <w:rPr>
          <w:sz w:val="24"/>
          <w:szCs w:val="24"/>
        </w:rPr>
        <w:t xml:space="preserve">. A restraining order is also a helpful tool to prevent the victim from being targeted again by the same offender. </w:t>
      </w:r>
    </w:p>
    <w:p w14:paraId="0C14F23A" w14:textId="77777777" w:rsidR="00B17ADB" w:rsidRPr="00F37C9D" w:rsidRDefault="00B17ADB" w:rsidP="00F37C9D">
      <w:pPr>
        <w:rPr>
          <w:sz w:val="24"/>
          <w:szCs w:val="24"/>
        </w:rPr>
      </w:pPr>
    </w:p>
    <w:p w14:paraId="01944A3B" w14:textId="3217BC1A" w:rsidR="00AE29A1" w:rsidRDefault="00143C71" w:rsidP="00F37C9D">
      <w:pPr>
        <w:rPr>
          <w:sz w:val="24"/>
          <w:szCs w:val="24"/>
        </w:rPr>
      </w:pPr>
      <w:r w:rsidRPr="00F37C9D">
        <w:rPr>
          <w:sz w:val="24"/>
          <w:szCs w:val="24"/>
        </w:rPr>
        <w:t xml:space="preserve">Although the most important tool of prevention </w:t>
      </w:r>
      <w:r w:rsidR="001A5E32" w:rsidRPr="00F37C9D">
        <w:rPr>
          <w:sz w:val="24"/>
          <w:szCs w:val="24"/>
        </w:rPr>
        <w:t xml:space="preserve">is safeguarding especially for vulnerable victims of crime. </w:t>
      </w:r>
      <w:r w:rsidR="00B17ADB" w:rsidRPr="00F37C9D">
        <w:rPr>
          <w:sz w:val="24"/>
          <w:szCs w:val="24"/>
        </w:rPr>
        <w:t>Nottinghamshire Police</w:t>
      </w:r>
      <w:r w:rsidR="00F37C9D" w:rsidRPr="00F37C9D">
        <w:rPr>
          <w:sz w:val="24"/>
          <w:szCs w:val="24"/>
        </w:rPr>
        <w:t xml:space="preserve"> </w:t>
      </w:r>
      <w:r w:rsidR="00B17ADB" w:rsidRPr="00F37C9D">
        <w:rPr>
          <w:sz w:val="24"/>
          <w:szCs w:val="24"/>
        </w:rPr>
        <w:t>(2022</w:t>
      </w:r>
      <w:r w:rsidR="00F37C9D" w:rsidRPr="00F37C9D">
        <w:rPr>
          <w:sz w:val="24"/>
          <w:szCs w:val="24"/>
        </w:rPr>
        <w:t>)</w:t>
      </w:r>
      <w:r w:rsidR="00B17ADB" w:rsidRPr="00F37C9D">
        <w:rPr>
          <w:sz w:val="24"/>
          <w:szCs w:val="24"/>
        </w:rPr>
        <w:t xml:space="preserve"> state that “Everyone has a safeguarding responsibility to both children and vulnerable adults. This may be raising a concern, or passing on information or, if you are in a professional role, taking on more responsibilities.</w:t>
      </w:r>
      <w:r w:rsidR="00F37C9D" w:rsidRPr="00F37C9D">
        <w:rPr>
          <w:sz w:val="24"/>
          <w:szCs w:val="24"/>
        </w:rPr>
        <w:t xml:space="preserve"> </w:t>
      </w:r>
      <w:r w:rsidR="00B17ADB" w:rsidRPr="00F37C9D">
        <w:rPr>
          <w:sz w:val="24"/>
          <w:szCs w:val="24"/>
        </w:rPr>
        <w:t>Local authorities have a statutory duty to investigate where they have reasonable cause to suspect that a child or vulnerable adult is suffering or is likely to suffer significant harm and to take appropriate action to protect the child or vulnerable adult where necessary.”</w:t>
      </w:r>
    </w:p>
    <w:p w14:paraId="5397ED76" w14:textId="597CCB53" w:rsidR="00F37C9D" w:rsidRDefault="00F37C9D" w:rsidP="00F37C9D">
      <w:pPr>
        <w:rPr>
          <w:sz w:val="24"/>
          <w:szCs w:val="24"/>
        </w:rPr>
      </w:pPr>
    </w:p>
    <w:p w14:paraId="23910F70" w14:textId="7C1310A1" w:rsidR="00F37C9D" w:rsidRPr="00F37C9D" w:rsidRDefault="00F37C9D" w:rsidP="00F37C9D">
      <w:pPr>
        <w:rPr>
          <w:rFonts w:eastAsia="Arial"/>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136D1712" w14:textId="1C3394C7" w:rsidR="00AE29A1" w:rsidRDefault="00AE29A1" w:rsidP="00664067">
      <w:pPr>
        <w:ind w:right="237"/>
        <w:rPr>
          <w:b/>
          <w:bCs/>
          <w:sz w:val="24"/>
          <w:szCs w:val="24"/>
        </w:rPr>
      </w:pPr>
    </w:p>
    <w:p w14:paraId="01DF5802" w14:textId="09F2780A" w:rsidR="00AE29A1" w:rsidRDefault="00AE29A1" w:rsidP="00664067">
      <w:pPr>
        <w:ind w:right="237"/>
        <w:rPr>
          <w:b/>
          <w:bCs/>
          <w:sz w:val="24"/>
          <w:szCs w:val="24"/>
        </w:rPr>
      </w:pPr>
    </w:p>
    <w:p w14:paraId="68317E39" w14:textId="769A3CFF" w:rsidR="00E676F7" w:rsidRDefault="00E676F7">
      <w:pPr>
        <w:overflowPunct/>
        <w:autoSpaceDE/>
        <w:autoSpaceDN/>
        <w:adjustRightInd/>
        <w:textAlignment w:val="auto"/>
        <w:rPr>
          <w:b/>
          <w:bCs/>
          <w:sz w:val="24"/>
          <w:szCs w:val="24"/>
        </w:rPr>
      </w:pPr>
      <w:r w:rsidRPr="5CE196A1">
        <w:rPr>
          <w:b/>
          <w:bCs/>
          <w:sz w:val="24"/>
          <w:szCs w:val="24"/>
        </w:rPr>
        <w:br w:type="page"/>
      </w:r>
    </w:p>
    <w:p w14:paraId="1622F235" w14:textId="7A1D83CE" w:rsidR="00AB37C1" w:rsidRPr="00AB37C1" w:rsidRDefault="00AB37C1">
      <w:pPr>
        <w:overflowPunct/>
        <w:autoSpaceDE/>
        <w:autoSpaceDN/>
        <w:adjustRightInd/>
        <w:textAlignment w:val="auto"/>
        <w:rPr>
          <w:sz w:val="24"/>
          <w:szCs w:val="24"/>
        </w:rPr>
      </w:pPr>
      <w:r>
        <w:rPr>
          <w:b/>
          <w:bCs/>
          <w:sz w:val="24"/>
          <w:szCs w:val="24"/>
        </w:rPr>
        <w:lastRenderedPageBreak/>
        <w:t xml:space="preserve">WORD COUNT - </w:t>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683EF08" w:rsidR="00025650" w:rsidRDefault="008C0BCA" w:rsidP="0FF883D4">
      <w:pPr>
        <w:ind w:right="237"/>
        <w:jc w:val="both"/>
        <w:rPr>
          <w:color w:val="000000" w:themeColor="text1"/>
          <w:sz w:val="24"/>
          <w:szCs w:val="24"/>
        </w:rPr>
      </w:pPr>
      <w:r>
        <w:rPr>
          <w:color w:val="000000" w:themeColor="text1"/>
          <w:sz w:val="24"/>
          <w:szCs w:val="24"/>
        </w:rPr>
        <w:t xml:space="preserve">This essay will be focusing on </w:t>
      </w:r>
      <w:r w:rsidR="006B4769">
        <w:rPr>
          <w:color w:val="000000" w:themeColor="text1"/>
          <w:sz w:val="24"/>
          <w:szCs w:val="24"/>
        </w:rPr>
        <w:t xml:space="preserve">how domestic abuse </w:t>
      </w:r>
      <w:r w:rsidR="00BA5F47">
        <w:rPr>
          <w:color w:val="000000" w:themeColor="text1"/>
          <w:sz w:val="24"/>
          <w:szCs w:val="24"/>
        </w:rPr>
        <w:t>constitutes a considerable proportion of overall crime</w:t>
      </w:r>
      <w:r w:rsidR="00750178">
        <w:rPr>
          <w:color w:val="000000" w:themeColor="text1"/>
          <w:sz w:val="24"/>
          <w:szCs w:val="24"/>
        </w:rPr>
        <w:t>,</w:t>
      </w:r>
      <w:r w:rsidR="00BA5F47">
        <w:rPr>
          <w:color w:val="000000" w:themeColor="text1"/>
          <w:sz w:val="24"/>
          <w:szCs w:val="24"/>
        </w:rPr>
        <w:t xml:space="preserve"> along with causing serious harm. </w:t>
      </w:r>
      <w:r w:rsidR="003024CC">
        <w:rPr>
          <w:color w:val="000000" w:themeColor="text1"/>
          <w:sz w:val="24"/>
          <w:szCs w:val="24"/>
        </w:rPr>
        <w:t>An incident that was complex in nature where a significant role in providing a response was play</w:t>
      </w:r>
      <w:r w:rsidR="006E439B">
        <w:rPr>
          <w:color w:val="000000" w:themeColor="text1"/>
          <w:sz w:val="24"/>
          <w:szCs w:val="24"/>
        </w:rPr>
        <w:t>ed</w:t>
      </w:r>
      <w:r w:rsidR="003024CC">
        <w:rPr>
          <w:color w:val="000000" w:themeColor="text1"/>
          <w:sz w:val="24"/>
          <w:szCs w:val="24"/>
        </w:rPr>
        <w:t xml:space="preserve"> by myself will be outlined – critically assessing that incident</w:t>
      </w:r>
      <w:r w:rsidR="00C9177F">
        <w:rPr>
          <w:color w:val="000000" w:themeColor="text1"/>
          <w:sz w:val="24"/>
          <w:szCs w:val="24"/>
        </w:rPr>
        <w:t xml:space="preserve">. </w:t>
      </w:r>
    </w:p>
    <w:p w14:paraId="1E75F015" w14:textId="6FA20E9C" w:rsidR="00750178" w:rsidRDefault="00750178" w:rsidP="0FF883D4">
      <w:pPr>
        <w:ind w:right="237"/>
        <w:jc w:val="both"/>
        <w:rPr>
          <w:color w:val="000000" w:themeColor="text1"/>
          <w:sz w:val="24"/>
          <w:szCs w:val="24"/>
        </w:rPr>
      </w:pPr>
    </w:p>
    <w:p w14:paraId="371766EA" w14:textId="7AB321E7" w:rsidR="00750178" w:rsidRDefault="00750178" w:rsidP="0FF883D4">
      <w:pPr>
        <w:ind w:right="237"/>
        <w:jc w:val="both"/>
        <w:rPr>
          <w:color w:val="000000" w:themeColor="text1"/>
          <w:sz w:val="24"/>
          <w:szCs w:val="24"/>
        </w:rPr>
      </w:pPr>
      <w:r>
        <w:rPr>
          <w:color w:val="000000" w:themeColor="text1"/>
          <w:sz w:val="24"/>
          <w:szCs w:val="24"/>
        </w:rPr>
        <w:t xml:space="preserve">As a Police officer we frequently attend calls </w:t>
      </w:r>
      <w:r w:rsidR="006807BA">
        <w:rPr>
          <w:color w:val="000000" w:themeColor="text1"/>
          <w:sz w:val="24"/>
          <w:szCs w:val="24"/>
        </w:rPr>
        <w:t xml:space="preserve">of a domestic nature. In </w:t>
      </w:r>
      <w:r w:rsidR="001230FA">
        <w:rPr>
          <w:color w:val="000000" w:themeColor="text1"/>
          <w:sz w:val="24"/>
          <w:szCs w:val="24"/>
        </w:rPr>
        <w:t xml:space="preserve">the UK alone there are </w:t>
      </w:r>
      <w:r w:rsidR="000B7D88">
        <w:rPr>
          <w:color w:val="000000" w:themeColor="text1"/>
          <w:sz w:val="24"/>
          <w:szCs w:val="24"/>
        </w:rPr>
        <w:t xml:space="preserve">20 people abused every minute. (NCDV GOV, 2021). During my short time as a </w:t>
      </w:r>
      <w:r w:rsidR="00A97CD9">
        <w:rPr>
          <w:color w:val="000000" w:themeColor="text1"/>
          <w:sz w:val="24"/>
          <w:szCs w:val="24"/>
        </w:rPr>
        <w:t>Police Officer</w:t>
      </w:r>
      <w:r w:rsidR="000B7D88">
        <w:rPr>
          <w:color w:val="000000" w:themeColor="text1"/>
          <w:sz w:val="24"/>
          <w:szCs w:val="24"/>
        </w:rPr>
        <w:t xml:space="preserve"> I believe more than half the calls I attend are domestic in nature. </w:t>
      </w:r>
      <w:r w:rsidR="00EE4359">
        <w:rPr>
          <w:color w:val="000000" w:themeColor="text1"/>
          <w:sz w:val="24"/>
          <w:szCs w:val="24"/>
        </w:rPr>
        <w:t xml:space="preserve">Whether that be physical abuse, mental abuse, emotional abuse, financial </w:t>
      </w:r>
      <w:proofErr w:type="gramStart"/>
      <w:r w:rsidR="00EE4359">
        <w:rPr>
          <w:color w:val="000000" w:themeColor="text1"/>
          <w:sz w:val="24"/>
          <w:szCs w:val="24"/>
        </w:rPr>
        <w:t>abuse</w:t>
      </w:r>
      <w:proofErr w:type="gramEnd"/>
      <w:r w:rsidR="00EE4359">
        <w:rPr>
          <w:color w:val="000000" w:themeColor="text1"/>
          <w:sz w:val="24"/>
          <w:szCs w:val="24"/>
        </w:rPr>
        <w:t xml:space="preserve"> and sexual abuse. </w:t>
      </w:r>
    </w:p>
    <w:p w14:paraId="2028F72E" w14:textId="5E9F6B2A" w:rsidR="00EE4359" w:rsidRDefault="00EE4359" w:rsidP="0FF883D4">
      <w:pPr>
        <w:ind w:right="237"/>
        <w:jc w:val="both"/>
        <w:rPr>
          <w:color w:val="000000" w:themeColor="text1"/>
          <w:sz w:val="24"/>
          <w:szCs w:val="24"/>
        </w:rPr>
      </w:pPr>
    </w:p>
    <w:p w14:paraId="24DF00BA" w14:textId="28BFBDFB" w:rsidR="00EE4359" w:rsidRDefault="00EE4359" w:rsidP="0FF883D4">
      <w:pPr>
        <w:ind w:right="237"/>
        <w:jc w:val="both"/>
        <w:rPr>
          <w:color w:val="000000" w:themeColor="text1"/>
          <w:sz w:val="24"/>
          <w:szCs w:val="24"/>
        </w:rPr>
      </w:pPr>
      <w:r>
        <w:rPr>
          <w:color w:val="000000" w:themeColor="text1"/>
          <w:sz w:val="24"/>
          <w:szCs w:val="24"/>
        </w:rPr>
        <w:t xml:space="preserve">One incident of note </w:t>
      </w:r>
      <w:r w:rsidR="007C5B70">
        <w:rPr>
          <w:color w:val="000000" w:themeColor="text1"/>
          <w:sz w:val="24"/>
          <w:szCs w:val="24"/>
        </w:rPr>
        <w:t xml:space="preserve">whereby I played a significant role in the response of Police was whereby a female had been strangled by her partner. </w:t>
      </w:r>
      <w:r w:rsidR="006574EA">
        <w:rPr>
          <w:color w:val="000000" w:themeColor="text1"/>
          <w:sz w:val="24"/>
          <w:szCs w:val="24"/>
        </w:rPr>
        <w:t xml:space="preserve">She had been strangled numerous times during a </w:t>
      </w:r>
      <w:r w:rsidR="003275D9">
        <w:rPr>
          <w:color w:val="000000" w:themeColor="text1"/>
          <w:sz w:val="24"/>
          <w:szCs w:val="24"/>
        </w:rPr>
        <w:t>40-minute</w:t>
      </w:r>
      <w:r w:rsidR="006574EA">
        <w:rPr>
          <w:color w:val="000000" w:themeColor="text1"/>
          <w:sz w:val="24"/>
          <w:szCs w:val="24"/>
        </w:rPr>
        <w:t xml:space="preserve"> period and nearly lost consciousness as a result. She called Police who attended and located the male </w:t>
      </w:r>
      <w:r w:rsidR="0037202E">
        <w:rPr>
          <w:color w:val="000000" w:themeColor="text1"/>
          <w:sz w:val="24"/>
          <w:szCs w:val="24"/>
        </w:rPr>
        <w:t>just as he was leaving the property, he was taken to custody due to the allegation. Once in custody I returned with the victim to complete a domestic abuse stalking and harassment form to grade the risk the offender was to her. In this incident I graded it high risk due to her answers to the question and due to her stating she honestly believed he would kill her. I took a statement from the victim, photographing her injuries as</w:t>
      </w:r>
      <w:r w:rsidR="003275D9">
        <w:rPr>
          <w:color w:val="000000" w:themeColor="text1"/>
          <w:sz w:val="24"/>
          <w:szCs w:val="24"/>
        </w:rPr>
        <w:t xml:space="preserve"> </w:t>
      </w:r>
      <w:r w:rsidR="0037202E">
        <w:rPr>
          <w:color w:val="000000" w:themeColor="text1"/>
          <w:sz w:val="24"/>
          <w:szCs w:val="24"/>
        </w:rPr>
        <w:t>we</w:t>
      </w:r>
      <w:r w:rsidR="003275D9">
        <w:rPr>
          <w:color w:val="000000" w:themeColor="text1"/>
          <w:sz w:val="24"/>
          <w:szCs w:val="24"/>
        </w:rPr>
        <w:t>l</w:t>
      </w:r>
      <w:r w:rsidR="0037202E">
        <w:rPr>
          <w:color w:val="000000" w:themeColor="text1"/>
          <w:sz w:val="24"/>
          <w:szCs w:val="24"/>
        </w:rPr>
        <w:t xml:space="preserve">l. I completed the golden hour enquiries </w:t>
      </w:r>
      <w:r w:rsidR="005C593C">
        <w:rPr>
          <w:color w:val="000000" w:themeColor="text1"/>
          <w:sz w:val="24"/>
          <w:szCs w:val="24"/>
        </w:rPr>
        <w:t xml:space="preserve">at the scene to ensure vital evidence was not lost – this included house to house </w:t>
      </w:r>
      <w:r w:rsidR="003275D9">
        <w:rPr>
          <w:color w:val="000000" w:themeColor="text1"/>
          <w:sz w:val="24"/>
          <w:szCs w:val="24"/>
        </w:rPr>
        <w:t>enquires</w:t>
      </w:r>
      <w:r w:rsidR="005C593C">
        <w:rPr>
          <w:color w:val="000000" w:themeColor="text1"/>
          <w:sz w:val="24"/>
          <w:szCs w:val="24"/>
        </w:rPr>
        <w:t xml:space="preserve">, cctv enquiries, </w:t>
      </w:r>
      <w:r w:rsidR="003275D9">
        <w:rPr>
          <w:color w:val="000000" w:themeColor="text1"/>
          <w:sz w:val="24"/>
          <w:szCs w:val="24"/>
        </w:rPr>
        <w:t xml:space="preserve">corroborating evidence (injuries) and apprehending the offender. I then interviewed the offender who gave a full confession in interview, bail conditions were place on him not to contact the victim. </w:t>
      </w:r>
      <w:r w:rsidR="00262518">
        <w:rPr>
          <w:color w:val="000000" w:themeColor="text1"/>
          <w:sz w:val="24"/>
          <w:szCs w:val="24"/>
        </w:rPr>
        <w:t xml:space="preserve">Once the bail conditions were in place and around a week after the incident the victim contact myself to retract the original statement she provided to </w:t>
      </w:r>
      <w:r w:rsidR="00C75B58">
        <w:rPr>
          <w:color w:val="000000" w:themeColor="text1"/>
          <w:sz w:val="24"/>
          <w:szCs w:val="24"/>
        </w:rPr>
        <w:t>Police,</w:t>
      </w:r>
      <w:r w:rsidR="00262518">
        <w:rPr>
          <w:color w:val="000000" w:themeColor="text1"/>
          <w:sz w:val="24"/>
          <w:szCs w:val="24"/>
        </w:rPr>
        <w:t xml:space="preserve"> and </w:t>
      </w:r>
      <w:r w:rsidR="00C75B58">
        <w:rPr>
          <w:color w:val="000000" w:themeColor="text1"/>
          <w:sz w:val="24"/>
          <w:szCs w:val="24"/>
        </w:rPr>
        <w:t xml:space="preserve">she no longer wished to make a complaint. This was obtained from her, but it was decided by myself that a victimless prosecution would still be sought. </w:t>
      </w:r>
      <w:r w:rsidR="000C4E03">
        <w:rPr>
          <w:color w:val="000000" w:themeColor="text1"/>
          <w:sz w:val="24"/>
          <w:szCs w:val="24"/>
        </w:rPr>
        <w:t xml:space="preserve">The offender breached his bail conditions and was arrested for a second time for harassment against the victim, he was </w:t>
      </w:r>
      <w:r w:rsidR="00EB7734">
        <w:rPr>
          <w:color w:val="000000" w:themeColor="text1"/>
          <w:sz w:val="24"/>
          <w:szCs w:val="24"/>
        </w:rPr>
        <w:t xml:space="preserve">sent to court the following day and received a prison sentence for his behaviour. During this incident I implemented many safeguarding measures, </w:t>
      </w:r>
      <w:r w:rsidR="005D1A23">
        <w:rPr>
          <w:color w:val="000000" w:themeColor="text1"/>
          <w:sz w:val="24"/>
          <w:szCs w:val="24"/>
        </w:rPr>
        <w:t xml:space="preserve">I completed a DASH form – sending this off to partner agencies who also reached out for support, I arrested the offender and put bail conditions against him to try and prevent him from making </w:t>
      </w:r>
      <w:r w:rsidR="00A97CD9">
        <w:rPr>
          <w:color w:val="000000" w:themeColor="text1"/>
          <w:sz w:val="24"/>
          <w:szCs w:val="24"/>
        </w:rPr>
        <w:t>contact while</w:t>
      </w:r>
      <w:r w:rsidR="005D1A23">
        <w:rPr>
          <w:color w:val="000000" w:themeColor="text1"/>
          <w:sz w:val="24"/>
          <w:szCs w:val="24"/>
        </w:rPr>
        <w:t xml:space="preserve"> the investigation was ongoing. </w:t>
      </w:r>
    </w:p>
    <w:p w14:paraId="6643AEB0" w14:textId="00A6CFB4" w:rsidR="006807BA" w:rsidRDefault="006807BA" w:rsidP="0FF883D4">
      <w:pPr>
        <w:ind w:right="237"/>
        <w:jc w:val="both"/>
        <w:rPr>
          <w:color w:val="000000" w:themeColor="text1"/>
          <w:sz w:val="24"/>
          <w:szCs w:val="24"/>
        </w:rPr>
      </w:pPr>
    </w:p>
    <w:p w14:paraId="1A7ACFE9" w14:textId="64DC88F3" w:rsidR="00210954" w:rsidRDefault="005D1A23" w:rsidP="0FF883D4">
      <w:pPr>
        <w:ind w:right="237"/>
        <w:jc w:val="both"/>
        <w:rPr>
          <w:color w:val="000000" w:themeColor="text1"/>
          <w:sz w:val="24"/>
          <w:szCs w:val="24"/>
        </w:rPr>
      </w:pPr>
      <w:r>
        <w:rPr>
          <w:color w:val="000000" w:themeColor="text1"/>
          <w:sz w:val="24"/>
          <w:szCs w:val="24"/>
        </w:rPr>
        <w:t xml:space="preserve">There are many challenges when dealing with incidents such as outlined in the above. The main one of these being the victim not supporting a complaint. Without victim support evidence is not as strong as it could be. Without a complaint from the victim a charge </w:t>
      </w:r>
      <w:r w:rsidR="0047590A">
        <w:rPr>
          <w:color w:val="000000" w:themeColor="text1"/>
          <w:sz w:val="24"/>
          <w:szCs w:val="24"/>
        </w:rPr>
        <w:t xml:space="preserve">is less likely to be given. </w:t>
      </w:r>
    </w:p>
    <w:p w14:paraId="7B7ECF1B" w14:textId="4ADC302D" w:rsidR="0047590A" w:rsidRDefault="0047590A" w:rsidP="0FF883D4">
      <w:pPr>
        <w:ind w:right="237"/>
        <w:jc w:val="both"/>
        <w:rPr>
          <w:color w:val="000000" w:themeColor="text1"/>
          <w:sz w:val="24"/>
          <w:szCs w:val="24"/>
        </w:rPr>
      </w:pPr>
    </w:p>
    <w:p w14:paraId="7C310171" w14:textId="2B3288A8" w:rsidR="0047590A" w:rsidRDefault="0047590A" w:rsidP="0FF883D4">
      <w:pPr>
        <w:ind w:right="237"/>
        <w:jc w:val="both"/>
        <w:rPr>
          <w:color w:val="000000" w:themeColor="text1"/>
          <w:sz w:val="24"/>
          <w:szCs w:val="24"/>
        </w:rPr>
      </w:pPr>
      <w:r>
        <w:rPr>
          <w:color w:val="000000" w:themeColor="text1"/>
          <w:sz w:val="24"/>
          <w:szCs w:val="24"/>
        </w:rPr>
        <w:t xml:space="preserve">We also go to many calls of the above nature which are malicious. This may be due to neighbourhood disputes or ex-partners calling in making allegations which are </w:t>
      </w:r>
      <w:r>
        <w:rPr>
          <w:color w:val="000000" w:themeColor="text1"/>
          <w:sz w:val="24"/>
          <w:szCs w:val="24"/>
        </w:rPr>
        <w:lastRenderedPageBreak/>
        <w:t xml:space="preserve">not true. For example, </w:t>
      </w:r>
      <w:r w:rsidR="003C6002">
        <w:rPr>
          <w:color w:val="000000" w:themeColor="text1"/>
          <w:sz w:val="24"/>
          <w:szCs w:val="24"/>
        </w:rPr>
        <w:t xml:space="preserve">neighbours calling in anonymously to state there is fighting ongoing at an address – Police arrive and there is only 1 person inside the address, no signs of disturbance and no injuries. Once the person is spoken </w:t>
      </w:r>
      <w:r w:rsidR="002A5467">
        <w:rPr>
          <w:color w:val="000000" w:themeColor="text1"/>
          <w:sz w:val="24"/>
          <w:szCs w:val="24"/>
        </w:rPr>
        <w:t>to,</w:t>
      </w:r>
      <w:r w:rsidR="003C6002">
        <w:rPr>
          <w:color w:val="000000" w:themeColor="text1"/>
          <w:sz w:val="24"/>
          <w:szCs w:val="24"/>
        </w:rPr>
        <w:t xml:space="preserve"> they state they have been having ongoing problems with the neighbour who </w:t>
      </w:r>
      <w:r w:rsidR="00786A7D">
        <w:rPr>
          <w:color w:val="000000" w:themeColor="text1"/>
          <w:sz w:val="24"/>
          <w:szCs w:val="24"/>
        </w:rPr>
        <w:t xml:space="preserve">is probably making these calls maliciously. These are a great waste of Police time – not only could this time be used elsewhere </w:t>
      </w:r>
      <w:r w:rsidR="00AF42D5">
        <w:rPr>
          <w:color w:val="000000" w:themeColor="text1"/>
          <w:sz w:val="24"/>
          <w:szCs w:val="24"/>
        </w:rPr>
        <w:t>but, in the future,</w:t>
      </w:r>
      <w:r w:rsidR="00786A7D">
        <w:rPr>
          <w:color w:val="000000" w:themeColor="text1"/>
          <w:sz w:val="24"/>
          <w:szCs w:val="24"/>
        </w:rPr>
        <w:t xml:space="preserve"> if there is a real domestic taking place and that same caller calls in or the same person is the victim then the Police may be less willing to believe it that time due to the history. </w:t>
      </w:r>
      <w:r w:rsidR="000B2C3A">
        <w:rPr>
          <w:color w:val="000000" w:themeColor="text1"/>
          <w:sz w:val="24"/>
          <w:szCs w:val="24"/>
        </w:rPr>
        <w:t xml:space="preserve">Between the dates of 03/03/2020 and </w:t>
      </w:r>
      <w:r w:rsidR="00604064">
        <w:rPr>
          <w:color w:val="000000" w:themeColor="text1"/>
          <w:sz w:val="24"/>
          <w:szCs w:val="24"/>
        </w:rPr>
        <w:t xml:space="preserve">31/12/2020 West Midland Police received 75 calls which were hoaxes. </w:t>
      </w:r>
      <w:r w:rsidR="007B4E85">
        <w:rPr>
          <w:color w:val="000000" w:themeColor="text1"/>
          <w:sz w:val="24"/>
          <w:szCs w:val="24"/>
        </w:rPr>
        <w:t xml:space="preserve">That is just over 8 calls per month. </w:t>
      </w:r>
      <w:r w:rsidR="007C2071">
        <w:rPr>
          <w:color w:val="000000" w:themeColor="text1"/>
          <w:sz w:val="24"/>
          <w:szCs w:val="24"/>
        </w:rPr>
        <w:t xml:space="preserve">(West Midlands Police, 2021) showing that officers do attend calls which can be malicious and not true.  </w:t>
      </w:r>
    </w:p>
    <w:p w14:paraId="5BBD75C8" w14:textId="77777777" w:rsidR="00786A7D" w:rsidRDefault="00786A7D" w:rsidP="0FF883D4">
      <w:pPr>
        <w:ind w:right="237"/>
        <w:jc w:val="both"/>
        <w:rPr>
          <w:color w:val="000000" w:themeColor="text1"/>
          <w:sz w:val="24"/>
          <w:szCs w:val="24"/>
        </w:rPr>
      </w:pPr>
    </w:p>
    <w:p w14:paraId="78B89B86" w14:textId="167E633F" w:rsidR="002F4ED5" w:rsidRPr="00543019" w:rsidRDefault="00786A7D" w:rsidP="0FF883D4">
      <w:pPr>
        <w:ind w:right="237"/>
        <w:jc w:val="both"/>
        <w:rPr>
          <w:color w:val="000000" w:themeColor="text1"/>
          <w:sz w:val="24"/>
          <w:szCs w:val="24"/>
        </w:rPr>
      </w:pPr>
      <w:r>
        <w:rPr>
          <w:color w:val="000000" w:themeColor="text1"/>
          <w:sz w:val="24"/>
          <w:szCs w:val="24"/>
        </w:rPr>
        <w:t xml:space="preserve">Police forces encourage positive action when </w:t>
      </w:r>
      <w:r w:rsidRPr="00543019">
        <w:rPr>
          <w:color w:val="000000" w:themeColor="text1"/>
          <w:sz w:val="24"/>
          <w:szCs w:val="24"/>
        </w:rPr>
        <w:t>attending a domestic incident. For example, arresting the offender</w:t>
      </w:r>
      <w:r w:rsidR="00AF42D5" w:rsidRPr="00543019">
        <w:rPr>
          <w:color w:val="000000" w:themeColor="text1"/>
          <w:sz w:val="24"/>
          <w:szCs w:val="24"/>
        </w:rPr>
        <w:t xml:space="preserve"> and </w:t>
      </w:r>
      <w:r w:rsidRPr="00543019">
        <w:rPr>
          <w:color w:val="000000" w:themeColor="text1"/>
          <w:sz w:val="24"/>
          <w:szCs w:val="24"/>
        </w:rPr>
        <w:t>imposing bail conditions upon them</w:t>
      </w:r>
      <w:r w:rsidR="00AF42D5" w:rsidRPr="00543019">
        <w:rPr>
          <w:color w:val="000000" w:themeColor="text1"/>
          <w:sz w:val="24"/>
          <w:szCs w:val="24"/>
        </w:rPr>
        <w:t xml:space="preserve">. </w:t>
      </w:r>
      <w:r w:rsidR="00543019" w:rsidRPr="00543019">
        <w:rPr>
          <w:color w:val="000000" w:themeColor="text1"/>
          <w:sz w:val="24"/>
          <w:szCs w:val="24"/>
        </w:rPr>
        <w:t>“</w:t>
      </w:r>
      <w:r w:rsidR="00543019" w:rsidRPr="00543019">
        <w:rPr>
          <w:spacing w:val="3"/>
          <w:sz w:val="24"/>
          <w:szCs w:val="24"/>
        </w:rPr>
        <w:t>Police officers have a duty to take positive action when dealing with domestic abuse incidents. Often this means making an arrest, provided the grounds exist and it is a necessary and proportionate response.” (College of Policing, 2022)</w:t>
      </w:r>
      <w:r w:rsidR="007B1116">
        <w:rPr>
          <w:spacing w:val="3"/>
          <w:sz w:val="24"/>
          <w:szCs w:val="24"/>
        </w:rPr>
        <w:t xml:space="preserve"> Positive action doesn’t always mean arrest. For example, when a crime hasn’t </w:t>
      </w:r>
      <w:proofErr w:type="gramStart"/>
      <w:r w:rsidR="007B1116">
        <w:rPr>
          <w:spacing w:val="3"/>
          <w:sz w:val="24"/>
          <w:szCs w:val="24"/>
        </w:rPr>
        <w:t>be</w:t>
      </w:r>
      <w:proofErr w:type="gramEnd"/>
      <w:r w:rsidR="007B1116">
        <w:rPr>
          <w:spacing w:val="3"/>
          <w:sz w:val="24"/>
          <w:szCs w:val="24"/>
        </w:rPr>
        <w:t xml:space="preserve"> committed (</w:t>
      </w:r>
      <w:proofErr w:type="spellStart"/>
      <w:r w:rsidR="007B1116">
        <w:rPr>
          <w:spacing w:val="3"/>
          <w:sz w:val="24"/>
          <w:szCs w:val="24"/>
        </w:rPr>
        <w:t>ie</w:t>
      </w:r>
      <w:proofErr w:type="spellEnd"/>
      <w:r w:rsidR="007B1116">
        <w:rPr>
          <w:spacing w:val="3"/>
          <w:sz w:val="24"/>
          <w:szCs w:val="24"/>
        </w:rPr>
        <w:t xml:space="preserve"> verbal argument only) the option to arrest is not there. Positive action on this occasion could include separating the party and taking another person to a different address for the evening. </w:t>
      </w:r>
    </w:p>
    <w:p w14:paraId="7E1B2A97" w14:textId="733DEB99" w:rsidR="002F4ED5" w:rsidRDefault="002F4ED5" w:rsidP="0FF883D4">
      <w:pPr>
        <w:ind w:right="237"/>
        <w:jc w:val="both"/>
        <w:rPr>
          <w:color w:val="000000" w:themeColor="text1"/>
          <w:sz w:val="24"/>
          <w:szCs w:val="24"/>
        </w:rPr>
      </w:pPr>
    </w:p>
    <w:p w14:paraId="6817CB91" w14:textId="37B8BF1D" w:rsidR="002F4ED5" w:rsidRDefault="002F4ED5" w:rsidP="0FF883D4">
      <w:pPr>
        <w:ind w:right="237"/>
        <w:jc w:val="both"/>
        <w:rPr>
          <w:color w:val="000000" w:themeColor="text1"/>
          <w:sz w:val="24"/>
          <w:szCs w:val="24"/>
        </w:rPr>
      </w:pPr>
      <w:r>
        <w:rPr>
          <w:color w:val="000000" w:themeColor="text1"/>
          <w:sz w:val="24"/>
          <w:szCs w:val="24"/>
        </w:rPr>
        <w:t xml:space="preserve">There are many support systems that can become involved in DV </w:t>
      </w:r>
      <w:r w:rsidR="000A271D">
        <w:rPr>
          <w:color w:val="000000" w:themeColor="text1"/>
          <w:sz w:val="24"/>
          <w:szCs w:val="24"/>
        </w:rPr>
        <w:t>victim’s</w:t>
      </w:r>
      <w:r>
        <w:rPr>
          <w:color w:val="000000" w:themeColor="text1"/>
          <w:sz w:val="24"/>
          <w:szCs w:val="24"/>
        </w:rPr>
        <w:t xml:space="preserve"> situation. Some of these are implements from Police and some are partner agencies. </w:t>
      </w:r>
      <w:r w:rsidR="000A271D">
        <w:rPr>
          <w:color w:val="000000" w:themeColor="text1"/>
          <w:sz w:val="24"/>
          <w:szCs w:val="24"/>
        </w:rPr>
        <w:t>Firstly,</w:t>
      </w:r>
      <w:r>
        <w:rPr>
          <w:color w:val="000000" w:themeColor="text1"/>
          <w:sz w:val="24"/>
          <w:szCs w:val="24"/>
        </w:rPr>
        <w:t xml:space="preserve"> completing a domestic abuse </w:t>
      </w:r>
      <w:r w:rsidRPr="00687682">
        <w:rPr>
          <w:color w:val="000000" w:themeColor="text1"/>
          <w:sz w:val="24"/>
          <w:szCs w:val="24"/>
        </w:rPr>
        <w:t xml:space="preserve">stalking and harassment form with the victim will enable officers to </w:t>
      </w:r>
      <w:r w:rsidR="000A271D" w:rsidRPr="00687682">
        <w:rPr>
          <w:color w:val="000000" w:themeColor="text1"/>
          <w:sz w:val="24"/>
          <w:szCs w:val="24"/>
        </w:rPr>
        <w:t>assess</w:t>
      </w:r>
      <w:r w:rsidRPr="00687682">
        <w:rPr>
          <w:color w:val="000000" w:themeColor="text1"/>
          <w:sz w:val="24"/>
          <w:szCs w:val="24"/>
        </w:rPr>
        <w:t xml:space="preserve"> the risk that the offender is towards the victim.</w:t>
      </w:r>
      <w:r w:rsidR="00687682" w:rsidRPr="00687682">
        <w:rPr>
          <w:color w:val="000000" w:themeColor="text1"/>
          <w:sz w:val="24"/>
          <w:szCs w:val="24"/>
        </w:rPr>
        <w:t xml:space="preserve"> “</w:t>
      </w:r>
      <w:r w:rsidR="00687682" w:rsidRPr="00687682">
        <w:rPr>
          <w:spacing w:val="3"/>
          <w:sz w:val="24"/>
          <w:szCs w:val="24"/>
        </w:rPr>
        <w:t>Risk assessment is the process of estimating and regularly reviewing the likelihood and nature of a risk posed by a perpetrator to a particular victim, children or others.” (College of Policing, 2022)</w:t>
      </w:r>
      <w:r w:rsidR="000A271D" w:rsidRPr="00687682">
        <w:rPr>
          <w:color w:val="000000" w:themeColor="text1"/>
          <w:sz w:val="24"/>
          <w:szCs w:val="24"/>
        </w:rPr>
        <w:t xml:space="preserve"> For </w:t>
      </w:r>
      <w:r w:rsidR="006414E7" w:rsidRPr="00687682">
        <w:rPr>
          <w:color w:val="000000" w:themeColor="text1"/>
          <w:sz w:val="24"/>
          <w:szCs w:val="24"/>
        </w:rPr>
        <w:t>example,</w:t>
      </w:r>
      <w:r w:rsidR="000A271D" w:rsidRPr="00687682">
        <w:rPr>
          <w:color w:val="000000" w:themeColor="text1"/>
          <w:sz w:val="24"/>
          <w:szCs w:val="24"/>
        </w:rPr>
        <w:t xml:space="preserve"> standard risk, medium </w:t>
      </w:r>
      <w:proofErr w:type="gramStart"/>
      <w:r w:rsidR="000A271D" w:rsidRPr="00687682">
        <w:rPr>
          <w:color w:val="000000" w:themeColor="text1"/>
          <w:sz w:val="24"/>
          <w:szCs w:val="24"/>
        </w:rPr>
        <w:t>risk</w:t>
      </w:r>
      <w:proofErr w:type="gramEnd"/>
      <w:r w:rsidR="000A271D" w:rsidRPr="00687682">
        <w:rPr>
          <w:color w:val="000000" w:themeColor="text1"/>
          <w:sz w:val="24"/>
          <w:szCs w:val="24"/>
        </w:rPr>
        <w:t xml:space="preserve"> and high risk. High risk is the most concerning</w:t>
      </w:r>
      <w:r w:rsidR="000A271D">
        <w:rPr>
          <w:color w:val="000000" w:themeColor="text1"/>
          <w:sz w:val="24"/>
          <w:szCs w:val="24"/>
        </w:rPr>
        <w:t xml:space="preserve"> – an incident of high risk is when questions such as – has the </w:t>
      </w:r>
      <w:r w:rsidR="006414E7">
        <w:rPr>
          <w:color w:val="000000" w:themeColor="text1"/>
          <w:sz w:val="24"/>
          <w:szCs w:val="24"/>
        </w:rPr>
        <w:t>perpetrator</w:t>
      </w:r>
      <w:r w:rsidR="000A271D">
        <w:rPr>
          <w:color w:val="000000" w:themeColor="text1"/>
          <w:sz w:val="24"/>
          <w:szCs w:val="24"/>
        </w:rPr>
        <w:t xml:space="preserve"> </w:t>
      </w:r>
      <w:r w:rsidR="006414E7">
        <w:rPr>
          <w:color w:val="000000" w:themeColor="text1"/>
          <w:sz w:val="24"/>
          <w:szCs w:val="24"/>
        </w:rPr>
        <w:t>strangled</w:t>
      </w:r>
      <w:r w:rsidR="000A271D">
        <w:rPr>
          <w:color w:val="000000" w:themeColor="text1"/>
          <w:sz w:val="24"/>
          <w:szCs w:val="24"/>
        </w:rPr>
        <w:t xml:space="preserve"> you? Has the </w:t>
      </w:r>
      <w:r w:rsidR="006414E7">
        <w:rPr>
          <w:color w:val="000000" w:themeColor="text1"/>
          <w:sz w:val="24"/>
          <w:szCs w:val="24"/>
        </w:rPr>
        <w:t>preparator</w:t>
      </w:r>
      <w:r w:rsidR="000A271D">
        <w:rPr>
          <w:color w:val="000000" w:themeColor="text1"/>
          <w:sz w:val="24"/>
          <w:szCs w:val="24"/>
        </w:rPr>
        <w:t xml:space="preserve"> used weapons or objects too hurt you – if these are answered yes then these are high risk indicators. Victims have the choice to complete a DASH and have the choice whether this information gets shared with partner agencies for support. </w:t>
      </w:r>
      <w:r w:rsidR="006414E7">
        <w:rPr>
          <w:color w:val="000000" w:themeColor="text1"/>
          <w:sz w:val="24"/>
          <w:szCs w:val="24"/>
        </w:rPr>
        <w:t>If the grading by the officer is labelled at high and they believe their life to be threatened then by policy of Gwent Police a MARAC form must be submitted – mu</w:t>
      </w:r>
      <w:r w:rsidR="00A97CD9">
        <w:rPr>
          <w:color w:val="000000" w:themeColor="text1"/>
          <w:sz w:val="24"/>
          <w:szCs w:val="24"/>
        </w:rPr>
        <w:t>lti</w:t>
      </w:r>
      <w:r w:rsidR="006414E7">
        <w:rPr>
          <w:color w:val="000000" w:themeColor="text1"/>
          <w:sz w:val="24"/>
          <w:szCs w:val="24"/>
        </w:rPr>
        <w:t xml:space="preserve"> agency </w:t>
      </w:r>
      <w:r w:rsidR="00D62FF8">
        <w:rPr>
          <w:color w:val="000000" w:themeColor="text1"/>
          <w:sz w:val="24"/>
          <w:szCs w:val="24"/>
        </w:rPr>
        <w:t xml:space="preserve">risk assessment conferences whereby there is a meeting held with many different partner agencies including Police, social services, housing, IDVA (independent domestic violence advisors) and an action plan put forward along with safeguarding measures to help the victim. These are a </w:t>
      </w:r>
      <w:r w:rsidR="00A97CD9">
        <w:rPr>
          <w:color w:val="000000" w:themeColor="text1"/>
          <w:sz w:val="24"/>
          <w:szCs w:val="24"/>
        </w:rPr>
        <w:t>great strategy</w:t>
      </w:r>
      <w:r w:rsidR="00D62FF8">
        <w:rPr>
          <w:color w:val="000000" w:themeColor="text1"/>
          <w:sz w:val="24"/>
          <w:szCs w:val="24"/>
        </w:rPr>
        <w:t xml:space="preserve"> and tool in aiding effective policing – it has been shown that 60% of domestic abuse victims report no further violence after being heard at MARAC and using their tools for support. (Safe Lives, 2014) </w:t>
      </w:r>
    </w:p>
    <w:p w14:paraId="1D9DD778" w14:textId="77777777" w:rsidR="00B952AB" w:rsidRDefault="00B952AB" w:rsidP="0FF883D4">
      <w:pPr>
        <w:ind w:right="237"/>
        <w:jc w:val="both"/>
        <w:rPr>
          <w:color w:val="000000" w:themeColor="text1"/>
          <w:sz w:val="24"/>
          <w:szCs w:val="24"/>
        </w:rPr>
      </w:pPr>
    </w:p>
    <w:p w14:paraId="6F81B74B" w14:textId="54B99DC1" w:rsidR="00754845" w:rsidRDefault="00B952AB" w:rsidP="0FF883D4">
      <w:pPr>
        <w:ind w:right="237"/>
        <w:jc w:val="both"/>
        <w:rPr>
          <w:color w:val="000000" w:themeColor="text1"/>
          <w:sz w:val="24"/>
          <w:szCs w:val="24"/>
        </w:rPr>
      </w:pPr>
      <w:r>
        <w:rPr>
          <w:color w:val="000000" w:themeColor="text1"/>
          <w:sz w:val="24"/>
          <w:szCs w:val="24"/>
        </w:rPr>
        <w:t xml:space="preserve">MARAC work alongside IDVAS – Independent domestic violence </w:t>
      </w:r>
      <w:r w:rsidR="00A97CD9">
        <w:rPr>
          <w:color w:val="000000" w:themeColor="text1"/>
          <w:sz w:val="24"/>
          <w:szCs w:val="24"/>
        </w:rPr>
        <w:t>advisors</w:t>
      </w:r>
      <w:r>
        <w:rPr>
          <w:color w:val="000000" w:themeColor="text1"/>
          <w:sz w:val="24"/>
          <w:szCs w:val="24"/>
        </w:rPr>
        <w:t xml:space="preserve"> who are </w:t>
      </w:r>
      <w:r w:rsidRPr="00B952AB">
        <w:rPr>
          <w:color w:val="000000" w:themeColor="text1"/>
          <w:sz w:val="24"/>
          <w:szCs w:val="24"/>
        </w:rPr>
        <w:t>trained and qualified on guiding victims of domestic violence. “</w:t>
      </w:r>
      <w:r w:rsidRPr="00B952AB">
        <w:rPr>
          <w:color w:val="000000" w:themeColor="text1"/>
          <w:sz w:val="24"/>
          <w:szCs w:val="24"/>
          <w:shd w:val="clear" w:color="auto" w:fill="FFFFFF"/>
        </w:rPr>
        <w:t xml:space="preserve">We act as an individual’s primary point of contact and we work with people from the point of crisis where we are able to assess the level of risk, develop safety procedures and discuss a wide range of suitable options.” </w:t>
      </w:r>
      <w:r w:rsidRPr="00B952AB">
        <w:rPr>
          <w:color w:val="000000" w:themeColor="text1"/>
          <w:sz w:val="24"/>
          <w:szCs w:val="24"/>
        </w:rPr>
        <w:t>(First Light,</w:t>
      </w:r>
      <w:r w:rsidR="00A67CE6">
        <w:rPr>
          <w:color w:val="000000" w:themeColor="text1"/>
          <w:sz w:val="24"/>
          <w:szCs w:val="24"/>
        </w:rPr>
        <w:t xml:space="preserve"> No Date</w:t>
      </w:r>
      <w:r w:rsidRPr="00B952AB">
        <w:rPr>
          <w:color w:val="000000" w:themeColor="text1"/>
          <w:sz w:val="24"/>
          <w:szCs w:val="24"/>
        </w:rPr>
        <w:t>)</w:t>
      </w:r>
    </w:p>
    <w:p w14:paraId="2A5FC49F" w14:textId="77777777" w:rsidR="00B952AB" w:rsidRDefault="00B952AB" w:rsidP="0FF883D4">
      <w:pPr>
        <w:ind w:right="237"/>
        <w:jc w:val="both"/>
        <w:rPr>
          <w:color w:val="000000" w:themeColor="text1"/>
          <w:sz w:val="24"/>
          <w:szCs w:val="24"/>
        </w:rPr>
      </w:pPr>
    </w:p>
    <w:p w14:paraId="15CA9F83" w14:textId="76BDF227" w:rsidR="00754845" w:rsidRPr="00A67CE6" w:rsidRDefault="00754845" w:rsidP="0FF883D4">
      <w:pPr>
        <w:ind w:right="237"/>
        <w:jc w:val="both"/>
        <w:rPr>
          <w:color w:val="000000" w:themeColor="text1"/>
          <w:sz w:val="24"/>
          <w:szCs w:val="24"/>
        </w:rPr>
      </w:pPr>
      <w:r>
        <w:rPr>
          <w:color w:val="000000" w:themeColor="text1"/>
          <w:sz w:val="24"/>
          <w:szCs w:val="24"/>
        </w:rPr>
        <w:lastRenderedPageBreak/>
        <w:t xml:space="preserve">Victimless prosecution is whereby Police can </w:t>
      </w:r>
      <w:r w:rsidR="002F4ED5">
        <w:rPr>
          <w:color w:val="000000" w:themeColor="text1"/>
          <w:sz w:val="24"/>
          <w:szCs w:val="24"/>
        </w:rPr>
        <w:t xml:space="preserve">pursue an investigation without victim support. The victim does not have to give any evidence to </w:t>
      </w:r>
      <w:r w:rsidR="00B952AB">
        <w:rPr>
          <w:color w:val="000000" w:themeColor="text1"/>
          <w:sz w:val="24"/>
          <w:szCs w:val="24"/>
        </w:rPr>
        <w:t>Police,</w:t>
      </w:r>
      <w:r w:rsidR="002F4ED5">
        <w:rPr>
          <w:color w:val="000000" w:themeColor="text1"/>
          <w:sz w:val="24"/>
          <w:szCs w:val="24"/>
        </w:rPr>
        <w:t xml:space="preserve"> and it will be put before the courts/seek to gain a charge without the victim being involved. </w:t>
      </w:r>
      <w:r w:rsidR="00045546">
        <w:rPr>
          <w:color w:val="000000" w:themeColor="text1"/>
          <w:sz w:val="24"/>
          <w:szCs w:val="24"/>
        </w:rPr>
        <w:t xml:space="preserve">This is a good strategy which can be used by Police as it </w:t>
      </w:r>
      <w:r w:rsidR="00043807">
        <w:rPr>
          <w:color w:val="000000" w:themeColor="text1"/>
          <w:sz w:val="24"/>
          <w:szCs w:val="24"/>
        </w:rPr>
        <w:t xml:space="preserve">allows Police to still proceed even without the victim which can be a challenge in many situations. Most victims are not willing to engage will a Police investigation due to many reasons such as being afraid, </w:t>
      </w:r>
      <w:r w:rsidR="00224A1C">
        <w:rPr>
          <w:color w:val="000000" w:themeColor="text1"/>
          <w:sz w:val="24"/>
          <w:szCs w:val="24"/>
        </w:rPr>
        <w:t xml:space="preserve">not wanting </w:t>
      </w:r>
      <w:r w:rsidR="00224A1C" w:rsidRPr="00A67CE6">
        <w:rPr>
          <w:color w:val="000000" w:themeColor="text1"/>
          <w:sz w:val="24"/>
          <w:szCs w:val="24"/>
        </w:rPr>
        <w:t>to break up the family home</w:t>
      </w:r>
      <w:r w:rsidR="00557F23" w:rsidRPr="00A67CE6">
        <w:rPr>
          <w:color w:val="000000" w:themeColor="text1"/>
          <w:sz w:val="24"/>
          <w:szCs w:val="24"/>
        </w:rPr>
        <w:t xml:space="preserve">. Also, without evidence there is difficulty in the CPS deciding to charge – the more evidence the more likely a charge will be given. </w:t>
      </w:r>
      <w:r w:rsidR="00635DDB" w:rsidRPr="00A67CE6">
        <w:rPr>
          <w:color w:val="000000" w:themeColor="text1"/>
          <w:sz w:val="24"/>
          <w:szCs w:val="24"/>
        </w:rPr>
        <w:t>“</w:t>
      </w:r>
      <w:r w:rsidR="00635DDB" w:rsidRPr="00A67CE6">
        <w:rPr>
          <w:color w:val="000000" w:themeColor="text1"/>
          <w:sz w:val="24"/>
          <w:szCs w:val="24"/>
          <w:shd w:val="clear" w:color="auto" w:fill="FFFFFF"/>
        </w:rPr>
        <w:t>Where the prosecutor is not satisfied on either part of the evidential stage, the suspect cannot be charged.” (CPS, 2022)</w:t>
      </w:r>
    </w:p>
    <w:p w14:paraId="4708886B" w14:textId="2D664398" w:rsidR="00FF3DE8" w:rsidRDefault="00FF3DE8" w:rsidP="0FF883D4">
      <w:pPr>
        <w:ind w:right="237"/>
        <w:jc w:val="both"/>
        <w:rPr>
          <w:color w:val="000000" w:themeColor="text1"/>
          <w:sz w:val="24"/>
          <w:szCs w:val="24"/>
        </w:rPr>
      </w:pPr>
    </w:p>
    <w:p w14:paraId="473BE613" w14:textId="6067729C" w:rsidR="00FF3DE8" w:rsidRDefault="00FF3DE8" w:rsidP="0FF883D4">
      <w:pPr>
        <w:ind w:right="237"/>
        <w:jc w:val="both"/>
        <w:rPr>
          <w:color w:val="000000" w:themeColor="text1"/>
          <w:sz w:val="24"/>
          <w:szCs w:val="24"/>
        </w:rPr>
      </w:pPr>
      <w:r>
        <w:rPr>
          <w:color w:val="000000" w:themeColor="text1"/>
          <w:sz w:val="24"/>
          <w:szCs w:val="24"/>
        </w:rPr>
        <w:t xml:space="preserve">However, the above can also be the case with victims willing to make a complaint and there is not enough evidence to charge still. This is when DVPNs are a </w:t>
      </w:r>
      <w:r w:rsidR="000535AD">
        <w:rPr>
          <w:color w:val="000000" w:themeColor="text1"/>
          <w:sz w:val="24"/>
          <w:szCs w:val="24"/>
        </w:rPr>
        <w:t>useful</w:t>
      </w:r>
      <w:r>
        <w:rPr>
          <w:color w:val="000000" w:themeColor="text1"/>
          <w:sz w:val="24"/>
          <w:szCs w:val="24"/>
        </w:rPr>
        <w:t xml:space="preserve"> tool and strategy for effective Policing. DVPNS are domestic violence protections notifications which are served on a suspect </w:t>
      </w:r>
      <w:r w:rsidR="00926C9E">
        <w:rPr>
          <w:color w:val="000000" w:themeColor="text1"/>
          <w:sz w:val="24"/>
          <w:szCs w:val="24"/>
        </w:rPr>
        <w:t xml:space="preserve">at custody when a case is no further action due to lack of evidence. This notice </w:t>
      </w:r>
      <w:r w:rsidR="009E25BF">
        <w:rPr>
          <w:color w:val="000000" w:themeColor="text1"/>
          <w:sz w:val="24"/>
          <w:szCs w:val="24"/>
        </w:rPr>
        <w:t xml:space="preserve">provides emergency protection to its victim and </w:t>
      </w:r>
      <w:r w:rsidR="003E4529">
        <w:rPr>
          <w:color w:val="000000" w:themeColor="text1"/>
          <w:sz w:val="24"/>
          <w:szCs w:val="24"/>
        </w:rPr>
        <w:t xml:space="preserve">is heard in a court room within 48 hours of being served. It can be served on suspects who threaten violence </w:t>
      </w:r>
      <w:r w:rsidR="00116417">
        <w:rPr>
          <w:color w:val="000000" w:themeColor="text1"/>
          <w:sz w:val="24"/>
          <w:szCs w:val="24"/>
        </w:rPr>
        <w:t xml:space="preserve">and there </w:t>
      </w:r>
      <w:r w:rsidR="000535AD">
        <w:rPr>
          <w:color w:val="000000" w:themeColor="text1"/>
          <w:sz w:val="24"/>
          <w:szCs w:val="24"/>
        </w:rPr>
        <w:t>are</w:t>
      </w:r>
      <w:r w:rsidR="00116417">
        <w:rPr>
          <w:color w:val="000000" w:themeColor="text1"/>
          <w:sz w:val="24"/>
          <w:szCs w:val="24"/>
        </w:rPr>
        <w:t xml:space="preserve"> reasonable grounds for </w:t>
      </w:r>
      <w:r w:rsidR="000535AD">
        <w:rPr>
          <w:color w:val="000000" w:themeColor="text1"/>
          <w:sz w:val="24"/>
          <w:szCs w:val="24"/>
        </w:rPr>
        <w:t>believing</w:t>
      </w:r>
      <w:r w:rsidR="00116417">
        <w:rPr>
          <w:color w:val="000000" w:themeColor="text1"/>
          <w:sz w:val="24"/>
          <w:szCs w:val="24"/>
        </w:rPr>
        <w:t xml:space="preserve"> a threat of violence or violence has been used.</w:t>
      </w:r>
      <w:r w:rsidR="000535AD">
        <w:rPr>
          <w:color w:val="000000" w:themeColor="text1"/>
          <w:sz w:val="24"/>
          <w:szCs w:val="24"/>
        </w:rPr>
        <w:t xml:space="preserve"> </w:t>
      </w:r>
      <w:r w:rsidR="00C86866">
        <w:rPr>
          <w:color w:val="000000" w:themeColor="text1"/>
          <w:sz w:val="24"/>
          <w:szCs w:val="24"/>
        </w:rPr>
        <w:t xml:space="preserve">The DVPN is good at it takes into account the victims views </w:t>
      </w:r>
      <w:r w:rsidR="00EC733A">
        <w:rPr>
          <w:color w:val="000000" w:themeColor="text1"/>
          <w:sz w:val="24"/>
          <w:szCs w:val="24"/>
        </w:rPr>
        <w:t xml:space="preserve">on the safeguarding measures and how they want to progress with the investigation/relationship. It also </w:t>
      </w:r>
      <w:r w:rsidR="00F86E34">
        <w:rPr>
          <w:color w:val="000000" w:themeColor="text1"/>
          <w:sz w:val="24"/>
          <w:szCs w:val="24"/>
        </w:rPr>
        <w:t>takes into consideration the views of the suspect who is in custody</w:t>
      </w:r>
      <w:r w:rsidR="000535AD">
        <w:rPr>
          <w:color w:val="000000" w:themeColor="text1"/>
          <w:sz w:val="24"/>
          <w:szCs w:val="24"/>
        </w:rPr>
        <w:t xml:space="preserve"> – it is a fair process. This then needs to be </w:t>
      </w:r>
      <w:r w:rsidR="007F3326">
        <w:rPr>
          <w:color w:val="000000" w:themeColor="text1"/>
          <w:sz w:val="24"/>
          <w:szCs w:val="24"/>
        </w:rPr>
        <w:t>authorised</w:t>
      </w:r>
      <w:r w:rsidR="000535AD">
        <w:rPr>
          <w:color w:val="000000" w:themeColor="text1"/>
          <w:sz w:val="24"/>
          <w:szCs w:val="24"/>
        </w:rPr>
        <w:t xml:space="preserve"> by a</w:t>
      </w:r>
      <w:r w:rsidR="00B14FA1">
        <w:rPr>
          <w:color w:val="000000" w:themeColor="text1"/>
          <w:sz w:val="24"/>
          <w:szCs w:val="24"/>
        </w:rPr>
        <w:t xml:space="preserve"> super intendant </w:t>
      </w:r>
      <w:r w:rsidR="000535AD">
        <w:rPr>
          <w:color w:val="000000" w:themeColor="text1"/>
          <w:sz w:val="24"/>
          <w:szCs w:val="24"/>
        </w:rPr>
        <w:t>where it will then be heard in court</w:t>
      </w:r>
      <w:r w:rsidR="001D6B53">
        <w:rPr>
          <w:color w:val="000000" w:themeColor="text1"/>
          <w:sz w:val="24"/>
          <w:szCs w:val="24"/>
        </w:rPr>
        <w:t xml:space="preserve"> where the Police will apply for an order</w:t>
      </w:r>
      <w:r w:rsidR="000535AD">
        <w:rPr>
          <w:color w:val="000000" w:themeColor="text1"/>
          <w:sz w:val="24"/>
          <w:szCs w:val="24"/>
        </w:rPr>
        <w:t xml:space="preserve">. An officer will attend if the notice is being contested by the </w:t>
      </w:r>
      <w:r w:rsidR="00E7589A">
        <w:rPr>
          <w:color w:val="000000" w:themeColor="text1"/>
          <w:sz w:val="24"/>
          <w:szCs w:val="24"/>
        </w:rPr>
        <w:t xml:space="preserve">suspect to display the evidence. </w:t>
      </w:r>
      <w:r w:rsidR="001D6B53">
        <w:rPr>
          <w:color w:val="000000" w:themeColor="text1"/>
          <w:sz w:val="24"/>
          <w:szCs w:val="24"/>
        </w:rPr>
        <w:t xml:space="preserve">The order can restrict the suspect from attending the victims address for a certain </w:t>
      </w:r>
      <w:r w:rsidR="00C8445C">
        <w:rPr>
          <w:color w:val="000000" w:themeColor="text1"/>
          <w:sz w:val="24"/>
          <w:szCs w:val="24"/>
        </w:rPr>
        <w:t>number</w:t>
      </w:r>
      <w:r w:rsidR="001D6B53">
        <w:rPr>
          <w:color w:val="000000" w:themeColor="text1"/>
          <w:sz w:val="24"/>
          <w:szCs w:val="24"/>
        </w:rPr>
        <w:t xml:space="preserve"> of days. It acts </w:t>
      </w:r>
      <w:r w:rsidR="00C8445C">
        <w:rPr>
          <w:color w:val="000000" w:themeColor="text1"/>
          <w:sz w:val="24"/>
          <w:szCs w:val="24"/>
        </w:rPr>
        <w:t xml:space="preserve">as a safeguarding measure to give the victim a ‘cooling’ off period. If the suspect breaches this, it is an arrestable offence. However, there are limitations to this </w:t>
      </w:r>
      <w:r w:rsidR="00C22683">
        <w:rPr>
          <w:color w:val="000000" w:themeColor="text1"/>
          <w:sz w:val="24"/>
          <w:szCs w:val="24"/>
        </w:rPr>
        <w:t xml:space="preserve">one being that the courts do not always grant them once Police put forward for the order. If the order is being </w:t>
      </w:r>
      <w:r w:rsidR="0035618D">
        <w:rPr>
          <w:color w:val="000000" w:themeColor="text1"/>
          <w:sz w:val="24"/>
          <w:szCs w:val="24"/>
        </w:rPr>
        <w:t>contested,</w:t>
      </w:r>
      <w:r w:rsidR="00C22683">
        <w:rPr>
          <w:color w:val="000000" w:themeColor="text1"/>
          <w:sz w:val="24"/>
          <w:szCs w:val="24"/>
        </w:rPr>
        <w:t xml:space="preserve"> then officers must show up to court – this is more than likely every time to be a different Police officer than the officer who dealt with the limitations which can cause problems as the officer may not fully know about the case or the answer to the questions that the judge may ask. </w:t>
      </w:r>
    </w:p>
    <w:p w14:paraId="10D43C3F" w14:textId="391803B2" w:rsidR="00B952AB" w:rsidRDefault="00B952AB" w:rsidP="0FF883D4">
      <w:pPr>
        <w:ind w:right="237"/>
        <w:jc w:val="both"/>
        <w:rPr>
          <w:color w:val="000000" w:themeColor="text1"/>
          <w:sz w:val="24"/>
          <w:szCs w:val="24"/>
        </w:rPr>
      </w:pPr>
    </w:p>
    <w:p w14:paraId="69529017" w14:textId="77777777" w:rsidR="00B952AB" w:rsidRDefault="00B952AB" w:rsidP="0FF883D4">
      <w:pPr>
        <w:ind w:right="237"/>
        <w:jc w:val="both"/>
        <w:rPr>
          <w:color w:val="000000" w:themeColor="text1"/>
          <w:sz w:val="24"/>
          <w:szCs w:val="24"/>
        </w:rPr>
      </w:pPr>
    </w:p>
    <w:p w14:paraId="00BED0F7" w14:textId="25743F3E" w:rsidR="00025650" w:rsidRDefault="00226831" w:rsidP="0FF883D4">
      <w:pPr>
        <w:ind w:right="237"/>
        <w:jc w:val="both"/>
        <w:rPr>
          <w:color w:val="000000" w:themeColor="text1"/>
          <w:sz w:val="24"/>
          <w:szCs w:val="24"/>
        </w:rPr>
      </w:pPr>
      <w:r>
        <w:rPr>
          <w:color w:val="000000" w:themeColor="text1"/>
          <w:sz w:val="24"/>
          <w:szCs w:val="24"/>
        </w:rPr>
        <w:t xml:space="preserve">There is also </w:t>
      </w:r>
      <w:r w:rsidR="00754845">
        <w:rPr>
          <w:color w:val="000000" w:themeColor="text1"/>
          <w:sz w:val="24"/>
          <w:szCs w:val="24"/>
        </w:rPr>
        <w:t xml:space="preserve">National DV legislation which helps with </w:t>
      </w:r>
      <w:r w:rsidR="00BF4C2D">
        <w:rPr>
          <w:color w:val="000000" w:themeColor="text1"/>
          <w:sz w:val="24"/>
          <w:szCs w:val="24"/>
        </w:rPr>
        <w:t>civil legislation</w:t>
      </w:r>
      <w:r w:rsidR="00754845">
        <w:rPr>
          <w:color w:val="000000" w:themeColor="text1"/>
          <w:sz w:val="24"/>
          <w:szCs w:val="24"/>
        </w:rPr>
        <w:t xml:space="preserve"> if victims do not want </w:t>
      </w:r>
      <w:r w:rsidR="00754845" w:rsidRPr="005A2ADF">
        <w:rPr>
          <w:color w:val="000000" w:themeColor="text1"/>
          <w:sz w:val="24"/>
          <w:szCs w:val="24"/>
        </w:rPr>
        <w:t xml:space="preserve">to get involved in a criminal capacity. </w:t>
      </w:r>
      <w:r w:rsidRPr="005A2ADF">
        <w:rPr>
          <w:color w:val="000000" w:themeColor="text1"/>
          <w:sz w:val="24"/>
          <w:szCs w:val="24"/>
        </w:rPr>
        <w:t xml:space="preserve">A referral can be made by anyone including multi agencies discussed above </w:t>
      </w:r>
      <w:r w:rsidR="003B0318" w:rsidRPr="005A2ADF">
        <w:rPr>
          <w:color w:val="000000" w:themeColor="text1"/>
          <w:sz w:val="24"/>
          <w:szCs w:val="24"/>
        </w:rPr>
        <w:t xml:space="preserve">to apply for an emergency court </w:t>
      </w:r>
      <w:r w:rsidR="005A2ADF" w:rsidRPr="005A2ADF">
        <w:rPr>
          <w:color w:val="000000" w:themeColor="text1"/>
          <w:sz w:val="24"/>
          <w:szCs w:val="24"/>
        </w:rPr>
        <w:t>injunction</w:t>
      </w:r>
      <w:r w:rsidR="005A2ADF">
        <w:rPr>
          <w:color w:val="000000" w:themeColor="text1"/>
          <w:sz w:val="24"/>
          <w:szCs w:val="24"/>
        </w:rPr>
        <w:t xml:space="preserve"> </w:t>
      </w:r>
      <w:r w:rsidR="00454969">
        <w:rPr>
          <w:color w:val="000000" w:themeColor="text1"/>
          <w:sz w:val="24"/>
          <w:szCs w:val="24"/>
        </w:rPr>
        <w:t xml:space="preserve">  to help obtain protection from their</w:t>
      </w:r>
      <w:r w:rsidR="005A2ADF">
        <w:rPr>
          <w:color w:val="000000" w:themeColor="text1"/>
          <w:sz w:val="24"/>
          <w:szCs w:val="24"/>
        </w:rPr>
        <w:t xml:space="preserve"> </w:t>
      </w:r>
      <w:r w:rsidR="00C75B58">
        <w:rPr>
          <w:color w:val="000000" w:themeColor="text1"/>
          <w:sz w:val="24"/>
          <w:szCs w:val="24"/>
        </w:rPr>
        <w:t>perpetrators</w:t>
      </w:r>
      <w:r w:rsidR="00454969">
        <w:rPr>
          <w:color w:val="000000" w:themeColor="text1"/>
          <w:sz w:val="24"/>
          <w:szCs w:val="24"/>
        </w:rPr>
        <w:t xml:space="preserve">. </w:t>
      </w:r>
      <w:r w:rsidR="00C14E2B">
        <w:rPr>
          <w:color w:val="000000" w:themeColor="text1"/>
          <w:sz w:val="24"/>
          <w:szCs w:val="24"/>
        </w:rPr>
        <w:t>It is a free service and is a positive step.</w:t>
      </w:r>
      <w:r w:rsidR="003B0318" w:rsidRPr="005A2ADF">
        <w:rPr>
          <w:color w:val="000000" w:themeColor="text1"/>
          <w:sz w:val="24"/>
          <w:szCs w:val="24"/>
        </w:rPr>
        <w:t xml:space="preserve"> </w:t>
      </w:r>
      <w:r w:rsidR="005A2ADF" w:rsidRPr="005A2ADF">
        <w:rPr>
          <w:color w:val="000000" w:themeColor="text1"/>
          <w:sz w:val="24"/>
          <w:szCs w:val="24"/>
        </w:rPr>
        <w:t>“</w:t>
      </w:r>
      <w:r w:rsidR="005A2ADF" w:rsidRPr="005A2ADF">
        <w:rPr>
          <w:color w:val="000000" w:themeColor="text1"/>
          <w:sz w:val="24"/>
          <w:szCs w:val="24"/>
          <w:shd w:val="clear" w:color="auto" w:fill="FFFFFF"/>
        </w:rPr>
        <w:t xml:space="preserve">This is the single most impactive step forward in the protection of victims of domestic violence and their families. The speed at which orders can be secured, orders which are fair, </w:t>
      </w:r>
      <w:proofErr w:type="gramStart"/>
      <w:r w:rsidR="005A2ADF" w:rsidRPr="005A2ADF">
        <w:rPr>
          <w:color w:val="000000" w:themeColor="text1"/>
          <w:sz w:val="24"/>
          <w:szCs w:val="24"/>
          <w:shd w:val="clear" w:color="auto" w:fill="FFFFFF"/>
        </w:rPr>
        <w:t>necessary</w:t>
      </w:r>
      <w:proofErr w:type="gramEnd"/>
      <w:r w:rsidR="005A2ADF" w:rsidRPr="005A2ADF">
        <w:rPr>
          <w:color w:val="000000" w:themeColor="text1"/>
          <w:sz w:val="24"/>
          <w:szCs w:val="24"/>
          <w:shd w:val="clear" w:color="auto" w:fill="FFFFFF"/>
        </w:rPr>
        <w:t xml:space="preserve"> and proportionate, is unrivalled.”  (Sussex Police, 2022)</w:t>
      </w:r>
      <w:r w:rsidR="00C14E2B">
        <w:rPr>
          <w:color w:val="000000" w:themeColor="text1"/>
          <w:sz w:val="24"/>
          <w:szCs w:val="24"/>
          <w:shd w:val="clear" w:color="auto" w:fill="FFFFFF"/>
        </w:rPr>
        <w:t xml:space="preserve"> However, </w:t>
      </w:r>
      <w:r w:rsidR="00C75B58">
        <w:rPr>
          <w:color w:val="000000" w:themeColor="text1"/>
          <w:sz w:val="24"/>
          <w:szCs w:val="24"/>
          <w:shd w:val="clear" w:color="auto" w:fill="FFFFFF"/>
        </w:rPr>
        <w:t xml:space="preserve">some perpetrators cannot be stopped regardless of what orders, bail conditions or victims’ views are of the contact. Some will not stop until harm is caused. </w:t>
      </w:r>
    </w:p>
    <w:p w14:paraId="2CCAD2B9" w14:textId="77777777" w:rsidR="00527FE7" w:rsidRDefault="00527FE7" w:rsidP="0FF883D4">
      <w:pPr>
        <w:ind w:right="237"/>
        <w:jc w:val="both"/>
        <w:rPr>
          <w:color w:val="000000" w:themeColor="text1"/>
          <w:sz w:val="24"/>
          <w:szCs w:val="24"/>
        </w:rPr>
      </w:pPr>
    </w:p>
    <w:p w14:paraId="5DEA55F6" w14:textId="51D78C73" w:rsidR="00754845" w:rsidRPr="000F2074" w:rsidRDefault="00304E69" w:rsidP="0FF883D4">
      <w:pPr>
        <w:ind w:right="237"/>
        <w:jc w:val="both"/>
        <w:rPr>
          <w:color w:val="000000" w:themeColor="text1"/>
          <w:sz w:val="24"/>
          <w:szCs w:val="24"/>
        </w:rPr>
      </w:pPr>
      <w:r>
        <w:rPr>
          <w:color w:val="000000" w:themeColor="text1"/>
          <w:sz w:val="24"/>
          <w:szCs w:val="24"/>
        </w:rPr>
        <w:t>Gwent Police is a v</w:t>
      </w:r>
      <w:r w:rsidR="00754845">
        <w:rPr>
          <w:color w:val="000000" w:themeColor="text1"/>
          <w:sz w:val="24"/>
          <w:szCs w:val="24"/>
        </w:rPr>
        <w:t xml:space="preserve">ictim </w:t>
      </w:r>
      <w:r>
        <w:rPr>
          <w:color w:val="000000" w:themeColor="text1"/>
          <w:sz w:val="24"/>
          <w:szCs w:val="24"/>
        </w:rPr>
        <w:t xml:space="preserve">led force </w:t>
      </w:r>
      <w:r w:rsidR="008550BB">
        <w:rPr>
          <w:color w:val="000000" w:themeColor="text1"/>
          <w:sz w:val="24"/>
          <w:szCs w:val="24"/>
        </w:rPr>
        <w:t xml:space="preserve">– to Police effectively officers take into consideration the opinions and views of the victim to allow for good rapport and </w:t>
      </w:r>
      <w:r w:rsidR="00527FE7">
        <w:rPr>
          <w:color w:val="000000" w:themeColor="text1"/>
          <w:sz w:val="24"/>
          <w:szCs w:val="24"/>
        </w:rPr>
        <w:t xml:space="preserve">trust in Police. The safety and welfare </w:t>
      </w:r>
      <w:r w:rsidR="0016339C">
        <w:rPr>
          <w:color w:val="000000" w:themeColor="text1"/>
          <w:sz w:val="24"/>
          <w:szCs w:val="24"/>
        </w:rPr>
        <w:t>are</w:t>
      </w:r>
      <w:r w:rsidR="00527FE7">
        <w:rPr>
          <w:color w:val="000000" w:themeColor="text1"/>
          <w:sz w:val="24"/>
          <w:szCs w:val="24"/>
        </w:rPr>
        <w:t xml:space="preserve"> the upmost important when dealing with victims of domestic violence. </w:t>
      </w:r>
      <w:r w:rsidR="002B5A4B">
        <w:rPr>
          <w:color w:val="000000" w:themeColor="text1"/>
          <w:sz w:val="24"/>
          <w:szCs w:val="24"/>
        </w:rPr>
        <w:t xml:space="preserve">Victims have rights under the </w:t>
      </w:r>
      <w:r w:rsidR="0016339C">
        <w:rPr>
          <w:color w:val="000000" w:themeColor="text1"/>
          <w:sz w:val="24"/>
          <w:szCs w:val="24"/>
        </w:rPr>
        <w:t>victims’</w:t>
      </w:r>
      <w:r w:rsidR="002B5A4B">
        <w:rPr>
          <w:color w:val="000000" w:themeColor="text1"/>
          <w:sz w:val="24"/>
          <w:szCs w:val="24"/>
        </w:rPr>
        <w:t xml:space="preserve"> </w:t>
      </w:r>
      <w:r w:rsidR="0016339C">
        <w:rPr>
          <w:color w:val="000000" w:themeColor="text1"/>
          <w:sz w:val="24"/>
          <w:szCs w:val="24"/>
        </w:rPr>
        <w:t>codes,</w:t>
      </w:r>
      <w:r w:rsidR="002B5A4B">
        <w:rPr>
          <w:color w:val="000000" w:themeColor="text1"/>
          <w:sz w:val="24"/>
          <w:szCs w:val="24"/>
        </w:rPr>
        <w:t xml:space="preserve"> and it is important </w:t>
      </w:r>
      <w:r w:rsidR="002B5A4B">
        <w:rPr>
          <w:color w:val="000000" w:themeColor="text1"/>
          <w:sz w:val="24"/>
          <w:szCs w:val="24"/>
        </w:rPr>
        <w:lastRenderedPageBreak/>
        <w:t>by law that these are upheld.</w:t>
      </w:r>
      <w:r w:rsidR="0016339C">
        <w:rPr>
          <w:color w:val="000000" w:themeColor="text1"/>
          <w:sz w:val="24"/>
          <w:szCs w:val="24"/>
        </w:rPr>
        <w:t xml:space="preserve"> </w:t>
      </w:r>
      <w:r w:rsidR="002B5A4B">
        <w:rPr>
          <w:color w:val="000000" w:themeColor="text1"/>
          <w:sz w:val="24"/>
          <w:szCs w:val="24"/>
        </w:rPr>
        <w:t xml:space="preserve">The </w:t>
      </w:r>
      <w:r w:rsidR="0016339C">
        <w:rPr>
          <w:color w:val="000000" w:themeColor="text1"/>
          <w:sz w:val="24"/>
          <w:szCs w:val="24"/>
        </w:rPr>
        <w:t>victims’</w:t>
      </w:r>
      <w:r w:rsidR="002B5A4B">
        <w:rPr>
          <w:color w:val="000000" w:themeColor="text1"/>
          <w:sz w:val="24"/>
          <w:szCs w:val="24"/>
        </w:rPr>
        <w:t xml:space="preserve"> codes </w:t>
      </w:r>
      <w:r w:rsidR="0016339C">
        <w:rPr>
          <w:color w:val="000000" w:themeColor="text1"/>
          <w:sz w:val="24"/>
          <w:szCs w:val="24"/>
        </w:rPr>
        <w:t>enable</w:t>
      </w:r>
      <w:r w:rsidR="002B5A4B">
        <w:rPr>
          <w:color w:val="000000" w:themeColor="text1"/>
          <w:sz w:val="24"/>
          <w:szCs w:val="24"/>
        </w:rPr>
        <w:t xml:space="preserve"> </w:t>
      </w:r>
      <w:r w:rsidR="00D46AEF">
        <w:rPr>
          <w:color w:val="000000" w:themeColor="text1"/>
          <w:sz w:val="24"/>
          <w:szCs w:val="24"/>
        </w:rPr>
        <w:t xml:space="preserve">12 different rights that victims have. Officers must support </w:t>
      </w:r>
      <w:r w:rsidR="0016339C">
        <w:rPr>
          <w:color w:val="000000" w:themeColor="text1"/>
          <w:sz w:val="24"/>
          <w:szCs w:val="24"/>
        </w:rPr>
        <w:t xml:space="preserve">victims using this guidance and put the policies into </w:t>
      </w:r>
      <w:r w:rsidR="0016339C" w:rsidRPr="000F2074">
        <w:rPr>
          <w:color w:val="000000" w:themeColor="text1"/>
          <w:sz w:val="24"/>
          <w:szCs w:val="24"/>
        </w:rPr>
        <w:t xml:space="preserve">practice to enable every victim to uphold their rights. (College of Policing, </w:t>
      </w:r>
      <w:r w:rsidR="00F513EF" w:rsidRPr="000F2074">
        <w:rPr>
          <w:color w:val="000000" w:themeColor="text1"/>
          <w:sz w:val="24"/>
          <w:szCs w:val="24"/>
        </w:rPr>
        <w:t>2022)</w:t>
      </w:r>
      <w:r w:rsidR="0006378E" w:rsidRPr="000F2074">
        <w:rPr>
          <w:color w:val="000000" w:themeColor="text1"/>
          <w:sz w:val="24"/>
          <w:szCs w:val="24"/>
        </w:rPr>
        <w:t xml:space="preserve"> Gwent Police </w:t>
      </w:r>
      <w:proofErr w:type="gramStart"/>
      <w:r w:rsidR="0006378E" w:rsidRPr="000F2074">
        <w:rPr>
          <w:color w:val="000000" w:themeColor="text1"/>
          <w:sz w:val="24"/>
          <w:szCs w:val="24"/>
        </w:rPr>
        <w:t>in particular have</w:t>
      </w:r>
      <w:proofErr w:type="gramEnd"/>
      <w:r w:rsidR="0006378E" w:rsidRPr="000F2074">
        <w:rPr>
          <w:color w:val="000000" w:themeColor="text1"/>
          <w:sz w:val="24"/>
          <w:szCs w:val="24"/>
        </w:rPr>
        <w:t xml:space="preserve"> its own </w:t>
      </w:r>
      <w:r w:rsidR="004467AD" w:rsidRPr="000F2074">
        <w:rPr>
          <w:color w:val="000000" w:themeColor="text1"/>
          <w:sz w:val="24"/>
          <w:szCs w:val="24"/>
        </w:rPr>
        <w:t xml:space="preserve">victim care unit </w:t>
      </w:r>
      <w:r w:rsidR="000F2074" w:rsidRPr="000F2074">
        <w:rPr>
          <w:color w:val="000000" w:themeColor="text1"/>
          <w:sz w:val="24"/>
          <w:szCs w:val="24"/>
        </w:rPr>
        <w:t>whose</w:t>
      </w:r>
      <w:r w:rsidR="004467AD" w:rsidRPr="000F2074">
        <w:rPr>
          <w:color w:val="000000" w:themeColor="text1"/>
          <w:sz w:val="24"/>
          <w:szCs w:val="24"/>
        </w:rPr>
        <w:t xml:space="preserve"> sole job is contacting victims of crime and offering them support/referring them to agencies. </w:t>
      </w:r>
      <w:r w:rsidR="004F3D4C" w:rsidRPr="000F2074">
        <w:rPr>
          <w:color w:val="000000" w:themeColor="text1"/>
          <w:sz w:val="24"/>
          <w:szCs w:val="24"/>
        </w:rPr>
        <w:t>“</w:t>
      </w:r>
      <w:r w:rsidR="004F3D4C" w:rsidRPr="000F2074">
        <w:rPr>
          <w:color w:val="000000" w:themeColor="text1"/>
          <w:sz w:val="24"/>
          <w:szCs w:val="24"/>
          <w:shd w:val="clear" w:color="auto" w:fill="FFFFFF"/>
        </w:rPr>
        <w:t xml:space="preserve">The team, made up of 19 victim care officers, will act as the central point of contact for victims from the point of reporting a crime to the conclusion of the criminal justice process. They will be working closely with officers to ensure victims are fully updated on the investigation they are involved in.” </w:t>
      </w:r>
      <w:r w:rsidR="004E699C" w:rsidRPr="000F2074">
        <w:rPr>
          <w:color w:val="000000" w:themeColor="text1"/>
          <w:sz w:val="24"/>
          <w:szCs w:val="24"/>
          <w:shd w:val="clear" w:color="auto" w:fill="FFFFFF"/>
        </w:rPr>
        <w:t xml:space="preserve">(Gwent Police, 2021) </w:t>
      </w:r>
      <w:r w:rsidR="00A92B57" w:rsidRPr="000F2074">
        <w:rPr>
          <w:color w:val="000000" w:themeColor="text1"/>
          <w:sz w:val="24"/>
          <w:szCs w:val="24"/>
          <w:shd w:val="clear" w:color="auto" w:fill="FFFFFF"/>
        </w:rPr>
        <w:t xml:space="preserve">This is a benefit to the force as there are regular staff members </w:t>
      </w:r>
      <w:r w:rsidR="000F2074" w:rsidRPr="000F2074">
        <w:rPr>
          <w:color w:val="000000" w:themeColor="text1"/>
          <w:sz w:val="24"/>
          <w:szCs w:val="24"/>
          <w:shd w:val="clear" w:color="auto" w:fill="FFFFFF"/>
        </w:rPr>
        <w:t>updating</w:t>
      </w:r>
      <w:r w:rsidR="00A92B57" w:rsidRPr="000F2074">
        <w:rPr>
          <w:color w:val="000000" w:themeColor="text1"/>
          <w:sz w:val="24"/>
          <w:szCs w:val="24"/>
          <w:shd w:val="clear" w:color="auto" w:fill="FFFFFF"/>
        </w:rPr>
        <w:t xml:space="preserve"> victims of crimes whereby the officer may not have the time to do so. However, it can be seen as a negative as Police Officers may not update their victims as often due to the new team and </w:t>
      </w:r>
      <w:r w:rsidR="000F2074" w:rsidRPr="000F2074">
        <w:rPr>
          <w:color w:val="000000" w:themeColor="text1"/>
          <w:sz w:val="24"/>
          <w:szCs w:val="24"/>
          <w:shd w:val="clear" w:color="auto" w:fill="FFFFFF"/>
        </w:rPr>
        <w:t xml:space="preserve">it could mean there are several parties involved instead of one officer building a rapport which might be needed with a vulnerable victim for example. </w:t>
      </w: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0CCB5AAB" w:rsidR="0FF883D4" w:rsidRDefault="00AF42D5" w:rsidP="0FF883D4">
      <w:pPr>
        <w:ind w:right="237"/>
        <w:jc w:val="both"/>
        <w:rPr>
          <w:color w:val="000000" w:themeColor="text1"/>
          <w:sz w:val="24"/>
          <w:szCs w:val="24"/>
        </w:rPr>
      </w:pPr>
      <w:r>
        <w:rPr>
          <w:color w:val="000000" w:themeColor="text1"/>
          <w:sz w:val="24"/>
          <w:szCs w:val="24"/>
        </w:rPr>
        <w:t xml:space="preserve">WORD COUNT </w:t>
      </w:r>
      <w:proofErr w:type="gramStart"/>
      <w:r>
        <w:rPr>
          <w:color w:val="000000" w:themeColor="text1"/>
          <w:sz w:val="24"/>
          <w:szCs w:val="24"/>
        </w:rPr>
        <w:t xml:space="preserve">-  </w:t>
      </w:r>
      <w:r w:rsidR="007B1116">
        <w:rPr>
          <w:color w:val="000000" w:themeColor="text1"/>
          <w:sz w:val="24"/>
          <w:szCs w:val="24"/>
        </w:rPr>
        <w:t>1</w:t>
      </w:r>
      <w:r w:rsidR="000F2074">
        <w:rPr>
          <w:color w:val="000000" w:themeColor="text1"/>
          <w:sz w:val="24"/>
          <w:szCs w:val="24"/>
        </w:rPr>
        <w:t>940</w:t>
      </w:r>
      <w:proofErr w:type="gramEnd"/>
      <w:r w:rsidR="007B1116">
        <w:rPr>
          <w:color w:val="000000" w:themeColor="text1"/>
          <w:sz w:val="24"/>
          <w:szCs w:val="24"/>
        </w:rPr>
        <w:t xml:space="preserve"> words.</w:t>
      </w: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FDA8780" w:rsidR="0FF883D4" w:rsidRDefault="5CE196A1" w:rsidP="5CE196A1">
      <w:r w:rsidRPr="5CE196A1">
        <w:rPr>
          <w:rFonts w:eastAsia="Arial"/>
          <w:b/>
          <w:bCs/>
          <w:color w:val="000000" w:themeColor="text1"/>
          <w:sz w:val="24"/>
          <w:szCs w:val="24"/>
        </w:rPr>
        <w:t>Signed:</w:t>
      </w:r>
      <w:r w:rsidR="00045546">
        <w:rPr>
          <w:rFonts w:eastAsia="Arial"/>
          <w:b/>
          <w:bCs/>
          <w:color w:val="000000" w:themeColor="text1"/>
          <w:sz w:val="24"/>
          <w:szCs w:val="24"/>
        </w:rPr>
        <w:t xml:space="preserve"> </w:t>
      </w:r>
      <w:proofErr w:type="spellStart"/>
      <w:r w:rsidR="00045546">
        <w:rPr>
          <w:rFonts w:eastAsia="Arial"/>
          <w:b/>
          <w:bCs/>
          <w:color w:val="000000" w:themeColor="text1"/>
          <w:sz w:val="24"/>
          <w:szCs w:val="24"/>
        </w:rPr>
        <w:t>CJames</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57C7779F" w:rsidR="0FF883D4" w:rsidRPr="00045546" w:rsidRDefault="5CE196A1" w:rsidP="00045546">
      <w:pPr>
        <w:sectPr w:rsidR="0FF883D4" w:rsidRPr="00045546"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045546">
        <w:t xml:space="preserve">  31/10/2022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278B384" w14:textId="3D14C3A8" w:rsidR="00326219"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w:t>
      </w:r>
      <w:r w:rsidR="00147DE3" w:rsidRPr="00AD00A2">
        <w:rPr>
          <w:sz w:val="24"/>
          <w:szCs w:val="24"/>
        </w:rPr>
        <w:t>original work</w:t>
      </w:r>
      <w:r w:rsidR="00EA28F1" w:rsidRPr="00AD00A2">
        <w:rPr>
          <w:sz w:val="24"/>
          <w:szCs w:val="24"/>
        </w:rPr>
        <w:t xml:space="preserve">. </w:t>
      </w:r>
    </w:p>
    <w:p w14:paraId="60A2E270" w14:textId="77777777" w:rsidR="00326219" w:rsidRPr="00326219" w:rsidRDefault="00326219" w:rsidP="00EA28F1">
      <w:pPr>
        <w:keepNext/>
        <w:spacing w:before="240" w:after="60"/>
        <w:ind w:right="237"/>
        <w:jc w:val="both"/>
        <w:rPr>
          <w:sz w:val="24"/>
          <w:szCs w:val="24"/>
        </w:rPr>
      </w:pPr>
    </w:p>
    <w:p w14:paraId="7B8BB407" w14:textId="0C68F7D0" w:rsidR="00326219" w:rsidRDefault="00326219" w:rsidP="00AD00A2">
      <w:pPr>
        <w:pStyle w:val="Bibliography"/>
        <w:rPr>
          <w:noProof/>
          <w:sz w:val="24"/>
          <w:szCs w:val="24"/>
        </w:rPr>
      </w:pPr>
      <w:r w:rsidRPr="00326219">
        <w:rPr>
          <w:noProof/>
          <w:sz w:val="24"/>
          <w:szCs w:val="24"/>
        </w:rPr>
        <w:t xml:space="preserve">BCP Safeguarding, 2015. </w:t>
      </w:r>
      <w:r w:rsidRPr="00326219">
        <w:rPr>
          <w:i/>
          <w:iCs/>
          <w:noProof/>
          <w:sz w:val="24"/>
          <w:szCs w:val="24"/>
        </w:rPr>
        <w:t xml:space="preserve">PPN. </w:t>
      </w:r>
      <w:r w:rsidRPr="00326219">
        <w:rPr>
          <w:noProof/>
          <w:sz w:val="24"/>
          <w:szCs w:val="24"/>
        </w:rPr>
        <w:t xml:space="preserve">[Online] </w:t>
      </w:r>
      <w:r w:rsidRPr="00326219">
        <w:rPr>
          <w:noProof/>
          <w:sz w:val="24"/>
          <w:szCs w:val="24"/>
        </w:rPr>
        <w:br/>
        <w:t xml:space="preserve">Available at: </w:t>
      </w:r>
      <w:r w:rsidRPr="00326219">
        <w:rPr>
          <w:noProof/>
          <w:sz w:val="24"/>
          <w:szCs w:val="24"/>
          <w:u w:val="single"/>
        </w:rPr>
        <w:t>https://www.bcpsafeguardingadultsboard.com/uploads/7/4/8/9/74891967/appendix_2_-_changes_in_dorset_police_since_completion_of_the_sar_dhr.pdf</w:t>
      </w:r>
      <w:r w:rsidRPr="00326219">
        <w:rPr>
          <w:noProof/>
          <w:sz w:val="24"/>
          <w:szCs w:val="24"/>
        </w:rPr>
        <w:br/>
        <w:t>[Accessed October 2022].</w:t>
      </w:r>
    </w:p>
    <w:p w14:paraId="31F7A0C8" w14:textId="03DFF7AB" w:rsidR="00471799" w:rsidRDefault="00471799" w:rsidP="00471799"/>
    <w:p w14:paraId="422D1AE3" w14:textId="12B41E17" w:rsidR="00471799" w:rsidRDefault="00471799" w:rsidP="00471799">
      <w:pPr>
        <w:rPr>
          <w:noProof/>
          <w:sz w:val="24"/>
          <w:szCs w:val="24"/>
        </w:rPr>
      </w:pPr>
      <w:r w:rsidRPr="00B45618">
        <w:rPr>
          <w:sz w:val="24"/>
          <w:szCs w:val="24"/>
        </w:rPr>
        <w:t xml:space="preserve">College of Policing, 2022. </w:t>
      </w:r>
      <w:r w:rsidRPr="00B45618">
        <w:rPr>
          <w:i/>
          <w:iCs/>
          <w:sz w:val="24"/>
          <w:szCs w:val="24"/>
        </w:rPr>
        <w:t xml:space="preserve">Arrest and other Positive Approaches. </w:t>
      </w:r>
      <w:r w:rsidRPr="00B45618">
        <w:rPr>
          <w:sz w:val="24"/>
          <w:szCs w:val="24"/>
        </w:rPr>
        <w:t>[Online]</w:t>
      </w:r>
      <w:r w:rsidRPr="00B45618">
        <w:rPr>
          <w:sz w:val="24"/>
          <w:szCs w:val="24"/>
        </w:rPr>
        <w:br/>
        <w:t>Available at:</w:t>
      </w:r>
      <w:r w:rsidRPr="00B45618">
        <w:rPr>
          <w:noProof/>
          <w:sz w:val="24"/>
          <w:szCs w:val="24"/>
        </w:rPr>
        <w:br/>
      </w:r>
      <w:hyperlink r:id="rId21" w:history="1">
        <w:r w:rsidRPr="00B45618">
          <w:rPr>
            <w:rStyle w:val="Hyperlink"/>
            <w:sz w:val="24"/>
            <w:szCs w:val="24"/>
          </w:rPr>
          <w:t>Arrest and other positive approaches | College of Policing</w:t>
        </w:r>
      </w:hyperlink>
      <w:r w:rsidRPr="00B45618">
        <w:rPr>
          <w:sz w:val="24"/>
          <w:szCs w:val="24"/>
        </w:rPr>
        <w:br/>
      </w:r>
      <w:r w:rsidRPr="00B45618">
        <w:rPr>
          <w:noProof/>
          <w:sz w:val="24"/>
          <w:szCs w:val="24"/>
        </w:rPr>
        <w:t>[Accessed October 2022].</w:t>
      </w:r>
    </w:p>
    <w:p w14:paraId="22F31546" w14:textId="6283EBC1" w:rsidR="00471799" w:rsidRDefault="00471799" w:rsidP="00471799">
      <w:pPr>
        <w:rPr>
          <w:noProof/>
          <w:sz w:val="24"/>
          <w:szCs w:val="24"/>
        </w:rPr>
      </w:pPr>
    </w:p>
    <w:p w14:paraId="79F83655" w14:textId="66D7C9B9" w:rsidR="00471799" w:rsidRPr="00471799" w:rsidRDefault="00471799" w:rsidP="00471799">
      <w:r w:rsidRPr="00B45618">
        <w:rPr>
          <w:sz w:val="24"/>
          <w:szCs w:val="24"/>
        </w:rPr>
        <w:t xml:space="preserve">College of Policing, 2022. </w:t>
      </w:r>
      <w:r>
        <w:rPr>
          <w:i/>
          <w:iCs/>
          <w:sz w:val="24"/>
          <w:szCs w:val="24"/>
        </w:rPr>
        <w:t>Understanding risk and vulnerability</w:t>
      </w:r>
      <w:r w:rsidR="00825675">
        <w:rPr>
          <w:i/>
          <w:iCs/>
          <w:sz w:val="24"/>
          <w:szCs w:val="24"/>
        </w:rPr>
        <w:t xml:space="preserve"> in the context of Domestic Abuse.</w:t>
      </w:r>
      <w:r w:rsidRPr="00B45618">
        <w:rPr>
          <w:i/>
          <w:iCs/>
          <w:sz w:val="24"/>
          <w:szCs w:val="24"/>
        </w:rPr>
        <w:t xml:space="preserve"> </w:t>
      </w:r>
      <w:r w:rsidRPr="00B45618">
        <w:rPr>
          <w:sz w:val="24"/>
          <w:szCs w:val="24"/>
        </w:rPr>
        <w:t>[Online]</w:t>
      </w:r>
      <w:r w:rsidRPr="00B45618">
        <w:rPr>
          <w:sz w:val="24"/>
          <w:szCs w:val="24"/>
        </w:rPr>
        <w:br/>
        <w:t>Available at:</w:t>
      </w:r>
      <w:r w:rsidRPr="00825675">
        <w:rPr>
          <w:noProof/>
          <w:sz w:val="32"/>
          <w:szCs w:val="32"/>
        </w:rPr>
        <w:br/>
      </w:r>
      <w:hyperlink r:id="rId22" w:history="1">
        <w:r w:rsidR="00825675" w:rsidRPr="00825675">
          <w:rPr>
            <w:rStyle w:val="Hyperlink"/>
            <w:sz w:val="24"/>
            <w:szCs w:val="24"/>
          </w:rPr>
          <w:t>Understanding risk and vulnerability in the context of domestic abuse | College of Policing</w:t>
        </w:r>
      </w:hyperlink>
      <w:r w:rsidRPr="00825675">
        <w:rPr>
          <w:sz w:val="32"/>
          <w:szCs w:val="32"/>
        </w:rPr>
        <w:br/>
      </w:r>
      <w:r w:rsidRPr="00B45618">
        <w:rPr>
          <w:noProof/>
          <w:sz w:val="24"/>
          <w:szCs w:val="24"/>
        </w:rPr>
        <w:t>[Accessed October 2022].</w:t>
      </w:r>
    </w:p>
    <w:p w14:paraId="481E8BD7" w14:textId="56E790CB" w:rsidR="00F513EF" w:rsidRDefault="00F513EF" w:rsidP="00F513EF"/>
    <w:p w14:paraId="0CAAA5D9" w14:textId="58C645BC" w:rsidR="00F513EF" w:rsidRPr="003D56EB" w:rsidRDefault="00F513EF" w:rsidP="00F513EF">
      <w:pPr>
        <w:rPr>
          <w:noProof/>
          <w:sz w:val="24"/>
          <w:szCs w:val="24"/>
        </w:rPr>
      </w:pPr>
      <w:r w:rsidRPr="00F513EF">
        <w:rPr>
          <w:sz w:val="24"/>
          <w:szCs w:val="24"/>
        </w:rPr>
        <w:t xml:space="preserve">College of Policing, 2022. </w:t>
      </w:r>
      <w:r w:rsidRPr="00F513EF">
        <w:rPr>
          <w:i/>
          <w:iCs/>
          <w:sz w:val="24"/>
          <w:szCs w:val="24"/>
        </w:rPr>
        <w:t xml:space="preserve">Victims’ </w:t>
      </w:r>
      <w:r>
        <w:rPr>
          <w:i/>
          <w:iCs/>
          <w:sz w:val="24"/>
          <w:szCs w:val="24"/>
        </w:rPr>
        <w:t>C</w:t>
      </w:r>
      <w:r w:rsidRPr="00F513EF">
        <w:rPr>
          <w:i/>
          <w:iCs/>
          <w:sz w:val="24"/>
          <w:szCs w:val="24"/>
        </w:rPr>
        <w:t xml:space="preserve">ode for Policing. </w:t>
      </w:r>
      <w:r w:rsidRPr="00F513EF">
        <w:rPr>
          <w:sz w:val="24"/>
          <w:szCs w:val="24"/>
        </w:rPr>
        <w:t>[Online]</w:t>
      </w:r>
      <w:r w:rsidRPr="00F513EF">
        <w:rPr>
          <w:sz w:val="24"/>
          <w:szCs w:val="24"/>
        </w:rPr>
        <w:br/>
        <w:t>Available at:</w:t>
      </w:r>
      <w:r w:rsidRPr="00F513EF">
        <w:rPr>
          <w:sz w:val="24"/>
          <w:szCs w:val="24"/>
        </w:rPr>
        <w:br/>
      </w:r>
      <w:hyperlink r:id="rId23" w:history="1">
        <w:r w:rsidRPr="00F513EF">
          <w:rPr>
            <w:rStyle w:val="Hyperlink"/>
            <w:sz w:val="24"/>
            <w:szCs w:val="24"/>
          </w:rPr>
          <w:t>Victims' Code for policing | College of Policing</w:t>
        </w:r>
      </w:hyperlink>
      <w:r>
        <w:br/>
      </w:r>
      <w:r w:rsidRPr="00326219">
        <w:rPr>
          <w:noProof/>
          <w:sz w:val="24"/>
          <w:szCs w:val="24"/>
        </w:rPr>
        <w:t>[Accessed October 2022].</w:t>
      </w:r>
      <w:r w:rsidR="003D56EB">
        <w:rPr>
          <w:noProof/>
          <w:sz w:val="24"/>
          <w:szCs w:val="24"/>
        </w:rPr>
        <w:br/>
      </w:r>
      <w:r w:rsidR="003D56EB">
        <w:rPr>
          <w:noProof/>
          <w:sz w:val="24"/>
          <w:szCs w:val="24"/>
        </w:rPr>
        <w:br/>
      </w:r>
      <w:r w:rsidR="003D56EB" w:rsidRPr="003D56EB">
        <w:rPr>
          <w:sz w:val="24"/>
          <w:szCs w:val="24"/>
        </w:rPr>
        <w:t xml:space="preserve">College of Policing, 2022. </w:t>
      </w:r>
      <w:r w:rsidR="003D56EB" w:rsidRPr="003D56EB">
        <w:rPr>
          <w:i/>
          <w:iCs/>
          <w:sz w:val="24"/>
          <w:szCs w:val="24"/>
        </w:rPr>
        <w:t xml:space="preserve">Introduction to vulnerability-related risk. </w:t>
      </w:r>
      <w:r w:rsidR="003D56EB" w:rsidRPr="003D56EB">
        <w:rPr>
          <w:sz w:val="24"/>
          <w:szCs w:val="24"/>
        </w:rPr>
        <w:t>[Online]</w:t>
      </w:r>
      <w:r w:rsidR="003D56EB" w:rsidRPr="003D56EB">
        <w:rPr>
          <w:sz w:val="24"/>
          <w:szCs w:val="24"/>
        </w:rPr>
        <w:br/>
        <w:t>Available at:</w:t>
      </w:r>
      <w:r w:rsidR="003D56EB" w:rsidRPr="003D56EB">
        <w:rPr>
          <w:noProof/>
          <w:sz w:val="24"/>
          <w:szCs w:val="24"/>
        </w:rPr>
        <w:br/>
      </w:r>
      <w:hyperlink r:id="rId24" w:history="1">
        <w:r w:rsidR="003D56EB" w:rsidRPr="003D56EB">
          <w:rPr>
            <w:rStyle w:val="Hyperlink"/>
            <w:sz w:val="24"/>
            <w:szCs w:val="24"/>
          </w:rPr>
          <w:t>Introduction to vulnerability-related risk | College of Policing</w:t>
        </w:r>
      </w:hyperlink>
    </w:p>
    <w:p w14:paraId="66F7D177" w14:textId="61E2A226" w:rsidR="00687682" w:rsidRPr="003D56EB" w:rsidRDefault="003D56EB" w:rsidP="00F513EF">
      <w:pPr>
        <w:rPr>
          <w:sz w:val="24"/>
          <w:szCs w:val="24"/>
        </w:rPr>
      </w:pPr>
      <w:r w:rsidRPr="003D56EB">
        <w:rPr>
          <w:noProof/>
          <w:sz w:val="24"/>
          <w:szCs w:val="24"/>
        </w:rPr>
        <w:t>[Accessed October 2022].</w:t>
      </w:r>
    </w:p>
    <w:p w14:paraId="39867205" w14:textId="2A261303" w:rsidR="00326219" w:rsidRDefault="00326219" w:rsidP="00AD00A2">
      <w:pPr>
        <w:keepNext/>
        <w:spacing w:before="240" w:after="60"/>
        <w:ind w:right="237"/>
        <w:rPr>
          <w:sz w:val="24"/>
          <w:szCs w:val="24"/>
        </w:rPr>
      </w:pPr>
      <w:r w:rsidRPr="00326219">
        <w:rPr>
          <w:sz w:val="24"/>
          <w:szCs w:val="24"/>
        </w:rPr>
        <w:t xml:space="preserve">CPS, 2022.  </w:t>
      </w:r>
      <w:r w:rsidRPr="00326219">
        <w:rPr>
          <w:i/>
          <w:iCs/>
          <w:sz w:val="24"/>
          <w:szCs w:val="24"/>
        </w:rPr>
        <w:t>The Crown Prosecution Service.</w:t>
      </w:r>
      <w:r w:rsidRPr="00326219">
        <w:rPr>
          <w:sz w:val="24"/>
          <w:szCs w:val="24"/>
        </w:rPr>
        <w:t xml:space="preserve">  [Online]</w:t>
      </w:r>
      <w:r w:rsidRPr="00326219">
        <w:rPr>
          <w:sz w:val="24"/>
          <w:szCs w:val="24"/>
        </w:rPr>
        <w:br/>
        <w:t>Available at:</w:t>
      </w:r>
      <w:r w:rsidRPr="00326219">
        <w:rPr>
          <w:sz w:val="24"/>
          <w:szCs w:val="24"/>
        </w:rPr>
        <w:br/>
      </w:r>
      <w:hyperlink r:id="rId25" w:history="1">
        <w:r w:rsidRPr="00326219">
          <w:rPr>
            <w:rStyle w:val="Hyperlink"/>
            <w:sz w:val="24"/>
            <w:szCs w:val="24"/>
          </w:rPr>
          <w:t>Charging (The Director's Guidance) 2013 - fifth edition, May 2013 (revised arrangements) | The Crown Prosecution Service (cps.gov.uk)</w:t>
        </w:r>
      </w:hyperlink>
      <w:r w:rsidRPr="00326219">
        <w:rPr>
          <w:sz w:val="24"/>
          <w:szCs w:val="24"/>
        </w:rPr>
        <w:br/>
        <w:t>[Accessed October 2022].</w:t>
      </w:r>
    </w:p>
    <w:p w14:paraId="11B41403" w14:textId="64EB21DF" w:rsidR="005B323A" w:rsidRPr="002B5781" w:rsidRDefault="002B5781" w:rsidP="00AD00A2">
      <w:pPr>
        <w:keepNext/>
        <w:spacing w:before="240" w:after="60"/>
        <w:ind w:right="237"/>
        <w:rPr>
          <w:sz w:val="24"/>
          <w:szCs w:val="24"/>
        </w:rPr>
      </w:pPr>
      <w:r w:rsidRPr="002B5781">
        <w:rPr>
          <w:sz w:val="24"/>
          <w:szCs w:val="24"/>
        </w:rPr>
        <w:t xml:space="preserve">Information Commissioners Office, 2022.  </w:t>
      </w:r>
      <w:r w:rsidRPr="002B5781">
        <w:rPr>
          <w:i/>
          <w:iCs/>
          <w:sz w:val="24"/>
          <w:szCs w:val="24"/>
        </w:rPr>
        <w:t xml:space="preserve">The Benefits of Data Protection Laws. </w:t>
      </w:r>
      <w:r w:rsidRPr="002B5781">
        <w:rPr>
          <w:sz w:val="24"/>
          <w:szCs w:val="24"/>
        </w:rPr>
        <w:t>[Online]</w:t>
      </w:r>
      <w:r w:rsidR="00EB6DC0" w:rsidRPr="002B5781">
        <w:rPr>
          <w:sz w:val="24"/>
          <w:szCs w:val="24"/>
        </w:rPr>
        <w:br/>
        <w:t>Available at:</w:t>
      </w:r>
      <w:r w:rsidR="00EB6DC0" w:rsidRPr="002B5781">
        <w:rPr>
          <w:sz w:val="24"/>
          <w:szCs w:val="24"/>
        </w:rPr>
        <w:br/>
      </w:r>
      <w:hyperlink r:id="rId26" w:history="1">
        <w:r w:rsidR="005B323A" w:rsidRPr="002B5781">
          <w:rPr>
            <w:rStyle w:val="Hyperlink"/>
            <w:sz w:val="24"/>
            <w:szCs w:val="24"/>
          </w:rPr>
          <w:t>The benefits of data protection laws | ICO</w:t>
        </w:r>
      </w:hyperlink>
      <w:r w:rsidRPr="002B5781">
        <w:rPr>
          <w:sz w:val="24"/>
          <w:szCs w:val="24"/>
        </w:rPr>
        <w:br/>
        <w:t>[Accessed October 2022].</w:t>
      </w:r>
    </w:p>
    <w:p w14:paraId="75D0FEDB" w14:textId="210020AF" w:rsidR="00326219" w:rsidRPr="00326219" w:rsidRDefault="00326219" w:rsidP="00EA28F1">
      <w:pPr>
        <w:keepNext/>
        <w:spacing w:before="240" w:after="60"/>
        <w:ind w:right="237"/>
        <w:jc w:val="both"/>
        <w:rPr>
          <w:sz w:val="24"/>
          <w:szCs w:val="24"/>
        </w:rPr>
      </w:pPr>
      <w:r w:rsidRPr="00326219">
        <w:rPr>
          <w:sz w:val="24"/>
          <w:szCs w:val="24"/>
        </w:rPr>
        <w:t xml:space="preserve">First Light, No Date. </w:t>
      </w:r>
      <w:r w:rsidRPr="00326219">
        <w:rPr>
          <w:i/>
          <w:iCs/>
          <w:sz w:val="24"/>
          <w:szCs w:val="24"/>
        </w:rPr>
        <w:t>Independent Domestic Violence Advisors (IDVAs).</w:t>
      </w:r>
      <w:r w:rsidRPr="00326219">
        <w:rPr>
          <w:sz w:val="24"/>
          <w:szCs w:val="24"/>
        </w:rPr>
        <w:t xml:space="preserve"> [Online]</w:t>
      </w:r>
      <w:r w:rsidRPr="00326219">
        <w:rPr>
          <w:sz w:val="24"/>
          <w:szCs w:val="24"/>
        </w:rPr>
        <w:br/>
        <w:t>Available at:</w:t>
      </w:r>
      <w:r w:rsidRPr="00326219">
        <w:rPr>
          <w:sz w:val="24"/>
          <w:szCs w:val="24"/>
        </w:rPr>
        <w:br/>
      </w:r>
      <w:hyperlink r:id="rId27" w:history="1">
        <w:r w:rsidRPr="00326219">
          <w:rPr>
            <w:rStyle w:val="Hyperlink"/>
            <w:sz w:val="24"/>
            <w:szCs w:val="24"/>
          </w:rPr>
          <w:t>Independent Domestic Violence Advisors (IDVAs) – First Light</w:t>
        </w:r>
      </w:hyperlink>
      <w:r w:rsidRPr="00326219">
        <w:rPr>
          <w:sz w:val="24"/>
          <w:szCs w:val="24"/>
        </w:rPr>
        <w:br/>
        <w:t>[Accessed October 2022]</w:t>
      </w:r>
      <w:r w:rsidR="004F3D4C">
        <w:rPr>
          <w:sz w:val="24"/>
          <w:szCs w:val="24"/>
        </w:rPr>
        <w:br/>
      </w:r>
      <w:r w:rsidR="004F3D4C">
        <w:rPr>
          <w:sz w:val="24"/>
          <w:szCs w:val="24"/>
        </w:rPr>
        <w:br/>
      </w:r>
      <w:r w:rsidR="004E699C">
        <w:rPr>
          <w:sz w:val="24"/>
          <w:szCs w:val="24"/>
        </w:rPr>
        <w:t xml:space="preserve">Gwent Police and Crime Commissioner, 2021. </w:t>
      </w:r>
      <w:r w:rsidR="004E699C">
        <w:rPr>
          <w:i/>
          <w:iCs/>
          <w:sz w:val="24"/>
          <w:szCs w:val="24"/>
        </w:rPr>
        <w:t xml:space="preserve">Gwent Police launches new unit to support victims of crime. </w:t>
      </w:r>
      <w:r w:rsidR="004E699C">
        <w:rPr>
          <w:sz w:val="24"/>
          <w:szCs w:val="24"/>
        </w:rPr>
        <w:t>[Online]</w:t>
      </w:r>
      <w:r w:rsidR="004E699C">
        <w:rPr>
          <w:sz w:val="24"/>
          <w:szCs w:val="24"/>
        </w:rPr>
        <w:br/>
      </w:r>
      <w:r w:rsidR="004E699C" w:rsidRPr="004E699C">
        <w:rPr>
          <w:sz w:val="24"/>
          <w:szCs w:val="24"/>
        </w:rPr>
        <w:t xml:space="preserve">Available at: </w:t>
      </w:r>
      <w:r w:rsidR="004F3D4C" w:rsidRPr="004E699C">
        <w:rPr>
          <w:sz w:val="24"/>
          <w:szCs w:val="24"/>
        </w:rPr>
        <w:br/>
      </w:r>
      <w:hyperlink r:id="rId28" w:history="1">
        <w:r w:rsidR="004F3D4C" w:rsidRPr="004E699C">
          <w:rPr>
            <w:rStyle w:val="Hyperlink"/>
            <w:sz w:val="24"/>
            <w:szCs w:val="24"/>
          </w:rPr>
          <w:t>Gwent Police launches new unit to support victims | Gwent Police and Crime Commissioner (pcc.police.uk)</w:t>
        </w:r>
      </w:hyperlink>
      <w:r w:rsidR="004E699C">
        <w:br/>
      </w:r>
      <w:r w:rsidR="004E699C" w:rsidRPr="00326219">
        <w:rPr>
          <w:sz w:val="24"/>
          <w:szCs w:val="24"/>
        </w:rPr>
        <w:t>[Accessed October 2022]</w:t>
      </w:r>
      <w:r w:rsidR="004E699C">
        <w:rPr>
          <w:sz w:val="24"/>
          <w:szCs w:val="24"/>
        </w:rPr>
        <w:br/>
      </w:r>
    </w:p>
    <w:p w14:paraId="2CB88136" w14:textId="7623AF00" w:rsidR="008D53C7" w:rsidRDefault="00326219" w:rsidP="006D0E66">
      <w:pPr>
        <w:keepNext/>
        <w:spacing w:before="240" w:after="60"/>
        <w:ind w:right="237"/>
        <w:jc w:val="both"/>
        <w:rPr>
          <w:sz w:val="24"/>
          <w:szCs w:val="24"/>
        </w:rPr>
      </w:pPr>
      <w:r w:rsidRPr="00326219">
        <w:rPr>
          <w:sz w:val="24"/>
          <w:szCs w:val="24"/>
        </w:rPr>
        <w:t xml:space="preserve">NCDV, 2021. </w:t>
      </w:r>
      <w:r w:rsidRPr="00326219">
        <w:rPr>
          <w:i/>
          <w:iCs/>
          <w:sz w:val="24"/>
          <w:szCs w:val="24"/>
        </w:rPr>
        <w:t>Domestic Violence &amp; Abuse – Emergency Injunction Service.</w:t>
      </w:r>
      <w:r w:rsidRPr="00326219">
        <w:rPr>
          <w:sz w:val="24"/>
          <w:szCs w:val="24"/>
        </w:rPr>
        <w:t xml:space="preserve"> [Online]</w:t>
      </w:r>
      <w:r w:rsidRPr="00326219">
        <w:rPr>
          <w:sz w:val="24"/>
          <w:szCs w:val="24"/>
        </w:rPr>
        <w:br/>
        <w:t>Available at:</w:t>
      </w:r>
      <w:r w:rsidRPr="00326219">
        <w:rPr>
          <w:sz w:val="24"/>
          <w:szCs w:val="24"/>
        </w:rPr>
        <w:br/>
      </w:r>
      <w:hyperlink r:id="rId29" w:history="1">
        <w:r w:rsidRPr="00326219">
          <w:rPr>
            <w:rStyle w:val="Hyperlink"/>
            <w:sz w:val="24"/>
            <w:szCs w:val="24"/>
          </w:rPr>
          <w:t>Domestic Violence &amp; Abuse · Emergency Injunction Service (ncdv.org.uk)</w:t>
        </w:r>
      </w:hyperlink>
      <w:r w:rsidRPr="00326219">
        <w:rPr>
          <w:sz w:val="24"/>
          <w:szCs w:val="24"/>
        </w:rPr>
        <w:br/>
        <w:t>[Accessed October 2022]</w:t>
      </w:r>
    </w:p>
    <w:p w14:paraId="1C6160CE" w14:textId="40EE8AEA" w:rsidR="008D53C7" w:rsidRPr="00EE4145" w:rsidRDefault="008D53C7" w:rsidP="006D0E66">
      <w:pPr>
        <w:keepNext/>
        <w:spacing w:before="240" w:after="60"/>
        <w:ind w:right="237"/>
        <w:jc w:val="both"/>
        <w:rPr>
          <w:sz w:val="32"/>
          <w:szCs w:val="32"/>
        </w:rPr>
      </w:pPr>
      <w:r w:rsidRPr="00EE4145">
        <w:rPr>
          <w:sz w:val="24"/>
          <w:szCs w:val="24"/>
        </w:rPr>
        <w:t>Nottingh</w:t>
      </w:r>
      <w:r w:rsidR="00EE4145" w:rsidRPr="00EE4145">
        <w:rPr>
          <w:sz w:val="24"/>
          <w:szCs w:val="24"/>
        </w:rPr>
        <w:t xml:space="preserve">amshire Police, 2022. </w:t>
      </w:r>
      <w:r w:rsidR="00EE4145" w:rsidRPr="00EE4145">
        <w:rPr>
          <w:i/>
          <w:iCs/>
          <w:sz w:val="24"/>
          <w:szCs w:val="24"/>
        </w:rPr>
        <w:t xml:space="preserve">Safeguarding. </w:t>
      </w:r>
      <w:r w:rsidR="00EE4145" w:rsidRPr="00EE4145">
        <w:rPr>
          <w:sz w:val="24"/>
          <w:szCs w:val="24"/>
        </w:rPr>
        <w:t>[Online]</w:t>
      </w:r>
      <w:r w:rsidRPr="00EE4145">
        <w:rPr>
          <w:sz w:val="24"/>
          <w:szCs w:val="24"/>
        </w:rPr>
        <w:br/>
        <w:t>Available at:</w:t>
      </w:r>
      <w:r w:rsidRPr="00EE4145">
        <w:rPr>
          <w:sz w:val="24"/>
          <w:szCs w:val="24"/>
        </w:rPr>
        <w:br/>
      </w:r>
      <w:hyperlink r:id="rId30" w:history="1">
        <w:r w:rsidRPr="00EE4145">
          <w:rPr>
            <w:rStyle w:val="Hyperlink"/>
            <w:sz w:val="24"/>
            <w:szCs w:val="24"/>
          </w:rPr>
          <w:t>Safeguarding (pcc.police.uk)</w:t>
        </w:r>
      </w:hyperlink>
      <w:r w:rsidRPr="00EE4145">
        <w:rPr>
          <w:sz w:val="24"/>
          <w:szCs w:val="24"/>
        </w:rPr>
        <w:br/>
        <w:t>[Accessed October 2022]</w:t>
      </w:r>
    </w:p>
    <w:p w14:paraId="3AC5511F" w14:textId="7BD916B8" w:rsidR="00EE59C6" w:rsidRDefault="00326219" w:rsidP="00AD00A2">
      <w:pPr>
        <w:keepNext/>
        <w:spacing w:before="240" w:after="60"/>
        <w:ind w:right="237"/>
        <w:rPr>
          <w:noProof/>
          <w:sz w:val="24"/>
          <w:szCs w:val="24"/>
        </w:rPr>
      </w:pPr>
      <w:r w:rsidRPr="00326219">
        <w:rPr>
          <w:sz w:val="24"/>
          <w:szCs w:val="24"/>
        </w:rPr>
        <w:t xml:space="preserve">Safe </w:t>
      </w:r>
      <w:proofErr w:type="spellStart"/>
      <w:r w:rsidRPr="00326219">
        <w:rPr>
          <w:sz w:val="24"/>
          <w:szCs w:val="24"/>
        </w:rPr>
        <w:t>Lifes</w:t>
      </w:r>
      <w:proofErr w:type="spellEnd"/>
      <w:r w:rsidRPr="00326219">
        <w:rPr>
          <w:sz w:val="24"/>
          <w:szCs w:val="24"/>
        </w:rPr>
        <w:t xml:space="preserve">, 2014. </w:t>
      </w:r>
      <w:r w:rsidRPr="00326219">
        <w:rPr>
          <w:i/>
          <w:iCs/>
          <w:sz w:val="24"/>
          <w:szCs w:val="24"/>
        </w:rPr>
        <w:t>MARAC Frequently Asked Questions.</w:t>
      </w:r>
      <w:r w:rsidRPr="00326219">
        <w:rPr>
          <w:sz w:val="24"/>
          <w:szCs w:val="24"/>
        </w:rPr>
        <w:t xml:space="preserve"> [Online]  </w:t>
      </w:r>
      <w:r w:rsidRPr="00326219">
        <w:rPr>
          <w:sz w:val="24"/>
          <w:szCs w:val="24"/>
        </w:rPr>
        <w:br/>
        <w:t>Available at:</w:t>
      </w:r>
      <w:r w:rsidRPr="00326219">
        <w:rPr>
          <w:sz w:val="24"/>
          <w:szCs w:val="24"/>
        </w:rPr>
        <w:br/>
      </w:r>
      <w:hyperlink r:id="rId31" w:history="1">
        <w:r w:rsidRPr="00326219">
          <w:rPr>
            <w:rStyle w:val="Hyperlink"/>
            <w:sz w:val="24"/>
            <w:szCs w:val="24"/>
          </w:rPr>
          <w:t>www.SafeLives.org.uk/marac/MARAC-Frequently-Asked-Questions-April-2013.pdf</w:t>
        </w:r>
      </w:hyperlink>
      <w:r w:rsidRPr="00326219">
        <w:rPr>
          <w:sz w:val="24"/>
          <w:szCs w:val="24"/>
        </w:rPr>
        <w:br/>
      </w:r>
      <w:r w:rsidRPr="00326219">
        <w:rPr>
          <w:noProof/>
          <w:sz w:val="24"/>
          <w:szCs w:val="24"/>
        </w:rPr>
        <w:t>[Accessed October 2022].</w:t>
      </w:r>
      <w:r w:rsidR="00201B35">
        <w:rPr>
          <w:noProof/>
          <w:sz w:val="24"/>
          <w:szCs w:val="24"/>
        </w:rPr>
        <w:br/>
      </w:r>
      <w:r w:rsidR="00201B35">
        <w:rPr>
          <w:noProof/>
          <w:sz w:val="24"/>
          <w:szCs w:val="24"/>
        </w:rPr>
        <w:br/>
        <w:t xml:space="preserve">Supporting Justice, 2022. </w:t>
      </w:r>
      <w:r w:rsidR="00201B35">
        <w:rPr>
          <w:i/>
          <w:iCs/>
          <w:noProof/>
          <w:sz w:val="24"/>
          <w:szCs w:val="24"/>
        </w:rPr>
        <w:t xml:space="preserve">Vulnerable victims: we still havent got it right. </w:t>
      </w:r>
      <w:r w:rsidR="00201B35">
        <w:rPr>
          <w:noProof/>
          <w:sz w:val="24"/>
          <w:szCs w:val="24"/>
        </w:rPr>
        <w:t>[Online]</w:t>
      </w:r>
      <w:r w:rsidR="00201B35">
        <w:rPr>
          <w:noProof/>
          <w:sz w:val="24"/>
          <w:szCs w:val="24"/>
        </w:rPr>
        <w:br/>
        <w:t>Available at:</w:t>
      </w:r>
      <w:r w:rsidR="00201B35">
        <w:rPr>
          <w:noProof/>
          <w:sz w:val="24"/>
          <w:szCs w:val="24"/>
        </w:rPr>
        <w:br/>
      </w:r>
      <w:hyperlink r:id="rId32" w:history="1">
        <w:r w:rsidR="00EE59C6">
          <w:rPr>
            <w:rStyle w:val="Hyperlink"/>
          </w:rPr>
          <w:t>Vulnerable victims: we still haven’t got it right. - Supporting Justice</w:t>
        </w:r>
      </w:hyperlink>
      <w:r w:rsidR="00201B35">
        <w:br/>
      </w:r>
      <w:r w:rsidR="00201B35" w:rsidRPr="00326219">
        <w:rPr>
          <w:noProof/>
          <w:sz w:val="24"/>
          <w:szCs w:val="24"/>
        </w:rPr>
        <w:t>[Accessed October 2022].</w:t>
      </w:r>
    </w:p>
    <w:p w14:paraId="29D95831" w14:textId="5B1B3E48" w:rsidR="00704BAD" w:rsidRPr="00326219" w:rsidRDefault="00704BAD" w:rsidP="00AD00A2">
      <w:pPr>
        <w:keepNext/>
        <w:spacing w:before="240" w:after="60"/>
        <w:ind w:right="237"/>
        <w:rPr>
          <w:noProof/>
          <w:sz w:val="24"/>
          <w:szCs w:val="24"/>
        </w:rPr>
      </w:pPr>
      <w:r>
        <w:rPr>
          <w:noProof/>
          <w:sz w:val="24"/>
          <w:szCs w:val="24"/>
        </w:rPr>
        <w:t>West Midlands Police, 202</w:t>
      </w:r>
      <w:r w:rsidR="007C2071">
        <w:rPr>
          <w:noProof/>
          <w:sz w:val="24"/>
          <w:szCs w:val="24"/>
        </w:rPr>
        <w:t>1</w:t>
      </w:r>
      <w:r>
        <w:rPr>
          <w:noProof/>
          <w:sz w:val="24"/>
          <w:szCs w:val="24"/>
        </w:rPr>
        <w:t xml:space="preserve">. </w:t>
      </w:r>
      <w:r w:rsidR="0050040A">
        <w:rPr>
          <w:i/>
          <w:iCs/>
          <w:noProof/>
          <w:sz w:val="24"/>
          <w:szCs w:val="24"/>
        </w:rPr>
        <w:t xml:space="preserve">Freedom of Information </w:t>
      </w:r>
      <w:r w:rsidR="0050040A">
        <w:rPr>
          <w:noProof/>
          <w:sz w:val="24"/>
          <w:szCs w:val="24"/>
        </w:rPr>
        <w:t>[Online]</w:t>
      </w:r>
      <w:r w:rsidR="0050040A">
        <w:rPr>
          <w:noProof/>
          <w:sz w:val="24"/>
          <w:szCs w:val="24"/>
        </w:rPr>
        <w:br/>
        <w:t>Available at:</w:t>
      </w:r>
      <w:r w:rsidR="007C2071">
        <w:rPr>
          <w:noProof/>
          <w:sz w:val="24"/>
          <w:szCs w:val="24"/>
        </w:rPr>
        <w:br/>
      </w:r>
      <w:hyperlink r:id="rId33" w:history="1">
        <w:r>
          <w:rPr>
            <w:rStyle w:val="Hyperlink"/>
          </w:rPr>
          <w:t>4</w:t>
        </w:r>
        <w:r w:rsidR="0050040A">
          <w:rPr>
            <w:rStyle w:val="Hyperlink"/>
          </w:rPr>
          <w:t>7</w:t>
        </w:r>
        <w:r>
          <w:rPr>
            <w:rStyle w:val="Hyperlink"/>
          </w:rPr>
          <w:t>0A_Attachment.pdf (west-midlands.police.uk)</w:t>
        </w:r>
      </w:hyperlink>
      <w:r w:rsidR="007C2071">
        <w:br/>
      </w:r>
      <w:r w:rsidR="007C2071" w:rsidRPr="00326219">
        <w:rPr>
          <w:noProof/>
          <w:sz w:val="24"/>
          <w:szCs w:val="24"/>
        </w:rPr>
        <w:t>[Accessed October 2022].</w:t>
      </w:r>
    </w:p>
    <w:p w14:paraId="7E8740B8" w14:textId="77777777" w:rsidR="00326219" w:rsidRPr="00326219" w:rsidRDefault="00326219" w:rsidP="006D0E66">
      <w:pPr>
        <w:keepNext/>
        <w:spacing w:before="240" w:after="60"/>
        <w:ind w:right="237"/>
        <w:jc w:val="both"/>
        <w:rPr>
          <w:sz w:val="24"/>
          <w:szCs w:val="24"/>
        </w:rPr>
      </w:pPr>
      <w:proofErr w:type="spellStart"/>
      <w:r w:rsidRPr="00326219">
        <w:rPr>
          <w:sz w:val="24"/>
          <w:szCs w:val="24"/>
        </w:rPr>
        <w:t>Womens</w:t>
      </w:r>
      <w:proofErr w:type="spellEnd"/>
      <w:r w:rsidRPr="00326219">
        <w:rPr>
          <w:sz w:val="24"/>
          <w:szCs w:val="24"/>
        </w:rPr>
        <w:t xml:space="preserve"> Aid, 2022. </w:t>
      </w:r>
      <w:r w:rsidRPr="00326219">
        <w:rPr>
          <w:i/>
          <w:iCs/>
          <w:sz w:val="24"/>
          <w:szCs w:val="24"/>
        </w:rPr>
        <w:t>Police and the CPS – Women’s Aid.</w:t>
      </w:r>
      <w:r w:rsidRPr="00326219">
        <w:rPr>
          <w:sz w:val="24"/>
          <w:szCs w:val="24"/>
        </w:rPr>
        <w:t xml:space="preserve"> [Online]</w:t>
      </w:r>
      <w:r w:rsidRPr="00326219">
        <w:rPr>
          <w:sz w:val="24"/>
          <w:szCs w:val="24"/>
        </w:rPr>
        <w:br/>
        <w:t>Available at:</w:t>
      </w:r>
      <w:r w:rsidRPr="00326219">
        <w:rPr>
          <w:sz w:val="24"/>
          <w:szCs w:val="24"/>
        </w:rPr>
        <w:br/>
      </w:r>
      <w:hyperlink r:id="rId34" w:history="1">
        <w:r w:rsidRPr="00326219">
          <w:rPr>
            <w:rStyle w:val="Hyperlink"/>
            <w:sz w:val="24"/>
            <w:szCs w:val="24"/>
          </w:rPr>
          <w:t>Police and the CPS - Women’s Aid (womensaid.org.uk)</w:t>
        </w:r>
      </w:hyperlink>
      <w:r w:rsidRPr="00326219">
        <w:rPr>
          <w:sz w:val="24"/>
          <w:szCs w:val="24"/>
        </w:rPr>
        <w:br/>
        <w:t>[Accessed October 2022]</w:t>
      </w:r>
    </w:p>
    <w:p w14:paraId="4C7055C9" w14:textId="0010E3E0" w:rsidR="00F822F7" w:rsidRDefault="00F822F7" w:rsidP="00EA28F1">
      <w:pPr>
        <w:keepNext/>
        <w:spacing w:before="240" w:after="60"/>
        <w:ind w:right="237"/>
        <w:jc w:val="both"/>
      </w:pPr>
    </w:p>
    <w:sectPr w:rsidR="00F822F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F081E" w14:textId="77777777" w:rsidR="005355D1" w:rsidRDefault="005355D1">
      <w:r>
        <w:separator/>
      </w:r>
    </w:p>
  </w:endnote>
  <w:endnote w:type="continuationSeparator" w:id="0">
    <w:p w14:paraId="1F481CE4" w14:textId="77777777" w:rsidR="005355D1" w:rsidRDefault="00535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24062" w14:textId="77777777" w:rsidR="0048262B" w:rsidRDefault="004826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CE047" w14:textId="77777777" w:rsidR="0048262B" w:rsidRDefault="00482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1852E" w14:textId="77777777" w:rsidR="005355D1" w:rsidRDefault="005355D1">
      <w:r>
        <w:separator/>
      </w:r>
    </w:p>
  </w:footnote>
  <w:footnote w:type="continuationSeparator" w:id="0">
    <w:p w14:paraId="320F98C3" w14:textId="77777777" w:rsidR="005355D1" w:rsidRDefault="005355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7D0F0" w14:textId="77777777" w:rsidR="0048262B" w:rsidRDefault="004826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614F4" w14:textId="77777777" w:rsidR="0048262B" w:rsidRDefault="004826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5EA1A" w14:textId="77777777" w:rsidR="0048262B" w:rsidRDefault="0048262B">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1A1274A0"/>
    <w:lvl w:ilvl="0" w:tplc="BE7C0F72">
      <w:start w:val="1"/>
      <w:numFmt w:val="decimal"/>
      <w:lvlText w:val="%1."/>
      <w:lvlJc w:val="left"/>
      <w:pPr>
        <w:ind w:left="720" w:hanging="360"/>
      </w:pPr>
    </w:lvl>
    <w:lvl w:ilvl="1" w:tplc="FDBCA016">
      <w:start w:val="1"/>
      <w:numFmt w:val="lowerLetter"/>
      <w:lvlText w:val="%2."/>
      <w:lvlJc w:val="left"/>
      <w:pPr>
        <w:ind w:left="1440" w:hanging="360"/>
      </w:pPr>
    </w:lvl>
    <w:lvl w:ilvl="2" w:tplc="1B32C470">
      <w:start w:val="1"/>
      <w:numFmt w:val="lowerRoman"/>
      <w:lvlText w:val="%3."/>
      <w:lvlJc w:val="right"/>
      <w:pPr>
        <w:ind w:left="2160" w:hanging="180"/>
      </w:pPr>
    </w:lvl>
    <w:lvl w:ilvl="3" w:tplc="B88680DE">
      <w:start w:val="1"/>
      <w:numFmt w:val="decimal"/>
      <w:lvlText w:val="%4."/>
      <w:lvlJc w:val="left"/>
      <w:pPr>
        <w:ind w:left="2880" w:hanging="360"/>
      </w:pPr>
    </w:lvl>
    <w:lvl w:ilvl="4" w:tplc="4072B284">
      <w:start w:val="1"/>
      <w:numFmt w:val="lowerLetter"/>
      <w:lvlText w:val="%5."/>
      <w:lvlJc w:val="left"/>
      <w:pPr>
        <w:ind w:left="3600" w:hanging="360"/>
      </w:pPr>
    </w:lvl>
    <w:lvl w:ilvl="5" w:tplc="EBA825BE">
      <w:start w:val="1"/>
      <w:numFmt w:val="lowerRoman"/>
      <w:lvlText w:val="%6."/>
      <w:lvlJc w:val="right"/>
      <w:pPr>
        <w:ind w:left="4320" w:hanging="180"/>
      </w:pPr>
    </w:lvl>
    <w:lvl w:ilvl="6" w:tplc="602609B8">
      <w:start w:val="1"/>
      <w:numFmt w:val="decimal"/>
      <w:lvlText w:val="%7."/>
      <w:lvlJc w:val="left"/>
      <w:pPr>
        <w:ind w:left="5040" w:hanging="360"/>
      </w:pPr>
    </w:lvl>
    <w:lvl w:ilvl="7" w:tplc="3C0854F6">
      <w:start w:val="1"/>
      <w:numFmt w:val="lowerLetter"/>
      <w:lvlText w:val="%8."/>
      <w:lvlJc w:val="left"/>
      <w:pPr>
        <w:ind w:left="5760" w:hanging="360"/>
      </w:pPr>
    </w:lvl>
    <w:lvl w:ilvl="8" w:tplc="E40052A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C59A3ABA"/>
    <w:lvl w:ilvl="0" w:tplc="8146D066">
      <w:start w:val="1"/>
      <w:numFmt w:val="decimal"/>
      <w:lvlText w:val="%1."/>
      <w:lvlJc w:val="left"/>
      <w:pPr>
        <w:ind w:left="720" w:hanging="360"/>
      </w:pPr>
    </w:lvl>
    <w:lvl w:ilvl="1" w:tplc="51323D4E">
      <w:start w:val="1"/>
      <w:numFmt w:val="decimal"/>
      <w:lvlText w:val="%2."/>
      <w:lvlJc w:val="left"/>
      <w:pPr>
        <w:ind w:left="1440" w:hanging="360"/>
      </w:pPr>
    </w:lvl>
    <w:lvl w:ilvl="2" w:tplc="5D948D5C">
      <w:start w:val="1"/>
      <w:numFmt w:val="lowerRoman"/>
      <w:lvlText w:val="%3."/>
      <w:lvlJc w:val="right"/>
      <w:pPr>
        <w:ind w:left="2160" w:hanging="180"/>
      </w:pPr>
    </w:lvl>
    <w:lvl w:ilvl="3" w:tplc="6B5034DA">
      <w:start w:val="1"/>
      <w:numFmt w:val="decimal"/>
      <w:lvlText w:val="%4."/>
      <w:lvlJc w:val="left"/>
      <w:pPr>
        <w:ind w:left="2880" w:hanging="360"/>
      </w:pPr>
    </w:lvl>
    <w:lvl w:ilvl="4" w:tplc="EC90114A">
      <w:start w:val="1"/>
      <w:numFmt w:val="lowerLetter"/>
      <w:lvlText w:val="%5."/>
      <w:lvlJc w:val="left"/>
      <w:pPr>
        <w:ind w:left="3600" w:hanging="360"/>
      </w:pPr>
    </w:lvl>
    <w:lvl w:ilvl="5" w:tplc="B462AA1A">
      <w:start w:val="1"/>
      <w:numFmt w:val="lowerRoman"/>
      <w:lvlText w:val="%6."/>
      <w:lvlJc w:val="right"/>
      <w:pPr>
        <w:ind w:left="4320" w:hanging="180"/>
      </w:pPr>
    </w:lvl>
    <w:lvl w:ilvl="6" w:tplc="475CF4D0">
      <w:start w:val="1"/>
      <w:numFmt w:val="decimal"/>
      <w:lvlText w:val="%7."/>
      <w:lvlJc w:val="left"/>
      <w:pPr>
        <w:ind w:left="5040" w:hanging="360"/>
      </w:pPr>
    </w:lvl>
    <w:lvl w:ilvl="7" w:tplc="67EE8262">
      <w:start w:val="1"/>
      <w:numFmt w:val="lowerLetter"/>
      <w:lvlText w:val="%8."/>
      <w:lvlJc w:val="left"/>
      <w:pPr>
        <w:ind w:left="5760" w:hanging="360"/>
      </w:pPr>
    </w:lvl>
    <w:lvl w:ilvl="8" w:tplc="7114A03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48D"/>
    <w:rsid w:val="00003990"/>
    <w:rsid w:val="000045B8"/>
    <w:rsid w:val="00020EEC"/>
    <w:rsid w:val="00025650"/>
    <w:rsid w:val="00026FAB"/>
    <w:rsid w:val="00027B1F"/>
    <w:rsid w:val="0003088B"/>
    <w:rsid w:val="000325D9"/>
    <w:rsid w:val="000372B2"/>
    <w:rsid w:val="0004079F"/>
    <w:rsid w:val="00043807"/>
    <w:rsid w:val="00045546"/>
    <w:rsid w:val="00045B87"/>
    <w:rsid w:val="00045C07"/>
    <w:rsid w:val="000535AD"/>
    <w:rsid w:val="00055D43"/>
    <w:rsid w:val="00056FAC"/>
    <w:rsid w:val="00057751"/>
    <w:rsid w:val="00062E39"/>
    <w:rsid w:val="0006378E"/>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71D"/>
    <w:rsid w:val="000A4240"/>
    <w:rsid w:val="000A469A"/>
    <w:rsid w:val="000B1E96"/>
    <w:rsid w:val="000B2C3A"/>
    <w:rsid w:val="000B7D88"/>
    <w:rsid w:val="000C081D"/>
    <w:rsid w:val="000C378F"/>
    <w:rsid w:val="000C4E03"/>
    <w:rsid w:val="000C6892"/>
    <w:rsid w:val="000C6FFE"/>
    <w:rsid w:val="000D0BB6"/>
    <w:rsid w:val="000E26B0"/>
    <w:rsid w:val="000F1599"/>
    <w:rsid w:val="000F1769"/>
    <w:rsid w:val="000F2074"/>
    <w:rsid w:val="000F6196"/>
    <w:rsid w:val="000F7ECD"/>
    <w:rsid w:val="00102E64"/>
    <w:rsid w:val="0010312C"/>
    <w:rsid w:val="00105E09"/>
    <w:rsid w:val="00106DC7"/>
    <w:rsid w:val="00112391"/>
    <w:rsid w:val="00114F52"/>
    <w:rsid w:val="00116417"/>
    <w:rsid w:val="0012135C"/>
    <w:rsid w:val="001230FA"/>
    <w:rsid w:val="00130E83"/>
    <w:rsid w:val="001347F8"/>
    <w:rsid w:val="00137BB5"/>
    <w:rsid w:val="00137E05"/>
    <w:rsid w:val="00143C71"/>
    <w:rsid w:val="001447F6"/>
    <w:rsid w:val="00147DE3"/>
    <w:rsid w:val="00150794"/>
    <w:rsid w:val="001608C4"/>
    <w:rsid w:val="0016339C"/>
    <w:rsid w:val="0016706A"/>
    <w:rsid w:val="00171418"/>
    <w:rsid w:val="00190913"/>
    <w:rsid w:val="001961CF"/>
    <w:rsid w:val="001A59BB"/>
    <w:rsid w:val="001A5E32"/>
    <w:rsid w:val="001A6A51"/>
    <w:rsid w:val="001A79C4"/>
    <w:rsid w:val="001B331A"/>
    <w:rsid w:val="001C0E74"/>
    <w:rsid w:val="001C6CEC"/>
    <w:rsid w:val="001D229F"/>
    <w:rsid w:val="001D6162"/>
    <w:rsid w:val="001D6B53"/>
    <w:rsid w:val="001E6588"/>
    <w:rsid w:val="001E6FAD"/>
    <w:rsid w:val="001E7592"/>
    <w:rsid w:val="001F3878"/>
    <w:rsid w:val="001F4552"/>
    <w:rsid w:val="002019EB"/>
    <w:rsid w:val="00201B35"/>
    <w:rsid w:val="002030F2"/>
    <w:rsid w:val="00205051"/>
    <w:rsid w:val="00210954"/>
    <w:rsid w:val="00211F65"/>
    <w:rsid w:val="00213A97"/>
    <w:rsid w:val="0022001B"/>
    <w:rsid w:val="00220D06"/>
    <w:rsid w:val="002219BA"/>
    <w:rsid w:val="002246A0"/>
    <w:rsid w:val="00224A1C"/>
    <w:rsid w:val="00224AF9"/>
    <w:rsid w:val="00226831"/>
    <w:rsid w:val="00230439"/>
    <w:rsid w:val="00235176"/>
    <w:rsid w:val="00236061"/>
    <w:rsid w:val="0024100E"/>
    <w:rsid w:val="00241C1B"/>
    <w:rsid w:val="002423B2"/>
    <w:rsid w:val="0024288B"/>
    <w:rsid w:val="00247409"/>
    <w:rsid w:val="00255D8E"/>
    <w:rsid w:val="00260D84"/>
    <w:rsid w:val="00262518"/>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467"/>
    <w:rsid w:val="002A5604"/>
    <w:rsid w:val="002B1701"/>
    <w:rsid w:val="002B23C3"/>
    <w:rsid w:val="002B443A"/>
    <w:rsid w:val="002B5781"/>
    <w:rsid w:val="002B5A4B"/>
    <w:rsid w:val="002B5B35"/>
    <w:rsid w:val="002C256A"/>
    <w:rsid w:val="002C496D"/>
    <w:rsid w:val="002D05EB"/>
    <w:rsid w:val="002D2550"/>
    <w:rsid w:val="002D2F29"/>
    <w:rsid w:val="002D2FD3"/>
    <w:rsid w:val="002E7017"/>
    <w:rsid w:val="002F4ED5"/>
    <w:rsid w:val="002F4F6E"/>
    <w:rsid w:val="003015C3"/>
    <w:rsid w:val="003024CC"/>
    <w:rsid w:val="00304E69"/>
    <w:rsid w:val="0030698D"/>
    <w:rsid w:val="0031350A"/>
    <w:rsid w:val="00316815"/>
    <w:rsid w:val="003168CA"/>
    <w:rsid w:val="00321255"/>
    <w:rsid w:val="0032230D"/>
    <w:rsid w:val="00322A0B"/>
    <w:rsid w:val="00326219"/>
    <w:rsid w:val="003275D9"/>
    <w:rsid w:val="00332F54"/>
    <w:rsid w:val="00335FC5"/>
    <w:rsid w:val="00340E9A"/>
    <w:rsid w:val="003516C0"/>
    <w:rsid w:val="00352E59"/>
    <w:rsid w:val="00354DBE"/>
    <w:rsid w:val="00355210"/>
    <w:rsid w:val="003555D5"/>
    <w:rsid w:val="0035618D"/>
    <w:rsid w:val="00365DF9"/>
    <w:rsid w:val="0036668D"/>
    <w:rsid w:val="0037202E"/>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0318"/>
    <w:rsid w:val="003B16C7"/>
    <w:rsid w:val="003C19F1"/>
    <w:rsid w:val="003C4186"/>
    <w:rsid w:val="003C458C"/>
    <w:rsid w:val="003C6002"/>
    <w:rsid w:val="003C6185"/>
    <w:rsid w:val="003D0D2D"/>
    <w:rsid w:val="003D4710"/>
    <w:rsid w:val="003D56EB"/>
    <w:rsid w:val="003E16D7"/>
    <w:rsid w:val="003E197E"/>
    <w:rsid w:val="003E4529"/>
    <w:rsid w:val="004046F0"/>
    <w:rsid w:val="0040668F"/>
    <w:rsid w:val="00412677"/>
    <w:rsid w:val="00417925"/>
    <w:rsid w:val="004348AE"/>
    <w:rsid w:val="00435E9A"/>
    <w:rsid w:val="004376C0"/>
    <w:rsid w:val="0044115F"/>
    <w:rsid w:val="0044223A"/>
    <w:rsid w:val="00446792"/>
    <w:rsid w:val="004467AD"/>
    <w:rsid w:val="00446F80"/>
    <w:rsid w:val="00450C83"/>
    <w:rsid w:val="00451851"/>
    <w:rsid w:val="00453343"/>
    <w:rsid w:val="00454969"/>
    <w:rsid w:val="004608B9"/>
    <w:rsid w:val="00460ADB"/>
    <w:rsid w:val="00465947"/>
    <w:rsid w:val="004672C1"/>
    <w:rsid w:val="00470BB1"/>
    <w:rsid w:val="00471799"/>
    <w:rsid w:val="004718F7"/>
    <w:rsid w:val="00473153"/>
    <w:rsid w:val="004743AF"/>
    <w:rsid w:val="0047590A"/>
    <w:rsid w:val="0048262B"/>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191B"/>
    <w:rsid w:val="004D24D2"/>
    <w:rsid w:val="004D35A4"/>
    <w:rsid w:val="004D445F"/>
    <w:rsid w:val="004E087B"/>
    <w:rsid w:val="004E44A4"/>
    <w:rsid w:val="004E699C"/>
    <w:rsid w:val="004E7B8B"/>
    <w:rsid w:val="004E7BDD"/>
    <w:rsid w:val="004F1E21"/>
    <w:rsid w:val="004F3D4C"/>
    <w:rsid w:val="004F740D"/>
    <w:rsid w:val="004F7B8F"/>
    <w:rsid w:val="0050040A"/>
    <w:rsid w:val="00500748"/>
    <w:rsid w:val="005011D6"/>
    <w:rsid w:val="0050167A"/>
    <w:rsid w:val="005042F1"/>
    <w:rsid w:val="00510D6A"/>
    <w:rsid w:val="00513C7D"/>
    <w:rsid w:val="005169D1"/>
    <w:rsid w:val="00521123"/>
    <w:rsid w:val="00521221"/>
    <w:rsid w:val="00527FE7"/>
    <w:rsid w:val="005355D1"/>
    <w:rsid w:val="00536FA9"/>
    <w:rsid w:val="005414F4"/>
    <w:rsid w:val="00543019"/>
    <w:rsid w:val="00546187"/>
    <w:rsid w:val="005463F1"/>
    <w:rsid w:val="00557D77"/>
    <w:rsid w:val="00557F23"/>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2ADF"/>
    <w:rsid w:val="005A545C"/>
    <w:rsid w:val="005B323A"/>
    <w:rsid w:val="005C1567"/>
    <w:rsid w:val="005C593C"/>
    <w:rsid w:val="005C6CE5"/>
    <w:rsid w:val="005C76DE"/>
    <w:rsid w:val="005D1A23"/>
    <w:rsid w:val="005D3F07"/>
    <w:rsid w:val="005D583E"/>
    <w:rsid w:val="005E13EA"/>
    <w:rsid w:val="005E53BD"/>
    <w:rsid w:val="00604064"/>
    <w:rsid w:val="00606E27"/>
    <w:rsid w:val="006108C9"/>
    <w:rsid w:val="00615C7E"/>
    <w:rsid w:val="0062158D"/>
    <w:rsid w:val="00630F39"/>
    <w:rsid w:val="006326D1"/>
    <w:rsid w:val="00632E0A"/>
    <w:rsid w:val="00633165"/>
    <w:rsid w:val="00635DDB"/>
    <w:rsid w:val="00636B6C"/>
    <w:rsid w:val="006414E7"/>
    <w:rsid w:val="006447DE"/>
    <w:rsid w:val="0065276E"/>
    <w:rsid w:val="00654329"/>
    <w:rsid w:val="00654CEC"/>
    <w:rsid w:val="00655507"/>
    <w:rsid w:val="006574EA"/>
    <w:rsid w:val="00664067"/>
    <w:rsid w:val="006712A7"/>
    <w:rsid w:val="006733CC"/>
    <w:rsid w:val="00674FC2"/>
    <w:rsid w:val="006764D7"/>
    <w:rsid w:val="00677E42"/>
    <w:rsid w:val="006807BA"/>
    <w:rsid w:val="00682334"/>
    <w:rsid w:val="00684B16"/>
    <w:rsid w:val="00687682"/>
    <w:rsid w:val="00694C00"/>
    <w:rsid w:val="00694CF3"/>
    <w:rsid w:val="00696F65"/>
    <w:rsid w:val="006A7A6D"/>
    <w:rsid w:val="006B4769"/>
    <w:rsid w:val="006B5D0C"/>
    <w:rsid w:val="006B5E67"/>
    <w:rsid w:val="006C2EB5"/>
    <w:rsid w:val="006D0E66"/>
    <w:rsid w:val="006D18A3"/>
    <w:rsid w:val="006D5970"/>
    <w:rsid w:val="006E439B"/>
    <w:rsid w:val="006E481E"/>
    <w:rsid w:val="006E795F"/>
    <w:rsid w:val="006E7A1B"/>
    <w:rsid w:val="00700249"/>
    <w:rsid w:val="00704BAD"/>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0178"/>
    <w:rsid w:val="00751263"/>
    <w:rsid w:val="00754845"/>
    <w:rsid w:val="0075704F"/>
    <w:rsid w:val="00763B2D"/>
    <w:rsid w:val="00772924"/>
    <w:rsid w:val="00784EC4"/>
    <w:rsid w:val="00786A7D"/>
    <w:rsid w:val="007872F2"/>
    <w:rsid w:val="007874BC"/>
    <w:rsid w:val="007908E0"/>
    <w:rsid w:val="007915BC"/>
    <w:rsid w:val="00793EB3"/>
    <w:rsid w:val="00794205"/>
    <w:rsid w:val="00797012"/>
    <w:rsid w:val="007A1F6A"/>
    <w:rsid w:val="007B0DE3"/>
    <w:rsid w:val="007B1116"/>
    <w:rsid w:val="007B491F"/>
    <w:rsid w:val="007B4E85"/>
    <w:rsid w:val="007B5CB2"/>
    <w:rsid w:val="007B7191"/>
    <w:rsid w:val="007C1634"/>
    <w:rsid w:val="007C1D94"/>
    <w:rsid w:val="007C2071"/>
    <w:rsid w:val="007C2879"/>
    <w:rsid w:val="007C5B70"/>
    <w:rsid w:val="007C6A87"/>
    <w:rsid w:val="007C705D"/>
    <w:rsid w:val="007D0A07"/>
    <w:rsid w:val="007D0C96"/>
    <w:rsid w:val="007D133D"/>
    <w:rsid w:val="007D3EB4"/>
    <w:rsid w:val="007D3F16"/>
    <w:rsid w:val="007D78CC"/>
    <w:rsid w:val="007F3326"/>
    <w:rsid w:val="007F3F7E"/>
    <w:rsid w:val="007F5497"/>
    <w:rsid w:val="00813CEC"/>
    <w:rsid w:val="0081534C"/>
    <w:rsid w:val="008171E4"/>
    <w:rsid w:val="00820198"/>
    <w:rsid w:val="008208EA"/>
    <w:rsid w:val="00824E67"/>
    <w:rsid w:val="00825675"/>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50BB"/>
    <w:rsid w:val="00861035"/>
    <w:rsid w:val="00861038"/>
    <w:rsid w:val="00863E3B"/>
    <w:rsid w:val="00865008"/>
    <w:rsid w:val="00866B50"/>
    <w:rsid w:val="008708F1"/>
    <w:rsid w:val="00880539"/>
    <w:rsid w:val="00882BD9"/>
    <w:rsid w:val="008859E8"/>
    <w:rsid w:val="0088737B"/>
    <w:rsid w:val="00892716"/>
    <w:rsid w:val="00893067"/>
    <w:rsid w:val="008933DE"/>
    <w:rsid w:val="00895FCE"/>
    <w:rsid w:val="00897F3E"/>
    <w:rsid w:val="008A1BA8"/>
    <w:rsid w:val="008A21B4"/>
    <w:rsid w:val="008A4576"/>
    <w:rsid w:val="008B07DE"/>
    <w:rsid w:val="008B28E7"/>
    <w:rsid w:val="008C0BCA"/>
    <w:rsid w:val="008C14C7"/>
    <w:rsid w:val="008C2FFB"/>
    <w:rsid w:val="008C6EEA"/>
    <w:rsid w:val="008D53C7"/>
    <w:rsid w:val="008D5813"/>
    <w:rsid w:val="008D634E"/>
    <w:rsid w:val="008D778A"/>
    <w:rsid w:val="008E76CC"/>
    <w:rsid w:val="008F22BD"/>
    <w:rsid w:val="009079BD"/>
    <w:rsid w:val="00912BD9"/>
    <w:rsid w:val="00916CFB"/>
    <w:rsid w:val="00920E5B"/>
    <w:rsid w:val="009249F8"/>
    <w:rsid w:val="00926436"/>
    <w:rsid w:val="00926C9E"/>
    <w:rsid w:val="0093018C"/>
    <w:rsid w:val="00932CCA"/>
    <w:rsid w:val="009544C0"/>
    <w:rsid w:val="00954FA4"/>
    <w:rsid w:val="00956AE9"/>
    <w:rsid w:val="0096220D"/>
    <w:rsid w:val="00964CC6"/>
    <w:rsid w:val="00975571"/>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25BF"/>
    <w:rsid w:val="009E4D2C"/>
    <w:rsid w:val="009F0978"/>
    <w:rsid w:val="009F3AEC"/>
    <w:rsid w:val="009F3D3B"/>
    <w:rsid w:val="00A00081"/>
    <w:rsid w:val="00A015F7"/>
    <w:rsid w:val="00A10D56"/>
    <w:rsid w:val="00A12AAE"/>
    <w:rsid w:val="00A16DD1"/>
    <w:rsid w:val="00A221AB"/>
    <w:rsid w:val="00A22441"/>
    <w:rsid w:val="00A23F3B"/>
    <w:rsid w:val="00A24406"/>
    <w:rsid w:val="00A25F64"/>
    <w:rsid w:val="00A26CF5"/>
    <w:rsid w:val="00A27CC2"/>
    <w:rsid w:val="00A3273B"/>
    <w:rsid w:val="00A40ED6"/>
    <w:rsid w:val="00A470EE"/>
    <w:rsid w:val="00A47621"/>
    <w:rsid w:val="00A479CD"/>
    <w:rsid w:val="00A50CFC"/>
    <w:rsid w:val="00A54D67"/>
    <w:rsid w:val="00A55A3F"/>
    <w:rsid w:val="00A56BC4"/>
    <w:rsid w:val="00A652F6"/>
    <w:rsid w:val="00A67CE6"/>
    <w:rsid w:val="00A732EA"/>
    <w:rsid w:val="00A7489E"/>
    <w:rsid w:val="00A8015F"/>
    <w:rsid w:val="00A80BD2"/>
    <w:rsid w:val="00A85039"/>
    <w:rsid w:val="00A851F7"/>
    <w:rsid w:val="00A906AA"/>
    <w:rsid w:val="00A92B57"/>
    <w:rsid w:val="00A94C5E"/>
    <w:rsid w:val="00A97CD9"/>
    <w:rsid w:val="00AA241A"/>
    <w:rsid w:val="00AA252C"/>
    <w:rsid w:val="00AA666E"/>
    <w:rsid w:val="00AB37C1"/>
    <w:rsid w:val="00AB54DC"/>
    <w:rsid w:val="00AB5518"/>
    <w:rsid w:val="00AC01D4"/>
    <w:rsid w:val="00AC4A04"/>
    <w:rsid w:val="00AD00A2"/>
    <w:rsid w:val="00AD336F"/>
    <w:rsid w:val="00AD3550"/>
    <w:rsid w:val="00AE2564"/>
    <w:rsid w:val="00AE29A1"/>
    <w:rsid w:val="00AE301F"/>
    <w:rsid w:val="00AE3302"/>
    <w:rsid w:val="00AE7077"/>
    <w:rsid w:val="00AF42D5"/>
    <w:rsid w:val="00AF61C2"/>
    <w:rsid w:val="00AF6CC6"/>
    <w:rsid w:val="00B011CD"/>
    <w:rsid w:val="00B0296A"/>
    <w:rsid w:val="00B12295"/>
    <w:rsid w:val="00B137BE"/>
    <w:rsid w:val="00B14FA1"/>
    <w:rsid w:val="00B17ADB"/>
    <w:rsid w:val="00B17FA0"/>
    <w:rsid w:val="00B24344"/>
    <w:rsid w:val="00B26769"/>
    <w:rsid w:val="00B31C91"/>
    <w:rsid w:val="00B3747F"/>
    <w:rsid w:val="00B43194"/>
    <w:rsid w:val="00B45618"/>
    <w:rsid w:val="00B47734"/>
    <w:rsid w:val="00B50FBA"/>
    <w:rsid w:val="00B51DEB"/>
    <w:rsid w:val="00B558EB"/>
    <w:rsid w:val="00B577D3"/>
    <w:rsid w:val="00B60466"/>
    <w:rsid w:val="00B6548F"/>
    <w:rsid w:val="00B7502A"/>
    <w:rsid w:val="00B77305"/>
    <w:rsid w:val="00B77DCB"/>
    <w:rsid w:val="00B82CC2"/>
    <w:rsid w:val="00B84A89"/>
    <w:rsid w:val="00B92BEF"/>
    <w:rsid w:val="00B952AB"/>
    <w:rsid w:val="00B9689A"/>
    <w:rsid w:val="00BA074B"/>
    <w:rsid w:val="00BA1FFA"/>
    <w:rsid w:val="00BA2666"/>
    <w:rsid w:val="00BA5F47"/>
    <w:rsid w:val="00BA6C38"/>
    <w:rsid w:val="00BA7FF1"/>
    <w:rsid w:val="00BB06CB"/>
    <w:rsid w:val="00BB261F"/>
    <w:rsid w:val="00BB2887"/>
    <w:rsid w:val="00BB5EAA"/>
    <w:rsid w:val="00BB5F11"/>
    <w:rsid w:val="00BC0401"/>
    <w:rsid w:val="00BC04FA"/>
    <w:rsid w:val="00BC1C22"/>
    <w:rsid w:val="00BC460B"/>
    <w:rsid w:val="00BC5725"/>
    <w:rsid w:val="00BD30B1"/>
    <w:rsid w:val="00BD636A"/>
    <w:rsid w:val="00BE0F7B"/>
    <w:rsid w:val="00BE10C2"/>
    <w:rsid w:val="00BE6BA2"/>
    <w:rsid w:val="00BF4C2D"/>
    <w:rsid w:val="00C01D14"/>
    <w:rsid w:val="00C025B4"/>
    <w:rsid w:val="00C0275F"/>
    <w:rsid w:val="00C11F61"/>
    <w:rsid w:val="00C14E2B"/>
    <w:rsid w:val="00C161FD"/>
    <w:rsid w:val="00C17B60"/>
    <w:rsid w:val="00C22683"/>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B58"/>
    <w:rsid w:val="00C8089F"/>
    <w:rsid w:val="00C836CC"/>
    <w:rsid w:val="00C8445C"/>
    <w:rsid w:val="00C86866"/>
    <w:rsid w:val="00C87A74"/>
    <w:rsid w:val="00C90A71"/>
    <w:rsid w:val="00C91574"/>
    <w:rsid w:val="00C9177F"/>
    <w:rsid w:val="00C91BC2"/>
    <w:rsid w:val="00C92C71"/>
    <w:rsid w:val="00C93F8F"/>
    <w:rsid w:val="00C94BF2"/>
    <w:rsid w:val="00CA2745"/>
    <w:rsid w:val="00CA3593"/>
    <w:rsid w:val="00CA7F4F"/>
    <w:rsid w:val="00CB0AD0"/>
    <w:rsid w:val="00CB258E"/>
    <w:rsid w:val="00CB3C8F"/>
    <w:rsid w:val="00CB75CE"/>
    <w:rsid w:val="00CC02F1"/>
    <w:rsid w:val="00CC11A6"/>
    <w:rsid w:val="00CC135E"/>
    <w:rsid w:val="00CD5D3F"/>
    <w:rsid w:val="00CF1E90"/>
    <w:rsid w:val="00CF3DB3"/>
    <w:rsid w:val="00D052BC"/>
    <w:rsid w:val="00D07026"/>
    <w:rsid w:val="00D07BAB"/>
    <w:rsid w:val="00D10BC5"/>
    <w:rsid w:val="00D11C62"/>
    <w:rsid w:val="00D22C8F"/>
    <w:rsid w:val="00D33491"/>
    <w:rsid w:val="00D44F8E"/>
    <w:rsid w:val="00D44FD0"/>
    <w:rsid w:val="00D46AEF"/>
    <w:rsid w:val="00D5537F"/>
    <w:rsid w:val="00D5733C"/>
    <w:rsid w:val="00D607EF"/>
    <w:rsid w:val="00D60F88"/>
    <w:rsid w:val="00D61CE9"/>
    <w:rsid w:val="00D625E7"/>
    <w:rsid w:val="00D62FF8"/>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222E"/>
    <w:rsid w:val="00E7374A"/>
    <w:rsid w:val="00E73C41"/>
    <w:rsid w:val="00E7589A"/>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DC0"/>
    <w:rsid w:val="00EB7734"/>
    <w:rsid w:val="00EC733A"/>
    <w:rsid w:val="00ED1B30"/>
    <w:rsid w:val="00ED250E"/>
    <w:rsid w:val="00ED6535"/>
    <w:rsid w:val="00EE1AC1"/>
    <w:rsid w:val="00EE39D6"/>
    <w:rsid w:val="00EE413C"/>
    <w:rsid w:val="00EE4145"/>
    <w:rsid w:val="00EE4359"/>
    <w:rsid w:val="00EE52AD"/>
    <w:rsid w:val="00EE59C6"/>
    <w:rsid w:val="00EF0DAA"/>
    <w:rsid w:val="00F01F92"/>
    <w:rsid w:val="00F10A08"/>
    <w:rsid w:val="00F139CF"/>
    <w:rsid w:val="00F22AC5"/>
    <w:rsid w:val="00F254D1"/>
    <w:rsid w:val="00F32B82"/>
    <w:rsid w:val="00F37C9D"/>
    <w:rsid w:val="00F401E4"/>
    <w:rsid w:val="00F4043E"/>
    <w:rsid w:val="00F40CB5"/>
    <w:rsid w:val="00F41BBC"/>
    <w:rsid w:val="00F43B9D"/>
    <w:rsid w:val="00F444F0"/>
    <w:rsid w:val="00F50847"/>
    <w:rsid w:val="00F513EF"/>
    <w:rsid w:val="00F53F27"/>
    <w:rsid w:val="00F546D1"/>
    <w:rsid w:val="00F6513F"/>
    <w:rsid w:val="00F66272"/>
    <w:rsid w:val="00F6ACA0"/>
    <w:rsid w:val="00F709C0"/>
    <w:rsid w:val="00F822F7"/>
    <w:rsid w:val="00F8610A"/>
    <w:rsid w:val="00F86E34"/>
    <w:rsid w:val="00F927A1"/>
    <w:rsid w:val="00F92E4D"/>
    <w:rsid w:val="00F94392"/>
    <w:rsid w:val="00F9579D"/>
    <w:rsid w:val="00FA3764"/>
    <w:rsid w:val="00FA56ED"/>
    <w:rsid w:val="00FB362F"/>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3FA"/>
    <w:rsid w:val="00FF31EC"/>
    <w:rsid w:val="00FF3DE8"/>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D62FF8"/>
    <w:rPr>
      <w:color w:val="605E5C"/>
      <w:shd w:val="clear" w:color="auto" w:fill="E1DFDD"/>
    </w:rPr>
  </w:style>
  <w:style w:type="paragraph" w:styleId="Bibliography">
    <w:name w:val="Bibliography"/>
    <w:basedOn w:val="Normal"/>
    <w:next w:val="Normal"/>
    <w:uiPriority w:val="37"/>
    <w:unhideWhenUsed/>
    <w:rsid w:val="00AD00A2"/>
  </w:style>
  <w:style w:type="character" w:styleId="FollowedHyperlink">
    <w:name w:val="FollowedHyperlink"/>
    <w:basedOn w:val="DefaultParagraphFont"/>
    <w:uiPriority w:val="99"/>
    <w:semiHidden/>
    <w:unhideWhenUsed/>
    <w:rsid w:val="00882BD9"/>
    <w:rPr>
      <w:color w:val="954F72" w:themeColor="followedHyperlink"/>
      <w:u w:val="single"/>
    </w:rPr>
  </w:style>
  <w:style w:type="paragraph" w:styleId="NormalWeb">
    <w:name w:val="Normal (Web)"/>
    <w:basedOn w:val="Normal"/>
    <w:uiPriority w:val="99"/>
    <w:unhideWhenUsed/>
    <w:rsid w:val="00B17AD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283836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ico.org.uk/for-organisations/sme-web-hub/the-benefits-of-data-protection-laws/" TargetMode="Externa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domestic-abuse/arrest-and-other-positive-approaches" TargetMode="External"/><Relationship Id="rId34" Type="http://schemas.openxmlformats.org/officeDocument/2006/relationships/hyperlink" Target="https://www.womensaid.org.uk/information-support/the-survivors-handbook/police-and-the-cp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charging-directors-guidance-2013-fifth-edition-may-2013-revised-arrangements" TargetMode="External"/><Relationship Id="rId33" Type="http://schemas.openxmlformats.org/officeDocument/2006/relationships/hyperlink" Target="https://foi.west-midlands.police.uk/wp-content/uploads/2021/06/470A_Attachment.pdf"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ncdv.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introduction-vulnerability-related-risk" TargetMode="External"/><Relationship Id="rId32" Type="http://schemas.openxmlformats.org/officeDocument/2006/relationships/hyperlink" Target="https://supportingjustice.org.uk/vulnerable-victims-we-still-havent-got-it-right/"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guidance/victims-code/victims-rights-policing" TargetMode="External"/><Relationship Id="rId28" Type="http://schemas.openxmlformats.org/officeDocument/2006/relationships/hyperlink" Target="https://www.gwent.pcc.police.uk/en/news-room/gwent-police-launches-new-unit-to-support-victim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www.SafeLives.org.uk/marac/MARAC-Frequently-Asked-Questions-April-2013.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understanding-risk-and-vulnerability-context-domestic-abuse" TargetMode="External"/><Relationship Id="rId27" Type="http://schemas.openxmlformats.org/officeDocument/2006/relationships/hyperlink" Target="https://www.firstlight.org.uk/independent-domestic-violence-advisors/" TargetMode="External"/><Relationship Id="rId30" Type="http://schemas.openxmlformats.org/officeDocument/2006/relationships/hyperlink" Target="https://www.nottinghamshire.pcc.police.uk/Our-Work/Supporting-Victims/Safeguarding.aspx"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4316</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Carly</cp:lastModifiedBy>
  <cp:revision>2</cp:revision>
  <cp:lastPrinted>2014-08-26T08:55:00Z</cp:lastPrinted>
  <dcterms:created xsi:type="dcterms:W3CDTF">2022-10-31T23:55:00Z</dcterms:created>
  <dcterms:modified xsi:type="dcterms:W3CDTF">2022-10-31T23:55:00Z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2022-07-16T10:17:37Z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158fa047-b3a4-46fc-8b59-1551943a2754</vt:lpwstr>
  </property>
  <property fmtid="{D5CDD505-2E9C-101B-9397-08002B2CF9AE}" pid="9" name="MSIP_Label_f2acd28b-79a3-4a0f-b0ff-4b75658b1549_ContentBits">
    <vt:lpwstr>0</vt:lpwstr>
  </property>
</Properties>
</file>