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Pr="008146E8" w:rsidRDefault="00F827F1" w:rsidP="00F827F1">
      <w:pPr>
        <w:pStyle w:val="Modcode"/>
        <w:jc w:val="left"/>
      </w:pPr>
      <w:r w:rsidRPr="008146E8">
        <w:t>LEVEL</w:t>
      </w:r>
      <w:r w:rsidR="002158EB" w:rsidRPr="008146E8">
        <w:t>/ LEfEL</w:t>
      </w:r>
      <w:r w:rsidRPr="008146E8">
        <w:t xml:space="preserve"> </w:t>
      </w:r>
      <w:r w:rsidR="00D47A9A">
        <w:t>6</w:t>
      </w:r>
    </w:p>
    <w:p w:rsidR="00F827F1" w:rsidRPr="008146E8" w:rsidRDefault="00F827F1" w:rsidP="00F827F1">
      <w:pPr>
        <w:pStyle w:val="Modcode"/>
        <w:jc w:val="left"/>
      </w:pPr>
      <w:r w:rsidRPr="008146E8">
        <w:t xml:space="preserve">                                                                      </w:t>
      </w:r>
    </w:p>
    <w:p w:rsidR="00F827F1" w:rsidRPr="008146E8" w:rsidRDefault="00F827F1" w:rsidP="00F827F1">
      <w:pPr>
        <w:pStyle w:val="Modcode"/>
        <w:jc w:val="left"/>
      </w:pPr>
      <w:r w:rsidRPr="008146E8">
        <w:t xml:space="preserve">SEMESTER 2                                                                         </w:t>
      </w:r>
    </w:p>
    <w:p w:rsidR="00F827F1" w:rsidRPr="008146E8" w:rsidRDefault="00F827F1" w:rsidP="00F827F1">
      <w:pPr>
        <w:pStyle w:val="Modcode"/>
        <w:jc w:val="left"/>
      </w:pPr>
    </w:p>
    <w:p w:rsidR="00F827F1" w:rsidRPr="008146E8" w:rsidRDefault="00F827F1" w:rsidP="00F827F1">
      <w:pPr>
        <w:pStyle w:val="Modcode"/>
      </w:pPr>
      <w:r w:rsidRPr="008146E8">
        <w:t>MODULE CODE</w:t>
      </w:r>
      <w:r w:rsidR="00B876DA" w:rsidRPr="008146E8">
        <w:t>/ Cod Y modIwl</w:t>
      </w:r>
      <w:r w:rsidRPr="008146E8">
        <w:t xml:space="preserve">: </w:t>
      </w:r>
      <w:r w:rsidR="005C6630">
        <w:t>M6X01086</w:t>
      </w:r>
    </w:p>
    <w:p w:rsidR="00F827F1" w:rsidRPr="008146E8" w:rsidRDefault="005E7FBA" w:rsidP="00F827F1">
      <w:pPr>
        <w:pStyle w:val="Modname"/>
      </w:pPr>
      <w:r>
        <w:t>Advanced Web</w:t>
      </w:r>
      <w:r w:rsidR="008146E8" w:rsidRPr="008146E8">
        <w:t xml:space="preserve"> Development</w:t>
      </w:r>
    </w:p>
    <w:p w:rsidR="00F827F1" w:rsidRPr="008146E8" w:rsidRDefault="00F827F1" w:rsidP="00F827F1">
      <w:pPr>
        <w:pStyle w:val="Time"/>
        <w:rPr>
          <w:szCs w:val="28"/>
        </w:rPr>
      </w:pPr>
      <w:r w:rsidRPr="008146E8">
        <w:rPr>
          <w:szCs w:val="28"/>
        </w:rPr>
        <w:t>aSSESSMENT TYPE</w:t>
      </w:r>
      <w:r w:rsidR="00B876DA" w:rsidRPr="008146E8">
        <w:rPr>
          <w:szCs w:val="28"/>
        </w:rPr>
        <w:t xml:space="preserve">/ mATH O ASESU: </w:t>
      </w:r>
      <w:r w:rsidRPr="008146E8">
        <w:rPr>
          <w:szCs w:val="28"/>
        </w:rPr>
        <w:t xml:space="preserve">aSSIGNMENT   </w:t>
      </w:r>
    </w:p>
    <w:p w:rsidR="00F827F1" w:rsidRPr="008146E8" w:rsidRDefault="00F827F1" w:rsidP="00F827F1">
      <w:pPr>
        <w:pStyle w:val="Answer"/>
        <w:rPr>
          <w:szCs w:val="28"/>
        </w:rPr>
      </w:pPr>
      <w:r w:rsidRPr="008146E8">
        <w:rPr>
          <w:szCs w:val="28"/>
        </w:rPr>
        <w:t>Assessment/Component</w:t>
      </w:r>
      <w:r w:rsidR="00B876DA" w:rsidRPr="008146E8">
        <w:rPr>
          <w:szCs w:val="28"/>
        </w:rPr>
        <w:t>/ AsESIAD/CYDRAN</w:t>
      </w:r>
      <w:r w:rsidRPr="008146E8">
        <w:rPr>
          <w:szCs w:val="28"/>
        </w:rPr>
        <w:t xml:space="preserve">: </w:t>
      </w:r>
      <w:r w:rsidR="002D210B">
        <w:rPr>
          <w:szCs w:val="28"/>
        </w:rPr>
        <w:t>2</w:t>
      </w:r>
    </w:p>
    <w:p w:rsidR="00F827F1" w:rsidRPr="008146E8" w:rsidRDefault="00F827F1" w:rsidP="00F827F1">
      <w:pPr>
        <w:pStyle w:val="BodyText"/>
      </w:pPr>
    </w:p>
    <w:p w:rsidR="00F827F1" w:rsidRPr="008146E8" w:rsidRDefault="00F827F1" w:rsidP="00F827F1">
      <w:pPr>
        <w:pStyle w:val="BodyText"/>
        <w:rPr>
          <w:b/>
          <w:sz w:val="28"/>
          <w:szCs w:val="28"/>
          <w:u w:val="single"/>
        </w:rPr>
      </w:pPr>
      <w:r w:rsidRPr="008146E8">
        <w:rPr>
          <w:b/>
          <w:sz w:val="28"/>
          <w:szCs w:val="28"/>
        </w:rPr>
        <w:t>COMPONENT WEIGHTING</w:t>
      </w:r>
      <w:r w:rsidR="00B876DA" w:rsidRPr="008146E8">
        <w:rPr>
          <w:b/>
          <w:sz w:val="28"/>
          <w:szCs w:val="28"/>
        </w:rPr>
        <w:t>/ PWYSAU’R CYDRAN</w:t>
      </w:r>
      <w:r w:rsidRPr="008146E8">
        <w:rPr>
          <w:b/>
          <w:sz w:val="28"/>
          <w:szCs w:val="28"/>
        </w:rPr>
        <w:t xml:space="preserve">: </w:t>
      </w:r>
      <w:r w:rsidR="008146E8" w:rsidRPr="008146E8">
        <w:rPr>
          <w:b/>
          <w:sz w:val="28"/>
          <w:szCs w:val="28"/>
        </w:rPr>
        <w:t>50</w:t>
      </w:r>
      <w:r w:rsidRPr="008146E8">
        <w:rPr>
          <w:b/>
          <w:sz w:val="28"/>
          <w:szCs w:val="28"/>
        </w:rPr>
        <w:t xml:space="preserve"> %</w:t>
      </w:r>
    </w:p>
    <w:p w:rsidR="00F827F1" w:rsidRPr="008146E8" w:rsidRDefault="00F827F1" w:rsidP="00F827F1">
      <w:pPr>
        <w:pStyle w:val="BodyText"/>
      </w:pPr>
    </w:p>
    <w:p w:rsidR="00B50D84" w:rsidRPr="008146E8" w:rsidRDefault="00F827F1" w:rsidP="00B50D84">
      <w:pPr>
        <w:pStyle w:val="BodyText"/>
        <w:spacing w:after="0"/>
        <w:rPr>
          <w:b/>
          <w:sz w:val="28"/>
          <w:szCs w:val="28"/>
        </w:rPr>
      </w:pPr>
      <w:r w:rsidRPr="008146E8">
        <w:rPr>
          <w:b/>
          <w:sz w:val="28"/>
          <w:szCs w:val="28"/>
        </w:rPr>
        <w:t>WORD COUNT</w:t>
      </w:r>
      <w:r w:rsidR="00B50D84" w:rsidRPr="008146E8">
        <w:rPr>
          <w:b/>
          <w:sz w:val="28"/>
          <w:szCs w:val="28"/>
        </w:rPr>
        <w:t xml:space="preserve"> (or WORD COUNT EQUIVALENT)/</w:t>
      </w:r>
      <w:r w:rsidR="00B876DA" w:rsidRPr="008146E8">
        <w:rPr>
          <w:b/>
          <w:sz w:val="28"/>
          <w:szCs w:val="28"/>
        </w:rPr>
        <w:t xml:space="preserve"> NIFER Y GEIRIAU</w:t>
      </w:r>
      <w:r w:rsidRPr="008146E8">
        <w:rPr>
          <w:b/>
          <w:sz w:val="28"/>
          <w:szCs w:val="28"/>
        </w:rPr>
        <w:t xml:space="preserve">: </w:t>
      </w:r>
    </w:p>
    <w:p w:rsidR="00F827F1" w:rsidRPr="008146E8" w:rsidRDefault="008146E8" w:rsidP="00B50D84">
      <w:pPr>
        <w:pStyle w:val="BodyText"/>
        <w:spacing w:after="0"/>
        <w:rPr>
          <w:b/>
          <w:sz w:val="28"/>
          <w:szCs w:val="28"/>
          <w:u w:val="single"/>
        </w:rPr>
      </w:pPr>
      <w:r w:rsidRPr="008146E8">
        <w:rPr>
          <w:b/>
          <w:sz w:val="28"/>
          <w:szCs w:val="28"/>
        </w:rPr>
        <w:t>2000</w:t>
      </w:r>
      <w:r w:rsidR="00F827F1" w:rsidRPr="008146E8">
        <w:rPr>
          <w:b/>
          <w:sz w:val="28"/>
          <w:szCs w:val="28"/>
        </w:rPr>
        <w:t xml:space="preserve"> WORDS</w:t>
      </w:r>
      <w:r w:rsidR="009157C4" w:rsidRPr="008146E8">
        <w:rPr>
          <w:b/>
          <w:sz w:val="28"/>
          <w:szCs w:val="28"/>
        </w:rPr>
        <w:t>/</w:t>
      </w:r>
      <w:r w:rsidR="00B876DA" w:rsidRPr="008146E8">
        <w:rPr>
          <w:b/>
          <w:sz w:val="28"/>
          <w:szCs w:val="28"/>
        </w:rPr>
        <w:t>O EIRIAU</w:t>
      </w:r>
      <w:r w:rsidR="00B50D84" w:rsidRPr="008146E8">
        <w:rPr>
          <w:b/>
          <w:sz w:val="28"/>
          <w:szCs w:val="28"/>
        </w:rPr>
        <w:t xml:space="preserve"> </w:t>
      </w:r>
    </w:p>
    <w:p w:rsidR="00F827F1" w:rsidRPr="008146E8" w:rsidRDefault="00F827F1" w:rsidP="00F827F1">
      <w:pPr>
        <w:pStyle w:val="BodyText"/>
        <w:rPr>
          <w:b/>
          <w:sz w:val="28"/>
          <w:szCs w:val="28"/>
          <w:u w:val="single"/>
        </w:rPr>
      </w:pPr>
    </w:p>
    <w:p w:rsidR="00F827F1" w:rsidRPr="008146E8" w:rsidRDefault="00F827F1" w:rsidP="00F827F1">
      <w:pPr>
        <w:pStyle w:val="BodyText"/>
        <w:rPr>
          <w:b/>
          <w:sz w:val="28"/>
          <w:szCs w:val="28"/>
          <w:u w:val="single"/>
        </w:rPr>
      </w:pPr>
      <w:r w:rsidRPr="008146E8">
        <w:rPr>
          <w:b/>
          <w:sz w:val="28"/>
          <w:szCs w:val="28"/>
        </w:rPr>
        <w:t>MODULE TUTOR</w:t>
      </w:r>
      <w:r w:rsidR="00B876DA" w:rsidRPr="008146E8">
        <w:rPr>
          <w:b/>
          <w:sz w:val="28"/>
          <w:szCs w:val="28"/>
        </w:rPr>
        <w:t xml:space="preserve"> / TIWTOR Y MODIWL</w:t>
      </w:r>
      <w:r w:rsidRPr="008146E8">
        <w:rPr>
          <w:b/>
          <w:sz w:val="28"/>
          <w:szCs w:val="28"/>
        </w:rPr>
        <w:t xml:space="preserve">: </w:t>
      </w:r>
      <w:r w:rsidR="008146E8" w:rsidRPr="008146E8">
        <w:rPr>
          <w:b/>
          <w:sz w:val="28"/>
          <w:szCs w:val="28"/>
        </w:rPr>
        <w:t>Mike Dacey</w:t>
      </w:r>
      <w:r w:rsidRPr="008146E8">
        <w:rPr>
          <w:b/>
          <w:sz w:val="28"/>
          <w:szCs w:val="28"/>
          <w:u w:val="single"/>
        </w:rPr>
        <w:t xml:space="preserve"> </w:t>
      </w:r>
    </w:p>
    <w:p w:rsidR="00F827F1" w:rsidRPr="008146E8" w:rsidRDefault="00F827F1" w:rsidP="00F827F1">
      <w:pPr>
        <w:pStyle w:val="BodyText"/>
        <w:rPr>
          <w:b/>
          <w:sz w:val="16"/>
          <w:szCs w:val="28"/>
          <w:u w:val="single"/>
        </w:rPr>
      </w:pPr>
    </w:p>
    <w:p w:rsidR="00FB4C49" w:rsidRPr="008146E8" w:rsidRDefault="00FB4C49" w:rsidP="00FB4C49">
      <w:pPr>
        <w:rPr>
          <w:b/>
          <w:sz w:val="28"/>
          <w:szCs w:val="28"/>
        </w:rPr>
      </w:pPr>
      <w:r w:rsidRPr="008146E8">
        <w:rPr>
          <w:b/>
          <w:sz w:val="28"/>
          <w:szCs w:val="28"/>
        </w:rPr>
        <w:t xml:space="preserve">SUBMISSION DETAILS/ MANYLION CYFLWYNO:    </w:t>
      </w:r>
    </w:p>
    <w:p w:rsidR="00FB4C49" w:rsidRPr="008146E8" w:rsidRDefault="00FB4C49" w:rsidP="00FB4C49">
      <w:pPr>
        <w:rPr>
          <w:b/>
          <w:sz w:val="28"/>
          <w:szCs w:val="28"/>
        </w:rPr>
      </w:pPr>
    </w:p>
    <w:p w:rsidR="00200A56" w:rsidRPr="008146E8" w:rsidRDefault="00200A56" w:rsidP="00200A56">
      <w:pPr>
        <w:pStyle w:val="ListParagraph"/>
        <w:numPr>
          <w:ilvl w:val="0"/>
          <w:numId w:val="7"/>
        </w:numPr>
        <w:rPr>
          <w:b/>
          <w:sz w:val="28"/>
          <w:szCs w:val="28"/>
        </w:rPr>
      </w:pPr>
      <w:r w:rsidRPr="008146E8">
        <w:rPr>
          <w:b/>
          <w:sz w:val="28"/>
          <w:szCs w:val="28"/>
        </w:rPr>
        <w:t xml:space="preserve">Make sure that </w:t>
      </w:r>
      <w:r w:rsidRPr="008146E8">
        <w:rPr>
          <w:b/>
          <w:sz w:val="28"/>
          <w:szCs w:val="28"/>
          <w:u w:val="single"/>
        </w:rPr>
        <w:t>Your Name</w:t>
      </w:r>
      <w:r w:rsidRPr="008146E8">
        <w:rPr>
          <w:b/>
          <w:sz w:val="28"/>
          <w:szCs w:val="28"/>
        </w:rPr>
        <w:t xml:space="preserve"> , </w:t>
      </w:r>
      <w:r w:rsidRPr="008146E8">
        <w:rPr>
          <w:b/>
          <w:sz w:val="28"/>
          <w:szCs w:val="28"/>
          <w:u w:val="single"/>
        </w:rPr>
        <w:t>Your Student P Number</w:t>
      </w:r>
      <w:r w:rsidRPr="008146E8">
        <w:rPr>
          <w:b/>
          <w:sz w:val="28"/>
          <w:szCs w:val="28"/>
        </w:rPr>
        <w:t xml:space="preserve">, </w:t>
      </w:r>
      <w:r w:rsidR="00F27C62" w:rsidRPr="008146E8">
        <w:rPr>
          <w:b/>
          <w:sz w:val="28"/>
          <w:szCs w:val="28"/>
          <w:u w:val="single"/>
        </w:rPr>
        <w:t>Your Module Title</w:t>
      </w:r>
      <w:r w:rsidR="00F27C62" w:rsidRPr="008146E8">
        <w:rPr>
          <w:b/>
          <w:sz w:val="28"/>
          <w:szCs w:val="28"/>
        </w:rPr>
        <w:t xml:space="preserve">, </w:t>
      </w:r>
      <w:r w:rsidRPr="008146E8">
        <w:rPr>
          <w:b/>
          <w:sz w:val="28"/>
          <w:szCs w:val="28"/>
          <w:u w:val="single"/>
        </w:rPr>
        <w:t>Assignment Title</w:t>
      </w:r>
      <w:r w:rsidRPr="008146E8">
        <w:rPr>
          <w:b/>
          <w:sz w:val="28"/>
          <w:szCs w:val="28"/>
        </w:rPr>
        <w:t xml:space="preserve"> and </w:t>
      </w:r>
      <w:r w:rsidRPr="008146E8">
        <w:rPr>
          <w:b/>
          <w:sz w:val="28"/>
          <w:szCs w:val="28"/>
          <w:u w:val="single"/>
        </w:rPr>
        <w:t>Your Module Lecturer’s Name</w:t>
      </w:r>
      <w:r w:rsidRPr="008146E8">
        <w:rPr>
          <w:b/>
          <w:sz w:val="28"/>
          <w:szCs w:val="28"/>
        </w:rPr>
        <w:t xml:space="preserve"> are clearly shown on the front page of your assignment</w:t>
      </w:r>
    </w:p>
    <w:p w:rsidR="000E32B7" w:rsidRPr="008146E8" w:rsidRDefault="00D770BD" w:rsidP="00D770BD">
      <w:pPr>
        <w:pStyle w:val="ListParagraph"/>
        <w:numPr>
          <w:ilvl w:val="0"/>
          <w:numId w:val="7"/>
        </w:numPr>
        <w:rPr>
          <w:b/>
          <w:sz w:val="28"/>
          <w:szCs w:val="28"/>
        </w:rPr>
      </w:pPr>
      <w:r w:rsidRPr="008146E8">
        <w:rPr>
          <w:b/>
          <w:sz w:val="28"/>
          <w:szCs w:val="28"/>
        </w:rPr>
        <w:t>All assignments must be submitted</w:t>
      </w:r>
      <w:r w:rsidR="00477CF6" w:rsidRPr="008146E8">
        <w:rPr>
          <w:b/>
          <w:sz w:val="28"/>
          <w:szCs w:val="28"/>
        </w:rPr>
        <w:t xml:space="preserve"> electronically</w:t>
      </w:r>
      <w:r w:rsidRPr="008146E8">
        <w:rPr>
          <w:b/>
          <w:sz w:val="28"/>
          <w:szCs w:val="28"/>
        </w:rPr>
        <w:t xml:space="preserve"> to Turnitin unless indicated by the module lecturer</w:t>
      </w:r>
      <w:r w:rsidR="00F27C62" w:rsidRPr="008146E8">
        <w:rPr>
          <w:b/>
          <w:sz w:val="28"/>
          <w:szCs w:val="28"/>
        </w:rPr>
        <w:t xml:space="preserve"> </w:t>
      </w:r>
      <w:r w:rsidR="00F27C62" w:rsidRPr="008146E8">
        <w:rPr>
          <w:b/>
          <w:sz w:val="28"/>
          <w:szCs w:val="28"/>
          <w:u w:val="single"/>
        </w:rPr>
        <w:t>here</w:t>
      </w:r>
      <w:r w:rsidR="00F27C62" w:rsidRPr="008146E8">
        <w:rPr>
          <w:b/>
          <w:sz w:val="28"/>
          <w:szCs w:val="28"/>
        </w:rPr>
        <w:t>: …………………………………………..</w:t>
      </w:r>
      <w:r w:rsidRPr="008146E8">
        <w:rPr>
          <w:b/>
          <w:sz w:val="28"/>
          <w:szCs w:val="28"/>
        </w:rPr>
        <w:t>.</w:t>
      </w:r>
    </w:p>
    <w:p w:rsidR="00052D6F" w:rsidRPr="008146E8" w:rsidRDefault="00052D6F" w:rsidP="00D770BD">
      <w:pPr>
        <w:pStyle w:val="ListParagraph"/>
        <w:numPr>
          <w:ilvl w:val="0"/>
          <w:numId w:val="7"/>
        </w:numPr>
        <w:rPr>
          <w:b/>
          <w:sz w:val="28"/>
          <w:szCs w:val="28"/>
        </w:rPr>
      </w:pPr>
      <w:r w:rsidRPr="008146E8">
        <w:rPr>
          <w:b/>
          <w:sz w:val="28"/>
          <w:szCs w:val="28"/>
        </w:rPr>
        <w:t xml:space="preserve">If lecturer </w:t>
      </w:r>
      <w:r w:rsidR="00E94FF1" w:rsidRPr="008146E8">
        <w:rPr>
          <w:b/>
          <w:sz w:val="28"/>
          <w:szCs w:val="28"/>
        </w:rPr>
        <w:t xml:space="preserve">additionally </w:t>
      </w:r>
      <w:r w:rsidRPr="008146E8">
        <w:rPr>
          <w:b/>
          <w:sz w:val="28"/>
          <w:szCs w:val="28"/>
        </w:rPr>
        <w:t xml:space="preserve">requires you to upload coding separately to Moodle it will be indicated </w:t>
      </w:r>
      <w:r w:rsidRPr="008146E8">
        <w:rPr>
          <w:b/>
          <w:sz w:val="28"/>
          <w:szCs w:val="28"/>
          <w:u w:val="single"/>
        </w:rPr>
        <w:t>here</w:t>
      </w:r>
      <w:r w:rsidRPr="008146E8">
        <w:rPr>
          <w:b/>
          <w:sz w:val="28"/>
          <w:szCs w:val="28"/>
        </w:rPr>
        <w:t>: ………….YES</w:t>
      </w:r>
      <w:r w:rsidR="008146E8" w:rsidRPr="008146E8">
        <w:rPr>
          <w:b/>
          <w:sz w:val="28"/>
          <w:szCs w:val="28"/>
        </w:rPr>
        <w:t xml:space="preserve"> </w:t>
      </w:r>
      <w:r w:rsidRPr="008146E8">
        <w:rPr>
          <w:b/>
          <w:sz w:val="28"/>
          <w:szCs w:val="28"/>
        </w:rPr>
        <w:t>………..….</w:t>
      </w:r>
    </w:p>
    <w:p w:rsidR="00F27C62" w:rsidRPr="008146E8" w:rsidRDefault="00D770BD" w:rsidP="00D770BD">
      <w:pPr>
        <w:pStyle w:val="ListParagraph"/>
        <w:numPr>
          <w:ilvl w:val="0"/>
          <w:numId w:val="7"/>
        </w:numPr>
        <w:rPr>
          <w:b/>
          <w:sz w:val="28"/>
          <w:szCs w:val="28"/>
        </w:rPr>
      </w:pPr>
      <w:r w:rsidRPr="008146E8">
        <w:rPr>
          <w:b/>
          <w:sz w:val="28"/>
          <w:szCs w:val="28"/>
        </w:rPr>
        <w:t>I</w:t>
      </w:r>
      <w:r w:rsidR="000E32B7" w:rsidRPr="008146E8">
        <w:rPr>
          <w:b/>
          <w:sz w:val="28"/>
          <w:szCs w:val="28"/>
        </w:rPr>
        <w:t>f a paper submission is required</w:t>
      </w:r>
      <w:r w:rsidR="00FA67AB" w:rsidRPr="008146E8">
        <w:rPr>
          <w:b/>
          <w:sz w:val="28"/>
          <w:szCs w:val="28"/>
        </w:rPr>
        <w:t xml:space="preserve"> then it will be indicated </w:t>
      </w:r>
      <w:r w:rsidR="00F27C62" w:rsidRPr="008146E8">
        <w:rPr>
          <w:b/>
          <w:sz w:val="28"/>
          <w:szCs w:val="28"/>
          <w:u w:val="single"/>
        </w:rPr>
        <w:t>here</w:t>
      </w:r>
      <w:r w:rsidR="00F27C62" w:rsidRPr="008146E8">
        <w:rPr>
          <w:b/>
          <w:sz w:val="28"/>
          <w:szCs w:val="28"/>
        </w:rPr>
        <w:t>: …</w:t>
      </w:r>
      <w:r w:rsidR="008146E8" w:rsidRPr="008146E8">
        <w:rPr>
          <w:b/>
          <w:sz w:val="28"/>
          <w:szCs w:val="28"/>
        </w:rPr>
        <w:t xml:space="preserve"> </w:t>
      </w:r>
      <w:r w:rsidR="00703ED6" w:rsidRPr="008146E8">
        <w:rPr>
          <w:b/>
          <w:sz w:val="28"/>
          <w:szCs w:val="28"/>
        </w:rPr>
        <w:t>NO</w:t>
      </w:r>
      <w:r w:rsidR="00F27C62" w:rsidRPr="008146E8">
        <w:rPr>
          <w:b/>
          <w:sz w:val="28"/>
          <w:szCs w:val="28"/>
        </w:rPr>
        <w:t>……….</w:t>
      </w:r>
    </w:p>
    <w:p w:rsidR="000E32B7" w:rsidRPr="008146E8" w:rsidRDefault="0013758B" w:rsidP="00B50D84">
      <w:pPr>
        <w:pStyle w:val="ListParagraph"/>
        <w:ind w:left="360"/>
        <w:rPr>
          <w:b/>
          <w:sz w:val="28"/>
          <w:szCs w:val="28"/>
        </w:rPr>
      </w:pPr>
      <w:r w:rsidRPr="008146E8">
        <w:rPr>
          <w:b/>
          <w:sz w:val="28"/>
          <w:szCs w:val="28"/>
        </w:rPr>
        <w:t>y</w:t>
      </w:r>
      <w:r w:rsidR="00D770BD" w:rsidRPr="008146E8">
        <w:rPr>
          <w:b/>
          <w:sz w:val="28"/>
          <w:szCs w:val="28"/>
        </w:rPr>
        <w:t xml:space="preserve">ou </w:t>
      </w:r>
      <w:r w:rsidR="006866F8" w:rsidRPr="008146E8">
        <w:rPr>
          <w:b/>
          <w:sz w:val="28"/>
          <w:szCs w:val="28"/>
        </w:rPr>
        <w:t>will then be required to</w:t>
      </w:r>
      <w:r w:rsidR="00D770BD" w:rsidRPr="008146E8">
        <w:rPr>
          <w:b/>
          <w:sz w:val="28"/>
          <w:szCs w:val="28"/>
        </w:rPr>
        <w:t xml:space="preserve"> </w:t>
      </w:r>
      <w:r w:rsidR="000E32B7" w:rsidRPr="008146E8">
        <w:rPr>
          <w:b/>
          <w:sz w:val="28"/>
          <w:szCs w:val="28"/>
        </w:rPr>
        <w:t xml:space="preserve">submit the assignment parts in a suitable report folder– </w:t>
      </w:r>
      <w:r w:rsidR="000E32B7" w:rsidRPr="008146E8">
        <w:rPr>
          <w:b/>
          <w:sz w:val="28"/>
          <w:szCs w:val="28"/>
          <w:u w:val="single"/>
        </w:rPr>
        <w:t>not in poly</w:t>
      </w:r>
      <w:r w:rsidR="006866F8" w:rsidRPr="008146E8">
        <w:rPr>
          <w:b/>
          <w:sz w:val="28"/>
          <w:szCs w:val="28"/>
          <w:u w:val="single"/>
        </w:rPr>
        <w:t>-</w:t>
      </w:r>
      <w:r w:rsidR="00F27C62" w:rsidRPr="008146E8">
        <w:rPr>
          <w:b/>
          <w:sz w:val="28"/>
          <w:szCs w:val="28"/>
          <w:u w:val="single"/>
        </w:rPr>
        <w:t>pockets</w:t>
      </w:r>
      <w:r w:rsidR="00F27C62" w:rsidRPr="008146E8">
        <w:rPr>
          <w:b/>
          <w:sz w:val="28"/>
          <w:szCs w:val="28"/>
        </w:rPr>
        <w:t xml:space="preserve"> </w:t>
      </w:r>
      <w:r w:rsidR="006E21BA" w:rsidRPr="008146E8">
        <w:rPr>
          <w:b/>
          <w:sz w:val="28"/>
          <w:szCs w:val="28"/>
        </w:rPr>
        <w:t xml:space="preserve">- </w:t>
      </w:r>
      <w:r w:rsidR="00F27C62" w:rsidRPr="008146E8">
        <w:rPr>
          <w:b/>
          <w:sz w:val="28"/>
          <w:szCs w:val="28"/>
        </w:rPr>
        <w:t>to the library.</w:t>
      </w:r>
      <w:r w:rsidR="00052D6F" w:rsidRPr="008146E8">
        <w:rPr>
          <w:b/>
          <w:sz w:val="28"/>
          <w:szCs w:val="28"/>
        </w:rPr>
        <w:t xml:space="preserve"> </w:t>
      </w:r>
      <w:r w:rsidRPr="008146E8">
        <w:rPr>
          <w:b/>
          <w:sz w:val="28"/>
          <w:szCs w:val="28"/>
          <w:u w:val="single"/>
        </w:rPr>
        <w:t>For paper submissions</w:t>
      </w:r>
      <w:r w:rsidR="0066357F" w:rsidRPr="008146E8">
        <w:rPr>
          <w:b/>
          <w:sz w:val="28"/>
          <w:szCs w:val="28"/>
          <w:u w:val="single"/>
        </w:rPr>
        <w:t xml:space="preserve"> only</w:t>
      </w:r>
      <w:r w:rsidRPr="008146E8">
        <w:rPr>
          <w:b/>
          <w:sz w:val="28"/>
          <w:szCs w:val="28"/>
        </w:rPr>
        <w:t xml:space="preserve"> t</w:t>
      </w:r>
      <w:r w:rsidR="000E32B7" w:rsidRPr="008146E8">
        <w:rPr>
          <w:b/>
          <w:sz w:val="28"/>
          <w:szCs w:val="28"/>
        </w:rPr>
        <w:t xml:space="preserve">his form (ALL PAGES) MUST be </w:t>
      </w:r>
      <w:r w:rsidR="00F27C62" w:rsidRPr="008146E8">
        <w:rPr>
          <w:b/>
          <w:sz w:val="28"/>
          <w:szCs w:val="28"/>
        </w:rPr>
        <w:t>printed out, signed</w:t>
      </w:r>
      <w:r w:rsidRPr="008146E8">
        <w:rPr>
          <w:b/>
          <w:sz w:val="28"/>
          <w:szCs w:val="28"/>
        </w:rPr>
        <w:t>, attached to the front of your assignment</w:t>
      </w:r>
      <w:r w:rsidR="00F27C62" w:rsidRPr="008146E8">
        <w:rPr>
          <w:b/>
          <w:sz w:val="28"/>
          <w:szCs w:val="28"/>
        </w:rPr>
        <w:t xml:space="preserve"> and </w:t>
      </w:r>
      <w:r w:rsidR="000E32B7" w:rsidRPr="008146E8">
        <w:rPr>
          <w:b/>
          <w:sz w:val="28"/>
          <w:szCs w:val="28"/>
        </w:rPr>
        <w:t xml:space="preserve">submitted </w:t>
      </w:r>
      <w:r w:rsidR="00D770BD" w:rsidRPr="008146E8">
        <w:rPr>
          <w:b/>
          <w:sz w:val="28"/>
          <w:szCs w:val="28"/>
        </w:rPr>
        <w:t xml:space="preserve">to </w:t>
      </w:r>
      <w:r w:rsidR="00F27C62" w:rsidRPr="008146E8">
        <w:rPr>
          <w:b/>
          <w:sz w:val="28"/>
          <w:szCs w:val="28"/>
        </w:rPr>
        <w:t>the library</w:t>
      </w:r>
      <w:r w:rsidR="00D770BD" w:rsidRPr="008146E8">
        <w:rPr>
          <w:b/>
          <w:sz w:val="28"/>
          <w:szCs w:val="28"/>
        </w:rPr>
        <w:t xml:space="preserve"> </w:t>
      </w:r>
      <w:r w:rsidR="000E32B7" w:rsidRPr="008146E8">
        <w:rPr>
          <w:b/>
          <w:sz w:val="28"/>
          <w:szCs w:val="28"/>
        </w:rPr>
        <w:t xml:space="preserve">separately from your </w:t>
      </w:r>
      <w:r w:rsidR="006866F8" w:rsidRPr="008146E8">
        <w:rPr>
          <w:b/>
          <w:sz w:val="28"/>
          <w:szCs w:val="28"/>
        </w:rPr>
        <w:t xml:space="preserve">electronic </w:t>
      </w:r>
      <w:r w:rsidR="000E32B7" w:rsidRPr="008146E8">
        <w:rPr>
          <w:b/>
          <w:sz w:val="28"/>
          <w:szCs w:val="28"/>
        </w:rPr>
        <w:t>assignment</w:t>
      </w:r>
      <w:r w:rsidR="006866F8" w:rsidRPr="008146E8">
        <w:rPr>
          <w:b/>
          <w:sz w:val="28"/>
          <w:szCs w:val="28"/>
        </w:rPr>
        <w:t xml:space="preserve"> submission</w:t>
      </w:r>
      <w:r w:rsidR="000E32B7" w:rsidRPr="008146E8">
        <w:rPr>
          <w:b/>
          <w:sz w:val="28"/>
          <w:szCs w:val="28"/>
        </w:rPr>
        <w:t xml:space="preserve">.  </w:t>
      </w:r>
      <w:r w:rsidR="00B50D84" w:rsidRPr="008146E8">
        <w:rPr>
          <w:b/>
          <w:sz w:val="28"/>
          <w:szCs w:val="28"/>
        </w:rPr>
        <w:t>Paper submission a</w:t>
      </w:r>
      <w:r w:rsidR="000E32B7" w:rsidRPr="008146E8">
        <w:rPr>
          <w:b/>
          <w:sz w:val="28"/>
          <w:szCs w:val="28"/>
        </w:rPr>
        <w:t xml:space="preserve">ssignments will not be accepted without this form as it is a requirement that you sign the disclosure regarding </w:t>
      </w:r>
      <w:r w:rsidR="006866F8" w:rsidRPr="008146E8">
        <w:rPr>
          <w:b/>
          <w:sz w:val="28"/>
          <w:szCs w:val="28"/>
        </w:rPr>
        <w:t xml:space="preserve">the </w:t>
      </w:r>
      <w:r w:rsidR="000E32B7" w:rsidRPr="008146E8">
        <w:rPr>
          <w:b/>
          <w:sz w:val="28"/>
          <w:szCs w:val="28"/>
        </w:rPr>
        <w:t>referencing convention.</w:t>
      </w:r>
    </w:p>
    <w:p w:rsidR="00200A56" w:rsidRPr="008146E8" w:rsidRDefault="000E32B7" w:rsidP="00200A56">
      <w:pPr>
        <w:pStyle w:val="ListParagraph"/>
        <w:numPr>
          <w:ilvl w:val="0"/>
          <w:numId w:val="7"/>
        </w:numPr>
        <w:rPr>
          <w:b/>
          <w:sz w:val="28"/>
          <w:szCs w:val="28"/>
        </w:rPr>
      </w:pPr>
      <w:r w:rsidRPr="008146E8">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5E7FBA" w:rsidRDefault="005E7FBA" w:rsidP="008A62BC">
                            <w:pPr>
                              <w:pStyle w:val="Heading6"/>
                              <w:pBdr>
                                <w:top w:val="none" w:sz="0" w:space="0" w:color="auto"/>
                                <w:left w:val="none" w:sz="0" w:space="0" w:color="auto"/>
                                <w:bottom w:val="none" w:sz="0" w:space="0" w:color="auto"/>
                                <w:right w:val="none" w:sz="0" w:space="0" w:color="auto"/>
                              </w:pBdr>
                              <w:shd w:val="clear" w:color="auto" w:fill="E0E0E0"/>
                            </w:pPr>
                          </w:p>
                          <w:p w:rsidR="005E7FBA" w:rsidRDefault="005E7FBA"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5E7FBA" w:rsidRDefault="005E7FBA" w:rsidP="008A62BC">
                      <w:pPr>
                        <w:pStyle w:val="Heading6"/>
                        <w:pBdr>
                          <w:top w:val="none" w:sz="0" w:space="0" w:color="auto"/>
                          <w:left w:val="none" w:sz="0" w:space="0" w:color="auto"/>
                          <w:bottom w:val="none" w:sz="0" w:space="0" w:color="auto"/>
                          <w:right w:val="none" w:sz="0" w:space="0" w:color="auto"/>
                        </w:pBdr>
                        <w:shd w:val="clear" w:color="auto" w:fill="E0E0E0"/>
                      </w:pPr>
                    </w:p>
                    <w:p w:rsidR="005E7FBA" w:rsidRDefault="005E7FBA"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365BB7" w:rsidP="00E51AAC">
            <w:pPr>
              <w:spacing w:before="120" w:after="120"/>
              <w:jc w:val="both"/>
              <w:rPr>
                <w:rFonts w:ascii="Calibri" w:hAnsi="Calibri" w:cs="Arial"/>
                <w:b/>
                <w:sz w:val="22"/>
                <w:szCs w:val="22"/>
                <w:u w:val="single"/>
              </w:rPr>
            </w:pPr>
            <w:r>
              <w:rPr>
                <w:rFonts w:ascii="Calibri" w:hAnsi="Calibri" w:cs="Arial"/>
                <w:b/>
                <w:sz w:val="22"/>
                <w:szCs w:val="22"/>
                <w:u w:val="single"/>
              </w:rPr>
              <w:t>BSc Web Development, BSc Software Engineering</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365BB7" w:rsidP="00E51AAC">
            <w:pPr>
              <w:spacing w:before="120" w:after="120"/>
              <w:jc w:val="both"/>
              <w:rPr>
                <w:rFonts w:ascii="Calibri" w:hAnsi="Calibri" w:cs="Arial"/>
                <w:b/>
                <w:sz w:val="22"/>
                <w:szCs w:val="22"/>
              </w:rPr>
            </w:pPr>
            <w:r>
              <w:rPr>
                <w:rFonts w:ascii="Calibri" w:hAnsi="Calibri" w:cs="Arial"/>
                <w:b/>
                <w:sz w:val="22"/>
                <w:szCs w:val="22"/>
              </w:rPr>
              <w:t>Michael Dacey</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365BB7" w:rsidP="00E51AAC">
            <w:pPr>
              <w:spacing w:before="120" w:after="120"/>
              <w:jc w:val="both"/>
              <w:rPr>
                <w:rFonts w:ascii="Calibri" w:hAnsi="Calibri" w:cs="Arial"/>
                <w:b/>
                <w:sz w:val="22"/>
                <w:szCs w:val="22"/>
              </w:rPr>
            </w:pPr>
            <w:r>
              <w:rPr>
                <w:rFonts w:ascii="Calibri" w:hAnsi="Calibri" w:cs="Arial"/>
                <w:b/>
                <w:sz w:val="22"/>
                <w:szCs w:val="22"/>
              </w:rPr>
              <w:t>Gaynor Thomas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365BB7" w:rsidP="00E51AAC">
            <w:pPr>
              <w:spacing w:before="120" w:after="120"/>
              <w:jc w:val="both"/>
              <w:rPr>
                <w:rFonts w:ascii="Calibri" w:hAnsi="Calibri" w:cs="Arial"/>
                <w:b/>
                <w:sz w:val="22"/>
                <w:szCs w:val="22"/>
              </w:rPr>
            </w:pPr>
            <w:r>
              <w:rPr>
                <w:rFonts w:ascii="Calibri" w:hAnsi="Calibri" w:cs="Arial"/>
                <w:b/>
                <w:sz w:val="22"/>
                <w:szCs w:val="22"/>
              </w:rPr>
              <w:t>Advanced Web, Part 2</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84B5B" w:rsidP="00E51AAC">
            <w:pPr>
              <w:spacing w:before="120" w:after="120"/>
              <w:jc w:val="both"/>
              <w:rPr>
                <w:rFonts w:ascii="Calibri" w:hAnsi="Calibri" w:cs="Arial"/>
                <w:b/>
                <w:sz w:val="22"/>
                <w:szCs w:val="22"/>
              </w:rPr>
            </w:pP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7B6F78" w:rsidP="007B6F78">
            <w:pPr>
              <w:spacing w:before="120" w:after="120"/>
              <w:jc w:val="both"/>
              <w:rPr>
                <w:rFonts w:ascii="Calibri" w:hAnsi="Calibri" w:cs="Arial"/>
                <w:b/>
                <w:sz w:val="22"/>
                <w:szCs w:val="22"/>
              </w:rPr>
            </w:pPr>
            <w:r>
              <w:rPr>
                <w:rFonts w:ascii="Calibri" w:hAnsi="Calibri" w:cs="Arial"/>
                <w:b/>
                <w:sz w:val="22"/>
                <w:szCs w:val="22"/>
              </w:rPr>
              <w:t>23</w:t>
            </w:r>
            <w:r w:rsidR="00B37B0F">
              <w:rPr>
                <w:rFonts w:ascii="Calibri" w:hAnsi="Calibri" w:cs="Arial"/>
                <w:b/>
                <w:sz w:val="22"/>
                <w:szCs w:val="22"/>
              </w:rPr>
              <w:t>/</w:t>
            </w:r>
            <w:r w:rsidR="000F7A81">
              <w:rPr>
                <w:rFonts w:ascii="Calibri" w:hAnsi="Calibri" w:cs="Arial"/>
                <w:b/>
                <w:sz w:val="22"/>
                <w:szCs w:val="22"/>
              </w:rPr>
              <w:t>0</w:t>
            </w:r>
            <w:r w:rsidR="008677A2">
              <w:rPr>
                <w:rFonts w:ascii="Calibri" w:hAnsi="Calibri" w:cs="Arial"/>
                <w:b/>
                <w:sz w:val="22"/>
                <w:szCs w:val="22"/>
              </w:rPr>
              <w:t>3</w:t>
            </w:r>
            <w:r w:rsidR="00B37B0F">
              <w:rPr>
                <w:rFonts w:ascii="Calibri" w:hAnsi="Calibri" w:cs="Arial"/>
                <w:b/>
                <w:sz w:val="22"/>
                <w:szCs w:val="22"/>
              </w:rPr>
              <w:t>/1</w:t>
            </w:r>
            <w:r>
              <w:rPr>
                <w:rFonts w:ascii="Calibri" w:hAnsi="Calibri" w:cs="Arial"/>
                <w:b/>
                <w:sz w:val="22"/>
                <w:szCs w:val="22"/>
              </w:rPr>
              <w:t>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w:t>
            </w:r>
            <w:r w:rsidR="007B6F78">
              <w:rPr>
                <w:rFonts w:ascii="Calibri" w:hAnsi="Calibri" w:cs="Arial"/>
                <w:b/>
                <w:sz w:val="22"/>
                <w:szCs w:val="22"/>
              </w:rPr>
              <w:t>7</w:t>
            </w:r>
            <w:r w:rsidR="00D770BD" w:rsidRPr="00D770BD">
              <w:rPr>
                <w:rFonts w:ascii="Calibri" w:hAnsi="Calibri" w:cs="Arial"/>
                <w:b/>
                <w:sz w:val="22"/>
                <w:szCs w:val="22"/>
              </w:rPr>
              <w:t>/1</w:t>
            </w:r>
            <w:r w:rsidR="007B6F78">
              <w:rPr>
                <w:rFonts w:ascii="Calibri" w:hAnsi="Calibri" w:cs="Arial"/>
                <w:b/>
                <w:sz w:val="22"/>
                <w:szCs w:val="22"/>
              </w:rPr>
              <w:t>8</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E7789F" w:rsidP="00E7789F">
            <w:pPr>
              <w:spacing w:after="120"/>
              <w:jc w:val="both"/>
              <w:rPr>
                <w:rFonts w:ascii="Calibri" w:hAnsi="Calibri"/>
                <w:sz w:val="22"/>
                <w:szCs w:val="22"/>
              </w:rPr>
            </w:pPr>
            <w:r w:rsidRPr="00E7789F">
              <w:rPr>
                <w:sz w:val="22"/>
                <w:szCs w:val="24"/>
              </w:rPr>
              <w:t>Develop a systematic understanding of the syntax, semantics, concepts and principles of web programming for complex web applications</w:t>
            </w:r>
          </w:p>
        </w:tc>
      </w:tr>
      <w:tr w:rsidR="00AF4F0B" w:rsidRPr="00C1361B" w:rsidTr="00AF4F0B">
        <w:tc>
          <w:tcPr>
            <w:tcW w:w="10598" w:type="dxa"/>
          </w:tcPr>
          <w:p w:rsidR="00AF4F0B" w:rsidRPr="00C1361B" w:rsidRDefault="00E7789F" w:rsidP="00273FEE">
            <w:pPr>
              <w:rPr>
                <w:rFonts w:ascii="Calibri" w:hAnsi="Calibri"/>
                <w:sz w:val="22"/>
                <w:szCs w:val="22"/>
              </w:rPr>
            </w:pPr>
            <w:r>
              <w:rPr>
                <w:rFonts w:ascii="Calibri" w:hAnsi="Calibri"/>
                <w:sz w:val="22"/>
                <w:szCs w:val="22"/>
              </w:rPr>
              <w:t>De</w:t>
            </w:r>
            <w:r w:rsidRPr="00644F14">
              <w:rPr>
                <w:sz w:val="22"/>
                <w:szCs w:val="24"/>
              </w:rPr>
              <w:t>ploy web programming techniques, design patterns, frameworks and/or application platforms</w:t>
            </w:r>
          </w:p>
        </w:tc>
      </w:tr>
      <w:tr w:rsidR="00AF4F0B" w:rsidRPr="00C1361B" w:rsidTr="00AF4F0B">
        <w:tc>
          <w:tcPr>
            <w:tcW w:w="10598" w:type="dxa"/>
          </w:tcPr>
          <w:p w:rsidR="00AF4F0B" w:rsidRPr="00C1361B" w:rsidRDefault="00E7789F" w:rsidP="00273FEE">
            <w:pPr>
              <w:rPr>
                <w:rFonts w:ascii="Calibri" w:hAnsi="Calibri"/>
                <w:sz w:val="22"/>
                <w:szCs w:val="22"/>
              </w:rPr>
            </w:pPr>
            <w:r>
              <w:rPr>
                <w:rFonts w:ascii="Calibri" w:hAnsi="Calibri"/>
                <w:sz w:val="22"/>
                <w:szCs w:val="22"/>
              </w:rPr>
              <w:t>Cr</w:t>
            </w:r>
            <w:r w:rsidRPr="00E7789F">
              <w:rPr>
                <w:rFonts w:ascii="Calibri" w:hAnsi="Calibri"/>
                <w:sz w:val="22"/>
                <w:szCs w:val="22"/>
              </w:rPr>
              <w:t>itically evaluate the techniques and technology used in the development of web applications</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6056CD" w:rsidRDefault="006056CD" w:rsidP="006056CD">
      <w:pPr>
        <w:jc w:val="both"/>
        <w:rPr>
          <w:sz w:val="28"/>
          <w:szCs w:val="28"/>
        </w:rPr>
      </w:pPr>
      <w:r w:rsidRPr="0070020D">
        <w:rPr>
          <w:b/>
          <w:sz w:val="40"/>
          <w:szCs w:val="40"/>
          <w:u w:val="single"/>
        </w:rPr>
        <w:t>Guidance</w:t>
      </w:r>
    </w:p>
    <w:p w:rsidR="006056CD" w:rsidRDefault="006056CD" w:rsidP="006056CD">
      <w:pPr>
        <w:jc w:val="both"/>
        <w:rPr>
          <w:sz w:val="28"/>
          <w:szCs w:val="28"/>
        </w:rPr>
      </w:pPr>
    </w:p>
    <w:p w:rsidR="00B56BE2" w:rsidRDefault="00B56BE2" w:rsidP="00B56BE2">
      <w:pPr>
        <w:rPr>
          <w:b/>
          <w:color w:val="FF0000"/>
          <w:sz w:val="32"/>
          <w:szCs w:val="32"/>
        </w:rPr>
      </w:pPr>
      <w:r w:rsidRPr="002913E9">
        <w:rPr>
          <w:b/>
          <w:color w:val="FF0000"/>
          <w:sz w:val="32"/>
          <w:szCs w:val="32"/>
        </w:rPr>
        <w:t>IN THE ELECTRONIC SUBMISSION OF THE REPORT, ALL THE CODE SHOULD BE INCLUDED IN THE APPENDIX FOR MARKING</w:t>
      </w:r>
    </w:p>
    <w:p w:rsidR="00B56BE2" w:rsidRDefault="00B56BE2" w:rsidP="005C6630">
      <w:pPr>
        <w:pStyle w:val="BodyText2"/>
        <w:rPr>
          <w:sz w:val="28"/>
          <w:szCs w:val="28"/>
          <w:u w:val="single"/>
        </w:rPr>
      </w:pPr>
    </w:p>
    <w:p w:rsidR="005C6630" w:rsidRPr="007F01A1" w:rsidRDefault="005C6630" w:rsidP="005C6630">
      <w:pPr>
        <w:pStyle w:val="BodyText2"/>
        <w:rPr>
          <w:sz w:val="28"/>
          <w:szCs w:val="28"/>
          <w:u w:val="single"/>
        </w:rPr>
      </w:pPr>
      <w:r>
        <w:rPr>
          <w:sz w:val="28"/>
          <w:szCs w:val="28"/>
          <w:u w:val="single"/>
        </w:rPr>
        <w:t>PART A (UNDERSTANDING)</w:t>
      </w:r>
    </w:p>
    <w:p w:rsidR="005C6630" w:rsidRDefault="005C6630" w:rsidP="005C6630">
      <w:pPr>
        <w:pStyle w:val="BodyText2"/>
        <w:rPr>
          <w:sz w:val="28"/>
          <w:szCs w:val="28"/>
        </w:rPr>
      </w:pPr>
    </w:p>
    <w:p w:rsidR="005C6630" w:rsidRDefault="005C6630" w:rsidP="005C6630">
      <w:pPr>
        <w:pStyle w:val="BodyText2"/>
        <w:rPr>
          <w:sz w:val="28"/>
          <w:szCs w:val="28"/>
        </w:rPr>
      </w:pPr>
      <w:r>
        <w:rPr>
          <w:sz w:val="28"/>
          <w:szCs w:val="28"/>
        </w:rPr>
        <w:t>In his book “</w:t>
      </w:r>
      <w:r w:rsidRPr="00D95B8E">
        <w:rPr>
          <w:sz w:val="28"/>
          <w:szCs w:val="28"/>
        </w:rPr>
        <w:t>Patterns of Enterprise Application Architecture</w:t>
      </w:r>
      <w:r>
        <w:rPr>
          <w:sz w:val="28"/>
          <w:szCs w:val="28"/>
        </w:rPr>
        <w:t>”, in discussing the Front Controller Fowler states that:</w:t>
      </w:r>
    </w:p>
    <w:p w:rsidR="005C6630" w:rsidRDefault="005C6630" w:rsidP="005C6630">
      <w:pPr>
        <w:pStyle w:val="BodyText2"/>
        <w:rPr>
          <w:sz w:val="28"/>
          <w:szCs w:val="28"/>
        </w:rPr>
      </w:pPr>
    </w:p>
    <w:p w:rsidR="005C6630" w:rsidRDefault="005C6630" w:rsidP="005C6630">
      <w:pPr>
        <w:pStyle w:val="BodyText2"/>
        <w:rPr>
          <w:sz w:val="28"/>
          <w:szCs w:val="28"/>
        </w:rPr>
      </w:pPr>
      <w:r w:rsidRPr="00D95B8E">
        <w:rPr>
          <w:sz w:val="28"/>
          <w:szCs w:val="28"/>
        </w:rPr>
        <w:t>“In a complex Web site there are many similar things you need to do when handling a request. These things include security, internationalization, and providing particular views for certain users. If the input controller behaviour is scattered across multiple objects, much of this behaviour can end up duplicated. Also, it's difficult to change behaviour at runtime”</w:t>
      </w:r>
      <w:r>
        <w:rPr>
          <w:rStyle w:val="FootnoteReference"/>
          <w:sz w:val="28"/>
          <w:szCs w:val="28"/>
        </w:rPr>
        <w:footnoteReference w:id="1"/>
      </w:r>
    </w:p>
    <w:p w:rsidR="005C6630" w:rsidRDefault="005C6630" w:rsidP="005C6630">
      <w:pPr>
        <w:pStyle w:val="BodyText2"/>
        <w:rPr>
          <w:sz w:val="28"/>
          <w:szCs w:val="28"/>
        </w:rPr>
      </w:pPr>
    </w:p>
    <w:p w:rsidR="005C6630" w:rsidRDefault="005C6630" w:rsidP="005C6630">
      <w:pPr>
        <w:pStyle w:val="BodyText2"/>
        <w:rPr>
          <w:sz w:val="28"/>
          <w:szCs w:val="28"/>
        </w:rPr>
      </w:pPr>
      <w:r>
        <w:rPr>
          <w:sz w:val="28"/>
          <w:szCs w:val="28"/>
        </w:rPr>
        <w:t>Write a report that elaborates on this sentiment and evaluate the use of Page and Front Controllers in web applications. In particular, explaining how this approach integrates into the MVC framework.</w:t>
      </w:r>
    </w:p>
    <w:p w:rsidR="005C6630" w:rsidRDefault="005C6630" w:rsidP="005C6630">
      <w:pPr>
        <w:pStyle w:val="BodyText2"/>
        <w:rPr>
          <w:sz w:val="28"/>
          <w:szCs w:val="28"/>
        </w:rPr>
      </w:pPr>
    </w:p>
    <w:p w:rsidR="005C6630" w:rsidRDefault="005C6630" w:rsidP="005C6630">
      <w:pPr>
        <w:pStyle w:val="BodyText2"/>
        <w:rPr>
          <w:sz w:val="28"/>
          <w:szCs w:val="28"/>
        </w:rPr>
      </w:pPr>
      <w:r>
        <w:rPr>
          <w:sz w:val="28"/>
          <w:szCs w:val="28"/>
        </w:rPr>
        <w:t>Furthermore, in the same book, Fowler identifies a number of other web presentation pattern</w:t>
      </w:r>
      <w:r w:rsidR="003D6BFB">
        <w:rPr>
          <w:sz w:val="28"/>
          <w:szCs w:val="28"/>
        </w:rPr>
        <w:t xml:space="preserve">s, investigate and describe </w:t>
      </w:r>
      <w:r>
        <w:rPr>
          <w:sz w:val="28"/>
          <w:szCs w:val="28"/>
        </w:rPr>
        <w:t>Template</w:t>
      </w:r>
      <w:r w:rsidR="003D6BFB">
        <w:rPr>
          <w:sz w:val="28"/>
          <w:szCs w:val="28"/>
        </w:rPr>
        <w:t xml:space="preserve"> Views</w:t>
      </w:r>
      <w:r>
        <w:rPr>
          <w:sz w:val="28"/>
          <w:szCs w:val="28"/>
        </w:rPr>
        <w:t>.</w:t>
      </w:r>
    </w:p>
    <w:p w:rsidR="007B6F78" w:rsidRDefault="007B6F78" w:rsidP="005C6630">
      <w:pPr>
        <w:pStyle w:val="BodyText2"/>
        <w:rPr>
          <w:sz w:val="28"/>
          <w:szCs w:val="28"/>
        </w:rPr>
      </w:pPr>
    </w:p>
    <w:p w:rsidR="007B6F78" w:rsidRDefault="007B6F78" w:rsidP="005C6630">
      <w:pPr>
        <w:pStyle w:val="BodyText2"/>
        <w:rPr>
          <w:sz w:val="28"/>
          <w:szCs w:val="28"/>
        </w:rPr>
      </w:pPr>
      <w:r>
        <w:rPr>
          <w:sz w:val="28"/>
          <w:szCs w:val="28"/>
        </w:rPr>
        <w:t xml:space="preserve">Investigate PHP MVC frameworks and argue the case for using such frameworks in the development of complex applications. </w:t>
      </w:r>
      <w:r w:rsidR="003D6BFB">
        <w:rPr>
          <w:sz w:val="28"/>
          <w:szCs w:val="28"/>
        </w:rPr>
        <w:t>Compare and contrast</w:t>
      </w:r>
      <w:r>
        <w:rPr>
          <w:sz w:val="28"/>
          <w:szCs w:val="28"/>
        </w:rPr>
        <w:t xml:space="preserve"> the main benefits and drawbacks </w:t>
      </w:r>
      <w:r w:rsidR="003D6BFB">
        <w:rPr>
          <w:sz w:val="28"/>
          <w:szCs w:val="28"/>
        </w:rPr>
        <w:t>of three of these frameworks</w:t>
      </w:r>
      <w:r>
        <w:rPr>
          <w:sz w:val="28"/>
          <w:szCs w:val="28"/>
        </w:rPr>
        <w:t>.</w:t>
      </w:r>
      <w:bookmarkStart w:id="0" w:name="_GoBack"/>
      <w:bookmarkEnd w:id="0"/>
    </w:p>
    <w:p w:rsidR="005C6630" w:rsidRPr="001C5F28" w:rsidRDefault="005C6630" w:rsidP="005C6630">
      <w:pPr>
        <w:pStyle w:val="BodyText2"/>
        <w:rPr>
          <w:sz w:val="28"/>
          <w:szCs w:val="28"/>
        </w:rPr>
      </w:pPr>
    </w:p>
    <w:p w:rsidR="005C6630" w:rsidRPr="007F01A1" w:rsidRDefault="005C6630" w:rsidP="005C6630">
      <w:pPr>
        <w:pStyle w:val="BodyText2"/>
        <w:rPr>
          <w:sz w:val="28"/>
          <w:szCs w:val="28"/>
          <w:u w:val="single"/>
        </w:rPr>
      </w:pPr>
      <w:r>
        <w:rPr>
          <w:sz w:val="28"/>
          <w:szCs w:val="28"/>
          <w:u w:val="single"/>
        </w:rPr>
        <w:t>PART B (IMPLEMENTATION)</w:t>
      </w:r>
    </w:p>
    <w:p w:rsidR="005C6630" w:rsidRDefault="005C6630" w:rsidP="005C6630">
      <w:pPr>
        <w:pStyle w:val="BodyText2"/>
        <w:rPr>
          <w:sz w:val="28"/>
          <w:szCs w:val="28"/>
        </w:rPr>
      </w:pPr>
    </w:p>
    <w:p w:rsidR="005C6630" w:rsidRDefault="005C6630" w:rsidP="005C6630">
      <w:pPr>
        <w:pStyle w:val="BodyText2"/>
        <w:rPr>
          <w:sz w:val="28"/>
          <w:szCs w:val="28"/>
        </w:rPr>
      </w:pPr>
      <w:r>
        <w:rPr>
          <w:sz w:val="28"/>
          <w:szCs w:val="28"/>
        </w:rPr>
        <w:t xml:space="preserve">You are required to build </w:t>
      </w:r>
      <w:r w:rsidR="002D210B">
        <w:rPr>
          <w:sz w:val="28"/>
          <w:szCs w:val="28"/>
        </w:rPr>
        <w:t>a</w:t>
      </w:r>
      <w:r>
        <w:rPr>
          <w:sz w:val="28"/>
          <w:szCs w:val="28"/>
        </w:rPr>
        <w:t xml:space="preserve"> PHP web application of your choice for displaying content stored in a database. </w:t>
      </w:r>
      <w:r w:rsidR="007B6F78">
        <w:rPr>
          <w:sz w:val="28"/>
          <w:szCs w:val="28"/>
        </w:rPr>
        <w:t>Demonstrate an understanding of the components and concepts of a</w:t>
      </w:r>
      <w:r>
        <w:rPr>
          <w:sz w:val="28"/>
          <w:szCs w:val="28"/>
        </w:rPr>
        <w:t xml:space="preserve">n MVC application </w:t>
      </w:r>
      <w:r w:rsidR="007B6F78">
        <w:rPr>
          <w:sz w:val="28"/>
          <w:szCs w:val="28"/>
        </w:rPr>
        <w:t>by building an application or test programs illustrating their use</w:t>
      </w:r>
      <w:r>
        <w:rPr>
          <w:sz w:val="28"/>
          <w:szCs w:val="28"/>
        </w:rPr>
        <w:t xml:space="preserve">. </w:t>
      </w:r>
    </w:p>
    <w:p w:rsidR="005C6630" w:rsidRDefault="005C6630" w:rsidP="005C6630">
      <w:pPr>
        <w:pStyle w:val="BodyText2"/>
        <w:rPr>
          <w:sz w:val="28"/>
          <w:szCs w:val="28"/>
        </w:rPr>
      </w:pPr>
    </w:p>
    <w:p w:rsidR="005C6630" w:rsidRDefault="005C6630" w:rsidP="005C6630">
      <w:pPr>
        <w:pStyle w:val="BodyText2"/>
        <w:rPr>
          <w:sz w:val="28"/>
          <w:szCs w:val="28"/>
        </w:rPr>
      </w:pPr>
      <w:r>
        <w:rPr>
          <w:sz w:val="28"/>
          <w:szCs w:val="28"/>
        </w:rPr>
        <w:t xml:space="preserve">The concepts you </w:t>
      </w:r>
      <w:r w:rsidR="002D210B">
        <w:rPr>
          <w:sz w:val="28"/>
          <w:szCs w:val="28"/>
        </w:rPr>
        <w:t>may</w:t>
      </w:r>
      <w:r>
        <w:rPr>
          <w:sz w:val="28"/>
          <w:szCs w:val="28"/>
        </w:rPr>
        <w:t xml:space="preserve"> consider </w:t>
      </w:r>
      <w:r w:rsidR="007B6F78">
        <w:rPr>
          <w:sz w:val="28"/>
          <w:szCs w:val="28"/>
        </w:rPr>
        <w:t>include</w:t>
      </w:r>
      <w:r>
        <w:rPr>
          <w:sz w:val="28"/>
          <w:szCs w:val="28"/>
        </w:rPr>
        <w:t>:</w:t>
      </w:r>
    </w:p>
    <w:p w:rsidR="005C6630" w:rsidRDefault="005C6630" w:rsidP="005C6630">
      <w:pPr>
        <w:pStyle w:val="BodyText2"/>
        <w:numPr>
          <w:ilvl w:val="0"/>
          <w:numId w:val="12"/>
        </w:numPr>
        <w:rPr>
          <w:sz w:val="28"/>
          <w:szCs w:val="28"/>
        </w:rPr>
      </w:pPr>
      <w:r>
        <w:rPr>
          <w:sz w:val="28"/>
          <w:szCs w:val="28"/>
        </w:rPr>
        <w:t>“</w:t>
      </w:r>
      <w:r w:rsidRPr="005E5547">
        <w:rPr>
          <w:sz w:val="28"/>
          <w:szCs w:val="28"/>
        </w:rPr>
        <w:t>convention over configuration</w:t>
      </w:r>
      <w:r>
        <w:rPr>
          <w:sz w:val="28"/>
          <w:szCs w:val="28"/>
        </w:rPr>
        <w:t>” or “configuration over convention”?</w:t>
      </w:r>
    </w:p>
    <w:p w:rsidR="005C6630" w:rsidRDefault="005C6630" w:rsidP="005C6630">
      <w:pPr>
        <w:pStyle w:val="BodyText2"/>
        <w:numPr>
          <w:ilvl w:val="0"/>
          <w:numId w:val="12"/>
        </w:numPr>
        <w:rPr>
          <w:sz w:val="28"/>
          <w:szCs w:val="28"/>
        </w:rPr>
      </w:pPr>
      <w:r>
        <w:rPr>
          <w:sz w:val="28"/>
          <w:szCs w:val="28"/>
        </w:rPr>
        <w:t>MVC architecture</w:t>
      </w:r>
    </w:p>
    <w:p w:rsidR="005C6630" w:rsidRDefault="005C6630" w:rsidP="005C6630">
      <w:pPr>
        <w:pStyle w:val="BodyText2"/>
        <w:numPr>
          <w:ilvl w:val="0"/>
          <w:numId w:val="12"/>
        </w:numPr>
        <w:rPr>
          <w:sz w:val="28"/>
          <w:szCs w:val="28"/>
        </w:rPr>
      </w:pPr>
      <w:r>
        <w:rPr>
          <w:sz w:val="28"/>
          <w:szCs w:val="28"/>
        </w:rPr>
        <w:t>ORM tools</w:t>
      </w:r>
    </w:p>
    <w:p w:rsidR="005C6630" w:rsidRPr="001F0996" w:rsidRDefault="005C6630" w:rsidP="005C6630">
      <w:pPr>
        <w:pStyle w:val="BodyText2"/>
        <w:numPr>
          <w:ilvl w:val="0"/>
          <w:numId w:val="12"/>
        </w:numPr>
        <w:rPr>
          <w:sz w:val="28"/>
          <w:szCs w:val="28"/>
        </w:rPr>
      </w:pPr>
      <w:r w:rsidRPr="001F0996">
        <w:rPr>
          <w:sz w:val="28"/>
          <w:szCs w:val="28"/>
        </w:rPr>
        <w:t>Testing</w:t>
      </w:r>
    </w:p>
    <w:p w:rsidR="005C6630" w:rsidRDefault="005C6630" w:rsidP="005C6630">
      <w:pPr>
        <w:pStyle w:val="BodyText2"/>
        <w:rPr>
          <w:sz w:val="28"/>
          <w:szCs w:val="28"/>
        </w:rPr>
      </w:pPr>
    </w:p>
    <w:p w:rsidR="005C6630" w:rsidRDefault="005C6630" w:rsidP="005C6630">
      <w:pPr>
        <w:pStyle w:val="BodyText2"/>
        <w:rPr>
          <w:sz w:val="28"/>
          <w:szCs w:val="28"/>
        </w:rPr>
      </w:pPr>
      <w:r>
        <w:rPr>
          <w:sz w:val="28"/>
          <w:szCs w:val="28"/>
        </w:rPr>
        <w:t>The concepts you may also consider include:</w:t>
      </w:r>
    </w:p>
    <w:p w:rsidR="005C6630" w:rsidRDefault="005C6630" w:rsidP="005C6630">
      <w:pPr>
        <w:pStyle w:val="BodyText2"/>
        <w:numPr>
          <w:ilvl w:val="0"/>
          <w:numId w:val="12"/>
        </w:numPr>
        <w:rPr>
          <w:sz w:val="28"/>
          <w:szCs w:val="28"/>
        </w:rPr>
      </w:pPr>
      <w:r>
        <w:rPr>
          <w:sz w:val="28"/>
          <w:szCs w:val="28"/>
        </w:rPr>
        <w:t>The use of server side templates</w:t>
      </w:r>
    </w:p>
    <w:p w:rsidR="005C6630" w:rsidRDefault="005C6630" w:rsidP="005C6630">
      <w:pPr>
        <w:pStyle w:val="BodyText2"/>
        <w:numPr>
          <w:ilvl w:val="0"/>
          <w:numId w:val="12"/>
        </w:numPr>
        <w:rPr>
          <w:sz w:val="28"/>
          <w:szCs w:val="28"/>
        </w:rPr>
      </w:pPr>
      <w:r>
        <w:rPr>
          <w:sz w:val="28"/>
          <w:szCs w:val="28"/>
        </w:rPr>
        <w:lastRenderedPageBreak/>
        <w:t>REST Web Services</w:t>
      </w:r>
    </w:p>
    <w:p w:rsidR="005C6630" w:rsidRDefault="005C6630" w:rsidP="005C6630">
      <w:pPr>
        <w:pStyle w:val="BodyText2"/>
        <w:numPr>
          <w:ilvl w:val="0"/>
          <w:numId w:val="12"/>
        </w:numPr>
        <w:rPr>
          <w:sz w:val="28"/>
          <w:szCs w:val="28"/>
        </w:rPr>
      </w:pPr>
      <w:r>
        <w:rPr>
          <w:sz w:val="28"/>
          <w:szCs w:val="28"/>
        </w:rPr>
        <w:t>NoSQL support</w:t>
      </w:r>
    </w:p>
    <w:p w:rsidR="005C6630" w:rsidRDefault="005C6630">
      <w:pPr>
        <w:rPr>
          <w:sz w:val="28"/>
          <w:szCs w:val="28"/>
          <w:lang w:eastAsia="en-US"/>
        </w:rPr>
      </w:pPr>
      <w:r>
        <w:rPr>
          <w:sz w:val="28"/>
          <w:szCs w:val="28"/>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6056CD" w:rsidRDefault="006056CD"/>
    <w:p w:rsidR="006056CD" w:rsidRPr="005B5D9F" w:rsidRDefault="006056CD" w:rsidP="006056CD">
      <w:pPr>
        <w:rPr>
          <w:b/>
          <w:sz w:val="28"/>
          <w:szCs w:val="28"/>
          <w:u w:val="single"/>
        </w:rPr>
      </w:pPr>
      <w:r w:rsidRPr="005B5D9F">
        <w:rPr>
          <w:b/>
          <w:sz w:val="28"/>
          <w:szCs w:val="28"/>
          <w:u w:val="single"/>
        </w:rPr>
        <w:t>Research-Informed Literature</w:t>
      </w:r>
    </w:p>
    <w:p w:rsidR="006056CD" w:rsidRDefault="006056CD" w:rsidP="006056CD">
      <w:pPr>
        <w:rPr>
          <w:sz w:val="28"/>
          <w:szCs w:val="28"/>
        </w:rPr>
      </w:pPr>
    </w:p>
    <w:p w:rsidR="006A6E64" w:rsidRDefault="006A6E64" w:rsidP="006A6E64">
      <w:pPr>
        <w:numPr>
          <w:ilvl w:val="0"/>
          <w:numId w:val="10"/>
        </w:numPr>
        <w:rPr>
          <w:sz w:val="28"/>
          <w:szCs w:val="28"/>
        </w:rPr>
      </w:pPr>
      <w:r>
        <w:rPr>
          <w:sz w:val="28"/>
          <w:szCs w:val="28"/>
        </w:rPr>
        <w:t>Not applicable</w:t>
      </w:r>
    </w:p>
    <w:p w:rsidR="006056CD" w:rsidRDefault="006056CD" w:rsidP="006056CD">
      <w:pPr>
        <w:rPr>
          <w:sz w:val="28"/>
          <w:szCs w:val="28"/>
        </w:rPr>
      </w:pPr>
    </w:p>
    <w:p w:rsidR="006056CD" w:rsidRPr="005B5D9F" w:rsidRDefault="006056CD" w:rsidP="006056CD">
      <w:pPr>
        <w:rPr>
          <w:b/>
          <w:sz w:val="28"/>
          <w:szCs w:val="28"/>
          <w:u w:val="single"/>
        </w:rPr>
      </w:pPr>
      <w:r w:rsidRPr="005B5D9F">
        <w:rPr>
          <w:b/>
          <w:sz w:val="28"/>
          <w:szCs w:val="28"/>
          <w:u w:val="single"/>
        </w:rPr>
        <w:t>Knowledge and Understanding of Subject</w:t>
      </w:r>
    </w:p>
    <w:p w:rsidR="006056CD" w:rsidRDefault="006056CD" w:rsidP="006056CD">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5"/>
        <w:gridCol w:w="963"/>
        <w:gridCol w:w="932"/>
      </w:tblGrid>
      <w:tr w:rsidR="006056CD" w:rsidRPr="008C0209" w:rsidTr="005E7FBA">
        <w:tc>
          <w:tcPr>
            <w:tcW w:w="8775" w:type="dxa"/>
            <w:shd w:val="clear" w:color="auto" w:fill="auto"/>
          </w:tcPr>
          <w:p w:rsidR="006056CD" w:rsidRPr="008C0209" w:rsidRDefault="006056CD" w:rsidP="005E7FBA">
            <w:pPr>
              <w:rPr>
                <w:sz w:val="28"/>
                <w:szCs w:val="28"/>
              </w:rPr>
            </w:pPr>
            <w:r>
              <w:rPr>
                <w:sz w:val="28"/>
                <w:szCs w:val="28"/>
              </w:rPr>
              <w:t>PART A</w:t>
            </w:r>
            <w:r w:rsidRPr="008C0209">
              <w:rPr>
                <w:sz w:val="28"/>
                <w:szCs w:val="28"/>
              </w:rPr>
              <w:t xml:space="preserve"> </w:t>
            </w:r>
          </w:p>
        </w:tc>
        <w:tc>
          <w:tcPr>
            <w:tcW w:w="963" w:type="dxa"/>
            <w:shd w:val="clear" w:color="auto" w:fill="auto"/>
          </w:tcPr>
          <w:p w:rsidR="006056CD" w:rsidRPr="008C0209" w:rsidRDefault="006056CD" w:rsidP="005E7FBA">
            <w:pPr>
              <w:rPr>
                <w:sz w:val="28"/>
                <w:szCs w:val="28"/>
              </w:rPr>
            </w:pPr>
            <w:r w:rsidRPr="008C0209">
              <w:rPr>
                <w:sz w:val="28"/>
                <w:szCs w:val="28"/>
              </w:rPr>
              <w:t>%Max</w:t>
            </w:r>
          </w:p>
        </w:tc>
        <w:tc>
          <w:tcPr>
            <w:tcW w:w="932" w:type="dxa"/>
            <w:shd w:val="clear" w:color="auto" w:fill="auto"/>
          </w:tcPr>
          <w:p w:rsidR="006056CD" w:rsidRPr="008C0209" w:rsidRDefault="006056CD" w:rsidP="005E7FBA">
            <w:pPr>
              <w:rPr>
                <w:sz w:val="28"/>
                <w:szCs w:val="28"/>
              </w:rPr>
            </w:pPr>
            <w:r w:rsidRPr="008C0209">
              <w:rPr>
                <w:sz w:val="28"/>
                <w:szCs w:val="28"/>
              </w:rPr>
              <w:t>Marks</w:t>
            </w:r>
          </w:p>
        </w:tc>
      </w:tr>
      <w:tr w:rsidR="006056CD" w:rsidRPr="008C0209" w:rsidTr="005E7FBA">
        <w:tc>
          <w:tcPr>
            <w:tcW w:w="8775" w:type="dxa"/>
            <w:shd w:val="clear" w:color="auto" w:fill="auto"/>
            <w:vAlign w:val="center"/>
          </w:tcPr>
          <w:p w:rsidR="006056CD" w:rsidRPr="008C0209" w:rsidRDefault="005C6630" w:rsidP="005E7FBA">
            <w:pPr>
              <w:rPr>
                <w:sz w:val="28"/>
                <w:szCs w:val="28"/>
              </w:rPr>
            </w:pPr>
            <w:r>
              <w:rPr>
                <w:sz w:val="28"/>
                <w:szCs w:val="28"/>
              </w:rPr>
              <w:t>Investigation of Fowler</w:t>
            </w:r>
          </w:p>
        </w:tc>
        <w:tc>
          <w:tcPr>
            <w:tcW w:w="963" w:type="dxa"/>
            <w:shd w:val="clear" w:color="auto" w:fill="auto"/>
            <w:vAlign w:val="center"/>
          </w:tcPr>
          <w:p w:rsidR="006056CD" w:rsidRPr="008C0209" w:rsidRDefault="006056CD" w:rsidP="005E7FBA">
            <w:pPr>
              <w:jc w:val="center"/>
              <w:rPr>
                <w:sz w:val="28"/>
                <w:szCs w:val="28"/>
              </w:rPr>
            </w:pPr>
            <w:r>
              <w:rPr>
                <w:sz w:val="28"/>
                <w:szCs w:val="28"/>
              </w:rPr>
              <w:t>30</w:t>
            </w:r>
          </w:p>
        </w:tc>
        <w:tc>
          <w:tcPr>
            <w:tcW w:w="932" w:type="dxa"/>
            <w:shd w:val="clear" w:color="auto" w:fill="auto"/>
          </w:tcPr>
          <w:p w:rsidR="006056CD" w:rsidRPr="008C0209" w:rsidRDefault="006056CD" w:rsidP="005E7FBA">
            <w:pPr>
              <w:jc w:val="center"/>
              <w:rPr>
                <w:sz w:val="36"/>
                <w:szCs w:val="36"/>
              </w:rPr>
            </w:pPr>
          </w:p>
        </w:tc>
      </w:tr>
      <w:tr w:rsidR="006056CD" w:rsidRPr="008C0209" w:rsidTr="005E7FBA">
        <w:tc>
          <w:tcPr>
            <w:tcW w:w="8775" w:type="dxa"/>
            <w:shd w:val="clear" w:color="auto" w:fill="auto"/>
            <w:vAlign w:val="center"/>
          </w:tcPr>
          <w:p w:rsidR="007B6F78" w:rsidRPr="008C0209" w:rsidRDefault="005C6630" w:rsidP="007B6F78">
            <w:pPr>
              <w:rPr>
                <w:sz w:val="28"/>
                <w:szCs w:val="28"/>
              </w:rPr>
            </w:pPr>
            <w:r>
              <w:rPr>
                <w:sz w:val="28"/>
                <w:szCs w:val="28"/>
              </w:rPr>
              <w:t xml:space="preserve">Investigation of </w:t>
            </w:r>
            <w:r w:rsidR="007B6F78">
              <w:rPr>
                <w:sz w:val="28"/>
                <w:szCs w:val="28"/>
              </w:rPr>
              <w:t>MVC frameworks</w:t>
            </w:r>
          </w:p>
        </w:tc>
        <w:tc>
          <w:tcPr>
            <w:tcW w:w="963" w:type="dxa"/>
            <w:shd w:val="clear" w:color="auto" w:fill="auto"/>
            <w:vAlign w:val="center"/>
          </w:tcPr>
          <w:p w:rsidR="006056CD" w:rsidRPr="008C0209" w:rsidRDefault="007B6F78" w:rsidP="007B6F78">
            <w:pPr>
              <w:jc w:val="center"/>
              <w:rPr>
                <w:sz w:val="28"/>
                <w:szCs w:val="28"/>
              </w:rPr>
            </w:pPr>
            <w:r>
              <w:rPr>
                <w:sz w:val="28"/>
                <w:szCs w:val="28"/>
              </w:rPr>
              <w:t>20</w:t>
            </w:r>
          </w:p>
        </w:tc>
        <w:tc>
          <w:tcPr>
            <w:tcW w:w="932" w:type="dxa"/>
            <w:shd w:val="clear" w:color="auto" w:fill="auto"/>
          </w:tcPr>
          <w:p w:rsidR="006056CD" w:rsidRPr="008C0209" w:rsidRDefault="006056CD" w:rsidP="005E7FBA">
            <w:pPr>
              <w:jc w:val="center"/>
              <w:rPr>
                <w:sz w:val="36"/>
                <w:szCs w:val="36"/>
              </w:rPr>
            </w:pPr>
          </w:p>
        </w:tc>
      </w:tr>
    </w:tbl>
    <w:p w:rsidR="006056CD" w:rsidRDefault="006056CD" w:rsidP="006056CD">
      <w:pPr>
        <w:rPr>
          <w:sz w:val="28"/>
          <w:szCs w:val="28"/>
        </w:rPr>
      </w:pPr>
    </w:p>
    <w:p w:rsidR="006056CD" w:rsidRPr="005B5D9F" w:rsidRDefault="006056CD" w:rsidP="006056CD">
      <w:pPr>
        <w:rPr>
          <w:b/>
          <w:sz w:val="28"/>
          <w:szCs w:val="28"/>
          <w:u w:val="single"/>
        </w:rPr>
      </w:pPr>
      <w:r w:rsidRPr="005B5D9F">
        <w:rPr>
          <w:b/>
          <w:sz w:val="28"/>
          <w:szCs w:val="28"/>
          <w:u w:val="single"/>
        </w:rPr>
        <w:t>Analysis</w:t>
      </w:r>
    </w:p>
    <w:p w:rsidR="006056CD" w:rsidRDefault="006056CD" w:rsidP="006056CD">
      <w:pPr>
        <w:rPr>
          <w:sz w:val="28"/>
          <w:szCs w:val="28"/>
        </w:rPr>
      </w:pPr>
    </w:p>
    <w:p w:rsidR="005C6630" w:rsidRDefault="005C6630" w:rsidP="005C6630">
      <w:pPr>
        <w:numPr>
          <w:ilvl w:val="0"/>
          <w:numId w:val="10"/>
        </w:numPr>
        <w:rPr>
          <w:sz w:val="28"/>
          <w:szCs w:val="28"/>
        </w:rPr>
      </w:pPr>
      <w:r>
        <w:rPr>
          <w:sz w:val="28"/>
          <w:szCs w:val="28"/>
        </w:rPr>
        <w:t>Not applicable</w:t>
      </w:r>
    </w:p>
    <w:p w:rsidR="006056CD" w:rsidRDefault="006056CD" w:rsidP="006056CD">
      <w:pPr>
        <w:rPr>
          <w:sz w:val="28"/>
          <w:szCs w:val="28"/>
        </w:rPr>
      </w:pPr>
    </w:p>
    <w:p w:rsidR="006056CD" w:rsidRPr="005B5D9F" w:rsidRDefault="006056CD" w:rsidP="006056CD">
      <w:pPr>
        <w:rPr>
          <w:b/>
          <w:sz w:val="28"/>
          <w:szCs w:val="28"/>
          <w:u w:val="single"/>
        </w:rPr>
      </w:pPr>
      <w:r w:rsidRPr="005B5D9F">
        <w:rPr>
          <w:b/>
          <w:sz w:val="28"/>
          <w:szCs w:val="28"/>
          <w:u w:val="single"/>
        </w:rPr>
        <w:t>Practical Application and Deployment</w:t>
      </w:r>
    </w:p>
    <w:p w:rsidR="006056CD" w:rsidRDefault="006056CD" w:rsidP="006056CD">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5"/>
        <w:gridCol w:w="963"/>
        <w:gridCol w:w="932"/>
      </w:tblGrid>
      <w:tr w:rsidR="00D47A9A" w:rsidRPr="008C0209" w:rsidTr="007C71CC">
        <w:tc>
          <w:tcPr>
            <w:tcW w:w="8775" w:type="dxa"/>
            <w:shd w:val="clear" w:color="auto" w:fill="auto"/>
          </w:tcPr>
          <w:p w:rsidR="00D47A9A" w:rsidRPr="008C0209" w:rsidRDefault="00D47A9A" w:rsidP="007C71CC">
            <w:pPr>
              <w:rPr>
                <w:sz w:val="28"/>
                <w:szCs w:val="28"/>
              </w:rPr>
            </w:pPr>
            <w:r w:rsidRPr="008C0209">
              <w:rPr>
                <w:sz w:val="28"/>
                <w:szCs w:val="28"/>
              </w:rPr>
              <w:t xml:space="preserve">PART </w:t>
            </w:r>
            <w:r>
              <w:rPr>
                <w:sz w:val="28"/>
                <w:szCs w:val="28"/>
              </w:rPr>
              <w:t>B</w:t>
            </w:r>
            <w:r w:rsidRPr="008C0209">
              <w:rPr>
                <w:sz w:val="28"/>
                <w:szCs w:val="28"/>
              </w:rPr>
              <w:t xml:space="preserve"> </w:t>
            </w:r>
          </w:p>
        </w:tc>
        <w:tc>
          <w:tcPr>
            <w:tcW w:w="963" w:type="dxa"/>
            <w:shd w:val="clear" w:color="auto" w:fill="auto"/>
          </w:tcPr>
          <w:p w:rsidR="00D47A9A" w:rsidRPr="008C0209" w:rsidRDefault="00D47A9A" w:rsidP="007C71CC">
            <w:pPr>
              <w:rPr>
                <w:sz w:val="28"/>
                <w:szCs w:val="28"/>
              </w:rPr>
            </w:pPr>
            <w:r w:rsidRPr="008C0209">
              <w:rPr>
                <w:sz w:val="28"/>
                <w:szCs w:val="28"/>
              </w:rPr>
              <w:t>%Max</w:t>
            </w:r>
          </w:p>
        </w:tc>
        <w:tc>
          <w:tcPr>
            <w:tcW w:w="932" w:type="dxa"/>
            <w:shd w:val="clear" w:color="auto" w:fill="auto"/>
          </w:tcPr>
          <w:p w:rsidR="00D47A9A" w:rsidRPr="008C0209" w:rsidRDefault="00D47A9A" w:rsidP="007C71CC">
            <w:pPr>
              <w:rPr>
                <w:sz w:val="28"/>
                <w:szCs w:val="28"/>
              </w:rPr>
            </w:pPr>
            <w:r w:rsidRPr="008C0209">
              <w:rPr>
                <w:sz w:val="28"/>
                <w:szCs w:val="28"/>
              </w:rPr>
              <w:t>Marks</w:t>
            </w:r>
          </w:p>
        </w:tc>
      </w:tr>
      <w:tr w:rsidR="00D47A9A" w:rsidRPr="008C0209" w:rsidTr="007C71CC">
        <w:tc>
          <w:tcPr>
            <w:tcW w:w="8775" w:type="dxa"/>
            <w:shd w:val="clear" w:color="auto" w:fill="auto"/>
            <w:vAlign w:val="center"/>
          </w:tcPr>
          <w:p w:rsidR="00D47A9A" w:rsidRPr="008C0209" w:rsidRDefault="00D47A9A" w:rsidP="00D47A9A">
            <w:pPr>
              <w:rPr>
                <w:sz w:val="28"/>
                <w:szCs w:val="28"/>
              </w:rPr>
            </w:pPr>
            <w:r>
              <w:rPr>
                <w:sz w:val="28"/>
                <w:szCs w:val="28"/>
              </w:rPr>
              <w:t>Quality of website and techniques used</w:t>
            </w:r>
          </w:p>
        </w:tc>
        <w:tc>
          <w:tcPr>
            <w:tcW w:w="963" w:type="dxa"/>
            <w:shd w:val="clear" w:color="auto" w:fill="auto"/>
            <w:vAlign w:val="center"/>
          </w:tcPr>
          <w:p w:rsidR="00D47A9A" w:rsidRPr="008C0209" w:rsidRDefault="00D47A9A" w:rsidP="007B6F78">
            <w:pPr>
              <w:jc w:val="center"/>
              <w:rPr>
                <w:sz w:val="28"/>
                <w:szCs w:val="28"/>
              </w:rPr>
            </w:pPr>
            <w:r>
              <w:rPr>
                <w:sz w:val="28"/>
                <w:szCs w:val="28"/>
              </w:rPr>
              <w:t>2</w:t>
            </w:r>
            <w:r w:rsidR="007B6F78">
              <w:rPr>
                <w:sz w:val="28"/>
                <w:szCs w:val="28"/>
              </w:rPr>
              <w:t>5</w:t>
            </w:r>
          </w:p>
        </w:tc>
        <w:tc>
          <w:tcPr>
            <w:tcW w:w="932" w:type="dxa"/>
            <w:shd w:val="clear" w:color="auto" w:fill="auto"/>
          </w:tcPr>
          <w:p w:rsidR="00D47A9A" w:rsidRPr="008C0209" w:rsidRDefault="00D47A9A" w:rsidP="007C71CC">
            <w:pPr>
              <w:jc w:val="center"/>
              <w:rPr>
                <w:sz w:val="36"/>
                <w:szCs w:val="36"/>
              </w:rPr>
            </w:pPr>
          </w:p>
        </w:tc>
      </w:tr>
      <w:tr w:rsidR="00D47A9A" w:rsidRPr="008C0209" w:rsidTr="007C71CC">
        <w:tc>
          <w:tcPr>
            <w:tcW w:w="8775" w:type="dxa"/>
            <w:shd w:val="clear" w:color="auto" w:fill="auto"/>
            <w:vAlign w:val="center"/>
          </w:tcPr>
          <w:p w:rsidR="00D47A9A" w:rsidRPr="008C0209" w:rsidRDefault="00D47A9A" w:rsidP="007C71CC">
            <w:pPr>
              <w:rPr>
                <w:sz w:val="28"/>
                <w:szCs w:val="28"/>
              </w:rPr>
            </w:pPr>
            <w:r>
              <w:rPr>
                <w:sz w:val="28"/>
                <w:szCs w:val="28"/>
              </w:rPr>
              <w:t>View handling</w:t>
            </w:r>
          </w:p>
        </w:tc>
        <w:tc>
          <w:tcPr>
            <w:tcW w:w="963" w:type="dxa"/>
            <w:shd w:val="clear" w:color="auto" w:fill="auto"/>
            <w:vAlign w:val="center"/>
          </w:tcPr>
          <w:p w:rsidR="00D47A9A" w:rsidRPr="008C0209" w:rsidRDefault="00D47A9A" w:rsidP="007C71CC">
            <w:pPr>
              <w:jc w:val="center"/>
              <w:rPr>
                <w:sz w:val="28"/>
                <w:szCs w:val="28"/>
              </w:rPr>
            </w:pPr>
            <w:r>
              <w:rPr>
                <w:sz w:val="28"/>
                <w:szCs w:val="28"/>
              </w:rPr>
              <w:t>10</w:t>
            </w:r>
          </w:p>
        </w:tc>
        <w:tc>
          <w:tcPr>
            <w:tcW w:w="932" w:type="dxa"/>
            <w:shd w:val="clear" w:color="auto" w:fill="auto"/>
          </w:tcPr>
          <w:p w:rsidR="00D47A9A" w:rsidRPr="008C0209" w:rsidRDefault="00D47A9A" w:rsidP="007C71CC">
            <w:pPr>
              <w:jc w:val="center"/>
              <w:rPr>
                <w:sz w:val="36"/>
                <w:szCs w:val="36"/>
              </w:rPr>
            </w:pPr>
          </w:p>
        </w:tc>
      </w:tr>
      <w:tr w:rsidR="00D47A9A" w:rsidRPr="008C0209" w:rsidTr="007C71CC">
        <w:tc>
          <w:tcPr>
            <w:tcW w:w="8775" w:type="dxa"/>
            <w:shd w:val="clear" w:color="auto" w:fill="auto"/>
            <w:vAlign w:val="center"/>
          </w:tcPr>
          <w:p w:rsidR="00D47A9A" w:rsidRPr="008C0209" w:rsidRDefault="00D47A9A" w:rsidP="00D47A9A">
            <w:pPr>
              <w:rPr>
                <w:sz w:val="28"/>
                <w:szCs w:val="28"/>
              </w:rPr>
            </w:pPr>
            <w:r>
              <w:rPr>
                <w:sz w:val="28"/>
                <w:szCs w:val="28"/>
              </w:rPr>
              <w:t>Database handling</w:t>
            </w:r>
          </w:p>
        </w:tc>
        <w:tc>
          <w:tcPr>
            <w:tcW w:w="963" w:type="dxa"/>
            <w:shd w:val="clear" w:color="auto" w:fill="auto"/>
            <w:vAlign w:val="center"/>
          </w:tcPr>
          <w:p w:rsidR="00D47A9A" w:rsidRPr="008C0209" w:rsidRDefault="00D47A9A" w:rsidP="007C71CC">
            <w:pPr>
              <w:jc w:val="center"/>
              <w:rPr>
                <w:sz w:val="28"/>
                <w:szCs w:val="28"/>
              </w:rPr>
            </w:pPr>
            <w:r>
              <w:rPr>
                <w:sz w:val="28"/>
                <w:szCs w:val="28"/>
              </w:rPr>
              <w:t>15</w:t>
            </w:r>
          </w:p>
        </w:tc>
        <w:tc>
          <w:tcPr>
            <w:tcW w:w="932" w:type="dxa"/>
            <w:shd w:val="clear" w:color="auto" w:fill="auto"/>
          </w:tcPr>
          <w:p w:rsidR="00D47A9A" w:rsidRPr="008C0209" w:rsidRDefault="00D47A9A" w:rsidP="007C71CC">
            <w:pPr>
              <w:jc w:val="center"/>
              <w:rPr>
                <w:sz w:val="36"/>
                <w:szCs w:val="36"/>
              </w:rPr>
            </w:pPr>
          </w:p>
        </w:tc>
      </w:tr>
    </w:tbl>
    <w:p w:rsidR="00D47A9A" w:rsidRDefault="00D47A9A" w:rsidP="006056CD">
      <w:pPr>
        <w:jc w:val="both"/>
        <w:rPr>
          <w:sz w:val="28"/>
          <w:szCs w:val="28"/>
        </w:rPr>
      </w:pPr>
    </w:p>
    <w:p w:rsidR="00D47A9A" w:rsidRDefault="00D47A9A" w:rsidP="006056CD">
      <w:pPr>
        <w:jc w:val="both"/>
        <w:rPr>
          <w:sz w:val="28"/>
          <w:szCs w:val="28"/>
        </w:rPr>
      </w:pPr>
    </w:p>
    <w:p w:rsidR="006056CD" w:rsidRPr="005B5D9F" w:rsidRDefault="006056CD" w:rsidP="006056CD">
      <w:pPr>
        <w:rPr>
          <w:b/>
          <w:sz w:val="28"/>
          <w:szCs w:val="28"/>
          <w:u w:val="single"/>
        </w:rPr>
      </w:pPr>
      <w:r w:rsidRPr="005B5D9F">
        <w:rPr>
          <w:b/>
          <w:sz w:val="28"/>
          <w:szCs w:val="28"/>
          <w:u w:val="single"/>
        </w:rPr>
        <w:t>Skills for Professional Practice</w:t>
      </w:r>
    </w:p>
    <w:p w:rsidR="006056CD" w:rsidRDefault="006056CD" w:rsidP="006056CD">
      <w:pPr>
        <w:rPr>
          <w:sz w:val="28"/>
          <w:szCs w:val="28"/>
        </w:rPr>
      </w:pPr>
    </w:p>
    <w:p w:rsidR="006056CD" w:rsidRDefault="006056CD" w:rsidP="006056CD">
      <w:pPr>
        <w:numPr>
          <w:ilvl w:val="0"/>
          <w:numId w:val="10"/>
        </w:numPr>
        <w:rPr>
          <w:sz w:val="28"/>
          <w:szCs w:val="28"/>
        </w:rPr>
      </w:pPr>
      <w:r>
        <w:rPr>
          <w:sz w:val="28"/>
          <w:szCs w:val="28"/>
        </w:rPr>
        <w:t>Not applicable</w:t>
      </w:r>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6056C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6A6E64" w:rsidP="00F61A20">
            <w:pPr>
              <w:jc w:val="center"/>
              <w:rPr>
                <w:rFonts w:ascii="Calibri" w:hAnsi="Calibri"/>
                <w:sz w:val="32"/>
              </w:rPr>
            </w:pPr>
            <w:r>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6A6E64" w:rsidP="005E285E">
            <w:pPr>
              <w:jc w:val="center"/>
              <w:rPr>
                <w:rFonts w:ascii="Calibri" w:hAnsi="Calibri"/>
                <w:sz w:val="32"/>
              </w:rPr>
            </w:pPr>
            <w:r>
              <w:rPr>
                <w:rFonts w:ascii="Calibri" w:hAnsi="Calibri"/>
                <w:sz w:val="32"/>
              </w:rPr>
              <w:t>50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6A6E64" w:rsidP="005E285E">
            <w:pPr>
              <w:jc w:val="center"/>
              <w:rPr>
                <w:rFonts w:ascii="Calibri" w:hAnsi="Calibri"/>
                <w:sz w:val="32"/>
              </w:rPr>
            </w:pPr>
            <w:r>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D47A9A" w:rsidP="005E285E">
            <w:pPr>
              <w:jc w:val="center"/>
              <w:rPr>
                <w:rFonts w:ascii="Calibri" w:hAnsi="Calibri"/>
                <w:sz w:val="32"/>
              </w:rPr>
            </w:pPr>
            <w:r>
              <w:rPr>
                <w:rFonts w:ascii="Calibri" w:hAnsi="Calibri"/>
                <w:sz w:val="32"/>
              </w:rPr>
              <w:t>5</w:t>
            </w:r>
            <w:r w:rsidR="006A6E64">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6A6E64" w:rsidP="005E285E">
            <w:pPr>
              <w:jc w:val="center"/>
              <w:rPr>
                <w:rFonts w:ascii="Calibri" w:hAnsi="Calibri"/>
                <w:sz w:val="32"/>
              </w:rPr>
            </w:pPr>
            <w:r>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6056CD">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146E8">
        <w:tc>
          <w:tcPr>
            <w:tcW w:w="10348" w:type="dxa"/>
            <w:shd w:val="clear" w:color="auto" w:fill="D9D9D9"/>
            <w:vAlign w:val="center"/>
          </w:tcPr>
          <w:p w:rsidR="00C97BEA" w:rsidRPr="00C97BEA" w:rsidRDefault="00C97BEA" w:rsidP="008146E8">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8146E8">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146E8">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146E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8146E8">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146E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146E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146E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146E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146E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146E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146E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3.  Analysis</w:t>
            </w:r>
          </w:p>
          <w:p w:rsidR="00C97BEA" w:rsidRPr="00EB4F96" w:rsidRDefault="00C97BEA" w:rsidP="008146E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146E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146E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146E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146E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146E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Highly persuasive conclusions</w:t>
            </w:r>
          </w:p>
        </w:tc>
      </w:tr>
      <w:tr w:rsidR="00C97BEA" w:rsidRPr="009154C7" w:rsidTr="008146E8">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146E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146E8">
            <w:pPr>
              <w:rPr>
                <w:rFonts w:ascii="Calibri" w:hAnsi="Calibri"/>
                <w:sz w:val="12"/>
                <w:szCs w:val="16"/>
              </w:rPr>
            </w:pPr>
          </w:p>
          <w:p w:rsidR="00C97BEA" w:rsidRPr="00EB4F96" w:rsidRDefault="00C97BEA" w:rsidP="008146E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146E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146E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146E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146E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146E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146E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146E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146E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146E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8146E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146E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8146E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sectPr w:rsidR="00C97BEA" w:rsidRPr="00EB4F96" w:rsidSect="00A86965">
      <w:footerReference w:type="default" r:id="rId10"/>
      <w:type w:val="continuous"/>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2D65" w:rsidRDefault="003C2D65">
      <w:r>
        <w:separator/>
      </w:r>
    </w:p>
  </w:endnote>
  <w:endnote w:type="continuationSeparator" w:id="0">
    <w:p w:rsidR="003C2D65" w:rsidRDefault="003C2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FBA" w:rsidRDefault="005E7FB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D6BFB">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D6BFB">
      <w:rPr>
        <w:b/>
        <w:noProof/>
      </w:rPr>
      <w:t>7</w:t>
    </w:r>
    <w:r>
      <w:rPr>
        <w:b/>
        <w:sz w:val="24"/>
        <w:szCs w:val="24"/>
      </w:rPr>
      <w:fldChar w:fldCharType="end"/>
    </w:r>
  </w:p>
  <w:p w:rsidR="005E7FBA" w:rsidRDefault="005E7FBA">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FBA" w:rsidRDefault="005E7FB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D6BFB">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D6BFB">
      <w:rPr>
        <w:b/>
        <w:noProof/>
      </w:rPr>
      <w:t>7</w:t>
    </w:r>
    <w:r>
      <w:rPr>
        <w:b/>
        <w:sz w:val="24"/>
        <w:szCs w:val="24"/>
      </w:rPr>
      <w:fldChar w:fldCharType="end"/>
    </w:r>
  </w:p>
  <w:p w:rsidR="005E7FBA" w:rsidRDefault="005E7FB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2D65" w:rsidRDefault="003C2D65">
      <w:r>
        <w:separator/>
      </w:r>
    </w:p>
  </w:footnote>
  <w:footnote w:type="continuationSeparator" w:id="0">
    <w:p w:rsidR="003C2D65" w:rsidRDefault="003C2D65">
      <w:r>
        <w:continuationSeparator/>
      </w:r>
    </w:p>
  </w:footnote>
  <w:footnote w:id="1">
    <w:p w:rsidR="005C6630" w:rsidRDefault="005C6630" w:rsidP="005C6630">
      <w:pPr>
        <w:pStyle w:val="FootnoteText"/>
      </w:pPr>
      <w:r>
        <w:rPr>
          <w:rStyle w:val="FootnoteReference"/>
        </w:rPr>
        <w:footnoteRef/>
      </w:r>
      <w:r>
        <w:t xml:space="preserve"> </w:t>
      </w:r>
      <w:r w:rsidRPr="00656B48">
        <w:t>Patterns of Ente</w:t>
      </w:r>
      <w:r>
        <w:t>rprise Application Architecture. Fowler, M., Addison Wesley. (2002)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4C17B1"/>
    <w:multiLevelType w:val="hybridMultilevel"/>
    <w:tmpl w:val="BCFA3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369707E"/>
    <w:multiLevelType w:val="hybridMultilevel"/>
    <w:tmpl w:val="7AD6CE9C"/>
    <w:lvl w:ilvl="0" w:tplc="AB6AB0EA">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7E8511F"/>
    <w:multiLevelType w:val="hybridMultilevel"/>
    <w:tmpl w:val="A13AB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76C37203"/>
    <w:multiLevelType w:val="hybridMultilevel"/>
    <w:tmpl w:val="818079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FBD4ECB"/>
    <w:multiLevelType w:val="hybridMultilevel"/>
    <w:tmpl w:val="F6688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10"/>
  </w:num>
  <w:num w:numId="4">
    <w:abstractNumId w:val="7"/>
  </w:num>
  <w:num w:numId="5">
    <w:abstractNumId w:val="4"/>
  </w:num>
  <w:num w:numId="6">
    <w:abstractNumId w:val="1"/>
  </w:num>
  <w:num w:numId="7">
    <w:abstractNumId w:val="9"/>
  </w:num>
  <w:num w:numId="8">
    <w:abstractNumId w:val="3"/>
  </w:num>
  <w:num w:numId="9">
    <w:abstractNumId w:val="5"/>
  </w:num>
  <w:num w:numId="10">
    <w:abstractNumId w:val="0"/>
  </w:num>
  <w:num w:numId="11">
    <w:abstractNumId w:val="11"/>
  </w:num>
  <w:num w:numId="12">
    <w:abstractNumId w:val="1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52D6F"/>
    <w:rsid w:val="000971FC"/>
    <w:rsid w:val="000A2A3A"/>
    <w:rsid w:val="000A492A"/>
    <w:rsid w:val="000D2FD0"/>
    <w:rsid w:val="000D6BF4"/>
    <w:rsid w:val="000E32B7"/>
    <w:rsid w:val="000E413A"/>
    <w:rsid w:val="000F5AA3"/>
    <w:rsid w:val="000F7A81"/>
    <w:rsid w:val="00100396"/>
    <w:rsid w:val="00100B5C"/>
    <w:rsid w:val="001106E9"/>
    <w:rsid w:val="00134F77"/>
    <w:rsid w:val="0013758B"/>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60F4C"/>
    <w:rsid w:val="00273FEE"/>
    <w:rsid w:val="0028204E"/>
    <w:rsid w:val="00282616"/>
    <w:rsid w:val="0028591B"/>
    <w:rsid w:val="00291841"/>
    <w:rsid w:val="002C449B"/>
    <w:rsid w:val="002C6040"/>
    <w:rsid w:val="002D210B"/>
    <w:rsid w:val="002D5B3F"/>
    <w:rsid w:val="002E0197"/>
    <w:rsid w:val="002E272E"/>
    <w:rsid w:val="002E4F1C"/>
    <w:rsid w:val="002F5778"/>
    <w:rsid w:val="00310E4D"/>
    <w:rsid w:val="00315246"/>
    <w:rsid w:val="003223E0"/>
    <w:rsid w:val="00345656"/>
    <w:rsid w:val="0034673C"/>
    <w:rsid w:val="00347DDC"/>
    <w:rsid w:val="00352C4A"/>
    <w:rsid w:val="00353BD4"/>
    <w:rsid w:val="00362560"/>
    <w:rsid w:val="00365BB7"/>
    <w:rsid w:val="003732FD"/>
    <w:rsid w:val="003753B2"/>
    <w:rsid w:val="00376559"/>
    <w:rsid w:val="00380BD4"/>
    <w:rsid w:val="00384D73"/>
    <w:rsid w:val="00393EB6"/>
    <w:rsid w:val="003A3CE5"/>
    <w:rsid w:val="003B366F"/>
    <w:rsid w:val="003B3F9D"/>
    <w:rsid w:val="003C2D65"/>
    <w:rsid w:val="003D6BFB"/>
    <w:rsid w:val="003E6159"/>
    <w:rsid w:val="00404B5D"/>
    <w:rsid w:val="00404C50"/>
    <w:rsid w:val="00406ED2"/>
    <w:rsid w:val="00423934"/>
    <w:rsid w:val="00426244"/>
    <w:rsid w:val="00437D20"/>
    <w:rsid w:val="00455B9F"/>
    <w:rsid w:val="00477CF6"/>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B61CD"/>
    <w:rsid w:val="005C6630"/>
    <w:rsid w:val="005D1D58"/>
    <w:rsid w:val="005D432C"/>
    <w:rsid w:val="005E285E"/>
    <w:rsid w:val="005E72F8"/>
    <w:rsid w:val="005E7FBA"/>
    <w:rsid w:val="006004BE"/>
    <w:rsid w:val="006056CD"/>
    <w:rsid w:val="00610E08"/>
    <w:rsid w:val="006140BF"/>
    <w:rsid w:val="00622085"/>
    <w:rsid w:val="00624969"/>
    <w:rsid w:val="00632434"/>
    <w:rsid w:val="00644256"/>
    <w:rsid w:val="00661D6F"/>
    <w:rsid w:val="0066357F"/>
    <w:rsid w:val="0066725E"/>
    <w:rsid w:val="006716C7"/>
    <w:rsid w:val="00681208"/>
    <w:rsid w:val="006866F8"/>
    <w:rsid w:val="006934D4"/>
    <w:rsid w:val="006A6DC3"/>
    <w:rsid w:val="006A6E64"/>
    <w:rsid w:val="006D49ED"/>
    <w:rsid w:val="006D55CE"/>
    <w:rsid w:val="006D637A"/>
    <w:rsid w:val="006E21BA"/>
    <w:rsid w:val="006F45BF"/>
    <w:rsid w:val="006F60E0"/>
    <w:rsid w:val="00702F71"/>
    <w:rsid w:val="00703ED6"/>
    <w:rsid w:val="007366DF"/>
    <w:rsid w:val="00757839"/>
    <w:rsid w:val="00770C81"/>
    <w:rsid w:val="007B6F78"/>
    <w:rsid w:val="007C3D59"/>
    <w:rsid w:val="007C682C"/>
    <w:rsid w:val="007D2385"/>
    <w:rsid w:val="00800069"/>
    <w:rsid w:val="008146E8"/>
    <w:rsid w:val="008310A0"/>
    <w:rsid w:val="00842E7F"/>
    <w:rsid w:val="00852933"/>
    <w:rsid w:val="00863DD9"/>
    <w:rsid w:val="0086432B"/>
    <w:rsid w:val="00865B46"/>
    <w:rsid w:val="008677A2"/>
    <w:rsid w:val="00896134"/>
    <w:rsid w:val="008A3249"/>
    <w:rsid w:val="008A62BC"/>
    <w:rsid w:val="008B43E7"/>
    <w:rsid w:val="008B587F"/>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96619"/>
    <w:rsid w:val="009D3EA4"/>
    <w:rsid w:val="009E4BC1"/>
    <w:rsid w:val="009F446C"/>
    <w:rsid w:val="00A03BB8"/>
    <w:rsid w:val="00A27240"/>
    <w:rsid w:val="00A273B4"/>
    <w:rsid w:val="00A4036F"/>
    <w:rsid w:val="00A4641C"/>
    <w:rsid w:val="00A55876"/>
    <w:rsid w:val="00A765B2"/>
    <w:rsid w:val="00A86965"/>
    <w:rsid w:val="00AA3974"/>
    <w:rsid w:val="00AB5B2B"/>
    <w:rsid w:val="00AB6FE7"/>
    <w:rsid w:val="00AB7AD7"/>
    <w:rsid w:val="00AD2430"/>
    <w:rsid w:val="00AE6175"/>
    <w:rsid w:val="00AF0E34"/>
    <w:rsid w:val="00AF271D"/>
    <w:rsid w:val="00AF4F0B"/>
    <w:rsid w:val="00AF56C2"/>
    <w:rsid w:val="00B004E6"/>
    <w:rsid w:val="00B023A6"/>
    <w:rsid w:val="00B0744D"/>
    <w:rsid w:val="00B37B0F"/>
    <w:rsid w:val="00B45905"/>
    <w:rsid w:val="00B50D84"/>
    <w:rsid w:val="00B56BE2"/>
    <w:rsid w:val="00B81AD3"/>
    <w:rsid w:val="00B829D8"/>
    <w:rsid w:val="00B84B5B"/>
    <w:rsid w:val="00B876DA"/>
    <w:rsid w:val="00BA1176"/>
    <w:rsid w:val="00BE0B01"/>
    <w:rsid w:val="00BE79C7"/>
    <w:rsid w:val="00BF1F6B"/>
    <w:rsid w:val="00BF3CB5"/>
    <w:rsid w:val="00C1285B"/>
    <w:rsid w:val="00C1361B"/>
    <w:rsid w:val="00C15853"/>
    <w:rsid w:val="00C159B7"/>
    <w:rsid w:val="00C3118C"/>
    <w:rsid w:val="00C36D9A"/>
    <w:rsid w:val="00C44A72"/>
    <w:rsid w:val="00C50C1D"/>
    <w:rsid w:val="00C63D4A"/>
    <w:rsid w:val="00C66371"/>
    <w:rsid w:val="00C80F0F"/>
    <w:rsid w:val="00C93BCB"/>
    <w:rsid w:val="00C97BEA"/>
    <w:rsid w:val="00CC241A"/>
    <w:rsid w:val="00CE65AB"/>
    <w:rsid w:val="00CF253C"/>
    <w:rsid w:val="00CF4266"/>
    <w:rsid w:val="00D04950"/>
    <w:rsid w:val="00D23325"/>
    <w:rsid w:val="00D241F1"/>
    <w:rsid w:val="00D275CB"/>
    <w:rsid w:val="00D33EE8"/>
    <w:rsid w:val="00D47A9A"/>
    <w:rsid w:val="00D703C0"/>
    <w:rsid w:val="00D770BD"/>
    <w:rsid w:val="00D93E93"/>
    <w:rsid w:val="00DB116D"/>
    <w:rsid w:val="00DD17CC"/>
    <w:rsid w:val="00E230E0"/>
    <w:rsid w:val="00E51AAC"/>
    <w:rsid w:val="00E66CC0"/>
    <w:rsid w:val="00E728A9"/>
    <w:rsid w:val="00E76356"/>
    <w:rsid w:val="00E7789F"/>
    <w:rsid w:val="00E856AE"/>
    <w:rsid w:val="00E85F4C"/>
    <w:rsid w:val="00E94FF1"/>
    <w:rsid w:val="00E96BFB"/>
    <w:rsid w:val="00EA0F4E"/>
    <w:rsid w:val="00EA295B"/>
    <w:rsid w:val="00EB4F96"/>
    <w:rsid w:val="00EC5A70"/>
    <w:rsid w:val="00ED2ADB"/>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69BD"/>
    <w:rsid w:val="00FC753E"/>
    <w:rsid w:val="00FF10F6"/>
    <w:rsid w:val="00FF32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8AC9488-E4BE-4B0C-A9E8-8149A4FDB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customStyle="1" w:styleId="BodyText2Char">
    <w:name w:val="Body Text 2 Char"/>
    <w:link w:val="BodyText2"/>
    <w:rsid w:val="006056CD"/>
    <w:rPr>
      <w:sz w:val="16"/>
      <w:lang w:eastAsia="en-US"/>
    </w:rPr>
  </w:style>
  <w:style w:type="paragraph" w:styleId="FootnoteText">
    <w:name w:val="footnote text"/>
    <w:basedOn w:val="Normal"/>
    <w:link w:val="FootnoteTextChar"/>
    <w:rsid w:val="005C6630"/>
  </w:style>
  <w:style w:type="character" w:customStyle="1" w:styleId="FootnoteTextChar">
    <w:name w:val="Footnote Text Char"/>
    <w:basedOn w:val="DefaultParagraphFont"/>
    <w:link w:val="FootnoteText"/>
    <w:rsid w:val="005C6630"/>
  </w:style>
  <w:style w:type="character" w:styleId="FootnoteReference">
    <w:name w:val="footnote reference"/>
    <w:rsid w:val="005C663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141</TotalTime>
  <Pages>7</Pages>
  <Words>2258</Words>
  <Characters>12874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Michael Dacey</cp:lastModifiedBy>
  <cp:revision>22</cp:revision>
  <cp:lastPrinted>2012-06-14T15:25:00Z</cp:lastPrinted>
  <dcterms:created xsi:type="dcterms:W3CDTF">2016-09-13T08:38:00Z</dcterms:created>
  <dcterms:modified xsi:type="dcterms:W3CDTF">2018-02-02T13:10:00Z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