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EB47B9" w14:textId="77777777" w:rsidR="008929BA" w:rsidRPr="008919B1" w:rsidRDefault="008929BA" w:rsidP="008929BA">
      <w:pPr>
        <w:pStyle w:val="paragraph"/>
        <w:spacing w:line="360" w:lineRule="auto"/>
        <w:textAlignment w:val="baseline"/>
        <w:rPr>
          <w:rFonts w:ascii="Arial" w:hAnsi="Arial" w:cs="Arial"/>
          <w:lang w:val="en-US"/>
        </w:rPr>
      </w:pPr>
      <w:r w:rsidRPr="008919B1">
        <w:rPr>
          <w:rStyle w:val="normaltextrun1"/>
          <w:rFonts w:ascii="Arial" w:hAnsi="Arial" w:cs="Arial"/>
          <w:color w:val="000000"/>
        </w:rPr>
        <w:t>Qualification: CIPD Diploma in Applied Human Resources</w:t>
      </w:r>
      <w:r w:rsidRPr="008919B1">
        <w:rPr>
          <w:rStyle w:val="eop"/>
          <w:rFonts w:ascii="Arial" w:hAnsi="Arial" w:cs="Arial"/>
          <w:lang w:val="en-US"/>
        </w:rPr>
        <w:t>​</w:t>
      </w:r>
    </w:p>
    <w:p w14:paraId="5B2B519B" w14:textId="77777777" w:rsidR="008929BA" w:rsidRPr="008919B1" w:rsidRDefault="008929BA" w:rsidP="008929BA">
      <w:pPr>
        <w:pStyle w:val="paragraph"/>
        <w:spacing w:line="360" w:lineRule="auto"/>
        <w:textAlignment w:val="baseline"/>
        <w:rPr>
          <w:rFonts w:ascii="Arial" w:hAnsi="Arial" w:cs="Arial"/>
        </w:rPr>
      </w:pPr>
      <w:r w:rsidRPr="008919B1">
        <w:rPr>
          <w:rStyle w:val="eop"/>
          <w:rFonts w:ascii="Arial" w:hAnsi="Arial" w:cs="Arial"/>
        </w:rPr>
        <w:t>​</w:t>
      </w:r>
    </w:p>
    <w:p w14:paraId="27E69980" w14:textId="1C2A2767" w:rsidR="008929BA" w:rsidRPr="008919B1" w:rsidRDefault="008929BA" w:rsidP="008929BA">
      <w:pPr>
        <w:pStyle w:val="paragraph"/>
        <w:spacing w:line="360" w:lineRule="auto"/>
        <w:textAlignment w:val="baseline"/>
        <w:rPr>
          <w:rFonts w:ascii="Arial" w:hAnsi="Arial" w:cs="Arial"/>
          <w:lang w:val="en-US"/>
        </w:rPr>
      </w:pPr>
      <w:r w:rsidRPr="008919B1">
        <w:rPr>
          <w:rStyle w:val="normaltextrun1"/>
          <w:rFonts w:ascii="Arial" w:hAnsi="Arial" w:cs="Arial"/>
          <w:color w:val="000000"/>
        </w:rPr>
        <w:t xml:space="preserve">Module Number: </w:t>
      </w:r>
      <w:r>
        <w:rPr>
          <w:rStyle w:val="normaltextrun1"/>
          <w:rFonts w:ascii="Arial" w:hAnsi="Arial" w:cs="Arial"/>
          <w:color w:val="000000"/>
        </w:rPr>
        <w:t>5KCER</w:t>
      </w:r>
    </w:p>
    <w:p w14:paraId="549B9672" w14:textId="77777777" w:rsidR="008929BA" w:rsidRPr="008919B1" w:rsidRDefault="008929BA" w:rsidP="008929BA">
      <w:pPr>
        <w:pStyle w:val="paragraph"/>
        <w:spacing w:line="360" w:lineRule="auto"/>
        <w:textAlignment w:val="baseline"/>
        <w:rPr>
          <w:rFonts w:ascii="Arial" w:hAnsi="Arial" w:cs="Arial"/>
        </w:rPr>
      </w:pPr>
      <w:r w:rsidRPr="008919B1">
        <w:rPr>
          <w:rStyle w:val="eop"/>
          <w:rFonts w:ascii="Arial" w:hAnsi="Arial" w:cs="Arial"/>
        </w:rPr>
        <w:t>​</w:t>
      </w:r>
    </w:p>
    <w:p w14:paraId="6FE7702C" w14:textId="6FD6CE01" w:rsidR="008929BA" w:rsidRPr="008919B1" w:rsidRDefault="008929BA" w:rsidP="008929BA">
      <w:pPr>
        <w:pStyle w:val="paragraph"/>
        <w:spacing w:line="360" w:lineRule="auto"/>
        <w:textAlignment w:val="baseline"/>
        <w:rPr>
          <w:rFonts w:ascii="Arial" w:hAnsi="Arial" w:cs="Arial"/>
          <w:lang w:val="en-US"/>
        </w:rPr>
      </w:pPr>
      <w:r w:rsidRPr="008919B1">
        <w:rPr>
          <w:rStyle w:val="normaltextrun1"/>
          <w:rFonts w:ascii="Arial" w:hAnsi="Arial" w:cs="Arial"/>
          <w:color w:val="000000"/>
        </w:rPr>
        <w:t xml:space="preserve">Module Name: Understanding </w:t>
      </w:r>
      <w:r>
        <w:rPr>
          <w:rStyle w:val="normaltextrun1"/>
          <w:rFonts w:ascii="Arial" w:hAnsi="Arial" w:cs="Arial"/>
          <w:color w:val="000000"/>
        </w:rPr>
        <w:t>the Management of Employment Relations</w:t>
      </w:r>
    </w:p>
    <w:p w14:paraId="1CC7433E" w14:textId="77777777" w:rsidR="008929BA" w:rsidRPr="008919B1" w:rsidRDefault="008929BA" w:rsidP="008929BA">
      <w:pPr>
        <w:pStyle w:val="paragraph"/>
        <w:spacing w:line="360" w:lineRule="auto"/>
        <w:textAlignment w:val="baseline"/>
        <w:rPr>
          <w:rFonts w:ascii="Arial" w:hAnsi="Arial" w:cs="Arial"/>
        </w:rPr>
      </w:pPr>
    </w:p>
    <w:p w14:paraId="236B73B9" w14:textId="77777777" w:rsidR="008929BA" w:rsidRPr="008919B1" w:rsidRDefault="008929BA" w:rsidP="008929BA">
      <w:pPr>
        <w:pStyle w:val="paragraph"/>
        <w:spacing w:line="360" w:lineRule="auto"/>
        <w:textAlignment w:val="baseline"/>
        <w:rPr>
          <w:rFonts w:ascii="Arial" w:hAnsi="Arial" w:cs="Arial"/>
          <w:lang w:val="en-US"/>
        </w:rPr>
      </w:pPr>
      <w:r w:rsidRPr="008919B1">
        <w:rPr>
          <w:rStyle w:val="normaltextrun1"/>
          <w:rFonts w:ascii="Arial" w:hAnsi="Arial" w:cs="Arial"/>
          <w:color w:val="000000"/>
        </w:rPr>
        <w:t>Student Name:  Amanda Glanville</w:t>
      </w:r>
      <w:r w:rsidRPr="008919B1">
        <w:rPr>
          <w:rStyle w:val="eop"/>
          <w:rFonts w:ascii="Arial" w:hAnsi="Arial" w:cs="Arial"/>
          <w:lang w:val="en-US"/>
        </w:rPr>
        <w:t>​</w:t>
      </w:r>
    </w:p>
    <w:p w14:paraId="6C433DA5" w14:textId="77777777" w:rsidR="008929BA" w:rsidRPr="008919B1" w:rsidRDefault="008929BA" w:rsidP="008929BA">
      <w:pPr>
        <w:pStyle w:val="paragraph"/>
        <w:spacing w:line="360" w:lineRule="auto"/>
        <w:textAlignment w:val="baseline"/>
        <w:rPr>
          <w:rFonts w:ascii="Arial" w:hAnsi="Arial" w:cs="Arial"/>
        </w:rPr>
      </w:pPr>
      <w:r w:rsidRPr="008919B1">
        <w:rPr>
          <w:rStyle w:val="eop"/>
          <w:rFonts w:ascii="Arial" w:hAnsi="Arial" w:cs="Arial"/>
        </w:rPr>
        <w:t>​</w:t>
      </w:r>
    </w:p>
    <w:p w14:paraId="6AA0E10B" w14:textId="77777777" w:rsidR="008929BA" w:rsidRPr="008919B1" w:rsidRDefault="008929BA" w:rsidP="008929BA">
      <w:pPr>
        <w:pStyle w:val="paragraph"/>
        <w:spacing w:line="360" w:lineRule="auto"/>
        <w:textAlignment w:val="baseline"/>
        <w:rPr>
          <w:rFonts w:ascii="Arial" w:hAnsi="Arial" w:cs="Arial"/>
          <w:lang w:val="en-US"/>
        </w:rPr>
      </w:pPr>
      <w:r w:rsidRPr="008919B1">
        <w:rPr>
          <w:rStyle w:val="normaltextrun1"/>
          <w:rFonts w:ascii="Arial" w:hAnsi="Arial" w:cs="Arial"/>
          <w:color w:val="000000"/>
        </w:rPr>
        <w:t>Student Number:   1810229</w:t>
      </w:r>
      <w:r w:rsidRPr="008919B1">
        <w:rPr>
          <w:rStyle w:val="eop"/>
          <w:rFonts w:ascii="Arial" w:hAnsi="Arial" w:cs="Arial"/>
          <w:lang w:val="en-US"/>
        </w:rPr>
        <w:t>​</w:t>
      </w:r>
    </w:p>
    <w:p w14:paraId="38E657CF" w14:textId="77777777" w:rsidR="008929BA" w:rsidRPr="008919B1" w:rsidRDefault="008929BA" w:rsidP="008929BA">
      <w:pPr>
        <w:pStyle w:val="paragraph"/>
        <w:spacing w:line="360" w:lineRule="auto"/>
        <w:textAlignment w:val="baseline"/>
        <w:rPr>
          <w:rFonts w:ascii="Arial" w:hAnsi="Arial" w:cs="Arial"/>
        </w:rPr>
      </w:pPr>
      <w:r w:rsidRPr="008919B1">
        <w:rPr>
          <w:rStyle w:val="eop"/>
          <w:rFonts w:ascii="Arial" w:hAnsi="Arial" w:cs="Arial"/>
        </w:rPr>
        <w:t>​</w:t>
      </w:r>
    </w:p>
    <w:p w14:paraId="77C380DB" w14:textId="06845464" w:rsidR="008929BA" w:rsidRDefault="008929BA" w:rsidP="008929BA">
      <w:pPr>
        <w:pStyle w:val="paragraph"/>
        <w:spacing w:line="360" w:lineRule="auto"/>
        <w:textAlignment w:val="baseline"/>
        <w:rPr>
          <w:rStyle w:val="eop"/>
          <w:rFonts w:ascii="Arial" w:hAnsi="Arial" w:cs="Arial"/>
          <w:lang w:val="en-US"/>
        </w:rPr>
      </w:pPr>
      <w:r w:rsidRPr="008919B1">
        <w:rPr>
          <w:rStyle w:val="normaltextrun1"/>
          <w:rFonts w:ascii="Arial" w:hAnsi="Arial" w:cs="Arial"/>
          <w:color w:val="000000"/>
        </w:rPr>
        <w:t>CIPD Membership Number:  53072713</w:t>
      </w:r>
      <w:r w:rsidRPr="008919B1">
        <w:rPr>
          <w:rStyle w:val="eop"/>
          <w:rFonts w:ascii="Arial" w:hAnsi="Arial" w:cs="Arial"/>
          <w:lang w:val="en-US"/>
        </w:rPr>
        <w:t>​</w:t>
      </w:r>
    </w:p>
    <w:p w14:paraId="1DA622A6" w14:textId="77777777" w:rsidR="008929BA" w:rsidRDefault="008929BA" w:rsidP="008929BA">
      <w:pPr>
        <w:pStyle w:val="paragraph"/>
        <w:spacing w:line="360" w:lineRule="auto"/>
        <w:textAlignment w:val="baseline"/>
        <w:rPr>
          <w:rStyle w:val="eop"/>
          <w:rFonts w:ascii="Arial" w:hAnsi="Arial" w:cs="Arial"/>
          <w:lang w:val="en-US"/>
        </w:rPr>
      </w:pPr>
    </w:p>
    <w:p w14:paraId="4D523997" w14:textId="1B8633F7" w:rsidR="008929BA" w:rsidRPr="008919B1" w:rsidRDefault="008929BA" w:rsidP="008929BA">
      <w:pPr>
        <w:pStyle w:val="paragraph"/>
        <w:spacing w:line="360" w:lineRule="auto"/>
        <w:textAlignment w:val="baseline"/>
        <w:rPr>
          <w:rFonts w:ascii="Arial" w:hAnsi="Arial" w:cs="Arial"/>
          <w:lang w:val="en-US"/>
        </w:rPr>
      </w:pPr>
      <w:r>
        <w:rPr>
          <w:rStyle w:val="eop"/>
          <w:rFonts w:ascii="Arial" w:hAnsi="Arial" w:cs="Arial"/>
          <w:lang w:val="en-US"/>
        </w:rPr>
        <w:t>Words: 3289</w:t>
      </w:r>
    </w:p>
    <w:p w14:paraId="2233378A" w14:textId="77777777" w:rsidR="008929BA" w:rsidRPr="008919B1" w:rsidRDefault="008929BA" w:rsidP="008929BA">
      <w:pPr>
        <w:pStyle w:val="paragraph"/>
        <w:spacing w:line="360" w:lineRule="auto"/>
        <w:textAlignment w:val="baseline"/>
        <w:rPr>
          <w:rFonts w:ascii="Arial" w:hAnsi="Arial" w:cs="Arial"/>
        </w:rPr>
      </w:pPr>
      <w:r w:rsidRPr="008919B1">
        <w:rPr>
          <w:rStyle w:val="eop"/>
          <w:rFonts w:ascii="Arial" w:hAnsi="Arial" w:cs="Arial"/>
        </w:rPr>
        <w:t>​</w:t>
      </w:r>
    </w:p>
    <w:p w14:paraId="21E664DA" w14:textId="77777777" w:rsidR="008929BA" w:rsidRPr="008919B1" w:rsidRDefault="008929BA" w:rsidP="008929BA">
      <w:pPr>
        <w:pStyle w:val="paragraph"/>
        <w:spacing w:line="360" w:lineRule="auto"/>
        <w:textAlignment w:val="baseline"/>
        <w:rPr>
          <w:rFonts w:ascii="Arial" w:hAnsi="Arial" w:cs="Arial"/>
          <w:lang w:val="en-US"/>
        </w:rPr>
      </w:pPr>
      <w:r w:rsidRPr="008919B1">
        <w:rPr>
          <w:rStyle w:val="normaltextrun1"/>
          <w:rFonts w:ascii="Arial" w:hAnsi="Arial" w:cs="Arial"/>
          <w:color w:val="000000"/>
        </w:rPr>
        <w:t>By signing below, I confirm that the work/evidence presented is my own, unaided work. I understand the regulations pertaining to candidate malpractice and the action that may be taken as a result.</w:t>
      </w:r>
      <w:r w:rsidRPr="008919B1">
        <w:rPr>
          <w:rStyle w:val="eop"/>
          <w:rFonts w:ascii="Arial" w:hAnsi="Arial" w:cs="Arial"/>
          <w:lang w:val="en-US"/>
        </w:rPr>
        <w:t xml:space="preserve"> ​</w:t>
      </w:r>
    </w:p>
    <w:p w14:paraId="1EB7D01F" w14:textId="77777777" w:rsidR="008929BA" w:rsidRPr="008919B1" w:rsidRDefault="008929BA" w:rsidP="008929BA">
      <w:pPr>
        <w:pStyle w:val="paragraph"/>
        <w:spacing w:line="360" w:lineRule="auto"/>
        <w:textAlignment w:val="baseline"/>
        <w:rPr>
          <w:rFonts w:ascii="Arial" w:hAnsi="Arial" w:cs="Arial"/>
        </w:rPr>
      </w:pPr>
      <w:r w:rsidRPr="008919B1">
        <w:rPr>
          <w:rStyle w:val="eop"/>
          <w:rFonts w:ascii="Arial" w:hAnsi="Arial" w:cs="Arial"/>
        </w:rPr>
        <w:t>​</w:t>
      </w:r>
    </w:p>
    <w:p w14:paraId="0CB7EF56" w14:textId="77777777" w:rsidR="008929BA" w:rsidRPr="008919B1" w:rsidRDefault="008929BA" w:rsidP="008929BA">
      <w:pPr>
        <w:pStyle w:val="paragraph"/>
        <w:spacing w:line="360" w:lineRule="auto"/>
        <w:textAlignment w:val="baseline"/>
        <w:rPr>
          <w:rFonts w:ascii="Arial" w:hAnsi="Arial" w:cs="Arial"/>
        </w:rPr>
      </w:pPr>
      <w:r w:rsidRPr="008919B1">
        <w:rPr>
          <w:rStyle w:val="normaltextrun1"/>
          <w:rFonts w:ascii="Arial" w:hAnsi="Arial" w:cs="Arial"/>
          <w:color w:val="000000"/>
        </w:rPr>
        <w:t xml:space="preserve">Signed:            </w:t>
      </w:r>
      <w:proofErr w:type="spellStart"/>
      <w:proofErr w:type="gramStart"/>
      <w:r w:rsidRPr="008919B1">
        <w:rPr>
          <w:rStyle w:val="spellingerror"/>
          <w:rFonts w:ascii="Arial" w:hAnsi="Arial" w:cs="Arial"/>
          <w:color w:val="000000"/>
          <w:position w:val="-1"/>
        </w:rPr>
        <w:t>A.Glanville</w:t>
      </w:r>
      <w:proofErr w:type="spellEnd"/>
      <w:r w:rsidRPr="008919B1">
        <w:rPr>
          <w:rStyle w:val="eop"/>
          <w:rFonts w:ascii="Arial" w:hAnsi="Arial" w:cs="Arial"/>
        </w:rPr>
        <w:t>​</w:t>
      </w:r>
      <w:proofErr w:type="gramEnd"/>
    </w:p>
    <w:p w14:paraId="076560F5" w14:textId="77777777" w:rsidR="008929BA" w:rsidRPr="008919B1" w:rsidRDefault="008929BA" w:rsidP="008929BA">
      <w:pPr>
        <w:pStyle w:val="paragraph"/>
        <w:spacing w:line="360" w:lineRule="auto"/>
        <w:textAlignment w:val="baseline"/>
        <w:rPr>
          <w:rFonts w:ascii="Arial" w:hAnsi="Arial" w:cs="Arial"/>
        </w:rPr>
      </w:pPr>
      <w:r w:rsidRPr="008919B1">
        <w:rPr>
          <w:rStyle w:val="eop"/>
          <w:rFonts w:ascii="Arial" w:hAnsi="Arial" w:cs="Arial"/>
        </w:rPr>
        <w:t>​</w:t>
      </w:r>
    </w:p>
    <w:p w14:paraId="574538A5" w14:textId="7F0B05C1" w:rsidR="008929BA" w:rsidRPr="008919B1" w:rsidRDefault="008929BA" w:rsidP="008929BA">
      <w:pPr>
        <w:pStyle w:val="paragraph"/>
        <w:spacing w:line="360" w:lineRule="auto"/>
        <w:textAlignment w:val="baseline"/>
        <w:rPr>
          <w:rFonts w:ascii="Arial" w:hAnsi="Arial" w:cs="Arial"/>
          <w:lang w:val="en-US"/>
        </w:rPr>
      </w:pPr>
      <w:r w:rsidRPr="008919B1">
        <w:rPr>
          <w:rStyle w:val="normaltextrun1"/>
          <w:rFonts w:ascii="Arial" w:hAnsi="Arial" w:cs="Arial"/>
          <w:color w:val="000000"/>
        </w:rPr>
        <w:t xml:space="preserve">Date: </w:t>
      </w:r>
      <w:r>
        <w:rPr>
          <w:rStyle w:val="normaltextrun1"/>
          <w:rFonts w:ascii="Arial" w:hAnsi="Arial" w:cs="Arial"/>
          <w:color w:val="000000"/>
        </w:rPr>
        <w:t>27/05/2019</w:t>
      </w:r>
    </w:p>
    <w:p w14:paraId="159B0123" w14:textId="77777777" w:rsidR="008929BA" w:rsidRPr="008919B1" w:rsidRDefault="008929BA" w:rsidP="008929BA">
      <w:pPr>
        <w:spacing w:line="360" w:lineRule="auto"/>
        <w:rPr>
          <w:rFonts w:ascii="Arial" w:hAnsi="Arial" w:cs="Arial"/>
          <w:sz w:val="24"/>
          <w:szCs w:val="24"/>
        </w:rPr>
      </w:pPr>
      <w:r w:rsidRPr="008919B1">
        <w:rPr>
          <w:rFonts w:ascii="Arial" w:hAnsi="Arial" w:cs="Arial"/>
          <w:sz w:val="24"/>
          <w:szCs w:val="24"/>
        </w:rPr>
        <w:br w:type="page"/>
      </w:r>
    </w:p>
    <w:p w14:paraId="2B475A3F" w14:textId="7552FCB1" w:rsidR="008E3A9C" w:rsidRDefault="008E3A9C" w:rsidP="007A4CFB">
      <w:pPr>
        <w:spacing w:line="360" w:lineRule="auto"/>
        <w:rPr>
          <w:rFonts w:ascii="Arial" w:hAnsi="Arial" w:cs="Arial"/>
          <w:b/>
          <w:sz w:val="24"/>
          <w:szCs w:val="24"/>
          <w:u w:val="single"/>
        </w:rPr>
      </w:pPr>
      <w:r w:rsidRPr="007A4CFB">
        <w:rPr>
          <w:rFonts w:ascii="Arial" w:hAnsi="Arial" w:cs="Arial"/>
          <w:b/>
          <w:sz w:val="24"/>
          <w:szCs w:val="24"/>
          <w:u w:val="single"/>
        </w:rPr>
        <w:lastRenderedPageBreak/>
        <w:t xml:space="preserve">Task </w:t>
      </w:r>
      <w:r w:rsidR="002D2F24" w:rsidRPr="007A4CFB">
        <w:rPr>
          <w:rFonts w:ascii="Arial" w:hAnsi="Arial" w:cs="Arial"/>
          <w:b/>
          <w:sz w:val="24"/>
          <w:szCs w:val="24"/>
          <w:u w:val="single"/>
        </w:rPr>
        <w:t xml:space="preserve">1 – </w:t>
      </w:r>
      <w:r w:rsidR="00825F04">
        <w:rPr>
          <w:rFonts w:ascii="Arial" w:hAnsi="Arial" w:cs="Arial"/>
          <w:b/>
          <w:sz w:val="24"/>
          <w:szCs w:val="24"/>
          <w:u w:val="single"/>
        </w:rPr>
        <w:t>The concept of employment relations and what is meant by the indeterminate nature of employment relations</w:t>
      </w:r>
    </w:p>
    <w:p w14:paraId="6B5DFC46" w14:textId="77777777" w:rsidR="007C7741" w:rsidRPr="007C7741" w:rsidRDefault="007C7741" w:rsidP="007A4CFB">
      <w:pPr>
        <w:spacing w:line="360" w:lineRule="auto"/>
        <w:rPr>
          <w:rFonts w:ascii="Arial" w:hAnsi="Arial" w:cs="Arial"/>
          <w:b/>
          <w:sz w:val="10"/>
          <w:szCs w:val="24"/>
          <w:u w:val="single"/>
        </w:rPr>
      </w:pPr>
    </w:p>
    <w:p w14:paraId="0FA3FE05" w14:textId="797BA33B" w:rsidR="006303EC" w:rsidRPr="007A4CFB" w:rsidRDefault="00EF10E1" w:rsidP="007A4CFB">
      <w:pPr>
        <w:spacing w:line="360" w:lineRule="auto"/>
        <w:rPr>
          <w:rFonts w:ascii="Arial" w:hAnsi="Arial" w:cs="Arial"/>
          <w:sz w:val="24"/>
          <w:szCs w:val="24"/>
        </w:rPr>
      </w:pPr>
      <w:r w:rsidRPr="007A4CFB">
        <w:rPr>
          <w:rFonts w:ascii="Arial" w:hAnsi="Arial" w:cs="Arial"/>
          <w:sz w:val="24"/>
          <w:szCs w:val="24"/>
        </w:rPr>
        <w:t>Employee relations, formerly industrial relations</w:t>
      </w:r>
      <w:r w:rsidR="006C713B" w:rsidRPr="007A4CFB">
        <w:rPr>
          <w:rFonts w:ascii="Arial" w:hAnsi="Arial" w:cs="Arial"/>
          <w:sz w:val="24"/>
          <w:szCs w:val="24"/>
        </w:rPr>
        <w:t>,</w:t>
      </w:r>
      <w:r w:rsidRPr="007A4CFB">
        <w:rPr>
          <w:rFonts w:ascii="Arial" w:hAnsi="Arial" w:cs="Arial"/>
          <w:sz w:val="24"/>
          <w:szCs w:val="24"/>
        </w:rPr>
        <w:t xml:space="preserve"> </w:t>
      </w:r>
      <w:r w:rsidR="006C713B" w:rsidRPr="007A4CFB">
        <w:rPr>
          <w:rFonts w:ascii="Arial" w:hAnsi="Arial" w:cs="Arial"/>
          <w:sz w:val="24"/>
          <w:szCs w:val="24"/>
        </w:rPr>
        <w:t>can be defined in several ways.  A</w:t>
      </w:r>
      <w:r w:rsidR="00951AEC" w:rsidRPr="007A4CFB">
        <w:rPr>
          <w:rFonts w:ascii="Arial" w:hAnsi="Arial" w:cs="Arial"/>
          <w:sz w:val="24"/>
          <w:szCs w:val="24"/>
        </w:rPr>
        <w:t xml:space="preserve"> traditional</w:t>
      </w:r>
      <w:r w:rsidR="003473F8" w:rsidRPr="007A4CFB">
        <w:rPr>
          <w:rFonts w:ascii="Arial" w:hAnsi="Arial" w:cs="Arial"/>
          <w:sz w:val="24"/>
          <w:szCs w:val="24"/>
        </w:rPr>
        <w:t xml:space="preserve"> definition </w:t>
      </w:r>
      <w:r w:rsidR="00951AEC" w:rsidRPr="007A4CFB">
        <w:rPr>
          <w:rFonts w:ascii="Arial" w:hAnsi="Arial" w:cs="Arial"/>
          <w:sz w:val="24"/>
          <w:szCs w:val="24"/>
        </w:rPr>
        <w:t>of employee</w:t>
      </w:r>
      <w:r w:rsidR="0008186B" w:rsidRPr="007A4CFB">
        <w:rPr>
          <w:rFonts w:ascii="Arial" w:hAnsi="Arial" w:cs="Arial"/>
          <w:sz w:val="24"/>
          <w:szCs w:val="24"/>
        </w:rPr>
        <w:t xml:space="preserve"> relations </w:t>
      </w:r>
      <w:r w:rsidR="006C713B" w:rsidRPr="007A4CFB">
        <w:rPr>
          <w:rFonts w:ascii="Arial" w:hAnsi="Arial" w:cs="Arial"/>
          <w:sz w:val="24"/>
          <w:szCs w:val="24"/>
        </w:rPr>
        <w:t>is e</w:t>
      </w:r>
      <w:r w:rsidR="009C02C3" w:rsidRPr="007A4CFB">
        <w:rPr>
          <w:rFonts w:ascii="Arial" w:hAnsi="Arial" w:cs="Arial"/>
          <w:sz w:val="24"/>
          <w:szCs w:val="24"/>
        </w:rPr>
        <w:t>stablishing rules, regulations</w:t>
      </w:r>
      <w:r w:rsidR="00BF04D7" w:rsidRPr="007A4CFB">
        <w:rPr>
          <w:rFonts w:ascii="Arial" w:hAnsi="Arial" w:cs="Arial"/>
          <w:sz w:val="24"/>
          <w:szCs w:val="24"/>
        </w:rPr>
        <w:t>, control</w:t>
      </w:r>
      <w:r w:rsidR="0093334A" w:rsidRPr="007A4CFB">
        <w:rPr>
          <w:rFonts w:ascii="Arial" w:hAnsi="Arial" w:cs="Arial"/>
          <w:sz w:val="24"/>
          <w:szCs w:val="24"/>
        </w:rPr>
        <w:t xml:space="preserve">s, </w:t>
      </w:r>
      <w:r w:rsidR="00B05480" w:rsidRPr="007A4CFB">
        <w:rPr>
          <w:rFonts w:ascii="Arial" w:hAnsi="Arial" w:cs="Arial"/>
          <w:sz w:val="24"/>
          <w:szCs w:val="24"/>
        </w:rPr>
        <w:t>mechanisms and</w:t>
      </w:r>
      <w:r w:rsidR="009C02C3" w:rsidRPr="007A4CFB">
        <w:rPr>
          <w:rFonts w:ascii="Arial" w:hAnsi="Arial" w:cs="Arial"/>
          <w:sz w:val="24"/>
          <w:szCs w:val="24"/>
        </w:rPr>
        <w:t xml:space="preserve"> agreements </w:t>
      </w:r>
      <w:r w:rsidR="00FB4D3C" w:rsidRPr="007A4CFB">
        <w:rPr>
          <w:rFonts w:ascii="Arial" w:hAnsi="Arial" w:cs="Arial"/>
          <w:sz w:val="24"/>
          <w:szCs w:val="24"/>
        </w:rPr>
        <w:t xml:space="preserve">to </w:t>
      </w:r>
      <w:r w:rsidR="005F4B5E" w:rsidRPr="007A4CFB">
        <w:rPr>
          <w:rFonts w:ascii="Arial" w:hAnsi="Arial" w:cs="Arial"/>
          <w:sz w:val="24"/>
          <w:szCs w:val="24"/>
        </w:rPr>
        <w:t>regulat</w:t>
      </w:r>
      <w:r w:rsidR="00F160A3" w:rsidRPr="007A4CFB">
        <w:rPr>
          <w:rFonts w:ascii="Arial" w:hAnsi="Arial" w:cs="Arial"/>
          <w:sz w:val="24"/>
          <w:szCs w:val="24"/>
        </w:rPr>
        <w:t xml:space="preserve">e the employment </w:t>
      </w:r>
      <w:r w:rsidR="005F4B5E" w:rsidRPr="007A4CFB">
        <w:rPr>
          <w:rFonts w:ascii="Arial" w:hAnsi="Arial" w:cs="Arial"/>
          <w:sz w:val="24"/>
          <w:szCs w:val="24"/>
        </w:rPr>
        <w:t>relationship</w:t>
      </w:r>
      <w:r w:rsidR="006C713B" w:rsidRPr="007A4CFB">
        <w:rPr>
          <w:rFonts w:ascii="Arial" w:hAnsi="Arial" w:cs="Arial"/>
          <w:sz w:val="24"/>
          <w:szCs w:val="24"/>
        </w:rPr>
        <w:t xml:space="preserve"> </w:t>
      </w:r>
      <w:sdt>
        <w:sdtPr>
          <w:rPr>
            <w:rFonts w:ascii="Arial" w:hAnsi="Arial" w:cs="Arial"/>
            <w:sz w:val="24"/>
            <w:szCs w:val="24"/>
          </w:rPr>
          <w:id w:val="1561132697"/>
          <w:citation/>
        </w:sdtPr>
        <w:sdtEndPr/>
        <w:sdtContent>
          <w:r w:rsidR="000D0AA7" w:rsidRPr="007A4CFB">
            <w:rPr>
              <w:rFonts w:ascii="Arial" w:hAnsi="Arial" w:cs="Arial"/>
              <w:sz w:val="24"/>
              <w:szCs w:val="24"/>
            </w:rPr>
            <w:fldChar w:fldCharType="begin"/>
          </w:r>
          <w:r w:rsidR="006C713B" w:rsidRPr="007A4CFB">
            <w:rPr>
              <w:rFonts w:ascii="Arial" w:hAnsi="Arial" w:cs="Arial"/>
              <w:sz w:val="24"/>
              <w:szCs w:val="24"/>
            </w:rPr>
            <w:instrText xml:space="preserve"> CITATION Gen10 \l 2057 </w:instrText>
          </w:r>
          <w:r w:rsidR="000D0AA7" w:rsidRPr="007A4CFB">
            <w:rPr>
              <w:rFonts w:ascii="Arial" w:hAnsi="Arial" w:cs="Arial"/>
              <w:sz w:val="24"/>
              <w:szCs w:val="24"/>
            </w:rPr>
            <w:fldChar w:fldCharType="separate"/>
          </w:r>
          <w:r w:rsidR="008929BA" w:rsidRPr="008929BA">
            <w:rPr>
              <w:rFonts w:ascii="Arial" w:hAnsi="Arial" w:cs="Arial"/>
              <w:noProof/>
              <w:sz w:val="24"/>
              <w:szCs w:val="24"/>
            </w:rPr>
            <w:t>(Gennard &amp; Judge, 2010)</w:t>
          </w:r>
          <w:r w:rsidR="000D0AA7" w:rsidRPr="007A4CFB">
            <w:rPr>
              <w:rFonts w:ascii="Arial" w:hAnsi="Arial" w:cs="Arial"/>
              <w:sz w:val="24"/>
              <w:szCs w:val="24"/>
            </w:rPr>
            <w:fldChar w:fldCharType="end"/>
          </w:r>
        </w:sdtContent>
      </w:sdt>
      <w:r w:rsidR="00F160A3" w:rsidRPr="007A4CFB">
        <w:rPr>
          <w:rFonts w:ascii="Arial" w:hAnsi="Arial" w:cs="Arial"/>
          <w:sz w:val="24"/>
          <w:szCs w:val="24"/>
        </w:rPr>
        <w:t xml:space="preserve">. </w:t>
      </w:r>
      <w:r w:rsidR="00064768" w:rsidRPr="007A4CFB">
        <w:rPr>
          <w:rFonts w:ascii="Arial" w:hAnsi="Arial" w:cs="Arial"/>
          <w:sz w:val="24"/>
          <w:szCs w:val="24"/>
        </w:rPr>
        <w:t>Th</w:t>
      </w:r>
      <w:r w:rsidR="003D6E1E" w:rsidRPr="007A4CFB">
        <w:rPr>
          <w:rFonts w:ascii="Arial" w:hAnsi="Arial" w:cs="Arial"/>
          <w:sz w:val="24"/>
          <w:szCs w:val="24"/>
        </w:rPr>
        <w:t xml:space="preserve">e </w:t>
      </w:r>
      <w:r w:rsidR="00951AEC" w:rsidRPr="007A4CFB">
        <w:rPr>
          <w:rFonts w:ascii="Arial" w:hAnsi="Arial" w:cs="Arial"/>
          <w:sz w:val="24"/>
          <w:szCs w:val="24"/>
        </w:rPr>
        <w:t>relationship-based</w:t>
      </w:r>
      <w:r w:rsidR="00064768" w:rsidRPr="007A4CFB">
        <w:rPr>
          <w:rFonts w:ascii="Arial" w:hAnsi="Arial" w:cs="Arial"/>
          <w:sz w:val="24"/>
          <w:szCs w:val="24"/>
        </w:rPr>
        <w:t xml:space="preserve"> definition </w:t>
      </w:r>
      <w:r w:rsidR="0008186B" w:rsidRPr="007A4CFB">
        <w:rPr>
          <w:rFonts w:ascii="Arial" w:hAnsi="Arial" w:cs="Arial"/>
          <w:sz w:val="24"/>
          <w:szCs w:val="24"/>
        </w:rPr>
        <w:t xml:space="preserve">focuses </w:t>
      </w:r>
      <w:r w:rsidR="00712D33" w:rsidRPr="007A4CFB">
        <w:rPr>
          <w:rFonts w:ascii="Arial" w:hAnsi="Arial" w:cs="Arial"/>
          <w:sz w:val="24"/>
          <w:szCs w:val="24"/>
        </w:rPr>
        <w:t>o</w:t>
      </w:r>
      <w:r w:rsidR="00AE2E0D" w:rsidRPr="007A4CFB">
        <w:rPr>
          <w:rFonts w:ascii="Arial" w:hAnsi="Arial" w:cs="Arial"/>
          <w:sz w:val="24"/>
          <w:szCs w:val="24"/>
        </w:rPr>
        <w:t>n</w:t>
      </w:r>
      <w:r w:rsidR="00712D33" w:rsidRPr="007A4CFB">
        <w:rPr>
          <w:rFonts w:ascii="Arial" w:hAnsi="Arial" w:cs="Arial"/>
          <w:sz w:val="24"/>
          <w:szCs w:val="24"/>
        </w:rPr>
        <w:t xml:space="preserve"> individual employees and collective relationships in the </w:t>
      </w:r>
      <w:r w:rsidR="00951AEC" w:rsidRPr="007A4CFB">
        <w:rPr>
          <w:rFonts w:ascii="Arial" w:hAnsi="Arial" w:cs="Arial"/>
          <w:sz w:val="24"/>
          <w:szCs w:val="24"/>
        </w:rPr>
        <w:t>workplace, building</w:t>
      </w:r>
      <w:r w:rsidR="000213C0" w:rsidRPr="007A4CFB">
        <w:rPr>
          <w:rFonts w:ascii="Arial" w:hAnsi="Arial" w:cs="Arial"/>
          <w:sz w:val="24"/>
          <w:szCs w:val="24"/>
        </w:rPr>
        <w:t xml:space="preserve"> trust</w:t>
      </w:r>
      <w:r w:rsidR="003C6B23" w:rsidRPr="007A4CFB">
        <w:rPr>
          <w:rFonts w:ascii="Arial" w:hAnsi="Arial" w:cs="Arial"/>
          <w:sz w:val="24"/>
          <w:szCs w:val="24"/>
        </w:rPr>
        <w:t xml:space="preserve">, </w:t>
      </w:r>
      <w:r w:rsidR="006C713B" w:rsidRPr="007A4CFB">
        <w:rPr>
          <w:rFonts w:ascii="Arial" w:hAnsi="Arial" w:cs="Arial"/>
          <w:sz w:val="24"/>
          <w:szCs w:val="24"/>
        </w:rPr>
        <w:t xml:space="preserve">which </w:t>
      </w:r>
      <w:r w:rsidR="00FA6673" w:rsidRPr="007A4CFB">
        <w:rPr>
          <w:rFonts w:ascii="Arial" w:hAnsi="Arial" w:cs="Arial"/>
          <w:sz w:val="24"/>
          <w:szCs w:val="24"/>
        </w:rPr>
        <w:t xml:space="preserve">reflects the development from industrialisation to </w:t>
      </w:r>
      <w:r w:rsidR="006C713B" w:rsidRPr="007A4CFB">
        <w:rPr>
          <w:rFonts w:ascii="Arial" w:hAnsi="Arial" w:cs="Arial"/>
          <w:sz w:val="24"/>
          <w:szCs w:val="24"/>
        </w:rPr>
        <w:t>contemporary</w:t>
      </w:r>
      <w:r w:rsidR="00FA6673" w:rsidRPr="007A4CFB">
        <w:rPr>
          <w:rFonts w:ascii="Arial" w:hAnsi="Arial" w:cs="Arial"/>
          <w:sz w:val="24"/>
          <w:szCs w:val="24"/>
        </w:rPr>
        <w:t xml:space="preserve"> </w:t>
      </w:r>
      <w:r w:rsidR="006C713B" w:rsidRPr="007A4CFB">
        <w:rPr>
          <w:rFonts w:ascii="Arial" w:hAnsi="Arial" w:cs="Arial"/>
          <w:sz w:val="24"/>
          <w:szCs w:val="24"/>
        </w:rPr>
        <w:t>HRM</w:t>
      </w:r>
      <w:sdt>
        <w:sdtPr>
          <w:rPr>
            <w:rFonts w:ascii="Arial" w:hAnsi="Arial" w:cs="Arial"/>
            <w:sz w:val="24"/>
            <w:szCs w:val="24"/>
          </w:rPr>
          <w:id w:val="-2014293724"/>
          <w:citation/>
        </w:sdtPr>
        <w:sdtEndPr/>
        <w:sdtContent>
          <w:r w:rsidR="000D0AA7" w:rsidRPr="007A4CFB">
            <w:rPr>
              <w:rFonts w:ascii="Arial" w:hAnsi="Arial" w:cs="Arial"/>
              <w:sz w:val="24"/>
              <w:szCs w:val="24"/>
            </w:rPr>
            <w:fldChar w:fldCharType="begin"/>
          </w:r>
          <w:r w:rsidR="006C713B" w:rsidRPr="007A4CFB">
            <w:rPr>
              <w:rFonts w:ascii="Arial" w:hAnsi="Arial" w:cs="Arial"/>
              <w:sz w:val="24"/>
              <w:szCs w:val="24"/>
            </w:rPr>
            <w:instrText xml:space="preserve"> CITATION CIP183 \l 2057 </w:instrText>
          </w:r>
          <w:r w:rsidR="000D0AA7" w:rsidRPr="007A4CFB">
            <w:rPr>
              <w:rFonts w:ascii="Arial" w:hAnsi="Arial" w:cs="Arial"/>
              <w:sz w:val="24"/>
              <w:szCs w:val="24"/>
            </w:rPr>
            <w:fldChar w:fldCharType="separate"/>
          </w:r>
          <w:r w:rsidR="008929BA">
            <w:rPr>
              <w:rFonts w:ascii="Arial" w:hAnsi="Arial" w:cs="Arial"/>
              <w:noProof/>
              <w:sz w:val="24"/>
              <w:szCs w:val="24"/>
            </w:rPr>
            <w:t xml:space="preserve"> </w:t>
          </w:r>
          <w:r w:rsidR="008929BA" w:rsidRPr="008929BA">
            <w:rPr>
              <w:rFonts w:ascii="Arial" w:hAnsi="Arial" w:cs="Arial"/>
              <w:noProof/>
              <w:sz w:val="24"/>
              <w:szCs w:val="24"/>
            </w:rPr>
            <w:t>(CIPD, 2018)</w:t>
          </w:r>
          <w:r w:rsidR="000D0AA7" w:rsidRPr="007A4CFB">
            <w:rPr>
              <w:rFonts w:ascii="Arial" w:hAnsi="Arial" w:cs="Arial"/>
              <w:sz w:val="24"/>
              <w:szCs w:val="24"/>
            </w:rPr>
            <w:fldChar w:fldCharType="end"/>
          </w:r>
        </w:sdtContent>
      </w:sdt>
      <w:r w:rsidR="00712D33" w:rsidRPr="007A4CFB">
        <w:rPr>
          <w:rFonts w:ascii="Arial" w:hAnsi="Arial" w:cs="Arial"/>
          <w:sz w:val="24"/>
          <w:szCs w:val="24"/>
        </w:rPr>
        <w:t>.</w:t>
      </w:r>
      <w:r w:rsidR="00771248" w:rsidRPr="007A4CFB">
        <w:rPr>
          <w:rFonts w:ascii="Arial" w:hAnsi="Arial" w:cs="Arial"/>
          <w:sz w:val="24"/>
          <w:szCs w:val="24"/>
        </w:rPr>
        <w:t xml:space="preserve">  </w:t>
      </w:r>
      <w:r w:rsidR="00AE1D79" w:rsidRPr="007A4CFB">
        <w:rPr>
          <w:rFonts w:ascii="Arial" w:hAnsi="Arial" w:cs="Arial"/>
          <w:sz w:val="24"/>
          <w:szCs w:val="24"/>
        </w:rPr>
        <w:t xml:space="preserve">Contemporary employee relations </w:t>
      </w:r>
      <w:r w:rsidR="00951AEC" w:rsidRPr="007A4CFB">
        <w:rPr>
          <w:rFonts w:ascii="Arial" w:hAnsi="Arial" w:cs="Arial"/>
          <w:sz w:val="24"/>
          <w:szCs w:val="24"/>
        </w:rPr>
        <w:t>relate</w:t>
      </w:r>
      <w:r w:rsidR="00B12782" w:rsidRPr="007A4CFB">
        <w:rPr>
          <w:rFonts w:ascii="Arial" w:hAnsi="Arial" w:cs="Arial"/>
          <w:sz w:val="24"/>
          <w:szCs w:val="24"/>
        </w:rPr>
        <w:t xml:space="preserve"> to the </w:t>
      </w:r>
      <w:r w:rsidR="00AE1D79" w:rsidRPr="007A4CFB">
        <w:rPr>
          <w:rFonts w:ascii="Arial" w:hAnsi="Arial" w:cs="Arial"/>
          <w:sz w:val="24"/>
          <w:szCs w:val="24"/>
        </w:rPr>
        <w:t>building and maintaining of relationships within organisational constraints</w:t>
      </w:r>
      <w:r w:rsidR="00B12782" w:rsidRPr="007A4CFB">
        <w:rPr>
          <w:rFonts w:ascii="Arial" w:hAnsi="Arial" w:cs="Arial"/>
          <w:sz w:val="24"/>
          <w:szCs w:val="24"/>
        </w:rPr>
        <w:t xml:space="preserve"> and opportunities</w:t>
      </w:r>
      <w:sdt>
        <w:sdtPr>
          <w:rPr>
            <w:rFonts w:ascii="Arial" w:hAnsi="Arial" w:cs="Arial"/>
            <w:sz w:val="24"/>
            <w:szCs w:val="24"/>
          </w:rPr>
          <w:id w:val="768969881"/>
          <w:citation/>
        </w:sdtPr>
        <w:sdtEndPr/>
        <w:sdtContent>
          <w:r w:rsidR="000D0AA7" w:rsidRPr="007A4CFB">
            <w:rPr>
              <w:rFonts w:ascii="Arial" w:hAnsi="Arial" w:cs="Arial"/>
              <w:sz w:val="24"/>
              <w:szCs w:val="24"/>
            </w:rPr>
            <w:fldChar w:fldCharType="begin"/>
          </w:r>
          <w:r w:rsidR="006C713B" w:rsidRPr="007A4CFB">
            <w:rPr>
              <w:rFonts w:ascii="Arial" w:hAnsi="Arial" w:cs="Arial"/>
              <w:sz w:val="24"/>
              <w:szCs w:val="24"/>
            </w:rPr>
            <w:instrText xml:space="preserve"> CITATION Ell16 \l 2057 </w:instrText>
          </w:r>
          <w:r w:rsidR="000D0AA7" w:rsidRPr="007A4CFB">
            <w:rPr>
              <w:rFonts w:ascii="Arial" w:hAnsi="Arial" w:cs="Arial"/>
              <w:sz w:val="24"/>
              <w:szCs w:val="24"/>
            </w:rPr>
            <w:fldChar w:fldCharType="separate"/>
          </w:r>
          <w:r w:rsidR="008929BA">
            <w:rPr>
              <w:rFonts w:ascii="Arial" w:hAnsi="Arial" w:cs="Arial"/>
              <w:noProof/>
              <w:sz w:val="24"/>
              <w:szCs w:val="24"/>
            </w:rPr>
            <w:t xml:space="preserve"> </w:t>
          </w:r>
          <w:r w:rsidR="008929BA" w:rsidRPr="008929BA">
            <w:rPr>
              <w:rFonts w:ascii="Arial" w:hAnsi="Arial" w:cs="Arial"/>
              <w:noProof/>
              <w:sz w:val="24"/>
              <w:szCs w:val="24"/>
            </w:rPr>
            <w:t>(Ellis, 2016)</w:t>
          </w:r>
          <w:r w:rsidR="000D0AA7" w:rsidRPr="007A4CFB">
            <w:rPr>
              <w:rFonts w:ascii="Arial" w:hAnsi="Arial" w:cs="Arial"/>
              <w:sz w:val="24"/>
              <w:szCs w:val="24"/>
            </w:rPr>
            <w:fldChar w:fldCharType="end"/>
          </w:r>
        </w:sdtContent>
      </w:sdt>
      <w:r w:rsidR="006C713B" w:rsidRPr="007A4CFB">
        <w:rPr>
          <w:rFonts w:ascii="Arial" w:hAnsi="Arial" w:cs="Arial"/>
          <w:sz w:val="24"/>
          <w:szCs w:val="24"/>
        </w:rPr>
        <w:t>.</w:t>
      </w:r>
    </w:p>
    <w:p w14:paraId="2154D192" w14:textId="77777777" w:rsidR="009108D2" w:rsidRPr="007A4CFB" w:rsidRDefault="009108D2" w:rsidP="007A4CFB">
      <w:pPr>
        <w:spacing w:line="360" w:lineRule="auto"/>
        <w:rPr>
          <w:rFonts w:ascii="Arial" w:hAnsi="Arial" w:cs="Arial"/>
          <w:sz w:val="24"/>
          <w:szCs w:val="24"/>
        </w:rPr>
      </w:pPr>
    </w:p>
    <w:p w14:paraId="4DF89A04" w14:textId="66873362" w:rsidR="004761F2" w:rsidRPr="007A4CFB" w:rsidRDefault="00DB1C49" w:rsidP="007A4CFB">
      <w:pPr>
        <w:spacing w:line="360" w:lineRule="auto"/>
        <w:rPr>
          <w:rFonts w:ascii="Arial" w:hAnsi="Arial" w:cs="Arial"/>
          <w:sz w:val="24"/>
          <w:szCs w:val="24"/>
        </w:rPr>
      </w:pPr>
      <w:r w:rsidRPr="007A4CFB">
        <w:rPr>
          <w:rFonts w:ascii="Arial" w:hAnsi="Arial" w:cs="Arial"/>
          <w:sz w:val="24"/>
          <w:szCs w:val="24"/>
        </w:rPr>
        <w:t>Effective employ</w:t>
      </w:r>
      <w:r w:rsidR="007C7741">
        <w:rPr>
          <w:rFonts w:ascii="Arial" w:hAnsi="Arial" w:cs="Arial"/>
          <w:sz w:val="24"/>
          <w:szCs w:val="24"/>
        </w:rPr>
        <w:t>ment</w:t>
      </w:r>
      <w:r w:rsidRPr="007A4CFB">
        <w:rPr>
          <w:rFonts w:ascii="Arial" w:hAnsi="Arial" w:cs="Arial"/>
          <w:sz w:val="24"/>
          <w:szCs w:val="24"/>
        </w:rPr>
        <w:t xml:space="preserve"> relations </w:t>
      </w:r>
      <w:r w:rsidR="00B5091F" w:rsidRPr="007A4CFB">
        <w:rPr>
          <w:rFonts w:ascii="Arial" w:hAnsi="Arial" w:cs="Arial"/>
          <w:sz w:val="24"/>
          <w:szCs w:val="24"/>
        </w:rPr>
        <w:t>i</w:t>
      </w:r>
      <w:r w:rsidR="006912CD" w:rsidRPr="007A4CFB">
        <w:rPr>
          <w:rFonts w:ascii="Arial" w:hAnsi="Arial" w:cs="Arial"/>
          <w:sz w:val="24"/>
          <w:szCs w:val="24"/>
        </w:rPr>
        <w:t>ncrease employee commitment, whilst giving satisfaction to employees within their role</w:t>
      </w:r>
      <w:r w:rsidR="00B5091F" w:rsidRPr="007A4CFB">
        <w:rPr>
          <w:rFonts w:ascii="Arial" w:hAnsi="Arial" w:cs="Arial"/>
          <w:sz w:val="24"/>
          <w:szCs w:val="24"/>
        </w:rPr>
        <w:t xml:space="preserve"> </w:t>
      </w:r>
      <w:sdt>
        <w:sdtPr>
          <w:rPr>
            <w:rFonts w:ascii="Arial" w:hAnsi="Arial" w:cs="Arial"/>
            <w:sz w:val="24"/>
            <w:szCs w:val="24"/>
          </w:rPr>
          <w:id w:val="1166368628"/>
          <w:citation/>
        </w:sdtPr>
        <w:sdtEndPr/>
        <w:sdtContent>
          <w:r w:rsidR="000D0AA7" w:rsidRPr="007A4CFB">
            <w:rPr>
              <w:rFonts w:ascii="Arial" w:hAnsi="Arial" w:cs="Arial"/>
              <w:sz w:val="24"/>
              <w:szCs w:val="24"/>
            </w:rPr>
            <w:fldChar w:fldCharType="begin"/>
          </w:r>
          <w:r w:rsidR="00B5091F" w:rsidRPr="007A4CFB">
            <w:rPr>
              <w:rFonts w:ascii="Arial" w:hAnsi="Arial" w:cs="Arial"/>
              <w:sz w:val="24"/>
              <w:szCs w:val="24"/>
            </w:rPr>
            <w:instrText xml:space="preserve"> CITATION Ell16 \l 2057 </w:instrText>
          </w:r>
          <w:r w:rsidR="000D0AA7" w:rsidRPr="007A4CFB">
            <w:rPr>
              <w:rFonts w:ascii="Arial" w:hAnsi="Arial" w:cs="Arial"/>
              <w:sz w:val="24"/>
              <w:szCs w:val="24"/>
            </w:rPr>
            <w:fldChar w:fldCharType="separate"/>
          </w:r>
          <w:r w:rsidR="008929BA" w:rsidRPr="008929BA">
            <w:rPr>
              <w:rFonts w:ascii="Arial" w:hAnsi="Arial" w:cs="Arial"/>
              <w:noProof/>
              <w:sz w:val="24"/>
              <w:szCs w:val="24"/>
            </w:rPr>
            <w:t>(Ellis, 2016)</w:t>
          </w:r>
          <w:r w:rsidR="000D0AA7" w:rsidRPr="007A4CFB">
            <w:rPr>
              <w:rFonts w:ascii="Arial" w:hAnsi="Arial" w:cs="Arial"/>
              <w:sz w:val="24"/>
              <w:szCs w:val="24"/>
            </w:rPr>
            <w:fldChar w:fldCharType="end"/>
          </w:r>
        </w:sdtContent>
      </w:sdt>
      <w:r w:rsidR="006912CD" w:rsidRPr="007A4CFB">
        <w:rPr>
          <w:rFonts w:ascii="Arial" w:hAnsi="Arial" w:cs="Arial"/>
          <w:sz w:val="24"/>
          <w:szCs w:val="24"/>
        </w:rPr>
        <w:t xml:space="preserve">. When high levels of employee involvement </w:t>
      </w:r>
      <w:r w:rsidR="007B7ACD">
        <w:rPr>
          <w:rFonts w:ascii="Arial" w:hAnsi="Arial" w:cs="Arial"/>
          <w:sz w:val="24"/>
          <w:szCs w:val="24"/>
        </w:rPr>
        <w:t xml:space="preserve">are </w:t>
      </w:r>
      <w:r w:rsidR="00B5091F" w:rsidRPr="007A4CFB">
        <w:rPr>
          <w:rFonts w:ascii="Arial" w:hAnsi="Arial" w:cs="Arial"/>
          <w:sz w:val="24"/>
          <w:szCs w:val="24"/>
        </w:rPr>
        <w:t>p</w:t>
      </w:r>
      <w:r w:rsidR="003630FC" w:rsidRPr="007A4CFB">
        <w:rPr>
          <w:rFonts w:ascii="Arial" w:hAnsi="Arial" w:cs="Arial"/>
          <w:sz w:val="24"/>
          <w:szCs w:val="24"/>
        </w:rPr>
        <w:t xml:space="preserve">resent, this creates a </w:t>
      </w:r>
      <w:r w:rsidR="00951AEC" w:rsidRPr="007A4CFB">
        <w:rPr>
          <w:rFonts w:ascii="Arial" w:hAnsi="Arial" w:cs="Arial"/>
          <w:sz w:val="24"/>
          <w:szCs w:val="24"/>
        </w:rPr>
        <w:t>service-based</w:t>
      </w:r>
      <w:r w:rsidR="003630FC" w:rsidRPr="007A4CFB">
        <w:rPr>
          <w:rFonts w:ascii="Arial" w:hAnsi="Arial" w:cs="Arial"/>
          <w:sz w:val="24"/>
          <w:szCs w:val="24"/>
        </w:rPr>
        <w:t xml:space="preserve"> economy, with individuals and teams tak</w:t>
      </w:r>
      <w:r w:rsidR="00B5091F" w:rsidRPr="007A4CFB">
        <w:rPr>
          <w:rFonts w:ascii="Arial" w:hAnsi="Arial" w:cs="Arial"/>
          <w:sz w:val="24"/>
          <w:szCs w:val="24"/>
        </w:rPr>
        <w:t xml:space="preserve">ing </w:t>
      </w:r>
      <w:r w:rsidR="003630FC" w:rsidRPr="007A4CFB">
        <w:rPr>
          <w:rFonts w:ascii="Arial" w:hAnsi="Arial" w:cs="Arial"/>
          <w:sz w:val="24"/>
          <w:szCs w:val="24"/>
        </w:rPr>
        <w:t xml:space="preserve">greater autonomy for their work.  </w:t>
      </w:r>
      <w:r w:rsidR="00397FD6" w:rsidRPr="007A4CFB">
        <w:rPr>
          <w:rFonts w:ascii="Arial" w:hAnsi="Arial" w:cs="Arial"/>
          <w:sz w:val="24"/>
          <w:szCs w:val="24"/>
        </w:rPr>
        <w:t>Positive employee relations also contribute to the well-being of employees and organisational morale</w:t>
      </w:r>
      <w:r w:rsidR="00B5091F" w:rsidRPr="007A4CFB">
        <w:rPr>
          <w:rFonts w:ascii="Arial" w:hAnsi="Arial" w:cs="Arial"/>
          <w:sz w:val="24"/>
          <w:szCs w:val="24"/>
        </w:rPr>
        <w:t xml:space="preserve"> and </w:t>
      </w:r>
      <w:r w:rsidR="006C713B" w:rsidRPr="007A4CFB">
        <w:rPr>
          <w:rFonts w:ascii="Arial" w:hAnsi="Arial" w:cs="Arial"/>
          <w:sz w:val="24"/>
          <w:szCs w:val="24"/>
        </w:rPr>
        <w:t>business performance</w:t>
      </w:r>
      <w:r w:rsidR="00B5091F" w:rsidRPr="007A4CFB">
        <w:rPr>
          <w:rFonts w:ascii="Arial" w:hAnsi="Arial" w:cs="Arial"/>
          <w:sz w:val="24"/>
          <w:szCs w:val="24"/>
        </w:rPr>
        <w:t xml:space="preserve"> </w:t>
      </w:r>
      <w:sdt>
        <w:sdtPr>
          <w:rPr>
            <w:rFonts w:ascii="Arial" w:hAnsi="Arial" w:cs="Arial"/>
            <w:sz w:val="24"/>
            <w:szCs w:val="24"/>
          </w:rPr>
          <w:id w:val="-1105646531"/>
          <w:citation/>
        </w:sdtPr>
        <w:sdtEndPr/>
        <w:sdtContent>
          <w:r w:rsidR="000D0AA7" w:rsidRPr="007A4CFB">
            <w:rPr>
              <w:rFonts w:ascii="Arial" w:hAnsi="Arial" w:cs="Arial"/>
              <w:sz w:val="24"/>
              <w:szCs w:val="24"/>
            </w:rPr>
            <w:fldChar w:fldCharType="begin"/>
          </w:r>
          <w:r w:rsidR="00B5091F" w:rsidRPr="007A4CFB">
            <w:rPr>
              <w:rFonts w:ascii="Arial" w:hAnsi="Arial" w:cs="Arial"/>
              <w:sz w:val="24"/>
              <w:szCs w:val="24"/>
            </w:rPr>
            <w:instrText xml:space="preserve"> CITATION CIP183 \l 2057 </w:instrText>
          </w:r>
          <w:r w:rsidR="000D0AA7" w:rsidRPr="007A4CFB">
            <w:rPr>
              <w:rFonts w:ascii="Arial" w:hAnsi="Arial" w:cs="Arial"/>
              <w:sz w:val="24"/>
              <w:szCs w:val="24"/>
            </w:rPr>
            <w:fldChar w:fldCharType="separate"/>
          </w:r>
          <w:r w:rsidR="008929BA" w:rsidRPr="008929BA">
            <w:rPr>
              <w:rFonts w:ascii="Arial" w:hAnsi="Arial" w:cs="Arial"/>
              <w:noProof/>
              <w:sz w:val="24"/>
              <w:szCs w:val="24"/>
            </w:rPr>
            <w:t>(CIPD, 2018)</w:t>
          </w:r>
          <w:r w:rsidR="000D0AA7" w:rsidRPr="007A4CFB">
            <w:rPr>
              <w:rFonts w:ascii="Arial" w:hAnsi="Arial" w:cs="Arial"/>
              <w:sz w:val="24"/>
              <w:szCs w:val="24"/>
            </w:rPr>
            <w:fldChar w:fldCharType="end"/>
          </w:r>
        </w:sdtContent>
      </w:sdt>
      <w:r w:rsidR="00B5091F" w:rsidRPr="007A4CFB">
        <w:rPr>
          <w:rFonts w:ascii="Arial" w:hAnsi="Arial" w:cs="Arial"/>
          <w:sz w:val="24"/>
          <w:szCs w:val="24"/>
        </w:rPr>
        <w:t xml:space="preserve">.  </w:t>
      </w:r>
    </w:p>
    <w:p w14:paraId="55396C56" w14:textId="77777777" w:rsidR="00B5091F" w:rsidRPr="007A4CFB" w:rsidRDefault="00B5091F" w:rsidP="007A4CFB">
      <w:pPr>
        <w:spacing w:line="360" w:lineRule="auto"/>
        <w:rPr>
          <w:rFonts w:ascii="Arial" w:hAnsi="Arial" w:cs="Arial"/>
          <w:sz w:val="24"/>
          <w:szCs w:val="24"/>
        </w:rPr>
      </w:pPr>
    </w:p>
    <w:p w14:paraId="40537C06" w14:textId="1B08B1BC" w:rsidR="002D23B4" w:rsidRDefault="004761F2" w:rsidP="007A4CFB">
      <w:pPr>
        <w:spacing w:line="360" w:lineRule="auto"/>
        <w:rPr>
          <w:rFonts w:ascii="Arial" w:hAnsi="Arial" w:cs="Arial"/>
          <w:sz w:val="24"/>
          <w:szCs w:val="24"/>
        </w:rPr>
      </w:pPr>
      <w:r w:rsidRPr="007A4CFB">
        <w:rPr>
          <w:rFonts w:ascii="Arial" w:hAnsi="Arial" w:cs="Arial"/>
          <w:sz w:val="24"/>
          <w:szCs w:val="24"/>
        </w:rPr>
        <w:t xml:space="preserve">From an industrial relations perspective, there are three aspects of employment relations.  The indeterminate nature relates to </w:t>
      </w:r>
      <w:r w:rsidR="00DD1136">
        <w:rPr>
          <w:rFonts w:ascii="Arial" w:hAnsi="Arial" w:cs="Arial"/>
          <w:sz w:val="24"/>
          <w:szCs w:val="24"/>
        </w:rPr>
        <w:t>the implied terms under the contract of employment</w:t>
      </w:r>
      <w:r w:rsidR="00C75A0F" w:rsidRPr="007A4CFB">
        <w:rPr>
          <w:rFonts w:ascii="Arial" w:hAnsi="Arial" w:cs="Arial"/>
          <w:sz w:val="24"/>
          <w:szCs w:val="24"/>
        </w:rPr>
        <w:t xml:space="preserve">, where </w:t>
      </w:r>
      <w:r w:rsidR="004446BE" w:rsidRPr="007A4CFB">
        <w:rPr>
          <w:rFonts w:ascii="Arial" w:hAnsi="Arial" w:cs="Arial"/>
          <w:sz w:val="24"/>
          <w:szCs w:val="24"/>
        </w:rPr>
        <w:t xml:space="preserve">payment </w:t>
      </w:r>
      <w:r w:rsidR="00C75A0F" w:rsidRPr="007A4CFB">
        <w:rPr>
          <w:rFonts w:ascii="Arial" w:hAnsi="Arial" w:cs="Arial"/>
          <w:sz w:val="24"/>
          <w:szCs w:val="24"/>
        </w:rPr>
        <w:t>is given for the c</w:t>
      </w:r>
      <w:r w:rsidR="004446BE" w:rsidRPr="007A4CFB">
        <w:rPr>
          <w:rFonts w:ascii="Arial" w:hAnsi="Arial" w:cs="Arial"/>
          <w:sz w:val="24"/>
          <w:szCs w:val="24"/>
        </w:rPr>
        <w:t>apacity that an individual will be able to provide the labour that an employer wants</w:t>
      </w:r>
      <w:sdt>
        <w:sdtPr>
          <w:rPr>
            <w:rFonts w:ascii="Arial" w:hAnsi="Arial" w:cs="Arial"/>
            <w:sz w:val="24"/>
            <w:szCs w:val="24"/>
          </w:rPr>
          <w:id w:val="1110237924"/>
          <w:citation/>
        </w:sdtPr>
        <w:sdtEndPr/>
        <w:sdtContent>
          <w:r w:rsidR="000D0AA7" w:rsidRPr="007A4CFB">
            <w:rPr>
              <w:rFonts w:ascii="Arial" w:hAnsi="Arial" w:cs="Arial"/>
              <w:sz w:val="24"/>
              <w:szCs w:val="24"/>
            </w:rPr>
            <w:fldChar w:fldCharType="begin"/>
          </w:r>
          <w:r w:rsidR="0037704A" w:rsidRPr="007A4CFB">
            <w:rPr>
              <w:rFonts w:ascii="Arial" w:hAnsi="Arial" w:cs="Arial"/>
              <w:sz w:val="24"/>
              <w:szCs w:val="24"/>
            </w:rPr>
            <w:instrText xml:space="preserve"> CITATION Gen10 \l 2057 </w:instrText>
          </w:r>
          <w:r w:rsidR="000D0AA7" w:rsidRPr="007A4CFB">
            <w:rPr>
              <w:rFonts w:ascii="Arial" w:hAnsi="Arial" w:cs="Arial"/>
              <w:sz w:val="24"/>
              <w:szCs w:val="24"/>
            </w:rPr>
            <w:fldChar w:fldCharType="separate"/>
          </w:r>
          <w:r w:rsidR="008929BA">
            <w:rPr>
              <w:rFonts w:ascii="Arial" w:hAnsi="Arial" w:cs="Arial"/>
              <w:noProof/>
              <w:sz w:val="24"/>
              <w:szCs w:val="24"/>
            </w:rPr>
            <w:t xml:space="preserve"> </w:t>
          </w:r>
          <w:r w:rsidR="008929BA" w:rsidRPr="008929BA">
            <w:rPr>
              <w:rFonts w:ascii="Arial" w:hAnsi="Arial" w:cs="Arial"/>
              <w:noProof/>
              <w:sz w:val="24"/>
              <w:szCs w:val="24"/>
            </w:rPr>
            <w:t>(Gennard &amp; Judge, 2010)</w:t>
          </w:r>
          <w:r w:rsidR="000D0AA7" w:rsidRPr="007A4CFB">
            <w:rPr>
              <w:rFonts w:ascii="Arial" w:hAnsi="Arial" w:cs="Arial"/>
              <w:sz w:val="24"/>
              <w:szCs w:val="24"/>
            </w:rPr>
            <w:fldChar w:fldCharType="end"/>
          </w:r>
        </w:sdtContent>
      </w:sdt>
      <w:r w:rsidR="00B5341E" w:rsidRPr="007A4CFB">
        <w:rPr>
          <w:rFonts w:ascii="Arial" w:hAnsi="Arial" w:cs="Arial"/>
          <w:sz w:val="24"/>
          <w:szCs w:val="24"/>
        </w:rPr>
        <w:t xml:space="preserve">, </w:t>
      </w:r>
      <w:r w:rsidR="004B0FBE">
        <w:rPr>
          <w:rFonts w:ascii="Arial" w:hAnsi="Arial" w:cs="Arial"/>
          <w:sz w:val="24"/>
          <w:szCs w:val="24"/>
        </w:rPr>
        <w:t xml:space="preserve">as the </w:t>
      </w:r>
      <w:r w:rsidR="00AF316E">
        <w:rPr>
          <w:rFonts w:ascii="Arial" w:hAnsi="Arial" w:cs="Arial"/>
          <w:sz w:val="24"/>
          <w:szCs w:val="24"/>
        </w:rPr>
        <w:t xml:space="preserve">buyer, the </w:t>
      </w:r>
      <w:r w:rsidR="007C3FFE" w:rsidRPr="007A4CFB">
        <w:rPr>
          <w:rFonts w:ascii="Arial" w:hAnsi="Arial" w:cs="Arial"/>
          <w:sz w:val="24"/>
          <w:szCs w:val="24"/>
        </w:rPr>
        <w:t>employer</w:t>
      </w:r>
      <w:r w:rsidR="0037704A" w:rsidRPr="007A4CFB">
        <w:rPr>
          <w:rFonts w:ascii="Arial" w:hAnsi="Arial" w:cs="Arial"/>
          <w:sz w:val="24"/>
          <w:szCs w:val="24"/>
        </w:rPr>
        <w:t xml:space="preserve"> </w:t>
      </w:r>
      <w:r w:rsidR="007C3FFE" w:rsidRPr="007A4CFB">
        <w:rPr>
          <w:rFonts w:ascii="Arial" w:hAnsi="Arial" w:cs="Arial"/>
          <w:sz w:val="24"/>
          <w:szCs w:val="24"/>
        </w:rPr>
        <w:t>must determine the individual</w:t>
      </w:r>
      <w:r w:rsidR="00C17A8B">
        <w:rPr>
          <w:rFonts w:ascii="Arial" w:hAnsi="Arial" w:cs="Arial"/>
          <w:sz w:val="24"/>
          <w:szCs w:val="24"/>
        </w:rPr>
        <w:t>s</w:t>
      </w:r>
      <w:r w:rsidR="007C3FFE" w:rsidRPr="007A4CFB">
        <w:rPr>
          <w:rFonts w:ascii="Arial" w:hAnsi="Arial" w:cs="Arial"/>
          <w:sz w:val="24"/>
          <w:szCs w:val="24"/>
        </w:rPr>
        <w:t xml:space="preserve"> willing</w:t>
      </w:r>
      <w:r w:rsidR="00C17A8B">
        <w:rPr>
          <w:rFonts w:ascii="Arial" w:hAnsi="Arial" w:cs="Arial"/>
          <w:sz w:val="24"/>
          <w:szCs w:val="24"/>
        </w:rPr>
        <w:t>ness</w:t>
      </w:r>
      <w:r w:rsidR="007C3FFE" w:rsidRPr="007A4CFB">
        <w:rPr>
          <w:rFonts w:ascii="Arial" w:hAnsi="Arial" w:cs="Arial"/>
          <w:sz w:val="24"/>
          <w:szCs w:val="24"/>
        </w:rPr>
        <w:t xml:space="preserve"> to carry this out.  The </w:t>
      </w:r>
      <w:r w:rsidR="0037704A" w:rsidRPr="007A4CFB">
        <w:rPr>
          <w:rFonts w:ascii="Arial" w:hAnsi="Arial" w:cs="Arial"/>
          <w:sz w:val="24"/>
          <w:szCs w:val="24"/>
        </w:rPr>
        <w:t xml:space="preserve">employee is the seller of labour power, </w:t>
      </w:r>
      <w:r w:rsidR="007C3FFE" w:rsidRPr="007A4CFB">
        <w:rPr>
          <w:rFonts w:ascii="Arial" w:hAnsi="Arial" w:cs="Arial"/>
          <w:sz w:val="24"/>
          <w:szCs w:val="24"/>
        </w:rPr>
        <w:t>carr</w:t>
      </w:r>
      <w:r w:rsidR="0037704A" w:rsidRPr="007A4CFB">
        <w:rPr>
          <w:rFonts w:ascii="Arial" w:hAnsi="Arial" w:cs="Arial"/>
          <w:sz w:val="24"/>
          <w:szCs w:val="24"/>
        </w:rPr>
        <w:t>ying o</w:t>
      </w:r>
      <w:r w:rsidR="007C3FFE" w:rsidRPr="007A4CFB">
        <w:rPr>
          <w:rFonts w:ascii="Arial" w:hAnsi="Arial" w:cs="Arial"/>
          <w:sz w:val="24"/>
          <w:szCs w:val="24"/>
        </w:rPr>
        <w:t>ut the work</w:t>
      </w:r>
      <w:r w:rsidR="00B5091F" w:rsidRPr="007A4CFB">
        <w:rPr>
          <w:rFonts w:ascii="Arial" w:hAnsi="Arial" w:cs="Arial"/>
          <w:sz w:val="24"/>
          <w:szCs w:val="24"/>
        </w:rPr>
        <w:t xml:space="preserve">, </w:t>
      </w:r>
      <w:r w:rsidR="0037704A" w:rsidRPr="007A4CFB">
        <w:rPr>
          <w:rFonts w:ascii="Arial" w:hAnsi="Arial" w:cs="Arial"/>
          <w:sz w:val="24"/>
          <w:szCs w:val="24"/>
        </w:rPr>
        <w:t>receiving pay</w:t>
      </w:r>
      <w:r w:rsidR="00B5091F" w:rsidRPr="007A4CFB">
        <w:rPr>
          <w:rFonts w:ascii="Arial" w:hAnsi="Arial" w:cs="Arial"/>
          <w:sz w:val="24"/>
          <w:szCs w:val="24"/>
        </w:rPr>
        <w:t xml:space="preserve"> for the labour</w:t>
      </w:r>
      <w:r w:rsidR="00F51F9F" w:rsidRPr="007A4CFB">
        <w:rPr>
          <w:rFonts w:ascii="Arial" w:hAnsi="Arial" w:cs="Arial"/>
          <w:sz w:val="24"/>
          <w:szCs w:val="24"/>
        </w:rPr>
        <w:t>, which is indeterminate by nature</w:t>
      </w:r>
      <w:sdt>
        <w:sdtPr>
          <w:rPr>
            <w:rFonts w:ascii="Arial" w:hAnsi="Arial" w:cs="Arial"/>
            <w:sz w:val="24"/>
            <w:szCs w:val="24"/>
          </w:rPr>
          <w:id w:val="1375349241"/>
          <w:citation/>
        </w:sdtPr>
        <w:sdtEndPr/>
        <w:sdtContent>
          <w:r w:rsidR="000D0AA7" w:rsidRPr="007A4CFB">
            <w:rPr>
              <w:rFonts w:ascii="Arial" w:hAnsi="Arial" w:cs="Arial"/>
              <w:sz w:val="24"/>
              <w:szCs w:val="24"/>
            </w:rPr>
            <w:fldChar w:fldCharType="begin"/>
          </w:r>
          <w:r w:rsidR="0037704A" w:rsidRPr="007A4CFB">
            <w:rPr>
              <w:rFonts w:ascii="Arial" w:hAnsi="Arial" w:cs="Arial"/>
              <w:sz w:val="24"/>
              <w:szCs w:val="24"/>
            </w:rPr>
            <w:instrText xml:space="preserve"> CITATION Dun11 \l 2057 </w:instrText>
          </w:r>
          <w:r w:rsidR="000D0AA7" w:rsidRPr="007A4CFB">
            <w:rPr>
              <w:rFonts w:ascii="Arial" w:hAnsi="Arial" w:cs="Arial"/>
              <w:sz w:val="24"/>
              <w:szCs w:val="24"/>
            </w:rPr>
            <w:fldChar w:fldCharType="separate"/>
          </w:r>
          <w:r w:rsidR="008929BA">
            <w:rPr>
              <w:rFonts w:ascii="Arial" w:hAnsi="Arial" w:cs="Arial"/>
              <w:noProof/>
              <w:sz w:val="24"/>
              <w:szCs w:val="24"/>
            </w:rPr>
            <w:t xml:space="preserve"> </w:t>
          </w:r>
          <w:r w:rsidR="008929BA" w:rsidRPr="008929BA">
            <w:rPr>
              <w:rFonts w:ascii="Arial" w:hAnsi="Arial" w:cs="Arial"/>
              <w:noProof/>
              <w:sz w:val="24"/>
              <w:szCs w:val="24"/>
            </w:rPr>
            <w:t>(Dundon &amp; Rollinson, 2011)</w:t>
          </w:r>
          <w:r w:rsidR="000D0AA7" w:rsidRPr="007A4CFB">
            <w:rPr>
              <w:rFonts w:ascii="Arial" w:hAnsi="Arial" w:cs="Arial"/>
              <w:sz w:val="24"/>
              <w:szCs w:val="24"/>
            </w:rPr>
            <w:fldChar w:fldCharType="end"/>
          </w:r>
        </w:sdtContent>
      </w:sdt>
      <w:r w:rsidR="00F51F9F" w:rsidRPr="007A4CFB">
        <w:rPr>
          <w:rFonts w:ascii="Arial" w:hAnsi="Arial" w:cs="Arial"/>
          <w:sz w:val="24"/>
          <w:szCs w:val="24"/>
        </w:rPr>
        <w:t xml:space="preserve">. </w:t>
      </w:r>
      <w:r w:rsidR="009E72E2" w:rsidRPr="007A4CFB">
        <w:rPr>
          <w:rFonts w:ascii="Arial" w:hAnsi="Arial" w:cs="Arial"/>
          <w:sz w:val="24"/>
          <w:szCs w:val="24"/>
        </w:rPr>
        <w:t xml:space="preserve"> </w:t>
      </w:r>
    </w:p>
    <w:p w14:paraId="222327CD" w14:textId="77777777" w:rsidR="002D23B4" w:rsidRDefault="002D23B4" w:rsidP="007A4CFB">
      <w:pPr>
        <w:spacing w:line="360" w:lineRule="auto"/>
        <w:rPr>
          <w:rFonts w:ascii="Arial" w:hAnsi="Arial" w:cs="Arial"/>
          <w:sz w:val="24"/>
          <w:szCs w:val="24"/>
        </w:rPr>
      </w:pPr>
    </w:p>
    <w:p w14:paraId="16FDF3C4" w14:textId="2E3A90AA" w:rsidR="009E72E2" w:rsidRPr="007A4CFB" w:rsidRDefault="002D23B4" w:rsidP="007A4CFB">
      <w:pPr>
        <w:spacing w:line="360" w:lineRule="auto"/>
        <w:rPr>
          <w:rFonts w:ascii="Arial" w:hAnsi="Arial" w:cs="Arial"/>
          <w:sz w:val="24"/>
          <w:szCs w:val="24"/>
        </w:rPr>
      </w:pPr>
      <w:r>
        <w:rPr>
          <w:rFonts w:ascii="Arial" w:hAnsi="Arial" w:cs="Arial"/>
          <w:sz w:val="24"/>
          <w:szCs w:val="24"/>
        </w:rPr>
        <w:t>An</w:t>
      </w:r>
      <w:r w:rsidR="00C75A0F" w:rsidRPr="007A4CFB">
        <w:rPr>
          <w:rFonts w:ascii="Arial" w:hAnsi="Arial" w:cs="Arial"/>
          <w:sz w:val="24"/>
          <w:szCs w:val="24"/>
        </w:rPr>
        <w:t xml:space="preserve"> unequal </w:t>
      </w:r>
      <w:r w:rsidR="00B5341E" w:rsidRPr="007A4CFB">
        <w:rPr>
          <w:rFonts w:ascii="Arial" w:hAnsi="Arial" w:cs="Arial"/>
          <w:sz w:val="24"/>
          <w:szCs w:val="24"/>
        </w:rPr>
        <w:t>employment</w:t>
      </w:r>
      <w:r w:rsidR="00C75A0F" w:rsidRPr="007A4CFB">
        <w:rPr>
          <w:rFonts w:ascii="Arial" w:hAnsi="Arial" w:cs="Arial"/>
          <w:sz w:val="24"/>
          <w:szCs w:val="24"/>
        </w:rPr>
        <w:t xml:space="preserve"> relationship refers </w:t>
      </w:r>
      <w:r w:rsidR="007C3FFE" w:rsidRPr="007A4CFB">
        <w:rPr>
          <w:rFonts w:ascii="Arial" w:hAnsi="Arial" w:cs="Arial"/>
          <w:sz w:val="24"/>
          <w:szCs w:val="24"/>
        </w:rPr>
        <w:t>to those who engage in paid work</w:t>
      </w:r>
      <w:r w:rsidR="007B4123" w:rsidRPr="007A4CFB">
        <w:rPr>
          <w:rFonts w:ascii="Arial" w:hAnsi="Arial" w:cs="Arial"/>
          <w:sz w:val="24"/>
          <w:szCs w:val="24"/>
        </w:rPr>
        <w:t xml:space="preserve"> </w:t>
      </w:r>
      <w:r w:rsidR="007C3FFE" w:rsidRPr="007A4CFB">
        <w:rPr>
          <w:rFonts w:ascii="Arial" w:hAnsi="Arial" w:cs="Arial"/>
          <w:sz w:val="24"/>
          <w:szCs w:val="24"/>
        </w:rPr>
        <w:t xml:space="preserve">as a means to providing for their personal circumstances.  Choice of employment will be limited and this means that employers can replace individuals </w:t>
      </w:r>
      <w:r w:rsidR="00F51F9F" w:rsidRPr="007A4CFB">
        <w:rPr>
          <w:rFonts w:ascii="Arial" w:hAnsi="Arial" w:cs="Arial"/>
          <w:sz w:val="24"/>
          <w:szCs w:val="24"/>
        </w:rPr>
        <w:t>relatively easily</w:t>
      </w:r>
      <w:r w:rsidR="009E72E2" w:rsidRPr="007A4CFB">
        <w:rPr>
          <w:rFonts w:ascii="Arial" w:hAnsi="Arial" w:cs="Arial"/>
          <w:sz w:val="24"/>
          <w:szCs w:val="24"/>
        </w:rPr>
        <w:t xml:space="preserve">, depending on the skill level. </w:t>
      </w:r>
      <w:r w:rsidR="007B4123" w:rsidRPr="007A4CFB">
        <w:rPr>
          <w:rFonts w:ascii="Arial" w:hAnsi="Arial" w:cs="Arial"/>
          <w:sz w:val="24"/>
          <w:szCs w:val="24"/>
        </w:rPr>
        <w:t xml:space="preserve"> The dynamic perspective has a greater unpredictability with </w:t>
      </w:r>
      <w:r w:rsidR="005208D9" w:rsidRPr="007A4CFB">
        <w:rPr>
          <w:rFonts w:ascii="Arial" w:hAnsi="Arial" w:cs="Arial"/>
          <w:sz w:val="24"/>
          <w:szCs w:val="24"/>
        </w:rPr>
        <w:t xml:space="preserve">the presence of </w:t>
      </w:r>
      <w:r w:rsidR="007B4123" w:rsidRPr="007A4CFB">
        <w:rPr>
          <w:rFonts w:ascii="Arial" w:hAnsi="Arial" w:cs="Arial"/>
          <w:sz w:val="24"/>
          <w:szCs w:val="24"/>
        </w:rPr>
        <w:t>cooperation and conflict</w:t>
      </w:r>
      <w:r w:rsidR="005208D9" w:rsidRPr="007A4CFB">
        <w:rPr>
          <w:rFonts w:ascii="Arial" w:hAnsi="Arial" w:cs="Arial"/>
          <w:sz w:val="24"/>
          <w:szCs w:val="24"/>
        </w:rPr>
        <w:t xml:space="preserve"> and </w:t>
      </w:r>
      <w:r w:rsidR="007B4123" w:rsidRPr="007A4CFB">
        <w:rPr>
          <w:rFonts w:ascii="Arial" w:hAnsi="Arial" w:cs="Arial"/>
          <w:sz w:val="24"/>
          <w:szCs w:val="24"/>
        </w:rPr>
        <w:t>employers recognising that power can shift</w:t>
      </w:r>
      <w:r w:rsidR="00B5091F" w:rsidRPr="007A4CFB">
        <w:rPr>
          <w:rFonts w:ascii="Arial" w:hAnsi="Arial" w:cs="Arial"/>
          <w:sz w:val="24"/>
          <w:szCs w:val="24"/>
        </w:rPr>
        <w:t xml:space="preserve"> </w:t>
      </w:r>
      <w:sdt>
        <w:sdtPr>
          <w:rPr>
            <w:rFonts w:ascii="Arial" w:hAnsi="Arial" w:cs="Arial"/>
            <w:sz w:val="24"/>
            <w:szCs w:val="24"/>
          </w:rPr>
          <w:id w:val="144252215"/>
          <w:citation/>
        </w:sdtPr>
        <w:sdtEndPr/>
        <w:sdtContent>
          <w:r w:rsidR="000D0AA7" w:rsidRPr="007A4CFB">
            <w:rPr>
              <w:rFonts w:ascii="Arial" w:hAnsi="Arial" w:cs="Arial"/>
              <w:sz w:val="24"/>
              <w:szCs w:val="24"/>
            </w:rPr>
            <w:fldChar w:fldCharType="begin"/>
          </w:r>
          <w:r w:rsidR="00B5091F" w:rsidRPr="007A4CFB">
            <w:rPr>
              <w:rFonts w:ascii="Arial" w:hAnsi="Arial" w:cs="Arial"/>
              <w:sz w:val="24"/>
              <w:szCs w:val="24"/>
            </w:rPr>
            <w:instrText xml:space="preserve"> CITATION Gen10 \l 2057 </w:instrText>
          </w:r>
          <w:r w:rsidR="000D0AA7" w:rsidRPr="007A4CFB">
            <w:rPr>
              <w:rFonts w:ascii="Arial" w:hAnsi="Arial" w:cs="Arial"/>
              <w:sz w:val="24"/>
              <w:szCs w:val="24"/>
            </w:rPr>
            <w:fldChar w:fldCharType="separate"/>
          </w:r>
          <w:r w:rsidR="008929BA" w:rsidRPr="008929BA">
            <w:rPr>
              <w:rFonts w:ascii="Arial" w:hAnsi="Arial" w:cs="Arial"/>
              <w:noProof/>
              <w:sz w:val="24"/>
              <w:szCs w:val="24"/>
            </w:rPr>
            <w:t>(Gennard &amp; Judge, 2010)</w:t>
          </w:r>
          <w:r w:rsidR="000D0AA7" w:rsidRPr="007A4CFB">
            <w:rPr>
              <w:rFonts w:ascii="Arial" w:hAnsi="Arial" w:cs="Arial"/>
              <w:sz w:val="24"/>
              <w:szCs w:val="24"/>
            </w:rPr>
            <w:fldChar w:fldCharType="end"/>
          </w:r>
        </w:sdtContent>
      </w:sdt>
      <w:r w:rsidR="00B5091F" w:rsidRPr="007A4CFB">
        <w:rPr>
          <w:rFonts w:ascii="Arial" w:hAnsi="Arial" w:cs="Arial"/>
          <w:sz w:val="24"/>
          <w:szCs w:val="24"/>
        </w:rPr>
        <w:t>.</w:t>
      </w:r>
      <w:r w:rsidR="009E72E2" w:rsidRPr="007A4CFB">
        <w:rPr>
          <w:rFonts w:ascii="Arial" w:hAnsi="Arial" w:cs="Arial"/>
          <w:sz w:val="24"/>
          <w:szCs w:val="24"/>
        </w:rPr>
        <w:t xml:space="preserve">  </w:t>
      </w:r>
    </w:p>
    <w:p w14:paraId="277D557C" w14:textId="77777777" w:rsidR="009E72E2" w:rsidRPr="007A4CFB" w:rsidRDefault="009E72E2" w:rsidP="007A4CFB">
      <w:pPr>
        <w:spacing w:line="360" w:lineRule="auto"/>
        <w:rPr>
          <w:rFonts w:ascii="Arial" w:hAnsi="Arial" w:cs="Arial"/>
          <w:sz w:val="24"/>
          <w:szCs w:val="24"/>
        </w:rPr>
      </w:pPr>
    </w:p>
    <w:p w14:paraId="0E454121" w14:textId="28E2BE4E" w:rsidR="009E72E2" w:rsidRPr="007A4CFB" w:rsidRDefault="009E72E2" w:rsidP="007A4CFB">
      <w:pPr>
        <w:spacing w:line="360" w:lineRule="auto"/>
        <w:rPr>
          <w:rFonts w:ascii="Arial" w:hAnsi="Arial" w:cs="Arial"/>
          <w:sz w:val="24"/>
          <w:szCs w:val="24"/>
        </w:rPr>
      </w:pPr>
      <w:r w:rsidRPr="007A4CFB">
        <w:rPr>
          <w:rFonts w:ascii="Arial" w:hAnsi="Arial" w:cs="Arial"/>
          <w:sz w:val="24"/>
          <w:szCs w:val="24"/>
        </w:rPr>
        <w:t xml:space="preserve">Employment relations relies on the balance of power between an employer and employee.  In the case of the </w:t>
      </w:r>
      <w:r w:rsidR="007B4123" w:rsidRPr="007A4CFB">
        <w:rPr>
          <w:rFonts w:ascii="Arial" w:hAnsi="Arial" w:cs="Arial"/>
          <w:sz w:val="24"/>
          <w:szCs w:val="24"/>
        </w:rPr>
        <w:t>u</w:t>
      </w:r>
      <w:r w:rsidRPr="007A4CFB">
        <w:rPr>
          <w:rFonts w:ascii="Arial" w:hAnsi="Arial" w:cs="Arial"/>
          <w:sz w:val="24"/>
          <w:szCs w:val="24"/>
        </w:rPr>
        <w:t xml:space="preserve">nequal </w:t>
      </w:r>
      <w:r w:rsidR="007B4123" w:rsidRPr="007A4CFB">
        <w:rPr>
          <w:rFonts w:ascii="Arial" w:hAnsi="Arial" w:cs="Arial"/>
          <w:sz w:val="24"/>
          <w:szCs w:val="24"/>
        </w:rPr>
        <w:t xml:space="preserve">industrial relations perspective, this can be affected by the </w:t>
      </w:r>
      <w:r w:rsidR="007B4123" w:rsidRPr="007A4CFB">
        <w:rPr>
          <w:rFonts w:ascii="Arial" w:hAnsi="Arial" w:cs="Arial"/>
          <w:sz w:val="24"/>
          <w:szCs w:val="24"/>
        </w:rPr>
        <w:lastRenderedPageBreak/>
        <w:t xml:space="preserve">supply and demand of the labour market.  Shifting the power to the manager when unemployment is higher and back the employee </w:t>
      </w:r>
      <w:r w:rsidR="00B5091F" w:rsidRPr="007A4CFB">
        <w:rPr>
          <w:rFonts w:ascii="Arial" w:hAnsi="Arial" w:cs="Arial"/>
          <w:sz w:val="24"/>
          <w:szCs w:val="24"/>
        </w:rPr>
        <w:t>during</w:t>
      </w:r>
      <w:r w:rsidR="007B4123" w:rsidRPr="007A4CFB">
        <w:rPr>
          <w:rFonts w:ascii="Arial" w:hAnsi="Arial" w:cs="Arial"/>
          <w:sz w:val="24"/>
          <w:szCs w:val="24"/>
        </w:rPr>
        <w:t xml:space="preserve"> skills shortage. </w:t>
      </w:r>
      <w:r w:rsidR="00B5091F" w:rsidRPr="007A4CFB">
        <w:rPr>
          <w:rFonts w:ascii="Arial" w:hAnsi="Arial" w:cs="Arial"/>
          <w:sz w:val="24"/>
          <w:szCs w:val="24"/>
        </w:rPr>
        <w:t xml:space="preserve"> When unemployment is high, it can result in </w:t>
      </w:r>
      <w:r w:rsidRPr="007A4CFB">
        <w:rPr>
          <w:rFonts w:ascii="Arial" w:hAnsi="Arial" w:cs="Arial"/>
          <w:sz w:val="24"/>
          <w:szCs w:val="24"/>
        </w:rPr>
        <w:t xml:space="preserve">unethical decisions as in the case of Sports Direct using their power as they knew that the workforce needed their job.  As a result, Sports Direct acted unethically </w:t>
      </w:r>
      <w:sdt>
        <w:sdtPr>
          <w:rPr>
            <w:rFonts w:ascii="Arial" w:hAnsi="Arial" w:cs="Arial"/>
            <w:sz w:val="24"/>
            <w:szCs w:val="24"/>
          </w:rPr>
          <w:id w:val="-1974045210"/>
          <w:citation/>
        </w:sdtPr>
        <w:sdtEndPr/>
        <w:sdtContent>
          <w:r w:rsidR="000D0AA7" w:rsidRPr="007A4CFB">
            <w:rPr>
              <w:rFonts w:ascii="Arial" w:hAnsi="Arial" w:cs="Arial"/>
              <w:sz w:val="24"/>
              <w:szCs w:val="24"/>
            </w:rPr>
            <w:fldChar w:fldCharType="begin"/>
          </w:r>
          <w:r w:rsidRPr="007A4CFB">
            <w:rPr>
              <w:rFonts w:ascii="Arial" w:hAnsi="Arial" w:cs="Arial"/>
              <w:sz w:val="24"/>
              <w:szCs w:val="24"/>
            </w:rPr>
            <w:instrText xml:space="preserve"> CITATION Hou16 \l 2057 </w:instrText>
          </w:r>
          <w:r w:rsidR="000D0AA7" w:rsidRPr="007A4CFB">
            <w:rPr>
              <w:rFonts w:ascii="Arial" w:hAnsi="Arial" w:cs="Arial"/>
              <w:sz w:val="24"/>
              <w:szCs w:val="24"/>
            </w:rPr>
            <w:fldChar w:fldCharType="separate"/>
          </w:r>
          <w:r w:rsidR="008929BA" w:rsidRPr="008929BA">
            <w:rPr>
              <w:rFonts w:ascii="Arial" w:hAnsi="Arial" w:cs="Arial"/>
              <w:noProof/>
              <w:sz w:val="24"/>
              <w:szCs w:val="24"/>
            </w:rPr>
            <w:t>(House of Commons, 2016)</w:t>
          </w:r>
          <w:r w:rsidR="000D0AA7" w:rsidRPr="007A4CFB">
            <w:rPr>
              <w:rFonts w:ascii="Arial" w:hAnsi="Arial" w:cs="Arial"/>
              <w:sz w:val="24"/>
              <w:szCs w:val="24"/>
            </w:rPr>
            <w:fldChar w:fldCharType="end"/>
          </w:r>
        </w:sdtContent>
      </w:sdt>
      <w:r w:rsidRPr="007A4CFB">
        <w:rPr>
          <w:rFonts w:ascii="Arial" w:hAnsi="Arial" w:cs="Arial"/>
          <w:sz w:val="24"/>
          <w:szCs w:val="24"/>
        </w:rPr>
        <w:t xml:space="preserve">.  </w:t>
      </w:r>
    </w:p>
    <w:p w14:paraId="11E0429E" w14:textId="77777777" w:rsidR="009E72E2" w:rsidRPr="007A4CFB" w:rsidRDefault="009E72E2" w:rsidP="007A4CFB">
      <w:pPr>
        <w:spacing w:line="360" w:lineRule="auto"/>
        <w:rPr>
          <w:rFonts w:ascii="Arial" w:hAnsi="Arial" w:cs="Arial"/>
          <w:sz w:val="24"/>
          <w:szCs w:val="24"/>
        </w:rPr>
      </w:pPr>
    </w:p>
    <w:p w14:paraId="636860A4" w14:textId="5A89879E" w:rsidR="008F1E5F" w:rsidRPr="007A4CFB" w:rsidRDefault="002415F3" w:rsidP="007A4CFB">
      <w:pPr>
        <w:spacing w:line="360" w:lineRule="auto"/>
        <w:rPr>
          <w:rFonts w:ascii="Arial" w:hAnsi="Arial" w:cs="Arial"/>
          <w:sz w:val="24"/>
          <w:szCs w:val="24"/>
        </w:rPr>
      </w:pPr>
      <w:r w:rsidRPr="007A4CFB">
        <w:rPr>
          <w:rFonts w:ascii="Arial" w:hAnsi="Arial" w:cs="Arial"/>
          <w:sz w:val="24"/>
          <w:szCs w:val="24"/>
        </w:rPr>
        <w:t>The</w:t>
      </w:r>
      <w:r w:rsidR="00AA3B3F" w:rsidRPr="007A4CFB">
        <w:rPr>
          <w:rFonts w:ascii="Arial" w:hAnsi="Arial" w:cs="Arial"/>
          <w:sz w:val="24"/>
          <w:szCs w:val="24"/>
        </w:rPr>
        <w:t xml:space="preserve">re are seven factors evolving contemporary labour markets, demonstrating the impact of changes </w:t>
      </w:r>
      <w:r w:rsidR="00B5091F" w:rsidRPr="007A4CFB">
        <w:rPr>
          <w:rFonts w:ascii="Arial" w:hAnsi="Arial" w:cs="Arial"/>
          <w:sz w:val="24"/>
          <w:szCs w:val="24"/>
        </w:rPr>
        <w:t xml:space="preserve">as a </w:t>
      </w:r>
      <w:r w:rsidR="00AA3B3F" w:rsidRPr="007A4CFB">
        <w:rPr>
          <w:rFonts w:ascii="Arial" w:hAnsi="Arial" w:cs="Arial"/>
          <w:sz w:val="24"/>
          <w:szCs w:val="24"/>
        </w:rPr>
        <w:t xml:space="preserve">result of </w:t>
      </w:r>
      <w:r w:rsidR="00951AEC" w:rsidRPr="007A4CFB">
        <w:rPr>
          <w:rFonts w:ascii="Arial" w:hAnsi="Arial" w:cs="Arial"/>
          <w:sz w:val="24"/>
          <w:szCs w:val="24"/>
        </w:rPr>
        <w:t xml:space="preserve">the </w:t>
      </w:r>
      <w:r w:rsidR="00AA3B3F" w:rsidRPr="007A4CFB">
        <w:rPr>
          <w:rFonts w:ascii="Arial" w:hAnsi="Arial" w:cs="Arial"/>
          <w:sz w:val="24"/>
          <w:szCs w:val="24"/>
        </w:rPr>
        <w:t>external environmen</w:t>
      </w:r>
      <w:r w:rsidR="00951AEC" w:rsidRPr="007A4CFB">
        <w:rPr>
          <w:rFonts w:ascii="Arial" w:hAnsi="Arial" w:cs="Arial"/>
          <w:sz w:val="24"/>
          <w:szCs w:val="24"/>
        </w:rPr>
        <w:t xml:space="preserve">t </w:t>
      </w:r>
      <w:sdt>
        <w:sdtPr>
          <w:rPr>
            <w:rFonts w:ascii="Arial" w:hAnsi="Arial" w:cs="Arial"/>
            <w:sz w:val="24"/>
            <w:szCs w:val="24"/>
          </w:rPr>
          <w:id w:val="246915"/>
          <w:citation/>
        </w:sdtPr>
        <w:sdtEndPr/>
        <w:sdtContent>
          <w:r w:rsidR="000D0AA7" w:rsidRPr="007A4CFB">
            <w:rPr>
              <w:rFonts w:ascii="Arial" w:hAnsi="Arial" w:cs="Arial"/>
              <w:sz w:val="24"/>
              <w:szCs w:val="24"/>
            </w:rPr>
            <w:fldChar w:fldCharType="begin"/>
          </w:r>
          <w:r w:rsidR="00951AEC" w:rsidRPr="007A4CFB">
            <w:rPr>
              <w:rFonts w:ascii="Arial" w:hAnsi="Arial" w:cs="Arial"/>
              <w:sz w:val="24"/>
              <w:szCs w:val="24"/>
            </w:rPr>
            <w:instrText xml:space="preserve"> CITATION CIP13 \l 2057 </w:instrText>
          </w:r>
          <w:r w:rsidR="000D0AA7" w:rsidRPr="007A4CFB">
            <w:rPr>
              <w:rFonts w:ascii="Arial" w:hAnsi="Arial" w:cs="Arial"/>
              <w:sz w:val="24"/>
              <w:szCs w:val="24"/>
            </w:rPr>
            <w:fldChar w:fldCharType="separate"/>
          </w:r>
          <w:r w:rsidR="008929BA" w:rsidRPr="008929BA">
            <w:rPr>
              <w:rFonts w:ascii="Arial" w:hAnsi="Arial" w:cs="Arial"/>
              <w:noProof/>
              <w:sz w:val="24"/>
              <w:szCs w:val="24"/>
            </w:rPr>
            <w:t>(CIPD, 2013)</w:t>
          </w:r>
          <w:r w:rsidR="000D0AA7" w:rsidRPr="007A4CFB">
            <w:rPr>
              <w:rFonts w:ascii="Arial" w:hAnsi="Arial" w:cs="Arial"/>
              <w:sz w:val="24"/>
              <w:szCs w:val="24"/>
            </w:rPr>
            <w:fldChar w:fldCharType="end"/>
          </w:r>
        </w:sdtContent>
      </w:sdt>
      <w:r w:rsidR="00951AEC" w:rsidRPr="007A4CFB">
        <w:rPr>
          <w:rFonts w:ascii="Arial" w:hAnsi="Arial" w:cs="Arial"/>
          <w:sz w:val="24"/>
          <w:szCs w:val="24"/>
        </w:rPr>
        <w:t>.</w:t>
      </w:r>
      <w:r w:rsidR="0097441F" w:rsidRPr="007A4CFB">
        <w:rPr>
          <w:rFonts w:ascii="Arial" w:hAnsi="Arial" w:cs="Arial"/>
          <w:sz w:val="24"/>
          <w:szCs w:val="24"/>
        </w:rPr>
        <w:t xml:space="preserve"> </w:t>
      </w:r>
      <w:r w:rsidR="0091692A" w:rsidRPr="007A4CFB">
        <w:rPr>
          <w:rFonts w:ascii="Arial" w:hAnsi="Arial" w:cs="Arial"/>
          <w:sz w:val="24"/>
          <w:szCs w:val="24"/>
        </w:rPr>
        <w:t xml:space="preserve"> D</w:t>
      </w:r>
      <w:r w:rsidR="006A7A9F" w:rsidRPr="007A4CFB">
        <w:rPr>
          <w:rFonts w:ascii="Arial" w:hAnsi="Arial" w:cs="Arial"/>
          <w:sz w:val="24"/>
          <w:szCs w:val="24"/>
        </w:rPr>
        <w:t xml:space="preserve">emographics are changing as </w:t>
      </w:r>
      <w:r w:rsidR="00BB72BC" w:rsidRPr="007A4CFB">
        <w:rPr>
          <w:rFonts w:ascii="Arial" w:hAnsi="Arial" w:cs="Arial"/>
          <w:sz w:val="24"/>
          <w:szCs w:val="24"/>
        </w:rPr>
        <w:t xml:space="preserve">individuals </w:t>
      </w:r>
      <w:r w:rsidR="0019592B" w:rsidRPr="007A4CFB">
        <w:rPr>
          <w:rFonts w:ascii="Arial" w:hAnsi="Arial" w:cs="Arial"/>
          <w:sz w:val="24"/>
          <w:szCs w:val="24"/>
        </w:rPr>
        <w:t>are working longer,</w:t>
      </w:r>
      <w:r w:rsidR="00B5091F" w:rsidRPr="007A4CFB">
        <w:rPr>
          <w:rFonts w:ascii="Arial" w:hAnsi="Arial" w:cs="Arial"/>
          <w:sz w:val="24"/>
          <w:szCs w:val="24"/>
        </w:rPr>
        <w:t xml:space="preserve"> thus</w:t>
      </w:r>
      <w:r w:rsidR="0019592B" w:rsidRPr="007A4CFB">
        <w:rPr>
          <w:rFonts w:ascii="Arial" w:hAnsi="Arial" w:cs="Arial"/>
          <w:sz w:val="24"/>
          <w:szCs w:val="24"/>
        </w:rPr>
        <w:t xml:space="preserve"> </w:t>
      </w:r>
      <w:r w:rsidR="0091692A" w:rsidRPr="007A4CFB">
        <w:rPr>
          <w:rFonts w:ascii="Arial" w:hAnsi="Arial" w:cs="Arial"/>
          <w:sz w:val="24"/>
          <w:szCs w:val="24"/>
        </w:rPr>
        <w:t xml:space="preserve">affecting job turnover.  De-industrialisation has resulted in </w:t>
      </w:r>
      <w:r w:rsidR="00B5091F" w:rsidRPr="007A4CFB">
        <w:rPr>
          <w:rFonts w:ascii="Arial" w:hAnsi="Arial" w:cs="Arial"/>
          <w:sz w:val="24"/>
          <w:szCs w:val="24"/>
        </w:rPr>
        <w:t xml:space="preserve">complex employment relations as there is </w:t>
      </w:r>
      <w:r w:rsidR="0019592B" w:rsidRPr="007A4CFB">
        <w:rPr>
          <w:rFonts w:ascii="Arial" w:hAnsi="Arial" w:cs="Arial"/>
          <w:sz w:val="24"/>
          <w:szCs w:val="24"/>
        </w:rPr>
        <w:t>more differentiatio</w:t>
      </w:r>
      <w:r w:rsidR="00B5091F" w:rsidRPr="007A4CFB">
        <w:rPr>
          <w:rFonts w:ascii="Arial" w:hAnsi="Arial" w:cs="Arial"/>
          <w:sz w:val="24"/>
          <w:szCs w:val="24"/>
        </w:rPr>
        <w:t>n,</w:t>
      </w:r>
      <w:r w:rsidR="0019592B" w:rsidRPr="007A4CFB">
        <w:rPr>
          <w:rFonts w:ascii="Arial" w:hAnsi="Arial" w:cs="Arial"/>
          <w:sz w:val="24"/>
          <w:szCs w:val="24"/>
        </w:rPr>
        <w:t xml:space="preserve"> including part-time, temporary, fixed</w:t>
      </w:r>
      <w:r w:rsidR="00B5091F" w:rsidRPr="007A4CFB">
        <w:rPr>
          <w:rFonts w:ascii="Arial" w:hAnsi="Arial" w:cs="Arial"/>
          <w:sz w:val="24"/>
          <w:szCs w:val="24"/>
        </w:rPr>
        <w:t>-</w:t>
      </w:r>
      <w:r w:rsidR="0019592B" w:rsidRPr="007A4CFB">
        <w:rPr>
          <w:rFonts w:ascii="Arial" w:hAnsi="Arial" w:cs="Arial"/>
          <w:sz w:val="24"/>
          <w:szCs w:val="24"/>
        </w:rPr>
        <w:t>term and secondment roles</w:t>
      </w:r>
      <w:r w:rsidR="00B5091F" w:rsidRPr="007A4CFB">
        <w:rPr>
          <w:rFonts w:ascii="Arial" w:hAnsi="Arial" w:cs="Arial"/>
          <w:sz w:val="24"/>
          <w:szCs w:val="24"/>
        </w:rPr>
        <w:t xml:space="preserve">. </w:t>
      </w:r>
      <w:r w:rsidR="00BB72BC" w:rsidRPr="007A4CFB">
        <w:rPr>
          <w:rFonts w:ascii="Arial" w:hAnsi="Arial" w:cs="Arial"/>
          <w:sz w:val="24"/>
          <w:szCs w:val="24"/>
        </w:rPr>
        <w:t xml:space="preserve">In addition, </w:t>
      </w:r>
      <w:r w:rsidR="00B5091F" w:rsidRPr="007A4CFB">
        <w:rPr>
          <w:rFonts w:ascii="Arial" w:hAnsi="Arial" w:cs="Arial"/>
          <w:sz w:val="24"/>
          <w:szCs w:val="24"/>
        </w:rPr>
        <w:t>i</w:t>
      </w:r>
      <w:r w:rsidR="00BB72BC" w:rsidRPr="007A4CFB">
        <w:rPr>
          <w:rFonts w:ascii="Arial" w:hAnsi="Arial" w:cs="Arial"/>
          <w:sz w:val="24"/>
          <w:szCs w:val="24"/>
        </w:rPr>
        <w:t>ncrease</w:t>
      </w:r>
      <w:r w:rsidR="00B5091F" w:rsidRPr="007A4CFB">
        <w:rPr>
          <w:rFonts w:ascii="Arial" w:hAnsi="Arial" w:cs="Arial"/>
          <w:sz w:val="24"/>
          <w:szCs w:val="24"/>
        </w:rPr>
        <w:t>s</w:t>
      </w:r>
      <w:r w:rsidR="00BB72BC" w:rsidRPr="007A4CFB">
        <w:rPr>
          <w:rFonts w:ascii="Arial" w:hAnsi="Arial" w:cs="Arial"/>
          <w:sz w:val="24"/>
          <w:szCs w:val="24"/>
        </w:rPr>
        <w:t xml:space="preserve"> in females accessing work, </w:t>
      </w:r>
      <w:r w:rsidR="002D2F24" w:rsidRPr="007A4CFB">
        <w:rPr>
          <w:rFonts w:ascii="Arial" w:hAnsi="Arial" w:cs="Arial"/>
          <w:sz w:val="24"/>
          <w:szCs w:val="24"/>
        </w:rPr>
        <w:t>need</w:t>
      </w:r>
      <w:r w:rsidR="007B7ACD">
        <w:rPr>
          <w:rFonts w:ascii="Arial" w:hAnsi="Arial" w:cs="Arial"/>
          <w:sz w:val="24"/>
          <w:szCs w:val="24"/>
        </w:rPr>
        <w:t>ing</w:t>
      </w:r>
      <w:r w:rsidR="00BB72BC" w:rsidRPr="007A4CFB">
        <w:rPr>
          <w:rFonts w:ascii="Arial" w:hAnsi="Arial" w:cs="Arial"/>
          <w:sz w:val="24"/>
          <w:szCs w:val="24"/>
        </w:rPr>
        <w:t xml:space="preserve"> greater flexibility in working patterns and home</w:t>
      </w:r>
      <w:r w:rsidR="002D2F24" w:rsidRPr="007A4CFB">
        <w:rPr>
          <w:rFonts w:ascii="Arial" w:hAnsi="Arial" w:cs="Arial"/>
          <w:sz w:val="24"/>
          <w:szCs w:val="24"/>
        </w:rPr>
        <w:t>-</w:t>
      </w:r>
      <w:r w:rsidR="00BB72BC" w:rsidRPr="007A4CFB">
        <w:rPr>
          <w:rFonts w:ascii="Arial" w:hAnsi="Arial" w:cs="Arial"/>
          <w:sz w:val="24"/>
          <w:szCs w:val="24"/>
        </w:rPr>
        <w:t xml:space="preserve">working. </w:t>
      </w:r>
      <w:r w:rsidR="0019592B" w:rsidRPr="007A4CFB">
        <w:rPr>
          <w:rFonts w:ascii="Arial" w:hAnsi="Arial" w:cs="Arial"/>
          <w:sz w:val="24"/>
          <w:szCs w:val="24"/>
        </w:rPr>
        <w:t xml:space="preserve"> </w:t>
      </w:r>
      <w:r w:rsidR="0091692A" w:rsidRPr="007A4CFB">
        <w:rPr>
          <w:rFonts w:ascii="Arial" w:hAnsi="Arial" w:cs="Arial"/>
          <w:sz w:val="24"/>
          <w:szCs w:val="24"/>
        </w:rPr>
        <w:t xml:space="preserve"> </w:t>
      </w:r>
      <w:r w:rsidR="00EF50F4" w:rsidRPr="007A4CFB">
        <w:rPr>
          <w:rFonts w:ascii="Arial" w:hAnsi="Arial" w:cs="Arial"/>
          <w:sz w:val="24"/>
          <w:szCs w:val="24"/>
        </w:rPr>
        <w:t xml:space="preserve">Technological advancement has resulted in globalisation, </w:t>
      </w:r>
      <w:r w:rsidR="00560A52" w:rsidRPr="007A4CFB">
        <w:rPr>
          <w:rFonts w:ascii="Arial" w:hAnsi="Arial" w:cs="Arial"/>
          <w:sz w:val="24"/>
          <w:szCs w:val="24"/>
        </w:rPr>
        <w:t xml:space="preserve">and </w:t>
      </w:r>
      <w:r w:rsidR="00EF50F4" w:rsidRPr="007A4CFB">
        <w:rPr>
          <w:rFonts w:ascii="Arial" w:hAnsi="Arial" w:cs="Arial"/>
          <w:sz w:val="24"/>
          <w:szCs w:val="24"/>
        </w:rPr>
        <w:t>in turn affecting</w:t>
      </w:r>
      <w:r w:rsidR="002D2F24" w:rsidRPr="007A4CFB">
        <w:rPr>
          <w:rFonts w:ascii="Arial" w:hAnsi="Arial" w:cs="Arial"/>
          <w:sz w:val="24"/>
          <w:szCs w:val="24"/>
        </w:rPr>
        <w:t xml:space="preserve"> the size and scope of the labour market. </w:t>
      </w:r>
      <w:r w:rsidR="008F1E5F" w:rsidRPr="007A4CFB">
        <w:rPr>
          <w:rFonts w:ascii="Arial" w:hAnsi="Arial" w:cs="Arial"/>
          <w:sz w:val="24"/>
          <w:szCs w:val="24"/>
        </w:rPr>
        <w:t xml:space="preserve"> </w:t>
      </w:r>
      <w:r w:rsidR="00BB72BC" w:rsidRPr="007A4CFB">
        <w:rPr>
          <w:rFonts w:ascii="Arial" w:hAnsi="Arial" w:cs="Arial"/>
          <w:sz w:val="24"/>
          <w:szCs w:val="24"/>
        </w:rPr>
        <w:t>With less collective agreements in the workplace, increased individual employment relations</w:t>
      </w:r>
      <w:r w:rsidR="002D2F24" w:rsidRPr="007A4CFB">
        <w:rPr>
          <w:rFonts w:ascii="Arial" w:hAnsi="Arial" w:cs="Arial"/>
          <w:sz w:val="24"/>
          <w:szCs w:val="24"/>
        </w:rPr>
        <w:t xml:space="preserve"> activities are needed</w:t>
      </w:r>
      <w:r w:rsidR="0091692A" w:rsidRPr="007A4CFB">
        <w:rPr>
          <w:rFonts w:ascii="Arial" w:hAnsi="Arial" w:cs="Arial"/>
          <w:sz w:val="24"/>
          <w:szCs w:val="24"/>
        </w:rPr>
        <w:t>.  The i</w:t>
      </w:r>
      <w:r w:rsidR="008F1E5F" w:rsidRPr="007A4CFB">
        <w:rPr>
          <w:rFonts w:ascii="Arial" w:hAnsi="Arial" w:cs="Arial"/>
          <w:sz w:val="24"/>
          <w:szCs w:val="24"/>
        </w:rPr>
        <w:t>ncrease</w:t>
      </w:r>
      <w:r w:rsidR="0091692A" w:rsidRPr="007A4CFB">
        <w:rPr>
          <w:rFonts w:ascii="Arial" w:hAnsi="Arial" w:cs="Arial"/>
          <w:sz w:val="24"/>
          <w:szCs w:val="24"/>
        </w:rPr>
        <w:t xml:space="preserve"> in </w:t>
      </w:r>
      <w:r w:rsidR="008F1E5F" w:rsidRPr="007A4CFB">
        <w:rPr>
          <w:rFonts w:ascii="Arial" w:hAnsi="Arial" w:cs="Arial"/>
          <w:sz w:val="24"/>
          <w:szCs w:val="24"/>
        </w:rPr>
        <w:t>educational participation</w:t>
      </w:r>
      <w:r w:rsidR="00DC54D5" w:rsidRPr="007A4CFB">
        <w:rPr>
          <w:rFonts w:ascii="Arial" w:hAnsi="Arial" w:cs="Arial"/>
          <w:sz w:val="24"/>
          <w:szCs w:val="24"/>
        </w:rPr>
        <w:t xml:space="preserve"> has </w:t>
      </w:r>
      <w:r w:rsidR="0091692A" w:rsidRPr="007A4CFB">
        <w:rPr>
          <w:rFonts w:ascii="Arial" w:hAnsi="Arial" w:cs="Arial"/>
          <w:sz w:val="24"/>
          <w:szCs w:val="24"/>
        </w:rPr>
        <w:t>result</w:t>
      </w:r>
      <w:r w:rsidR="007B7ACD">
        <w:rPr>
          <w:rFonts w:ascii="Arial" w:hAnsi="Arial" w:cs="Arial"/>
          <w:sz w:val="24"/>
          <w:szCs w:val="24"/>
        </w:rPr>
        <w:t>ed</w:t>
      </w:r>
      <w:r w:rsidR="0091692A" w:rsidRPr="007A4CFB">
        <w:rPr>
          <w:rFonts w:ascii="Arial" w:hAnsi="Arial" w:cs="Arial"/>
          <w:sz w:val="24"/>
          <w:szCs w:val="24"/>
        </w:rPr>
        <w:t xml:space="preserve"> in </w:t>
      </w:r>
      <w:r w:rsidR="002D2F24" w:rsidRPr="007A4CFB">
        <w:rPr>
          <w:rFonts w:ascii="Arial" w:hAnsi="Arial" w:cs="Arial"/>
          <w:sz w:val="24"/>
          <w:szCs w:val="24"/>
        </w:rPr>
        <w:t xml:space="preserve">a greater choice of skills within the labour market. </w:t>
      </w:r>
      <w:r w:rsidR="00DC54D5" w:rsidRPr="007A4CFB">
        <w:rPr>
          <w:rFonts w:ascii="Arial" w:hAnsi="Arial" w:cs="Arial"/>
          <w:sz w:val="24"/>
          <w:szCs w:val="24"/>
        </w:rPr>
        <w:t>In summary, if there are turbulent external factors, this can influence employment relations</w:t>
      </w:r>
      <w:r w:rsidR="007B7ACD">
        <w:rPr>
          <w:rFonts w:ascii="Arial" w:hAnsi="Arial" w:cs="Arial"/>
          <w:sz w:val="24"/>
          <w:szCs w:val="24"/>
        </w:rPr>
        <w:t>,</w:t>
      </w:r>
      <w:r w:rsidR="00DC54D5" w:rsidRPr="007A4CFB">
        <w:rPr>
          <w:rFonts w:ascii="Arial" w:hAnsi="Arial" w:cs="Arial"/>
          <w:sz w:val="24"/>
          <w:szCs w:val="24"/>
        </w:rPr>
        <w:t xml:space="preserve"> as policies and practices introduced may lead to conflict between the employees and the organisatio</w:t>
      </w:r>
      <w:r w:rsidR="002D2F24" w:rsidRPr="007A4CFB">
        <w:rPr>
          <w:rFonts w:ascii="Arial" w:hAnsi="Arial" w:cs="Arial"/>
          <w:sz w:val="24"/>
          <w:szCs w:val="24"/>
        </w:rPr>
        <w:t xml:space="preserve">n </w:t>
      </w:r>
      <w:sdt>
        <w:sdtPr>
          <w:rPr>
            <w:rFonts w:ascii="Arial" w:hAnsi="Arial" w:cs="Arial"/>
            <w:sz w:val="24"/>
            <w:szCs w:val="24"/>
          </w:rPr>
          <w:id w:val="-1627928252"/>
          <w:citation/>
        </w:sdtPr>
        <w:sdtEndPr/>
        <w:sdtContent>
          <w:r w:rsidR="000D0AA7" w:rsidRPr="007A4CFB">
            <w:rPr>
              <w:rFonts w:ascii="Arial" w:hAnsi="Arial" w:cs="Arial"/>
              <w:sz w:val="24"/>
              <w:szCs w:val="24"/>
            </w:rPr>
            <w:fldChar w:fldCharType="begin"/>
          </w:r>
          <w:r w:rsidR="002D2F24" w:rsidRPr="007A4CFB">
            <w:rPr>
              <w:rFonts w:ascii="Arial" w:hAnsi="Arial" w:cs="Arial"/>
              <w:sz w:val="24"/>
              <w:szCs w:val="24"/>
            </w:rPr>
            <w:instrText xml:space="preserve"> CITATION Ell16 \l 2057 </w:instrText>
          </w:r>
          <w:r w:rsidR="000D0AA7" w:rsidRPr="007A4CFB">
            <w:rPr>
              <w:rFonts w:ascii="Arial" w:hAnsi="Arial" w:cs="Arial"/>
              <w:sz w:val="24"/>
              <w:szCs w:val="24"/>
            </w:rPr>
            <w:fldChar w:fldCharType="separate"/>
          </w:r>
          <w:r w:rsidR="008929BA" w:rsidRPr="008929BA">
            <w:rPr>
              <w:rFonts w:ascii="Arial" w:hAnsi="Arial" w:cs="Arial"/>
              <w:noProof/>
              <w:sz w:val="24"/>
              <w:szCs w:val="24"/>
            </w:rPr>
            <w:t>(Ellis, 2016)</w:t>
          </w:r>
          <w:r w:rsidR="000D0AA7" w:rsidRPr="007A4CFB">
            <w:rPr>
              <w:rFonts w:ascii="Arial" w:hAnsi="Arial" w:cs="Arial"/>
              <w:sz w:val="24"/>
              <w:szCs w:val="24"/>
            </w:rPr>
            <w:fldChar w:fldCharType="end"/>
          </w:r>
        </w:sdtContent>
      </w:sdt>
      <w:r w:rsidR="002D2F24" w:rsidRPr="007A4CFB">
        <w:rPr>
          <w:rFonts w:ascii="Arial" w:hAnsi="Arial" w:cs="Arial"/>
          <w:sz w:val="24"/>
          <w:szCs w:val="24"/>
        </w:rPr>
        <w:t>.</w:t>
      </w:r>
    </w:p>
    <w:p w14:paraId="36506B17" w14:textId="77777777" w:rsidR="00CB7B12" w:rsidRPr="007A4CFB" w:rsidRDefault="00CB7B12" w:rsidP="007A4CFB">
      <w:pPr>
        <w:spacing w:line="360" w:lineRule="auto"/>
        <w:rPr>
          <w:rFonts w:ascii="Arial" w:hAnsi="Arial" w:cs="Arial"/>
          <w:sz w:val="24"/>
          <w:szCs w:val="24"/>
        </w:rPr>
      </w:pPr>
    </w:p>
    <w:p w14:paraId="46292054" w14:textId="6AC030AC" w:rsidR="0097441F" w:rsidRPr="007A4CFB" w:rsidRDefault="00951AEC" w:rsidP="007A4CFB">
      <w:pPr>
        <w:spacing w:line="360" w:lineRule="auto"/>
        <w:rPr>
          <w:rFonts w:ascii="Arial" w:hAnsi="Arial" w:cs="Arial"/>
          <w:sz w:val="24"/>
          <w:szCs w:val="24"/>
        </w:rPr>
      </w:pPr>
      <w:r w:rsidRPr="007A4CFB">
        <w:rPr>
          <w:rFonts w:ascii="Arial" w:hAnsi="Arial" w:cs="Arial"/>
          <w:sz w:val="24"/>
          <w:szCs w:val="24"/>
        </w:rPr>
        <w:t xml:space="preserve">Further labour market intelligence suggests that there will be four key future trends which include a reduction in turnover, restraints on pay increases, lack of employer/employee trust and job intensification </w:t>
      </w:r>
      <w:sdt>
        <w:sdtPr>
          <w:rPr>
            <w:rFonts w:ascii="Arial" w:hAnsi="Arial" w:cs="Arial"/>
            <w:sz w:val="24"/>
            <w:szCs w:val="24"/>
          </w:rPr>
          <w:id w:val="-1156220870"/>
          <w:citation/>
        </w:sdtPr>
        <w:sdtEndPr/>
        <w:sdtContent>
          <w:r w:rsidR="000D0AA7" w:rsidRPr="007A4CFB">
            <w:rPr>
              <w:rFonts w:ascii="Arial" w:hAnsi="Arial" w:cs="Arial"/>
              <w:sz w:val="24"/>
              <w:szCs w:val="24"/>
            </w:rPr>
            <w:fldChar w:fldCharType="begin"/>
          </w:r>
          <w:r w:rsidRPr="007A4CFB">
            <w:rPr>
              <w:rFonts w:ascii="Arial" w:hAnsi="Arial" w:cs="Arial"/>
              <w:sz w:val="24"/>
              <w:szCs w:val="24"/>
            </w:rPr>
            <w:instrText xml:space="preserve"> CITATION CIP13 \l 2057 </w:instrText>
          </w:r>
          <w:r w:rsidR="000D0AA7" w:rsidRPr="007A4CFB">
            <w:rPr>
              <w:rFonts w:ascii="Arial" w:hAnsi="Arial" w:cs="Arial"/>
              <w:sz w:val="24"/>
              <w:szCs w:val="24"/>
            </w:rPr>
            <w:fldChar w:fldCharType="separate"/>
          </w:r>
          <w:r w:rsidR="008929BA" w:rsidRPr="008929BA">
            <w:rPr>
              <w:rFonts w:ascii="Arial" w:hAnsi="Arial" w:cs="Arial"/>
              <w:noProof/>
              <w:sz w:val="24"/>
              <w:szCs w:val="24"/>
            </w:rPr>
            <w:t>(CIPD, 2013)</w:t>
          </w:r>
          <w:r w:rsidR="000D0AA7" w:rsidRPr="007A4CFB">
            <w:rPr>
              <w:rFonts w:ascii="Arial" w:hAnsi="Arial" w:cs="Arial"/>
              <w:sz w:val="24"/>
              <w:szCs w:val="24"/>
            </w:rPr>
            <w:fldChar w:fldCharType="end"/>
          </w:r>
        </w:sdtContent>
      </w:sdt>
      <w:r w:rsidR="00C52A43" w:rsidRPr="007A4CFB">
        <w:rPr>
          <w:rFonts w:ascii="Arial" w:hAnsi="Arial" w:cs="Arial"/>
          <w:sz w:val="24"/>
          <w:szCs w:val="24"/>
        </w:rPr>
        <w:t xml:space="preserve">, </w:t>
      </w:r>
      <w:r w:rsidR="0097441F" w:rsidRPr="007A4CFB">
        <w:rPr>
          <w:rFonts w:ascii="Arial" w:hAnsi="Arial" w:cs="Arial"/>
          <w:sz w:val="24"/>
          <w:szCs w:val="24"/>
        </w:rPr>
        <w:t>result</w:t>
      </w:r>
      <w:r w:rsidR="00C52A43" w:rsidRPr="007A4CFB">
        <w:rPr>
          <w:rFonts w:ascii="Arial" w:hAnsi="Arial" w:cs="Arial"/>
          <w:sz w:val="24"/>
          <w:szCs w:val="24"/>
        </w:rPr>
        <w:t>ing</w:t>
      </w:r>
      <w:r w:rsidR="0097441F" w:rsidRPr="007A4CFB">
        <w:rPr>
          <w:rFonts w:ascii="Arial" w:hAnsi="Arial" w:cs="Arial"/>
          <w:sz w:val="24"/>
          <w:szCs w:val="24"/>
        </w:rPr>
        <w:t xml:space="preserve"> in organisations </w:t>
      </w:r>
      <w:r w:rsidR="00C52A43" w:rsidRPr="007A4CFB">
        <w:rPr>
          <w:rFonts w:ascii="Arial" w:hAnsi="Arial" w:cs="Arial"/>
          <w:sz w:val="24"/>
          <w:szCs w:val="24"/>
        </w:rPr>
        <w:t>stagnating</w:t>
      </w:r>
      <w:r w:rsidR="002D2F24" w:rsidRPr="007A4CFB">
        <w:rPr>
          <w:rFonts w:ascii="Arial" w:hAnsi="Arial" w:cs="Arial"/>
          <w:sz w:val="24"/>
          <w:szCs w:val="24"/>
        </w:rPr>
        <w:t>.  C</w:t>
      </w:r>
      <w:r w:rsidR="002415F3" w:rsidRPr="007A4CFB">
        <w:rPr>
          <w:rFonts w:ascii="Arial" w:hAnsi="Arial" w:cs="Arial"/>
          <w:sz w:val="24"/>
          <w:szCs w:val="24"/>
        </w:rPr>
        <w:t>onsideration should be given to</w:t>
      </w:r>
      <w:r w:rsidR="009E59DF" w:rsidRPr="007A4CFB">
        <w:rPr>
          <w:rFonts w:ascii="Arial" w:hAnsi="Arial" w:cs="Arial"/>
          <w:sz w:val="24"/>
          <w:szCs w:val="24"/>
        </w:rPr>
        <w:t xml:space="preserve"> internal </w:t>
      </w:r>
      <w:r w:rsidR="0091692A" w:rsidRPr="007A4CFB">
        <w:rPr>
          <w:rFonts w:ascii="Arial" w:hAnsi="Arial" w:cs="Arial"/>
          <w:sz w:val="24"/>
          <w:szCs w:val="24"/>
        </w:rPr>
        <w:t xml:space="preserve">progression </w:t>
      </w:r>
      <w:r w:rsidR="0097441F" w:rsidRPr="007A4CFB">
        <w:rPr>
          <w:rFonts w:ascii="Arial" w:hAnsi="Arial" w:cs="Arial"/>
          <w:sz w:val="24"/>
          <w:szCs w:val="24"/>
        </w:rPr>
        <w:t xml:space="preserve">and training </w:t>
      </w:r>
      <w:r w:rsidR="002415F3" w:rsidRPr="007A4CFB">
        <w:rPr>
          <w:rFonts w:ascii="Arial" w:hAnsi="Arial" w:cs="Arial"/>
          <w:sz w:val="24"/>
          <w:szCs w:val="24"/>
        </w:rPr>
        <w:t>opportunities</w:t>
      </w:r>
      <w:r w:rsidR="009E59DF" w:rsidRPr="007A4CFB">
        <w:rPr>
          <w:rFonts w:ascii="Arial" w:hAnsi="Arial" w:cs="Arial"/>
          <w:sz w:val="24"/>
          <w:szCs w:val="24"/>
        </w:rPr>
        <w:t xml:space="preserve"> </w:t>
      </w:r>
      <w:r w:rsidR="0091692A" w:rsidRPr="007A4CFB">
        <w:rPr>
          <w:rFonts w:ascii="Arial" w:hAnsi="Arial" w:cs="Arial"/>
          <w:sz w:val="24"/>
          <w:szCs w:val="24"/>
        </w:rPr>
        <w:t>to develop a workforce, increase moti</w:t>
      </w:r>
      <w:r w:rsidR="009E59DF" w:rsidRPr="007A4CFB">
        <w:rPr>
          <w:rFonts w:ascii="Arial" w:hAnsi="Arial" w:cs="Arial"/>
          <w:sz w:val="24"/>
          <w:szCs w:val="24"/>
        </w:rPr>
        <w:t>vation</w:t>
      </w:r>
      <w:r w:rsidR="0091692A" w:rsidRPr="007A4CFB">
        <w:rPr>
          <w:rFonts w:ascii="Arial" w:hAnsi="Arial" w:cs="Arial"/>
          <w:sz w:val="24"/>
          <w:szCs w:val="24"/>
        </w:rPr>
        <w:t xml:space="preserve">, and </w:t>
      </w:r>
      <w:r w:rsidR="0097441F" w:rsidRPr="007A4CFB">
        <w:rPr>
          <w:rFonts w:ascii="Arial" w:hAnsi="Arial" w:cs="Arial"/>
          <w:sz w:val="24"/>
          <w:szCs w:val="24"/>
        </w:rPr>
        <w:t>build trust</w:t>
      </w:r>
      <w:r w:rsidR="002D2F24" w:rsidRPr="007A4CFB">
        <w:rPr>
          <w:rFonts w:ascii="Arial" w:hAnsi="Arial" w:cs="Arial"/>
          <w:sz w:val="24"/>
          <w:szCs w:val="24"/>
        </w:rPr>
        <w:t xml:space="preserve"> </w:t>
      </w:r>
      <w:sdt>
        <w:sdtPr>
          <w:rPr>
            <w:rFonts w:ascii="Arial" w:hAnsi="Arial" w:cs="Arial"/>
            <w:sz w:val="24"/>
            <w:szCs w:val="24"/>
          </w:rPr>
          <w:id w:val="-1112212258"/>
          <w:citation/>
        </w:sdtPr>
        <w:sdtEndPr/>
        <w:sdtContent>
          <w:r w:rsidR="000D0AA7" w:rsidRPr="007A4CFB">
            <w:rPr>
              <w:rFonts w:ascii="Arial" w:hAnsi="Arial" w:cs="Arial"/>
              <w:sz w:val="24"/>
              <w:szCs w:val="24"/>
            </w:rPr>
            <w:fldChar w:fldCharType="begin"/>
          </w:r>
          <w:r w:rsidR="002D2F24" w:rsidRPr="007A4CFB">
            <w:rPr>
              <w:rFonts w:ascii="Arial" w:hAnsi="Arial" w:cs="Arial"/>
              <w:sz w:val="24"/>
              <w:szCs w:val="24"/>
            </w:rPr>
            <w:instrText xml:space="preserve"> CITATION Ell16 \l 2057 </w:instrText>
          </w:r>
          <w:r w:rsidR="000D0AA7" w:rsidRPr="007A4CFB">
            <w:rPr>
              <w:rFonts w:ascii="Arial" w:hAnsi="Arial" w:cs="Arial"/>
              <w:sz w:val="24"/>
              <w:szCs w:val="24"/>
            </w:rPr>
            <w:fldChar w:fldCharType="separate"/>
          </w:r>
          <w:r w:rsidR="008929BA" w:rsidRPr="008929BA">
            <w:rPr>
              <w:rFonts w:ascii="Arial" w:hAnsi="Arial" w:cs="Arial"/>
              <w:noProof/>
              <w:sz w:val="24"/>
              <w:szCs w:val="24"/>
            </w:rPr>
            <w:t>(Ellis, 2016)</w:t>
          </w:r>
          <w:r w:rsidR="000D0AA7" w:rsidRPr="007A4CFB">
            <w:rPr>
              <w:rFonts w:ascii="Arial" w:hAnsi="Arial" w:cs="Arial"/>
              <w:sz w:val="24"/>
              <w:szCs w:val="24"/>
            </w:rPr>
            <w:fldChar w:fldCharType="end"/>
          </w:r>
        </w:sdtContent>
      </w:sdt>
      <w:r w:rsidR="0091692A" w:rsidRPr="007A4CFB">
        <w:rPr>
          <w:rFonts w:ascii="Arial" w:hAnsi="Arial" w:cs="Arial"/>
          <w:sz w:val="24"/>
          <w:szCs w:val="24"/>
        </w:rPr>
        <w:t xml:space="preserve">. </w:t>
      </w:r>
      <w:r w:rsidR="0097441F" w:rsidRPr="007A4CFB">
        <w:rPr>
          <w:rFonts w:ascii="Arial" w:hAnsi="Arial" w:cs="Arial"/>
          <w:sz w:val="24"/>
          <w:szCs w:val="24"/>
        </w:rPr>
        <w:t xml:space="preserve"> </w:t>
      </w:r>
      <w:r w:rsidR="0091692A" w:rsidRPr="007A4CFB">
        <w:rPr>
          <w:rFonts w:ascii="Arial" w:hAnsi="Arial" w:cs="Arial"/>
          <w:sz w:val="24"/>
          <w:szCs w:val="24"/>
        </w:rPr>
        <w:t xml:space="preserve"> </w:t>
      </w:r>
    </w:p>
    <w:p w14:paraId="32CA2197" w14:textId="77777777" w:rsidR="009108D2" w:rsidRPr="007A4CFB" w:rsidRDefault="009108D2" w:rsidP="007A4CFB">
      <w:pPr>
        <w:spacing w:line="360" w:lineRule="auto"/>
        <w:rPr>
          <w:rFonts w:ascii="Arial" w:hAnsi="Arial" w:cs="Arial"/>
          <w:sz w:val="24"/>
          <w:szCs w:val="24"/>
        </w:rPr>
      </w:pPr>
    </w:p>
    <w:p w14:paraId="0F7766FD" w14:textId="4C578C27" w:rsidR="00294B10" w:rsidRPr="007A4CFB" w:rsidRDefault="002D2F24" w:rsidP="007A4CFB">
      <w:pPr>
        <w:spacing w:line="360" w:lineRule="auto"/>
        <w:rPr>
          <w:rFonts w:ascii="Arial" w:hAnsi="Arial" w:cs="Arial"/>
          <w:sz w:val="24"/>
          <w:szCs w:val="24"/>
        </w:rPr>
      </w:pPr>
      <w:r w:rsidRPr="007A4CFB">
        <w:rPr>
          <w:rFonts w:ascii="Arial" w:hAnsi="Arial" w:cs="Arial"/>
          <w:sz w:val="24"/>
          <w:szCs w:val="24"/>
        </w:rPr>
        <w:t xml:space="preserve">Balance of power </w:t>
      </w:r>
      <w:r w:rsidR="009108D2" w:rsidRPr="007A4CFB">
        <w:rPr>
          <w:rFonts w:ascii="Arial" w:hAnsi="Arial" w:cs="Arial"/>
          <w:sz w:val="24"/>
          <w:szCs w:val="24"/>
        </w:rPr>
        <w:t>influence</w:t>
      </w:r>
      <w:r w:rsidRPr="007A4CFB">
        <w:rPr>
          <w:rFonts w:ascii="Arial" w:hAnsi="Arial" w:cs="Arial"/>
          <w:sz w:val="24"/>
          <w:szCs w:val="24"/>
        </w:rPr>
        <w:t>s</w:t>
      </w:r>
      <w:r w:rsidR="009108D2" w:rsidRPr="007A4CFB">
        <w:rPr>
          <w:rFonts w:ascii="Arial" w:hAnsi="Arial" w:cs="Arial"/>
          <w:sz w:val="24"/>
          <w:szCs w:val="24"/>
        </w:rPr>
        <w:t xml:space="preserve"> employment relations</w:t>
      </w:r>
      <w:r w:rsidRPr="007A4CFB">
        <w:rPr>
          <w:rFonts w:ascii="Arial" w:hAnsi="Arial" w:cs="Arial"/>
          <w:sz w:val="24"/>
          <w:szCs w:val="24"/>
        </w:rPr>
        <w:t xml:space="preserve">, which </w:t>
      </w:r>
      <w:r w:rsidR="009108D2" w:rsidRPr="007A4CFB">
        <w:rPr>
          <w:rFonts w:ascii="Arial" w:hAnsi="Arial" w:cs="Arial"/>
          <w:sz w:val="24"/>
          <w:szCs w:val="24"/>
        </w:rPr>
        <w:t xml:space="preserve">is affected by the </w:t>
      </w:r>
      <w:r w:rsidR="007A37F3" w:rsidRPr="007A4CFB">
        <w:rPr>
          <w:rFonts w:ascii="Arial" w:hAnsi="Arial" w:cs="Arial"/>
          <w:sz w:val="24"/>
          <w:szCs w:val="24"/>
        </w:rPr>
        <w:t xml:space="preserve">supply and demand of the </w:t>
      </w:r>
      <w:r w:rsidR="009108D2" w:rsidRPr="007A4CFB">
        <w:rPr>
          <w:rFonts w:ascii="Arial" w:hAnsi="Arial" w:cs="Arial"/>
          <w:sz w:val="24"/>
          <w:szCs w:val="24"/>
        </w:rPr>
        <w:t xml:space="preserve">labour market.  </w:t>
      </w:r>
      <w:r w:rsidR="00032102" w:rsidRPr="007A4CFB">
        <w:rPr>
          <w:rFonts w:ascii="Arial" w:hAnsi="Arial" w:cs="Arial"/>
          <w:sz w:val="24"/>
          <w:szCs w:val="24"/>
        </w:rPr>
        <w:t xml:space="preserve">If the employer has the power, this can lead to unethical decisions as in the case of </w:t>
      </w:r>
      <w:r w:rsidR="009108D2" w:rsidRPr="007A4CFB">
        <w:rPr>
          <w:rFonts w:ascii="Arial" w:hAnsi="Arial" w:cs="Arial"/>
          <w:sz w:val="24"/>
          <w:szCs w:val="24"/>
        </w:rPr>
        <w:t xml:space="preserve">Sports Direct using their power as </w:t>
      </w:r>
      <w:r w:rsidRPr="007A4CFB">
        <w:rPr>
          <w:rFonts w:ascii="Arial" w:hAnsi="Arial" w:cs="Arial"/>
          <w:sz w:val="24"/>
          <w:szCs w:val="24"/>
        </w:rPr>
        <w:t xml:space="preserve">employees </w:t>
      </w:r>
      <w:r w:rsidR="009108D2" w:rsidRPr="007A4CFB">
        <w:rPr>
          <w:rFonts w:ascii="Arial" w:hAnsi="Arial" w:cs="Arial"/>
          <w:sz w:val="24"/>
          <w:szCs w:val="24"/>
        </w:rPr>
        <w:t>needed their job more than the organisation needed them.  As a result, Sports Direct acted unethically</w:t>
      </w:r>
      <w:r w:rsidR="00032102" w:rsidRPr="007A4CFB">
        <w:rPr>
          <w:rFonts w:ascii="Arial" w:hAnsi="Arial" w:cs="Arial"/>
          <w:sz w:val="24"/>
          <w:szCs w:val="24"/>
        </w:rPr>
        <w:t xml:space="preserve"> </w:t>
      </w:r>
      <w:sdt>
        <w:sdtPr>
          <w:rPr>
            <w:rFonts w:ascii="Arial" w:hAnsi="Arial" w:cs="Arial"/>
            <w:sz w:val="24"/>
            <w:szCs w:val="24"/>
          </w:rPr>
          <w:id w:val="-871993723"/>
          <w:citation/>
        </w:sdtPr>
        <w:sdtEndPr/>
        <w:sdtContent>
          <w:r w:rsidR="000D0AA7" w:rsidRPr="007A4CFB">
            <w:rPr>
              <w:rFonts w:ascii="Arial" w:hAnsi="Arial" w:cs="Arial"/>
              <w:sz w:val="24"/>
              <w:szCs w:val="24"/>
            </w:rPr>
            <w:fldChar w:fldCharType="begin"/>
          </w:r>
          <w:r w:rsidR="00032102" w:rsidRPr="007A4CFB">
            <w:rPr>
              <w:rFonts w:ascii="Arial" w:hAnsi="Arial" w:cs="Arial"/>
              <w:sz w:val="24"/>
              <w:szCs w:val="24"/>
            </w:rPr>
            <w:instrText xml:space="preserve"> CITATION Hou16 \l 2057 </w:instrText>
          </w:r>
          <w:r w:rsidR="000D0AA7" w:rsidRPr="007A4CFB">
            <w:rPr>
              <w:rFonts w:ascii="Arial" w:hAnsi="Arial" w:cs="Arial"/>
              <w:sz w:val="24"/>
              <w:szCs w:val="24"/>
            </w:rPr>
            <w:fldChar w:fldCharType="separate"/>
          </w:r>
          <w:r w:rsidR="008929BA" w:rsidRPr="008929BA">
            <w:rPr>
              <w:rFonts w:ascii="Arial" w:hAnsi="Arial" w:cs="Arial"/>
              <w:noProof/>
              <w:sz w:val="24"/>
              <w:szCs w:val="24"/>
            </w:rPr>
            <w:t>(House of Commons, 2016)</w:t>
          </w:r>
          <w:r w:rsidR="000D0AA7" w:rsidRPr="007A4CFB">
            <w:rPr>
              <w:rFonts w:ascii="Arial" w:hAnsi="Arial" w:cs="Arial"/>
              <w:sz w:val="24"/>
              <w:szCs w:val="24"/>
            </w:rPr>
            <w:fldChar w:fldCharType="end"/>
          </w:r>
        </w:sdtContent>
      </w:sdt>
      <w:r w:rsidR="00032102" w:rsidRPr="007A4CFB">
        <w:rPr>
          <w:rFonts w:ascii="Arial" w:hAnsi="Arial" w:cs="Arial"/>
          <w:sz w:val="24"/>
          <w:szCs w:val="24"/>
        </w:rPr>
        <w:t xml:space="preserve">.  </w:t>
      </w:r>
    </w:p>
    <w:p w14:paraId="72B6B62C" w14:textId="77777777" w:rsidR="002D2F24" w:rsidRPr="007A4CFB" w:rsidRDefault="002D2F24" w:rsidP="007A4CFB">
      <w:pPr>
        <w:spacing w:line="360" w:lineRule="auto"/>
        <w:rPr>
          <w:rFonts w:ascii="Arial" w:hAnsi="Arial" w:cs="Arial"/>
          <w:sz w:val="24"/>
          <w:szCs w:val="24"/>
        </w:rPr>
      </w:pPr>
    </w:p>
    <w:p w14:paraId="6677B403" w14:textId="502A4775" w:rsidR="00244FE3" w:rsidRPr="007A4CFB" w:rsidRDefault="00691CC0" w:rsidP="007A4CFB">
      <w:pPr>
        <w:spacing w:line="360" w:lineRule="auto"/>
        <w:rPr>
          <w:rFonts w:ascii="Arial" w:hAnsi="Arial" w:cs="Arial"/>
          <w:sz w:val="24"/>
          <w:szCs w:val="24"/>
        </w:rPr>
      </w:pPr>
      <w:r w:rsidRPr="007A4CFB">
        <w:rPr>
          <w:rFonts w:ascii="Arial" w:hAnsi="Arial" w:cs="Arial"/>
          <w:sz w:val="24"/>
          <w:szCs w:val="24"/>
        </w:rPr>
        <w:t>Th</w:t>
      </w:r>
      <w:r w:rsidR="00294B10" w:rsidRPr="007A4CFB">
        <w:rPr>
          <w:rFonts w:ascii="Arial" w:hAnsi="Arial" w:cs="Arial"/>
          <w:sz w:val="24"/>
          <w:szCs w:val="24"/>
        </w:rPr>
        <w:t xml:space="preserve">e </w:t>
      </w:r>
      <w:r w:rsidR="008E3A9C" w:rsidRPr="007A4CFB">
        <w:rPr>
          <w:rFonts w:ascii="Arial" w:hAnsi="Arial" w:cs="Arial"/>
          <w:sz w:val="24"/>
          <w:szCs w:val="24"/>
        </w:rPr>
        <w:t>unitarist and pluralist approaches to employment relations</w:t>
      </w:r>
      <w:r w:rsidR="0026204C" w:rsidRPr="007A4CFB">
        <w:rPr>
          <w:rFonts w:ascii="Arial" w:hAnsi="Arial" w:cs="Arial"/>
          <w:sz w:val="24"/>
          <w:szCs w:val="24"/>
        </w:rPr>
        <w:t xml:space="preserve"> focus on </w:t>
      </w:r>
      <w:r w:rsidR="000002AF" w:rsidRPr="007A4CFB">
        <w:rPr>
          <w:rFonts w:ascii="Arial" w:hAnsi="Arial" w:cs="Arial"/>
          <w:sz w:val="24"/>
          <w:szCs w:val="24"/>
        </w:rPr>
        <w:t>traditional perspectives</w:t>
      </w:r>
      <w:r w:rsidR="00DD642E" w:rsidRPr="007A4CFB">
        <w:rPr>
          <w:rFonts w:ascii="Arial" w:hAnsi="Arial" w:cs="Arial"/>
          <w:sz w:val="24"/>
          <w:szCs w:val="24"/>
        </w:rPr>
        <w:t xml:space="preserve">, </w:t>
      </w:r>
      <w:r w:rsidR="00EC4FA8" w:rsidRPr="007A4CFB">
        <w:rPr>
          <w:rFonts w:ascii="Arial" w:hAnsi="Arial" w:cs="Arial"/>
          <w:sz w:val="24"/>
          <w:szCs w:val="24"/>
        </w:rPr>
        <w:t xml:space="preserve">mainly identifying </w:t>
      </w:r>
      <w:r w:rsidR="00EC4FA8" w:rsidRPr="007A4CFB">
        <w:rPr>
          <w:rFonts w:ascii="Arial" w:hAnsi="Arial" w:cs="Arial"/>
          <w:color w:val="000000" w:themeColor="text1"/>
          <w:kern w:val="24"/>
          <w:sz w:val="24"/>
          <w:szCs w:val="24"/>
        </w:rPr>
        <w:t xml:space="preserve">levels of conflict. </w:t>
      </w:r>
      <w:r w:rsidR="00244FE3" w:rsidRPr="007A4CFB">
        <w:rPr>
          <w:rFonts w:ascii="Arial" w:hAnsi="Arial" w:cs="Arial"/>
          <w:color w:val="000000" w:themeColor="text1"/>
          <w:kern w:val="24"/>
          <w:sz w:val="24"/>
          <w:szCs w:val="24"/>
        </w:rPr>
        <w:t xml:space="preserve"> The unitarist </w:t>
      </w:r>
      <w:r w:rsidR="00C52A43" w:rsidRPr="007A4CFB">
        <w:rPr>
          <w:rFonts w:ascii="Arial" w:hAnsi="Arial" w:cs="Arial"/>
          <w:color w:val="000000" w:themeColor="text1"/>
          <w:kern w:val="24"/>
          <w:sz w:val="24"/>
          <w:szCs w:val="24"/>
        </w:rPr>
        <w:t>perspective</w:t>
      </w:r>
      <w:r w:rsidR="00244FE3" w:rsidRPr="007A4CFB">
        <w:rPr>
          <w:rFonts w:ascii="Arial" w:hAnsi="Arial" w:cs="Arial"/>
          <w:color w:val="000000" w:themeColor="text1"/>
          <w:kern w:val="24"/>
          <w:sz w:val="24"/>
          <w:szCs w:val="24"/>
        </w:rPr>
        <w:t xml:space="preserve"> assumes that </w:t>
      </w:r>
      <w:r w:rsidR="00244FE3" w:rsidRPr="007A4CFB">
        <w:rPr>
          <w:rFonts w:ascii="Arial" w:hAnsi="Arial" w:cs="Arial"/>
          <w:color w:val="000000" w:themeColor="text1"/>
          <w:kern w:val="24"/>
          <w:sz w:val="24"/>
          <w:szCs w:val="24"/>
        </w:rPr>
        <w:lastRenderedPageBreak/>
        <w:t xml:space="preserve">employers and employees share </w:t>
      </w:r>
      <w:r w:rsidR="00C52A43" w:rsidRPr="007A4CFB">
        <w:rPr>
          <w:rFonts w:ascii="Arial" w:hAnsi="Arial" w:cs="Arial"/>
          <w:color w:val="000000" w:themeColor="text1"/>
          <w:kern w:val="24"/>
          <w:sz w:val="24"/>
          <w:szCs w:val="24"/>
        </w:rPr>
        <w:t>similar</w:t>
      </w:r>
      <w:r w:rsidR="00244FE3" w:rsidRPr="007A4CFB">
        <w:rPr>
          <w:rFonts w:ascii="Arial" w:hAnsi="Arial" w:cs="Arial"/>
          <w:color w:val="000000" w:themeColor="text1"/>
          <w:kern w:val="24"/>
          <w:sz w:val="24"/>
          <w:szCs w:val="24"/>
        </w:rPr>
        <w:t xml:space="preserve"> objectives</w:t>
      </w:r>
      <w:r w:rsidR="00294B10" w:rsidRPr="007A4CFB">
        <w:rPr>
          <w:rFonts w:ascii="Arial" w:hAnsi="Arial" w:cs="Arial"/>
          <w:color w:val="000000" w:themeColor="text1"/>
          <w:kern w:val="24"/>
          <w:sz w:val="24"/>
          <w:szCs w:val="24"/>
        </w:rPr>
        <w:t>, working as a team</w:t>
      </w:r>
      <w:r w:rsidR="00244FE3" w:rsidRPr="007A4CFB">
        <w:rPr>
          <w:rFonts w:ascii="Arial" w:hAnsi="Arial" w:cs="Arial"/>
          <w:color w:val="000000" w:themeColor="text1"/>
          <w:kern w:val="24"/>
          <w:sz w:val="24"/>
          <w:szCs w:val="24"/>
        </w:rPr>
        <w:t>. Employees have trust in their management</w:t>
      </w:r>
      <w:r w:rsidR="00C52A43" w:rsidRPr="007A4CFB">
        <w:rPr>
          <w:rFonts w:ascii="Arial" w:hAnsi="Arial" w:cs="Arial"/>
          <w:color w:val="000000" w:themeColor="text1"/>
          <w:kern w:val="24"/>
          <w:sz w:val="24"/>
          <w:szCs w:val="24"/>
        </w:rPr>
        <w:t xml:space="preserve"> and </w:t>
      </w:r>
      <w:r w:rsidR="00244FE3" w:rsidRPr="007A4CFB">
        <w:rPr>
          <w:rFonts w:ascii="Arial" w:hAnsi="Arial" w:cs="Arial"/>
          <w:color w:val="000000" w:themeColor="text1"/>
          <w:kern w:val="24"/>
          <w:sz w:val="24"/>
          <w:szCs w:val="24"/>
        </w:rPr>
        <w:t xml:space="preserve">conflict is abnormal </w:t>
      </w:r>
      <w:sdt>
        <w:sdtPr>
          <w:rPr>
            <w:rFonts w:ascii="Arial" w:hAnsi="Arial" w:cs="Arial"/>
            <w:color w:val="000000" w:themeColor="text1"/>
            <w:kern w:val="24"/>
            <w:sz w:val="24"/>
            <w:szCs w:val="24"/>
          </w:rPr>
          <w:id w:val="729656827"/>
          <w:citation/>
        </w:sdtPr>
        <w:sdtEndPr/>
        <w:sdtContent>
          <w:r w:rsidR="000D0AA7" w:rsidRPr="007A4CFB">
            <w:rPr>
              <w:rFonts w:ascii="Arial" w:hAnsi="Arial" w:cs="Arial"/>
              <w:color w:val="000000" w:themeColor="text1"/>
              <w:kern w:val="24"/>
              <w:sz w:val="24"/>
              <w:szCs w:val="24"/>
            </w:rPr>
            <w:fldChar w:fldCharType="begin"/>
          </w:r>
          <w:r w:rsidR="00C52A43" w:rsidRPr="007A4CFB">
            <w:rPr>
              <w:rFonts w:ascii="Arial" w:hAnsi="Arial" w:cs="Arial"/>
              <w:color w:val="000000" w:themeColor="text1"/>
              <w:kern w:val="24"/>
              <w:sz w:val="24"/>
              <w:szCs w:val="24"/>
            </w:rPr>
            <w:instrText xml:space="preserve"> CITATION Tay161 \l 2057 </w:instrText>
          </w:r>
          <w:r w:rsidR="000D0AA7" w:rsidRPr="007A4CFB">
            <w:rPr>
              <w:rFonts w:ascii="Arial" w:hAnsi="Arial" w:cs="Arial"/>
              <w:color w:val="000000" w:themeColor="text1"/>
              <w:kern w:val="24"/>
              <w:sz w:val="24"/>
              <w:szCs w:val="24"/>
            </w:rPr>
            <w:fldChar w:fldCharType="separate"/>
          </w:r>
          <w:r w:rsidR="008929BA" w:rsidRPr="008929BA">
            <w:rPr>
              <w:rFonts w:ascii="Arial" w:hAnsi="Arial" w:cs="Arial"/>
              <w:noProof/>
              <w:color w:val="000000" w:themeColor="text1"/>
              <w:kern w:val="24"/>
              <w:sz w:val="24"/>
              <w:szCs w:val="24"/>
            </w:rPr>
            <w:t>(Taylor &amp; Woodhams, 2016)</w:t>
          </w:r>
          <w:r w:rsidR="000D0AA7" w:rsidRPr="007A4CFB">
            <w:rPr>
              <w:rFonts w:ascii="Arial" w:hAnsi="Arial" w:cs="Arial"/>
              <w:color w:val="000000" w:themeColor="text1"/>
              <w:kern w:val="24"/>
              <w:sz w:val="24"/>
              <w:szCs w:val="24"/>
            </w:rPr>
            <w:fldChar w:fldCharType="end"/>
          </w:r>
        </w:sdtContent>
      </w:sdt>
      <w:r w:rsidR="00C52A43" w:rsidRPr="007A4CFB">
        <w:rPr>
          <w:rFonts w:ascii="Arial" w:hAnsi="Arial" w:cs="Arial"/>
          <w:color w:val="000000" w:themeColor="text1"/>
          <w:kern w:val="24"/>
          <w:sz w:val="24"/>
          <w:szCs w:val="24"/>
        </w:rPr>
        <w:t xml:space="preserve">.  </w:t>
      </w:r>
      <w:r w:rsidR="00244FE3" w:rsidRPr="007A4CFB">
        <w:rPr>
          <w:rFonts w:ascii="Arial" w:hAnsi="Arial" w:cs="Arial"/>
          <w:color w:val="000000" w:themeColor="text1"/>
          <w:kern w:val="24"/>
          <w:sz w:val="24"/>
          <w:szCs w:val="24"/>
        </w:rPr>
        <w:t xml:space="preserve">In the 1980s, government had significant impact on employment relations, and a </w:t>
      </w:r>
      <w:r w:rsidR="00244FE3" w:rsidRPr="007A4CFB">
        <w:rPr>
          <w:rFonts w:ascii="Arial" w:hAnsi="Arial" w:cs="Arial"/>
          <w:bCs/>
          <w:color w:val="000000" w:themeColor="text1"/>
          <w:kern w:val="24"/>
          <w:sz w:val="24"/>
          <w:szCs w:val="24"/>
        </w:rPr>
        <w:t xml:space="preserve">unitarist </w:t>
      </w:r>
      <w:r w:rsidR="00244FE3" w:rsidRPr="007A4CFB">
        <w:rPr>
          <w:rFonts w:ascii="Arial" w:hAnsi="Arial" w:cs="Arial"/>
          <w:color w:val="000000" w:themeColor="text1"/>
          <w:kern w:val="24"/>
          <w:sz w:val="24"/>
          <w:szCs w:val="24"/>
        </w:rPr>
        <w:t xml:space="preserve">model of management was promoted. </w:t>
      </w:r>
      <w:r w:rsidR="006A4242" w:rsidRPr="007A4CFB">
        <w:rPr>
          <w:rFonts w:ascii="Arial" w:hAnsi="Arial" w:cs="Arial"/>
          <w:color w:val="000000" w:themeColor="text1"/>
          <w:kern w:val="24"/>
          <w:sz w:val="24"/>
          <w:szCs w:val="24"/>
        </w:rPr>
        <w:t>Unitarist</w:t>
      </w:r>
      <w:r w:rsidR="00294B10" w:rsidRPr="007A4CFB">
        <w:rPr>
          <w:rFonts w:ascii="Arial" w:hAnsi="Arial" w:cs="Arial"/>
          <w:color w:val="000000" w:themeColor="text1"/>
          <w:kern w:val="24"/>
          <w:sz w:val="24"/>
          <w:szCs w:val="24"/>
        </w:rPr>
        <w:t xml:space="preserve"> </w:t>
      </w:r>
      <w:r w:rsidR="006A4242" w:rsidRPr="007A4CFB">
        <w:rPr>
          <w:rFonts w:ascii="Arial" w:hAnsi="Arial" w:cs="Arial"/>
          <w:bCs/>
          <w:color w:val="000000" w:themeColor="text1"/>
          <w:kern w:val="24"/>
          <w:sz w:val="24"/>
          <w:szCs w:val="24"/>
        </w:rPr>
        <w:t>pers</w:t>
      </w:r>
      <w:r w:rsidR="00E907C4" w:rsidRPr="007A4CFB">
        <w:rPr>
          <w:rFonts w:ascii="Arial" w:hAnsi="Arial" w:cs="Arial"/>
          <w:bCs/>
          <w:color w:val="000000" w:themeColor="text1"/>
          <w:kern w:val="24"/>
          <w:sz w:val="24"/>
          <w:szCs w:val="24"/>
        </w:rPr>
        <w:t xml:space="preserve">pectives </w:t>
      </w:r>
      <w:r w:rsidR="00BD3842" w:rsidRPr="007A4CFB">
        <w:rPr>
          <w:rFonts w:ascii="Arial" w:hAnsi="Arial" w:cs="Arial"/>
          <w:bCs/>
          <w:color w:val="000000" w:themeColor="text1"/>
          <w:kern w:val="24"/>
          <w:sz w:val="24"/>
          <w:szCs w:val="24"/>
        </w:rPr>
        <w:t xml:space="preserve">are seen as a team, </w:t>
      </w:r>
      <w:r w:rsidR="008B6CED" w:rsidRPr="007A4CFB">
        <w:rPr>
          <w:rFonts w:ascii="Arial" w:hAnsi="Arial" w:cs="Arial"/>
          <w:bCs/>
          <w:color w:val="000000" w:themeColor="text1"/>
          <w:kern w:val="24"/>
          <w:sz w:val="24"/>
          <w:szCs w:val="24"/>
        </w:rPr>
        <w:t xml:space="preserve">with harmony, support and cooperation </w:t>
      </w:r>
      <w:sdt>
        <w:sdtPr>
          <w:rPr>
            <w:rFonts w:ascii="Arial" w:hAnsi="Arial" w:cs="Arial"/>
            <w:bCs/>
            <w:color w:val="000000" w:themeColor="text1"/>
            <w:kern w:val="24"/>
            <w:sz w:val="24"/>
            <w:szCs w:val="24"/>
          </w:rPr>
          <w:id w:val="-2104094504"/>
          <w:citation/>
        </w:sdtPr>
        <w:sdtEndPr/>
        <w:sdtContent>
          <w:r w:rsidR="000D0AA7" w:rsidRPr="007A4CFB">
            <w:rPr>
              <w:rFonts w:ascii="Arial" w:hAnsi="Arial" w:cs="Arial"/>
              <w:bCs/>
              <w:color w:val="000000" w:themeColor="text1"/>
              <w:kern w:val="24"/>
              <w:sz w:val="24"/>
              <w:szCs w:val="24"/>
            </w:rPr>
            <w:fldChar w:fldCharType="begin"/>
          </w:r>
          <w:r w:rsidR="00C52A43" w:rsidRPr="007A4CFB">
            <w:rPr>
              <w:rFonts w:ascii="Arial" w:hAnsi="Arial" w:cs="Arial"/>
              <w:bCs/>
              <w:color w:val="000000" w:themeColor="text1"/>
              <w:kern w:val="24"/>
              <w:sz w:val="24"/>
              <w:szCs w:val="24"/>
            </w:rPr>
            <w:instrText xml:space="preserve"> CITATION Ell16 \l 2057 </w:instrText>
          </w:r>
          <w:r w:rsidR="000D0AA7" w:rsidRPr="007A4CFB">
            <w:rPr>
              <w:rFonts w:ascii="Arial" w:hAnsi="Arial" w:cs="Arial"/>
              <w:bCs/>
              <w:color w:val="000000" w:themeColor="text1"/>
              <w:kern w:val="24"/>
              <w:sz w:val="24"/>
              <w:szCs w:val="24"/>
            </w:rPr>
            <w:fldChar w:fldCharType="separate"/>
          </w:r>
          <w:r w:rsidR="008929BA" w:rsidRPr="008929BA">
            <w:rPr>
              <w:rFonts w:ascii="Arial" w:hAnsi="Arial" w:cs="Arial"/>
              <w:noProof/>
              <w:color w:val="000000" w:themeColor="text1"/>
              <w:kern w:val="24"/>
              <w:sz w:val="24"/>
              <w:szCs w:val="24"/>
            </w:rPr>
            <w:t>(Ellis, 2016)</w:t>
          </w:r>
          <w:r w:rsidR="000D0AA7" w:rsidRPr="007A4CFB">
            <w:rPr>
              <w:rFonts w:ascii="Arial" w:hAnsi="Arial" w:cs="Arial"/>
              <w:bCs/>
              <w:color w:val="000000" w:themeColor="text1"/>
              <w:kern w:val="24"/>
              <w:sz w:val="24"/>
              <w:szCs w:val="24"/>
            </w:rPr>
            <w:fldChar w:fldCharType="end"/>
          </w:r>
        </w:sdtContent>
      </w:sdt>
      <w:r w:rsidR="00C52A43" w:rsidRPr="007A4CFB">
        <w:rPr>
          <w:rFonts w:ascii="Arial" w:hAnsi="Arial" w:cs="Arial"/>
          <w:bCs/>
          <w:color w:val="000000" w:themeColor="text1"/>
          <w:kern w:val="24"/>
          <w:sz w:val="24"/>
          <w:szCs w:val="24"/>
        </w:rPr>
        <w:t>.</w:t>
      </w:r>
    </w:p>
    <w:p w14:paraId="1941C503" w14:textId="77777777" w:rsidR="00244FE3" w:rsidRPr="007A4CFB" w:rsidRDefault="00244FE3" w:rsidP="007A4CFB">
      <w:pPr>
        <w:spacing w:line="360" w:lineRule="auto"/>
        <w:divId w:val="1785222025"/>
        <w:rPr>
          <w:rFonts w:ascii="Arial" w:hAnsi="Arial" w:cs="Arial"/>
          <w:sz w:val="24"/>
          <w:szCs w:val="24"/>
        </w:rPr>
      </w:pPr>
      <w:r w:rsidRPr="007A4CFB">
        <w:rPr>
          <w:rFonts w:ascii="Arial" w:hAnsi="Arial" w:cs="Arial"/>
          <w:color w:val="000000" w:themeColor="text1"/>
          <w:kern w:val="24"/>
          <w:sz w:val="24"/>
          <w:szCs w:val="24"/>
        </w:rPr>
        <w:t> </w:t>
      </w:r>
    </w:p>
    <w:p w14:paraId="0B2FC97A" w14:textId="2BAB834D" w:rsidR="00244FE3" w:rsidRPr="007A4CFB" w:rsidRDefault="00244FE3" w:rsidP="007A4CFB">
      <w:pPr>
        <w:spacing w:line="360" w:lineRule="auto"/>
        <w:divId w:val="1785222025"/>
        <w:rPr>
          <w:rFonts w:ascii="Arial" w:hAnsi="Arial" w:cs="Arial"/>
          <w:color w:val="000000" w:themeColor="text1"/>
          <w:kern w:val="24"/>
          <w:sz w:val="24"/>
          <w:szCs w:val="24"/>
        </w:rPr>
      </w:pPr>
      <w:r w:rsidRPr="007A4CFB">
        <w:rPr>
          <w:rFonts w:ascii="Arial" w:hAnsi="Arial" w:cs="Arial"/>
          <w:color w:val="000000" w:themeColor="text1"/>
          <w:kern w:val="24"/>
          <w:sz w:val="24"/>
          <w:szCs w:val="24"/>
        </w:rPr>
        <w:t>Pluralism assumes that employees do not agree with the views of management, creating different interest groups</w:t>
      </w:r>
      <w:r w:rsidR="00294B10" w:rsidRPr="007A4CFB">
        <w:rPr>
          <w:rFonts w:ascii="Arial" w:hAnsi="Arial" w:cs="Arial"/>
          <w:color w:val="000000" w:themeColor="text1"/>
          <w:kern w:val="24"/>
          <w:sz w:val="24"/>
          <w:szCs w:val="24"/>
        </w:rPr>
        <w:t>,</w:t>
      </w:r>
      <w:r w:rsidRPr="007A4CFB">
        <w:rPr>
          <w:rFonts w:ascii="Arial" w:hAnsi="Arial" w:cs="Arial"/>
          <w:color w:val="000000" w:themeColor="text1"/>
          <w:kern w:val="24"/>
          <w:sz w:val="24"/>
          <w:szCs w:val="24"/>
        </w:rPr>
        <w:t xml:space="preserve"> leading to </w:t>
      </w:r>
      <w:r w:rsidR="00294B10" w:rsidRPr="007A4CFB">
        <w:rPr>
          <w:rFonts w:ascii="Arial" w:hAnsi="Arial" w:cs="Arial"/>
          <w:color w:val="000000" w:themeColor="text1"/>
          <w:kern w:val="24"/>
          <w:sz w:val="24"/>
          <w:szCs w:val="24"/>
        </w:rPr>
        <w:t xml:space="preserve">conflict. </w:t>
      </w:r>
      <w:r w:rsidRPr="007A4CFB">
        <w:rPr>
          <w:rFonts w:ascii="Arial" w:hAnsi="Arial" w:cs="Arial"/>
          <w:color w:val="000000" w:themeColor="text1"/>
          <w:kern w:val="24"/>
          <w:sz w:val="24"/>
          <w:szCs w:val="24"/>
        </w:rPr>
        <w:t xml:space="preserve">Trade </w:t>
      </w:r>
      <w:r w:rsidR="00294B10" w:rsidRPr="007A4CFB">
        <w:rPr>
          <w:rFonts w:ascii="Arial" w:hAnsi="Arial" w:cs="Arial"/>
          <w:color w:val="000000" w:themeColor="text1"/>
          <w:kern w:val="24"/>
          <w:sz w:val="24"/>
          <w:szCs w:val="24"/>
        </w:rPr>
        <w:t>u</w:t>
      </w:r>
      <w:r w:rsidR="00AE2E0D" w:rsidRPr="007A4CFB">
        <w:rPr>
          <w:rFonts w:ascii="Arial" w:hAnsi="Arial" w:cs="Arial"/>
          <w:color w:val="000000" w:themeColor="text1"/>
          <w:kern w:val="24"/>
          <w:sz w:val="24"/>
          <w:szCs w:val="24"/>
        </w:rPr>
        <w:t>nions</w:t>
      </w:r>
      <w:r w:rsidRPr="007A4CFB">
        <w:rPr>
          <w:rFonts w:ascii="Arial" w:hAnsi="Arial" w:cs="Arial"/>
          <w:color w:val="000000" w:themeColor="text1"/>
          <w:kern w:val="24"/>
          <w:sz w:val="24"/>
          <w:szCs w:val="24"/>
        </w:rPr>
        <w:t xml:space="preserve"> are often used to </w:t>
      </w:r>
      <w:r w:rsidR="00C50338" w:rsidRPr="007A4CFB">
        <w:rPr>
          <w:rFonts w:ascii="Arial" w:hAnsi="Arial" w:cs="Arial"/>
          <w:color w:val="000000" w:themeColor="text1"/>
          <w:kern w:val="24"/>
          <w:sz w:val="24"/>
          <w:szCs w:val="24"/>
        </w:rPr>
        <w:t>negotiate</w:t>
      </w:r>
      <w:r w:rsidR="000168AE" w:rsidRPr="007A4CFB">
        <w:rPr>
          <w:rFonts w:ascii="Arial" w:hAnsi="Arial" w:cs="Arial"/>
          <w:color w:val="000000" w:themeColor="text1"/>
          <w:kern w:val="24"/>
          <w:sz w:val="24"/>
          <w:szCs w:val="24"/>
        </w:rPr>
        <w:t xml:space="preserve"> </w:t>
      </w:r>
      <w:sdt>
        <w:sdtPr>
          <w:rPr>
            <w:rFonts w:ascii="Arial" w:hAnsi="Arial" w:cs="Arial"/>
            <w:color w:val="000000" w:themeColor="text1"/>
            <w:kern w:val="24"/>
            <w:sz w:val="24"/>
            <w:szCs w:val="24"/>
          </w:rPr>
          <w:id w:val="175471465"/>
          <w:citation/>
        </w:sdtPr>
        <w:sdtEndPr/>
        <w:sdtContent>
          <w:r w:rsidR="000D0AA7" w:rsidRPr="007A4CFB">
            <w:rPr>
              <w:rFonts w:ascii="Arial" w:hAnsi="Arial" w:cs="Arial"/>
              <w:color w:val="000000" w:themeColor="text1"/>
              <w:kern w:val="24"/>
              <w:sz w:val="24"/>
              <w:szCs w:val="24"/>
            </w:rPr>
            <w:fldChar w:fldCharType="begin"/>
          </w:r>
          <w:r w:rsidR="00C52A43" w:rsidRPr="007A4CFB">
            <w:rPr>
              <w:rFonts w:ascii="Arial" w:hAnsi="Arial" w:cs="Arial"/>
              <w:color w:val="000000" w:themeColor="text1"/>
              <w:kern w:val="24"/>
              <w:sz w:val="24"/>
              <w:szCs w:val="24"/>
            </w:rPr>
            <w:instrText xml:space="preserve"> CITATION Tay161 \l 2057 </w:instrText>
          </w:r>
          <w:r w:rsidR="000D0AA7" w:rsidRPr="007A4CFB">
            <w:rPr>
              <w:rFonts w:ascii="Arial" w:hAnsi="Arial" w:cs="Arial"/>
              <w:color w:val="000000" w:themeColor="text1"/>
              <w:kern w:val="24"/>
              <w:sz w:val="24"/>
              <w:szCs w:val="24"/>
            </w:rPr>
            <w:fldChar w:fldCharType="separate"/>
          </w:r>
          <w:r w:rsidR="008929BA" w:rsidRPr="008929BA">
            <w:rPr>
              <w:rFonts w:ascii="Arial" w:hAnsi="Arial" w:cs="Arial"/>
              <w:noProof/>
              <w:color w:val="000000" w:themeColor="text1"/>
              <w:kern w:val="24"/>
              <w:sz w:val="24"/>
              <w:szCs w:val="24"/>
            </w:rPr>
            <w:t>(Taylor &amp; Woodhams, 2016)</w:t>
          </w:r>
          <w:r w:rsidR="000D0AA7" w:rsidRPr="007A4CFB">
            <w:rPr>
              <w:rFonts w:ascii="Arial" w:hAnsi="Arial" w:cs="Arial"/>
              <w:color w:val="000000" w:themeColor="text1"/>
              <w:kern w:val="24"/>
              <w:sz w:val="24"/>
              <w:szCs w:val="24"/>
            </w:rPr>
            <w:fldChar w:fldCharType="end"/>
          </w:r>
        </w:sdtContent>
      </w:sdt>
      <w:r w:rsidR="00C50338" w:rsidRPr="007A4CFB">
        <w:rPr>
          <w:rFonts w:ascii="Arial" w:hAnsi="Arial" w:cs="Arial"/>
          <w:color w:val="000000" w:themeColor="text1"/>
          <w:kern w:val="24"/>
          <w:sz w:val="24"/>
          <w:szCs w:val="24"/>
        </w:rPr>
        <w:t xml:space="preserve">. </w:t>
      </w:r>
      <w:r w:rsidRPr="007A4CFB">
        <w:rPr>
          <w:rFonts w:ascii="Arial" w:hAnsi="Arial" w:cs="Arial"/>
          <w:color w:val="000000" w:themeColor="text1"/>
          <w:kern w:val="24"/>
          <w:sz w:val="24"/>
          <w:szCs w:val="24"/>
        </w:rPr>
        <w:t>Pluralism requires investment in employee relations, with greater involvement of HR</w:t>
      </w:r>
      <w:r w:rsidR="00D17471" w:rsidRPr="007A4CFB">
        <w:rPr>
          <w:rFonts w:ascii="Arial" w:hAnsi="Arial" w:cs="Arial"/>
          <w:color w:val="000000" w:themeColor="text1"/>
          <w:kern w:val="24"/>
          <w:sz w:val="24"/>
          <w:szCs w:val="24"/>
        </w:rPr>
        <w:t>M</w:t>
      </w:r>
      <w:r w:rsidR="007D655F" w:rsidRPr="007A4CFB">
        <w:rPr>
          <w:rFonts w:ascii="Arial" w:hAnsi="Arial" w:cs="Arial"/>
          <w:color w:val="000000" w:themeColor="text1"/>
          <w:kern w:val="24"/>
          <w:sz w:val="24"/>
          <w:szCs w:val="24"/>
        </w:rPr>
        <w:t xml:space="preserve">, with </w:t>
      </w:r>
      <w:r w:rsidR="00294B10" w:rsidRPr="007A4CFB">
        <w:rPr>
          <w:rFonts w:ascii="Arial" w:hAnsi="Arial" w:cs="Arial"/>
          <w:color w:val="000000" w:themeColor="text1"/>
          <w:kern w:val="24"/>
          <w:sz w:val="24"/>
          <w:szCs w:val="24"/>
        </w:rPr>
        <w:t xml:space="preserve">more controls needed including </w:t>
      </w:r>
      <w:r w:rsidR="00DF0D53" w:rsidRPr="007A4CFB">
        <w:rPr>
          <w:rFonts w:ascii="Arial" w:hAnsi="Arial" w:cs="Arial"/>
          <w:color w:val="000000" w:themeColor="text1"/>
          <w:kern w:val="24"/>
          <w:sz w:val="24"/>
          <w:szCs w:val="24"/>
        </w:rPr>
        <w:t xml:space="preserve">grievance and </w:t>
      </w:r>
      <w:r w:rsidR="00E943A2" w:rsidRPr="007A4CFB">
        <w:rPr>
          <w:rFonts w:ascii="Arial" w:hAnsi="Arial" w:cs="Arial"/>
          <w:color w:val="000000" w:themeColor="text1"/>
          <w:kern w:val="24"/>
          <w:sz w:val="24"/>
          <w:szCs w:val="24"/>
        </w:rPr>
        <w:t>disciplinary procedures</w:t>
      </w:r>
      <w:r w:rsidR="00C52A43" w:rsidRPr="007A4CFB">
        <w:rPr>
          <w:rFonts w:ascii="Arial" w:hAnsi="Arial" w:cs="Arial"/>
          <w:color w:val="000000" w:themeColor="text1"/>
          <w:kern w:val="24"/>
          <w:sz w:val="24"/>
          <w:szCs w:val="24"/>
        </w:rPr>
        <w:t xml:space="preserve"> as c</w:t>
      </w:r>
      <w:r w:rsidRPr="007A4CFB">
        <w:rPr>
          <w:rFonts w:ascii="Arial" w:hAnsi="Arial" w:cs="Arial"/>
          <w:color w:val="000000" w:themeColor="text1"/>
          <w:kern w:val="24"/>
          <w:sz w:val="24"/>
          <w:szCs w:val="24"/>
        </w:rPr>
        <w:t xml:space="preserve">onflict and consultation </w:t>
      </w:r>
      <w:r w:rsidR="00294B10" w:rsidRPr="007A4CFB">
        <w:rPr>
          <w:rFonts w:ascii="Arial" w:hAnsi="Arial" w:cs="Arial"/>
          <w:color w:val="000000" w:themeColor="text1"/>
          <w:kern w:val="24"/>
          <w:sz w:val="24"/>
          <w:szCs w:val="24"/>
        </w:rPr>
        <w:t>are</w:t>
      </w:r>
      <w:r w:rsidRPr="007A4CFB">
        <w:rPr>
          <w:rFonts w:ascii="Arial" w:hAnsi="Arial" w:cs="Arial"/>
          <w:color w:val="000000" w:themeColor="text1"/>
          <w:kern w:val="24"/>
          <w:sz w:val="24"/>
          <w:szCs w:val="24"/>
        </w:rPr>
        <w:t xml:space="preserve"> encouraged and cooperation is necessary to proceed</w:t>
      </w:r>
      <w:r w:rsidR="00C52A43" w:rsidRPr="007A4CFB">
        <w:rPr>
          <w:rFonts w:ascii="Arial" w:hAnsi="Arial" w:cs="Arial"/>
          <w:color w:val="000000" w:themeColor="text1"/>
          <w:kern w:val="24"/>
          <w:sz w:val="24"/>
          <w:szCs w:val="24"/>
        </w:rPr>
        <w:t xml:space="preserve"> </w:t>
      </w:r>
      <w:sdt>
        <w:sdtPr>
          <w:rPr>
            <w:rFonts w:ascii="Arial" w:hAnsi="Arial" w:cs="Arial"/>
            <w:color w:val="000000" w:themeColor="text1"/>
            <w:kern w:val="24"/>
            <w:sz w:val="24"/>
            <w:szCs w:val="24"/>
          </w:rPr>
          <w:id w:val="1202365080"/>
          <w:citation/>
        </w:sdtPr>
        <w:sdtEndPr/>
        <w:sdtContent>
          <w:r w:rsidR="000D0AA7" w:rsidRPr="007A4CFB">
            <w:rPr>
              <w:rFonts w:ascii="Arial" w:hAnsi="Arial" w:cs="Arial"/>
              <w:color w:val="000000" w:themeColor="text1"/>
              <w:kern w:val="24"/>
              <w:sz w:val="24"/>
              <w:szCs w:val="24"/>
            </w:rPr>
            <w:fldChar w:fldCharType="begin"/>
          </w:r>
          <w:r w:rsidR="00C52A43" w:rsidRPr="007A4CFB">
            <w:rPr>
              <w:rFonts w:ascii="Arial" w:hAnsi="Arial" w:cs="Arial"/>
              <w:color w:val="000000" w:themeColor="text1"/>
              <w:kern w:val="24"/>
              <w:sz w:val="24"/>
              <w:szCs w:val="24"/>
            </w:rPr>
            <w:instrText xml:space="preserve"> CITATION Ell16 \l 2057 </w:instrText>
          </w:r>
          <w:r w:rsidR="000D0AA7" w:rsidRPr="007A4CFB">
            <w:rPr>
              <w:rFonts w:ascii="Arial" w:hAnsi="Arial" w:cs="Arial"/>
              <w:color w:val="000000" w:themeColor="text1"/>
              <w:kern w:val="24"/>
              <w:sz w:val="24"/>
              <w:szCs w:val="24"/>
            </w:rPr>
            <w:fldChar w:fldCharType="separate"/>
          </w:r>
          <w:r w:rsidR="008929BA" w:rsidRPr="008929BA">
            <w:rPr>
              <w:rFonts w:ascii="Arial" w:hAnsi="Arial" w:cs="Arial"/>
              <w:noProof/>
              <w:color w:val="000000" w:themeColor="text1"/>
              <w:kern w:val="24"/>
              <w:sz w:val="24"/>
              <w:szCs w:val="24"/>
            </w:rPr>
            <w:t>(Ellis, 2016)</w:t>
          </w:r>
          <w:r w:rsidR="000D0AA7" w:rsidRPr="007A4CFB">
            <w:rPr>
              <w:rFonts w:ascii="Arial" w:hAnsi="Arial" w:cs="Arial"/>
              <w:color w:val="000000" w:themeColor="text1"/>
              <w:kern w:val="24"/>
              <w:sz w:val="24"/>
              <w:szCs w:val="24"/>
            </w:rPr>
            <w:fldChar w:fldCharType="end"/>
          </w:r>
        </w:sdtContent>
      </w:sdt>
      <w:r w:rsidRPr="007A4CFB">
        <w:rPr>
          <w:rFonts w:ascii="Arial" w:hAnsi="Arial" w:cs="Arial"/>
          <w:color w:val="000000" w:themeColor="text1"/>
          <w:kern w:val="24"/>
          <w:sz w:val="24"/>
          <w:szCs w:val="24"/>
        </w:rPr>
        <w:t xml:space="preserve">. </w:t>
      </w:r>
    </w:p>
    <w:p w14:paraId="43510870" w14:textId="77777777" w:rsidR="00EC4FA8" w:rsidRPr="007A4CFB" w:rsidRDefault="00EC4FA8" w:rsidP="007A4CFB">
      <w:pPr>
        <w:spacing w:line="360" w:lineRule="auto"/>
        <w:divId w:val="1785222025"/>
        <w:rPr>
          <w:rFonts w:ascii="Arial" w:hAnsi="Arial" w:cs="Arial"/>
          <w:color w:val="000000" w:themeColor="text1"/>
          <w:kern w:val="24"/>
          <w:sz w:val="24"/>
          <w:szCs w:val="24"/>
        </w:rPr>
      </w:pPr>
    </w:p>
    <w:p w14:paraId="16BD9698" w14:textId="546F36FA" w:rsidR="00CC69A6" w:rsidRDefault="00621610" w:rsidP="007A4CFB">
      <w:pPr>
        <w:spacing w:line="360" w:lineRule="auto"/>
        <w:divId w:val="1785222025"/>
        <w:rPr>
          <w:rFonts w:ascii="Arial" w:hAnsi="Arial" w:cs="Arial"/>
          <w:color w:val="000000" w:themeColor="text1"/>
          <w:kern w:val="24"/>
          <w:sz w:val="24"/>
          <w:szCs w:val="24"/>
        </w:rPr>
      </w:pPr>
      <w:r w:rsidRPr="007A4CFB">
        <w:rPr>
          <w:rFonts w:ascii="Arial" w:hAnsi="Arial" w:cs="Arial"/>
          <w:color w:val="000000" w:themeColor="text1"/>
          <w:kern w:val="24"/>
          <w:sz w:val="24"/>
          <w:szCs w:val="24"/>
        </w:rPr>
        <w:t xml:space="preserve">In addition, there are the economic </w:t>
      </w:r>
      <w:r w:rsidR="007F5C3C" w:rsidRPr="007A4CFB">
        <w:rPr>
          <w:rFonts w:ascii="Arial" w:hAnsi="Arial" w:cs="Arial"/>
          <w:color w:val="000000" w:themeColor="text1"/>
          <w:kern w:val="24"/>
          <w:sz w:val="24"/>
          <w:szCs w:val="24"/>
        </w:rPr>
        <w:t xml:space="preserve">views </w:t>
      </w:r>
      <w:r w:rsidRPr="007A4CFB">
        <w:rPr>
          <w:rFonts w:ascii="Arial" w:hAnsi="Arial" w:cs="Arial"/>
          <w:color w:val="000000" w:themeColor="text1"/>
          <w:kern w:val="24"/>
          <w:sz w:val="24"/>
          <w:szCs w:val="24"/>
        </w:rPr>
        <w:t xml:space="preserve">and </w:t>
      </w:r>
      <w:r w:rsidR="007F5C3C" w:rsidRPr="007A4CFB">
        <w:rPr>
          <w:rFonts w:ascii="Arial" w:hAnsi="Arial" w:cs="Arial"/>
          <w:color w:val="000000" w:themeColor="text1"/>
          <w:kern w:val="24"/>
          <w:sz w:val="24"/>
          <w:szCs w:val="24"/>
        </w:rPr>
        <w:t xml:space="preserve">a </w:t>
      </w:r>
      <w:r w:rsidRPr="007A4CFB">
        <w:rPr>
          <w:rFonts w:ascii="Arial" w:hAnsi="Arial" w:cs="Arial"/>
          <w:color w:val="000000" w:themeColor="text1"/>
          <w:kern w:val="24"/>
          <w:sz w:val="24"/>
          <w:szCs w:val="24"/>
        </w:rPr>
        <w:t xml:space="preserve">psychological </w:t>
      </w:r>
      <w:r w:rsidR="007F5C3C" w:rsidRPr="007A4CFB">
        <w:rPr>
          <w:rFonts w:ascii="Arial" w:hAnsi="Arial" w:cs="Arial"/>
          <w:color w:val="000000" w:themeColor="text1"/>
          <w:kern w:val="24"/>
          <w:sz w:val="24"/>
          <w:szCs w:val="24"/>
        </w:rPr>
        <w:t xml:space="preserve">contract relating to </w:t>
      </w:r>
      <w:r w:rsidR="003546C6" w:rsidRPr="007A4CFB">
        <w:rPr>
          <w:rFonts w:ascii="Arial" w:hAnsi="Arial" w:cs="Arial"/>
          <w:color w:val="000000" w:themeColor="text1"/>
          <w:kern w:val="24"/>
          <w:sz w:val="24"/>
          <w:szCs w:val="24"/>
        </w:rPr>
        <w:t>employee relations.  The economic view identifies the employee</w:t>
      </w:r>
      <w:r w:rsidR="00D044D6" w:rsidRPr="007A4CFB">
        <w:rPr>
          <w:rFonts w:ascii="Arial" w:hAnsi="Arial" w:cs="Arial"/>
          <w:color w:val="000000" w:themeColor="text1"/>
          <w:kern w:val="24"/>
          <w:sz w:val="24"/>
          <w:szCs w:val="24"/>
        </w:rPr>
        <w:t xml:space="preserve">s </w:t>
      </w:r>
      <w:r w:rsidR="003546C6" w:rsidRPr="007A4CFB">
        <w:rPr>
          <w:rFonts w:ascii="Arial" w:hAnsi="Arial" w:cs="Arial"/>
          <w:color w:val="000000" w:themeColor="text1"/>
          <w:kern w:val="24"/>
          <w:sz w:val="24"/>
          <w:szCs w:val="24"/>
        </w:rPr>
        <w:t>focus on financial reward</w:t>
      </w:r>
      <w:r w:rsidR="00713533" w:rsidRPr="007A4CFB">
        <w:rPr>
          <w:rFonts w:ascii="Arial" w:hAnsi="Arial" w:cs="Arial"/>
          <w:color w:val="000000" w:themeColor="text1"/>
          <w:kern w:val="24"/>
          <w:sz w:val="24"/>
          <w:szCs w:val="24"/>
        </w:rPr>
        <w:t xml:space="preserve"> </w:t>
      </w:r>
      <w:sdt>
        <w:sdtPr>
          <w:rPr>
            <w:rFonts w:ascii="Arial" w:hAnsi="Arial" w:cs="Arial"/>
            <w:color w:val="000000" w:themeColor="text1"/>
            <w:kern w:val="24"/>
            <w:sz w:val="24"/>
            <w:szCs w:val="24"/>
          </w:rPr>
          <w:id w:val="1867022057"/>
          <w:citation/>
        </w:sdtPr>
        <w:sdtEndPr/>
        <w:sdtContent>
          <w:r w:rsidR="000D0AA7" w:rsidRPr="007A4CFB">
            <w:rPr>
              <w:rFonts w:ascii="Arial" w:hAnsi="Arial" w:cs="Arial"/>
              <w:color w:val="000000" w:themeColor="text1"/>
              <w:kern w:val="24"/>
              <w:sz w:val="24"/>
              <w:szCs w:val="24"/>
            </w:rPr>
            <w:fldChar w:fldCharType="begin"/>
          </w:r>
          <w:r w:rsidR="00C52A43" w:rsidRPr="007A4CFB">
            <w:rPr>
              <w:rFonts w:ascii="Arial" w:hAnsi="Arial" w:cs="Arial"/>
              <w:color w:val="000000" w:themeColor="text1"/>
              <w:kern w:val="24"/>
              <w:sz w:val="24"/>
              <w:szCs w:val="24"/>
            </w:rPr>
            <w:instrText xml:space="preserve"> CITATION Ell16 \l 2057 </w:instrText>
          </w:r>
          <w:r w:rsidR="000D0AA7" w:rsidRPr="007A4CFB">
            <w:rPr>
              <w:rFonts w:ascii="Arial" w:hAnsi="Arial" w:cs="Arial"/>
              <w:color w:val="000000" w:themeColor="text1"/>
              <w:kern w:val="24"/>
              <w:sz w:val="24"/>
              <w:szCs w:val="24"/>
            </w:rPr>
            <w:fldChar w:fldCharType="separate"/>
          </w:r>
          <w:r w:rsidR="008929BA" w:rsidRPr="008929BA">
            <w:rPr>
              <w:rFonts w:ascii="Arial" w:hAnsi="Arial" w:cs="Arial"/>
              <w:noProof/>
              <w:color w:val="000000" w:themeColor="text1"/>
              <w:kern w:val="24"/>
              <w:sz w:val="24"/>
              <w:szCs w:val="24"/>
            </w:rPr>
            <w:t>(Ellis, 2016)</w:t>
          </w:r>
          <w:r w:rsidR="000D0AA7" w:rsidRPr="007A4CFB">
            <w:rPr>
              <w:rFonts w:ascii="Arial" w:hAnsi="Arial" w:cs="Arial"/>
              <w:color w:val="000000" w:themeColor="text1"/>
              <w:kern w:val="24"/>
              <w:sz w:val="24"/>
              <w:szCs w:val="24"/>
            </w:rPr>
            <w:fldChar w:fldCharType="end"/>
          </w:r>
        </w:sdtContent>
      </w:sdt>
      <w:r w:rsidR="00C52A43" w:rsidRPr="007A4CFB">
        <w:rPr>
          <w:rFonts w:ascii="Arial" w:hAnsi="Arial" w:cs="Arial"/>
          <w:color w:val="000000" w:themeColor="text1"/>
          <w:kern w:val="24"/>
          <w:sz w:val="24"/>
          <w:szCs w:val="24"/>
        </w:rPr>
        <w:t xml:space="preserve">, </w:t>
      </w:r>
      <w:r w:rsidR="003546C6" w:rsidRPr="007A4CFB">
        <w:rPr>
          <w:rFonts w:ascii="Arial" w:hAnsi="Arial" w:cs="Arial"/>
          <w:color w:val="000000" w:themeColor="text1"/>
          <w:kern w:val="24"/>
          <w:sz w:val="24"/>
          <w:szCs w:val="24"/>
        </w:rPr>
        <w:t xml:space="preserve">not considering other motivational factors </w:t>
      </w:r>
      <w:sdt>
        <w:sdtPr>
          <w:rPr>
            <w:rFonts w:ascii="Arial" w:hAnsi="Arial" w:cs="Arial"/>
            <w:color w:val="000000" w:themeColor="text1"/>
            <w:kern w:val="24"/>
            <w:sz w:val="24"/>
            <w:szCs w:val="24"/>
          </w:rPr>
          <w:id w:val="1196897312"/>
          <w:citation/>
        </w:sdtPr>
        <w:sdtEndPr/>
        <w:sdtContent>
          <w:r w:rsidR="000D0AA7" w:rsidRPr="007A4CFB">
            <w:rPr>
              <w:rFonts w:ascii="Arial" w:hAnsi="Arial" w:cs="Arial"/>
              <w:color w:val="000000" w:themeColor="text1"/>
              <w:kern w:val="24"/>
              <w:sz w:val="24"/>
              <w:szCs w:val="24"/>
            </w:rPr>
            <w:fldChar w:fldCharType="begin"/>
          </w:r>
          <w:r w:rsidR="00C52A43" w:rsidRPr="007A4CFB">
            <w:rPr>
              <w:rFonts w:ascii="Arial" w:hAnsi="Arial" w:cs="Arial"/>
              <w:color w:val="000000" w:themeColor="text1"/>
              <w:kern w:val="24"/>
              <w:sz w:val="24"/>
              <w:szCs w:val="24"/>
            </w:rPr>
            <w:instrText xml:space="preserve"> CITATION Bud11 \l 2057 </w:instrText>
          </w:r>
          <w:r w:rsidR="000D0AA7" w:rsidRPr="007A4CFB">
            <w:rPr>
              <w:rFonts w:ascii="Arial" w:hAnsi="Arial" w:cs="Arial"/>
              <w:color w:val="000000" w:themeColor="text1"/>
              <w:kern w:val="24"/>
              <w:sz w:val="24"/>
              <w:szCs w:val="24"/>
            </w:rPr>
            <w:fldChar w:fldCharType="separate"/>
          </w:r>
          <w:r w:rsidR="008929BA" w:rsidRPr="008929BA">
            <w:rPr>
              <w:rFonts w:ascii="Arial" w:hAnsi="Arial" w:cs="Arial"/>
              <w:noProof/>
              <w:color w:val="000000" w:themeColor="text1"/>
              <w:kern w:val="24"/>
              <w:sz w:val="24"/>
              <w:szCs w:val="24"/>
            </w:rPr>
            <w:t>(Budd, 2011)</w:t>
          </w:r>
          <w:r w:rsidR="000D0AA7" w:rsidRPr="007A4CFB">
            <w:rPr>
              <w:rFonts w:ascii="Arial" w:hAnsi="Arial" w:cs="Arial"/>
              <w:color w:val="000000" w:themeColor="text1"/>
              <w:kern w:val="24"/>
              <w:sz w:val="24"/>
              <w:szCs w:val="24"/>
            </w:rPr>
            <w:fldChar w:fldCharType="end"/>
          </w:r>
        </w:sdtContent>
      </w:sdt>
      <w:r w:rsidR="00C52A43" w:rsidRPr="007A4CFB">
        <w:rPr>
          <w:rFonts w:ascii="Arial" w:hAnsi="Arial" w:cs="Arial"/>
          <w:color w:val="000000" w:themeColor="text1"/>
          <w:kern w:val="24"/>
          <w:sz w:val="24"/>
          <w:szCs w:val="24"/>
        </w:rPr>
        <w:t xml:space="preserve">. </w:t>
      </w:r>
    </w:p>
    <w:p w14:paraId="0246F9E6" w14:textId="77777777" w:rsidR="00CC69A6" w:rsidRDefault="00CC69A6" w:rsidP="007A4CFB">
      <w:pPr>
        <w:spacing w:line="360" w:lineRule="auto"/>
        <w:divId w:val="1785222025"/>
        <w:rPr>
          <w:rFonts w:ascii="Arial" w:hAnsi="Arial" w:cs="Arial"/>
          <w:color w:val="000000" w:themeColor="text1"/>
          <w:kern w:val="24"/>
          <w:sz w:val="24"/>
          <w:szCs w:val="24"/>
        </w:rPr>
      </w:pPr>
    </w:p>
    <w:p w14:paraId="1D6DE792" w14:textId="6BBF25CC" w:rsidR="00CC2823" w:rsidRDefault="00713533" w:rsidP="004E5C00">
      <w:pPr>
        <w:spacing w:line="360" w:lineRule="auto"/>
        <w:divId w:val="1785222025"/>
        <w:rPr>
          <w:rFonts w:ascii="Arial" w:hAnsi="Arial" w:cs="Arial"/>
          <w:color w:val="000000" w:themeColor="text1"/>
          <w:kern w:val="24"/>
          <w:sz w:val="24"/>
          <w:szCs w:val="24"/>
        </w:rPr>
      </w:pPr>
      <w:r w:rsidRPr="007A4CFB">
        <w:rPr>
          <w:rFonts w:ascii="Arial" w:hAnsi="Arial" w:cs="Arial"/>
          <w:color w:val="000000" w:themeColor="text1"/>
          <w:kern w:val="24"/>
          <w:sz w:val="24"/>
          <w:szCs w:val="24"/>
        </w:rPr>
        <w:t xml:space="preserve">The </w:t>
      </w:r>
      <w:r w:rsidR="0074537C" w:rsidRPr="007A4CFB">
        <w:rPr>
          <w:rFonts w:ascii="Arial" w:hAnsi="Arial" w:cs="Arial"/>
          <w:color w:val="000000" w:themeColor="text1"/>
          <w:kern w:val="24"/>
          <w:sz w:val="24"/>
          <w:szCs w:val="24"/>
        </w:rPr>
        <w:t xml:space="preserve">psychological contract </w:t>
      </w:r>
      <w:r w:rsidR="00023BAC" w:rsidRPr="007A4CFB">
        <w:rPr>
          <w:rFonts w:ascii="Arial" w:hAnsi="Arial" w:cs="Arial"/>
          <w:color w:val="000000" w:themeColor="text1"/>
          <w:kern w:val="24"/>
          <w:sz w:val="24"/>
          <w:szCs w:val="24"/>
        </w:rPr>
        <w:t>focus</w:t>
      </w:r>
      <w:r w:rsidR="00C52A43" w:rsidRPr="007A4CFB">
        <w:rPr>
          <w:rFonts w:ascii="Arial" w:hAnsi="Arial" w:cs="Arial"/>
          <w:color w:val="000000" w:themeColor="text1"/>
          <w:kern w:val="24"/>
          <w:sz w:val="24"/>
          <w:szCs w:val="24"/>
        </w:rPr>
        <w:t>ses</w:t>
      </w:r>
      <w:r w:rsidR="009C068D" w:rsidRPr="007A4CFB">
        <w:rPr>
          <w:rFonts w:ascii="Arial" w:hAnsi="Arial" w:cs="Arial"/>
          <w:color w:val="000000" w:themeColor="text1"/>
          <w:kern w:val="24"/>
          <w:sz w:val="24"/>
          <w:szCs w:val="24"/>
        </w:rPr>
        <w:t xml:space="preserve"> on perceived </w:t>
      </w:r>
      <w:r w:rsidR="00023BAC" w:rsidRPr="007A4CFB">
        <w:rPr>
          <w:rFonts w:ascii="Arial" w:hAnsi="Arial" w:cs="Arial"/>
          <w:color w:val="000000" w:themeColor="text1"/>
          <w:kern w:val="24"/>
          <w:sz w:val="24"/>
          <w:szCs w:val="24"/>
        </w:rPr>
        <w:t>mutual obligations</w:t>
      </w:r>
      <w:r w:rsidR="00B90622" w:rsidRPr="007A4CFB">
        <w:rPr>
          <w:rFonts w:ascii="Arial" w:hAnsi="Arial" w:cs="Arial"/>
          <w:color w:val="000000" w:themeColor="text1"/>
          <w:kern w:val="24"/>
          <w:sz w:val="24"/>
          <w:szCs w:val="24"/>
        </w:rPr>
        <w:t>,</w:t>
      </w:r>
      <w:r w:rsidR="0028247C">
        <w:rPr>
          <w:rFonts w:ascii="Arial" w:hAnsi="Arial" w:cs="Arial"/>
          <w:color w:val="000000" w:themeColor="text1"/>
          <w:kern w:val="24"/>
          <w:sz w:val="24"/>
          <w:szCs w:val="24"/>
        </w:rPr>
        <w:t xml:space="preserve"> </w:t>
      </w:r>
      <w:r w:rsidR="00793D82">
        <w:rPr>
          <w:rFonts w:ascii="Arial" w:hAnsi="Arial" w:cs="Arial"/>
          <w:color w:val="000000" w:themeColor="text1"/>
          <w:kern w:val="24"/>
          <w:sz w:val="24"/>
          <w:szCs w:val="24"/>
        </w:rPr>
        <w:t xml:space="preserve">including </w:t>
      </w:r>
      <w:r w:rsidR="007715AA" w:rsidRPr="007A4CFB">
        <w:rPr>
          <w:rFonts w:ascii="Arial" w:hAnsi="Arial" w:cs="Arial"/>
          <w:color w:val="000000" w:themeColor="text1"/>
          <w:kern w:val="24"/>
          <w:sz w:val="24"/>
          <w:szCs w:val="24"/>
        </w:rPr>
        <w:t>Job security and development opportunities</w:t>
      </w:r>
      <w:r w:rsidR="00A547AA" w:rsidRPr="007A4CFB">
        <w:rPr>
          <w:rFonts w:ascii="Arial" w:hAnsi="Arial" w:cs="Arial"/>
          <w:color w:val="000000" w:themeColor="text1"/>
          <w:kern w:val="24"/>
          <w:sz w:val="24"/>
          <w:szCs w:val="24"/>
        </w:rPr>
        <w:t>,</w:t>
      </w:r>
      <w:r w:rsidR="00023BAC" w:rsidRPr="007A4CFB">
        <w:rPr>
          <w:rFonts w:ascii="Arial" w:hAnsi="Arial" w:cs="Arial"/>
          <w:color w:val="000000" w:themeColor="text1"/>
          <w:kern w:val="24"/>
          <w:sz w:val="24"/>
          <w:szCs w:val="24"/>
        </w:rPr>
        <w:t xml:space="preserve"> </w:t>
      </w:r>
      <w:r w:rsidR="007715AA" w:rsidRPr="007A4CFB">
        <w:rPr>
          <w:rFonts w:ascii="Arial" w:hAnsi="Arial" w:cs="Arial"/>
          <w:color w:val="000000" w:themeColor="text1"/>
          <w:kern w:val="24"/>
          <w:sz w:val="24"/>
          <w:szCs w:val="24"/>
        </w:rPr>
        <w:t xml:space="preserve">which </w:t>
      </w:r>
      <w:r w:rsidR="00A4138B" w:rsidRPr="007A4CFB">
        <w:rPr>
          <w:rFonts w:ascii="Arial" w:hAnsi="Arial" w:cs="Arial"/>
          <w:color w:val="000000" w:themeColor="text1"/>
          <w:kern w:val="24"/>
          <w:sz w:val="24"/>
          <w:szCs w:val="24"/>
        </w:rPr>
        <w:t xml:space="preserve">when met result in positive employment relations </w:t>
      </w:r>
      <w:sdt>
        <w:sdtPr>
          <w:rPr>
            <w:rFonts w:ascii="Arial" w:hAnsi="Arial" w:cs="Arial"/>
            <w:color w:val="000000" w:themeColor="text1"/>
            <w:kern w:val="24"/>
            <w:sz w:val="24"/>
            <w:szCs w:val="24"/>
          </w:rPr>
          <w:id w:val="208074095"/>
          <w:citation/>
        </w:sdtPr>
        <w:sdtEndPr/>
        <w:sdtContent>
          <w:r w:rsidR="000D0AA7" w:rsidRPr="007A4CFB">
            <w:rPr>
              <w:rFonts w:ascii="Arial" w:hAnsi="Arial" w:cs="Arial"/>
              <w:color w:val="000000" w:themeColor="text1"/>
              <w:kern w:val="24"/>
              <w:sz w:val="24"/>
              <w:szCs w:val="24"/>
            </w:rPr>
            <w:fldChar w:fldCharType="begin"/>
          </w:r>
          <w:r w:rsidR="00A547AA" w:rsidRPr="007A4CFB">
            <w:rPr>
              <w:rFonts w:ascii="Arial" w:hAnsi="Arial" w:cs="Arial"/>
              <w:color w:val="000000" w:themeColor="text1"/>
              <w:kern w:val="24"/>
              <w:sz w:val="24"/>
              <w:szCs w:val="24"/>
            </w:rPr>
            <w:instrText xml:space="preserve"> CITATION Ell16 \l 2057 </w:instrText>
          </w:r>
          <w:r w:rsidR="000D0AA7" w:rsidRPr="007A4CFB">
            <w:rPr>
              <w:rFonts w:ascii="Arial" w:hAnsi="Arial" w:cs="Arial"/>
              <w:color w:val="000000" w:themeColor="text1"/>
              <w:kern w:val="24"/>
              <w:sz w:val="24"/>
              <w:szCs w:val="24"/>
            </w:rPr>
            <w:fldChar w:fldCharType="separate"/>
          </w:r>
          <w:r w:rsidR="008929BA" w:rsidRPr="008929BA">
            <w:rPr>
              <w:rFonts w:ascii="Arial" w:hAnsi="Arial" w:cs="Arial"/>
              <w:noProof/>
              <w:color w:val="000000" w:themeColor="text1"/>
              <w:kern w:val="24"/>
              <w:sz w:val="24"/>
              <w:szCs w:val="24"/>
            </w:rPr>
            <w:t>(Ellis, 2016)</w:t>
          </w:r>
          <w:r w:rsidR="000D0AA7" w:rsidRPr="007A4CFB">
            <w:rPr>
              <w:rFonts w:ascii="Arial" w:hAnsi="Arial" w:cs="Arial"/>
              <w:color w:val="000000" w:themeColor="text1"/>
              <w:kern w:val="24"/>
              <w:sz w:val="24"/>
              <w:szCs w:val="24"/>
            </w:rPr>
            <w:fldChar w:fldCharType="end"/>
          </w:r>
        </w:sdtContent>
      </w:sdt>
      <w:r w:rsidR="00A4138B" w:rsidRPr="007A4CFB">
        <w:rPr>
          <w:rFonts w:ascii="Arial" w:hAnsi="Arial" w:cs="Arial"/>
          <w:color w:val="000000" w:themeColor="text1"/>
          <w:kern w:val="24"/>
          <w:sz w:val="24"/>
          <w:szCs w:val="24"/>
        </w:rPr>
        <w:t>.</w:t>
      </w:r>
      <w:r w:rsidR="007A614F" w:rsidRPr="007A4CFB">
        <w:rPr>
          <w:rFonts w:ascii="Arial" w:hAnsi="Arial" w:cs="Arial"/>
          <w:color w:val="000000" w:themeColor="text1"/>
          <w:kern w:val="24"/>
          <w:sz w:val="24"/>
          <w:szCs w:val="24"/>
        </w:rPr>
        <w:t xml:space="preserve"> </w:t>
      </w:r>
      <w:r w:rsidR="0028247C">
        <w:rPr>
          <w:rFonts w:ascii="Arial" w:hAnsi="Arial" w:cs="Arial"/>
          <w:color w:val="000000" w:themeColor="text1"/>
          <w:kern w:val="24"/>
          <w:sz w:val="24"/>
          <w:szCs w:val="24"/>
        </w:rPr>
        <w:t xml:space="preserve">These do not form part </w:t>
      </w:r>
      <w:r w:rsidR="0055090D">
        <w:rPr>
          <w:rFonts w:ascii="Arial" w:hAnsi="Arial" w:cs="Arial"/>
          <w:color w:val="000000" w:themeColor="text1"/>
          <w:kern w:val="24"/>
          <w:sz w:val="24"/>
          <w:szCs w:val="24"/>
        </w:rPr>
        <w:t xml:space="preserve">of the contract of employment, which are legally forced and therefore expressed as implied terms. </w:t>
      </w:r>
      <w:r w:rsidR="001968D2" w:rsidRPr="007A4CFB">
        <w:rPr>
          <w:rFonts w:ascii="Arial" w:hAnsi="Arial" w:cs="Arial"/>
          <w:color w:val="000000" w:themeColor="text1"/>
          <w:kern w:val="24"/>
          <w:sz w:val="24"/>
          <w:szCs w:val="24"/>
        </w:rPr>
        <w:t>Various</w:t>
      </w:r>
      <w:r w:rsidR="007A2208" w:rsidRPr="007A4CFB">
        <w:rPr>
          <w:rFonts w:ascii="Arial" w:hAnsi="Arial" w:cs="Arial"/>
          <w:color w:val="000000" w:themeColor="text1"/>
          <w:kern w:val="24"/>
          <w:sz w:val="24"/>
          <w:szCs w:val="24"/>
        </w:rPr>
        <w:t xml:space="preserve"> factors can influence these perceptions, </w:t>
      </w:r>
      <w:r w:rsidR="000B54F9" w:rsidRPr="007A4CFB">
        <w:rPr>
          <w:rFonts w:ascii="Arial" w:hAnsi="Arial" w:cs="Arial"/>
          <w:color w:val="000000" w:themeColor="text1"/>
          <w:kern w:val="24"/>
          <w:sz w:val="24"/>
          <w:szCs w:val="24"/>
        </w:rPr>
        <w:t xml:space="preserve">including maturity, </w:t>
      </w:r>
      <w:r w:rsidR="001968D2" w:rsidRPr="007A4CFB">
        <w:rPr>
          <w:rFonts w:ascii="Arial" w:hAnsi="Arial" w:cs="Arial"/>
          <w:color w:val="000000" w:themeColor="text1"/>
          <w:kern w:val="24"/>
          <w:sz w:val="24"/>
          <w:szCs w:val="24"/>
        </w:rPr>
        <w:t>length of</w:t>
      </w:r>
      <w:r w:rsidR="000B54F9" w:rsidRPr="007A4CFB">
        <w:rPr>
          <w:rFonts w:ascii="Arial" w:hAnsi="Arial" w:cs="Arial"/>
          <w:color w:val="000000" w:themeColor="text1"/>
          <w:kern w:val="24"/>
          <w:sz w:val="24"/>
          <w:szCs w:val="24"/>
        </w:rPr>
        <w:t xml:space="preserve"> service</w:t>
      </w:r>
      <w:r w:rsidR="00A547AA" w:rsidRPr="007A4CFB">
        <w:rPr>
          <w:rFonts w:ascii="Arial" w:hAnsi="Arial" w:cs="Arial"/>
          <w:color w:val="000000" w:themeColor="text1"/>
          <w:kern w:val="24"/>
          <w:sz w:val="24"/>
          <w:szCs w:val="24"/>
        </w:rPr>
        <w:t xml:space="preserve">, </w:t>
      </w:r>
      <w:r w:rsidR="000B54F9" w:rsidRPr="007A4CFB">
        <w:rPr>
          <w:rFonts w:ascii="Arial" w:hAnsi="Arial" w:cs="Arial"/>
          <w:color w:val="000000" w:themeColor="text1"/>
          <w:kern w:val="24"/>
          <w:sz w:val="24"/>
          <w:szCs w:val="24"/>
        </w:rPr>
        <w:t>previous experience</w:t>
      </w:r>
      <w:r w:rsidR="00AE772D" w:rsidRPr="007A4CFB">
        <w:rPr>
          <w:rFonts w:ascii="Arial" w:hAnsi="Arial" w:cs="Arial"/>
          <w:color w:val="000000" w:themeColor="text1"/>
          <w:kern w:val="24"/>
          <w:sz w:val="24"/>
          <w:szCs w:val="24"/>
        </w:rPr>
        <w:t>s as well as</w:t>
      </w:r>
      <w:r w:rsidR="000B54F9" w:rsidRPr="007A4CFB">
        <w:rPr>
          <w:rFonts w:ascii="Arial" w:hAnsi="Arial" w:cs="Arial"/>
          <w:color w:val="000000" w:themeColor="text1"/>
          <w:kern w:val="24"/>
          <w:sz w:val="24"/>
          <w:szCs w:val="24"/>
        </w:rPr>
        <w:t xml:space="preserve"> </w:t>
      </w:r>
      <w:r w:rsidR="00A3366F" w:rsidRPr="007A4CFB">
        <w:rPr>
          <w:rFonts w:ascii="Arial" w:hAnsi="Arial" w:cs="Arial"/>
          <w:color w:val="000000" w:themeColor="text1"/>
          <w:kern w:val="24"/>
          <w:sz w:val="24"/>
          <w:szCs w:val="24"/>
        </w:rPr>
        <w:t>organisational aims, policies and procedures.</w:t>
      </w:r>
      <w:r w:rsidR="006D1CD9" w:rsidRPr="007A4CFB">
        <w:rPr>
          <w:rFonts w:ascii="Arial" w:hAnsi="Arial" w:cs="Arial"/>
          <w:color w:val="000000" w:themeColor="text1"/>
          <w:kern w:val="24"/>
          <w:sz w:val="24"/>
          <w:szCs w:val="24"/>
        </w:rPr>
        <w:t xml:space="preserve"> </w:t>
      </w:r>
      <w:r w:rsidR="00746A2B" w:rsidRPr="007A4CFB">
        <w:rPr>
          <w:rFonts w:ascii="Arial" w:hAnsi="Arial" w:cs="Arial"/>
          <w:color w:val="000000" w:themeColor="text1"/>
          <w:kern w:val="24"/>
          <w:sz w:val="24"/>
          <w:szCs w:val="24"/>
        </w:rPr>
        <w:t>If the</w:t>
      </w:r>
      <w:r w:rsidR="00A547AA" w:rsidRPr="007A4CFB">
        <w:rPr>
          <w:rFonts w:ascii="Arial" w:hAnsi="Arial" w:cs="Arial"/>
          <w:color w:val="000000" w:themeColor="text1"/>
          <w:kern w:val="24"/>
          <w:sz w:val="24"/>
          <w:szCs w:val="24"/>
        </w:rPr>
        <w:t xml:space="preserve"> </w:t>
      </w:r>
      <w:r w:rsidR="000D2973" w:rsidRPr="007A4CFB">
        <w:rPr>
          <w:rFonts w:ascii="Arial" w:hAnsi="Arial" w:cs="Arial"/>
          <w:color w:val="000000" w:themeColor="text1"/>
          <w:kern w:val="24"/>
          <w:sz w:val="24"/>
          <w:szCs w:val="24"/>
        </w:rPr>
        <w:t xml:space="preserve">mutual </w:t>
      </w:r>
      <w:r w:rsidR="007A614F" w:rsidRPr="007A4CFB">
        <w:rPr>
          <w:rFonts w:ascii="Arial" w:hAnsi="Arial" w:cs="Arial"/>
          <w:color w:val="000000" w:themeColor="text1"/>
          <w:kern w:val="24"/>
          <w:sz w:val="24"/>
          <w:szCs w:val="24"/>
        </w:rPr>
        <w:t>obligations are not met this will result in reduced performance levels or staff turnover.</w:t>
      </w:r>
      <w:r w:rsidR="00746A2B" w:rsidRPr="007A4CFB">
        <w:rPr>
          <w:rFonts w:ascii="Arial" w:hAnsi="Arial" w:cs="Arial"/>
          <w:color w:val="000000" w:themeColor="text1"/>
          <w:kern w:val="24"/>
          <w:sz w:val="24"/>
          <w:szCs w:val="24"/>
        </w:rPr>
        <w:t xml:space="preserve">     </w:t>
      </w:r>
    </w:p>
    <w:p w14:paraId="2F628C3E" w14:textId="3FA7A4E6" w:rsidR="00825F04" w:rsidRPr="00CC2823" w:rsidRDefault="009C55DB" w:rsidP="004E5C00">
      <w:pPr>
        <w:spacing w:line="360" w:lineRule="auto"/>
        <w:divId w:val="1785222025"/>
        <w:rPr>
          <w:rFonts w:ascii="Arial" w:hAnsi="Arial" w:cs="Arial"/>
          <w:color w:val="000000" w:themeColor="text1"/>
          <w:kern w:val="24"/>
          <w:sz w:val="24"/>
          <w:szCs w:val="24"/>
        </w:rPr>
      </w:pPr>
      <w:r>
        <w:rPr>
          <w:rFonts w:ascii="Arial" w:hAnsi="Arial" w:cs="Arial"/>
          <w:b/>
          <w:bCs/>
          <w:sz w:val="24"/>
          <w:szCs w:val="24"/>
          <w:u w:val="single"/>
        </w:rPr>
        <w:t xml:space="preserve">                                                                                                                                                                                                                                                                                                                                                                                                                                                                                                                                                                                                                                                                                                                                                                                                                                                                                                                                                                                                                                                                                                                                                                                                                                                                                                                                                                                                                                                                                                                                                                                                                                                                                                                                                                                                                                                                                                                                                                                                                                                                                                                                                                                                                                                                                                                                                                                                                                                                                                                                                                                                                                                                                                                                                                                                                                                                                                                                                                                                                                                                                                                                                                                                                                                                                                                                                                                                                                                                                                                                                                                                                                                                                                                                                                                                                                                                                                                                                                                                                                                                                                                                                                                                                                                                                                                                                                                                                                                                                                                                                                                                                                                                                                                                                                                                                                                                                                                                                                                                                                                                                                                                                                                                                                                                                                                                                                                                                                                                                                                                                                                                                                                                                                                                                                                                                                                                                                                                                                                                                                                                                                                                                                                                                                                                                                                                                                                                                                                                                                                                                                                                                                                                                                                                                                                                                                                                                                                                                                                                                                                                                                                                                                                                                                                                                                                                                                                                                                                                                                                                                                                                                                                                                                                                                                                                                                                                                                                                                                                                                                                                                                                                                                                                                                                                                                                                                                                                                                                                                                                                                                                                                                                                                                                                                                                                                                                                                                                                                                                                                                                                                                                                                                                                                                                                                                                                                                                                                                                                                                                                                                                                                                                                                                                                                                                                                                                                                                                                                                                                                                                                                                                                                                                                                                                                                                                                                                                                                                                                                                                                                                                                                                                                                                                                                                                                                                                                                                                                                                                                                                                                                                                                                                                                                                                                                                                                                                                                                                                                                                                                                                                                                                                                                                                                                                                                                                                                                                                                                                                                                                                                                                                                                                                                                                                                                                                                                                                                                                                                                                                                                                                                                                                                                                                                                                                                                                                                                                                                                                                                                                                                                                                                                                                                                                                                                                                                                                                                                                                                                                                                                                                                                                                                                                                                                                                                                                                                                                                                                                                                                                                                                                                                                                                                                                                                                                                                                                                                                                                                                                                                                                                                                                                                                                                                                                                                                                                                                                                                                                                                                                                                                                                                                                                                                                                                                                                                                                                                                                                                                                                                                                                                                                                                                                                                                                                                                                                                                                                                                                                                                                                                                                                                                                                                                                                                                                                                                                                                                                                                                                                                                                                                                                                                                                                                                                                                                                                                                                                                                                                                                                                                                                                                                                                                                                                                                                                                                                                                                                                                                                                                                                                                                                                                                                                                                                                                                                                                                                                                                                                                                                                                                                                                                                                                                                                                                                                                                                                                                                                                                                                                                                                                                                                                                                                                                                                                                                                                                                                                                                                                                                                                                                                                                                                                                                                                                                                                                                                                                                                                                                                                                                                                                                                                                                                                                                                                                                                                                                                                                                                                                                                                                                                                                                                                                                                                                                                                                                                                                                                                                                                                                                                                                                                                                                                                                                                                                                                                                                                                                                                                                                                                                                                                                                                                                                                                                                                                                                                                                                                                                                                                                                                                                                                                                                                                                                                                                                                                                                                                                                                                                                                                                                                                                                                                                                                                                                                                                                                                                                                                                                                                                                                                                                                                                                                                                                                                                                                                                                                                                                                                                                                                                                                                                                                                                                                                                                                                                                                                                                                                                                                                                                                                                                                                                                                                                                                                                                                                                                                                                                                                                                                                                                                                                                                                                                                                                                                                                                                                                                                                                                                                                                                                                                                                                                                                                                                                                                                                                                                                                                                                                                                                                                                                                                                                                                                                                                                                                                                                                                                                                                                                                                                                                                                                                                                                                                                                                                                                                                                                                                                                                                                                                                                                                                                                                                                                                                                                                                                                                                                                                                                                                                                                                                                                                                                                                                                                                                                                                                                                                                                                                                                                                                                                                                                                                                                                                                                                                                                                                                                                                                                                                                                                                                                                                                                                                                                                                                                                                                                                                                                                                                                                                                                                                                                                                                                                                                                                                                                                                                                                                                                                                                                                                                                                                                                                                                                                                                                                                                                                                                                                                                                                                                                                                                                                                                                                                                                                                                                                                                                                                                                                                                                                                                                                                                                                                                                                                                                                                                                                                                                                                                                                                                                                                                                                                                                                                                                                                                                                                                                                                                                                                                                                                                                                                                                                                                                                                                                                                                                                                                                                                                                                                                                                                                                                                                                                                                                                                                                                                                                                                                                                                                                                                                                                                                                                                                                                                                                                                                                                                                                                                                                                                                                                                                                                                                                                                                                                                                                                                                                                                                                                                                                                                                                                                                                                                                                                                                                                                                                                                                                                                                                                                                                                                                                                                                                                                                                                                                                                                                                                                                                                                                                                                                                                                                                                                                                                                                                                                                                                                                                                                                                                                                                                                                                                                                                                                                                                                                                                                                                                                                                                                                                                                                                                                                                                                                                                                                                                                                                                                                                                                                                                                                                                                                                                                                                                                                                                                                                                                                                                                                                                                                                                                                                                                                                                                                                                                                                                                                                                                                                                                                                                                                                                                                                                                                                                                                                                                                                                                                                                                                                                                                                                                                                                                                                                                                                                                                                                                                                                                                                                                                                                                                                                                                                                                                                                                                                                                                                                                                                                                                                                                                                                                                                                                                                                                                                                                                                                                                                                                                                                                                                                                                                                                                                                                                                                                                                                                                                                                                                                                                                                                                                                                                                                                                                                                                                                                                                                                                                                                                                                                                                                                                                                                                                                                                                                                                                                                                                                                                                                                                                                                                                                                                                                                                                                                                                                                                                                                                                                                                                                                                                                                                                                                                                                                                                                                                                                                                                                                                                                                                                                                                                                                                                                                                                                                                                                                                                                                                                                                                                                                                                                                                                                                                                                                                                                                                                                                                                                                                                                                                                                                                                                                                                                                                                                                                                                                                                                                                                                                                                                                                                                                                                                                                                                                                                                                                                                                                                                                                                                                                                                                                                                                                                                                                                                                                                                                                                                                                                                                                                                                                                                                                                                                                                                                                                                                                                                                                                                                                                                                                                                                                                                                                                                                                                                                                                                                                                                                                                                                                                                                                                                                                                                                                                                                                                                                                                                                                                                                                                                                                                                                                                                                                                                                                                                                                                                                                                                                                                                                                                                                                                                                                                                                                                                                                                                                                                                                                                                                                                                                                                                                                                                                                                                                                                                                                                                                                                                                                                                                                                                                                                                                                                                                                                                                                                                                                                                                                                                                                                                                                                                                                                                                                                                                                                                                                                                                                                                                                                                                                                                                                                                                                                                                                                                                                                                                                                                                                                                                                                                                                                                                                                                                                                                                                                                                                                                                                                                                                                                                                                                                                                                                                                                                                                                                                                                                                                                                                                                                                                                                                                                                                                                                                                                                                                                                                                                                                                                                                                                                                                                                                                                                                                                                                                                                                                                                                                                                                                                                                                                                                                                                                                                                                                                                                                                                                                                                                                                                                                                                                                                                                                                                                                                                                                                                                                                                                                                                                                                                                                                                                                                                                                                                                                                                                                                                                                                                                                                                                                                                                                                                                                                                                                                                                                                                                                                                                                                                                                                                                                                                                                                                                                                                                                                                                                                                                                                                                                                                                                                                                                                                                                                                                                                                                                                                                                                                                                                                                                                                                                                                                                                                                                                                                                                                                                                                                                                                                                                                                                                                                                                                                                                                                                                                                                                                                                                                                                                                                                                                                                                                                                                                                                                                                                                                                                                                                                                                                                                                                                                                                                                                                                                                                                                                                                                                                                                                                                                                                                                                                                                                                                                                                                                                                                                                                                                                                                                                                                                                                                                                                                                                                                                                                                                                                                                                                                                                                                                                                                                                                                                                                                                                                                                                                                                                                                                                                                                                                                                                                                                                                                                                                                                                                                                                                                                                                                                                                                                                                                                                                                                                                                                                                                                                                                                                                                                                                                                                                                                                                                                                                                                                                                                                                                                                                                                                                                                                                                                                                                                                                                                                                                                                                                                                                                                                                                                                                                                                                                                                                                                                                                                                                                                                                                                                                                                                                                                                                                                                                                                                                                                                                                                                                                                                                                                                                                                                                                                                                                                                                                                                                                                                                                                                                                                                                                                                                                                                                                                                                                                                                                                                                                                                                                                                                                                                                                                                                                                                                                                                                                                                                                                                                                                                                                                                                                                                                                                                                                                                                                                                                                                                                                                                                                                                                                                                                                                                                                                                                                                                                                                                                                                                                                                                                                                                                                                                              </w:t>
      </w:r>
      <w:r w:rsidR="00A547AA" w:rsidRPr="007A4CFB">
        <w:rPr>
          <w:rFonts w:ascii="Arial" w:hAnsi="Arial" w:cs="Arial"/>
          <w:b/>
          <w:bCs/>
          <w:sz w:val="24"/>
          <w:szCs w:val="24"/>
          <w:u w:val="single"/>
        </w:rPr>
        <w:t xml:space="preserve">Task 2 - Understand the roles </w:t>
      </w:r>
      <w:r w:rsidR="00825F04">
        <w:rPr>
          <w:rFonts w:ascii="Arial" w:hAnsi="Arial" w:cs="Arial"/>
          <w:b/>
          <w:bCs/>
          <w:sz w:val="24"/>
          <w:szCs w:val="24"/>
          <w:u w:val="single"/>
        </w:rPr>
        <w:t xml:space="preserve">and typical approaches taken by </w:t>
      </w:r>
      <w:r w:rsidR="00A547AA" w:rsidRPr="007A4CFB">
        <w:rPr>
          <w:rFonts w:ascii="Arial" w:hAnsi="Arial" w:cs="Arial"/>
          <w:b/>
          <w:bCs/>
          <w:sz w:val="24"/>
          <w:szCs w:val="24"/>
          <w:u w:val="single"/>
        </w:rPr>
        <w:t>key parties involved in employment relations</w:t>
      </w:r>
    </w:p>
    <w:p w14:paraId="72AAE742" w14:textId="0ED59940" w:rsidR="000D2973" w:rsidRDefault="00BF1A24" w:rsidP="004E5C00">
      <w:pPr>
        <w:spacing w:line="360" w:lineRule="auto"/>
        <w:divId w:val="1785222025"/>
        <w:rPr>
          <w:rFonts w:ascii="Arial" w:hAnsi="Arial" w:cs="Arial"/>
          <w:sz w:val="24"/>
          <w:szCs w:val="24"/>
        </w:rPr>
      </w:pPr>
      <w:r>
        <w:rPr>
          <w:rFonts w:ascii="Arial" w:hAnsi="Arial" w:cs="Arial"/>
          <w:sz w:val="24"/>
          <w:szCs w:val="24"/>
        </w:rPr>
        <w:t xml:space="preserve">Employment </w:t>
      </w:r>
      <w:r w:rsidR="005116D5" w:rsidRPr="00BF1A24">
        <w:rPr>
          <w:rFonts w:ascii="Arial" w:hAnsi="Arial" w:cs="Arial"/>
          <w:sz w:val="24"/>
          <w:szCs w:val="24"/>
        </w:rPr>
        <w:t>relations</w:t>
      </w:r>
      <w:r w:rsidR="00C22B41" w:rsidRPr="00BF1A24">
        <w:rPr>
          <w:rFonts w:ascii="Arial" w:hAnsi="Arial" w:cs="Arial"/>
          <w:sz w:val="24"/>
          <w:szCs w:val="24"/>
        </w:rPr>
        <w:t xml:space="preserve"> involves a number of </w:t>
      </w:r>
      <w:r w:rsidR="006E13B5" w:rsidRPr="00BF1A24">
        <w:rPr>
          <w:rFonts w:ascii="Arial" w:hAnsi="Arial" w:cs="Arial"/>
          <w:sz w:val="24"/>
          <w:szCs w:val="24"/>
        </w:rPr>
        <w:t xml:space="preserve">parties, </w:t>
      </w:r>
      <w:r>
        <w:rPr>
          <w:rFonts w:ascii="Arial" w:hAnsi="Arial" w:cs="Arial"/>
          <w:sz w:val="24"/>
          <w:szCs w:val="24"/>
        </w:rPr>
        <w:t xml:space="preserve">but </w:t>
      </w:r>
      <w:r w:rsidR="006E13B5" w:rsidRPr="00BF1A24">
        <w:rPr>
          <w:rFonts w:ascii="Arial" w:hAnsi="Arial" w:cs="Arial"/>
          <w:sz w:val="24"/>
          <w:szCs w:val="24"/>
        </w:rPr>
        <w:t>it</w:t>
      </w:r>
      <w:r w:rsidR="005116D5" w:rsidRPr="00BF1A24">
        <w:rPr>
          <w:rFonts w:ascii="Arial" w:hAnsi="Arial" w:cs="Arial"/>
          <w:sz w:val="24"/>
          <w:szCs w:val="24"/>
        </w:rPr>
        <w:t xml:space="preserve"> is important to consider</w:t>
      </w:r>
      <w:r w:rsidR="006E13B5" w:rsidRPr="00BF1A24">
        <w:rPr>
          <w:rFonts w:ascii="Arial" w:hAnsi="Arial" w:cs="Arial"/>
          <w:b/>
          <w:sz w:val="24"/>
          <w:szCs w:val="24"/>
        </w:rPr>
        <w:t xml:space="preserve"> </w:t>
      </w:r>
      <w:r w:rsidR="006E13B5" w:rsidRPr="00B0133D">
        <w:rPr>
          <w:rFonts w:ascii="Arial" w:hAnsi="Arial" w:cs="Arial"/>
          <w:sz w:val="24"/>
          <w:szCs w:val="24"/>
        </w:rPr>
        <w:t>the</w:t>
      </w:r>
      <w:r w:rsidR="00AA057D" w:rsidRPr="00BF1A24">
        <w:rPr>
          <w:rFonts w:ascii="Arial" w:hAnsi="Arial" w:cs="Arial"/>
          <w:sz w:val="24"/>
          <w:szCs w:val="24"/>
        </w:rPr>
        <w:t xml:space="preserve"> </w:t>
      </w:r>
      <w:r w:rsidR="00AA057D" w:rsidRPr="007A4CFB">
        <w:rPr>
          <w:rFonts w:ascii="Arial" w:hAnsi="Arial" w:cs="Arial"/>
          <w:sz w:val="24"/>
          <w:szCs w:val="24"/>
        </w:rPr>
        <w:t>involvement of employees in the decision-making process</w:t>
      </w:r>
      <w:r w:rsidR="00E61508">
        <w:rPr>
          <w:rFonts w:ascii="Arial" w:hAnsi="Arial" w:cs="Arial"/>
          <w:sz w:val="24"/>
          <w:szCs w:val="24"/>
        </w:rPr>
        <w:t>es</w:t>
      </w:r>
      <w:r w:rsidR="008A0526">
        <w:rPr>
          <w:rFonts w:ascii="Arial" w:hAnsi="Arial" w:cs="Arial"/>
          <w:sz w:val="24"/>
          <w:szCs w:val="24"/>
        </w:rPr>
        <w:t xml:space="preserve"> </w:t>
      </w:r>
      <w:r w:rsidR="00AA057D" w:rsidRPr="007A4CFB">
        <w:rPr>
          <w:rFonts w:ascii="Arial" w:hAnsi="Arial" w:cs="Arial"/>
          <w:sz w:val="24"/>
          <w:szCs w:val="24"/>
        </w:rPr>
        <w:t xml:space="preserve">as </w:t>
      </w:r>
      <w:r w:rsidR="00514A0B">
        <w:rPr>
          <w:rFonts w:ascii="Arial" w:hAnsi="Arial" w:cs="Arial"/>
          <w:sz w:val="24"/>
          <w:szCs w:val="24"/>
        </w:rPr>
        <w:t xml:space="preserve">this </w:t>
      </w:r>
      <w:proofErr w:type="gramStart"/>
      <w:r w:rsidR="00AA057D" w:rsidRPr="007A4CFB">
        <w:rPr>
          <w:rFonts w:ascii="Arial" w:hAnsi="Arial" w:cs="Arial"/>
          <w:sz w:val="24"/>
          <w:szCs w:val="24"/>
        </w:rPr>
        <w:t>impacts</w:t>
      </w:r>
      <w:proofErr w:type="gramEnd"/>
      <w:r w:rsidR="00AA057D" w:rsidRPr="007A4CFB">
        <w:rPr>
          <w:rFonts w:ascii="Arial" w:hAnsi="Arial" w:cs="Arial"/>
          <w:sz w:val="24"/>
          <w:szCs w:val="24"/>
        </w:rPr>
        <w:t xml:space="preserve"> organisational outcomes </w:t>
      </w:r>
      <w:sdt>
        <w:sdtPr>
          <w:rPr>
            <w:rFonts w:ascii="Arial" w:hAnsi="Arial" w:cs="Arial"/>
            <w:sz w:val="24"/>
            <w:szCs w:val="24"/>
          </w:rPr>
          <w:id w:val="-1611739267"/>
          <w:citation/>
        </w:sdtPr>
        <w:sdtEndPr/>
        <w:sdtContent>
          <w:r w:rsidR="000D0AA7" w:rsidRPr="007A4CFB">
            <w:rPr>
              <w:rFonts w:ascii="Arial" w:hAnsi="Arial" w:cs="Arial"/>
              <w:sz w:val="24"/>
              <w:szCs w:val="24"/>
            </w:rPr>
            <w:fldChar w:fldCharType="begin"/>
          </w:r>
          <w:r w:rsidR="00AA057D" w:rsidRPr="007A4CFB">
            <w:rPr>
              <w:rFonts w:ascii="Arial" w:hAnsi="Arial" w:cs="Arial"/>
              <w:sz w:val="24"/>
              <w:szCs w:val="24"/>
            </w:rPr>
            <w:instrText xml:space="preserve"> CITATION Gen10 \l 2057 </w:instrText>
          </w:r>
          <w:r w:rsidR="000D0AA7" w:rsidRPr="007A4CFB">
            <w:rPr>
              <w:rFonts w:ascii="Arial" w:hAnsi="Arial" w:cs="Arial"/>
              <w:sz w:val="24"/>
              <w:szCs w:val="24"/>
            </w:rPr>
            <w:fldChar w:fldCharType="separate"/>
          </w:r>
          <w:r w:rsidR="008929BA" w:rsidRPr="008929BA">
            <w:rPr>
              <w:rFonts w:ascii="Arial" w:hAnsi="Arial" w:cs="Arial"/>
              <w:noProof/>
              <w:sz w:val="24"/>
              <w:szCs w:val="24"/>
            </w:rPr>
            <w:t>(Gennard &amp; Judge, 2010)</w:t>
          </w:r>
          <w:r w:rsidR="000D0AA7" w:rsidRPr="007A4CFB">
            <w:rPr>
              <w:rFonts w:ascii="Arial" w:hAnsi="Arial" w:cs="Arial"/>
              <w:sz w:val="24"/>
              <w:szCs w:val="24"/>
            </w:rPr>
            <w:fldChar w:fldCharType="end"/>
          </w:r>
        </w:sdtContent>
      </w:sdt>
      <w:r w:rsidR="00AA057D" w:rsidRPr="007A4CFB">
        <w:rPr>
          <w:rFonts w:ascii="Arial" w:hAnsi="Arial" w:cs="Arial"/>
          <w:sz w:val="24"/>
          <w:szCs w:val="24"/>
        </w:rPr>
        <w:t xml:space="preserve">. </w:t>
      </w:r>
      <w:r w:rsidR="004E5C00">
        <w:rPr>
          <w:rFonts w:ascii="Arial" w:hAnsi="Arial" w:cs="Arial"/>
          <w:sz w:val="24"/>
          <w:szCs w:val="24"/>
        </w:rPr>
        <w:t xml:space="preserve"> </w:t>
      </w:r>
    </w:p>
    <w:p w14:paraId="2ED4864F" w14:textId="77777777" w:rsidR="00E14C2A" w:rsidRPr="004E5C00" w:rsidRDefault="00E14C2A" w:rsidP="004E5C00">
      <w:pPr>
        <w:spacing w:line="360" w:lineRule="auto"/>
        <w:divId w:val="1785222025"/>
        <w:rPr>
          <w:rFonts w:ascii="Arial" w:hAnsi="Arial" w:cs="Arial"/>
          <w:color w:val="000000" w:themeColor="text1"/>
          <w:kern w:val="24"/>
          <w:sz w:val="24"/>
          <w:szCs w:val="24"/>
        </w:rPr>
      </w:pPr>
    </w:p>
    <w:p w14:paraId="5A025CFA" w14:textId="77777777" w:rsidR="00E14C2A" w:rsidRPr="0021180B" w:rsidRDefault="00E14C2A" w:rsidP="00E14C2A">
      <w:pPr>
        <w:spacing w:line="360" w:lineRule="auto"/>
        <w:rPr>
          <w:rFonts w:ascii="Arial" w:hAnsi="Arial" w:cs="Arial"/>
          <w:sz w:val="24"/>
          <w:szCs w:val="24"/>
        </w:rPr>
      </w:pPr>
      <w:r w:rsidRPr="0021180B">
        <w:rPr>
          <w:rFonts w:ascii="Arial" w:hAnsi="Arial" w:cs="Arial"/>
          <w:noProof/>
          <w:sz w:val="24"/>
          <w:szCs w:val="24"/>
        </w:rPr>
        <w:t>Armstrong</w:t>
      </w:r>
      <w:r>
        <w:rPr>
          <w:rFonts w:ascii="Arial" w:hAnsi="Arial" w:cs="Arial"/>
          <w:noProof/>
          <w:sz w:val="24"/>
          <w:szCs w:val="24"/>
        </w:rPr>
        <w:t xml:space="preserve"> (</w:t>
      </w:r>
      <w:r w:rsidRPr="0021180B">
        <w:rPr>
          <w:rFonts w:ascii="Arial" w:hAnsi="Arial" w:cs="Arial"/>
          <w:noProof/>
          <w:sz w:val="24"/>
          <w:szCs w:val="24"/>
        </w:rPr>
        <w:t>2012)</w:t>
      </w:r>
      <w:r>
        <w:rPr>
          <w:rFonts w:ascii="Arial" w:hAnsi="Arial" w:cs="Arial"/>
          <w:noProof/>
          <w:sz w:val="24"/>
          <w:szCs w:val="24"/>
        </w:rPr>
        <w:t xml:space="preserve"> identified four employee relations approaches.  The </w:t>
      </w:r>
      <w:r>
        <w:rPr>
          <w:rFonts w:ascii="Arial" w:hAnsi="Arial" w:cs="Arial"/>
          <w:sz w:val="24"/>
          <w:szCs w:val="24"/>
        </w:rPr>
        <w:t xml:space="preserve">adversarial approach does not give employees a voice in the decision-making process, unless they stand up to decisions being made.  The traditional approach is most common, using elected </w:t>
      </w:r>
      <w:r>
        <w:rPr>
          <w:rFonts w:ascii="Arial" w:hAnsi="Arial" w:cs="Arial"/>
          <w:sz w:val="24"/>
          <w:szCs w:val="24"/>
        </w:rPr>
        <w:lastRenderedPageBreak/>
        <w:t xml:space="preserve">representatives, however if these are not present, can often result in employees leaving or just accepting the situation.   The partnership approach works in collaboration with employees, whilst maintaining the overall management and the power sharing approach is rarely used, involving employees within decision making. </w:t>
      </w:r>
    </w:p>
    <w:p w14:paraId="3B7D3E48" w14:textId="77777777" w:rsidR="0099549E" w:rsidRDefault="0099549E" w:rsidP="007A4CFB">
      <w:pPr>
        <w:spacing w:line="360" w:lineRule="auto"/>
        <w:rPr>
          <w:rFonts w:ascii="Arial" w:hAnsi="Arial" w:cs="Arial"/>
          <w:noProof/>
          <w:sz w:val="24"/>
          <w:szCs w:val="24"/>
        </w:rPr>
      </w:pPr>
    </w:p>
    <w:p w14:paraId="659AED98" w14:textId="1DB73C9B" w:rsidR="007A4CFB" w:rsidRPr="007A4CFB" w:rsidRDefault="00E25E0C" w:rsidP="007A4CFB">
      <w:pPr>
        <w:spacing w:line="360" w:lineRule="auto"/>
        <w:rPr>
          <w:rFonts w:ascii="Arial" w:hAnsi="Arial" w:cs="Arial"/>
          <w:sz w:val="24"/>
          <w:szCs w:val="24"/>
        </w:rPr>
      </w:pPr>
      <w:r w:rsidRPr="007A4CFB">
        <w:rPr>
          <w:rFonts w:ascii="Arial" w:hAnsi="Arial" w:cs="Arial"/>
          <w:noProof/>
          <w:sz w:val="24"/>
          <w:szCs w:val="24"/>
        </w:rPr>
        <w:t xml:space="preserve">Ellis (2016,p.103) defines </w:t>
      </w:r>
      <w:r w:rsidRPr="007A4CFB">
        <w:rPr>
          <w:rFonts w:ascii="Arial" w:hAnsi="Arial" w:cs="Arial"/>
          <w:sz w:val="24"/>
          <w:szCs w:val="24"/>
        </w:rPr>
        <w:t>m</w:t>
      </w:r>
      <w:r w:rsidR="004E5345" w:rsidRPr="007A4CFB">
        <w:rPr>
          <w:rFonts w:ascii="Arial" w:hAnsi="Arial" w:cs="Arial"/>
          <w:sz w:val="24"/>
          <w:szCs w:val="24"/>
        </w:rPr>
        <w:t xml:space="preserve">anagement </w:t>
      </w:r>
      <w:r w:rsidR="00516062" w:rsidRPr="007A4CFB">
        <w:rPr>
          <w:rFonts w:ascii="Arial" w:hAnsi="Arial" w:cs="Arial"/>
          <w:sz w:val="24"/>
          <w:szCs w:val="24"/>
        </w:rPr>
        <w:t>as “</w:t>
      </w:r>
      <w:r w:rsidR="00516062" w:rsidRPr="007A4CFB">
        <w:rPr>
          <w:rFonts w:ascii="Arial" w:hAnsi="Arial" w:cs="Arial"/>
          <w:b/>
          <w:sz w:val="24"/>
          <w:szCs w:val="24"/>
        </w:rPr>
        <w:t xml:space="preserve">a process, </w:t>
      </w:r>
      <w:r w:rsidRPr="007A4CFB">
        <w:rPr>
          <w:rFonts w:ascii="Arial" w:hAnsi="Arial" w:cs="Arial"/>
          <w:b/>
          <w:sz w:val="24"/>
          <w:szCs w:val="24"/>
        </w:rPr>
        <w:t xml:space="preserve">a </w:t>
      </w:r>
      <w:r w:rsidR="00516062" w:rsidRPr="007A4CFB">
        <w:rPr>
          <w:rFonts w:ascii="Arial" w:hAnsi="Arial" w:cs="Arial"/>
          <w:b/>
          <w:sz w:val="24"/>
          <w:szCs w:val="24"/>
        </w:rPr>
        <w:t>system of authority and a group of people</w:t>
      </w:r>
      <w:r w:rsidR="00516062" w:rsidRPr="007A4CFB">
        <w:rPr>
          <w:rFonts w:ascii="Arial" w:hAnsi="Arial" w:cs="Arial"/>
          <w:sz w:val="24"/>
          <w:szCs w:val="24"/>
        </w:rPr>
        <w:t>”</w:t>
      </w:r>
      <w:r w:rsidRPr="007A4CFB">
        <w:rPr>
          <w:rFonts w:ascii="Arial" w:hAnsi="Arial" w:cs="Arial"/>
          <w:sz w:val="24"/>
          <w:szCs w:val="24"/>
        </w:rPr>
        <w:t xml:space="preserve">. Managers </w:t>
      </w:r>
      <w:r w:rsidR="004E5345" w:rsidRPr="007A4CFB">
        <w:rPr>
          <w:rFonts w:ascii="Arial" w:hAnsi="Arial" w:cs="Arial"/>
          <w:sz w:val="24"/>
          <w:szCs w:val="24"/>
        </w:rPr>
        <w:t xml:space="preserve">provide authority and delegation, differing the level of power it exercises, contributing to the organisational agenda </w:t>
      </w:r>
      <w:sdt>
        <w:sdtPr>
          <w:rPr>
            <w:rFonts w:ascii="Arial" w:hAnsi="Arial" w:cs="Arial"/>
            <w:sz w:val="24"/>
            <w:szCs w:val="24"/>
          </w:rPr>
          <w:id w:val="1712761292"/>
          <w:citation/>
        </w:sdtPr>
        <w:sdtEndPr/>
        <w:sdtContent>
          <w:r w:rsidR="000D0AA7" w:rsidRPr="007A4CFB">
            <w:rPr>
              <w:rFonts w:ascii="Arial" w:hAnsi="Arial" w:cs="Arial"/>
              <w:sz w:val="24"/>
              <w:szCs w:val="24"/>
            </w:rPr>
            <w:fldChar w:fldCharType="begin"/>
          </w:r>
          <w:r w:rsidR="004E5345" w:rsidRPr="007A4CFB">
            <w:rPr>
              <w:rFonts w:ascii="Arial" w:hAnsi="Arial" w:cs="Arial"/>
              <w:sz w:val="24"/>
              <w:szCs w:val="24"/>
            </w:rPr>
            <w:instrText xml:space="preserve"> CITATION Ell16 \l 2057 </w:instrText>
          </w:r>
          <w:r w:rsidR="000D0AA7" w:rsidRPr="007A4CFB">
            <w:rPr>
              <w:rFonts w:ascii="Arial" w:hAnsi="Arial" w:cs="Arial"/>
              <w:sz w:val="24"/>
              <w:szCs w:val="24"/>
            </w:rPr>
            <w:fldChar w:fldCharType="separate"/>
          </w:r>
          <w:r w:rsidR="008929BA" w:rsidRPr="008929BA">
            <w:rPr>
              <w:rFonts w:ascii="Arial" w:hAnsi="Arial" w:cs="Arial"/>
              <w:noProof/>
              <w:sz w:val="24"/>
              <w:szCs w:val="24"/>
            </w:rPr>
            <w:t>(Ellis, 2016)</w:t>
          </w:r>
          <w:r w:rsidR="000D0AA7" w:rsidRPr="007A4CFB">
            <w:rPr>
              <w:rFonts w:ascii="Arial" w:hAnsi="Arial" w:cs="Arial"/>
              <w:sz w:val="24"/>
              <w:szCs w:val="24"/>
            </w:rPr>
            <w:fldChar w:fldCharType="end"/>
          </w:r>
        </w:sdtContent>
      </w:sdt>
      <w:r w:rsidR="004E5345" w:rsidRPr="007A4CFB">
        <w:rPr>
          <w:rFonts w:ascii="Arial" w:hAnsi="Arial" w:cs="Arial"/>
          <w:sz w:val="24"/>
          <w:szCs w:val="24"/>
        </w:rPr>
        <w:t xml:space="preserve">.  </w:t>
      </w:r>
      <w:r w:rsidR="007A4CFB" w:rsidRPr="007A4CFB">
        <w:rPr>
          <w:rFonts w:ascii="Arial" w:hAnsi="Arial" w:cs="Arial"/>
          <w:sz w:val="24"/>
          <w:szCs w:val="24"/>
        </w:rPr>
        <w:t>Sisson (2010, p.235) argues that since the 1980’s, “</w:t>
      </w:r>
      <w:r w:rsidR="007A4CFB" w:rsidRPr="007A4CFB">
        <w:rPr>
          <w:rFonts w:ascii="Arial" w:hAnsi="Arial" w:cs="Arial"/>
          <w:b/>
          <w:sz w:val="24"/>
          <w:szCs w:val="24"/>
        </w:rPr>
        <w:t>management have become the major force for change in arrangements governing the employee relationship”</w:t>
      </w:r>
      <w:r w:rsidR="007A4CFB" w:rsidRPr="007A4CFB">
        <w:rPr>
          <w:rFonts w:ascii="Arial" w:hAnsi="Arial" w:cs="Arial"/>
          <w:sz w:val="24"/>
          <w:szCs w:val="24"/>
        </w:rPr>
        <w:t xml:space="preserve"> </w:t>
      </w:r>
      <w:sdt>
        <w:sdtPr>
          <w:rPr>
            <w:rFonts w:ascii="Arial" w:hAnsi="Arial" w:cs="Arial"/>
            <w:sz w:val="24"/>
            <w:szCs w:val="24"/>
          </w:rPr>
          <w:id w:val="1837267824"/>
          <w:citation/>
        </w:sdtPr>
        <w:sdtEndPr/>
        <w:sdtContent>
          <w:r w:rsidR="000D0AA7" w:rsidRPr="007A4CFB">
            <w:rPr>
              <w:rFonts w:ascii="Arial" w:hAnsi="Arial" w:cs="Arial"/>
              <w:sz w:val="24"/>
              <w:szCs w:val="24"/>
            </w:rPr>
            <w:fldChar w:fldCharType="begin"/>
          </w:r>
          <w:r w:rsidR="007A4CFB" w:rsidRPr="007A4CFB">
            <w:rPr>
              <w:rFonts w:ascii="Arial" w:hAnsi="Arial" w:cs="Arial"/>
              <w:sz w:val="24"/>
              <w:szCs w:val="24"/>
            </w:rPr>
            <w:instrText xml:space="preserve"> CITATION Ell16 \l 2057 </w:instrText>
          </w:r>
          <w:r w:rsidR="000D0AA7" w:rsidRPr="007A4CFB">
            <w:rPr>
              <w:rFonts w:ascii="Arial" w:hAnsi="Arial" w:cs="Arial"/>
              <w:sz w:val="24"/>
              <w:szCs w:val="24"/>
            </w:rPr>
            <w:fldChar w:fldCharType="separate"/>
          </w:r>
          <w:r w:rsidR="008929BA" w:rsidRPr="008929BA">
            <w:rPr>
              <w:rFonts w:ascii="Arial" w:hAnsi="Arial" w:cs="Arial"/>
              <w:noProof/>
              <w:sz w:val="24"/>
              <w:szCs w:val="24"/>
            </w:rPr>
            <w:t>(Ellis, 2016)</w:t>
          </w:r>
          <w:r w:rsidR="000D0AA7" w:rsidRPr="007A4CFB">
            <w:rPr>
              <w:rFonts w:ascii="Arial" w:hAnsi="Arial" w:cs="Arial"/>
              <w:sz w:val="24"/>
              <w:szCs w:val="24"/>
            </w:rPr>
            <w:fldChar w:fldCharType="end"/>
          </w:r>
        </w:sdtContent>
      </w:sdt>
      <w:r w:rsidR="007A4CFB" w:rsidRPr="007A4CFB">
        <w:rPr>
          <w:rFonts w:ascii="Arial" w:hAnsi="Arial" w:cs="Arial"/>
          <w:sz w:val="24"/>
          <w:szCs w:val="24"/>
        </w:rPr>
        <w:t>. Managers have become more involved in HRM and employee relations</w:t>
      </w:r>
      <w:r w:rsidR="000B11DE">
        <w:rPr>
          <w:rFonts w:ascii="Arial" w:hAnsi="Arial" w:cs="Arial"/>
          <w:sz w:val="24"/>
          <w:szCs w:val="24"/>
        </w:rPr>
        <w:t>, with the decrease in the use of trade unions</w:t>
      </w:r>
      <w:sdt>
        <w:sdtPr>
          <w:rPr>
            <w:rFonts w:ascii="Arial" w:hAnsi="Arial" w:cs="Arial"/>
            <w:sz w:val="24"/>
            <w:szCs w:val="24"/>
          </w:rPr>
          <w:id w:val="856856847"/>
          <w:citation/>
        </w:sdtPr>
        <w:sdtEndPr/>
        <w:sdtContent>
          <w:r w:rsidR="000D0AA7" w:rsidRPr="007A4CFB">
            <w:rPr>
              <w:rFonts w:ascii="Arial" w:hAnsi="Arial" w:cs="Arial"/>
              <w:sz w:val="24"/>
              <w:szCs w:val="24"/>
            </w:rPr>
            <w:fldChar w:fldCharType="begin"/>
          </w:r>
          <w:r w:rsidR="007A4CFB" w:rsidRPr="007A4CFB">
            <w:rPr>
              <w:rFonts w:ascii="Arial" w:hAnsi="Arial" w:cs="Arial"/>
              <w:sz w:val="24"/>
              <w:szCs w:val="24"/>
            </w:rPr>
            <w:instrText xml:space="preserve"> CITATION CIP183 \l 2057 </w:instrText>
          </w:r>
          <w:r w:rsidR="000D0AA7" w:rsidRPr="007A4CFB">
            <w:rPr>
              <w:rFonts w:ascii="Arial" w:hAnsi="Arial" w:cs="Arial"/>
              <w:sz w:val="24"/>
              <w:szCs w:val="24"/>
            </w:rPr>
            <w:fldChar w:fldCharType="separate"/>
          </w:r>
          <w:r w:rsidR="008929BA">
            <w:rPr>
              <w:rFonts w:ascii="Arial" w:hAnsi="Arial" w:cs="Arial"/>
              <w:noProof/>
              <w:sz w:val="24"/>
              <w:szCs w:val="24"/>
            </w:rPr>
            <w:t xml:space="preserve"> </w:t>
          </w:r>
          <w:r w:rsidR="008929BA" w:rsidRPr="008929BA">
            <w:rPr>
              <w:rFonts w:ascii="Arial" w:hAnsi="Arial" w:cs="Arial"/>
              <w:noProof/>
              <w:sz w:val="24"/>
              <w:szCs w:val="24"/>
            </w:rPr>
            <w:t>(CIPD, 2018)</w:t>
          </w:r>
          <w:r w:rsidR="000D0AA7" w:rsidRPr="007A4CFB">
            <w:rPr>
              <w:rFonts w:ascii="Arial" w:hAnsi="Arial" w:cs="Arial"/>
              <w:sz w:val="24"/>
              <w:szCs w:val="24"/>
            </w:rPr>
            <w:fldChar w:fldCharType="end"/>
          </w:r>
        </w:sdtContent>
      </w:sdt>
      <w:r w:rsidR="007A4CFB" w:rsidRPr="007A4CFB">
        <w:rPr>
          <w:rFonts w:ascii="Arial" w:hAnsi="Arial" w:cs="Arial"/>
          <w:sz w:val="24"/>
          <w:szCs w:val="24"/>
        </w:rPr>
        <w:t>.</w:t>
      </w:r>
    </w:p>
    <w:p w14:paraId="0399D15D" w14:textId="77777777" w:rsidR="007A4CFB" w:rsidRPr="007A4CFB" w:rsidRDefault="007A4CFB" w:rsidP="007A4CFB">
      <w:pPr>
        <w:spacing w:line="360" w:lineRule="auto"/>
        <w:rPr>
          <w:rFonts w:ascii="Arial" w:hAnsi="Arial" w:cs="Arial"/>
          <w:sz w:val="24"/>
          <w:szCs w:val="24"/>
        </w:rPr>
      </w:pPr>
    </w:p>
    <w:p w14:paraId="2976E1B4" w14:textId="0032B7DA" w:rsidR="0037704A" w:rsidRPr="000B11DE" w:rsidRDefault="004E5345" w:rsidP="00EF7998">
      <w:pPr>
        <w:spacing w:line="360" w:lineRule="auto"/>
        <w:rPr>
          <w:rFonts w:ascii="Arial" w:hAnsi="Arial" w:cs="Arial"/>
          <w:sz w:val="24"/>
          <w:szCs w:val="24"/>
        </w:rPr>
      </w:pPr>
      <w:r w:rsidRPr="007A4CFB">
        <w:rPr>
          <w:rFonts w:ascii="Arial" w:hAnsi="Arial" w:cs="Arial"/>
          <w:sz w:val="24"/>
          <w:szCs w:val="24"/>
        </w:rPr>
        <w:t>The effectiveness of the operational management function and management style adopted is a vital part of employment relations, differing within organisations, departments and teams</w:t>
      </w:r>
      <w:sdt>
        <w:sdtPr>
          <w:rPr>
            <w:rFonts w:ascii="Arial" w:hAnsi="Arial" w:cs="Arial"/>
            <w:sz w:val="24"/>
            <w:szCs w:val="24"/>
          </w:rPr>
          <w:id w:val="1160424555"/>
          <w:citation/>
        </w:sdtPr>
        <w:sdtEndPr/>
        <w:sdtContent>
          <w:r w:rsidR="000D0AA7">
            <w:rPr>
              <w:rFonts w:ascii="Arial" w:hAnsi="Arial" w:cs="Arial"/>
              <w:sz w:val="24"/>
              <w:szCs w:val="24"/>
            </w:rPr>
            <w:fldChar w:fldCharType="begin"/>
          </w:r>
          <w:r w:rsidR="000B11DE">
            <w:rPr>
              <w:rFonts w:ascii="Arial" w:hAnsi="Arial" w:cs="Arial"/>
              <w:sz w:val="24"/>
              <w:szCs w:val="24"/>
            </w:rPr>
            <w:instrText xml:space="preserve"> CITATION CIP183 \l 2057 </w:instrText>
          </w:r>
          <w:r w:rsidR="000D0AA7">
            <w:rPr>
              <w:rFonts w:ascii="Arial" w:hAnsi="Arial" w:cs="Arial"/>
              <w:sz w:val="24"/>
              <w:szCs w:val="24"/>
            </w:rPr>
            <w:fldChar w:fldCharType="separate"/>
          </w:r>
          <w:r w:rsidR="008929BA">
            <w:rPr>
              <w:rFonts w:ascii="Arial" w:hAnsi="Arial" w:cs="Arial"/>
              <w:noProof/>
              <w:sz w:val="24"/>
              <w:szCs w:val="24"/>
            </w:rPr>
            <w:t xml:space="preserve"> </w:t>
          </w:r>
          <w:r w:rsidR="008929BA" w:rsidRPr="008929BA">
            <w:rPr>
              <w:rFonts w:ascii="Arial" w:hAnsi="Arial" w:cs="Arial"/>
              <w:noProof/>
              <w:sz w:val="24"/>
              <w:szCs w:val="24"/>
            </w:rPr>
            <w:t>(CIPD, 2018)</w:t>
          </w:r>
          <w:r w:rsidR="000D0AA7">
            <w:rPr>
              <w:rFonts w:ascii="Arial" w:hAnsi="Arial" w:cs="Arial"/>
              <w:sz w:val="24"/>
              <w:szCs w:val="24"/>
            </w:rPr>
            <w:fldChar w:fldCharType="end"/>
          </w:r>
        </w:sdtContent>
      </w:sdt>
      <w:r w:rsidRPr="007A4CFB">
        <w:rPr>
          <w:rFonts w:ascii="Arial" w:hAnsi="Arial" w:cs="Arial"/>
          <w:sz w:val="24"/>
          <w:szCs w:val="24"/>
        </w:rPr>
        <w:t>.</w:t>
      </w:r>
      <w:r w:rsidR="007A4CFB" w:rsidRPr="007A4CFB">
        <w:rPr>
          <w:rFonts w:ascii="Arial" w:hAnsi="Arial" w:cs="Arial"/>
          <w:sz w:val="24"/>
          <w:szCs w:val="24"/>
        </w:rPr>
        <w:t xml:space="preserve"> </w:t>
      </w:r>
      <w:r w:rsidRPr="007A4CFB">
        <w:rPr>
          <w:rFonts w:ascii="Arial" w:hAnsi="Arial" w:cs="Arial"/>
          <w:sz w:val="24"/>
          <w:szCs w:val="24"/>
        </w:rPr>
        <w:t xml:space="preserve">Effective management requires </w:t>
      </w:r>
      <w:r w:rsidR="005F40D5">
        <w:rPr>
          <w:rFonts w:ascii="Arial" w:hAnsi="Arial" w:cs="Arial"/>
          <w:sz w:val="24"/>
          <w:szCs w:val="24"/>
        </w:rPr>
        <w:t>a</w:t>
      </w:r>
      <w:r w:rsidRPr="007A4CFB">
        <w:rPr>
          <w:rFonts w:ascii="Arial" w:hAnsi="Arial" w:cs="Arial"/>
          <w:sz w:val="24"/>
          <w:szCs w:val="24"/>
        </w:rPr>
        <w:t xml:space="preserve"> shift between management styles</w:t>
      </w:r>
      <w:sdt>
        <w:sdtPr>
          <w:rPr>
            <w:rFonts w:ascii="Arial" w:hAnsi="Arial" w:cs="Arial"/>
            <w:sz w:val="24"/>
            <w:szCs w:val="24"/>
          </w:rPr>
          <w:id w:val="-75136252"/>
          <w:citation/>
        </w:sdtPr>
        <w:sdtEndPr/>
        <w:sdtContent>
          <w:r w:rsidR="000D0AA7" w:rsidRPr="007A4CFB">
            <w:rPr>
              <w:rFonts w:ascii="Arial" w:hAnsi="Arial" w:cs="Arial"/>
              <w:sz w:val="24"/>
              <w:szCs w:val="24"/>
            </w:rPr>
            <w:fldChar w:fldCharType="begin"/>
          </w:r>
          <w:r w:rsidR="007A4CFB" w:rsidRPr="007A4CFB">
            <w:rPr>
              <w:rFonts w:ascii="Arial" w:hAnsi="Arial" w:cs="Arial"/>
              <w:sz w:val="24"/>
              <w:szCs w:val="24"/>
            </w:rPr>
            <w:instrText xml:space="preserve"> CITATION Ell16 \l 2057 </w:instrText>
          </w:r>
          <w:r w:rsidR="000D0AA7" w:rsidRPr="007A4CFB">
            <w:rPr>
              <w:rFonts w:ascii="Arial" w:hAnsi="Arial" w:cs="Arial"/>
              <w:sz w:val="24"/>
              <w:szCs w:val="24"/>
            </w:rPr>
            <w:fldChar w:fldCharType="separate"/>
          </w:r>
          <w:r w:rsidR="008929BA">
            <w:rPr>
              <w:rFonts w:ascii="Arial" w:hAnsi="Arial" w:cs="Arial"/>
              <w:noProof/>
              <w:sz w:val="24"/>
              <w:szCs w:val="24"/>
            </w:rPr>
            <w:t xml:space="preserve"> </w:t>
          </w:r>
          <w:r w:rsidR="008929BA" w:rsidRPr="008929BA">
            <w:rPr>
              <w:rFonts w:ascii="Arial" w:hAnsi="Arial" w:cs="Arial"/>
              <w:noProof/>
              <w:sz w:val="24"/>
              <w:szCs w:val="24"/>
            </w:rPr>
            <w:t>(Ellis, 2016)</w:t>
          </w:r>
          <w:r w:rsidR="000D0AA7" w:rsidRPr="007A4CFB">
            <w:rPr>
              <w:rFonts w:ascii="Arial" w:hAnsi="Arial" w:cs="Arial"/>
              <w:sz w:val="24"/>
              <w:szCs w:val="24"/>
            </w:rPr>
            <w:fldChar w:fldCharType="end"/>
          </w:r>
        </w:sdtContent>
      </w:sdt>
      <w:r w:rsidRPr="007A4CFB">
        <w:rPr>
          <w:rFonts w:ascii="Arial" w:hAnsi="Arial" w:cs="Arial"/>
          <w:sz w:val="24"/>
          <w:szCs w:val="24"/>
        </w:rPr>
        <w:t>.</w:t>
      </w:r>
      <w:r w:rsidR="00E25E0C" w:rsidRPr="007A4CFB">
        <w:rPr>
          <w:rFonts w:ascii="Arial" w:hAnsi="Arial" w:cs="Arial"/>
          <w:sz w:val="24"/>
          <w:szCs w:val="24"/>
        </w:rPr>
        <w:t xml:space="preserve"> </w:t>
      </w:r>
      <w:r w:rsidR="007A4CFB" w:rsidRPr="007A4CFB">
        <w:rPr>
          <w:rFonts w:ascii="Arial" w:hAnsi="Arial" w:cs="Arial"/>
          <w:sz w:val="24"/>
          <w:szCs w:val="24"/>
        </w:rPr>
        <w:t xml:space="preserve"> </w:t>
      </w:r>
      <w:r w:rsidR="000B11DE">
        <w:rPr>
          <w:rFonts w:ascii="Arial" w:hAnsi="Arial" w:cs="Arial"/>
          <w:sz w:val="24"/>
          <w:szCs w:val="24"/>
        </w:rPr>
        <w:t>Kilroy and Dundon (2015)</w:t>
      </w:r>
      <w:r w:rsidRPr="007A4CFB">
        <w:rPr>
          <w:rFonts w:ascii="Arial" w:hAnsi="Arial" w:cs="Arial"/>
          <w:sz w:val="24"/>
          <w:szCs w:val="24"/>
        </w:rPr>
        <w:t xml:space="preserve"> </w:t>
      </w:r>
      <w:r w:rsidR="000B11DE">
        <w:rPr>
          <w:rFonts w:ascii="Arial" w:hAnsi="Arial" w:cs="Arial"/>
          <w:sz w:val="24"/>
          <w:szCs w:val="24"/>
        </w:rPr>
        <w:t>identif</w:t>
      </w:r>
      <w:r w:rsidR="00646688">
        <w:rPr>
          <w:rFonts w:ascii="Arial" w:hAnsi="Arial" w:cs="Arial"/>
          <w:sz w:val="24"/>
          <w:szCs w:val="24"/>
        </w:rPr>
        <w:t xml:space="preserve">ied that </w:t>
      </w:r>
      <w:r w:rsidR="000B11DE">
        <w:rPr>
          <w:rFonts w:ascii="Arial" w:hAnsi="Arial" w:cs="Arial"/>
          <w:sz w:val="24"/>
          <w:szCs w:val="24"/>
        </w:rPr>
        <w:t>line</w:t>
      </w:r>
      <w:r w:rsidR="00622092">
        <w:rPr>
          <w:rFonts w:ascii="Arial" w:hAnsi="Arial" w:cs="Arial"/>
          <w:sz w:val="24"/>
          <w:szCs w:val="24"/>
        </w:rPr>
        <w:t>-</w:t>
      </w:r>
      <w:r w:rsidR="000B11DE">
        <w:rPr>
          <w:rFonts w:ascii="Arial" w:hAnsi="Arial" w:cs="Arial"/>
          <w:sz w:val="24"/>
          <w:szCs w:val="24"/>
        </w:rPr>
        <w:t>manager</w:t>
      </w:r>
      <w:r w:rsidR="00622092">
        <w:rPr>
          <w:rFonts w:ascii="Arial" w:hAnsi="Arial" w:cs="Arial"/>
          <w:sz w:val="24"/>
          <w:szCs w:val="24"/>
        </w:rPr>
        <w:t>s</w:t>
      </w:r>
      <w:r w:rsidR="00646688">
        <w:rPr>
          <w:rFonts w:ascii="Arial" w:hAnsi="Arial" w:cs="Arial"/>
          <w:sz w:val="24"/>
          <w:szCs w:val="24"/>
        </w:rPr>
        <w:t xml:space="preserve"> can vary their management style, impact</w:t>
      </w:r>
      <w:r w:rsidR="005F40D5">
        <w:rPr>
          <w:rFonts w:ascii="Arial" w:hAnsi="Arial" w:cs="Arial"/>
          <w:sz w:val="24"/>
          <w:szCs w:val="24"/>
        </w:rPr>
        <w:t>ing</w:t>
      </w:r>
      <w:r w:rsidR="00646688">
        <w:rPr>
          <w:rFonts w:ascii="Arial" w:hAnsi="Arial" w:cs="Arial"/>
          <w:sz w:val="24"/>
          <w:szCs w:val="24"/>
        </w:rPr>
        <w:t xml:space="preserve"> employment relations</w:t>
      </w:r>
      <w:r w:rsidR="00EF7998">
        <w:rPr>
          <w:rFonts w:ascii="Arial" w:hAnsi="Arial" w:cs="Arial"/>
          <w:sz w:val="24"/>
          <w:szCs w:val="24"/>
        </w:rPr>
        <w:t>.  O</w:t>
      </w:r>
      <w:r w:rsidR="0037704A" w:rsidRPr="0021180B">
        <w:rPr>
          <w:rFonts w:ascii="Arial" w:hAnsi="Arial" w:cs="Arial"/>
          <w:sz w:val="24"/>
          <w:szCs w:val="24"/>
        </w:rPr>
        <w:t>rganisational leaders</w:t>
      </w:r>
      <w:r w:rsidR="00D66398" w:rsidRPr="0021180B">
        <w:rPr>
          <w:rFonts w:ascii="Arial" w:hAnsi="Arial" w:cs="Arial"/>
          <w:sz w:val="24"/>
          <w:szCs w:val="24"/>
        </w:rPr>
        <w:t xml:space="preserve"> ad</w:t>
      </w:r>
      <w:r w:rsidR="000B11DE" w:rsidRPr="0021180B">
        <w:rPr>
          <w:rFonts w:ascii="Arial" w:hAnsi="Arial" w:cs="Arial"/>
          <w:sz w:val="24"/>
          <w:szCs w:val="24"/>
        </w:rPr>
        <w:t xml:space="preserve">opt a dominant leadership style, </w:t>
      </w:r>
      <w:r w:rsidR="00D66398" w:rsidRPr="0021180B">
        <w:rPr>
          <w:rFonts w:ascii="Arial" w:hAnsi="Arial" w:cs="Arial"/>
          <w:sz w:val="24"/>
          <w:szCs w:val="24"/>
        </w:rPr>
        <w:t xml:space="preserve">whilst being selective in the implementation of HRM practices. </w:t>
      </w:r>
      <w:r w:rsidR="000B11DE" w:rsidRPr="0021180B">
        <w:rPr>
          <w:rFonts w:ascii="Arial" w:hAnsi="Arial" w:cs="Arial"/>
          <w:sz w:val="24"/>
          <w:szCs w:val="24"/>
        </w:rPr>
        <w:t>P</w:t>
      </w:r>
      <w:r w:rsidR="0037704A" w:rsidRPr="0021180B">
        <w:rPr>
          <w:rFonts w:ascii="Arial" w:hAnsi="Arial" w:cs="Arial"/>
          <w:sz w:val="24"/>
          <w:szCs w:val="24"/>
        </w:rPr>
        <w:t>olicy enactors</w:t>
      </w:r>
      <w:r w:rsidR="00D66398" w:rsidRPr="0021180B">
        <w:rPr>
          <w:rFonts w:ascii="Arial" w:hAnsi="Arial" w:cs="Arial"/>
          <w:sz w:val="24"/>
          <w:szCs w:val="24"/>
        </w:rPr>
        <w:t xml:space="preserve"> adopt a rigid implementation of HRM practices.  </w:t>
      </w:r>
      <w:r w:rsidR="00EF7998">
        <w:rPr>
          <w:rFonts w:ascii="Arial" w:hAnsi="Arial" w:cs="Arial"/>
          <w:sz w:val="24"/>
          <w:szCs w:val="24"/>
        </w:rPr>
        <w:t xml:space="preserve"> </w:t>
      </w:r>
      <w:r w:rsidR="000B11DE" w:rsidRPr="0021180B">
        <w:rPr>
          <w:rFonts w:ascii="Arial" w:hAnsi="Arial" w:cs="Arial"/>
          <w:sz w:val="24"/>
          <w:szCs w:val="24"/>
        </w:rPr>
        <w:t>E</w:t>
      </w:r>
      <w:r w:rsidR="0037704A" w:rsidRPr="0021180B">
        <w:rPr>
          <w:rFonts w:ascii="Arial" w:hAnsi="Arial" w:cs="Arial"/>
          <w:sz w:val="24"/>
          <w:szCs w:val="24"/>
        </w:rPr>
        <w:t>mployee coaches</w:t>
      </w:r>
      <w:r w:rsidR="0037704A" w:rsidRPr="000B11DE">
        <w:rPr>
          <w:rFonts w:ascii="Arial" w:hAnsi="Arial" w:cs="Arial"/>
          <w:sz w:val="24"/>
          <w:szCs w:val="24"/>
        </w:rPr>
        <w:t xml:space="preserve"> </w:t>
      </w:r>
      <w:r w:rsidR="00D66398">
        <w:rPr>
          <w:rFonts w:ascii="Arial" w:hAnsi="Arial" w:cs="Arial"/>
          <w:sz w:val="24"/>
          <w:szCs w:val="24"/>
        </w:rPr>
        <w:t xml:space="preserve">tailor HRM policies to meet the specific needs of a situation.  They value the contribution </w:t>
      </w:r>
      <w:r w:rsidR="0037704A" w:rsidRPr="000B11DE">
        <w:rPr>
          <w:rFonts w:ascii="Arial" w:hAnsi="Arial" w:cs="Arial"/>
          <w:sz w:val="24"/>
          <w:szCs w:val="24"/>
        </w:rPr>
        <w:t xml:space="preserve">of </w:t>
      </w:r>
      <w:r w:rsidR="00D66398">
        <w:rPr>
          <w:rFonts w:ascii="Arial" w:hAnsi="Arial" w:cs="Arial"/>
          <w:sz w:val="24"/>
          <w:szCs w:val="24"/>
        </w:rPr>
        <w:t>individuals and team</w:t>
      </w:r>
      <w:r w:rsidR="00622092">
        <w:rPr>
          <w:rFonts w:ascii="Arial" w:hAnsi="Arial" w:cs="Arial"/>
          <w:sz w:val="24"/>
          <w:szCs w:val="24"/>
        </w:rPr>
        <w:t>s</w:t>
      </w:r>
      <w:r w:rsidR="00D66398">
        <w:rPr>
          <w:rFonts w:ascii="Arial" w:hAnsi="Arial" w:cs="Arial"/>
          <w:sz w:val="24"/>
          <w:szCs w:val="24"/>
        </w:rPr>
        <w:t xml:space="preserve">, which </w:t>
      </w:r>
      <w:r w:rsidR="00622092">
        <w:rPr>
          <w:rFonts w:ascii="Arial" w:hAnsi="Arial" w:cs="Arial"/>
          <w:sz w:val="24"/>
          <w:szCs w:val="24"/>
        </w:rPr>
        <w:t xml:space="preserve">results in </w:t>
      </w:r>
      <w:r w:rsidR="0037704A" w:rsidRPr="000B11DE">
        <w:rPr>
          <w:rFonts w:ascii="Arial" w:hAnsi="Arial" w:cs="Arial"/>
          <w:sz w:val="24"/>
          <w:szCs w:val="24"/>
        </w:rPr>
        <w:t xml:space="preserve">employee commitment. </w:t>
      </w:r>
    </w:p>
    <w:p w14:paraId="4FDCF2B5" w14:textId="04B5EDEC" w:rsidR="00902CEC" w:rsidRDefault="000C7D57" w:rsidP="007A4CFB">
      <w:pPr>
        <w:spacing w:line="360" w:lineRule="auto"/>
        <w:rPr>
          <w:rFonts w:ascii="Arial" w:hAnsi="Arial" w:cs="Arial"/>
          <w:color w:val="4472C4" w:themeColor="accent1"/>
          <w:sz w:val="24"/>
          <w:szCs w:val="24"/>
        </w:rPr>
      </w:pPr>
      <w:r w:rsidRPr="005A13C7">
        <w:rPr>
          <w:rFonts w:ascii="Arial" w:hAnsi="Arial" w:cs="Arial"/>
          <w:sz w:val="24"/>
          <w:szCs w:val="24"/>
        </w:rPr>
        <w:t>The leadership style usually reflect</w:t>
      </w:r>
      <w:r w:rsidR="00F11267" w:rsidRPr="005A13C7">
        <w:rPr>
          <w:rFonts w:ascii="Arial" w:hAnsi="Arial" w:cs="Arial"/>
          <w:sz w:val="24"/>
          <w:szCs w:val="24"/>
        </w:rPr>
        <w:t>s</w:t>
      </w:r>
      <w:r w:rsidRPr="005A13C7">
        <w:rPr>
          <w:rFonts w:ascii="Arial" w:hAnsi="Arial" w:cs="Arial"/>
          <w:sz w:val="24"/>
          <w:szCs w:val="24"/>
        </w:rPr>
        <w:t xml:space="preserve"> whether the organisation has a unitarist or pluralistic approach</w:t>
      </w:r>
      <w:r w:rsidR="00CC1889">
        <w:rPr>
          <w:rFonts w:ascii="Arial" w:hAnsi="Arial" w:cs="Arial"/>
          <w:sz w:val="24"/>
          <w:szCs w:val="24"/>
        </w:rPr>
        <w:t xml:space="preserve"> </w:t>
      </w:r>
      <w:r w:rsidR="0021180B">
        <w:rPr>
          <w:rFonts w:ascii="Arial" w:hAnsi="Arial" w:cs="Arial"/>
          <w:sz w:val="24"/>
          <w:szCs w:val="24"/>
        </w:rPr>
        <w:t>(</w:t>
      </w:r>
      <w:r w:rsidR="00CC1889">
        <w:rPr>
          <w:rFonts w:ascii="Arial" w:hAnsi="Arial" w:cs="Arial"/>
          <w:sz w:val="24"/>
          <w:szCs w:val="24"/>
        </w:rPr>
        <w:t>G</w:t>
      </w:r>
      <w:r w:rsidR="00F11267" w:rsidRPr="007A4CFB">
        <w:rPr>
          <w:rFonts w:ascii="Arial" w:hAnsi="Arial" w:cs="Arial"/>
          <w:noProof/>
          <w:sz w:val="24"/>
          <w:szCs w:val="24"/>
        </w:rPr>
        <w:t>ennard &amp; Judge</w:t>
      </w:r>
      <w:r w:rsidR="0021180B">
        <w:rPr>
          <w:rFonts w:ascii="Arial" w:hAnsi="Arial" w:cs="Arial"/>
          <w:noProof/>
          <w:sz w:val="24"/>
          <w:szCs w:val="24"/>
        </w:rPr>
        <w:t xml:space="preserve">, </w:t>
      </w:r>
      <w:r w:rsidR="00F11267" w:rsidRPr="007A4CFB">
        <w:rPr>
          <w:rFonts w:ascii="Arial" w:hAnsi="Arial" w:cs="Arial"/>
          <w:noProof/>
          <w:sz w:val="24"/>
          <w:szCs w:val="24"/>
        </w:rPr>
        <w:t>2010)</w:t>
      </w:r>
      <w:r w:rsidR="0021180B">
        <w:rPr>
          <w:rFonts w:ascii="Arial" w:hAnsi="Arial" w:cs="Arial"/>
          <w:sz w:val="24"/>
          <w:szCs w:val="24"/>
        </w:rPr>
        <w:t xml:space="preserve">. </w:t>
      </w:r>
      <w:r w:rsidR="0021180B">
        <w:rPr>
          <w:rFonts w:ascii="Arial" w:hAnsi="Arial" w:cs="Arial"/>
          <w:noProof/>
          <w:sz w:val="24"/>
          <w:szCs w:val="24"/>
        </w:rPr>
        <w:t xml:space="preserve"> </w:t>
      </w:r>
      <w:r w:rsidR="00902CEC">
        <w:rPr>
          <w:rFonts w:ascii="Arial" w:hAnsi="Arial" w:cs="Arial"/>
          <w:noProof/>
          <w:sz w:val="24"/>
          <w:szCs w:val="24"/>
        </w:rPr>
        <w:t xml:space="preserve">Conflict resolution will only be effective when managers can vary their leadership styles </w:t>
      </w:r>
      <w:sdt>
        <w:sdtPr>
          <w:rPr>
            <w:rFonts w:ascii="Arial" w:hAnsi="Arial" w:cs="Arial"/>
            <w:sz w:val="24"/>
            <w:szCs w:val="24"/>
          </w:rPr>
          <w:id w:val="268980998"/>
          <w:citation/>
        </w:sdtPr>
        <w:sdtEndPr/>
        <w:sdtContent>
          <w:r w:rsidR="005F40D5">
            <w:rPr>
              <w:rFonts w:ascii="Arial" w:hAnsi="Arial" w:cs="Arial"/>
              <w:sz w:val="24"/>
              <w:szCs w:val="24"/>
            </w:rPr>
            <w:fldChar w:fldCharType="begin"/>
          </w:r>
          <w:r w:rsidR="005F40D5">
            <w:rPr>
              <w:rFonts w:ascii="Arial" w:hAnsi="Arial" w:cs="Arial"/>
              <w:sz w:val="24"/>
              <w:szCs w:val="24"/>
            </w:rPr>
            <w:instrText xml:space="preserve"> CITATION Huc13 \l 2057 </w:instrText>
          </w:r>
          <w:r w:rsidR="005F40D5">
            <w:rPr>
              <w:rFonts w:ascii="Arial" w:hAnsi="Arial" w:cs="Arial"/>
              <w:sz w:val="24"/>
              <w:szCs w:val="24"/>
            </w:rPr>
            <w:fldChar w:fldCharType="separate"/>
          </w:r>
          <w:r w:rsidR="008929BA" w:rsidRPr="008929BA">
            <w:rPr>
              <w:rFonts w:ascii="Arial" w:hAnsi="Arial" w:cs="Arial"/>
              <w:noProof/>
              <w:sz w:val="24"/>
              <w:szCs w:val="24"/>
            </w:rPr>
            <w:t>(Huczynski &amp; Buchanan, 2013)</w:t>
          </w:r>
          <w:r w:rsidR="005F40D5">
            <w:rPr>
              <w:rFonts w:ascii="Arial" w:hAnsi="Arial" w:cs="Arial"/>
              <w:sz w:val="24"/>
              <w:szCs w:val="24"/>
            </w:rPr>
            <w:fldChar w:fldCharType="end"/>
          </w:r>
        </w:sdtContent>
      </w:sdt>
      <w:r w:rsidR="005F40D5">
        <w:rPr>
          <w:rFonts w:ascii="Arial" w:hAnsi="Arial" w:cs="Arial"/>
          <w:sz w:val="24"/>
          <w:szCs w:val="24"/>
        </w:rPr>
        <w:t xml:space="preserve">.  </w:t>
      </w:r>
      <w:r w:rsidR="00E14C2A" w:rsidRPr="00E14C2A">
        <w:rPr>
          <w:rFonts w:ascii="Arial" w:hAnsi="Arial" w:cs="Arial"/>
          <w:sz w:val="24"/>
          <w:szCs w:val="24"/>
        </w:rPr>
        <w:t>Purcell &amp; Sisson</w:t>
      </w:r>
      <w:r w:rsidR="00E14C2A">
        <w:rPr>
          <w:rFonts w:ascii="Arial" w:hAnsi="Arial" w:cs="Arial"/>
          <w:sz w:val="24"/>
          <w:szCs w:val="24"/>
        </w:rPr>
        <w:t xml:space="preserve"> (</w:t>
      </w:r>
      <w:r w:rsidR="00E14C2A" w:rsidRPr="00E14C2A">
        <w:rPr>
          <w:rFonts w:ascii="Arial" w:hAnsi="Arial" w:cs="Arial"/>
          <w:sz w:val="24"/>
          <w:szCs w:val="24"/>
        </w:rPr>
        <w:t>1983)</w:t>
      </w:r>
      <w:r w:rsidR="00E14C2A">
        <w:rPr>
          <w:rFonts w:ascii="Arial" w:hAnsi="Arial" w:cs="Arial"/>
          <w:sz w:val="24"/>
          <w:szCs w:val="24"/>
        </w:rPr>
        <w:t xml:space="preserve"> identi</w:t>
      </w:r>
      <w:r w:rsidR="005F40D5">
        <w:rPr>
          <w:rFonts w:ascii="Arial" w:hAnsi="Arial" w:cs="Arial"/>
          <w:sz w:val="24"/>
          <w:szCs w:val="24"/>
        </w:rPr>
        <w:t>fy</w:t>
      </w:r>
      <w:r w:rsidR="00E14C2A">
        <w:rPr>
          <w:rFonts w:ascii="Arial" w:hAnsi="Arial" w:cs="Arial"/>
          <w:sz w:val="24"/>
          <w:szCs w:val="24"/>
        </w:rPr>
        <w:t xml:space="preserve"> that there are five leadership styles that may be adopted.  </w:t>
      </w:r>
      <w:r w:rsidR="005F40D5">
        <w:rPr>
          <w:rFonts w:ascii="Arial" w:hAnsi="Arial" w:cs="Arial"/>
          <w:sz w:val="24"/>
          <w:szCs w:val="24"/>
        </w:rPr>
        <w:t xml:space="preserve">An </w:t>
      </w:r>
      <w:proofErr w:type="spellStart"/>
      <w:r w:rsidR="00E14C2A" w:rsidRPr="005F40D5">
        <w:rPr>
          <w:rFonts w:ascii="Arial" w:hAnsi="Arial" w:cs="Arial"/>
          <w:sz w:val="24"/>
          <w:szCs w:val="24"/>
        </w:rPr>
        <w:t>authoratarian</w:t>
      </w:r>
      <w:proofErr w:type="spellEnd"/>
      <w:r w:rsidR="00E14C2A" w:rsidRPr="005F40D5">
        <w:rPr>
          <w:rFonts w:ascii="Arial" w:hAnsi="Arial" w:cs="Arial"/>
          <w:sz w:val="24"/>
          <w:szCs w:val="24"/>
        </w:rPr>
        <w:t xml:space="preserve"> style </w:t>
      </w:r>
      <w:r w:rsidR="000E2AE4" w:rsidRPr="005F40D5">
        <w:rPr>
          <w:rFonts w:ascii="Arial" w:hAnsi="Arial" w:cs="Arial"/>
          <w:sz w:val="24"/>
          <w:szCs w:val="24"/>
        </w:rPr>
        <w:t>ignores employee relations until there is an issue</w:t>
      </w:r>
      <w:r w:rsidR="005F40D5" w:rsidRPr="005F40D5">
        <w:rPr>
          <w:rFonts w:ascii="Arial" w:hAnsi="Arial" w:cs="Arial"/>
          <w:sz w:val="24"/>
          <w:szCs w:val="24"/>
        </w:rPr>
        <w:t xml:space="preserve">, which is similar to the </w:t>
      </w:r>
      <w:r w:rsidR="00E14C2A" w:rsidRPr="005F40D5">
        <w:rPr>
          <w:rFonts w:ascii="Arial" w:hAnsi="Arial" w:cs="Arial"/>
          <w:sz w:val="24"/>
          <w:szCs w:val="24"/>
        </w:rPr>
        <w:t>p</w:t>
      </w:r>
      <w:r w:rsidR="004E5345" w:rsidRPr="005F40D5">
        <w:rPr>
          <w:rFonts w:ascii="Arial" w:hAnsi="Arial" w:cs="Arial"/>
          <w:sz w:val="24"/>
          <w:szCs w:val="24"/>
        </w:rPr>
        <w:t>aternalistic</w:t>
      </w:r>
      <w:r w:rsidR="0076261B" w:rsidRPr="005F40D5">
        <w:rPr>
          <w:rFonts w:ascii="Arial" w:hAnsi="Arial" w:cs="Arial"/>
          <w:sz w:val="24"/>
          <w:szCs w:val="24"/>
        </w:rPr>
        <w:t xml:space="preserve"> </w:t>
      </w:r>
      <w:r w:rsidR="00E14C2A" w:rsidRPr="005F40D5">
        <w:rPr>
          <w:rFonts w:ascii="Arial" w:hAnsi="Arial" w:cs="Arial"/>
          <w:sz w:val="24"/>
          <w:szCs w:val="24"/>
        </w:rPr>
        <w:t>style</w:t>
      </w:r>
      <w:r w:rsidR="005F40D5" w:rsidRPr="005F40D5">
        <w:rPr>
          <w:rFonts w:ascii="Arial" w:hAnsi="Arial" w:cs="Arial"/>
          <w:sz w:val="24"/>
          <w:szCs w:val="24"/>
        </w:rPr>
        <w:t xml:space="preserve"> which is </w:t>
      </w:r>
      <w:r w:rsidR="00825F04" w:rsidRPr="005F40D5">
        <w:rPr>
          <w:rFonts w:ascii="Arial" w:hAnsi="Arial" w:cs="Arial"/>
          <w:sz w:val="24"/>
          <w:szCs w:val="24"/>
        </w:rPr>
        <w:t xml:space="preserve">a unitarist management </w:t>
      </w:r>
      <w:r w:rsidR="00E14C2A" w:rsidRPr="005F40D5">
        <w:rPr>
          <w:rFonts w:ascii="Arial" w:hAnsi="Arial" w:cs="Arial"/>
          <w:sz w:val="24"/>
          <w:szCs w:val="24"/>
        </w:rPr>
        <w:t>approach</w:t>
      </w:r>
      <w:r w:rsidR="000E2AE4" w:rsidRPr="005F40D5">
        <w:rPr>
          <w:rFonts w:ascii="Arial" w:hAnsi="Arial" w:cs="Arial"/>
          <w:sz w:val="24"/>
          <w:szCs w:val="24"/>
        </w:rPr>
        <w:t xml:space="preserve">, </w:t>
      </w:r>
      <w:r w:rsidR="005F40D5" w:rsidRPr="005F40D5">
        <w:rPr>
          <w:rFonts w:ascii="Arial" w:hAnsi="Arial" w:cs="Arial"/>
          <w:sz w:val="24"/>
          <w:szCs w:val="24"/>
        </w:rPr>
        <w:t xml:space="preserve">having more </w:t>
      </w:r>
      <w:r w:rsidR="000E2AE4" w:rsidRPr="005F40D5">
        <w:rPr>
          <w:rFonts w:ascii="Arial" w:hAnsi="Arial" w:cs="Arial"/>
          <w:sz w:val="24"/>
          <w:szCs w:val="24"/>
        </w:rPr>
        <w:t>positivity with employees</w:t>
      </w:r>
      <w:r w:rsidR="005F40D5" w:rsidRPr="005F40D5">
        <w:rPr>
          <w:rFonts w:ascii="Arial" w:hAnsi="Arial" w:cs="Arial"/>
          <w:sz w:val="24"/>
          <w:szCs w:val="24"/>
        </w:rPr>
        <w:t xml:space="preserve">. </w:t>
      </w:r>
      <w:r w:rsidR="00E14C2A" w:rsidRPr="005F40D5">
        <w:rPr>
          <w:rFonts w:ascii="Arial" w:hAnsi="Arial" w:cs="Arial"/>
          <w:sz w:val="24"/>
          <w:szCs w:val="24"/>
        </w:rPr>
        <w:t>The con</w:t>
      </w:r>
      <w:r w:rsidR="00C11C86" w:rsidRPr="005F40D5">
        <w:rPr>
          <w:rFonts w:ascii="Arial" w:hAnsi="Arial" w:cs="Arial"/>
          <w:sz w:val="24"/>
          <w:szCs w:val="24"/>
        </w:rPr>
        <w:t>sultative</w:t>
      </w:r>
      <w:r w:rsidR="00825F04" w:rsidRPr="005F40D5">
        <w:rPr>
          <w:rFonts w:ascii="Arial" w:hAnsi="Arial" w:cs="Arial"/>
          <w:sz w:val="24"/>
          <w:szCs w:val="24"/>
        </w:rPr>
        <w:t xml:space="preserve"> </w:t>
      </w:r>
      <w:r w:rsidR="00E14C2A" w:rsidRPr="005F40D5">
        <w:rPr>
          <w:rFonts w:ascii="Arial" w:hAnsi="Arial" w:cs="Arial"/>
          <w:sz w:val="24"/>
          <w:szCs w:val="24"/>
        </w:rPr>
        <w:t xml:space="preserve">style </w:t>
      </w:r>
      <w:r w:rsidR="000E2AE4" w:rsidRPr="005F40D5">
        <w:rPr>
          <w:rFonts w:ascii="Arial" w:hAnsi="Arial" w:cs="Arial"/>
          <w:sz w:val="24"/>
          <w:szCs w:val="24"/>
        </w:rPr>
        <w:t>focusses on employee consultation, welcoming trade union participation</w:t>
      </w:r>
      <w:r w:rsidR="005F40D5" w:rsidRPr="005F40D5">
        <w:rPr>
          <w:rFonts w:ascii="Arial" w:hAnsi="Arial" w:cs="Arial"/>
          <w:sz w:val="24"/>
          <w:szCs w:val="24"/>
        </w:rPr>
        <w:t xml:space="preserve"> and the </w:t>
      </w:r>
      <w:r w:rsidR="000E2AE4" w:rsidRPr="005F40D5">
        <w:rPr>
          <w:rFonts w:ascii="Arial" w:hAnsi="Arial" w:cs="Arial"/>
          <w:sz w:val="24"/>
          <w:szCs w:val="24"/>
        </w:rPr>
        <w:t>constitutional styles has the involvement of trade unions, however managers are factious</w:t>
      </w:r>
      <w:r w:rsidR="00902CEC" w:rsidRPr="005F40D5">
        <w:rPr>
          <w:rFonts w:ascii="Arial" w:hAnsi="Arial" w:cs="Arial"/>
          <w:sz w:val="24"/>
          <w:szCs w:val="24"/>
        </w:rPr>
        <w:t xml:space="preserve"> to their involvement. </w:t>
      </w:r>
      <w:r w:rsidR="005F40D5" w:rsidRPr="005F40D5">
        <w:rPr>
          <w:rFonts w:ascii="Arial" w:hAnsi="Arial" w:cs="Arial"/>
          <w:sz w:val="24"/>
          <w:szCs w:val="24"/>
        </w:rPr>
        <w:t xml:space="preserve"> Finally, the </w:t>
      </w:r>
      <w:r w:rsidR="00902CEC" w:rsidRPr="005F40D5">
        <w:rPr>
          <w:rFonts w:ascii="Arial" w:hAnsi="Arial" w:cs="Arial"/>
          <w:sz w:val="24"/>
          <w:szCs w:val="24"/>
        </w:rPr>
        <w:t xml:space="preserve">opportunistic style is decided locally, determining union involvement and employee engagement. </w:t>
      </w:r>
      <w:sdt>
        <w:sdtPr>
          <w:rPr>
            <w:rFonts w:ascii="Arial" w:hAnsi="Arial" w:cs="Arial"/>
            <w:sz w:val="24"/>
            <w:szCs w:val="24"/>
          </w:rPr>
          <w:id w:val="712776623"/>
          <w:citation/>
        </w:sdtPr>
        <w:sdtEndPr/>
        <w:sdtContent>
          <w:r w:rsidR="00902CEC" w:rsidRPr="005F40D5">
            <w:rPr>
              <w:rFonts w:ascii="Arial" w:hAnsi="Arial" w:cs="Arial"/>
              <w:sz w:val="24"/>
              <w:szCs w:val="24"/>
            </w:rPr>
            <w:fldChar w:fldCharType="begin"/>
          </w:r>
          <w:r w:rsidR="00902CEC" w:rsidRPr="005F40D5">
            <w:rPr>
              <w:rFonts w:ascii="Arial" w:hAnsi="Arial" w:cs="Arial"/>
              <w:sz w:val="24"/>
              <w:szCs w:val="24"/>
            </w:rPr>
            <w:instrText xml:space="preserve"> CITATION Arm12 \l 2057 </w:instrText>
          </w:r>
          <w:r w:rsidR="00902CEC" w:rsidRPr="005F40D5">
            <w:rPr>
              <w:rFonts w:ascii="Arial" w:hAnsi="Arial" w:cs="Arial"/>
              <w:sz w:val="24"/>
              <w:szCs w:val="24"/>
            </w:rPr>
            <w:fldChar w:fldCharType="separate"/>
          </w:r>
          <w:r w:rsidR="008929BA" w:rsidRPr="008929BA">
            <w:rPr>
              <w:rFonts w:ascii="Arial" w:hAnsi="Arial" w:cs="Arial"/>
              <w:noProof/>
              <w:sz w:val="24"/>
              <w:szCs w:val="24"/>
            </w:rPr>
            <w:t>(Armstrong, 2012)</w:t>
          </w:r>
          <w:r w:rsidR="00902CEC" w:rsidRPr="005F40D5">
            <w:rPr>
              <w:rFonts w:ascii="Arial" w:hAnsi="Arial" w:cs="Arial"/>
              <w:sz w:val="24"/>
              <w:szCs w:val="24"/>
            </w:rPr>
            <w:fldChar w:fldCharType="end"/>
          </w:r>
        </w:sdtContent>
      </w:sdt>
    </w:p>
    <w:p w14:paraId="5FAC50D4" w14:textId="77777777" w:rsidR="005F40D5" w:rsidRDefault="005F40D5" w:rsidP="007A4CFB">
      <w:pPr>
        <w:pStyle w:val="Default"/>
        <w:spacing w:line="360" w:lineRule="auto"/>
        <w:rPr>
          <w:b/>
        </w:rPr>
      </w:pPr>
    </w:p>
    <w:p w14:paraId="55DEF6CA" w14:textId="31245BB4" w:rsidR="00282C7C" w:rsidRDefault="007C7741" w:rsidP="005C1FB7">
      <w:pPr>
        <w:spacing w:line="360" w:lineRule="auto"/>
        <w:rPr>
          <w:rFonts w:ascii="Arial" w:hAnsi="Arial" w:cs="Arial"/>
          <w:sz w:val="24"/>
          <w:szCs w:val="24"/>
        </w:rPr>
      </w:pPr>
      <w:r w:rsidRPr="007A4CFB">
        <w:rPr>
          <w:rFonts w:ascii="Arial" w:hAnsi="Arial" w:cs="Arial"/>
          <w:sz w:val="24"/>
          <w:szCs w:val="24"/>
        </w:rPr>
        <w:lastRenderedPageBreak/>
        <w:t xml:space="preserve">Employee representation usually refers to a trade union, </w:t>
      </w:r>
      <w:r w:rsidR="0008582B">
        <w:rPr>
          <w:rFonts w:ascii="Arial" w:hAnsi="Arial" w:cs="Arial"/>
          <w:sz w:val="24"/>
          <w:szCs w:val="24"/>
        </w:rPr>
        <w:t xml:space="preserve">aiming to </w:t>
      </w:r>
      <w:r w:rsidR="00046865">
        <w:rPr>
          <w:rFonts w:ascii="Arial" w:hAnsi="Arial" w:cs="Arial"/>
          <w:sz w:val="24"/>
          <w:szCs w:val="24"/>
        </w:rPr>
        <w:t>“</w:t>
      </w:r>
      <w:r w:rsidRPr="00EF7998">
        <w:rPr>
          <w:rFonts w:ascii="Arial" w:hAnsi="Arial" w:cs="Arial"/>
          <w:b/>
          <w:sz w:val="24"/>
          <w:szCs w:val="24"/>
        </w:rPr>
        <w:t>regulate the relations between</w:t>
      </w:r>
      <w:r w:rsidR="00E911D0" w:rsidRPr="00EF7998">
        <w:rPr>
          <w:rFonts w:ascii="Arial" w:hAnsi="Arial" w:cs="Arial"/>
          <w:b/>
          <w:sz w:val="24"/>
          <w:szCs w:val="24"/>
        </w:rPr>
        <w:t xml:space="preserve"> workers</w:t>
      </w:r>
      <w:r w:rsidRPr="00EF7998">
        <w:rPr>
          <w:rFonts w:ascii="Arial" w:hAnsi="Arial" w:cs="Arial"/>
          <w:b/>
          <w:sz w:val="24"/>
          <w:szCs w:val="24"/>
        </w:rPr>
        <w:t xml:space="preserve"> and employe</w:t>
      </w:r>
      <w:r w:rsidR="00E911D0" w:rsidRPr="00EF7998">
        <w:rPr>
          <w:rFonts w:ascii="Arial" w:hAnsi="Arial" w:cs="Arial"/>
          <w:b/>
          <w:sz w:val="24"/>
          <w:szCs w:val="24"/>
        </w:rPr>
        <w:t>rs</w:t>
      </w:r>
      <w:r w:rsidR="00F0367A">
        <w:rPr>
          <w:rFonts w:ascii="Arial" w:hAnsi="Arial" w:cs="Arial"/>
          <w:sz w:val="24"/>
          <w:szCs w:val="24"/>
        </w:rPr>
        <w:t xml:space="preserve">” </w:t>
      </w:r>
      <w:r w:rsidR="00FD554F">
        <w:rPr>
          <w:rFonts w:ascii="Arial" w:hAnsi="Arial" w:cs="Arial"/>
          <w:sz w:val="24"/>
          <w:szCs w:val="24"/>
        </w:rPr>
        <w:t>(</w:t>
      </w:r>
      <w:r w:rsidR="00F0367A">
        <w:rPr>
          <w:rFonts w:ascii="Arial" w:hAnsi="Arial" w:cs="Arial"/>
          <w:sz w:val="24"/>
          <w:szCs w:val="24"/>
        </w:rPr>
        <w:t>TULCRA</w:t>
      </w:r>
      <w:r w:rsidR="00FD554F">
        <w:rPr>
          <w:rFonts w:ascii="Arial" w:hAnsi="Arial" w:cs="Arial"/>
          <w:sz w:val="24"/>
          <w:szCs w:val="24"/>
        </w:rPr>
        <w:t>,1992)</w:t>
      </w:r>
      <w:r w:rsidR="00F72E74">
        <w:rPr>
          <w:rFonts w:ascii="Arial" w:hAnsi="Arial" w:cs="Arial"/>
          <w:sz w:val="24"/>
          <w:szCs w:val="24"/>
        </w:rPr>
        <w:t xml:space="preserve">, </w:t>
      </w:r>
      <w:r w:rsidRPr="007A4CFB">
        <w:rPr>
          <w:rFonts w:ascii="Arial" w:hAnsi="Arial" w:cs="Arial"/>
          <w:sz w:val="24"/>
          <w:szCs w:val="24"/>
        </w:rPr>
        <w:t>providing democracy within an organisation</w:t>
      </w:r>
      <w:r w:rsidR="00D22B01">
        <w:rPr>
          <w:rFonts w:ascii="Arial" w:hAnsi="Arial" w:cs="Arial"/>
          <w:sz w:val="24"/>
          <w:szCs w:val="24"/>
        </w:rPr>
        <w:t xml:space="preserve"> (</w:t>
      </w:r>
      <w:r w:rsidR="002A3221">
        <w:rPr>
          <w:rFonts w:ascii="Arial" w:hAnsi="Arial" w:cs="Arial"/>
          <w:sz w:val="24"/>
          <w:szCs w:val="24"/>
        </w:rPr>
        <w:t>Novak, 2015),</w:t>
      </w:r>
      <w:r w:rsidR="00781CB0">
        <w:rPr>
          <w:rFonts w:ascii="Arial" w:hAnsi="Arial" w:cs="Arial"/>
          <w:sz w:val="24"/>
          <w:szCs w:val="24"/>
        </w:rPr>
        <w:t xml:space="preserve"> </w:t>
      </w:r>
      <w:r w:rsidRPr="007A4CFB">
        <w:rPr>
          <w:rFonts w:ascii="Arial" w:hAnsi="Arial" w:cs="Arial"/>
          <w:sz w:val="24"/>
          <w:szCs w:val="24"/>
        </w:rPr>
        <w:t>contribut</w:t>
      </w:r>
      <w:r w:rsidR="00E93C83">
        <w:rPr>
          <w:rFonts w:ascii="Arial" w:hAnsi="Arial" w:cs="Arial"/>
          <w:sz w:val="24"/>
          <w:szCs w:val="24"/>
        </w:rPr>
        <w:t>ing</w:t>
      </w:r>
      <w:r w:rsidRPr="007A4CFB">
        <w:rPr>
          <w:rFonts w:ascii="Arial" w:hAnsi="Arial" w:cs="Arial"/>
          <w:sz w:val="24"/>
          <w:szCs w:val="24"/>
        </w:rPr>
        <w:t xml:space="preserve"> to the </w:t>
      </w:r>
      <w:proofErr w:type="gramStart"/>
      <w:r w:rsidRPr="007A4CFB">
        <w:rPr>
          <w:rFonts w:ascii="Arial" w:hAnsi="Arial" w:cs="Arial"/>
          <w:sz w:val="24"/>
          <w:szCs w:val="24"/>
        </w:rPr>
        <w:t>employees</w:t>
      </w:r>
      <w:proofErr w:type="gramEnd"/>
      <w:r w:rsidRPr="007A4CFB">
        <w:rPr>
          <w:rFonts w:ascii="Arial" w:hAnsi="Arial" w:cs="Arial"/>
          <w:sz w:val="24"/>
          <w:szCs w:val="24"/>
        </w:rPr>
        <w:t xml:space="preserve"> agenda</w:t>
      </w:r>
      <w:r w:rsidR="00E67537">
        <w:rPr>
          <w:rFonts w:ascii="Arial" w:hAnsi="Arial" w:cs="Arial"/>
          <w:sz w:val="24"/>
          <w:szCs w:val="24"/>
        </w:rPr>
        <w:t xml:space="preserve"> </w:t>
      </w:r>
      <w:r w:rsidR="00E750E5">
        <w:rPr>
          <w:rFonts w:ascii="Arial" w:hAnsi="Arial" w:cs="Arial"/>
          <w:sz w:val="24"/>
          <w:szCs w:val="24"/>
        </w:rPr>
        <w:t xml:space="preserve">and achieving the balance of power </w:t>
      </w:r>
      <w:r w:rsidR="00E67537">
        <w:rPr>
          <w:rFonts w:ascii="Arial" w:hAnsi="Arial" w:cs="Arial"/>
          <w:sz w:val="24"/>
          <w:szCs w:val="24"/>
        </w:rPr>
        <w:t xml:space="preserve">(Ellis, </w:t>
      </w:r>
      <w:r w:rsidR="005A5E58">
        <w:rPr>
          <w:rFonts w:ascii="Arial" w:hAnsi="Arial" w:cs="Arial"/>
          <w:sz w:val="24"/>
          <w:szCs w:val="24"/>
        </w:rPr>
        <w:t>2016)</w:t>
      </w:r>
      <w:r w:rsidR="00234B1E">
        <w:rPr>
          <w:rFonts w:ascii="Arial" w:hAnsi="Arial" w:cs="Arial"/>
          <w:sz w:val="24"/>
          <w:szCs w:val="24"/>
        </w:rPr>
        <w:t>.</w:t>
      </w:r>
      <w:r w:rsidRPr="007A4CFB">
        <w:rPr>
          <w:rFonts w:ascii="Arial" w:hAnsi="Arial" w:cs="Arial"/>
          <w:sz w:val="24"/>
          <w:szCs w:val="24"/>
        </w:rPr>
        <w:t xml:space="preserve">  </w:t>
      </w:r>
      <w:r w:rsidR="0031163D">
        <w:rPr>
          <w:rFonts w:ascii="Arial" w:hAnsi="Arial" w:cs="Arial"/>
          <w:sz w:val="24"/>
          <w:szCs w:val="24"/>
        </w:rPr>
        <w:t>T</w:t>
      </w:r>
      <w:r w:rsidR="00D241DF">
        <w:rPr>
          <w:rFonts w:ascii="Arial" w:hAnsi="Arial" w:cs="Arial"/>
          <w:sz w:val="24"/>
          <w:szCs w:val="24"/>
        </w:rPr>
        <w:t>rade unions are</w:t>
      </w:r>
      <w:r w:rsidR="00282C7C">
        <w:rPr>
          <w:rFonts w:ascii="Arial" w:hAnsi="Arial" w:cs="Arial"/>
          <w:sz w:val="24"/>
          <w:szCs w:val="24"/>
        </w:rPr>
        <w:t xml:space="preserve"> </w:t>
      </w:r>
      <w:r w:rsidR="00D241DF">
        <w:rPr>
          <w:rFonts w:ascii="Arial" w:hAnsi="Arial" w:cs="Arial"/>
          <w:sz w:val="24"/>
          <w:szCs w:val="24"/>
        </w:rPr>
        <w:t>independent</w:t>
      </w:r>
      <w:r w:rsidR="00282C7C">
        <w:rPr>
          <w:rFonts w:ascii="Arial" w:hAnsi="Arial" w:cs="Arial"/>
          <w:sz w:val="24"/>
          <w:szCs w:val="24"/>
        </w:rPr>
        <w:t xml:space="preserve"> aim</w:t>
      </w:r>
      <w:r w:rsidR="0082186D">
        <w:rPr>
          <w:rFonts w:ascii="Arial" w:hAnsi="Arial" w:cs="Arial"/>
          <w:sz w:val="24"/>
          <w:szCs w:val="24"/>
        </w:rPr>
        <w:t>ing</w:t>
      </w:r>
      <w:r w:rsidR="00282C7C">
        <w:rPr>
          <w:rFonts w:ascii="Arial" w:hAnsi="Arial" w:cs="Arial"/>
          <w:sz w:val="24"/>
          <w:szCs w:val="24"/>
        </w:rPr>
        <w:t xml:space="preserve"> </w:t>
      </w:r>
      <w:r w:rsidR="00282C7C" w:rsidRPr="007A4CFB">
        <w:rPr>
          <w:rFonts w:ascii="Arial" w:hAnsi="Arial" w:cs="Arial"/>
          <w:sz w:val="24"/>
          <w:szCs w:val="24"/>
        </w:rPr>
        <w:t>to achieve fairness and equality within the workplace, achieving the best possible outcomes in relation to pay, conditions and working time</w:t>
      </w:r>
      <w:r w:rsidR="00282C7C">
        <w:rPr>
          <w:rFonts w:ascii="Arial" w:hAnsi="Arial" w:cs="Arial"/>
          <w:sz w:val="24"/>
          <w:szCs w:val="24"/>
        </w:rPr>
        <w:t xml:space="preserve"> </w:t>
      </w:r>
      <w:r w:rsidR="00EF7998">
        <w:rPr>
          <w:rFonts w:ascii="Arial" w:hAnsi="Arial" w:cs="Arial"/>
          <w:sz w:val="24"/>
          <w:szCs w:val="24"/>
        </w:rPr>
        <w:t>and</w:t>
      </w:r>
      <w:r w:rsidR="00282C7C">
        <w:rPr>
          <w:rFonts w:ascii="Arial" w:hAnsi="Arial" w:cs="Arial"/>
          <w:sz w:val="24"/>
          <w:szCs w:val="24"/>
        </w:rPr>
        <w:t xml:space="preserve"> other employment related issues. </w:t>
      </w:r>
    </w:p>
    <w:p w14:paraId="5ADED26B" w14:textId="77777777" w:rsidR="00EF7998" w:rsidRDefault="00EF7998" w:rsidP="005C1FB7">
      <w:pPr>
        <w:spacing w:line="360" w:lineRule="auto"/>
        <w:rPr>
          <w:rFonts w:ascii="Arial" w:hAnsi="Arial" w:cs="Arial"/>
          <w:sz w:val="24"/>
          <w:szCs w:val="24"/>
        </w:rPr>
      </w:pPr>
    </w:p>
    <w:p w14:paraId="65AE8191" w14:textId="77777777" w:rsidR="00821307" w:rsidRPr="00521880" w:rsidRDefault="0082186D" w:rsidP="007A4CFB">
      <w:pPr>
        <w:spacing w:line="360" w:lineRule="auto"/>
        <w:rPr>
          <w:rFonts w:ascii="Arial" w:hAnsi="Arial" w:cs="Arial"/>
          <w:sz w:val="24"/>
          <w:szCs w:val="24"/>
        </w:rPr>
      </w:pPr>
      <w:r>
        <w:rPr>
          <w:rFonts w:ascii="Arial" w:hAnsi="Arial" w:cs="Arial"/>
          <w:sz w:val="24"/>
          <w:szCs w:val="24"/>
        </w:rPr>
        <w:t>Trade Unions will</w:t>
      </w:r>
      <w:r w:rsidR="007C59F5" w:rsidRPr="007A4CFB">
        <w:rPr>
          <w:rFonts w:ascii="Arial" w:hAnsi="Arial" w:cs="Arial"/>
          <w:sz w:val="24"/>
          <w:szCs w:val="24"/>
        </w:rPr>
        <w:t xml:space="preserve"> represent </w:t>
      </w:r>
      <w:r w:rsidR="00BD275A">
        <w:rPr>
          <w:rFonts w:ascii="Arial" w:hAnsi="Arial" w:cs="Arial"/>
          <w:sz w:val="24"/>
          <w:szCs w:val="24"/>
        </w:rPr>
        <w:t>an</w:t>
      </w:r>
      <w:r w:rsidR="007C59F5" w:rsidRPr="007A4CFB">
        <w:rPr>
          <w:rFonts w:ascii="Arial" w:hAnsi="Arial" w:cs="Arial"/>
          <w:sz w:val="24"/>
          <w:szCs w:val="24"/>
        </w:rPr>
        <w:t xml:space="preserve"> employee or employees collectively</w:t>
      </w:r>
      <w:r w:rsidR="007C59F5">
        <w:rPr>
          <w:rFonts w:ascii="Arial" w:hAnsi="Arial" w:cs="Arial"/>
          <w:sz w:val="24"/>
          <w:szCs w:val="24"/>
        </w:rPr>
        <w:t>.</w:t>
      </w:r>
      <w:r w:rsidR="003200E7" w:rsidRPr="003200E7">
        <w:rPr>
          <w:rFonts w:ascii="Arial" w:hAnsi="Arial" w:cs="Arial"/>
          <w:sz w:val="24"/>
          <w:szCs w:val="24"/>
        </w:rPr>
        <w:t xml:space="preserve"> </w:t>
      </w:r>
      <w:r w:rsidR="003200E7" w:rsidRPr="007A4CFB">
        <w:rPr>
          <w:rFonts w:ascii="Arial" w:hAnsi="Arial" w:cs="Arial"/>
          <w:sz w:val="24"/>
          <w:szCs w:val="24"/>
        </w:rPr>
        <w:t xml:space="preserve">Working collectively improves the influence they can exert on organisations, but ultimately increase the power in the </w:t>
      </w:r>
      <w:proofErr w:type="gramStart"/>
      <w:r w:rsidR="003200E7" w:rsidRPr="007A4CFB">
        <w:rPr>
          <w:rFonts w:ascii="Arial" w:hAnsi="Arial" w:cs="Arial"/>
          <w:sz w:val="24"/>
          <w:szCs w:val="24"/>
        </w:rPr>
        <w:t>employees</w:t>
      </w:r>
      <w:proofErr w:type="gramEnd"/>
      <w:r w:rsidR="003200E7" w:rsidRPr="007A4CFB">
        <w:rPr>
          <w:rFonts w:ascii="Arial" w:hAnsi="Arial" w:cs="Arial"/>
          <w:sz w:val="24"/>
          <w:szCs w:val="24"/>
        </w:rPr>
        <w:t xml:space="preserve"> voice</w:t>
      </w:r>
      <w:r w:rsidR="003200E7">
        <w:rPr>
          <w:rFonts w:ascii="Arial" w:hAnsi="Arial" w:cs="Arial"/>
          <w:sz w:val="24"/>
          <w:szCs w:val="24"/>
        </w:rPr>
        <w:t xml:space="preserve"> </w:t>
      </w:r>
      <w:r w:rsidR="00313B97">
        <w:rPr>
          <w:rFonts w:ascii="Arial" w:hAnsi="Arial" w:cs="Arial"/>
          <w:sz w:val="24"/>
          <w:szCs w:val="24"/>
        </w:rPr>
        <w:t>(</w:t>
      </w:r>
      <w:r w:rsidR="003200E7">
        <w:rPr>
          <w:rFonts w:ascii="Arial" w:hAnsi="Arial" w:cs="Arial"/>
          <w:sz w:val="24"/>
          <w:szCs w:val="24"/>
        </w:rPr>
        <w:t>Ellis</w:t>
      </w:r>
      <w:r w:rsidR="00313B97">
        <w:rPr>
          <w:rFonts w:ascii="Arial" w:hAnsi="Arial" w:cs="Arial"/>
          <w:sz w:val="24"/>
          <w:szCs w:val="24"/>
        </w:rPr>
        <w:t>, 2016)</w:t>
      </w:r>
      <w:r w:rsidR="00F236E6">
        <w:rPr>
          <w:rFonts w:ascii="Arial" w:hAnsi="Arial" w:cs="Arial"/>
          <w:sz w:val="24"/>
          <w:szCs w:val="24"/>
        </w:rPr>
        <w:t>.</w:t>
      </w:r>
      <w:r w:rsidR="005815FE">
        <w:rPr>
          <w:rFonts w:ascii="Arial" w:hAnsi="Arial" w:cs="Arial"/>
          <w:sz w:val="24"/>
          <w:szCs w:val="24"/>
        </w:rPr>
        <w:t xml:space="preserve">  </w:t>
      </w:r>
      <w:r w:rsidR="00821307">
        <w:rPr>
          <w:rFonts w:ascii="Arial" w:hAnsi="Arial" w:cs="Arial"/>
          <w:sz w:val="24"/>
          <w:szCs w:val="24"/>
        </w:rPr>
        <w:t xml:space="preserve">When workplace recognises a trade union, the negotiations they have are known as collective-bargaining (Acas, 2018). Collective-bargaining usually exists in relation to the terms and conditions of employment.    </w:t>
      </w:r>
      <w:r w:rsidR="00521880">
        <w:rPr>
          <w:rFonts w:ascii="Arial" w:hAnsi="Arial" w:cs="Arial"/>
          <w:sz w:val="24"/>
          <w:szCs w:val="24"/>
        </w:rPr>
        <w:t>A bargaining unit will be set up confirming representation and those workers included, before progress begins.</w:t>
      </w:r>
      <w:r w:rsidR="00CF2EBD">
        <w:rPr>
          <w:rFonts w:ascii="Arial" w:hAnsi="Arial" w:cs="Arial"/>
          <w:sz w:val="24"/>
          <w:szCs w:val="24"/>
        </w:rPr>
        <w:t xml:space="preserve">   </w:t>
      </w:r>
      <w:r w:rsidR="0053489D">
        <w:rPr>
          <w:rFonts w:ascii="Arial" w:hAnsi="Arial" w:cs="Arial"/>
          <w:sz w:val="24"/>
          <w:szCs w:val="24"/>
        </w:rPr>
        <w:t>When all parties come to an agreement following collective-bargaining, a collective agreement is reached</w:t>
      </w:r>
      <w:r w:rsidR="00521880">
        <w:rPr>
          <w:rFonts w:ascii="Arial" w:hAnsi="Arial" w:cs="Arial"/>
          <w:sz w:val="24"/>
          <w:szCs w:val="24"/>
        </w:rPr>
        <w:t xml:space="preserve"> </w:t>
      </w:r>
      <w:r w:rsidR="00BB4B3D">
        <w:rPr>
          <w:rFonts w:ascii="Arial" w:hAnsi="Arial" w:cs="Arial"/>
          <w:sz w:val="24"/>
          <w:szCs w:val="24"/>
        </w:rPr>
        <w:t>(Acas, 2018).</w:t>
      </w:r>
    </w:p>
    <w:p w14:paraId="72AD7DE0" w14:textId="77777777" w:rsidR="00821307" w:rsidRDefault="00821307" w:rsidP="007A4CFB">
      <w:pPr>
        <w:spacing w:line="360" w:lineRule="auto"/>
        <w:rPr>
          <w:rFonts w:ascii="Arial" w:hAnsi="Arial" w:cs="Arial"/>
          <w:sz w:val="24"/>
          <w:szCs w:val="24"/>
        </w:rPr>
      </w:pPr>
    </w:p>
    <w:p w14:paraId="04C2F14A" w14:textId="180C8C76" w:rsidR="005A30F1" w:rsidRDefault="00C320F8" w:rsidP="007A4CFB">
      <w:pPr>
        <w:spacing w:line="360" w:lineRule="auto"/>
        <w:rPr>
          <w:rFonts w:ascii="Arial" w:hAnsi="Arial" w:cs="Arial"/>
          <w:sz w:val="24"/>
          <w:szCs w:val="24"/>
        </w:rPr>
      </w:pPr>
      <w:r>
        <w:rPr>
          <w:rFonts w:ascii="Arial" w:hAnsi="Arial" w:cs="Arial"/>
          <w:sz w:val="24"/>
          <w:szCs w:val="24"/>
        </w:rPr>
        <w:t>Use</w:t>
      </w:r>
      <w:r w:rsidR="0031163D">
        <w:rPr>
          <w:rFonts w:ascii="Arial" w:hAnsi="Arial" w:cs="Arial"/>
          <w:sz w:val="24"/>
          <w:szCs w:val="24"/>
        </w:rPr>
        <w:t xml:space="preserve"> of trade unions has diminished significantly due to</w:t>
      </w:r>
      <w:r w:rsidR="009617CE">
        <w:rPr>
          <w:rFonts w:ascii="Arial" w:hAnsi="Arial" w:cs="Arial"/>
          <w:sz w:val="24"/>
          <w:szCs w:val="24"/>
        </w:rPr>
        <w:t xml:space="preserve"> </w:t>
      </w:r>
      <w:r w:rsidR="0015698E">
        <w:rPr>
          <w:rFonts w:ascii="Arial" w:hAnsi="Arial" w:cs="Arial"/>
          <w:sz w:val="24"/>
          <w:szCs w:val="24"/>
        </w:rPr>
        <w:t xml:space="preserve">the </w:t>
      </w:r>
      <w:r w:rsidR="0031163D">
        <w:rPr>
          <w:rFonts w:ascii="Arial" w:hAnsi="Arial" w:cs="Arial"/>
          <w:sz w:val="24"/>
          <w:szCs w:val="24"/>
        </w:rPr>
        <w:t>introduction of employment legislatio</w:t>
      </w:r>
      <w:r w:rsidR="0015698E">
        <w:rPr>
          <w:rFonts w:ascii="Arial" w:hAnsi="Arial" w:cs="Arial"/>
          <w:sz w:val="24"/>
          <w:szCs w:val="24"/>
        </w:rPr>
        <w:t>n,</w:t>
      </w:r>
      <w:r w:rsidR="00106404">
        <w:rPr>
          <w:rFonts w:ascii="Arial" w:hAnsi="Arial" w:cs="Arial"/>
          <w:sz w:val="24"/>
          <w:szCs w:val="24"/>
        </w:rPr>
        <w:t xml:space="preserve"> </w:t>
      </w:r>
      <w:proofErr w:type="spellStart"/>
      <w:proofErr w:type="gramStart"/>
      <w:r w:rsidR="00106404">
        <w:rPr>
          <w:rFonts w:ascii="Arial" w:hAnsi="Arial" w:cs="Arial"/>
          <w:sz w:val="24"/>
          <w:szCs w:val="24"/>
        </w:rPr>
        <w:t>employees</w:t>
      </w:r>
      <w:proofErr w:type="spellEnd"/>
      <w:proofErr w:type="gramEnd"/>
      <w:r w:rsidR="0015698E">
        <w:rPr>
          <w:rFonts w:ascii="Arial" w:hAnsi="Arial" w:cs="Arial"/>
          <w:sz w:val="24"/>
          <w:szCs w:val="24"/>
        </w:rPr>
        <w:t xml:space="preserve"> rights </w:t>
      </w:r>
      <w:r w:rsidR="0031163D">
        <w:rPr>
          <w:rFonts w:ascii="Arial" w:hAnsi="Arial" w:cs="Arial"/>
          <w:sz w:val="24"/>
          <w:szCs w:val="24"/>
        </w:rPr>
        <w:t>and the focus on individual employment relations</w:t>
      </w:r>
      <w:r w:rsidR="009B66B3">
        <w:rPr>
          <w:rFonts w:ascii="Arial" w:hAnsi="Arial" w:cs="Arial"/>
          <w:sz w:val="24"/>
          <w:szCs w:val="24"/>
        </w:rPr>
        <w:t xml:space="preserve">, </w:t>
      </w:r>
      <w:r w:rsidR="0031163D">
        <w:rPr>
          <w:rFonts w:ascii="Arial" w:hAnsi="Arial" w:cs="Arial"/>
          <w:sz w:val="24"/>
          <w:szCs w:val="24"/>
        </w:rPr>
        <w:t xml:space="preserve">as opposed to </w:t>
      </w:r>
      <w:r w:rsidR="0082186D">
        <w:rPr>
          <w:rFonts w:ascii="Arial" w:hAnsi="Arial" w:cs="Arial"/>
          <w:sz w:val="24"/>
          <w:szCs w:val="24"/>
        </w:rPr>
        <w:t xml:space="preserve">the </w:t>
      </w:r>
      <w:r w:rsidR="0031163D">
        <w:rPr>
          <w:rFonts w:ascii="Arial" w:hAnsi="Arial" w:cs="Arial"/>
          <w:sz w:val="24"/>
          <w:szCs w:val="24"/>
        </w:rPr>
        <w:t xml:space="preserve">collective </w:t>
      </w:r>
      <w:r w:rsidR="00106404">
        <w:rPr>
          <w:rFonts w:ascii="Arial" w:hAnsi="Arial" w:cs="Arial"/>
          <w:sz w:val="24"/>
          <w:szCs w:val="24"/>
        </w:rPr>
        <w:t>approach</w:t>
      </w:r>
      <w:r w:rsidR="00D752E8">
        <w:rPr>
          <w:rFonts w:ascii="Arial" w:hAnsi="Arial" w:cs="Arial"/>
          <w:sz w:val="24"/>
          <w:szCs w:val="24"/>
        </w:rPr>
        <w:t xml:space="preserve"> used in traditional industrialisation</w:t>
      </w:r>
      <w:r w:rsidR="00106404">
        <w:rPr>
          <w:rFonts w:ascii="Arial" w:hAnsi="Arial" w:cs="Arial"/>
          <w:sz w:val="24"/>
          <w:szCs w:val="24"/>
        </w:rPr>
        <w:t xml:space="preserve"> </w:t>
      </w:r>
      <w:r w:rsidR="00D752E8">
        <w:rPr>
          <w:rFonts w:ascii="Arial" w:hAnsi="Arial" w:cs="Arial"/>
          <w:sz w:val="24"/>
          <w:szCs w:val="24"/>
        </w:rPr>
        <w:t>(</w:t>
      </w:r>
      <w:r w:rsidR="00106404">
        <w:rPr>
          <w:rFonts w:ascii="Arial" w:hAnsi="Arial" w:cs="Arial"/>
          <w:sz w:val="24"/>
          <w:szCs w:val="24"/>
        </w:rPr>
        <w:t>CIPD</w:t>
      </w:r>
      <w:r w:rsidR="00D752E8">
        <w:rPr>
          <w:rFonts w:ascii="Arial" w:hAnsi="Arial" w:cs="Arial"/>
          <w:sz w:val="24"/>
          <w:szCs w:val="24"/>
        </w:rPr>
        <w:t>, 2018).</w:t>
      </w:r>
      <w:r w:rsidR="00D72C6C">
        <w:rPr>
          <w:rFonts w:ascii="Arial" w:hAnsi="Arial" w:cs="Arial"/>
          <w:sz w:val="24"/>
          <w:szCs w:val="24"/>
        </w:rPr>
        <w:t xml:space="preserve"> </w:t>
      </w:r>
      <w:r w:rsidR="005A30F1">
        <w:rPr>
          <w:rFonts w:ascii="Arial" w:hAnsi="Arial" w:cs="Arial"/>
          <w:sz w:val="24"/>
          <w:szCs w:val="24"/>
        </w:rPr>
        <w:t xml:space="preserve">  </w:t>
      </w:r>
      <w:r w:rsidR="00CC270B">
        <w:rPr>
          <w:rFonts w:ascii="Arial" w:hAnsi="Arial" w:cs="Arial"/>
          <w:sz w:val="24"/>
          <w:szCs w:val="24"/>
        </w:rPr>
        <w:t xml:space="preserve">In addition, </w:t>
      </w:r>
      <w:r w:rsidR="00EF7998">
        <w:rPr>
          <w:rFonts w:ascii="Arial" w:hAnsi="Arial" w:cs="Arial"/>
          <w:sz w:val="24"/>
          <w:szCs w:val="24"/>
        </w:rPr>
        <w:t xml:space="preserve">an </w:t>
      </w:r>
      <w:r w:rsidR="00CC270B">
        <w:rPr>
          <w:rFonts w:ascii="Arial" w:hAnsi="Arial" w:cs="Arial"/>
          <w:sz w:val="24"/>
          <w:szCs w:val="24"/>
        </w:rPr>
        <w:t>increased emphasis on establishing trust with employees</w:t>
      </w:r>
      <w:r w:rsidR="00EF7998">
        <w:rPr>
          <w:rFonts w:ascii="Arial" w:hAnsi="Arial" w:cs="Arial"/>
          <w:sz w:val="24"/>
          <w:szCs w:val="24"/>
        </w:rPr>
        <w:t xml:space="preserve"> is achieved</w:t>
      </w:r>
      <w:r w:rsidR="00CC270B">
        <w:rPr>
          <w:rFonts w:ascii="Arial" w:hAnsi="Arial" w:cs="Arial"/>
          <w:sz w:val="24"/>
          <w:szCs w:val="24"/>
        </w:rPr>
        <w:t xml:space="preserve">, </w:t>
      </w:r>
      <w:r w:rsidR="00927357">
        <w:rPr>
          <w:rFonts w:ascii="Arial" w:hAnsi="Arial" w:cs="Arial"/>
          <w:sz w:val="24"/>
          <w:szCs w:val="24"/>
        </w:rPr>
        <w:t>improving employment relations within organisations</w:t>
      </w:r>
      <w:r w:rsidR="00EF7998">
        <w:rPr>
          <w:rFonts w:ascii="Arial" w:hAnsi="Arial" w:cs="Arial"/>
          <w:sz w:val="24"/>
          <w:szCs w:val="24"/>
        </w:rPr>
        <w:t xml:space="preserve"> </w:t>
      </w:r>
      <w:r w:rsidR="00927357">
        <w:rPr>
          <w:rFonts w:ascii="Arial" w:hAnsi="Arial" w:cs="Arial"/>
          <w:sz w:val="24"/>
          <w:szCs w:val="24"/>
        </w:rPr>
        <w:t>(</w:t>
      </w:r>
      <w:r w:rsidR="005A30F1">
        <w:rPr>
          <w:rFonts w:ascii="Arial" w:hAnsi="Arial" w:cs="Arial"/>
          <w:sz w:val="24"/>
          <w:szCs w:val="24"/>
        </w:rPr>
        <w:t>CIPD</w:t>
      </w:r>
      <w:r w:rsidR="00927357">
        <w:rPr>
          <w:rFonts w:ascii="Arial" w:hAnsi="Arial" w:cs="Arial"/>
          <w:sz w:val="24"/>
          <w:szCs w:val="24"/>
        </w:rPr>
        <w:t>, 2018). Trade union membership has fallen from 12 million</w:t>
      </w:r>
      <w:r w:rsidR="00916E45">
        <w:rPr>
          <w:rFonts w:ascii="Arial" w:hAnsi="Arial" w:cs="Arial"/>
          <w:sz w:val="24"/>
          <w:szCs w:val="24"/>
        </w:rPr>
        <w:t xml:space="preserve"> in 1980</w:t>
      </w:r>
      <w:r w:rsidR="00D44507">
        <w:rPr>
          <w:rFonts w:ascii="Arial" w:hAnsi="Arial" w:cs="Arial"/>
          <w:sz w:val="24"/>
          <w:szCs w:val="24"/>
        </w:rPr>
        <w:t xml:space="preserve"> </w:t>
      </w:r>
      <w:r w:rsidR="00857F2B">
        <w:rPr>
          <w:rFonts w:ascii="Arial" w:hAnsi="Arial" w:cs="Arial"/>
          <w:sz w:val="24"/>
          <w:szCs w:val="24"/>
        </w:rPr>
        <w:t>to</w:t>
      </w:r>
      <w:r w:rsidR="00D44507">
        <w:rPr>
          <w:rFonts w:ascii="Arial" w:hAnsi="Arial" w:cs="Arial"/>
          <w:sz w:val="24"/>
          <w:szCs w:val="24"/>
        </w:rPr>
        <w:t xml:space="preserve"> 7 million</w:t>
      </w:r>
      <w:r w:rsidR="00857F2B">
        <w:rPr>
          <w:rFonts w:ascii="Arial" w:hAnsi="Arial" w:cs="Arial"/>
          <w:sz w:val="24"/>
          <w:szCs w:val="24"/>
        </w:rPr>
        <w:t xml:space="preserve"> by 2014</w:t>
      </w:r>
      <w:r w:rsidR="00D44507">
        <w:rPr>
          <w:rFonts w:ascii="Arial" w:hAnsi="Arial" w:cs="Arial"/>
          <w:sz w:val="24"/>
          <w:szCs w:val="24"/>
        </w:rPr>
        <w:t xml:space="preserve">. In addition, between 1980 and 2000 showed a reduction in collective agreements from over 75% to under 33% of the employed workforce. </w:t>
      </w:r>
      <w:r w:rsidR="00DA5455">
        <w:rPr>
          <w:rFonts w:ascii="Arial" w:hAnsi="Arial" w:cs="Arial"/>
          <w:sz w:val="24"/>
          <w:szCs w:val="24"/>
        </w:rPr>
        <w:t xml:space="preserve">Nowadays, </w:t>
      </w:r>
      <w:r w:rsidR="00536040">
        <w:rPr>
          <w:rFonts w:ascii="Arial" w:hAnsi="Arial" w:cs="Arial"/>
          <w:sz w:val="24"/>
          <w:szCs w:val="24"/>
        </w:rPr>
        <w:t xml:space="preserve">trade unions </w:t>
      </w:r>
      <w:r w:rsidR="00474C37">
        <w:rPr>
          <w:rFonts w:ascii="Arial" w:hAnsi="Arial" w:cs="Arial"/>
          <w:sz w:val="24"/>
          <w:szCs w:val="24"/>
        </w:rPr>
        <w:t>spen</w:t>
      </w:r>
      <w:r w:rsidR="00536040">
        <w:rPr>
          <w:rFonts w:ascii="Arial" w:hAnsi="Arial" w:cs="Arial"/>
          <w:sz w:val="24"/>
          <w:szCs w:val="24"/>
        </w:rPr>
        <w:t>d</w:t>
      </w:r>
      <w:r w:rsidR="00474C37">
        <w:rPr>
          <w:rFonts w:ascii="Arial" w:hAnsi="Arial" w:cs="Arial"/>
          <w:sz w:val="24"/>
          <w:szCs w:val="24"/>
        </w:rPr>
        <w:t xml:space="preserve"> most of their time supporting individual members with discipline or grievance</w:t>
      </w:r>
      <w:r w:rsidR="00FD00C5">
        <w:rPr>
          <w:rFonts w:ascii="Arial" w:hAnsi="Arial" w:cs="Arial"/>
          <w:sz w:val="24"/>
          <w:szCs w:val="24"/>
        </w:rPr>
        <w:t xml:space="preserve"> (WERS</w:t>
      </w:r>
      <w:r w:rsidR="00E76BFD">
        <w:rPr>
          <w:rFonts w:ascii="Arial" w:hAnsi="Arial" w:cs="Arial"/>
          <w:sz w:val="24"/>
          <w:szCs w:val="24"/>
        </w:rPr>
        <w:t>,</w:t>
      </w:r>
      <w:r w:rsidR="00FD00C5">
        <w:rPr>
          <w:rFonts w:ascii="Arial" w:hAnsi="Arial" w:cs="Arial"/>
          <w:sz w:val="24"/>
          <w:szCs w:val="24"/>
        </w:rPr>
        <w:t xml:space="preserve"> 2013</w:t>
      </w:r>
      <w:r w:rsidR="00476DE3">
        <w:rPr>
          <w:rFonts w:ascii="Arial" w:hAnsi="Arial" w:cs="Arial"/>
          <w:sz w:val="24"/>
          <w:szCs w:val="24"/>
        </w:rPr>
        <w:t>).</w:t>
      </w:r>
    </w:p>
    <w:p w14:paraId="45AF618C" w14:textId="77777777" w:rsidR="00CE2F25" w:rsidRPr="00CE2F25" w:rsidRDefault="00CE2F25" w:rsidP="007A4CFB">
      <w:pPr>
        <w:spacing w:line="360" w:lineRule="auto"/>
        <w:rPr>
          <w:rFonts w:ascii="Arial" w:hAnsi="Arial" w:cs="Arial"/>
          <w:sz w:val="24"/>
          <w:szCs w:val="24"/>
        </w:rPr>
      </w:pPr>
    </w:p>
    <w:p w14:paraId="743E2481" w14:textId="46F3C311" w:rsidR="0037704A" w:rsidRDefault="005A30F1" w:rsidP="007A4CFB">
      <w:pPr>
        <w:spacing w:line="360" w:lineRule="auto"/>
        <w:rPr>
          <w:rFonts w:ascii="Arial" w:hAnsi="Arial" w:cs="Arial"/>
          <w:sz w:val="24"/>
          <w:szCs w:val="24"/>
        </w:rPr>
      </w:pPr>
      <w:r w:rsidRPr="007A4CFB">
        <w:rPr>
          <w:rFonts w:ascii="Arial" w:hAnsi="Arial" w:cs="Arial"/>
          <w:sz w:val="24"/>
          <w:szCs w:val="24"/>
        </w:rPr>
        <w:t xml:space="preserve">The involvement of a trade union is far more prominent within public sector </w:t>
      </w:r>
      <w:r w:rsidR="003018A2">
        <w:rPr>
          <w:rFonts w:ascii="Arial" w:hAnsi="Arial" w:cs="Arial"/>
          <w:sz w:val="24"/>
          <w:szCs w:val="24"/>
        </w:rPr>
        <w:t xml:space="preserve">organisations and Nowak (2015) </w:t>
      </w:r>
      <w:r w:rsidR="006E7B59">
        <w:rPr>
          <w:rFonts w:ascii="Arial" w:hAnsi="Arial" w:cs="Arial"/>
          <w:sz w:val="24"/>
          <w:szCs w:val="24"/>
        </w:rPr>
        <w:t xml:space="preserve">outlined the need for a robust </w:t>
      </w:r>
      <w:r w:rsidR="00FE1B95">
        <w:rPr>
          <w:rFonts w:ascii="Arial" w:hAnsi="Arial" w:cs="Arial"/>
          <w:sz w:val="24"/>
          <w:szCs w:val="24"/>
        </w:rPr>
        <w:t>trade unionism</w:t>
      </w:r>
      <w:r w:rsidR="003510A0">
        <w:rPr>
          <w:rFonts w:ascii="Arial" w:hAnsi="Arial" w:cs="Arial"/>
          <w:sz w:val="24"/>
          <w:szCs w:val="24"/>
        </w:rPr>
        <w:t xml:space="preserve"> to support with </w:t>
      </w:r>
      <w:r w:rsidR="003F60F2">
        <w:rPr>
          <w:rFonts w:ascii="Arial" w:hAnsi="Arial" w:cs="Arial"/>
          <w:sz w:val="24"/>
          <w:szCs w:val="24"/>
        </w:rPr>
        <w:t xml:space="preserve">inequality, unfair rewards, </w:t>
      </w:r>
      <w:r w:rsidR="00CE2F25">
        <w:rPr>
          <w:rFonts w:ascii="Arial" w:hAnsi="Arial" w:cs="Arial"/>
          <w:sz w:val="24"/>
          <w:szCs w:val="24"/>
        </w:rPr>
        <w:t xml:space="preserve">and lack of consistency in employment relations. </w:t>
      </w:r>
      <w:r w:rsidR="00EF7998">
        <w:rPr>
          <w:rFonts w:ascii="Arial" w:hAnsi="Arial" w:cs="Arial"/>
          <w:sz w:val="24"/>
          <w:szCs w:val="24"/>
        </w:rPr>
        <w:t xml:space="preserve">  Unions can however also support employers to implement new working conditions which are imposed by external factors (</w:t>
      </w:r>
      <w:proofErr w:type="spellStart"/>
      <w:r w:rsidR="00EF7998">
        <w:rPr>
          <w:rFonts w:ascii="Arial" w:hAnsi="Arial" w:cs="Arial"/>
          <w:sz w:val="24"/>
          <w:szCs w:val="24"/>
        </w:rPr>
        <w:t>Pardey</w:t>
      </w:r>
      <w:proofErr w:type="spellEnd"/>
      <w:r w:rsidR="00EF7998">
        <w:rPr>
          <w:rFonts w:ascii="Arial" w:hAnsi="Arial" w:cs="Arial"/>
          <w:sz w:val="24"/>
          <w:szCs w:val="24"/>
        </w:rPr>
        <w:t>, 2010).</w:t>
      </w:r>
    </w:p>
    <w:p w14:paraId="10C02953" w14:textId="77777777" w:rsidR="00EF7998" w:rsidRDefault="00EF7998" w:rsidP="007A4CFB">
      <w:pPr>
        <w:spacing w:line="360" w:lineRule="auto"/>
        <w:rPr>
          <w:rFonts w:ascii="Arial" w:hAnsi="Arial" w:cs="Arial"/>
          <w:sz w:val="24"/>
          <w:szCs w:val="24"/>
        </w:rPr>
      </w:pPr>
    </w:p>
    <w:p w14:paraId="4F95EEDC" w14:textId="00F6ACC0" w:rsidR="00E74CDB" w:rsidRPr="000447C9" w:rsidRDefault="00C1184F" w:rsidP="007A4CFB">
      <w:pPr>
        <w:spacing w:line="360" w:lineRule="auto"/>
        <w:rPr>
          <w:rFonts w:ascii="Arial" w:hAnsi="Arial" w:cs="Arial"/>
          <w:sz w:val="24"/>
          <w:szCs w:val="24"/>
        </w:rPr>
      </w:pPr>
      <w:r>
        <w:rPr>
          <w:rFonts w:ascii="Arial" w:hAnsi="Arial" w:cs="Arial"/>
          <w:sz w:val="24"/>
          <w:szCs w:val="24"/>
        </w:rPr>
        <w:t xml:space="preserve">As a large employer within the public sector, the </w:t>
      </w:r>
      <w:r w:rsidR="0063069C">
        <w:rPr>
          <w:rFonts w:ascii="Arial" w:hAnsi="Arial" w:cs="Arial"/>
          <w:sz w:val="24"/>
          <w:szCs w:val="24"/>
        </w:rPr>
        <w:t xml:space="preserve">UK </w:t>
      </w:r>
      <w:r>
        <w:rPr>
          <w:rFonts w:ascii="Arial" w:hAnsi="Arial" w:cs="Arial"/>
          <w:sz w:val="24"/>
          <w:szCs w:val="24"/>
        </w:rPr>
        <w:t>government</w:t>
      </w:r>
      <w:r w:rsidR="0063069C">
        <w:rPr>
          <w:rFonts w:ascii="Arial" w:hAnsi="Arial" w:cs="Arial"/>
          <w:sz w:val="24"/>
          <w:szCs w:val="24"/>
        </w:rPr>
        <w:t xml:space="preserve"> </w:t>
      </w:r>
      <w:r>
        <w:rPr>
          <w:rFonts w:ascii="Arial" w:hAnsi="Arial" w:cs="Arial"/>
          <w:sz w:val="24"/>
          <w:szCs w:val="24"/>
        </w:rPr>
        <w:t xml:space="preserve">are able to influence policy to improve employment relations (Ellis, 2016).  </w:t>
      </w:r>
      <w:r w:rsidR="00696909" w:rsidRPr="007A4CFB">
        <w:rPr>
          <w:rFonts w:ascii="Arial" w:hAnsi="Arial" w:cs="Arial"/>
          <w:sz w:val="24"/>
          <w:szCs w:val="24"/>
        </w:rPr>
        <w:t xml:space="preserve">Central government implement legislation to </w:t>
      </w:r>
      <w:r w:rsidR="00696909" w:rsidRPr="007A4CFB">
        <w:rPr>
          <w:rFonts w:ascii="Arial" w:hAnsi="Arial" w:cs="Arial"/>
          <w:sz w:val="24"/>
          <w:szCs w:val="24"/>
        </w:rPr>
        <w:lastRenderedPageBreak/>
        <w:t>support employment relations, creating equality amongst the workforce</w:t>
      </w:r>
      <w:r>
        <w:rPr>
          <w:rFonts w:ascii="Arial" w:hAnsi="Arial" w:cs="Arial"/>
          <w:sz w:val="24"/>
          <w:szCs w:val="24"/>
        </w:rPr>
        <w:t xml:space="preserve">. </w:t>
      </w:r>
      <w:r w:rsidR="00851AC3">
        <w:rPr>
          <w:rFonts w:ascii="Arial" w:hAnsi="Arial" w:cs="Arial"/>
          <w:sz w:val="24"/>
          <w:szCs w:val="24"/>
        </w:rPr>
        <w:t>The government make decisions relating to UK legislation</w:t>
      </w:r>
      <w:r w:rsidR="00C049CE">
        <w:rPr>
          <w:rFonts w:ascii="Arial" w:hAnsi="Arial" w:cs="Arial"/>
          <w:sz w:val="24"/>
          <w:szCs w:val="24"/>
        </w:rPr>
        <w:t xml:space="preserve">, which </w:t>
      </w:r>
      <w:r w:rsidR="00C215B0">
        <w:rPr>
          <w:rFonts w:ascii="Arial" w:hAnsi="Arial" w:cs="Arial"/>
          <w:sz w:val="24"/>
          <w:szCs w:val="24"/>
        </w:rPr>
        <w:t>is</w:t>
      </w:r>
      <w:r w:rsidR="00C049CE">
        <w:rPr>
          <w:rFonts w:ascii="Arial" w:hAnsi="Arial" w:cs="Arial"/>
          <w:sz w:val="24"/>
          <w:szCs w:val="24"/>
        </w:rPr>
        <w:t xml:space="preserve"> legislation or acts of Parliament</w:t>
      </w:r>
      <w:r w:rsidR="00EF7998">
        <w:rPr>
          <w:rFonts w:ascii="Arial" w:hAnsi="Arial" w:cs="Arial"/>
          <w:sz w:val="24"/>
          <w:szCs w:val="24"/>
        </w:rPr>
        <w:t xml:space="preserve"> </w:t>
      </w:r>
      <w:r w:rsidR="00851AC3">
        <w:rPr>
          <w:rFonts w:ascii="Arial" w:hAnsi="Arial" w:cs="Arial"/>
          <w:sz w:val="24"/>
          <w:szCs w:val="24"/>
        </w:rPr>
        <w:t>and the E</w:t>
      </w:r>
      <w:r w:rsidR="00A13374">
        <w:rPr>
          <w:rFonts w:ascii="Arial" w:hAnsi="Arial" w:cs="Arial"/>
          <w:sz w:val="24"/>
          <w:szCs w:val="24"/>
        </w:rPr>
        <w:t xml:space="preserve">U </w:t>
      </w:r>
      <w:r w:rsidR="00E74CDB">
        <w:rPr>
          <w:rFonts w:ascii="Arial" w:hAnsi="Arial" w:cs="Arial"/>
          <w:sz w:val="24"/>
          <w:szCs w:val="24"/>
        </w:rPr>
        <w:t>legislation influence</w:t>
      </w:r>
      <w:r w:rsidR="0064030B">
        <w:rPr>
          <w:rFonts w:ascii="Arial" w:hAnsi="Arial" w:cs="Arial"/>
          <w:sz w:val="24"/>
          <w:szCs w:val="24"/>
        </w:rPr>
        <w:t>s</w:t>
      </w:r>
      <w:r w:rsidR="00E74CDB">
        <w:rPr>
          <w:rFonts w:ascii="Arial" w:hAnsi="Arial" w:cs="Arial"/>
          <w:sz w:val="24"/>
          <w:szCs w:val="24"/>
        </w:rPr>
        <w:t xml:space="preserve"> UK law </w:t>
      </w:r>
      <w:r w:rsidR="00A932C5">
        <w:rPr>
          <w:rFonts w:ascii="Arial" w:hAnsi="Arial" w:cs="Arial"/>
          <w:sz w:val="24"/>
          <w:szCs w:val="24"/>
        </w:rPr>
        <w:t>and</w:t>
      </w:r>
      <w:r w:rsidR="00E74CDB">
        <w:rPr>
          <w:rFonts w:ascii="Arial" w:hAnsi="Arial" w:cs="Arial"/>
          <w:sz w:val="24"/>
          <w:szCs w:val="24"/>
        </w:rPr>
        <w:t xml:space="preserve"> employee relations.   </w:t>
      </w:r>
      <w:r w:rsidR="00851AC3">
        <w:rPr>
          <w:rFonts w:ascii="Arial" w:hAnsi="Arial" w:cs="Arial"/>
          <w:sz w:val="24"/>
          <w:szCs w:val="24"/>
        </w:rPr>
        <w:t xml:space="preserve"> Employment </w:t>
      </w:r>
      <w:r w:rsidR="004D794D">
        <w:rPr>
          <w:rFonts w:ascii="Arial" w:hAnsi="Arial" w:cs="Arial"/>
          <w:sz w:val="24"/>
          <w:szCs w:val="24"/>
        </w:rPr>
        <w:t>legislation is introduced twice</w:t>
      </w:r>
      <w:r w:rsidR="009D0DC5">
        <w:rPr>
          <w:rFonts w:ascii="Arial" w:hAnsi="Arial" w:cs="Arial"/>
          <w:sz w:val="24"/>
          <w:szCs w:val="24"/>
        </w:rPr>
        <w:t xml:space="preserve"> a year</w:t>
      </w:r>
      <w:r w:rsidR="004D794D">
        <w:rPr>
          <w:rFonts w:ascii="Arial" w:hAnsi="Arial" w:cs="Arial"/>
          <w:sz w:val="24"/>
          <w:szCs w:val="24"/>
        </w:rPr>
        <w:t xml:space="preserve"> in the UK (Ellis, 2016).  </w:t>
      </w:r>
      <w:r w:rsidR="000447C9">
        <w:rPr>
          <w:rFonts w:ascii="Arial" w:hAnsi="Arial" w:cs="Arial"/>
          <w:sz w:val="24"/>
          <w:szCs w:val="24"/>
        </w:rPr>
        <w:t xml:space="preserve"> Decision is reached in relation to case law within the </w:t>
      </w:r>
      <w:r w:rsidR="00707056">
        <w:rPr>
          <w:rFonts w:ascii="Arial" w:hAnsi="Arial" w:cs="Arial"/>
          <w:sz w:val="24"/>
          <w:szCs w:val="24"/>
        </w:rPr>
        <w:t xml:space="preserve">employment tribunal </w:t>
      </w:r>
      <w:r w:rsidR="000447C9">
        <w:rPr>
          <w:rFonts w:ascii="Arial" w:hAnsi="Arial" w:cs="Arial"/>
          <w:sz w:val="24"/>
          <w:szCs w:val="24"/>
        </w:rPr>
        <w:t>as a result of past cases and the outcome, setting a precedent.</w:t>
      </w:r>
    </w:p>
    <w:p w14:paraId="45F95A58" w14:textId="77777777" w:rsidR="00E74CDB" w:rsidRDefault="00E74CDB" w:rsidP="007A4CFB">
      <w:pPr>
        <w:spacing w:line="360" w:lineRule="auto"/>
        <w:rPr>
          <w:rFonts w:ascii="Arial" w:hAnsi="Arial" w:cs="Arial"/>
          <w:sz w:val="24"/>
          <w:szCs w:val="24"/>
        </w:rPr>
      </w:pPr>
    </w:p>
    <w:p w14:paraId="0A0BB571" w14:textId="77777777" w:rsidR="0037704A" w:rsidRDefault="004D794D" w:rsidP="007A4CFB">
      <w:pPr>
        <w:spacing w:line="360" w:lineRule="auto"/>
        <w:rPr>
          <w:rFonts w:ascii="Arial" w:hAnsi="Arial" w:cs="Arial"/>
          <w:sz w:val="24"/>
          <w:szCs w:val="24"/>
        </w:rPr>
      </w:pPr>
      <w:r>
        <w:rPr>
          <w:rFonts w:ascii="Arial" w:hAnsi="Arial" w:cs="Arial"/>
          <w:sz w:val="24"/>
          <w:szCs w:val="24"/>
        </w:rPr>
        <w:t xml:space="preserve">By signing up </w:t>
      </w:r>
      <w:r w:rsidR="00702026">
        <w:rPr>
          <w:rFonts w:ascii="Arial" w:hAnsi="Arial" w:cs="Arial"/>
          <w:sz w:val="24"/>
          <w:szCs w:val="24"/>
        </w:rPr>
        <w:t xml:space="preserve">to the social chapter of the Maastricht Treaty, the UK began implementing EU law, </w:t>
      </w:r>
      <w:r w:rsidR="00874015">
        <w:rPr>
          <w:rFonts w:ascii="Arial" w:hAnsi="Arial" w:cs="Arial"/>
          <w:sz w:val="24"/>
          <w:szCs w:val="24"/>
        </w:rPr>
        <w:t xml:space="preserve">with a strong focus on employee well-being, </w:t>
      </w:r>
      <w:r w:rsidR="005262F9">
        <w:rPr>
          <w:rFonts w:ascii="Arial" w:hAnsi="Arial" w:cs="Arial"/>
          <w:sz w:val="24"/>
          <w:szCs w:val="24"/>
        </w:rPr>
        <w:t xml:space="preserve">with the government introducing national minimum wage, rights for parents and also working time regulations. This shows </w:t>
      </w:r>
      <w:r w:rsidR="00686706">
        <w:rPr>
          <w:rFonts w:ascii="Arial" w:hAnsi="Arial" w:cs="Arial"/>
          <w:sz w:val="24"/>
          <w:szCs w:val="24"/>
        </w:rPr>
        <w:t>that</w:t>
      </w:r>
      <w:r w:rsidR="005262F9">
        <w:rPr>
          <w:rFonts w:ascii="Arial" w:hAnsi="Arial" w:cs="Arial"/>
          <w:sz w:val="24"/>
          <w:szCs w:val="24"/>
        </w:rPr>
        <w:t xml:space="preserve"> </w:t>
      </w:r>
      <w:r w:rsidR="00050AF3">
        <w:rPr>
          <w:rFonts w:ascii="Arial" w:hAnsi="Arial" w:cs="Arial"/>
          <w:sz w:val="24"/>
          <w:szCs w:val="24"/>
        </w:rPr>
        <w:t>employment legislation within the European Union impacts UK legislation and employment relations (Ellis, 2016).</w:t>
      </w:r>
      <w:r w:rsidR="00702026">
        <w:rPr>
          <w:rFonts w:ascii="Arial" w:hAnsi="Arial" w:cs="Arial"/>
          <w:sz w:val="24"/>
          <w:szCs w:val="24"/>
        </w:rPr>
        <w:t xml:space="preserve">        </w:t>
      </w:r>
    </w:p>
    <w:p w14:paraId="7E3C70DC" w14:textId="77777777" w:rsidR="00652487" w:rsidRDefault="00652487" w:rsidP="007A4CFB">
      <w:pPr>
        <w:spacing w:line="360" w:lineRule="auto"/>
        <w:rPr>
          <w:rFonts w:ascii="Arial" w:hAnsi="Arial" w:cs="Arial"/>
          <w:sz w:val="24"/>
          <w:szCs w:val="24"/>
        </w:rPr>
      </w:pPr>
    </w:p>
    <w:p w14:paraId="6FC2ACB1" w14:textId="67412115" w:rsidR="00652487" w:rsidRDefault="00652487" w:rsidP="005C1FB7">
      <w:pPr>
        <w:pStyle w:val="Default"/>
        <w:spacing w:line="360" w:lineRule="auto"/>
        <w:rPr>
          <w:bCs/>
        </w:rPr>
      </w:pPr>
      <w:r w:rsidRPr="003B15B9">
        <w:rPr>
          <w:bCs/>
        </w:rPr>
        <w:t>Legal provision</w:t>
      </w:r>
      <w:r w:rsidR="007B7ACD">
        <w:rPr>
          <w:bCs/>
        </w:rPr>
        <w:t xml:space="preserve"> </w:t>
      </w:r>
      <w:r w:rsidRPr="003B15B9">
        <w:rPr>
          <w:bCs/>
        </w:rPr>
        <w:t>within the UK to deal with employment relation</w:t>
      </w:r>
      <w:r w:rsidR="007B7ACD">
        <w:rPr>
          <w:bCs/>
        </w:rPr>
        <w:t>s</w:t>
      </w:r>
      <w:r w:rsidRPr="003B15B9">
        <w:rPr>
          <w:bCs/>
        </w:rPr>
        <w:t xml:space="preserve"> issues are divided between those that concern individuals or those who which involve collective relationships. (C</w:t>
      </w:r>
      <w:r>
        <w:rPr>
          <w:bCs/>
        </w:rPr>
        <w:t xml:space="preserve">IPD, </w:t>
      </w:r>
      <w:r w:rsidRPr="003B15B9">
        <w:rPr>
          <w:bCs/>
        </w:rPr>
        <w:t xml:space="preserve">2018). </w:t>
      </w:r>
      <w:r>
        <w:rPr>
          <w:bCs/>
        </w:rPr>
        <w:t xml:space="preserve"> </w:t>
      </w:r>
      <w:r w:rsidRPr="003B15B9">
        <w:rPr>
          <w:bCs/>
        </w:rPr>
        <w:t xml:space="preserve">With individual employment rights the main legislation relates to contract law and the contract of employment. Organisations </w:t>
      </w:r>
      <w:r>
        <w:rPr>
          <w:bCs/>
        </w:rPr>
        <w:t>that</w:t>
      </w:r>
      <w:r w:rsidRPr="003B15B9">
        <w:rPr>
          <w:bCs/>
        </w:rPr>
        <w:t xml:space="preserve"> have handbooks or staff documentation will also cover other areas includ</w:t>
      </w:r>
      <w:r w:rsidR="007B7ACD">
        <w:rPr>
          <w:bCs/>
        </w:rPr>
        <w:t>ing</w:t>
      </w:r>
      <w:r w:rsidRPr="003B15B9">
        <w:rPr>
          <w:bCs/>
        </w:rPr>
        <w:t xml:space="preserve"> grievance and disciplinary procedure, holiday entitlement, equal opportunities policies under the employment documentation.  Any disciplinary or grievance procedures written must comply with the ACAS code of practice (CIPD, 2018). As well as these rights, Individuals are protected under employment legislation under the </w:t>
      </w:r>
      <w:r w:rsidR="00C01922" w:rsidRPr="003B15B9">
        <w:rPr>
          <w:bCs/>
        </w:rPr>
        <w:t>Equality Act</w:t>
      </w:r>
      <w:r w:rsidRPr="003B15B9">
        <w:rPr>
          <w:bCs/>
        </w:rPr>
        <w:t xml:space="preserve"> 2010 and the </w:t>
      </w:r>
      <w:r w:rsidR="00C01922" w:rsidRPr="003B15B9">
        <w:rPr>
          <w:bCs/>
        </w:rPr>
        <w:t>Employment Rights Act</w:t>
      </w:r>
      <w:r w:rsidRPr="003B15B9">
        <w:rPr>
          <w:bCs/>
        </w:rPr>
        <w:t xml:space="preserve"> 1996.           </w:t>
      </w:r>
    </w:p>
    <w:p w14:paraId="1A67FD69" w14:textId="77777777" w:rsidR="00707056" w:rsidRDefault="00707056" w:rsidP="005C1FB7">
      <w:pPr>
        <w:pStyle w:val="Default"/>
        <w:spacing w:line="360" w:lineRule="auto"/>
        <w:rPr>
          <w:bCs/>
        </w:rPr>
      </w:pPr>
    </w:p>
    <w:p w14:paraId="22716968" w14:textId="77777777" w:rsidR="00707056" w:rsidRPr="00484ADB" w:rsidRDefault="00E763AE" w:rsidP="005C1FB7">
      <w:pPr>
        <w:pStyle w:val="Default"/>
        <w:spacing w:line="360" w:lineRule="auto"/>
        <w:rPr>
          <w:bCs/>
        </w:rPr>
      </w:pPr>
      <w:r>
        <w:rPr>
          <w:bCs/>
        </w:rPr>
        <w:t xml:space="preserve">Where employment law relates to an individual, this relates to employee relationships. Where collective development </w:t>
      </w:r>
      <w:proofErr w:type="gramStart"/>
      <w:r>
        <w:rPr>
          <w:bCs/>
        </w:rPr>
        <w:t>apply</w:t>
      </w:r>
      <w:proofErr w:type="gramEnd"/>
      <w:r>
        <w:rPr>
          <w:bCs/>
        </w:rPr>
        <w:t xml:space="preserve">, </w:t>
      </w:r>
      <w:r w:rsidR="00562873">
        <w:rPr>
          <w:bCs/>
        </w:rPr>
        <w:t xml:space="preserve">this is known as collective law, which regulates the relationship between employees, </w:t>
      </w:r>
      <w:r w:rsidR="00484ADB">
        <w:rPr>
          <w:bCs/>
        </w:rPr>
        <w:t>employers and trade unions (Ellis, 2016).</w:t>
      </w:r>
    </w:p>
    <w:p w14:paraId="042AB8E4" w14:textId="77777777" w:rsidR="00794B75" w:rsidRPr="00794B75" w:rsidRDefault="00652487" w:rsidP="005C1FB7">
      <w:pPr>
        <w:spacing w:line="360" w:lineRule="auto"/>
        <w:rPr>
          <w:rFonts w:ascii="Arial" w:hAnsi="Arial" w:cs="Arial"/>
          <w:sz w:val="16"/>
          <w:szCs w:val="24"/>
        </w:rPr>
      </w:pPr>
      <w:r w:rsidRPr="00526426">
        <w:rPr>
          <w:rFonts w:ascii="Arial" w:hAnsi="Arial" w:cs="Arial"/>
          <w:sz w:val="24"/>
          <w:szCs w:val="24"/>
        </w:rPr>
        <w:t xml:space="preserve"> </w:t>
      </w:r>
    </w:p>
    <w:p w14:paraId="71735C33" w14:textId="72109173" w:rsidR="004032CA" w:rsidRPr="001E01BA" w:rsidRDefault="004032CA" w:rsidP="005C1FB7">
      <w:pPr>
        <w:spacing w:line="360" w:lineRule="auto"/>
        <w:rPr>
          <w:rFonts w:ascii="Arial" w:hAnsi="Arial" w:cs="Arial"/>
          <w:sz w:val="24"/>
          <w:szCs w:val="24"/>
        </w:rPr>
      </w:pPr>
      <w:r>
        <w:rPr>
          <w:rFonts w:ascii="Arial" w:hAnsi="Arial" w:cs="Arial"/>
          <w:sz w:val="24"/>
          <w:szCs w:val="24"/>
        </w:rPr>
        <w:t>Employment</w:t>
      </w:r>
      <w:r w:rsidRPr="007A4CFB">
        <w:rPr>
          <w:rFonts w:ascii="Arial" w:hAnsi="Arial" w:cs="Arial"/>
          <w:sz w:val="24"/>
          <w:szCs w:val="24"/>
        </w:rPr>
        <w:t xml:space="preserve"> related government policies are implemented through government</w:t>
      </w:r>
      <w:r w:rsidR="00A30FFF">
        <w:rPr>
          <w:rFonts w:ascii="Arial" w:hAnsi="Arial" w:cs="Arial"/>
          <w:sz w:val="24"/>
          <w:szCs w:val="24"/>
        </w:rPr>
        <w:t xml:space="preserve"> funded</w:t>
      </w:r>
      <w:r w:rsidRPr="007A4CFB">
        <w:rPr>
          <w:rFonts w:ascii="Arial" w:hAnsi="Arial" w:cs="Arial"/>
          <w:sz w:val="24"/>
          <w:szCs w:val="24"/>
        </w:rPr>
        <w:t xml:space="preserve"> agencies including the Advisory Conciliation and Arbitration Service (Acas) and the Equality and Human Rights Commission (EHRC</w:t>
      </w:r>
      <w:r w:rsidR="00A30FFF">
        <w:rPr>
          <w:rFonts w:ascii="Arial" w:hAnsi="Arial" w:cs="Arial"/>
          <w:sz w:val="24"/>
          <w:szCs w:val="24"/>
        </w:rPr>
        <w:t>)</w:t>
      </w:r>
      <w:r w:rsidR="00C13CCB">
        <w:rPr>
          <w:rFonts w:ascii="Arial" w:hAnsi="Arial" w:cs="Arial"/>
          <w:sz w:val="24"/>
          <w:szCs w:val="24"/>
        </w:rPr>
        <w:t xml:space="preserve">, which aim to </w:t>
      </w:r>
      <w:r w:rsidR="00F518ED">
        <w:rPr>
          <w:rFonts w:ascii="Arial" w:hAnsi="Arial" w:cs="Arial"/>
          <w:sz w:val="24"/>
          <w:szCs w:val="24"/>
        </w:rPr>
        <w:t>improve problematic employment relation issues</w:t>
      </w:r>
      <w:r w:rsidR="00203DD6">
        <w:rPr>
          <w:rFonts w:ascii="Arial" w:hAnsi="Arial" w:cs="Arial"/>
          <w:sz w:val="24"/>
          <w:szCs w:val="24"/>
        </w:rPr>
        <w:t xml:space="preserve"> </w:t>
      </w:r>
      <w:r w:rsidR="005B4807">
        <w:rPr>
          <w:rFonts w:ascii="Arial" w:hAnsi="Arial" w:cs="Arial"/>
          <w:sz w:val="24"/>
          <w:szCs w:val="24"/>
        </w:rPr>
        <w:t>(Ellis, 2016).</w:t>
      </w:r>
      <w:r w:rsidR="00A30FFF">
        <w:rPr>
          <w:rFonts w:ascii="Arial" w:hAnsi="Arial" w:cs="Arial"/>
          <w:sz w:val="24"/>
          <w:szCs w:val="24"/>
        </w:rPr>
        <w:t xml:space="preserve"> </w:t>
      </w:r>
      <w:r w:rsidRPr="007A4CFB">
        <w:rPr>
          <w:rFonts w:ascii="Arial" w:hAnsi="Arial" w:cs="Arial"/>
          <w:sz w:val="24"/>
          <w:szCs w:val="24"/>
        </w:rPr>
        <w:t>Acas provide med</w:t>
      </w:r>
      <w:r w:rsidR="007B7ACD">
        <w:rPr>
          <w:rFonts w:ascii="Arial" w:hAnsi="Arial" w:cs="Arial"/>
          <w:sz w:val="24"/>
          <w:szCs w:val="24"/>
        </w:rPr>
        <w:t>iation</w:t>
      </w:r>
      <w:r w:rsidRPr="007A4CFB">
        <w:rPr>
          <w:rFonts w:ascii="Arial" w:hAnsi="Arial" w:cs="Arial"/>
          <w:sz w:val="24"/>
          <w:szCs w:val="24"/>
        </w:rPr>
        <w:t xml:space="preserve"> between employees and their employer as well as advice, training and information with the aim of resolving disputes between organisations and their workforce.  </w:t>
      </w:r>
      <w:r w:rsidR="00DE4A40">
        <w:rPr>
          <w:rFonts w:ascii="Arial" w:hAnsi="Arial" w:cs="Arial"/>
          <w:sz w:val="24"/>
          <w:szCs w:val="24"/>
        </w:rPr>
        <w:t>The government initiated a system whereby all</w:t>
      </w:r>
      <w:r w:rsidR="00A362C4">
        <w:rPr>
          <w:rFonts w:ascii="Arial" w:hAnsi="Arial" w:cs="Arial"/>
          <w:sz w:val="24"/>
          <w:szCs w:val="24"/>
        </w:rPr>
        <w:t xml:space="preserve"> employment disp</w:t>
      </w:r>
      <w:r w:rsidR="00710DF3">
        <w:rPr>
          <w:rFonts w:ascii="Arial" w:hAnsi="Arial" w:cs="Arial"/>
          <w:sz w:val="24"/>
          <w:szCs w:val="24"/>
        </w:rPr>
        <w:t xml:space="preserve">utes would </w:t>
      </w:r>
      <w:r w:rsidR="008D1009">
        <w:rPr>
          <w:rFonts w:ascii="Arial" w:hAnsi="Arial" w:cs="Arial"/>
          <w:sz w:val="24"/>
          <w:szCs w:val="24"/>
        </w:rPr>
        <w:t>go through Acas</w:t>
      </w:r>
      <w:r w:rsidR="009B1EC8">
        <w:rPr>
          <w:rFonts w:ascii="Arial" w:hAnsi="Arial" w:cs="Arial"/>
          <w:sz w:val="24"/>
          <w:szCs w:val="24"/>
        </w:rPr>
        <w:t xml:space="preserve"> so that an attempt could be made to resolve </w:t>
      </w:r>
      <w:r w:rsidR="009B1EC8">
        <w:rPr>
          <w:rFonts w:ascii="Arial" w:hAnsi="Arial" w:cs="Arial"/>
          <w:sz w:val="24"/>
          <w:szCs w:val="24"/>
        </w:rPr>
        <w:lastRenderedPageBreak/>
        <w:t>disputes, demonstrating one way</w:t>
      </w:r>
      <w:r w:rsidR="001E1E35">
        <w:rPr>
          <w:rFonts w:ascii="Arial" w:hAnsi="Arial" w:cs="Arial"/>
          <w:sz w:val="24"/>
          <w:szCs w:val="24"/>
        </w:rPr>
        <w:t xml:space="preserve"> how the government </w:t>
      </w:r>
      <w:r w:rsidR="004D7051">
        <w:rPr>
          <w:rFonts w:ascii="Arial" w:hAnsi="Arial" w:cs="Arial"/>
          <w:sz w:val="24"/>
          <w:szCs w:val="24"/>
        </w:rPr>
        <w:t>influence employment relations</w:t>
      </w:r>
      <w:r w:rsidR="000C7949">
        <w:rPr>
          <w:rFonts w:ascii="Arial" w:hAnsi="Arial" w:cs="Arial"/>
          <w:sz w:val="24"/>
          <w:szCs w:val="24"/>
        </w:rPr>
        <w:t xml:space="preserve"> through their independent agents </w:t>
      </w:r>
      <w:r w:rsidR="004D7051">
        <w:rPr>
          <w:rFonts w:ascii="Arial" w:hAnsi="Arial" w:cs="Arial"/>
          <w:sz w:val="24"/>
          <w:szCs w:val="24"/>
        </w:rPr>
        <w:t>(Ellis, 2016)</w:t>
      </w:r>
      <w:r w:rsidR="000C7949">
        <w:rPr>
          <w:rFonts w:ascii="Arial" w:hAnsi="Arial" w:cs="Arial"/>
          <w:sz w:val="24"/>
          <w:szCs w:val="24"/>
        </w:rPr>
        <w:t xml:space="preserve">. </w:t>
      </w:r>
      <w:r w:rsidR="00341B79">
        <w:rPr>
          <w:rFonts w:ascii="Arial" w:hAnsi="Arial" w:cs="Arial"/>
          <w:sz w:val="24"/>
          <w:szCs w:val="24"/>
        </w:rPr>
        <w:t xml:space="preserve">Other examples of </w:t>
      </w:r>
      <w:r w:rsidR="00CB1B3E">
        <w:rPr>
          <w:rFonts w:ascii="Arial" w:hAnsi="Arial" w:cs="Arial"/>
          <w:sz w:val="24"/>
          <w:szCs w:val="24"/>
        </w:rPr>
        <w:t>independent government bodies include the Low Pay Commission</w:t>
      </w:r>
      <w:r w:rsidR="007A027F">
        <w:rPr>
          <w:rFonts w:ascii="Arial" w:hAnsi="Arial" w:cs="Arial"/>
          <w:sz w:val="24"/>
          <w:szCs w:val="24"/>
        </w:rPr>
        <w:t xml:space="preserve">, providing advice </w:t>
      </w:r>
      <w:r w:rsidR="00387413">
        <w:rPr>
          <w:rFonts w:ascii="Arial" w:hAnsi="Arial" w:cs="Arial"/>
          <w:sz w:val="24"/>
          <w:szCs w:val="24"/>
        </w:rPr>
        <w:t>in relation to national and living wage</w:t>
      </w:r>
      <w:r w:rsidR="00363C8C">
        <w:rPr>
          <w:rFonts w:ascii="Arial" w:hAnsi="Arial" w:cs="Arial"/>
          <w:sz w:val="24"/>
          <w:szCs w:val="24"/>
        </w:rPr>
        <w:t>; the Central Arbitration Committee, resolving collective disputes (Gov.UK,</w:t>
      </w:r>
      <w:r w:rsidR="005E00BC">
        <w:rPr>
          <w:rFonts w:ascii="Arial" w:hAnsi="Arial" w:cs="Arial"/>
          <w:sz w:val="24"/>
          <w:szCs w:val="24"/>
        </w:rPr>
        <w:t xml:space="preserve"> 2018)</w:t>
      </w:r>
      <w:r w:rsidR="00212ED5">
        <w:rPr>
          <w:rFonts w:ascii="Arial" w:hAnsi="Arial" w:cs="Arial"/>
          <w:sz w:val="24"/>
          <w:szCs w:val="24"/>
        </w:rPr>
        <w:t xml:space="preserve"> and the </w:t>
      </w:r>
      <w:r w:rsidR="00363C8C">
        <w:rPr>
          <w:rFonts w:ascii="Arial" w:hAnsi="Arial" w:cs="Arial"/>
          <w:sz w:val="24"/>
          <w:szCs w:val="24"/>
        </w:rPr>
        <w:t xml:space="preserve"> </w:t>
      </w:r>
      <w:r w:rsidR="004C59C2">
        <w:rPr>
          <w:rFonts w:ascii="Arial" w:hAnsi="Arial" w:cs="Arial"/>
          <w:sz w:val="24"/>
          <w:szCs w:val="24"/>
        </w:rPr>
        <w:t xml:space="preserve">Department </w:t>
      </w:r>
      <w:r w:rsidR="008B7307">
        <w:rPr>
          <w:rFonts w:ascii="Arial" w:hAnsi="Arial" w:cs="Arial"/>
          <w:sz w:val="24"/>
          <w:szCs w:val="24"/>
        </w:rPr>
        <w:t>for Business, Energy and Industrial Strateg</w:t>
      </w:r>
      <w:r w:rsidR="0027691B">
        <w:rPr>
          <w:rFonts w:ascii="Arial" w:hAnsi="Arial" w:cs="Arial"/>
          <w:sz w:val="24"/>
          <w:szCs w:val="24"/>
        </w:rPr>
        <w:t xml:space="preserve">y, who have replaced the </w:t>
      </w:r>
      <w:r w:rsidR="00096485">
        <w:rPr>
          <w:rFonts w:ascii="Arial" w:hAnsi="Arial" w:cs="Arial"/>
          <w:sz w:val="24"/>
          <w:szCs w:val="24"/>
        </w:rPr>
        <w:t xml:space="preserve">Department </w:t>
      </w:r>
      <w:r w:rsidR="007B2C8F">
        <w:rPr>
          <w:rFonts w:ascii="Arial" w:hAnsi="Arial" w:cs="Arial"/>
          <w:sz w:val="24"/>
          <w:szCs w:val="24"/>
        </w:rPr>
        <w:t>for</w:t>
      </w:r>
      <w:r w:rsidR="00096485">
        <w:rPr>
          <w:rFonts w:ascii="Arial" w:hAnsi="Arial" w:cs="Arial"/>
          <w:sz w:val="24"/>
          <w:szCs w:val="24"/>
        </w:rPr>
        <w:t xml:space="preserve"> Business Innovation</w:t>
      </w:r>
      <w:r w:rsidR="007B2C8F">
        <w:rPr>
          <w:rFonts w:ascii="Arial" w:hAnsi="Arial" w:cs="Arial"/>
          <w:sz w:val="24"/>
          <w:szCs w:val="24"/>
        </w:rPr>
        <w:t xml:space="preserve"> and</w:t>
      </w:r>
      <w:r w:rsidR="00096485">
        <w:rPr>
          <w:rFonts w:ascii="Arial" w:hAnsi="Arial" w:cs="Arial"/>
          <w:sz w:val="24"/>
          <w:szCs w:val="24"/>
        </w:rPr>
        <w:t xml:space="preserve"> Skills </w:t>
      </w:r>
      <w:r w:rsidR="007B2C8F">
        <w:rPr>
          <w:rFonts w:ascii="Arial" w:hAnsi="Arial" w:cs="Arial"/>
          <w:sz w:val="24"/>
          <w:szCs w:val="24"/>
        </w:rPr>
        <w:t xml:space="preserve">and the </w:t>
      </w:r>
      <w:r w:rsidR="00921B18">
        <w:rPr>
          <w:rFonts w:ascii="Arial" w:hAnsi="Arial" w:cs="Arial"/>
          <w:sz w:val="24"/>
          <w:szCs w:val="24"/>
        </w:rPr>
        <w:t xml:space="preserve">Department </w:t>
      </w:r>
      <w:r w:rsidR="007B2C8F">
        <w:rPr>
          <w:rFonts w:ascii="Arial" w:hAnsi="Arial" w:cs="Arial"/>
          <w:sz w:val="24"/>
          <w:szCs w:val="24"/>
        </w:rPr>
        <w:t>for</w:t>
      </w:r>
      <w:r w:rsidR="00096485">
        <w:rPr>
          <w:rFonts w:ascii="Arial" w:hAnsi="Arial" w:cs="Arial"/>
          <w:sz w:val="24"/>
          <w:szCs w:val="24"/>
        </w:rPr>
        <w:t xml:space="preserve"> Energy </w:t>
      </w:r>
      <w:r w:rsidR="007B2C8F">
        <w:rPr>
          <w:rFonts w:ascii="Arial" w:hAnsi="Arial" w:cs="Arial"/>
          <w:sz w:val="24"/>
          <w:szCs w:val="24"/>
        </w:rPr>
        <w:t>and</w:t>
      </w:r>
      <w:r w:rsidR="00096485">
        <w:rPr>
          <w:rFonts w:ascii="Arial" w:hAnsi="Arial" w:cs="Arial"/>
          <w:sz w:val="24"/>
          <w:szCs w:val="24"/>
        </w:rPr>
        <w:t xml:space="preserve"> Climate Change</w:t>
      </w:r>
      <w:r w:rsidR="00921B18">
        <w:rPr>
          <w:rFonts w:ascii="Arial" w:hAnsi="Arial" w:cs="Arial"/>
          <w:sz w:val="24"/>
          <w:szCs w:val="24"/>
        </w:rPr>
        <w:t>, supporting the national economy</w:t>
      </w:r>
      <w:r w:rsidR="00E5103A">
        <w:rPr>
          <w:rFonts w:ascii="Arial" w:hAnsi="Arial" w:cs="Arial"/>
          <w:sz w:val="24"/>
          <w:szCs w:val="24"/>
        </w:rPr>
        <w:t xml:space="preserve"> (BIES, 2019).</w:t>
      </w:r>
      <w:r w:rsidR="00921B18">
        <w:rPr>
          <w:rFonts w:ascii="Arial" w:hAnsi="Arial" w:cs="Arial"/>
          <w:sz w:val="24"/>
          <w:szCs w:val="24"/>
        </w:rPr>
        <w:t xml:space="preserve">  </w:t>
      </w:r>
      <w:r w:rsidR="00FC7FEB">
        <w:rPr>
          <w:rFonts w:ascii="Arial" w:hAnsi="Arial" w:cs="Arial"/>
          <w:sz w:val="24"/>
          <w:szCs w:val="24"/>
        </w:rPr>
        <w:t>The Health</w:t>
      </w:r>
      <w:r w:rsidR="002B2589">
        <w:rPr>
          <w:rFonts w:ascii="Arial" w:hAnsi="Arial" w:cs="Arial"/>
          <w:sz w:val="24"/>
          <w:szCs w:val="24"/>
        </w:rPr>
        <w:t xml:space="preserve"> and </w:t>
      </w:r>
      <w:r w:rsidR="00FC7FEB">
        <w:rPr>
          <w:rFonts w:ascii="Arial" w:hAnsi="Arial" w:cs="Arial"/>
          <w:sz w:val="24"/>
          <w:szCs w:val="24"/>
        </w:rPr>
        <w:t xml:space="preserve">Safety Executive </w:t>
      </w:r>
      <w:r w:rsidR="00794B75">
        <w:rPr>
          <w:rFonts w:ascii="Arial" w:hAnsi="Arial" w:cs="Arial"/>
          <w:sz w:val="24"/>
          <w:szCs w:val="24"/>
        </w:rPr>
        <w:t xml:space="preserve">(HSE) </w:t>
      </w:r>
      <w:r w:rsidR="00FC7FEB">
        <w:rPr>
          <w:rFonts w:ascii="Arial" w:hAnsi="Arial" w:cs="Arial"/>
          <w:sz w:val="24"/>
          <w:szCs w:val="24"/>
        </w:rPr>
        <w:t>enforce health and safety in the workplace</w:t>
      </w:r>
      <w:r w:rsidR="002B2589">
        <w:rPr>
          <w:rFonts w:ascii="Arial" w:hAnsi="Arial" w:cs="Arial"/>
          <w:sz w:val="24"/>
          <w:szCs w:val="24"/>
        </w:rPr>
        <w:t xml:space="preserve">, </w:t>
      </w:r>
      <w:r w:rsidR="001E01BA">
        <w:rPr>
          <w:rFonts w:ascii="Arial" w:hAnsi="Arial" w:cs="Arial"/>
          <w:sz w:val="24"/>
          <w:szCs w:val="24"/>
        </w:rPr>
        <w:t xml:space="preserve">ensuring that employers comply with the Health and </w:t>
      </w:r>
      <w:r w:rsidR="00CB2288">
        <w:rPr>
          <w:rFonts w:ascii="Arial" w:hAnsi="Arial" w:cs="Arial"/>
          <w:sz w:val="24"/>
          <w:szCs w:val="24"/>
        </w:rPr>
        <w:t>Safety</w:t>
      </w:r>
      <w:r w:rsidR="001E01BA">
        <w:rPr>
          <w:rFonts w:ascii="Arial" w:hAnsi="Arial" w:cs="Arial"/>
          <w:sz w:val="24"/>
          <w:szCs w:val="24"/>
        </w:rPr>
        <w:t xml:space="preserve"> at</w:t>
      </w:r>
      <w:r w:rsidR="00CB2288">
        <w:rPr>
          <w:rFonts w:ascii="Arial" w:hAnsi="Arial" w:cs="Arial"/>
          <w:sz w:val="24"/>
          <w:szCs w:val="24"/>
        </w:rPr>
        <w:t xml:space="preserve"> Work Act</w:t>
      </w:r>
      <w:r w:rsidR="001E01BA">
        <w:rPr>
          <w:rFonts w:ascii="Arial" w:hAnsi="Arial" w:cs="Arial"/>
          <w:sz w:val="24"/>
          <w:szCs w:val="24"/>
        </w:rPr>
        <w:t xml:space="preserve"> 1974</w:t>
      </w:r>
      <w:r w:rsidR="00687780">
        <w:rPr>
          <w:rFonts w:ascii="Arial" w:hAnsi="Arial" w:cs="Arial"/>
          <w:sz w:val="24"/>
          <w:szCs w:val="24"/>
        </w:rPr>
        <w:t xml:space="preserve"> (HSE, </w:t>
      </w:r>
      <w:r w:rsidR="007A14C0">
        <w:rPr>
          <w:rFonts w:ascii="Arial" w:hAnsi="Arial" w:cs="Arial"/>
          <w:sz w:val="24"/>
          <w:szCs w:val="24"/>
        </w:rPr>
        <w:t>2018)</w:t>
      </w:r>
    </w:p>
    <w:p w14:paraId="71A4F408" w14:textId="77777777" w:rsidR="004032CA" w:rsidRPr="007A4CFB" w:rsidRDefault="004032CA" w:rsidP="005C1FB7">
      <w:pPr>
        <w:spacing w:line="360" w:lineRule="auto"/>
        <w:rPr>
          <w:rFonts w:ascii="Arial" w:hAnsi="Arial" w:cs="Arial"/>
          <w:b/>
          <w:sz w:val="24"/>
          <w:szCs w:val="24"/>
        </w:rPr>
      </w:pPr>
    </w:p>
    <w:p w14:paraId="6032B923" w14:textId="2A9D6AAA" w:rsidR="00A547AA" w:rsidRDefault="00281659" w:rsidP="007A4CFB">
      <w:pPr>
        <w:spacing w:line="360" w:lineRule="auto"/>
        <w:rPr>
          <w:rFonts w:ascii="Arial" w:hAnsi="Arial" w:cs="Arial"/>
          <w:b/>
          <w:sz w:val="24"/>
          <w:szCs w:val="24"/>
          <w:u w:val="single"/>
        </w:rPr>
      </w:pPr>
      <w:r>
        <w:rPr>
          <w:rFonts w:ascii="Arial" w:hAnsi="Arial" w:cs="Arial"/>
          <w:b/>
          <w:sz w:val="24"/>
          <w:szCs w:val="24"/>
          <w:u w:val="single"/>
        </w:rPr>
        <w:t xml:space="preserve">Task 3 - </w:t>
      </w:r>
      <w:r w:rsidR="00740713">
        <w:rPr>
          <w:rFonts w:ascii="Arial" w:hAnsi="Arial" w:cs="Arial"/>
          <w:b/>
          <w:sz w:val="24"/>
          <w:szCs w:val="24"/>
          <w:u w:val="single"/>
        </w:rPr>
        <w:t xml:space="preserve">The </w:t>
      </w:r>
      <w:r w:rsidR="00A547AA" w:rsidRPr="007A4CFB">
        <w:rPr>
          <w:rFonts w:ascii="Arial" w:hAnsi="Arial" w:cs="Arial"/>
          <w:b/>
          <w:sz w:val="24"/>
          <w:szCs w:val="24"/>
          <w:u w:val="single"/>
        </w:rPr>
        <w:t>differen</w:t>
      </w:r>
      <w:r w:rsidR="00825F04">
        <w:rPr>
          <w:rFonts w:ascii="Arial" w:hAnsi="Arial" w:cs="Arial"/>
          <w:b/>
          <w:sz w:val="24"/>
          <w:szCs w:val="24"/>
          <w:u w:val="single"/>
        </w:rPr>
        <w:t xml:space="preserve">t models of employee representation, including </w:t>
      </w:r>
      <w:r w:rsidR="00A547AA" w:rsidRPr="007A4CFB">
        <w:rPr>
          <w:rFonts w:ascii="Arial" w:hAnsi="Arial" w:cs="Arial"/>
          <w:b/>
          <w:sz w:val="24"/>
          <w:szCs w:val="24"/>
          <w:u w:val="single"/>
        </w:rPr>
        <w:t xml:space="preserve">employee involvement, participation, partnership, information and consultation. </w:t>
      </w:r>
    </w:p>
    <w:p w14:paraId="14F552A7" w14:textId="77777777" w:rsidR="00D67615" w:rsidRPr="00CC2823" w:rsidRDefault="00D67615" w:rsidP="007A4CFB">
      <w:pPr>
        <w:spacing w:line="360" w:lineRule="auto"/>
        <w:rPr>
          <w:rFonts w:ascii="Arial" w:hAnsi="Arial" w:cs="Arial"/>
          <w:b/>
          <w:sz w:val="8"/>
          <w:szCs w:val="24"/>
          <w:u w:val="single"/>
        </w:rPr>
      </w:pPr>
    </w:p>
    <w:p w14:paraId="22708977" w14:textId="1FF1359D" w:rsidR="00184C9F" w:rsidRPr="00E714E2" w:rsidRDefault="00D67615" w:rsidP="007A4CFB">
      <w:pPr>
        <w:spacing w:line="360" w:lineRule="auto"/>
        <w:rPr>
          <w:rFonts w:ascii="Arial" w:hAnsi="Arial" w:cs="Arial"/>
          <w:sz w:val="24"/>
          <w:szCs w:val="24"/>
        </w:rPr>
      </w:pPr>
      <w:r>
        <w:rPr>
          <w:rFonts w:ascii="Arial" w:hAnsi="Arial" w:cs="Arial"/>
          <w:sz w:val="24"/>
          <w:szCs w:val="24"/>
        </w:rPr>
        <w:t>Ellis (2016</w:t>
      </w:r>
      <w:r w:rsidR="00EE05C3">
        <w:rPr>
          <w:rFonts w:ascii="Arial" w:hAnsi="Arial" w:cs="Arial"/>
          <w:sz w:val="24"/>
          <w:szCs w:val="24"/>
        </w:rPr>
        <w:t>, p.11</w:t>
      </w:r>
      <w:r w:rsidR="00DB4740">
        <w:rPr>
          <w:rFonts w:ascii="Arial" w:hAnsi="Arial" w:cs="Arial"/>
          <w:sz w:val="24"/>
          <w:szCs w:val="24"/>
        </w:rPr>
        <w:t>4</w:t>
      </w:r>
      <w:r>
        <w:rPr>
          <w:rFonts w:ascii="Arial" w:hAnsi="Arial" w:cs="Arial"/>
          <w:sz w:val="24"/>
          <w:szCs w:val="24"/>
        </w:rPr>
        <w:t xml:space="preserve">) </w:t>
      </w:r>
      <w:r w:rsidR="00D62433">
        <w:rPr>
          <w:rFonts w:ascii="Arial" w:hAnsi="Arial" w:cs="Arial"/>
          <w:sz w:val="24"/>
          <w:szCs w:val="24"/>
        </w:rPr>
        <w:t xml:space="preserve">state </w:t>
      </w:r>
      <w:r w:rsidR="00E976A2">
        <w:rPr>
          <w:rFonts w:ascii="Arial" w:hAnsi="Arial" w:cs="Arial"/>
          <w:sz w:val="24"/>
          <w:szCs w:val="24"/>
        </w:rPr>
        <w:t>“</w:t>
      </w:r>
      <w:r w:rsidR="00D62433" w:rsidRPr="00E976A2">
        <w:rPr>
          <w:rFonts w:ascii="Arial" w:hAnsi="Arial" w:cs="Arial"/>
          <w:b/>
          <w:sz w:val="24"/>
          <w:szCs w:val="24"/>
        </w:rPr>
        <w:t xml:space="preserve">employee involvement and participation </w:t>
      </w:r>
      <w:r w:rsidR="00E976A2" w:rsidRPr="00E976A2">
        <w:rPr>
          <w:rFonts w:ascii="Arial" w:hAnsi="Arial" w:cs="Arial"/>
          <w:b/>
          <w:sz w:val="24"/>
          <w:szCs w:val="24"/>
        </w:rPr>
        <w:t>are</w:t>
      </w:r>
      <w:r w:rsidR="00D62433" w:rsidRPr="00E976A2">
        <w:rPr>
          <w:rFonts w:ascii="Arial" w:hAnsi="Arial" w:cs="Arial"/>
          <w:b/>
          <w:sz w:val="24"/>
          <w:szCs w:val="24"/>
        </w:rPr>
        <w:t xml:space="preserve"> form</w:t>
      </w:r>
      <w:r w:rsidR="00E976A2" w:rsidRPr="00E976A2">
        <w:rPr>
          <w:rFonts w:ascii="Arial" w:hAnsi="Arial" w:cs="Arial"/>
          <w:b/>
          <w:sz w:val="24"/>
          <w:szCs w:val="24"/>
        </w:rPr>
        <w:t>s</w:t>
      </w:r>
      <w:r w:rsidR="00D62433" w:rsidRPr="00E976A2">
        <w:rPr>
          <w:rFonts w:ascii="Arial" w:hAnsi="Arial" w:cs="Arial"/>
          <w:b/>
          <w:sz w:val="24"/>
          <w:szCs w:val="24"/>
        </w:rPr>
        <w:t xml:space="preserve"> of employee voice</w:t>
      </w:r>
      <w:r w:rsidR="00E976A2" w:rsidRPr="00E976A2">
        <w:rPr>
          <w:rFonts w:ascii="Arial" w:hAnsi="Arial" w:cs="Arial"/>
          <w:b/>
          <w:sz w:val="24"/>
          <w:szCs w:val="24"/>
        </w:rPr>
        <w:t>”</w:t>
      </w:r>
      <w:r w:rsidR="00EE05C3">
        <w:rPr>
          <w:rFonts w:ascii="Arial" w:hAnsi="Arial" w:cs="Arial"/>
          <w:sz w:val="24"/>
          <w:szCs w:val="24"/>
        </w:rPr>
        <w:t xml:space="preserve">, </w:t>
      </w:r>
      <w:r w:rsidR="00184C9F">
        <w:rPr>
          <w:rFonts w:ascii="Arial" w:hAnsi="Arial" w:cs="Arial"/>
          <w:sz w:val="24"/>
          <w:szCs w:val="24"/>
        </w:rPr>
        <w:t xml:space="preserve">traditionally </w:t>
      </w:r>
      <w:r w:rsidR="00A6207B">
        <w:rPr>
          <w:rFonts w:ascii="Arial" w:hAnsi="Arial" w:cs="Arial"/>
          <w:sz w:val="24"/>
          <w:szCs w:val="24"/>
        </w:rPr>
        <w:t>by the use of trade unions, giving</w:t>
      </w:r>
      <w:r w:rsidR="00287C8F">
        <w:rPr>
          <w:rFonts w:ascii="Arial" w:hAnsi="Arial" w:cs="Arial"/>
          <w:sz w:val="24"/>
          <w:szCs w:val="24"/>
        </w:rPr>
        <w:t xml:space="preserve"> employees a mechanism to express their views and outline their concerns to managers (Benson and Brown, 2010). </w:t>
      </w:r>
      <w:r w:rsidR="001D4296">
        <w:rPr>
          <w:rFonts w:ascii="Arial" w:hAnsi="Arial" w:cs="Arial"/>
          <w:sz w:val="24"/>
          <w:szCs w:val="24"/>
        </w:rPr>
        <w:t>Nowadays</w:t>
      </w:r>
      <w:r w:rsidR="00184C9F">
        <w:rPr>
          <w:rFonts w:ascii="Arial" w:hAnsi="Arial" w:cs="Arial"/>
          <w:sz w:val="24"/>
          <w:szCs w:val="24"/>
        </w:rPr>
        <w:t xml:space="preserve">, trade union involvement increases the impact of the employee voice (Ellis, 2016), although open communication exists, allowing employees and teams to communicate without representation. </w:t>
      </w:r>
      <w:r w:rsidR="00235F7F">
        <w:rPr>
          <w:rFonts w:ascii="Arial" w:hAnsi="Arial" w:cs="Arial"/>
          <w:sz w:val="24"/>
          <w:szCs w:val="24"/>
        </w:rPr>
        <w:t xml:space="preserve"> </w:t>
      </w:r>
      <w:r w:rsidR="001D4296">
        <w:rPr>
          <w:rFonts w:ascii="Arial" w:hAnsi="Arial" w:cs="Arial"/>
          <w:sz w:val="24"/>
          <w:szCs w:val="24"/>
        </w:rPr>
        <w:t>The most common method of employee voice is downward communication</w:t>
      </w:r>
      <w:r w:rsidR="009B3A8F">
        <w:rPr>
          <w:rFonts w:ascii="Arial" w:hAnsi="Arial" w:cs="Arial"/>
          <w:sz w:val="24"/>
          <w:szCs w:val="24"/>
        </w:rPr>
        <w:t xml:space="preserve"> (WERS, 2013)</w:t>
      </w:r>
      <w:r w:rsidR="001D4296">
        <w:rPr>
          <w:rFonts w:ascii="Arial" w:hAnsi="Arial" w:cs="Arial"/>
          <w:sz w:val="24"/>
          <w:szCs w:val="24"/>
        </w:rPr>
        <w:t>.</w:t>
      </w:r>
      <w:r w:rsidR="00D8202B">
        <w:rPr>
          <w:rFonts w:ascii="Arial" w:hAnsi="Arial" w:cs="Arial"/>
          <w:sz w:val="24"/>
          <w:szCs w:val="24"/>
        </w:rPr>
        <w:t xml:space="preserve"> </w:t>
      </w:r>
      <w:r w:rsidR="007B3777">
        <w:rPr>
          <w:rFonts w:ascii="Arial" w:hAnsi="Arial" w:cs="Arial"/>
          <w:sz w:val="24"/>
          <w:szCs w:val="24"/>
        </w:rPr>
        <w:t>In 200</w:t>
      </w:r>
      <w:r w:rsidR="006A56B6">
        <w:rPr>
          <w:rFonts w:ascii="Arial" w:hAnsi="Arial" w:cs="Arial"/>
          <w:sz w:val="24"/>
          <w:szCs w:val="24"/>
        </w:rPr>
        <w:t>4,</w:t>
      </w:r>
      <w:r w:rsidR="007B3777">
        <w:rPr>
          <w:rFonts w:ascii="Arial" w:hAnsi="Arial" w:cs="Arial"/>
          <w:sz w:val="24"/>
          <w:szCs w:val="24"/>
        </w:rPr>
        <w:t xml:space="preserve"> employee voice became regulated by the introduction of the Information and </w:t>
      </w:r>
      <w:r w:rsidR="000A41E0">
        <w:rPr>
          <w:rFonts w:ascii="Arial" w:hAnsi="Arial" w:cs="Arial"/>
          <w:sz w:val="24"/>
          <w:szCs w:val="24"/>
        </w:rPr>
        <w:t>Consultation</w:t>
      </w:r>
      <w:r w:rsidR="007B3777">
        <w:rPr>
          <w:rFonts w:ascii="Arial" w:hAnsi="Arial" w:cs="Arial"/>
          <w:sz w:val="24"/>
          <w:szCs w:val="24"/>
        </w:rPr>
        <w:t xml:space="preserve"> </w:t>
      </w:r>
      <w:r w:rsidR="000A41E0">
        <w:rPr>
          <w:rFonts w:ascii="Arial" w:hAnsi="Arial" w:cs="Arial"/>
          <w:sz w:val="24"/>
          <w:szCs w:val="24"/>
        </w:rPr>
        <w:t>of</w:t>
      </w:r>
      <w:r w:rsidR="001B24B9">
        <w:rPr>
          <w:rFonts w:ascii="Arial" w:hAnsi="Arial" w:cs="Arial"/>
          <w:sz w:val="24"/>
          <w:szCs w:val="24"/>
        </w:rPr>
        <w:t xml:space="preserve"> Employees Regulations (ICE), </w:t>
      </w:r>
      <w:r w:rsidR="00657FE4">
        <w:rPr>
          <w:rFonts w:ascii="Arial" w:hAnsi="Arial" w:cs="Arial"/>
          <w:sz w:val="24"/>
          <w:szCs w:val="24"/>
        </w:rPr>
        <w:t xml:space="preserve">providing employees with legal protection </w:t>
      </w:r>
      <w:r w:rsidR="00E714E2">
        <w:rPr>
          <w:rFonts w:ascii="Arial" w:hAnsi="Arial" w:cs="Arial"/>
          <w:sz w:val="24"/>
          <w:szCs w:val="24"/>
        </w:rPr>
        <w:t>in relation to being given information about employment issues, employee relationships and any issues wi</w:t>
      </w:r>
      <w:r w:rsidR="001F7F9F">
        <w:rPr>
          <w:rFonts w:ascii="Arial" w:hAnsi="Arial" w:cs="Arial"/>
          <w:sz w:val="24"/>
          <w:szCs w:val="24"/>
        </w:rPr>
        <w:t xml:space="preserve">th regards </w:t>
      </w:r>
      <w:r w:rsidR="00E714E2">
        <w:rPr>
          <w:rFonts w:ascii="Arial" w:hAnsi="Arial" w:cs="Arial"/>
          <w:sz w:val="24"/>
          <w:szCs w:val="24"/>
        </w:rPr>
        <w:t>to job security</w:t>
      </w:r>
      <w:r w:rsidR="00922DED">
        <w:rPr>
          <w:rFonts w:ascii="Arial" w:hAnsi="Arial" w:cs="Arial"/>
          <w:sz w:val="24"/>
          <w:szCs w:val="24"/>
        </w:rPr>
        <w:t xml:space="preserve"> </w:t>
      </w:r>
      <w:r w:rsidR="00CC2823">
        <w:rPr>
          <w:rFonts w:ascii="Arial" w:hAnsi="Arial" w:cs="Arial"/>
          <w:sz w:val="24"/>
          <w:szCs w:val="24"/>
        </w:rPr>
        <w:t xml:space="preserve">where there are in excess of fifty staff </w:t>
      </w:r>
      <w:r w:rsidR="00922DED">
        <w:rPr>
          <w:rFonts w:ascii="Arial" w:hAnsi="Arial" w:cs="Arial"/>
          <w:sz w:val="24"/>
          <w:szCs w:val="24"/>
        </w:rPr>
        <w:t>(Ellis, 2016)</w:t>
      </w:r>
      <w:r w:rsidR="00E714E2">
        <w:rPr>
          <w:rFonts w:ascii="Arial" w:hAnsi="Arial" w:cs="Arial"/>
          <w:sz w:val="24"/>
          <w:szCs w:val="24"/>
        </w:rPr>
        <w:t>.</w:t>
      </w:r>
      <w:r w:rsidR="00794B75">
        <w:rPr>
          <w:rFonts w:ascii="Arial" w:hAnsi="Arial" w:cs="Arial"/>
          <w:sz w:val="24"/>
          <w:szCs w:val="24"/>
        </w:rPr>
        <w:t xml:space="preserve"> </w:t>
      </w:r>
    </w:p>
    <w:p w14:paraId="525667EE" w14:textId="77777777" w:rsidR="00184C9F" w:rsidRDefault="00184C9F" w:rsidP="007A4CFB">
      <w:pPr>
        <w:spacing w:line="360" w:lineRule="auto"/>
        <w:rPr>
          <w:rFonts w:ascii="Arial" w:hAnsi="Arial" w:cs="Arial"/>
          <w:sz w:val="24"/>
          <w:szCs w:val="24"/>
        </w:rPr>
      </w:pPr>
    </w:p>
    <w:p w14:paraId="57DDFD29" w14:textId="03FE6D48" w:rsidR="00E40869" w:rsidRPr="00D8202B" w:rsidRDefault="00E40869" w:rsidP="007A4CFB">
      <w:pPr>
        <w:spacing w:line="360" w:lineRule="auto"/>
        <w:rPr>
          <w:rFonts w:ascii="Arial" w:hAnsi="Arial" w:cs="Arial"/>
          <w:sz w:val="24"/>
          <w:szCs w:val="24"/>
        </w:rPr>
      </w:pPr>
      <w:r>
        <w:rPr>
          <w:rFonts w:ascii="Arial" w:hAnsi="Arial" w:cs="Arial"/>
          <w:sz w:val="24"/>
          <w:szCs w:val="24"/>
        </w:rPr>
        <w:t xml:space="preserve">Employee voice can be classified through either employee participation or employee involvement. Employee participation allows employees involvement in the </w:t>
      </w:r>
      <w:r w:rsidR="00794B75">
        <w:rPr>
          <w:rFonts w:ascii="Arial" w:hAnsi="Arial" w:cs="Arial"/>
          <w:sz w:val="24"/>
          <w:szCs w:val="24"/>
        </w:rPr>
        <w:t>decision-making</w:t>
      </w:r>
      <w:r>
        <w:rPr>
          <w:rFonts w:ascii="Arial" w:hAnsi="Arial" w:cs="Arial"/>
          <w:sz w:val="24"/>
          <w:szCs w:val="24"/>
        </w:rPr>
        <w:t xml:space="preserve"> process by partnership working, employee forums and consultative committee</w:t>
      </w:r>
      <w:r w:rsidR="00D8202B">
        <w:rPr>
          <w:rFonts w:ascii="Arial" w:hAnsi="Arial" w:cs="Arial"/>
          <w:sz w:val="24"/>
          <w:szCs w:val="24"/>
        </w:rPr>
        <w:t xml:space="preserve"> (Ellis, 2016)</w:t>
      </w:r>
      <w:r w:rsidR="00CC2823">
        <w:rPr>
          <w:rFonts w:ascii="Arial" w:hAnsi="Arial" w:cs="Arial"/>
          <w:sz w:val="24"/>
          <w:szCs w:val="24"/>
        </w:rPr>
        <w:t>.</w:t>
      </w:r>
      <w:r w:rsidR="00A36DAE">
        <w:rPr>
          <w:rFonts w:ascii="Arial" w:hAnsi="Arial" w:cs="Arial"/>
          <w:sz w:val="24"/>
          <w:szCs w:val="24"/>
        </w:rPr>
        <w:t xml:space="preserve"> </w:t>
      </w:r>
      <w:r w:rsidR="00C4515D">
        <w:rPr>
          <w:rFonts w:ascii="Arial" w:hAnsi="Arial" w:cs="Arial"/>
          <w:sz w:val="24"/>
          <w:szCs w:val="24"/>
        </w:rPr>
        <w:t>Decision-making is often achieved by representation of the workforce (CIPD, 2018)</w:t>
      </w:r>
      <w:r w:rsidR="00CC2823">
        <w:rPr>
          <w:rFonts w:ascii="Arial" w:hAnsi="Arial" w:cs="Arial"/>
          <w:sz w:val="24"/>
          <w:szCs w:val="24"/>
        </w:rPr>
        <w:t xml:space="preserve">, having greater structure </w:t>
      </w:r>
      <w:sdt>
        <w:sdtPr>
          <w:rPr>
            <w:rFonts w:ascii="Arial" w:hAnsi="Arial" w:cs="Arial"/>
            <w:sz w:val="24"/>
            <w:szCs w:val="24"/>
          </w:rPr>
          <w:id w:val="-645286215"/>
          <w:citation/>
        </w:sdtPr>
        <w:sdtEndPr/>
        <w:sdtContent>
          <w:r w:rsidR="00F4046E">
            <w:rPr>
              <w:rFonts w:ascii="Arial" w:hAnsi="Arial" w:cs="Arial"/>
              <w:sz w:val="24"/>
              <w:szCs w:val="24"/>
            </w:rPr>
            <w:fldChar w:fldCharType="begin"/>
          </w:r>
          <w:r w:rsidR="00F4046E">
            <w:rPr>
              <w:rFonts w:ascii="Arial" w:hAnsi="Arial" w:cs="Arial"/>
              <w:sz w:val="24"/>
              <w:szCs w:val="24"/>
            </w:rPr>
            <w:instrText xml:space="preserve"> CITATION CIP191 \l 2057 </w:instrText>
          </w:r>
          <w:r w:rsidR="00F4046E">
            <w:rPr>
              <w:rFonts w:ascii="Arial" w:hAnsi="Arial" w:cs="Arial"/>
              <w:sz w:val="24"/>
              <w:szCs w:val="24"/>
            </w:rPr>
            <w:fldChar w:fldCharType="separate"/>
          </w:r>
          <w:r w:rsidR="008929BA" w:rsidRPr="008929BA">
            <w:rPr>
              <w:rFonts w:ascii="Arial" w:hAnsi="Arial" w:cs="Arial"/>
              <w:noProof/>
              <w:sz w:val="24"/>
              <w:szCs w:val="24"/>
            </w:rPr>
            <w:t>(CIPD, 2019)</w:t>
          </w:r>
          <w:r w:rsidR="00F4046E">
            <w:rPr>
              <w:rFonts w:ascii="Arial" w:hAnsi="Arial" w:cs="Arial"/>
              <w:sz w:val="24"/>
              <w:szCs w:val="24"/>
            </w:rPr>
            <w:fldChar w:fldCharType="end"/>
          </w:r>
        </w:sdtContent>
      </w:sdt>
      <w:r w:rsidR="00F4046E">
        <w:rPr>
          <w:rFonts w:ascii="Arial" w:hAnsi="Arial" w:cs="Arial"/>
          <w:sz w:val="24"/>
          <w:szCs w:val="24"/>
        </w:rPr>
        <w:t>.</w:t>
      </w:r>
    </w:p>
    <w:p w14:paraId="7A45F6B7" w14:textId="77777777" w:rsidR="00E40869" w:rsidRDefault="00E40869" w:rsidP="007A4CFB">
      <w:pPr>
        <w:spacing w:line="360" w:lineRule="auto"/>
        <w:rPr>
          <w:rFonts w:ascii="Arial" w:hAnsi="Arial" w:cs="Arial"/>
          <w:sz w:val="24"/>
          <w:szCs w:val="24"/>
        </w:rPr>
      </w:pPr>
    </w:p>
    <w:p w14:paraId="6916CF1A" w14:textId="642763BA" w:rsidR="00E40869" w:rsidRDefault="00E40869" w:rsidP="007A4CFB">
      <w:pPr>
        <w:spacing w:line="360" w:lineRule="auto"/>
        <w:rPr>
          <w:rFonts w:ascii="Arial" w:hAnsi="Arial" w:cs="Arial"/>
          <w:sz w:val="24"/>
          <w:szCs w:val="24"/>
        </w:rPr>
      </w:pPr>
      <w:r>
        <w:rPr>
          <w:rFonts w:ascii="Arial" w:hAnsi="Arial" w:cs="Arial"/>
          <w:sz w:val="24"/>
          <w:szCs w:val="24"/>
        </w:rPr>
        <w:t xml:space="preserve">Employee involvement </w:t>
      </w:r>
      <w:r w:rsidR="00184AFD">
        <w:rPr>
          <w:rFonts w:ascii="Arial" w:hAnsi="Arial" w:cs="Arial"/>
          <w:sz w:val="24"/>
          <w:szCs w:val="24"/>
        </w:rPr>
        <w:t xml:space="preserve">is </w:t>
      </w:r>
      <w:r w:rsidR="00F4046E">
        <w:rPr>
          <w:rFonts w:ascii="Arial" w:hAnsi="Arial" w:cs="Arial"/>
          <w:sz w:val="24"/>
          <w:szCs w:val="24"/>
        </w:rPr>
        <w:t xml:space="preserve">more informal, </w:t>
      </w:r>
      <w:r w:rsidR="00184AFD">
        <w:rPr>
          <w:rFonts w:ascii="Arial" w:hAnsi="Arial" w:cs="Arial"/>
          <w:sz w:val="24"/>
          <w:szCs w:val="24"/>
        </w:rPr>
        <w:t>achieved when</w:t>
      </w:r>
      <w:r>
        <w:rPr>
          <w:rFonts w:ascii="Arial" w:hAnsi="Arial" w:cs="Arial"/>
          <w:sz w:val="24"/>
          <w:szCs w:val="24"/>
        </w:rPr>
        <w:t xml:space="preserve"> practices are introduced with employees gaining cooperation from the outset</w:t>
      </w:r>
      <w:r w:rsidR="000361A8">
        <w:rPr>
          <w:rFonts w:ascii="Arial" w:hAnsi="Arial" w:cs="Arial"/>
          <w:sz w:val="24"/>
          <w:szCs w:val="24"/>
        </w:rPr>
        <w:t xml:space="preserve"> (Ellis, 2016)</w:t>
      </w:r>
      <w:r w:rsidR="00832369">
        <w:rPr>
          <w:rFonts w:ascii="Arial" w:hAnsi="Arial" w:cs="Arial"/>
          <w:sz w:val="24"/>
          <w:szCs w:val="24"/>
        </w:rPr>
        <w:t>, which is directed at individual employees (</w:t>
      </w:r>
      <w:r w:rsidR="00E27CE5">
        <w:rPr>
          <w:rFonts w:ascii="Arial" w:hAnsi="Arial" w:cs="Arial"/>
          <w:sz w:val="24"/>
          <w:szCs w:val="24"/>
        </w:rPr>
        <w:t>Gennard</w:t>
      </w:r>
      <w:r w:rsidR="00832369">
        <w:rPr>
          <w:rFonts w:ascii="Arial" w:hAnsi="Arial" w:cs="Arial"/>
          <w:sz w:val="24"/>
          <w:szCs w:val="24"/>
        </w:rPr>
        <w:t xml:space="preserve"> and </w:t>
      </w:r>
      <w:r w:rsidR="00E27CE5">
        <w:rPr>
          <w:rFonts w:ascii="Arial" w:hAnsi="Arial" w:cs="Arial"/>
          <w:sz w:val="24"/>
          <w:szCs w:val="24"/>
        </w:rPr>
        <w:t>Judge</w:t>
      </w:r>
      <w:r w:rsidR="00832369">
        <w:rPr>
          <w:rFonts w:ascii="Arial" w:hAnsi="Arial" w:cs="Arial"/>
          <w:sz w:val="24"/>
          <w:szCs w:val="24"/>
        </w:rPr>
        <w:t xml:space="preserve">, 2016).  </w:t>
      </w:r>
      <w:r w:rsidR="003550DC">
        <w:rPr>
          <w:rFonts w:ascii="Arial" w:hAnsi="Arial" w:cs="Arial"/>
          <w:sz w:val="24"/>
          <w:szCs w:val="24"/>
        </w:rPr>
        <w:t xml:space="preserve">Using upward problem-solving encourages high </w:t>
      </w:r>
      <w:r w:rsidR="003550DC">
        <w:rPr>
          <w:rFonts w:ascii="Arial" w:hAnsi="Arial" w:cs="Arial"/>
          <w:sz w:val="24"/>
          <w:szCs w:val="24"/>
        </w:rPr>
        <w:lastRenderedPageBreak/>
        <w:t>employee involvement and leads to positive employment relations</w:t>
      </w:r>
      <w:r w:rsidR="00F132D4">
        <w:rPr>
          <w:rFonts w:ascii="Arial" w:hAnsi="Arial" w:cs="Arial"/>
          <w:sz w:val="24"/>
          <w:szCs w:val="24"/>
        </w:rPr>
        <w:t xml:space="preserve"> (CIPD ,2017). This </w:t>
      </w:r>
      <w:r w:rsidR="00235F7F">
        <w:rPr>
          <w:rFonts w:ascii="Arial" w:hAnsi="Arial" w:cs="Arial"/>
          <w:sz w:val="24"/>
          <w:szCs w:val="24"/>
        </w:rPr>
        <w:t>can be achieved by team briefings, communication by newsletters and emails</w:t>
      </w:r>
      <w:r w:rsidR="00791C1B">
        <w:rPr>
          <w:rFonts w:ascii="Arial" w:hAnsi="Arial" w:cs="Arial"/>
          <w:sz w:val="24"/>
          <w:szCs w:val="24"/>
        </w:rPr>
        <w:t xml:space="preserve">, </w:t>
      </w:r>
      <w:r w:rsidR="00235F7F">
        <w:rPr>
          <w:rFonts w:ascii="Arial" w:hAnsi="Arial" w:cs="Arial"/>
          <w:sz w:val="24"/>
          <w:szCs w:val="24"/>
        </w:rPr>
        <w:t>suggestion initiative</w:t>
      </w:r>
      <w:r w:rsidR="00791C1B">
        <w:rPr>
          <w:rFonts w:ascii="Arial" w:hAnsi="Arial" w:cs="Arial"/>
          <w:sz w:val="24"/>
          <w:szCs w:val="24"/>
        </w:rPr>
        <w:t>s</w:t>
      </w:r>
      <w:r w:rsidR="00B54952">
        <w:rPr>
          <w:rFonts w:ascii="Arial" w:hAnsi="Arial" w:cs="Arial"/>
          <w:sz w:val="24"/>
          <w:szCs w:val="24"/>
        </w:rPr>
        <w:t xml:space="preserve">, attitude surveys </w:t>
      </w:r>
      <w:r w:rsidR="0096724C">
        <w:rPr>
          <w:rFonts w:ascii="Arial" w:hAnsi="Arial" w:cs="Arial"/>
          <w:sz w:val="24"/>
          <w:szCs w:val="24"/>
        </w:rPr>
        <w:t xml:space="preserve">to gauge </w:t>
      </w:r>
      <w:r w:rsidR="001B4C59">
        <w:rPr>
          <w:rFonts w:ascii="Arial" w:hAnsi="Arial" w:cs="Arial"/>
          <w:sz w:val="24"/>
          <w:szCs w:val="24"/>
        </w:rPr>
        <w:t xml:space="preserve">views and experiences </w:t>
      </w:r>
      <w:r w:rsidR="00791C1B">
        <w:rPr>
          <w:rFonts w:ascii="Arial" w:hAnsi="Arial" w:cs="Arial"/>
          <w:sz w:val="24"/>
          <w:szCs w:val="24"/>
        </w:rPr>
        <w:t xml:space="preserve">and </w:t>
      </w:r>
      <w:r w:rsidR="00022BA0">
        <w:rPr>
          <w:rFonts w:ascii="Arial" w:hAnsi="Arial" w:cs="Arial"/>
          <w:sz w:val="24"/>
          <w:szCs w:val="24"/>
        </w:rPr>
        <w:t>process improvement groups (CIPD, 201</w:t>
      </w:r>
      <w:r w:rsidR="00F132D4">
        <w:rPr>
          <w:rFonts w:ascii="Arial" w:hAnsi="Arial" w:cs="Arial"/>
          <w:sz w:val="24"/>
          <w:szCs w:val="24"/>
        </w:rPr>
        <w:t>7</w:t>
      </w:r>
      <w:r w:rsidR="00022BA0">
        <w:rPr>
          <w:rFonts w:ascii="Arial" w:hAnsi="Arial" w:cs="Arial"/>
          <w:sz w:val="24"/>
          <w:szCs w:val="24"/>
        </w:rPr>
        <w:t>).</w:t>
      </w:r>
    </w:p>
    <w:p w14:paraId="2B1405C4" w14:textId="77777777" w:rsidR="00717034" w:rsidRDefault="00717034" w:rsidP="007A4CFB">
      <w:pPr>
        <w:spacing w:line="360" w:lineRule="auto"/>
        <w:rPr>
          <w:rFonts w:ascii="Arial" w:hAnsi="Arial" w:cs="Arial"/>
          <w:sz w:val="24"/>
          <w:szCs w:val="24"/>
        </w:rPr>
      </w:pPr>
    </w:p>
    <w:p w14:paraId="3A2E0A91" w14:textId="5629D35D" w:rsidR="00906054" w:rsidRPr="00906054" w:rsidRDefault="00906054" w:rsidP="00906054">
      <w:pPr>
        <w:spacing w:line="360" w:lineRule="auto"/>
        <w:rPr>
          <w:rFonts w:ascii="Arial" w:hAnsi="Arial" w:cs="Arial"/>
          <w:sz w:val="24"/>
          <w:szCs w:val="24"/>
        </w:rPr>
      </w:pPr>
      <w:r>
        <w:rPr>
          <w:rFonts w:ascii="Arial" w:hAnsi="Arial" w:cs="Arial"/>
          <w:sz w:val="24"/>
          <w:szCs w:val="24"/>
        </w:rPr>
        <w:t>Representative participation allows groups to have a</w:t>
      </w:r>
      <w:r w:rsidR="00F4046E">
        <w:rPr>
          <w:rFonts w:ascii="Arial" w:hAnsi="Arial" w:cs="Arial"/>
          <w:sz w:val="24"/>
          <w:szCs w:val="24"/>
        </w:rPr>
        <w:t>n</w:t>
      </w:r>
      <w:r>
        <w:rPr>
          <w:rFonts w:ascii="Arial" w:hAnsi="Arial" w:cs="Arial"/>
          <w:sz w:val="24"/>
          <w:szCs w:val="24"/>
        </w:rPr>
        <w:t xml:space="preserve"> employee representative who will attend meetings, acting as a mediator (CIPD, 2017). This could be in the form of the following:</w:t>
      </w:r>
    </w:p>
    <w:p w14:paraId="135838C4" w14:textId="74C7A74B" w:rsidR="00906054" w:rsidRDefault="00906054" w:rsidP="00906054">
      <w:pPr>
        <w:pStyle w:val="ListParagraph"/>
        <w:numPr>
          <w:ilvl w:val="0"/>
          <w:numId w:val="9"/>
        </w:numPr>
        <w:spacing w:line="360" w:lineRule="auto"/>
        <w:rPr>
          <w:rFonts w:ascii="Arial" w:hAnsi="Arial" w:cs="Arial"/>
          <w:sz w:val="24"/>
          <w:szCs w:val="24"/>
        </w:rPr>
      </w:pPr>
      <w:r>
        <w:rPr>
          <w:rFonts w:ascii="Arial" w:hAnsi="Arial" w:cs="Arial"/>
          <w:sz w:val="24"/>
          <w:szCs w:val="24"/>
        </w:rPr>
        <w:t>Collective representation</w:t>
      </w:r>
      <w:r w:rsidR="002D7483">
        <w:rPr>
          <w:rFonts w:ascii="Arial" w:hAnsi="Arial" w:cs="Arial"/>
          <w:sz w:val="24"/>
          <w:szCs w:val="24"/>
        </w:rPr>
        <w:t xml:space="preserve"> </w:t>
      </w:r>
      <w:r w:rsidR="00F4046E">
        <w:rPr>
          <w:rFonts w:ascii="Arial" w:hAnsi="Arial" w:cs="Arial"/>
          <w:sz w:val="24"/>
          <w:szCs w:val="24"/>
        </w:rPr>
        <w:t>refers</w:t>
      </w:r>
      <w:r w:rsidR="009B1967">
        <w:rPr>
          <w:rFonts w:ascii="Arial" w:hAnsi="Arial" w:cs="Arial"/>
          <w:sz w:val="24"/>
          <w:szCs w:val="24"/>
        </w:rPr>
        <w:t xml:space="preserve"> to when the senior management team between employee representatives, with or without the use of trade unions.</w:t>
      </w:r>
    </w:p>
    <w:p w14:paraId="3A8673BF" w14:textId="77777777" w:rsidR="00906054" w:rsidRDefault="00906054" w:rsidP="00906054">
      <w:pPr>
        <w:pStyle w:val="ListParagraph"/>
        <w:numPr>
          <w:ilvl w:val="0"/>
          <w:numId w:val="9"/>
        </w:numPr>
        <w:spacing w:line="360" w:lineRule="auto"/>
        <w:rPr>
          <w:rFonts w:ascii="Arial" w:hAnsi="Arial" w:cs="Arial"/>
          <w:sz w:val="24"/>
          <w:szCs w:val="24"/>
        </w:rPr>
      </w:pPr>
      <w:r>
        <w:rPr>
          <w:rFonts w:ascii="Arial" w:hAnsi="Arial" w:cs="Arial"/>
          <w:sz w:val="24"/>
          <w:szCs w:val="24"/>
        </w:rPr>
        <w:t>Partnership schemes</w:t>
      </w:r>
      <w:r w:rsidR="002F2CDA">
        <w:rPr>
          <w:rFonts w:ascii="Arial" w:hAnsi="Arial" w:cs="Arial"/>
          <w:sz w:val="24"/>
          <w:szCs w:val="24"/>
        </w:rPr>
        <w:t xml:space="preserve"> </w:t>
      </w:r>
      <w:r w:rsidR="00E554D7">
        <w:rPr>
          <w:rFonts w:ascii="Arial" w:hAnsi="Arial" w:cs="Arial"/>
          <w:sz w:val="24"/>
          <w:szCs w:val="24"/>
        </w:rPr>
        <w:t xml:space="preserve">involve both employees and employers working towards mutual goals and cooperating. An example can be seen at the John </w:t>
      </w:r>
      <w:r w:rsidR="00852B83">
        <w:rPr>
          <w:rFonts w:ascii="Arial" w:hAnsi="Arial" w:cs="Arial"/>
          <w:sz w:val="24"/>
          <w:szCs w:val="24"/>
        </w:rPr>
        <w:t xml:space="preserve">Lewis </w:t>
      </w:r>
      <w:r w:rsidR="00E554D7">
        <w:rPr>
          <w:rFonts w:ascii="Arial" w:hAnsi="Arial" w:cs="Arial"/>
          <w:sz w:val="24"/>
          <w:szCs w:val="24"/>
        </w:rPr>
        <w:t>Partnership</w:t>
      </w:r>
      <w:r w:rsidR="00852B83">
        <w:rPr>
          <w:rFonts w:ascii="Arial" w:hAnsi="Arial" w:cs="Arial"/>
          <w:sz w:val="24"/>
          <w:szCs w:val="24"/>
        </w:rPr>
        <w:t xml:space="preserve">, </w:t>
      </w:r>
      <w:r w:rsidR="00E554D7">
        <w:rPr>
          <w:rFonts w:ascii="Arial" w:hAnsi="Arial" w:cs="Arial"/>
          <w:sz w:val="24"/>
          <w:szCs w:val="24"/>
        </w:rPr>
        <w:t xml:space="preserve">who refer </w:t>
      </w:r>
      <w:r w:rsidR="00625B9C">
        <w:rPr>
          <w:rFonts w:ascii="Arial" w:hAnsi="Arial" w:cs="Arial"/>
          <w:sz w:val="24"/>
          <w:szCs w:val="24"/>
        </w:rPr>
        <w:t>to their staff as employee owners. Workforce play a crucial part in key decision-making</w:t>
      </w:r>
      <w:r w:rsidR="004A0E8F">
        <w:rPr>
          <w:rFonts w:ascii="Arial" w:hAnsi="Arial" w:cs="Arial"/>
          <w:sz w:val="24"/>
          <w:szCs w:val="24"/>
        </w:rPr>
        <w:t xml:space="preserve"> (John Lewis, 2018).</w:t>
      </w:r>
    </w:p>
    <w:p w14:paraId="5313373C" w14:textId="77777777" w:rsidR="00722B50" w:rsidRPr="00722B50" w:rsidRDefault="00722B50" w:rsidP="00722B50">
      <w:pPr>
        <w:pStyle w:val="ListParagraph"/>
        <w:numPr>
          <w:ilvl w:val="0"/>
          <w:numId w:val="9"/>
        </w:numPr>
        <w:spacing w:line="360" w:lineRule="auto"/>
        <w:rPr>
          <w:rFonts w:ascii="Arial" w:hAnsi="Arial" w:cs="Arial"/>
          <w:sz w:val="24"/>
          <w:szCs w:val="24"/>
        </w:rPr>
      </w:pPr>
      <w:r>
        <w:rPr>
          <w:rFonts w:ascii="Arial" w:hAnsi="Arial" w:cs="Arial"/>
          <w:sz w:val="24"/>
          <w:szCs w:val="24"/>
        </w:rPr>
        <w:t>Joint consultation</w:t>
      </w:r>
      <w:r w:rsidR="00763022">
        <w:rPr>
          <w:rFonts w:ascii="Arial" w:hAnsi="Arial" w:cs="Arial"/>
          <w:sz w:val="24"/>
          <w:szCs w:val="24"/>
        </w:rPr>
        <w:t xml:space="preserve">s </w:t>
      </w:r>
      <w:r w:rsidR="007B7B44">
        <w:rPr>
          <w:rFonts w:ascii="Arial" w:hAnsi="Arial" w:cs="Arial"/>
          <w:sz w:val="24"/>
          <w:szCs w:val="24"/>
        </w:rPr>
        <w:t>Refer to consultations where there is a common interest to all parties.</w:t>
      </w:r>
    </w:p>
    <w:p w14:paraId="233AD243" w14:textId="6A43DF69" w:rsidR="00722B50" w:rsidRPr="000B5924" w:rsidRDefault="00722B50" w:rsidP="000B5924">
      <w:pPr>
        <w:pStyle w:val="ListParagraph"/>
        <w:numPr>
          <w:ilvl w:val="0"/>
          <w:numId w:val="9"/>
        </w:numPr>
        <w:spacing w:line="360" w:lineRule="auto"/>
        <w:rPr>
          <w:rFonts w:ascii="Arial" w:hAnsi="Arial" w:cs="Arial"/>
          <w:sz w:val="24"/>
          <w:szCs w:val="24"/>
        </w:rPr>
      </w:pPr>
      <w:r>
        <w:rPr>
          <w:rFonts w:ascii="Arial" w:hAnsi="Arial" w:cs="Arial"/>
          <w:sz w:val="24"/>
          <w:szCs w:val="24"/>
        </w:rPr>
        <w:t>Employee forum</w:t>
      </w:r>
      <w:r w:rsidR="000B5924">
        <w:rPr>
          <w:rFonts w:ascii="Arial" w:hAnsi="Arial" w:cs="Arial"/>
          <w:sz w:val="24"/>
          <w:szCs w:val="24"/>
        </w:rPr>
        <w:t xml:space="preserve"> are</w:t>
      </w:r>
      <w:r w:rsidR="000B5924" w:rsidRPr="000B5924">
        <w:rPr>
          <w:rFonts w:ascii="Arial" w:hAnsi="Arial" w:cs="Arial"/>
          <w:sz w:val="24"/>
          <w:szCs w:val="24"/>
        </w:rPr>
        <w:t xml:space="preserve"> used to share information and gives the opportunity for manage</w:t>
      </w:r>
      <w:r w:rsidR="007B7ACD">
        <w:rPr>
          <w:rFonts w:ascii="Arial" w:hAnsi="Arial" w:cs="Arial"/>
          <w:sz w:val="24"/>
          <w:szCs w:val="24"/>
        </w:rPr>
        <w:t>rs</w:t>
      </w:r>
      <w:r w:rsidR="000B5924" w:rsidRPr="000B5924">
        <w:rPr>
          <w:rFonts w:ascii="Arial" w:hAnsi="Arial" w:cs="Arial"/>
          <w:sz w:val="24"/>
          <w:szCs w:val="24"/>
        </w:rPr>
        <w:t xml:space="preserve"> to consult with their st</w:t>
      </w:r>
      <w:r w:rsidR="000B5924">
        <w:rPr>
          <w:rFonts w:ascii="Arial" w:hAnsi="Arial" w:cs="Arial"/>
          <w:sz w:val="24"/>
          <w:szCs w:val="24"/>
        </w:rPr>
        <w:t>aff.</w:t>
      </w:r>
    </w:p>
    <w:p w14:paraId="22A12989" w14:textId="18FC4D0E" w:rsidR="00B53D19" w:rsidRPr="00B53D19" w:rsidRDefault="00722B50" w:rsidP="00B53D19">
      <w:pPr>
        <w:pStyle w:val="ListParagraph"/>
        <w:numPr>
          <w:ilvl w:val="0"/>
          <w:numId w:val="9"/>
        </w:numPr>
        <w:spacing w:line="360" w:lineRule="auto"/>
        <w:rPr>
          <w:rFonts w:ascii="Arial" w:hAnsi="Arial" w:cs="Arial"/>
          <w:sz w:val="24"/>
          <w:szCs w:val="24"/>
        </w:rPr>
      </w:pPr>
      <w:r>
        <w:rPr>
          <w:rFonts w:ascii="Arial" w:hAnsi="Arial" w:cs="Arial"/>
          <w:sz w:val="24"/>
          <w:szCs w:val="24"/>
        </w:rPr>
        <w:t>European</w:t>
      </w:r>
      <w:r w:rsidR="00B53D19">
        <w:rPr>
          <w:rFonts w:ascii="Arial" w:hAnsi="Arial" w:cs="Arial"/>
          <w:sz w:val="24"/>
          <w:szCs w:val="24"/>
        </w:rPr>
        <w:t xml:space="preserve"> Works Councils</w:t>
      </w:r>
      <w:r w:rsidR="00F4046E">
        <w:rPr>
          <w:rFonts w:ascii="Arial" w:hAnsi="Arial" w:cs="Arial"/>
          <w:sz w:val="24"/>
          <w:szCs w:val="24"/>
        </w:rPr>
        <w:t xml:space="preserve"> allow representatives from different European countries, with the aim of informing and consulting on transnational issues relating to employment related issues (EWC, 2016)</w:t>
      </w:r>
    </w:p>
    <w:p w14:paraId="1BC33467" w14:textId="77777777" w:rsidR="00555669" w:rsidRPr="007A4CFB" w:rsidRDefault="00555669" w:rsidP="007A4CFB">
      <w:pPr>
        <w:spacing w:line="360" w:lineRule="auto"/>
        <w:rPr>
          <w:rFonts w:ascii="Arial" w:hAnsi="Arial" w:cs="Arial"/>
          <w:b/>
          <w:sz w:val="24"/>
          <w:szCs w:val="24"/>
        </w:rPr>
      </w:pPr>
    </w:p>
    <w:p w14:paraId="2ABE1FC6" w14:textId="7E4A398A" w:rsidR="008E3A9C" w:rsidRPr="00654404" w:rsidRDefault="008E3A9C" w:rsidP="007A4CFB">
      <w:pPr>
        <w:spacing w:line="360" w:lineRule="auto"/>
        <w:rPr>
          <w:rFonts w:ascii="Arial" w:hAnsi="Arial" w:cs="Arial"/>
          <w:b/>
          <w:sz w:val="24"/>
          <w:szCs w:val="24"/>
          <w:u w:val="single"/>
        </w:rPr>
      </w:pPr>
      <w:r w:rsidRPr="00654404">
        <w:rPr>
          <w:rFonts w:ascii="Arial" w:hAnsi="Arial" w:cs="Arial"/>
          <w:b/>
          <w:sz w:val="24"/>
          <w:szCs w:val="24"/>
          <w:u w:val="single"/>
        </w:rPr>
        <w:t xml:space="preserve">Task </w:t>
      </w:r>
      <w:r w:rsidR="003F116F" w:rsidRPr="00654404">
        <w:rPr>
          <w:rFonts w:ascii="Arial" w:hAnsi="Arial" w:cs="Arial"/>
          <w:b/>
          <w:sz w:val="24"/>
          <w:szCs w:val="24"/>
          <w:u w:val="single"/>
        </w:rPr>
        <w:t>4</w:t>
      </w:r>
      <w:r w:rsidR="004C5E0A" w:rsidRPr="00654404">
        <w:rPr>
          <w:rFonts w:ascii="Arial" w:hAnsi="Arial" w:cs="Arial"/>
          <w:b/>
          <w:sz w:val="24"/>
          <w:szCs w:val="24"/>
          <w:u w:val="single"/>
        </w:rPr>
        <w:t xml:space="preserve"> -</w:t>
      </w:r>
      <w:r w:rsidR="003F116F" w:rsidRPr="00654404">
        <w:rPr>
          <w:rFonts w:ascii="Arial" w:hAnsi="Arial" w:cs="Arial"/>
          <w:b/>
          <w:sz w:val="24"/>
          <w:szCs w:val="24"/>
          <w:u w:val="single"/>
        </w:rPr>
        <w:t xml:space="preserve"> Types</w:t>
      </w:r>
      <w:r w:rsidRPr="00654404">
        <w:rPr>
          <w:rFonts w:ascii="Arial" w:hAnsi="Arial" w:cs="Arial"/>
          <w:b/>
          <w:sz w:val="24"/>
          <w:szCs w:val="24"/>
          <w:u w:val="single"/>
        </w:rPr>
        <w:t xml:space="preserve"> of individual and collective conflict behaviour and evolving approaches</w:t>
      </w:r>
      <w:r w:rsidR="00825F04">
        <w:rPr>
          <w:rFonts w:ascii="Arial" w:hAnsi="Arial" w:cs="Arial"/>
          <w:b/>
          <w:sz w:val="24"/>
          <w:szCs w:val="24"/>
          <w:u w:val="single"/>
        </w:rPr>
        <w:t xml:space="preserve"> used to manage these</w:t>
      </w:r>
      <w:r w:rsidRPr="00654404">
        <w:rPr>
          <w:rFonts w:ascii="Arial" w:hAnsi="Arial" w:cs="Arial"/>
          <w:b/>
          <w:sz w:val="24"/>
          <w:szCs w:val="24"/>
          <w:u w:val="single"/>
        </w:rPr>
        <w:t xml:space="preserve"> </w:t>
      </w:r>
    </w:p>
    <w:p w14:paraId="5AD5A5ED" w14:textId="77777777" w:rsidR="008E3A9C" w:rsidRDefault="008E3A9C" w:rsidP="007A4CFB">
      <w:pPr>
        <w:spacing w:line="360" w:lineRule="auto"/>
        <w:rPr>
          <w:rFonts w:ascii="Arial" w:hAnsi="Arial" w:cs="Arial"/>
          <w:b/>
          <w:sz w:val="24"/>
          <w:szCs w:val="24"/>
        </w:rPr>
      </w:pPr>
    </w:p>
    <w:p w14:paraId="52FD4964" w14:textId="128CE54E" w:rsidR="000B444C" w:rsidRDefault="00556257" w:rsidP="007A4CFB">
      <w:pPr>
        <w:spacing w:line="360" w:lineRule="auto"/>
        <w:rPr>
          <w:rFonts w:ascii="Arial" w:hAnsi="Arial" w:cs="Arial"/>
          <w:sz w:val="24"/>
          <w:szCs w:val="24"/>
        </w:rPr>
      </w:pPr>
      <w:r w:rsidRPr="00107C35">
        <w:rPr>
          <w:rFonts w:ascii="Arial" w:hAnsi="Arial" w:cs="Arial"/>
          <w:b/>
          <w:sz w:val="24"/>
          <w:szCs w:val="24"/>
        </w:rPr>
        <w:t>“</w:t>
      </w:r>
      <w:r w:rsidR="00CF37C6" w:rsidRPr="00107C35">
        <w:rPr>
          <w:rFonts w:ascii="Arial" w:hAnsi="Arial" w:cs="Arial"/>
          <w:b/>
          <w:sz w:val="24"/>
          <w:szCs w:val="24"/>
        </w:rPr>
        <w:t>Conflict can be define</w:t>
      </w:r>
      <w:r w:rsidRPr="00107C35">
        <w:rPr>
          <w:rFonts w:ascii="Arial" w:hAnsi="Arial" w:cs="Arial"/>
          <w:b/>
          <w:sz w:val="24"/>
          <w:szCs w:val="24"/>
        </w:rPr>
        <w:t>d as a disagreement</w:t>
      </w:r>
      <w:r w:rsidR="0043274F" w:rsidRPr="00107C35">
        <w:rPr>
          <w:rFonts w:ascii="Arial" w:hAnsi="Arial" w:cs="Arial"/>
          <w:b/>
          <w:sz w:val="24"/>
          <w:szCs w:val="24"/>
        </w:rPr>
        <w:t xml:space="preserve"> between two parties …. Who perceive they </w:t>
      </w:r>
      <w:r w:rsidR="008347B1" w:rsidRPr="00107C35">
        <w:rPr>
          <w:rFonts w:ascii="Arial" w:hAnsi="Arial" w:cs="Arial"/>
          <w:b/>
          <w:sz w:val="24"/>
          <w:szCs w:val="24"/>
        </w:rPr>
        <w:t xml:space="preserve">incompatible concerns </w:t>
      </w:r>
      <w:r w:rsidR="008347B1" w:rsidRPr="0096465F">
        <w:rPr>
          <w:rFonts w:ascii="Arial" w:hAnsi="Arial" w:cs="Arial"/>
          <w:sz w:val="24"/>
          <w:szCs w:val="24"/>
        </w:rPr>
        <w:t>(</w:t>
      </w:r>
      <w:proofErr w:type="spellStart"/>
      <w:r w:rsidR="008347B1" w:rsidRPr="0096465F">
        <w:rPr>
          <w:rFonts w:ascii="Arial" w:hAnsi="Arial" w:cs="Arial"/>
          <w:sz w:val="24"/>
          <w:szCs w:val="24"/>
        </w:rPr>
        <w:t>Blo</w:t>
      </w:r>
      <w:r w:rsidR="00E21ABD" w:rsidRPr="0096465F">
        <w:rPr>
          <w:rFonts w:ascii="Arial" w:hAnsi="Arial" w:cs="Arial"/>
          <w:sz w:val="24"/>
          <w:szCs w:val="24"/>
        </w:rPr>
        <w:t>isi</w:t>
      </w:r>
      <w:proofErr w:type="spellEnd"/>
      <w:r w:rsidR="00E21ABD" w:rsidRPr="0096465F">
        <w:rPr>
          <w:rFonts w:ascii="Arial" w:hAnsi="Arial" w:cs="Arial"/>
          <w:sz w:val="24"/>
          <w:szCs w:val="24"/>
        </w:rPr>
        <w:t xml:space="preserve">, </w:t>
      </w:r>
      <w:proofErr w:type="gramStart"/>
      <w:r w:rsidR="00E21ABD" w:rsidRPr="0096465F">
        <w:rPr>
          <w:rFonts w:ascii="Arial" w:hAnsi="Arial" w:cs="Arial"/>
          <w:sz w:val="24"/>
          <w:szCs w:val="24"/>
        </w:rPr>
        <w:t>2007)</w:t>
      </w:r>
      <w:r w:rsidR="00D47457">
        <w:rPr>
          <w:rFonts w:ascii="Arial" w:hAnsi="Arial" w:cs="Arial"/>
          <w:sz w:val="24"/>
          <w:szCs w:val="24"/>
        </w:rPr>
        <w:t>.</w:t>
      </w:r>
      <w:proofErr w:type="gramEnd"/>
      <w:r w:rsidR="00D47457">
        <w:rPr>
          <w:rFonts w:ascii="Arial" w:hAnsi="Arial" w:cs="Arial"/>
          <w:sz w:val="24"/>
          <w:szCs w:val="24"/>
        </w:rPr>
        <w:t xml:space="preserve"> </w:t>
      </w:r>
      <w:r w:rsidR="00611EB8" w:rsidRPr="0096465F">
        <w:rPr>
          <w:rFonts w:ascii="Arial" w:hAnsi="Arial" w:cs="Arial"/>
          <w:sz w:val="24"/>
          <w:szCs w:val="24"/>
        </w:rPr>
        <w:t xml:space="preserve">Conflict within groups can often occur as a result of disputes in relation to working conditions, work life balance </w:t>
      </w:r>
      <w:r w:rsidR="00FB318E">
        <w:rPr>
          <w:rFonts w:ascii="Arial" w:hAnsi="Arial" w:cs="Arial"/>
          <w:sz w:val="24"/>
          <w:szCs w:val="24"/>
        </w:rPr>
        <w:t>or</w:t>
      </w:r>
      <w:r w:rsidR="00611EB8" w:rsidRPr="0096465F">
        <w:rPr>
          <w:rFonts w:ascii="Arial" w:hAnsi="Arial" w:cs="Arial"/>
          <w:sz w:val="24"/>
          <w:szCs w:val="24"/>
        </w:rPr>
        <w:t xml:space="preserve"> as a result of poor change management within an organisation. </w:t>
      </w:r>
      <w:r w:rsidR="00D47457">
        <w:rPr>
          <w:rFonts w:ascii="Arial" w:hAnsi="Arial" w:cs="Arial"/>
          <w:sz w:val="24"/>
          <w:szCs w:val="24"/>
        </w:rPr>
        <w:t xml:space="preserve"> </w:t>
      </w:r>
      <w:r w:rsidR="000B444C">
        <w:rPr>
          <w:rFonts w:ascii="Arial" w:hAnsi="Arial" w:cs="Arial"/>
          <w:sz w:val="24"/>
          <w:szCs w:val="24"/>
        </w:rPr>
        <w:t xml:space="preserve">Any disputes need to be dealt with immediately </w:t>
      </w:r>
      <w:r w:rsidR="005C1FB7">
        <w:rPr>
          <w:rFonts w:ascii="Arial" w:hAnsi="Arial" w:cs="Arial"/>
          <w:sz w:val="24"/>
          <w:szCs w:val="24"/>
        </w:rPr>
        <w:t xml:space="preserve">to prevent grievances, with early intervention showing positive results </w:t>
      </w:r>
      <w:sdt>
        <w:sdtPr>
          <w:rPr>
            <w:rFonts w:ascii="Arial" w:hAnsi="Arial" w:cs="Arial"/>
            <w:sz w:val="24"/>
            <w:szCs w:val="24"/>
          </w:rPr>
          <w:id w:val="1559372"/>
          <w:citation/>
        </w:sdtPr>
        <w:sdtEndPr/>
        <w:sdtContent>
          <w:r w:rsidR="005C1FB7">
            <w:rPr>
              <w:rFonts w:ascii="Arial" w:hAnsi="Arial" w:cs="Arial"/>
              <w:sz w:val="24"/>
              <w:szCs w:val="24"/>
            </w:rPr>
            <w:fldChar w:fldCharType="begin"/>
          </w:r>
          <w:r w:rsidR="005C1FB7">
            <w:rPr>
              <w:rFonts w:ascii="Arial" w:hAnsi="Arial" w:cs="Arial"/>
              <w:sz w:val="24"/>
              <w:szCs w:val="24"/>
            </w:rPr>
            <w:instrText xml:space="preserve"> CITATION ACA19 \l 2057 </w:instrText>
          </w:r>
          <w:r w:rsidR="005C1FB7">
            <w:rPr>
              <w:rFonts w:ascii="Arial" w:hAnsi="Arial" w:cs="Arial"/>
              <w:sz w:val="24"/>
              <w:szCs w:val="24"/>
            </w:rPr>
            <w:fldChar w:fldCharType="separate"/>
          </w:r>
          <w:r w:rsidR="008929BA" w:rsidRPr="008929BA">
            <w:rPr>
              <w:rFonts w:ascii="Arial" w:hAnsi="Arial" w:cs="Arial"/>
              <w:noProof/>
              <w:sz w:val="24"/>
              <w:szCs w:val="24"/>
            </w:rPr>
            <w:t>(ACAS, n.d.)</w:t>
          </w:r>
          <w:r w:rsidR="005C1FB7">
            <w:rPr>
              <w:rFonts w:ascii="Arial" w:hAnsi="Arial" w:cs="Arial"/>
              <w:sz w:val="24"/>
              <w:szCs w:val="24"/>
            </w:rPr>
            <w:fldChar w:fldCharType="end"/>
          </w:r>
        </w:sdtContent>
      </w:sdt>
      <w:r w:rsidR="00FB318E">
        <w:rPr>
          <w:rFonts w:ascii="Arial" w:hAnsi="Arial" w:cs="Arial"/>
          <w:sz w:val="24"/>
          <w:szCs w:val="24"/>
        </w:rPr>
        <w:t xml:space="preserve">. </w:t>
      </w:r>
    </w:p>
    <w:p w14:paraId="594796A7" w14:textId="77777777" w:rsidR="008929BA" w:rsidRDefault="008929BA" w:rsidP="00EA2739">
      <w:pPr>
        <w:spacing w:line="360" w:lineRule="auto"/>
        <w:rPr>
          <w:rFonts w:ascii="Arial" w:hAnsi="Arial" w:cs="Arial"/>
          <w:sz w:val="24"/>
          <w:szCs w:val="24"/>
        </w:rPr>
      </w:pPr>
    </w:p>
    <w:p w14:paraId="359D47F3" w14:textId="3E09BF83" w:rsidR="00D322E2" w:rsidRPr="007D3058" w:rsidRDefault="00611EB8" w:rsidP="00EA2739">
      <w:pPr>
        <w:spacing w:line="360" w:lineRule="auto"/>
        <w:rPr>
          <w:rFonts w:ascii="Arial" w:hAnsi="Arial" w:cs="Arial"/>
          <w:sz w:val="24"/>
          <w:szCs w:val="24"/>
        </w:rPr>
      </w:pPr>
      <w:r w:rsidRPr="0096465F">
        <w:rPr>
          <w:rFonts w:ascii="Arial" w:hAnsi="Arial" w:cs="Arial"/>
          <w:sz w:val="24"/>
          <w:szCs w:val="24"/>
        </w:rPr>
        <w:lastRenderedPageBreak/>
        <w:t>Conflict between individuals usually refers to that of bullying, harassment</w:t>
      </w:r>
      <w:r w:rsidR="00076119" w:rsidRPr="0096465F">
        <w:rPr>
          <w:rFonts w:ascii="Arial" w:hAnsi="Arial" w:cs="Arial"/>
          <w:sz w:val="24"/>
          <w:szCs w:val="24"/>
        </w:rPr>
        <w:t xml:space="preserve"> or day to day arguments in the immediate team (Acas, </w:t>
      </w:r>
      <w:r w:rsidR="0096465F" w:rsidRPr="0096465F">
        <w:rPr>
          <w:rFonts w:ascii="Arial" w:hAnsi="Arial" w:cs="Arial"/>
          <w:sz w:val="24"/>
          <w:szCs w:val="24"/>
        </w:rPr>
        <w:t>2018). Conflict can be as a result of power or politics</w:t>
      </w:r>
      <w:r w:rsidR="000B444C">
        <w:rPr>
          <w:rFonts w:ascii="Arial" w:hAnsi="Arial" w:cs="Arial"/>
          <w:sz w:val="24"/>
          <w:szCs w:val="24"/>
        </w:rPr>
        <w:t xml:space="preserve">, with HR managers lacking the confidence to deal with conflict in informal ways, focussing on using the grievance procedure </w:t>
      </w:r>
      <w:sdt>
        <w:sdtPr>
          <w:rPr>
            <w:rFonts w:ascii="Arial" w:hAnsi="Arial" w:cs="Arial"/>
            <w:sz w:val="24"/>
            <w:szCs w:val="24"/>
          </w:rPr>
          <w:id w:val="1559371"/>
          <w:citation/>
        </w:sdtPr>
        <w:sdtEndPr/>
        <w:sdtContent>
          <w:r w:rsidR="000B444C">
            <w:rPr>
              <w:rFonts w:ascii="Arial" w:hAnsi="Arial" w:cs="Arial"/>
              <w:sz w:val="24"/>
              <w:szCs w:val="24"/>
            </w:rPr>
            <w:fldChar w:fldCharType="begin"/>
          </w:r>
          <w:r w:rsidR="000B444C">
            <w:rPr>
              <w:rFonts w:ascii="Arial" w:hAnsi="Arial" w:cs="Arial"/>
              <w:sz w:val="24"/>
              <w:szCs w:val="24"/>
            </w:rPr>
            <w:instrText xml:space="preserve"> CITATION CIP05 \l 2057 </w:instrText>
          </w:r>
          <w:r w:rsidR="000B444C">
            <w:rPr>
              <w:rFonts w:ascii="Arial" w:hAnsi="Arial" w:cs="Arial"/>
              <w:sz w:val="24"/>
              <w:szCs w:val="24"/>
            </w:rPr>
            <w:fldChar w:fldCharType="separate"/>
          </w:r>
          <w:r w:rsidR="008929BA" w:rsidRPr="008929BA">
            <w:rPr>
              <w:rFonts w:ascii="Arial" w:hAnsi="Arial" w:cs="Arial"/>
              <w:noProof/>
              <w:sz w:val="24"/>
              <w:szCs w:val="24"/>
            </w:rPr>
            <w:t>(CIPD, 2005)</w:t>
          </w:r>
          <w:r w:rsidR="000B444C">
            <w:rPr>
              <w:rFonts w:ascii="Arial" w:hAnsi="Arial" w:cs="Arial"/>
              <w:sz w:val="24"/>
              <w:szCs w:val="24"/>
            </w:rPr>
            <w:fldChar w:fldCharType="end"/>
          </w:r>
        </w:sdtContent>
      </w:sdt>
      <w:r w:rsidR="0096465F" w:rsidRPr="0096465F">
        <w:rPr>
          <w:rFonts w:ascii="Arial" w:hAnsi="Arial" w:cs="Arial"/>
          <w:sz w:val="24"/>
          <w:szCs w:val="24"/>
        </w:rPr>
        <w:t>.</w:t>
      </w:r>
      <w:r w:rsidR="00F6651C">
        <w:rPr>
          <w:rFonts w:ascii="Arial" w:hAnsi="Arial" w:cs="Arial"/>
          <w:sz w:val="24"/>
          <w:szCs w:val="24"/>
        </w:rPr>
        <w:t xml:space="preserve"> According to Purcell (2014, p233)</w:t>
      </w:r>
      <w:r w:rsidR="0096465F" w:rsidRPr="0096465F">
        <w:rPr>
          <w:rFonts w:ascii="Arial" w:hAnsi="Arial" w:cs="Arial"/>
          <w:sz w:val="24"/>
          <w:szCs w:val="24"/>
        </w:rPr>
        <w:t xml:space="preserve"> </w:t>
      </w:r>
      <w:r w:rsidR="00F963CE" w:rsidRPr="00CD0644">
        <w:rPr>
          <w:rFonts w:ascii="Arial" w:hAnsi="Arial" w:cs="Arial"/>
          <w:b/>
          <w:sz w:val="24"/>
          <w:szCs w:val="24"/>
        </w:rPr>
        <w:t>“line</w:t>
      </w:r>
      <w:r w:rsidR="00930DAC" w:rsidRPr="00CD0644">
        <w:rPr>
          <w:rFonts w:ascii="Arial" w:hAnsi="Arial" w:cs="Arial"/>
          <w:b/>
          <w:sz w:val="24"/>
          <w:szCs w:val="24"/>
        </w:rPr>
        <w:t xml:space="preserve"> managers are at the heart of </w:t>
      </w:r>
      <w:r w:rsidR="004C044A" w:rsidRPr="00CD0644">
        <w:rPr>
          <w:rFonts w:ascii="Arial" w:hAnsi="Arial" w:cs="Arial"/>
          <w:b/>
          <w:sz w:val="24"/>
          <w:szCs w:val="24"/>
        </w:rPr>
        <w:t>most workplace</w:t>
      </w:r>
      <w:r w:rsidR="00930DAC" w:rsidRPr="00CD0644">
        <w:rPr>
          <w:rFonts w:ascii="Arial" w:hAnsi="Arial" w:cs="Arial"/>
          <w:b/>
          <w:sz w:val="24"/>
          <w:szCs w:val="24"/>
        </w:rPr>
        <w:t xml:space="preserve"> conflict, whether causing</w:t>
      </w:r>
      <w:r w:rsidR="007B7ACD">
        <w:rPr>
          <w:rFonts w:ascii="Arial" w:hAnsi="Arial" w:cs="Arial"/>
          <w:b/>
          <w:sz w:val="24"/>
          <w:szCs w:val="24"/>
        </w:rPr>
        <w:t xml:space="preserve"> it</w:t>
      </w:r>
      <w:r w:rsidR="00930DAC" w:rsidRPr="00CD0644">
        <w:rPr>
          <w:rFonts w:ascii="Arial" w:hAnsi="Arial" w:cs="Arial"/>
          <w:b/>
          <w:sz w:val="24"/>
          <w:szCs w:val="24"/>
        </w:rPr>
        <w:t xml:space="preserve">, experiencing it, dealing with </w:t>
      </w:r>
      <w:r w:rsidR="004C044A" w:rsidRPr="00CD0644">
        <w:rPr>
          <w:rFonts w:ascii="Arial" w:hAnsi="Arial" w:cs="Arial"/>
          <w:b/>
          <w:sz w:val="24"/>
          <w:szCs w:val="24"/>
        </w:rPr>
        <w:t>it</w:t>
      </w:r>
      <w:r w:rsidR="00F6651C" w:rsidRPr="00CD0644">
        <w:rPr>
          <w:rFonts w:ascii="Arial" w:hAnsi="Arial" w:cs="Arial"/>
          <w:b/>
          <w:sz w:val="24"/>
          <w:szCs w:val="24"/>
        </w:rPr>
        <w:t xml:space="preserve"> or coping with its </w:t>
      </w:r>
      <w:r w:rsidR="00930DAC" w:rsidRPr="00CD0644">
        <w:rPr>
          <w:rFonts w:ascii="Arial" w:hAnsi="Arial" w:cs="Arial"/>
          <w:b/>
          <w:sz w:val="24"/>
          <w:szCs w:val="24"/>
        </w:rPr>
        <w:t>consequences</w:t>
      </w:r>
      <w:r w:rsidR="00F6651C" w:rsidRPr="00CD0644">
        <w:rPr>
          <w:rFonts w:ascii="Arial" w:hAnsi="Arial" w:cs="Arial"/>
          <w:b/>
          <w:sz w:val="24"/>
          <w:szCs w:val="24"/>
        </w:rPr>
        <w:t>”</w:t>
      </w:r>
      <w:r w:rsidR="007D3058">
        <w:rPr>
          <w:rFonts w:ascii="Arial" w:hAnsi="Arial" w:cs="Arial"/>
          <w:sz w:val="24"/>
          <w:szCs w:val="24"/>
        </w:rPr>
        <w:t xml:space="preserve">. </w:t>
      </w:r>
      <w:r w:rsidR="003902FF">
        <w:rPr>
          <w:rFonts w:ascii="Arial" w:hAnsi="Arial" w:cs="Arial"/>
          <w:sz w:val="24"/>
          <w:szCs w:val="24"/>
        </w:rPr>
        <w:t xml:space="preserve">With this in mind, organisations need to ensure that managers are </w:t>
      </w:r>
      <w:r w:rsidR="00BB61CC">
        <w:rPr>
          <w:rFonts w:ascii="Arial" w:hAnsi="Arial" w:cs="Arial"/>
          <w:sz w:val="24"/>
          <w:szCs w:val="24"/>
        </w:rPr>
        <w:t>provided training in effecti</w:t>
      </w:r>
      <w:r w:rsidR="007B7ACD">
        <w:rPr>
          <w:rFonts w:ascii="Arial" w:hAnsi="Arial" w:cs="Arial"/>
          <w:sz w:val="24"/>
          <w:szCs w:val="24"/>
        </w:rPr>
        <w:t>ve</w:t>
      </w:r>
      <w:r w:rsidR="00BB61CC">
        <w:rPr>
          <w:rFonts w:ascii="Arial" w:hAnsi="Arial" w:cs="Arial"/>
          <w:sz w:val="24"/>
          <w:szCs w:val="24"/>
        </w:rPr>
        <w:t xml:space="preserve"> communication</w:t>
      </w:r>
      <w:r w:rsidR="00D47457">
        <w:rPr>
          <w:rFonts w:ascii="Arial" w:hAnsi="Arial" w:cs="Arial"/>
          <w:sz w:val="24"/>
          <w:szCs w:val="24"/>
        </w:rPr>
        <w:t xml:space="preserve">, </w:t>
      </w:r>
      <w:r w:rsidR="00BB61CC">
        <w:rPr>
          <w:rFonts w:ascii="Arial" w:hAnsi="Arial" w:cs="Arial"/>
          <w:sz w:val="24"/>
          <w:szCs w:val="24"/>
        </w:rPr>
        <w:t>build</w:t>
      </w:r>
      <w:r w:rsidR="00D47457">
        <w:rPr>
          <w:rFonts w:ascii="Arial" w:hAnsi="Arial" w:cs="Arial"/>
          <w:sz w:val="24"/>
          <w:szCs w:val="24"/>
        </w:rPr>
        <w:t xml:space="preserve">ing </w:t>
      </w:r>
      <w:r w:rsidR="00BB61CC">
        <w:rPr>
          <w:rFonts w:ascii="Arial" w:hAnsi="Arial" w:cs="Arial"/>
          <w:sz w:val="24"/>
          <w:szCs w:val="24"/>
        </w:rPr>
        <w:t>relationships,</w:t>
      </w:r>
      <w:r w:rsidR="00D47457">
        <w:rPr>
          <w:rFonts w:ascii="Arial" w:hAnsi="Arial" w:cs="Arial"/>
          <w:sz w:val="24"/>
          <w:szCs w:val="24"/>
        </w:rPr>
        <w:t xml:space="preserve"> </w:t>
      </w:r>
      <w:r w:rsidR="00BB61CC">
        <w:rPr>
          <w:rFonts w:ascii="Arial" w:hAnsi="Arial" w:cs="Arial"/>
          <w:sz w:val="24"/>
          <w:szCs w:val="24"/>
        </w:rPr>
        <w:t>deal</w:t>
      </w:r>
      <w:r w:rsidR="00D47457">
        <w:rPr>
          <w:rFonts w:ascii="Arial" w:hAnsi="Arial" w:cs="Arial"/>
          <w:sz w:val="24"/>
          <w:szCs w:val="24"/>
        </w:rPr>
        <w:t xml:space="preserve">ing </w:t>
      </w:r>
      <w:r w:rsidR="00BB61CC">
        <w:rPr>
          <w:rFonts w:ascii="Arial" w:hAnsi="Arial" w:cs="Arial"/>
          <w:sz w:val="24"/>
          <w:szCs w:val="24"/>
        </w:rPr>
        <w:t>with difficult conversations</w:t>
      </w:r>
      <w:r w:rsidR="00D47457">
        <w:rPr>
          <w:rFonts w:ascii="Arial" w:hAnsi="Arial" w:cs="Arial"/>
          <w:sz w:val="24"/>
          <w:szCs w:val="24"/>
        </w:rPr>
        <w:t xml:space="preserve"> </w:t>
      </w:r>
      <w:sdt>
        <w:sdtPr>
          <w:rPr>
            <w:rFonts w:ascii="Arial" w:hAnsi="Arial" w:cs="Arial"/>
            <w:sz w:val="24"/>
            <w:szCs w:val="24"/>
          </w:rPr>
          <w:id w:val="2049650535"/>
          <w:citation/>
        </w:sdtPr>
        <w:sdtEndPr/>
        <w:sdtContent>
          <w:r w:rsidR="00D47457">
            <w:rPr>
              <w:rFonts w:ascii="Arial" w:hAnsi="Arial" w:cs="Arial"/>
              <w:sz w:val="24"/>
              <w:szCs w:val="24"/>
            </w:rPr>
            <w:fldChar w:fldCharType="begin"/>
          </w:r>
          <w:r w:rsidR="00D47457">
            <w:rPr>
              <w:rFonts w:ascii="Arial" w:hAnsi="Arial" w:cs="Arial"/>
              <w:sz w:val="24"/>
              <w:szCs w:val="24"/>
            </w:rPr>
            <w:instrText xml:space="preserve"> CITATION Ell16 \l 2057 </w:instrText>
          </w:r>
          <w:r w:rsidR="00D47457">
            <w:rPr>
              <w:rFonts w:ascii="Arial" w:hAnsi="Arial" w:cs="Arial"/>
              <w:sz w:val="24"/>
              <w:szCs w:val="24"/>
            </w:rPr>
            <w:fldChar w:fldCharType="separate"/>
          </w:r>
          <w:r w:rsidR="008929BA" w:rsidRPr="008929BA">
            <w:rPr>
              <w:rFonts w:ascii="Arial" w:hAnsi="Arial" w:cs="Arial"/>
              <w:noProof/>
              <w:sz w:val="24"/>
              <w:szCs w:val="24"/>
            </w:rPr>
            <w:t>(Ellis, 2016)</w:t>
          </w:r>
          <w:r w:rsidR="00D47457">
            <w:rPr>
              <w:rFonts w:ascii="Arial" w:hAnsi="Arial" w:cs="Arial"/>
              <w:sz w:val="24"/>
              <w:szCs w:val="24"/>
            </w:rPr>
            <w:fldChar w:fldCharType="end"/>
          </w:r>
        </w:sdtContent>
      </w:sdt>
      <w:r w:rsidR="00D47457">
        <w:rPr>
          <w:rFonts w:ascii="Arial" w:hAnsi="Arial" w:cs="Arial"/>
          <w:sz w:val="24"/>
          <w:szCs w:val="24"/>
        </w:rPr>
        <w:t xml:space="preserve">.  </w:t>
      </w:r>
      <w:r w:rsidR="00BB61CC">
        <w:rPr>
          <w:rFonts w:ascii="Arial" w:hAnsi="Arial" w:cs="Arial"/>
          <w:sz w:val="24"/>
          <w:szCs w:val="24"/>
        </w:rPr>
        <w:t xml:space="preserve"> </w:t>
      </w:r>
      <w:r w:rsidR="00D47457">
        <w:rPr>
          <w:rFonts w:ascii="Arial" w:hAnsi="Arial" w:cs="Arial"/>
          <w:sz w:val="24"/>
          <w:szCs w:val="24"/>
        </w:rPr>
        <w:t xml:space="preserve">Managers need to </w:t>
      </w:r>
      <w:r w:rsidR="003902FF">
        <w:rPr>
          <w:rFonts w:ascii="Arial" w:hAnsi="Arial" w:cs="Arial"/>
          <w:sz w:val="24"/>
          <w:szCs w:val="24"/>
        </w:rPr>
        <w:t>understand</w:t>
      </w:r>
      <w:r w:rsidR="00D47457">
        <w:rPr>
          <w:rFonts w:ascii="Arial" w:hAnsi="Arial" w:cs="Arial"/>
          <w:sz w:val="24"/>
          <w:szCs w:val="24"/>
        </w:rPr>
        <w:t>ing</w:t>
      </w:r>
      <w:r w:rsidR="003902FF">
        <w:rPr>
          <w:rFonts w:ascii="Arial" w:hAnsi="Arial" w:cs="Arial"/>
          <w:sz w:val="24"/>
          <w:szCs w:val="24"/>
        </w:rPr>
        <w:t xml:space="preserve"> how conflict can be minimised</w:t>
      </w:r>
      <w:r w:rsidR="00D47457">
        <w:rPr>
          <w:rFonts w:ascii="Arial" w:hAnsi="Arial" w:cs="Arial"/>
          <w:sz w:val="24"/>
          <w:szCs w:val="24"/>
        </w:rPr>
        <w:t xml:space="preserve">, </w:t>
      </w:r>
      <w:r w:rsidR="003902FF">
        <w:rPr>
          <w:rFonts w:ascii="Arial" w:hAnsi="Arial" w:cs="Arial"/>
          <w:sz w:val="24"/>
          <w:szCs w:val="24"/>
        </w:rPr>
        <w:t>processes to deal with conflict</w:t>
      </w:r>
      <w:r w:rsidR="00C94F56">
        <w:rPr>
          <w:rFonts w:ascii="Arial" w:hAnsi="Arial" w:cs="Arial"/>
          <w:sz w:val="24"/>
          <w:szCs w:val="24"/>
        </w:rPr>
        <w:t xml:space="preserve"> and an </w:t>
      </w:r>
      <w:r w:rsidR="00EA582F">
        <w:rPr>
          <w:rFonts w:ascii="Arial" w:hAnsi="Arial" w:cs="Arial"/>
          <w:sz w:val="24"/>
          <w:szCs w:val="24"/>
        </w:rPr>
        <w:t>understanding of organisational policies</w:t>
      </w:r>
      <w:r w:rsidR="00BB61CC">
        <w:rPr>
          <w:rFonts w:ascii="Arial" w:hAnsi="Arial" w:cs="Arial"/>
          <w:sz w:val="24"/>
          <w:szCs w:val="24"/>
        </w:rPr>
        <w:t xml:space="preserve"> relating to grievance, disciplinary processes and other HR interventions </w:t>
      </w:r>
      <w:r w:rsidR="00D47457">
        <w:rPr>
          <w:rFonts w:ascii="Arial" w:hAnsi="Arial" w:cs="Arial"/>
          <w:sz w:val="24"/>
          <w:szCs w:val="24"/>
        </w:rPr>
        <w:t>(Acas, 2009)</w:t>
      </w:r>
      <w:r w:rsidR="00BB61CC">
        <w:rPr>
          <w:rFonts w:ascii="Arial" w:hAnsi="Arial" w:cs="Arial"/>
          <w:sz w:val="24"/>
          <w:szCs w:val="24"/>
        </w:rPr>
        <w:t>.</w:t>
      </w:r>
      <w:r w:rsidR="00EA582F">
        <w:rPr>
          <w:rFonts w:ascii="Arial" w:hAnsi="Arial" w:cs="Arial"/>
          <w:sz w:val="24"/>
          <w:szCs w:val="24"/>
        </w:rPr>
        <w:t xml:space="preserve"> </w:t>
      </w:r>
      <w:r w:rsidR="002A105A">
        <w:rPr>
          <w:rFonts w:ascii="Arial" w:hAnsi="Arial" w:cs="Arial"/>
          <w:sz w:val="24"/>
          <w:szCs w:val="24"/>
        </w:rPr>
        <w:t>Other ways of minimising conflict include promotion of allowing individuals to express their opinion</w:t>
      </w:r>
      <w:r w:rsidR="00BB61CC">
        <w:rPr>
          <w:rFonts w:ascii="Arial" w:hAnsi="Arial" w:cs="Arial"/>
          <w:sz w:val="24"/>
          <w:szCs w:val="24"/>
        </w:rPr>
        <w:t xml:space="preserve"> and giving them employee voice (Ellis, 2016)</w:t>
      </w:r>
      <w:r w:rsidR="00D47457">
        <w:rPr>
          <w:rFonts w:ascii="Arial" w:hAnsi="Arial" w:cs="Arial"/>
          <w:sz w:val="24"/>
          <w:szCs w:val="24"/>
        </w:rPr>
        <w:t>.</w:t>
      </w:r>
    </w:p>
    <w:p w14:paraId="6DDDF7E3" w14:textId="77777777" w:rsidR="00CD0644" w:rsidRDefault="00CD0644" w:rsidP="00EA2739">
      <w:pPr>
        <w:spacing w:line="360" w:lineRule="auto"/>
        <w:rPr>
          <w:rFonts w:ascii="Arial" w:hAnsi="Arial" w:cs="Arial"/>
          <w:sz w:val="24"/>
          <w:szCs w:val="24"/>
        </w:rPr>
      </w:pPr>
    </w:p>
    <w:p w14:paraId="777BABA9" w14:textId="26F82E88" w:rsidR="00D322E2" w:rsidRDefault="00D322E2" w:rsidP="00EA2739">
      <w:pPr>
        <w:spacing w:line="360" w:lineRule="auto"/>
        <w:rPr>
          <w:rFonts w:ascii="Arial" w:hAnsi="Arial" w:cs="Arial"/>
          <w:sz w:val="24"/>
          <w:szCs w:val="24"/>
          <w:lang w:val="x-none"/>
        </w:rPr>
      </w:pPr>
      <w:r>
        <w:rPr>
          <w:rFonts w:ascii="Arial" w:hAnsi="Arial" w:cs="Arial"/>
          <w:sz w:val="24"/>
          <w:szCs w:val="24"/>
        </w:rPr>
        <w:t xml:space="preserve">Unitarists believe that conflict is negative, as a result of trust issues between parties, lack of communication and ineffective management in relation to responding to </w:t>
      </w:r>
      <w:r w:rsidR="008929BA">
        <w:rPr>
          <w:rFonts w:ascii="Arial" w:hAnsi="Arial" w:cs="Arial"/>
          <w:sz w:val="24"/>
          <w:szCs w:val="24"/>
        </w:rPr>
        <w:t>t</w:t>
      </w:r>
      <w:r>
        <w:rPr>
          <w:rFonts w:ascii="Arial" w:hAnsi="Arial" w:cs="Arial"/>
          <w:sz w:val="24"/>
          <w:szCs w:val="24"/>
        </w:rPr>
        <w:t xml:space="preserve">eam and individual needs. </w:t>
      </w:r>
      <w:r w:rsidR="00A46DD4">
        <w:rPr>
          <w:rFonts w:ascii="Arial" w:hAnsi="Arial" w:cs="Arial"/>
          <w:sz w:val="24"/>
          <w:szCs w:val="24"/>
        </w:rPr>
        <w:t xml:space="preserve">Pluralists see conflicts in a positive way, </w:t>
      </w:r>
      <w:r w:rsidR="008929BA">
        <w:rPr>
          <w:rFonts w:ascii="Arial" w:hAnsi="Arial" w:cs="Arial"/>
          <w:sz w:val="24"/>
          <w:szCs w:val="24"/>
        </w:rPr>
        <w:t>being</w:t>
      </w:r>
      <w:r w:rsidR="00A46DD4">
        <w:rPr>
          <w:rFonts w:ascii="Arial" w:hAnsi="Arial" w:cs="Arial"/>
          <w:sz w:val="24"/>
          <w:szCs w:val="24"/>
        </w:rPr>
        <w:t xml:space="preserve"> natural and inevitable, supporting change</w:t>
      </w:r>
      <w:r w:rsidR="00D47457">
        <w:rPr>
          <w:rFonts w:ascii="Arial" w:hAnsi="Arial" w:cs="Arial"/>
          <w:sz w:val="24"/>
          <w:szCs w:val="24"/>
        </w:rPr>
        <w:t>,</w:t>
      </w:r>
      <w:r w:rsidR="00A46DD4">
        <w:rPr>
          <w:rFonts w:ascii="Arial" w:hAnsi="Arial" w:cs="Arial"/>
          <w:sz w:val="24"/>
          <w:szCs w:val="24"/>
        </w:rPr>
        <w:t xml:space="preserve"> as without this staff become lethargic (Moorhead and Griffin, 1992).</w:t>
      </w:r>
      <w:r w:rsidR="00D84D8B">
        <w:rPr>
          <w:rFonts w:ascii="Arial" w:hAnsi="Arial" w:cs="Arial"/>
          <w:sz w:val="24"/>
          <w:szCs w:val="24"/>
        </w:rPr>
        <w:t xml:space="preserve"> It is imperative that systems are in place</w:t>
      </w:r>
      <w:r w:rsidR="00373BCF">
        <w:rPr>
          <w:rFonts w:ascii="Arial" w:hAnsi="Arial" w:cs="Arial"/>
          <w:sz w:val="24"/>
          <w:szCs w:val="24"/>
        </w:rPr>
        <w:t xml:space="preserve"> to deal with conflict (Ellis, 2016)</w:t>
      </w:r>
      <w:r w:rsidR="00402FD0">
        <w:rPr>
          <w:rFonts w:ascii="Arial" w:hAnsi="Arial" w:cs="Arial"/>
          <w:sz w:val="24"/>
          <w:szCs w:val="24"/>
        </w:rPr>
        <w:t>.</w:t>
      </w:r>
      <w:r w:rsidR="00A46DD4">
        <w:rPr>
          <w:rFonts w:ascii="Arial" w:hAnsi="Arial" w:cs="Arial"/>
          <w:sz w:val="24"/>
          <w:szCs w:val="24"/>
          <w:lang w:val="x-none"/>
        </w:rPr>
        <w:t xml:space="preserve">       </w:t>
      </w:r>
    </w:p>
    <w:p w14:paraId="5E755752" w14:textId="77777777" w:rsidR="0060654B" w:rsidRDefault="0060654B" w:rsidP="00EA2739">
      <w:pPr>
        <w:spacing w:line="360" w:lineRule="auto"/>
        <w:rPr>
          <w:rFonts w:ascii="Arial" w:hAnsi="Arial" w:cs="Arial"/>
          <w:sz w:val="24"/>
          <w:szCs w:val="24"/>
          <w:lang w:val="x-none"/>
        </w:rPr>
      </w:pPr>
    </w:p>
    <w:p w14:paraId="56A3D867" w14:textId="5CD417F3" w:rsidR="002A105A" w:rsidRDefault="00712654" w:rsidP="0060654B">
      <w:pPr>
        <w:spacing w:line="360" w:lineRule="auto"/>
        <w:rPr>
          <w:rFonts w:ascii="Arial" w:hAnsi="Arial" w:cs="Arial"/>
          <w:sz w:val="24"/>
          <w:szCs w:val="24"/>
        </w:rPr>
      </w:pPr>
      <w:r>
        <w:rPr>
          <w:rFonts w:ascii="Arial" w:hAnsi="Arial" w:cs="Arial"/>
          <w:sz w:val="24"/>
          <w:szCs w:val="24"/>
        </w:rPr>
        <w:t xml:space="preserve">Organised conflict refers to protests, demonstrations, strikes (which </w:t>
      </w:r>
      <w:r w:rsidR="00A4509E">
        <w:rPr>
          <w:rFonts w:ascii="Arial" w:hAnsi="Arial" w:cs="Arial"/>
          <w:sz w:val="24"/>
          <w:szCs w:val="24"/>
        </w:rPr>
        <w:t>usually occur collectively</w:t>
      </w:r>
      <w:r w:rsidR="00C94A0F">
        <w:rPr>
          <w:rFonts w:ascii="Arial" w:hAnsi="Arial" w:cs="Arial"/>
          <w:sz w:val="24"/>
          <w:szCs w:val="24"/>
        </w:rPr>
        <w:t>, having seen a decline in the UK</w:t>
      </w:r>
      <w:r w:rsidR="00A4509E">
        <w:rPr>
          <w:rFonts w:ascii="Arial" w:hAnsi="Arial" w:cs="Arial"/>
          <w:sz w:val="24"/>
          <w:szCs w:val="24"/>
        </w:rPr>
        <w:t xml:space="preserve">), </w:t>
      </w:r>
      <w:r>
        <w:rPr>
          <w:rFonts w:ascii="Arial" w:hAnsi="Arial" w:cs="Arial"/>
          <w:sz w:val="24"/>
          <w:szCs w:val="24"/>
        </w:rPr>
        <w:t>boycotts, working to rule, overtime bans or a go slow. Unorganised conflict</w:t>
      </w:r>
      <w:r w:rsidR="0052571E">
        <w:rPr>
          <w:rFonts w:ascii="Arial" w:hAnsi="Arial" w:cs="Arial"/>
          <w:sz w:val="24"/>
          <w:szCs w:val="24"/>
        </w:rPr>
        <w:t>, also know</w:t>
      </w:r>
      <w:r w:rsidR="008929BA">
        <w:rPr>
          <w:rFonts w:ascii="Arial" w:hAnsi="Arial" w:cs="Arial"/>
          <w:sz w:val="24"/>
          <w:szCs w:val="24"/>
        </w:rPr>
        <w:t>n</w:t>
      </w:r>
      <w:r w:rsidR="0052571E">
        <w:rPr>
          <w:rFonts w:ascii="Arial" w:hAnsi="Arial" w:cs="Arial"/>
          <w:sz w:val="24"/>
          <w:szCs w:val="24"/>
        </w:rPr>
        <w:t xml:space="preserve"> as misbehaviour, is often short-</w:t>
      </w:r>
      <w:r w:rsidR="008F1503">
        <w:rPr>
          <w:rFonts w:ascii="Arial" w:hAnsi="Arial" w:cs="Arial"/>
          <w:sz w:val="24"/>
          <w:szCs w:val="24"/>
        </w:rPr>
        <w:t xml:space="preserve">term and </w:t>
      </w:r>
      <w:r w:rsidR="00147607">
        <w:rPr>
          <w:rFonts w:ascii="Arial" w:hAnsi="Arial" w:cs="Arial"/>
          <w:sz w:val="24"/>
          <w:szCs w:val="24"/>
        </w:rPr>
        <w:t>unlawful, including</w:t>
      </w:r>
      <w:r w:rsidR="008561ED">
        <w:rPr>
          <w:rFonts w:ascii="Arial" w:hAnsi="Arial" w:cs="Arial"/>
          <w:sz w:val="24"/>
          <w:szCs w:val="24"/>
        </w:rPr>
        <w:t xml:space="preserve"> </w:t>
      </w:r>
      <w:r>
        <w:rPr>
          <w:rFonts w:ascii="Arial" w:hAnsi="Arial" w:cs="Arial"/>
          <w:sz w:val="24"/>
          <w:szCs w:val="24"/>
        </w:rPr>
        <w:t>sabotage</w:t>
      </w:r>
      <w:r w:rsidR="00C94A0F">
        <w:rPr>
          <w:rFonts w:ascii="Arial" w:hAnsi="Arial" w:cs="Arial"/>
          <w:sz w:val="24"/>
          <w:szCs w:val="24"/>
        </w:rPr>
        <w:t xml:space="preserve"> (which can be individual or collective), </w:t>
      </w:r>
      <w:r>
        <w:rPr>
          <w:rFonts w:ascii="Arial" w:hAnsi="Arial" w:cs="Arial"/>
          <w:sz w:val="24"/>
          <w:szCs w:val="24"/>
        </w:rPr>
        <w:t xml:space="preserve">absence, resignation, fiddles and theft (Williams </w:t>
      </w:r>
      <w:r w:rsidR="00D47457">
        <w:rPr>
          <w:rFonts w:ascii="Arial" w:hAnsi="Arial" w:cs="Arial"/>
          <w:sz w:val="24"/>
          <w:szCs w:val="24"/>
        </w:rPr>
        <w:t>&amp;</w:t>
      </w:r>
      <w:r>
        <w:rPr>
          <w:rFonts w:ascii="Arial" w:hAnsi="Arial" w:cs="Arial"/>
          <w:sz w:val="24"/>
          <w:szCs w:val="24"/>
        </w:rPr>
        <w:t xml:space="preserve"> Smith</w:t>
      </w:r>
      <w:r w:rsidR="00D47457">
        <w:rPr>
          <w:rFonts w:ascii="Arial" w:hAnsi="Arial" w:cs="Arial"/>
          <w:sz w:val="24"/>
          <w:szCs w:val="24"/>
        </w:rPr>
        <w:t>,</w:t>
      </w:r>
      <w:r>
        <w:rPr>
          <w:rFonts w:ascii="Arial" w:hAnsi="Arial" w:cs="Arial"/>
          <w:sz w:val="24"/>
          <w:szCs w:val="24"/>
        </w:rPr>
        <w:t xml:space="preserve"> 2010).</w:t>
      </w:r>
      <w:r w:rsidR="00A4509E">
        <w:rPr>
          <w:rFonts w:ascii="Arial" w:hAnsi="Arial" w:cs="Arial"/>
          <w:sz w:val="24"/>
          <w:szCs w:val="24"/>
        </w:rPr>
        <w:t xml:space="preserve"> Organised conflict </w:t>
      </w:r>
      <w:r w:rsidR="007B7ACD">
        <w:rPr>
          <w:rFonts w:ascii="Arial" w:hAnsi="Arial" w:cs="Arial"/>
          <w:sz w:val="24"/>
          <w:szCs w:val="24"/>
        </w:rPr>
        <w:t>can be</w:t>
      </w:r>
      <w:r w:rsidR="00A4509E">
        <w:rPr>
          <w:rFonts w:ascii="Arial" w:hAnsi="Arial" w:cs="Arial"/>
          <w:sz w:val="24"/>
          <w:szCs w:val="24"/>
        </w:rPr>
        <w:t xml:space="preserve"> </w:t>
      </w:r>
      <w:r w:rsidR="00147607">
        <w:rPr>
          <w:rFonts w:ascii="Arial" w:hAnsi="Arial" w:cs="Arial"/>
          <w:sz w:val="24"/>
          <w:szCs w:val="24"/>
        </w:rPr>
        <w:t xml:space="preserve">official or unofficial, depending if it has trade union approval (Ellis, 2016). </w:t>
      </w:r>
      <w:r w:rsidR="00FA1300">
        <w:rPr>
          <w:rFonts w:ascii="Arial" w:hAnsi="Arial" w:cs="Arial"/>
          <w:sz w:val="24"/>
          <w:szCs w:val="24"/>
        </w:rPr>
        <w:t xml:space="preserve"> </w:t>
      </w:r>
      <w:r w:rsidR="000227E2">
        <w:rPr>
          <w:rFonts w:ascii="Arial" w:hAnsi="Arial" w:cs="Arial"/>
          <w:sz w:val="24"/>
          <w:szCs w:val="24"/>
        </w:rPr>
        <w:t>Individual conflict is more com</w:t>
      </w:r>
      <w:r w:rsidR="00FA1300">
        <w:rPr>
          <w:rFonts w:ascii="Arial" w:hAnsi="Arial" w:cs="Arial"/>
          <w:sz w:val="24"/>
          <w:szCs w:val="24"/>
        </w:rPr>
        <w:t>mon</w:t>
      </w:r>
      <w:r w:rsidR="000227E2">
        <w:rPr>
          <w:rFonts w:ascii="Arial" w:hAnsi="Arial" w:cs="Arial"/>
          <w:sz w:val="24"/>
          <w:szCs w:val="24"/>
        </w:rPr>
        <w:t xml:space="preserve"> nowadays th</w:t>
      </w:r>
      <w:r w:rsidR="002A105A">
        <w:rPr>
          <w:rFonts w:ascii="Arial" w:hAnsi="Arial" w:cs="Arial"/>
          <w:sz w:val="24"/>
          <w:szCs w:val="24"/>
        </w:rPr>
        <w:t>a</w:t>
      </w:r>
      <w:r w:rsidR="000227E2">
        <w:rPr>
          <w:rFonts w:ascii="Arial" w:hAnsi="Arial" w:cs="Arial"/>
          <w:sz w:val="24"/>
          <w:szCs w:val="24"/>
        </w:rPr>
        <w:t>n collective con</w:t>
      </w:r>
      <w:r w:rsidR="002A105A">
        <w:rPr>
          <w:rFonts w:ascii="Arial" w:hAnsi="Arial" w:cs="Arial"/>
          <w:sz w:val="24"/>
          <w:szCs w:val="24"/>
        </w:rPr>
        <w:t>flict</w:t>
      </w:r>
      <w:r w:rsidR="000227E2">
        <w:rPr>
          <w:rFonts w:ascii="Arial" w:hAnsi="Arial" w:cs="Arial"/>
          <w:sz w:val="24"/>
          <w:szCs w:val="24"/>
        </w:rPr>
        <w:t xml:space="preserve">, </w:t>
      </w:r>
      <w:r w:rsidR="00DE086A">
        <w:rPr>
          <w:rFonts w:ascii="Arial" w:hAnsi="Arial" w:cs="Arial"/>
          <w:sz w:val="24"/>
          <w:szCs w:val="24"/>
        </w:rPr>
        <w:t xml:space="preserve">which are then usually directed by grievances, </w:t>
      </w:r>
      <w:r w:rsidR="00EA582F">
        <w:rPr>
          <w:rFonts w:ascii="Arial" w:hAnsi="Arial" w:cs="Arial"/>
          <w:sz w:val="24"/>
          <w:szCs w:val="24"/>
        </w:rPr>
        <w:t xml:space="preserve">disciplinary action, </w:t>
      </w:r>
      <w:r w:rsidR="00DE086A">
        <w:rPr>
          <w:rFonts w:ascii="Arial" w:hAnsi="Arial" w:cs="Arial"/>
          <w:sz w:val="24"/>
          <w:szCs w:val="24"/>
        </w:rPr>
        <w:t xml:space="preserve">resignations, absence, and employment tribunal cases. </w:t>
      </w:r>
    </w:p>
    <w:p w14:paraId="66B1CBAC" w14:textId="77777777" w:rsidR="002A105A" w:rsidRDefault="002A105A" w:rsidP="0060654B">
      <w:pPr>
        <w:spacing w:line="360" w:lineRule="auto"/>
        <w:rPr>
          <w:rFonts w:ascii="Arial" w:hAnsi="Arial" w:cs="Arial"/>
          <w:sz w:val="24"/>
          <w:szCs w:val="24"/>
        </w:rPr>
      </w:pPr>
    </w:p>
    <w:p w14:paraId="6DCC4558" w14:textId="77777777" w:rsidR="008929BA" w:rsidRDefault="007D3058" w:rsidP="0060654B">
      <w:pPr>
        <w:spacing w:line="360" w:lineRule="auto"/>
        <w:rPr>
          <w:rFonts w:ascii="Arial" w:hAnsi="Arial" w:cs="Arial"/>
          <w:sz w:val="24"/>
          <w:szCs w:val="24"/>
        </w:rPr>
      </w:pPr>
      <w:r>
        <w:rPr>
          <w:rFonts w:ascii="Arial" w:hAnsi="Arial" w:cs="Arial"/>
          <w:sz w:val="24"/>
          <w:szCs w:val="24"/>
        </w:rPr>
        <w:t xml:space="preserve">Both </w:t>
      </w:r>
      <w:r w:rsidR="007B7ACD">
        <w:rPr>
          <w:rFonts w:ascii="Arial" w:hAnsi="Arial" w:cs="Arial"/>
          <w:sz w:val="24"/>
          <w:szCs w:val="24"/>
        </w:rPr>
        <w:t>the</w:t>
      </w:r>
      <w:r>
        <w:rPr>
          <w:rFonts w:ascii="Arial" w:hAnsi="Arial" w:cs="Arial"/>
          <w:sz w:val="24"/>
          <w:szCs w:val="24"/>
        </w:rPr>
        <w:t xml:space="preserve"> number of grievances has increased in recent years as well as employment tribunal claims (CIPD, 2011)</w:t>
      </w:r>
      <w:r w:rsidR="00EA582F">
        <w:rPr>
          <w:rFonts w:ascii="Arial" w:hAnsi="Arial" w:cs="Arial"/>
          <w:sz w:val="24"/>
          <w:szCs w:val="24"/>
        </w:rPr>
        <w:t xml:space="preserve">, whilst </w:t>
      </w:r>
      <w:r w:rsidR="004E6605">
        <w:rPr>
          <w:rFonts w:ascii="Arial" w:hAnsi="Arial" w:cs="Arial"/>
          <w:sz w:val="24"/>
          <w:szCs w:val="24"/>
        </w:rPr>
        <w:t xml:space="preserve">only 15% </w:t>
      </w:r>
      <w:r w:rsidR="00EA582F">
        <w:rPr>
          <w:rFonts w:ascii="Arial" w:hAnsi="Arial" w:cs="Arial"/>
          <w:sz w:val="24"/>
          <w:szCs w:val="24"/>
        </w:rPr>
        <w:t xml:space="preserve">of </w:t>
      </w:r>
      <w:r w:rsidR="004E6605">
        <w:rPr>
          <w:rFonts w:ascii="Arial" w:hAnsi="Arial" w:cs="Arial"/>
          <w:sz w:val="24"/>
          <w:szCs w:val="24"/>
        </w:rPr>
        <w:t xml:space="preserve">disciplinary and grievance cases are not dealt with internally within an organisation (CIPD,2011). </w:t>
      </w:r>
      <w:r w:rsidR="00003755">
        <w:rPr>
          <w:rFonts w:ascii="Arial" w:hAnsi="Arial" w:cs="Arial"/>
          <w:sz w:val="24"/>
          <w:szCs w:val="24"/>
        </w:rPr>
        <w:t xml:space="preserve">  Where this is not the case, organisations and their employees can access t</w:t>
      </w:r>
      <w:r w:rsidR="00003755" w:rsidRPr="007A4CFB">
        <w:rPr>
          <w:rFonts w:ascii="Arial" w:hAnsi="Arial" w:cs="Arial"/>
          <w:sz w:val="24"/>
          <w:szCs w:val="24"/>
        </w:rPr>
        <w:t>hird-party conciliation, mediation and arbitration</w:t>
      </w:r>
      <w:r w:rsidR="00003755">
        <w:rPr>
          <w:rFonts w:ascii="Arial" w:hAnsi="Arial" w:cs="Arial"/>
          <w:sz w:val="24"/>
          <w:szCs w:val="24"/>
        </w:rPr>
        <w:t xml:space="preserve"> through Acas.  </w:t>
      </w:r>
    </w:p>
    <w:p w14:paraId="46EEACC9" w14:textId="534175B0" w:rsidR="000C6E14" w:rsidRDefault="00DB3538" w:rsidP="00DB3538">
      <w:pPr>
        <w:spacing w:line="360" w:lineRule="auto"/>
        <w:rPr>
          <w:rFonts w:ascii="Arial" w:hAnsi="Arial" w:cs="Arial"/>
          <w:sz w:val="24"/>
          <w:szCs w:val="24"/>
        </w:rPr>
      </w:pPr>
      <w:r>
        <w:rPr>
          <w:rFonts w:ascii="Arial" w:hAnsi="Arial" w:cs="Arial"/>
          <w:sz w:val="24"/>
          <w:szCs w:val="24"/>
        </w:rPr>
        <w:lastRenderedPageBreak/>
        <w:t xml:space="preserve">The Trade Union and Labour Relations Act </w:t>
      </w:r>
      <w:r w:rsidR="000C6E14">
        <w:rPr>
          <w:rFonts w:ascii="Arial" w:hAnsi="Arial" w:cs="Arial"/>
          <w:sz w:val="24"/>
          <w:szCs w:val="24"/>
        </w:rPr>
        <w:t xml:space="preserve">1992 </w:t>
      </w:r>
      <w:r>
        <w:rPr>
          <w:rFonts w:ascii="Arial" w:hAnsi="Arial" w:cs="Arial"/>
          <w:sz w:val="24"/>
          <w:szCs w:val="24"/>
        </w:rPr>
        <w:t xml:space="preserve">provides legislation to ensure any strike official </w:t>
      </w:r>
      <w:r w:rsidR="008E3A9C" w:rsidRPr="007A4CFB">
        <w:rPr>
          <w:rFonts w:ascii="Arial" w:hAnsi="Arial" w:cs="Arial"/>
          <w:sz w:val="24"/>
          <w:szCs w:val="24"/>
        </w:rPr>
        <w:t>industrial action</w:t>
      </w:r>
      <w:r w:rsidR="00452198" w:rsidRPr="007A4CFB">
        <w:rPr>
          <w:rFonts w:ascii="Arial" w:hAnsi="Arial" w:cs="Arial"/>
          <w:sz w:val="24"/>
          <w:szCs w:val="24"/>
        </w:rPr>
        <w:t xml:space="preserve"> </w:t>
      </w:r>
      <w:r>
        <w:rPr>
          <w:rFonts w:ascii="Arial" w:hAnsi="Arial" w:cs="Arial"/>
          <w:sz w:val="24"/>
          <w:szCs w:val="24"/>
        </w:rPr>
        <w:t xml:space="preserve">is as a result of a </w:t>
      </w:r>
      <w:r w:rsidR="00452198" w:rsidRPr="007A4CFB">
        <w:rPr>
          <w:rFonts w:ascii="Arial" w:hAnsi="Arial" w:cs="Arial"/>
          <w:sz w:val="24"/>
          <w:szCs w:val="24"/>
        </w:rPr>
        <w:t>union sanction</w:t>
      </w:r>
      <w:r w:rsidR="000C6E14">
        <w:rPr>
          <w:rFonts w:ascii="Arial" w:hAnsi="Arial" w:cs="Arial"/>
          <w:sz w:val="24"/>
          <w:szCs w:val="24"/>
        </w:rPr>
        <w:t>ed</w:t>
      </w:r>
      <w:r w:rsidR="00452198" w:rsidRPr="007A4CFB">
        <w:rPr>
          <w:rFonts w:ascii="Arial" w:hAnsi="Arial" w:cs="Arial"/>
          <w:sz w:val="24"/>
          <w:szCs w:val="24"/>
        </w:rPr>
        <w:t xml:space="preserve"> </w:t>
      </w:r>
      <w:r>
        <w:rPr>
          <w:rFonts w:ascii="Arial" w:hAnsi="Arial" w:cs="Arial"/>
          <w:sz w:val="24"/>
          <w:szCs w:val="24"/>
        </w:rPr>
        <w:t>organised</w:t>
      </w:r>
      <w:r w:rsidR="00452198" w:rsidRPr="007A4CFB">
        <w:rPr>
          <w:rFonts w:ascii="Arial" w:hAnsi="Arial" w:cs="Arial"/>
          <w:sz w:val="24"/>
          <w:szCs w:val="24"/>
        </w:rPr>
        <w:t xml:space="preserve"> ballot</w:t>
      </w:r>
      <w:r w:rsidR="00A349DA">
        <w:rPr>
          <w:rFonts w:ascii="Arial" w:hAnsi="Arial" w:cs="Arial"/>
          <w:sz w:val="24"/>
          <w:szCs w:val="24"/>
        </w:rPr>
        <w:t xml:space="preserve">, </w:t>
      </w:r>
      <w:r w:rsidR="00A349DA" w:rsidRPr="00A349DA">
        <w:rPr>
          <w:rFonts w:ascii="Arial" w:hAnsi="Arial" w:cs="Arial"/>
          <w:sz w:val="24"/>
          <w:szCs w:val="24"/>
        </w:rPr>
        <w:t>with at least 40% of the workers participating</w:t>
      </w:r>
      <w:r w:rsidR="00A349DA">
        <w:rPr>
          <w:rFonts w:ascii="Arial" w:hAnsi="Arial" w:cs="Arial"/>
          <w:sz w:val="24"/>
          <w:szCs w:val="24"/>
        </w:rPr>
        <w:t xml:space="preserve"> </w:t>
      </w:r>
      <w:sdt>
        <w:sdtPr>
          <w:rPr>
            <w:rFonts w:ascii="Arial" w:hAnsi="Arial" w:cs="Arial"/>
            <w:sz w:val="24"/>
            <w:szCs w:val="24"/>
          </w:rPr>
          <w:id w:val="1350838862"/>
          <w:citation/>
        </w:sdtPr>
        <w:sdtEndPr/>
        <w:sdtContent>
          <w:r w:rsidR="00A349DA">
            <w:rPr>
              <w:rFonts w:ascii="Arial" w:hAnsi="Arial" w:cs="Arial"/>
              <w:sz w:val="24"/>
              <w:szCs w:val="24"/>
            </w:rPr>
            <w:fldChar w:fldCharType="begin"/>
          </w:r>
          <w:r w:rsidR="00A349DA">
            <w:rPr>
              <w:rFonts w:ascii="Arial" w:hAnsi="Arial" w:cs="Arial"/>
              <w:sz w:val="24"/>
              <w:szCs w:val="24"/>
            </w:rPr>
            <w:instrText xml:space="preserve"> CITATION Tra18 \l 2057 </w:instrText>
          </w:r>
          <w:r w:rsidR="00A349DA">
            <w:rPr>
              <w:rFonts w:ascii="Arial" w:hAnsi="Arial" w:cs="Arial"/>
              <w:sz w:val="24"/>
              <w:szCs w:val="24"/>
            </w:rPr>
            <w:fldChar w:fldCharType="separate"/>
          </w:r>
          <w:r w:rsidR="008929BA" w:rsidRPr="008929BA">
            <w:rPr>
              <w:rFonts w:ascii="Arial" w:hAnsi="Arial" w:cs="Arial"/>
              <w:noProof/>
              <w:sz w:val="24"/>
              <w:szCs w:val="24"/>
            </w:rPr>
            <w:t>(Trade Union Council, 2018)</w:t>
          </w:r>
          <w:r w:rsidR="00A349DA">
            <w:rPr>
              <w:rFonts w:ascii="Arial" w:hAnsi="Arial" w:cs="Arial"/>
              <w:sz w:val="24"/>
              <w:szCs w:val="24"/>
            </w:rPr>
            <w:fldChar w:fldCharType="end"/>
          </w:r>
        </w:sdtContent>
      </w:sdt>
      <w:r w:rsidR="00A349DA">
        <w:rPr>
          <w:rFonts w:ascii="Arial" w:hAnsi="Arial" w:cs="Arial"/>
          <w:sz w:val="24"/>
          <w:szCs w:val="24"/>
        </w:rPr>
        <w:t>.  T</w:t>
      </w:r>
      <w:r w:rsidR="000C6E14">
        <w:rPr>
          <w:rFonts w:ascii="Arial" w:hAnsi="Arial" w:cs="Arial"/>
          <w:sz w:val="24"/>
          <w:szCs w:val="24"/>
        </w:rPr>
        <w:t xml:space="preserve">he employer </w:t>
      </w:r>
      <w:r w:rsidR="00A349DA">
        <w:rPr>
          <w:rFonts w:ascii="Arial" w:hAnsi="Arial" w:cs="Arial"/>
          <w:sz w:val="24"/>
          <w:szCs w:val="24"/>
        </w:rPr>
        <w:t xml:space="preserve">must have </w:t>
      </w:r>
      <w:r w:rsidR="000C6E14">
        <w:rPr>
          <w:rFonts w:ascii="Arial" w:hAnsi="Arial" w:cs="Arial"/>
          <w:sz w:val="24"/>
          <w:szCs w:val="24"/>
        </w:rPr>
        <w:t xml:space="preserve">had notice of the strike and </w:t>
      </w:r>
      <w:r w:rsidR="00A349DA">
        <w:rPr>
          <w:rFonts w:ascii="Arial" w:hAnsi="Arial" w:cs="Arial"/>
          <w:sz w:val="24"/>
          <w:szCs w:val="24"/>
        </w:rPr>
        <w:t xml:space="preserve">the action </w:t>
      </w:r>
      <w:r w:rsidR="000C6E14">
        <w:rPr>
          <w:rFonts w:ascii="Arial" w:hAnsi="Arial" w:cs="Arial"/>
          <w:sz w:val="24"/>
          <w:szCs w:val="24"/>
        </w:rPr>
        <w:t xml:space="preserve">is as a result of an employer and employee dispute </w:t>
      </w:r>
      <w:sdt>
        <w:sdtPr>
          <w:rPr>
            <w:rFonts w:ascii="Arial" w:hAnsi="Arial" w:cs="Arial"/>
            <w:sz w:val="24"/>
            <w:szCs w:val="24"/>
          </w:rPr>
          <w:id w:val="-82075175"/>
          <w:citation/>
        </w:sdtPr>
        <w:sdtEndPr/>
        <w:sdtContent>
          <w:r w:rsidR="000C6E14">
            <w:rPr>
              <w:rFonts w:ascii="Arial" w:hAnsi="Arial" w:cs="Arial"/>
              <w:sz w:val="24"/>
              <w:szCs w:val="24"/>
            </w:rPr>
            <w:fldChar w:fldCharType="begin"/>
          </w:r>
          <w:r w:rsidR="000C6E14">
            <w:rPr>
              <w:rFonts w:ascii="Arial" w:hAnsi="Arial" w:cs="Arial"/>
              <w:sz w:val="24"/>
              <w:szCs w:val="24"/>
            </w:rPr>
            <w:instrText xml:space="preserve"> CITATION Tay161 \l 2057 </w:instrText>
          </w:r>
          <w:r w:rsidR="000C6E14">
            <w:rPr>
              <w:rFonts w:ascii="Arial" w:hAnsi="Arial" w:cs="Arial"/>
              <w:sz w:val="24"/>
              <w:szCs w:val="24"/>
            </w:rPr>
            <w:fldChar w:fldCharType="separate"/>
          </w:r>
          <w:r w:rsidR="008929BA" w:rsidRPr="008929BA">
            <w:rPr>
              <w:rFonts w:ascii="Arial" w:hAnsi="Arial" w:cs="Arial"/>
              <w:noProof/>
              <w:sz w:val="24"/>
              <w:szCs w:val="24"/>
            </w:rPr>
            <w:t>(Taylor &amp; Woodhams, 2016)</w:t>
          </w:r>
          <w:r w:rsidR="000C6E14">
            <w:rPr>
              <w:rFonts w:ascii="Arial" w:hAnsi="Arial" w:cs="Arial"/>
              <w:sz w:val="24"/>
              <w:szCs w:val="24"/>
            </w:rPr>
            <w:fldChar w:fldCharType="end"/>
          </w:r>
        </w:sdtContent>
      </w:sdt>
      <w:r w:rsidR="000C6E14">
        <w:rPr>
          <w:rFonts w:ascii="Arial" w:hAnsi="Arial" w:cs="Arial"/>
          <w:sz w:val="24"/>
          <w:szCs w:val="24"/>
        </w:rPr>
        <w:t>.  Where there is an official strike, employees cannot face legal action</w:t>
      </w:r>
      <w:r w:rsidR="00A349DA">
        <w:rPr>
          <w:rFonts w:ascii="Arial" w:hAnsi="Arial" w:cs="Arial"/>
          <w:sz w:val="24"/>
          <w:szCs w:val="24"/>
        </w:rPr>
        <w:t xml:space="preserve"> </w:t>
      </w:r>
      <w:sdt>
        <w:sdtPr>
          <w:rPr>
            <w:rFonts w:ascii="Arial" w:hAnsi="Arial" w:cs="Arial"/>
            <w:sz w:val="24"/>
            <w:szCs w:val="24"/>
          </w:rPr>
          <w:id w:val="-195394406"/>
          <w:citation/>
        </w:sdtPr>
        <w:sdtEndPr/>
        <w:sdtContent>
          <w:r w:rsidR="00A349DA">
            <w:rPr>
              <w:rFonts w:ascii="Arial" w:hAnsi="Arial" w:cs="Arial"/>
              <w:sz w:val="24"/>
              <w:szCs w:val="24"/>
            </w:rPr>
            <w:fldChar w:fldCharType="begin"/>
          </w:r>
          <w:r w:rsidR="00A349DA">
            <w:rPr>
              <w:rFonts w:ascii="Arial" w:hAnsi="Arial" w:cs="Arial"/>
              <w:sz w:val="24"/>
              <w:szCs w:val="24"/>
            </w:rPr>
            <w:instrText xml:space="preserve"> CITATION Tra18 \l 2057 </w:instrText>
          </w:r>
          <w:r w:rsidR="00A349DA">
            <w:rPr>
              <w:rFonts w:ascii="Arial" w:hAnsi="Arial" w:cs="Arial"/>
              <w:sz w:val="24"/>
              <w:szCs w:val="24"/>
            </w:rPr>
            <w:fldChar w:fldCharType="separate"/>
          </w:r>
          <w:r w:rsidR="008929BA" w:rsidRPr="008929BA">
            <w:rPr>
              <w:rFonts w:ascii="Arial" w:hAnsi="Arial" w:cs="Arial"/>
              <w:noProof/>
              <w:sz w:val="24"/>
              <w:szCs w:val="24"/>
            </w:rPr>
            <w:t>(Trade Union Council, 2018)</w:t>
          </w:r>
          <w:r w:rsidR="00A349DA">
            <w:rPr>
              <w:rFonts w:ascii="Arial" w:hAnsi="Arial" w:cs="Arial"/>
              <w:sz w:val="24"/>
              <w:szCs w:val="24"/>
            </w:rPr>
            <w:fldChar w:fldCharType="end"/>
          </w:r>
        </w:sdtContent>
      </w:sdt>
      <w:r w:rsidR="00A349DA">
        <w:rPr>
          <w:rFonts w:ascii="Arial" w:hAnsi="Arial" w:cs="Arial"/>
          <w:sz w:val="24"/>
          <w:szCs w:val="24"/>
        </w:rPr>
        <w:t>.</w:t>
      </w:r>
      <w:r w:rsidR="000C6E14">
        <w:rPr>
          <w:rFonts w:ascii="Arial" w:hAnsi="Arial" w:cs="Arial"/>
          <w:sz w:val="24"/>
          <w:szCs w:val="24"/>
        </w:rPr>
        <w:t xml:space="preserve"> </w:t>
      </w:r>
    </w:p>
    <w:p w14:paraId="12772192" w14:textId="77777777" w:rsidR="000C6E14" w:rsidRDefault="000C6E14" w:rsidP="00DB3538">
      <w:pPr>
        <w:spacing w:line="360" w:lineRule="auto"/>
        <w:rPr>
          <w:rFonts w:ascii="Arial" w:hAnsi="Arial" w:cs="Arial"/>
          <w:sz w:val="24"/>
          <w:szCs w:val="24"/>
        </w:rPr>
      </w:pPr>
    </w:p>
    <w:p w14:paraId="7F63E43F" w14:textId="2183B1F9" w:rsidR="00DB3538" w:rsidRDefault="000C6E14" w:rsidP="00DB3538">
      <w:pPr>
        <w:spacing w:line="360" w:lineRule="auto"/>
        <w:rPr>
          <w:rFonts w:ascii="Arial" w:hAnsi="Arial" w:cs="Arial"/>
          <w:sz w:val="24"/>
          <w:szCs w:val="24"/>
        </w:rPr>
      </w:pPr>
      <w:r>
        <w:rPr>
          <w:rFonts w:ascii="Arial" w:hAnsi="Arial" w:cs="Arial"/>
          <w:sz w:val="24"/>
          <w:szCs w:val="24"/>
        </w:rPr>
        <w:t xml:space="preserve">Unofficial organised conflict is usually short term </w:t>
      </w:r>
      <w:sdt>
        <w:sdtPr>
          <w:rPr>
            <w:rFonts w:ascii="Arial" w:hAnsi="Arial" w:cs="Arial"/>
            <w:sz w:val="24"/>
            <w:szCs w:val="24"/>
          </w:rPr>
          <w:id w:val="484674065"/>
          <w:citation/>
        </w:sdtPr>
        <w:sdtEndPr/>
        <w:sdtContent>
          <w:r w:rsidR="00A349DA">
            <w:rPr>
              <w:rFonts w:ascii="Arial" w:hAnsi="Arial" w:cs="Arial"/>
              <w:sz w:val="24"/>
              <w:szCs w:val="24"/>
            </w:rPr>
            <w:fldChar w:fldCharType="begin"/>
          </w:r>
          <w:r w:rsidR="00A349DA">
            <w:rPr>
              <w:rFonts w:ascii="Arial" w:hAnsi="Arial" w:cs="Arial"/>
              <w:sz w:val="24"/>
              <w:szCs w:val="24"/>
            </w:rPr>
            <w:instrText xml:space="preserve"> CITATION Ell16 \l 2057 </w:instrText>
          </w:r>
          <w:r w:rsidR="00A349DA">
            <w:rPr>
              <w:rFonts w:ascii="Arial" w:hAnsi="Arial" w:cs="Arial"/>
              <w:sz w:val="24"/>
              <w:szCs w:val="24"/>
            </w:rPr>
            <w:fldChar w:fldCharType="separate"/>
          </w:r>
          <w:r w:rsidR="008929BA" w:rsidRPr="008929BA">
            <w:rPr>
              <w:rFonts w:ascii="Arial" w:hAnsi="Arial" w:cs="Arial"/>
              <w:noProof/>
              <w:sz w:val="24"/>
              <w:szCs w:val="24"/>
            </w:rPr>
            <w:t>(Ellis, 2016)</w:t>
          </w:r>
          <w:r w:rsidR="00A349DA">
            <w:rPr>
              <w:rFonts w:ascii="Arial" w:hAnsi="Arial" w:cs="Arial"/>
              <w:sz w:val="24"/>
              <w:szCs w:val="24"/>
            </w:rPr>
            <w:fldChar w:fldCharType="end"/>
          </w:r>
        </w:sdtContent>
      </w:sdt>
      <w:r w:rsidR="00A349DA">
        <w:rPr>
          <w:rFonts w:ascii="Arial" w:hAnsi="Arial" w:cs="Arial"/>
          <w:sz w:val="24"/>
          <w:szCs w:val="24"/>
        </w:rPr>
        <w:t xml:space="preserve"> </w:t>
      </w:r>
      <w:r>
        <w:rPr>
          <w:rFonts w:ascii="Arial" w:hAnsi="Arial" w:cs="Arial"/>
          <w:sz w:val="24"/>
          <w:szCs w:val="24"/>
        </w:rPr>
        <w:t xml:space="preserve">and does not have trade union approval.   </w:t>
      </w:r>
      <w:r w:rsidR="00A349DA">
        <w:rPr>
          <w:rFonts w:ascii="Arial" w:hAnsi="Arial" w:cs="Arial"/>
          <w:sz w:val="24"/>
          <w:szCs w:val="24"/>
        </w:rPr>
        <w:t xml:space="preserve">If an employee participates in unofficial industrial action, they are not protected in terms of employee rights or dismissal </w:t>
      </w:r>
      <w:sdt>
        <w:sdtPr>
          <w:rPr>
            <w:rFonts w:ascii="Arial" w:hAnsi="Arial" w:cs="Arial"/>
            <w:sz w:val="24"/>
            <w:szCs w:val="24"/>
          </w:rPr>
          <w:id w:val="-1183356709"/>
          <w:citation/>
        </w:sdtPr>
        <w:sdtEndPr/>
        <w:sdtContent>
          <w:r w:rsidR="00A349DA">
            <w:rPr>
              <w:rFonts w:ascii="Arial" w:hAnsi="Arial" w:cs="Arial"/>
              <w:sz w:val="24"/>
              <w:szCs w:val="24"/>
            </w:rPr>
            <w:fldChar w:fldCharType="begin"/>
          </w:r>
          <w:r w:rsidR="00A349DA">
            <w:rPr>
              <w:rFonts w:ascii="Arial" w:hAnsi="Arial" w:cs="Arial"/>
              <w:sz w:val="24"/>
              <w:szCs w:val="24"/>
            </w:rPr>
            <w:instrText xml:space="preserve"> CITATION Tra18 \l 2057 </w:instrText>
          </w:r>
          <w:r w:rsidR="00A349DA">
            <w:rPr>
              <w:rFonts w:ascii="Arial" w:hAnsi="Arial" w:cs="Arial"/>
              <w:sz w:val="24"/>
              <w:szCs w:val="24"/>
            </w:rPr>
            <w:fldChar w:fldCharType="separate"/>
          </w:r>
          <w:r w:rsidR="008929BA" w:rsidRPr="008929BA">
            <w:rPr>
              <w:rFonts w:ascii="Arial" w:hAnsi="Arial" w:cs="Arial"/>
              <w:noProof/>
              <w:sz w:val="24"/>
              <w:szCs w:val="24"/>
            </w:rPr>
            <w:t>(Trade Union Council, 2018)</w:t>
          </w:r>
          <w:r w:rsidR="00A349DA">
            <w:rPr>
              <w:rFonts w:ascii="Arial" w:hAnsi="Arial" w:cs="Arial"/>
              <w:sz w:val="24"/>
              <w:szCs w:val="24"/>
            </w:rPr>
            <w:fldChar w:fldCharType="end"/>
          </w:r>
        </w:sdtContent>
      </w:sdt>
      <w:r w:rsidR="00A349DA">
        <w:rPr>
          <w:rFonts w:ascii="Arial" w:hAnsi="Arial" w:cs="Arial"/>
          <w:sz w:val="24"/>
          <w:szCs w:val="24"/>
        </w:rPr>
        <w:t xml:space="preserve">. </w:t>
      </w:r>
    </w:p>
    <w:p w14:paraId="5B5BB285" w14:textId="3DD8D4C6" w:rsidR="00A1759F" w:rsidRDefault="00A1759F" w:rsidP="007A4CFB">
      <w:pPr>
        <w:spacing w:line="360" w:lineRule="auto"/>
        <w:rPr>
          <w:rFonts w:ascii="Arial" w:hAnsi="Arial" w:cs="Arial"/>
          <w:sz w:val="24"/>
          <w:szCs w:val="24"/>
        </w:rPr>
      </w:pPr>
    </w:p>
    <w:p w14:paraId="4BDAE3CB" w14:textId="71FF9B12" w:rsidR="008929BA" w:rsidRDefault="008929BA" w:rsidP="008929BA">
      <w:pPr>
        <w:spacing w:line="360" w:lineRule="auto"/>
        <w:rPr>
          <w:rFonts w:ascii="Arial" w:hAnsi="Arial" w:cs="Arial"/>
          <w:color w:val="000000" w:themeColor="text1"/>
          <w:sz w:val="24"/>
          <w:szCs w:val="24"/>
        </w:rPr>
      </w:pPr>
      <w:r>
        <w:rPr>
          <w:rFonts w:ascii="Arial" w:hAnsi="Arial" w:cs="Arial"/>
          <w:sz w:val="24"/>
          <w:szCs w:val="24"/>
        </w:rPr>
        <w:t xml:space="preserve">Arbitration involves unfair dismissal and flexible working disputes, where the arbitrator considers all the information and provides a binding decision.  </w:t>
      </w:r>
      <w:r w:rsidRPr="000F28C9">
        <w:rPr>
          <w:rFonts w:ascii="Arial" w:hAnsi="Arial" w:cs="Arial"/>
          <w:color w:val="000000" w:themeColor="text1"/>
          <w:sz w:val="24"/>
          <w:szCs w:val="24"/>
        </w:rPr>
        <w:t xml:space="preserve">Arbitration provides an impartial decision relating to a dispute, which are either individual or collective. As Arbitration is voluntary, both parties must agree to abide by the arbitrator's decision, which is reached by presentation of evidence.  </w:t>
      </w:r>
      <w:sdt>
        <w:sdtPr>
          <w:rPr>
            <w:rFonts w:ascii="Arial" w:hAnsi="Arial" w:cs="Arial"/>
            <w:color w:val="000000" w:themeColor="text1"/>
            <w:sz w:val="24"/>
            <w:szCs w:val="24"/>
          </w:rPr>
          <w:id w:val="-1556003560"/>
          <w:citation/>
        </w:sdtPr>
        <w:sdtContent>
          <w:r w:rsidRPr="000F28C9">
            <w:rPr>
              <w:rFonts w:ascii="Arial" w:hAnsi="Arial" w:cs="Arial"/>
              <w:color w:val="000000" w:themeColor="text1"/>
              <w:sz w:val="24"/>
              <w:szCs w:val="24"/>
            </w:rPr>
            <w:fldChar w:fldCharType="begin"/>
          </w:r>
          <w:r w:rsidRPr="000F28C9">
            <w:rPr>
              <w:rFonts w:ascii="Arial" w:hAnsi="Arial" w:cs="Arial"/>
              <w:color w:val="000000" w:themeColor="text1"/>
              <w:sz w:val="24"/>
              <w:szCs w:val="24"/>
            </w:rPr>
            <w:instrText xml:space="preserve"> CITATION Aca10 \l 2057 </w:instrText>
          </w:r>
          <w:r w:rsidRPr="000F28C9">
            <w:rPr>
              <w:rFonts w:ascii="Arial" w:hAnsi="Arial" w:cs="Arial"/>
              <w:color w:val="000000" w:themeColor="text1"/>
              <w:sz w:val="24"/>
              <w:szCs w:val="24"/>
            </w:rPr>
            <w:fldChar w:fldCharType="separate"/>
          </w:r>
          <w:r w:rsidRPr="008929BA">
            <w:rPr>
              <w:rFonts w:ascii="Arial" w:hAnsi="Arial" w:cs="Arial"/>
              <w:noProof/>
              <w:color w:val="000000" w:themeColor="text1"/>
              <w:sz w:val="24"/>
              <w:szCs w:val="24"/>
            </w:rPr>
            <w:t>(Acas, 2010)</w:t>
          </w:r>
          <w:r w:rsidRPr="000F28C9">
            <w:rPr>
              <w:rFonts w:ascii="Arial" w:hAnsi="Arial" w:cs="Arial"/>
              <w:color w:val="000000" w:themeColor="text1"/>
              <w:sz w:val="24"/>
              <w:szCs w:val="24"/>
            </w:rPr>
            <w:fldChar w:fldCharType="end"/>
          </w:r>
        </w:sdtContent>
      </w:sdt>
    </w:p>
    <w:p w14:paraId="7C1649FF" w14:textId="77777777" w:rsidR="008929BA" w:rsidRDefault="008929BA" w:rsidP="008929BA">
      <w:pPr>
        <w:spacing w:line="360" w:lineRule="auto"/>
        <w:rPr>
          <w:rFonts w:ascii="Arial" w:hAnsi="Arial" w:cs="Arial"/>
          <w:sz w:val="24"/>
          <w:szCs w:val="24"/>
        </w:rPr>
      </w:pPr>
    </w:p>
    <w:p w14:paraId="488C4A94" w14:textId="1A6212A6" w:rsidR="00BA1D0E" w:rsidRPr="00CA413A" w:rsidRDefault="008929BA" w:rsidP="008929BA">
      <w:pPr>
        <w:spacing w:line="360" w:lineRule="auto"/>
        <w:rPr>
          <w:rFonts w:ascii="Arial" w:hAnsi="Arial" w:cs="Arial"/>
          <w:sz w:val="24"/>
          <w:szCs w:val="24"/>
        </w:rPr>
      </w:pPr>
      <w:r>
        <w:rPr>
          <w:rFonts w:ascii="Arial" w:hAnsi="Arial" w:cs="Arial"/>
          <w:sz w:val="24"/>
          <w:szCs w:val="24"/>
        </w:rPr>
        <w:t xml:space="preserve">Mediation is most common, where the third party will attempt to mediate between the two parties, which will hopefully result in a mutual agreement and prevent a case progressing to the employment tribunal, trying to find a mutually beneficial solution. </w:t>
      </w:r>
      <w:r w:rsidRPr="00CA413A">
        <w:rPr>
          <w:rFonts w:ascii="Arial" w:hAnsi="Arial" w:cs="Arial"/>
          <w:sz w:val="24"/>
          <w:szCs w:val="24"/>
        </w:rPr>
        <w:t xml:space="preserve"> </w:t>
      </w:r>
      <w:r w:rsidR="00CA413A" w:rsidRPr="00CA413A">
        <w:rPr>
          <w:rFonts w:ascii="Arial" w:hAnsi="Arial" w:cs="Arial"/>
          <w:sz w:val="24"/>
          <w:szCs w:val="24"/>
        </w:rPr>
        <w:t>“</w:t>
      </w:r>
      <w:r w:rsidR="00CA413A" w:rsidRPr="00CA413A">
        <w:rPr>
          <w:rFonts w:ascii="Arial" w:hAnsi="Arial" w:cs="Arial"/>
          <w:b/>
          <w:sz w:val="24"/>
          <w:szCs w:val="24"/>
        </w:rPr>
        <w:t>Workplace mediation’ focuses on maintaining the relationship and helping people find ways to work together better”</w:t>
      </w:r>
      <w:r w:rsidR="00CA413A" w:rsidRPr="00CA413A">
        <w:rPr>
          <w:rFonts w:ascii="Arial" w:hAnsi="Arial" w:cs="Arial"/>
          <w:sz w:val="24"/>
          <w:szCs w:val="24"/>
        </w:rPr>
        <w:t xml:space="preserve"> </w:t>
      </w:r>
      <w:sdt>
        <w:sdtPr>
          <w:rPr>
            <w:rFonts w:ascii="Arial" w:hAnsi="Arial" w:cs="Arial"/>
            <w:sz w:val="24"/>
            <w:szCs w:val="24"/>
          </w:rPr>
          <w:id w:val="1542483052"/>
          <w:citation/>
        </w:sdtPr>
        <w:sdtEndPr/>
        <w:sdtContent>
          <w:r w:rsidR="00CA413A" w:rsidRPr="00CA413A">
            <w:rPr>
              <w:rFonts w:ascii="Arial" w:hAnsi="Arial" w:cs="Arial"/>
              <w:sz w:val="24"/>
              <w:szCs w:val="24"/>
            </w:rPr>
            <w:fldChar w:fldCharType="begin"/>
          </w:r>
          <w:r w:rsidR="00CA413A" w:rsidRPr="00CA413A">
            <w:rPr>
              <w:rFonts w:ascii="Arial" w:hAnsi="Arial" w:cs="Arial"/>
              <w:sz w:val="24"/>
              <w:szCs w:val="24"/>
            </w:rPr>
            <w:instrText xml:space="preserve"> CITATION CIP192 \l 2057 </w:instrText>
          </w:r>
          <w:r w:rsidR="00CA413A" w:rsidRPr="00CA413A">
            <w:rPr>
              <w:rFonts w:ascii="Arial" w:hAnsi="Arial" w:cs="Arial"/>
              <w:sz w:val="24"/>
              <w:szCs w:val="24"/>
            </w:rPr>
            <w:fldChar w:fldCharType="separate"/>
          </w:r>
          <w:r w:rsidRPr="008929BA">
            <w:rPr>
              <w:rFonts w:ascii="Arial" w:hAnsi="Arial" w:cs="Arial"/>
              <w:noProof/>
              <w:sz w:val="24"/>
              <w:szCs w:val="24"/>
            </w:rPr>
            <w:t>(CIPD, 2019)</w:t>
          </w:r>
          <w:r w:rsidR="00CA413A" w:rsidRPr="00CA413A">
            <w:rPr>
              <w:rFonts w:ascii="Arial" w:hAnsi="Arial" w:cs="Arial"/>
              <w:sz w:val="24"/>
              <w:szCs w:val="24"/>
            </w:rPr>
            <w:fldChar w:fldCharType="end"/>
          </w:r>
        </w:sdtContent>
      </w:sdt>
      <w:r w:rsidR="00CA413A">
        <w:rPr>
          <w:rFonts w:ascii="Arial" w:hAnsi="Arial" w:cs="Arial"/>
          <w:sz w:val="24"/>
          <w:szCs w:val="24"/>
        </w:rPr>
        <w:t xml:space="preserve">. Mediation is confidential and can be </w:t>
      </w:r>
      <w:r w:rsidR="007A278A" w:rsidRPr="00CA413A">
        <w:rPr>
          <w:rFonts w:ascii="Arial" w:hAnsi="Arial" w:cs="Arial"/>
          <w:sz w:val="24"/>
          <w:szCs w:val="24"/>
        </w:rPr>
        <w:t>accessed using Acas</w:t>
      </w:r>
      <w:r w:rsidR="000F28C9" w:rsidRPr="00CA413A">
        <w:rPr>
          <w:rFonts w:ascii="Arial" w:hAnsi="Arial" w:cs="Arial"/>
          <w:sz w:val="24"/>
          <w:szCs w:val="24"/>
        </w:rPr>
        <w:t xml:space="preserve">, </w:t>
      </w:r>
      <w:r w:rsidR="00CA413A">
        <w:rPr>
          <w:rFonts w:ascii="Arial" w:hAnsi="Arial" w:cs="Arial"/>
          <w:sz w:val="24"/>
          <w:szCs w:val="24"/>
        </w:rPr>
        <w:t>however</w:t>
      </w:r>
      <w:r w:rsidR="000F28C9" w:rsidRPr="00CA413A">
        <w:rPr>
          <w:rFonts w:ascii="Arial" w:hAnsi="Arial" w:cs="Arial"/>
          <w:sz w:val="24"/>
          <w:szCs w:val="24"/>
        </w:rPr>
        <w:t xml:space="preserve"> not legally binding</w:t>
      </w:r>
      <w:r w:rsidR="00BA1D0E" w:rsidRPr="00CA413A">
        <w:rPr>
          <w:rFonts w:ascii="Arial" w:hAnsi="Arial" w:cs="Arial"/>
          <w:sz w:val="24"/>
          <w:szCs w:val="24"/>
        </w:rPr>
        <w:t xml:space="preserve"> and voluntary </w:t>
      </w:r>
      <w:sdt>
        <w:sdtPr>
          <w:rPr>
            <w:rFonts w:ascii="Arial" w:hAnsi="Arial" w:cs="Arial"/>
            <w:sz w:val="24"/>
            <w:szCs w:val="24"/>
          </w:rPr>
          <w:id w:val="-1494711409"/>
          <w:citation/>
        </w:sdtPr>
        <w:sdtEndPr/>
        <w:sdtContent>
          <w:r w:rsidR="00BA1D0E" w:rsidRPr="00CA413A">
            <w:rPr>
              <w:rFonts w:ascii="Arial" w:hAnsi="Arial" w:cs="Arial"/>
              <w:sz w:val="24"/>
              <w:szCs w:val="24"/>
            </w:rPr>
            <w:fldChar w:fldCharType="begin"/>
          </w:r>
          <w:r w:rsidR="00BA1D0E" w:rsidRPr="00CA413A">
            <w:rPr>
              <w:rFonts w:ascii="Arial" w:hAnsi="Arial" w:cs="Arial"/>
              <w:sz w:val="24"/>
              <w:szCs w:val="24"/>
            </w:rPr>
            <w:instrText xml:space="preserve"> CITATION CIP192 \l 2057 </w:instrText>
          </w:r>
          <w:r w:rsidR="00BA1D0E" w:rsidRPr="00CA413A">
            <w:rPr>
              <w:rFonts w:ascii="Arial" w:hAnsi="Arial" w:cs="Arial"/>
              <w:sz w:val="24"/>
              <w:szCs w:val="24"/>
            </w:rPr>
            <w:fldChar w:fldCharType="separate"/>
          </w:r>
          <w:r w:rsidRPr="008929BA">
            <w:rPr>
              <w:rFonts w:ascii="Arial" w:hAnsi="Arial" w:cs="Arial"/>
              <w:noProof/>
              <w:sz w:val="24"/>
              <w:szCs w:val="24"/>
            </w:rPr>
            <w:t>(CIPD, 2019)</w:t>
          </w:r>
          <w:r w:rsidR="00BA1D0E" w:rsidRPr="00CA413A">
            <w:rPr>
              <w:rFonts w:ascii="Arial" w:hAnsi="Arial" w:cs="Arial"/>
              <w:sz w:val="24"/>
              <w:szCs w:val="24"/>
            </w:rPr>
            <w:fldChar w:fldCharType="end"/>
          </w:r>
        </w:sdtContent>
      </w:sdt>
      <w:r w:rsidR="00BA1D0E" w:rsidRPr="00CA413A">
        <w:rPr>
          <w:rFonts w:ascii="Arial" w:hAnsi="Arial" w:cs="Arial"/>
          <w:sz w:val="24"/>
          <w:szCs w:val="24"/>
        </w:rPr>
        <w:t>. As it</w:t>
      </w:r>
      <w:r w:rsidR="00EC561F" w:rsidRPr="00CA413A">
        <w:rPr>
          <w:rFonts w:ascii="Arial" w:hAnsi="Arial" w:cs="Arial"/>
          <w:sz w:val="24"/>
          <w:szCs w:val="24"/>
        </w:rPr>
        <w:t xml:space="preserve"> </w:t>
      </w:r>
      <w:r w:rsidR="00CA413A" w:rsidRPr="00CA413A">
        <w:rPr>
          <w:rFonts w:ascii="Arial" w:hAnsi="Arial" w:cs="Arial"/>
          <w:sz w:val="24"/>
          <w:szCs w:val="24"/>
        </w:rPr>
        <w:t xml:space="preserve">is informal, parties are often more comfortable to compromise. </w:t>
      </w:r>
    </w:p>
    <w:p w14:paraId="683F9606" w14:textId="77777777" w:rsidR="00BA1D0E" w:rsidRDefault="00BA1D0E" w:rsidP="000F28C9">
      <w:pPr>
        <w:spacing w:line="360" w:lineRule="auto"/>
        <w:rPr>
          <w:rFonts w:ascii="Arial" w:hAnsi="Arial" w:cs="Arial"/>
          <w:color w:val="000000" w:themeColor="text1"/>
          <w:sz w:val="24"/>
          <w:szCs w:val="24"/>
        </w:rPr>
      </w:pPr>
    </w:p>
    <w:p w14:paraId="537580E6" w14:textId="09C739E7" w:rsidR="000F28C9" w:rsidRPr="000F28C9" w:rsidRDefault="008929BA" w:rsidP="000F28C9">
      <w:pPr>
        <w:spacing w:line="360" w:lineRule="auto"/>
        <w:rPr>
          <w:rFonts w:ascii="Arial" w:hAnsi="Arial" w:cs="Arial"/>
          <w:color w:val="000000" w:themeColor="text1"/>
          <w:sz w:val="24"/>
          <w:szCs w:val="24"/>
        </w:rPr>
      </w:pPr>
      <w:r>
        <w:rPr>
          <w:rFonts w:ascii="Arial" w:hAnsi="Arial" w:cs="Arial"/>
          <w:sz w:val="24"/>
          <w:szCs w:val="24"/>
        </w:rPr>
        <w:t xml:space="preserve">Conciliation is similar to mediation, but has or will result in a case with the employment tribunal. </w:t>
      </w:r>
      <w:r>
        <w:rPr>
          <w:rFonts w:ascii="Arial" w:hAnsi="Arial" w:cs="Arial"/>
          <w:sz w:val="24"/>
          <w:szCs w:val="24"/>
        </w:rPr>
        <w:t xml:space="preserve">as it </w:t>
      </w:r>
      <w:r w:rsidR="007A278A">
        <w:rPr>
          <w:rFonts w:ascii="Arial" w:hAnsi="Arial" w:cs="Arial"/>
          <w:color w:val="000000" w:themeColor="text1"/>
          <w:sz w:val="24"/>
          <w:szCs w:val="24"/>
        </w:rPr>
        <w:t>relates to formal action</w:t>
      </w:r>
      <w:r>
        <w:rPr>
          <w:rFonts w:ascii="Arial" w:hAnsi="Arial" w:cs="Arial"/>
          <w:color w:val="000000" w:themeColor="text1"/>
          <w:sz w:val="24"/>
          <w:szCs w:val="24"/>
        </w:rPr>
        <w:t xml:space="preserve">. </w:t>
      </w:r>
      <w:r w:rsidR="007A278A">
        <w:rPr>
          <w:rFonts w:ascii="Arial" w:hAnsi="Arial" w:cs="Arial"/>
          <w:color w:val="000000" w:themeColor="text1"/>
          <w:sz w:val="24"/>
          <w:szCs w:val="24"/>
        </w:rPr>
        <w:t xml:space="preserve"> </w:t>
      </w:r>
      <w:r w:rsidR="00EC561F">
        <w:rPr>
          <w:rFonts w:ascii="Arial" w:eastAsia="Times New Roman" w:hAnsi="Arial" w:cs="Arial"/>
          <w:sz w:val="24"/>
          <w:szCs w:val="24"/>
        </w:rPr>
        <w:t xml:space="preserve">Acas </w:t>
      </w:r>
      <w:r w:rsidR="00EC561F" w:rsidRPr="00656DDD">
        <w:rPr>
          <w:rFonts w:ascii="Arial" w:eastAsia="Times New Roman" w:hAnsi="Arial" w:cs="Arial"/>
          <w:sz w:val="24"/>
          <w:szCs w:val="24"/>
        </w:rPr>
        <w:t xml:space="preserve">will try to </w:t>
      </w:r>
      <w:r w:rsidR="007A278A">
        <w:rPr>
          <w:rFonts w:ascii="Arial" w:eastAsia="Times New Roman" w:hAnsi="Arial" w:cs="Arial"/>
          <w:sz w:val="24"/>
          <w:szCs w:val="24"/>
        </w:rPr>
        <w:t>support with e</w:t>
      </w:r>
      <w:r w:rsidR="00EC561F" w:rsidRPr="00656DDD">
        <w:rPr>
          <w:rFonts w:ascii="Arial" w:eastAsia="Times New Roman" w:hAnsi="Arial" w:cs="Arial"/>
          <w:sz w:val="24"/>
          <w:szCs w:val="24"/>
        </w:rPr>
        <w:t xml:space="preserve">arly </w:t>
      </w:r>
      <w:r w:rsidR="00C02489">
        <w:rPr>
          <w:rFonts w:ascii="Arial" w:eastAsia="Times New Roman" w:hAnsi="Arial" w:cs="Arial"/>
          <w:sz w:val="24"/>
          <w:szCs w:val="24"/>
        </w:rPr>
        <w:t>c</w:t>
      </w:r>
      <w:r w:rsidR="00EC561F" w:rsidRPr="00656DDD">
        <w:rPr>
          <w:rFonts w:ascii="Arial" w:eastAsia="Times New Roman" w:hAnsi="Arial" w:cs="Arial"/>
          <w:sz w:val="24"/>
          <w:szCs w:val="24"/>
        </w:rPr>
        <w:t>onciliati</w:t>
      </w:r>
      <w:r w:rsidR="007A278A">
        <w:rPr>
          <w:rFonts w:ascii="Arial" w:eastAsia="Times New Roman" w:hAnsi="Arial" w:cs="Arial"/>
          <w:sz w:val="24"/>
          <w:szCs w:val="24"/>
        </w:rPr>
        <w:t xml:space="preserve">on, although </w:t>
      </w:r>
      <w:r w:rsidR="00EC561F" w:rsidRPr="00656DDD">
        <w:rPr>
          <w:rFonts w:ascii="Arial" w:eastAsia="Times New Roman" w:hAnsi="Arial" w:cs="Arial"/>
          <w:sz w:val="24"/>
          <w:szCs w:val="24"/>
        </w:rPr>
        <w:t>claimant</w:t>
      </w:r>
      <w:r w:rsidR="00C02489">
        <w:rPr>
          <w:rFonts w:ascii="Arial" w:eastAsia="Times New Roman" w:hAnsi="Arial" w:cs="Arial"/>
          <w:sz w:val="24"/>
          <w:szCs w:val="24"/>
        </w:rPr>
        <w:t>s</w:t>
      </w:r>
      <w:r w:rsidR="00EC561F" w:rsidRPr="00656DDD">
        <w:rPr>
          <w:rFonts w:ascii="Arial" w:eastAsia="Times New Roman" w:hAnsi="Arial" w:cs="Arial"/>
          <w:sz w:val="24"/>
          <w:szCs w:val="24"/>
        </w:rPr>
        <w:t xml:space="preserve"> </w:t>
      </w:r>
      <w:r w:rsidR="00C02489">
        <w:rPr>
          <w:rFonts w:ascii="Arial" w:eastAsia="Times New Roman" w:hAnsi="Arial" w:cs="Arial"/>
          <w:sz w:val="24"/>
          <w:szCs w:val="24"/>
        </w:rPr>
        <w:t>are</w:t>
      </w:r>
      <w:r w:rsidR="00EC561F" w:rsidRPr="00656DDD">
        <w:rPr>
          <w:rFonts w:ascii="Arial" w:eastAsia="Times New Roman" w:hAnsi="Arial" w:cs="Arial"/>
          <w:sz w:val="24"/>
          <w:szCs w:val="24"/>
        </w:rPr>
        <w:t xml:space="preserve"> not </w:t>
      </w:r>
      <w:r w:rsidR="00EC561F" w:rsidRPr="000F28C9">
        <w:rPr>
          <w:rFonts w:ascii="Arial" w:hAnsi="Arial" w:cs="Arial"/>
          <w:color w:val="000000" w:themeColor="text1"/>
          <w:sz w:val="24"/>
          <w:szCs w:val="24"/>
        </w:rPr>
        <w:t>obliged to participate</w:t>
      </w:r>
      <w:r>
        <w:rPr>
          <w:rFonts w:ascii="Arial" w:hAnsi="Arial" w:cs="Arial"/>
          <w:color w:val="000000" w:themeColor="text1"/>
          <w:sz w:val="24"/>
          <w:szCs w:val="24"/>
        </w:rPr>
        <w:t>.  I</w:t>
      </w:r>
      <w:r w:rsidR="00EC561F" w:rsidRPr="000F28C9">
        <w:rPr>
          <w:rFonts w:ascii="Arial" w:hAnsi="Arial" w:cs="Arial"/>
          <w:color w:val="000000" w:themeColor="text1"/>
          <w:sz w:val="24"/>
          <w:szCs w:val="24"/>
        </w:rPr>
        <w:t xml:space="preserve">f no conciliation is reached, this will then progress to the Employment Tribunal  </w:t>
      </w:r>
      <w:sdt>
        <w:sdtPr>
          <w:rPr>
            <w:rFonts w:ascii="Arial" w:hAnsi="Arial" w:cs="Arial"/>
            <w:sz w:val="24"/>
            <w:szCs w:val="24"/>
          </w:rPr>
          <w:id w:val="-206492598"/>
          <w:citation/>
        </w:sdtPr>
        <w:sdtContent>
          <w:r>
            <w:rPr>
              <w:rFonts w:ascii="Arial" w:hAnsi="Arial" w:cs="Arial"/>
              <w:sz w:val="24"/>
              <w:szCs w:val="24"/>
            </w:rPr>
            <w:fldChar w:fldCharType="begin"/>
          </w:r>
          <w:r>
            <w:rPr>
              <w:rFonts w:ascii="Arial" w:hAnsi="Arial" w:cs="Arial"/>
              <w:sz w:val="24"/>
              <w:szCs w:val="24"/>
            </w:rPr>
            <w:instrText xml:space="preserve">CITATION Placeholder1 \l 2057 </w:instrText>
          </w:r>
          <w:r>
            <w:rPr>
              <w:rFonts w:ascii="Arial" w:hAnsi="Arial" w:cs="Arial"/>
              <w:sz w:val="24"/>
              <w:szCs w:val="24"/>
            </w:rPr>
            <w:fldChar w:fldCharType="separate"/>
          </w:r>
          <w:r w:rsidRPr="008929BA">
            <w:rPr>
              <w:rFonts w:ascii="Arial" w:hAnsi="Arial" w:cs="Arial"/>
              <w:noProof/>
              <w:sz w:val="24"/>
              <w:szCs w:val="24"/>
            </w:rPr>
            <w:t>(ACAS, 2019)</w:t>
          </w:r>
          <w:r>
            <w:rPr>
              <w:rFonts w:ascii="Arial" w:hAnsi="Arial" w:cs="Arial"/>
              <w:sz w:val="24"/>
              <w:szCs w:val="24"/>
            </w:rPr>
            <w:fldChar w:fldCharType="end"/>
          </w:r>
        </w:sdtContent>
      </w:sdt>
      <w:r>
        <w:rPr>
          <w:rFonts w:ascii="Arial" w:hAnsi="Arial" w:cs="Arial"/>
          <w:sz w:val="24"/>
          <w:szCs w:val="24"/>
        </w:rPr>
        <w:t>.</w:t>
      </w:r>
    </w:p>
    <w:p w14:paraId="657C46FC" w14:textId="77777777" w:rsidR="00BA1D0E" w:rsidRDefault="00BA1D0E" w:rsidP="00EC561F">
      <w:pPr>
        <w:spacing w:line="360" w:lineRule="auto"/>
        <w:rPr>
          <w:rFonts w:ascii="Arial" w:hAnsi="Arial" w:cs="Arial"/>
          <w:color w:val="000000" w:themeColor="text1"/>
          <w:sz w:val="24"/>
          <w:szCs w:val="24"/>
        </w:rPr>
      </w:pPr>
    </w:p>
    <w:p w14:paraId="1B514D8A" w14:textId="1F30DDD9" w:rsidR="00BA1D0E" w:rsidRPr="000F28C9" w:rsidRDefault="00CA413A" w:rsidP="00EC561F">
      <w:pPr>
        <w:spacing w:line="360" w:lineRule="auto"/>
        <w:rPr>
          <w:rFonts w:ascii="Arial" w:hAnsi="Arial" w:cs="Arial"/>
          <w:color w:val="000000" w:themeColor="text1"/>
          <w:sz w:val="24"/>
          <w:szCs w:val="24"/>
        </w:rPr>
      </w:pPr>
      <w:r>
        <w:rPr>
          <w:rFonts w:ascii="Arial" w:hAnsi="Arial" w:cs="Arial"/>
          <w:color w:val="000000" w:themeColor="text1"/>
          <w:sz w:val="24"/>
          <w:szCs w:val="24"/>
        </w:rPr>
        <w:t xml:space="preserve">With any conflict resolution, early intervention is critical </w:t>
      </w:r>
      <w:sdt>
        <w:sdtPr>
          <w:rPr>
            <w:rFonts w:ascii="Arial" w:hAnsi="Arial" w:cs="Arial"/>
            <w:color w:val="000000" w:themeColor="text1"/>
            <w:sz w:val="24"/>
            <w:szCs w:val="24"/>
          </w:rPr>
          <w:id w:val="-996566849"/>
          <w:citation/>
        </w:sdtPr>
        <w:sdtEndPr/>
        <w:sdtContent>
          <w:r>
            <w:rPr>
              <w:rFonts w:ascii="Arial" w:hAnsi="Arial" w:cs="Arial"/>
              <w:color w:val="000000" w:themeColor="text1"/>
              <w:sz w:val="24"/>
              <w:szCs w:val="24"/>
            </w:rPr>
            <w:fldChar w:fldCharType="begin"/>
          </w:r>
          <w:r>
            <w:rPr>
              <w:rFonts w:ascii="Arial" w:hAnsi="Arial" w:cs="Arial"/>
              <w:color w:val="000000" w:themeColor="text1"/>
              <w:sz w:val="24"/>
              <w:szCs w:val="24"/>
            </w:rPr>
            <w:instrText xml:space="preserve"> CITATION Tay161 \l 2057 </w:instrText>
          </w:r>
          <w:r>
            <w:rPr>
              <w:rFonts w:ascii="Arial" w:hAnsi="Arial" w:cs="Arial"/>
              <w:color w:val="000000" w:themeColor="text1"/>
              <w:sz w:val="24"/>
              <w:szCs w:val="24"/>
            </w:rPr>
            <w:fldChar w:fldCharType="separate"/>
          </w:r>
          <w:r w:rsidR="008929BA" w:rsidRPr="008929BA">
            <w:rPr>
              <w:rFonts w:ascii="Arial" w:hAnsi="Arial" w:cs="Arial"/>
              <w:noProof/>
              <w:color w:val="000000" w:themeColor="text1"/>
              <w:sz w:val="24"/>
              <w:szCs w:val="24"/>
            </w:rPr>
            <w:t>(Taylor &amp; Woodhams, 2016)</w:t>
          </w:r>
          <w:r>
            <w:rPr>
              <w:rFonts w:ascii="Arial" w:hAnsi="Arial" w:cs="Arial"/>
              <w:color w:val="000000" w:themeColor="text1"/>
              <w:sz w:val="24"/>
              <w:szCs w:val="24"/>
            </w:rPr>
            <w:fldChar w:fldCharType="end"/>
          </w:r>
        </w:sdtContent>
      </w:sdt>
      <w:r>
        <w:rPr>
          <w:rFonts w:ascii="Arial" w:hAnsi="Arial" w:cs="Arial"/>
          <w:color w:val="000000" w:themeColor="text1"/>
          <w:sz w:val="24"/>
          <w:szCs w:val="24"/>
        </w:rPr>
        <w:t xml:space="preserve">. </w:t>
      </w:r>
      <w:r w:rsidR="00516E3D">
        <w:rPr>
          <w:rFonts w:ascii="Arial" w:hAnsi="Arial" w:cs="Arial"/>
          <w:color w:val="000000" w:themeColor="text1"/>
          <w:sz w:val="24"/>
          <w:szCs w:val="24"/>
        </w:rPr>
        <w:t xml:space="preserve">It could be argued that in any organisation, the key is to ensure that there are robust policies and procedures in relation to grievance, whistle blowing and disciplinaries.  </w:t>
      </w:r>
      <w:r>
        <w:rPr>
          <w:rFonts w:ascii="Arial" w:hAnsi="Arial" w:cs="Arial"/>
          <w:color w:val="000000" w:themeColor="text1"/>
          <w:sz w:val="24"/>
          <w:szCs w:val="24"/>
        </w:rPr>
        <w:t xml:space="preserve">One of the main disadvantages to arbitration is that unlike mediation and conciliation, there is no ability to </w:t>
      </w:r>
      <w:r>
        <w:rPr>
          <w:rFonts w:ascii="Arial" w:hAnsi="Arial" w:cs="Arial"/>
          <w:color w:val="000000" w:themeColor="text1"/>
          <w:sz w:val="24"/>
          <w:szCs w:val="24"/>
        </w:rPr>
        <w:lastRenderedPageBreak/>
        <w:t xml:space="preserve">compromise, making the building of relationships difficult to achieve </w:t>
      </w:r>
      <w:sdt>
        <w:sdtPr>
          <w:rPr>
            <w:rFonts w:ascii="Arial" w:hAnsi="Arial" w:cs="Arial"/>
            <w:color w:val="000000" w:themeColor="text1"/>
            <w:sz w:val="24"/>
            <w:szCs w:val="24"/>
          </w:rPr>
          <w:id w:val="1103219955"/>
          <w:citation/>
        </w:sdtPr>
        <w:sdtEndPr/>
        <w:sdtContent>
          <w:r w:rsidR="00BA1D0E">
            <w:rPr>
              <w:rFonts w:ascii="Arial" w:hAnsi="Arial" w:cs="Arial"/>
              <w:color w:val="000000" w:themeColor="text1"/>
              <w:sz w:val="24"/>
              <w:szCs w:val="24"/>
            </w:rPr>
            <w:fldChar w:fldCharType="begin"/>
          </w:r>
          <w:r w:rsidR="00BA1D0E">
            <w:rPr>
              <w:rFonts w:ascii="Arial" w:hAnsi="Arial" w:cs="Arial"/>
              <w:color w:val="000000" w:themeColor="text1"/>
              <w:sz w:val="24"/>
              <w:szCs w:val="24"/>
            </w:rPr>
            <w:instrText xml:space="preserve"> CITATION CIP192 \l 2057 </w:instrText>
          </w:r>
          <w:r w:rsidR="00BA1D0E">
            <w:rPr>
              <w:rFonts w:ascii="Arial" w:hAnsi="Arial" w:cs="Arial"/>
              <w:color w:val="000000" w:themeColor="text1"/>
              <w:sz w:val="24"/>
              <w:szCs w:val="24"/>
            </w:rPr>
            <w:fldChar w:fldCharType="separate"/>
          </w:r>
          <w:r w:rsidR="008929BA" w:rsidRPr="008929BA">
            <w:rPr>
              <w:rFonts w:ascii="Arial" w:hAnsi="Arial" w:cs="Arial"/>
              <w:noProof/>
              <w:color w:val="000000" w:themeColor="text1"/>
              <w:sz w:val="24"/>
              <w:szCs w:val="24"/>
            </w:rPr>
            <w:t>(CIPD, 2019)</w:t>
          </w:r>
          <w:r w:rsidR="00BA1D0E">
            <w:rPr>
              <w:rFonts w:ascii="Arial" w:hAnsi="Arial" w:cs="Arial"/>
              <w:color w:val="000000" w:themeColor="text1"/>
              <w:sz w:val="24"/>
              <w:szCs w:val="24"/>
            </w:rPr>
            <w:fldChar w:fldCharType="end"/>
          </w:r>
        </w:sdtContent>
      </w:sdt>
      <w:r>
        <w:rPr>
          <w:rFonts w:ascii="Arial" w:hAnsi="Arial" w:cs="Arial"/>
          <w:color w:val="000000" w:themeColor="text1"/>
          <w:sz w:val="24"/>
          <w:szCs w:val="24"/>
        </w:rPr>
        <w:t xml:space="preserve">. </w:t>
      </w:r>
      <w:r w:rsidR="00516E3D">
        <w:rPr>
          <w:rFonts w:ascii="Arial" w:hAnsi="Arial" w:cs="Arial"/>
          <w:color w:val="000000" w:themeColor="text1"/>
          <w:sz w:val="24"/>
          <w:szCs w:val="24"/>
        </w:rPr>
        <w:t xml:space="preserve"> The fact that all interventions does rely on both parties wanting to find a win-win outcome. </w:t>
      </w:r>
    </w:p>
    <w:p w14:paraId="745953C1" w14:textId="77777777" w:rsidR="007E3331" w:rsidRDefault="007E3331" w:rsidP="007E3331">
      <w:pPr>
        <w:spacing w:line="360" w:lineRule="auto"/>
        <w:rPr>
          <w:rFonts w:ascii="Arial" w:eastAsia="Times New Roman" w:hAnsi="Arial" w:cs="Arial"/>
          <w:sz w:val="24"/>
          <w:szCs w:val="24"/>
        </w:rPr>
      </w:pPr>
    </w:p>
    <w:p w14:paraId="47F04B2A" w14:textId="6E8EB8ED" w:rsidR="007E3331" w:rsidRPr="007E3331" w:rsidRDefault="007E3331" w:rsidP="007E3331">
      <w:pPr>
        <w:spacing w:line="360" w:lineRule="auto"/>
        <w:rPr>
          <w:rFonts w:ascii="Arial" w:eastAsia="Times New Roman" w:hAnsi="Arial" w:cs="Arial"/>
          <w:sz w:val="24"/>
          <w:szCs w:val="24"/>
          <w:u w:val="single"/>
        </w:rPr>
      </w:pPr>
      <w:r w:rsidRPr="007E3331">
        <w:rPr>
          <w:rFonts w:ascii="Arial" w:eastAsia="Times New Roman" w:hAnsi="Arial" w:cs="Arial"/>
          <w:sz w:val="24"/>
          <w:szCs w:val="24"/>
          <w:u w:val="single"/>
        </w:rPr>
        <w:t>Bibliography</w:t>
      </w:r>
    </w:p>
    <w:p w14:paraId="1B2A0CB5" w14:textId="257193AC" w:rsidR="007E3331" w:rsidRPr="007E3331" w:rsidRDefault="007E3331" w:rsidP="007E3331">
      <w:pPr>
        <w:pStyle w:val="ListParagraph"/>
        <w:numPr>
          <w:ilvl w:val="0"/>
          <w:numId w:val="14"/>
        </w:numPr>
        <w:spacing w:line="360" w:lineRule="auto"/>
        <w:rPr>
          <w:rFonts w:ascii="Arial" w:eastAsia="Times New Roman" w:hAnsi="Arial" w:cs="Arial"/>
          <w:sz w:val="24"/>
          <w:szCs w:val="24"/>
        </w:rPr>
      </w:pPr>
      <w:r w:rsidRPr="007E3331">
        <w:rPr>
          <w:rFonts w:ascii="Arial" w:eastAsia="Times New Roman" w:hAnsi="Arial" w:cs="Arial"/>
          <w:sz w:val="24"/>
          <w:szCs w:val="24"/>
        </w:rPr>
        <w:t xml:space="preserve">Acas, 2010. Arbitration. [Online] Available at: </w:t>
      </w:r>
      <w:hyperlink r:id="rId8" w:history="1">
        <w:r w:rsidRPr="00C671C7">
          <w:rPr>
            <w:rStyle w:val="Hyperlink"/>
            <w:rFonts w:ascii="Arial" w:eastAsia="Times New Roman" w:hAnsi="Arial" w:cs="Arial"/>
            <w:sz w:val="24"/>
            <w:szCs w:val="24"/>
          </w:rPr>
          <w:t>http://www.acas.org.uk/index.aspx?articleid=1711</w:t>
        </w:r>
      </w:hyperlink>
      <w:r>
        <w:rPr>
          <w:rFonts w:ascii="Arial" w:eastAsia="Times New Roman" w:hAnsi="Arial" w:cs="Arial"/>
          <w:sz w:val="24"/>
          <w:szCs w:val="24"/>
        </w:rPr>
        <w:t xml:space="preserve"> </w:t>
      </w:r>
      <w:r w:rsidRPr="007E3331">
        <w:rPr>
          <w:rFonts w:ascii="Arial" w:eastAsia="Times New Roman" w:hAnsi="Arial" w:cs="Arial"/>
          <w:sz w:val="24"/>
          <w:szCs w:val="24"/>
        </w:rPr>
        <w:t>[Accessed 20 May 2019].</w:t>
      </w:r>
    </w:p>
    <w:p w14:paraId="373645DC" w14:textId="77777777" w:rsidR="007E3331" w:rsidRPr="007E3331" w:rsidRDefault="007E3331" w:rsidP="007E3331">
      <w:pPr>
        <w:pStyle w:val="ListParagraph"/>
        <w:numPr>
          <w:ilvl w:val="0"/>
          <w:numId w:val="14"/>
        </w:numPr>
        <w:spacing w:line="360" w:lineRule="auto"/>
        <w:rPr>
          <w:rFonts w:ascii="Arial" w:eastAsia="Times New Roman" w:hAnsi="Arial" w:cs="Arial"/>
          <w:sz w:val="24"/>
          <w:szCs w:val="24"/>
        </w:rPr>
      </w:pPr>
      <w:r w:rsidRPr="007E3331">
        <w:rPr>
          <w:rFonts w:ascii="Arial" w:eastAsia="Times New Roman" w:hAnsi="Arial" w:cs="Arial"/>
          <w:sz w:val="24"/>
          <w:szCs w:val="24"/>
        </w:rPr>
        <w:t xml:space="preserve">ACAS, 2019. Discipline and Grievances at work: The ACAS Guide. [Online] </w:t>
      </w:r>
    </w:p>
    <w:p w14:paraId="2B541C2E" w14:textId="2C2D2F49" w:rsidR="007E3331" w:rsidRPr="007E3331" w:rsidRDefault="007E3331" w:rsidP="007E3331">
      <w:pPr>
        <w:pStyle w:val="ListParagraph"/>
        <w:spacing w:line="360" w:lineRule="auto"/>
        <w:rPr>
          <w:rFonts w:ascii="Arial" w:eastAsia="Times New Roman" w:hAnsi="Arial" w:cs="Arial"/>
          <w:sz w:val="24"/>
          <w:szCs w:val="24"/>
        </w:rPr>
      </w:pPr>
      <w:r w:rsidRPr="007E3331">
        <w:rPr>
          <w:rFonts w:ascii="Arial" w:eastAsia="Times New Roman" w:hAnsi="Arial" w:cs="Arial"/>
          <w:sz w:val="24"/>
          <w:szCs w:val="24"/>
        </w:rPr>
        <w:t xml:space="preserve">Available at: </w:t>
      </w:r>
      <w:hyperlink r:id="rId9" w:history="1">
        <w:r w:rsidRPr="00C671C7">
          <w:rPr>
            <w:rStyle w:val="Hyperlink"/>
            <w:rFonts w:ascii="Arial" w:eastAsia="Times New Roman" w:hAnsi="Arial" w:cs="Arial"/>
            <w:sz w:val="24"/>
            <w:szCs w:val="24"/>
          </w:rPr>
          <w:t>http://www.acas.org.uk/media/pdf/p/3/DG_Guide_Feb_2019.pdf</w:t>
        </w:r>
      </w:hyperlink>
      <w:r>
        <w:rPr>
          <w:rFonts w:ascii="Arial" w:eastAsia="Times New Roman" w:hAnsi="Arial" w:cs="Arial"/>
          <w:sz w:val="24"/>
          <w:szCs w:val="24"/>
        </w:rPr>
        <w:t xml:space="preserve"> </w:t>
      </w:r>
      <w:r w:rsidRPr="007E3331">
        <w:rPr>
          <w:rFonts w:ascii="Arial" w:eastAsia="Times New Roman" w:hAnsi="Arial" w:cs="Arial"/>
          <w:sz w:val="24"/>
          <w:szCs w:val="24"/>
        </w:rPr>
        <w:t>[Accessed 01 March 2019].</w:t>
      </w:r>
    </w:p>
    <w:p w14:paraId="54C9DCFD" w14:textId="77777777" w:rsidR="007E3331" w:rsidRPr="007E3331" w:rsidRDefault="007E3331" w:rsidP="007E3331">
      <w:pPr>
        <w:pStyle w:val="ListParagraph"/>
        <w:numPr>
          <w:ilvl w:val="0"/>
          <w:numId w:val="14"/>
        </w:numPr>
        <w:spacing w:line="360" w:lineRule="auto"/>
        <w:rPr>
          <w:rFonts w:ascii="Arial" w:eastAsia="Times New Roman" w:hAnsi="Arial" w:cs="Arial"/>
          <w:sz w:val="24"/>
          <w:szCs w:val="24"/>
        </w:rPr>
      </w:pPr>
      <w:r w:rsidRPr="007E3331">
        <w:rPr>
          <w:rFonts w:ascii="Arial" w:eastAsia="Times New Roman" w:hAnsi="Arial" w:cs="Arial"/>
          <w:sz w:val="24"/>
          <w:szCs w:val="24"/>
        </w:rPr>
        <w:t xml:space="preserve">ACAS, n.d. Disputes and Problems at Work. [Online] </w:t>
      </w:r>
    </w:p>
    <w:p w14:paraId="42F1F05F" w14:textId="74D15AB5" w:rsidR="007E3331" w:rsidRPr="007E3331" w:rsidRDefault="007E3331" w:rsidP="007E3331">
      <w:pPr>
        <w:pStyle w:val="ListParagraph"/>
        <w:spacing w:line="360" w:lineRule="auto"/>
        <w:rPr>
          <w:rFonts w:ascii="Arial" w:eastAsia="Times New Roman" w:hAnsi="Arial" w:cs="Arial"/>
          <w:sz w:val="24"/>
          <w:szCs w:val="24"/>
        </w:rPr>
      </w:pPr>
      <w:r w:rsidRPr="007E3331">
        <w:rPr>
          <w:rFonts w:ascii="Arial" w:eastAsia="Times New Roman" w:hAnsi="Arial" w:cs="Arial"/>
          <w:sz w:val="24"/>
          <w:szCs w:val="24"/>
        </w:rPr>
        <w:t xml:space="preserve">Available at: </w:t>
      </w:r>
      <w:hyperlink r:id="rId10" w:history="1">
        <w:r w:rsidRPr="00C671C7">
          <w:rPr>
            <w:rStyle w:val="Hyperlink"/>
            <w:rFonts w:ascii="Arial" w:eastAsia="Times New Roman" w:hAnsi="Arial" w:cs="Arial"/>
            <w:sz w:val="24"/>
            <w:szCs w:val="24"/>
          </w:rPr>
          <w:t>http://www.acas.org.uk/index.aspx?articleid=1364</w:t>
        </w:r>
      </w:hyperlink>
      <w:r>
        <w:rPr>
          <w:rFonts w:ascii="Arial" w:eastAsia="Times New Roman" w:hAnsi="Arial" w:cs="Arial"/>
          <w:sz w:val="24"/>
          <w:szCs w:val="24"/>
        </w:rPr>
        <w:t xml:space="preserve"> </w:t>
      </w:r>
      <w:r w:rsidRPr="007E3331">
        <w:rPr>
          <w:rFonts w:ascii="Arial" w:eastAsia="Times New Roman" w:hAnsi="Arial" w:cs="Arial"/>
          <w:sz w:val="24"/>
          <w:szCs w:val="24"/>
        </w:rPr>
        <w:t>[Accessed 25 April 2019].</w:t>
      </w:r>
    </w:p>
    <w:p w14:paraId="4B6EF8F5" w14:textId="77777777" w:rsidR="007E3331" w:rsidRDefault="007E3331" w:rsidP="007E3331">
      <w:pPr>
        <w:pStyle w:val="ListParagraph"/>
        <w:numPr>
          <w:ilvl w:val="0"/>
          <w:numId w:val="14"/>
        </w:numPr>
        <w:spacing w:line="360" w:lineRule="auto"/>
        <w:rPr>
          <w:rFonts w:ascii="Arial" w:eastAsia="Times New Roman" w:hAnsi="Arial" w:cs="Arial"/>
          <w:sz w:val="24"/>
          <w:szCs w:val="24"/>
        </w:rPr>
      </w:pPr>
      <w:r w:rsidRPr="007E3331">
        <w:rPr>
          <w:rFonts w:ascii="Arial" w:eastAsia="Times New Roman" w:hAnsi="Arial" w:cs="Arial"/>
          <w:sz w:val="24"/>
          <w:szCs w:val="24"/>
        </w:rPr>
        <w:t>Armstrong, M., 2012. Armstrong's Handbook of Human Resource Management Practice. 12 ed. London: Kogan P</w:t>
      </w:r>
      <w:r>
        <w:rPr>
          <w:rFonts w:ascii="Arial" w:eastAsia="Times New Roman" w:hAnsi="Arial" w:cs="Arial"/>
          <w:sz w:val="24"/>
          <w:szCs w:val="24"/>
        </w:rPr>
        <w:t>a</w:t>
      </w:r>
      <w:r w:rsidRPr="007E3331">
        <w:rPr>
          <w:rFonts w:ascii="Arial" w:eastAsia="Times New Roman" w:hAnsi="Arial" w:cs="Arial"/>
          <w:sz w:val="24"/>
          <w:szCs w:val="24"/>
        </w:rPr>
        <w:t>ge.</w:t>
      </w:r>
    </w:p>
    <w:p w14:paraId="2D12577A" w14:textId="04BC0FAF" w:rsidR="007E3331" w:rsidRPr="007E3331" w:rsidRDefault="007E3331" w:rsidP="007E3331">
      <w:pPr>
        <w:pStyle w:val="ListParagraph"/>
        <w:numPr>
          <w:ilvl w:val="0"/>
          <w:numId w:val="14"/>
        </w:numPr>
        <w:spacing w:line="360" w:lineRule="auto"/>
        <w:rPr>
          <w:rFonts w:ascii="Arial" w:eastAsia="Times New Roman" w:hAnsi="Arial" w:cs="Arial"/>
          <w:sz w:val="24"/>
          <w:szCs w:val="24"/>
        </w:rPr>
      </w:pPr>
      <w:r w:rsidRPr="007E3331">
        <w:rPr>
          <w:rFonts w:ascii="Arial" w:eastAsia="Times New Roman" w:hAnsi="Arial" w:cs="Arial"/>
          <w:sz w:val="24"/>
          <w:szCs w:val="24"/>
        </w:rPr>
        <w:t>Budd, J., 2011. The thought of work. New Yo</w:t>
      </w:r>
      <w:r>
        <w:rPr>
          <w:rFonts w:ascii="Arial" w:eastAsia="Times New Roman" w:hAnsi="Arial" w:cs="Arial"/>
          <w:sz w:val="24"/>
          <w:szCs w:val="24"/>
        </w:rPr>
        <w:t>r</w:t>
      </w:r>
      <w:r w:rsidRPr="007E3331">
        <w:rPr>
          <w:rFonts w:ascii="Arial" w:eastAsia="Times New Roman" w:hAnsi="Arial" w:cs="Arial"/>
          <w:sz w:val="24"/>
          <w:szCs w:val="24"/>
        </w:rPr>
        <w:t>k: University Press.</w:t>
      </w:r>
    </w:p>
    <w:p w14:paraId="33B2A40F" w14:textId="3994F1E3" w:rsidR="007E3331" w:rsidRPr="007E3331" w:rsidRDefault="007E3331" w:rsidP="007E3331">
      <w:pPr>
        <w:pStyle w:val="ListParagraph"/>
        <w:numPr>
          <w:ilvl w:val="0"/>
          <w:numId w:val="14"/>
        </w:numPr>
        <w:spacing w:line="360" w:lineRule="auto"/>
        <w:rPr>
          <w:rFonts w:ascii="Arial" w:eastAsia="Times New Roman" w:hAnsi="Arial" w:cs="Arial"/>
          <w:sz w:val="24"/>
          <w:szCs w:val="24"/>
        </w:rPr>
      </w:pPr>
      <w:r w:rsidRPr="007E3331">
        <w:rPr>
          <w:rFonts w:ascii="Arial" w:eastAsia="Times New Roman" w:hAnsi="Arial" w:cs="Arial"/>
          <w:sz w:val="24"/>
          <w:szCs w:val="24"/>
        </w:rPr>
        <w:t xml:space="preserve">CIPD, 2005. Conflict Management: A shift in the right </w:t>
      </w:r>
      <w:proofErr w:type="gramStart"/>
      <w:r w:rsidRPr="007E3331">
        <w:rPr>
          <w:rFonts w:ascii="Arial" w:eastAsia="Times New Roman" w:hAnsi="Arial" w:cs="Arial"/>
          <w:sz w:val="24"/>
          <w:szCs w:val="24"/>
        </w:rPr>
        <w:t>direction?</w:t>
      </w:r>
      <w:r>
        <w:rPr>
          <w:rFonts w:ascii="Arial" w:eastAsia="Times New Roman" w:hAnsi="Arial" w:cs="Arial"/>
          <w:sz w:val="24"/>
          <w:szCs w:val="24"/>
        </w:rPr>
        <w:t>.</w:t>
      </w:r>
      <w:proofErr w:type="gramEnd"/>
      <w:r w:rsidRPr="007E3331">
        <w:rPr>
          <w:rFonts w:ascii="Arial" w:eastAsia="Times New Roman" w:hAnsi="Arial" w:cs="Arial"/>
          <w:sz w:val="24"/>
          <w:szCs w:val="24"/>
        </w:rPr>
        <w:t xml:space="preserve"> London: Chartered Institute of Personnel and Development.</w:t>
      </w:r>
    </w:p>
    <w:p w14:paraId="674CAAE3" w14:textId="77777777" w:rsidR="007E3331" w:rsidRPr="007E3331" w:rsidRDefault="007E3331" w:rsidP="007E3331">
      <w:pPr>
        <w:pStyle w:val="ListParagraph"/>
        <w:numPr>
          <w:ilvl w:val="0"/>
          <w:numId w:val="14"/>
        </w:numPr>
        <w:spacing w:line="360" w:lineRule="auto"/>
        <w:rPr>
          <w:rFonts w:ascii="Arial" w:eastAsia="Times New Roman" w:hAnsi="Arial" w:cs="Arial"/>
          <w:sz w:val="24"/>
          <w:szCs w:val="24"/>
        </w:rPr>
      </w:pPr>
      <w:r w:rsidRPr="007E3331">
        <w:rPr>
          <w:rFonts w:ascii="Arial" w:eastAsia="Times New Roman" w:hAnsi="Arial" w:cs="Arial"/>
          <w:sz w:val="24"/>
          <w:szCs w:val="24"/>
        </w:rPr>
        <w:t>CIPD, 2013. Megatrends: The trends shaping work and working lives. London: Chartered Institute of Personnel and Development.</w:t>
      </w:r>
    </w:p>
    <w:p w14:paraId="24826790" w14:textId="5FF543F9" w:rsidR="007E3331" w:rsidRPr="007E3331" w:rsidRDefault="007E3331" w:rsidP="007E3331">
      <w:pPr>
        <w:pStyle w:val="ListParagraph"/>
        <w:numPr>
          <w:ilvl w:val="0"/>
          <w:numId w:val="14"/>
        </w:numPr>
        <w:spacing w:line="360" w:lineRule="auto"/>
        <w:rPr>
          <w:rFonts w:ascii="Arial" w:eastAsia="Times New Roman" w:hAnsi="Arial" w:cs="Arial"/>
          <w:sz w:val="24"/>
          <w:szCs w:val="24"/>
        </w:rPr>
      </w:pPr>
      <w:r w:rsidRPr="007E3331">
        <w:rPr>
          <w:rFonts w:ascii="Arial" w:eastAsia="Times New Roman" w:hAnsi="Arial" w:cs="Arial"/>
          <w:sz w:val="24"/>
          <w:szCs w:val="24"/>
        </w:rPr>
        <w:t xml:space="preserve">CIPD, 2018. Employee Relations: An Introduction. [Online] </w:t>
      </w:r>
      <w:r>
        <w:rPr>
          <w:rFonts w:ascii="Arial" w:eastAsia="Times New Roman" w:hAnsi="Arial" w:cs="Arial"/>
          <w:sz w:val="24"/>
          <w:szCs w:val="24"/>
        </w:rPr>
        <w:t xml:space="preserve"> </w:t>
      </w:r>
      <w:r w:rsidRPr="007E3331">
        <w:rPr>
          <w:rFonts w:ascii="Arial" w:eastAsia="Times New Roman" w:hAnsi="Arial" w:cs="Arial"/>
          <w:sz w:val="24"/>
          <w:szCs w:val="24"/>
        </w:rPr>
        <w:t xml:space="preserve">Available at: </w:t>
      </w:r>
      <w:r>
        <w:rPr>
          <w:rFonts w:ascii="Arial" w:eastAsia="Times New Roman" w:hAnsi="Arial" w:cs="Arial"/>
          <w:sz w:val="24"/>
          <w:szCs w:val="24"/>
        </w:rPr>
        <w:t xml:space="preserve"> </w:t>
      </w:r>
      <w:hyperlink r:id="rId11" w:history="1">
        <w:r w:rsidRPr="00C671C7">
          <w:rPr>
            <w:rStyle w:val="Hyperlink"/>
            <w:rFonts w:ascii="Arial" w:eastAsia="Times New Roman" w:hAnsi="Arial" w:cs="Arial"/>
            <w:sz w:val="24"/>
            <w:szCs w:val="24"/>
          </w:rPr>
          <w:t>https://www.cipd.co.uk/knowledge/fundamentals/relations/employees/factsheet#</w:t>
        </w:r>
      </w:hyperlink>
      <w:r>
        <w:rPr>
          <w:rFonts w:ascii="Arial" w:eastAsia="Times New Roman" w:hAnsi="Arial" w:cs="Arial"/>
          <w:sz w:val="24"/>
          <w:szCs w:val="24"/>
        </w:rPr>
        <w:t xml:space="preserve"> </w:t>
      </w:r>
      <w:r w:rsidRPr="007E3331">
        <w:rPr>
          <w:rFonts w:ascii="Arial" w:eastAsia="Times New Roman" w:hAnsi="Arial" w:cs="Arial"/>
          <w:sz w:val="24"/>
          <w:szCs w:val="24"/>
        </w:rPr>
        <w:t>[Accessed 28 February 2019].</w:t>
      </w:r>
    </w:p>
    <w:p w14:paraId="62378A3D" w14:textId="09F04958" w:rsidR="007E3331" w:rsidRPr="007E3331" w:rsidRDefault="007E3331" w:rsidP="007E3331">
      <w:pPr>
        <w:pStyle w:val="ListParagraph"/>
        <w:numPr>
          <w:ilvl w:val="0"/>
          <w:numId w:val="14"/>
        </w:numPr>
        <w:spacing w:line="360" w:lineRule="auto"/>
        <w:rPr>
          <w:rFonts w:ascii="Arial" w:eastAsia="Times New Roman" w:hAnsi="Arial" w:cs="Arial"/>
          <w:sz w:val="24"/>
          <w:szCs w:val="24"/>
        </w:rPr>
      </w:pPr>
      <w:r w:rsidRPr="007E3331">
        <w:rPr>
          <w:rFonts w:ascii="Arial" w:eastAsia="Times New Roman" w:hAnsi="Arial" w:cs="Arial"/>
          <w:sz w:val="24"/>
          <w:szCs w:val="24"/>
        </w:rPr>
        <w:t xml:space="preserve">CIPD, 2019. Employee Voice. [Online] Available at: </w:t>
      </w:r>
      <w:hyperlink r:id="rId12" w:history="1">
        <w:r w:rsidRPr="00C671C7">
          <w:rPr>
            <w:rStyle w:val="Hyperlink"/>
            <w:rFonts w:ascii="Arial" w:eastAsia="Times New Roman" w:hAnsi="Arial" w:cs="Arial"/>
            <w:sz w:val="24"/>
            <w:szCs w:val="24"/>
          </w:rPr>
          <w:t>https://www.cipd.co.uk/knowledge/fundamentals/relations/communications/voice-factsheet</w:t>
        </w:r>
      </w:hyperlink>
      <w:r>
        <w:rPr>
          <w:rFonts w:ascii="Arial" w:eastAsia="Times New Roman" w:hAnsi="Arial" w:cs="Arial"/>
          <w:sz w:val="24"/>
          <w:szCs w:val="24"/>
        </w:rPr>
        <w:t xml:space="preserve">  </w:t>
      </w:r>
      <w:r w:rsidRPr="007E3331">
        <w:rPr>
          <w:rFonts w:ascii="Arial" w:eastAsia="Times New Roman" w:hAnsi="Arial" w:cs="Arial"/>
          <w:sz w:val="24"/>
          <w:szCs w:val="24"/>
        </w:rPr>
        <w:t>[Accessed 10 May 2019].</w:t>
      </w:r>
    </w:p>
    <w:p w14:paraId="004442E1" w14:textId="042AD15C" w:rsidR="007E3331" w:rsidRPr="007E3331" w:rsidRDefault="007E3331" w:rsidP="007E3331">
      <w:pPr>
        <w:pStyle w:val="ListParagraph"/>
        <w:numPr>
          <w:ilvl w:val="0"/>
          <w:numId w:val="14"/>
        </w:numPr>
        <w:spacing w:line="360" w:lineRule="auto"/>
        <w:rPr>
          <w:rFonts w:ascii="Arial" w:eastAsia="Times New Roman" w:hAnsi="Arial" w:cs="Arial"/>
          <w:sz w:val="24"/>
          <w:szCs w:val="24"/>
        </w:rPr>
      </w:pPr>
      <w:r w:rsidRPr="007E3331">
        <w:rPr>
          <w:rFonts w:ascii="Arial" w:eastAsia="Times New Roman" w:hAnsi="Arial" w:cs="Arial"/>
          <w:sz w:val="24"/>
          <w:szCs w:val="24"/>
        </w:rPr>
        <w:t xml:space="preserve">CIPD, 2019. Mediation and Work. [Online] Available at: </w:t>
      </w:r>
      <w:hyperlink r:id="rId13" w:history="1">
        <w:r w:rsidRPr="00C671C7">
          <w:rPr>
            <w:rStyle w:val="Hyperlink"/>
            <w:rFonts w:ascii="Arial" w:eastAsia="Times New Roman" w:hAnsi="Arial" w:cs="Arial"/>
            <w:sz w:val="24"/>
            <w:szCs w:val="24"/>
          </w:rPr>
          <w:t>https://www.cipd.co.uk/knowledge/fundamentals/relations/disputes/mediation-factsheet</w:t>
        </w:r>
      </w:hyperlink>
      <w:r>
        <w:rPr>
          <w:rFonts w:ascii="Arial" w:eastAsia="Times New Roman" w:hAnsi="Arial" w:cs="Arial"/>
          <w:sz w:val="24"/>
          <w:szCs w:val="24"/>
        </w:rPr>
        <w:t xml:space="preserve">  </w:t>
      </w:r>
      <w:r w:rsidRPr="007E3331">
        <w:rPr>
          <w:rFonts w:ascii="Arial" w:eastAsia="Times New Roman" w:hAnsi="Arial" w:cs="Arial"/>
          <w:sz w:val="24"/>
          <w:szCs w:val="24"/>
        </w:rPr>
        <w:t>[Accessed 22 May 2019].</w:t>
      </w:r>
    </w:p>
    <w:p w14:paraId="55C6649D" w14:textId="77777777" w:rsidR="007E3331" w:rsidRPr="007E3331" w:rsidRDefault="007E3331" w:rsidP="007E3331">
      <w:pPr>
        <w:pStyle w:val="ListParagraph"/>
        <w:numPr>
          <w:ilvl w:val="0"/>
          <w:numId w:val="14"/>
        </w:numPr>
        <w:spacing w:line="360" w:lineRule="auto"/>
        <w:rPr>
          <w:rFonts w:ascii="Arial" w:eastAsia="Times New Roman" w:hAnsi="Arial" w:cs="Arial"/>
          <w:sz w:val="24"/>
          <w:szCs w:val="24"/>
        </w:rPr>
      </w:pPr>
      <w:r w:rsidRPr="007E3331">
        <w:rPr>
          <w:rFonts w:ascii="Arial" w:eastAsia="Times New Roman" w:hAnsi="Arial" w:cs="Arial"/>
          <w:sz w:val="24"/>
          <w:szCs w:val="24"/>
        </w:rPr>
        <w:t>Dundon, R. &amp; Rollinson, D., 2011. Understanding Employment Relations. 2 ed. London: McGraw-Hill Higher Education.</w:t>
      </w:r>
    </w:p>
    <w:p w14:paraId="370EC1B0" w14:textId="77777777" w:rsidR="007E3331" w:rsidRPr="007E3331" w:rsidRDefault="007E3331" w:rsidP="007E3331">
      <w:pPr>
        <w:pStyle w:val="ListParagraph"/>
        <w:numPr>
          <w:ilvl w:val="0"/>
          <w:numId w:val="14"/>
        </w:numPr>
        <w:spacing w:line="360" w:lineRule="auto"/>
        <w:rPr>
          <w:rFonts w:ascii="Arial" w:eastAsia="Times New Roman" w:hAnsi="Arial" w:cs="Arial"/>
          <w:sz w:val="24"/>
          <w:szCs w:val="24"/>
        </w:rPr>
      </w:pPr>
      <w:r w:rsidRPr="007E3331">
        <w:rPr>
          <w:rFonts w:ascii="Arial" w:eastAsia="Times New Roman" w:hAnsi="Arial" w:cs="Arial"/>
          <w:sz w:val="24"/>
          <w:szCs w:val="24"/>
        </w:rPr>
        <w:t>Ellis, C., 2016. Contemporary Developments in Employee Relations. In: S. Taylor &amp; C. Woodhams, eds. Human Resource Management: People in Organisations. London: Chartered Institute of Personnel and Development.</w:t>
      </w:r>
    </w:p>
    <w:p w14:paraId="4C295F51" w14:textId="77777777" w:rsidR="007E3331" w:rsidRPr="007E3331" w:rsidRDefault="007E3331" w:rsidP="007E3331">
      <w:pPr>
        <w:pStyle w:val="ListParagraph"/>
        <w:numPr>
          <w:ilvl w:val="0"/>
          <w:numId w:val="14"/>
        </w:numPr>
        <w:spacing w:line="360" w:lineRule="auto"/>
        <w:rPr>
          <w:rFonts w:ascii="Arial" w:eastAsia="Times New Roman" w:hAnsi="Arial" w:cs="Arial"/>
          <w:sz w:val="24"/>
          <w:szCs w:val="24"/>
        </w:rPr>
      </w:pPr>
      <w:r w:rsidRPr="007E3331">
        <w:rPr>
          <w:rFonts w:ascii="Arial" w:eastAsia="Times New Roman" w:hAnsi="Arial" w:cs="Arial"/>
          <w:sz w:val="24"/>
          <w:szCs w:val="24"/>
        </w:rPr>
        <w:lastRenderedPageBreak/>
        <w:t xml:space="preserve">Gennard, J. &amp; Judge, G., 2010. Managing Employment </w:t>
      </w:r>
      <w:proofErr w:type="spellStart"/>
      <w:r w:rsidRPr="007E3331">
        <w:rPr>
          <w:rFonts w:ascii="Arial" w:eastAsia="Times New Roman" w:hAnsi="Arial" w:cs="Arial"/>
          <w:sz w:val="24"/>
          <w:szCs w:val="24"/>
        </w:rPr>
        <w:t>RElations</w:t>
      </w:r>
      <w:proofErr w:type="spellEnd"/>
      <w:r w:rsidRPr="007E3331">
        <w:rPr>
          <w:rFonts w:ascii="Arial" w:eastAsia="Times New Roman" w:hAnsi="Arial" w:cs="Arial"/>
          <w:sz w:val="24"/>
          <w:szCs w:val="24"/>
        </w:rPr>
        <w:t>. 5 ed. London: Chartered Institute of Personnel and Development.</w:t>
      </w:r>
    </w:p>
    <w:p w14:paraId="6A3A9338" w14:textId="31DC9CD7" w:rsidR="007E3331" w:rsidRPr="007E3331" w:rsidRDefault="007E3331" w:rsidP="007E3331">
      <w:pPr>
        <w:pStyle w:val="ListParagraph"/>
        <w:numPr>
          <w:ilvl w:val="0"/>
          <w:numId w:val="14"/>
        </w:numPr>
        <w:spacing w:line="360" w:lineRule="auto"/>
        <w:rPr>
          <w:rFonts w:ascii="Arial" w:eastAsia="Times New Roman" w:hAnsi="Arial" w:cs="Arial"/>
          <w:sz w:val="24"/>
          <w:szCs w:val="24"/>
        </w:rPr>
      </w:pPr>
      <w:r w:rsidRPr="007E3331">
        <w:rPr>
          <w:rFonts w:ascii="Arial" w:eastAsia="Times New Roman" w:hAnsi="Arial" w:cs="Arial"/>
          <w:sz w:val="24"/>
          <w:szCs w:val="24"/>
        </w:rPr>
        <w:t xml:space="preserve">House of Commons, 2016. Employment Practices at Sports Direct, London: House </w:t>
      </w:r>
      <w:r>
        <w:rPr>
          <w:rFonts w:ascii="Arial" w:eastAsia="Times New Roman" w:hAnsi="Arial" w:cs="Arial"/>
          <w:sz w:val="24"/>
          <w:szCs w:val="24"/>
        </w:rPr>
        <w:t>o</w:t>
      </w:r>
      <w:r w:rsidRPr="007E3331">
        <w:rPr>
          <w:rFonts w:ascii="Arial" w:eastAsia="Times New Roman" w:hAnsi="Arial" w:cs="Arial"/>
          <w:sz w:val="24"/>
          <w:szCs w:val="24"/>
        </w:rPr>
        <w:t>f Commons.</w:t>
      </w:r>
    </w:p>
    <w:p w14:paraId="642EC1A7" w14:textId="77777777" w:rsidR="007E3331" w:rsidRPr="007E3331" w:rsidRDefault="007E3331" w:rsidP="007E3331">
      <w:pPr>
        <w:pStyle w:val="ListParagraph"/>
        <w:numPr>
          <w:ilvl w:val="0"/>
          <w:numId w:val="14"/>
        </w:numPr>
        <w:spacing w:line="360" w:lineRule="auto"/>
        <w:rPr>
          <w:rFonts w:ascii="Arial" w:eastAsia="Times New Roman" w:hAnsi="Arial" w:cs="Arial"/>
          <w:sz w:val="24"/>
          <w:szCs w:val="24"/>
        </w:rPr>
      </w:pPr>
      <w:r w:rsidRPr="007E3331">
        <w:rPr>
          <w:rFonts w:ascii="Arial" w:eastAsia="Times New Roman" w:hAnsi="Arial" w:cs="Arial"/>
          <w:sz w:val="24"/>
          <w:szCs w:val="24"/>
        </w:rPr>
        <w:t>Huczynski, A. &amp; Buchanan, D., 2013. Organisational Behaviour. Harlow: Pearson Education Limited.</w:t>
      </w:r>
    </w:p>
    <w:p w14:paraId="7B273AA4" w14:textId="6AF6CBF8" w:rsidR="007E3331" w:rsidRPr="007E3331" w:rsidRDefault="007E3331" w:rsidP="007E3331">
      <w:pPr>
        <w:pStyle w:val="ListParagraph"/>
        <w:numPr>
          <w:ilvl w:val="0"/>
          <w:numId w:val="14"/>
        </w:numPr>
        <w:spacing w:line="360" w:lineRule="auto"/>
        <w:rPr>
          <w:rFonts w:ascii="Arial" w:eastAsia="Times New Roman" w:hAnsi="Arial" w:cs="Arial"/>
          <w:sz w:val="24"/>
          <w:szCs w:val="24"/>
        </w:rPr>
      </w:pPr>
      <w:r w:rsidRPr="007E3331">
        <w:rPr>
          <w:rFonts w:ascii="Arial" w:eastAsia="Times New Roman" w:hAnsi="Arial" w:cs="Arial"/>
          <w:sz w:val="24"/>
          <w:szCs w:val="24"/>
        </w:rPr>
        <w:t xml:space="preserve">Kilmann Diagnostics, 2019. An Overview of the Thomas-Kilmann Conflict Mode Instrument (TKI). [Online] Available at: </w:t>
      </w:r>
      <w:hyperlink r:id="rId14" w:history="1">
        <w:r w:rsidRPr="00C671C7">
          <w:rPr>
            <w:rStyle w:val="Hyperlink"/>
            <w:rFonts w:ascii="Arial" w:eastAsia="Times New Roman" w:hAnsi="Arial" w:cs="Arial"/>
            <w:sz w:val="24"/>
            <w:szCs w:val="24"/>
          </w:rPr>
          <w:t>https://www.kilmanndiagnostics.com/overview-thomas-kilmann-conflict-mode-instrument-tki</w:t>
        </w:r>
      </w:hyperlink>
      <w:r>
        <w:rPr>
          <w:rFonts w:ascii="Arial" w:eastAsia="Times New Roman" w:hAnsi="Arial" w:cs="Arial"/>
          <w:sz w:val="24"/>
          <w:szCs w:val="24"/>
        </w:rPr>
        <w:t xml:space="preserve">  </w:t>
      </w:r>
      <w:r w:rsidRPr="007E3331">
        <w:rPr>
          <w:rFonts w:ascii="Arial" w:eastAsia="Times New Roman" w:hAnsi="Arial" w:cs="Arial"/>
          <w:sz w:val="24"/>
          <w:szCs w:val="24"/>
        </w:rPr>
        <w:t>[Accessed 19 May 2019].</w:t>
      </w:r>
    </w:p>
    <w:p w14:paraId="2B01A329" w14:textId="18FBC914" w:rsidR="007E3331" w:rsidRPr="007E3331" w:rsidRDefault="007E3331" w:rsidP="007E3331">
      <w:pPr>
        <w:pStyle w:val="ListParagraph"/>
        <w:numPr>
          <w:ilvl w:val="0"/>
          <w:numId w:val="14"/>
        </w:numPr>
        <w:spacing w:line="360" w:lineRule="auto"/>
        <w:rPr>
          <w:rFonts w:ascii="Arial" w:eastAsia="Times New Roman" w:hAnsi="Arial" w:cs="Arial"/>
          <w:sz w:val="24"/>
          <w:szCs w:val="24"/>
        </w:rPr>
      </w:pPr>
      <w:r w:rsidRPr="007E3331">
        <w:rPr>
          <w:rFonts w:ascii="Arial" w:eastAsia="Times New Roman" w:hAnsi="Arial" w:cs="Arial"/>
          <w:sz w:val="24"/>
          <w:szCs w:val="24"/>
        </w:rPr>
        <w:t>Purcell, J. &amp; Sisson, K., 1983. Strategies and practice in the management of industrial relations. Oxford: Blackwell.</w:t>
      </w:r>
    </w:p>
    <w:p w14:paraId="78DD1FDA" w14:textId="77777777" w:rsidR="007E3331" w:rsidRPr="007E3331" w:rsidRDefault="007E3331" w:rsidP="007E3331">
      <w:pPr>
        <w:pStyle w:val="ListParagraph"/>
        <w:numPr>
          <w:ilvl w:val="0"/>
          <w:numId w:val="14"/>
        </w:numPr>
        <w:spacing w:line="360" w:lineRule="auto"/>
        <w:rPr>
          <w:rFonts w:ascii="Arial" w:eastAsia="Times New Roman" w:hAnsi="Arial" w:cs="Arial"/>
          <w:sz w:val="24"/>
          <w:szCs w:val="24"/>
        </w:rPr>
      </w:pPr>
      <w:proofErr w:type="gramStart"/>
      <w:r w:rsidRPr="007E3331">
        <w:rPr>
          <w:rFonts w:ascii="Arial" w:eastAsia="Times New Roman" w:hAnsi="Arial" w:cs="Arial"/>
          <w:sz w:val="24"/>
          <w:szCs w:val="24"/>
        </w:rPr>
        <w:t>Taylor ,</w:t>
      </w:r>
      <w:proofErr w:type="gramEnd"/>
      <w:r w:rsidRPr="007E3331">
        <w:rPr>
          <w:rFonts w:ascii="Arial" w:eastAsia="Times New Roman" w:hAnsi="Arial" w:cs="Arial"/>
          <w:sz w:val="24"/>
          <w:szCs w:val="24"/>
        </w:rPr>
        <w:t xml:space="preserve"> S. &amp; Woodhams, C., 2016. Human Resource Management: People in Organisations. 2nd ed. London: CIPD.</w:t>
      </w:r>
    </w:p>
    <w:p w14:paraId="561BE4BB" w14:textId="404CD86E" w:rsidR="007E3331" w:rsidRPr="007E3331" w:rsidRDefault="007E3331" w:rsidP="007E3331">
      <w:pPr>
        <w:pStyle w:val="ListParagraph"/>
        <w:numPr>
          <w:ilvl w:val="0"/>
          <w:numId w:val="14"/>
        </w:numPr>
        <w:spacing w:line="360" w:lineRule="auto"/>
        <w:rPr>
          <w:rFonts w:ascii="Arial" w:eastAsia="Times New Roman" w:hAnsi="Arial" w:cs="Arial"/>
          <w:sz w:val="24"/>
          <w:szCs w:val="24"/>
        </w:rPr>
      </w:pPr>
      <w:r w:rsidRPr="007E3331">
        <w:rPr>
          <w:rFonts w:ascii="Arial" w:eastAsia="Times New Roman" w:hAnsi="Arial" w:cs="Arial"/>
          <w:sz w:val="24"/>
          <w:szCs w:val="24"/>
        </w:rPr>
        <w:t>Trade Union Council, 2018. A guide to Indu</w:t>
      </w:r>
      <w:r>
        <w:rPr>
          <w:rFonts w:ascii="Arial" w:eastAsia="Times New Roman" w:hAnsi="Arial" w:cs="Arial"/>
          <w:sz w:val="24"/>
          <w:szCs w:val="24"/>
        </w:rPr>
        <w:t>s</w:t>
      </w:r>
      <w:r w:rsidRPr="007E3331">
        <w:rPr>
          <w:rFonts w:ascii="Arial" w:eastAsia="Times New Roman" w:hAnsi="Arial" w:cs="Arial"/>
          <w:sz w:val="24"/>
          <w:szCs w:val="24"/>
        </w:rPr>
        <w:t xml:space="preserve">trial Action. [Online] </w:t>
      </w:r>
    </w:p>
    <w:p w14:paraId="5B686CCE" w14:textId="264F2E9F" w:rsidR="007E3331" w:rsidRPr="007E3331" w:rsidRDefault="007E3331" w:rsidP="007E3331">
      <w:pPr>
        <w:pStyle w:val="ListParagraph"/>
        <w:spacing w:line="360" w:lineRule="auto"/>
        <w:rPr>
          <w:rFonts w:ascii="Arial" w:eastAsia="Times New Roman" w:hAnsi="Arial" w:cs="Arial"/>
          <w:sz w:val="24"/>
          <w:szCs w:val="24"/>
        </w:rPr>
      </w:pPr>
      <w:r w:rsidRPr="007E3331">
        <w:rPr>
          <w:rFonts w:ascii="Arial" w:eastAsia="Times New Roman" w:hAnsi="Arial" w:cs="Arial"/>
          <w:sz w:val="24"/>
          <w:szCs w:val="24"/>
        </w:rPr>
        <w:t xml:space="preserve">Available at: </w:t>
      </w:r>
      <w:hyperlink r:id="rId15" w:history="1">
        <w:r w:rsidRPr="00C671C7">
          <w:rPr>
            <w:rStyle w:val="Hyperlink"/>
            <w:rFonts w:ascii="Arial" w:eastAsia="Times New Roman" w:hAnsi="Arial" w:cs="Arial"/>
            <w:sz w:val="24"/>
            <w:szCs w:val="24"/>
          </w:rPr>
          <w:t>https://www.tuc.org.uk/workplace-guidance/industrial-action</w:t>
        </w:r>
      </w:hyperlink>
      <w:r>
        <w:rPr>
          <w:rFonts w:ascii="Arial" w:eastAsia="Times New Roman" w:hAnsi="Arial" w:cs="Arial"/>
          <w:sz w:val="24"/>
          <w:szCs w:val="24"/>
        </w:rPr>
        <w:t xml:space="preserve"> </w:t>
      </w:r>
      <w:r w:rsidRPr="007E3331">
        <w:rPr>
          <w:rFonts w:ascii="Arial" w:eastAsia="Times New Roman" w:hAnsi="Arial" w:cs="Arial"/>
          <w:sz w:val="24"/>
          <w:szCs w:val="24"/>
        </w:rPr>
        <w:t>[Accessed 13 May 2019].</w:t>
      </w:r>
    </w:p>
    <w:p w14:paraId="18F5A4C8" w14:textId="77777777" w:rsidR="00EC561F" w:rsidRDefault="00EC561F" w:rsidP="00EC561F">
      <w:pPr>
        <w:spacing w:line="360" w:lineRule="auto"/>
        <w:rPr>
          <w:rFonts w:ascii="Arial" w:eastAsia="Times New Roman" w:hAnsi="Arial" w:cs="Arial"/>
          <w:sz w:val="24"/>
          <w:szCs w:val="24"/>
        </w:rPr>
      </w:pPr>
    </w:p>
    <w:p w14:paraId="73C2DD28" w14:textId="77777777" w:rsidR="00B53D19" w:rsidRPr="00B53D19" w:rsidRDefault="00B53D19" w:rsidP="00B53D19">
      <w:pPr>
        <w:pStyle w:val="ListParagraph"/>
        <w:rPr>
          <w:rFonts w:ascii="Arial" w:hAnsi="Arial" w:cs="Arial"/>
          <w:sz w:val="24"/>
          <w:szCs w:val="24"/>
        </w:rPr>
      </w:pPr>
    </w:p>
    <w:p w14:paraId="49EF08D0" w14:textId="4CF83D2D" w:rsidR="008929BA" w:rsidRDefault="008929BA" w:rsidP="008929BA">
      <w:bookmarkStart w:id="0" w:name="_GoBack"/>
      <w:bookmarkEnd w:id="0"/>
    </w:p>
    <w:p w14:paraId="15AB4A22" w14:textId="39830C6A" w:rsidR="00DD2A33" w:rsidRPr="007A4CFB" w:rsidRDefault="00DD2A33" w:rsidP="005C1FB7">
      <w:pPr>
        <w:spacing w:line="360" w:lineRule="auto"/>
        <w:rPr>
          <w:rFonts w:ascii="Arial" w:hAnsi="Arial" w:cs="Arial"/>
          <w:b/>
          <w:sz w:val="24"/>
          <w:szCs w:val="24"/>
          <w:u w:val="single"/>
        </w:rPr>
      </w:pPr>
    </w:p>
    <w:sectPr w:rsidR="00DD2A33" w:rsidRPr="007A4CFB" w:rsidSect="00CC2823">
      <w:footerReference w:type="even" r:id="rId16"/>
      <w:footerReference w:type="default" r:id="rId17"/>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9D6FFA" w14:textId="77777777" w:rsidR="00B93542" w:rsidRDefault="00B93542" w:rsidP="008E3A9C">
      <w:r>
        <w:separator/>
      </w:r>
    </w:p>
  </w:endnote>
  <w:endnote w:type="continuationSeparator" w:id="0">
    <w:p w14:paraId="08F0FDB2" w14:textId="77777777" w:rsidR="00B93542" w:rsidRDefault="00B93542" w:rsidP="008E3A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03489512"/>
      <w:docPartObj>
        <w:docPartGallery w:val="Page Numbers (Bottom of Page)"/>
        <w:docPartUnique/>
      </w:docPartObj>
    </w:sdtPr>
    <w:sdtEndPr>
      <w:rPr>
        <w:rStyle w:val="PageNumber"/>
      </w:rPr>
    </w:sdtEndPr>
    <w:sdtContent>
      <w:p w14:paraId="33801175" w14:textId="77777777" w:rsidR="009C55DB" w:rsidRDefault="009C55DB" w:rsidP="00D66398">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1281571951"/>
      <w:docPartObj>
        <w:docPartGallery w:val="Page Numbers (Bottom of Page)"/>
        <w:docPartUnique/>
      </w:docPartObj>
    </w:sdtPr>
    <w:sdtEndPr>
      <w:rPr>
        <w:rStyle w:val="PageNumber"/>
      </w:rPr>
    </w:sdtEndPr>
    <w:sdtContent>
      <w:p w14:paraId="532A7185" w14:textId="77777777" w:rsidR="009C55DB" w:rsidRDefault="009C55DB" w:rsidP="00D66398">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E51E81D" w14:textId="77777777" w:rsidR="009C55DB" w:rsidRDefault="009C55DB" w:rsidP="00467E76">
    <w:pPr>
      <w:pStyle w:val="Footer"/>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98482918"/>
      <w:docPartObj>
        <w:docPartGallery w:val="Page Numbers (Bottom of Page)"/>
        <w:docPartUnique/>
      </w:docPartObj>
    </w:sdtPr>
    <w:sdtEndPr>
      <w:rPr>
        <w:rStyle w:val="PageNumber"/>
      </w:rPr>
    </w:sdtEndPr>
    <w:sdtContent>
      <w:p w14:paraId="5AE2179E" w14:textId="77777777" w:rsidR="009C55DB" w:rsidRDefault="009C55DB" w:rsidP="00D66398">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8</w:t>
        </w:r>
        <w:r>
          <w:rPr>
            <w:rStyle w:val="PageNumber"/>
          </w:rPr>
          <w:fldChar w:fldCharType="end"/>
        </w:r>
      </w:p>
    </w:sdtContent>
  </w:sdt>
  <w:p w14:paraId="2EB0E8AF" w14:textId="77777777" w:rsidR="009C55DB" w:rsidRDefault="009C55DB" w:rsidP="00467E76">
    <w:pPr>
      <w:pStyle w:val="Footer"/>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A524BBB" w14:textId="77777777" w:rsidR="00B93542" w:rsidRDefault="00B93542" w:rsidP="008E3A9C">
      <w:r>
        <w:separator/>
      </w:r>
    </w:p>
  </w:footnote>
  <w:footnote w:type="continuationSeparator" w:id="0">
    <w:p w14:paraId="401E49CB" w14:textId="77777777" w:rsidR="00B93542" w:rsidRDefault="00B93542" w:rsidP="008E3A9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E41519"/>
    <w:multiLevelType w:val="hybridMultilevel"/>
    <w:tmpl w:val="76143E4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902E42"/>
    <w:multiLevelType w:val="multilevel"/>
    <w:tmpl w:val="9D624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9E228F"/>
    <w:multiLevelType w:val="hybridMultilevel"/>
    <w:tmpl w:val="E14837A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 w15:restartNumberingAfterBreak="0">
    <w:nsid w:val="1731741F"/>
    <w:multiLevelType w:val="hybridMultilevel"/>
    <w:tmpl w:val="536EF8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C3E2228"/>
    <w:multiLevelType w:val="multilevel"/>
    <w:tmpl w:val="1CAE96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8033140"/>
    <w:multiLevelType w:val="hybridMultilevel"/>
    <w:tmpl w:val="55AAE6EA"/>
    <w:lvl w:ilvl="0" w:tplc="08090001">
      <w:start w:val="1"/>
      <w:numFmt w:val="bullet"/>
      <w:lvlText w:val=""/>
      <w:lvlJc w:val="left"/>
      <w:pPr>
        <w:ind w:left="783" w:hanging="360"/>
      </w:pPr>
      <w:rPr>
        <w:rFonts w:ascii="Symbol" w:hAnsi="Symbol" w:hint="default"/>
      </w:rPr>
    </w:lvl>
    <w:lvl w:ilvl="1" w:tplc="08090003" w:tentative="1">
      <w:start w:val="1"/>
      <w:numFmt w:val="bullet"/>
      <w:lvlText w:val="o"/>
      <w:lvlJc w:val="left"/>
      <w:pPr>
        <w:ind w:left="1503" w:hanging="360"/>
      </w:pPr>
      <w:rPr>
        <w:rFonts w:ascii="Courier New" w:hAnsi="Courier New" w:cs="Courier New" w:hint="default"/>
      </w:rPr>
    </w:lvl>
    <w:lvl w:ilvl="2" w:tplc="08090005" w:tentative="1">
      <w:start w:val="1"/>
      <w:numFmt w:val="bullet"/>
      <w:lvlText w:val=""/>
      <w:lvlJc w:val="left"/>
      <w:pPr>
        <w:ind w:left="2223" w:hanging="360"/>
      </w:pPr>
      <w:rPr>
        <w:rFonts w:ascii="Wingdings" w:hAnsi="Wingdings" w:hint="default"/>
      </w:rPr>
    </w:lvl>
    <w:lvl w:ilvl="3" w:tplc="08090001" w:tentative="1">
      <w:start w:val="1"/>
      <w:numFmt w:val="bullet"/>
      <w:lvlText w:val=""/>
      <w:lvlJc w:val="left"/>
      <w:pPr>
        <w:ind w:left="2943" w:hanging="360"/>
      </w:pPr>
      <w:rPr>
        <w:rFonts w:ascii="Symbol" w:hAnsi="Symbol" w:hint="default"/>
      </w:rPr>
    </w:lvl>
    <w:lvl w:ilvl="4" w:tplc="08090003" w:tentative="1">
      <w:start w:val="1"/>
      <w:numFmt w:val="bullet"/>
      <w:lvlText w:val="o"/>
      <w:lvlJc w:val="left"/>
      <w:pPr>
        <w:ind w:left="3663" w:hanging="360"/>
      </w:pPr>
      <w:rPr>
        <w:rFonts w:ascii="Courier New" w:hAnsi="Courier New" w:cs="Courier New" w:hint="default"/>
      </w:rPr>
    </w:lvl>
    <w:lvl w:ilvl="5" w:tplc="08090005" w:tentative="1">
      <w:start w:val="1"/>
      <w:numFmt w:val="bullet"/>
      <w:lvlText w:val=""/>
      <w:lvlJc w:val="left"/>
      <w:pPr>
        <w:ind w:left="4383" w:hanging="360"/>
      </w:pPr>
      <w:rPr>
        <w:rFonts w:ascii="Wingdings" w:hAnsi="Wingdings" w:hint="default"/>
      </w:rPr>
    </w:lvl>
    <w:lvl w:ilvl="6" w:tplc="08090001" w:tentative="1">
      <w:start w:val="1"/>
      <w:numFmt w:val="bullet"/>
      <w:lvlText w:val=""/>
      <w:lvlJc w:val="left"/>
      <w:pPr>
        <w:ind w:left="5103" w:hanging="360"/>
      </w:pPr>
      <w:rPr>
        <w:rFonts w:ascii="Symbol" w:hAnsi="Symbol" w:hint="default"/>
      </w:rPr>
    </w:lvl>
    <w:lvl w:ilvl="7" w:tplc="08090003" w:tentative="1">
      <w:start w:val="1"/>
      <w:numFmt w:val="bullet"/>
      <w:lvlText w:val="o"/>
      <w:lvlJc w:val="left"/>
      <w:pPr>
        <w:ind w:left="5823" w:hanging="360"/>
      </w:pPr>
      <w:rPr>
        <w:rFonts w:ascii="Courier New" w:hAnsi="Courier New" w:cs="Courier New" w:hint="default"/>
      </w:rPr>
    </w:lvl>
    <w:lvl w:ilvl="8" w:tplc="08090005" w:tentative="1">
      <w:start w:val="1"/>
      <w:numFmt w:val="bullet"/>
      <w:lvlText w:val=""/>
      <w:lvlJc w:val="left"/>
      <w:pPr>
        <w:ind w:left="6543" w:hanging="360"/>
      </w:pPr>
      <w:rPr>
        <w:rFonts w:ascii="Wingdings" w:hAnsi="Wingdings" w:hint="default"/>
      </w:rPr>
    </w:lvl>
  </w:abstractNum>
  <w:abstractNum w:abstractNumId="6" w15:restartNumberingAfterBreak="0">
    <w:nsid w:val="41761AC9"/>
    <w:multiLevelType w:val="hybridMultilevel"/>
    <w:tmpl w:val="A570280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43B10FDB"/>
    <w:multiLevelType w:val="hybridMultilevel"/>
    <w:tmpl w:val="F9B2B6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A823488"/>
    <w:multiLevelType w:val="hybridMultilevel"/>
    <w:tmpl w:val="3D08AF9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0226958"/>
    <w:multiLevelType w:val="hybridMultilevel"/>
    <w:tmpl w:val="AFFAB850"/>
    <w:lvl w:ilvl="0" w:tplc="08090001">
      <w:start w:val="1"/>
      <w:numFmt w:val="bullet"/>
      <w:lvlText w:val=""/>
      <w:lvlJc w:val="left"/>
      <w:pPr>
        <w:ind w:left="720" w:hanging="360"/>
      </w:pPr>
      <w:rPr>
        <w:rFonts w:ascii="Symbol" w:hAnsi="Symbol" w:hint="default"/>
      </w:rPr>
    </w:lvl>
    <w:lvl w:ilvl="1" w:tplc="6DE207AC">
      <w:numFmt w:val="bullet"/>
      <w:lvlText w:val="•"/>
      <w:lvlJc w:val="left"/>
      <w:pPr>
        <w:ind w:left="1800" w:hanging="72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2C34274"/>
    <w:multiLevelType w:val="hybridMultilevel"/>
    <w:tmpl w:val="3A6CD4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2D7418A"/>
    <w:multiLevelType w:val="hybridMultilevel"/>
    <w:tmpl w:val="2E12EA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3B63B5B"/>
    <w:multiLevelType w:val="hybridMultilevel"/>
    <w:tmpl w:val="F0F81AD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DCA0087"/>
    <w:multiLevelType w:val="hybridMultilevel"/>
    <w:tmpl w:val="E70C41E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8"/>
  </w:num>
  <w:num w:numId="3">
    <w:abstractNumId w:val="12"/>
  </w:num>
  <w:num w:numId="4">
    <w:abstractNumId w:val="7"/>
  </w:num>
  <w:num w:numId="5">
    <w:abstractNumId w:val="10"/>
  </w:num>
  <w:num w:numId="6">
    <w:abstractNumId w:val="5"/>
  </w:num>
  <w:num w:numId="7">
    <w:abstractNumId w:val="6"/>
  </w:num>
  <w:num w:numId="8">
    <w:abstractNumId w:val="13"/>
  </w:num>
  <w:num w:numId="9">
    <w:abstractNumId w:val="11"/>
  </w:num>
  <w:num w:numId="10">
    <w:abstractNumId w:val="2"/>
  </w:num>
  <w:num w:numId="11">
    <w:abstractNumId w:val="4"/>
  </w:num>
  <w:num w:numId="12">
    <w:abstractNumId w:val="1"/>
  </w:num>
  <w:num w:numId="13">
    <w:abstractNumId w:val="3"/>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6E4A"/>
    <w:rsid w:val="000002AF"/>
    <w:rsid w:val="00003755"/>
    <w:rsid w:val="000168AE"/>
    <w:rsid w:val="000213C0"/>
    <w:rsid w:val="000227E2"/>
    <w:rsid w:val="00022BA0"/>
    <w:rsid w:val="00023BAC"/>
    <w:rsid w:val="00026633"/>
    <w:rsid w:val="000307E0"/>
    <w:rsid w:val="00032102"/>
    <w:rsid w:val="000361A8"/>
    <w:rsid w:val="000414CA"/>
    <w:rsid w:val="000447C9"/>
    <w:rsid w:val="00046865"/>
    <w:rsid w:val="00050AF3"/>
    <w:rsid w:val="00064768"/>
    <w:rsid w:val="00070FA3"/>
    <w:rsid w:val="00071693"/>
    <w:rsid w:val="00073AAF"/>
    <w:rsid w:val="00074E1B"/>
    <w:rsid w:val="00076119"/>
    <w:rsid w:val="0008186B"/>
    <w:rsid w:val="000834CD"/>
    <w:rsid w:val="0008582B"/>
    <w:rsid w:val="00085D57"/>
    <w:rsid w:val="00086C07"/>
    <w:rsid w:val="00093247"/>
    <w:rsid w:val="00096485"/>
    <w:rsid w:val="000971A9"/>
    <w:rsid w:val="000A41E0"/>
    <w:rsid w:val="000A617A"/>
    <w:rsid w:val="000B11DE"/>
    <w:rsid w:val="000B444C"/>
    <w:rsid w:val="000B54F9"/>
    <w:rsid w:val="000B5924"/>
    <w:rsid w:val="000C29DD"/>
    <w:rsid w:val="000C6E14"/>
    <w:rsid w:val="000C7949"/>
    <w:rsid w:val="000C7D57"/>
    <w:rsid w:val="000D0AA7"/>
    <w:rsid w:val="000D2973"/>
    <w:rsid w:val="000E010D"/>
    <w:rsid w:val="000E2AE4"/>
    <w:rsid w:val="000F01D8"/>
    <w:rsid w:val="000F28C9"/>
    <w:rsid w:val="000F2D9B"/>
    <w:rsid w:val="000F5ACD"/>
    <w:rsid w:val="00106404"/>
    <w:rsid w:val="00107C35"/>
    <w:rsid w:val="00117CA1"/>
    <w:rsid w:val="00132F23"/>
    <w:rsid w:val="0013429F"/>
    <w:rsid w:val="00145014"/>
    <w:rsid w:val="00147607"/>
    <w:rsid w:val="00147638"/>
    <w:rsid w:val="0015698E"/>
    <w:rsid w:val="001606D8"/>
    <w:rsid w:val="00175F56"/>
    <w:rsid w:val="00184AFD"/>
    <w:rsid w:val="00184C9F"/>
    <w:rsid w:val="00194A37"/>
    <w:rsid w:val="001950FC"/>
    <w:rsid w:val="0019592B"/>
    <w:rsid w:val="001968D2"/>
    <w:rsid w:val="001B24B9"/>
    <w:rsid w:val="001B4C59"/>
    <w:rsid w:val="001D4296"/>
    <w:rsid w:val="001D4574"/>
    <w:rsid w:val="001E01BA"/>
    <w:rsid w:val="001E08AA"/>
    <w:rsid w:val="001E15FE"/>
    <w:rsid w:val="001E1E35"/>
    <w:rsid w:val="001F7F9F"/>
    <w:rsid w:val="002015A2"/>
    <w:rsid w:val="00203DD6"/>
    <w:rsid w:val="00206DF0"/>
    <w:rsid w:val="00206FDB"/>
    <w:rsid w:val="0021180B"/>
    <w:rsid w:val="00212ED5"/>
    <w:rsid w:val="0021403D"/>
    <w:rsid w:val="002328BC"/>
    <w:rsid w:val="00234B1E"/>
    <w:rsid w:val="00235F7F"/>
    <w:rsid w:val="002415F3"/>
    <w:rsid w:val="00244FE3"/>
    <w:rsid w:val="0026204C"/>
    <w:rsid w:val="0027444B"/>
    <w:rsid w:val="0027691B"/>
    <w:rsid w:val="00281659"/>
    <w:rsid w:val="0028247C"/>
    <w:rsid w:val="00282C7C"/>
    <w:rsid w:val="00287C8F"/>
    <w:rsid w:val="00294B10"/>
    <w:rsid w:val="002A0488"/>
    <w:rsid w:val="002A105A"/>
    <w:rsid w:val="002A3221"/>
    <w:rsid w:val="002B2589"/>
    <w:rsid w:val="002B4132"/>
    <w:rsid w:val="002B7C99"/>
    <w:rsid w:val="002D23B4"/>
    <w:rsid w:val="002D2F24"/>
    <w:rsid w:val="002D70C8"/>
    <w:rsid w:val="002D7483"/>
    <w:rsid w:val="002F2CDA"/>
    <w:rsid w:val="002F2D31"/>
    <w:rsid w:val="003018A2"/>
    <w:rsid w:val="0031163D"/>
    <w:rsid w:val="00313B97"/>
    <w:rsid w:val="003200E7"/>
    <w:rsid w:val="003228A2"/>
    <w:rsid w:val="00330C0C"/>
    <w:rsid w:val="00331C85"/>
    <w:rsid w:val="003403C8"/>
    <w:rsid w:val="003417AB"/>
    <w:rsid w:val="00341B79"/>
    <w:rsid w:val="003473F8"/>
    <w:rsid w:val="003510A0"/>
    <w:rsid w:val="003546C6"/>
    <w:rsid w:val="003550DC"/>
    <w:rsid w:val="003608C8"/>
    <w:rsid w:val="003629BD"/>
    <w:rsid w:val="003630FC"/>
    <w:rsid w:val="00363C8C"/>
    <w:rsid w:val="00373BCF"/>
    <w:rsid w:val="0037444F"/>
    <w:rsid w:val="0037704A"/>
    <w:rsid w:val="00387413"/>
    <w:rsid w:val="003902FF"/>
    <w:rsid w:val="00397FD6"/>
    <w:rsid w:val="003A3763"/>
    <w:rsid w:val="003B15B9"/>
    <w:rsid w:val="003B36BD"/>
    <w:rsid w:val="003C6B23"/>
    <w:rsid w:val="003D5CE4"/>
    <w:rsid w:val="003D6E1E"/>
    <w:rsid w:val="003D7390"/>
    <w:rsid w:val="003F049B"/>
    <w:rsid w:val="003F116F"/>
    <w:rsid w:val="003F60F2"/>
    <w:rsid w:val="00402FD0"/>
    <w:rsid w:val="004032CA"/>
    <w:rsid w:val="0043274F"/>
    <w:rsid w:val="004446BE"/>
    <w:rsid w:val="0044639A"/>
    <w:rsid w:val="00452198"/>
    <w:rsid w:val="004631D0"/>
    <w:rsid w:val="004633D6"/>
    <w:rsid w:val="004637EA"/>
    <w:rsid w:val="004669E6"/>
    <w:rsid w:val="00467E76"/>
    <w:rsid w:val="00473D88"/>
    <w:rsid w:val="00474C37"/>
    <w:rsid w:val="004761F2"/>
    <w:rsid w:val="00476DE3"/>
    <w:rsid w:val="00484ADB"/>
    <w:rsid w:val="004A0E8F"/>
    <w:rsid w:val="004B0FBE"/>
    <w:rsid w:val="004C044A"/>
    <w:rsid w:val="004C59C2"/>
    <w:rsid w:val="004C5E0A"/>
    <w:rsid w:val="004D3EFC"/>
    <w:rsid w:val="004D7051"/>
    <w:rsid w:val="004D794D"/>
    <w:rsid w:val="004E2012"/>
    <w:rsid w:val="004E5345"/>
    <w:rsid w:val="004E5C00"/>
    <w:rsid w:val="004E6605"/>
    <w:rsid w:val="004F2760"/>
    <w:rsid w:val="0050206E"/>
    <w:rsid w:val="005116D5"/>
    <w:rsid w:val="00514A0B"/>
    <w:rsid w:val="00516062"/>
    <w:rsid w:val="00516E3D"/>
    <w:rsid w:val="005208D9"/>
    <w:rsid w:val="00521880"/>
    <w:rsid w:val="00523694"/>
    <w:rsid w:val="00523BB5"/>
    <w:rsid w:val="0052571E"/>
    <w:rsid w:val="005262F9"/>
    <w:rsid w:val="00526426"/>
    <w:rsid w:val="0053489D"/>
    <w:rsid w:val="005350F2"/>
    <w:rsid w:val="00536040"/>
    <w:rsid w:val="005406C8"/>
    <w:rsid w:val="00540811"/>
    <w:rsid w:val="0054184E"/>
    <w:rsid w:val="0055090D"/>
    <w:rsid w:val="00555669"/>
    <w:rsid w:val="00556257"/>
    <w:rsid w:val="00560A52"/>
    <w:rsid w:val="00562873"/>
    <w:rsid w:val="005815FE"/>
    <w:rsid w:val="005A13C7"/>
    <w:rsid w:val="005A30F1"/>
    <w:rsid w:val="005A5E58"/>
    <w:rsid w:val="005A6F0E"/>
    <w:rsid w:val="005B4807"/>
    <w:rsid w:val="005C1FB7"/>
    <w:rsid w:val="005C544B"/>
    <w:rsid w:val="005E00BC"/>
    <w:rsid w:val="005E54C0"/>
    <w:rsid w:val="005F2910"/>
    <w:rsid w:val="005F40D5"/>
    <w:rsid w:val="005F46A9"/>
    <w:rsid w:val="005F4B5E"/>
    <w:rsid w:val="005F7181"/>
    <w:rsid w:val="0060654B"/>
    <w:rsid w:val="00611EB8"/>
    <w:rsid w:val="00621610"/>
    <w:rsid w:val="00622092"/>
    <w:rsid w:val="00625716"/>
    <w:rsid w:val="00625B9C"/>
    <w:rsid w:val="006303EC"/>
    <w:rsid w:val="0063069C"/>
    <w:rsid w:val="00630C1D"/>
    <w:rsid w:val="0064030B"/>
    <w:rsid w:val="00646688"/>
    <w:rsid w:val="00652487"/>
    <w:rsid w:val="00653120"/>
    <w:rsid w:val="00654404"/>
    <w:rsid w:val="006569FE"/>
    <w:rsid w:val="00657FE4"/>
    <w:rsid w:val="0066518A"/>
    <w:rsid w:val="00686706"/>
    <w:rsid w:val="00687780"/>
    <w:rsid w:val="006912CD"/>
    <w:rsid w:val="00691CC0"/>
    <w:rsid w:val="00696909"/>
    <w:rsid w:val="00697D5B"/>
    <w:rsid w:val="006A4242"/>
    <w:rsid w:val="006A56B6"/>
    <w:rsid w:val="006A7A9F"/>
    <w:rsid w:val="006B0BDE"/>
    <w:rsid w:val="006B4EFA"/>
    <w:rsid w:val="006B592B"/>
    <w:rsid w:val="006C713B"/>
    <w:rsid w:val="006D1CD9"/>
    <w:rsid w:val="006E13B5"/>
    <w:rsid w:val="006E3484"/>
    <w:rsid w:val="006E7B59"/>
    <w:rsid w:val="00702026"/>
    <w:rsid w:val="00707056"/>
    <w:rsid w:val="00710DF3"/>
    <w:rsid w:val="00712607"/>
    <w:rsid w:val="00712654"/>
    <w:rsid w:val="00712D33"/>
    <w:rsid w:val="00713533"/>
    <w:rsid w:val="00717034"/>
    <w:rsid w:val="00720273"/>
    <w:rsid w:val="00722B50"/>
    <w:rsid w:val="00726691"/>
    <w:rsid w:val="00740713"/>
    <w:rsid w:val="00743830"/>
    <w:rsid w:val="0074537C"/>
    <w:rsid w:val="00746A2B"/>
    <w:rsid w:val="0074722E"/>
    <w:rsid w:val="0076261B"/>
    <w:rsid w:val="00763022"/>
    <w:rsid w:val="00767B9E"/>
    <w:rsid w:val="00771248"/>
    <w:rsid w:val="007715AA"/>
    <w:rsid w:val="0077424A"/>
    <w:rsid w:val="00781CB0"/>
    <w:rsid w:val="007829A5"/>
    <w:rsid w:val="00791C1B"/>
    <w:rsid w:val="00793D82"/>
    <w:rsid w:val="00794B75"/>
    <w:rsid w:val="007A027F"/>
    <w:rsid w:val="007A14C0"/>
    <w:rsid w:val="007A1CAD"/>
    <w:rsid w:val="007A2208"/>
    <w:rsid w:val="007A278A"/>
    <w:rsid w:val="007A37F3"/>
    <w:rsid w:val="007A4CFB"/>
    <w:rsid w:val="007A614F"/>
    <w:rsid w:val="007B2C8F"/>
    <w:rsid w:val="007B3777"/>
    <w:rsid w:val="007B4123"/>
    <w:rsid w:val="007B7ACD"/>
    <w:rsid w:val="007B7B44"/>
    <w:rsid w:val="007B7D6A"/>
    <w:rsid w:val="007C2E76"/>
    <w:rsid w:val="007C3FFE"/>
    <w:rsid w:val="007C59F5"/>
    <w:rsid w:val="007C7741"/>
    <w:rsid w:val="007C7CCB"/>
    <w:rsid w:val="007D3058"/>
    <w:rsid w:val="007D655F"/>
    <w:rsid w:val="007E3331"/>
    <w:rsid w:val="007E581C"/>
    <w:rsid w:val="007F5C3C"/>
    <w:rsid w:val="00815C60"/>
    <w:rsid w:val="00817A76"/>
    <w:rsid w:val="00821307"/>
    <w:rsid w:val="0082186D"/>
    <w:rsid w:val="00825F04"/>
    <w:rsid w:val="00832369"/>
    <w:rsid w:val="008347B1"/>
    <w:rsid w:val="0084522D"/>
    <w:rsid w:val="00851AC3"/>
    <w:rsid w:val="00852B83"/>
    <w:rsid w:val="00854427"/>
    <w:rsid w:val="008545F4"/>
    <w:rsid w:val="008561ED"/>
    <w:rsid w:val="008565C5"/>
    <w:rsid w:val="00857F2B"/>
    <w:rsid w:val="00862AE4"/>
    <w:rsid w:val="00862F61"/>
    <w:rsid w:val="00874015"/>
    <w:rsid w:val="00881F93"/>
    <w:rsid w:val="008929BA"/>
    <w:rsid w:val="008957FD"/>
    <w:rsid w:val="008A0526"/>
    <w:rsid w:val="008A22D7"/>
    <w:rsid w:val="008A454C"/>
    <w:rsid w:val="008B0D7E"/>
    <w:rsid w:val="008B6CED"/>
    <w:rsid w:val="008B7307"/>
    <w:rsid w:val="008C15F9"/>
    <w:rsid w:val="008C1A52"/>
    <w:rsid w:val="008D1009"/>
    <w:rsid w:val="008E042C"/>
    <w:rsid w:val="008E36CD"/>
    <w:rsid w:val="008E3A9C"/>
    <w:rsid w:val="008F1503"/>
    <w:rsid w:val="008F1E5F"/>
    <w:rsid w:val="00900566"/>
    <w:rsid w:val="00902CEC"/>
    <w:rsid w:val="00906054"/>
    <w:rsid w:val="009108D2"/>
    <w:rsid w:val="00916897"/>
    <w:rsid w:val="0091692A"/>
    <w:rsid w:val="00916E45"/>
    <w:rsid w:val="00921B18"/>
    <w:rsid w:val="00921EC5"/>
    <w:rsid w:val="00922DED"/>
    <w:rsid w:val="00927357"/>
    <w:rsid w:val="00930DAC"/>
    <w:rsid w:val="00931DB9"/>
    <w:rsid w:val="0093334A"/>
    <w:rsid w:val="009434BD"/>
    <w:rsid w:val="00946E4A"/>
    <w:rsid w:val="00951AEC"/>
    <w:rsid w:val="009617CE"/>
    <w:rsid w:val="0096465F"/>
    <w:rsid w:val="0096724C"/>
    <w:rsid w:val="00967ACE"/>
    <w:rsid w:val="009719B3"/>
    <w:rsid w:val="00971AA0"/>
    <w:rsid w:val="00973A8A"/>
    <w:rsid w:val="0097441F"/>
    <w:rsid w:val="00974E97"/>
    <w:rsid w:val="0097739E"/>
    <w:rsid w:val="0099549E"/>
    <w:rsid w:val="00995978"/>
    <w:rsid w:val="009B1967"/>
    <w:rsid w:val="009B1EC8"/>
    <w:rsid w:val="009B2341"/>
    <w:rsid w:val="009B3A8F"/>
    <w:rsid w:val="009B57E0"/>
    <w:rsid w:val="009B66B3"/>
    <w:rsid w:val="009C02C3"/>
    <w:rsid w:val="009C068D"/>
    <w:rsid w:val="009C55DB"/>
    <w:rsid w:val="009C5DC3"/>
    <w:rsid w:val="009D0DC5"/>
    <w:rsid w:val="009D52E9"/>
    <w:rsid w:val="009D56C1"/>
    <w:rsid w:val="009E59DF"/>
    <w:rsid w:val="009E5D63"/>
    <w:rsid w:val="009E72E2"/>
    <w:rsid w:val="009F157B"/>
    <w:rsid w:val="009F2A8F"/>
    <w:rsid w:val="009F60BE"/>
    <w:rsid w:val="00A13374"/>
    <w:rsid w:val="00A15BCE"/>
    <w:rsid w:val="00A1759F"/>
    <w:rsid w:val="00A30FFF"/>
    <w:rsid w:val="00A3366F"/>
    <w:rsid w:val="00A349DA"/>
    <w:rsid w:val="00A362C4"/>
    <w:rsid w:val="00A36DAE"/>
    <w:rsid w:val="00A4138B"/>
    <w:rsid w:val="00A4264F"/>
    <w:rsid w:val="00A442BC"/>
    <w:rsid w:val="00A4509E"/>
    <w:rsid w:val="00A46DD4"/>
    <w:rsid w:val="00A51E75"/>
    <w:rsid w:val="00A547AA"/>
    <w:rsid w:val="00A6207B"/>
    <w:rsid w:val="00A752D6"/>
    <w:rsid w:val="00A932C5"/>
    <w:rsid w:val="00A9351A"/>
    <w:rsid w:val="00AA057D"/>
    <w:rsid w:val="00AA3B3F"/>
    <w:rsid w:val="00AA46D4"/>
    <w:rsid w:val="00AB1910"/>
    <w:rsid w:val="00AB2EB7"/>
    <w:rsid w:val="00AC3875"/>
    <w:rsid w:val="00AD097A"/>
    <w:rsid w:val="00AE1D79"/>
    <w:rsid w:val="00AE2E0D"/>
    <w:rsid w:val="00AE4713"/>
    <w:rsid w:val="00AE772D"/>
    <w:rsid w:val="00AF316E"/>
    <w:rsid w:val="00B0133D"/>
    <w:rsid w:val="00B05407"/>
    <w:rsid w:val="00B05480"/>
    <w:rsid w:val="00B12486"/>
    <w:rsid w:val="00B12782"/>
    <w:rsid w:val="00B4296C"/>
    <w:rsid w:val="00B47D61"/>
    <w:rsid w:val="00B5091F"/>
    <w:rsid w:val="00B5341E"/>
    <w:rsid w:val="00B53D19"/>
    <w:rsid w:val="00B54952"/>
    <w:rsid w:val="00B56E79"/>
    <w:rsid w:val="00B66DDE"/>
    <w:rsid w:val="00B777DF"/>
    <w:rsid w:val="00B83CBE"/>
    <w:rsid w:val="00B90622"/>
    <w:rsid w:val="00B93542"/>
    <w:rsid w:val="00BA1D0E"/>
    <w:rsid w:val="00BB0040"/>
    <w:rsid w:val="00BB144A"/>
    <w:rsid w:val="00BB4B3D"/>
    <w:rsid w:val="00BB61CC"/>
    <w:rsid w:val="00BB72BC"/>
    <w:rsid w:val="00BD275A"/>
    <w:rsid w:val="00BD3842"/>
    <w:rsid w:val="00BE0A34"/>
    <w:rsid w:val="00BE3035"/>
    <w:rsid w:val="00BF04D7"/>
    <w:rsid w:val="00BF1A24"/>
    <w:rsid w:val="00C01922"/>
    <w:rsid w:val="00C02489"/>
    <w:rsid w:val="00C049CE"/>
    <w:rsid w:val="00C1184F"/>
    <w:rsid w:val="00C11C86"/>
    <w:rsid w:val="00C13CCB"/>
    <w:rsid w:val="00C140E8"/>
    <w:rsid w:val="00C17A8B"/>
    <w:rsid w:val="00C215B0"/>
    <w:rsid w:val="00C22B41"/>
    <w:rsid w:val="00C31995"/>
    <w:rsid w:val="00C320F8"/>
    <w:rsid w:val="00C32C05"/>
    <w:rsid w:val="00C33C89"/>
    <w:rsid w:val="00C35267"/>
    <w:rsid w:val="00C4515D"/>
    <w:rsid w:val="00C50338"/>
    <w:rsid w:val="00C52A43"/>
    <w:rsid w:val="00C57EC9"/>
    <w:rsid w:val="00C607E2"/>
    <w:rsid w:val="00C6305D"/>
    <w:rsid w:val="00C64489"/>
    <w:rsid w:val="00C7347B"/>
    <w:rsid w:val="00C75A0F"/>
    <w:rsid w:val="00C847D4"/>
    <w:rsid w:val="00C92FC6"/>
    <w:rsid w:val="00C94A0F"/>
    <w:rsid w:val="00C94F56"/>
    <w:rsid w:val="00C96026"/>
    <w:rsid w:val="00CA2391"/>
    <w:rsid w:val="00CA413A"/>
    <w:rsid w:val="00CB1B3E"/>
    <w:rsid w:val="00CB2288"/>
    <w:rsid w:val="00CB7B12"/>
    <w:rsid w:val="00CC1889"/>
    <w:rsid w:val="00CC270B"/>
    <w:rsid w:val="00CC2823"/>
    <w:rsid w:val="00CC69A6"/>
    <w:rsid w:val="00CD0644"/>
    <w:rsid w:val="00CE1CA3"/>
    <w:rsid w:val="00CE2F25"/>
    <w:rsid w:val="00CE43D7"/>
    <w:rsid w:val="00CE5742"/>
    <w:rsid w:val="00CF2EBD"/>
    <w:rsid w:val="00CF37C6"/>
    <w:rsid w:val="00CF7965"/>
    <w:rsid w:val="00CF7CBD"/>
    <w:rsid w:val="00D044D6"/>
    <w:rsid w:val="00D05291"/>
    <w:rsid w:val="00D17471"/>
    <w:rsid w:val="00D22B01"/>
    <w:rsid w:val="00D23303"/>
    <w:rsid w:val="00D241DF"/>
    <w:rsid w:val="00D244FF"/>
    <w:rsid w:val="00D322E2"/>
    <w:rsid w:val="00D44507"/>
    <w:rsid w:val="00D47457"/>
    <w:rsid w:val="00D56564"/>
    <w:rsid w:val="00D62433"/>
    <w:rsid w:val="00D64129"/>
    <w:rsid w:val="00D66398"/>
    <w:rsid w:val="00D67615"/>
    <w:rsid w:val="00D72C6C"/>
    <w:rsid w:val="00D752E8"/>
    <w:rsid w:val="00D8202B"/>
    <w:rsid w:val="00D84D8B"/>
    <w:rsid w:val="00D9006A"/>
    <w:rsid w:val="00D91338"/>
    <w:rsid w:val="00DA4049"/>
    <w:rsid w:val="00DA5455"/>
    <w:rsid w:val="00DA6A1A"/>
    <w:rsid w:val="00DA7986"/>
    <w:rsid w:val="00DB1C49"/>
    <w:rsid w:val="00DB3538"/>
    <w:rsid w:val="00DB4740"/>
    <w:rsid w:val="00DC20B1"/>
    <w:rsid w:val="00DC54D5"/>
    <w:rsid w:val="00DD1136"/>
    <w:rsid w:val="00DD2A33"/>
    <w:rsid w:val="00DD642E"/>
    <w:rsid w:val="00DD6E8C"/>
    <w:rsid w:val="00DE086A"/>
    <w:rsid w:val="00DE4A40"/>
    <w:rsid w:val="00DF0D53"/>
    <w:rsid w:val="00DF14FE"/>
    <w:rsid w:val="00E14C2A"/>
    <w:rsid w:val="00E21ABD"/>
    <w:rsid w:val="00E22EBA"/>
    <w:rsid w:val="00E25E0C"/>
    <w:rsid w:val="00E27CE5"/>
    <w:rsid w:val="00E40869"/>
    <w:rsid w:val="00E44733"/>
    <w:rsid w:val="00E44E02"/>
    <w:rsid w:val="00E4506E"/>
    <w:rsid w:val="00E5103A"/>
    <w:rsid w:val="00E554D7"/>
    <w:rsid w:val="00E61508"/>
    <w:rsid w:val="00E67537"/>
    <w:rsid w:val="00E714E2"/>
    <w:rsid w:val="00E71912"/>
    <w:rsid w:val="00E73CC3"/>
    <w:rsid w:val="00E74CDB"/>
    <w:rsid w:val="00E750E5"/>
    <w:rsid w:val="00E763AE"/>
    <w:rsid w:val="00E76BFD"/>
    <w:rsid w:val="00E778C1"/>
    <w:rsid w:val="00E77B2A"/>
    <w:rsid w:val="00E82C2D"/>
    <w:rsid w:val="00E907C4"/>
    <w:rsid w:val="00E911D0"/>
    <w:rsid w:val="00E93C83"/>
    <w:rsid w:val="00E943A2"/>
    <w:rsid w:val="00E94FE1"/>
    <w:rsid w:val="00E976A2"/>
    <w:rsid w:val="00EA2739"/>
    <w:rsid w:val="00EA582F"/>
    <w:rsid w:val="00EC4FA8"/>
    <w:rsid w:val="00EC561F"/>
    <w:rsid w:val="00EC7FDD"/>
    <w:rsid w:val="00EE05C3"/>
    <w:rsid w:val="00EE62C4"/>
    <w:rsid w:val="00EF10E1"/>
    <w:rsid w:val="00EF50F4"/>
    <w:rsid w:val="00EF58B4"/>
    <w:rsid w:val="00EF7998"/>
    <w:rsid w:val="00F034EA"/>
    <w:rsid w:val="00F0367A"/>
    <w:rsid w:val="00F11267"/>
    <w:rsid w:val="00F12794"/>
    <w:rsid w:val="00F132D4"/>
    <w:rsid w:val="00F160A3"/>
    <w:rsid w:val="00F236E6"/>
    <w:rsid w:val="00F27B3F"/>
    <w:rsid w:val="00F4046E"/>
    <w:rsid w:val="00F518ED"/>
    <w:rsid w:val="00F51F9F"/>
    <w:rsid w:val="00F64379"/>
    <w:rsid w:val="00F65C3B"/>
    <w:rsid w:val="00F6651C"/>
    <w:rsid w:val="00F66E12"/>
    <w:rsid w:val="00F72E74"/>
    <w:rsid w:val="00F86294"/>
    <w:rsid w:val="00F963CE"/>
    <w:rsid w:val="00FA1300"/>
    <w:rsid w:val="00FA3479"/>
    <w:rsid w:val="00FA6673"/>
    <w:rsid w:val="00FB318E"/>
    <w:rsid w:val="00FB4D3C"/>
    <w:rsid w:val="00FC327E"/>
    <w:rsid w:val="00FC5707"/>
    <w:rsid w:val="00FC7FEB"/>
    <w:rsid w:val="00FD00C5"/>
    <w:rsid w:val="00FD554F"/>
    <w:rsid w:val="00FD5F64"/>
    <w:rsid w:val="00FE1B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2D9B37"/>
  <w15:docId w15:val="{5E5C15C2-F138-6744-A35C-E1D713A229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0AA7"/>
  </w:style>
  <w:style w:type="paragraph" w:styleId="Heading1">
    <w:name w:val="heading 1"/>
    <w:basedOn w:val="Normal"/>
    <w:next w:val="Normal"/>
    <w:link w:val="Heading1Char"/>
    <w:uiPriority w:val="9"/>
    <w:qFormat/>
    <w:rsid w:val="008929BA"/>
    <w:pPr>
      <w:keepNext/>
      <w:keepLines/>
      <w:spacing w:before="240" w:line="259" w:lineRule="auto"/>
      <w:outlineLvl w:val="0"/>
    </w:pPr>
    <w:rPr>
      <w:rFonts w:asciiTheme="majorHAnsi" w:eastAsiaTheme="majorEastAsia" w:hAnsiTheme="majorHAnsi" w:cstheme="majorBidi"/>
      <w:color w:val="2F5496" w:themeColor="accent1" w:themeShade="BF"/>
      <w:sz w:val="32"/>
      <w:szCs w:val="32"/>
      <w:lang w:val="en-US" w:eastAsia="en-US"/>
    </w:rPr>
  </w:style>
  <w:style w:type="paragraph" w:styleId="Heading3">
    <w:name w:val="heading 3"/>
    <w:basedOn w:val="Normal"/>
    <w:link w:val="Heading3Char"/>
    <w:uiPriority w:val="9"/>
    <w:qFormat/>
    <w:rsid w:val="000F28C9"/>
    <w:pPr>
      <w:spacing w:before="75" w:after="75"/>
      <w:outlineLvl w:val="2"/>
    </w:pPr>
    <w:rPr>
      <w:rFonts w:ascii="Verdana" w:eastAsia="Times New Roman" w:hAnsi="Verdana" w:cs="Times New Roman"/>
      <w:b/>
      <w:bCs/>
      <w:color w:val="054571"/>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E3A9C"/>
    <w:pPr>
      <w:tabs>
        <w:tab w:val="center" w:pos="4513"/>
        <w:tab w:val="right" w:pos="9026"/>
      </w:tabs>
    </w:pPr>
  </w:style>
  <w:style w:type="character" w:customStyle="1" w:styleId="HeaderChar">
    <w:name w:val="Header Char"/>
    <w:basedOn w:val="DefaultParagraphFont"/>
    <w:link w:val="Header"/>
    <w:uiPriority w:val="99"/>
    <w:rsid w:val="008E3A9C"/>
  </w:style>
  <w:style w:type="paragraph" w:styleId="Footer">
    <w:name w:val="footer"/>
    <w:basedOn w:val="Normal"/>
    <w:link w:val="FooterChar"/>
    <w:uiPriority w:val="99"/>
    <w:unhideWhenUsed/>
    <w:rsid w:val="008E3A9C"/>
    <w:pPr>
      <w:tabs>
        <w:tab w:val="center" w:pos="4513"/>
        <w:tab w:val="right" w:pos="9026"/>
      </w:tabs>
    </w:pPr>
  </w:style>
  <w:style w:type="character" w:customStyle="1" w:styleId="FooterChar">
    <w:name w:val="Footer Char"/>
    <w:basedOn w:val="DefaultParagraphFont"/>
    <w:link w:val="Footer"/>
    <w:uiPriority w:val="99"/>
    <w:rsid w:val="008E3A9C"/>
  </w:style>
  <w:style w:type="paragraph" w:styleId="NormalWeb">
    <w:name w:val="Normal (Web)"/>
    <w:basedOn w:val="Normal"/>
    <w:uiPriority w:val="99"/>
    <w:semiHidden/>
    <w:unhideWhenUsed/>
    <w:rsid w:val="00244FE3"/>
    <w:pPr>
      <w:spacing w:before="100" w:beforeAutospacing="1" w:after="100" w:afterAutospacing="1"/>
    </w:pPr>
    <w:rPr>
      <w:rFonts w:ascii="Times New Roman" w:hAnsi="Times New Roman" w:cs="Times New Roman"/>
      <w:sz w:val="24"/>
      <w:szCs w:val="24"/>
    </w:rPr>
  </w:style>
  <w:style w:type="paragraph" w:styleId="ListParagraph">
    <w:name w:val="List Paragraph"/>
    <w:basedOn w:val="Normal"/>
    <w:uiPriority w:val="34"/>
    <w:qFormat/>
    <w:rsid w:val="0037444F"/>
    <w:pPr>
      <w:ind w:left="720"/>
      <w:contextualSpacing/>
    </w:pPr>
  </w:style>
  <w:style w:type="character" w:styleId="PageNumber">
    <w:name w:val="page number"/>
    <w:basedOn w:val="DefaultParagraphFont"/>
    <w:uiPriority w:val="99"/>
    <w:semiHidden/>
    <w:unhideWhenUsed/>
    <w:rsid w:val="00467E76"/>
  </w:style>
  <w:style w:type="paragraph" w:styleId="EndnoteText">
    <w:name w:val="endnote text"/>
    <w:basedOn w:val="Normal"/>
    <w:link w:val="EndnoteTextChar"/>
    <w:uiPriority w:val="99"/>
    <w:semiHidden/>
    <w:unhideWhenUsed/>
    <w:rsid w:val="0074722E"/>
    <w:rPr>
      <w:sz w:val="20"/>
      <w:szCs w:val="20"/>
    </w:rPr>
  </w:style>
  <w:style w:type="character" w:customStyle="1" w:styleId="EndnoteTextChar">
    <w:name w:val="Endnote Text Char"/>
    <w:basedOn w:val="DefaultParagraphFont"/>
    <w:link w:val="EndnoteText"/>
    <w:uiPriority w:val="99"/>
    <w:semiHidden/>
    <w:rsid w:val="0074722E"/>
    <w:rPr>
      <w:sz w:val="20"/>
      <w:szCs w:val="20"/>
    </w:rPr>
  </w:style>
  <w:style w:type="character" w:styleId="EndnoteReference">
    <w:name w:val="endnote reference"/>
    <w:basedOn w:val="DefaultParagraphFont"/>
    <w:uiPriority w:val="99"/>
    <w:semiHidden/>
    <w:unhideWhenUsed/>
    <w:rsid w:val="0074722E"/>
    <w:rPr>
      <w:vertAlign w:val="superscript"/>
    </w:rPr>
  </w:style>
  <w:style w:type="paragraph" w:styleId="FootnoteText">
    <w:name w:val="footnote text"/>
    <w:basedOn w:val="Normal"/>
    <w:link w:val="FootnoteTextChar"/>
    <w:uiPriority w:val="99"/>
    <w:semiHidden/>
    <w:unhideWhenUsed/>
    <w:rsid w:val="00B66DDE"/>
    <w:rPr>
      <w:sz w:val="20"/>
      <w:szCs w:val="20"/>
    </w:rPr>
  </w:style>
  <w:style w:type="character" w:customStyle="1" w:styleId="FootnoteTextChar">
    <w:name w:val="Footnote Text Char"/>
    <w:basedOn w:val="DefaultParagraphFont"/>
    <w:link w:val="FootnoteText"/>
    <w:uiPriority w:val="99"/>
    <w:semiHidden/>
    <w:rsid w:val="00B66DDE"/>
    <w:rPr>
      <w:sz w:val="20"/>
      <w:szCs w:val="20"/>
    </w:rPr>
  </w:style>
  <w:style w:type="character" w:styleId="FootnoteReference">
    <w:name w:val="footnote reference"/>
    <w:basedOn w:val="DefaultParagraphFont"/>
    <w:uiPriority w:val="99"/>
    <w:semiHidden/>
    <w:unhideWhenUsed/>
    <w:rsid w:val="00B66DDE"/>
    <w:rPr>
      <w:vertAlign w:val="superscript"/>
    </w:rPr>
  </w:style>
  <w:style w:type="paragraph" w:customStyle="1" w:styleId="Default">
    <w:name w:val="Default"/>
    <w:rsid w:val="000D2973"/>
    <w:pPr>
      <w:autoSpaceDE w:val="0"/>
      <w:autoSpaceDN w:val="0"/>
      <w:adjustRightInd w:val="0"/>
    </w:pPr>
    <w:rPr>
      <w:rFonts w:ascii="Arial" w:eastAsiaTheme="minorHAnsi" w:hAnsi="Arial" w:cs="Arial"/>
      <w:color w:val="000000"/>
      <w:sz w:val="24"/>
      <w:szCs w:val="24"/>
      <w:lang w:eastAsia="en-US"/>
    </w:rPr>
  </w:style>
  <w:style w:type="paragraph" w:styleId="BalloonText">
    <w:name w:val="Balloon Text"/>
    <w:basedOn w:val="Normal"/>
    <w:link w:val="BalloonTextChar"/>
    <w:uiPriority w:val="99"/>
    <w:semiHidden/>
    <w:unhideWhenUsed/>
    <w:rsid w:val="00825F04"/>
    <w:rPr>
      <w:rFonts w:ascii="Tahoma" w:hAnsi="Tahoma" w:cs="Tahoma"/>
      <w:sz w:val="16"/>
      <w:szCs w:val="16"/>
    </w:rPr>
  </w:style>
  <w:style w:type="character" w:customStyle="1" w:styleId="BalloonTextChar">
    <w:name w:val="Balloon Text Char"/>
    <w:basedOn w:val="DefaultParagraphFont"/>
    <w:link w:val="BalloonText"/>
    <w:uiPriority w:val="99"/>
    <w:semiHidden/>
    <w:rsid w:val="00825F04"/>
    <w:rPr>
      <w:rFonts w:ascii="Tahoma" w:hAnsi="Tahoma" w:cs="Tahoma"/>
      <w:sz w:val="16"/>
      <w:szCs w:val="16"/>
    </w:rPr>
  </w:style>
  <w:style w:type="character" w:customStyle="1" w:styleId="Heading3Char">
    <w:name w:val="Heading 3 Char"/>
    <w:basedOn w:val="DefaultParagraphFont"/>
    <w:link w:val="Heading3"/>
    <w:uiPriority w:val="9"/>
    <w:rsid w:val="000F28C9"/>
    <w:rPr>
      <w:rFonts w:ascii="Verdana" w:eastAsia="Times New Roman" w:hAnsi="Verdana" w:cs="Times New Roman"/>
      <w:b/>
      <w:bCs/>
      <w:color w:val="054571"/>
      <w:sz w:val="18"/>
      <w:szCs w:val="18"/>
    </w:rPr>
  </w:style>
  <w:style w:type="paragraph" w:customStyle="1" w:styleId="paragraph">
    <w:name w:val="paragraph"/>
    <w:basedOn w:val="Normal"/>
    <w:rsid w:val="008929BA"/>
    <w:rPr>
      <w:rFonts w:ascii="Times New Roman" w:eastAsia="Times New Roman" w:hAnsi="Times New Roman" w:cs="Times New Roman"/>
      <w:sz w:val="24"/>
      <w:szCs w:val="24"/>
    </w:rPr>
  </w:style>
  <w:style w:type="character" w:customStyle="1" w:styleId="spellingerror">
    <w:name w:val="spellingerror"/>
    <w:basedOn w:val="DefaultParagraphFont"/>
    <w:rsid w:val="008929BA"/>
  </w:style>
  <w:style w:type="character" w:customStyle="1" w:styleId="normaltextrun1">
    <w:name w:val="normaltextrun1"/>
    <w:basedOn w:val="DefaultParagraphFont"/>
    <w:rsid w:val="008929BA"/>
  </w:style>
  <w:style w:type="character" w:customStyle="1" w:styleId="eop">
    <w:name w:val="eop"/>
    <w:basedOn w:val="DefaultParagraphFont"/>
    <w:rsid w:val="008929BA"/>
  </w:style>
  <w:style w:type="character" w:customStyle="1" w:styleId="Heading1Char">
    <w:name w:val="Heading 1 Char"/>
    <w:basedOn w:val="DefaultParagraphFont"/>
    <w:link w:val="Heading1"/>
    <w:uiPriority w:val="9"/>
    <w:rsid w:val="008929BA"/>
    <w:rPr>
      <w:rFonts w:asciiTheme="majorHAnsi" w:eastAsiaTheme="majorEastAsia" w:hAnsiTheme="majorHAnsi" w:cstheme="majorBidi"/>
      <w:color w:val="2F5496" w:themeColor="accent1" w:themeShade="BF"/>
      <w:sz w:val="32"/>
      <w:szCs w:val="32"/>
      <w:lang w:val="en-US" w:eastAsia="en-US"/>
    </w:rPr>
  </w:style>
  <w:style w:type="paragraph" w:styleId="Bibliography">
    <w:name w:val="Bibliography"/>
    <w:basedOn w:val="Normal"/>
    <w:next w:val="Normal"/>
    <w:uiPriority w:val="37"/>
    <w:unhideWhenUsed/>
    <w:rsid w:val="008929BA"/>
  </w:style>
  <w:style w:type="character" w:styleId="Hyperlink">
    <w:name w:val="Hyperlink"/>
    <w:basedOn w:val="DefaultParagraphFont"/>
    <w:uiPriority w:val="99"/>
    <w:unhideWhenUsed/>
    <w:rsid w:val="007E3331"/>
    <w:rPr>
      <w:color w:val="0563C1" w:themeColor="hyperlink"/>
      <w:u w:val="single"/>
    </w:rPr>
  </w:style>
  <w:style w:type="character" w:styleId="UnresolvedMention">
    <w:name w:val="Unresolved Mention"/>
    <w:basedOn w:val="DefaultParagraphFont"/>
    <w:uiPriority w:val="99"/>
    <w:semiHidden/>
    <w:unhideWhenUsed/>
    <w:rsid w:val="007E333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126038">
      <w:bodyDiv w:val="1"/>
      <w:marLeft w:val="0"/>
      <w:marRight w:val="0"/>
      <w:marTop w:val="0"/>
      <w:marBottom w:val="0"/>
      <w:divBdr>
        <w:top w:val="none" w:sz="0" w:space="0" w:color="auto"/>
        <w:left w:val="none" w:sz="0" w:space="0" w:color="auto"/>
        <w:bottom w:val="none" w:sz="0" w:space="0" w:color="auto"/>
        <w:right w:val="none" w:sz="0" w:space="0" w:color="auto"/>
      </w:divBdr>
    </w:div>
    <w:div w:id="27924168">
      <w:bodyDiv w:val="1"/>
      <w:marLeft w:val="0"/>
      <w:marRight w:val="0"/>
      <w:marTop w:val="0"/>
      <w:marBottom w:val="0"/>
      <w:divBdr>
        <w:top w:val="none" w:sz="0" w:space="0" w:color="auto"/>
        <w:left w:val="none" w:sz="0" w:space="0" w:color="auto"/>
        <w:bottom w:val="none" w:sz="0" w:space="0" w:color="auto"/>
        <w:right w:val="none" w:sz="0" w:space="0" w:color="auto"/>
      </w:divBdr>
    </w:div>
    <w:div w:id="29188596">
      <w:bodyDiv w:val="1"/>
      <w:marLeft w:val="0"/>
      <w:marRight w:val="0"/>
      <w:marTop w:val="0"/>
      <w:marBottom w:val="0"/>
      <w:divBdr>
        <w:top w:val="none" w:sz="0" w:space="0" w:color="auto"/>
        <w:left w:val="none" w:sz="0" w:space="0" w:color="auto"/>
        <w:bottom w:val="none" w:sz="0" w:space="0" w:color="auto"/>
        <w:right w:val="none" w:sz="0" w:space="0" w:color="auto"/>
      </w:divBdr>
    </w:div>
    <w:div w:id="37559817">
      <w:bodyDiv w:val="1"/>
      <w:marLeft w:val="0"/>
      <w:marRight w:val="0"/>
      <w:marTop w:val="0"/>
      <w:marBottom w:val="0"/>
      <w:divBdr>
        <w:top w:val="none" w:sz="0" w:space="0" w:color="auto"/>
        <w:left w:val="none" w:sz="0" w:space="0" w:color="auto"/>
        <w:bottom w:val="none" w:sz="0" w:space="0" w:color="auto"/>
        <w:right w:val="none" w:sz="0" w:space="0" w:color="auto"/>
      </w:divBdr>
    </w:div>
    <w:div w:id="48769224">
      <w:bodyDiv w:val="1"/>
      <w:marLeft w:val="0"/>
      <w:marRight w:val="0"/>
      <w:marTop w:val="0"/>
      <w:marBottom w:val="0"/>
      <w:divBdr>
        <w:top w:val="none" w:sz="0" w:space="0" w:color="auto"/>
        <w:left w:val="none" w:sz="0" w:space="0" w:color="auto"/>
        <w:bottom w:val="none" w:sz="0" w:space="0" w:color="auto"/>
        <w:right w:val="none" w:sz="0" w:space="0" w:color="auto"/>
      </w:divBdr>
    </w:div>
    <w:div w:id="62026283">
      <w:bodyDiv w:val="1"/>
      <w:marLeft w:val="0"/>
      <w:marRight w:val="0"/>
      <w:marTop w:val="0"/>
      <w:marBottom w:val="0"/>
      <w:divBdr>
        <w:top w:val="none" w:sz="0" w:space="0" w:color="auto"/>
        <w:left w:val="none" w:sz="0" w:space="0" w:color="auto"/>
        <w:bottom w:val="none" w:sz="0" w:space="0" w:color="auto"/>
        <w:right w:val="none" w:sz="0" w:space="0" w:color="auto"/>
      </w:divBdr>
    </w:div>
    <w:div w:id="104738532">
      <w:bodyDiv w:val="1"/>
      <w:marLeft w:val="0"/>
      <w:marRight w:val="0"/>
      <w:marTop w:val="0"/>
      <w:marBottom w:val="0"/>
      <w:divBdr>
        <w:top w:val="none" w:sz="0" w:space="0" w:color="auto"/>
        <w:left w:val="none" w:sz="0" w:space="0" w:color="auto"/>
        <w:bottom w:val="none" w:sz="0" w:space="0" w:color="auto"/>
        <w:right w:val="none" w:sz="0" w:space="0" w:color="auto"/>
      </w:divBdr>
    </w:div>
    <w:div w:id="112409022">
      <w:bodyDiv w:val="1"/>
      <w:marLeft w:val="0"/>
      <w:marRight w:val="0"/>
      <w:marTop w:val="0"/>
      <w:marBottom w:val="0"/>
      <w:divBdr>
        <w:top w:val="none" w:sz="0" w:space="0" w:color="auto"/>
        <w:left w:val="none" w:sz="0" w:space="0" w:color="auto"/>
        <w:bottom w:val="none" w:sz="0" w:space="0" w:color="auto"/>
        <w:right w:val="none" w:sz="0" w:space="0" w:color="auto"/>
      </w:divBdr>
    </w:div>
    <w:div w:id="116074390">
      <w:bodyDiv w:val="1"/>
      <w:marLeft w:val="0"/>
      <w:marRight w:val="0"/>
      <w:marTop w:val="0"/>
      <w:marBottom w:val="0"/>
      <w:divBdr>
        <w:top w:val="none" w:sz="0" w:space="0" w:color="auto"/>
        <w:left w:val="none" w:sz="0" w:space="0" w:color="auto"/>
        <w:bottom w:val="none" w:sz="0" w:space="0" w:color="auto"/>
        <w:right w:val="none" w:sz="0" w:space="0" w:color="auto"/>
      </w:divBdr>
    </w:div>
    <w:div w:id="126823981">
      <w:bodyDiv w:val="1"/>
      <w:marLeft w:val="0"/>
      <w:marRight w:val="0"/>
      <w:marTop w:val="0"/>
      <w:marBottom w:val="0"/>
      <w:divBdr>
        <w:top w:val="none" w:sz="0" w:space="0" w:color="auto"/>
        <w:left w:val="none" w:sz="0" w:space="0" w:color="auto"/>
        <w:bottom w:val="none" w:sz="0" w:space="0" w:color="auto"/>
        <w:right w:val="none" w:sz="0" w:space="0" w:color="auto"/>
      </w:divBdr>
    </w:div>
    <w:div w:id="127093990">
      <w:bodyDiv w:val="1"/>
      <w:marLeft w:val="0"/>
      <w:marRight w:val="0"/>
      <w:marTop w:val="0"/>
      <w:marBottom w:val="0"/>
      <w:divBdr>
        <w:top w:val="none" w:sz="0" w:space="0" w:color="auto"/>
        <w:left w:val="none" w:sz="0" w:space="0" w:color="auto"/>
        <w:bottom w:val="none" w:sz="0" w:space="0" w:color="auto"/>
        <w:right w:val="none" w:sz="0" w:space="0" w:color="auto"/>
      </w:divBdr>
    </w:div>
    <w:div w:id="128518350">
      <w:bodyDiv w:val="1"/>
      <w:marLeft w:val="0"/>
      <w:marRight w:val="0"/>
      <w:marTop w:val="0"/>
      <w:marBottom w:val="0"/>
      <w:divBdr>
        <w:top w:val="none" w:sz="0" w:space="0" w:color="auto"/>
        <w:left w:val="none" w:sz="0" w:space="0" w:color="auto"/>
        <w:bottom w:val="none" w:sz="0" w:space="0" w:color="auto"/>
        <w:right w:val="none" w:sz="0" w:space="0" w:color="auto"/>
      </w:divBdr>
    </w:div>
    <w:div w:id="153645914">
      <w:bodyDiv w:val="1"/>
      <w:marLeft w:val="0"/>
      <w:marRight w:val="0"/>
      <w:marTop w:val="0"/>
      <w:marBottom w:val="0"/>
      <w:divBdr>
        <w:top w:val="none" w:sz="0" w:space="0" w:color="auto"/>
        <w:left w:val="none" w:sz="0" w:space="0" w:color="auto"/>
        <w:bottom w:val="none" w:sz="0" w:space="0" w:color="auto"/>
        <w:right w:val="none" w:sz="0" w:space="0" w:color="auto"/>
      </w:divBdr>
    </w:div>
    <w:div w:id="157885484">
      <w:bodyDiv w:val="1"/>
      <w:marLeft w:val="0"/>
      <w:marRight w:val="0"/>
      <w:marTop w:val="0"/>
      <w:marBottom w:val="0"/>
      <w:divBdr>
        <w:top w:val="none" w:sz="0" w:space="0" w:color="auto"/>
        <w:left w:val="none" w:sz="0" w:space="0" w:color="auto"/>
        <w:bottom w:val="none" w:sz="0" w:space="0" w:color="auto"/>
        <w:right w:val="none" w:sz="0" w:space="0" w:color="auto"/>
      </w:divBdr>
    </w:div>
    <w:div w:id="170606261">
      <w:bodyDiv w:val="1"/>
      <w:marLeft w:val="0"/>
      <w:marRight w:val="0"/>
      <w:marTop w:val="0"/>
      <w:marBottom w:val="0"/>
      <w:divBdr>
        <w:top w:val="none" w:sz="0" w:space="0" w:color="auto"/>
        <w:left w:val="none" w:sz="0" w:space="0" w:color="auto"/>
        <w:bottom w:val="none" w:sz="0" w:space="0" w:color="auto"/>
        <w:right w:val="none" w:sz="0" w:space="0" w:color="auto"/>
      </w:divBdr>
    </w:div>
    <w:div w:id="176895008">
      <w:bodyDiv w:val="1"/>
      <w:marLeft w:val="0"/>
      <w:marRight w:val="0"/>
      <w:marTop w:val="0"/>
      <w:marBottom w:val="0"/>
      <w:divBdr>
        <w:top w:val="none" w:sz="0" w:space="0" w:color="auto"/>
        <w:left w:val="none" w:sz="0" w:space="0" w:color="auto"/>
        <w:bottom w:val="none" w:sz="0" w:space="0" w:color="auto"/>
        <w:right w:val="none" w:sz="0" w:space="0" w:color="auto"/>
      </w:divBdr>
    </w:div>
    <w:div w:id="177621472">
      <w:bodyDiv w:val="1"/>
      <w:marLeft w:val="0"/>
      <w:marRight w:val="0"/>
      <w:marTop w:val="0"/>
      <w:marBottom w:val="0"/>
      <w:divBdr>
        <w:top w:val="none" w:sz="0" w:space="0" w:color="auto"/>
        <w:left w:val="none" w:sz="0" w:space="0" w:color="auto"/>
        <w:bottom w:val="none" w:sz="0" w:space="0" w:color="auto"/>
        <w:right w:val="none" w:sz="0" w:space="0" w:color="auto"/>
      </w:divBdr>
    </w:div>
    <w:div w:id="186141026">
      <w:bodyDiv w:val="1"/>
      <w:marLeft w:val="0"/>
      <w:marRight w:val="0"/>
      <w:marTop w:val="0"/>
      <w:marBottom w:val="0"/>
      <w:divBdr>
        <w:top w:val="none" w:sz="0" w:space="0" w:color="auto"/>
        <w:left w:val="none" w:sz="0" w:space="0" w:color="auto"/>
        <w:bottom w:val="none" w:sz="0" w:space="0" w:color="auto"/>
        <w:right w:val="none" w:sz="0" w:space="0" w:color="auto"/>
      </w:divBdr>
    </w:div>
    <w:div w:id="208809342">
      <w:bodyDiv w:val="1"/>
      <w:marLeft w:val="0"/>
      <w:marRight w:val="0"/>
      <w:marTop w:val="0"/>
      <w:marBottom w:val="0"/>
      <w:divBdr>
        <w:top w:val="none" w:sz="0" w:space="0" w:color="auto"/>
        <w:left w:val="none" w:sz="0" w:space="0" w:color="auto"/>
        <w:bottom w:val="none" w:sz="0" w:space="0" w:color="auto"/>
        <w:right w:val="none" w:sz="0" w:space="0" w:color="auto"/>
      </w:divBdr>
    </w:div>
    <w:div w:id="225721088">
      <w:bodyDiv w:val="1"/>
      <w:marLeft w:val="0"/>
      <w:marRight w:val="0"/>
      <w:marTop w:val="0"/>
      <w:marBottom w:val="0"/>
      <w:divBdr>
        <w:top w:val="none" w:sz="0" w:space="0" w:color="auto"/>
        <w:left w:val="none" w:sz="0" w:space="0" w:color="auto"/>
        <w:bottom w:val="none" w:sz="0" w:space="0" w:color="auto"/>
        <w:right w:val="none" w:sz="0" w:space="0" w:color="auto"/>
      </w:divBdr>
    </w:div>
    <w:div w:id="226108183">
      <w:bodyDiv w:val="1"/>
      <w:marLeft w:val="0"/>
      <w:marRight w:val="0"/>
      <w:marTop w:val="0"/>
      <w:marBottom w:val="0"/>
      <w:divBdr>
        <w:top w:val="none" w:sz="0" w:space="0" w:color="auto"/>
        <w:left w:val="none" w:sz="0" w:space="0" w:color="auto"/>
        <w:bottom w:val="none" w:sz="0" w:space="0" w:color="auto"/>
        <w:right w:val="none" w:sz="0" w:space="0" w:color="auto"/>
      </w:divBdr>
    </w:div>
    <w:div w:id="244001952">
      <w:bodyDiv w:val="1"/>
      <w:marLeft w:val="0"/>
      <w:marRight w:val="0"/>
      <w:marTop w:val="0"/>
      <w:marBottom w:val="0"/>
      <w:divBdr>
        <w:top w:val="none" w:sz="0" w:space="0" w:color="auto"/>
        <w:left w:val="none" w:sz="0" w:space="0" w:color="auto"/>
        <w:bottom w:val="none" w:sz="0" w:space="0" w:color="auto"/>
        <w:right w:val="none" w:sz="0" w:space="0" w:color="auto"/>
      </w:divBdr>
    </w:div>
    <w:div w:id="252932318">
      <w:bodyDiv w:val="1"/>
      <w:marLeft w:val="0"/>
      <w:marRight w:val="0"/>
      <w:marTop w:val="0"/>
      <w:marBottom w:val="0"/>
      <w:divBdr>
        <w:top w:val="none" w:sz="0" w:space="0" w:color="auto"/>
        <w:left w:val="none" w:sz="0" w:space="0" w:color="auto"/>
        <w:bottom w:val="none" w:sz="0" w:space="0" w:color="auto"/>
        <w:right w:val="none" w:sz="0" w:space="0" w:color="auto"/>
      </w:divBdr>
    </w:div>
    <w:div w:id="274366459">
      <w:bodyDiv w:val="1"/>
      <w:marLeft w:val="0"/>
      <w:marRight w:val="0"/>
      <w:marTop w:val="0"/>
      <w:marBottom w:val="0"/>
      <w:divBdr>
        <w:top w:val="none" w:sz="0" w:space="0" w:color="auto"/>
        <w:left w:val="none" w:sz="0" w:space="0" w:color="auto"/>
        <w:bottom w:val="none" w:sz="0" w:space="0" w:color="auto"/>
        <w:right w:val="none" w:sz="0" w:space="0" w:color="auto"/>
      </w:divBdr>
    </w:div>
    <w:div w:id="280110127">
      <w:bodyDiv w:val="1"/>
      <w:marLeft w:val="0"/>
      <w:marRight w:val="0"/>
      <w:marTop w:val="0"/>
      <w:marBottom w:val="0"/>
      <w:divBdr>
        <w:top w:val="none" w:sz="0" w:space="0" w:color="auto"/>
        <w:left w:val="none" w:sz="0" w:space="0" w:color="auto"/>
        <w:bottom w:val="none" w:sz="0" w:space="0" w:color="auto"/>
        <w:right w:val="none" w:sz="0" w:space="0" w:color="auto"/>
      </w:divBdr>
    </w:div>
    <w:div w:id="281155985">
      <w:bodyDiv w:val="1"/>
      <w:marLeft w:val="0"/>
      <w:marRight w:val="0"/>
      <w:marTop w:val="0"/>
      <w:marBottom w:val="0"/>
      <w:divBdr>
        <w:top w:val="none" w:sz="0" w:space="0" w:color="auto"/>
        <w:left w:val="none" w:sz="0" w:space="0" w:color="auto"/>
        <w:bottom w:val="none" w:sz="0" w:space="0" w:color="auto"/>
        <w:right w:val="none" w:sz="0" w:space="0" w:color="auto"/>
      </w:divBdr>
    </w:div>
    <w:div w:id="291836394">
      <w:bodyDiv w:val="1"/>
      <w:marLeft w:val="0"/>
      <w:marRight w:val="0"/>
      <w:marTop w:val="0"/>
      <w:marBottom w:val="0"/>
      <w:divBdr>
        <w:top w:val="none" w:sz="0" w:space="0" w:color="auto"/>
        <w:left w:val="none" w:sz="0" w:space="0" w:color="auto"/>
        <w:bottom w:val="none" w:sz="0" w:space="0" w:color="auto"/>
        <w:right w:val="none" w:sz="0" w:space="0" w:color="auto"/>
      </w:divBdr>
    </w:div>
    <w:div w:id="297271851">
      <w:bodyDiv w:val="1"/>
      <w:marLeft w:val="0"/>
      <w:marRight w:val="0"/>
      <w:marTop w:val="0"/>
      <w:marBottom w:val="0"/>
      <w:divBdr>
        <w:top w:val="none" w:sz="0" w:space="0" w:color="auto"/>
        <w:left w:val="none" w:sz="0" w:space="0" w:color="auto"/>
        <w:bottom w:val="none" w:sz="0" w:space="0" w:color="auto"/>
        <w:right w:val="none" w:sz="0" w:space="0" w:color="auto"/>
      </w:divBdr>
    </w:div>
    <w:div w:id="306666192">
      <w:bodyDiv w:val="1"/>
      <w:marLeft w:val="0"/>
      <w:marRight w:val="0"/>
      <w:marTop w:val="0"/>
      <w:marBottom w:val="0"/>
      <w:divBdr>
        <w:top w:val="none" w:sz="0" w:space="0" w:color="auto"/>
        <w:left w:val="none" w:sz="0" w:space="0" w:color="auto"/>
        <w:bottom w:val="none" w:sz="0" w:space="0" w:color="auto"/>
        <w:right w:val="none" w:sz="0" w:space="0" w:color="auto"/>
      </w:divBdr>
    </w:div>
    <w:div w:id="308093304">
      <w:bodyDiv w:val="1"/>
      <w:marLeft w:val="0"/>
      <w:marRight w:val="0"/>
      <w:marTop w:val="0"/>
      <w:marBottom w:val="0"/>
      <w:divBdr>
        <w:top w:val="none" w:sz="0" w:space="0" w:color="auto"/>
        <w:left w:val="none" w:sz="0" w:space="0" w:color="auto"/>
        <w:bottom w:val="none" w:sz="0" w:space="0" w:color="auto"/>
        <w:right w:val="none" w:sz="0" w:space="0" w:color="auto"/>
      </w:divBdr>
    </w:div>
    <w:div w:id="309527950">
      <w:bodyDiv w:val="1"/>
      <w:marLeft w:val="0"/>
      <w:marRight w:val="0"/>
      <w:marTop w:val="0"/>
      <w:marBottom w:val="0"/>
      <w:divBdr>
        <w:top w:val="none" w:sz="0" w:space="0" w:color="auto"/>
        <w:left w:val="none" w:sz="0" w:space="0" w:color="auto"/>
        <w:bottom w:val="none" w:sz="0" w:space="0" w:color="auto"/>
        <w:right w:val="none" w:sz="0" w:space="0" w:color="auto"/>
      </w:divBdr>
    </w:div>
    <w:div w:id="316956618">
      <w:bodyDiv w:val="1"/>
      <w:marLeft w:val="0"/>
      <w:marRight w:val="0"/>
      <w:marTop w:val="0"/>
      <w:marBottom w:val="0"/>
      <w:divBdr>
        <w:top w:val="none" w:sz="0" w:space="0" w:color="auto"/>
        <w:left w:val="none" w:sz="0" w:space="0" w:color="auto"/>
        <w:bottom w:val="none" w:sz="0" w:space="0" w:color="auto"/>
        <w:right w:val="none" w:sz="0" w:space="0" w:color="auto"/>
      </w:divBdr>
    </w:div>
    <w:div w:id="326134639">
      <w:bodyDiv w:val="1"/>
      <w:marLeft w:val="0"/>
      <w:marRight w:val="0"/>
      <w:marTop w:val="0"/>
      <w:marBottom w:val="0"/>
      <w:divBdr>
        <w:top w:val="none" w:sz="0" w:space="0" w:color="auto"/>
        <w:left w:val="none" w:sz="0" w:space="0" w:color="auto"/>
        <w:bottom w:val="none" w:sz="0" w:space="0" w:color="auto"/>
        <w:right w:val="none" w:sz="0" w:space="0" w:color="auto"/>
      </w:divBdr>
    </w:div>
    <w:div w:id="327363773">
      <w:bodyDiv w:val="1"/>
      <w:marLeft w:val="0"/>
      <w:marRight w:val="0"/>
      <w:marTop w:val="0"/>
      <w:marBottom w:val="0"/>
      <w:divBdr>
        <w:top w:val="none" w:sz="0" w:space="0" w:color="auto"/>
        <w:left w:val="none" w:sz="0" w:space="0" w:color="auto"/>
        <w:bottom w:val="none" w:sz="0" w:space="0" w:color="auto"/>
        <w:right w:val="none" w:sz="0" w:space="0" w:color="auto"/>
      </w:divBdr>
    </w:div>
    <w:div w:id="332999400">
      <w:bodyDiv w:val="1"/>
      <w:marLeft w:val="0"/>
      <w:marRight w:val="0"/>
      <w:marTop w:val="0"/>
      <w:marBottom w:val="0"/>
      <w:divBdr>
        <w:top w:val="none" w:sz="0" w:space="0" w:color="auto"/>
        <w:left w:val="none" w:sz="0" w:space="0" w:color="auto"/>
        <w:bottom w:val="none" w:sz="0" w:space="0" w:color="auto"/>
        <w:right w:val="none" w:sz="0" w:space="0" w:color="auto"/>
      </w:divBdr>
    </w:div>
    <w:div w:id="339936502">
      <w:bodyDiv w:val="1"/>
      <w:marLeft w:val="0"/>
      <w:marRight w:val="0"/>
      <w:marTop w:val="0"/>
      <w:marBottom w:val="0"/>
      <w:divBdr>
        <w:top w:val="none" w:sz="0" w:space="0" w:color="auto"/>
        <w:left w:val="none" w:sz="0" w:space="0" w:color="auto"/>
        <w:bottom w:val="none" w:sz="0" w:space="0" w:color="auto"/>
        <w:right w:val="none" w:sz="0" w:space="0" w:color="auto"/>
      </w:divBdr>
    </w:div>
    <w:div w:id="348068037">
      <w:bodyDiv w:val="1"/>
      <w:marLeft w:val="0"/>
      <w:marRight w:val="0"/>
      <w:marTop w:val="0"/>
      <w:marBottom w:val="0"/>
      <w:divBdr>
        <w:top w:val="none" w:sz="0" w:space="0" w:color="auto"/>
        <w:left w:val="none" w:sz="0" w:space="0" w:color="auto"/>
        <w:bottom w:val="none" w:sz="0" w:space="0" w:color="auto"/>
        <w:right w:val="none" w:sz="0" w:space="0" w:color="auto"/>
      </w:divBdr>
    </w:div>
    <w:div w:id="364448132">
      <w:bodyDiv w:val="1"/>
      <w:marLeft w:val="0"/>
      <w:marRight w:val="0"/>
      <w:marTop w:val="0"/>
      <w:marBottom w:val="0"/>
      <w:divBdr>
        <w:top w:val="none" w:sz="0" w:space="0" w:color="auto"/>
        <w:left w:val="none" w:sz="0" w:space="0" w:color="auto"/>
        <w:bottom w:val="none" w:sz="0" w:space="0" w:color="auto"/>
        <w:right w:val="none" w:sz="0" w:space="0" w:color="auto"/>
      </w:divBdr>
    </w:div>
    <w:div w:id="376708008">
      <w:bodyDiv w:val="1"/>
      <w:marLeft w:val="0"/>
      <w:marRight w:val="0"/>
      <w:marTop w:val="0"/>
      <w:marBottom w:val="0"/>
      <w:divBdr>
        <w:top w:val="none" w:sz="0" w:space="0" w:color="auto"/>
        <w:left w:val="none" w:sz="0" w:space="0" w:color="auto"/>
        <w:bottom w:val="none" w:sz="0" w:space="0" w:color="auto"/>
        <w:right w:val="none" w:sz="0" w:space="0" w:color="auto"/>
      </w:divBdr>
    </w:div>
    <w:div w:id="380908433">
      <w:bodyDiv w:val="1"/>
      <w:marLeft w:val="0"/>
      <w:marRight w:val="0"/>
      <w:marTop w:val="0"/>
      <w:marBottom w:val="0"/>
      <w:divBdr>
        <w:top w:val="none" w:sz="0" w:space="0" w:color="auto"/>
        <w:left w:val="none" w:sz="0" w:space="0" w:color="auto"/>
        <w:bottom w:val="none" w:sz="0" w:space="0" w:color="auto"/>
        <w:right w:val="none" w:sz="0" w:space="0" w:color="auto"/>
      </w:divBdr>
    </w:div>
    <w:div w:id="390857746">
      <w:bodyDiv w:val="1"/>
      <w:marLeft w:val="0"/>
      <w:marRight w:val="0"/>
      <w:marTop w:val="0"/>
      <w:marBottom w:val="0"/>
      <w:divBdr>
        <w:top w:val="none" w:sz="0" w:space="0" w:color="auto"/>
        <w:left w:val="none" w:sz="0" w:space="0" w:color="auto"/>
        <w:bottom w:val="none" w:sz="0" w:space="0" w:color="auto"/>
        <w:right w:val="none" w:sz="0" w:space="0" w:color="auto"/>
      </w:divBdr>
    </w:div>
    <w:div w:id="393239448">
      <w:bodyDiv w:val="1"/>
      <w:marLeft w:val="0"/>
      <w:marRight w:val="0"/>
      <w:marTop w:val="0"/>
      <w:marBottom w:val="0"/>
      <w:divBdr>
        <w:top w:val="none" w:sz="0" w:space="0" w:color="auto"/>
        <w:left w:val="none" w:sz="0" w:space="0" w:color="auto"/>
        <w:bottom w:val="none" w:sz="0" w:space="0" w:color="auto"/>
        <w:right w:val="none" w:sz="0" w:space="0" w:color="auto"/>
      </w:divBdr>
    </w:div>
    <w:div w:id="393700282">
      <w:bodyDiv w:val="1"/>
      <w:marLeft w:val="0"/>
      <w:marRight w:val="0"/>
      <w:marTop w:val="0"/>
      <w:marBottom w:val="0"/>
      <w:divBdr>
        <w:top w:val="none" w:sz="0" w:space="0" w:color="auto"/>
        <w:left w:val="none" w:sz="0" w:space="0" w:color="auto"/>
        <w:bottom w:val="none" w:sz="0" w:space="0" w:color="auto"/>
        <w:right w:val="none" w:sz="0" w:space="0" w:color="auto"/>
      </w:divBdr>
    </w:div>
    <w:div w:id="397485009">
      <w:bodyDiv w:val="1"/>
      <w:marLeft w:val="0"/>
      <w:marRight w:val="0"/>
      <w:marTop w:val="0"/>
      <w:marBottom w:val="0"/>
      <w:divBdr>
        <w:top w:val="none" w:sz="0" w:space="0" w:color="auto"/>
        <w:left w:val="none" w:sz="0" w:space="0" w:color="auto"/>
        <w:bottom w:val="none" w:sz="0" w:space="0" w:color="auto"/>
        <w:right w:val="none" w:sz="0" w:space="0" w:color="auto"/>
      </w:divBdr>
    </w:div>
    <w:div w:id="406880084">
      <w:bodyDiv w:val="1"/>
      <w:marLeft w:val="0"/>
      <w:marRight w:val="0"/>
      <w:marTop w:val="0"/>
      <w:marBottom w:val="0"/>
      <w:divBdr>
        <w:top w:val="none" w:sz="0" w:space="0" w:color="auto"/>
        <w:left w:val="none" w:sz="0" w:space="0" w:color="auto"/>
        <w:bottom w:val="none" w:sz="0" w:space="0" w:color="auto"/>
        <w:right w:val="none" w:sz="0" w:space="0" w:color="auto"/>
      </w:divBdr>
    </w:div>
    <w:div w:id="410155829">
      <w:bodyDiv w:val="1"/>
      <w:marLeft w:val="0"/>
      <w:marRight w:val="0"/>
      <w:marTop w:val="0"/>
      <w:marBottom w:val="0"/>
      <w:divBdr>
        <w:top w:val="none" w:sz="0" w:space="0" w:color="auto"/>
        <w:left w:val="none" w:sz="0" w:space="0" w:color="auto"/>
        <w:bottom w:val="none" w:sz="0" w:space="0" w:color="auto"/>
        <w:right w:val="none" w:sz="0" w:space="0" w:color="auto"/>
      </w:divBdr>
    </w:div>
    <w:div w:id="414866036">
      <w:bodyDiv w:val="1"/>
      <w:marLeft w:val="0"/>
      <w:marRight w:val="0"/>
      <w:marTop w:val="0"/>
      <w:marBottom w:val="0"/>
      <w:divBdr>
        <w:top w:val="none" w:sz="0" w:space="0" w:color="auto"/>
        <w:left w:val="none" w:sz="0" w:space="0" w:color="auto"/>
        <w:bottom w:val="none" w:sz="0" w:space="0" w:color="auto"/>
        <w:right w:val="none" w:sz="0" w:space="0" w:color="auto"/>
      </w:divBdr>
    </w:div>
    <w:div w:id="421101514">
      <w:bodyDiv w:val="1"/>
      <w:marLeft w:val="0"/>
      <w:marRight w:val="0"/>
      <w:marTop w:val="0"/>
      <w:marBottom w:val="0"/>
      <w:divBdr>
        <w:top w:val="none" w:sz="0" w:space="0" w:color="auto"/>
        <w:left w:val="none" w:sz="0" w:space="0" w:color="auto"/>
        <w:bottom w:val="none" w:sz="0" w:space="0" w:color="auto"/>
        <w:right w:val="none" w:sz="0" w:space="0" w:color="auto"/>
      </w:divBdr>
    </w:div>
    <w:div w:id="422530503">
      <w:bodyDiv w:val="1"/>
      <w:marLeft w:val="0"/>
      <w:marRight w:val="0"/>
      <w:marTop w:val="0"/>
      <w:marBottom w:val="0"/>
      <w:divBdr>
        <w:top w:val="none" w:sz="0" w:space="0" w:color="auto"/>
        <w:left w:val="none" w:sz="0" w:space="0" w:color="auto"/>
        <w:bottom w:val="none" w:sz="0" w:space="0" w:color="auto"/>
        <w:right w:val="none" w:sz="0" w:space="0" w:color="auto"/>
      </w:divBdr>
    </w:div>
    <w:div w:id="422726483">
      <w:bodyDiv w:val="1"/>
      <w:marLeft w:val="0"/>
      <w:marRight w:val="0"/>
      <w:marTop w:val="0"/>
      <w:marBottom w:val="0"/>
      <w:divBdr>
        <w:top w:val="none" w:sz="0" w:space="0" w:color="auto"/>
        <w:left w:val="none" w:sz="0" w:space="0" w:color="auto"/>
        <w:bottom w:val="none" w:sz="0" w:space="0" w:color="auto"/>
        <w:right w:val="none" w:sz="0" w:space="0" w:color="auto"/>
      </w:divBdr>
    </w:div>
    <w:div w:id="437993792">
      <w:bodyDiv w:val="1"/>
      <w:marLeft w:val="0"/>
      <w:marRight w:val="0"/>
      <w:marTop w:val="0"/>
      <w:marBottom w:val="0"/>
      <w:divBdr>
        <w:top w:val="none" w:sz="0" w:space="0" w:color="auto"/>
        <w:left w:val="none" w:sz="0" w:space="0" w:color="auto"/>
        <w:bottom w:val="none" w:sz="0" w:space="0" w:color="auto"/>
        <w:right w:val="none" w:sz="0" w:space="0" w:color="auto"/>
      </w:divBdr>
    </w:div>
    <w:div w:id="457188599">
      <w:bodyDiv w:val="1"/>
      <w:marLeft w:val="0"/>
      <w:marRight w:val="0"/>
      <w:marTop w:val="0"/>
      <w:marBottom w:val="0"/>
      <w:divBdr>
        <w:top w:val="none" w:sz="0" w:space="0" w:color="auto"/>
        <w:left w:val="none" w:sz="0" w:space="0" w:color="auto"/>
        <w:bottom w:val="none" w:sz="0" w:space="0" w:color="auto"/>
        <w:right w:val="none" w:sz="0" w:space="0" w:color="auto"/>
      </w:divBdr>
    </w:div>
    <w:div w:id="463084339">
      <w:bodyDiv w:val="1"/>
      <w:marLeft w:val="0"/>
      <w:marRight w:val="0"/>
      <w:marTop w:val="0"/>
      <w:marBottom w:val="0"/>
      <w:divBdr>
        <w:top w:val="none" w:sz="0" w:space="0" w:color="auto"/>
        <w:left w:val="none" w:sz="0" w:space="0" w:color="auto"/>
        <w:bottom w:val="none" w:sz="0" w:space="0" w:color="auto"/>
        <w:right w:val="none" w:sz="0" w:space="0" w:color="auto"/>
      </w:divBdr>
    </w:div>
    <w:div w:id="465705072">
      <w:bodyDiv w:val="1"/>
      <w:marLeft w:val="0"/>
      <w:marRight w:val="0"/>
      <w:marTop w:val="0"/>
      <w:marBottom w:val="0"/>
      <w:divBdr>
        <w:top w:val="none" w:sz="0" w:space="0" w:color="auto"/>
        <w:left w:val="none" w:sz="0" w:space="0" w:color="auto"/>
        <w:bottom w:val="none" w:sz="0" w:space="0" w:color="auto"/>
        <w:right w:val="none" w:sz="0" w:space="0" w:color="auto"/>
      </w:divBdr>
    </w:div>
    <w:div w:id="470831883">
      <w:bodyDiv w:val="1"/>
      <w:marLeft w:val="0"/>
      <w:marRight w:val="0"/>
      <w:marTop w:val="0"/>
      <w:marBottom w:val="0"/>
      <w:divBdr>
        <w:top w:val="none" w:sz="0" w:space="0" w:color="auto"/>
        <w:left w:val="none" w:sz="0" w:space="0" w:color="auto"/>
        <w:bottom w:val="none" w:sz="0" w:space="0" w:color="auto"/>
        <w:right w:val="none" w:sz="0" w:space="0" w:color="auto"/>
      </w:divBdr>
    </w:div>
    <w:div w:id="475340968">
      <w:bodyDiv w:val="1"/>
      <w:marLeft w:val="0"/>
      <w:marRight w:val="0"/>
      <w:marTop w:val="0"/>
      <w:marBottom w:val="0"/>
      <w:divBdr>
        <w:top w:val="none" w:sz="0" w:space="0" w:color="auto"/>
        <w:left w:val="none" w:sz="0" w:space="0" w:color="auto"/>
        <w:bottom w:val="none" w:sz="0" w:space="0" w:color="auto"/>
        <w:right w:val="none" w:sz="0" w:space="0" w:color="auto"/>
      </w:divBdr>
    </w:div>
    <w:div w:id="481895919">
      <w:bodyDiv w:val="1"/>
      <w:marLeft w:val="0"/>
      <w:marRight w:val="0"/>
      <w:marTop w:val="0"/>
      <w:marBottom w:val="0"/>
      <w:divBdr>
        <w:top w:val="none" w:sz="0" w:space="0" w:color="auto"/>
        <w:left w:val="none" w:sz="0" w:space="0" w:color="auto"/>
        <w:bottom w:val="none" w:sz="0" w:space="0" w:color="auto"/>
        <w:right w:val="none" w:sz="0" w:space="0" w:color="auto"/>
      </w:divBdr>
    </w:div>
    <w:div w:id="483618721">
      <w:bodyDiv w:val="1"/>
      <w:marLeft w:val="0"/>
      <w:marRight w:val="0"/>
      <w:marTop w:val="0"/>
      <w:marBottom w:val="0"/>
      <w:divBdr>
        <w:top w:val="none" w:sz="0" w:space="0" w:color="auto"/>
        <w:left w:val="none" w:sz="0" w:space="0" w:color="auto"/>
        <w:bottom w:val="none" w:sz="0" w:space="0" w:color="auto"/>
        <w:right w:val="none" w:sz="0" w:space="0" w:color="auto"/>
      </w:divBdr>
    </w:div>
    <w:div w:id="483742749">
      <w:bodyDiv w:val="1"/>
      <w:marLeft w:val="0"/>
      <w:marRight w:val="0"/>
      <w:marTop w:val="0"/>
      <w:marBottom w:val="0"/>
      <w:divBdr>
        <w:top w:val="none" w:sz="0" w:space="0" w:color="auto"/>
        <w:left w:val="none" w:sz="0" w:space="0" w:color="auto"/>
        <w:bottom w:val="none" w:sz="0" w:space="0" w:color="auto"/>
        <w:right w:val="none" w:sz="0" w:space="0" w:color="auto"/>
      </w:divBdr>
    </w:div>
    <w:div w:id="489952375">
      <w:bodyDiv w:val="1"/>
      <w:marLeft w:val="0"/>
      <w:marRight w:val="0"/>
      <w:marTop w:val="0"/>
      <w:marBottom w:val="0"/>
      <w:divBdr>
        <w:top w:val="none" w:sz="0" w:space="0" w:color="auto"/>
        <w:left w:val="none" w:sz="0" w:space="0" w:color="auto"/>
        <w:bottom w:val="none" w:sz="0" w:space="0" w:color="auto"/>
        <w:right w:val="none" w:sz="0" w:space="0" w:color="auto"/>
      </w:divBdr>
    </w:div>
    <w:div w:id="491219734">
      <w:bodyDiv w:val="1"/>
      <w:marLeft w:val="0"/>
      <w:marRight w:val="0"/>
      <w:marTop w:val="0"/>
      <w:marBottom w:val="0"/>
      <w:divBdr>
        <w:top w:val="none" w:sz="0" w:space="0" w:color="auto"/>
        <w:left w:val="none" w:sz="0" w:space="0" w:color="auto"/>
        <w:bottom w:val="none" w:sz="0" w:space="0" w:color="auto"/>
        <w:right w:val="none" w:sz="0" w:space="0" w:color="auto"/>
      </w:divBdr>
    </w:div>
    <w:div w:id="491335581">
      <w:bodyDiv w:val="1"/>
      <w:marLeft w:val="0"/>
      <w:marRight w:val="0"/>
      <w:marTop w:val="0"/>
      <w:marBottom w:val="0"/>
      <w:divBdr>
        <w:top w:val="none" w:sz="0" w:space="0" w:color="auto"/>
        <w:left w:val="none" w:sz="0" w:space="0" w:color="auto"/>
        <w:bottom w:val="none" w:sz="0" w:space="0" w:color="auto"/>
        <w:right w:val="none" w:sz="0" w:space="0" w:color="auto"/>
      </w:divBdr>
    </w:div>
    <w:div w:id="526061408">
      <w:bodyDiv w:val="1"/>
      <w:marLeft w:val="0"/>
      <w:marRight w:val="0"/>
      <w:marTop w:val="0"/>
      <w:marBottom w:val="0"/>
      <w:divBdr>
        <w:top w:val="none" w:sz="0" w:space="0" w:color="auto"/>
        <w:left w:val="none" w:sz="0" w:space="0" w:color="auto"/>
        <w:bottom w:val="none" w:sz="0" w:space="0" w:color="auto"/>
        <w:right w:val="none" w:sz="0" w:space="0" w:color="auto"/>
      </w:divBdr>
    </w:div>
    <w:div w:id="527449786">
      <w:bodyDiv w:val="1"/>
      <w:marLeft w:val="0"/>
      <w:marRight w:val="0"/>
      <w:marTop w:val="0"/>
      <w:marBottom w:val="0"/>
      <w:divBdr>
        <w:top w:val="none" w:sz="0" w:space="0" w:color="auto"/>
        <w:left w:val="none" w:sz="0" w:space="0" w:color="auto"/>
        <w:bottom w:val="none" w:sz="0" w:space="0" w:color="auto"/>
        <w:right w:val="none" w:sz="0" w:space="0" w:color="auto"/>
      </w:divBdr>
    </w:div>
    <w:div w:id="539246441">
      <w:bodyDiv w:val="1"/>
      <w:marLeft w:val="0"/>
      <w:marRight w:val="0"/>
      <w:marTop w:val="0"/>
      <w:marBottom w:val="0"/>
      <w:divBdr>
        <w:top w:val="none" w:sz="0" w:space="0" w:color="auto"/>
        <w:left w:val="none" w:sz="0" w:space="0" w:color="auto"/>
        <w:bottom w:val="none" w:sz="0" w:space="0" w:color="auto"/>
        <w:right w:val="none" w:sz="0" w:space="0" w:color="auto"/>
      </w:divBdr>
    </w:div>
    <w:div w:id="543638205">
      <w:bodyDiv w:val="1"/>
      <w:marLeft w:val="0"/>
      <w:marRight w:val="0"/>
      <w:marTop w:val="0"/>
      <w:marBottom w:val="0"/>
      <w:divBdr>
        <w:top w:val="none" w:sz="0" w:space="0" w:color="auto"/>
        <w:left w:val="none" w:sz="0" w:space="0" w:color="auto"/>
        <w:bottom w:val="none" w:sz="0" w:space="0" w:color="auto"/>
        <w:right w:val="none" w:sz="0" w:space="0" w:color="auto"/>
      </w:divBdr>
    </w:div>
    <w:div w:id="544874624">
      <w:bodyDiv w:val="1"/>
      <w:marLeft w:val="0"/>
      <w:marRight w:val="0"/>
      <w:marTop w:val="0"/>
      <w:marBottom w:val="0"/>
      <w:divBdr>
        <w:top w:val="none" w:sz="0" w:space="0" w:color="auto"/>
        <w:left w:val="none" w:sz="0" w:space="0" w:color="auto"/>
        <w:bottom w:val="none" w:sz="0" w:space="0" w:color="auto"/>
        <w:right w:val="none" w:sz="0" w:space="0" w:color="auto"/>
      </w:divBdr>
    </w:div>
    <w:div w:id="554705104">
      <w:bodyDiv w:val="1"/>
      <w:marLeft w:val="0"/>
      <w:marRight w:val="0"/>
      <w:marTop w:val="0"/>
      <w:marBottom w:val="0"/>
      <w:divBdr>
        <w:top w:val="none" w:sz="0" w:space="0" w:color="auto"/>
        <w:left w:val="none" w:sz="0" w:space="0" w:color="auto"/>
        <w:bottom w:val="none" w:sz="0" w:space="0" w:color="auto"/>
        <w:right w:val="none" w:sz="0" w:space="0" w:color="auto"/>
      </w:divBdr>
    </w:div>
    <w:div w:id="556168604">
      <w:bodyDiv w:val="1"/>
      <w:marLeft w:val="0"/>
      <w:marRight w:val="0"/>
      <w:marTop w:val="0"/>
      <w:marBottom w:val="0"/>
      <w:divBdr>
        <w:top w:val="none" w:sz="0" w:space="0" w:color="auto"/>
        <w:left w:val="none" w:sz="0" w:space="0" w:color="auto"/>
        <w:bottom w:val="none" w:sz="0" w:space="0" w:color="auto"/>
        <w:right w:val="none" w:sz="0" w:space="0" w:color="auto"/>
      </w:divBdr>
    </w:div>
    <w:div w:id="562328021">
      <w:bodyDiv w:val="1"/>
      <w:marLeft w:val="0"/>
      <w:marRight w:val="0"/>
      <w:marTop w:val="0"/>
      <w:marBottom w:val="0"/>
      <w:divBdr>
        <w:top w:val="none" w:sz="0" w:space="0" w:color="auto"/>
        <w:left w:val="none" w:sz="0" w:space="0" w:color="auto"/>
        <w:bottom w:val="none" w:sz="0" w:space="0" w:color="auto"/>
        <w:right w:val="none" w:sz="0" w:space="0" w:color="auto"/>
      </w:divBdr>
    </w:div>
    <w:div w:id="570503960">
      <w:bodyDiv w:val="1"/>
      <w:marLeft w:val="0"/>
      <w:marRight w:val="0"/>
      <w:marTop w:val="0"/>
      <w:marBottom w:val="0"/>
      <w:divBdr>
        <w:top w:val="none" w:sz="0" w:space="0" w:color="auto"/>
        <w:left w:val="none" w:sz="0" w:space="0" w:color="auto"/>
        <w:bottom w:val="none" w:sz="0" w:space="0" w:color="auto"/>
        <w:right w:val="none" w:sz="0" w:space="0" w:color="auto"/>
      </w:divBdr>
    </w:div>
    <w:div w:id="573776994">
      <w:bodyDiv w:val="1"/>
      <w:marLeft w:val="0"/>
      <w:marRight w:val="0"/>
      <w:marTop w:val="0"/>
      <w:marBottom w:val="0"/>
      <w:divBdr>
        <w:top w:val="none" w:sz="0" w:space="0" w:color="auto"/>
        <w:left w:val="none" w:sz="0" w:space="0" w:color="auto"/>
        <w:bottom w:val="none" w:sz="0" w:space="0" w:color="auto"/>
        <w:right w:val="none" w:sz="0" w:space="0" w:color="auto"/>
      </w:divBdr>
    </w:div>
    <w:div w:id="574902346">
      <w:bodyDiv w:val="1"/>
      <w:marLeft w:val="0"/>
      <w:marRight w:val="0"/>
      <w:marTop w:val="0"/>
      <w:marBottom w:val="0"/>
      <w:divBdr>
        <w:top w:val="none" w:sz="0" w:space="0" w:color="auto"/>
        <w:left w:val="none" w:sz="0" w:space="0" w:color="auto"/>
        <w:bottom w:val="none" w:sz="0" w:space="0" w:color="auto"/>
        <w:right w:val="none" w:sz="0" w:space="0" w:color="auto"/>
      </w:divBdr>
    </w:div>
    <w:div w:id="575288540">
      <w:bodyDiv w:val="1"/>
      <w:marLeft w:val="0"/>
      <w:marRight w:val="0"/>
      <w:marTop w:val="0"/>
      <w:marBottom w:val="0"/>
      <w:divBdr>
        <w:top w:val="none" w:sz="0" w:space="0" w:color="auto"/>
        <w:left w:val="none" w:sz="0" w:space="0" w:color="auto"/>
        <w:bottom w:val="none" w:sz="0" w:space="0" w:color="auto"/>
        <w:right w:val="none" w:sz="0" w:space="0" w:color="auto"/>
      </w:divBdr>
    </w:div>
    <w:div w:id="579869432">
      <w:bodyDiv w:val="1"/>
      <w:marLeft w:val="0"/>
      <w:marRight w:val="0"/>
      <w:marTop w:val="0"/>
      <w:marBottom w:val="0"/>
      <w:divBdr>
        <w:top w:val="none" w:sz="0" w:space="0" w:color="auto"/>
        <w:left w:val="none" w:sz="0" w:space="0" w:color="auto"/>
        <w:bottom w:val="none" w:sz="0" w:space="0" w:color="auto"/>
        <w:right w:val="none" w:sz="0" w:space="0" w:color="auto"/>
      </w:divBdr>
    </w:div>
    <w:div w:id="580406212">
      <w:bodyDiv w:val="1"/>
      <w:marLeft w:val="0"/>
      <w:marRight w:val="0"/>
      <w:marTop w:val="0"/>
      <w:marBottom w:val="0"/>
      <w:divBdr>
        <w:top w:val="none" w:sz="0" w:space="0" w:color="auto"/>
        <w:left w:val="none" w:sz="0" w:space="0" w:color="auto"/>
        <w:bottom w:val="none" w:sz="0" w:space="0" w:color="auto"/>
        <w:right w:val="none" w:sz="0" w:space="0" w:color="auto"/>
      </w:divBdr>
    </w:div>
    <w:div w:id="590627532">
      <w:bodyDiv w:val="1"/>
      <w:marLeft w:val="0"/>
      <w:marRight w:val="0"/>
      <w:marTop w:val="0"/>
      <w:marBottom w:val="0"/>
      <w:divBdr>
        <w:top w:val="none" w:sz="0" w:space="0" w:color="auto"/>
        <w:left w:val="none" w:sz="0" w:space="0" w:color="auto"/>
        <w:bottom w:val="none" w:sz="0" w:space="0" w:color="auto"/>
        <w:right w:val="none" w:sz="0" w:space="0" w:color="auto"/>
      </w:divBdr>
    </w:div>
    <w:div w:id="595751311">
      <w:bodyDiv w:val="1"/>
      <w:marLeft w:val="0"/>
      <w:marRight w:val="0"/>
      <w:marTop w:val="0"/>
      <w:marBottom w:val="0"/>
      <w:divBdr>
        <w:top w:val="none" w:sz="0" w:space="0" w:color="auto"/>
        <w:left w:val="none" w:sz="0" w:space="0" w:color="auto"/>
        <w:bottom w:val="none" w:sz="0" w:space="0" w:color="auto"/>
        <w:right w:val="none" w:sz="0" w:space="0" w:color="auto"/>
      </w:divBdr>
    </w:div>
    <w:div w:id="601299506">
      <w:bodyDiv w:val="1"/>
      <w:marLeft w:val="0"/>
      <w:marRight w:val="0"/>
      <w:marTop w:val="0"/>
      <w:marBottom w:val="0"/>
      <w:divBdr>
        <w:top w:val="none" w:sz="0" w:space="0" w:color="auto"/>
        <w:left w:val="none" w:sz="0" w:space="0" w:color="auto"/>
        <w:bottom w:val="none" w:sz="0" w:space="0" w:color="auto"/>
        <w:right w:val="none" w:sz="0" w:space="0" w:color="auto"/>
      </w:divBdr>
    </w:div>
    <w:div w:id="607396573">
      <w:bodyDiv w:val="1"/>
      <w:marLeft w:val="0"/>
      <w:marRight w:val="0"/>
      <w:marTop w:val="0"/>
      <w:marBottom w:val="0"/>
      <w:divBdr>
        <w:top w:val="none" w:sz="0" w:space="0" w:color="auto"/>
        <w:left w:val="none" w:sz="0" w:space="0" w:color="auto"/>
        <w:bottom w:val="none" w:sz="0" w:space="0" w:color="auto"/>
        <w:right w:val="none" w:sz="0" w:space="0" w:color="auto"/>
      </w:divBdr>
    </w:div>
    <w:div w:id="618220885">
      <w:bodyDiv w:val="1"/>
      <w:marLeft w:val="0"/>
      <w:marRight w:val="0"/>
      <w:marTop w:val="0"/>
      <w:marBottom w:val="0"/>
      <w:divBdr>
        <w:top w:val="none" w:sz="0" w:space="0" w:color="auto"/>
        <w:left w:val="none" w:sz="0" w:space="0" w:color="auto"/>
        <w:bottom w:val="none" w:sz="0" w:space="0" w:color="auto"/>
        <w:right w:val="none" w:sz="0" w:space="0" w:color="auto"/>
      </w:divBdr>
    </w:div>
    <w:div w:id="642974995">
      <w:bodyDiv w:val="1"/>
      <w:marLeft w:val="0"/>
      <w:marRight w:val="0"/>
      <w:marTop w:val="0"/>
      <w:marBottom w:val="0"/>
      <w:divBdr>
        <w:top w:val="none" w:sz="0" w:space="0" w:color="auto"/>
        <w:left w:val="none" w:sz="0" w:space="0" w:color="auto"/>
        <w:bottom w:val="none" w:sz="0" w:space="0" w:color="auto"/>
        <w:right w:val="none" w:sz="0" w:space="0" w:color="auto"/>
      </w:divBdr>
    </w:div>
    <w:div w:id="645088619">
      <w:bodyDiv w:val="1"/>
      <w:marLeft w:val="0"/>
      <w:marRight w:val="0"/>
      <w:marTop w:val="0"/>
      <w:marBottom w:val="0"/>
      <w:divBdr>
        <w:top w:val="none" w:sz="0" w:space="0" w:color="auto"/>
        <w:left w:val="none" w:sz="0" w:space="0" w:color="auto"/>
        <w:bottom w:val="none" w:sz="0" w:space="0" w:color="auto"/>
        <w:right w:val="none" w:sz="0" w:space="0" w:color="auto"/>
      </w:divBdr>
    </w:div>
    <w:div w:id="645941313">
      <w:bodyDiv w:val="1"/>
      <w:marLeft w:val="0"/>
      <w:marRight w:val="0"/>
      <w:marTop w:val="0"/>
      <w:marBottom w:val="0"/>
      <w:divBdr>
        <w:top w:val="none" w:sz="0" w:space="0" w:color="auto"/>
        <w:left w:val="none" w:sz="0" w:space="0" w:color="auto"/>
        <w:bottom w:val="none" w:sz="0" w:space="0" w:color="auto"/>
        <w:right w:val="none" w:sz="0" w:space="0" w:color="auto"/>
      </w:divBdr>
    </w:div>
    <w:div w:id="660350877">
      <w:bodyDiv w:val="1"/>
      <w:marLeft w:val="0"/>
      <w:marRight w:val="0"/>
      <w:marTop w:val="0"/>
      <w:marBottom w:val="0"/>
      <w:divBdr>
        <w:top w:val="none" w:sz="0" w:space="0" w:color="auto"/>
        <w:left w:val="none" w:sz="0" w:space="0" w:color="auto"/>
        <w:bottom w:val="none" w:sz="0" w:space="0" w:color="auto"/>
        <w:right w:val="none" w:sz="0" w:space="0" w:color="auto"/>
      </w:divBdr>
    </w:div>
    <w:div w:id="679620076">
      <w:bodyDiv w:val="1"/>
      <w:marLeft w:val="0"/>
      <w:marRight w:val="0"/>
      <w:marTop w:val="0"/>
      <w:marBottom w:val="0"/>
      <w:divBdr>
        <w:top w:val="none" w:sz="0" w:space="0" w:color="auto"/>
        <w:left w:val="none" w:sz="0" w:space="0" w:color="auto"/>
        <w:bottom w:val="none" w:sz="0" w:space="0" w:color="auto"/>
        <w:right w:val="none" w:sz="0" w:space="0" w:color="auto"/>
      </w:divBdr>
    </w:div>
    <w:div w:id="715010577">
      <w:bodyDiv w:val="1"/>
      <w:marLeft w:val="0"/>
      <w:marRight w:val="0"/>
      <w:marTop w:val="0"/>
      <w:marBottom w:val="0"/>
      <w:divBdr>
        <w:top w:val="none" w:sz="0" w:space="0" w:color="auto"/>
        <w:left w:val="none" w:sz="0" w:space="0" w:color="auto"/>
        <w:bottom w:val="none" w:sz="0" w:space="0" w:color="auto"/>
        <w:right w:val="none" w:sz="0" w:space="0" w:color="auto"/>
      </w:divBdr>
    </w:div>
    <w:div w:id="720249128">
      <w:bodyDiv w:val="1"/>
      <w:marLeft w:val="0"/>
      <w:marRight w:val="0"/>
      <w:marTop w:val="0"/>
      <w:marBottom w:val="0"/>
      <w:divBdr>
        <w:top w:val="none" w:sz="0" w:space="0" w:color="auto"/>
        <w:left w:val="none" w:sz="0" w:space="0" w:color="auto"/>
        <w:bottom w:val="none" w:sz="0" w:space="0" w:color="auto"/>
        <w:right w:val="none" w:sz="0" w:space="0" w:color="auto"/>
      </w:divBdr>
    </w:div>
    <w:div w:id="752162029">
      <w:bodyDiv w:val="1"/>
      <w:marLeft w:val="0"/>
      <w:marRight w:val="0"/>
      <w:marTop w:val="0"/>
      <w:marBottom w:val="0"/>
      <w:divBdr>
        <w:top w:val="none" w:sz="0" w:space="0" w:color="auto"/>
        <w:left w:val="none" w:sz="0" w:space="0" w:color="auto"/>
        <w:bottom w:val="none" w:sz="0" w:space="0" w:color="auto"/>
        <w:right w:val="none" w:sz="0" w:space="0" w:color="auto"/>
      </w:divBdr>
    </w:div>
    <w:div w:id="767384650">
      <w:bodyDiv w:val="1"/>
      <w:marLeft w:val="0"/>
      <w:marRight w:val="0"/>
      <w:marTop w:val="0"/>
      <w:marBottom w:val="0"/>
      <w:divBdr>
        <w:top w:val="none" w:sz="0" w:space="0" w:color="auto"/>
        <w:left w:val="none" w:sz="0" w:space="0" w:color="auto"/>
        <w:bottom w:val="none" w:sz="0" w:space="0" w:color="auto"/>
        <w:right w:val="none" w:sz="0" w:space="0" w:color="auto"/>
      </w:divBdr>
    </w:div>
    <w:div w:id="769013438">
      <w:bodyDiv w:val="1"/>
      <w:marLeft w:val="0"/>
      <w:marRight w:val="0"/>
      <w:marTop w:val="0"/>
      <w:marBottom w:val="0"/>
      <w:divBdr>
        <w:top w:val="none" w:sz="0" w:space="0" w:color="auto"/>
        <w:left w:val="none" w:sz="0" w:space="0" w:color="auto"/>
        <w:bottom w:val="none" w:sz="0" w:space="0" w:color="auto"/>
        <w:right w:val="none" w:sz="0" w:space="0" w:color="auto"/>
      </w:divBdr>
    </w:div>
    <w:div w:id="776022959">
      <w:bodyDiv w:val="1"/>
      <w:marLeft w:val="0"/>
      <w:marRight w:val="0"/>
      <w:marTop w:val="0"/>
      <w:marBottom w:val="0"/>
      <w:divBdr>
        <w:top w:val="none" w:sz="0" w:space="0" w:color="auto"/>
        <w:left w:val="none" w:sz="0" w:space="0" w:color="auto"/>
        <w:bottom w:val="none" w:sz="0" w:space="0" w:color="auto"/>
        <w:right w:val="none" w:sz="0" w:space="0" w:color="auto"/>
      </w:divBdr>
    </w:div>
    <w:div w:id="776028817">
      <w:bodyDiv w:val="1"/>
      <w:marLeft w:val="0"/>
      <w:marRight w:val="0"/>
      <w:marTop w:val="0"/>
      <w:marBottom w:val="0"/>
      <w:divBdr>
        <w:top w:val="none" w:sz="0" w:space="0" w:color="auto"/>
        <w:left w:val="none" w:sz="0" w:space="0" w:color="auto"/>
        <w:bottom w:val="none" w:sz="0" w:space="0" w:color="auto"/>
        <w:right w:val="none" w:sz="0" w:space="0" w:color="auto"/>
      </w:divBdr>
    </w:div>
    <w:div w:id="780610169">
      <w:bodyDiv w:val="1"/>
      <w:marLeft w:val="0"/>
      <w:marRight w:val="0"/>
      <w:marTop w:val="0"/>
      <w:marBottom w:val="0"/>
      <w:divBdr>
        <w:top w:val="none" w:sz="0" w:space="0" w:color="auto"/>
        <w:left w:val="none" w:sz="0" w:space="0" w:color="auto"/>
        <w:bottom w:val="none" w:sz="0" w:space="0" w:color="auto"/>
        <w:right w:val="none" w:sz="0" w:space="0" w:color="auto"/>
      </w:divBdr>
    </w:div>
    <w:div w:id="791873087">
      <w:bodyDiv w:val="1"/>
      <w:marLeft w:val="0"/>
      <w:marRight w:val="0"/>
      <w:marTop w:val="0"/>
      <w:marBottom w:val="0"/>
      <w:divBdr>
        <w:top w:val="none" w:sz="0" w:space="0" w:color="auto"/>
        <w:left w:val="none" w:sz="0" w:space="0" w:color="auto"/>
        <w:bottom w:val="none" w:sz="0" w:space="0" w:color="auto"/>
        <w:right w:val="none" w:sz="0" w:space="0" w:color="auto"/>
      </w:divBdr>
    </w:div>
    <w:div w:id="792359671">
      <w:bodyDiv w:val="1"/>
      <w:marLeft w:val="0"/>
      <w:marRight w:val="0"/>
      <w:marTop w:val="0"/>
      <w:marBottom w:val="0"/>
      <w:divBdr>
        <w:top w:val="none" w:sz="0" w:space="0" w:color="auto"/>
        <w:left w:val="none" w:sz="0" w:space="0" w:color="auto"/>
        <w:bottom w:val="none" w:sz="0" w:space="0" w:color="auto"/>
        <w:right w:val="none" w:sz="0" w:space="0" w:color="auto"/>
      </w:divBdr>
    </w:div>
    <w:div w:id="800149599">
      <w:bodyDiv w:val="1"/>
      <w:marLeft w:val="0"/>
      <w:marRight w:val="0"/>
      <w:marTop w:val="0"/>
      <w:marBottom w:val="0"/>
      <w:divBdr>
        <w:top w:val="none" w:sz="0" w:space="0" w:color="auto"/>
        <w:left w:val="none" w:sz="0" w:space="0" w:color="auto"/>
        <w:bottom w:val="none" w:sz="0" w:space="0" w:color="auto"/>
        <w:right w:val="none" w:sz="0" w:space="0" w:color="auto"/>
      </w:divBdr>
    </w:div>
    <w:div w:id="806314637">
      <w:bodyDiv w:val="1"/>
      <w:marLeft w:val="0"/>
      <w:marRight w:val="0"/>
      <w:marTop w:val="0"/>
      <w:marBottom w:val="0"/>
      <w:divBdr>
        <w:top w:val="none" w:sz="0" w:space="0" w:color="auto"/>
        <w:left w:val="none" w:sz="0" w:space="0" w:color="auto"/>
        <w:bottom w:val="none" w:sz="0" w:space="0" w:color="auto"/>
        <w:right w:val="none" w:sz="0" w:space="0" w:color="auto"/>
      </w:divBdr>
    </w:div>
    <w:div w:id="814835875">
      <w:bodyDiv w:val="1"/>
      <w:marLeft w:val="0"/>
      <w:marRight w:val="0"/>
      <w:marTop w:val="0"/>
      <w:marBottom w:val="0"/>
      <w:divBdr>
        <w:top w:val="none" w:sz="0" w:space="0" w:color="auto"/>
        <w:left w:val="none" w:sz="0" w:space="0" w:color="auto"/>
        <w:bottom w:val="none" w:sz="0" w:space="0" w:color="auto"/>
        <w:right w:val="none" w:sz="0" w:space="0" w:color="auto"/>
      </w:divBdr>
    </w:div>
    <w:div w:id="841432733">
      <w:bodyDiv w:val="1"/>
      <w:marLeft w:val="0"/>
      <w:marRight w:val="0"/>
      <w:marTop w:val="0"/>
      <w:marBottom w:val="0"/>
      <w:divBdr>
        <w:top w:val="none" w:sz="0" w:space="0" w:color="auto"/>
        <w:left w:val="none" w:sz="0" w:space="0" w:color="auto"/>
        <w:bottom w:val="none" w:sz="0" w:space="0" w:color="auto"/>
        <w:right w:val="none" w:sz="0" w:space="0" w:color="auto"/>
      </w:divBdr>
    </w:div>
    <w:div w:id="853768349">
      <w:bodyDiv w:val="1"/>
      <w:marLeft w:val="0"/>
      <w:marRight w:val="0"/>
      <w:marTop w:val="0"/>
      <w:marBottom w:val="0"/>
      <w:divBdr>
        <w:top w:val="none" w:sz="0" w:space="0" w:color="auto"/>
        <w:left w:val="none" w:sz="0" w:space="0" w:color="auto"/>
        <w:bottom w:val="none" w:sz="0" w:space="0" w:color="auto"/>
        <w:right w:val="none" w:sz="0" w:space="0" w:color="auto"/>
      </w:divBdr>
    </w:div>
    <w:div w:id="865755650">
      <w:bodyDiv w:val="1"/>
      <w:marLeft w:val="0"/>
      <w:marRight w:val="0"/>
      <w:marTop w:val="0"/>
      <w:marBottom w:val="0"/>
      <w:divBdr>
        <w:top w:val="none" w:sz="0" w:space="0" w:color="auto"/>
        <w:left w:val="none" w:sz="0" w:space="0" w:color="auto"/>
        <w:bottom w:val="none" w:sz="0" w:space="0" w:color="auto"/>
        <w:right w:val="none" w:sz="0" w:space="0" w:color="auto"/>
      </w:divBdr>
    </w:div>
    <w:div w:id="871499704">
      <w:bodyDiv w:val="1"/>
      <w:marLeft w:val="0"/>
      <w:marRight w:val="0"/>
      <w:marTop w:val="0"/>
      <w:marBottom w:val="0"/>
      <w:divBdr>
        <w:top w:val="none" w:sz="0" w:space="0" w:color="auto"/>
        <w:left w:val="none" w:sz="0" w:space="0" w:color="auto"/>
        <w:bottom w:val="none" w:sz="0" w:space="0" w:color="auto"/>
        <w:right w:val="none" w:sz="0" w:space="0" w:color="auto"/>
      </w:divBdr>
    </w:div>
    <w:div w:id="874345938">
      <w:bodyDiv w:val="1"/>
      <w:marLeft w:val="0"/>
      <w:marRight w:val="0"/>
      <w:marTop w:val="0"/>
      <w:marBottom w:val="0"/>
      <w:divBdr>
        <w:top w:val="none" w:sz="0" w:space="0" w:color="auto"/>
        <w:left w:val="none" w:sz="0" w:space="0" w:color="auto"/>
        <w:bottom w:val="none" w:sz="0" w:space="0" w:color="auto"/>
        <w:right w:val="none" w:sz="0" w:space="0" w:color="auto"/>
      </w:divBdr>
    </w:div>
    <w:div w:id="876550622">
      <w:bodyDiv w:val="1"/>
      <w:marLeft w:val="0"/>
      <w:marRight w:val="0"/>
      <w:marTop w:val="0"/>
      <w:marBottom w:val="0"/>
      <w:divBdr>
        <w:top w:val="none" w:sz="0" w:space="0" w:color="auto"/>
        <w:left w:val="none" w:sz="0" w:space="0" w:color="auto"/>
        <w:bottom w:val="none" w:sz="0" w:space="0" w:color="auto"/>
        <w:right w:val="none" w:sz="0" w:space="0" w:color="auto"/>
      </w:divBdr>
    </w:div>
    <w:div w:id="887647858">
      <w:bodyDiv w:val="1"/>
      <w:marLeft w:val="0"/>
      <w:marRight w:val="0"/>
      <w:marTop w:val="0"/>
      <w:marBottom w:val="0"/>
      <w:divBdr>
        <w:top w:val="none" w:sz="0" w:space="0" w:color="auto"/>
        <w:left w:val="none" w:sz="0" w:space="0" w:color="auto"/>
        <w:bottom w:val="none" w:sz="0" w:space="0" w:color="auto"/>
        <w:right w:val="none" w:sz="0" w:space="0" w:color="auto"/>
      </w:divBdr>
    </w:div>
    <w:div w:id="896630468">
      <w:bodyDiv w:val="1"/>
      <w:marLeft w:val="0"/>
      <w:marRight w:val="0"/>
      <w:marTop w:val="0"/>
      <w:marBottom w:val="0"/>
      <w:divBdr>
        <w:top w:val="none" w:sz="0" w:space="0" w:color="auto"/>
        <w:left w:val="none" w:sz="0" w:space="0" w:color="auto"/>
        <w:bottom w:val="none" w:sz="0" w:space="0" w:color="auto"/>
        <w:right w:val="none" w:sz="0" w:space="0" w:color="auto"/>
      </w:divBdr>
    </w:div>
    <w:div w:id="903489091">
      <w:bodyDiv w:val="1"/>
      <w:marLeft w:val="0"/>
      <w:marRight w:val="0"/>
      <w:marTop w:val="0"/>
      <w:marBottom w:val="0"/>
      <w:divBdr>
        <w:top w:val="none" w:sz="0" w:space="0" w:color="auto"/>
        <w:left w:val="none" w:sz="0" w:space="0" w:color="auto"/>
        <w:bottom w:val="none" w:sz="0" w:space="0" w:color="auto"/>
        <w:right w:val="none" w:sz="0" w:space="0" w:color="auto"/>
      </w:divBdr>
    </w:div>
    <w:div w:id="906185943">
      <w:bodyDiv w:val="1"/>
      <w:marLeft w:val="0"/>
      <w:marRight w:val="0"/>
      <w:marTop w:val="0"/>
      <w:marBottom w:val="0"/>
      <w:divBdr>
        <w:top w:val="none" w:sz="0" w:space="0" w:color="auto"/>
        <w:left w:val="none" w:sz="0" w:space="0" w:color="auto"/>
        <w:bottom w:val="none" w:sz="0" w:space="0" w:color="auto"/>
        <w:right w:val="none" w:sz="0" w:space="0" w:color="auto"/>
      </w:divBdr>
    </w:div>
    <w:div w:id="917057156">
      <w:bodyDiv w:val="1"/>
      <w:marLeft w:val="0"/>
      <w:marRight w:val="0"/>
      <w:marTop w:val="0"/>
      <w:marBottom w:val="0"/>
      <w:divBdr>
        <w:top w:val="none" w:sz="0" w:space="0" w:color="auto"/>
        <w:left w:val="none" w:sz="0" w:space="0" w:color="auto"/>
        <w:bottom w:val="none" w:sz="0" w:space="0" w:color="auto"/>
        <w:right w:val="none" w:sz="0" w:space="0" w:color="auto"/>
      </w:divBdr>
    </w:div>
    <w:div w:id="936324654">
      <w:bodyDiv w:val="1"/>
      <w:marLeft w:val="0"/>
      <w:marRight w:val="0"/>
      <w:marTop w:val="0"/>
      <w:marBottom w:val="0"/>
      <w:divBdr>
        <w:top w:val="none" w:sz="0" w:space="0" w:color="auto"/>
        <w:left w:val="none" w:sz="0" w:space="0" w:color="auto"/>
        <w:bottom w:val="none" w:sz="0" w:space="0" w:color="auto"/>
        <w:right w:val="none" w:sz="0" w:space="0" w:color="auto"/>
      </w:divBdr>
    </w:div>
    <w:div w:id="938558891">
      <w:bodyDiv w:val="1"/>
      <w:marLeft w:val="0"/>
      <w:marRight w:val="0"/>
      <w:marTop w:val="0"/>
      <w:marBottom w:val="0"/>
      <w:divBdr>
        <w:top w:val="none" w:sz="0" w:space="0" w:color="auto"/>
        <w:left w:val="none" w:sz="0" w:space="0" w:color="auto"/>
        <w:bottom w:val="none" w:sz="0" w:space="0" w:color="auto"/>
        <w:right w:val="none" w:sz="0" w:space="0" w:color="auto"/>
      </w:divBdr>
    </w:div>
    <w:div w:id="946078846">
      <w:bodyDiv w:val="1"/>
      <w:marLeft w:val="0"/>
      <w:marRight w:val="0"/>
      <w:marTop w:val="0"/>
      <w:marBottom w:val="0"/>
      <w:divBdr>
        <w:top w:val="none" w:sz="0" w:space="0" w:color="auto"/>
        <w:left w:val="none" w:sz="0" w:space="0" w:color="auto"/>
        <w:bottom w:val="none" w:sz="0" w:space="0" w:color="auto"/>
        <w:right w:val="none" w:sz="0" w:space="0" w:color="auto"/>
      </w:divBdr>
    </w:div>
    <w:div w:id="963733731">
      <w:bodyDiv w:val="1"/>
      <w:marLeft w:val="0"/>
      <w:marRight w:val="0"/>
      <w:marTop w:val="0"/>
      <w:marBottom w:val="0"/>
      <w:divBdr>
        <w:top w:val="none" w:sz="0" w:space="0" w:color="auto"/>
        <w:left w:val="none" w:sz="0" w:space="0" w:color="auto"/>
        <w:bottom w:val="none" w:sz="0" w:space="0" w:color="auto"/>
        <w:right w:val="none" w:sz="0" w:space="0" w:color="auto"/>
      </w:divBdr>
    </w:div>
    <w:div w:id="980695330">
      <w:bodyDiv w:val="1"/>
      <w:marLeft w:val="0"/>
      <w:marRight w:val="0"/>
      <w:marTop w:val="0"/>
      <w:marBottom w:val="0"/>
      <w:divBdr>
        <w:top w:val="none" w:sz="0" w:space="0" w:color="auto"/>
        <w:left w:val="none" w:sz="0" w:space="0" w:color="auto"/>
        <w:bottom w:val="none" w:sz="0" w:space="0" w:color="auto"/>
        <w:right w:val="none" w:sz="0" w:space="0" w:color="auto"/>
      </w:divBdr>
    </w:div>
    <w:div w:id="990258868">
      <w:bodyDiv w:val="1"/>
      <w:marLeft w:val="0"/>
      <w:marRight w:val="0"/>
      <w:marTop w:val="0"/>
      <w:marBottom w:val="0"/>
      <w:divBdr>
        <w:top w:val="none" w:sz="0" w:space="0" w:color="auto"/>
        <w:left w:val="none" w:sz="0" w:space="0" w:color="auto"/>
        <w:bottom w:val="none" w:sz="0" w:space="0" w:color="auto"/>
        <w:right w:val="none" w:sz="0" w:space="0" w:color="auto"/>
      </w:divBdr>
    </w:div>
    <w:div w:id="1000427898">
      <w:bodyDiv w:val="1"/>
      <w:marLeft w:val="0"/>
      <w:marRight w:val="0"/>
      <w:marTop w:val="0"/>
      <w:marBottom w:val="0"/>
      <w:divBdr>
        <w:top w:val="none" w:sz="0" w:space="0" w:color="auto"/>
        <w:left w:val="none" w:sz="0" w:space="0" w:color="auto"/>
        <w:bottom w:val="none" w:sz="0" w:space="0" w:color="auto"/>
        <w:right w:val="none" w:sz="0" w:space="0" w:color="auto"/>
      </w:divBdr>
    </w:div>
    <w:div w:id="1009866571">
      <w:bodyDiv w:val="1"/>
      <w:marLeft w:val="0"/>
      <w:marRight w:val="0"/>
      <w:marTop w:val="0"/>
      <w:marBottom w:val="0"/>
      <w:divBdr>
        <w:top w:val="none" w:sz="0" w:space="0" w:color="auto"/>
        <w:left w:val="none" w:sz="0" w:space="0" w:color="auto"/>
        <w:bottom w:val="none" w:sz="0" w:space="0" w:color="auto"/>
        <w:right w:val="none" w:sz="0" w:space="0" w:color="auto"/>
      </w:divBdr>
    </w:div>
    <w:div w:id="1013264249">
      <w:bodyDiv w:val="1"/>
      <w:marLeft w:val="0"/>
      <w:marRight w:val="0"/>
      <w:marTop w:val="0"/>
      <w:marBottom w:val="0"/>
      <w:divBdr>
        <w:top w:val="none" w:sz="0" w:space="0" w:color="auto"/>
        <w:left w:val="none" w:sz="0" w:space="0" w:color="auto"/>
        <w:bottom w:val="none" w:sz="0" w:space="0" w:color="auto"/>
        <w:right w:val="none" w:sz="0" w:space="0" w:color="auto"/>
      </w:divBdr>
    </w:div>
    <w:div w:id="1013729951">
      <w:bodyDiv w:val="1"/>
      <w:marLeft w:val="0"/>
      <w:marRight w:val="0"/>
      <w:marTop w:val="0"/>
      <w:marBottom w:val="0"/>
      <w:divBdr>
        <w:top w:val="none" w:sz="0" w:space="0" w:color="auto"/>
        <w:left w:val="none" w:sz="0" w:space="0" w:color="auto"/>
        <w:bottom w:val="none" w:sz="0" w:space="0" w:color="auto"/>
        <w:right w:val="none" w:sz="0" w:space="0" w:color="auto"/>
      </w:divBdr>
    </w:div>
    <w:div w:id="1016610971">
      <w:bodyDiv w:val="1"/>
      <w:marLeft w:val="0"/>
      <w:marRight w:val="0"/>
      <w:marTop w:val="0"/>
      <w:marBottom w:val="0"/>
      <w:divBdr>
        <w:top w:val="none" w:sz="0" w:space="0" w:color="auto"/>
        <w:left w:val="none" w:sz="0" w:space="0" w:color="auto"/>
        <w:bottom w:val="none" w:sz="0" w:space="0" w:color="auto"/>
        <w:right w:val="none" w:sz="0" w:space="0" w:color="auto"/>
      </w:divBdr>
    </w:div>
    <w:div w:id="1018003013">
      <w:bodyDiv w:val="1"/>
      <w:marLeft w:val="0"/>
      <w:marRight w:val="0"/>
      <w:marTop w:val="0"/>
      <w:marBottom w:val="0"/>
      <w:divBdr>
        <w:top w:val="none" w:sz="0" w:space="0" w:color="auto"/>
        <w:left w:val="none" w:sz="0" w:space="0" w:color="auto"/>
        <w:bottom w:val="none" w:sz="0" w:space="0" w:color="auto"/>
        <w:right w:val="none" w:sz="0" w:space="0" w:color="auto"/>
      </w:divBdr>
    </w:div>
    <w:div w:id="1022584297">
      <w:bodyDiv w:val="1"/>
      <w:marLeft w:val="0"/>
      <w:marRight w:val="0"/>
      <w:marTop w:val="0"/>
      <w:marBottom w:val="0"/>
      <w:divBdr>
        <w:top w:val="none" w:sz="0" w:space="0" w:color="auto"/>
        <w:left w:val="none" w:sz="0" w:space="0" w:color="auto"/>
        <w:bottom w:val="none" w:sz="0" w:space="0" w:color="auto"/>
        <w:right w:val="none" w:sz="0" w:space="0" w:color="auto"/>
      </w:divBdr>
    </w:div>
    <w:div w:id="1025254246">
      <w:bodyDiv w:val="1"/>
      <w:marLeft w:val="0"/>
      <w:marRight w:val="0"/>
      <w:marTop w:val="0"/>
      <w:marBottom w:val="0"/>
      <w:divBdr>
        <w:top w:val="none" w:sz="0" w:space="0" w:color="auto"/>
        <w:left w:val="none" w:sz="0" w:space="0" w:color="auto"/>
        <w:bottom w:val="none" w:sz="0" w:space="0" w:color="auto"/>
        <w:right w:val="none" w:sz="0" w:space="0" w:color="auto"/>
      </w:divBdr>
    </w:div>
    <w:div w:id="1025518806">
      <w:bodyDiv w:val="1"/>
      <w:marLeft w:val="0"/>
      <w:marRight w:val="0"/>
      <w:marTop w:val="0"/>
      <w:marBottom w:val="0"/>
      <w:divBdr>
        <w:top w:val="none" w:sz="0" w:space="0" w:color="auto"/>
        <w:left w:val="none" w:sz="0" w:space="0" w:color="auto"/>
        <w:bottom w:val="none" w:sz="0" w:space="0" w:color="auto"/>
        <w:right w:val="none" w:sz="0" w:space="0" w:color="auto"/>
      </w:divBdr>
    </w:div>
    <w:div w:id="1028724439">
      <w:bodyDiv w:val="1"/>
      <w:marLeft w:val="0"/>
      <w:marRight w:val="0"/>
      <w:marTop w:val="0"/>
      <w:marBottom w:val="0"/>
      <w:divBdr>
        <w:top w:val="none" w:sz="0" w:space="0" w:color="auto"/>
        <w:left w:val="none" w:sz="0" w:space="0" w:color="auto"/>
        <w:bottom w:val="none" w:sz="0" w:space="0" w:color="auto"/>
        <w:right w:val="none" w:sz="0" w:space="0" w:color="auto"/>
      </w:divBdr>
    </w:div>
    <w:div w:id="1044792397">
      <w:bodyDiv w:val="1"/>
      <w:marLeft w:val="0"/>
      <w:marRight w:val="0"/>
      <w:marTop w:val="0"/>
      <w:marBottom w:val="0"/>
      <w:divBdr>
        <w:top w:val="none" w:sz="0" w:space="0" w:color="auto"/>
        <w:left w:val="none" w:sz="0" w:space="0" w:color="auto"/>
        <w:bottom w:val="none" w:sz="0" w:space="0" w:color="auto"/>
        <w:right w:val="none" w:sz="0" w:space="0" w:color="auto"/>
      </w:divBdr>
    </w:div>
    <w:div w:id="1051033508">
      <w:bodyDiv w:val="1"/>
      <w:marLeft w:val="0"/>
      <w:marRight w:val="0"/>
      <w:marTop w:val="0"/>
      <w:marBottom w:val="0"/>
      <w:divBdr>
        <w:top w:val="none" w:sz="0" w:space="0" w:color="auto"/>
        <w:left w:val="none" w:sz="0" w:space="0" w:color="auto"/>
        <w:bottom w:val="none" w:sz="0" w:space="0" w:color="auto"/>
        <w:right w:val="none" w:sz="0" w:space="0" w:color="auto"/>
      </w:divBdr>
    </w:div>
    <w:div w:id="1056585591">
      <w:bodyDiv w:val="1"/>
      <w:marLeft w:val="0"/>
      <w:marRight w:val="0"/>
      <w:marTop w:val="0"/>
      <w:marBottom w:val="0"/>
      <w:divBdr>
        <w:top w:val="none" w:sz="0" w:space="0" w:color="auto"/>
        <w:left w:val="none" w:sz="0" w:space="0" w:color="auto"/>
        <w:bottom w:val="none" w:sz="0" w:space="0" w:color="auto"/>
        <w:right w:val="none" w:sz="0" w:space="0" w:color="auto"/>
      </w:divBdr>
    </w:div>
    <w:div w:id="1072044352">
      <w:bodyDiv w:val="1"/>
      <w:marLeft w:val="0"/>
      <w:marRight w:val="0"/>
      <w:marTop w:val="0"/>
      <w:marBottom w:val="0"/>
      <w:divBdr>
        <w:top w:val="none" w:sz="0" w:space="0" w:color="auto"/>
        <w:left w:val="none" w:sz="0" w:space="0" w:color="auto"/>
        <w:bottom w:val="none" w:sz="0" w:space="0" w:color="auto"/>
        <w:right w:val="none" w:sz="0" w:space="0" w:color="auto"/>
      </w:divBdr>
    </w:div>
    <w:div w:id="1093085302">
      <w:bodyDiv w:val="1"/>
      <w:marLeft w:val="0"/>
      <w:marRight w:val="0"/>
      <w:marTop w:val="0"/>
      <w:marBottom w:val="0"/>
      <w:divBdr>
        <w:top w:val="none" w:sz="0" w:space="0" w:color="auto"/>
        <w:left w:val="none" w:sz="0" w:space="0" w:color="auto"/>
        <w:bottom w:val="none" w:sz="0" w:space="0" w:color="auto"/>
        <w:right w:val="none" w:sz="0" w:space="0" w:color="auto"/>
      </w:divBdr>
    </w:div>
    <w:div w:id="1095320947">
      <w:bodyDiv w:val="1"/>
      <w:marLeft w:val="0"/>
      <w:marRight w:val="0"/>
      <w:marTop w:val="0"/>
      <w:marBottom w:val="0"/>
      <w:divBdr>
        <w:top w:val="none" w:sz="0" w:space="0" w:color="auto"/>
        <w:left w:val="none" w:sz="0" w:space="0" w:color="auto"/>
        <w:bottom w:val="none" w:sz="0" w:space="0" w:color="auto"/>
        <w:right w:val="none" w:sz="0" w:space="0" w:color="auto"/>
      </w:divBdr>
    </w:div>
    <w:div w:id="1096904544">
      <w:bodyDiv w:val="1"/>
      <w:marLeft w:val="0"/>
      <w:marRight w:val="0"/>
      <w:marTop w:val="0"/>
      <w:marBottom w:val="0"/>
      <w:divBdr>
        <w:top w:val="none" w:sz="0" w:space="0" w:color="auto"/>
        <w:left w:val="none" w:sz="0" w:space="0" w:color="auto"/>
        <w:bottom w:val="none" w:sz="0" w:space="0" w:color="auto"/>
        <w:right w:val="none" w:sz="0" w:space="0" w:color="auto"/>
      </w:divBdr>
    </w:div>
    <w:div w:id="1114784173">
      <w:bodyDiv w:val="1"/>
      <w:marLeft w:val="0"/>
      <w:marRight w:val="0"/>
      <w:marTop w:val="0"/>
      <w:marBottom w:val="0"/>
      <w:divBdr>
        <w:top w:val="none" w:sz="0" w:space="0" w:color="auto"/>
        <w:left w:val="none" w:sz="0" w:space="0" w:color="auto"/>
        <w:bottom w:val="none" w:sz="0" w:space="0" w:color="auto"/>
        <w:right w:val="none" w:sz="0" w:space="0" w:color="auto"/>
      </w:divBdr>
    </w:div>
    <w:div w:id="1120564647">
      <w:bodyDiv w:val="1"/>
      <w:marLeft w:val="0"/>
      <w:marRight w:val="0"/>
      <w:marTop w:val="0"/>
      <w:marBottom w:val="0"/>
      <w:divBdr>
        <w:top w:val="none" w:sz="0" w:space="0" w:color="auto"/>
        <w:left w:val="none" w:sz="0" w:space="0" w:color="auto"/>
        <w:bottom w:val="none" w:sz="0" w:space="0" w:color="auto"/>
        <w:right w:val="none" w:sz="0" w:space="0" w:color="auto"/>
      </w:divBdr>
    </w:div>
    <w:div w:id="1125928246">
      <w:bodyDiv w:val="1"/>
      <w:marLeft w:val="0"/>
      <w:marRight w:val="0"/>
      <w:marTop w:val="0"/>
      <w:marBottom w:val="0"/>
      <w:divBdr>
        <w:top w:val="none" w:sz="0" w:space="0" w:color="auto"/>
        <w:left w:val="none" w:sz="0" w:space="0" w:color="auto"/>
        <w:bottom w:val="none" w:sz="0" w:space="0" w:color="auto"/>
        <w:right w:val="none" w:sz="0" w:space="0" w:color="auto"/>
      </w:divBdr>
    </w:div>
    <w:div w:id="1129857331">
      <w:bodyDiv w:val="1"/>
      <w:marLeft w:val="0"/>
      <w:marRight w:val="0"/>
      <w:marTop w:val="0"/>
      <w:marBottom w:val="0"/>
      <w:divBdr>
        <w:top w:val="none" w:sz="0" w:space="0" w:color="auto"/>
        <w:left w:val="none" w:sz="0" w:space="0" w:color="auto"/>
        <w:bottom w:val="none" w:sz="0" w:space="0" w:color="auto"/>
        <w:right w:val="none" w:sz="0" w:space="0" w:color="auto"/>
      </w:divBdr>
    </w:div>
    <w:div w:id="1135835418">
      <w:bodyDiv w:val="1"/>
      <w:marLeft w:val="0"/>
      <w:marRight w:val="0"/>
      <w:marTop w:val="0"/>
      <w:marBottom w:val="0"/>
      <w:divBdr>
        <w:top w:val="none" w:sz="0" w:space="0" w:color="auto"/>
        <w:left w:val="none" w:sz="0" w:space="0" w:color="auto"/>
        <w:bottom w:val="none" w:sz="0" w:space="0" w:color="auto"/>
        <w:right w:val="none" w:sz="0" w:space="0" w:color="auto"/>
      </w:divBdr>
    </w:div>
    <w:div w:id="1138257798">
      <w:bodyDiv w:val="1"/>
      <w:marLeft w:val="0"/>
      <w:marRight w:val="0"/>
      <w:marTop w:val="0"/>
      <w:marBottom w:val="0"/>
      <w:divBdr>
        <w:top w:val="none" w:sz="0" w:space="0" w:color="auto"/>
        <w:left w:val="none" w:sz="0" w:space="0" w:color="auto"/>
        <w:bottom w:val="none" w:sz="0" w:space="0" w:color="auto"/>
        <w:right w:val="none" w:sz="0" w:space="0" w:color="auto"/>
      </w:divBdr>
    </w:div>
    <w:div w:id="1138764021">
      <w:bodyDiv w:val="1"/>
      <w:marLeft w:val="0"/>
      <w:marRight w:val="0"/>
      <w:marTop w:val="0"/>
      <w:marBottom w:val="0"/>
      <w:divBdr>
        <w:top w:val="none" w:sz="0" w:space="0" w:color="auto"/>
        <w:left w:val="none" w:sz="0" w:space="0" w:color="auto"/>
        <w:bottom w:val="none" w:sz="0" w:space="0" w:color="auto"/>
        <w:right w:val="none" w:sz="0" w:space="0" w:color="auto"/>
      </w:divBdr>
    </w:div>
    <w:div w:id="1144195902">
      <w:bodyDiv w:val="1"/>
      <w:marLeft w:val="0"/>
      <w:marRight w:val="0"/>
      <w:marTop w:val="0"/>
      <w:marBottom w:val="0"/>
      <w:divBdr>
        <w:top w:val="none" w:sz="0" w:space="0" w:color="auto"/>
        <w:left w:val="none" w:sz="0" w:space="0" w:color="auto"/>
        <w:bottom w:val="none" w:sz="0" w:space="0" w:color="auto"/>
        <w:right w:val="none" w:sz="0" w:space="0" w:color="auto"/>
      </w:divBdr>
    </w:div>
    <w:div w:id="1165242737">
      <w:bodyDiv w:val="1"/>
      <w:marLeft w:val="0"/>
      <w:marRight w:val="0"/>
      <w:marTop w:val="0"/>
      <w:marBottom w:val="0"/>
      <w:divBdr>
        <w:top w:val="none" w:sz="0" w:space="0" w:color="auto"/>
        <w:left w:val="none" w:sz="0" w:space="0" w:color="auto"/>
        <w:bottom w:val="none" w:sz="0" w:space="0" w:color="auto"/>
        <w:right w:val="none" w:sz="0" w:space="0" w:color="auto"/>
      </w:divBdr>
    </w:div>
    <w:div w:id="1166281421">
      <w:bodyDiv w:val="1"/>
      <w:marLeft w:val="0"/>
      <w:marRight w:val="0"/>
      <w:marTop w:val="0"/>
      <w:marBottom w:val="0"/>
      <w:divBdr>
        <w:top w:val="none" w:sz="0" w:space="0" w:color="auto"/>
        <w:left w:val="none" w:sz="0" w:space="0" w:color="auto"/>
        <w:bottom w:val="none" w:sz="0" w:space="0" w:color="auto"/>
        <w:right w:val="none" w:sz="0" w:space="0" w:color="auto"/>
      </w:divBdr>
    </w:div>
    <w:div w:id="1169832395">
      <w:bodyDiv w:val="1"/>
      <w:marLeft w:val="0"/>
      <w:marRight w:val="0"/>
      <w:marTop w:val="0"/>
      <w:marBottom w:val="0"/>
      <w:divBdr>
        <w:top w:val="none" w:sz="0" w:space="0" w:color="auto"/>
        <w:left w:val="none" w:sz="0" w:space="0" w:color="auto"/>
        <w:bottom w:val="none" w:sz="0" w:space="0" w:color="auto"/>
        <w:right w:val="none" w:sz="0" w:space="0" w:color="auto"/>
      </w:divBdr>
    </w:div>
    <w:div w:id="1173840522">
      <w:bodyDiv w:val="1"/>
      <w:marLeft w:val="0"/>
      <w:marRight w:val="0"/>
      <w:marTop w:val="0"/>
      <w:marBottom w:val="0"/>
      <w:divBdr>
        <w:top w:val="none" w:sz="0" w:space="0" w:color="auto"/>
        <w:left w:val="none" w:sz="0" w:space="0" w:color="auto"/>
        <w:bottom w:val="none" w:sz="0" w:space="0" w:color="auto"/>
        <w:right w:val="none" w:sz="0" w:space="0" w:color="auto"/>
      </w:divBdr>
    </w:div>
    <w:div w:id="1194001344">
      <w:bodyDiv w:val="1"/>
      <w:marLeft w:val="0"/>
      <w:marRight w:val="0"/>
      <w:marTop w:val="0"/>
      <w:marBottom w:val="0"/>
      <w:divBdr>
        <w:top w:val="none" w:sz="0" w:space="0" w:color="auto"/>
        <w:left w:val="none" w:sz="0" w:space="0" w:color="auto"/>
        <w:bottom w:val="none" w:sz="0" w:space="0" w:color="auto"/>
        <w:right w:val="none" w:sz="0" w:space="0" w:color="auto"/>
      </w:divBdr>
    </w:div>
    <w:div w:id="1198809231">
      <w:bodyDiv w:val="1"/>
      <w:marLeft w:val="0"/>
      <w:marRight w:val="0"/>
      <w:marTop w:val="0"/>
      <w:marBottom w:val="0"/>
      <w:divBdr>
        <w:top w:val="none" w:sz="0" w:space="0" w:color="auto"/>
        <w:left w:val="none" w:sz="0" w:space="0" w:color="auto"/>
        <w:bottom w:val="none" w:sz="0" w:space="0" w:color="auto"/>
        <w:right w:val="none" w:sz="0" w:space="0" w:color="auto"/>
      </w:divBdr>
    </w:div>
    <w:div w:id="1207335082">
      <w:bodyDiv w:val="1"/>
      <w:marLeft w:val="0"/>
      <w:marRight w:val="0"/>
      <w:marTop w:val="0"/>
      <w:marBottom w:val="0"/>
      <w:divBdr>
        <w:top w:val="none" w:sz="0" w:space="0" w:color="auto"/>
        <w:left w:val="none" w:sz="0" w:space="0" w:color="auto"/>
        <w:bottom w:val="none" w:sz="0" w:space="0" w:color="auto"/>
        <w:right w:val="none" w:sz="0" w:space="0" w:color="auto"/>
      </w:divBdr>
    </w:div>
    <w:div w:id="1210997001">
      <w:bodyDiv w:val="1"/>
      <w:marLeft w:val="0"/>
      <w:marRight w:val="0"/>
      <w:marTop w:val="0"/>
      <w:marBottom w:val="0"/>
      <w:divBdr>
        <w:top w:val="none" w:sz="0" w:space="0" w:color="auto"/>
        <w:left w:val="none" w:sz="0" w:space="0" w:color="auto"/>
        <w:bottom w:val="none" w:sz="0" w:space="0" w:color="auto"/>
        <w:right w:val="none" w:sz="0" w:space="0" w:color="auto"/>
      </w:divBdr>
    </w:div>
    <w:div w:id="1211113518">
      <w:bodyDiv w:val="1"/>
      <w:marLeft w:val="0"/>
      <w:marRight w:val="0"/>
      <w:marTop w:val="0"/>
      <w:marBottom w:val="0"/>
      <w:divBdr>
        <w:top w:val="none" w:sz="0" w:space="0" w:color="auto"/>
        <w:left w:val="none" w:sz="0" w:space="0" w:color="auto"/>
        <w:bottom w:val="none" w:sz="0" w:space="0" w:color="auto"/>
        <w:right w:val="none" w:sz="0" w:space="0" w:color="auto"/>
      </w:divBdr>
    </w:div>
    <w:div w:id="1225067070">
      <w:bodyDiv w:val="1"/>
      <w:marLeft w:val="0"/>
      <w:marRight w:val="0"/>
      <w:marTop w:val="0"/>
      <w:marBottom w:val="0"/>
      <w:divBdr>
        <w:top w:val="none" w:sz="0" w:space="0" w:color="auto"/>
        <w:left w:val="none" w:sz="0" w:space="0" w:color="auto"/>
        <w:bottom w:val="none" w:sz="0" w:space="0" w:color="auto"/>
        <w:right w:val="none" w:sz="0" w:space="0" w:color="auto"/>
      </w:divBdr>
    </w:div>
    <w:div w:id="1225793727">
      <w:bodyDiv w:val="1"/>
      <w:marLeft w:val="0"/>
      <w:marRight w:val="0"/>
      <w:marTop w:val="0"/>
      <w:marBottom w:val="0"/>
      <w:divBdr>
        <w:top w:val="none" w:sz="0" w:space="0" w:color="auto"/>
        <w:left w:val="none" w:sz="0" w:space="0" w:color="auto"/>
        <w:bottom w:val="none" w:sz="0" w:space="0" w:color="auto"/>
        <w:right w:val="none" w:sz="0" w:space="0" w:color="auto"/>
      </w:divBdr>
    </w:div>
    <w:div w:id="1227300234">
      <w:bodyDiv w:val="1"/>
      <w:marLeft w:val="0"/>
      <w:marRight w:val="0"/>
      <w:marTop w:val="0"/>
      <w:marBottom w:val="0"/>
      <w:divBdr>
        <w:top w:val="none" w:sz="0" w:space="0" w:color="auto"/>
        <w:left w:val="none" w:sz="0" w:space="0" w:color="auto"/>
        <w:bottom w:val="none" w:sz="0" w:space="0" w:color="auto"/>
        <w:right w:val="none" w:sz="0" w:space="0" w:color="auto"/>
      </w:divBdr>
    </w:div>
    <w:div w:id="1238708796">
      <w:bodyDiv w:val="1"/>
      <w:marLeft w:val="0"/>
      <w:marRight w:val="0"/>
      <w:marTop w:val="0"/>
      <w:marBottom w:val="0"/>
      <w:divBdr>
        <w:top w:val="none" w:sz="0" w:space="0" w:color="auto"/>
        <w:left w:val="none" w:sz="0" w:space="0" w:color="auto"/>
        <w:bottom w:val="none" w:sz="0" w:space="0" w:color="auto"/>
        <w:right w:val="none" w:sz="0" w:space="0" w:color="auto"/>
      </w:divBdr>
    </w:div>
    <w:div w:id="1246453713">
      <w:bodyDiv w:val="1"/>
      <w:marLeft w:val="0"/>
      <w:marRight w:val="0"/>
      <w:marTop w:val="0"/>
      <w:marBottom w:val="0"/>
      <w:divBdr>
        <w:top w:val="none" w:sz="0" w:space="0" w:color="auto"/>
        <w:left w:val="none" w:sz="0" w:space="0" w:color="auto"/>
        <w:bottom w:val="none" w:sz="0" w:space="0" w:color="auto"/>
        <w:right w:val="none" w:sz="0" w:space="0" w:color="auto"/>
      </w:divBdr>
    </w:div>
    <w:div w:id="1258096725">
      <w:bodyDiv w:val="1"/>
      <w:marLeft w:val="0"/>
      <w:marRight w:val="0"/>
      <w:marTop w:val="0"/>
      <w:marBottom w:val="0"/>
      <w:divBdr>
        <w:top w:val="none" w:sz="0" w:space="0" w:color="auto"/>
        <w:left w:val="none" w:sz="0" w:space="0" w:color="auto"/>
        <w:bottom w:val="none" w:sz="0" w:space="0" w:color="auto"/>
        <w:right w:val="none" w:sz="0" w:space="0" w:color="auto"/>
      </w:divBdr>
    </w:div>
    <w:div w:id="1260064502">
      <w:bodyDiv w:val="1"/>
      <w:marLeft w:val="0"/>
      <w:marRight w:val="0"/>
      <w:marTop w:val="0"/>
      <w:marBottom w:val="0"/>
      <w:divBdr>
        <w:top w:val="none" w:sz="0" w:space="0" w:color="auto"/>
        <w:left w:val="none" w:sz="0" w:space="0" w:color="auto"/>
        <w:bottom w:val="none" w:sz="0" w:space="0" w:color="auto"/>
        <w:right w:val="none" w:sz="0" w:space="0" w:color="auto"/>
      </w:divBdr>
    </w:div>
    <w:div w:id="1264269598">
      <w:bodyDiv w:val="1"/>
      <w:marLeft w:val="0"/>
      <w:marRight w:val="0"/>
      <w:marTop w:val="0"/>
      <w:marBottom w:val="0"/>
      <w:divBdr>
        <w:top w:val="none" w:sz="0" w:space="0" w:color="auto"/>
        <w:left w:val="none" w:sz="0" w:space="0" w:color="auto"/>
        <w:bottom w:val="none" w:sz="0" w:space="0" w:color="auto"/>
        <w:right w:val="none" w:sz="0" w:space="0" w:color="auto"/>
      </w:divBdr>
    </w:div>
    <w:div w:id="1271814361">
      <w:bodyDiv w:val="1"/>
      <w:marLeft w:val="0"/>
      <w:marRight w:val="0"/>
      <w:marTop w:val="0"/>
      <w:marBottom w:val="0"/>
      <w:divBdr>
        <w:top w:val="none" w:sz="0" w:space="0" w:color="auto"/>
        <w:left w:val="none" w:sz="0" w:space="0" w:color="auto"/>
        <w:bottom w:val="none" w:sz="0" w:space="0" w:color="auto"/>
        <w:right w:val="none" w:sz="0" w:space="0" w:color="auto"/>
      </w:divBdr>
    </w:div>
    <w:div w:id="1278563684">
      <w:bodyDiv w:val="1"/>
      <w:marLeft w:val="0"/>
      <w:marRight w:val="0"/>
      <w:marTop w:val="0"/>
      <w:marBottom w:val="0"/>
      <w:divBdr>
        <w:top w:val="none" w:sz="0" w:space="0" w:color="auto"/>
        <w:left w:val="none" w:sz="0" w:space="0" w:color="auto"/>
        <w:bottom w:val="none" w:sz="0" w:space="0" w:color="auto"/>
        <w:right w:val="none" w:sz="0" w:space="0" w:color="auto"/>
      </w:divBdr>
    </w:div>
    <w:div w:id="1294867010">
      <w:bodyDiv w:val="1"/>
      <w:marLeft w:val="0"/>
      <w:marRight w:val="0"/>
      <w:marTop w:val="0"/>
      <w:marBottom w:val="0"/>
      <w:divBdr>
        <w:top w:val="none" w:sz="0" w:space="0" w:color="auto"/>
        <w:left w:val="none" w:sz="0" w:space="0" w:color="auto"/>
        <w:bottom w:val="none" w:sz="0" w:space="0" w:color="auto"/>
        <w:right w:val="none" w:sz="0" w:space="0" w:color="auto"/>
      </w:divBdr>
    </w:div>
    <w:div w:id="1299804479">
      <w:bodyDiv w:val="1"/>
      <w:marLeft w:val="0"/>
      <w:marRight w:val="0"/>
      <w:marTop w:val="0"/>
      <w:marBottom w:val="0"/>
      <w:divBdr>
        <w:top w:val="none" w:sz="0" w:space="0" w:color="auto"/>
        <w:left w:val="none" w:sz="0" w:space="0" w:color="auto"/>
        <w:bottom w:val="none" w:sz="0" w:space="0" w:color="auto"/>
        <w:right w:val="none" w:sz="0" w:space="0" w:color="auto"/>
      </w:divBdr>
    </w:div>
    <w:div w:id="1299919944">
      <w:bodyDiv w:val="1"/>
      <w:marLeft w:val="0"/>
      <w:marRight w:val="0"/>
      <w:marTop w:val="0"/>
      <w:marBottom w:val="0"/>
      <w:divBdr>
        <w:top w:val="none" w:sz="0" w:space="0" w:color="auto"/>
        <w:left w:val="none" w:sz="0" w:space="0" w:color="auto"/>
        <w:bottom w:val="none" w:sz="0" w:space="0" w:color="auto"/>
        <w:right w:val="none" w:sz="0" w:space="0" w:color="auto"/>
      </w:divBdr>
    </w:div>
    <w:div w:id="1302418079">
      <w:bodyDiv w:val="1"/>
      <w:marLeft w:val="0"/>
      <w:marRight w:val="0"/>
      <w:marTop w:val="0"/>
      <w:marBottom w:val="0"/>
      <w:divBdr>
        <w:top w:val="none" w:sz="0" w:space="0" w:color="auto"/>
        <w:left w:val="none" w:sz="0" w:space="0" w:color="auto"/>
        <w:bottom w:val="none" w:sz="0" w:space="0" w:color="auto"/>
        <w:right w:val="none" w:sz="0" w:space="0" w:color="auto"/>
      </w:divBdr>
    </w:div>
    <w:div w:id="1306471100">
      <w:bodyDiv w:val="1"/>
      <w:marLeft w:val="0"/>
      <w:marRight w:val="0"/>
      <w:marTop w:val="0"/>
      <w:marBottom w:val="0"/>
      <w:divBdr>
        <w:top w:val="none" w:sz="0" w:space="0" w:color="auto"/>
        <w:left w:val="none" w:sz="0" w:space="0" w:color="auto"/>
        <w:bottom w:val="none" w:sz="0" w:space="0" w:color="auto"/>
        <w:right w:val="none" w:sz="0" w:space="0" w:color="auto"/>
      </w:divBdr>
    </w:div>
    <w:div w:id="1316185371">
      <w:bodyDiv w:val="1"/>
      <w:marLeft w:val="0"/>
      <w:marRight w:val="0"/>
      <w:marTop w:val="0"/>
      <w:marBottom w:val="0"/>
      <w:divBdr>
        <w:top w:val="none" w:sz="0" w:space="0" w:color="auto"/>
        <w:left w:val="none" w:sz="0" w:space="0" w:color="auto"/>
        <w:bottom w:val="none" w:sz="0" w:space="0" w:color="auto"/>
        <w:right w:val="none" w:sz="0" w:space="0" w:color="auto"/>
      </w:divBdr>
    </w:div>
    <w:div w:id="1321496240">
      <w:bodyDiv w:val="1"/>
      <w:marLeft w:val="0"/>
      <w:marRight w:val="0"/>
      <w:marTop w:val="0"/>
      <w:marBottom w:val="0"/>
      <w:divBdr>
        <w:top w:val="none" w:sz="0" w:space="0" w:color="auto"/>
        <w:left w:val="none" w:sz="0" w:space="0" w:color="auto"/>
        <w:bottom w:val="none" w:sz="0" w:space="0" w:color="auto"/>
        <w:right w:val="none" w:sz="0" w:space="0" w:color="auto"/>
      </w:divBdr>
    </w:div>
    <w:div w:id="1353414522">
      <w:bodyDiv w:val="1"/>
      <w:marLeft w:val="0"/>
      <w:marRight w:val="0"/>
      <w:marTop w:val="0"/>
      <w:marBottom w:val="0"/>
      <w:divBdr>
        <w:top w:val="none" w:sz="0" w:space="0" w:color="auto"/>
        <w:left w:val="none" w:sz="0" w:space="0" w:color="auto"/>
        <w:bottom w:val="none" w:sz="0" w:space="0" w:color="auto"/>
        <w:right w:val="none" w:sz="0" w:space="0" w:color="auto"/>
      </w:divBdr>
    </w:div>
    <w:div w:id="1367366282">
      <w:bodyDiv w:val="1"/>
      <w:marLeft w:val="0"/>
      <w:marRight w:val="0"/>
      <w:marTop w:val="0"/>
      <w:marBottom w:val="0"/>
      <w:divBdr>
        <w:top w:val="none" w:sz="0" w:space="0" w:color="auto"/>
        <w:left w:val="none" w:sz="0" w:space="0" w:color="auto"/>
        <w:bottom w:val="none" w:sz="0" w:space="0" w:color="auto"/>
        <w:right w:val="none" w:sz="0" w:space="0" w:color="auto"/>
      </w:divBdr>
    </w:div>
    <w:div w:id="1380323380">
      <w:bodyDiv w:val="1"/>
      <w:marLeft w:val="0"/>
      <w:marRight w:val="0"/>
      <w:marTop w:val="0"/>
      <w:marBottom w:val="0"/>
      <w:divBdr>
        <w:top w:val="none" w:sz="0" w:space="0" w:color="auto"/>
        <w:left w:val="none" w:sz="0" w:space="0" w:color="auto"/>
        <w:bottom w:val="none" w:sz="0" w:space="0" w:color="auto"/>
        <w:right w:val="none" w:sz="0" w:space="0" w:color="auto"/>
      </w:divBdr>
    </w:div>
    <w:div w:id="1382746178">
      <w:bodyDiv w:val="1"/>
      <w:marLeft w:val="0"/>
      <w:marRight w:val="0"/>
      <w:marTop w:val="0"/>
      <w:marBottom w:val="0"/>
      <w:divBdr>
        <w:top w:val="none" w:sz="0" w:space="0" w:color="auto"/>
        <w:left w:val="none" w:sz="0" w:space="0" w:color="auto"/>
        <w:bottom w:val="none" w:sz="0" w:space="0" w:color="auto"/>
        <w:right w:val="none" w:sz="0" w:space="0" w:color="auto"/>
      </w:divBdr>
    </w:div>
    <w:div w:id="1386560940">
      <w:bodyDiv w:val="1"/>
      <w:marLeft w:val="0"/>
      <w:marRight w:val="0"/>
      <w:marTop w:val="0"/>
      <w:marBottom w:val="0"/>
      <w:divBdr>
        <w:top w:val="none" w:sz="0" w:space="0" w:color="auto"/>
        <w:left w:val="none" w:sz="0" w:space="0" w:color="auto"/>
        <w:bottom w:val="none" w:sz="0" w:space="0" w:color="auto"/>
        <w:right w:val="none" w:sz="0" w:space="0" w:color="auto"/>
      </w:divBdr>
    </w:div>
    <w:div w:id="1394693262">
      <w:bodyDiv w:val="1"/>
      <w:marLeft w:val="0"/>
      <w:marRight w:val="0"/>
      <w:marTop w:val="0"/>
      <w:marBottom w:val="0"/>
      <w:divBdr>
        <w:top w:val="none" w:sz="0" w:space="0" w:color="auto"/>
        <w:left w:val="none" w:sz="0" w:space="0" w:color="auto"/>
        <w:bottom w:val="none" w:sz="0" w:space="0" w:color="auto"/>
        <w:right w:val="none" w:sz="0" w:space="0" w:color="auto"/>
      </w:divBdr>
    </w:div>
    <w:div w:id="1399982297">
      <w:bodyDiv w:val="1"/>
      <w:marLeft w:val="0"/>
      <w:marRight w:val="0"/>
      <w:marTop w:val="0"/>
      <w:marBottom w:val="0"/>
      <w:divBdr>
        <w:top w:val="none" w:sz="0" w:space="0" w:color="auto"/>
        <w:left w:val="none" w:sz="0" w:space="0" w:color="auto"/>
        <w:bottom w:val="none" w:sz="0" w:space="0" w:color="auto"/>
        <w:right w:val="none" w:sz="0" w:space="0" w:color="auto"/>
      </w:divBdr>
    </w:div>
    <w:div w:id="1408453072">
      <w:bodyDiv w:val="1"/>
      <w:marLeft w:val="0"/>
      <w:marRight w:val="0"/>
      <w:marTop w:val="0"/>
      <w:marBottom w:val="0"/>
      <w:divBdr>
        <w:top w:val="none" w:sz="0" w:space="0" w:color="auto"/>
        <w:left w:val="none" w:sz="0" w:space="0" w:color="auto"/>
        <w:bottom w:val="none" w:sz="0" w:space="0" w:color="auto"/>
        <w:right w:val="none" w:sz="0" w:space="0" w:color="auto"/>
      </w:divBdr>
    </w:div>
    <w:div w:id="1411540580">
      <w:bodyDiv w:val="1"/>
      <w:marLeft w:val="0"/>
      <w:marRight w:val="0"/>
      <w:marTop w:val="0"/>
      <w:marBottom w:val="0"/>
      <w:divBdr>
        <w:top w:val="none" w:sz="0" w:space="0" w:color="auto"/>
        <w:left w:val="none" w:sz="0" w:space="0" w:color="auto"/>
        <w:bottom w:val="none" w:sz="0" w:space="0" w:color="auto"/>
        <w:right w:val="none" w:sz="0" w:space="0" w:color="auto"/>
      </w:divBdr>
    </w:div>
    <w:div w:id="1414087465">
      <w:bodyDiv w:val="1"/>
      <w:marLeft w:val="0"/>
      <w:marRight w:val="0"/>
      <w:marTop w:val="0"/>
      <w:marBottom w:val="0"/>
      <w:divBdr>
        <w:top w:val="none" w:sz="0" w:space="0" w:color="auto"/>
        <w:left w:val="none" w:sz="0" w:space="0" w:color="auto"/>
        <w:bottom w:val="none" w:sz="0" w:space="0" w:color="auto"/>
        <w:right w:val="none" w:sz="0" w:space="0" w:color="auto"/>
      </w:divBdr>
    </w:div>
    <w:div w:id="1426733933">
      <w:bodyDiv w:val="1"/>
      <w:marLeft w:val="0"/>
      <w:marRight w:val="0"/>
      <w:marTop w:val="0"/>
      <w:marBottom w:val="0"/>
      <w:divBdr>
        <w:top w:val="none" w:sz="0" w:space="0" w:color="auto"/>
        <w:left w:val="none" w:sz="0" w:space="0" w:color="auto"/>
        <w:bottom w:val="none" w:sz="0" w:space="0" w:color="auto"/>
        <w:right w:val="none" w:sz="0" w:space="0" w:color="auto"/>
      </w:divBdr>
    </w:div>
    <w:div w:id="1440293001">
      <w:bodyDiv w:val="1"/>
      <w:marLeft w:val="0"/>
      <w:marRight w:val="0"/>
      <w:marTop w:val="0"/>
      <w:marBottom w:val="0"/>
      <w:divBdr>
        <w:top w:val="none" w:sz="0" w:space="0" w:color="auto"/>
        <w:left w:val="none" w:sz="0" w:space="0" w:color="auto"/>
        <w:bottom w:val="none" w:sz="0" w:space="0" w:color="auto"/>
        <w:right w:val="none" w:sz="0" w:space="0" w:color="auto"/>
      </w:divBdr>
    </w:div>
    <w:div w:id="1441414221">
      <w:bodyDiv w:val="1"/>
      <w:marLeft w:val="0"/>
      <w:marRight w:val="0"/>
      <w:marTop w:val="0"/>
      <w:marBottom w:val="0"/>
      <w:divBdr>
        <w:top w:val="none" w:sz="0" w:space="0" w:color="auto"/>
        <w:left w:val="none" w:sz="0" w:space="0" w:color="auto"/>
        <w:bottom w:val="none" w:sz="0" w:space="0" w:color="auto"/>
        <w:right w:val="none" w:sz="0" w:space="0" w:color="auto"/>
      </w:divBdr>
    </w:div>
    <w:div w:id="1442841679">
      <w:bodyDiv w:val="1"/>
      <w:marLeft w:val="0"/>
      <w:marRight w:val="0"/>
      <w:marTop w:val="0"/>
      <w:marBottom w:val="0"/>
      <w:divBdr>
        <w:top w:val="none" w:sz="0" w:space="0" w:color="auto"/>
        <w:left w:val="none" w:sz="0" w:space="0" w:color="auto"/>
        <w:bottom w:val="none" w:sz="0" w:space="0" w:color="auto"/>
        <w:right w:val="none" w:sz="0" w:space="0" w:color="auto"/>
      </w:divBdr>
    </w:div>
    <w:div w:id="1449351968">
      <w:bodyDiv w:val="1"/>
      <w:marLeft w:val="0"/>
      <w:marRight w:val="0"/>
      <w:marTop w:val="0"/>
      <w:marBottom w:val="0"/>
      <w:divBdr>
        <w:top w:val="none" w:sz="0" w:space="0" w:color="auto"/>
        <w:left w:val="none" w:sz="0" w:space="0" w:color="auto"/>
        <w:bottom w:val="none" w:sz="0" w:space="0" w:color="auto"/>
        <w:right w:val="none" w:sz="0" w:space="0" w:color="auto"/>
      </w:divBdr>
    </w:div>
    <w:div w:id="1451163735">
      <w:bodyDiv w:val="1"/>
      <w:marLeft w:val="120"/>
      <w:marRight w:val="120"/>
      <w:marTop w:val="0"/>
      <w:marBottom w:val="0"/>
      <w:divBdr>
        <w:top w:val="none" w:sz="0" w:space="0" w:color="auto"/>
        <w:left w:val="none" w:sz="0" w:space="0" w:color="auto"/>
        <w:bottom w:val="none" w:sz="0" w:space="0" w:color="auto"/>
        <w:right w:val="none" w:sz="0" w:space="0" w:color="auto"/>
      </w:divBdr>
      <w:divsChild>
        <w:div w:id="2059551931">
          <w:marLeft w:val="0"/>
          <w:marRight w:val="0"/>
          <w:marTop w:val="0"/>
          <w:marBottom w:val="0"/>
          <w:divBdr>
            <w:top w:val="none" w:sz="0" w:space="0" w:color="auto"/>
            <w:left w:val="none" w:sz="0" w:space="0" w:color="auto"/>
            <w:bottom w:val="none" w:sz="0" w:space="0" w:color="auto"/>
            <w:right w:val="none" w:sz="0" w:space="0" w:color="auto"/>
          </w:divBdr>
          <w:divsChild>
            <w:div w:id="370114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7529520">
      <w:bodyDiv w:val="1"/>
      <w:marLeft w:val="0"/>
      <w:marRight w:val="0"/>
      <w:marTop w:val="0"/>
      <w:marBottom w:val="0"/>
      <w:divBdr>
        <w:top w:val="none" w:sz="0" w:space="0" w:color="auto"/>
        <w:left w:val="none" w:sz="0" w:space="0" w:color="auto"/>
        <w:bottom w:val="none" w:sz="0" w:space="0" w:color="auto"/>
        <w:right w:val="none" w:sz="0" w:space="0" w:color="auto"/>
      </w:divBdr>
    </w:div>
    <w:div w:id="1466700998">
      <w:bodyDiv w:val="1"/>
      <w:marLeft w:val="0"/>
      <w:marRight w:val="0"/>
      <w:marTop w:val="0"/>
      <w:marBottom w:val="0"/>
      <w:divBdr>
        <w:top w:val="none" w:sz="0" w:space="0" w:color="auto"/>
        <w:left w:val="none" w:sz="0" w:space="0" w:color="auto"/>
        <w:bottom w:val="none" w:sz="0" w:space="0" w:color="auto"/>
        <w:right w:val="none" w:sz="0" w:space="0" w:color="auto"/>
      </w:divBdr>
    </w:div>
    <w:div w:id="1469543491">
      <w:bodyDiv w:val="1"/>
      <w:marLeft w:val="0"/>
      <w:marRight w:val="0"/>
      <w:marTop w:val="0"/>
      <w:marBottom w:val="0"/>
      <w:divBdr>
        <w:top w:val="none" w:sz="0" w:space="0" w:color="auto"/>
        <w:left w:val="none" w:sz="0" w:space="0" w:color="auto"/>
        <w:bottom w:val="none" w:sz="0" w:space="0" w:color="auto"/>
        <w:right w:val="none" w:sz="0" w:space="0" w:color="auto"/>
      </w:divBdr>
    </w:div>
    <w:div w:id="1482427481">
      <w:bodyDiv w:val="1"/>
      <w:marLeft w:val="0"/>
      <w:marRight w:val="0"/>
      <w:marTop w:val="0"/>
      <w:marBottom w:val="0"/>
      <w:divBdr>
        <w:top w:val="none" w:sz="0" w:space="0" w:color="auto"/>
        <w:left w:val="none" w:sz="0" w:space="0" w:color="auto"/>
        <w:bottom w:val="none" w:sz="0" w:space="0" w:color="auto"/>
        <w:right w:val="none" w:sz="0" w:space="0" w:color="auto"/>
      </w:divBdr>
    </w:div>
    <w:div w:id="1487435804">
      <w:bodyDiv w:val="1"/>
      <w:marLeft w:val="0"/>
      <w:marRight w:val="0"/>
      <w:marTop w:val="0"/>
      <w:marBottom w:val="0"/>
      <w:divBdr>
        <w:top w:val="none" w:sz="0" w:space="0" w:color="auto"/>
        <w:left w:val="none" w:sz="0" w:space="0" w:color="auto"/>
        <w:bottom w:val="none" w:sz="0" w:space="0" w:color="auto"/>
        <w:right w:val="none" w:sz="0" w:space="0" w:color="auto"/>
      </w:divBdr>
    </w:div>
    <w:div w:id="1492209010">
      <w:bodyDiv w:val="1"/>
      <w:marLeft w:val="0"/>
      <w:marRight w:val="0"/>
      <w:marTop w:val="0"/>
      <w:marBottom w:val="0"/>
      <w:divBdr>
        <w:top w:val="none" w:sz="0" w:space="0" w:color="auto"/>
        <w:left w:val="none" w:sz="0" w:space="0" w:color="auto"/>
        <w:bottom w:val="none" w:sz="0" w:space="0" w:color="auto"/>
        <w:right w:val="none" w:sz="0" w:space="0" w:color="auto"/>
      </w:divBdr>
    </w:div>
    <w:div w:id="1493569310">
      <w:bodyDiv w:val="1"/>
      <w:marLeft w:val="0"/>
      <w:marRight w:val="0"/>
      <w:marTop w:val="0"/>
      <w:marBottom w:val="0"/>
      <w:divBdr>
        <w:top w:val="none" w:sz="0" w:space="0" w:color="auto"/>
        <w:left w:val="none" w:sz="0" w:space="0" w:color="auto"/>
        <w:bottom w:val="none" w:sz="0" w:space="0" w:color="auto"/>
        <w:right w:val="none" w:sz="0" w:space="0" w:color="auto"/>
      </w:divBdr>
    </w:div>
    <w:div w:id="1499341073">
      <w:bodyDiv w:val="1"/>
      <w:marLeft w:val="0"/>
      <w:marRight w:val="0"/>
      <w:marTop w:val="0"/>
      <w:marBottom w:val="0"/>
      <w:divBdr>
        <w:top w:val="none" w:sz="0" w:space="0" w:color="auto"/>
        <w:left w:val="none" w:sz="0" w:space="0" w:color="auto"/>
        <w:bottom w:val="none" w:sz="0" w:space="0" w:color="auto"/>
        <w:right w:val="none" w:sz="0" w:space="0" w:color="auto"/>
      </w:divBdr>
    </w:div>
    <w:div w:id="1508210118">
      <w:bodyDiv w:val="1"/>
      <w:marLeft w:val="0"/>
      <w:marRight w:val="0"/>
      <w:marTop w:val="0"/>
      <w:marBottom w:val="0"/>
      <w:divBdr>
        <w:top w:val="none" w:sz="0" w:space="0" w:color="auto"/>
        <w:left w:val="none" w:sz="0" w:space="0" w:color="auto"/>
        <w:bottom w:val="none" w:sz="0" w:space="0" w:color="auto"/>
        <w:right w:val="none" w:sz="0" w:space="0" w:color="auto"/>
      </w:divBdr>
    </w:div>
    <w:div w:id="1512600745">
      <w:bodyDiv w:val="1"/>
      <w:marLeft w:val="0"/>
      <w:marRight w:val="0"/>
      <w:marTop w:val="0"/>
      <w:marBottom w:val="0"/>
      <w:divBdr>
        <w:top w:val="none" w:sz="0" w:space="0" w:color="auto"/>
        <w:left w:val="none" w:sz="0" w:space="0" w:color="auto"/>
        <w:bottom w:val="none" w:sz="0" w:space="0" w:color="auto"/>
        <w:right w:val="none" w:sz="0" w:space="0" w:color="auto"/>
      </w:divBdr>
    </w:div>
    <w:div w:id="1514108698">
      <w:bodyDiv w:val="1"/>
      <w:marLeft w:val="0"/>
      <w:marRight w:val="0"/>
      <w:marTop w:val="0"/>
      <w:marBottom w:val="0"/>
      <w:divBdr>
        <w:top w:val="none" w:sz="0" w:space="0" w:color="auto"/>
        <w:left w:val="none" w:sz="0" w:space="0" w:color="auto"/>
        <w:bottom w:val="none" w:sz="0" w:space="0" w:color="auto"/>
        <w:right w:val="none" w:sz="0" w:space="0" w:color="auto"/>
      </w:divBdr>
    </w:div>
    <w:div w:id="1515995068">
      <w:bodyDiv w:val="1"/>
      <w:marLeft w:val="0"/>
      <w:marRight w:val="0"/>
      <w:marTop w:val="0"/>
      <w:marBottom w:val="0"/>
      <w:divBdr>
        <w:top w:val="none" w:sz="0" w:space="0" w:color="auto"/>
        <w:left w:val="none" w:sz="0" w:space="0" w:color="auto"/>
        <w:bottom w:val="none" w:sz="0" w:space="0" w:color="auto"/>
        <w:right w:val="none" w:sz="0" w:space="0" w:color="auto"/>
      </w:divBdr>
    </w:div>
    <w:div w:id="1517187634">
      <w:bodyDiv w:val="1"/>
      <w:marLeft w:val="0"/>
      <w:marRight w:val="0"/>
      <w:marTop w:val="0"/>
      <w:marBottom w:val="0"/>
      <w:divBdr>
        <w:top w:val="none" w:sz="0" w:space="0" w:color="auto"/>
        <w:left w:val="none" w:sz="0" w:space="0" w:color="auto"/>
        <w:bottom w:val="none" w:sz="0" w:space="0" w:color="auto"/>
        <w:right w:val="none" w:sz="0" w:space="0" w:color="auto"/>
      </w:divBdr>
    </w:div>
    <w:div w:id="1521747315">
      <w:bodyDiv w:val="1"/>
      <w:marLeft w:val="0"/>
      <w:marRight w:val="0"/>
      <w:marTop w:val="0"/>
      <w:marBottom w:val="0"/>
      <w:divBdr>
        <w:top w:val="none" w:sz="0" w:space="0" w:color="auto"/>
        <w:left w:val="none" w:sz="0" w:space="0" w:color="auto"/>
        <w:bottom w:val="none" w:sz="0" w:space="0" w:color="auto"/>
        <w:right w:val="none" w:sz="0" w:space="0" w:color="auto"/>
      </w:divBdr>
    </w:div>
    <w:div w:id="1531649109">
      <w:bodyDiv w:val="1"/>
      <w:marLeft w:val="0"/>
      <w:marRight w:val="0"/>
      <w:marTop w:val="0"/>
      <w:marBottom w:val="0"/>
      <w:divBdr>
        <w:top w:val="none" w:sz="0" w:space="0" w:color="auto"/>
        <w:left w:val="none" w:sz="0" w:space="0" w:color="auto"/>
        <w:bottom w:val="none" w:sz="0" w:space="0" w:color="auto"/>
        <w:right w:val="none" w:sz="0" w:space="0" w:color="auto"/>
      </w:divBdr>
    </w:div>
    <w:div w:id="1533036143">
      <w:bodyDiv w:val="1"/>
      <w:marLeft w:val="0"/>
      <w:marRight w:val="0"/>
      <w:marTop w:val="0"/>
      <w:marBottom w:val="0"/>
      <w:divBdr>
        <w:top w:val="none" w:sz="0" w:space="0" w:color="auto"/>
        <w:left w:val="none" w:sz="0" w:space="0" w:color="auto"/>
        <w:bottom w:val="none" w:sz="0" w:space="0" w:color="auto"/>
        <w:right w:val="none" w:sz="0" w:space="0" w:color="auto"/>
      </w:divBdr>
    </w:div>
    <w:div w:id="1533760539">
      <w:bodyDiv w:val="1"/>
      <w:marLeft w:val="0"/>
      <w:marRight w:val="0"/>
      <w:marTop w:val="0"/>
      <w:marBottom w:val="0"/>
      <w:divBdr>
        <w:top w:val="none" w:sz="0" w:space="0" w:color="auto"/>
        <w:left w:val="none" w:sz="0" w:space="0" w:color="auto"/>
        <w:bottom w:val="none" w:sz="0" w:space="0" w:color="auto"/>
        <w:right w:val="none" w:sz="0" w:space="0" w:color="auto"/>
      </w:divBdr>
    </w:div>
    <w:div w:id="1542128907">
      <w:bodyDiv w:val="1"/>
      <w:marLeft w:val="0"/>
      <w:marRight w:val="0"/>
      <w:marTop w:val="0"/>
      <w:marBottom w:val="0"/>
      <w:divBdr>
        <w:top w:val="none" w:sz="0" w:space="0" w:color="auto"/>
        <w:left w:val="none" w:sz="0" w:space="0" w:color="auto"/>
        <w:bottom w:val="none" w:sz="0" w:space="0" w:color="auto"/>
        <w:right w:val="none" w:sz="0" w:space="0" w:color="auto"/>
      </w:divBdr>
    </w:div>
    <w:div w:id="1562865279">
      <w:bodyDiv w:val="1"/>
      <w:marLeft w:val="0"/>
      <w:marRight w:val="0"/>
      <w:marTop w:val="0"/>
      <w:marBottom w:val="0"/>
      <w:divBdr>
        <w:top w:val="none" w:sz="0" w:space="0" w:color="auto"/>
        <w:left w:val="none" w:sz="0" w:space="0" w:color="auto"/>
        <w:bottom w:val="none" w:sz="0" w:space="0" w:color="auto"/>
        <w:right w:val="none" w:sz="0" w:space="0" w:color="auto"/>
      </w:divBdr>
    </w:div>
    <w:div w:id="1564559594">
      <w:bodyDiv w:val="1"/>
      <w:marLeft w:val="0"/>
      <w:marRight w:val="0"/>
      <w:marTop w:val="0"/>
      <w:marBottom w:val="0"/>
      <w:divBdr>
        <w:top w:val="none" w:sz="0" w:space="0" w:color="auto"/>
        <w:left w:val="none" w:sz="0" w:space="0" w:color="auto"/>
        <w:bottom w:val="none" w:sz="0" w:space="0" w:color="auto"/>
        <w:right w:val="none" w:sz="0" w:space="0" w:color="auto"/>
      </w:divBdr>
    </w:div>
    <w:div w:id="1588424509">
      <w:bodyDiv w:val="1"/>
      <w:marLeft w:val="0"/>
      <w:marRight w:val="0"/>
      <w:marTop w:val="0"/>
      <w:marBottom w:val="0"/>
      <w:divBdr>
        <w:top w:val="none" w:sz="0" w:space="0" w:color="auto"/>
        <w:left w:val="none" w:sz="0" w:space="0" w:color="auto"/>
        <w:bottom w:val="none" w:sz="0" w:space="0" w:color="auto"/>
        <w:right w:val="none" w:sz="0" w:space="0" w:color="auto"/>
      </w:divBdr>
    </w:div>
    <w:div w:id="1615402219">
      <w:bodyDiv w:val="1"/>
      <w:marLeft w:val="0"/>
      <w:marRight w:val="0"/>
      <w:marTop w:val="0"/>
      <w:marBottom w:val="0"/>
      <w:divBdr>
        <w:top w:val="none" w:sz="0" w:space="0" w:color="auto"/>
        <w:left w:val="none" w:sz="0" w:space="0" w:color="auto"/>
        <w:bottom w:val="none" w:sz="0" w:space="0" w:color="auto"/>
        <w:right w:val="none" w:sz="0" w:space="0" w:color="auto"/>
      </w:divBdr>
    </w:div>
    <w:div w:id="1624923062">
      <w:bodyDiv w:val="1"/>
      <w:marLeft w:val="0"/>
      <w:marRight w:val="0"/>
      <w:marTop w:val="0"/>
      <w:marBottom w:val="0"/>
      <w:divBdr>
        <w:top w:val="none" w:sz="0" w:space="0" w:color="auto"/>
        <w:left w:val="none" w:sz="0" w:space="0" w:color="auto"/>
        <w:bottom w:val="none" w:sz="0" w:space="0" w:color="auto"/>
        <w:right w:val="none" w:sz="0" w:space="0" w:color="auto"/>
      </w:divBdr>
    </w:div>
    <w:div w:id="1625304523">
      <w:bodyDiv w:val="1"/>
      <w:marLeft w:val="0"/>
      <w:marRight w:val="0"/>
      <w:marTop w:val="0"/>
      <w:marBottom w:val="0"/>
      <w:divBdr>
        <w:top w:val="none" w:sz="0" w:space="0" w:color="auto"/>
        <w:left w:val="none" w:sz="0" w:space="0" w:color="auto"/>
        <w:bottom w:val="none" w:sz="0" w:space="0" w:color="auto"/>
        <w:right w:val="none" w:sz="0" w:space="0" w:color="auto"/>
      </w:divBdr>
    </w:div>
    <w:div w:id="1630477308">
      <w:bodyDiv w:val="1"/>
      <w:marLeft w:val="0"/>
      <w:marRight w:val="0"/>
      <w:marTop w:val="0"/>
      <w:marBottom w:val="0"/>
      <w:divBdr>
        <w:top w:val="none" w:sz="0" w:space="0" w:color="auto"/>
        <w:left w:val="none" w:sz="0" w:space="0" w:color="auto"/>
        <w:bottom w:val="none" w:sz="0" w:space="0" w:color="auto"/>
        <w:right w:val="none" w:sz="0" w:space="0" w:color="auto"/>
      </w:divBdr>
    </w:div>
    <w:div w:id="1634941153">
      <w:bodyDiv w:val="1"/>
      <w:marLeft w:val="0"/>
      <w:marRight w:val="0"/>
      <w:marTop w:val="0"/>
      <w:marBottom w:val="0"/>
      <w:divBdr>
        <w:top w:val="none" w:sz="0" w:space="0" w:color="auto"/>
        <w:left w:val="none" w:sz="0" w:space="0" w:color="auto"/>
        <w:bottom w:val="none" w:sz="0" w:space="0" w:color="auto"/>
        <w:right w:val="none" w:sz="0" w:space="0" w:color="auto"/>
      </w:divBdr>
    </w:div>
    <w:div w:id="1653876141">
      <w:bodyDiv w:val="1"/>
      <w:marLeft w:val="0"/>
      <w:marRight w:val="0"/>
      <w:marTop w:val="0"/>
      <w:marBottom w:val="0"/>
      <w:divBdr>
        <w:top w:val="none" w:sz="0" w:space="0" w:color="auto"/>
        <w:left w:val="none" w:sz="0" w:space="0" w:color="auto"/>
        <w:bottom w:val="none" w:sz="0" w:space="0" w:color="auto"/>
        <w:right w:val="none" w:sz="0" w:space="0" w:color="auto"/>
      </w:divBdr>
    </w:div>
    <w:div w:id="1681739329">
      <w:bodyDiv w:val="1"/>
      <w:marLeft w:val="0"/>
      <w:marRight w:val="0"/>
      <w:marTop w:val="0"/>
      <w:marBottom w:val="0"/>
      <w:divBdr>
        <w:top w:val="none" w:sz="0" w:space="0" w:color="auto"/>
        <w:left w:val="none" w:sz="0" w:space="0" w:color="auto"/>
        <w:bottom w:val="none" w:sz="0" w:space="0" w:color="auto"/>
        <w:right w:val="none" w:sz="0" w:space="0" w:color="auto"/>
      </w:divBdr>
    </w:div>
    <w:div w:id="1683168706">
      <w:bodyDiv w:val="1"/>
      <w:marLeft w:val="0"/>
      <w:marRight w:val="0"/>
      <w:marTop w:val="0"/>
      <w:marBottom w:val="0"/>
      <w:divBdr>
        <w:top w:val="none" w:sz="0" w:space="0" w:color="auto"/>
        <w:left w:val="none" w:sz="0" w:space="0" w:color="auto"/>
        <w:bottom w:val="none" w:sz="0" w:space="0" w:color="auto"/>
        <w:right w:val="none" w:sz="0" w:space="0" w:color="auto"/>
      </w:divBdr>
    </w:div>
    <w:div w:id="1685090854">
      <w:bodyDiv w:val="1"/>
      <w:marLeft w:val="0"/>
      <w:marRight w:val="0"/>
      <w:marTop w:val="0"/>
      <w:marBottom w:val="0"/>
      <w:divBdr>
        <w:top w:val="none" w:sz="0" w:space="0" w:color="auto"/>
        <w:left w:val="none" w:sz="0" w:space="0" w:color="auto"/>
        <w:bottom w:val="none" w:sz="0" w:space="0" w:color="auto"/>
        <w:right w:val="none" w:sz="0" w:space="0" w:color="auto"/>
      </w:divBdr>
    </w:div>
    <w:div w:id="1689988417">
      <w:bodyDiv w:val="1"/>
      <w:marLeft w:val="0"/>
      <w:marRight w:val="0"/>
      <w:marTop w:val="0"/>
      <w:marBottom w:val="0"/>
      <w:divBdr>
        <w:top w:val="none" w:sz="0" w:space="0" w:color="auto"/>
        <w:left w:val="none" w:sz="0" w:space="0" w:color="auto"/>
        <w:bottom w:val="none" w:sz="0" w:space="0" w:color="auto"/>
        <w:right w:val="none" w:sz="0" w:space="0" w:color="auto"/>
      </w:divBdr>
    </w:div>
    <w:div w:id="1695183712">
      <w:bodyDiv w:val="1"/>
      <w:marLeft w:val="0"/>
      <w:marRight w:val="0"/>
      <w:marTop w:val="0"/>
      <w:marBottom w:val="0"/>
      <w:divBdr>
        <w:top w:val="none" w:sz="0" w:space="0" w:color="auto"/>
        <w:left w:val="none" w:sz="0" w:space="0" w:color="auto"/>
        <w:bottom w:val="none" w:sz="0" w:space="0" w:color="auto"/>
        <w:right w:val="none" w:sz="0" w:space="0" w:color="auto"/>
      </w:divBdr>
    </w:div>
    <w:div w:id="1697928395">
      <w:bodyDiv w:val="1"/>
      <w:marLeft w:val="0"/>
      <w:marRight w:val="0"/>
      <w:marTop w:val="0"/>
      <w:marBottom w:val="0"/>
      <w:divBdr>
        <w:top w:val="none" w:sz="0" w:space="0" w:color="auto"/>
        <w:left w:val="none" w:sz="0" w:space="0" w:color="auto"/>
        <w:bottom w:val="none" w:sz="0" w:space="0" w:color="auto"/>
        <w:right w:val="none" w:sz="0" w:space="0" w:color="auto"/>
      </w:divBdr>
    </w:div>
    <w:div w:id="1704669217">
      <w:bodyDiv w:val="1"/>
      <w:marLeft w:val="0"/>
      <w:marRight w:val="0"/>
      <w:marTop w:val="0"/>
      <w:marBottom w:val="0"/>
      <w:divBdr>
        <w:top w:val="none" w:sz="0" w:space="0" w:color="auto"/>
        <w:left w:val="none" w:sz="0" w:space="0" w:color="auto"/>
        <w:bottom w:val="none" w:sz="0" w:space="0" w:color="auto"/>
        <w:right w:val="none" w:sz="0" w:space="0" w:color="auto"/>
      </w:divBdr>
    </w:div>
    <w:div w:id="1718508336">
      <w:bodyDiv w:val="1"/>
      <w:marLeft w:val="0"/>
      <w:marRight w:val="0"/>
      <w:marTop w:val="0"/>
      <w:marBottom w:val="0"/>
      <w:divBdr>
        <w:top w:val="none" w:sz="0" w:space="0" w:color="auto"/>
        <w:left w:val="none" w:sz="0" w:space="0" w:color="auto"/>
        <w:bottom w:val="none" w:sz="0" w:space="0" w:color="auto"/>
        <w:right w:val="none" w:sz="0" w:space="0" w:color="auto"/>
      </w:divBdr>
    </w:div>
    <w:div w:id="1718890376">
      <w:bodyDiv w:val="1"/>
      <w:marLeft w:val="0"/>
      <w:marRight w:val="0"/>
      <w:marTop w:val="0"/>
      <w:marBottom w:val="0"/>
      <w:divBdr>
        <w:top w:val="none" w:sz="0" w:space="0" w:color="auto"/>
        <w:left w:val="none" w:sz="0" w:space="0" w:color="auto"/>
        <w:bottom w:val="none" w:sz="0" w:space="0" w:color="auto"/>
        <w:right w:val="none" w:sz="0" w:space="0" w:color="auto"/>
      </w:divBdr>
    </w:div>
    <w:div w:id="1736512540">
      <w:bodyDiv w:val="1"/>
      <w:marLeft w:val="0"/>
      <w:marRight w:val="0"/>
      <w:marTop w:val="0"/>
      <w:marBottom w:val="0"/>
      <w:divBdr>
        <w:top w:val="none" w:sz="0" w:space="0" w:color="auto"/>
        <w:left w:val="none" w:sz="0" w:space="0" w:color="auto"/>
        <w:bottom w:val="none" w:sz="0" w:space="0" w:color="auto"/>
        <w:right w:val="none" w:sz="0" w:space="0" w:color="auto"/>
      </w:divBdr>
    </w:div>
    <w:div w:id="1743331123">
      <w:bodyDiv w:val="1"/>
      <w:marLeft w:val="0"/>
      <w:marRight w:val="0"/>
      <w:marTop w:val="0"/>
      <w:marBottom w:val="0"/>
      <w:divBdr>
        <w:top w:val="none" w:sz="0" w:space="0" w:color="auto"/>
        <w:left w:val="none" w:sz="0" w:space="0" w:color="auto"/>
        <w:bottom w:val="none" w:sz="0" w:space="0" w:color="auto"/>
        <w:right w:val="none" w:sz="0" w:space="0" w:color="auto"/>
      </w:divBdr>
    </w:div>
    <w:div w:id="1743600633">
      <w:bodyDiv w:val="1"/>
      <w:marLeft w:val="0"/>
      <w:marRight w:val="0"/>
      <w:marTop w:val="0"/>
      <w:marBottom w:val="0"/>
      <w:divBdr>
        <w:top w:val="none" w:sz="0" w:space="0" w:color="auto"/>
        <w:left w:val="none" w:sz="0" w:space="0" w:color="auto"/>
        <w:bottom w:val="none" w:sz="0" w:space="0" w:color="auto"/>
        <w:right w:val="none" w:sz="0" w:space="0" w:color="auto"/>
      </w:divBdr>
    </w:div>
    <w:div w:id="1754427869">
      <w:bodyDiv w:val="1"/>
      <w:marLeft w:val="0"/>
      <w:marRight w:val="0"/>
      <w:marTop w:val="0"/>
      <w:marBottom w:val="0"/>
      <w:divBdr>
        <w:top w:val="none" w:sz="0" w:space="0" w:color="auto"/>
        <w:left w:val="none" w:sz="0" w:space="0" w:color="auto"/>
        <w:bottom w:val="none" w:sz="0" w:space="0" w:color="auto"/>
        <w:right w:val="none" w:sz="0" w:space="0" w:color="auto"/>
      </w:divBdr>
    </w:div>
    <w:div w:id="1761292933">
      <w:bodyDiv w:val="1"/>
      <w:marLeft w:val="0"/>
      <w:marRight w:val="0"/>
      <w:marTop w:val="0"/>
      <w:marBottom w:val="0"/>
      <w:divBdr>
        <w:top w:val="none" w:sz="0" w:space="0" w:color="auto"/>
        <w:left w:val="none" w:sz="0" w:space="0" w:color="auto"/>
        <w:bottom w:val="none" w:sz="0" w:space="0" w:color="auto"/>
        <w:right w:val="none" w:sz="0" w:space="0" w:color="auto"/>
      </w:divBdr>
    </w:div>
    <w:div w:id="1763379077">
      <w:bodyDiv w:val="1"/>
      <w:marLeft w:val="0"/>
      <w:marRight w:val="0"/>
      <w:marTop w:val="0"/>
      <w:marBottom w:val="0"/>
      <w:divBdr>
        <w:top w:val="none" w:sz="0" w:space="0" w:color="auto"/>
        <w:left w:val="none" w:sz="0" w:space="0" w:color="auto"/>
        <w:bottom w:val="none" w:sz="0" w:space="0" w:color="auto"/>
        <w:right w:val="none" w:sz="0" w:space="0" w:color="auto"/>
      </w:divBdr>
    </w:div>
    <w:div w:id="1769160592">
      <w:bodyDiv w:val="1"/>
      <w:marLeft w:val="0"/>
      <w:marRight w:val="0"/>
      <w:marTop w:val="0"/>
      <w:marBottom w:val="0"/>
      <w:divBdr>
        <w:top w:val="none" w:sz="0" w:space="0" w:color="auto"/>
        <w:left w:val="none" w:sz="0" w:space="0" w:color="auto"/>
        <w:bottom w:val="none" w:sz="0" w:space="0" w:color="auto"/>
        <w:right w:val="none" w:sz="0" w:space="0" w:color="auto"/>
      </w:divBdr>
    </w:div>
    <w:div w:id="1774856175">
      <w:bodyDiv w:val="1"/>
      <w:marLeft w:val="0"/>
      <w:marRight w:val="0"/>
      <w:marTop w:val="0"/>
      <w:marBottom w:val="0"/>
      <w:divBdr>
        <w:top w:val="none" w:sz="0" w:space="0" w:color="auto"/>
        <w:left w:val="none" w:sz="0" w:space="0" w:color="auto"/>
        <w:bottom w:val="none" w:sz="0" w:space="0" w:color="auto"/>
        <w:right w:val="none" w:sz="0" w:space="0" w:color="auto"/>
      </w:divBdr>
    </w:div>
    <w:div w:id="1785222025">
      <w:bodyDiv w:val="1"/>
      <w:marLeft w:val="0"/>
      <w:marRight w:val="0"/>
      <w:marTop w:val="0"/>
      <w:marBottom w:val="0"/>
      <w:divBdr>
        <w:top w:val="none" w:sz="0" w:space="0" w:color="auto"/>
        <w:left w:val="none" w:sz="0" w:space="0" w:color="auto"/>
        <w:bottom w:val="none" w:sz="0" w:space="0" w:color="auto"/>
        <w:right w:val="none" w:sz="0" w:space="0" w:color="auto"/>
      </w:divBdr>
    </w:div>
    <w:div w:id="1789736023">
      <w:bodyDiv w:val="1"/>
      <w:marLeft w:val="0"/>
      <w:marRight w:val="0"/>
      <w:marTop w:val="0"/>
      <w:marBottom w:val="0"/>
      <w:divBdr>
        <w:top w:val="none" w:sz="0" w:space="0" w:color="auto"/>
        <w:left w:val="none" w:sz="0" w:space="0" w:color="auto"/>
        <w:bottom w:val="none" w:sz="0" w:space="0" w:color="auto"/>
        <w:right w:val="none" w:sz="0" w:space="0" w:color="auto"/>
      </w:divBdr>
    </w:div>
    <w:div w:id="1799257266">
      <w:bodyDiv w:val="1"/>
      <w:marLeft w:val="0"/>
      <w:marRight w:val="0"/>
      <w:marTop w:val="0"/>
      <w:marBottom w:val="0"/>
      <w:divBdr>
        <w:top w:val="none" w:sz="0" w:space="0" w:color="auto"/>
        <w:left w:val="none" w:sz="0" w:space="0" w:color="auto"/>
        <w:bottom w:val="none" w:sz="0" w:space="0" w:color="auto"/>
        <w:right w:val="none" w:sz="0" w:space="0" w:color="auto"/>
      </w:divBdr>
    </w:div>
    <w:div w:id="1802841889">
      <w:bodyDiv w:val="1"/>
      <w:marLeft w:val="0"/>
      <w:marRight w:val="0"/>
      <w:marTop w:val="0"/>
      <w:marBottom w:val="0"/>
      <w:divBdr>
        <w:top w:val="none" w:sz="0" w:space="0" w:color="auto"/>
        <w:left w:val="none" w:sz="0" w:space="0" w:color="auto"/>
        <w:bottom w:val="none" w:sz="0" w:space="0" w:color="auto"/>
        <w:right w:val="none" w:sz="0" w:space="0" w:color="auto"/>
      </w:divBdr>
    </w:div>
    <w:div w:id="1803765165">
      <w:bodyDiv w:val="1"/>
      <w:marLeft w:val="0"/>
      <w:marRight w:val="0"/>
      <w:marTop w:val="0"/>
      <w:marBottom w:val="0"/>
      <w:divBdr>
        <w:top w:val="none" w:sz="0" w:space="0" w:color="auto"/>
        <w:left w:val="none" w:sz="0" w:space="0" w:color="auto"/>
        <w:bottom w:val="none" w:sz="0" w:space="0" w:color="auto"/>
        <w:right w:val="none" w:sz="0" w:space="0" w:color="auto"/>
      </w:divBdr>
    </w:div>
    <w:div w:id="1808619143">
      <w:bodyDiv w:val="1"/>
      <w:marLeft w:val="0"/>
      <w:marRight w:val="0"/>
      <w:marTop w:val="0"/>
      <w:marBottom w:val="0"/>
      <w:divBdr>
        <w:top w:val="none" w:sz="0" w:space="0" w:color="auto"/>
        <w:left w:val="none" w:sz="0" w:space="0" w:color="auto"/>
        <w:bottom w:val="none" w:sz="0" w:space="0" w:color="auto"/>
        <w:right w:val="none" w:sz="0" w:space="0" w:color="auto"/>
      </w:divBdr>
    </w:div>
    <w:div w:id="1810315969">
      <w:bodyDiv w:val="1"/>
      <w:marLeft w:val="0"/>
      <w:marRight w:val="0"/>
      <w:marTop w:val="0"/>
      <w:marBottom w:val="0"/>
      <w:divBdr>
        <w:top w:val="none" w:sz="0" w:space="0" w:color="auto"/>
        <w:left w:val="none" w:sz="0" w:space="0" w:color="auto"/>
        <w:bottom w:val="none" w:sz="0" w:space="0" w:color="auto"/>
        <w:right w:val="none" w:sz="0" w:space="0" w:color="auto"/>
      </w:divBdr>
    </w:div>
    <w:div w:id="1820657256">
      <w:bodyDiv w:val="1"/>
      <w:marLeft w:val="0"/>
      <w:marRight w:val="0"/>
      <w:marTop w:val="0"/>
      <w:marBottom w:val="0"/>
      <w:divBdr>
        <w:top w:val="none" w:sz="0" w:space="0" w:color="auto"/>
        <w:left w:val="none" w:sz="0" w:space="0" w:color="auto"/>
        <w:bottom w:val="none" w:sz="0" w:space="0" w:color="auto"/>
        <w:right w:val="none" w:sz="0" w:space="0" w:color="auto"/>
      </w:divBdr>
    </w:div>
    <w:div w:id="1822233625">
      <w:bodyDiv w:val="1"/>
      <w:marLeft w:val="0"/>
      <w:marRight w:val="0"/>
      <w:marTop w:val="0"/>
      <w:marBottom w:val="0"/>
      <w:divBdr>
        <w:top w:val="none" w:sz="0" w:space="0" w:color="auto"/>
        <w:left w:val="none" w:sz="0" w:space="0" w:color="auto"/>
        <w:bottom w:val="none" w:sz="0" w:space="0" w:color="auto"/>
        <w:right w:val="none" w:sz="0" w:space="0" w:color="auto"/>
      </w:divBdr>
    </w:div>
    <w:div w:id="1825318668">
      <w:bodyDiv w:val="1"/>
      <w:marLeft w:val="0"/>
      <w:marRight w:val="0"/>
      <w:marTop w:val="0"/>
      <w:marBottom w:val="0"/>
      <w:divBdr>
        <w:top w:val="none" w:sz="0" w:space="0" w:color="auto"/>
        <w:left w:val="none" w:sz="0" w:space="0" w:color="auto"/>
        <w:bottom w:val="none" w:sz="0" w:space="0" w:color="auto"/>
        <w:right w:val="none" w:sz="0" w:space="0" w:color="auto"/>
      </w:divBdr>
    </w:div>
    <w:div w:id="1834450363">
      <w:bodyDiv w:val="1"/>
      <w:marLeft w:val="0"/>
      <w:marRight w:val="0"/>
      <w:marTop w:val="0"/>
      <w:marBottom w:val="0"/>
      <w:divBdr>
        <w:top w:val="none" w:sz="0" w:space="0" w:color="auto"/>
        <w:left w:val="none" w:sz="0" w:space="0" w:color="auto"/>
        <w:bottom w:val="none" w:sz="0" w:space="0" w:color="auto"/>
        <w:right w:val="none" w:sz="0" w:space="0" w:color="auto"/>
      </w:divBdr>
    </w:div>
    <w:div w:id="1840844826">
      <w:bodyDiv w:val="1"/>
      <w:marLeft w:val="0"/>
      <w:marRight w:val="0"/>
      <w:marTop w:val="0"/>
      <w:marBottom w:val="0"/>
      <w:divBdr>
        <w:top w:val="none" w:sz="0" w:space="0" w:color="auto"/>
        <w:left w:val="none" w:sz="0" w:space="0" w:color="auto"/>
        <w:bottom w:val="none" w:sz="0" w:space="0" w:color="auto"/>
        <w:right w:val="none" w:sz="0" w:space="0" w:color="auto"/>
      </w:divBdr>
    </w:div>
    <w:div w:id="1843660638">
      <w:bodyDiv w:val="1"/>
      <w:marLeft w:val="0"/>
      <w:marRight w:val="0"/>
      <w:marTop w:val="0"/>
      <w:marBottom w:val="0"/>
      <w:divBdr>
        <w:top w:val="none" w:sz="0" w:space="0" w:color="auto"/>
        <w:left w:val="none" w:sz="0" w:space="0" w:color="auto"/>
        <w:bottom w:val="none" w:sz="0" w:space="0" w:color="auto"/>
        <w:right w:val="none" w:sz="0" w:space="0" w:color="auto"/>
      </w:divBdr>
    </w:div>
    <w:div w:id="1846674181">
      <w:bodyDiv w:val="1"/>
      <w:marLeft w:val="0"/>
      <w:marRight w:val="0"/>
      <w:marTop w:val="0"/>
      <w:marBottom w:val="0"/>
      <w:divBdr>
        <w:top w:val="none" w:sz="0" w:space="0" w:color="auto"/>
        <w:left w:val="none" w:sz="0" w:space="0" w:color="auto"/>
        <w:bottom w:val="none" w:sz="0" w:space="0" w:color="auto"/>
        <w:right w:val="none" w:sz="0" w:space="0" w:color="auto"/>
      </w:divBdr>
    </w:div>
    <w:div w:id="1852377744">
      <w:bodyDiv w:val="1"/>
      <w:marLeft w:val="0"/>
      <w:marRight w:val="0"/>
      <w:marTop w:val="0"/>
      <w:marBottom w:val="0"/>
      <w:divBdr>
        <w:top w:val="none" w:sz="0" w:space="0" w:color="auto"/>
        <w:left w:val="none" w:sz="0" w:space="0" w:color="auto"/>
        <w:bottom w:val="none" w:sz="0" w:space="0" w:color="auto"/>
        <w:right w:val="none" w:sz="0" w:space="0" w:color="auto"/>
      </w:divBdr>
    </w:div>
    <w:div w:id="1852640001">
      <w:bodyDiv w:val="1"/>
      <w:marLeft w:val="0"/>
      <w:marRight w:val="0"/>
      <w:marTop w:val="0"/>
      <w:marBottom w:val="0"/>
      <w:divBdr>
        <w:top w:val="none" w:sz="0" w:space="0" w:color="auto"/>
        <w:left w:val="none" w:sz="0" w:space="0" w:color="auto"/>
        <w:bottom w:val="none" w:sz="0" w:space="0" w:color="auto"/>
        <w:right w:val="none" w:sz="0" w:space="0" w:color="auto"/>
      </w:divBdr>
    </w:div>
    <w:div w:id="1860965971">
      <w:bodyDiv w:val="1"/>
      <w:marLeft w:val="0"/>
      <w:marRight w:val="0"/>
      <w:marTop w:val="0"/>
      <w:marBottom w:val="0"/>
      <w:divBdr>
        <w:top w:val="none" w:sz="0" w:space="0" w:color="auto"/>
        <w:left w:val="none" w:sz="0" w:space="0" w:color="auto"/>
        <w:bottom w:val="none" w:sz="0" w:space="0" w:color="auto"/>
        <w:right w:val="none" w:sz="0" w:space="0" w:color="auto"/>
      </w:divBdr>
    </w:div>
    <w:div w:id="1871919951">
      <w:bodyDiv w:val="1"/>
      <w:marLeft w:val="0"/>
      <w:marRight w:val="0"/>
      <w:marTop w:val="0"/>
      <w:marBottom w:val="0"/>
      <w:divBdr>
        <w:top w:val="none" w:sz="0" w:space="0" w:color="auto"/>
        <w:left w:val="none" w:sz="0" w:space="0" w:color="auto"/>
        <w:bottom w:val="none" w:sz="0" w:space="0" w:color="auto"/>
        <w:right w:val="none" w:sz="0" w:space="0" w:color="auto"/>
      </w:divBdr>
    </w:div>
    <w:div w:id="1876234371">
      <w:bodyDiv w:val="1"/>
      <w:marLeft w:val="0"/>
      <w:marRight w:val="0"/>
      <w:marTop w:val="0"/>
      <w:marBottom w:val="0"/>
      <w:divBdr>
        <w:top w:val="none" w:sz="0" w:space="0" w:color="auto"/>
        <w:left w:val="none" w:sz="0" w:space="0" w:color="auto"/>
        <w:bottom w:val="none" w:sz="0" w:space="0" w:color="auto"/>
        <w:right w:val="none" w:sz="0" w:space="0" w:color="auto"/>
      </w:divBdr>
    </w:div>
    <w:div w:id="1880780544">
      <w:bodyDiv w:val="1"/>
      <w:marLeft w:val="0"/>
      <w:marRight w:val="0"/>
      <w:marTop w:val="0"/>
      <w:marBottom w:val="0"/>
      <w:divBdr>
        <w:top w:val="none" w:sz="0" w:space="0" w:color="auto"/>
        <w:left w:val="none" w:sz="0" w:space="0" w:color="auto"/>
        <w:bottom w:val="none" w:sz="0" w:space="0" w:color="auto"/>
        <w:right w:val="none" w:sz="0" w:space="0" w:color="auto"/>
      </w:divBdr>
    </w:div>
    <w:div w:id="1881163034">
      <w:bodyDiv w:val="1"/>
      <w:marLeft w:val="0"/>
      <w:marRight w:val="0"/>
      <w:marTop w:val="0"/>
      <w:marBottom w:val="0"/>
      <w:divBdr>
        <w:top w:val="none" w:sz="0" w:space="0" w:color="auto"/>
        <w:left w:val="none" w:sz="0" w:space="0" w:color="auto"/>
        <w:bottom w:val="none" w:sz="0" w:space="0" w:color="auto"/>
        <w:right w:val="none" w:sz="0" w:space="0" w:color="auto"/>
      </w:divBdr>
    </w:div>
    <w:div w:id="1883207670">
      <w:bodyDiv w:val="1"/>
      <w:marLeft w:val="0"/>
      <w:marRight w:val="0"/>
      <w:marTop w:val="0"/>
      <w:marBottom w:val="0"/>
      <w:divBdr>
        <w:top w:val="none" w:sz="0" w:space="0" w:color="auto"/>
        <w:left w:val="none" w:sz="0" w:space="0" w:color="auto"/>
        <w:bottom w:val="none" w:sz="0" w:space="0" w:color="auto"/>
        <w:right w:val="none" w:sz="0" w:space="0" w:color="auto"/>
      </w:divBdr>
    </w:div>
    <w:div w:id="1884171779">
      <w:bodyDiv w:val="1"/>
      <w:marLeft w:val="0"/>
      <w:marRight w:val="0"/>
      <w:marTop w:val="0"/>
      <w:marBottom w:val="0"/>
      <w:divBdr>
        <w:top w:val="none" w:sz="0" w:space="0" w:color="auto"/>
        <w:left w:val="none" w:sz="0" w:space="0" w:color="auto"/>
        <w:bottom w:val="none" w:sz="0" w:space="0" w:color="auto"/>
        <w:right w:val="none" w:sz="0" w:space="0" w:color="auto"/>
      </w:divBdr>
    </w:div>
    <w:div w:id="1887599859">
      <w:bodyDiv w:val="1"/>
      <w:marLeft w:val="0"/>
      <w:marRight w:val="0"/>
      <w:marTop w:val="0"/>
      <w:marBottom w:val="0"/>
      <w:divBdr>
        <w:top w:val="none" w:sz="0" w:space="0" w:color="auto"/>
        <w:left w:val="none" w:sz="0" w:space="0" w:color="auto"/>
        <w:bottom w:val="none" w:sz="0" w:space="0" w:color="auto"/>
        <w:right w:val="none" w:sz="0" w:space="0" w:color="auto"/>
      </w:divBdr>
    </w:div>
    <w:div w:id="1901746180">
      <w:bodyDiv w:val="1"/>
      <w:marLeft w:val="0"/>
      <w:marRight w:val="0"/>
      <w:marTop w:val="0"/>
      <w:marBottom w:val="0"/>
      <w:divBdr>
        <w:top w:val="none" w:sz="0" w:space="0" w:color="auto"/>
        <w:left w:val="none" w:sz="0" w:space="0" w:color="auto"/>
        <w:bottom w:val="none" w:sz="0" w:space="0" w:color="auto"/>
        <w:right w:val="none" w:sz="0" w:space="0" w:color="auto"/>
      </w:divBdr>
    </w:div>
    <w:div w:id="1910000904">
      <w:bodyDiv w:val="1"/>
      <w:marLeft w:val="0"/>
      <w:marRight w:val="0"/>
      <w:marTop w:val="0"/>
      <w:marBottom w:val="0"/>
      <w:divBdr>
        <w:top w:val="none" w:sz="0" w:space="0" w:color="auto"/>
        <w:left w:val="none" w:sz="0" w:space="0" w:color="auto"/>
        <w:bottom w:val="none" w:sz="0" w:space="0" w:color="auto"/>
        <w:right w:val="none" w:sz="0" w:space="0" w:color="auto"/>
      </w:divBdr>
    </w:div>
    <w:div w:id="1911193260">
      <w:bodyDiv w:val="1"/>
      <w:marLeft w:val="0"/>
      <w:marRight w:val="0"/>
      <w:marTop w:val="0"/>
      <w:marBottom w:val="0"/>
      <w:divBdr>
        <w:top w:val="none" w:sz="0" w:space="0" w:color="auto"/>
        <w:left w:val="none" w:sz="0" w:space="0" w:color="auto"/>
        <w:bottom w:val="none" w:sz="0" w:space="0" w:color="auto"/>
        <w:right w:val="none" w:sz="0" w:space="0" w:color="auto"/>
      </w:divBdr>
    </w:div>
    <w:div w:id="1915814328">
      <w:bodyDiv w:val="1"/>
      <w:marLeft w:val="0"/>
      <w:marRight w:val="0"/>
      <w:marTop w:val="0"/>
      <w:marBottom w:val="0"/>
      <w:divBdr>
        <w:top w:val="none" w:sz="0" w:space="0" w:color="auto"/>
        <w:left w:val="none" w:sz="0" w:space="0" w:color="auto"/>
        <w:bottom w:val="none" w:sz="0" w:space="0" w:color="auto"/>
        <w:right w:val="none" w:sz="0" w:space="0" w:color="auto"/>
      </w:divBdr>
    </w:div>
    <w:div w:id="1921332405">
      <w:bodyDiv w:val="1"/>
      <w:marLeft w:val="0"/>
      <w:marRight w:val="0"/>
      <w:marTop w:val="0"/>
      <w:marBottom w:val="0"/>
      <w:divBdr>
        <w:top w:val="none" w:sz="0" w:space="0" w:color="auto"/>
        <w:left w:val="none" w:sz="0" w:space="0" w:color="auto"/>
        <w:bottom w:val="none" w:sz="0" w:space="0" w:color="auto"/>
        <w:right w:val="none" w:sz="0" w:space="0" w:color="auto"/>
      </w:divBdr>
    </w:div>
    <w:div w:id="1940403694">
      <w:bodyDiv w:val="1"/>
      <w:marLeft w:val="0"/>
      <w:marRight w:val="0"/>
      <w:marTop w:val="0"/>
      <w:marBottom w:val="0"/>
      <w:divBdr>
        <w:top w:val="none" w:sz="0" w:space="0" w:color="auto"/>
        <w:left w:val="none" w:sz="0" w:space="0" w:color="auto"/>
        <w:bottom w:val="none" w:sz="0" w:space="0" w:color="auto"/>
        <w:right w:val="none" w:sz="0" w:space="0" w:color="auto"/>
      </w:divBdr>
    </w:div>
    <w:div w:id="1942100104">
      <w:bodyDiv w:val="1"/>
      <w:marLeft w:val="0"/>
      <w:marRight w:val="0"/>
      <w:marTop w:val="0"/>
      <w:marBottom w:val="0"/>
      <w:divBdr>
        <w:top w:val="none" w:sz="0" w:space="0" w:color="auto"/>
        <w:left w:val="none" w:sz="0" w:space="0" w:color="auto"/>
        <w:bottom w:val="none" w:sz="0" w:space="0" w:color="auto"/>
        <w:right w:val="none" w:sz="0" w:space="0" w:color="auto"/>
      </w:divBdr>
    </w:div>
    <w:div w:id="1942838435">
      <w:bodyDiv w:val="1"/>
      <w:marLeft w:val="0"/>
      <w:marRight w:val="0"/>
      <w:marTop w:val="0"/>
      <w:marBottom w:val="0"/>
      <w:divBdr>
        <w:top w:val="none" w:sz="0" w:space="0" w:color="auto"/>
        <w:left w:val="none" w:sz="0" w:space="0" w:color="auto"/>
        <w:bottom w:val="none" w:sz="0" w:space="0" w:color="auto"/>
        <w:right w:val="none" w:sz="0" w:space="0" w:color="auto"/>
      </w:divBdr>
    </w:div>
    <w:div w:id="1955477170">
      <w:bodyDiv w:val="1"/>
      <w:marLeft w:val="0"/>
      <w:marRight w:val="0"/>
      <w:marTop w:val="0"/>
      <w:marBottom w:val="0"/>
      <w:divBdr>
        <w:top w:val="none" w:sz="0" w:space="0" w:color="auto"/>
        <w:left w:val="none" w:sz="0" w:space="0" w:color="auto"/>
        <w:bottom w:val="none" w:sz="0" w:space="0" w:color="auto"/>
        <w:right w:val="none" w:sz="0" w:space="0" w:color="auto"/>
      </w:divBdr>
    </w:div>
    <w:div w:id="1965889077">
      <w:bodyDiv w:val="1"/>
      <w:marLeft w:val="0"/>
      <w:marRight w:val="0"/>
      <w:marTop w:val="0"/>
      <w:marBottom w:val="0"/>
      <w:divBdr>
        <w:top w:val="none" w:sz="0" w:space="0" w:color="auto"/>
        <w:left w:val="none" w:sz="0" w:space="0" w:color="auto"/>
        <w:bottom w:val="none" w:sz="0" w:space="0" w:color="auto"/>
        <w:right w:val="none" w:sz="0" w:space="0" w:color="auto"/>
      </w:divBdr>
    </w:div>
    <w:div w:id="1995719696">
      <w:bodyDiv w:val="1"/>
      <w:marLeft w:val="0"/>
      <w:marRight w:val="0"/>
      <w:marTop w:val="0"/>
      <w:marBottom w:val="0"/>
      <w:divBdr>
        <w:top w:val="none" w:sz="0" w:space="0" w:color="auto"/>
        <w:left w:val="none" w:sz="0" w:space="0" w:color="auto"/>
        <w:bottom w:val="none" w:sz="0" w:space="0" w:color="auto"/>
        <w:right w:val="none" w:sz="0" w:space="0" w:color="auto"/>
      </w:divBdr>
    </w:div>
    <w:div w:id="2025865242">
      <w:bodyDiv w:val="1"/>
      <w:marLeft w:val="0"/>
      <w:marRight w:val="0"/>
      <w:marTop w:val="0"/>
      <w:marBottom w:val="0"/>
      <w:divBdr>
        <w:top w:val="none" w:sz="0" w:space="0" w:color="auto"/>
        <w:left w:val="none" w:sz="0" w:space="0" w:color="auto"/>
        <w:bottom w:val="none" w:sz="0" w:space="0" w:color="auto"/>
        <w:right w:val="none" w:sz="0" w:space="0" w:color="auto"/>
      </w:divBdr>
    </w:div>
    <w:div w:id="2037195553">
      <w:bodyDiv w:val="1"/>
      <w:marLeft w:val="0"/>
      <w:marRight w:val="0"/>
      <w:marTop w:val="0"/>
      <w:marBottom w:val="0"/>
      <w:divBdr>
        <w:top w:val="none" w:sz="0" w:space="0" w:color="auto"/>
        <w:left w:val="none" w:sz="0" w:space="0" w:color="auto"/>
        <w:bottom w:val="none" w:sz="0" w:space="0" w:color="auto"/>
        <w:right w:val="none" w:sz="0" w:space="0" w:color="auto"/>
      </w:divBdr>
    </w:div>
    <w:div w:id="2038462545">
      <w:bodyDiv w:val="1"/>
      <w:marLeft w:val="0"/>
      <w:marRight w:val="0"/>
      <w:marTop w:val="0"/>
      <w:marBottom w:val="0"/>
      <w:divBdr>
        <w:top w:val="none" w:sz="0" w:space="0" w:color="auto"/>
        <w:left w:val="none" w:sz="0" w:space="0" w:color="auto"/>
        <w:bottom w:val="none" w:sz="0" w:space="0" w:color="auto"/>
        <w:right w:val="none" w:sz="0" w:space="0" w:color="auto"/>
      </w:divBdr>
    </w:div>
    <w:div w:id="2044137642">
      <w:bodyDiv w:val="1"/>
      <w:marLeft w:val="0"/>
      <w:marRight w:val="0"/>
      <w:marTop w:val="0"/>
      <w:marBottom w:val="0"/>
      <w:divBdr>
        <w:top w:val="none" w:sz="0" w:space="0" w:color="auto"/>
        <w:left w:val="none" w:sz="0" w:space="0" w:color="auto"/>
        <w:bottom w:val="none" w:sz="0" w:space="0" w:color="auto"/>
        <w:right w:val="none" w:sz="0" w:space="0" w:color="auto"/>
      </w:divBdr>
    </w:div>
    <w:div w:id="2048141905">
      <w:bodyDiv w:val="1"/>
      <w:marLeft w:val="0"/>
      <w:marRight w:val="0"/>
      <w:marTop w:val="0"/>
      <w:marBottom w:val="0"/>
      <w:divBdr>
        <w:top w:val="none" w:sz="0" w:space="0" w:color="auto"/>
        <w:left w:val="none" w:sz="0" w:space="0" w:color="auto"/>
        <w:bottom w:val="none" w:sz="0" w:space="0" w:color="auto"/>
        <w:right w:val="none" w:sz="0" w:space="0" w:color="auto"/>
      </w:divBdr>
    </w:div>
    <w:div w:id="2050301504">
      <w:bodyDiv w:val="1"/>
      <w:marLeft w:val="0"/>
      <w:marRight w:val="0"/>
      <w:marTop w:val="0"/>
      <w:marBottom w:val="0"/>
      <w:divBdr>
        <w:top w:val="none" w:sz="0" w:space="0" w:color="auto"/>
        <w:left w:val="none" w:sz="0" w:space="0" w:color="auto"/>
        <w:bottom w:val="none" w:sz="0" w:space="0" w:color="auto"/>
        <w:right w:val="none" w:sz="0" w:space="0" w:color="auto"/>
      </w:divBdr>
    </w:div>
    <w:div w:id="2054885621">
      <w:bodyDiv w:val="1"/>
      <w:marLeft w:val="0"/>
      <w:marRight w:val="0"/>
      <w:marTop w:val="0"/>
      <w:marBottom w:val="0"/>
      <w:divBdr>
        <w:top w:val="none" w:sz="0" w:space="0" w:color="auto"/>
        <w:left w:val="none" w:sz="0" w:space="0" w:color="auto"/>
        <w:bottom w:val="none" w:sz="0" w:space="0" w:color="auto"/>
        <w:right w:val="none" w:sz="0" w:space="0" w:color="auto"/>
      </w:divBdr>
    </w:div>
    <w:div w:id="2057775024">
      <w:bodyDiv w:val="1"/>
      <w:marLeft w:val="0"/>
      <w:marRight w:val="0"/>
      <w:marTop w:val="0"/>
      <w:marBottom w:val="0"/>
      <w:divBdr>
        <w:top w:val="none" w:sz="0" w:space="0" w:color="auto"/>
        <w:left w:val="none" w:sz="0" w:space="0" w:color="auto"/>
        <w:bottom w:val="none" w:sz="0" w:space="0" w:color="auto"/>
        <w:right w:val="none" w:sz="0" w:space="0" w:color="auto"/>
      </w:divBdr>
    </w:div>
    <w:div w:id="2058429186">
      <w:bodyDiv w:val="1"/>
      <w:marLeft w:val="0"/>
      <w:marRight w:val="0"/>
      <w:marTop w:val="0"/>
      <w:marBottom w:val="0"/>
      <w:divBdr>
        <w:top w:val="none" w:sz="0" w:space="0" w:color="auto"/>
        <w:left w:val="none" w:sz="0" w:space="0" w:color="auto"/>
        <w:bottom w:val="none" w:sz="0" w:space="0" w:color="auto"/>
        <w:right w:val="none" w:sz="0" w:space="0" w:color="auto"/>
      </w:divBdr>
    </w:div>
    <w:div w:id="2062751381">
      <w:bodyDiv w:val="1"/>
      <w:marLeft w:val="0"/>
      <w:marRight w:val="0"/>
      <w:marTop w:val="0"/>
      <w:marBottom w:val="0"/>
      <w:divBdr>
        <w:top w:val="none" w:sz="0" w:space="0" w:color="auto"/>
        <w:left w:val="none" w:sz="0" w:space="0" w:color="auto"/>
        <w:bottom w:val="none" w:sz="0" w:space="0" w:color="auto"/>
        <w:right w:val="none" w:sz="0" w:space="0" w:color="auto"/>
      </w:divBdr>
    </w:div>
    <w:div w:id="2069844059">
      <w:bodyDiv w:val="1"/>
      <w:marLeft w:val="0"/>
      <w:marRight w:val="0"/>
      <w:marTop w:val="0"/>
      <w:marBottom w:val="0"/>
      <w:divBdr>
        <w:top w:val="none" w:sz="0" w:space="0" w:color="auto"/>
        <w:left w:val="none" w:sz="0" w:space="0" w:color="auto"/>
        <w:bottom w:val="none" w:sz="0" w:space="0" w:color="auto"/>
        <w:right w:val="none" w:sz="0" w:space="0" w:color="auto"/>
      </w:divBdr>
    </w:div>
    <w:div w:id="2077896684">
      <w:bodyDiv w:val="1"/>
      <w:marLeft w:val="0"/>
      <w:marRight w:val="0"/>
      <w:marTop w:val="0"/>
      <w:marBottom w:val="0"/>
      <w:divBdr>
        <w:top w:val="none" w:sz="0" w:space="0" w:color="auto"/>
        <w:left w:val="none" w:sz="0" w:space="0" w:color="auto"/>
        <w:bottom w:val="none" w:sz="0" w:space="0" w:color="auto"/>
        <w:right w:val="none" w:sz="0" w:space="0" w:color="auto"/>
      </w:divBdr>
    </w:div>
    <w:div w:id="2081440668">
      <w:bodyDiv w:val="1"/>
      <w:marLeft w:val="0"/>
      <w:marRight w:val="0"/>
      <w:marTop w:val="0"/>
      <w:marBottom w:val="0"/>
      <w:divBdr>
        <w:top w:val="none" w:sz="0" w:space="0" w:color="auto"/>
        <w:left w:val="none" w:sz="0" w:space="0" w:color="auto"/>
        <w:bottom w:val="none" w:sz="0" w:space="0" w:color="auto"/>
        <w:right w:val="none" w:sz="0" w:space="0" w:color="auto"/>
      </w:divBdr>
    </w:div>
    <w:div w:id="2084064228">
      <w:bodyDiv w:val="1"/>
      <w:marLeft w:val="0"/>
      <w:marRight w:val="0"/>
      <w:marTop w:val="0"/>
      <w:marBottom w:val="0"/>
      <w:divBdr>
        <w:top w:val="none" w:sz="0" w:space="0" w:color="auto"/>
        <w:left w:val="none" w:sz="0" w:space="0" w:color="auto"/>
        <w:bottom w:val="none" w:sz="0" w:space="0" w:color="auto"/>
        <w:right w:val="none" w:sz="0" w:space="0" w:color="auto"/>
      </w:divBdr>
    </w:div>
    <w:div w:id="2084637681">
      <w:bodyDiv w:val="1"/>
      <w:marLeft w:val="0"/>
      <w:marRight w:val="0"/>
      <w:marTop w:val="0"/>
      <w:marBottom w:val="0"/>
      <w:divBdr>
        <w:top w:val="none" w:sz="0" w:space="0" w:color="auto"/>
        <w:left w:val="none" w:sz="0" w:space="0" w:color="auto"/>
        <w:bottom w:val="none" w:sz="0" w:space="0" w:color="auto"/>
        <w:right w:val="none" w:sz="0" w:space="0" w:color="auto"/>
      </w:divBdr>
      <w:divsChild>
        <w:div w:id="379744417">
          <w:marLeft w:val="0"/>
          <w:marRight w:val="0"/>
          <w:marTop w:val="0"/>
          <w:marBottom w:val="0"/>
          <w:divBdr>
            <w:top w:val="none" w:sz="0" w:space="0" w:color="auto"/>
            <w:left w:val="none" w:sz="0" w:space="0" w:color="auto"/>
            <w:bottom w:val="none" w:sz="0" w:space="0" w:color="auto"/>
            <w:right w:val="none" w:sz="0" w:space="0" w:color="auto"/>
          </w:divBdr>
          <w:divsChild>
            <w:div w:id="1257327548">
              <w:marLeft w:val="0"/>
              <w:marRight w:val="0"/>
              <w:marTop w:val="0"/>
              <w:marBottom w:val="0"/>
              <w:divBdr>
                <w:top w:val="none" w:sz="0" w:space="0" w:color="auto"/>
                <w:left w:val="none" w:sz="0" w:space="0" w:color="auto"/>
                <w:bottom w:val="none" w:sz="0" w:space="0" w:color="auto"/>
                <w:right w:val="none" w:sz="0" w:space="0" w:color="auto"/>
              </w:divBdr>
              <w:divsChild>
                <w:div w:id="1215192176">
                  <w:marLeft w:val="0"/>
                  <w:marRight w:val="0"/>
                  <w:marTop w:val="0"/>
                  <w:marBottom w:val="0"/>
                  <w:divBdr>
                    <w:top w:val="none" w:sz="0" w:space="0" w:color="auto"/>
                    <w:left w:val="none" w:sz="0" w:space="0" w:color="auto"/>
                    <w:bottom w:val="none" w:sz="0" w:space="0" w:color="auto"/>
                    <w:right w:val="none" w:sz="0" w:space="0" w:color="auto"/>
                  </w:divBdr>
                  <w:divsChild>
                    <w:div w:id="1181237014">
                      <w:marLeft w:val="0"/>
                      <w:marRight w:val="0"/>
                      <w:marTop w:val="0"/>
                      <w:marBottom w:val="0"/>
                      <w:divBdr>
                        <w:top w:val="none" w:sz="0" w:space="0" w:color="auto"/>
                        <w:left w:val="none" w:sz="0" w:space="0" w:color="auto"/>
                        <w:bottom w:val="none" w:sz="0" w:space="0" w:color="auto"/>
                        <w:right w:val="none" w:sz="0" w:space="0" w:color="auto"/>
                      </w:divBdr>
                      <w:divsChild>
                        <w:div w:id="1924408614">
                          <w:marLeft w:val="0"/>
                          <w:marRight w:val="0"/>
                          <w:marTop w:val="0"/>
                          <w:marBottom w:val="0"/>
                          <w:divBdr>
                            <w:top w:val="none" w:sz="0" w:space="0" w:color="auto"/>
                            <w:left w:val="none" w:sz="0" w:space="0" w:color="auto"/>
                            <w:bottom w:val="none" w:sz="0" w:space="0" w:color="auto"/>
                            <w:right w:val="none" w:sz="0" w:space="0" w:color="auto"/>
                          </w:divBdr>
                          <w:divsChild>
                            <w:div w:id="742218001">
                              <w:marLeft w:val="0"/>
                              <w:marRight w:val="0"/>
                              <w:marTop w:val="0"/>
                              <w:marBottom w:val="0"/>
                              <w:divBdr>
                                <w:top w:val="none" w:sz="0" w:space="0" w:color="auto"/>
                                <w:left w:val="none" w:sz="0" w:space="0" w:color="auto"/>
                                <w:bottom w:val="none" w:sz="0" w:space="0" w:color="auto"/>
                                <w:right w:val="none" w:sz="0" w:space="0" w:color="auto"/>
                              </w:divBdr>
                              <w:divsChild>
                                <w:div w:id="693533339">
                                  <w:marLeft w:val="0"/>
                                  <w:marRight w:val="0"/>
                                  <w:marTop w:val="0"/>
                                  <w:marBottom w:val="0"/>
                                  <w:divBdr>
                                    <w:top w:val="none" w:sz="0" w:space="0" w:color="auto"/>
                                    <w:left w:val="none" w:sz="0" w:space="0" w:color="auto"/>
                                    <w:bottom w:val="none" w:sz="0" w:space="0" w:color="auto"/>
                                    <w:right w:val="none" w:sz="0" w:space="0" w:color="auto"/>
                                  </w:divBdr>
                                  <w:divsChild>
                                    <w:div w:id="1546868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00828337">
      <w:bodyDiv w:val="1"/>
      <w:marLeft w:val="0"/>
      <w:marRight w:val="0"/>
      <w:marTop w:val="0"/>
      <w:marBottom w:val="0"/>
      <w:divBdr>
        <w:top w:val="none" w:sz="0" w:space="0" w:color="auto"/>
        <w:left w:val="none" w:sz="0" w:space="0" w:color="auto"/>
        <w:bottom w:val="none" w:sz="0" w:space="0" w:color="auto"/>
        <w:right w:val="none" w:sz="0" w:space="0" w:color="auto"/>
      </w:divBdr>
    </w:div>
    <w:div w:id="2106923735">
      <w:bodyDiv w:val="1"/>
      <w:marLeft w:val="0"/>
      <w:marRight w:val="0"/>
      <w:marTop w:val="0"/>
      <w:marBottom w:val="0"/>
      <w:divBdr>
        <w:top w:val="none" w:sz="0" w:space="0" w:color="auto"/>
        <w:left w:val="none" w:sz="0" w:space="0" w:color="auto"/>
        <w:bottom w:val="none" w:sz="0" w:space="0" w:color="auto"/>
        <w:right w:val="none" w:sz="0" w:space="0" w:color="auto"/>
      </w:divBdr>
    </w:div>
    <w:div w:id="2115593306">
      <w:bodyDiv w:val="1"/>
      <w:marLeft w:val="0"/>
      <w:marRight w:val="0"/>
      <w:marTop w:val="0"/>
      <w:marBottom w:val="0"/>
      <w:divBdr>
        <w:top w:val="none" w:sz="0" w:space="0" w:color="auto"/>
        <w:left w:val="none" w:sz="0" w:space="0" w:color="auto"/>
        <w:bottom w:val="none" w:sz="0" w:space="0" w:color="auto"/>
        <w:right w:val="none" w:sz="0" w:space="0" w:color="auto"/>
      </w:divBdr>
    </w:div>
    <w:div w:id="2121601878">
      <w:bodyDiv w:val="1"/>
      <w:marLeft w:val="0"/>
      <w:marRight w:val="0"/>
      <w:marTop w:val="0"/>
      <w:marBottom w:val="0"/>
      <w:divBdr>
        <w:top w:val="none" w:sz="0" w:space="0" w:color="auto"/>
        <w:left w:val="none" w:sz="0" w:space="0" w:color="auto"/>
        <w:bottom w:val="none" w:sz="0" w:space="0" w:color="auto"/>
        <w:right w:val="none" w:sz="0" w:space="0" w:color="auto"/>
      </w:divBdr>
    </w:div>
    <w:div w:id="2129349616">
      <w:bodyDiv w:val="1"/>
      <w:marLeft w:val="0"/>
      <w:marRight w:val="0"/>
      <w:marTop w:val="0"/>
      <w:marBottom w:val="0"/>
      <w:divBdr>
        <w:top w:val="none" w:sz="0" w:space="0" w:color="auto"/>
        <w:left w:val="none" w:sz="0" w:space="0" w:color="auto"/>
        <w:bottom w:val="none" w:sz="0" w:space="0" w:color="auto"/>
        <w:right w:val="none" w:sz="0" w:space="0" w:color="auto"/>
      </w:divBdr>
    </w:div>
    <w:div w:id="2131437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cas.org.uk/index.aspx?articleid=1711" TargetMode="External"/><Relationship Id="rId13" Type="http://schemas.openxmlformats.org/officeDocument/2006/relationships/hyperlink" Target="https://www.cipd.co.uk/knowledge/fundamentals/relations/disputes/mediation-factsheet"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cipd.co.uk/knowledge/fundamentals/relations/communications/voice-factsheet"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ipd.co.uk/knowledge/fundamentals/relations/employees/factsheet#" TargetMode="External"/><Relationship Id="rId5" Type="http://schemas.openxmlformats.org/officeDocument/2006/relationships/webSettings" Target="webSettings.xml"/><Relationship Id="rId15" Type="http://schemas.openxmlformats.org/officeDocument/2006/relationships/hyperlink" Target="https://www.tuc.org.uk/workplace-guidance/industrial-action" TargetMode="External"/><Relationship Id="rId10" Type="http://schemas.openxmlformats.org/officeDocument/2006/relationships/hyperlink" Target="http://www.acas.org.uk/index.aspx?articleid=1364"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acas.org.uk/media/pdf/p/3/DG_Guide_Feb_2019.pdf" TargetMode="External"/><Relationship Id="rId14" Type="http://schemas.openxmlformats.org/officeDocument/2006/relationships/hyperlink" Target="https://www.kilmanndiagnostics.com/overview-thomas-kilmann-conflict-mode-instrument-tk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CIP183</b:Tag>
    <b:SourceType>DocumentFromInternetSite</b:SourceType>
    <b:Guid>{6AFA387B-7E37-4E4E-9E31-9C5B02411560}</b:Guid>
    <b:Author>
      <b:Author>
        <b:Corporate>CIPD</b:Corporate>
      </b:Author>
    </b:Author>
    <b:Title>Employee Relations: An Introduction</b:Title>
    <b:Year>2018</b:Year>
    <b:Month>May</b:Month>
    <b:Day>10</b:Day>
    <b:YearAccessed>2019</b:YearAccessed>
    <b:MonthAccessed>February </b:MonthAccessed>
    <b:DayAccessed>28</b:DayAccessed>
    <b:URL>https://www.cipd.co.uk/knowledge/fundamentals/relations/employees/factsheet#</b:URL>
    <b:RefOrder>2</b:RefOrder>
  </b:Source>
  <b:Source>
    <b:Tag>Hou16</b:Tag>
    <b:SourceType>Report</b:SourceType>
    <b:Guid>{3AF20970-D693-473D-BAFB-FB6999952693}</b:Guid>
    <b:Author>
      <b:Author>
        <b:Corporate>House of Commons</b:Corporate>
      </b:Author>
    </b:Author>
    <b:Title>Employment Practices at Sports Direct</b:Title>
    <b:Year>2016</b:Year>
    <b:City>London</b:City>
    <b:Publisher>House Of Commons</b:Publisher>
    <b:Department>Business Innovation and Skills Committee</b:Department>
    <b:YearAccessed>2019</b:YearAccessed>
    <b:MonthAccessed>April</b:MonthAccessed>
    <b:DayAccessed>18</b:DayAccessed>
    <b:RefOrder>5</b:RefOrder>
  </b:Source>
  <b:Source>
    <b:Tag>CIP13</b:Tag>
    <b:SourceType>Book</b:SourceType>
    <b:Guid>{5D88A5B3-E7C5-4565-9677-1CB8601A5079}</b:Guid>
    <b:Author>
      <b:Author>
        <b:Corporate>CIPD</b:Corporate>
      </b:Author>
    </b:Author>
    <b:Title>Megatrends: The trends shaping work and working lives</b:Title>
    <b:Year>2013</b:Year>
    <b:Publisher>Chartered Institute of Personnel and Development</b:Publisher>
    <b:City>London</b:City>
    <b:RefOrder>6</b:RefOrder>
  </b:Source>
  <b:Source>
    <b:Tag>Gen10</b:Tag>
    <b:SourceType>Book</b:SourceType>
    <b:Guid>{E709B459-D128-487D-B74A-985CBB9DCFB4}</b:Guid>
    <b:Title>Managing Employment RElations</b:Title>
    <b:Year>2010</b:Year>
    <b:City>London</b:City>
    <b:Publisher>Chartered Institute of Personnel and Development</b:Publisher>
    <b:Edition>5</b:Edition>
    <b:Author>
      <b:Author>
        <b:NameList>
          <b:Person>
            <b:Last>Gennard</b:Last>
            <b:First>J</b:First>
          </b:Person>
          <b:Person>
            <b:Last>Judge</b:Last>
            <b:First>G</b:First>
          </b:Person>
        </b:NameList>
      </b:Author>
    </b:Author>
    <b:RefOrder>1</b:RefOrder>
  </b:Source>
  <b:Source>
    <b:Tag>Ell16</b:Tag>
    <b:SourceType>BookSection</b:SourceType>
    <b:Guid>{BE1889A1-400A-4A65-A7CC-822D14F53F51}</b:Guid>
    <b:Title>Contemporary Developments in Employee Relations</b:Title>
    <b:Year>2016</b:Year>
    <b:City>London</b:City>
    <b:Publisher>Chartered Institute of Personnel and Development</b:Publisher>
    <b:BookTitle>Human Resource Management: People in Organisations</b:BookTitle>
    <b:Author>
      <b:Author>
        <b:NameList>
          <b:Person>
            <b:Last>Ellis</b:Last>
            <b:First>C</b:First>
          </b:Person>
        </b:NameList>
      </b:Author>
      <b:Editor>
        <b:NameList>
          <b:Person>
            <b:Last>Taylor</b:Last>
            <b:First>S</b:First>
          </b:Person>
          <b:Person>
            <b:Last>Woodhams</b:Last>
            <b:First>C</b:First>
          </b:Person>
        </b:NameList>
      </b:Editor>
    </b:Author>
    <b:RefOrder>3</b:RefOrder>
  </b:Source>
  <b:Source>
    <b:Tag>Tay161</b:Tag>
    <b:SourceType>Book</b:SourceType>
    <b:Guid>{631C3A00-3044-4633-953B-7E1CD3116850}</b:Guid>
    <b:Year>2016</b:Year>
    <b:Author>
      <b:Author>
        <b:NameList>
          <b:Person>
            <b:Last>Taylor </b:Last>
            <b:First>S</b:First>
          </b:Person>
          <b:Person>
            <b:Last>Woodhams</b:Last>
            <b:First>C</b:First>
          </b:Person>
        </b:NameList>
      </b:Author>
    </b:Author>
    <b:Title>Human Resource Management: People in Organisations</b:Title>
    <b:City>London</b:City>
    <b:Publisher>CIPD</b:Publisher>
    <b:Edition>2nd</b:Edition>
    <b:RefOrder>7</b:RefOrder>
  </b:Source>
  <b:Source>
    <b:Tag>Bud11</b:Tag>
    <b:SourceType>Book</b:SourceType>
    <b:Guid>{41A2A65D-3E6B-4728-88AA-BD075C4F5262}</b:Guid>
    <b:Title>The thought of work</b:Title>
    <b:Year>2011</b:Year>
    <b:City>New Youk</b:City>
    <b:Publisher>University Press</b:Publisher>
    <b:Author>
      <b:Author>
        <b:NameList>
          <b:Person>
            <b:Last>Budd</b:Last>
            <b:First>J</b:First>
          </b:Person>
        </b:NameList>
      </b:Author>
    </b:Author>
    <b:RefOrder>8</b:RefOrder>
  </b:Source>
  <b:Source>
    <b:Tag>Dun11</b:Tag>
    <b:SourceType>Book</b:SourceType>
    <b:Guid>{44A58B7F-B9C9-4171-9B45-E231B4AB6C02}</b:Guid>
    <b:Title>Understanding Employment Relations</b:Title>
    <b:Year>2011</b:Year>
    <b:City>London</b:City>
    <b:Publisher>McGraw-Hill Higher Education</b:Publisher>
    <b:Edition>2</b:Edition>
    <b:Author>
      <b:Author>
        <b:NameList>
          <b:Person>
            <b:Last>Dundon</b:Last>
            <b:First>R</b:First>
          </b:Person>
          <b:Person>
            <b:Last>Rollinson</b:Last>
            <b:First>D</b:First>
          </b:Person>
        </b:NameList>
      </b:Author>
    </b:Author>
    <b:RefOrder>4</b:RefOrder>
  </b:Source>
  <b:Source>
    <b:Tag>Pur83</b:Tag>
    <b:SourceType>Book</b:SourceType>
    <b:Guid>{C1BF1AFC-FE95-43C5-8AE4-829626CEDA3B}</b:Guid>
    <b:Title>Strategies and practice in the management of industrial relations</b:Title>
    <b:Year>1983</b:Year>
    <b:City>Oxford</b:City>
    <b:Publisher>Blackwell</b:Publisher>
    <b:Author>
      <b:Author>
        <b:NameList>
          <b:Person>
            <b:Last>Purcell </b:Last>
            <b:First>J</b:First>
          </b:Person>
          <b:Person>
            <b:Last>Sisson</b:Last>
            <b:First>K</b:First>
          </b:Person>
        </b:NameList>
      </b:Author>
    </b:Author>
    <b:RefOrder>18</b:RefOrder>
  </b:Source>
  <b:Source>
    <b:Tag>CIP05</b:Tag>
    <b:SourceType>Report</b:SourceType>
    <b:Guid>{D6D77757-D9EA-4934-9BAA-82F2EB9F6A9D}</b:Guid>
    <b:Author>
      <b:Author>
        <b:Corporate>CIPD</b:Corporate>
      </b:Author>
    </b:Author>
    <b:Title>Conflict Management: A shift in the right direction?</b:Title>
    <b:Year>2005</b:Year>
    <b:Publisher>Chartered Institute of Personnel and Development</b:Publisher>
    <b:City>London</b:City>
    <b:RefOrder>13</b:RefOrder>
  </b:Source>
  <b:Source>
    <b:Tag>ACA19</b:Tag>
    <b:SourceType>InternetSite</b:SourceType>
    <b:Guid>{8C507FCA-7944-4111-928A-E92FAB608612}</b:Guid>
    <b:Author>
      <b:Author>
        <b:Corporate>ACAS</b:Corporate>
      </b:Author>
    </b:Author>
    <b:Title>Disputes and Problems at Work</b:Title>
    <b:Publisher>ACAS</b:Publisher>
    <b:YearAccessed>2019</b:YearAccessed>
    <b:MonthAccessed>April</b:MonthAccessed>
    <b:DayAccessed>25</b:DayAccessed>
    <b:URL>http://www.acas.org.uk/index.aspx?articleid=1364</b:URL>
    <b:RefOrder>12</b:RefOrder>
  </b:Source>
  <b:Source>
    <b:Tag>Arm15</b:Tag>
    <b:SourceType>Book</b:SourceType>
    <b:Guid>{6D5E0639-B341-442C-8628-C11D639ADC2D}</b:Guid>
    <b:Title>Armstrong's Handbook of Performance Management</b:Title>
    <b:Year>2015</b:Year>
    <b:Author>
      <b:Author>
        <b:NameList>
          <b:Person>
            <b:Last>Armstrong</b:Last>
            <b:First>M</b:First>
          </b:Person>
        </b:NameList>
      </b:Author>
    </b:Author>
    <b:City>London</b:City>
    <b:Publisher>Kogan Page</b:Publisher>
    <b:Edition>5th</b:Edition>
    <b:RefOrder>19</b:RefOrder>
  </b:Source>
  <b:Source>
    <b:Tag>Arm12</b:Tag>
    <b:SourceType>Book</b:SourceType>
    <b:Guid>{9D5FF4E9-E16D-4A9B-8B9A-59552E360332}</b:Guid>
    <b:Title>Armstrong's Handbook of Human Resource Management Practice</b:Title>
    <b:Year>2012</b:Year>
    <b:City>London</b:City>
    <b:Publisher>Kogan PAge</b:Publisher>
    <b:Edition>12</b:Edition>
    <b:Author>
      <b:Author>
        <b:NameList>
          <b:Person>
            <b:Last>Armstrong</b:Last>
            <b:First>M</b:First>
          </b:Person>
        </b:NameList>
      </b:Author>
    </b:Author>
    <b:RefOrder>10</b:RefOrder>
  </b:Source>
  <b:Source>
    <b:Tag>Huc13</b:Tag>
    <b:SourceType>Book</b:SourceType>
    <b:Guid>{5180B80A-74F1-44A5-A1AC-D944AE2A5A07}</b:Guid>
    <b:Title>Organisational Behaviour</b:Title>
    <b:Year>2013</b:Year>
    <b:City>Harlow</b:City>
    <b:Publisher>Pearson Education Limited</b:Publisher>
    <b:Author>
      <b:Author>
        <b:NameList>
          <b:Person>
            <b:Last>Huczynski</b:Last>
            <b:First>A</b:First>
          </b:Person>
          <b:Person>
            <b:Last>Buchanan</b:Last>
            <b:First>D</b:First>
          </b:Person>
        </b:NameList>
      </b:Author>
    </b:Author>
    <b:RefOrder>9</b:RefOrder>
  </b:Source>
  <b:Source>
    <b:Tag>CIP191</b:Tag>
    <b:SourceType>InternetSite</b:SourceType>
    <b:Guid>{4E907B28-AE51-4215-AABB-C3616F29B291}</b:Guid>
    <b:Author>
      <b:Author>
        <b:Corporate>CIPD</b:Corporate>
      </b:Author>
    </b:Author>
    <b:Title>Employee Voice</b:Title>
    <b:Year>2019</b:Year>
    <b:YearAccessed>2019</b:YearAccessed>
    <b:MonthAccessed>May</b:MonthAccessed>
    <b:DayAccessed>10</b:DayAccessed>
    <b:URL>https://www.cipd.co.uk/knowledge/fundamentals/relations/communications/voice-factsheet</b:URL>
    <b:RefOrder>11</b:RefOrder>
  </b:Source>
  <b:Source>
    <b:Tag>Tra18</b:Tag>
    <b:SourceType>InternetSite</b:SourceType>
    <b:Guid>{CB9D8412-8D04-4744-B59E-3B24537098BF}</b:Guid>
    <b:Author>
      <b:Author>
        <b:Corporate>Trade Union Council</b:Corporate>
      </b:Author>
    </b:Author>
    <b:Title>A guide to Inductrial Action</b:Title>
    <b:Year>2018</b:Year>
    <b:YearAccessed>2019</b:YearAccessed>
    <b:MonthAccessed>May</b:MonthAccessed>
    <b:DayAccessed>13</b:DayAccessed>
    <b:URL>https://www.tuc.org.uk/workplace-guidance/industrial-action</b:URL>
    <b:RefOrder>14</b:RefOrder>
  </b:Source>
  <b:Source>
    <b:Tag>Kil19</b:Tag>
    <b:SourceType>InternetSite</b:SourceType>
    <b:Guid>{FF892926-89CF-4961-BB19-A5333374A393}</b:Guid>
    <b:Author>
      <b:Author>
        <b:Corporate>Kilmann Diagnostics </b:Corporate>
      </b:Author>
    </b:Author>
    <b:Title>An Overview of the Thomas-Kilmann Conflict Mode Instrument (TKI)</b:Title>
    <b:Year>2019</b:Year>
    <b:YearAccessed>2019</b:YearAccessed>
    <b:MonthAccessed>May</b:MonthAccessed>
    <b:DayAccessed>19</b:DayAccessed>
    <b:URL>https://www.kilmanndiagnostics.com/overview-thomas-kilmann-conflict-mode-instrument-tki</b:URL>
    <b:RefOrder>20</b:RefOrder>
  </b:Source>
  <b:Source>
    <b:Tag>Aca10</b:Tag>
    <b:SourceType>InternetSite</b:SourceType>
    <b:Guid>{2DE7F040-FF5D-48A7-8792-A8771AFAB6A9}</b:Guid>
    <b:Author>
      <b:Author>
        <b:Corporate>Acas</b:Corporate>
      </b:Author>
    </b:Author>
    <b:Title>Arbitration</b:Title>
    <b:Year>2010</b:Year>
    <b:YearAccessed>2019</b:YearAccessed>
    <b:MonthAccessed>May</b:MonthAccessed>
    <b:DayAccessed>20</b:DayAccessed>
    <b:URL>http://www.acas.org.uk/index.aspx?articleid=1711</b:URL>
    <b:RefOrder>15</b:RefOrder>
  </b:Source>
  <b:Source>
    <b:Tag>CIP192</b:Tag>
    <b:SourceType>InternetSite</b:SourceType>
    <b:Guid>{630CF12B-C429-4EF5-BBA4-2422504FE81D}</b:Guid>
    <b:Author>
      <b:Author>
        <b:Corporate>CIPD</b:Corporate>
      </b:Author>
    </b:Author>
    <b:Title>Mediation and Work</b:Title>
    <b:Year>2019</b:Year>
    <b:YearAccessed>2019</b:YearAccessed>
    <b:MonthAccessed>May</b:MonthAccessed>
    <b:DayAccessed>22</b:DayAccessed>
    <b:URL>https://www.cipd.co.uk/knowledge/fundamentals/relations/disputes/mediation-factsheet</b:URL>
    <b:RefOrder>16</b:RefOrder>
  </b:Source>
  <b:Source>
    <b:Tag>Placeholder1</b:Tag>
    <b:SourceType>DocumentFromInternetSite</b:SourceType>
    <b:Guid>{9DF8947D-B860-4D48-BE3B-385671619F97}</b:Guid>
    <b:Author>
      <b:Author>
        <b:Corporate>ACAS</b:Corporate>
      </b:Author>
    </b:Author>
    <b:Title>Discipline and Grievances at work: The ACAS Guide</b:Title>
    <b:Year>2019</b:Year>
    <b:YearAccessed>2019</b:YearAccessed>
    <b:MonthAccessed>March</b:MonthAccessed>
    <b:DayAccessed>01</b:DayAccessed>
    <b:URL>http://www.acas.org.uk/media/pdf/p/3/DG_Guide_Feb_2019.pdf</b:URL>
    <b:Month>February</b:Month>
    <b:RefOrder>17</b:RefOrder>
  </b:Source>
</b:Sources>
</file>

<file path=customXml/itemProps1.xml><?xml version="1.0" encoding="utf-8"?>
<ds:datastoreItem xmlns:ds="http://schemas.openxmlformats.org/officeDocument/2006/customXml" ds:itemID="{335249B5-009D-4542-AC1E-FC4C8086E3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63</TotalTime>
  <Pages>13</Pages>
  <Words>13126</Words>
  <Characters>74824</Characters>
  <Application>Microsoft Office Word</Application>
  <DocSecurity>0</DocSecurity>
  <Lines>623</Lines>
  <Paragraphs>175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Glanville (1810229)</dc:creator>
  <cp:keywords/>
  <dc:description/>
  <cp:lastModifiedBy>Rhys Glanville</cp:lastModifiedBy>
  <cp:revision>5</cp:revision>
  <cp:lastPrinted>2019-05-27T22:26:00Z</cp:lastPrinted>
  <dcterms:created xsi:type="dcterms:W3CDTF">2019-05-27T23:18:00Z</dcterms:created>
  <dcterms:modified xsi:type="dcterms:W3CDTF">2019-05-28T00:31:00Z</dcterms:modified>
</cp:coreProperties>
</file>