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EF6EA"/>
  <w:body>
    <w:sdt>
      <w:sdtPr>
        <w:id w:val="-1560003134"/>
        <w:docPartObj>
          <w:docPartGallery w:val="Cover Pages"/>
          <w:docPartUnique/>
        </w:docPartObj>
      </w:sdtPr>
      <w:sdtEndPr>
        <w:rPr>
          <w:rFonts w:ascii="Arial" w:hAnsi="Arial" w:cs="Arial"/>
          <w:color w:val="3E762A" w:themeColor="accent1" w:themeShade="BF"/>
          <w:sz w:val="36"/>
          <w:szCs w:val="36"/>
          <w:lang w:val="en-US"/>
        </w:rPr>
      </w:sdtEndPr>
      <w:sdtContent>
        <w:p w14:paraId="145B7EDF" w14:textId="03F36670" w:rsidR="007B67B8" w:rsidRDefault="003E3845">
          <w:pPr>
            <w:rPr>
              <w:rFonts w:ascii="Arial" w:hAnsi="Arial" w:cs="Arial"/>
              <w:color w:val="3E762A" w:themeColor="accent1" w:themeShade="BF"/>
              <w:sz w:val="36"/>
              <w:szCs w:val="36"/>
              <w:lang w:val="en-US"/>
            </w:rPr>
          </w:pPr>
          <w:r>
            <w:rPr>
              <w:noProof/>
            </w:rPr>
            <mc:AlternateContent>
              <mc:Choice Requires="wps">
                <w:drawing>
                  <wp:anchor distT="0" distB="0" distL="114300" distR="114300" simplePos="0" relativeHeight="251693056" behindDoc="0" locked="0" layoutInCell="1" allowOverlap="1" wp14:anchorId="3723EC26" wp14:editId="3E8A2DF9">
                    <wp:simplePos x="0" y="0"/>
                    <wp:positionH relativeFrom="page">
                      <wp:posOffset>1135380</wp:posOffset>
                    </wp:positionH>
                    <wp:positionV relativeFrom="page">
                      <wp:posOffset>1066800</wp:posOffset>
                    </wp:positionV>
                    <wp:extent cx="3660775" cy="2737485"/>
                    <wp:effectExtent l="0" t="0" r="13335" b="5715"/>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2737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E70448" w14:textId="77777777" w:rsidR="0005456D" w:rsidRPr="006B0217" w:rsidRDefault="00000000" w:rsidP="00C65653">
                                <w:pPr>
                                  <w:pStyle w:val="NoSpacing"/>
                                  <w:spacing w:line="360" w:lineRule="auto"/>
                                  <w:jc w:val="center"/>
                                  <w:rPr>
                                    <w:caps/>
                                    <w:color w:val="2A4F1C" w:themeColor="accent1" w:themeShade="80"/>
                                    <w:sz w:val="52"/>
                                    <w:szCs w:val="52"/>
                                  </w:rPr>
                                </w:pPr>
                                <w:sdt>
                                  <w:sdtPr>
                                    <w:rPr>
                                      <w:rFonts w:ascii="Arial" w:hAnsi="Arial" w:cs="Arial"/>
                                      <w:b/>
                                      <w:bCs/>
                                      <w:caps/>
                                      <w:color w:val="2A4F1C" w:themeColor="accent1" w:themeShade="80"/>
                                      <w:sz w:val="44"/>
                                      <w:szCs w:val="44"/>
                                    </w:rPr>
                                    <w:alias w:val="Title"/>
                                    <w:tag w:val=""/>
                                    <w:id w:val="793560001"/>
                                    <w:dataBinding w:prefixMappings="xmlns:ns0='http://purl.org/dc/elements/1.1/' xmlns:ns1='http://schemas.openxmlformats.org/package/2006/metadata/core-properties' " w:xpath="/ns1:coreProperties[1]/ns0:title[1]" w:storeItemID="{6C3C8BC8-F283-45AE-878A-BAB7291924A1}"/>
                                    <w:text w:multiLine="1"/>
                                  </w:sdtPr>
                                  <w:sdtContent>
                                    <w:r w:rsidR="0005456D" w:rsidRPr="006B0217">
                                      <w:rPr>
                                        <w:rFonts w:ascii="Arial" w:hAnsi="Arial" w:cs="Arial"/>
                                        <w:b/>
                                        <w:bCs/>
                                        <w:caps/>
                                        <w:color w:val="2A4F1C" w:themeColor="accent1" w:themeShade="80"/>
                                        <w:sz w:val="44"/>
                                        <w:szCs w:val="44"/>
                                      </w:rPr>
                                      <w:t>REPORT</w:t>
                                    </w:r>
                                    <w:r w:rsidR="0005456D" w:rsidRPr="006B0217">
                                      <w:rPr>
                                        <w:rFonts w:ascii="Arial" w:hAnsi="Arial" w:cs="Arial"/>
                                        <w:b/>
                                        <w:bCs/>
                                        <w:caps/>
                                        <w:color w:val="2A4F1C" w:themeColor="accent1" w:themeShade="80"/>
                                        <w:sz w:val="44"/>
                                        <w:szCs w:val="44"/>
                                      </w:rPr>
                                      <w:br/>
                                      <w:t>for</w:t>
                                    </w:r>
                                    <w:r w:rsidR="0005456D" w:rsidRPr="006B0217">
                                      <w:rPr>
                                        <w:rFonts w:ascii="Arial" w:hAnsi="Arial" w:cs="Arial"/>
                                        <w:b/>
                                        <w:bCs/>
                                        <w:caps/>
                                        <w:color w:val="2A4F1C" w:themeColor="accent1" w:themeShade="80"/>
                                        <w:sz w:val="44"/>
                                        <w:szCs w:val="44"/>
                                      </w:rPr>
                                      <w:br/>
                                      <w:t>Staff shortage in Proper Care in the UK – Comprehension of the problem, finding solutions and decision making</w:t>
                                    </w:r>
                                  </w:sdtContent>
                                </w:sdt>
                              </w:p>
                              <w:p w14:paraId="151EE9E3" w14:textId="46E343A1" w:rsidR="007B67B8" w:rsidRDefault="007B67B8">
                                <w:pPr>
                                  <w:pStyle w:val="NoSpacing"/>
                                  <w:jc w:val="right"/>
                                  <w:rPr>
                                    <w:caps/>
                                    <w:color w:val="33473C" w:themeColor="text2" w:themeShade="BF"/>
                                    <w:sz w:val="40"/>
                                    <w:szCs w:val="40"/>
                                  </w:rPr>
                                </w:pPr>
                              </w:p>
                              <w:p w14:paraId="685BA23F" w14:textId="77777777" w:rsidR="003E3845" w:rsidRDefault="003E3845">
                                <w:pPr>
                                  <w:pStyle w:val="NoSpacing"/>
                                  <w:jc w:val="right"/>
                                  <w:rPr>
                                    <w:caps/>
                                    <w:color w:val="33473C" w:themeColor="text2" w:themeShade="BF"/>
                                    <w:sz w:val="40"/>
                                    <w:szCs w:val="40"/>
                                  </w:rPr>
                                </w:pPr>
                              </w:p>
                              <w:p w14:paraId="3622E13C" w14:textId="77777777" w:rsidR="003E3845" w:rsidRDefault="003E3845">
                                <w:pPr>
                                  <w:pStyle w:val="NoSpacing"/>
                                  <w:jc w:val="right"/>
                                  <w:rPr>
                                    <w:caps/>
                                    <w:color w:val="33473C"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723EC26" id="_x0000_t202" coordsize="21600,21600" o:spt="202" path="m,l,21600r21600,l21600,xe">
                    <v:stroke joinstyle="miter"/>
                    <v:path gradientshapeok="t" o:connecttype="rect"/>
                  </v:shapetype>
                  <v:shape id="Text Box 111" o:spid="_x0000_s1026" type="#_x0000_t202" style="position:absolute;margin-left:89.4pt;margin-top:84pt;width:288.25pt;height:215.55pt;z-index:25169305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" filled="f" stroked="f" strokeweight=".5pt">
                    <v:textbox inset="0,0,0,0">
                      <w:txbxContent>
                        <w:p w14:paraId="18E70448" w14:textId="77777777" w:rsidR="0005456D" w:rsidRPr="006B0217" w:rsidRDefault="00000000" w:rsidP="00C65653">
                          <w:pPr>
                            <w:pStyle w:val="NoSpacing"/>
                            <w:spacing w:line="360" w:lineRule="auto"/>
                            <w:jc w:val="center"/>
                            <w:rPr>
                              <w:caps/>
                              <w:color w:val="2A4F1C" w:themeColor="accent1" w:themeShade="80"/>
                              <w:sz w:val="52"/>
                              <w:szCs w:val="52"/>
                            </w:rPr>
                          </w:pPr>
                          <w:sdt>
                            <w:sdtPr>
                              <w:rPr>
                                <w:rFonts w:ascii="Arial" w:hAnsi="Arial" w:cs="Arial"/>
                                <w:b/>
                                <w:bCs/>
                                <w:caps/>
                                <w:color w:val="2A4F1C" w:themeColor="accent1" w:themeShade="80"/>
                                <w:sz w:val="44"/>
                                <w:szCs w:val="44"/>
                              </w:rPr>
                              <w:alias w:val="Title"/>
                              <w:tag w:val=""/>
                              <w:id w:val="793560001"/>
                              <w:dataBinding w:prefixMappings="xmlns:ns0='http://purl.org/dc/elements/1.1/' xmlns:ns1='http://schemas.openxmlformats.org/package/2006/metadata/core-properties' " w:xpath="/ns1:coreProperties[1]/ns0:title[1]" w:storeItemID="{6C3C8BC8-F283-45AE-878A-BAB7291924A1}"/>
                              <w:text w:multiLine="1"/>
                            </w:sdtPr>
                            <w:sdtContent>
                              <w:r w:rsidR="0005456D" w:rsidRPr="006B0217">
                                <w:rPr>
                                  <w:rFonts w:ascii="Arial" w:hAnsi="Arial" w:cs="Arial"/>
                                  <w:b/>
                                  <w:bCs/>
                                  <w:caps/>
                                  <w:color w:val="2A4F1C" w:themeColor="accent1" w:themeShade="80"/>
                                  <w:sz w:val="44"/>
                                  <w:szCs w:val="44"/>
                                </w:rPr>
                                <w:t>REPORT</w:t>
                              </w:r>
                              <w:r w:rsidR="0005456D" w:rsidRPr="006B0217">
                                <w:rPr>
                                  <w:rFonts w:ascii="Arial" w:hAnsi="Arial" w:cs="Arial"/>
                                  <w:b/>
                                  <w:bCs/>
                                  <w:caps/>
                                  <w:color w:val="2A4F1C" w:themeColor="accent1" w:themeShade="80"/>
                                  <w:sz w:val="44"/>
                                  <w:szCs w:val="44"/>
                                </w:rPr>
                                <w:br/>
                                <w:t>for</w:t>
                              </w:r>
                              <w:r w:rsidR="0005456D" w:rsidRPr="006B0217">
                                <w:rPr>
                                  <w:rFonts w:ascii="Arial" w:hAnsi="Arial" w:cs="Arial"/>
                                  <w:b/>
                                  <w:bCs/>
                                  <w:caps/>
                                  <w:color w:val="2A4F1C" w:themeColor="accent1" w:themeShade="80"/>
                                  <w:sz w:val="44"/>
                                  <w:szCs w:val="44"/>
                                </w:rPr>
                                <w:br/>
                                <w:t>Staff shortage in Proper Care in the UK – Comprehension of the problem, finding solutions and decision making</w:t>
                              </w:r>
                            </w:sdtContent>
                          </w:sdt>
                        </w:p>
                        <w:p w14:paraId="151EE9E3" w14:textId="46E343A1" w:rsidR="007B67B8" w:rsidRDefault="007B67B8">
                          <w:pPr>
                            <w:pStyle w:val="NoSpacing"/>
                            <w:jc w:val="right"/>
                            <w:rPr>
                              <w:caps/>
                              <w:color w:val="33473C" w:themeColor="text2" w:themeShade="BF"/>
                              <w:sz w:val="40"/>
                              <w:szCs w:val="40"/>
                            </w:rPr>
                          </w:pPr>
                        </w:p>
                        <w:p w14:paraId="685BA23F" w14:textId="77777777" w:rsidR="003E3845" w:rsidRDefault="003E3845">
                          <w:pPr>
                            <w:pStyle w:val="NoSpacing"/>
                            <w:jc w:val="right"/>
                            <w:rPr>
                              <w:caps/>
                              <w:color w:val="33473C" w:themeColor="text2" w:themeShade="BF"/>
                              <w:sz w:val="40"/>
                              <w:szCs w:val="40"/>
                            </w:rPr>
                          </w:pPr>
                        </w:p>
                        <w:p w14:paraId="3622E13C" w14:textId="77777777" w:rsidR="003E3845" w:rsidRDefault="003E3845">
                          <w:pPr>
                            <w:pStyle w:val="NoSpacing"/>
                            <w:jc w:val="right"/>
                            <w:rPr>
                              <w:caps/>
                              <w:color w:val="33473C" w:themeColor="text2" w:themeShade="BF"/>
                              <w:sz w:val="40"/>
                              <w:szCs w:val="40"/>
                            </w:rPr>
                          </w:pPr>
                        </w:p>
                      </w:txbxContent>
                    </v:textbox>
                    <w10:wrap type="square" anchorx="page" anchory="page"/>
                  </v:shape>
                </w:pict>
              </mc:Fallback>
            </mc:AlternateContent>
          </w:r>
          <w:r w:rsidR="00270A58">
            <w:rPr>
              <w:noProof/>
            </w:rPr>
            <mc:AlternateContent>
              <mc:Choice Requires="wps">
                <w:drawing>
                  <wp:anchor distT="0" distB="0" distL="114300" distR="114300" simplePos="0" relativeHeight="251691008" behindDoc="0" locked="0" layoutInCell="1" allowOverlap="1" wp14:anchorId="75D09EDF" wp14:editId="560A3D6C">
                    <wp:simplePos x="0" y="0"/>
                    <wp:positionH relativeFrom="page">
                      <wp:posOffset>1120140</wp:posOffset>
                    </wp:positionH>
                    <wp:positionV relativeFrom="page">
                      <wp:posOffset>7696200</wp:posOffset>
                    </wp:positionV>
                    <wp:extent cx="6080760" cy="1889760"/>
                    <wp:effectExtent l="0" t="0" r="15240" b="15240"/>
                    <wp:wrapSquare wrapText="bothSides"/>
                    <wp:docPr id="113" name="Text Box 113"/>
                    <wp:cNvGraphicFramePr/>
                    <a:graphic xmlns:a="http://schemas.openxmlformats.org/drawingml/2006/main">
                      <a:graphicData uri="http://schemas.microsoft.com/office/word/2010/wordprocessingShape">
                        <wps:wsp>
                          <wps:cNvSpPr txBox="1"/>
                          <wps:spPr>
                            <a:xfrm>
                              <a:off x="0" y="0"/>
                              <a:ext cx="6080760" cy="1889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Ind w:w="662" w:type="dxa"/>
                                  <w:tblLook w:val="04A0" w:firstRow="1" w:lastRow="0" w:firstColumn="1" w:lastColumn="0" w:noHBand="0" w:noVBand="1"/>
                                </w:tblPr>
                                <w:tblGrid>
                                  <w:gridCol w:w="4119"/>
                                  <w:gridCol w:w="4119"/>
                                </w:tblGrid>
                                <w:tr w:rsidR="00270A58" w14:paraId="04C8CCB0" w14:textId="77777777" w:rsidTr="00270A58">
                                  <w:tc>
                                    <w:tcPr>
                                      <w:tcW w:w="4119" w:type="dxa"/>
                                      <w:tcBorders>
                                        <w:top w:val="single" w:sz="4" w:space="0" w:color="3E762A" w:themeColor="accent1" w:themeShade="BF"/>
                                        <w:left w:val="single" w:sz="4" w:space="0" w:color="3E762A" w:themeColor="accent1" w:themeShade="BF"/>
                                        <w:bottom w:val="single" w:sz="4" w:space="0" w:color="3E762A" w:themeColor="accent1" w:themeShade="BF"/>
                                      </w:tcBorders>
                                    </w:tcPr>
                                    <w:p w14:paraId="0A201006" w14:textId="1FD99902" w:rsidR="00E76AEE" w:rsidRPr="00C65653" w:rsidRDefault="00E76AEE"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Student name</w:t>
                                      </w:r>
                                    </w:p>
                                  </w:tc>
                                  <w:tc>
                                    <w:tcPr>
                                      <w:tcW w:w="4119" w:type="dxa"/>
                                      <w:tcBorders>
                                        <w:top w:val="single" w:sz="4" w:space="0" w:color="3E762A" w:themeColor="accent1" w:themeShade="BF"/>
                                        <w:bottom w:val="single" w:sz="4" w:space="0" w:color="3E762A" w:themeColor="accent1" w:themeShade="BF"/>
                                        <w:right w:val="single" w:sz="4" w:space="0" w:color="3E762A" w:themeColor="accent1" w:themeShade="BF"/>
                                      </w:tcBorders>
                                    </w:tcPr>
                                    <w:p w14:paraId="0B1376FF" w14:textId="5919D57D" w:rsidR="00E76AEE" w:rsidRPr="00C65653" w:rsidRDefault="00E76AEE"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Yordanka Kancheva</w:t>
                                      </w:r>
                                    </w:p>
                                  </w:tc>
                                </w:tr>
                                <w:tr w:rsidR="00270A58" w14:paraId="5F85E889" w14:textId="77777777" w:rsidTr="00270A58">
                                  <w:tc>
                                    <w:tcPr>
                                      <w:tcW w:w="4119" w:type="dxa"/>
                                      <w:tcBorders>
                                        <w:top w:val="single" w:sz="4" w:space="0" w:color="3E762A" w:themeColor="accent1" w:themeShade="BF"/>
                                        <w:left w:val="single" w:sz="4" w:space="0" w:color="3E762A" w:themeColor="accent1" w:themeShade="BF"/>
                                        <w:bottom w:val="single" w:sz="4" w:space="0" w:color="3E762A" w:themeColor="accent1" w:themeShade="BF"/>
                                      </w:tcBorders>
                                    </w:tcPr>
                                    <w:p w14:paraId="26612A52" w14:textId="6DB23BEF" w:rsidR="00E76AEE" w:rsidRPr="00C65653" w:rsidRDefault="00E76AEE"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 xml:space="preserve">Student </w:t>
                                      </w:r>
                                      <w:r w:rsidR="00871236" w:rsidRPr="00C65653">
                                        <w:rPr>
                                          <w:rFonts w:ascii="Arial" w:hAnsi="Arial" w:cs="Arial"/>
                                          <w:smallCaps/>
                                          <w:color w:val="2A4F1C" w:themeColor="accent1" w:themeShade="80"/>
                                        </w:rPr>
                                        <w:t>number</w:t>
                                      </w:r>
                                    </w:p>
                                  </w:tc>
                                  <w:tc>
                                    <w:tcPr>
                                      <w:tcW w:w="4119" w:type="dxa"/>
                                      <w:tcBorders>
                                        <w:top w:val="single" w:sz="4" w:space="0" w:color="3E762A" w:themeColor="accent1" w:themeShade="BF"/>
                                        <w:bottom w:val="single" w:sz="4" w:space="0" w:color="3E762A" w:themeColor="accent1" w:themeShade="BF"/>
                                        <w:right w:val="single" w:sz="4" w:space="0" w:color="3E762A" w:themeColor="accent1" w:themeShade="BF"/>
                                      </w:tcBorders>
                                    </w:tcPr>
                                    <w:p w14:paraId="78A14FF8" w14:textId="5D008037" w:rsidR="00E76AEE" w:rsidRPr="00C65653" w:rsidRDefault="00871236"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2017633</w:t>
                                      </w:r>
                                    </w:p>
                                  </w:tc>
                                </w:tr>
                                <w:tr w:rsidR="00270A58" w14:paraId="1B4F5665" w14:textId="77777777" w:rsidTr="00270A58">
                                  <w:tc>
                                    <w:tcPr>
                                      <w:tcW w:w="4119" w:type="dxa"/>
                                      <w:tcBorders>
                                        <w:top w:val="single" w:sz="4" w:space="0" w:color="3E762A" w:themeColor="accent1" w:themeShade="BF"/>
                                        <w:left w:val="single" w:sz="4" w:space="0" w:color="3E762A" w:themeColor="accent1" w:themeShade="BF"/>
                                        <w:bottom w:val="single" w:sz="4" w:space="0" w:color="3E762A" w:themeColor="accent1" w:themeShade="BF"/>
                                      </w:tcBorders>
                                    </w:tcPr>
                                    <w:p w14:paraId="2F36AAF5" w14:textId="127349CC" w:rsidR="00E76AEE" w:rsidRPr="00C65653" w:rsidRDefault="00871236"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Module code</w:t>
                                      </w:r>
                                    </w:p>
                                  </w:tc>
                                  <w:tc>
                                    <w:tcPr>
                                      <w:tcW w:w="4119" w:type="dxa"/>
                                      <w:tcBorders>
                                        <w:top w:val="single" w:sz="4" w:space="0" w:color="3E762A" w:themeColor="accent1" w:themeShade="BF"/>
                                        <w:bottom w:val="single" w:sz="4" w:space="0" w:color="3E762A" w:themeColor="accent1" w:themeShade="BF"/>
                                        <w:right w:val="single" w:sz="4" w:space="0" w:color="3E762A" w:themeColor="accent1" w:themeShade="BF"/>
                                      </w:tcBorders>
                                    </w:tcPr>
                                    <w:p w14:paraId="5F495504" w14:textId="235569CA" w:rsidR="00E76AEE" w:rsidRPr="00C65653" w:rsidRDefault="00270A58"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BMSW4004_BIRM Problem Solving and Decision Making</w:t>
                                      </w:r>
                                    </w:p>
                                  </w:tc>
                                </w:tr>
                                <w:tr w:rsidR="00270A58" w14:paraId="32BE3EBE" w14:textId="77777777" w:rsidTr="00270A58">
                                  <w:tc>
                                    <w:tcPr>
                                      <w:tcW w:w="4119" w:type="dxa"/>
                                      <w:tcBorders>
                                        <w:top w:val="single" w:sz="4" w:space="0" w:color="3E762A" w:themeColor="accent1" w:themeShade="BF"/>
                                        <w:left w:val="single" w:sz="4" w:space="0" w:color="3E762A" w:themeColor="accent1" w:themeShade="BF"/>
                                        <w:bottom w:val="single" w:sz="4" w:space="0" w:color="3E762A" w:themeColor="accent1" w:themeShade="BF"/>
                                      </w:tcBorders>
                                    </w:tcPr>
                                    <w:p w14:paraId="4DB20F4C" w14:textId="4CF3FABB" w:rsidR="00E76AEE" w:rsidRPr="00C65653" w:rsidRDefault="00871236"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Lecture name</w:t>
                                      </w:r>
                                    </w:p>
                                  </w:tc>
                                  <w:tc>
                                    <w:tcPr>
                                      <w:tcW w:w="4119" w:type="dxa"/>
                                      <w:tcBorders>
                                        <w:top w:val="single" w:sz="4" w:space="0" w:color="3E762A" w:themeColor="accent1" w:themeShade="BF"/>
                                        <w:bottom w:val="single" w:sz="4" w:space="0" w:color="3E762A" w:themeColor="accent1" w:themeShade="BF"/>
                                        <w:right w:val="single" w:sz="4" w:space="0" w:color="3E762A" w:themeColor="accent1" w:themeShade="BF"/>
                                      </w:tcBorders>
                                    </w:tcPr>
                                    <w:p w14:paraId="4301AFB3" w14:textId="7A7AD434" w:rsidR="00E76AEE" w:rsidRPr="00C65653" w:rsidRDefault="00270A58"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Chijioke Uba</w:t>
                                      </w:r>
                                    </w:p>
                                  </w:tc>
                                </w:tr>
                              </w:tbl>
                              <w:p w14:paraId="017A1A12" w14:textId="7E02CD6E" w:rsidR="007B67B8" w:rsidRDefault="007B67B8">
                                <w:pPr>
                                  <w:pStyle w:val="NoSpacing"/>
                                  <w:jc w:val="right"/>
                                  <w:rPr>
                                    <w:smallCaps/>
                                    <w:color w:val="455F5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5D09EDF" id="Text Box 113" o:spid="_x0000_s1027" type="#_x0000_t202" style="position:absolute;margin-left:88.2pt;margin-top:606pt;width:478.8pt;height:148.8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" filled="f" stroked="f" strokeweight=".5pt">
                    <v:textbox inset="0,0,0,0">
                      <w:txbxContent>
                        <w:tbl>
                          <w:tblPr>
                            <w:tblStyle w:val="TableGrid"/>
                            <w:tblW w:w="0" w:type="auto"/>
                            <w:tblInd w:w="662" w:type="dxa"/>
                            <w:tblLook w:val="04A0" w:firstRow="1" w:lastRow="0" w:firstColumn="1" w:lastColumn="0" w:noHBand="0" w:noVBand="1"/>
                          </w:tblPr>
                          <w:tblGrid>
                            <w:gridCol w:w="4119"/>
                            <w:gridCol w:w="4119"/>
                          </w:tblGrid>
                          <w:tr w:rsidR="00270A58" w14:paraId="04C8CCB0" w14:textId="77777777" w:rsidTr="00270A58">
                            <w:tc>
                              <w:tcPr>
                                <w:tcW w:w="4119" w:type="dxa"/>
                                <w:tcBorders>
                                  <w:top w:val="single" w:sz="4" w:space="0" w:color="3E762A" w:themeColor="accent1" w:themeShade="BF"/>
                                  <w:left w:val="single" w:sz="4" w:space="0" w:color="3E762A" w:themeColor="accent1" w:themeShade="BF"/>
                                  <w:bottom w:val="single" w:sz="4" w:space="0" w:color="3E762A" w:themeColor="accent1" w:themeShade="BF"/>
                                </w:tcBorders>
                              </w:tcPr>
                              <w:p w14:paraId="0A201006" w14:textId="1FD99902" w:rsidR="00E76AEE" w:rsidRPr="00C65653" w:rsidRDefault="00E76AEE"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Student name</w:t>
                                </w:r>
                              </w:p>
                            </w:tc>
                            <w:tc>
                              <w:tcPr>
                                <w:tcW w:w="4119" w:type="dxa"/>
                                <w:tcBorders>
                                  <w:top w:val="single" w:sz="4" w:space="0" w:color="3E762A" w:themeColor="accent1" w:themeShade="BF"/>
                                  <w:bottom w:val="single" w:sz="4" w:space="0" w:color="3E762A" w:themeColor="accent1" w:themeShade="BF"/>
                                  <w:right w:val="single" w:sz="4" w:space="0" w:color="3E762A" w:themeColor="accent1" w:themeShade="BF"/>
                                </w:tcBorders>
                              </w:tcPr>
                              <w:p w14:paraId="0B1376FF" w14:textId="5919D57D" w:rsidR="00E76AEE" w:rsidRPr="00C65653" w:rsidRDefault="00E76AEE"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Yordanka Kancheva</w:t>
                                </w:r>
                              </w:p>
                            </w:tc>
                          </w:tr>
                          <w:tr w:rsidR="00270A58" w14:paraId="5F85E889" w14:textId="77777777" w:rsidTr="00270A58">
                            <w:tc>
                              <w:tcPr>
                                <w:tcW w:w="4119" w:type="dxa"/>
                                <w:tcBorders>
                                  <w:top w:val="single" w:sz="4" w:space="0" w:color="3E762A" w:themeColor="accent1" w:themeShade="BF"/>
                                  <w:left w:val="single" w:sz="4" w:space="0" w:color="3E762A" w:themeColor="accent1" w:themeShade="BF"/>
                                  <w:bottom w:val="single" w:sz="4" w:space="0" w:color="3E762A" w:themeColor="accent1" w:themeShade="BF"/>
                                </w:tcBorders>
                              </w:tcPr>
                              <w:p w14:paraId="26612A52" w14:textId="6DB23BEF" w:rsidR="00E76AEE" w:rsidRPr="00C65653" w:rsidRDefault="00E76AEE"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 xml:space="preserve">Student </w:t>
                                </w:r>
                                <w:r w:rsidR="00871236" w:rsidRPr="00C65653">
                                  <w:rPr>
                                    <w:rFonts w:ascii="Arial" w:hAnsi="Arial" w:cs="Arial"/>
                                    <w:smallCaps/>
                                    <w:color w:val="2A4F1C" w:themeColor="accent1" w:themeShade="80"/>
                                  </w:rPr>
                                  <w:t>number</w:t>
                                </w:r>
                              </w:p>
                            </w:tc>
                            <w:tc>
                              <w:tcPr>
                                <w:tcW w:w="4119" w:type="dxa"/>
                                <w:tcBorders>
                                  <w:top w:val="single" w:sz="4" w:space="0" w:color="3E762A" w:themeColor="accent1" w:themeShade="BF"/>
                                  <w:bottom w:val="single" w:sz="4" w:space="0" w:color="3E762A" w:themeColor="accent1" w:themeShade="BF"/>
                                  <w:right w:val="single" w:sz="4" w:space="0" w:color="3E762A" w:themeColor="accent1" w:themeShade="BF"/>
                                </w:tcBorders>
                              </w:tcPr>
                              <w:p w14:paraId="78A14FF8" w14:textId="5D008037" w:rsidR="00E76AEE" w:rsidRPr="00C65653" w:rsidRDefault="00871236"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2017633</w:t>
                                </w:r>
                              </w:p>
                            </w:tc>
                          </w:tr>
                          <w:tr w:rsidR="00270A58" w14:paraId="1B4F5665" w14:textId="77777777" w:rsidTr="00270A58">
                            <w:tc>
                              <w:tcPr>
                                <w:tcW w:w="4119" w:type="dxa"/>
                                <w:tcBorders>
                                  <w:top w:val="single" w:sz="4" w:space="0" w:color="3E762A" w:themeColor="accent1" w:themeShade="BF"/>
                                  <w:left w:val="single" w:sz="4" w:space="0" w:color="3E762A" w:themeColor="accent1" w:themeShade="BF"/>
                                  <w:bottom w:val="single" w:sz="4" w:space="0" w:color="3E762A" w:themeColor="accent1" w:themeShade="BF"/>
                                </w:tcBorders>
                              </w:tcPr>
                              <w:p w14:paraId="2F36AAF5" w14:textId="127349CC" w:rsidR="00E76AEE" w:rsidRPr="00C65653" w:rsidRDefault="00871236"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Module code</w:t>
                                </w:r>
                              </w:p>
                            </w:tc>
                            <w:tc>
                              <w:tcPr>
                                <w:tcW w:w="4119" w:type="dxa"/>
                                <w:tcBorders>
                                  <w:top w:val="single" w:sz="4" w:space="0" w:color="3E762A" w:themeColor="accent1" w:themeShade="BF"/>
                                  <w:bottom w:val="single" w:sz="4" w:space="0" w:color="3E762A" w:themeColor="accent1" w:themeShade="BF"/>
                                  <w:right w:val="single" w:sz="4" w:space="0" w:color="3E762A" w:themeColor="accent1" w:themeShade="BF"/>
                                </w:tcBorders>
                              </w:tcPr>
                              <w:p w14:paraId="5F495504" w14:textId="235569CA" w:rsidR="00E76AEE" w:rsidRPr="00C65653" w:rsidRDefault="00270A58"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BMSW4004_BIRM Problem Solving and Decision Making</w:t>
                                </w:r>
                              </w:p>
                            </w:tc>
                          </w:tr>
                          <w:tr w:rsidR="00270A58" w14:paraId="32BE3EBE" w14:textId="77777777" w:rsidTr="00270A58">
                            <w:tc>
                              <w:tcPr>
                                <w:tcW w:w="4119" w:type="dxa"/>
                                <w:tcBorders>
                                  <w:top w:val="single" w:sz="4" w:space="0" w:color="3E762A" w:themeColor="accent1" w:themeShade="BF"/>
                                  <w:left w:val="single" w:sz="4" w:space="0" w:color="3E762A" w:themeColor="accent1" w:themeShade="BF"/>
                                  <w:bottom w:val="single" w:sz="4" w:space="0" w:color="3E762A" w:themeColor="accent1" w:themeShade="BF"/>
                                </w:tcBorders>
                              </w:tcPr>
                              <w:p w14:paraId="4DB20F4C" w14:textId="4CF3FABB" w:rsidR="00E76AEE" w:rsidRPr="00C65653" w:rsidRDefault="00871236"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Lecture name</w:t>
                                </w:r>
                              </w:p>
                            </w:tc>
                            <w:tc>
                              <w:tcPr>
                                <w:tcW w:w="4119" w:type="dxa"/>
                                <w:tcBorders>
                                  <w:top w:val="single" w:sz="4" w:space="0" w:color="3E762A" w:themeColor="accent1" w:themeShade="BF"/>
                                  <w:bottom w:val="single" w:sz="4" w:space="0" w:color="3E762A" w:themeColor="accent1" w:themeShade="BF"/>
                                  <w:right w:val="single" w:sz="4" w:space="0" w:color="3E762A" w:themeColor="accent1" w:themeShade="BF"/>
                                </w:tcBorders>
                              </w:tcPr>
                              <w:p w14:paraId="4301AFB3" w14:textId="7A7AD434" w:rsidR="00E76AEE" w:rsidRPr="00C65653" w:rsidRDefault="00270A58" w:rsidP="00BB2202">
                                <w:pPr>
                                  <w:pStyle w:val="NoSpacing"/>
                                  <w:spacing w:line="360" w:lineRule="auto"/>
                                  <w:rPr>
                                    <w:rFonts w:ascii="Arial" w:hAnsi="Arial" w:cs="Arial"/>
                                    <w:smallCaps/>
                                    <w:color w:val="2A4F1C" w:themeColor="accent1" w:themeShade="80"/>
                                  </w:rPr>
                                </w:pPr>
                                <w:r w:rsidRPr="00C65653">
                                  <w:rPr>
                                    <w:rFonts w:ascii="Arial" w:hAnsi="Arial" w:cs="Arial"/>
                                    <w:smallCaps/>
                                    <w:color w:val="2A4F1C" w:themeColor="accent1" w:themeShade="80"/>
                                  </w:rPr>
                                  <w:t>Chijioke Uba</w:t>
                                </w:r>
                              </w:p>
                            </w:tc>
                          </w:tr>
                        </w:tbl>
                        <w:p w14:paraId="017A1A12" w14:textId="7E02CD6E" w:rsidR="007B67B8" w:rsidRDefault="007B67B8">
                          <w:pPr>
                            <w:pStyle w:val="NoSpacing"/>
                            <w:jc w:val="right"/>
                            <w:rPr>
                              <w:smallCaps/>
                              <w:color w:val="455F51" w:themeColor="text2"/>
                              <w:sz w:val="36"/>
                              <w:szCs w:val="36"/>
                            </w:rPr>
                          </w:pPr>
                        </w:p>
                      </w:txbxContent>
                    </v:textbox>
                    <w10:wrap type="square" anchorx="page" anchory="page"/>
                  </v:shape>
                </w:pict>
              </mc:Fallback>
            </mc:AlternateContent>
          </w:r>
          <w:r w:rsidR="0005456D">
            <w:rPr>
              <w:noProof/>
            </w:rPr>
            <w:drawing>
              <wp:inline distT="0" distB="0" distL="0" distR="0" wp14:anchorId="7592AA8A" wp14:editId="34C0337D">
                <wp:extent cx="6258080" cy="2727325"/>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8">
                          <a:extLst>
                            <a:ext uri="{28A0092B-C50C-407E-A947-70E740481C1C}">
                              <a14:useLocalDpi xmlns:a14="http://schemas.microsoft.com/office/drawing/2010/main" val="0"/>
                            </a:ext>
                          </a:extLst>
                        </a:blip>
                        <a:stretch>
                          <a:fillRect/>
                        </a:stretch>
                      </pic:blipFill>
                      <pic:spPr>
                        <a:xfrm>
                          <a:off x="0" y="0"/>
                          <a:ext cx="6258080" cy="2727325"/>
                        </a:xfrm>
                        <a:prstGeom prst="rect">
                          <a:avLst/>
                        </a:prstGeom>
                        <a:ln>
                          <a:noFill/>
                        </a:ln>
                        <a:effectLst>
                          <a:softEdge rad="112500"/>
                        </a:effectLst>
                      </pic:spPr>
                    </pic:pic>
                  </a:graphicData>
                </a:graphic>
              </wp:inline>
            </w:drawing>
          </w:r>
          <w:r w:rsidR="007B67B8">
            <w:rPr>
              <w:noProof/>
            </w:rPr>
            <mc:AlternateContent>
              <mc:Choice Requires="wpg">
                <w:drawing>
                  <wp:anchor distT="0" distB="0" distL="114300" distR="114300" simplePos="0" relativeHeight="251683840" behindDoc="0" locked="0" layoutInCell="1" allowOverlap="1" wp14:anchorId="43EA57E3" wp14:editId="24EDF04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03515B1" id="Group 114" o:spid="_x0000_s1026" style="position:absolute;margin-left:0;margin-top:0;width:18pt;height:10in;z-index:2516838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8ab833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549e39 [3204]" stroked="f" strokeweight="1.5pt">
                      <o:lock v:ext="edit" aspectratio="t"/>
                    </v:rect>
                    <w10:wrap anchorx="page" anchory="page"/>
                  </v:group>
                </w:pict>
              </mc:Fallback>
            </mc:AlternateContent>
          </w:r>
          <w:r w:rsidR="007B67B8">
            <w:rPr>
              <w:rFonts w:ascii="Arial" w:hAnsi="Arial" w:cs="Arial"/>
              <w:color w:val="3E762A" w:themeColor="accent1" w:themeShade="BF"/>
              <w:sz w:val="36"/>
              <w:szCs w:val="36"/>
              <w:lang w:val="en-US"/>
            </w:rPr>
            <w:br w:type="page"/>
          </w:r>
        </w:p>
      </w:sdtContent>
    </w:sdt>
    <w:p w14:paraId="526D76A7" w14:textId="1F90EDB3" w:rsidR="0045032B" w:rsidRPr="00110553" w:rsidRDefault="00847B60" w:rsidP="00983E38">
      <w:pPr>
        <w:spacing w:line="360" w:lineRule="auto"/>
        <w:jc w:val="center"/>
        <w:rPr>
          <w:rFonts w:ascii="Arial" w:hAnsi="Arial" w:cs="Arial"/>
          <w:color w:val="2A4F1C" w:themeColor="accent1" w:themeShade="80"/>
          <w:sz w:val="36"/>
          <w:szCs w:val="36"/>
          <w:lang w:val="en-US"/>
        </w:rPr>
      </w:pPr>
      <w:r w:rsidRPr="00110553">
        <w:rPr>
          <w:rFonts w:ascii="Arial" w:hAnsi="Arial" w:cs="Arial"/>
          <w:color w:val="2A4F1C" w:themeColor="accent1" w:themeShade="80"/>
          <w:sz w:val="36"/>
          <w:szCs w:val="36"/>
          <w:lang w:val="en-US"/>
        </w:rPr>
        <w:lastRenderedPageBreak/>
        <w:t>Table of content</w:t>
      </w:r>
      <w:r w:rsidR="008E3A91" w:rsidRPr="00110553">
        <w:rPr>
          <w:rFonts w:ascii="Arial" w:hAnsi="Arial" w:cs="Arial"/>
          <w:color w:val="2A4F1C" w:themeColor="accent1" w:themeShade="80"/>
          <w:sz w:val="36"/>
          <w:szCs w:val="36"/>
          <w:lang w:val="en-US"/>
        </w:rPr>
        <w:t>s</w:t>
      </w:r>
    </w:p>
    <w:p w14:paraId="52CFCE20" w14:textId="77777777" w:rsidR="00CF02AC" w:rsidRPr="00110553" w:rsidRDefault="00CF02AC" w:rsidP="00983E38">
      <w:pPr>
        <w:spacing w:line="360" w:lineRule="auto"/>
        <w:jc w:val="center"/>
        <w:rPr>
          <w:rFonts w:ascii="Arial" w:hAnsi="Arial" w:cs="Arial"/>
          <w:color w:val="2A4F1C" w:themeColor="accent1" w:themeShade="80"/>
          <w:lang w:val="en-US"/>
        </w:rPr>
      </w:pPr>
    </w:p>
    <w:sdt>
      <w:sdtPr>
        <w:rPr>
          <w:rFonts w:ascii="Arial" w:eastAsiaTheme="minorEastAsia" w:hAnsi="Arial" w:cs="Arial"/>
          <w:color w:val="auto"/>
          <w:sz w:val="22"/>
          <w:szCs w:val="22"/>
        </w:rPr>
        <w:id w:val="410582586"/>
        <w:docPartObj>
          <w:docPartGallery w:val="Table of Contents"/>
          <w:docPartUnique/>
        </w:docPartObj>
      </w:sdtPr>
      <w:sdtEndPr>
        <w:rPr>
          <w:b/>
          <w:bCs/>
          <w:noProof/>
          <w:color w:val="2A4F1C" w:themeColor="accent1" w:themeShade="80"/>
        </w:rPr>
      </w:sdtEndPr>
      <w:sdtContent>
        <w:p w14:paraId="55668E70" w14:textId="6C8F22A8" w:rsidR="003C6F90" w:rsidRPr="00110553" w:rsidRDefault="003C6F90" w:rsidP="00983E38">
          <w:pPr>
            <w:pStyle w:val="TOCHeading"/>
            <w:spacing w:line="360" w:lineRule="auto"/>
            <w:rPr>
              <w:rFonts w:ascii="Arial" w:hAnsi="Arial" w:cs="Arial"/>
              <w:sz w:val="22"/>
              <w:szCs w:val="22"/>
            </w:rPr>
          </w:pPr>
        </w:p>
        <w:p w14:paraId="24CE5757" w14:textId="2D0EA39F" w:rsidR="0046345D" w:rsidRPr="0046345D" w:rsidRDefault="003C6F90" w:rsidP="0046345D">
          <w:pPr>
            <w:pStyle w:val="TOC1"/>
            <w:tabs>
              <w:tab w:val="right" w:leader="dot" w:pos="9016"/>
            </w:tabs>
            <w:spacing w:line="360" w:lineRule="auto"/>
            <w:rPr>
              <w:rFonts w:ascii="Arial" w:hAnsi="Arial" w:cs="Arial"/>
              <w:noProof/>
              <w:color w:val="2A4F1C" w:themeColor="accent1" w:themeShade="80"/>
              <w:lang w:eastAsia="en-GB"/>
            </w:rPr>
          </w:pPr>
          <w:r w:rsidRPr="00110553">
            <w:rPr>
              <w:rFonts w:ascii="Arial" w:hAnsi="Arial" w:cs="Arial"/>
              <w:color w:val="2A4F1C" w:themeColor="accent1" w:themeShade="80"/>
            </w:rPr>
            <w:fldChar w:fldCharType="begin"/>
          </w:r>
          <w:r w:rsidRPr="00110553">
            <w:rPr>
              <w:rFonts w:ascii="Arial" w:hAnsi="Arial" w:cs="Arial"/>
              <w:color w:val="2A4F1C" w:themeColor="accent1" w:themeShade="80"/>
            </w:rPr>
            <w:instrText xml:space="preserve"> TOC \o "1-3" \h \z \u </w:instrText>
          </w:r>
          <w:r w:rsidRPr="00110553">
            <w:rPr>
              <w:rFonts w:ascii="Arial" w:hAnsi="Arial" w:cs="Arial"/>
              <w:color w:val="2A4F1C" w:themeColor="accent1" w:themeShade="80"/>
            </w:rPr>
            <w:fldChar w:fldCharType="separate"/>
          </w:r>
          <w:hyperlink w:anchor="_Toc111375903" w:history="1">
            <w:r w:rsidR="0046345D" w:rsidRPr="0046345D">
              <w:rPr>
                <w:rStyle w:val="Hyperlink"/>
                <w:rFonts w:ascii="Arial" w:hAnsi="Arial" w:cs="Arial"/>
                <w:noProof/>
                <w:color w:val="2A4F1C" w:themeColor="accent1" w:themeShade="80"/>
                <w:lang w:val="en-US"/>
              </w:rPr>
              <w:t>Introduction</w:t>
            </w:r>
            <w:r w:rsidR="0046345D" w:rsidRPr="0046345D">
              <w:rPr>
                <w:rFonts w:ascii="Arial" w:hAnsi="Arial" w:cs="Arial"/>
                <w:noProof/>
                <w:webHidden/>
                <w:color w:val="2A4F1C" w:themeColor="accent1" w:themeShade="80"/>
              </w:rPr>
              <w:tab/>
            </w:r>
            <w:r w:rsidR="0046345D" w:rsidRPr="0046345D">
              <w:rPr>
                <w:rFonts w:ascii="Arial" w:hAnsi="Arial" w:cs="Arial"/>
                <w:noProof/>
                <w:webHidden/>
                <w:color w:val="2A4F1C" w:themeColor="accent1" w:themeShade="80"/>
              </w:rPr>
              <w:fldChar w:fldCharType="begin"/>
            </w:r>
            <w:r w:rsidR="0046345D" w:rsidRPr="0046345D">
              <w:rPr>
                <w:rFonts w:ascii="Arial" w:hAnsi="Arial" w:cs="Arial"/>
                <w:noProof/>
                <w:webHidden/>
                <w:color w:val="2A4F1C" w:themeColor="accent1" w:themeShade="80"/>
              </w:rPr>
              <w:instrText xml:space="preserve"> PAGEREF _Toc111375903 \h </w:instrText>
            </w:r>
            <w:r w:rsidR="0046345D" w:rsidRPr="0046345D">
              <w:rPr>
                <w:rFonts w:ascii="Arial" w:hAnsi="Arial" w:cs="Arial"/>
                <w:noProof/>
                <w:webHidden/>
                <w:color w:val="2A4F1C" w:themeColor="accent1" w:themeShade="80"/>
              </w:rPr>
            </w:r>
            <w:r w:rsidR="0046345D"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2</w:t>
            </w:r>
            <w:r w:rsidR="0046345D" w:rsidRPr="0046345D">
              <w:rPr>
                <w:rFonts w:ascii="Arial" w:hAnsi="Arial" w:cs="Arial"/>
                <w:noProof/>
                <w:webHidden/>
                <w:color w:val="2A4F1C" w:themeColor="accent1" w:themeShade="80"/>
              </w:rPr>
              <w:fldChar w:fldCharType="end"/>
            </w:r>
          </w:hyperlink>
        </w:p>
        <w:p w14:paraId="1AF96CB0" w14:textId="323C592D" w:rsidR="0046345D" w:rsidRPr="0046345D" w:rsidRDefault="0046345D" w:rsidP="0046345D">
          <w:pPr>
            <w:pStyle w:val="TOC1"/>
            <w:tabs>
              <w:tab w:val="right" w:leader="dot" w:pos="9016"/>
            </w:tabs>
            <w:spacing w:line="360" w:lineRule="auto"/>
            <w:rPr>
              <w:rFonts w:ascii="Arial" w:hAnsi="Arial" w:cs="Arial"/>
              <w:noProof/>
              <w:color w:val="2A4F1C" w:themeColor="accent1" w:themeShade="80"/>
              <w:lang w:eastAsia="en-GB"/>
            </w:rPr>
          </w:pPr>
          <w:hyperlink w:anchor="_Toc111375904" w:history="1">
            <w:r w:rsidRPr="0046345D">
              <w:rPr>
                <w:rStyle w:val="Hyperlink"/>
                <w:rFonts w:ascii="Arial" w:hAnsi="Arial" w:cs="Arial"/>
                <w:noProof/>
                <w:color w:val="2A4F1C" w:themeColor="accent1" w:themeShade="80"/>
                <w:lang w:val="en-US"/>
              </w:rPr>
              <w:t>Describing the problem – what is the nature of the problem, its scope and impact on those affected</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_Toc111375904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3</w:t>
            </w:r>
            <w:r w:rsidRPr="0046345D">
              <w:rPr>
                <w:rFonts w:ascii="Arial" w:hAnsi="Arial" w:cs="Arial"/>
                <w:noProof/>
                <w:webHidden/>
                <w:color w:val="2A4F1C" w:themeColor="accent1" w:themeShade="80"/>
              </w:rPr>
              <w:fldChar w:fldCharType="end"/>
            </w:r>
          </w:hyperlink>
        </w:p>
        <w:p w14:paraId="6DCB6BBC" w14:textId="3B3E9122" w:rsidR="0046345D" w:rsidRPr="0046345D" w:rsidRDefault="0046345D" w:rsidP="0046345D">
          <w:pPr>
            <w:pStyle w:val="TOC2"/>
            <w:tabs>
              <w:tab w:val="right" w:leader="dot" w:pos="9016"/>
            </w:tabs>
            <w:spacing w:line="360" w:lineRule="auto"/>
            <w:rPr>
              <w:rFonts w:ascii="Arial" w:hAnsi="Arial" w:cs="Arial"/>
              <w:noProof/>
              <w:color w:val="2A4F1C" w:themeColor="accent1" w:themeShade="80"/>
              <w:lang w:eastAsia="en-GB"/>
            </w:rPr>
          </w:pPr>
          <w:hyperlink w:anchor="_Toc111375905" w:history="1">
            <w:r w:rsidRPr="0046345D">
              <w:rPr>
                <w:rStyle w:val="Hyperlink"/>
                <w:rFonts w:ascii="Arial" w:hAnsi="Arial" w:cs="Arial"/>
                <w:noProof/>
                <w:color w:val="2A4F1C" w:themeColor="accent1" w:themeShade="80"/>
              </w:rPr>
              <w:t>Character of the problem</w:t>
            </w:r>
            <w:r w:rsidRPr="0046345D">
              <w:rPr>
                <w:rStyle w:val="Hyperlink"/>
                <w:rFonts w:ascii="Arial" w:hAnsi="Arial" w:cs="Arial"/>
                <w:noProof/>
                <w:color w:val="2A4F1C" w:themeColor="accent1" w:themeShade="80"/>
                <w:lang w:val="en-US"/>
              </w:rPr>
              <w:t>:</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_Toc111375905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3</w:t>
            </w:r>
            <w:r w:rsidRPr="0046345D">
              <w:rPr>
                <w:rFonts w:ascii="Arial" w:hAnsi="Arial" w:cs="Arial"/>
                <w:noProof/>
                <w:webHidden/>
                <w:color w:val="2A4F1C" w:themeColor="accent1" w:themeShade="80"/>
              </w:rPr>
              <w:fldChar w:fldCharType="end"/>
            </w:r>
          </w:hyperlink>
        </w:p>
        <w:p w14:paraId="2FF0F64C" w14:textId="7EDFEA66" w:rsidR="0046345D" w:rsidRPr="0046345D" w:rsidRDefault="0046345D" w:rsidP="0046345D">
          <w:pPr>
            <w:pStyle w:val="TOC2"/>
            <w:tabs>
              <w:tab w:val="right" w:leader="dot" w:pos="9016"/>
            </w:tabs>
            <w:spacing w:line="360" w:lineRule="auto"/>
            <w:rPr>
              <w:rFonts w:ascii="Arial" w:hAnsi="Arial" w:cs="Arial"/>
              <w:noProof/>
              <w:color w:val="2A4F1C" w:themeColor="accent1" w:themeShade="80"/>
              <w:lang w:eastAsia="en-GB"/>
            </w:rPr>
          </w:pPr>
          <w:hyperlink w:anchor="_Toc111375906" w:history="1">
            <w:r w:rsidRPr="0046345D">
              <w:rPr>
                <w:rStyle w:val="Hyperlink"/>
                <w:rFonts w:ascii="Arial" w:hAnsi="Arial" w:cs="Arial"/>
                <w:noProof/>
                <w:color w:val="2A4F1C" w:themeColor="accent1" w:themeShade="80"/>
                <w:lang w:val="en-US"/>
              </w:rPr>
              <w:t>The scope of the problem and the impact of staff shortages on the staff themselves and all patients</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_Toc111375906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3</w:t>
            </w:r>
            <w:r w:rsidRPr="0046345D">
              <w:rPr>
                <w:rFonts w:ascii="Arial" w:hAnsi="Arial" w:cs="Arial"/>
                <w:noProof/>
                <w:webHidden/>
                <w:color w:val="2A4F1C" w:themeColor="accent1" w:themeShade="80"/>
              </w:rPr>
              <w:fldChar w:fldCharType="end"/>
            </w:r>
          </w:hyperlink>
        </w:p>
        <w:p w14:paraId="4A2583C5" w14:textId="2C50A2E1" w:rsidR="0046345D" w:rsidRPr="0046345D" w:rsidRDefault="0046345D" w:rsidP="0046345D">
          <w:pPr>
            <w:pStyle w:val="TOC1"/>
            <w:tabs>
              <w:tab w:val="right" w:leader="dot" w:pos="9016"/>
            </w:tabs>
            <w:spacing w:line="360" w:lineRule="auto"/>
            <w:rPr>
              <w:rFonts w:ascii="Arial" w:hAnsi="Arial" w:cs="Arial"/>
              <w:noProof/>
              <w:color w:val="2A4F1C" w:themeColor="accent1" w:themeShade="80"/>
              <w:lang w:eastAsia="en-GB"/>
            </w:rPr>
          </w:pPr>
          <w:hyperlink w:anchor="_Toc111375907" w:history="1">
            <w:r w:rsidRPr="0046345D">
              <w:rPr>
                <w:rStyle w:val="Hyperlink"/>
                <w:rFonts w:ascii="Arial" w:hAnsi="Arial" w:cs="Arial"/>
                <w:noProof/>
                <w:color w:val="2A4F1C" w:themeColor="accent1" w:themeShade="80"/>
              </w:rPr>
              <w:t>Cause identification using PESTEL and</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_Toc111375907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4</w:t>
            </w:r>
            <w:r w:rsidRPr="0046345D">
              <w:rPr>
                <w:rFonts w:ascii="Arial" w:hAnsi="Arial" w:cs="Arial"/>
                <w:noProof/>
                <w:webHidden/>
                <w:color w:val="2A4F1C" w:themeColor="accent1" w:themeShade="80"/>
              </w:rPr>
              <w:fldChar w:fldCharType="end"/>
            </w:r>
          </w:hyperlink>
        </w:p>
        <w:p w14:paraId="1C3D0552" w14:textId="11BCC9A3" w:rsidR="0046345D" w:rsidRPr="0046345D" w:rsidRDefault="0046345D" w:rsidP="0046345D">
          <w:pPr>
            <w:pStyle w:val="TOC1"/>
            <w:tabs>
              <w:tab w:val="right" w:leader="dot" w:pos="9016"/>
            </w:tabs>
            <w:spacing w:line="360" w:lineRule="auto"/>
            <w:rPr>
              <w:rFonts w:ascii="Arial" w:hAnsi="Arial" w:cs="Arial"/>
              <w:noProof/>
              <w:color w:val="2A4F1C" w:themeColor="accent1" w:themeShade="80"/>
              <w:lang w:eastAsia="en-GB"/>
            </w:rPr>
          </w:pPr>
          <w:hyperlink w:anchor="_Toc111375908" w:history="1">
            <w:r w:rsidRPr="0046345D">
              <w:rPr>
                <w:rStyle w:val="Hyperlink"/>
                <w:rFonts w:ascii="Arial" w:hAnsi="Arial" w:cs="Arial"/>
                <w:noProof/>
                <w:color w:val="2A4F1C" w:themeColor="accent1" w:themeShade="80"/>
              </w:rPr>
              <w:t>FISHBONE analysis</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_Toc111375908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4</w:t>
            </w:r>
            <w:r w:rsidRPr="0046345D">
              <w:rPr>
                <w:rFonts w:ascii="Arial" w:hAnsi="Arial" w:cs="Arial"/>
                <w:noProof/>
                <w:webHidden/>
                <w:color w:val="2A4F1C" w:themeColor="accent1" w:themeShade="80"/>
              </w:rPr>
              <w:fldChar w:fldCharType="end"/>
            </w:r>
          </w:hyperlink>
        </w:p>
        <w:p w14:paraId="6C01CBB7" w14:textId="3E3F51C4" w:rsidR="0046345D" w:rsidRPr="0046345D" w:rsidRDefault="0046345D" w:rsidP="0046345D">
          <w:pPr>
            <w:pStyle w:val="TOC2"/>
            <w:tabs>
              <w:tab w:val="right" w:leader="dot" w:pos="9016"/>
            </w:tabs>
            <w:spacing w:line="360" w:lineRule="auto"/>
            <w:rPr>
              <w:rFonts w:ascii="Arial" w:hAnsi="Arial" w:cs="Arial"/>
              <w:noProof/>
              <w:color w:val="2A4F1C" w:themeColor="accent1" w:themeShade="80"/>
              <w:lang w:eastAsia="en-GB"/>
            </w:rPr>
          </w:pPr>
          <w:hyperlink w:anchor="_Toc111375909" w:history="1">
            <w:r w:rsidRPr="0046345D">
              <w:rPr>
                <w:rStyle w:val="Hyperlink"/>
                <w:rFonts w:ascii="Arial" w:hAnsi="Arial" w:cs="Arial"/>
                <w:noProof/>
                <w:color w:val="2A4F1C" w:themeColor="accent1" w:themeShade="80"/>
                <w:lang w:val="en-US"/>
              </w:rPr>
              <w:t>Determining the external factors affecting the staff shortage using PESTEL analysis</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_Toc111375909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5</w:t>
            </w:r>
            <w:r w:rsidRPr="0046345D">
              <w:rPr>
                <w:rFonts w:ascii="Arial" w:hAnsi="Arial" w:cs="Arial"/>
                <w:noProof/>
                <w:webHidden/>
                <w:color w:val="2A4F1C" w:themeColor="accent1" w:themeShade="80"/>
              </w:rPr>
              <w:fldChar w:fldCharType="end"/>
            </w:r>
          </w:hyperlink>
        </w:p>
        <w:p w14:paraId="1BF11CC6" w14:textId="4D0DF245" w:rsidR="0046345D" w:rsidRPr="0046345D" w:rsidRDefault="0046345D" w:rsidP="0046345D">
          <w:pPr>
            <w:pStyle w:val="TOC2"/>
            <w:tabs>
              <w:tab w:val="right" w:leader="dot" w:pos="9016"/>
            </w:tabs>
            <w:spacing w:line="360" w:lineRule="auto"/>
            <w:rPr>
              <w:rFonts w:ascii="Arial" w:hAnsi="Arial" w:cs="Arial"/>
              <w:noProof/>
              <w:color w:val="2A4F1C" w:themeColor="accent1" w:themeShade="80"/>
              <w:lang w:eastAsia="en-GB"/>
            </w:rPr>
          </w:pPr>
          <w:hyperlink w:anchor="_Toc111375910" w:history="1">
            <w:r w:rsidRPr="0046345D">
              <w:rPr>
                <w:rStyle w:val="Hyperlink"/>
                <w:rFonts w:ascii="Arial" w:hAnsi="Arial" w:cs="Arial"/>
                <w:noProof/>
                <w:color w:val="2A4F1C" w:themeColor="accent1" w:themeShade="80"/>
                <w:lang w:val="en-US"/>
              </w:rPr>
              <w:t>Causal analysis - FISHBONE analysis of staff shortages in Proper care</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_Toc111375910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6</w:t>
            </w:r>
            <w:r w:rsidRPr="0046345D">
              <w:rPr>
                <w:rFonts w:ascii="Arial" w:hAnsi="Arial" w:cs="Arial"/>
                <w:noProof/>
                <w:webHidden/>
                <w:color w:val="2A4F1C" w:themeColor="accent1" w:themeShade="80"/>
              </w:rPr>
              <w:fldChar w:fldCharType="end"/>
            </w:r>
          </w:hyperlink>
        </w:p>
        <w:p w14:paraId="0BE9A3FC" w14:textId="3CA1103B" w:rsidR="0046345D" w:rsidRPr="0046345D" w:rsidRDefault="0046345D" w:rsidP="0046345D">
          <w:pPr>
            <w:pStyle w:val="TOC1"/>
            <w:tabs>
              <w:tab w:val="right" w:leader="dot" w:pos="9016"/>
            </w:tabs>
            <w:spacing w:line="360" w:lineRule="auto"/>
            <w:rPr>
              <w:rFonts w:ascii="Arial" w:hAnsi="Arial" w:cs="Arial"/>
              <w:noProof/>
              <w:color w:val="2A4F1C" w:themeColor="accent1" w:themeShade="80"/>
              <w:lang w:eastAsia="en-GB"/>
            </w:rPr>
          </w:pPr>
          <w:hyperlink w:anchor="_Toc111375911" w:history="1">
            <w:r w:rsidRPr="0046345D">
              <w:rPr>
                <w:rStyle w:val="Hyperlink"/>
                <w:rFonts w:ascii="Arial" w:hAnsi="Arial" w:cs="Arial"/>
                <w:noProof/>
                <w:color w:val="2A4F1C" w:themeColor="accent1" w:themeShade="80"/>
                <w:lang w:val="en-US"/>
              </w:rPr>
              <w:t>Alternative solutions proposed to attract new staff and improve healthcare</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_Toc111375911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7</w:t>
            </w:r>
            <w:r w:rsidRPr="0046345D">
              <w:rPr>
                <w:rFonts w:ascii="Arial" w:hAnsi="Arial" w:cs="Arial"/>
                <w:noProof/>
                <w:webHidden/>
                <w:color w:val="2A4F1C" w:themeColor="accent1" w:themeShade="80"/>
              </w:rPr>
              <w:fldChar w:fldCharType="end"/>
            </w:r>
          </w:hyperlink>
        </w:p>
        <w:p w14:paraId="1D44BC09" w14:textId="1CBAF528" w:rsidR="0046345D" w:rsidRPr="0046345D" w:rsidRDefault="0046345D" w:rsidP="0046345D">
          <w:pPr>
            <w:pStyle w:val="TOC2"/>
            <w:tabs>
              <w:tab w:val="right" w:leader="dot" w:pos="9016"/>
            </w:tabs>
            <w:spacing w:line="360" w:lineRule="auto"/>
            <w:rPr>
              <w:rFonts w:ascii="Arial" w:hAnsi="Arial" w:cs="Arial"/>
              <w:noProof/>
              <w:color w:val="2A4F1C" w:themeColor="accent1" w:themeShade="80"/>
              <w:lang w:eastAsia="en-GB"/>
            </w:rPr>
          </w:pPr>
          <w:hyperlink w:anchor="_Toc111375912" w:history="1">
            <w:r w:rsidRPr="0046345D">
              <w:rPr>
                <w:rStyle w:val="Hyperlink"/>
                <w:rFonts w:ascii="Arial" w:hAnsi="Arial" w:cs="Arial"/>
                <w:noProof/>
                <w:color w:val="2A4F1C" w:themeColor="accent1" w:themeShade="80"/>
                <w:lang w:val="en-US"/>
              </w:rPr>
              <w:t>Major causes founded for lack of staff in Proper care</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_Toc111375912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7</w:t>
            </w:r>
            <w:r w:rsidRPr="0046345D">
              <w:rPr>
                <w:rFonts w:ascii="Arial" w:hAnsi="Arial" w:cs="Arial"/>
                <w:noProof/>
                <w:webHidden/>
                <w:color w:val="2A4F1C" w:themeColor="accent1" w:themeShade="80"/>
              </w:rPr>
              <w:fldChar w:fldCharType="end"/>
            </w:r>
          </w:hyperlink>
        </w:p>
        <w:p w14:paraId="70EE75AA" w14:textId="1ADA83C7" w:rsidR="0046345D" w:rsidRPr="0046345D" w:rsidRDefault="0046345D" w:rsidP="0046345D">
          <w:pPr>
            <w:pStyle w:val="TOC2"/>
            <w:tabs>
              <w:tab w:val="right" w:leader="dot" w:pos="9016"/>
            </w:tabs>
            <w:spacing w:line="360" w:lineRule="auto"/>
            <w:rPr>
              <w:rFonts w:ascii="Arial" w:hAnsi="Arial" w:cs="Arial"/>
              <w:noProof/>
              <w:color w:val="2A4F1C" w:themeColor="accent1" w:themeShade="80"/>
              <w:lang w:eastAsia="en-GB"/>
            </w:rPr>
          </w:pPr>
          <w:hyperlink w:anchor="_Toc111375913" w:history="1">
            <w:r w:rsidRPr="0046345D">
              <w:rPr>
                <w:rStyle w:val="Hyperlink"/>
                <w:rFonts w:ascii="Arial" w:hAnsi="Arial" w:cs="Arial"/>
                <w:noProof/>
                <w:color w:val="2A4F1C" w:themeColor="accent1" w:themeShade="80"/>
                <w:lang w:val="en-US"/>
              </w:rPr>
              <w:t>The most appropriate solutions that address these causes</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_Toc111375913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7</w:t>
            </w:r>
            <w:r w:rsidRPr="0046345D">
              <w:rPr>
                <w:rFonts w:ascii="Arial" w:hAnsi="Arial" w:cs="Arial"/>
                <w:noProof/>
                <w:webHidden/>
                <w:color w:val="2A4F1C" w:themeColor="accent1" w:themeShade="80"/>
              </w:rPr>
              <w:fldChar w:fldCharType="end"/>
            </w:r>
          </w:hyperlink>
        </w:p>
        <w:p w14:paraId="0724F724" w14:textId="6EF8BF5B" w:rsidR="0046345D" w:rsidRPr="0046345D" w:rsidRDefault="0046345D" w:rsidP="0046345D">
          <w:pPr>
            <w:pStyle w:val="TOC1"/>
            <w:tabs>
              <w:tab w:val="right" w:leader="dot" w:pos="9016"/>
            </w:tabs>
            <w:spacing w:line="360" w:lineRule="auto"/>
            <w:rPr>
              <w:rFonts w:ascii="Arial" w:hAnsi="Arial" w:cs="Arial"/>
              <w:noProof/>
              <w:color w:val="2A4F1C" w:themeColor="accent1" w:themeShade="80"/>
              <w:lang w:eastAsia="en-GB"/>
            </w:rPr>
          </w:pPr>
          <w:hyperlink w:anchor="_Toc111375914" w:history="1">
            <w:r w:rsidRPr="0046345D">
              <w:rPr>
                <w:rStyle w:val="Hyperlink"/>
                <w:rFonts w:ascii="Arial" w:hAnsi="Arial" w:cs="Arial"/>
                <w:noProof/>
                <w:color w:val="2A4F1C" w:themeColor="accent1" w:themeShade="80"/>
                <w:lang w:val="en-US"/>
              </w:rPr>
              <w:t>Evaluation of alternatives</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_Toc111375914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8</w:t>
            </w:r>
            <w:r w:rsidRPr="0046345D">
              <w:rPr>
                <w:rFonts w:ascii="Arial" w:hAnsi="Arial" w:cs="Arial"/>
                <w:noProof/>
                <w:webHidden/>
                <w:color w:val="2A4F1C" w:themeColor="accent1" w:themeShade="80"/>
              </w:rPr>
              <w:fldChar w:fldCharType="end"/>
            </w:r>
          </w:hyperlink>
        </w:p>
        <w:p w14:paraId="3029E7A3" w14:textId="2DEE199B" w:rsidR="0046345D" w:rsidRPr="0046345D" w:rsidRDefault="0046345D" w:rsidP="0046345D">
          <w:pPr>
            <w:pStyle w:val="TOC2"/>
            <w:tabs>
              <w:tab w:val="right" w:leader="dot" w:pos="9016"/>
            </w:tabs>
            <w:spacing w:line="360" w:lineRule="auto"/>
            <w:rPr>
              <w:rFonts w:ascii="Arial" w:hAnsi="Arial" w:cs="Arial"/>
              <w:noProof/>
              <w:color w:val="2A4F1C" w:themeColor="accent1" w:themeShade="80"/>
              <w:lang w:eastAsia="en-GB"/>
            </w:rPr>
          </w:pPr>
          <w:hyperlink w:anchor="_Toc111375915" w:history="1">
            <w:r w:rsidRPr="0046345D">
              <w:rPr>
                <w:rStyle w:val="Hyperlink"/>
                <w:rFonts w:ascii="Arial" w:hAnsi="Arial" w:cs="Arial"/>
                <w:noProof/>
                <w:color w:val="2A4F1C" w:themeColor="accent1" w:themeShade="80"/>
                <w:lang w:val="en-US"/>
              </w:rPr>
              <w:t>Using PMI score to determine the most suitable solution</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_Toc111375915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8</w:t>
            </w:r>
            <w:r w:rsidRPr="0046345D">
              <w:rPr>
                <w:rFonts w:ascii="Arial" w:hAnsi="Arial" w:cs="Arial"/>
                <w:noProof/>
                <w:webHidden/>
                <w:color w:val="2A4F1C" w:themeColor="accent1" w:themeShade="80"/>
              </w:rPr>
              <w:fldChar w:fldCharType="end"/>
            </w:r>
          </w:hyperlink>
        </w:p>
        <w:p w14:paraId="52A81D99" w14:textId="51E58477" w:rsidR="0046345D" w:rsidRPr="0046345D" w:rsidRDefault="0046345D" w:rsidP="0046345D">
          <w:pPr>
            <w:pStyle w:val="TOC1"/>
            <w:tabs>
              <w:tab w:val="right" w:leader="dot" w:pos="9016"/>
            </w:tabs>
            <w:spacing w:line="360" w:lineRule="auto"/>
            <w:rPr>
              <w:rFonts w:ascii="Arial" w:hAnsi="Arial" w:cs="Arial"/>
              <w:noProof/>
              <w:color w:val="2A4F1C" w:themeColor="accent1" w:themeShade="80"/>
              <w:lang w:eastAsia="en-GB"/>
            </w:rPr>
          </w:pPr>
          <w:hyperlink w:anchor="_Toc111375916" w:history="1">
            <w:r w:rsidRPr="0046345D">
              <w:rPr>
                <w:rStyle w:val="Hyperlink"/>
                <w:rFonts w:ascii="Arial" w:hAnsi="Arial" w:cs="Arial"/>
                <w:noProof/>
                <w:color w:val="2A4F1C" w:themeColor="accent1" w:themeShade="80"/>
                <w:lang w:val="en-US"/>
              </w:rPr>
              <w:t>Plan of Implementation</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_Toc111375916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10</w:t>
            </w:r>
            <w:r w:rsidRPr="0046345D">
              <w:rPr>
                <w:rFonts w:ascii="Arial" w:hAnsi="Arial" w:cs="Arial"/>
                <w:noProof/>
                <w:webHidden/>
                <w:color w:val="2A4F1C" w:themeColor="accent1" w:themeShade="80"/>
              </w:rPr>
              <w:fldChar w:fldCharType="end"/>
            </w:r>
          </w:hyperlink>
        </w:p>
        <w:p w14:paraId="16845811" w14:textId="42A06FA1" w:rsidR="0046345D" w:rsidRPr="0046345D" w:rsidRDefault="0046345D" w:rsidP="0046345D">
          <w:pPr>
            <w:pStyle w:val="TOC2"/>
            <w:tabs>
              <w:tab w:val="right" w:leader="dot" w:pos="9016"/>
            </w:tabs>
            <w:spacing w:line="360" w:lineRule="auto"/>
            <w:rPr>
              <w:rFonts w:ascii="Arial" w:hAnsi="Arial" w:cs="Arial"/>
              <w:noProof/>
              <w:color w:val="2A4F1C" w:themeColor="accent1" w:themeShade="80"/>
              <w:lang w:eastAsia="en-GB"/>
            </w:rPr>
          </w:pPr>
          <w:hyperlink w:anchor="_Toc111375917" w:history="1">
            <w:r w:rsidRPr="0046345D">
              <w:rPr>
                <w:rStyle w:val="Hyperlink"/>
                <w:rFonts w:ascii="Arial" w:hAnsi="Arial" w:cs="Arial"/>
                <w:noProof/>
                <w:color w:val="2A4F1C" w:themeColor="accent1" w:themeShade="80"/>
                <w:lang w:val="en-US"/>
              </w:rPr>
              <w:t>Create an action plan for the current study case</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_Toc111375917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10</w:t>
            </w:r>
            <w:r w:rsidRPr="0046345D">
              <w:rPr>
                <w:rFonts w:ascii="Arial" w:hAnsi="Arial" w:cs="Arial"/>
                <w:noProof/>
                <w:webHidden/>
                <w:color w:val="2A4F1C" w:themeColor="accent1" w:themeShade="80"/>
              </w:rPr>
              <w:fldChar w:fldCharType="end"/>
            </w:r>
          </w:hyperlink>
        </w:p>
        <w:p w14:paraId="6E3343B6" w14:textId="0657EF29" w:rsidR="0046345D" w:rsidRPr="0046345D" w:rsidRDefault="0046345D" w:rsidP="0046345D">
          <w:pPr>
            <w:pStyle w:val="TOC2"/>
            <w:tabs>
              <w:tab w:val="right" w:leader="dot" w:pos="9016"/>
            </w:tabs>
            <w:spacing w:line="360" w:lineRule="auto"/>
            <w:rPr>
              <w:rFonts w:ascii="Arial" w:hAnsi="Arial" w:cs="Arial"/>
              <w:noProof/>
              <w:color w:val="2A4F1C" w:themeColor="accent1" w:themeShade="80"/>
              <w:lang w:eastAsia="en-GB"/>
            </w:rPr>
          </w:pPr>
          <w:hyperlink w:anchor="_Toc111375918" w:history="1">
            <w:r w:rsidRPr="0046345D">
              <w:rPr>
                <w:rStyle w:val="Hyperlink"/>
                <w:rFonts w:ascii="Arial" w:hAnsi="Arial" w:cs="Arial"/>
                <w:noProof/>
                <w:color w:val="2A4F1C" w:themeColor="accent1" w:themeShade="80"/>
                <w:lang w:val="en-US"/>
              </w:rPr>
              <w:t>Monitoring during implementation of the action plan</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_Toc111375918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11</w:t>
            </w:r>
            <w:r w:rsidRPr="0046345D">
              <w:rPr>
                <w:rFonts w:ascii="Arial" w:hAnsi="Arial" w:cs="Arial"/>
                <w:noProof/>
                <w:webHidden/>
                <w:color w:val="2A4F1C" w:themeColor="accent1" w:themeShade="80"/>
              </w:rPr>
              <w:fldChar w:fldCharType="end"/>
            </w:r>
          </w:hyperlink>
        </w:p>
        <w:p w14:paraId="3FB99E85" w14:textId="72258857" w:rsidR="0046345D" w:rsidRPr="0046345D" w:rsidRDefault="0046345D" w:rsidP="0046345D">
          <w:pPr>
            <w:pStyle w:val="TOC2"/>
            <w:tabs>
              <w:tab w:val="right" w:leader="dot" w:pos="9016"/>
            </w:tabs>
            <w:spacing w:line="360" w:lineRule="auto"/>
            <w:rPr>
              <w:rFonts w:ascii="Arial" w:hAnsi="Arial" w:cs="Arial"/>
              <w:noProof/>
              <w:color w:val="2A4F1C" w:themeColor="accent1" w:themeShade="80"/>
              <w:lang w:eastAsia="en-GB"/>
            </w:rPr>
          </w:pPr>
          <w:hyperlink w:anchor="_Toc111375919" w:history="1">
            <w:r w:rsidRPr="0046345D">
              <w:rPr>
                <w:rStyle w:val="Hyperlink"/>
                <w:rFonts w:ascii="Arial" w:hAnsi="Arial" w:cs="Arial"/>
                <w:noProof/>
                <w:color w:val="2A4F1C" w:themeColor="accent1" w:themeShade="80"/>
                <w:lang w:val="en-US"/>
              </w:rPr>
              <w:t>Evaluation of success</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_Toc111375919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11</w:t>
            </w:r>
            <w:r w:rsidRPr="0046345D">
              <w:rPr>
                <w:rFonts w:ascii="Arial" w:hAnsi="Arial" w:cs="Arial"/>
                <w:noProof/>
                <w:webHidden/>
                <w:color w:val="2A4F1C" w:themeColor="accent1" w:themeShade="80"/>
              </w:rPr>
              <w:fldChar w:fldCharType="end"/>
            </w:r>
          </w:hyperlink>
        </w:p>
        <w:p w14:paraId="4F032277" w14:textId="1B3C01F4" w:rsidR="0046345D" w:rsidRPr="0046345D" w:rsidRDefault="0046345D" w:rsidP="0046345D">
          <w:pPr>
            <w:pStyle w:val="TOC1"/>
            <w:tabs>
              <w:tab w:val="right" w:leader="dot" w:pos="9016"/>
            </w:tabs>
            <w:spacing w:line="360" w:lineRule="auto"/>
            <w:rPr>
              <w:rFonts w:ascii="Arial" w:hAnsi="Arial" w:cs="Arial"/>
              <w:noProof/>
              <w:color w:val="2A4F1C" w:themeColor="accent1" w:themeShade="80"/>
              <w:lang w:eastAsia="en-GB"/>
            </w:rPr>
          </w:pPr>
          <w:hyperlink w:anchor="_Toc111375920" w:history="1">
            <w:r w:rsidRPr="0046345D">
              <w:rPr>
                <w:rStyle w:val="Hyperlink"/>
                <w:rFonts w:ascii="Arial" w:hAnsi="Arial" w:cs="Arial"/>
                <w:noProof/>
                <w:color w:val="2A4F1C" w:themeColor="accent1" w:themeShade="80"/>
                <w:lang w:val="en-US"/>
              </w:rPr>
              <w:t>Conclusion</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_Toc111375920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12</w:t>
            </w:r>
            <w:r w:rsidRPr="0046345D">
              <w:rPr>
                <w:rFonts w:ascii="Arial" w:hAnsi="Arial" w:cs="Arial"/>
                <w:noProof/>
                <w:webHidden/>
                <w:color w:val="2A4F1C" w:themeColor="accent1" w:themeShade="80"/>
              </w:rPr>
              <w:fldChar w:fldCharType="end"/>
            </w:r>
          </w:hyperlink>
        </w:p>
        <w:p w14:paraId="464E1A61" w14:textId="3A6FE77E" w:rsidR="0046345D" w:rsidRDefault="0046345D" w:rsidP="0046345D">
          <w:pPr>
            <w:pStyle w:val="TOC1"/>
            <w:tabs>
              <w:tab w:val="right" w:leader="dot" w:pos="9016"/>
            </w:tabs>
            <w:spacing w:line="360" w:lineRule="auto"/>
            <w:rPr>
              <w:noProof/>
              <w:lang w:eastAsia="en-GB"/>
            </w:rPr>
          </w:pPr>
          <w:hyperlink w:anchor="_Toc111375921" w:history="1">
            <w:r w:rsidRPr="0046345D">
              <w:rPr>
                <w:rStyle w:val="Hyperlink"/>
                <w:rFonts w:ascii="Arial" w:hAnsi="Arial" w:cs="Arial"/>
                <w:noProof/>
                <w:color w:val="2A4F1C" w:themeColor="accent1" w:themeShade="80"/>
                <w:lang w:val="en-US"/>
              </w:rPr>
              <w:t>List of references</w:t>
            </w:r>
            <w:r w:rsidRPr="0046345D">
              <w:rPr>
                <w:rFonts w:ascii="Arial" w:hAnsi="Arial" w:cs="Arial"/>
                <w:noProof/>
                <w:webHidden/>
                <w:color w:val="2A4F1C" w:themeColor="accent1" w:themeShade="80"/>
              </w:rPr>
              <w:tab/>
            </w:r>
            <w:r w:rsidRPr="0046345D">
              <w:rPr>
                <w:rFonts w:ascii="Arial" w:hAnsi="Arial" w:cs="Arial"/>
                <w:noProof/>
                <w:webHidden/>
                <w:color w:val="2A4F1C" w:themeColor="accent1" w:themeShade="80"/>
              </w:rPr>
              <w:fldChar w:fldCharType="begin"/>
            </w:r>
            <w:r w:rsidRPr="0046345D">
              <w:rPr>
                <w:rFonts w:ascii="Arial" w:hAnsi="Arial" w:cs="Arial"/>
                <w:noProof/>
                <w:webHidden/>
                <w:color w:val="2A4F1C" w:themeColor="accent1" w:themeShade="80"/>
              </w:rPr>
              <w:instrText xml:space="preserve"> PAGEREF _Toc111375921 \h </w:instrText>
            </w:r>
            <w:r w:rsidRPr="0046345D">
              <w:rPr>
                <w:rFonts w:ascii="Arial" w:hAnsi="Arial" w:cs="Arial"/>
                <w:noProof/>
                <w:webHidden/>
                <w:color w:val="2A4F1C" w:themeColor="accent1" w:themeShade="80"/>
              </w:rPr>
            </w:r>
            <w:r w:rsidRPr="0046345D">
              <w:rPr>
                <w:rFonts w:ascii="Arial" w:hAnsi="Arial" w:cs="Arial"/>
                <w:noProof/>
                <w:webHidden/>
                <w:color w:val="2A4F1C" w:themeColor="accent1" w:themeShade="80"/>
              </w:rPr>
              <w:fldChar w:fldCharType="separate"/>
            </w:r>
            <w:r w:rsidR="00511536">
              <w:rPr>
                <w:rFonts w:ascii="Arial" w:hAnsi="Arial" w:cs="Arial"/>
                <w:noProof/>
                <w:webHidden/>
                <w:color w:val="2A4F1C" w:themeColor="accent1" w:themeShade="80"/>
              </w:rPr>
              <w:t>13</w:t>
            </w:r>
            <w:r w:rsidRPr="0046345D">
              <w:rPr>
                <w:rFonts w:ascii="Arial" w:hAnsi="Arial" w:cs="Arial"/>
                <w:noProof/>
                <w:webHidden/>
                <w:color w:val="2A4F1C" w:themeColor="accent1" w:themeShade="80"/>
              </w:rPr>
              <w:fldChar w:fldCharType="end"/>
            </w:r>
          </w:hyperlink>
        </w:p>
        <w:p w14:paraId="5A7342DE" w14:textId="3D56CB56" w:rsidR="003C6F90" w:rsidRPr="00110553" w:rsidRDefault="003C6F90" w:rsidP="004D0B70">
          <w:pPr>
            <w:spacing w:line="360" w:lineRule="auto"/>
            <w:rPr>
              <w:rFonts w:ascii="Arial" w:hAnsi="Arial" w:cs="Arial"/>
              <w:color w:val="2A4F1C" w:themeColor="accent1" w:themeShade="80"/>
            </w:rPr>
          </w:pPr>
          <w:r w:rsidRPr="00110553">
            <w:rPr>
              <w:rFonts w:ascii="Arial" w:hAnsi="Arial" w:cs="Arial"/>
              <w:b/>
              <w:bCs/>
              <w:noProof/>
              <w:color w:val="2A4F1C" w:themeColor="accent1" w:themeShade="80"/>
            </w:rPr>
            <w:fldChar w:fldCharType="end"/>
          </w:r>
        </w:p>
      </w:sdtContent>
    </w:sdt>
    <w:p w14:paraId="32A58563" w14:textId="4769365B" w:rsidR="00847B60" w:rsidRPr="00110553" w:rsidRDefault="00847B60" w:rsidP="004D0B70">
      <w:pPr>
        <w:spacing w:line="360" w:lineRule="auto"/>
        <w:jc w:val="center"/>
        <w:rPr>
          <w:rFonts w:ascii="Arial" w:hAnsi="Arial" w:cs="Arial"/>
          <w:color w:val="2A4F1C" w:themeColor="accent1" w:themeShade="80"/>
          <w:lang w:val="en-US"/>
        </w:rPr>
      </w:pPr>
    </w:p>
    <w:p w14:paraId="17044281" w14:textId="77777777" w:rsidR="0020135E" w:rsidRDefault="0020135E" w:rsidP="004D0B70">
      <w:pPr>
        <w:spacing w:line="360" w:lineRule="auto"/>
        <w:rPr>
          <w:rFonts w:ascii="Arial" w:hAnsi="Arial" w:cs="Arial"/>
          <w:color w:val="3E762A" w:themeColor="accent1" w:themeShade="BF"/>
          <w:sz w:val="36"/>
          <w:szCs w:val="36"/>
          <w:lang w:val="en-US"/>
        </w:rPr>
      </w:pPr>
    </w:p>
    <w:p w14:paraId="68D581FE" w14:textId="1CB1813A" w:rsidR="00847B60" w:rsidRPr="001D6CBB" w:rsidRDefault="00847B60" w:rsidP="00D36DAF">
      <w:pPr>
        <w:pStyle w:val="Heading1"/>
        <w:jc w:val="center"/>
        <w:rPr>
          <w:rFonts w:ascii="Arial" w:hAnsi="Arial" w:cs="Arial"/>
          <w:lang w:val="en-US"/>
        </w:rPr>
      </w:pPr>
      <w:bookmarkStart w:id="0" w:name="_Toc111375903"/>
      <w:r w:rsidRPr="001D6CBB">
        <w:rPr>
          <w:rFonts w:ascii="Arial" w:hAnsi="Arial" w:cs="Arial"/>
          <w:lang w:val="en-US"/>
        </w:rPr>
        <w:lastRenderedPageBreak/>
        <w:t>Introduction</w:t>
      </w:r>
      <w:bookmarkEnd w:id="0"/>
    </w:p>
    <w:p w14:paraId="1725A616" w14:textId="27615711" w:rsidR="00166442" w:rsidRPr="00294B94" w:rsidRDefault="00166442" w:rsidP="00166442">
      <w:pPr>
        <w:rPr>
          <w:rFonts w:ascii="Arial" w:hAnsi="Arial" w:cs="Arial"/>
          <w:color w:val="044458" w:themeColor="accent6" w:themeShade="80"/>
          <w:lang w:val="en-US"/>
        </w:rPr>
      </w:pPr>
    </w:p>
    <w:p w14:paraId="6A694DC1" w14:textId="2DE684C7" w:rsidR="00166442" w:rsidRPr="006B7BA3" w:rsidRDefault="00C20017" w:rsidP="003743C4">
      <w:pPr>
        <w:spacing w:line="360" w:lineRule="auto"/>
        <w:rPr>
          <w:rFonts w:ascii="Arial" w:hAnsi="Arial" w:cs="Arial"/>
          <w:color w:val="2A4F1C" w:themeColor="accent1" w:themeShade="80"/>
          <w:lang w:val="en-US"/>
        </w:rPr>
      </w:pPr>
      <w:r w:rsidRPr="006B7BA3">
        <w:rPr>
          <w:rFonts w:ascii="Arial" w:hAnsi="Arial" w:cs="Arial"/>
          <w:color w:val="2A4F1C" w:themeColor="accent1" w:themeShade="80"/>
          <w:lang w:val="en-US"/>
        </w:rPr>
        <w:t xml:space="preserve">According to the Cambridge </w:t>
      </w:r>
      <w:r w:rsidR="003743C4" w:rsidRPr="006B7BA3">
        <w:rPr>
          <w:rFonts w:ascii="Arial" w:hAnsi="Arial" w:cs="Arial"/>
          <w:color w:val="2A4F1C" w:themeColor="accent1" w:themeShade="80"/>
          <w:lang w:val="en-US"/>
        </w:rPr>
        <w:t>Dictionary: ’a</w:t>
      </w:r>
      <w:r w:rsidRPr="006B7BA3">
        <w:rPr>
          <w:rFonts w:ascii="Arial" w:hAnsi="Arial" w:cs="Arial"/>
          <w:color w:val="2A4F1C" w:themeColor="accent1" w:themeShade="80"/>
          <w:lang w:val="en-US"/>
        </w:rPr>
        <w:t xml:space="preserve"> problem is a situation, person, or thing that needs attention and needs to be addressed or </w:t>
      </w:r>
      <w:r w:rsidR="003743C4" w:rsidRPr="006B7BA3">
        <w:rPr>
          <w:rFonts w:ascii="Arial" w:hAnsi="Arial" w:cs="Arial"/>
          <w:color w:val="2A4F1C" w:themeColor="accent1" w:themeShade="80"/>
          <w:lang w:val="en-US"/>
        </w:rPr>
        <w:t>resolved</w:t>
      </w:r>
      <w:r w:rsidR="003743C4">
        <w:rPr>
          <w:rFonts w:ascii="Arial" w:hAnsi="Arial" w:cs="Arial"/>
          <w:color w:val="2A4F1C" w:themeColor="accent1" w:themeShade="80"/>
          <w:lang w:val="en-US"/>
        </w:rPr>
        <w:t>’</w:t>
      </w:r>
      <w:r w:rsidR="00F4685D" w:rsidRPr="006B7BA3">
        <w:rPr>
          <w:rFonts w:ascii="Arial" w:hAnsi="Arial" w:cs="Arial"/>
          <w:color w:val="2A4F1C" w:themeColor="accent1" w:themeShade="80"/>
          <w:lang w:val="en-US"/>
        </w:rPr>
        <w:t xml:space="preserve">. </w:t>
      </w:r>
      <w:r w:rsidR="002171DE" w:rsidRPr="006B7BA3">
        <w:rPr>
          <w:rFonts w:ascii="Arial" w:hAnsi="Arial" w:cs="Arial"/>
          <w:color w:val="2A4F1C" w:themeColor="accent1" w:themeShade="80"/>
          <w:lang w:val="en-US"/>
        </w:rPr>
        <w:t>It is always when the actual situation does not meet the expected desire.</w:t>
      </w:r>
      <w:r w:rsidR="009C45DA" w:rsidRPr="006B7BA3">
        <w:rPr>
          <w:rFonts w:ascii="Arial" w:hAnsi="Arial" w:cs="Arial"/>
          <w:color w:val="2A4F1C" w:themeColor="accent1" w:themeShade="80"/>
          <w:lang w:val="en-US"/>
        </w:rPr>
        <w:t xml:space="preserve"> </w:t>
      </w:r>
      <w:r w:rsidR="009B4B69" w:rsidRPr="006B7BA3">
        <w:rPr>
          <w:rFonts w:ascii="Arial" w:hAnsi="Arial" w:cs="Arial"/>
          <w:color w:val="2A4F1C" w:themeColor="accent1" w:themeShade="80"/>
          <w:lang w:val="en-US"/>
        </w:rPr>
        <w:t xml:space="preserve">Problem solving is a process where it is necessary to take the right actions to solve it. </w:t>
      </w:r>
      <w:r w:rsidR="008F370C" w:rsidRPr="006B7BA3">
        <w:rPr>
          <w:rFonts w:ascii="Arial" w:hAnsi="Arial" w:cs="Arial"/>
          <w:color w:val="2A4F1C" w:themeColor="accent1" w:themeShade="80"/>
          <w:lang w:val="en-US"/>
        </w:rPr>
        <w:t>Decision-making, in turn, is a process of choosing the necessary actions.</w:t>
      </w:r>
      <w:r w:rsidR="00933A36" w:rsidRPr="006B7BA3">
        <w:rPr>
          <w:rFonts w:ascii="Arial" w:hAnsi="Arial" w:cs="Arial"/>
          <w:color w:val="2A4F1C" w:themeColor="accent1" w:themeShade="80"/>
          <w:lang w:val="en-US"/>
        </w:rPr>
        <w:t xml:space="preserve"> When we are facing </w:t>
      </w:r>
      <w:r w:rsidR="00454986" w:rsidRPr="006B7BA3">
        <w:rPr>
          <w:rFonts w:ascii="Arial" w:hAnsi="Arial" w:cs="Arial"/>
          <w:color w:val="2A4F1C" w:themeColor="accent1" w:themeShade="80"/>
          <w:lang w:val="en-US"/>
        </w:rPr>
        <w:t xml:space="preserve">a problem </w:t>
      </w:r>
      <w:r w:rsidR="004F742E" w:rsidRPr="006B7BA3">
        <w:rPr>
          <w:rFonts w:ascii="Arial" w:hAnsi="Arial" w:cs="Arial"/>
          <w:color w:val="2A4F1C" w:themeColor="accent1" w:themeShade="80"/>
          <w:lang w:val="en-US"/>
        </w:rPr>
        <w:t>there are several steps we need to go through</w:t>
      </w:r>
      <w:r w:rsidR="00EC3BB3" w:rsidRPr="006B7BA3">
        <w:rPr>
          <w:rFonts w:ascii="Arial" w:hAnsi="Arial" w:cs="Arial"/>
          <w:color w:val="2A4F1C" w:themeColor="accent1" w:themeShade="80"/>
          <w:lang w:val="en-US"/>
        </w:rPr>
        <w:t>:</w:t>
      </w:r>
    </w:p>
    <w:p w14:paraId="1F66A59F" w14:textId="70D68FDF" w:rsidR="00EC3BB3" w:rsidRPr="006B7BA3" w:rsidRDefault="00EB1F9A" w:rsidP="003743C4">
      <w:pPr>
        <w:pStyle w:val="ListParagraph"/>
        <w:numPr>
          <w:ilvl w:val="0"/>
          <w:numId w:val="16"/>
        </w:numPr>
        <w:spacing w:line="360" w:lineRule="auto"/>
        <w:rPr>
          <w:rFonts w:ascii="Arial" w:hAnsi="Arial" w:cs="Arial"/>
          <w:color w:val="2A4F1C" w:themeColor="accent1" w:themeShade="80"/>
          <w:lang w:val="en-US"/>
        </w:rPr>
      </w:pPr>
      <w:r w:rsidRPr="006B7BA3">
        <w:rPr>
          <w:rFonts w:ascii="Arial" w:hAnsi="Arial" w:cs="Arial"/>
          <w:color w:val="2A4F1C" w:themeColor="accent1" w:themeShade="80"/>
          <w:lang w:val="en-US"/>
        </w:rPr>
        <w:t>Recognizing the problem that it exists</w:t>
      </w:r>
    </w:p>
    <w:p w14:paraId="0FBAB748" w14:textId="55A858A8" w:rsidR="00EB1F9A" w:rsidRPr="006B7BA3" w:rsidRDefault="00072953" w:rsidP="003743C4">
      <w:pPr>
        <w:pStyle w:val="ListParagraph"/>
        <w:numPr>
          <w:ilvl w:val="0"/>
          <w:numId w:val="16"/>
        </w:numPr>
        <w:spacing w:line="360" w:lineRule="auto"/>
        <w:rPr>
          <w:rFonts w:ascii="Arial" w:hAnsi="Arial" w:cs="Arial"/>
          <w:color w:val="2A4F1C" w:themeColor="accent1" w:themeShade="80"/>
          <w:lang w:val="en-US"/>
        </w:rPr>
      </w:pPr>
      <w:r w:rsidRPr="006B7BA3">
        <w:rPr>
          <w:rFonts w:ascii="Arial" w:hAnsi="Arial" w:cs="Arial"/>
          <w:color w:val="2A4F1C" w:themeColor="accent1" w:themeShade="80"/>
          <w:lang w:val="en-US"/>
        </w:rPr>
        <w:t xml:space="preserve">Determining its nature, </w:t>
      </w:r>
      <w:r w:rsidR="008F0A3C" w:rsidRPr="006B7BA3">
        <w:rPr>
          <w:rFonts w:ascii="Arial" w:hAnsi="Arial" w:cs="Arial"/>
          <w:color w:val="2A4F1C" w:themeColor="accent1" w:themeShade="80"/>
          <w:lang w:val="en-US"/>
        </w:rPr>
        <w:t>scope,</w:t>
      </w:r>
      <w:r w:rsidRPr="006B7BA3">
        <w:rPr>
          <w:rFonts w:ascii="Arial" w:hAnsi="Arial" w:cs="Arial"/>
          <w:color w:val="2A4F1C" w:themeColor="accent1" w:themeShade="80"/>
          <w:lang w:val="en-US"/>
        </w:rPr>
        <w:t xml:space="preserve"> and impact</w:t>
      </w:r>
    </w:p>
    <w:p w14:paraId="4858B689" w14:textId="79D17246" w:rsidR="00072953" w:rsidRPr="006B7BA3" w:rsidRDefault="002243C2" w:rsidP="003743C4">
      <w:pPr>
        <w:pStyle w:val="ListParagraph"/>
        <w:numPr>
          <w:ilvl w:val="0"/>
          <w:numId w:val="16"/>
        </w:numPr>
        <w:spacing w:line="360" w:lineRule="auto"/>
        <w:rPr>
          <w:rFonts w:ascii="Arial" w:hAnsi="Arial" w:cs="Arial"/>
          <w:color w:val="2A4F1C" w:themeColor="accent1" w:themeShade="80"/>
          <w:lang w:val="en-US"/>
        </w:rPr>
      </w:pPr>
      <w:r w:rsidRPr="006B7BA3">
        <w:rPr>
          <w:rFonts w:ascii="Arial" w:hAnsi="Arial" w:cs="Arial"/>
          <w:color w:val="2A4F1C" w:themeColor="accent1" w:themeShade="80"/>
          <w:lang w:val="en-US"/>
        </w:rPr>
        <w:t>Find out what caused it by using different analyses</w:t>
      </w:r>
    </w:p>
    <w:p w14:paraId="5BD45ECA" w14:textId="1465B3DD" w:rsidR="008B1ADC" w:rsidRPr="006B7BA3" w:rsidRDefault="00833C27" w:rsidP="003743C4">
      <w:pPr>
        <w:pStyle w:val="ListParagraph"/>
        <w:numPr>
          <w:ilvl w:val="0"/>
          <w:numId w:val="16"/>
        </w:numPr>
        <w:spacing w:line="360" w:lineRule="auto"/>
        <w:rPr>
          <w:rFonts w:ascii="Arial" w:hAnsi="Arial" w:cs="Arial"/>
          <w:color w:val="2A4F1C" w:themeColor="accent1" w:themeShade="80"/>
          <w:lang w:val="en-US"/>
        </w:rPr>
      </w:pPr>
      <w:r w:rsidRPr="006B7BA3">
        <w:rPr>
          <w:rFonts w:ascii="Arial" w:hAnsi="Arial" w:cs="Arial"/>
          <w:color w:val="2A4F1C" w:themeColor="accent1" w:themeShade="80"/>
          <w:lang w:val="en-US"/>
        </w:rPr>
        <w:t>Searching for appropriate solutions and evaluating them</w:t>
      </w:r>
    </w:p>
    <w:p w14:paraId="14F880A5" w14:textId="776C7201" w:rsidR="00F60BCD" w:rsidRPr="006B7BA3" w:rsidRDefault="00F60BCD" w:rsidP="003743C4">
      <w:pPr>
        <w:pStyle w:val="ListParagraph"/>
        <w:numPr>
          <w:ilvl w:val="0"/>
          <w:numId w:val="16"/>
        </w:numPr>
        <w:spacing w:line="360" w:lineRule="auto"/>
        <w:rPr>
          <w:rFonts w:ascii="Arial" w:hAnsi="Arial" w:cs="Arial"/>
          <w:color w:val="2A4F1C" w:themeColor="accent1" w:themeShade="80"/>
          <w:lang w:val="en-US"/>
        </w:rPr>
      </w:pPr>
      <w:r w:rsidRPr="006B7BA3">
        <w:rPr>
          <w:rFonts w:ascii="Arial" w:hAnsi="Arial" w:cs="Arial"/>
          <w:color w:val="2A4F1C" w:themeColor="accent1" w:themeShade="80"/>
          <w:lang w:val="en-US"/>
        </w:rPr>
        <w:t>Preparation of an implementation plan</w:t>
      </w:r>
    </w:p>
    <w:p w14:paraId="514A4250" w14:textId="7FB276F6" w:rsidR="00166442" w:rsidRPr="006B7BA3" w:rsidRDefault="00F60BCD" w:rsidP="003743C4">
      <w:pPr>
        <w:spacing w:line="360" w:lineRule="auto"/>
        <w:rPr>
          <w:rFonts w:ascii="Arial" w:hAnsi="Arial" w:cs="Arial"/>
          <w:color w:val="2A4F1C" w:themeColor="accent1" w:themeShade="80"/>
          <w:lang w:val="en-US"/>
        </w:rPr>
      </w:pPr>
      <w:r w:rsidRPr="006B7BA3">
        <w:rPr>
          <w:rFonts w:ascii="Arial" w:hAnsi="Arial" w:cs="Arial"/>
          <w:color w:val="2A4F1C" w:themeColor="accent1" w:themeShade="80"/>
          <w:lang w:val="en-US"/>
        </w:rPr>
        <w:t>In the current study</w:t>
      </w:r>
      <w:r w:rsidR="00F36D42" w:rsidRPr="006B7BA3">
        <w:rPr>
          <w:rFonts w:ascii="Arial" w:hAnsi="Arial" w:cs="Arial"/>
          <w:color w:val="2A4F1C" w:themeColor="accent1" w:themeShade="80"/>
          <w:lang w:val="en-US"/>
        </w:rPr>
        <w:t xml:space="preserve"> </w:t>
      </w:r>
      <w:r w:rsidR="00096E7F" w:rsidRPr="006B7BA3">
        <w:rPr>
          <w:rFonts w:ascii="Arial" w:hAnsi="Arial" w:cs="Arial"/>
          <w:color w:val="2A4F1C" w:themeColor="accent1" w:themeShade="80"/>
          <w:lang w:val="en-US"/>
        </w:rPr>
        <w:t>case,</w:t>
      </w:r>
      <w:r w:rsidRPr="006B7BA3">
        <w:rPr>
          <w:rFonts w:ascii="Arial" w:hAnsi="Arial" w:cs="Arial"/>
          <w:color w:val="2A4F1C" w:themeColor="accent1" w:themeShade="80"/>
          <w:lang w:val="en-US"/>
        </w:rPr>
        <w:t xml:space="preserve"> there is a problem </w:t>
      </w:r>
      <w:r w:rsidR="00AC4BC5" w:rsidRPr="006B7BA3">
        <w:rPr>
          <w:rFonts w:ascii="Arial" w:hAnsi="Arial" w:cs="Arial"/>
          <w:color w:val="2A4F1C" w:themeColor="accent1" w:themeShade="80"/>
          <w:lang w:val="en-US"/>
        </w:rPr>
        <w:t>in the Proper care system</w:t>
      </w:r>
      <w:r w:rsidR="00AA5439" w:rsidRPr="006B7BA3">
        <w:rPr>
          <w:rFonts w:ascii="Arial" w:hAnsi="Arial" w:cs="Arial"/>
          <w:color w:val="2A4F1C" w:themeColor="accent1" w:themeShade="80"/>
          <w:lang w:val="en-US"/>
        </w:rPr>
        <w:t xml:space="preserve"> which is addressed to staff shortage.</w:t>
      </w:r>
      <w:r w:rsidR="00096E7F" w:rsidRPr="006B7BA3">
        <w:rPr>
          <w:rFonts w:ascii="Arial" w:hAnsi="Arial" w:cs="Arial"/>
          <w:color w:val="2A4F1C" w:themeColor="accent1" w:themeShade="80"/>
          <w:lang w:val="en-US"/>
        </w:rPr>
        <w:t xml:space="preserve"> NHS hospitals and mental health and </w:t>
      </w:r>
      <w:r w:rsidR="00DA6535" w:rsidRPr="006B7BA3">
        <w:rPr>
          <w:rFonts w:ascii="Arial" w:hAnsi="Arial" w:cs="Arial"/>
          <w:color w:val="2A4F1C" w:themeColor="accent1" w:themeShade="80"/>
          <w:lang w:val="en-US"/>
        </w:rPr>
        <w:t>community, the</w:t>
      </w:r>
      <w:r w:rsidR="00924E2F" w:rsidRPr="006B7BA3">
        <w:rPr>
          <w:rFonts w:ascii="Arial" w:hAnsi="Arial" w:cs="Arial"/>
          <w:color w:val="2A4F1C" w:themeColor="accent1" w:themeShade="80"/>
          <w:lang w:val="en-US"/>
        </w:rPr>
        <w:t xml:space="preserve"> </w:t>
      </w:r>
      <w:r w:rsidR="00E14B4C" w:rsidRPr="006B7BA3">
        <w:rPr>
          <w:rFonts w:ascii="Arial" w:hAnsi="Arial" w:cs="Arial"/>
          <w:color w:val="2A4F1C" w:themeColor="accent1" w:themeShade="80"/>
          <w:lang w:val="en-US"/>
        </w:rPr>
        <w:t>adult social care sector</w:t>
      </w:r>
      <w:r w:rsidR="00924E2F" w:rsidRPr="006B7BA3">
        <w:rPr>
          <w:rFonts w:ascii="Arial" w:hAnsi="Arial" w:cs="Arial"/>
          <w:color w:val="2A4F1C" w:themeColor="accent1" w:themeShade="80"/>
          <w:lang w:val="en-US"/>
        </w:rPr>
        <w:t xml:space="preserve"> </w:t>
      </w:r>
      <w:r w:rsidR="00096E7F" w:rsidRPr="006B7BA3">
        <w:rPr>
          <w:rFonts w:ascii="Arial" w:hAnsi="Arial" w:cs="Arial"/>
          <w:color w:val="2A4F1C" w:themeColor="accent1" w:themeShade="80"/>
          <w:lang w:val="en-US"/>
        </w:rPr>
        <w:t>reporting</w:t>
      </w:r>
      <w:r w:rsidR="00213CD3" w:rsidRPr="006B7BA3">
        <w:rPr>
          <w:rFonts w:ascii="Arial" w:hAnsi="Arial" w:cs="Arial"/>
          <w:color w:val="2A4F1C" w:themeColor="accent1" w:themeShade="80"/>
          <w:lang w:val="en-US"/>
        </w:rPr>
        <w:t xml:space="preserve"> </w:t>
      </w:r>
      <w:r w:rsidR="006819BD" w:rsidRPr="006B7BA3">
        <w:rPr>
          <w:rFonts w:ascii="Arial" w:hAnsi="Arial" w:cs="Arial"/>
          <w:color w:val="2A4F1C" w:themeColor="accent1" w:themeShade="80"/>
          <w:lang w:val="en-US"/>
        </w:rPr>
        <w:t xml:space="preserve">a huge shortage of staff. </w:t>
      </w:r>
      <w:r w:rsidR="00F6472F" w:rsidRPr="00F6472F">
        <w:rPr>
          <w:rFonts w:ascii="Arial" w:hAnsi="Arial" w:cs="Arial"/>
          <w:color w:val="2A4F1C" w:themeColor="accent1" w:themeShade="80"/>
          <w:lang w:val="en-US"/>
        </w:rPr>
        <w:t>Therefore, all the steps should be analyzed and finally, alternative solutions to solve the problem and a plan for their implementation should be proposed.</w:t>
      </w:r>
    </w:p>
    <w:p w14:paraId="0ED2DD5E" w14:textId="4FD9EE35" w:rsidR="0020135E" w:rsidRDefault="0020135E" w:rsidP="00166442">
      <w:pPr>
        <w:rPr>
          <w:lang w:val="en-US"/>
        </w:rPr>
      </w:pPr>
    </w:p>
    <w:p w14:paraId="769446EF" w14:textId="31723D4E" w:rsidR="0020135E" w:rsidRDefault="0020135E" w:rsidP="00166442">
      <w:pPr>
        <w:rPr>
          <w:lang w:val="en-US"/>
        </w:rPr>
      </w:pPr>
    </w:p>
    <w:p w14:paraId="06A6A431" w14:textId="41F5B0E3" w:rsidR="0020135E" w:rsidRDefault="0020135E" w:rsidP="00166442">
      <w:pPr>
        <w:rPr>
          <w:lang w:val="en-US"/>
        </w:rPr>
      </w:pPr>
    </w:p>
    <w:p w14:paraId="098FBA14" w14:textId="69E23AEC" w:rsidR="0020135E" w:rsidRDefault="0020135E" w:rsidP="00166442">
      <w:pPr>
        <w:rPr>
          <w:lang w:val="en-US"/>
        </w:rPr>
      </w:pPr>
    </w:p>
    <w:p w14:paraId="26FB6FA4" w14:textId="16F69C61" w:rsidR="0020135E" w:rsidRDefault="0020135E" w:rsidP="00166442">
      <w:pPr>
        <w:rPr>
          <w:lang w:val="en-US"/>
        </w:rPr>
      </w:pPr>
    </w:p>
    <w:p w14:paraId="0DD9F8C1" w14:textId="7E28AA79" w:rsidR="0020135E" w:rsidRDefault="0020135E" w:rsidP="00166442">
      <w:pPr>
        <w:rPr>
          <w:lang w:val="en-US"/>
        </w:rPr>
      </w:pPr>
    </w:p>
    <w:p w14:paraId="7920E428" w14:textId="7DDDCAA3" w:rsidR="0020135E" w:rsidRDefault="0020135E" w:rsidP="00166442">
      <w:pPr>
        <w:rPr>
          <w:lang w:val="en-US"/>
        </w:rPr>
      </w:pPr>
    </w:p>
    <w:p w14:paraId="40B3D603" w14:textId="4E26023D" w:rsidR="0020135E" w:rsidRDefault="0020135E" w:rsidP="00166442">
      <w:pPr>
        <w:rPr>
          <w:lang w:val="en-US"/>
        </w:rPr>
      </w:pPr>
    </w:p>
    <w:p w14:paraId="2330AD23" w14:textId="1D6EDC6D" w:rsidR="0020135E" w:rsidRDefault="0020135E" w:rsidP="00166442">
      <w:pPr>
        <w:rPr>
          <w:lang w:val="en-US"/>
        </w:rPr>
      </w:pPr>
    </w:p>
    <w:p w14:paraId="410B0ABA" w14:textId="5FA76633" w:rsidR="0020135E" w:rsidRDefault="0020135E" w:rsidP="00166442">
      <w:pPr>
        <w:rPr>
          <w:lang w:val="en-US"/>
        </w:rPr>
      </w:pPr>
    </w:p>
    <w:p w14:paraId="34088A32" w14:textId="46AA6792" w:rsidR="0020135E" w:rsidRDefault="0020135E" w:rsidP="00166442">
      <w:pPr>
        <w:rPr>
          <w:lang w:val="en-US"/>
        </w:rPr>
      </w:pPr>
    </w:p>
    <w:p w14:paraId="125429DA" w14:textId="41D6538E" w:rsidR="0020135E" w:rsidRDefault="0020135E" w:rsidP="00166442">
      <w:pPr>
        <w:rPr>
          <w:lang w:val="en-US"/>
        </w:rPr>
      </w:pPr>
    </w:p>
    <w:p w14:paraId="565053BD" w14:textId="62A95BBD" w:rsidR="0020135E" w:rsidRDefault="0020135E" w:rsidP="00166442">
      <w:pPr>
        <w:rPr>
          <w:lang w:val="en-US"/>
        </w:rPr>
      </w:pPr>
    </w:p>
    <w:p w14:paraId="4AF0B530" w14:textId="77777777" w:rsidR="00AD6111" w:rsidRDefault="00AD6111" w:rsidP="0045032B">
      <w:pPr>
        <w:rPr>
          <w:lang w:val="en-US"/>
        </w:rPr>
      </w:pPr>
    </w:p>
    <w:p w14:paraId="7A0D1AB8" w14:textId="3667E184" w:rsidR="00834FBB" w:rsidRPr="004D0B70" w:rsidRDefault="0091008C" w:rsidP="004D0B70">
      <w:pPr>
        <w:pStyle w:val="Heading1"/>
        <w:spacing w:line="360" w:lineRule="auto"/>
        <w:jc w:val="center"/>
        <w:rPr>
          <w:rFonts w:ascii="Arial" w:hAnsi="Arial" w:cs="Arial"/>
          <w:lang w:val="en-US"/>
        </w:rPr>
      </w:pPr>
      <w:bookmarkStart w:id="1" w:name="_Toc111375904"/>
      <w:r w:rsidRPr="004D0B70">
        <w:rPr>
          <w:rFonts w:ascii="Arial" w:hAnsi="Arial" w:cs="Arial"/>
          <w:lang w:val="en-US"/>
        </w:rPr>
        <w:lastRenderedPageBreak/>
        <w:t xml:space="preserve">Describing the problem – </w:t>
      </w:r>
      <w:r w:rsidR="00834FBB" w:rsidRPr="004D0B70">
        <w:rPr>
          <w:rFonts w:ascii="Arial" w:hAnsi="Arial" w:cs="Arial"/>
          <w:lang w:val="en-US"/>
        </w:rPr>
        <w:t>what is the nature of the problem, its scope and impact on those affected</w:t>
      </w:r>
      <w:bookmarkEnd w:id="1"/>
    </w:p>
    <w:p w14:paraId="72D06069" w14:textId="695F481C" w:rsidR="0020120C" w:rsidRDefault="00F419F1" w:rsidP="0045032B">
      <w:pPr>
        <w:rPr>
          <w:lang w:val="en-US"/>
        </w:rPr>
      </w:pPr>
      <w:r w:rsidRPr="00F419F1">
        <w:rPr>
          <w:lang w:val="en-US"/>
        </w:rPr>
        <w:tab/>
      </w:r>
    </w:p>
    <w:p w14:paraId="547DB90C" w14:textId="4FAE14AB" w:rsidR="0020120C" w:rsidRPr="00520F6C" w:rsidRDefault="00C02256" w:rsidP="00026C80">
      <w:pPr>
        <w:spacing w:line="360" w:lineRule="auto"/>
        <w:rPr>
          <w:rFonts w:ascii="Arial" w:hAnsi="Arial" w:cs="Arial"/>
          <w:color w:val="2A4F1C" w:themeColor="accent1" w:themeShade="80"/>
          <w:lang w:val="en-US"/>
        </w:rPr>
      </w:pPr>
      <w:r w:rsidRPr="00520F6C">
        <w:rPr>
          <w:rFonts w:ascii="Arial" w:hAnsi="Arial" w:cs="Arial"/>
          <w:color w:val="2A4F1C" w:themeColor="accent1" w:themeShade="80"/>
          <w:lang w:val="en-US"/>
        </w:rPr>
        <w:t xml:space="preserve">Initial analysis </w:t>
      </w:r>
      <w:r w:rsidR="00B34370" w:rsidRPr="00520F6C">
        <w:rPr>
          <w:rFonts w:ascii="Arial" w:hAnsi="Arial" w:cs="Arial"/>
          <w:color w:val="2A4F1C" w:themeColor="accent1" w:themeShade="80"/>
          <w:lang w:val="en-US"/>
        </w:rPr>
        <w:t xml:space="preserve">should be done after the problem is </w:t>
      </w:r>
      <w:r w:rsidR="00D56765" w:rsidRPr="00520F6C">
        <w:rPr>
          <w:rFonts w:ascii="Arial" w:hAnsi="Arial" w:cs="Arial"/>
          <w:color w:val="2A4F1C" w:themeColor="accent1" w:themeShade="80"/>
          <w:lang w:val="en-US"/>
        </w:rPr>
        <w:t xml:space="preserve">diagnosed. </w:t>
      </w:r>
      <w:r w:rsidR="008C63B3" w:rsidRPr="00520F6C">
        <w:rPr>
          <w:rFonts w:ascii="Arial" w:hAnsi="Arial" w:cs="Arial"/>
          <w:color w:val="2A4F1C" w:themeColor="accent1" w:themeShade="80"/>
          <w:lang w:val="en-US"/>
        </w:rPr>
        <w:t>It starts wit information gathering</w:t>
      </w:r>
      <w:r w:rsidR="006C20A1" w:rsidRPr="00520F6C">
        <w:rPr>
          <w:rFonts w:ascii="Arial" w:hAnsi="Arial" w:cs="Arial"/>
          <w:color w:val="2A4F1C" w:themeColor="accent1" w:themeShade="80"/>
          <w:lang w:val="en-US"/>
        </w:rPr>
        <w:t>; define</w:t>
      </w:r>
      <w:r w:rsidR="001E15D9" w:rsidRPr="00520F6C">
        <w:rPr>
          <w:rFonts w:ascii="Arial" w:hAnsi="Arial" w:cs="Arial"/>
          <w:color w:val="2A4F1C" w:themeColor="accent1" w:themeShade="80"/>
          <w:lang w:val="en-US"/>
        </w:rPr>
        <w:t xml:space="preserve"> how wide is the problem, who and how is affected</w:t>
      </w:r>
      <w:r w:rsidR="00EE0566" w:rsidRPr="00520F6C">
        <w:rPr>
          <w:rFonts w:ascii="Arial" w:hAnsi="Arial" w:cs="Arial"/>
          <w:color w:val="2A4F1C" w:themeColor="accent1" w:themeShade="80"/>
          <w:lang w:val="en-US"/>
        </w:rPr>
        <w:t xml:space="preserve">; determine the </w:t>
      </w:r>
      <w:r w:rsidR="00D71818" w:rsidRPr="00520F6C">
        <w:rPr>
          <w:rFonts w:ascii="Arial" w:hAnsi="Arial" w:cs="Arial"/>
          <w:color w:val="2A4F1C" w:themeColor="accent1" w:themeShade="80"/>
          <w:lang w:val="en-US"/>
        </w:rPr>
        <w:t xml:space="preserve">consequences – it includes </w:t>
      </w:r>
      <w:r w:rsidR="00126D85" w:rsidRPr="00520F6C">
        <w:rPr>
          <w:rFonts w:ascii="Arial" w:hAnsi="Arial" w:cs="Arial"/>
          <w:color w:val="2A4F1C" w:themeColor="accent1" w:themeShade="80"/>
          <w:lang w:val="en-US"/>
        </w:rPr>
        <w:t xml:space="preserve">answering the questions: </w:t>
      </w:r>
      <w:r w:rsidR="00D56765" w:rsidRPr="00520F6C">
        <w:rPr>
          <w:rFonts w:ascii="Arial" w:hAnsi="Arial" w:cs="Arial"/>
          <w:color w:val="2A4F1C" w:themeColor="accent1" w:themeShade="80"/>
          <w:lang w:val="en-US"/>
        </w:rPr>
        <w:t xml:space="preserve"> </w:t>
      </w:r>
      <w:r w:rsidR="001720B5" w:rsidRPr="00520F6C">
        <w:rPr>
          <w:rFonts w:ascii="Arial" w:hAnsi="Arial" w:cs="Arial"/>
          <w:color w:val="2A4F1C" w:themeColor="accent1" w:themeShade="80"/>
          <w:lang w:val="en-US"/>
        </w:rPr>
        <w:t>which approach will solve the problem long term</w:t>
      </w:r>
      <w:r w:rsidR="00720761" w:rsidRPr="00520F6C">
        <w:rPr>
          <w:rFonts w:ascii="Arial" w:hAnsi="Arial" w:cs="Arial"/>
          <w:color w:val="2A4F1C" w:themeColor="accent1" w:themeShade="80"/>
          <w:lang w:val="en-US"/>
        </w:rPr>
        <w:t xml:space="preserve">, </w:t>
      </w:r>
      <w:r w:rsidR="009526CD" w:rsidRPr="00520F6C">
        <w:rPr>
          <w:rFonts w:ascii="Arial" w:hAnsi="Arial" w:cs="Arial"/>
          <w:color w:val="2A4F1C" w:themeColor="accent1" w:themeShade="80"/>
          <w:lang w:val="en-US"/>
        </w:rPr>
        <w:t xml:space="preserve">is it realistic and do we have the necessary resources, </w:t>
      </w:r>
      <w:r w:rsidR="00EC3B47" w:rsidRPr="00520F6C">
        <w:rPr>
          <w:rFonts w:ascii="Arial" w:hAnsi="Arial" w:cs="Arial"/>
          <w:color w:val="2A4F1C" w:themeColor="accent1" w:themeShade="80"/>
          <w:lang w:val="en-US"/>
        </w:rPr>
        <w:t>do we have the necessary time to implement and what is the degree of risk?</w:t>
      </w:r>
    </w:p>
    <w:p w14:paraId="064D866E" w14:textId="77777777" w:rsidR="006C59DC" w:rsidRPr="00A3143F" w:rsidRDefault="006C59DC" w:rsidP="00166D2F">
      <w:pPr>
        <w:pStyle w:val="Heading2"/>
        <w:rPr>
          <w:rFonts w:ascii="Arial" w:hAnsi="Arial" w:cs="Arial"/>
          <w:color w:val="2A4F1C" w:themeColor="accent1" w:themeShade="80"/>
          <w:sz w:val="28"/>
          <w:szCs w:val="28"/>
          <w:u w:val="single"/>
          <w:lang w:val="en-US"/>
        </w:rPr>
      </w:pPr>
      <w:bookmarkStart w:id="2" w:name="_Toc111375905"/>
      <w:r w:rsidRPr="00A3143F">
        <w:rPr>
          <w:rFonts w:ascii="Arial" w:hAnsi="Arial" w:cs="Arial"/>
          <w:color w:val="2A4F1C" w:themeColor="accent1" w:themeShade="80"/>
          <w:sz w:val="28"/>
          <w:szCs w:val="28"/>
          <w:u w:val="single"/>
        </w:rPr>
        <w:t>Character of the problem</w:t>
      </w:r>
      <w:r w:rsidRPr="00A3143F">
        <w:rPr>
          <w:rFonts w:ascii="Arial" w:hAnsi="Arial" w:cs="Arial"/>
          <w:color w:val="2A4F1C" w:themeColor="accent1" w:themeShade="80"/>
          <w:sz w:val="28"/>
          <w:szCs w:val="28"/>
          <w:u w:val="single"/>
          <w:lang w:val="en-US"/>
        </w:rPr>
        <w:t>:</w:t>
      </w:r>
      <w:bookmarkEnd w:id="2"/>
    </w:p>
    <w:p w14:paraId="672AD4E5" w14:textId="77777777" w:rsidR="006C59DC" w:rsidRDefault="006C59DC" w:rsidP="006C59DC">
      <w:pPr>
        <w:rPr>
          <w:rFonts w:ascii="Arial" w:hAnsi="Arial" w:cs="Arial"/>
          <w:color w:val="2A4F1C" w:themeColor="accent1" w:themeShade="80"/>
          <w:lang w:val="en-US"/>
        </w:rPr>
      </w:pPr>
    </w:p>
    <w:p w14:paraId="52B53B5C" w14:textId="77777777" w:rsidR="00520F6C" w:rsidRPr="006C59DC" w:rsidRDefault="00520F6C" w:rsidP="006C59DC">
      <w:pPr>
        <w:rPr>
          <w:rFonts w:ascii="Arial" w:hAnsi="Arial" w:cs="Arial"/>
          <w:color w:val="2A4F1C" w:themeColor="accent1" w:themeShade="80"/>
          <w:lang w:val="en-US"/>
        </w:rPr>
      </w:pPr>
    </w:p>
    <w:p w14:paraId="472CF247" w14:textId="4B1A00A9" w:rsidR="006C59DC" w:rsidRPr="006C59DC" w:rsidRDefault="006C59DC" w:rsidP="00166D2F">
      <w:pPr>
        <w:spacing w:line="360" w:lineRule="auto"/>
        <w:rPr>
          <w:rFonts w:ascii="Arial" w:hAnsi="Arial" w:cs="Arial"/>
          <w:color w:val="2A4F1C" w:themeColor="accent1" w:themeShade="80"/>
          <w:lang w:val="en-US"/>
        </w:rPr>
      </w:pPr>
      <w:r w:rsidRPr="006C59DC">
        <w:rPr>
          <w:rFonts w:ascii="Arial" w:hAnsi="Arial" w:cs="Arial"/>
          <w:color w:val="2A4F1C" w:themeColor="accent1" w:themeShade="80"/>
          <w:lang w:val="en-US"/>
        </w:rPr>
        <w:t xml:space="preserve">Staff shortage is a major problem in </w:t>
      </w:r>
      <w:r w:rsidR="00F72997" w:rsidRPr="00166D2F">
        <w:rPr>
          <w:rFonts w:ascii="Arial" w:hAnsi="Arial" w:cs="Arial"/>
          <w:color w:val="2A4F1C" w:themeColor="accent1" w:themeShade="80"/>
          <w:lang w:val="en-US"/>
        </w:rPr>
        <w:t xml:space="preserve">the </w:t>
      </w:r>
      <w:r w:rsidRPr="006C59DC">
        <w:rPr>
          <w:rFonts w:ascii="Arial" w:hAnsi="Arial" w:cs="Arial"/>
          <w:color w:val="2A4F1C" w:themeColor="accent1" w:themeShade="80"/>
          <w:lang w:val="en-US"/>
        </w:rPr>
        <w:t>UK healthcare</w:t>
      </w:r>
      <w:r w:rsidR="00C35D48" w:rsidRPr="00166D2F">
        <w:rPr>
          <w:rFonts w:ascii="Arial" w:hAnsi="Arial" w:cs="Arial"/>
          <w:color w:val="2A4F1C" w:themeColor="accent1" w:themeShade="80"/>
          <w:lang w:val="bg-BG"/>
        </w:rPr>
        <w:t xml:space="preserve">. </w:t>
      </w:r>
      <w:r w:rsidR="00C35D48" w:rsidRPr="00166D2F">
        <w:rPr>
          <w:rFonts w:ascii="Arial" w:hAnsi="Arial" w:cs="Arial"/>
          <w:color w:val="2A4F1C" w:themeColor="accent1" w:themeShade="80"/>
          <w:lang w:val="en-US"/>
        </w:rPr>
        <w:t>All</w:t>
      </w:r>
      <w:r w:rsidR="00F61468" w:rsidRPr="00166D2F">
        <w:rPr>
          <w:rFonts w:ascii="Arial" w:hAnsi="Arial" w:cs="Arial"/>
          <w:color w:val="2A4F1C" w:themeColor="accent1" w:themeShade="80"/>
          <w:lang w:val="en-US"/>
        </w:rPr>
        <w:t xml:space="preserve"> the</w:t>
      </w:r>
      <w:r w:rsidR="00C35D48" w:rsidRPr="00166D2F">
        <w:rPr>
          <w:rFonts w:ascii="Arial" w:hAnsi="Arial" w:cs="Arial"/>
          <w:color w:val="2A4F1C" w:themeColor="accent1" w:themeShade="80"/>
          <w:lang w:val="en-US"/>
        </w:rPr>
        <w:t xml:space="preserve"> staff</w:t>
      </w:r>
      <w:r w:rsidR="00F72997" w:rsidRPr="00166D2F">
        <w:rPr>
          <w:rFonts w:ascii="Arial" w:hAnsi="Arial" w:cs="Arial"/>
          <w:color w:val="2A4F1C" w:themeColor="accent1" w:themeShade="80"/>
          <w:lang w:val="en-US"/>
        </w:rPr>
        <w:t xml:space="preserve"> </w:t>
      </w:r>
      <w:r w:rsidR="00087C31" w:rsidRPr="00166D2F">
        <w:rPr>
          <w:rFonts w:ascii="Arial" w:hAnsi="Arial" w:cs="Arial"/>
          <w:color w:val="2A4F1C" w:themeColor="accent1" w:themeShade="80"/>
          <w:lang w:val="en-US"/>
        </w:rPr>
        <w:t>in NHS,</w:t>
      </w:r>
      <w:r w:rsidR="00087C31" w:rsidRPr="00166D2F">
        <w:rPr>
          <w:color w:val="2A4F1C" w:themeColor="accent1" w:themeShade="80"/>
        </w:rPr>
        <w:t xml:space="preserve"> </w:t>
      </w:r>
      <w:r w:rsidR="00087C31" w:rsidRPr="00166D2F">
        <w:rPr>
          <w:rFonts w:ascii="Arial" w:hAnsi="Arial" w:cs="Arial"/>
          <w:color w:val="2A4F1C" w:themeColor="accent1" w:themeShade="80"/>
          <w:lang w:val="en-US"/>
        </w:rPr>
        <w:t>Care homes,</w:t>
      </w:r>
      <w:r w:rsidR="00087C31" w:rsidRPr="00166D2F">
        <w:rPr>
          <w:color w:val="2A4F1C" w:themeColor="accent1" w:themeShade="80"/>
        </w:rPr>
        <w:t xml:space="preserve"> </w:t>
      </w:r>
      <w:r w:rsidR="00410281" w:rsidRPr="00166D2F">
        <w:rPr>
          <w:rFonts w:ascii="Arial" w:hAnsi="Arial" w:cs="Arial"/>
          <w:color w:val="2A4F1C" w:themeColor="accent1" w:themeShade="80"/>
          <w:lang w:val="en-US"/>
        </w:rPr>
        <w:t>and</w:t>
      </w:r>
      <w:r w:rsidR="00087C31" w:rsidRPr="00166D2F">
        <w:rPr>
          <w:rFonts w:ascii="Arial" w:hAnsi="Arial" w:cs="Arial"/>
          <w:color w:val="2A4F1C" w:themeColor="accent1" w:themeShade="80"/>
          <w:lang w:val="en-US"/>
        </w:rPr>
        <w:t xml:space="preserve"> all patients in need </w:t>
      </w:r>
      <w:r w:rsidR="00410281" w:rsidRPr="00166D2F">
        <w:rPr>
          <w:rFonts w:ascii="Arial" w:hAnsi="Arial" w:cs="Arial"/>
          <w:color w:val="2A4F1C" w:themeColor="accent1" w:themeShade="80"/>
          <w:lang w:val="en-US"/>
        </w:rPr>
        <w:t xml:space="preserve">are </w:t>
      </w:r>
      <w:r w:rsidRPr="006C59DC">
        <w:rPr>
          <w:rFonts w:ascii="Arial" w:hAnsi="Arial" w:cs="Arial"/>
          <w:color w:val="2A4F1C" w:themeColor="accent1" w:themeShade="80"/>
          <w:lang w:val="en-US"/>
        </w:rPr>
        <w:t>affected by the problem</w:t>
      </w:r>
      <w:r w:rsidR="003666F8" w:rsidRPr="00166D2F">
        <w:rPr>
          <w:rFonts w:ascii="Arial" w:hAnsi="Arial" w:cs="Arial"/>
          <w:color w:val="2A4F1C" w:themeColor="accent1" w:themeShade="80"/>
          <w:lang w:val="en-US"/>
        </w:rPr>
        <w:t>.</w:t>
      </w:r>
      <w:r w:rsidR="00F72507" w:rsidRPr="00166D2F">
        <w:rPr>
          <w:color w:val="2A4F1C" w:themeColor="accent1" w:themeShade="80"/>
        </w:rPr>
        <w:t xml:space="preserve"> </w:t>
      </w:r>
      <w:r w:rsidR="00F72507" w:rsidRPr="00166D2F">
        <w:rPr>
          <w:rFonts w:ascii="Arial" w:hAnsi="Arial" w:cs="Arial"/>
          <w:color w:val="2A4F1C" w:themeColor="accent1" w:themeShade="80"/>
          <w:lang w:val="en-US"/>
        </w:rPr>
        <w:t>This problem has existed for years and is getting worse over time</w:t>
      </w:r>
      <w:r w:rsidR="00370C41" w:rsidRPr="00166D2F">
        <w:rPr>
          <w:rFonts w:ascii="Arial" w:hAnsi="Arial" w:cs="Arial"/>
          <w:color w:val="2A4F1C" w:themeColor="accent1" w:themeShade="80"/>
          <w:lang w:val="en-US"/>
        </w:rPr>
        <w:t>.</w:t>
      </w:r>
      <w:r w:rsidR="002B24C4" w:rsidRPr="00166D2F">
        <w:rPr>
          <w:rFonts w:ascii="Arial" w:hAnsi="Arial" w:cs="Arial"/>
          <w:color w:val="2A4F1C" w:themeColor="accent1" w:themeShade="80"/>
          <w:lang w:val="en-US"/>
        </w:rPr>
        <w:t xml:space="preserve"> The quality of the health services provided is very low</w:t>
      </w:r>
      <w:r w:rsidR="00E2058E" w:rsidRPr="00166D2F">
        <w:rPr>
          <w:rFonts w:ascii="Arial" w:hAnsi="Arial" w:cs="Arial"/>
          <w:color w:val="2A4F1C" w:themeColor="accent1" w:themeShade="80"/>
          <w:lang w:val="en-US"/>
        </w:rPr>
        <w:t xml:space="preserve">. </w:t>
      </w:r>
      <w:r w:rsidR="00F033EA" w:rsidRPr="00166D2F">
        <w:rPr>
          <w:rFonts w:ascii="Arial" w:hAnsi="Arial" w:cs="Arial"/>
          <w:color w:val="2A4F1C" w:themeColor="accent1" w:themeShade="80"/>
          <w:lang w:val="en-US"/>
        </w:rPr>
        <w:t>The patient waiting list is getting longer and longer.</w:t>
      </w:r>
      <w:r w:rsidR="0069288B" w:rsidRPr="00166D2F">
        <w:rPr>
          <w:rFonts w:ascii="Arial" w:hAnsi="Arial" w:cs="Arial"/>
          <w:color w:val="2A4F1C" w:themeColor="accent1" w:themeShade="80"/>
          <w:lang w:val="en-US"/>
        </w:rPr>
        <w:t xml:space="preserve"> There is a shortage of staff to serve the patients in need, leading to a deterioration in the health of the nation as a whole and a high mortality rate. The existing staff are extremely overworked and working under great strain, which is deteriorating both their physical and mental condition.</w:t>
      </w:r>
    </w:p>
    <w:p w14:paraId="5B0FA07F" w14:textId="77777777" w:rsidR="0020120C" w:rsidRDefault="0020120C" w:rsidP="0045032B">
      <w:pPr>
        <w:rPr>
          <w:lang w:val="en-US"/>
        </w:rPr>
      </w:pPr>
    </w:p>
    <w:p w14:paraId="1CC200C4" w14:textId="122D37E3" w:rsidR="0020120C" w:rsidRPr="00A3143F" w:rsidRDefault="00CF352F" w:rsidP="00166D2F">
      <w:pPr>
        <w:pStyle w:val="Heading2"/>
        <w:spacing w:line="360" w:lineRule="auto"/>
        <w:rPr>
          <w:rFonts w:ascii="Arial" w:hAnsi="Arial" w:cs="Arial"/>
          <w:color w:val="2A4F1C" w:themeColor="accent1" w:themeShade="80"/>
          <w:sz w:val="28"/>
          <w:szCs w:val="28"/>
          <w:u w:val="single"/>
          <w:lang w:val="en-US"/>
        </w:rPr>
      </w:pPr>
      <w:bookmarkStart w:id="3" w:name="_Toc111375906"/>
      <w:r w:rsidRPr="00A3143F">
        <w:rPr>
          <w:rFonts w:ascii="Arial" w:hAnsi="Arial" w:cs="Arial"/>
          <w:color w:val="2A4F1C" w:themeColor="accent1" w:themeShade="80"/>
          <w:sz w:val="28"/>
          <w:szCs w:val="28"/>
          <w:u w:val="single"/>
          <w:lang w:val="en-US"/>
        </w:rPr>
        <w:t xml:space="preserve">The </w:t>
      </w:r>
      <w:r w:rsidR="00830673" w:rsidRPr="00A3143F">
        <w:rPr>
          <w:rFonts w:ascii="Arial" w:hAnsi="Arial" w:cs="Arial"/>
          <w:color w:val="2A4F1C" w:themeColor="accent1" w:themeShade="80"/>
          <w:sz w:val="28"/>
          <w:szCs w:val="28"/>
          <w:u w:val="single"/>
          <w:lang w:val="en-US"/>
        </w:rPr>
        <w:t>scope</w:t>
      </w:r>
      <w:r w:rsidRPr="00A3143F">
        <w:rPr>
          <w:rFonts w:ascii="Arial" w:hAnsi="Arial" w:cs="Arial"/>
          <w:color w:val="2A4F1C" w:themeColor="accent1" w:themeShade="80"/>
          <w:sz w:val="28"/>
          <w:szCs w:val="28"/>
          <w:u w:val="single"/>
          <w:lang w:val="en-US"/>
        </w:rPr>
        <w:t xml:space="preserve"> of the problem and the impact of staff shortages on the staff themselves and all patients</w:t>
      </w:r>
      <w:bookmarkEnd w:id="3"/>
    </w:p>
    <w:p w14:paraId="09309A93" w14:textId="77777777" w:rsidR="0020120C" w:rsidRDefault="0020120C" w:rsidP="0045032B">
      <w:pPr>
        <w:rPr>
          <w:lang w:val="en-US"/>
        </w:rPr>
      </w:pPr>
    </w:p>
    <w:p w14:paraId="629A7209" w14:textId="77777777" w:rsidR="00865DF3" w:rsidRPr="003709F9" w:rsidRDefault="00584334" w:rsidP="003709F9">
      <w:pPr>
        <w:spacing w:line="360" w:lineRule="auto"/>
        <w:rPr>
          <w:rFonts w:ascii="Arial" w:hAnsi="Arial" w:cs="Arial"/>
          <w:color w:val="2A4F1C" w:themeColor="accent1" w:themeShade="80"/>
          <w:lang w:val="en-US"/>
        </w:rPr>
      </w:pPr>
      <w:r w:rsidRPr="003709F9">
        <w:rPr>
          <w:rFonts w:ascii="Arial" w:hAnsi="Arial" w:cs="Arial"/>
          <w:color w:val="2A4F1C" w:themeColor="accent1" w:themeShade="80"/>
          <w:lang w:val="en-US"/>
        </w:rPr>
        <w:t>This is a wide-ranging problem that affects the whole of the UK, including nurses and doctors, as well as patients and everyone in need of medical care. Also, this is a long-term problem and grows over the years.</w:t>
      </w:r>
    </w:p>
    <w:p w14:paraId="1A3D59F4" w14:textId="4161DE50" w:rsidR="00584334" w:rsidRPr="003709F9" w:rsidRDefault="00584334" w:rsidP="003709F9">
      <w:pPr>
        <w:spacing w:line="360" w:lineRule="auto"/>
        <w:rPr>
          <w:rFonts w:ascii="Arial" w:hAnsi="Arial" w:cs="Arial"/>
          <w:color w:val="2A4F1C" w:themeColor="accent1" w:themeShade="80"/>
          <w:lang w:val="en-US"/>
        </w:rPr>
      </w:pPr>
      <w:r w:rsidRPr="003709F9">
        <w:rPr>
          <w:rFonts w:ascii="Arial" w:hAnsi="Arial" w:cs="Arial"/>
          <w:color w:val="2A4F1C" w:themeColor="accent1" w:themeShade="80"/>
          <w:lang w:val="en-US"/>
        </w:rPr>
        <w:t>It has been reported to worsen the mental health of those working in the system and work under high stress.</w:t>
      </w:r>
    </w:p>
    <w:p w14:paraId="3EB0AE65" w14:textId="50B7B492" w:rsidR="00584334" w:rsidRPr="003709F9" w:rsidRDefault="00584334" w:rsidP="003709F9">
      <w:pPr>
        <w:spacing w:line="360" w:lineRule="auto"/>
        <w:rPr>
          <w:rFonts w:ascii="Arial" w:hAnsi="Arial" w:cs="Arial"/>
          <w:color w:val="2A4F1C" w:themeColor="accent1" w:themeShade="80"/>
          <w:lang w:val="en-US"/>
        </w:rPr>
      </w:pPr>
      <w:r w:rsidRPr="003709F9">
        <w:rPr>
          <w:rFonts w:ascii="Arial" w:hAnsi="Arial" w:cs="Arial"/>
          <w:color w:val="2A4F1C" w:themeColor="accent1" w:themeShade="80"/>
          <w:lang w:val="en-US"/>
        </w:rPr>
        <w:t xml:space="preserve">People with health problems </w:t>
      </w:r>
      <w:r w:rsidR="003709F9" w:rsidRPr="003709F9">
        <w:rPr>
          <w:rFonts w:ascii="Arial" w:hAnsi="Arial" w:cs="Arial"/>
          <w:color w:val="2A4F1C" w:themeColor="accent1" w:themeShade="80"/>
          <w:lang w:val="en-US"/>
        </w:rPr>
        <w:t>must</w:t>
      </w:r>
      <w:r w:rsidRPr="003709F9">
        <w:rPr>
          <w:rFonts w:ascii="Arial" w:hAnsi="Arial" w:cs="Arial"/>
          <w:color w:val="2A4F1C" w:themeColor="accent1" w:themeShade="80"/>
          <w:lang w:val="en-US"/>
        </w:rPr>
        <w:t xml:space="preserve"> wait months and sometimes years to get the treatment they need.</w:t>
      </w:r>
    </w:p>
    <w:p w14:paraId="1B1F40D8" w14:textId="6A717071" w:rsidR="00584334" w:rsidRPr="003709F9" w:rsidRDefault="003709F9" w:rsidP="003709F9">
      <w:pPr>
        <w:spacing w:line="360" w:lineRule="auto"/>
        <w:rPr>
          <w:rFonts w:ascii="Arial" w:hAnsi="Arial" w:cs="Arial"/>
          <w:color w:val="2A4F1C" w:themeColor="accent1" w:themeShade="80"/>
          <w:lang w:val="en-US"/>
        </w:rPr>
      </w:pPr>
      <w:r w:rsidRPr="003709F9">
        <w:rPr>
          <w:rFonts w:ascii="Arial" w:hAnsi="Arial" w:cs="Arial"/>
          <w:color w:val="2A4F1C" w:themeColor="accent1" w:themeShade="80"/>
          <w:lang w:val="en-US"/>
        </w:rPr>
        <w:t>To</w:t>
      </w:r>
      <w:r w:rsidR="00584334" w:rsidRPr="003709F9">
        <w:rPr>
          <w:rFonts w:ascii="Arial" w:hAnsi="Arial" w:cs="Arial"/>
          <w:color w:val="2A4F1C" w:themeColor="accent1" w:themeShade="80"/>
          <w:lang w:val="en-US"/>
        </w:rPr>
        <w:t xml:space="preserve"> serve as many patients as possible in less time, the quality of care has dropped significantly.</w:t>
      </w:r>
    </w:p>
    <w:p w14:paraId="3AFDF2D7" w14:textId="1CF39969" w:rsidR="0020120C" w:rsidRDefault="00584334" w:rsidP="003709F9">
      <w:pPr>
        <w:spacing w:line="360" w:lineRule="auto"/>
        <w:rPr>
          <w:lang w:val="en-US"/>
        </w:rPr>
      </w:pPr>
      <w:r w:rsidRPr="003709F9">
        <w:rPr>
          <w:rFonts w:ascii="Arial" w:hAnsi="Arial" w:cs="Arial"/>
          <w:color w:val="2A4F1C" w:themeColor="accent1" w:themeShade="80"/>
          <w:lang w:val="en-US"/>
        </w:rPr>
        <w:t>The future sustainability of services is undermined</w:t>
      </w:r>
      <w:r w:rsidR="003709F9" w:rsidRPr="003709F9">
        <w:rPr>
          <w:rFonts w:ascii="Arial" w:hAnsi="Arial" w:cs="Arial"/>
          <w:color w:val="2A4F1C" w:themeColor="accent1" w:themeShade="80"/>
          <w:lang w:val="en-US"/>
        </w:rPr>
        <w:t>.</w:t>
      </w:r>
    </w:p>
    <w:p w14:paraId="65A41D74" w14:textId="30EE759F" w:rsidR="003C360F" w:rsidRPr="00B43D5E" w:rsidRDefault="003C360F" w:rsidP="00B43D5E">
      <w:pPr>
        <w:pStyle w:val="Heading1"/>
        <w:spacing w:line="360" w:lineRule="auto"/>
        <w:jc w:val="center"/>
        <w:rPr>
          <w:rFonts w:ascii="Arial" w:hAnsi="Arial" w:cs="Arial"/>
        </w:rPr>
      </w:pPr>
      <w:bookmarkStart w:id="4" w:name="_Toc111375907"/>
      <w:r w:rsidRPr="00B43D5E">
        <w:rPr>
          <w:rFonts w:ascii="Arial" w:hAnsi="Arial" w:cs="Arial"/>
        </w:rPr>
        <w:lastRenderedPageBreak/>
        <w:t>Cause identification</w:t>
      </w:r>
      <w:r w:rsidR="00B85B9E" w:rsidRPr="00B43D5E">
        <w:rPr>
          <w:rFonts w:ascii="Arial" w:hAnsi="Arial" w:cs="Arial"/>
        </w:rPr>
        <w:t xml:space="preserve"> using </w:t>
      </w:r>
      <w:r w:rsidRPr="00B43D5E">
        <w:rPr>
          <w:rFonts w:ascii="Arial" w:hAnsi="Arial" w:cs="Arial"/>
        </w:rPr>
        <w:t>PESTEL an</w:t>
      </w:r>
      <w:r w:rsidR="00B85B9E" w:rsidRPr="00B43D5E">
        <w:rPr>
          <w:rFonts w:ascii="Arial" w:hAnsi="Arial" w:cs="Arial"/>
        </w:rPr>
        <w:t>d</w:t>
      </w:r>
      <w:bookmarkEnd w:id="4"/>
    </w:p>
    <w:p w14:paraId="05FB0666" w14:textId="502804E1" w:rsidR="0020120C" w:rsidRDefault="003C360F" w:rsidP="00B43D5E">
      <w:pPr>
        <w:pStyle w:val="Heading1"/>
        <w:spacing w:line="360" w:lineRule="auto"/>
        <w:jc w:val="center"/>
        <w:rPr>
          <w:rFonts w:ascii="Arial" w:hAnsi="Arial" w:cs="Arial"/>
        </w:rPr>
      </w:pPr>
      <w:bookmarkStart w:id="5" w:name="_Toc111375908"/>
      <w:r w:rsidRPr="00B43D5E">
        <w:rPr>
          <w:rFonts w:ascii="Arial" w:hAnsi="Arial" w:cs="Arial"/>
        </w:rPr>
        <w:t>F</w:t>
      </w:r>
      <w:r w:rsidR="00B43D5E" w:rsidRPr="00B43D5E">
        <w:rPr>
          <w:rFonts w:ascii="Arial" w:hAnsi="Arial" w:cs="Arial"/>
        </w:rPr>
        <w:t>ISHBONE</w:t>
      </w:r>
      <w:r w:rsidRPr="00B43D5E">
        <w:rPr>
          <w:rFonts w:ascii="Arial" w:hAnsi="Arial" w:cs="Arial"/>
        </w:rPr>
        <w:t xml:space="preserve"> analysis</w:t>
      </w:r>
      <w:bookmarkEnd w:id="5"/>
    </w:p>
    <w:p w14:paraId="7A5D679C" w14:textId="77777777" w:rsidR="00BC11F4" w:rsidRPr="00BC11F4" w:rsidRDefault="00BC11F4" w:rsidP="00BC11F4"/>
    <w:p w14:paraId="4EA5F81A" w14:textId="77777777" w:rsidR="0060029D" w:rsidRDefault="0060029D" w:rsidP="00B43D5E">
      <w:pPr>
        <w:rPr>
          <w:rFonts w:ascii="Arial" w:hAnsi="Arial" w:cs="Arial"/>
          <w:color w:val="2A4F1C" w:themeColor="accent1" w:themeShade="80"/>
          <w:sz w:val="28"/>
          <w:szCs w:val="28"/>
          <w:lang w:val="en-US"/>
        </w:rPr>
      </w:pPr>
    </w:p>
    <w:p w14:paraId="3AE97478" w14:textId="0C67E879" w:rsidR="0060029D" w:rsidRPr="00FA22E9" w:rsidRDefault="00E80009" w:rsidP="00FA22E9">
      <w:pPr>
        <w:jc w:val="center"/>
        <w:rPr>
          <w:rFonts w:ascii="Arial" w:hAnsi="Arial" w:cs="Arial"/>
          <w:color w:val="2A4F1C" w:themeColor="accent1" w:themeShade="80"/>
          <w:sz w:val="28"/>
          <w:szCs w:val="28"/>
          <w:lang w:val="en-US"/>
        </w:rPr>
      </w:pPr>
      <w:r w:rsidRPr="00FA22E9">
        <w:rPr>
          <w:rFonts w:ascii="Arial" w:hAnsi="Arial" w:cs="Arial"/>
          <w:noProof/>
          <w:color w:val="2A4F1C" w:themeColor="accent1" w:themeShade="80"/>
          <w:sz w:val="28"/>
          <w:szCs w:val="28"/>
          <w:lang w:val="en-US"/>
        </w:rPr>
        <w:drawing>
          <wp:inline distT="0" distB="0" distL="0" distR="0" wp14:anchorId="094E28D4" wp14:editId="5F32AFF4">
            <wp:extent cx="5412349" cy="2286000"/>
            <wp:effectExtent l="0" t="0" r="0" b="0"/>
            <wp:docPr id="10" name="Picture 10" descr="A picture containing text, blackboard, person,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blackboard, person, pos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69372" cy="2310084"/>
                    </a:xfrm>
                    <a:prstGeom prst="rect">
                      <a:avLst/>
                    </a:prstGeom>
                  </pic:spPr>
                </pic:pic>
              </a:graphicData>
            </a:graphic>
          </wp:inline>
        </w:drawing>
      </w:r>
    </w:p>
    <w:p w14:paraId="2FF9BB88" w14:textId="6A12D83F" w:rsidR="00442533" w:rsidRPr="00B43D5E" w:rsidRDefault="00E80009" w:rsidP="004718A0">
      <w:pPr>
        <w:spacing w:line="360" w:lineRule="auto"/>
        <w:jc w:val="center"/>
        <w:rPr>
          <w:rFonts w:ascii="Arial" w:hAnsi="Arial" w:cs="Arial"/>
          <w:color w:val="2A4F1C" w:themeColor="accent1" w:themeShade="80"/>
          <w:lang w:val="en-US"/>
        </w:rPr>
      </w:pPr>
      <w:r w:rsidRPr="00FA22E9">
        <w:rPr>
          <w:rFonts w:ascii="Arial" w:hAnsi="Arial" w:cs="Arial"/>
          <w:color w:val="2A4F1C" w:themeColor="accent1" w:themeShade="80"/>
          <w:lang w:val="en-US"/>
        </w:rPr>
        <w:t>“</w:t>
      </w:r>
      <w:r w:rsidRPr="00B43D5E">
        <w:rPr>
          <w:rFonts w:ascii="Arial" w:hAnsi="Arial" w:cs="Arial"/>
          <w:color w:val="2A4F1C" w:themeColor="accent1" w:themeShade="80"/>
          <w:lang w:val="en-US"/>
        </w:rPr>
        <w:t xml:space="preserve">If I had an hour to solve a </w:t>
      </w:r>
      <w:r w:rsidR="002323AA" w:rsidRPr="00B43D5E">
        <w:rPr>
          <w:rFonts w:ascii="Arial" w:hAnsi="Arial" w:cs="Arial"/>
          <w:color w:val="2A4F1C" w:themeColor="accent1" w:themeShade="80"/>
          <w:lang w:val="en-US"/>
        </w:rPr>
        <w:t>problem,</w:t>
      </w:r>
      <w:r w:rsidRPr="00B43D5E">
        <w:rPr>
          <w:rFonts w:ascii="Arial" w:hAnsi="Arial" w:cs="Arial"/>
          <w:color w:val="2A4F1C" w:themeColor="accent1" w:themeShade="80"/>
          <w:lang w:val="en-US"/>
        </w:rPr>
        <w:t xml:space="preserve"> I'd spend </w:t>
      </w:r>
      <w:r w:rsidR="001E27D3">
        <w:rPr>
          <w:rFonts w:ascii="Arial" w:hAnsi="Arial" w:cs="Arial"/>
          <w:color w:val="2A4F1C" w:themeColor="accent1" w:themeShade="80"/>
          <w:lang w:val="en-US"/>
        </w:rPr>
        <w:t>fifty-five</w:t>
      </w:r>
      <w:r w:rsidRPr="00B43D5E">
        <w:rPr>
          <w:rFonts w:ascii="Arial" w:hAnsi="Arial" w:cs="Arial"/>
          <w:color w:val="2A4F1C" w:themeColor="accent1" w:themeShade="80"/>
          <w:lang w:val="en-US"/>
        </w:rPr>
        <w:t xml:space="preserve"> minutes thinking about the problem and five minutes thinking about solutions.”</w:t>
      </w:r>
    </w:p>
    <w:p w14:paraId="7624F891" w14:textId="7D3E070A" w:rsidR="00E651C1" w:rsidRDefault="00E651C1" w:rsidP="004718A0">
      <w:pPr>
        <w:spacing w:line="360" w:lineRule="auto"/>
        <w:jc w:val="center"/>
        <w:rPr>
          <w:rFonts w:ascii="Arial" w:hAnsi="Arial" w:cs="Arial"/>
          <w:color w:val="2A4F1C" w:themeColor="accent1" w:themeShade="80"/>
          <w:lang w:val="en-US"/>
        </w:rPr>
      </w:pPr>
      <w:r w:rsidRPr="00B43D5E">
        <w:rPr>
          <w:rFonts w:ascii="Arial" w:hAnsi="Arial" w:cs="Arial"/>
          <w:color w:val="2A4F1C" w:themeColor="accent1" w:themeShade="80"/>
          <w:lang w:val="en-US"/>
        </w:rPr>
        <w:t>Albert Einstein</w:t>
      </w:r>
    </w:p>
    <w:p w14:paraId="7C51D2D1" w14:textId="77777777" w:rsidR="00B43D5E" w:rsidRDefault="00B43D5E" w:rsidP="00FA22E9">
      <w:pPr>
        <w:jc w:val="center"/>
        <w:rPr>
          <w:rFonts w:ascii="Arial" w:hAnsi="Arial" w:cs="Arial"/>
          <w:color w:val="2A4F1C" w:themeColor="accent1" w:themeShade="80"/>
          <w:lang w:val="en-US"/>
        </w:rPr>
      </w:pPr>
    </w:p>
    <w:p w14:paraId="2566492A" w14:textId="3539CF2D" w:rsidR="00B43D5E" w:rsidRPr="00B43D5E" w:rsidRDefault="00B43D5E" w:rsidP="00CB2D3D">
      <w:pPr>
        <w:jc w:val="both"/>
        <w:rPr>
          <w:rFonts w:ascii="Arial" w:eastAsiaTheme="majorEastAsia" w:hAnsi="Arial" w:cs="Arial"/>
          <w:color w:val="2A4F1C" w:themeColor="accent1" w:themeShade="80"/>
          <w:sz w:val="28"/>
          <w:szCs w:val="28"/>
          <w:u w:val="single"/>
          <w:lang w:val="en-US"/>
        </w:rPr>
      </w:pPr>
      <w:r w:rsidRPr="00B43D5E">
        <w:rPr>
          <w:rFonts w:ascii="Arial" w:eastAsiaTheme="majorEastAsia" w:hAnsi="Arial" w:cs="Arial"/>
          <w:color w:val="2A4F1C" w:themeColor="accent1" w:themeShade="80"/>
          <w:sz w:val="28"/>
          <w:szCs w:val="28"/>
          <w:u w:val="single"/>
          <w:lang w:val="en-US"/>
        </w:rPr>
        <w:t>Clarification of the causes for staff shortages</w:t>
      </w:r>
    </w:p>
    <w:p w14:paraId="3DD3B003" w14:textId="77777777" w:rsidR="00B43D5E" w:rsidRDefault="00B43D5E" w:rsidP="00FA22E9">
      <w:pPr>
        <w:jc w:val="center"/>
        <w:rPr>
          <w:rFonts w:ascii="Arial" w:hAnsi="Arial" w:cs="Arial"/>
          <w:color w:val="2A4F1C" w:themeColor="accent1" w:themeShade="80"/>
          <w:lang w:val="en-US"/>
        </w:rPr>
      </w:pPr>
    </w:p>
    <w:p w14:paraId="7CF4DE8D" w14:textId="77777777" w:rsidR="008D31CF" w:rsidRPr="00A24F67" w:rsidRDefault="008D31CF" w:rsidP="00A24F67">
      <w:pPr>
        <w:spacing w:line="360" w:lineRule="auto"/>
        <w:rPr>
          <w:rFonts w:ascii="Arial" w:hAnsi="Arial" w:cs="Arial"/>
          <w:color w:val="2A4F1C" w:themeColor="accent1" w:themeShade="80"/>
          <w:lang w:val="en-US"/>
        </w:rPr>
      </w:pPr>
      <w:r w:rsidRPr="00A24F67">
        <w:rPr>
          <w:rFonts w:ascii="Arial" w:hAnsi="Arial" w:cs="Arial"/>
          <w:color w:val="2A4F1C" w:themeColor="accent1" w:themeShade="80"/>
          <w:lang w:val="en-US"/>
        </w:rPr>
        <w:t>In the presence of a problem, in addition to defining it, all possible causes must also be identified.</w:t>
      </w:r>
    </w:p>
    <w:p w14:paraId="590ACE18" w14:textId="7A804AA8" w:rsidR="008D31CF" w:rsidRPr="00A24F67" w:rsidRDefault="008D31CF" w:rsidP="00A24F67">
      <w:pPr>
        <w:spacing w:line="360" w:lineRule="auto"/>
        <w:rPr>
          <w:rFonts w:ascii="Arial" w:hAnsi="Arial" w:cs="Arial"/>
          <w:color w:val="2A4F1C" w:themeColor="accent1" w:themeShade="80"/>
          <w:lang w:val="en-US"/>
        </w:rPr>
      </w:pPr>
      <w:r w:rsidRPr="00A24F67">
        <w:rPr>
          <w:rFonts w:ascii="Arial" w:hAnsi="Arial" w:cs="Arial"/>
          <w:color w:val="2A4F1C" w:themeColor="accent1" w:themeShade="80"/>
          <w:lang w:val="en-US"/>
        </w:rPr>
        <w:t>For this purpose, different types of analysis can be used, which will help to clarify the reasons that caused a given problem.</w:t>
      </w:r>
      <w:r w:rsidR="00AC09C8" w:rsidRPr="00A24F67">
        <w:rPr>
          <w:rFonts w:ascii="Arial" w:hAnsi="Arial" w:cs="Arial"/>
          <w:color w:val="2A4F1C" w:themeColor="accent1" w:themeShade="80"/>
          <w:lang w:val="en-US"/>
        </w:rPr>
        <w:t xml:space="preserve"> </w:t>
      </w:r>
      <w:r w:rsidR="00FC1292" w:rsidRPr="00A24F67">
        <w:rPr>
          <w:rFonts w:ascii="Arial" w:hAnsi="Arial" w:cs="Arial"/>
          <w:color w:val="2A4F1C" w:themeColor="accent1" w:themeShade="80"/>
          <w:lang w:val="en-US"/>
        </w:rPr>
        <w:t xml:space="preserve">For </w:t>
      </w:r>
      <w:r w:rsidR="00DB0C48" w:rsidRPr="00A24F67">
        <w:rPr>
          <w:rFonts w:ascii="Arial" w:hAnsi="Arial" w:cs="Arial"/>
          <w:color w:val="2A4F1C" w:themeColor="accent1" w:themeShade="80"/>
          <w:lang w:val="en-US"/>
        </w:rPr>
        <w:t>example,</w:t>
      </w:r>
      <w:r w:rsidR="00FC1292" w:rsidRPr="00A24F67">
        <w:rPr>
          <w:rFonts w:ascii="Arial" w:hAnsi="Arial" w:cs="Arial"/>
          <w:color w:val="2A4F1C" w:themeColor="accent1" w:themeShade="80"/>
          <w:lang w:val="en-US"/>
        </w:rPr>
        <w:t xml:space="preserve"> </w:t>
      </w:r>
      <w:r w:rsidR="002E2219" w:rsidRPr="00A24F67">
        <w:rPr>
          <w:rFonts w:ascii="Arial" w:hAnsi="Arial" w:cs="Arial"/>
          <w:color w:val="2A4F1C" w:themeColor="accent1" w:themeShade="80"/>
          <w:lang w:val="en-US"/>
        </w:rPr>
        <w:t xml:space="preserve">can be </w:t>
      </w:r>
      <w:r w:rsidR="00173CF9" w:rsidRPr="00A24F67">
        <w:rPr>
          <w:rFonts w:ascii="Arial" w:hAnsi="Arial" w:cs="Arial"/>
          <w:color w:val="2A4F1C" w:themeColor="accent1" w:themeShade="80"/>
          <w:lang w:val="en-US"/>
        </w:rPr>
        <w:t>applied</w:t>
      </w:r>
      <w:r w:rsidR="002E2219" w:rsidRPr="00A24F67">
        <w:rPr>
          <w:rFonts w:ascii="Arial" w:hAnsi="Arial" w:cs="Arial"/>
          <w:color w:val="2A4F1C" w:themeColor="accent1" w:themeShade="80"/>
          <w:lang w:val="en-US"/>
        </w:rPr>
        <w:t xml:space="preserve"> SWOT model, PESTE</w:t>
      </w:r>
      <w:r w:rsidR="00B72EFE" w:rsidRPr="00A24F67">
        <w:rPr>
          <w:rFonts w:ascii="Arial" w:hAnsi="Arial" w:cs="Arial"/>
          <w:color w:val="2A4F1C" w:themeColor="accent1" w:themeShade="80"/>
          <w:lang w:val="en-US"/>
        </w:rPr>
        <w:t>L analysis</w:t>
      </w:r>
      <w:r w:rsidR="002E2219" w:rsidRPr="00A24F67">
        <w:rPr>
          <w:rFonts w:ascii="Arial" w:hAnsi="Arial" w:cs="Arial"/>
          <w:color w:val="2A4F1C" w:themeColor="accent1" w:themeShade="80"/>
          <w:lang w:val="en-US"/>
        </w:rPr>
        <w:t xml:space="preserve"> and FISHBONE </w:t>
      </w:r>
      <w:r w:rsidR="00DB0C48" w:rsidRPr="00A24F67">
        <w:rPr>
          <w:rFonts w:ascii="Arial" w:hAnsi="Arial" w:cs="Arial"/>
          <w:color w:val="2A4F1C" w:themeColor="accent1" w:themeShade="80"/>
          <w:lang w:val="en-US"/>
        </w:rPr>
        <w:t>diagram</w:t>
      </w:r>
      <w:r w:rsidR="002E2219" w:rsidRPr="00A24F67">
        <w:rPr>
          <w:rFonts w:ascii="Arial" w:hAnsi="Arial" w:cs="Arial"/>
          <w:color w:val="2A4F1C" w:themeColor="accent1" w:themeShade="80"/>
          <w:lang w:val="en-US"/>
        </w:rPr>
        <w:t>.</w:t>
      </w:r>
    </w:p>
    <w:p w14:paraId="268B2D87" w14:textId="11BE62D6" w:rsidR="002323AA" w:rsidRPr="00A24F67" w:rsidRDefault="00B72EFE" w:rsidP="00A24F67">
      <w:pPr>
        <w:spacing w:line="360" w:lineRule="auto"/>
        <w:rPr>
          <w:color w:val="2A4F1C" w:themeColor="accent1" w:themeShade="80"/>
          <w:lang w:val="en-US"/>
        </w:rPr>
      </w:pPr>
      <w:r w:rsidRPr="00A24F67">
        <w:rPr>
          <w:rFonts w:ascii="Arial" w:hAnsi="Arial" w:cs="Arial"/>
          <w:color w:val="2A4F1C" w:themeColor="accent1" w:themeShade="80"/>
          <w:lang w:val="en-US"/>
        </w:rPr>
        <w:t xml:space="preserve">In the current case study </w:t>
      </w:r>
      <w:r w:rsidR="008D31CF" w:rsidRPr="00A24F67">
        <w:rPr>
          <w:rFonts w:ascii="Arial" w:hAnsi="Arial" w:cs="Arial"/>
          <w:color w:val="2A4F1C" w:themeColor="accent1" w:themeShade="80"/>
          <w:lang w:val="en-US"/>
        </w:rPr>
        <w:t xml:space="preserve">PESTEL analysis and </w:t>
      </w:r>
      <w:r w:rsidRPr="00A24F67">
        <w:rPr>
          <w:rFonts w:ascii="Arial" w:hAnsi="Arial" w:cs="Arial"/>
          <w:color w:val="2A4F1C" w:themeColor="accent1" w:themeShade="80"/>
          <w:lang w:val="en-US"/>
        </w:rPr>
        <w:t>FISHBONE</w:t>
      </w:r>
      <w:r w:rsidR="008D31CF" w:rsidRPr="00A24F67">
        <w:rPr>
          <w:rFonts w:ascii="Arial" w:hAnsi="Arial" w:cs="Arial"/>
          <w:color w:val="2A4F1C" w:themeColor="accent1" w:themeShade="80"/>
          <w:lang w:val="en-US"/>
        </w:rPr>
        <w:t xml:space="preserve"> diagram were used to understand and clarify the causes of understaffing in the UK health system.</w:t>
      </w:r>
    </w:p>
    <w:p w14:paraId="46339F80" w14:textId="77777777" w:rsidR="00BC11F4" w:rsidRDefault="00BC11F4" w:rsidP="003C360F">
      <w:pPr>
        <w:rPr>
          <w:lang w:val="en-US"/>
        </w:rPr>
      </w:pPr>
    </w:p>
    <w:p w14:paraId="00FCBD0D" w14:textId="77777777" w:rsidR="00BC11F4" w:rsidRDefault="00BC11F4" w:rsidP="003C360F">
      <w:pPr>
        <w:rPr>
          <w:lang w:val="en-US"/>
        </w:rPr>
      </w:pPr>
    </w:p>
    <w:p w14:paraId="01B76F5F" w14:textId="77777777" w:rsidR="00BC11F4" w:rsidRDefault="00BC11F4" w:rsidP="003C360F">
      <w:pPr>
        <w:rPr>
          <w:lang w:val="en-US"/>
        </w:rPr>
      </w:pPr>
    </w:p>
    <w:p w14:paraId="34F84903" w14:textId="6B8FDA88" w:rsidR="00271DEB" w:rsidRPr="007B559E" w:rsidRDefault="00D506F0" w:rsidP="007B559E">
      <w:pPr>
        <w:pStyle w:val="Heading2"/>
        <w:rPr>
          <w:rFonts w:ascii="Arial" w:hAnsi="Arial" w:cs="Arial"/>
          <w:color w:val="2A4F1C" w:themeColor="accent1" w:themeShade="80"/>
          <w:sz w:val="28"/>
          <w:szCs w:val="28"/>
          <w:u w:val="single"/>
          <w:lang w:val="en-US"/>
        </w:rPr>
      </w:pPr>
      <w:bookmarkStart w:id="6" w:name="_Toc111375909"/>
      <w:r w:rsidRPr="007B559E">
        <w:rPr>
          <w:rFonts w:ascii="Arial" w:hAnsi="Arial" w:cs="Arial"/>
          <w:color w:val="2A4F1C" w:themeColor="accent1" w:themeShade="80"/>
          <w:sz w:val="28"/>
          <w:szCs w:val="28"/>
          <w:u w:val="single"/>
          <w:lang w:val="en-US"/>
        </w:rPr>
        <w:lastRenderedPageBreak/>
        <w:t>D</w:t>
      </w:r>
      <w:r w:rsidR="00934A99" w:rsidRPr="007B559E">
        <w:rPr>
          <w:rFonts w:ascii="Arial" w:hAnsi="Arial" w:cs="Arial"/>
          <w:color w:val="2A4F1C" w:themeColor="accent1" w:themeShade="80"/>
          <w:sz w:val="28"/>
          <w:szCs w:val="28"/>
          <w:u w:val="single"/>
          <w:lang w:val="en-US"/>
        </w:rPr>
        <w:t>e</w:t>
      </w:r>
      <w:r w:rsidRPr="007B559E">
        <w:rPr>
          <w:rFonts w:ascii="Arial" w:hAnsi="Arial" w:cs="Arial"/>
          <w:color w:val="2A4F1C" w:themeColor="accent1" w:themeShade="80"/>
          <w:sz w:val="28"/>
          <w:szCs w:val="28"/>
          <w:u w:val="single"/>
          <w:lang w:val="en-US"/>
        </w:rPr>
        <w:t xml:space="preserve">termining the external factors affecting the </w:t>
      </w:r>
      <w:r w:rsidR="00934A99" w:rsidRPr="007B559E">
        <w:rPr>
          <w:rFonts w:ascii="Arial" w:hAnsi="Arial" w:cs="Arial"/>
          <w:color w:val="2A4F1C" w:themeColor="accent1" w:themeShade="80"/>
          <w:sz w:val="28"/>
          <w:szCs w:val="28"/>
          <w:u w:val="single"/>
          <w:lang w:val="en-US"/>
        </w:rPr>
        <w:t xml:space="preserve">staff </w:t>
      </w:r>
      <w:r w:rsidRPr="007B559E">
        <w:rPr>
          <w:rFonts w:ascii="Arial" w:hAnsi="Arial" w:cs="Arial"/>
          <w:color w:val="2A4F1C" w:themeColor="accent1" w:themeShade="80"/>
          <w:sz w:val="28"/>
          <w:szCs w:val="28"/>
          <w:u w:val="single"/>
          <w:lang w:val="en-US"/>
        </w:rPr>
        <w:t>shortage using PESTEL analysis</w:t>
      </w:r>
      <w:bookmarkEnd w:id="6"/>
    </w:p>
    <w:p w14:paraId="08B32C19" w14:textId="77777777" w:rsidR="00302768" w:rsidRDefault="00302768" w:rsidP="00934A99">
      <w:pPr>
        <w:jc w:val="center"/>
        <w:rPr>
          <w:rFonts w:ascii="Arial" w:hAnsi="Arial" w:cs="Arial"/>
          <w:color w:val="2A4F1C" w:themeColor="accent1" w:themeShade="80"/>
          <w:sz w:val="28"/>
          <w:szCs w:val="28"/>
          <w:lang w:val="en-US"/>
        </w:rPr>
      </w:pPr>
    </w:p>
    <w:p w14:paraId="0B1C728C" w14:textId="0737E60E" w:rsidR="0057330B" w:rsidRDefault="0057330B" w:rsidP="00F81CE8">
      <w:pPr>
        <w:rPr>
          <w:rFonts w:ascii="Arial" w:hAnsi="Arial" w:cs="Arial"/>
          <w:color w:val="2A4F1C" w:themeColor="accent1" w:themeShade="80"/>
          <w:sz w:val="28"/>
          <w:szCs w:val="28"/>
          <w:lang w:val="en-US"/>
        </w:rPr>
      </w:pPr>
      <w:r>
        <w:rPr>
          <w:noProof/>
          <w:lang w:val="en-US"/>
        </w:rPr>
        <w:drawing>
          <wp:inline distT="0" distB="0" distL="0" distR="0" wp14:anchorId="0F3D99AE" wp14:editId="2789A7AE">
            <wp:extent cx="5676900" cy="36576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3D60991" w14:textId="77777777" w:rsidR="00CB2D3D" w:rsidRDefault="00CB2D3D" w:rsidP="00F81CE8">
      <w:pPr>
        <w:rPr>
          <w:rFonts w:ascii="Arial" w:hAnsi="Arial" w:cs="Arial"/>
          <w:color w:val="2A4F1C" w:themeColor="accent1" w:themeShade="80"/>
          <w:sz w:val="28"/>
          <w:szCs w:val="28"/>
          <w:lang w:val="en-US"/>
        </w:rPr>
      </w:pPr>
    </w:p>
    <w:p w14:paraId="5694F6A6" w14:textId="40E330DF" w:rsidR="00223C91" w:rsidRPr="00D011C1" w:rsidRDefault="00223C91" w:rsidP="00D011C1">
      <w:pPr>
        <w:spacing w:line="360" w:lineRule="auto"/>
        <w:rPr>
          <w:rFonts w:ascii="Arial" w:hAnsi="Arial" w:cs="Arial"/>
          <w:color w:val="2A4F1C" w:themeColor="accent1" w:themeShade="80"/>
          <w:lang w:val="bg-BG"/>
        </w:rPr>
      </w:pPr>
      <w:r w:rsidRPr="00D011C1">
        <w:rPr>
          <w:rFonts w:ascii="Arial" w:hAnsi="Arial" w:cs="Arial"/>
          <w:color w:val="2A4F1C" w:themeColor="accent1" w:themeShade="80"/>
          <w:lang w:val="en-US"/>
        </w:rPr>
        <w:t xml:space="preserve">Francis J. Aguilar (1967) is the earliest known author using </w:t>
      </w:r>
      <w:r w:rsidR="0052709A" w:rsidRPr="00D011C1">
        <w:rPr>
          <w:rFonts w:ascii="Arial" w:hAnsi="Arial" w:cs="Arial"/>
          <w:color w:val="2A4F1C" w:themeColor="accent1" w:themeShade="80"/>
          <w:lang w:val="bg-BG"/>
        </w:rPr>
        <w:t>‘‘</w:t>
      </w:r>
      <w:r w:rsidRPr="00D011C1">
        <w:rPr>
          <w:rFonts w:ascii="Arial" w:hAnsi="Arial" w:cs="Arial"/>
          <w:color w:val="2A4F1C" w:themeColor="accent1" w:themeShade="80"/>
          <w:lang w:val="en-US"/>
        </w:rPr>
        <w:t xml:space="preserve">Business Environment </w:t>
      </w:r>
      <w:r w:rsidR="00D011C1" w:rsidRPr="00D011C1">
        <w:rPr>
          <w:rFonts w:ascii="Arial" w:hAnsi="Arial" w:cs="Arial"/>
          <w:color w:val="2A4F1C" w:themeColor="accent1" w:themeShade="80"/>
          <w:lang w:val="en-US"/>
        </w:rPr>
        <w:t>Scanning</w:t>
      </w:r>
      <w:r w:rsidR="00D011C1" w:rsidRPr="00D011C1">
        <w:rPr>
          <w:rFonts w:ascii="Arial" w:hAnsi="Arial" w:cs="Arial"/>
          <w:color w:val="2A4F1C" w:themeColor="accent1" w:themeShade="80"/>
          <w:lang w:val="bg-BG"/>
        </w:rPr>
        <w:t xml:space="preserve"> </w:t>
      </w:r>
      <w:r w:rsidR="00BC5CD2" w:rsidRPr="00D011C1">
        <w:rPr>
          <w:rFonts w:ascii="Arial" w:hAnsi="Arial" w:cs="Arial"/>
          <w:color w:val="2A4F1C" w:themeColor="accent1" w:themeShade="80"/>
          <w:lang w:val="bg-BG"/>
        </w:rPr>
        <w:t>‘‘</w:t>
      </w:r>
      <w:r w:rsidR="00BC5CD2">
        <w:rPr>
          <w:rFonts w:ascii="Arial" w:hAnsi="Arial" w:cs="Arial"/>
          <w:color w:val="2A4F1C" w:themeColor="accent1" w:themeShade="80"/>
          <w:lang w:val="en-US"/>
        </w:rPr>
        <w:t>techniques</w:t>
      </w:r>
      <w:r w:rsidR="0052709A" w:rsidRPr="00D011C1">
        <w:rPr>
          <w:rFonts w:ascii="Arial" w:hAnsi="Arial" w:cs="Arial"/>
          <w:color w:val="2A4F1C" w:themeColor="accent1" w:themeShade="80"/>
          <w:lang w:val="bg-BG"/>
        </w:rPr>
        <w:t>.</w:t>
      </w:r>
    </w:p>
    <w:p w14:paraId="2BC72EA0" w14:textId="05D846DA" w:rsidR="00223C91" w:rsidRPr="00D011C1" w:rsidRDefault="00223C91" w:rsidP="00D011C1">
      <w:pPr>
        <w:spacing w:line="360" w:lineRule="auto"/>
        <w:rPr>
          <w:rFonts w:ascii="Arial" w:hAnsi="Arial" w:cs="Arial"/>
          <w:color w:val="2A4F1C" w:themeColor="accent1" w:themeShade="80"/>
          <w:lang w:val="en-US"/>
        </w:rPr>
      </w:pPr>
      <w:r w:rsidRPr="00D011C1">
        <w:rPr>
          <w:rFonts w:ascii="Arial" w:hAnsi="Arial" w:cs="Arial"/>
          <w:color w:val="2A4F1C" w:themeColor="accent1" w:themeShade="80"/>
          <w:lang w:val="en-US"/>
        </w:rPr>
        <w:t>PESTEL helps to identify all the factors that affect the organization from outside.</w:t>
      </w:r>
      <w:r w:rsidR="00AE7AE0">
        <w:rPr>
          <w:rFonts w:ascii="Arial" w:hAnsi="Arial" w:cs="Arial"/>
          <w:color w:val="2A4F1C" w:themeColor="accent1" w:themeShade="80"/>
          <w:lang w:val="en-US"/>
        </w:rPr>
        <w:t xml:space="preserve"> </w:t>
      </w:r>
      <w:r w:rsidR="00AE7AE0" w:rsidRPr="00AE7AE0">
        <w:rPr>
          <w:rFonts w:ascii="Arial" w:hAnsi="Arial" w:cs="Arial"/>
          <w:color w:val="2A4F1C" w:themeColor="accent1" w:themeShade="80"/>
          <w:lang w:val="en-US"/>
        </w:rPr>
        <w:t>Through it we identify the factors involved in change, not the solutions to any of the factors.</w:t>
      </w:r>
      <w:r w:rsidRPr="00D011C1">
        <w:rPr>
          <w:rFonts w:ascii="Arial" w:hAnsi="Arial" w:cs="Arial"/>
          <w:color w:val="2A4F1C" w:themeColor="accent1" w:themeShade="80"/>
          <w:lang w:val="en-US"/>
        </w:rPr>
        <w:t xml:space="preserve"> This analysis contributes to understanding the "big picture" of the business environment.</w:t>
      </w:r>
    </w:p>
    <w:p w14:paraId="13546E52" w14:textId="5B9A6A97" w:rsidR="00223C91" w:rsidRPr="00D011C1" w:rsidRDefault="00223C91" w:rsidP="00D011C1">
      <w:pPr>
        <w:spacing w:line="360" w:lineRule="auto"/>
        <w:rPr>
          <w:rFonts w:ascii="Arial" w:hAnsi="Arial" w:cs="Arial"/>
          <w:color w:val="2A4F1C" w:themeColor="accent1" w:themeShade="80"/>
          <w:lang w:val="en-US"/>
        </w:rPr>
      </w:pPr>
      <w:r w:rsidRPr="00D011C1">
        <w:rPr>
          <w:rFonts w:ascii="Arial" w:hAnsi="Arial" w:cs="Arial"/>
          <w:color w:val="2A4F1C" w:themeColor="accent1" w:themeShade="80"/>
          <w:lang w:val="en-US"/>
        </w:rPr>
        <w:t xml:space="preserve">When choosing to use this analysis, it is not mandatory to use all factors. Only those relevant to the analyzed problem are </w:t>
      </w:r>
      <w:r w:rsidR="00A32750">
        <w:rPr>
          <w:rFonts w:ascii="Arial" w:hAnsi="Arial" w:cs="Arial"/>
          <w:color w:val="2A4F1C" w:themeColor="accent1" w:themeShade="80"/>
          <w:lang w:val="en-US"/>
        </w:rPr>
        <w:t>chosen</w:t>
      </w:r>
      <w:r w:rsidRPr="00D011C1">
        <w:rPr>
          <w:rFonts w:ascii="Arial" w:hAnsi="Arial" w:cs="Arial"/>
          <w:color w:val="2A4F1C" w:themeColor="accent1" w:themeShade="80"/>
          <w:lang w:val="en-US"/>
        </w:rPr>
        <w:t>.</w:t>
      </w:r>
    </w:p>
    <w:p w14:paraId="2918EA20" w14:textId="2E54DB44" w:rsidR="00223C91" w:rsidRPr="00D011C1" w:rsidRDefault="006D5BDC" w:rsidP="00D011C1">
      <w:pPr>
        <w:spacing w:line="360" w:lineRule="auto"/>
        <w:rPr>
          <w:rFonts w:ascii="Arial" w:hAnsi="Arial" w:cs="Arial"/>
          <w:color w:val="2A4F1C" w:themeColor="accent1" w:themeShade="80"/>
          <w:lang w:val="en-US"/>
        </w:rPr>
      </w:pPr>
      <w:r>
        <w:rPr>
          <w:rFonts w:ascii="Arial" w:hAnsi="Arial" w:cs="Arial"/>
          <w:color w:val="2A4F1C" w:themeColor="accent1" w:themeShade="80"/>
          <w:lang w:val="en-US"/>
        </w:rPr>
        <w:t xml:space="preserve">From </w:t>
      </w:r>
      <w:r w:rsidR="00C84A59">
        <w:rPr>
          <w:rFonts w:ascii="Arial" w:hAnsi="Arial" w:cs="Arial"/>
          <w:color w:val="2A4F1C" w:themeColor="accent1" w:themeShade="80"/>
          <w:lang w:val="en-US"/>
        </w:rPr>
        <w:t>a PESTEL point of view t</w:t>
      </w:r>
      <w:r w:rsidR="00223C91" w:rsidRPr="00D011C1">
        <w:rPr>
          <w:rFonts w:ascii="Arial" w:hAnsi="Arial" w:cs="Arial"/>
          <w:color w:val="2A4F1C" w:themeColor="accent1" w:themeShade="80"/>
          <w:lang w:val="en-US"/>
        </w:rPr>
        <w:t>he following out of all six were used in the present study:</w:t>
      </w:r>
    </w:p>
    <w:p w14:paraId="3BDA9927" w14:textId="77777777" w:rsidR="00223C91" w:rsidRPr="00D011C1" w:rsidRDefault="00223C91" w:rsidP="00D011C1">
      <w:pPr>
        <w:spacing w:line="360" w:lineRule="auto"/>
        <w:rPr>
          <w:rFonts w:ascii="Arial" w:hAnsi="Arial" w:cs="Arial"/>
          <w:color w:val="2A4F1C" w:themeColor="accent1" w:themeShade="80"/>
          <w:lang w:val="en-US"/>
        </w:rPr>
      </w:pPr>
      <w:r w:rsidRPr="00D011C1">
        <w:rPr>
          <w:rFonts w:ascii="Arial" w:hAnsi="Arial" w:cs="Arial"/>
          <w:color w:val="2A4F1C" w:themeColor="accent1" w:themeShade="80"/>
          <w:lang w:val="en-US"/>
        </w:rPr>
        <w:t>Political: The Brexit vote limited the flow of foreign medical workers; Fewer people are choosing the profession because of reduced government funding for nursing education</w:t>
      </w:r>
    </w:p>
    <w:p w14:paraId="4C324A9A" w14:textId="77777777" w:rsidR="00223C91" w:rsidRPr="00D011C1" w:rsidRDefault="00223C91" w:rsidP="00D011C1">
      <w:pPr>
        <w:spacing w:line="360" w:lineRule="auto"/>
        <w:rPr>
          <w:rFonts w:ascii="Arial" w:hAnsi="Arial" w:cs="Arial"/>
          <w:color w:val="2A4F1C" w:themeColor="accent1" w:themeShade="80"/>
          <w:lang w:val="en-US"/>
        </w:rPr>
      </w:pPr>
      <w:r w:rsidRPr="00D011C1">
        <w:rPr>
          <w:rFonts w:ascii="Arial" w:hAnsi="Arial" w:cs="Arial"/>
          <w:color w:val="2A4F1C" w:themeColor="accent1" w:themeShade="80"/>
          <w:lang w:val="en-US"/>
        </w:rPr>
        <w:t>Economic: Inadequate remuneration; Budget and cost issues; No bonuses</w:t>
      </w:r>
    </w:p>
    <w:p w14:paraId="4064E331" w14:textId="77777777" w:rsidR="00223C91" w:rsidRPr="00D011C1" w:rsidRDefault="00223C91" w:rsidP="00D011C1">
      <w:pPr>
        <w:spacing w:line="360" w:lineRule="auto"/>
        <w:rPr>
          <w:rFonts w:ascii="Arial" w:hAnsi="Arial" w:cs="Arial"/>
          <w:color w:val="2A4F1C" w:themeColor="accent1" w:themeShade="80"/>
          <w:lang w:val="en-US"/>
        </w:rPr>
      </w:pPr>
      <w:r w:rsidRPr="00D011C1">
        <w:rPr>
          <w:rFonts w:ascii="Arial" w:hAnsi="Arial" w:cs="Arial"/>
          <w:color w:val="2A4F1C" w:themeColor="accent1" w:themeShade="80"/>
          <w:lang w:val="en-US"/>
        </w:rPr>
        <w:t>Environment: Covid 19 has caused a major breakdown in the health system</w:t>
      </w:r>
    </w:p>
    <w:p w14:paraId="0D189A5E" w14:textId="3436B7CF" w:rsidR="00223C91" w:rsidRPr="00D011C1" w:rsidRDefault="00223C91" w:rsidP="00D011C1">
      <w:pPr>
        <w:spacing w:line="360" w:lineRule="auto"/>
        <w:rPr>
          <w:rFonts w:ascii="Arial" w:hAnsi="Arial" w:cs="Arial"/>
          <w:color w:val="2A4F1C" w:themeColor="accent1" w:themeShade="80"/>
          <w:lang w:val="en-US"/>
        </w:rPr>
      </w:pPr>
      <w:r w:rsidRPr="00D011C1">
        <w:rPr>
          <w:rFonts w:ascii="Arial" w:hAnsi="Arial" w:cs="Arial"/>
          <w:color w:val="2A4F1C" w:themeColor="accent1" w:themeShade="80"/>
          <w:lang w:val="en-US"/>
        </w:rPr>
        <w:t xml:space="preserve">Social: Career </w:t>
      </w:r>
      <w:r w:rsidR="00BC5CD2">
        <w:rPr>
          <w:rFonts w:ascii="Arial" w:hAnsi="Arial" w:cs="Arial"/>
          <w:color w:val="2A4F1C" w:themeColor="accent1" w:themeShade="80"/>
          <w:lang w:val="bg-BG"/>
        </w:rPr>
        <w:t>а</w:t>
      </w:r>
      <w:r w:rsidR="00BC5CD2" w:rsidRPr="00D011C1">
        <w:rPr>
          <w:rFonts w:ascii="Arial" w:hAnsi="Arial" w:cs="Arial"/>
          <w:color w:val="2A4F1C" w:themeColor="accent1" w:themeShade="80"/>
          <w:lang w:val="en-US"/>
        </w:rPr>
        <w:t>attitudes</w:t>
      </w:r>
      <w:r w:rsidRPr="00D011C1">
        <w:rPr>
          <w:rFonts w:ascii="Arial" w:hAnsi="Arial" w:cs="Arial"/>
          <w:color w:val="2A4F1C" w:themeColor="accent1" w:themeShade="80"/>
          <w:lang w:val="en-US"/>
        </w:rPr>
        <w:t xml:space="preserve"> </w:t>
      </w:r>
      <w:r w:rsidR="00BC5CD2">
        <w:rPr>
          <w:rFonts w:ascii="Arial" w:hAnsi="Arial" w:cs="Arial"/>
          <w:color w:val="2A4F1C" w:themeColor="accent1" w:themeShade="80"/>
          <w:lang w:val="en-US"/>
        </w:rPr>
        <w:t>d</w:t>
      </w:r>
      <w:r w:rsidRPr="00D011C1">
        <w:rPr>
          <w:rFonts w:ascii="Arial" w:hAnsi="Arial" w:cs="Arial"/>
          <w:color w:val="2A4F1C" w:themeColor="accent1" w:themeShade="80"/>
          <w:lang w:val="en-US"/>
        </w:rPr>
        <w:t xml:space="preserve">isfavoring </w:t>
      </w:r>
      <w:r w:rsidR="00BC5CD2">
        <w:rPr>
          <w:rFonts w:ascii="Arial" w:hAnsi="Arial" w:cs="Arial"/>
          <w:color w:val="2A4F1C" w:themeColor="accent1" w:themeShade="80"/>
          <w:lang w:val="en-US"/>
        </w:rPr>
        <w:t>n</w:t>
      </w:r>
      <w:r w:rsidRPr="00D011C1">
        <w:rPr>
          <w:rFonts w:ascii="Arial" w:hAnsi="Arial" w:cs="Arial"/>
          <w:color w:val="2A4F1C" w:themeColor="accent1" w:themeShade="80"/>
          <w:lang w:val="en-US"/>
        </w:rPr>
        <w:t xml:space="preserve">ursing </w:t>
      </w:r>
      <w:r w:rsidR="00BC5CD2">
        <w:rPr>
          <w:rFonts w:ascii="Arial" w:hAnsi="Arial" w:cs="Arial"/>
          <w:color w:val="2A4F1C" w:themeColor="accent1" w:themeShade="80"/>
          <w:lang w:val="en-US"/>
        </w:rPr>
        <w:t>c</w:t>
      </w:r>
      <w:r w:rsidRPr="00D011C1">
        <w:rPr>
          <w:rFonts w:ascii="Arial" w:hAnsi="Arial" w:cs="Arial"/>
          <w:color w:val="2A4F1C" w:themeColor="accent1" w:themeShade="80"/>
          <w:lang w:val="en-US"/>
        </w:rPr>
        <w:t xml:space="preserve">areer </w:t>
      </w:r>
      <w:r w:rsidR="00BC5CD2">
        <w:rPr>
          <w:rFonts w:ascii="Arial" w:hAnsi="Arial" w:cs="Arial"/>
          <w:color w:val="2A4F1C" w:themeColor="accent1" w:themeShade="80"/>
          <w:lang w:val="en-US"/>
        </w:rPr>
        <w:t>c</w:t>
      </w:r>
      <w:r w:rsidRPr="00D011C1">
        <w:rPr>
          <w:rFonts w:ascii="Arial" w:hAnsi="Arial" w:cs="Arial"/>
          <w:color w:val="2A4F1C" w:themeColor="accent1" w:themeShade="80"/>
          <w:lang w:val="en-US"/>
        </w:rPr>
        <w:t xml:space="preserve">hoice </w:t>
      </w:r>
      <w:r w:rsidR="00BC5CD2">
        <w:rPr>
          <w:rFonts w:ascii="Arial" w:hAnsi="Arial" w:cs="Arial"/>
          <w:color w:val="2A4F1C" w:themeColor="accent1" w:themeShade="80"/>
          <w:lang w:val="en-US"/>
        </w:rPr>
        <w:t>e</w:t>
      </w:r>
      <w:r w:rsidRPr="00D011C1">
        <w:rPr>
          <w:rFonts w:ascii="Arial" w:hAnsi="Arial" w:cs="Arial"/>
          <w:color w:val="2A4F1C" w:themeColor="accent1" w:themeShade="80"/>
          <w:lang w:val="en-US"/>
        </w:rPr>
        <w:t>ducation</w:t>
      </w:r>
    </w:p>
    <w:p w14:paraId="200C2FC9" w14:textId="0437B5D5" w:rsidR="00AE6186" w:rsidRPr="00BC5CD2" w:rsidRDefault="00AE6186" w:rsidP="00BC5CD2">
      <w:pPr>
        <w:pStyle w:val="Heading2"/>
        <w:rPr>
          <w:rFonts w:ascii="Arial" w:hAnsi="Arial" w:cs="Arial"/>
          <w:color w:val="2A4F1C" w:themeColor="accent1" w:themeShade="80"/>
          <w:sz w:val="28"/>
          <w:szCs w:val="28"/>
          <w:u w:val="single"/>
          <w:lang w:val="en-US"/>
        </w:rPr>
      </w:pPr>
      <w:bookmarkStart w:id="7" w:name="_Toc111375910"/>
      <w:r w:rsidRPr="00BC5CD2">
        <w:rPr>
          <w:rFonts w:ascii="Arial" w:hAnsi="Arial" w:cs="Arial"/>
          <w:color w:val="2A4F1C" w:themeColor="accent1" w:themeShade="80"/>
          <w:sz w:val="28"/>
          <w:szCs w:val="28"/>
          <w:u w:val="single"/>
          <w:lang w:val="en-US"/>
        </w:rPr>
        <w:lastRenderedPageBreak/>
        <w:t xml:space="preserve">Causal analysis </w:t>
      </w:r>
      <w:r w:rsidR="00FC4A60" w:rsidRPr="00BC5CD2">
        <w:rPr>
          <w:rFonts w:ascii="Arial" w:hAnsi="Arial" w:cs="Arial"/>
          <w:color w:val="2A4F1C" w:themeColor="accent1" w:themeShade="80"/>
          <w:sz w:val="28"/>
          <w:szCs w:val="28"/>
          <w:u w:val="single"/>
          <w:lang w:val="en-US"/>
        </w:rPr>
        <w:t xml:space="preserve">- FISHBONE analysis </w:t>
      </w:r>
      <w:r w:rsidRPr="00BC5CD2">
        <w:rPr>
          <w:rFonts w:ascii="Arial" w:hAnsi="Arial" w:cs="Arial"/>
          <w:color w:val="2A4F1C" w:themeColor="accent1" w:themeShade="80"/>
          <w:sz w:val="28"/>
          <w:szCs w:val="28"/>
          <w:u w:val="single"/>
          <w:lang w:val="en-US"/>
        </w:rPr>
        <w:t>of staff shortages in Proper care</w:t>
      </w:r>
      <w:bookmarkEnd w:id="7"/>
    </w:p>
    <w:p w14:paraId="50289BE4" w14:textId="77777777" w:rsidR="00BC11F4" w:rsidRPr="00BC11F4" w:rsidRDefault="00BC11F4" w:rsidP="00BC11F4">
      <w:pPr>
        <w:rPr>
          <w:lang w:val="en-US"/>
        </w:rPr>
      </w:pPr>
    </w:p>
    <w:p w14:paraId="7DB5288E" w14:textId="46791A23" w:rsidR="00FC4A60" w:rsidRDefault="008E0815" w:rsidP="00FC4A60">
      <w:pPr>
        <w:rPr>
          <w:lang w:val="en-US"/>
        </w:rPr>
      </w:pPr>
      <w:r w:rsidRPr="008E0815">
        <w:rPr>
          <w:noProof/>
        </w:rPr>
        <w:drawing>
          <wp:inline distT="0" distB="0" distL="0" distR="0" wp14:anchorId="1217B789" wp14:editId="6E2E9C1C">
            <wp:extent cx="5731510" cy="3174365"/>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174365"/>
                    </a:xfrm>
                    <a:prstGeom prst="rect">
                      <a:avLst/>
                    </a:prstGeom>
                    <a:noFill/>
                    <a:ln>
                      <a:noFill/>
                    </a:ln>
                  </pic:spPr>
                </pic:pic>
              </a:graphicData>
            </a:graphic>
          </wp:inline>
        </w:drawing>
      </w:r>
    </w:p>
    <w:p w14:paraId="5EAED30F" w14:textId="77777777" w:rsidR="00851628" w:rsidRPr="00851628" w:rsidRDefault="00851628" w:rsidP="00851628">
      <w:pPr>
        <w:spacing w:line="360" w:lineRule="auto"/>
        <w:jc w:val="center"/>
        <w:rPr>
          <w:rFonts w:ascii="Arial" w:hAnsi="Arial" w:cs="Arial"/>
          <w:color w:val="2A4F1C" w:themeColor="accent1" w:themeShade="80"/>
          <w:lang w:val="en-US"/>
        </w:rPr>
      </w:pPr>
      <w:r w:rsidRPr="00851628">
        <w:rPr>
          <w:rFonts w:ascii="Arial" w:hAnsi="Arial" w:cs="Arial"/>
          <w:color w:val="2A4F1C" w:themeColor="accent1" w:themeShade="80"/>
          <w:lang w:val="en-US"/>
        </w:rPr>
        <w:t>(Ishikawa,1960)</w:t>
      </w:r>
    </w:p>
    <w:p w14:paraId="567D2F19" w14:textId="77777777" w:rsidR="00FC4A60" w:rsidRDefault="00FC4A60" w:rsidP="00FC4A60">
      <w:pPr>
        <w:rPr>
          <w:lang w:val="en-US"/>
        </w:rPr>
      </w:pPr>
    </w:p>
    <w:p w14:paraId="3C8EF18B" w14:textId="5E102CCF" w:rsidR="00F438AE" w:rsidRPr="001E7D6D" w:rsidRDefault="00851628" w:rsidP="001E7D6D">
      <w:pPr>
        <w:spacing w:line="360" w:lineRule="auto"/>
        <w:rPr>
          <w:rFonts w:ascii="Arial" w:hAnsi="Arial" w:cs="Arial"/>
          <w:color w:val="2A4F1C" w:themeColor="accent1" w:themeShade="80"/>
          <w:lang w:val="en-US"/>
        </w:rPr>
      </w:pPr>
      <w:r w:rsidRPr="001E7D6D">
        <w:rPr>
          <w:rFonts w:ascii="Arial" w:hAnsi="Arial" w:cs="Arial"/>
          <w:color w:val="2A4F1C" w:themeColor="accent1" w:themeShade="80"/>
          <w:lang w:val="en-US"/>
        </w:rPr>
        <w:t xml:space="preserve">‘’Think of at least four factors which influence your problem. See if a shift in one of these causes can give you a different effect to explore.’’  </w:t>
      </w:r>
      <w:bookmarkStart w:id="8" w:name="_Hlk111324283"/>
      <w:r w:rsidRPr="001E7D6D">
        <w:rPr>
          <w:rFonts w:ascii="Arial" w:hAnsi="Arial" w:cs="Arial"/>
          <w:color w:val="2A4F1C" w:themeColor="accent1" w:themeShade="80"/>
          <w:lang w:val="en-US"/>
        </w:rPr>
        <w:t>(Ishikawa,1960)</w:t>
      </w:r>
      <w:bookmarkEnd w:id="8"/>
    </w:p>
    <w:p w14:paraId="5A2D44B3" w14:textId="38A58359" w:rsidR="004110E8" w:rsidRPr="001E7D6D" w:rsidRDefault="004110E8" w:rsidP="001E7D6D">
      <w:pPr>
        <w:spacing w:line="360" w:lineRule="auto"/>
        <w:rPr>
          <w:rFonts w:ascii="Arial" w:hAnsi="Arial" w:cs="Arial"/>
          <w:color w:val="2A4F1C" w:themeColor="accent1" w:themeShade="80"/>
          <w:lang w:val="en-US"/>
        </w:rPr>
      </w:pPr>
      <w:r w:rsidRPr="001E7D6D">
        <w:rPr>
          <w:rFonts w:ascii="Arial" w:hAnsi="Arial" w:cs="Arial"/>
          <w:color w:val="2A4F1C" w:themeColor="accent1" w:themeShade="80"/>
          <w:lang w:val="en-US"/>
        </w:rPr>
        <w:t>The fishbone diagram is also used to identify other, deeper causes not covered in PESTEL</w:t>
      </w:r>
    </w:p>
    <w:p w14:paraId="0DC2F032" w14:textId="7FD469C5" w:rsidR="007B3C49" w:rsidRPr="001E7D6D" w:rsidRDefault="004110E8" w:rsidP="001E7D6D">
      <w:pPr>
        <w:spacing w:line="360" w:lineRule="auto"/>
        <w:rPr>
          <w:rFonts w:ascii="Arial" w:hAnsi="Arial" w:cs="Arial"/>
          <w:color w:val="2A4F1C" w:themeColor="accent1" w:themeShade="80"/>
          <w:lang w:val="en-US"/>
        </w:rPr>
      </w:pPr>
      <w:r w:rsidRPr="001E7D6D">
        <w:rPr>
          <w:rFonts w:ascii="Arial" w:hAnsi="Arial" w:cs="Arial"/>
          <w:color w:val="2A4F1C" w:themeColor="accent1" w:themeShade="80"/>
          <w:lang w:val="en-US"/>
        </w:rPr>
        <w:t xml:space="preserve">Fishbone is seen as a comprehensive extension of what is included in PESTEL. It </w:t>
      </w:r>
      <w:r w:rsidR="00935D5B">
        <w:rPr>
          <w:rFonts w:ascii="Arial" w:hAnsi="Arial" w:cs="Arial"/>
          <w:color w:val="2A4F1C" w:themeColor="accent1" w:themeShade="80"/>
          <w:lang w:val="en-US"/>
        </w:rPr>
        <w:t xml:space="preserve">helps </w:t>
      </w:r>
      <w:r w:rsidR="00996146">
        <w:rPr>
          <w:rFonts w:ascii="Arial" w:hAnsi="Arial" w:cs="Arial"/>
          <w:color w:val="2A4F1C" w:themeColor="accent1" w:themeShade="80"/>
          <w:lang w:val="en-US"/>
        </w:rPr>
        <w:t>to fully understand the issue</w:t>
      </w:r>
      <w:r w:rsidR="00B707BD">
        <w:rPr>
          <w:rFonts w:ascii="Arial" w:hAnsi="Arial" w:cs="Arial"/>
          <w:color w:val="2A4F1C" w:themeColor="accent1" w:themeShade="80"/>
          <w:lang w:val="en-US"/>
        </w:rPr>
        <w:t xml:space="preserve">, identify all the possible causes and </w:t>
      </w:r>
      <w:r w:rsidRPr="001E7D6D">
        <w:rPr>
          <w:rFonts w:ascii="Arial" w:hAnsi="Arial" w:cs="Arial"/>
          <w:color w:val="2A4F1C" w:themeColor="accent1" w:themeShade="80"/>
          <w:lang w:val="en-US"/>
        </w:rPr>
        <w:t xml:space="preserve">goes to the root of each </w:t>
      </w:r>
      <w:r w:rsidR="004B0A1F" w:rsidRPr="001E7D6D">
        <w:rPr>
          <w:rFonts w:ascii="Arial" w:hAnsi="Arial" w:cs="Arial"/>
          <w:color w:val="2A4F1C" w:themeColor="accent1" w:themeShade="80"/>
          <w:lang w:val="en-US"/>
        </w:rPr>
        <w:t>cause</w:t>
      </w:r>
      <w:r w:rsidRPr="001E7D6D">
        <w:rPr>
          <w:rFonts w:ascii="Arial" w:hAnsi="Arial" w:cs="Arial"/>
          <w:color w:val="2A4F1C" w:themeColor="accent1" w:themeShade="80"/>
          <w:lang w:val="en-US"/>
        </w:rPr>
        <w:t xml:space="preserve"> and shows its graphical representation.</w:t>
      </w:r>
    </w:p>
    <w:p w14:paraId="78094CF4" w14:textId="2F5287A5" w:rsidR="0081385D" w:rsidRPr="001E7D6D" w:rsidRDefault="0081385D" w:rsidP="001E7D6D">
      <w:pPr>
        <w:spacing w:line="360" w:lineRule="auto"/>
        <w:rPr>
          <w:rFonts w:ascii="Arial" w:hAnsi="Arial" w:cs="Arial"/>
          <w:color w:val="2A4F1C" w:themeColor="accent1" w:themeShade="80"/>
          <w:lang w:val="en-US"/>
        </w:rPr>
      </w:pPr>
      <w:r w:rsidRPr="001E7D6D">
        <w:rPr>
          <w:rFonts w:ascii="Arial" w:hAnsi="Arial" w:cs="Arial"/>
          <w:color w:val="2A4F1C" w:themeColor="accent1" w:themeShade="80"/>
          <w:lang w:val="en-US"/>
        </w:rPr>
        <w:t>Six different factors have been identified in this case</w:t>
      </w:r>
      <w:r w:rsidR="00BF7180" w:rsidRPr="001E7D6D">
        <w:rPr>
          <w:color w:val="2A4F1C" w:themeColor="accent1" w:themeShade="80"/>
        </w:rPr>
        <w:t xml:space="preserve"> </w:t>
      </w:r>
      <w:r w:rsidR="00BF7180" w:rsidRPr="001E7D6D">
        <w:rPr>
          <w:rFonts w:ascii="Arial" w:hAnsi="Arial" w:cs="Arial"/>
          <w:color w:val="2A4F1C" w:themeColor="accent1" w:themeShade="80"/>
          <w:lang w:val="en-US"/>
        </w:rPr>
        <w:t>which form the main skeleton of the fish</w:t>
      </w:r>
      <w:r w:rsidR="00A12FAD" w:rsidRPr="001E7D6D">
        <w:rPr>
          <w:rFonts w:ascii="Arial" w:hAnsi="Arial" w:cs="Arial"/>
          <w:color w:val="2A4F1C" w:themeColor="accent1" w:themeShade="80"/>
          <w:lang w:val="en-US"/>
        </w:rPr>
        <w:t xml:space="preserve"> and all the respective ones included in each of them</w:t>
      </w:r>
      <w:r w:rsidR="00BF7180" w:rsidRPr="001E7D6D">
        <w:rPr>
          <w:rFonts w:ascii="Arial" w:hAnsi="Arial" w:cs="Arial"/>
          <w:color w:val="2A4F1C" w:themeColor="accent1" w:themeShade="80"/>
          <w:lang w:val="en-US"/>
        </w:rPr>
        <w:t>:</w:t>
      </w:r>
    </w:p>
    <w:p w14:paraId="0ADB74F2" w14:textId="1CC23279" w:rsidR="00B96424" w:rsidRPr="001E7D6D" w:rsidRDefault="00E060C0" w:rsidP="001E7D6D">
      <w:pPr>
        <w:pStyle w:val="ListParagraph"/>
        <w:numPr>
          <w:ilvl w:val="0"/>
          <w:numId w:val="17"/>
        </w:numPr>
        <w:spacing w:line="360" w:lineRule="auto"/>
        <w:rPr>
          <w:rFonts w:ascii="Arial" w:hAnsi="Arial" w:cs="Arial"/>
          <w:color w:val="2A4F1C" w:themeColor="accent1" w:themeShade="80"/>
          <w:lang w:val="en-US"/>
        </w:rPr>
      </w:pPr>
      <w:r w:rsidRPr="001E7D6D">
        <w:rPr>
          <w:rFonts w:ascii="Arial" w:hAnsi="Arial" w:cs="Arial"/>
          <w:color w:val="2A4F1C" w:themeColor="accent1" w:themeShade="80"/>
          <w:lang w:val="en-US"/>
        </w:rPr>
        <w:t>Economic factors</w:t>
      </w:r>
      <w:r w:rsidR="00A12FAD" w:rsidRPr="001E7D6D">
        <w:rPr>
          <w:rFonts w:ascii="Arial" w:hAnsi="Arial" w:cs="Arial"/>
          <w:color w:val="2A4F1C" w:themeColor="accent1" w:themeShade="80"/>
          <w:lang w:val="en-US"/>
        </w:rPr>
        <w:t xml:space="preserve"> </w:t>
      </w:r>
      <w:r w:rsidR="00B96424" w:rsidRPr="001E7D6D">
        <w:rPr>
          <w:rFonts w:ascii="Arial" w:hAnsi="Arial" w:cs="Arial"/>
          <w:color w:val="2A4F1C" w:themeColor="accent1" w:themeShade="80"/>
          <w:lang w:val="en-US"/>
        </w:rPr>
        <w:t xml:space="preserve">– low </w:t>
      </w:r>
      <w:r w:rsidR="00C23E45" w:rsidRPr="001E7D6D">
        <w:rPr>
          <w:rFonts w:ascii="Arial" w:hAnsi="Arial" w:cs="Arial"/>
          <w:color w:val="2A4F1C" w:themeColor="accent1" w:themeShade="80"/>
          <w:lang w:val="en-US"/>
        </w:rPr>
        <w:t xml:space="preserve">wages, overseas doctors are better paid, lack of rewards, </w:t>
      </w:r>
      <w:r w:rsidR="00A64919" w:rsidRPr="001E7D6D">
        <w:rPr>
          <w:rFonts w:ascii="Arial" w:hAnsi="Arial" w:cs="Arial"/>
          <w:color w:val="2A4F1C" w:themeColor="accent1" w:themeShade="80"/>
          <w:lang w:val="en-US"/>
        </w:rPr>
        <w:t>budgets, and costs issues</w:t>
      </w:r>
    </w:p>
    <w:p w14:paraId="388D88FE" w14:textId="51780674" w:rsidR="003A612D" w:rsidRPr="001E7D6D" w:rsidRDefault="003A612D" w:rsidP="001E7D6D">
      <w:pPr>
        <w:pStyle w:val="ListParagraph"/>
        <w:numPr>
          <w:ilvl w:val="0"/>
          <w:numId w:val="17"/>
        </w:numPr>
        <w:spacing w:line="360" w:lineRule="auto"/>
        <w:rPr>
          <w:rFonts w:ascii="Arial" w:hAnsi="Arial" w:cs="Arial"/>
          <w:color w:val="2A4F1C" w:themeColor="accent1" w:themeShade="80"/>
          <w:lang w:val="en-US"/>
        </w:rPr>
      </w:pPr>
      <w:r w:rsidRPr="001E7D6D">
        <w:rPr>
          <w:rFonts w:ascii="Arial" w:hAnsi="Arial" w:cs="Arial"/>
          <w:color w:val="2A4F1C" w:themeColor="accent1" w:themeShade="80"/>
          <w:lang w:val="en-US"/>
        </w:rPr>
        <w:t>Working conditions</w:t>
      </w:r>
      <w:r w:rsidR="00A64919" w:rsidRPr="001E7D6D">
        <w:rPr>
          <w:rFonts w:ascii="Arial" w:hAnsi="Arial" w:cs="Arial"/>
          <w:color w:val="2A4F1C" w:themeColor="accent1" w:themeShade="80"/>
          <w:lang w:val="en-US"/>
        </w:rPr>
        <w:t xml:space="preserve"> – heavy workload, </w:t>
      </w:r>
      <w:r w:rsidR="00FE1675" w:rsidRPr="001E7D6D">
        <w:rPr>
          <w:rFonts w:ascii="Arial" w:hAnsi="Arial" w:cs="Arial"/>
          <w:color w:val="2A4F1C" w:themeColor="accent1" w:themeShade="80"/>
          <w:lang w:val="en-US"/>
        </w:rPr>
        <w:t xml:space="preserve">bullying employees, </w:t>
      </w:r>
      <w:r w:rsidR="00770CBE" w:rsidRPr="001E7D6D">
        <w:rPr>
          <w:rFonts w:ascii="Arial" w:hAnsi="Arial" w:cs="Arial"/>
          <w:color w:val="2A4F1C" w:themeColor="accent1" w:themeShade="80"/>
          <w:lang w:val="en-US"/>
        </w:rPr>
        <w:t>professional stress</w:t>
      </w:r>
    </w:p>
    <w:p w14:paraId="2C86B1DB" w14:textId="288BA2D3" w:rsidR="003A612D" w:rsidRPr="001E7D6D" w:rsidRDefault="003A612D" w:rsidP="001E7D6D">
      <w:pPr>
        <w:pStyle w:val="ListParagraph"/>
        <w:numPr>
          <w:ilvl w:val="0"/>
          <w:numId w:val="17"/>
        </w:numPr>
        <w:spacing w:line="360" w:lineRule="auto"/>
        <w:rPr>
          <w:rFonts w:ascii="Arial" w:hAnsi="Arial" w:cs="Arial"/>
          <w:color w:val="2A4F1C" w:themeColor="accent1" w:themeShade="80"/>
          <w:lang w:val="en-US"/>
        </w:rPr>
      </w:pPr>
      <w:r w:rsidRPr="001E7D6D">
        <w:rPr>
          <w:rFonts w:ascii="Arial" w:hAnsi="Arial" w:cs="Arial"/>
          <w:color w:val="2A4F1C" w:themeColor="accent1" w:themeShade="80"/>
          <w:lang w:val="en-US"/>
        </w:rPr>
        <w:t>Political rules</w:t>
      </w:r>
      <w:r w:rsidR="00770CBE" w:rsidRPr="001E7D6D">
        <w:rPr>
          <w:rFonts w:ascii="Arial" w:hAnsi="Arial" w:cs="Arial"/>
          <w:color w:val="2A4F1C" w:themeColor="accent1" w:themeShade="80"/>
          <w:lang w:val="en-US"/>
        </w:rPr>
        <w:t xml:space="preserve"> – Brexit and visa rules</w:t>
      </w:r>
      <w:r w:rsidR="007F0176">
        <w:rPr>
          <w:rFonts w:ascii="Arial" w:hAnsi="Arial" w:cs="Arial"/>
          <w:color w:val="2A4F1C" w:themeColor="accent1" w:themeShade="80"/>
          <w:lang w:val="en-US"/>
        </w:rPr>
        <w:t>-documentation</w:t>
      </w:r>
      <w:r w:rsidR="00770CBE" w:rsidRPr="001E7D6D">
        <w:rPr>
          <w:rFonts w:ascii="Arial" w:hAnsi="Arial" w:cs="Arial"/>
          <w:color w:val="2A4F1C" w:themeColor="accent1" w:themeShade="80"/>
          <w:lang w:val="en-US"/>
        </w:rPr>
        <w:t>, influx of patient</w:t>
      </w:r>
      <w:r w:rsidR="001A2879" w:rsidRPr="001E7D6D">
        <w:rPr>
          <w:rFonts w:ascii="Arial" w:hAnsi="Arial" w:cs="Arial"/>
          <w:color w:val="2A4F1C" w:themeColor="accent1" w:themeShade="80"/>
          <w:lang w:val="en-US"/>
        </w:rPr>
        <w:t>s, including non-British</w:t>
      </w:r>
    </w:p>
    <w:p w14:paraId="74A4764C" w14:textId="179287F7" w:rsidR="003A612D" w:rsidRPr="001E7D6D" w:rsidRDefault="000872EA" w:rsidP="001E7D6D">
      <w:pPr>
        <w:pStyle w:val="ListParagraph"/>
        <w:numPr>
          <w:ilvl w:val="0"/>
          <w:numId w:val="17"/>
        </w:numPr>
        <w:spacing w:line="360" w:lineRule="auto"/>
        <w:rPr>
          <w:rFonts w:ascii="Arial" w:hAnsi="Arial" w:cs="Arial"/>
          <w:color w:val="2A4F1C" w:themeColor="accent1" w:themeShade="80"/>
          <w:lang w:val="en-US"/>
        </w:rPr>
      </w:pPr>
      <w:r w:rsidRPr="001E7D6D">
        <w:rPr>
          <w:rFonts w:ascii="Arial" w:hAnsi="Arial" w:cs="Arial"/>
          <w:color w:val="2A4F1C" w:themeColor="accent1" w:themeShade="80"/>
          <w:lang w:val="en-US"/>
        </w:rPr>
        <w:t>External environment</w:t>
      </w:r>
      <w:r w:rsidR="001A2879" w:rsidRPr="001E7D6D">
        <w:rPr>
          <w:rFonts w:ascii="Arial" w:hAnsi="Arial" w:cs="Arial"/>
          <w:color w:val="2A4F1C" w:themeColor="accent1" w:themeShade="80"/>
          <w:lang w:val="en-US"/>
        </w:rPr>
        <w:t xml:space="preserve"> – Covid 19, meteorological </w:t>
      </w:r>
      <w:r w:rsidR="0051006A" w:rsidRPr="001E7D6D">
        <w:rPr>
          <w:rFonts w:ascii="Arial" w:hAnsi="Arial" w:cs="Arial"/>
          <w:color w:val="2A4F1C" w:themeColor="accent1" w:themeShade="80"/>
          <w:lang w:val="en-US"/>
        </w:rPr>
        <w:t xml:space="preserve">conditions, </w:t>
      </w:r>
    </w:p>
    <w:p w14:paraId="74ADD77E" w14:textId="5F18D7EC" w:rsidR="000872EA" w:rsidRPr="001E7D6D" w:rsidRDefault="000872EA" w:rsidP="001E7D6D">
      <w:pPr>
        <w:pStyle w:val="ListParagraph"/>
        <w:numPr>
          <w:ilvl w:val="0"/>
          <w:numId w:val="17"/>
        </w:numPr>
        <w:spacing w:line="360" w:lineRule="auto"/>
        <w:rPr>
          <w:rFonts w:ascii="Arial" w:hAnsi="Arial" w:cs="Arial"/>
          <w:color w:val="2A4F1C" w:themeColor="accent1" w:themeShade="80"/>
          <w:lang w:val="en-US"/>
        </w:rPr>
      </w:pPr>
      <w:r w:rsidRPr="001E7D6D">
        <w:rPr>
          <w:rFonts w:ascii="Arial" w:hAnsi="Arial" w:cs="Arial"/>
          <w:color w:val="2A4F1C" w:themeColor="accent1" w:themeShade="80"/>
          <w:lang w:val="en-US"/>
        </w:rPr>
        <w:t>Education</w:t>
      </w:r>
      <w:r w:rsidR="0051006A" w:rsidRPr="001E7D6D">
        <w:rPr>
          <w:rFonts w:ascii="Arial" w:hAnsi="Arial" w:cs="Arial"/>
          <w:color w:val="2A4F1C" w:themeColor="accent1" w:themeShade="80"/>
          <w:lang w:val="en-US"/>
        </w:rPr>
        <w:t xml:space="preserve"> – training issues, </w:t>
      </w:r>
      <w:r w:rsidR="00670F0E" w:rsidRPr="001E7D6D">
        <w:rPr>
          <w:rFonts w:ascii="Arial" w:hAnsi="Arial" w:cs="Arial"/>
          <w:color w:val="2A4F1C" w:themeColor="accent1" w:themeShade="80"/>
          <w:lang w:val="en-US"/>
        </w:rPr>
        <w:t xml:space="preserve">Government bursary issues, foreign language limits </w:t>
      </w:r>
    </w:p>
    <w:p w14:paraId="7B1198B6" w14:textId="29329E8E" w:rsidR="00EC54D1" w:rsidRPr="00F438AE" w:rsidRDefault="008E7F5B" w:rsidP="0045032B">
      <w:pPr>
        <w:pStyle w:val="ListParagraph"/>
        <w:numPr>
          <w:ilvl w:val="0"/>
          <w:numId w:val="17"/>
        </w:numPr>
        <w:spacing w:line="360" w:lineRule="auto"/>
        <w:rPr>
          <w:rFonts w:ascii="Arial" w:hAnsi="Arial" w:cs="Arial"/>
          <w:color w:val="2A4F1C" w:themeColor="accent1" w:themeShade="80"/>
          <w:lang w:val="en-US"/>
        </w:rPr>
      </w:pPr>
      <w:r w:rsidRPr="001E7D6D">
        <w:rPr>
          <w:rFonts w:ascii="Arial" w:hAnsi="Arial" w:cs="Arial"/>
          <w:color w:val="2A4F1C" w:themeColor="accent1" w:themeShade="80"/>
          <w:lang w:val="en-US"/>
        </w:rPr>
        <w:t>Management / People</w:t>
      </w:r>
      <w:r w:rsidR="004D1B03" w:rsidRPr="001E7D6D">
        <w:rPr>
          <w:rFonts w:ascii="Arial" w:hAnsi="Arial" w:cs="Arial"/>
          <w:color w:val="2A4F1C" w:themeColor="accent1" w:themeShade="80"/>
          <w:lang w:val="en-US"/>
        </w:rPr>
        <w:t xml:space="preserve"> – disproportionate distribution of funds, poor management at the to</w:t>
      </w:r>
      <w:r w:rsidR="00F438AE">
        <w:rPr>
          <w:rFonts w:ascii="Arial" w:hAnsi="Arial" w:cs="Arial"/>
          <w:color w:val="2A4F1C" w:themeColor="accent1" w:themeShade="80"/>
          <w:lang w:val="en-US"/>
        </w:rPr>
        <w:t>p.</w:t>
      </w:r>
    </w:p>
    <w:p w14:paraId="7A1B3677" w14:textId="1596ED40" w:rsidR="00EC54D1" w:rsidRPr="004718A0" w:rsidRDefault="0055659D" w:rsidP="004718A0">
      <w:pPr>
        <w:pStyle w:val="Heading1"/>
        <w:spacing w:line="360" w:lineRule="auto"/>
        <w:jc w:val="center"/>
        <w:rPr>
          <w:rFonts w:ascii="Arial" w:hAnsi="Arial" w:cs="Arial"/>
          <w:lang w:val="en-US"/>
        </w:rPr>
      </w:pPr>
      <w:bookmarkStart w:id="9" w:name="_Toc111375911"/>
      <w:r w:rsidRPr="004718A0">
        <w:rPr>
          <w:rFonts w:ascii="Arial" w:hAnsi="Arial" w:cs="Arial"/>
          <w:lang w:val="en-US"/>
        </w:rPr>
        <w:lastRenderedPageBreak/>
        <w:t>Alternative</w:t>
      </w:r>
      <w:r w:rsidR="00972369" w:rsidRPr="004718A0">
        <w:rPr>
          <w:rFonts w:ascii="Arial" w:hAnsi="Arial" w:cs="Arial"/>
          <w:lang w:val="en-US"/>
        </w:rPr>
        <w:t xml:space="preserve"> solutions</w:t>
      </w:r>
      <w:r w:rsidRPr="004718A0">
        <w:rPr>
          <w:rFonts w:ascii="Arial" w:hAnsi="Arial" w:cs="Arial"/>
          <w:lang w:val="en-US"/>
        </w:rPr>
        <w:t xml:space="preserve"> proposed</w:t>
      </w:r>
      <w:r w:rsidR="00572B5F" w:rsidRPr="004718A0">
        <w:rPr>
          <w:rFonts w:ascii="Arial" w:hAnsi="Arial" w:cs="Arial"/>
          <w:lang w:val="en-US"/>
        </w:rPr>
        <w:t xml:space="preserve"> to attract</w:t>
      </w:r>
      <w:r w:rsidR="00366407" w:rsidRPr="004718A0">
        <w:rPr>
          <w:rFonts w:ascii="Arial" w:hAnsi="Arial" w:cs="Arial"/>
          <w:lang w:val="en-US"/>
        </w:rPr>
        <w:t xml:space="preserve"> new staff and improve healthcare</w:t>
      </w:r>
      <w:bookmarkEnd w:id="9"/>
      <w:r w:rsidR="00366407" w:rsidRPr="004718A0">
        <w:rPr>
          <w:rFonts w:ascii="Arial" w:hAnsi="Arial" w:cs="Arial"/>
          <w:lang w:val="en-US"/>
        </w:rPr>
        <w:t xml:space="preserve"> </w:t>
      </w:r>
    </w:p>
    <w:p w14:paraId="485B4462" w14:textId="77777777" w:rsidR="00EC54D1" w:rsidRDefault="00EC54D1" w:rsidP="0045032B">
      <w:pPr>
        <w:rPr>
          <w:lang w:val="en-US"/>
        </w:rPr>
      </w:pPr>
    </w:p>
    <w:p w14:paraId="76C41B85" w14:textId="5061A55A" w:rsidR="00EC54D1" w:rsidRDefault="00EC54D1" w:rsidP="0045032B">
      <w:pPr>
        <w:rPr>
          <w:lang w:val="en-US"/>
        </w:rPr>
      </w:pPr>
    </w:p>
    <w:p w14:paraId="5B3ADECF" w14:textId="09B84EF6" w:rsidR="00572B5F" w:rsidRDefault="00572B5F" w:rsidP="007046ED">
      <w:pPr>
        <w:pStyle w:val="Heading2"/>
        <w:rPr>
          <w:rFonts w:ascii="Arial" w:hAnsi="Arial" w:cs="Arial"/>
          <w:color w:val="2A4F1C" w:themeColor="accent1" w:themeShade="80"/>
          <w:sz w:val="28"/>
          <w:szCs w:val="28"/>
          <w:u w:val="single"/>
          <w:lang w:val="en-US"/>
        </w:rPr>
      </w:pPr>
      <w:bookmarkStart w:id="10" w:name="_Toc111375912"/>
      <w:r w:rsidRPr="007046ED">
        <w:rPr>
          <w:rFonts w:ascii="Arial" w:hAnsi="Arial" w:cs="Arial"/>
          <w:color w:val="2A4F1C" w:themeColor="accent1" w:themeShade="80"/>
          <w:sz w:val="28"/>
          <w:szCs w:val="28"/>
          <w:u w:val="single"/>
          <w:lang w:val="en-US"/>
        </w:rPr>
        <w:t>Major causes found</w:t>
      </w:r>
      <w:r w:rsidR="00057179">
        <w:rPr>
          <w:rFonts w:ascii="Arial" w:hAnsi="Arial" w:cs="Arial"/>
          <w:color w:val="2A4F1C" w:themeColor="accent1" w:themeShade="80"/>
          <w:sz w:val="28"/>
          <w:szCs w:val="28"/>
          <w:u w:val="single"/>
          <w:lang w:val="en-US"/>
        </w:rPr>
        <w:t>ed</w:t>
      </w:r>
      <w:r w:rsidRPr="007046ED">
        <w:rPr>
          <w:rFonts w:ascii="Arial" w:hAnsi="Arial" w:cs="Arial"/>
          <w:color w:val="2A4F1C" w:themeColor="accent1" w:themeShade="80"/>
          <w:sz w:val="28"/>
          <w:szCs w:val="28"/>
          <w:u w:val="single"/>
          <w:lang w:val="en-US"/>
        </w:rPr>
        <w:t xml:space="preserve"> for lack of staff in</w:t>
      </w:r>
      <w:r w:rsidR="00057179">
        <w:rPr>
          <w:rFonts w:ascii="Arial" w:hAnsi="Arial" w:cs="Arial"/>
          <w:color w:val="2A4F1C" w:themeColor="accent1" w:themeShade="80"/>
          <w:sz w:val="28"/>
          <w:szCs w:val="28"/>
          <w:u w:val="single"/>
          <w:lang w:val="en-US"/>
        </w:rPr>
        <w:t xml:space="preserve"> Proper</w:t>
      </w:r>
      <w:r w:rsidRPr="007046ED">
        <w:rPr>
          <w:rFonts w:ascii="Arial" w:hAnsi="Arial" w:cs="Arial"/>
          <w:color w:val="2A4F1C" w:themeColor="accent1" w:themeShade="80"/>
          <w:sz w:val="28"/>
          <w:szCs w:val="28"/>
          <w:u w:val="single"/>
          <w:lang w:val="en-US"/>
        </w:rPr>
        <w:t xml:space="preserve"> care</w:t>
      </w:r>
      <w:bookmarkEnd w:id="10"/>
    </w:p>
    <w:p w14:paraId="3AC75F2C" w14:textId="77777777" w:rsidR="001F6FB1" w:rsidRDefault="001F6FB1" w:rsidP="001F6FB1">
      <w:pPr>
        <w:rPr>
          <w:lang w:val="en-US"/>
        </w:rPr>
      </w:pPr>
    </w:p>
    <w:p w14:paraId="1A17CFF7" w14:textId="77777777" w:rsidR="00366407" w:rsidRPr="00366407" w:rsidRDefault="00366407" w:rsidP="00366407">
      <w:pPr>
        <w:rPr>
          <w:lang w:val="en-US"/>
        </w:rPr>
      </w:pPr>
    </w:p>
    <w:p w14:paraId="2616B1AC" w14:textId="72758954" w:rsidR="00366407" w:rsidRDefault="00572B5F" w:rsidP="00123C4B">
      <w:pPr>
        <w:pStyle w:val="ListParagraph"/>
        <w:numPr>
          <w:ilvl w:val="0"/>
          <w:numId w:val="18"/>
        </w:numPr>
        <w:spacing w:line="360" w:lineRule="auto"/>
        <w:rPr>
          <w:rFonts w:ascii="Arial" w:hAnsi="Arial" w:cs="Arial"/>
          <w:color w:val="2A4F1C" w:themeColor="accent1" w:themeShade="80"/>
          <w:lang w:val="en-US"/>
        </w:rPr>
      </w:pPr>
      <w:r w:rsidRPr="00123C4B">
        <w:rPr>
          <w:rFonts w:ascii="Arial" w:hAnsi="Arial" w:cs="Arial"/>
          <w:color w:val="2A4F1C" w:themeColor="accent1" w:themeShade="80"/>
          <w:lang w:val="en-US"/>
        </w:rPr>
        <w:t>Low salaries</w:t>
      </w:r>
      <w:r w:rsidR="009C444E">
        <w:rPr>
          <w:rFonts w:ascii="Arial" w:hAnsi="Arial" w:cs="Arial"/>
          <w:color w:val="2A4F1C" w:themeColor="accent1" w:themeShade="80"/>
          <w:lang w:val="en-US"/>
        </w:rPr>
        <w:t xml:space="preserve"> and lack of rewards</w:t>
      </w:r>
    </w:p>
    <w:p w14:paraId="356D6B5C" w14:textId="21F3C57A" w:rsidR="00572B5F" w:rsidRDefault="00965008" w:rsidP="004718A0">
      <w:pPr>
        <w:pStyle w:val="ListParagraph"/>
        <w:numPr>
          <w:ilvl w:val="0"/>
          <w:numId w:val="18"/>
        </w:numPr>
        <w:spacing w:line="360" w:lineRule="auto"/>
        <w:rPr>
          <w:rFonts w:ascii="Arial" w:hAnsi="Arial" w:cs="Arial"/>
          <w:color w:val="2A4F1C" w:themeColor="accent1" w:themeShade="80"/>
          <w:lang w:val="en-US"/>
        </w:rPr>
      </w:pPr>
      <w:r>
        <w:rPr>
          <w:rFonts w:ascii="Arial" w:hAnsi="Arial" w:cs="Arial"/>
          <w:color w:val="2A4F1C" w:themeColor="accent1" w:themeShade="80"/>
          <w:lang w:val="en-US"/>
        </w:rPr>
        <w:t xml:space="preserve">Job is not </w:t>
      </w:r>
      <w:r w:rsidR="009629F8">
        <w:rPr>
          <w:rFonts w:ascii="Arial" w:hAnsi="Arial" w:cs="Arial"/>
          <w:color w:val="2A4F1C" w:themeColor="accent1" w:themeShade="80"/>
          <w:lang w:val="en-US"/>
        </w:rPr>
        <w:t>attractive and not supportive- p</w:t>
      </w:r>
      <w:r w:rsidR="00572B5F" w:rsidRPr="00123C4B">
        <w:rPr>
          <w:rFonts w:ascii="Arial" w:hAnsi="Arial" w:cs="Arial"/>
          <w:color w:val="2A4F1C" w:themeColor="accent1" w:themeShade="80"/>
          <w:lang w:val="en-US"/>
        </w:rPr>
        <w:t>oor work conditions</w:t>
      </w:r>
      <w:r w:rsidR="00DC36A7">
        <w:rPr>
          <w:rFonts w:ascii="Arial" w:hAnsi="Arial" w:cs="Arial"/>
          <w:color w:val="2A4F1C" w:themeColor="accent1" w:themeShade="80"/>
          <w:lang w:val="en-US"/>
        </w:rPr>
        <w:t xml:space="preserve"> related with</w:t>
      </w:r>
      <w:r w:rsidR="0087780D">
        <w:rPr>
          <w:rFonts w:ascii="Arial" w:hAnsi="Arial" w:cs="Arial"/>
          <w:color w:val="2A4F1C" w:themeColor="accent1" w:themeShade="80"/>
          <w:lang w:val="en-US"/>
        </w:rPr>
        <w:t xml:space="preserve"> stressful work</w:t>
      </w:r>
      <w:r w:rsidR="000D6DA6">
        <w:rPr>
          <w:rFonts w:ascii="Arial" w:hAnsi="Arial" w:cs="Arial"/>
          <w:color w:val="2A4F1C" w:themeColor="accent1" w:themeShade="80"/>
          <w:lang w:val="en-US"/>
        </w:rPr>
        <w:t xml:space="preserve"> and overload</w:t>
      </w:r>
    </w:p>
    <w:p w14:paraId="1B60D972" w14:textId="77777777" w:rsidR="00B046FA" w:rsidRDefault="000D6DA6" w:rsidP="00572B5F">
      <w:pPr>
        <w:pStyle w:val="ListParagraph"/>
        <w:numPr>
          <w:ilvl w:val="0"/>
          <w:numId w:val="18"/>
        </w:numPr>
        <w:spacing w:line="360" w:lineRule="auto"/>
        <w:rPr>
          <w:rFonts w:ascii="Arial" w:hAnsi="Arial" w:cs="Arial"/>
          <w:color w:val="2A4F1C" w:themeColor="accent1" w:themeShade="80"/>
          <w:lang w:val="en-US"/>
        </w:rPr>
      </w:pPr>
      <w:r>
        <w:rPr>
          <w:rFonts w:ascii="Arial" w:hAnsi="Arial" w:cs="Arial"/>
          <w:color w:val="2A4F1C" w:themeColor="accent1" w:themeShade="80"/>
          <w:lang w:val="en-US"/>
        </w:rPr>
        <w:t>L</w:t>
      </w:r>
      <w:r w:rsidR="00572B5F" w:rsidRPr="00123C4B">
        <w:rPr>
          <w:rFonts w:ascii="Arial" w:hAnsi="Arial" w:cs="Arial"/>
          <w:color w:val="2A4F1C" w:themeColor="accent1" w:themeShade="80"/>
          <w:lang w:val="en-US"/>
        </w:rPr>
        <w:t>imiting new workforce</w:t>
      </w:r>
      <w:r>
        <w:rPr>
          <w:rFonts w:ascii="Arial" w:hAnsi="Arial" w:cs="Arial"/>
          <w:color w:val="2A4F1C" w:themeColor="accent1" w:themeShade="80"/>
          <w:lang w:val="en-US"/>
        </w:rPr>
        <w:t xml:space="preserve"> because of Brexit</w:t>
      </w:r>
    </w:p>
    <w:p w14:paraId="637679E2" w14:textId="2A33AC2C" w:rsidR="00366407" w:rsidRPr="00013D76" w:rsidRDefault="00013D76" w:rsidP="00572B5F">
      <w:pPr>
        <w:pStyle w:val="ListParagraph"/>
        <w:numPr>
          <w:ilvl w:val="0"/>
          <w:numId w:val="18"/>
        </w:numPr>
        <w:spacing w:line="360" w:lineRule="auto"/>
        <w:rPr>
          <w:rFonts w:ascii="Arial" w:hAnsi="Arial" w:cs="Arial"/>
          <w:color w:val="2A4F1C" w:themeColor="accent1" w:themeShade="80"/>
          <w:lang w:val="en-US"/>
        </w:rPr>
      </w:pPr>
      <w:r w:rsidRPr="00013D76">
        <w:rPr>
          <w:rFonts w:ascii="Arial" w:hAnsi="Arial" w:cs="Arial"/>
          <w:color w:val="2A4F1C" w:themeColor="accent1" w:themeShade="80"/>
          <w:lang w:val="en-US"/>
        </w:rPr>
        <w:t>Covid creates a lot of stress because of the additional work and all the requirements and conditions related to it</w:t>
      </w:r>
    </w:p>
    <w:p w14:paraId="48905786" w14:textId="6939844E" w:rsidR="0060094F" w:rsidRPr="007046ED" w:rsidRDefault="003720B3" w:rsidP="007046ED">
      <w:pPr>
        <w:pStyle w:val="Heading2"/>
        <w:rPr>
          <w:rFonts w:ascii="Arial" w:hAnsi="Arial" w:cs="Arial"/>
          <w:color w:val="2A4F1C" w:themeColor="accent1" w:themeShade="80"/>
          <w:sz w:val="28"/>
          <w:szCs w:val="28"/>
          <w:u w:val="single"/>
          <w:lang w:val="en-US"/>
        </w:rPr>
      </w:pPr>
      <w:bookmarkStart w:id="11" w:name="_Toc111375913"/>
      <w:r>
        <w:rPr>
          <w:rFonts w:ascii="Arial" w:hAnsi="Arial" w:cs="Arial"/>
          <w:color w:val="2A4F1C" w:themeColor="accent1" w:themeShade="80"/>
          <w:sz w:val="28"/>
          <w:szCs w:val="28"/>
          <w:u w:val="single"/>
          <w:lang w:val="en-US"/>
        </w:rPr>
        <w:t>The most appropriate s</w:t>
      </w:r>
      <w:r w:rsidR="0060094F" w:rsidRPr="007046ED">
        <w:rPr>
          <w:rFonts w:ascii="Arial" w:hAnsi="Arial" w:cs="Arial"/>
          <w:color w:val="2A4F1C" w:themeColor="accent1" w:themeShade="80"/>
          <w:sz w:val="28"/>
          <w:szCs w:val="28"/>
          <w:u w:val="single"/>
          <w:lang w:val="en-US"/>
        </w:rPr>
        <w:t>olutions that address these causes</w:t>
      </w:r>
      <w:bookmarkEnd w:id="11"/>
    </w:p>
    <w:p w14:paraId="3B02A0C4" w14:textId="77777777" w:rsidR="0060094F" w:rsidRPr="004718A0" w:rsidRDefault="0060094F" w:rsidP="0060094F">
      <w:pPr>
        <w:rPr>
          <w:color w:val="2A4F1C" w:themeColor="accent1" w:themeShade="80"/>
          <w:lang w:val="en-US"/>
        </w:rPr>
      </w:pPr>
    </w:p>
    <w:p w14:paraId="17EC6BD6" w14:textId="0A95A336" w:rsidR="00F4208D" w:rsidRPr="004F5EAC" w:rsidRDefault="00F4208D" w:rsidP="004F5EAC">
      <w:pPr>
        <w:pStyle w:val="ListParagraph"/>
        <w:numPr>
          <w:ilvl w:val="0"/>
          <w:numId w:val="20"/>
        </w:numPr>
        <w:spacing w:line="360" w:lineRule="auto"/>
        <w:rPr>
          <w:rFonts w:ascii="Arial" w:hAnsi="Arial" w:cs="Arial"/>
          <w:color w:val="2A4F1C" w:themeColor="accent1" w:themeShade="80"/>
          <w:lang w:val="en-US"/>
        </w:rPr>
      </w:pPr>
      <w:r w:rsidRPr="004F5EAC">
        <w:rPr>
          <w:rFonts w:ascii="Arial" w:hAnsi="Arial" w:cs="Arial"/>
          <w:color w:val="2A4F1C" w:themeColor="accent1" w:themeShade="80"/>
          <w:lang w:val="en-US"/>
        </w:rPr>
        <w:t>An increase in the government's basic pay budget, raising the basic pay threshold and more attractive compensation (better paid overtime, holidays, exceptional NHS deals, lower tax rates).</w:t>
      </w:r>
    </w:p>
    <w:p w14:paraId="63F1ADE2" w14:textId="695C076C" w:rsidR="00F4208D" w:rsidRPr="004F5EAC" w:rsidRDefault="00F4208D" w:rsidP="004F5EAC">
      <w:pPr>
        <w:pStyle w:val="ListParagraph"/>
        <w:numPr>
          <w:ilvl w:val="0"/>
          <w:numId w:val="20"/>
        </w:numPr>
        <w:spacing w:line="360" w:lineRule="auto"/>
        <w:rPr>
          <w:rFonts w:ascii="Arial" w:hAnsi="Arial" w:cs="Arial"/>
          <w:color w:val="2A4F1C" w:themeColor="accent1" w:themeShade="80"/>
          <w:lang w:val="en-US"/>
        </w:rPr>
      </w:pPr>
      <w:r w:rsidRPr="004F5EAC">
        <w:rPr>
          <w:rFonts w:ascii="Arial" w:hAnsi="Arial" w:cs="Arial"/>
          <w:color w:val="2A4F1C" w:themeColor="accent1" w:themeShade="80"/>
          <w:lang w:val="en-US"/>
        </w:rPr>
        <w:t>Better distribution of resources between management and workers.</w:t>
      </w:r>
    </w:p>
    <w:p w14:paraId="49A89955" w14:textId="798339F6" w:rsidR="00F4208D" w:rsidRPr="004F5EAC" w:rsidRDefault="00F4208D" w:rsidP="004F5EAC">
      <w:pPr>
        <w:pStyle w:val="ListParagraph"/>
        <w:numPr>
          <w:ilvl w:val="0"/>
          <w:numId w:val="20"/>
        </w:numPr>
        <w:spacing w:line="360" w:lineRule="auto"/>
        <w:rPr>
          <w:rFonts w:ascii="Arial" w:hAnsi="Arial" w:cs="Arial"/>
          <w:color w:val="2A4F1C" w:themeColor="accent1" w:themeShade="80"/>
          <w:lang w:val="en-US"/>
        </w:rPr>
      </w:pPr>
      <w:r w:rsidRPr="004F5EAC">
        <w:rPr>
          <w:rFonts w:ascii="Arial" w:hAnsi="Arial" w:cs="Arial"/>
          <w:color w:val="2A4F1C" w:themeColor="accent1" w:themeShade="80"/>
          <w:lang w:val="en-US"/>
        </w:rPr>
        <w:t>Improvement of facilities and equipment.</w:t>
      </w:r>
    </w:p>
    <w:p w14:paraId="640F30BC" w14:textId="01CFC7E7" w:rsidR="00F4208D" w:rsidRPr="004F5EAC" w:rsidRDefault="00F4208D" w:rsidP="004F5EAC">
      <w:pPr>
        <w:pStyle w:val="ListParagraph"/>
        <w:numPr>
          <w:ilvl w:val="0"/>
          <w:numId w:val="20"/>
        </w:numPr>
        <w:spacing w:line="360" w:lineRule="auto"/>
        <w:rPr>
          <w:rFonts w:ascii="Arial" w:hAnsi="Arial" w:cs="Arial"/>
          <w:color w:val="2A4F1C" w:themeColor="accent1" w:themeShade="80"/>
          <w:lang w:val="en-US"/>
        </w:rPr>
      </w:pPr>
      <w:r w:rsidRPr="004F5EAC">
        <w:rPr>
          <w:rFonts w:ascii="Arial" w:hAnsi="Arial" w:cs="Arial"/>
          <w:color w:val="2A4F1C" w:themeColor="accent1" w:themeShade="80"/>
          <w:lang w:val="en-US"/>
        </w:rPr>
        <w:t>To educate the general public to respect health workers.</w:t>
      </w:r>
    </w:p>
    <w:p w14:paraId="35CD9ADA" w14:textId="3665C305" w:rsidR="00F4208D" w:rsidRPr="004F5EAC" w:rsidRDefault="00F4208D" w:rsidP="004F5EAC">
      <w:pPr>
        <w:pStyle w:val="ListParagraph"/>
        <w:numPr>
          <w:ilvl w:val="0"/>
          <w:numId w:val="20"/>
        </w:numPr>
        <w:spacing w:line="360" w:lineRule="auto"/>
        <w:rPr>
          <w:rFonts w:ascii="Arial" w:hAnsi="Arial" w:cs="Arial"/>
          <w:color w:val="2A4F1C" w:themeColor="accent1" w:themeShade="80"/>
          <w:lang w:val="en-US"/>
        </w:rPr>
      </w:pPr>
      <w:r w:rsidRPr="004F5EAC">
        <w:rPr>
          <w:rFonts w:ascii="Arial" w:hAnsi="Arial" w:cs="Arial"/>
          <w:color w:val="2A4F1C" w:themeColor="accent1" w:themeShade="80"/>
          <w:lang w:val="en-US"/>
        </w:rPr>
        <w:t>Reduce working hours. Provide stress relief with relaxation and rest areas</w:t>
      </w:r>
      <w:r w:rsidR="00F81D3A">
        <w:rPr>
          <w:rFonts w:ascii="Arial" w:hAnsi="Arial" w:cs="Arial"/>
          <w:color w:val="2A4F1C" w:themeColor="accent1" w:themeShade="80"/>
          <w:lang w:val="en-US"/>
        </w:rPr>
        <w:t xml:space="preserve"> </w:t>
      </w:r>
      <w:r w:rsidR="00F81D3A" w:rsidRPr="00F81D3A">
        <w:rPr>
          <w:rFonts w:ascii="Arial" w:hAnsi="Arial" w:cs="Arial"/>
          <w:color w:val="2A4F1C" w:themeColor="accent1" w:themeShade="80"/>
          <w:lang w:val="en-US"/>
        </w:rPr>
        <w:t>helping to retain current workforce</w:t>
      </w:r>
      <w:r w:rsidR="006B500D">
        <w:rPr>
          <w:rFonts w:ascii="Arial" w:hAnsi="Arial" w:cs="Arial"/>
          <w:color w:val="2A4F1C" w:themeColor="accent1" w:themeShade="80"/>
          <w:lang w:val="en-US"/>
        </w:rPr>
        <w:t>.</w:t>
      </w:r>
    </w:p>
    <w:p w14:paraId="069865F7" w14:textId="5E4FD1C0" w:rsidR="00EC54D1" w:rsidRDefault="00F4208D" w:rsidP="004F5EAC">
      <w:pPr>
        <w:pStyle w:val="ListParagraph"/>
        <w:numPr>
          <w:ilvl w:val="0"/>
          <w:numId w:val="20"/>
        </w:numPr>
        <w:spacing w:line="360" w:lineRule="auto"/>
        <w:rPr>
          <w:rFonts w:ascii="Arial" w:hAnsi="Arial" w:cs="Arial"/>
          <w:color w:val="2A4F1C" w:themeColor="accent1" w:themeShade="80"/>
          <w:lang w:val="en-US"/>
        </w:rPr>
      </w:pPr>
      <w:r w:rsidRPr="004F5EAC">
        <w:rPr>
          <w:rFonts w:ascii="Arial" w:hAnsi="Arial" w:cs="Arial"/>
          <w:color w:val="2A4F1C" w:themeColor="accent1" w:themeShade="80"/>
          <w:lang w:val="en-US"/>
        </w:rPr>
        <w:t>Eased conditions for the entry and work of established doctors in the country</w:t>
      </w:r>
      <w:r w:rsidR="007C0EA9" w:rsidRPr="004F5EAC">
        <w:rPr>
          <w:rFonts w:ascii="Arial" w:hAnsi="Arial" w:cs="Arial"/>
          <w:color w:val="2A4F1C" w:themeColor="accent1" w:themeShade="80"/>
          <w:lang w:val="en-US"/>
        </w:rPr>
        <w:t>.</w:t>
      </w:r>
    </w:p>
    <w:p w14:paraId="443176AA" w14:textId="79AE1357" w:rsidR="006B500D" w:rsidRPr="004F5EAC" w:rsidRDefault="002B461B" w:rsidP="004F5EAC">
      <w:pPr>
        <w:pStyle w:val="ListParagraph"/>
        <w:numPr>
          <w:ilvl w:val="0"/>
          <w:numId w:val="20"/>
        </w:numPr>
        <w:spacing w:line="360" w:lineRule="auto"/>
        <w:rPr>
          <w:rFonts w:ascii="Arial" w:hAnsi="Arial" w:cs="Arial"/>
          <w:color w:val="2A4F1C" w:themeColor="accent1" w:themeShade="80"/>
          <w:lang w:val="en-US"/>
        </w:rPr>
      </w:pPr>
      <w:r>
        <w:rPr>
          <w:rFonts w:ascii="Arial" w:hAnsi="Arial" w:cs="Arial"/>
          <w:color w:val="2A4F1C" w:themeColor="accent1" w:themeShade="80"/>
          <w:lang w:val="en-US"/>
        </w:rPr>
        <w:t>P</w:t>
      </w:r>
      <w:r w:rsidRPr="002B461B">
        <w:rPr>
          <w:rFonts w:ascii="Arial" w:hAnsi="Arial" w:cs="Arial"/>
          <w:color w:val="2A4F1C" w:themeColor="accent1" w:themeShade="80"/>
          <w:lang w:val="en-US"/>
        </w:rPr>
        <w:t>reparing programs supported by the government to improve the quality of a healthy lifestyle of the population, especially among adolescents, stimulating the intake of healthy food and providing facilities for practicing sports and physical activity.</w:t>
      </w:r>
    </w:p>
    <w:p w14:paraId="53B63242" w14:textId="77777777" w:rsidR="00EC54D1" w:rsidRDefault="00EC54D1" w:rsidP="0045032B">
      <w:pPr>
        <w:rPr>
          <w:lang w:val="en-US"/>
        </w:rPr>
      </w:pPr>
    </w:p>
    <w:p w14:paraId="5C68BAA0" w14:textId="77777777" w:rsidR="00EC54D1" w:rsidRDefault="00EC54D1" w:rsidP="0045032B">
      <w:pPr>
        <w:rPr>
          <w:lang w:val="en-US"/>
        </w:rPr>
      </w:pPr>
    </w:p>
    <w:p w14:paraId="1450E7D4" w14:textId="77777777" w:rsidR="00EC54D1" w:rsidRDefault="00EC54D1" w:rsidP="0045032B">
      <w:pPr>
        <w:rPr>
          <w:lang w:val="en-US"/>
        </w:rPr>
      </w:pPr>
    </w:p>
    <w:p w14:paraId="0A5BD12E" w14:textId="77777777" w:rsidR="007C0EA9" w:rsidRDefault="007C0EA9" w:rsidP="0045032B">
      <w:pPr>
        <w:rPr>
          <w:lang w:val="en-US"/>
        </w:rPr>
      </w:pPr>
    </w:p>
    <w:p w14:paraId="0D61D752" w14:textId="5E12F78E" w:rsidR="00EB78CE" w:rsidRDefault="0079527D" w:rsidP="004718A0">
      <w:pPr>
        <w:pStyle w:val="Heading1"/>
        <w:jc w:val="center"/>
        <w:rPr>
          <w:rFonts w:ascii="Arial" w:hAnsi="Arial" w:cs="Arial"/>
          <w:lang w:val="en-US"/>
        </w:rPr>
      </w:pPr>
      <w:bookmarkStart w:id="12" w:name="_Toc111375914"/>
      <w:r w:rsidRPr="004718A0">
        <w:rPr>
          <w:rFonts w:ascii="Arial" w:hAnsi="Arial" w:cs="Arial"/>
          <w:lang w:val="en-US"/>
        </w:rPr>
        <w:lastRenderedPageBreak/>
        <w:t>Evaluation of alternatives</w:t>
      </w:r>
      <w:bookmarkEnd w:id="12"/>
    </w:p>
    <w:p w14:paraId="305FB3F9" w14:textId="77777777" w:rsidR="004718A0" w:rsidRPr="004718A0" w:rsidRDefault="004718A0" w:rsidP="004718A0">
      <w:pPr>
        <w:rPr>
          <w:lang w:val="en-US"/>
        </w:rPr>
      </w:pPr>
    </w:p>
    <w:p w14:paraId="2538D29C" w14:textId="17DCAFE3" w:rsidR="0079527D" w:rsidRDefault="00E87561" w:rsidP="00B50430">
      <w:pPr>
        <w:pStyle w:val="Heading2"/>
        <w:rPr>
          <w:rFonts w:ascii="Arial" w:hAnsi="Arial" w:cs="Arial"/>
          <w:color w:val="2A4F1C" w:themeColor="accent1" w:themeShade="80"/>
          <w:sz w:val="28"/>
          <w:szCs w:val="28"/>
          <w:u w:val="single"/>
          <w:lang w:val="en-US"/>
        </w:rPr>
      </w:pPr>
      <w:bookmarkStart w:id="13" w:name="_Toc111375915"/>
      <w:r w:rsidRPr="00B50430">
        <w:rPr>
          <w:rFonts w:ascii="Arial" w:hAnsi="Arial" w:cs="Arial"/>
          <w:color w:val="2A4F1C" w:themeColor="accent1" w:themeShade="80"/>
          <w:sz w:val="28"/>
          <w:szCs w:val="28"/>
          <w:u w:val="single"/>
          <w:lang w:val="en-US"/>
        </w:rPr>
        <w:t>Using PMI score to determine the most suitable solution</w:t>
      </w:r>
      <w:bookmarkEnd w:id="13"/>
    </w:p>
    <w:p w14:paraId="7E1D0BCB" w14:textId="77777777" w:rsidR="00ED0BF0" w:rsidRDefault="00ED0BF0" w:rsidP="00ED0BF0">
      <w:pPr>
        <w:rPr>
          <w:lang w:val="en-US"/>
        </w:rPr>
      </w:pPr>
    </w:p>
    <w:p w14:paraId="60A04064" w14:textId="07A68C04" w:rsidR="002B3FAB" w:rsidRPr="00ED0BF0" w:rsidRDefault="002B3FAB" w:rsidP="00ED0BF0">
      <w:pPr>
        <w:rPr>
          <w:lang w:val="en-US"/>
        </w:rPr>
      </w:pPr>
      <w:r>
        <w:rPr>
          <w:noProof/>
          <w:lang w:val="en-US"/>
        </w:rPr>
        <w:drawing>
          <wp:inline distT="0" distB="0" distL="0" distR="0" wp14:anchorId="1B561EBE" wp14:editId="176E285E">
            <wp:extent cx="5825490" cy="1725105"/>
            <wp:effectExtent l="190500" t="190500" r="194310" b="1993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5896396" cy="1746102"/>
                    </a:xfrm>
                    <a:prstGeom prst="rect">
                      <a:avLst/>
                    </a:prstGeom>
                    <a:ln>
                      <a:noFill/>
                    </a:ln>
                    <a:effectLst>
                      <a:outerShdw blurRad="190500" algn="tl" rotWithShape="0">
                        <a:srgbClr val="000000">
                          <a:alpha val="70000"/>
                        </a:srgbClr>
                      </a:outerShdw>
                    </a:effectLst>
                  </pic:spPr>
                </pic:pic>
              </a:graphicData>
            </a:graphic>
          </wp:inline>
        </w:drawing>
      </w:r>
    </w:p>
    <w:p w14:paraId="63A57B90" w14:textId="77777777" w:rsidR="00ED0BF0" w:rsidRDefault="00ED0BF0" w:rsidP="00ED0BF0">
      <w:pPr>
        <w:rPr>
          <w:lang w:val="en-US"/>
        </w:rPr>
      </w:pPr>
    </w:p>
    <w:p w14:paraId="45E67651" w14:textId="780F6780" w:rsidR="00ED0BF0" w:rsidRPr="00ED0BF0" w:rsidRDefault="00ED0BF0" w:rsidP="00D37892">
      <w:pPr>
        <w:spacing w:line="360" w:lineRule="auto"/>
        <w:jc w:val="center"/>
        <w:rPr>
          <w:rFonts w:ascii="Arial" w:hAnsi="Arial" w:cs="Arial"/>
          <w:color w:val="2A4F1C" w:themeColor="accent1" w:themeShade="80"/>
          <w:lang w:val="en-US"/>
        </w:rPr>
      </w:pPr>
      <w:r w:rsidRPr="00ED0BF0">
        <w:rPr>
          <w:rFonts w:ascii="Arial" w:hAnsi="Arial" w:cs="Arial"/>
          <w:color w:val="2A4F1C" w:themeColor="accent1" w:themeShade="80"/>
        </w:rPr>
        <w:t>"Thinking is our way of moving from one arrangement of knowledge to a better one." (De Bono, 1988)</w:t>
      </w:r>
    </w:p>
    <w:p w14:paraId="1DCC82CD" w14:textId="77777777" w:rsidR="004718A0" w:rsidRPr="00ED0BF0" w:rsidRDefault="004718A0" w:rsidP="00ED0BF0">
      <w:pPr>
        <w:spacing w:line="360" w:lineRule="auto"/>
        <w:rPr>
          <w:rFonts w:ascii="Arial" w:hAnsi="Arial" w:cs="Arial"/>
          <w:color w:val="2A4F1C" w:themeColor="accent1" w:themeShade="80"/>
          <w:lang w:val="en-US"/>
        </w:rPr>
      </w:pPr>
    </w:p>
    <w:p w14:paraId="47CAD329" w14:textId="35BCA958" w:rsidR="00F466A4" w:rsidRDefault="00711DD9" w:rsidP="00367578">
      <w:pPr>
        <w:spacing w:line="360" w:lineRule="auto"/>
        <w:rPr>
          <w:rFonts w:ascii="Arial" w:hAnsi="Arial" w:cs="Arial"/>
          <w:color w:val="2A4F1C" w:themeColor="accent1" w:themeShade="80"/>
          <w:lang w:val="en-US"/>
        </w:rPr>
      </w:pPr>
      <w:r w:rsidRPr="004718A0">
        <w:rPr>
          <w:rFonts w:ascii="Arial" w:hAnsi="Arial" w:cs="Arial"/>
          <w:color w:val="2A4F1C" w:themeColor="accent1" w:themeShade="80"/>
          <w:lang w:val="en-US"/>
        </w:rPr>
        <w:t>The PMI</w:t>
      </w:r>
      <w:r w:rsidR="004F5EAC">
        <w:rPr>
          <w:rFonts w:ascii="Arial" w:hAnsi="Arial" w:cs="Arial"/>
          <w:color w:val="2A4F1C" w:themeColor="accent1" w:themeShade="80"/>
          <w:lang w:val="en-US"/>
        </w:rPr>
        <w:t xml:space="preserve"> (</w:t>
      </w:r>
      <w:r w:rsidR="000D795B">
        <w:rPr>
          <w:rFonts w:ascii="Arial" w:hAnsi="Arial" w:cs="Arial"/>
          <w:color w:val="2A4F1C" w:themeColor="accent1" w:themeShade="80"/>
          <w:lang w:val="en-US"/>
        </w:rPr>
        <w:t>Plus, Minus, Interesting</w:t>
      </w:r>
      <w:r w:rsidR="004F5EAC">
        <w:rPr>
          <w:rFonts w:ascii="Arial" w:hAnsi="Arial" w:cs="Arial"/>
          <w:color w:val="2A4F1C" w:themeColor="accent1" w:themeShade="80"/>
          <w:lang w:val="en-US"/>
        </w:rPr>
        <w:t>)</w:t>
      </w:r>
      <w:r w:rsidRPr="004718A0">
        <w:rPr>
          <w:rFonts w:ascii="Arial" w:hAnsi="Arial" w:cs="Arial"/>
          <w:color w:val="2A4F1C" w:themeColor="accent1" w:themeShade="80"/>
          <w:lang w:val="en-US"/>
        </w:rPr>
        <w:t xml:space="preserve"> is an evaluation</w:t>
      </w:r>
      <w:r w:rsidR="007E0EE0">
        <w:rPr>
          <w:rFonts w:ascii="Arial" w:hAnsi="Arial" w:cs="Arial"/>
          <w:color w:val="2A4F1C" w:themeColor="accent1" w:themeShade="80"/>
          <w:lang w:val="en-US"/>
        </w:rPr>
        <w:t xml:space="preserve"> and </w:t>
      </w:r>
      <w:r w:rsidR="00B357C8">
        <w:rPr>
          <w:rFonts w:ascii="Arial" w:hAnsi="Arial" w:cs="Arial"/>
          <w:color w:val="2A4F1C" w:themeColor="accent1" w:themeShade="80"/>
          <w:lang w:val="en-US"/>
        </w:rPr>
        <w:t>decision-making</w:t>
      </w:r>
      <w:r w:rsidRPr="004718A0">
        <w:rPr>
          <w:rFonts w:ascii="Arial" w:hAnsi="Arial" w:cs="Arial"/>
          <w:color w:val="2A4F1C" w:themeColor="accent1" w:themeShade="80"/>
          <w:lang w:val="en-US"/>
        </w:rPr>
        <w:t xml:space="preserve"> tool invented by psychologist Edward de Bono</w:t>
      </w:r>
      <w:r w:rsidR="00AE0D19">
        <w:rPr>
          <w:rFonts w:ascii="Arial" w:hAnsi="Arial" w:cs="Arial"/>
          <w:color w:val="2A4F1C" w:themeColor="accent1" w:themeShade="80"/>
          <w:lang w:val="en-US"/>
        </w:rPr>
        <w:t xml:space="preserve"> (1982)</w:t>
      </w:r>
      <w:r w:rsidRPr="004718A0">
        <w:rPr>
          <w:rFonts w:ascii="Arial" w:hAnsi="Arial" w:cs="Arial"/>
          <w:color w:val="2A4F1C" w:themeColor="accent1" w:themeShade="80"/>
          <w:lang w:val="en-US"/>
        </w:rPr>
        <w:t xml:space="preserve"> </w:t>
      </w:r>
      <w:r w:rsidR="00F466A4" w:rsidRPr="00F466A4">
        <w:rPr>
          <w:rFonts w:ascii="Arial" w:hAnsi="Arial" w:cs="Arial"/>
          <w:color w:val="2A4F1C" w:themeColor="accent1" w:themeShade="80"/>
          <w:lang w:val="en-US"/>
        </w:rPr>
        <w:t>and helps to make the best decisions based on a system of pros and cons and answer the question: Is taken the best solution and what is it?</w:t>
      </w:r>
      <w:r w:rsidR="00F466A4">
        <w:rPr>
          <w:rFonts w:ascii="Arial" w:hAnsi="Arial" w:cs="Arial"/>
          <w:color w:val="2A4F1C" w:themeColor="accent1" w:themeShade="80"/>
          <w:lang w:val="en-US"/>
        </w:rPr>
        <w:t xml:space="preserve"> </w:t>
      </w:r>
    </w:p>
    <w:p w14:paraId="4CF5486E" w14:textId="37BFB18E" w:rsidR="004718A0" w:rsidRDefault="00932AFA" w:rsidP="00367578">
      <w:pPr>
        <w:spacing w:line="360" w:lineRule="auto"/>
        <w:rPr>
          <w:rFonts w:ascii="Arial" w:hAnsi="Arial" w:cs="Arial"/>
          <w:color w:val="2A4F1C" w:themeColor="accent1" w:themeShade="80"/>
          <w:lang w:val="en-US"/>
        </w:rPr>
      </w:pPr>
      <w:r>
        <w:rPr>
          <w:rFonts w:ascii="Arial" w:hAnsi="Arial" w:cs="Arial"/>
          <w:color w:val="2A4F1C" w:themeColor="accent1" w:themeShade="80"/>
          <w:lang w:val="en-US"/>
        </w:rPr>
        <w:t>F</w:t>
      </w:r>
      <w:r w:rsidRPr="00932AFA">
        <w:rPr>
          <w:rFonts w:ascii="Arial" w:hAnsi="Arial" w:cs="Arial"/>
          <w:color w:val="2A4F1C" w:themeColor="accent1" w:themeShade="80"/>
          <w:lang w:val="en-US"/>
        </w:rPr>
        <w:t>or this purpose, as many tables as necessary are made, in relation to the proposed solutions.</w:t>
      </w:r>
      <w:r w:rsidR="0016400E" w:rsidRPr="0016400E">
        <w:t xml:space="preserve"> </w:t>
      </w:r>
      <w:r w:rsidR="0016400E" w:rsidRPr="0016400E">
        <w:rPr>
          <w:rFonts w:ascii="Arial" w:hAnsi="Arial" w:cs="Arial"/>
          <w:color w:val="2A4F1C" w:themeColor="accent1" w:themeShade="80"/>
          <w:lang w:val="en-US"/>
        </w:rPr>
        <w:t xml:space="preserve">In the plus column, fill in the positives of the given decision, and in the minus column the negatives. The interesting column can be filled with both </w:t>
      </w:r>
      <w:r w:rsidR="006F092B">
        <w:rPr>
          <w:rFonts w:ascii="Arial" w:hAnsi="Arial" w:cs="Arial"/>
          <w:color w:val="2A4F1C" w:themeColor="accent1" w:themeShade="80"/>
          <w:lang w:val="en-US"/>
        </w:rPr>
        <w:t xml:space="preserve">- </w:t>
      </w:r>
      <w:r w:rsidR="0016400E" w:rsidRPr="0016400E">
        <w:rPr>
          <w:rFonts w:ascii="Arial" w:hAnsi="Arial" w:cs="Arial"/>
          <w:color w:val="2A4F1C" w:themeColor="accent1" w:themeShade="80"/>
          <w:lang w:val="en-US"/>
        </w:rPr>
        <w:t xml:space="preserve">positive and negative, depending on what the consequences are. Each positive or negative is evaluated with points from </w:t>
      </w:r>
      <w:r w:rsidR="006F092B">
        <w:rPr>
          <w:rFonts w:ascii="Arial" w:hAnsi="Arial" w:cs="Arial"/>
          <w:color w:val="2A4F1C" w:themeColor="accent1" w:themeShade="80"/>
          <w:lang w:val="en-US"/>
        </w:rPr>
        <w:t>(</w:t>
      </w:r>
      <w:r w:rsidR="0016400E" w:rsidRPr="0016400E">
        <w:rPr>
          <w:rFonts w:ascii="Arial" w:hAnsi="Arial" w:cs="Arial"/>
          <w:color w:val="2A4F1C" w:themeColor="accent1" w:themeShade="80"/>
          <w:lang w:val="en-US"/>
        </w:rPr>
        <w:t>-10</w:t>
      </w:r>
      <w:r w:rsidR="00A432CF">
        <w:rPr>
          <w:rFonts w:ascii="Arial" w:hAnsi="Arial" w:cs="Arial"/>
          <w:color w:val="2A4F1C" w:themeColor="accent1" w:themeShade="80"/>
          <w:lang w:val="en-US"/>
        </w:rPr>
        <w:t>)</w:t>
      </w:r>
      <w:r w:rsidR="0016400E" w:rsidRPr="0016400E">
        <w:rPr>
          <w:rFonts w:ascii="Arial" w:hAnsi="Arial" w:cs="Arial"/>
          <w:color w:val="2A4F1C" w:themeColor="accent1" w:themeShade="80"/>
          <w:lang w:val="en-US"/>
        </w:rPr>
        <w:t xml:space="preserve"> to </w:t>
      </w:r>
      <w:r w:rsidR="00A432CF">
        <w:rPr>
          <w:rFonts w:ascii="Arial" w:hAnsi="Arial" w:cs="Arial"/>
          <w:color w:val="2A4F1C" w:themeColor="accent1" w:themeShade="80"/>
          <w:lang w:val="en-US"/>
        </w:rPr>
        <w:t>(</w:t>
      </w:r>
      <w:r w:rsidR="0016400E" w:rsidRPr="0016400E">
        <w:rPr>
          <w:rFonts w:ascii="Arial" w:hAnsi="Arial" w:cs="Arial"/>
          <w:color w:val="2A4F1C" w:themeColor="accent1" w:themeShade="80"/>
          <w:lang w:val="en-US"/>
        </w:rPr>
        <w:t>+10</w:t>
      </w:r>
      <w:r w:rsidR="00A432CF">
        <w:rPr>
          <w:rFonts w:ascii="Arial" w:hAnsi="Arial" w:cs="Arial"/>
          <w:color w:val="2A4F1C" w:themeColor="accent1" w:themeShade="80"/>
          <w:lang w:val="en-US"/>
        </w:rPr>
        <w:t>)</w:t>
      </w:r>
      <w:r w:rsidR="0016400E" w:rsidRPr="0016400E">
        <w:rPr>
          <w:rFonts w:ascii="Arial" w:hAnsi="Arial" w:cs="Arial"/>
          <w:color w:val="2A4F1C" w:themeColor="accent1" w:themeShade="80"/>
          <w:lang w:val="en-US"/>
        </w:rPr>
        <w:t>. Finally, the result is calculated and in total it becomes clear whether the given decision will be favorable for the business or not.</w:t>
      </w:r>
    </w:p>
    <w:p w14:paraId="5A658EED" w14:textId="77777777" w:rsidR="00A432CF" w:rsidRDefault="00A432CF" w:rsidP="004718A0">
      <w:pPr>
        <w:spacing w:line="360" w:lineRule="auto"/>
        <w:rPr>
          <w:rFonts w:ascii="Arial" w:hAnsi="Arial" w:cs="Arial"/>
          <w:color w:val="2A4F1C" w:themeColor="accent1" w:themeShade="80"/>
          <w:lang w:val="en-US"/>
        </w:rPr>
      </w:pPr>
    </w:p>
    <w:p w14:paraId="5FA3A67A" w14:textId="77777777" w:rsidR="00AE0D19" w:rsidRDefault="00AE0D19" w:rsidP="004718A0">
      <w:pPr>
        <w:spacing w:line="360" w:lineRule="auto"/>
        <w:rPr>
          <w:rFonts w:ascii="Arial" w:hAnsi="Arial" w:cs="Arial"/>
          <w:color w:val="2A4F1C" w:themeColor="accent1" w:themeShade="80"/>
          <w:lang w:val="en-US"/>
        </w:rPr>
      </w:pPr>
    </w:p>
    <w:p w14:paraId="58F5157F" w14:textId="77777777" w:rsidR="00AE0D19" w:rsidRDefault="00AE0D19" w:rsidP="004718A0">
      <w:pPr>
        <w:spacing w:line="360" w:lineRule="auto"/>
        <w:rPr>
          <w:rFonts w:ascii="Arial" w:hAnsi="Arial" w:cs="Arial"/>
          <w:color w:val="2A4F1C" w:themeColor="accent1" w:themeShade="80"/>
          <w:lang w:val="en-US"/>
        </w:rPr>
      </w:pPr>
    </w:p>
    <w:p w14:paraId="2401CF2B" w14:textId="77777777" w:rsidR="00AE0D19" w:rsidRDefault="00AE0D19" w:rsidP="004718A0">
      <w:pPr>
        <w:spacing w:line="360" w:lineRule="auto"/>
        <w:rPr>
          <w:rFonts w:ascii="Arial" w:hAnsi="Arial" w:cs="Arial"/>
          <w:color w:val="2A4F1C" w:themeColor="accent1" w:themeShade="80"/>
          <w:lang w:val="en-US"/>
        </w:rPr>
      </w:pPr>
    </w:p>
    <w:p w14:paraId="57B8669C" w14:textId="77777777" w:rsidR="00AE0D19" w:rsidRDefault="00AE0D19" w:rsidP="004718A0">
      <w:pPr>
        <w:spacing w:line="360" w:lineRule="auto"/>
        <w:rPr>
          <w:rFonts w:ascii="Arial" w:hAnsi="Arial" w:cs="Arial"/>
          <w:color w:val="2A4F1C" w:themeColor="accent1" w:themeShade="80"/>
          <w:lang w:val="en-US"/>
        </w:rPr>
      </w:pPr>
    </w:p>
    <w:p w14:paraId="5282F827" w14:textId="77777777" w:rsidR="00AE0D19" w:rsidRDefault="00AE0D19" w:rsidP="004718A0">
      <w:pPr>
        <w:spacing w:line="360" w:lineRule="auto"/>
        <w:rPr>
          <w:rFonts w:ascii="Arial" w:hAnsi="Arial" w:cs="Arial"/>
          <w:color w:val="2A4F1C" w:themeColor="accent1" w:themeShade="80"/>
          <w:lang w:val="en-US"/>
        </w:rPr>
      </w:pPr>
    </w:p>
    <w:tbl>
      <w:tblPr>
        <w:tblpPr w:leftFromText="180" w:rightFromText="180" w:vertAnchor="text" w:horzAnchor="margin" w:tblpXSpec="center" w:tblpY="313"/>
        <w:tblW w:w="10743" w:type="dxa"/>
        <w:tblCellMar>
          <w:left w:w="0" w:type="dxa"/>
          <w:right w:w="0" w:type="dxa"/>
        </w:tblCellMar>
        <w:tblLook w:val="0420" w:firstRow="1" w:lastRow="0" w:firstColumn="0" w:lastColumn="0" w:noHBand="0" w:noVBand="1"/>
      </w:tblPr>
      <w:tblGrid>
        <w:gridCol w:w="2454"/>
        <w:gridCol w:w="78"/>
        <w:gridCol w:w="3467"/>
        <w:gridCol w:w="320"/>
        <w:gridCol w:w="2303"/>
        <w:gridCol w:w="123"/>
        <w:gridCol w:w="1998"/>
      </w:tblGrid>
      <w:tr w:rsidR="00D37892" w:rsidRPr="004718A0" w14:paraId="4A2208DA" w14:textId="77777777" w:rsidTr="00D37892">
        <w:trPr>
          <w:trHeight w:val="868"/>
        </w:trPr>
        <w:tc>
          <w:tcPr>
            <w:tcW w:w="2532" w:type="dxa"/>
            <w:gridSpan w:val="2"/>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vAlign w:val="center"/>
            <w:hideMark/>
          </w:tcPr>
          <w:p w14:paraId="3138907A" w14:textId="77777777" w:rsidR="00D37892" w:rsidRPr="00620487" w:rsidRDefault="00D37892" w:rsidP="00D37892">
            <w:pPr>
              <w:rPr>
                <w:rFonts w:ascii="Arial" w:hAnsi="Arial" w:cs="Arial"/>
                <w:color w:val="2A4F1C" w:themeColor="accent1" w:themeShade="80"/>
              </w:rPr>
            </w:pPr>
            <w:r w:rsidRPr="00620487">
              <w:rPr>
                <w:rFonts w:ascii="Arial" w:hAnsi="Arial" w:cs="Arial"/>
                <w:b/>
                <w:bCs/>
                <w:color w:val="2A4F1C" w:themeColor="accent1" w:themeShade="80"/>
                <w:lang w:val="en-US"/>
              </w:rPr>
              <w:lastRenderedPageBreak/>
              <w:t>Plus</w:t>
            </w:r>
          </w:p>
        </w:tc>
        <w:tc>
          <w:tcPr>
            <w:tcW w:w="3467" w:type="dxa"/>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vAlign w:val="center"/>
            <w:hideMark/>
          </w:tcPr>
          <w:p w14:paraId="620B5875" w14:textId="77777777" w:rsidR="00D37892" w:rsidRPr="00620487" w:rsidRDefault="00D37892" w:rsidP="00D37892">
            <w:pPr>
              <w:rPr>
                <w:rFonts w:ascii="Arial" w:hAnsi="Arial" w:cs="Arial"/>
                <w:color w:val="2A4F1C" w:themeColor="accent1" w:themeShade="80"/>
              </w:rPr>
            </w:pPr>
            <w:r w:rsidRPr="00620487">
              <w:rPr>
                <w:rFonts w:ascii="Arial" w:hAnsi="Arial" w:cs="Arial"/>
                <w:b/>
                <w:bCs/>
                <w:color w:val="2A4F1C" w:themeColor="accent1" w:themeShade="80"/>
                <w:lang w:val="en-US"/>
              </w:rPr>
              <w:t>Minus</w:t>
            </w:r>
          </w:p>
        </w:tc>
        <w:tc>
          <w:tcPr>
            <w:tcW w:w="2623" w:type="dxa"/>
            <w:gridSpan w:val="2"/>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vAlign w:val="center"/>
            <w:hideMark/>
          </w:tcPr>
          <w:p w14:paraId="684D6CEC" w14:textId="77777777" w:rsidR="00D37892" w:rsidRPr="00620487" w:rsidRDefault="00D37892" w:rsidP="00D37892">
            <w:pPr>
              <w:rPr>
                <w:rFonts w:ascii="Arial" w:hAnsi="Arial" w:cs="Arial"/>
                <w:color w:val="2A4F1C" w:themeColor="accent1" w:themeShade="80"/>
              </w:rPr>
            </w:pPr>
            <w:r w:rsidRPr="00620487">
              <w:rPr>
                <w:rFonts w:ascii="Arial" w:hAnsi="Arial" w:cs="Arial"/>
                <w:b/>
                <w:bCs/>
                <w:color w:val="2A4F1C" w:themeColor="accent1" w:themeShade="80"/>
                <w:lang w:val="en-US"/>
              </w:rPr>
              <w:t>Interesting</w:t>
            </w:r>
          </w:p>
        </w:tc>
        <w:tc>
          <w:tcPr>
            <w:tcW w:w="2121" w:type="dxa"/>
            <w:gridSpan w:val="2"/>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vAlign w:val="center"/>
            <w:hideMark/>
          </w:tcPr>
          <w:p w14:paraId="7D589390" w14:textId="77777777" w:rsidR="00D37892" w:rsidRPr="00620487" w:rsidRDefault="00D37892" w:rsidP="00D37892">
            <w:pPr>
              <w:rPr>
                <w:rFonts w:ascii="Arial" w:hAnsi="Arial" w:cs="Arial"/>
                <w:color w:val="2A4F1C" w:themeColor="accent1" w:themeShade="80"/>
              </w:rPr>
            </w:pPr>
            <w:r w:rsidRPr="00620487">
              <w:rPr>
                <w:rFonts w:ascii="Arial" w:hAnsi="Arial" w:cs="Arial"/>
                <w:b/>
                <w:bCs/>
                <w:color w:val="2A4F1C" w:themeColor="accent1" w:themeShade="80"/>
                <w:lang w:val="en-US"/>
              </w:rPr>
              <w:t>Total</w:t>
            </w:r>
          </w:p>
        </w:tc>
      </w:tr>
      <w:tr w:rsidR="00D37892" w:rsidRPr="004718A0" w14:paraId="7D5287B3" w14:textId="77777777" w:rsidTr="00D37892">
        <w:trPr>
          <w:trHeight w:val="1804"/>
        </w:trPr>
        <w:tc>
          <w:tcPr>
            <w:tcW w:w="2532" w:type="dxa"/>
            <w:gridSpan w:val="2"/>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16BA71AF" w14:textId="2442A3AB" w:rsidR="00D37892" w:rsidRPr="00620487" w:rsidRDefault="00D37892" w:rsidP="00D37892">
            <w:pPr>
              <w:rPr>
                <w:rFonts w:ascii="Arial" w:hAnsi="Arial" w:cs="Arial"/>
                <w:color w:val="2A4F1C" w:themeColor="accent1" w:themeShade="80"/>
              </w:rPr>
            </w:pPr>
            <w:r w:rsidRPr="00620487">
              <w:rPr>
                <w:rFonts w:ascii="Arial" w:hAnsi="Arial" w:cs="Arial"/>
                <w:color w:val="2A4F1C" w:themeColor="accent1" w:themeShade="80"/>
                <w:lang w:val="en-US"/>
              </w:rPr>
              <w:t>Higher</w:t>
            </w:r>
            <w:r w:rsidRPr="00FC2F28">
              <w:rPr>
                <w:rFonts w:ascii="Arial" w:hAnsi="Arial" w:cs="Arial"/>
                <w:color w:val="2A4F1C" w:themeColor="accent1" w:themeShade="80"/>
                <w:lang w:val="en-US"/>
              </w:rPr>
              <w:t xml:space="preserve"> salary is attractive</w:t>
            </w:r>
            <w:r>
              <w:rPr>
                <w:rFonts w:ascii="Arial" w:hAnsi="Arial" w:cs="Arial"/>
                <w:color w:val="2A4F1C" w:themeColor="accent1" w:themeShade="80"/>
                <w:lang w:val="en-US"/>
              </w:rPr>
              <w:t xml:space="preserve"> </w:t>
            </w:r>
            <w:r w:rsidRPr="00FC2F28">
              <w:rPr>
                <w:rFonts w:ascii="Arial" w:hAnsi="Arial" w:cs="Arial"/>
                <w:color w:val="2A4F1C" w:themeColor="accent1" w:themeShade="80"/>
                <w:lang w:val="en-US"/>
              </w:rPr>
              <w:t>because it provides</w:t>
            </w:r>
            <w:r w:rsidRPr="00620487">
              <w:rPr>
                <w:rFonts w:ascii="Arial" w:hAnsi="Arial" w:cs="Arial"/>
                <w:color w:val="2A4F1C" w:themeColor="accent1" w:themeShade="80"/>
                <w:lang w:val="en-US"/>
              </w:rPr>
              <w:t xml:space="preserve"> higher standard of living and overall happiness and healthier </w:t>
            </w:r>
            <w:r w:rsidR="00F374E8" w:rsidRPr="00620487">
              <w:rPr>
                <w:rFonts w:ascii="Arial" w:hAnsi="Arial" w:cs="Arial"/>
                <w:color w:val="2A4F1C" w:themeColor="accent1" w:themeShade="80"/>
                <w:lang w:val="en-US"/>
              </w:rPr>
              <w:t>population</w:t>
            </w:r>
            <w:r w:rsidR="00F374E8">
              <w:rPr>
                <w:rFonts w:ascii="Arial" w:hAnsi="Arial" w:cs="Arial"/>
                <w:color w:val="2A4F1C" w:themeColor="accent1" w:themeShade="80"/>
                <w:lang w:val="en-US"/>
              </w:rPr>
              <w:t>.</w:t>
            </w:r>
            <w:r w:rsidR="00F374E8" w:rsidRPr="00F374E8">
              <w:rPr>
                <w:rFonts w:ascii="Arial" w:hAnsi="Arial" w:cs="Arial"/>
                <w:color w:val="2A4F1C" w:themeColor="accent1" w:themeShade="80"/>
                <w:lang w:val="en-US"/>
              </w:rPr>
              <w:t xml:space="preserve"> This</w:t>
            </w:r>
            <w:r w:rsidR="00F374E8" w:rsidRPr="00F374E8">
              <w:rPr>
                <w:rFonts w:ascii="Arial" w:hAnsi="Arial" w:cs="Arial"/>
                <w:color w:val="2A4F1C" w:themeColor="accent1" w:themeShade="80"/>
                <w:lang w:val="en-US"/>
              </w:rPr>
              <w:t xml:space="preserve"> will stimulate the recruitment of </w:t>
            </w:r>
            <w:r w:rsidR="00F374E8">
              <w:rPr>
                <w:rFonts w:ascii="Arial" w:hAnsi="Arial" w:cs="Arial"/>
                <w:color w:val="2A4F1C" w:themeColor="accent1" w:themeShade="80"/>
                <w:lang w:val="en-US"/>
              </w:rPr>
              <w:t>n</w:t>
            </w:r>
            <w:r w:rsidR="00F374E8" w:rsidRPr="00F374E8">
              <w:rPr>
                <w:rFonts w:ascii="Arial" w:hAnsi="Arial" w:cs="Arial"/>
                <w:color w:val="2A4F1C" w:themeColor="accent1" w:themeShade="80"/>
                <w:lang w:val="en-US"/>
              </w:rPr>
              <w:t xml:space="preserve">ew </w:t>
            </w:r>
            <w:r w:rsidR="00F374E8">
              <w:rPr>
                <w:rFonts w:ascii="Arial" w:hAnsi="Arial" w:cs="Arial"/>
                <w:color w:val="2A4F1C" w:themeColor="accent1" w:themeShade="80"/>
                <w:lang w:val="en-US"/>
              </w:rPr>
              <w:t>w</w:t>
            </w:r>
            <w:r w:rsidR="00F374E8" w:rsidRPr="00F374E8">
              <w:rPr>
                <w:rFonts w:ascii="Arial" w:hAnsi="Arial" w:cs="Arial"/>
                <w:color w:val="2A4F1C" w:themeColor="accent1" w:themeShade="80"/>
                <w:lang w:val="en-US"/>
              </w:rPr>
              <w:t>orkforce</w:t>
            </w:r>
            <w:r w:rsidR="00F374E8" w:rsidRPr="00F374E8">
              <w:rPr>
                <w:rFonts w:ascii="Arial" w:hAnsi="Arial" w:cs="Arial"/>
                <w:color w:val="2A4F1C" w:themeColor="accent1" w:themeShade="80"/>
                <w:lang w:val="en-US"/>
              </w:rPr>
              <w:t xml:space="preserve"> </w:t>
            </w:r>
            <w:r w:rsidRPr="00620487">
              <w:rPr>
                <w:rFonts w:ascii="Arial" w:hAnsi="Arial" w:cs="Arial"/>
                <w:color w:val="2A4F1C" w:themeColor="accent1" w:themeShade="80"/>
                <w:lang w:val="en-US"/>
              </w:rPr>
              <w:t>(+9)</w:t>
            </w:r>
          </w:p>
        </w:tc>
        <w:tc>
          <w:tcPr>
            <w:tcW w:w="3467" w:type="dxa"/>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09A7FBED" w14:textId="77777777" w:rsidR="00D37892" w:rsidRPr="00620487" w:rsidRDefault="00D37892" w:rsidP="00D37892">
            <w:pPr>
              <w:numPr>
                <w:ilvl w:val="0"/>
                <w:numId w:val="15"/>
              </w:numPr>
              <w:rPr>
                <w:rFonts w:ascii="Arial" w:hAnsi="Arial" w:cs="Arial"/>
                <w:color w:val="2A4F1C" w:themeColor="accent1" w:themeShade="80"/>
              </w:rPr>
            </w:pPr>
            <w:r w:rsidRPr="00620487">
              <w:rPr>
                <w:rFonts w:ascii="Arial" w:hAnsi="Arial" w:cs="Arial"/>
                <w:color w:val="2A4F1C" w:themeColor="accent1" w:themeShade="80"/>
                <w:lang w:val="en-US"/>
              </w:rPr>
              <w:t>Funds come from raised taxes leaving the taxpayers unhappy (-2)</w:t>
            </w:r>
          </w:p>
          <w:p w14:paraId="0C78732A" w14:textId="77777777" w:rsidR="00D37892" w:rsidRPr="00620487" w:rsidRDefault="00D37892" w:rsidP="00D37892">
            <w:pPr>
              <w:numPr>
                <w:ilvl w:val="0"/>
                <w:numId w:val="15"/>
              </w:numPr>
              <w:rPr>
                <w:rFonts w:ascii="Arial" w:hAnsi="Arial" w:cs="Arial"/>
                <w:color w:val="2A4F1C" w:themeColor="accent1" w:themeShade="80"/>
              </w:rPr>
            </w:pPr>
            <w:r w:rsidRPr="00620487">
              <w:rPr>
                <w:rFonts w:ascii="Arial" w:hAnsi="Arial" w:cs="Arial"/>
                <w:color w:val="2A4F1C" w:themeColor="accent1" w:themeShade="80"/>
                <w:lang w:val="en-US"/>
              </w:rPr>
              <w:t xml:space="preserve">Transfer budget from another area </w:t>
            </w:r>
          </w:p>
          <w:p w14:paraId="03E6D15A" w14:textId="77777777" w:rsidR="00D37892" w:rsidRPr="00620487" w:rsidRDefault="00D37892" w:rsidP="00D37892">
            <w:pPr>
              <w:rPr>
                <w:rFonts w:ascii="Arial" w:hAnsi="Arial" w:cs="Arial"/>
                <w:color w:val="2A4F1C" w:themeColor="accent1" w:themeShade="80"/>
              </w:rPr>
            </w:pPr>
            <w:r w:rsidRPr="00620487">
              <w:rPr>
                <w:rFonts w:ascii="Arial" w:hAnsi="Arial" w:cs="Arial"/>
                <w:color w:val="2A4F1C" w:themeColor="accent1" w:themeShade="80"/>
                <w:lang w:val="en-US"/>
              </w:rPr>
              <w:t>(-3)</w:t>
            </w:r>
          </w:p>
        </w:tc>
        <w:tc>
          <w:tcPr>
            <w:tcW w:w="2623" w:type="dxa"/>
            <w:gridSpan w:val="2"/>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48FA1AEC" w14:textId="77777777" w:rsidR="00D37892" w:rsidRPr="00620487" w:rsidRDefault="00D37892" w:rsidP="00D37892">
            <w:pPr>
              <w:rPr>
                <w:rFonts w:ascii="Arial" w:hAnsi="Arial" w:cs="Arial"/>
                <w:color w:val="2A4F1C" w:themeColor="accent1" w:themeShade="80"/>
              </w:rPr>
            </w:pPr>
            <w:r w:rsidRPr="00620487">
              <w:rPr>
                <w:rFonts w:ascii="Arial" w:hAnsi="Arial" w:cs="Arial"/>
                <w:color w:val="2A4F1C" w:themeColor="accent1" w:themeShade="80"/>
                <w:lang w:val="en-US"/>
              </w:rPr>
              <w:t>Balance between health and wealth (+1)</w:t>
            </w:r>
          </w:p>
        </w:tc>
        <w:tc>
          <w:tcPr>
            <w:tcW w:w="2121" w:type="dxa"/>
            <w:gridSpan w:val="2"/>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3DE7B689" w14:textId="77777777" w:rsidR="00D37892" w:rsidRPr="00620487" w:rsidRDefault="00D37892" w:rsidP="00D37892">
            <w:pPr>
              <w:rPr>
                <w:rFonts w:ascii="Arial" w:hAnsi="Arial" w:cs="Arial"/>
                <w:color w:val="2A4F1C" w:themeColor="accent1" w:themeShade="80"/>
              </w:rPr>
            </w:pPr>
          </w:p>
        </w:tc>
      </w:tr>
      <w:tr w:rsidR="00D37892" w:rsidRPr="004718A0" w14:paraId="623D4278" w14:textId="77777777" w:rsidTr="00D37892">
        <w:trPr>
          <w:trHeight w:val="1221"/>
        </w:trPr>
        <w:tc>
          <w:tcPr>
            <w:tcW w:w="2532" w:type="dxa"/>
            <w:gridSpan w:val="2"/>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622CC760" w14:textId="77777777" w:rsidR="00D37892" w:rsidRPr="00620487" w:rsidRDefault="00D37892" w:rsidP="00D37892">
            <w:pPr>
              <w:rPr>
                <w:rFonts w:ascii="Arial" w:hAnsi="Arial" w:cs="Arial"/>
                <w:color w:val="2A4F1C" w:themeColor="accent1" w:themeShade="80"/>
              </w:rPr>
            </w:pPr>
            <w:r w:rsidRPr="00620487">
              <w:rPr>
                <w:rFonts w:ascii="Arial" w:hAnsi="Arial" w:cs="Arial"/>
                <w:color w:val="2A4F1C" w:themeColor="accent1" w:themeShade="80"/>
                <w:lang w:val="en-US"/>
              </w:rPr>
              <w:t>+9</w:t>
            </w:r>
          </w:p>
        </w:tc>
        <w:tc>
          <w:tcPr>
            <w:tcW w:w="3467" w:type="dxa"/>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6AE996B3" w14:textId="77777777" w:rsidR="00D37892" w:rsidRPr="00620487" w:rsidRDefault="00D37892" w:rsidP="00D37892">
            <w:pPr>
              <w:rPr>
                <w:rFonts w:ascii="Arial" w:hAnsi="Arial" w:cs="Arial"/>
                <w:color w:val="2A4F1C" w:themeColor="accent1" w:themeShade="80"/>
              </w:rPr>
            </w:pPr>
            <w:r w:rsidRPr="00620487">
              <w:rPr>
                <w:rFonts w:ascii="Arial" w:hAnsi="Arial" w:cs="Arial"/>
                <w:color w:val="2A4F1C" w:themeColor="accent1" w:themeShade="80"/>
                <w:lang w:val="en-US"/>
              </w:rPr>
              <w:t>-5</w:t>
            </w:r>
          </w:p>
        </w:tc>
        <w:tc>
          <w:tcPr>
            <w:tcW w:w="2623" w:type="dxa"/>
            <w:gridSpan w:val="2"/>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1E472F4A" w14:textId="77777777" w:rsidR="00D37892" w:rsidRPr="00620487" w:rsidRDefault="00D37892" w:rsidP="00D37892">
            <w:pPr>
              <w:rPr>
                <w:rFonts w:ascii="Arial" w:hAnsi="Arial" w:cs="Arial"/>
                <w:color w:val="2A4F1C" w:themeColor="accent1" w:themeShade="80"/>
              </w:rPr>
            </w:pPr>
            <w:r w:rsidRPr="00620487">
              <w:rPr>
                <w:rFonts w:ascii="Arial" w:hAnsi="Arial" w:cs="Arial"/>
                <w:color w:val="2A4F1C" w:themeColor="accent1" w:themeShade="80"/>
                <w:lang w:val="en-US"/>
              </w:rPr>
              <w:t>+1</w:t>
            </w:r>
          </w:p>
        </w:tc>
        <w:tc>
          <w:tcPr>
            <w:tcW w:w="2121" w:type="dxa"/>
            <w:gridSpan w:val="2"/>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2BEDF0D7" w14:textId="49D63D09" w:rsidR="00D37892" w:rsidRPr="00620487" w:rsidRDefault="00F60497" w:rsidP="00D37892">
            <w:pPr>
              <w:rPr>
                <w:rFonts w:ascii="Arial" w:hAnsi="Arial" w:cs="Arial"/>
                <w:color w:val="2A4F1C" w:themeColor="accent1" w:themeShade="80"/>
              </w:rPr>
            </w:pPr>
            <w:r>
              <w:rPr>
                <w:rFonts w:ascii="Arial" w:hAnsi="Arial" w:cs="Arial"/>
                <w:color w:val="2A4F1C" w:themeColor="accent1" w:themeShade="80"/>
                <w:lang w:val="en-US"/>
              </w:rPr>
              <w:t>+</w:t>
            </w:r>
            <w:r w:rsidR="00D37892" w:rsidRPr="00620487">
              <w:rPr>
                <w:rFonts w:ascii="Arial" w:hAnsi="Arial" w:cs="Arial"/>
                <w:color w:val="2A4F1C" w:themeColor="accent1" w:themeShade="80"/>
                <w:lang w:val="en-US"/>
              </w:rPr>
              <w:t>5</w:t>
            </w:r>
          </w:p>
        </w:tc>
      </w:tr>
      <w:tr w:rsidR="00D37892" w:rsidRPr="004718A0" w14:paraId="0BC78E64" w14:textId="77777777" w:rsidTr="00D37892">
        <w:trPr>
          <w:trHeight w:val="859"/>
        </w:trPr>
        <w:tc>
          <w:tcPr>
            <w:tcW w:w="2454" w:type="dxa"/>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vAlign w:val="center"/>
            <w:hideMark/>
          </w:tcPr>
          <w:p w14:paraId="632BD1AE" w14:textId="77777777" w:rsidR="00D37892" w:rsidRPr="008E40FC" w:rsidRDefault="00D37892" w:rsidP="00D37892">
            <w:pPr>
              <w:spacing w:after="0" w:line="240" w:lineRule="auto"/>
              <w:jc w:val="center"/>
              <w:rPr>
                <w:rFonts w:ascii="Arial" w:eastAsia="Times New Roman" w:hAnsi="Arial" w:cs="Arial"/>
                <w:color w:val="2A4F1C" w:themeColor="accent1" w:themeShade="80"/>
                <w:lang w:eastAsia="en-GB"/>
              </w:rPr>
            </w:pPr>
            <w:r w:rsidRPr="008E40FC">
              <w:rPr>
                <w:rFonts w:ascii="Arial" w:eastAsia="Times New Roman" w:hAnsi="Arial" w:cs="Arial"/>
                <w:b/>
                <w:bCs/>
                <w:color w:val="2A4F1C" w:themeColor="accent1" w:themeShade="80"/>
                <w:kern w:val="24"/>
                <w:lang w:val="en-US" w:eastAsia="en-GB"/>
              </w:rPr>
              <w:t>Plus</w:t>
            </w:r>
          </w:p>
        </w:tc>
        <w:tc>
          <w:tcPr>
            <w:tcW w:w="3865" w:type="dxa"/>
            <w:gridSpan w:val="3"/>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vAlign w:val="center"/>
            <w:hideMark/>
          </w:tcPr>
          <w:p w14:paraId="2317E31E" w14:textId="77777777" w:rsidR="00D37892" w:rsidRPr="008E40FC" w:rsidRDefault="00D37892" w:rsidP="00D37892">
            <w:pPr>
              <w:spacing w:after="0" w:line="240" w:lineRule="auto"/>
              <w:jc w:val="center"/>
              <w:rPr>
                <w:rFonts w:ascii="Arial" w:eastAsia="Times New Roman" w:hAnsi="Arial" w:cs="Arial"/>
                <w:color w:val="2A4F1C" w:themeColor="accent1" w:themeShade="80"/>
                <w:lang w:eastAsia="en-GB"/>
              </w:rPr>
            </w:pPr>
            <w:r w:rsidRPr="008E40FC">
              <w:rPr>
                <w:rFonts w:ascii="Arial" w:eastAsia="Times New Roman" w:hAnsi="Arial" w:cs="Arial"/>
                <w:b/>
                <w:bCs/>
                <w:color w:val="2A4F1C" w:themeColor="accent1" w:themeShade="80"/>
                <w:kern w:val="24"/>
                <w:lang w:val="en-US" w:eastAsia="en-GB"/>
              </w:rPr>
              <w:t>Minus</w:t>
            </w:r>
          </w:p>
        </w:tc>
        <w:tc>
          <w:tcPr>
            <w:tcW w:w="2426" w:type="dxa"/>
            <w:gridSpan w:val="2"/>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vAlign w:val="center"/>
            <w:hideMark/>
          </w:tcPr>
          <w:p w14:paraId="6670C6BE" w14:textId="77777777" w:rsidR="00D37892" w:rsidRPr="008E40FC" w:rsidRDefault="00D37892" w:rsidP="00D37892">
            <w:pPr>
              <w:spacing w:after="0" w:line="240" w:lineRule="auto"/>
              <w:jc w:val="center"/>
              <w:rPr>
                <w:rFonts w:ascii="Arial" w:eastAsia="Times New Roman" w:hAnsi="Arial" w:cs="Arial"/>
                <w:color w:val="2A4F1C" w:themeColor="accent1" w:themeShade="80"/>
                <w:lang w:eastAsia="en-GB"/>
              </w:rPr>
            </w:pPr>
            <w:r w:rsidRPr="008E40FC">
              <w:rPr>
                <w:rFonts w:ascii="Arial" w:eastAsia="Times New Roman" w:hAnsi="Arial" w:cs="Arial"/>
                <w:b/>
                <w:bCs/>
                <w:color w:val="2A4F1C" w:themeColor="accent1" w:themeShade="80"/>
                <w:kern w:val="24"/>
                <w:lang w:val="en-US" w:eastAsia="en-GB"/>
              </w:rPr>
              <w:t>Interesting</w:t>
            </w:r>
          </w:p>
        </w:tc>
        <w:tc>
          <w:tcPr>
            <w:tcW w:w="1998" w:type="dxa"/>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vAlign w:val="center"/>
            <w:hideMark/>
          </w:tcPr>
          <w:p w14:paraId="0F8566DB" w14:textId="77777777" w:rsidR="00D37892" w:rsidRPr="008E40FC" w:rsidRDefault="00D37892" w:rsidP="00D37892">
            <w:pPr>
              <w:spacing w:after="0" w:line="240" w:lineRule="auto"/>
              <w:jc w:val="center"/>
              <w:rPr>
                <w:rFonts w:ascii="Arial" w:eastAsia="Times New Roman" w:hAnsi="Arial" w:cs="Arial"/>
                <w:color w:val="2A4F1C" w:themeColor="accent1" w:themeShade="80"/>
                <w:lang w:eastAsia="en-GB"/>
              </w:rPr>
            </w:pPr>
            <w:r w:rsidRPr="008E40FC">
              <w:rPr>
                <w:rFonts w:ascii="Arial" w:eastAsia="Times New Roman" w:hAnsi="Arial" w:cs="Arial"/>
                <w:b/>
                <w:bCs/>
                <w:color w:val="2A4F1C" w:themeColor="accent1" w:themeShade="80"/>
                <w:kern w:val="24"/>
                <w:lang w:val="en-US" w:eastAsia="en-GB"/>
              </w:rPr>
              <w:t>Total</w:t>
            </w:r>
          </w:p>
        </w:tc>
      </w:tr>
      <w:tr w:rsidR="00D37892" w:rsidRPr="004718A0" w14:paraId="78DF26FB" w14:textId="77777777" w:rsidTr="00D37892">
        <w:trPr>
          <w:trHeight w:val="2812"/>
        </w:trPr>
        <w:tc>
          <w:tcPr>
            <w:tcW w:w="2454" w:type="dxa"/>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01AE59F7" w14:textId="77777777" w:rsidR="00D37892" w:rsidRPr="008E40FC" w:rsidRDefault="00D37892" w:rsidP="00D37892">
            <w:pPr>
              <w:spacing w:after="0" w:line="240" w:lineRule="auto"/>
              <w:rPr>
                <w:rFonts w:ascii="Arial" w:eastAsia="Times New Roman" w:hAnsi="Arial" w:cs="Arial"/>
                <w:color w:val="2A4F1C" w:themeColor="accent1" w:themeShade="80"/>
                <w:lang w:eastAsia="en-GB"/>
              </w:rPr>
            </w:pPr>
            <w:r w:rsidRPr="008E40FC">
              <w:rPr>
                <w:rFonts w:ascii="Arial" w:eastAsia="Times New Roman" w:hAnsi="Arial" w:cs="Arial"/>
                <w:color w:val="2A4F1C" w:themeColor="accent1" w:themeShade="80"/>
                <w:kern w:val="24"/>
                <w:lang w:val="en-US" w:eastAsia="en-GB"/>
              </w:rPr>
              <w:t xml:space="preserve">Foreign qualified professionals </w:t>
            </w:r>
            <w:r w:rsidRPr="004718A0">
              <w:rPr>
                <w:rFonts w:ascii="Arial" w:eastAsia="Times New Roman" w:hAnsi="Arial" w:cs="Arial"/>
                <w:color w:val="2A4F1C" w:themeColor="accent1" w:themeShade="80"/>
                <w:kern w:val="24"/>
                <w:lang w:val="en-US" w:eastAsia="en-GB"/>
              </w:rPr>
              <w:t>provide</w:t>
            </w:r>
            <w:r w:rsidRPr="008E40FC">
              <w:rPr>
                <w:rFonts w:ascii="Arial" w:eastAsia="Times New Roman" w:hAnsi="Arial" w:cs="Arial"/>
                <w:color w:val="2A4F1C" w:themeColor="accent1" w:themeShade="80"/>
                <w:kern w:val="24"/>
                <w:lang w:val="en-US" w:eastAsia="en-GB"/>
              </w:rPr>
              <w:t xml:space="preserve"> time-effective solution against training new personnel (+6)</w:t>
            </w:r>
          </w:p>
        </w:tc>
        <w:tc>
          <w:tcPr>
            <w:tcW w:w="3865" w:type="dxa"/>
            <w:gridSpan w:val="3"/>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18BDFEB9" w14:textId="77777777" w:rsidR="00D37892" w:rsidRPr="008E40FC" w:rsidRDefault="00D37892" w:rsidP="00D37892">
            <w:pPr>
              <w:numPr>
                <w:ilvl w:val="0"/>
                <w:numId w:val="14"/>
              </w:numPr>
              <w:spacing w:after="0" w:line="240" w:lineRule="auto"/>
              <w:ind w:left="1166"/>
              <w:contextualSpacing/>
              <w:rPr>
                <w:rFonts w:ascii="Arial" w:eastAsia="Times New Roman" w:hAnsi="Arial" w:cs="Arial"/>
                <w:color w:val="2A4F1C" w:themeColor="accent1" w:themeShade="80"/>
                <w:lang w:eastAsia="en-GB"/>
              </w:rPr>
            </w:pPr>
            <w:r w:rsidRPr="008E40FC">
              <w:rPr>
                <w:rFonts w:ascii="Arial" w:eastAsia="Times New Roman" w:hAnsi="Arial" w:cs="Arial"/>
                <w:color w:val="2A4F1C" w:themeColor="accent1" w:themeShade="80"/>
                <w:kern w:val="24"/>
                <w:lang w:val="en-US" w:eastAsia="en-GB"/>
              </w:rPr>
              <w:t>Prone to racism and harassment (-2)</w:t>
            </w:r>
          </w:p>
          <w:p w14:paraId="4BE1B635" w14:textId="77777777" w:rsidR="00D37892" w:rsidRPr="008E40FC" w:rsidRDefault="00D37892" w:rsidP="00D37892">
            <w:pPr>
              <w:numPr>
                <w:ilvl w:val="0"/>
                <w:numId w:val="14"/>
              </w:numPr>
              <w:spacing w:after="0" w:line="240" w:lineRule="auto"/>
              <w:ind w:left="1166"/>
              <w:contextualSpacing/>
              <w:rPr>
                <w:rFonts w:ascii="Arial" w:eastAsia="Times New Roman" w:hAnsi="Arial" w:cs="Arial"/>
                <w:color w:val="2A4F1C" w:themeColor="accent1" w:themeShade="80"/>
                <w:lang w:eastAsia="en-GB"/>
              </w:rPr>
            </w:pPr>
            <w:r w:rsidRPr="008E40FC">
              <w:rPr>
                <w:rFonts w:ascii="Arial" w:eastAsia="Times New Roman" w:hAnsi="Arial" w:cs="Arial"/>
                <w:color w:val="2A4F1C" w:themeColor="accent1" w:themeShade="80"/>
                <w:kern w:val="24"/>
                <w:lang w:val="en-US" w:eastAsia="en-GB"/>
              </w:rPr>
              <w:t>Additional staff to handle immigration (-1)</w:t>
            </w:r>
          </w:p>
        </w:tc>
        <w:tc>
          <w:tcPr>
            <w:tcW w:w="2426" w:type="dxa"/>
            <w:gridSpan w:val="2"/>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2D17E62C" w14:textId="77777777" w:rsidR="00D37892" w:rsidRPr="008E40FC" w:rsidRDefault="00D37892" w:rsidP="00D37892">
            <w:pPr>
              <w:spacing w:after="0" w:line="240" w:lineRule="auto"/>
              <w:rPr>
                <w:rFonts w:ascii="Arial" w:eastAsia="Times New Roman" w:hAnsi="Arial" w:cs="Arial"/>
                <w:color w:val="2A4F1C" w:themeColor="accent1" w:themeShade="80"/>
                <w:lang w:eastAsia="en-GB"/>
              </w:rPr>
            </w:pPr>
            <w:r w:rsidRPr="008E40FC">
              <w:rPr>
                <w:rFonts w:ascii="Arial" w:eastAsia="Times New Roman" w:hAnsi="Arial" w:cs="Arial"/>
                <w:color w:val="2A4F1C" w:themeColor="accent1" w:themeShade="80"/>
                <w:kern w:val="24"/>
                <w:lang w:val="en-US" w:eastAsia="en-GB"/>
              </w:rPr>
              <w:t>Diversified culture (+1)</w:t>
            </w:r>
          </w:p>
        </w:tc>
        <w:tc>
          <w:tcPr>
            <w:tcW w:w="1998" w:type="dxa"/>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08E5F470" w14:textId="77777777" w:rsidR="00D37892" w:rsidRPr="008E40FC" w:rsidRDefault="00D37892" w:rsidP="00D37892">
            <w:pPr>
              <w:spacing w:after="0" w:line="240" w:lineRule="auto"/>
              <w:rPr>
                <w:rFonts w:ascii="Arial" w:eastAsia="Times New Roman" w:hAnsi="Arial" w:cs="Arial"/>
                <w:color w:val="2A4F1C" w:themeColor="accent1" w:themeShade="80"/>
                <w:lang w:eastAsia="en-GB"/>
              </w:rPr>
            </w:pPr>
          </w:p>
        </w:tc>
      </w:tr>
      <w:tr w:rsidR="00D37892" w:rsidRPr="004718A0" w14:paraId="65BDAC93" w14:textId="77777777" w:rsidTr="00D37892">
        <w:trPr>
          <w:trHeight w:val="1221"/>
        </w:trPr>
        <w:tc>
          <w:tcPr>
            <w:tcW w:w="2454" w:type="dxa"/>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23E7512A" w14:textId="77777777" w:rsidR="00D37892" w:rsidRPr="008E40FC" w:rsidRDefault="00D37892" w:rsidP="00D37892">
            <w:pPr>
              <w:spacing w:after="0" w:line="240" w:lineRule="auto"/>
              <w:rPr>
                <w:rFonts w:ascii="Arial" w:eastAsia="Times New Roman" w:hAnsi="Arial" w:cs="Arial"/>
                <w:color w:val="2A4F1C" w:themeColor="accent1" w:themeShade="80"/>
                <w:lang w:eastAsia="en-GB"/>
              </w:rPr>
            </w:pPr>
            <w:r w:rsidRPr="008E40FC">
              <w:rPr>
                <w:rFonts w:ascii="Arial" w:eastAsia="Times New Roman" w:hAnsi="Arial" w:cs="Arial"/>
                <w:color w:val="2A4F1C" w:themeColor="accent1" w:themeShade="80"/>
                <w:kern w:val="24"/>
                <w:lang w:val="en-US" w:eastAsia="en-GB"/>
              </w:rPr>
              <w:t>+6</w:t>
            </w:r>
          </w:p>
        </w:tc>
        <w:tc>
          <w:tcPr>
            <w:tcW w:w="3865" w:type="dxa"/>
            <w:gridSpan w:val="3"/>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7C2173F9" w14:textId="77777777" w:rsidR="00D37892" w:rsidRPr="008E40FC" w:rsidRDefault="00D37892" w:rsidP="00D37892">
            <w:pPr>
              <w:spacing w:after="0" w:line="240" w:lineRule="auto"/>
              <w:rPr>
                <w:rFonts w:ascii="Arial" w:eastAsia="Times New Roman" w:hAnsi="Arial" w:cs="Arial"/>
                <w:color w:val="2A4F1C" w:themeColor="accent1" w:themeShade="80"/>
                <w:lang w:eastAsia="en-GB"/>
              </w:rPr>
            </w:pPr>
            <w:r w:rsidRPr="008E40FC">
              <w:rPr>
                <w:rFonts w:ascii="Arial" w:eastAsia="Times New Roman" w:hAnsi="Arial" w:cs="Arial"/>
                <w:color w:val="2A4F1C" w:themeColor="accent1" w:themeShade="80"/>
                <w:kern w:val="24"/>
                <w:lang w:val="en-US" w:eastAsia="en-GB"/>
              </w:rPr>
              <w:t>-3</w:t>
            </w:r>
          </w:p>
        </w:tc>
        <w:tc>
          <w:tcPr>
            <w:tcW w:w="2426" w:type="dxa"/>
            <w:gridSpan w:val="2"/>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2A6B0EBF" w14:textId="77777777" w:rsidR="00D37892" w:rsidRPr="008E40FC" w:rsidRDefault="00D37892" w:rsidP="00D37892">
            <w:pPr>
              <w:spacing w:after="0" w:line="240" w:lineRule="auto"/>
              <w:rPr>
                <w:rFonts w:ascii="Arial" w:eastAsia="Times New Roman" w:hAnsi="Arial" w:cs="Arial"/>
                <w:color w:val="2A4F1C" w:themeColor="accent1" w:themeShade="80"/>
                <w:lang w:eastAsia="en-GB"/>
              </w:rPr>
            </w:pPr>
            <w:r w:rsidRPr="008E40FC">
              <w:rPr>
                <w:rFonts w:ascii="Arial" w:eastAsia="Times New Roman" w:hAnsi="Arial" w:cs="Arial"/>
                <w:color w:val="2A4F1C" w:themeColor="accent1" w:themeShade="80"/>
                <w:kern w:val="24"/>
                <w:lang w:val="en-US" w:eastAsia="en-GB"/>
              </w:rPr>
              <w:t>+1</w:t>
            </w:r>
          </w:p>
        </w:tc>
        <w:tc>
          <w:tcPr>
            <w:tcW w:w="1998" w:type="dxa"/>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68216F74" w14:textId="77777777" w:rsidR="00D37892" w:rsidRPr="008E40FC" w:rsidRDefault="00D37892" w:rsidP="00D37892">
            <w:pPr>
              <w:spacing w:after="0" w:line="240" w:lineRule="auto"/>
              <w:rPr>
                <w:rFonts w:ascii="Arial" w:eastAsia="Times New Roman" w:hAnsi="Arial" w:cs="Arial"/>
                <w:color w:val="2A4F1C" w:themeColor="accent1" w:themeShade="80"/>
                <w:lang w:eastAsia="en-GB"/>
              </w:rPr>
            </w:pPr>
            <w:r w:rsidRPr="008E40FC">
              <w:rPr>
                <w:rFonts w:ascii="Arial" w:eastAsia="Times New Roman" w:hAnsi="Arial" w:cs="Arial"/>
                <w:color w:val="2A4F1C" w:themeColor="accent1" w:themeShade="80"/>
                <w:kern w:val="24"/>
                <w:lang w:val="en-US" w:eastAsia="en-GB"/>
              </w:rPr>
              <w:t>+4</w:t>
            </w:r>
          </w:p>
        </w:tc>
      </w:tr>
    </w:tbl>
    <w:p w14:paraId="3CB9F7A9" w14:textId="77777777" w:rsidR="00AE0D19" w:rsidRPr="004718A0" w:rsidRDefault="00AE0D19" w:rsidP="004718A0">
      <w:pPr>
        <w:spacing w:line="360" w:lineRule="auto"/>
        <w:rPr>
          <w:rFonts w:ascii="Arial" w:hAnsi="Arial" w:cs="Arial"/>
          <w:color w:val="2A4F1C" w:themeColor="accent1" w:themeShade="80"/>
          <w:lang w:val="en-US"/>
        </w:rPr>
      </w:pPr>
    </w:p>
    <w:p w14:paraId="65DD6D82" w14:textId="77777777" w:rsidR="00AE0D19" w:rsidRDefault="00AE0D19" w:rsidP="00367578">
      <w:pPr>
        <w:pStyle w:val="Heading1"/>
        <w:jc w:val="center"/>
        <w:rPr>
          <w:rFonts w:ascii="Arial" w:hAnsi="Arial" w:cs="Arial"/>
          <w:lang w:val="en-US"/>
        </w:rPr>
      </w:pPr>
    </w:p>
    <w:p w14:paraId="089A05AD" w14:textId="77777777" w:rsidR="00706977" w:rsidRDefault="00706977" w:rsidP="00706977">
      <w:pPr>
        <w:rPr>
          <w:lang w:val="en-US"/>
        </w:rPr>
      </w:pPr>
    </w:p>
    <w:p w14:paraId="2AEE04B1" w14:textId="77777777" w:rsidR="00ED11C1" w:rsidRDefault="00ED11C1" w:rsidP="00706977">
      <w:pPr>
        <w:rPr>
          <w:lang w:val="en-US"/>
        </w:rPr>
      </w:pPr>
    </w:p>
    <w:p w14:paraId="37927BFD" w14:textId="77777777" w:rsidR="00ED11C1" w:rsidRDefault="00ED11C1" w:rsidP="00706977">
      <w:pPr>
        <w:rPr>
          <w:lang w:val="en-US"/>
        </w:rPr>
      </w:pPr>
    </w:p>
    <w:p w14:paraId="63B46384" w14:textId="77777777" w:rsidR="00706977" w:rsidRPr="00706977" w:rsidRDefault="00706977" w:rsidP="00706977">
      <w:pPr>
        <w:rPr>
          <w:lang w:val="en-US"/>
        </w:rPr>
      </w:pPr>
    </w:p>
    <w:p w14:paraId="28D44FFD" w14:textId="44E50188" w:rsidR="00C76B00" w:rsidRDefault="00CF1809" w:rsidP="00367578">
      <w:pPr>
        <w:pStyle w:val="Heading1"/>
        <w:jc w:val="center"/>
        <w:rPr>
          <w:rFonts w:ascii="Arial" w:hAnsi="Arial" w:cs="Arial"/>
          <w:lang w:val="en-US"/>
        </w:rPr>
      </w:pPr>
      <w:bookmarkStart w:id="14" w:name="_Toc111375916"/>
      <w:r w:rsidRPr="004718A0">
        <w:rPr>
          <w:rFonts w:ascii="Arial" w:hAnsi="Arial" w:cs="Arial"/>
          <w:lang w:val="en-US"/>
        </w:rPr>
        <w:lastRenderedPageBreak/>
        <w:t xml:space="preserve">Plan </w:t>
      </w:r>
      <w:r w:rsidR="00DD0F61" w:rsidRPr="004718A0">
        <w:rPr>
          <w:rFonts w:ascii="Arial" w:hAnsi="Arial" w:cs="Arial"/>
          <w:lang w:val="en-US"/>
        </w:rPr>
        <w:t xml:space="preserve">of </w:t>
      </w:r>
      <w:r w:rsidR="00CC38D7" w:rsidRPr="004718A0">
        <w:rPr>
          <w:rFonts w:ascii="Arial" w:hAnsi="Arial" w:cs="Arial"/>
          <w:lang w:val="en-US"/>
        </w:rPr>
        <w:t>Implementation</w:t>
      </w:r>
      <w:bookmarkEnd w:id="14"/>
    </w:p>
    <w:p w14:paraId="5A9C9AA1" w14:textId="77777777" w:rsidR="00AE0D19" w:rsidRDefault="00AE0D19" w:rsidP="003A5B4C">
      <w:pPr>
        <w:spacing w:line="360" w:lineRule="auto"/>
        <w:rPr>
          <w:lang w:val="en-US"/>
        </w:rPr>
      </w:pPr>
    </w:p>
    <w:p w14:paraId="7D9B0CFA" w14:textId="35C4D142" w:rsidR="009A27CC" w:rsidRPr="003A5B4C" w:rsidRDefault="009A27CC" w:rsidP="003A5B4C">
      <w:pPr>
        <w:spacing w:line="360" w:lineRule="auto"/>
        <w:rPr>
          <w:rFonts w:ascii="Arial" w:hAnsi="Arial" w:cs="Arial"/>
          <w:color w:val="2A4F1C" w:themeColor="accent1" w:themeShade="80"/>
          <w:lang w:val="en-US"/>
        </w:rPr>
      </w:pPr>
      <w:r w:rsidRPr="003A5B4C">
        <w:rPr>
          <w:rFonts w:ascii="Arial" w:hAnsi="Arial" w:cs="Arial"/>
          <w:color w:val="2A4F1C" w:themeColor="accent1" w:themeShade="80"/>
          <w:lang w:val="en-US"/>
        </w:rPr>
        <w:t>The implementation plan outlines the methods and actions that will be used to make the strategy a reality.</w:t>
      </w:r>
    </w:p>
    <w:p w14:paraId="344717A5" w14:textId="66BA0088" w:rsidR="00C91BF4" w:rsidRPr="003A5B4C" w:rsidRDefault="00C91BF4" w:rsidP="003A5B4C">
      <w:pPr>
        <w:spacing w:line="360" w:lineRule="auto"/>
        <w:rPr>
          <w:rFonts w:ascii="Arial" w:hAnsi="Arial" w:cs="Arial"/>
          <w:color w:val="2A4F1C" w:themeColor="accent1" w:themeShade="80"/>
          <w:lang w:val="en-US"/>
        </w:rPr>
      </w:pPr>
      <w:r w:rsidRPr="003A5B4C">
        <w:rPr>
          <w:rFonts w:ascii="Arial" w:hAnsi="Arial" w:cs="Arial"/>
          <w:color w:val="2A4F1C" w:themeColor="accent1" w:themeShade="80"/>
          <w:lang w:val="en-US"/>
        </w:rPr>
        <w:t xml:space="preserve">When considering the desired end </w:t>
      </w:r>
      <w:r w:rsidR="000A0A93" w:rsidRPr="003A5B4C">
        <w:rPr>
          <w:rFonts w:ascii="Arial" w:hAnsi="Arial" w:cs="Arial"/>
          <w:color w:val="2A4F1C" w:themeColor="accent1" w:themeShade="80"/>
          <w:lang w:val="en-US"/>
        </w:rPr>
        <w:t>outcome</w:t>
      </w:r>
      <w:r w:rsidRPr="003A5B4C">
        <w:rPr>
          <w:rFonts w:ascii="Arial" w:hAnsi="Arial" w:cs="Arial"/>
          <w:color w:val="2A4F1C" w:themeColor="accent1" w:themeShade="80"/>
          <w:lang w:val="en-US"/>
        </w:rPr>
        <w:t>s and the implementation plan, the following very important questions must be answered</w:t>
      </w:r>
      <w:r w:rsidR="00330156" w:rsidRPr="003A5B4C">
        <w:rPr>
          <w:rFonts w:ascii="Arial" w:hAnsi="Arial" w:cs="Arial"/>
          <w:color w:val="2A4F1C" w:themeColor="accent1" w:themeShade="80"/>
          <w:lang w:val="en-US"/>
        </w:rPr>
        <w:t xml:space="preserve"> as </w:t>
      </w:r>
      <w:r w:rsidR="00330156" w:rsidRPr="003A5B4C">
        <w:rPr>
          <w:rFonts w:ascii="Arial" w:hAnsi="Arial" w:cs="Arial"/>
          <w:color w:val="2A4F1C" w:themeColor="accent1" w:themeShade="80"/>
        </w:rPr>
        <w:t>Koontz and O’Donnell (1955) have defined planning.</w:t>
      </w:r>
      <w:r w:rsidRPr="003A5B4C">
        <w:rPr>
          <w:rFonts w:ascii="Arial" w:hAnsi="Arial" w:cs="Arial"/>
          <w:color w:val="2A4F1C" w:themeColor="accent1" w:themeShade="80"/>
          <w:lang w:val="en-US"/>
        </w:rPr>
        <w:t>:</w:t>
      </w:r>
    </w:p>
    <w:p w14:paraId="2662F6BA" w14:textId="58D99978" w:rsidR="00C91BF4" w:rsidRPr="003A5B4C" w:rsidRDefault="00C91BF4" w:rsidP="003A5B4C">
      <w:pPr>
        <w:pStyle w:val="ListParagraph"/>
        <w:numPr>
          <w:ilvl w:val="0"/>
          <w:numId w:val="21"/>
        </w:numPr>
        <w:spacing w:line="360" w:lineRule="auto"/>
        <w:rPr>
          <w:rFonts w:ascii="Arial" w:hAnsi="Arial" w:cs="Arial"/>
          <w:color w:val="2A4F1C" w:themeColor="accent1" w:themeShade="80"/>
          <w:lang w:val="en-US"/>
        </w:rPr>
      </w:pPr>
      <w:r w:rsidRPr="003A5B4C">
        <w:rPr>
          <w:rFonts w:ascii="Arial" w:hAnsi="Arial" w:cs="Arial"/>
          <w:color w:val="2A4F1C" w:themeColor="accent1" w:themeShade="80"/>
          <w:lang w:val="en-US"/>
        </w:rPr>
        <w:t>What will be done</w:t>
      </w:r>
    </w:p>
    <w:p w14:paraId="3D9FF29F" w14:textId="10922E06" w:rsidR="00C91BF4" w:rsidRPr="003A5B4C" w:rsidRDefault="00C91BF4" w:rsidP="003A5B4C">
      <w:pPr>
        <w:pStyle w:val="ListParagraph"/>
        <w:numPr>
          <w:ilvl w:val="0"/>
          <w:numId w:val="21"/>
        </w:numPr>
        <w:spacing w:line="360" w:lineRule="auto"/>
        <w:rPr>
          <w:rFonts w:ascii="Arial" w:hAnsi="Arial" w:cs="Arial"/>
          <w:color w:val="2A4F1C" w:themeColor="accent1" w:themeShade="80"/>
          <w:lang w:val="en-US"/>
        </w:rPr>
      </w:pPr>
      <w:r w:rsidRPr="003A5B4C">
        <w:rPr>
          <w:rFonts w:ascii="Arial" w:hAnsi="Arial" w:cs="Arial"/>
          <w:color w:val="2A4F1C" w:themeColor="accent1" w:themeShade="80"/>
          <w:lang w:val="en-US"/>
        </w:rPr>
        <w:t>How it will be achieved</w:t>
      </w:r>
    </w:p>
    <w:p w14:paraId="3C2B8851" w14:textId="0E94E0B1" w:rsidR="00C91BF4" w:rsidRPr="003A5B4C" w:rsidRDefault="00C91BF4" w:rsidP="003A5B4C">
      <w:pPr>
        <w:pStyle w:val="ListParagraph"/>
        <w:numPr>
          <w:ilvl w:val="0"/>
          <w:numId w:val="21"/>
        </w:numPr>
        <w:spacing w:line="360" w:lineRule="auto"/>
        <w:rPr>
          <w:rFonts w:ascii="Arial" w:hAnsi="Arial" w:cs="Arial"/>
          <w:color w:val="2A4F1C" w:themeColor="accent1" w:themeShade="80"/>
          <w:lang w:val="en-US"/>
        </w:rPr>
      </w:pPr>
      <w:r w:rsidRPr="003A5B4C">
        <w:rPr>
          <w:rFonts w:ascii="Arial" w:hAnsi="Arial" w:cs="Arial"/>
          <w:color w:val="2A4F1C" w:themeColor="accent1" w:themeShade="80"/>
          <w:lang w:val="en-US"/>
        </w:rPr>
        <w:t>When it should be achieved and when its implementation will start</w:t>
      </w:r>
    </w:p>
    <w:p w14:paraId="2ED0F5D3" w14:textId="145AB02E" w:rsidR="00C91BF4" w:rsidRPr="003A5B4C" w:rsidRDefault="00C91BF4" w:rsidP="003A5B4C">
      <w:pPr>
        <w:pStyle w:val="ListParagraph"/>
        <w:numPr>
          <w:ilvl w:val="0"/>
          <w:numId w:val="21"/>
        </w:numPr>
        <w:spacing w:line="360" w:lineRule="auto"/>
        <w:rPr>
          <w:rFonts w:ascii="Arial" w:hAnsi="Arial" w:cs="Arial"/>
          <w:color w:val="2A4F1C" w:themeColor="accent1" w:themeShade="80"/>
          <w:lang w:val="en-US"/>
        </w:rPr>
      </w:pPr>
      <w:r w:rsidRPr="003A5B4C">
        <w:rPr>
          <w:rFonts w:ascii="Arial" w:hAnsi="Arial" w:cs="Arial"/>
          <w:color w:val="2A4F1C" w:themeColor="accent1" w:themeShade="80"/>
          <w:lang w:val="en-US"/>
        </w:rPr>
        <w:t>Who will participate in the implementation</w:t>
      </w:r>
      <w:r w:rsidR="008A60F6" w:rsidRPr="003A5B4C">
        <w:rPr>
          <w:rFonts w:ascii="Arial" w:hAnsi="Arial" w:cs="Arial"/>
          <w:color w:val="2A4F1C" w:themeColor="accent1" w:themeShade="80"/>
          <w:lang w:val="en-US"/>
        </w:rPr>
        <w:t xml:space="preserve"> and who will be </w:t>
      </w:r>
      <w:r w:rsidR="00F50CC7" w:rsidRPr="003A5B4C">
        <w:rPr>
          <w:rFonts w:ascii="Arial" w:hAnsi="Arial" w:cs="Arial"/>
          <w:color w:val="2A4F1C" w:themeColor="accent1" w:themeShade="80"/>
          <w:lang w:val="en-US"/>
        </w:rPr>
        <w:t>responsible</w:t>
      </w:r>
    </w:p>
    <w:p w14:paraId="1987BB45" w14:textId="1CED3230" w:rsidR="00E47329" w:rsidRPr="003A5B4C" w:rsidRDefault="00BE3D87" w:rsidP="003A5B4C">
      <w:pPr>
        <w:spacing w:line="360" w:lineRule="auto"/>
        <w:rPr>
          <w:rFonts w:ascii="Arial" w:hAnsi="Arial" w:cs="Arial"/>
          <w:color w:val="2A4F1C" w:themeColor="accent1" w:themeShade="80"/>
          <w:lang w:val="en-US"/>
        </w:rPr>
      </w:pPr>
      <w:r w:rsidRPr="003A5B4C">
        <w:rPr>
          <w:rFonts w:ascii="Arial" w:hAnsi="Arial" w:cs="Arial"/>
          <w:color w:val="2A4F1C" w:themeColor="accent1" w:themeShade="80"/>
          <w:lang w:val="en-US"/>
        </w:rPr>
        <w:t>The implementation plan includes three distinct steps that are performed in the following sequence</w:t>
      </w:r>
      <w:r w:rsidR="00C21BEC" w:rsidRPr="003A5B4C">
        <w:rPr>
          <w:rFonts w:ascii="Arial" w:hAnsi="Arial" w:cs="Arial"/>
          <w:color w:val="2A4F1C" w:themeColor="accent1" w:themeShade="80"/>
          <w:lang w:val="en-US"/>
        </w:rPr>
        <w:t xml:space="preserve"> and</w:t>
      </w:r>
      <w:r w:rsidR="00EF5A05" w:rsidRPr="003A5B4C">
        <w:rPr>
          <w:color w:val="2A4F1C" w:themeColor="accent1" w:themeShade="80"/>
        </w:rPr>
        <w:t xml:space="preserve"> </w:t>
      </w:r>
      <w:r w:rsidR="00EF5A05" w:rsidRPr="003A5B4C">
        <w:rPr>
          <w:rFonts w:ascii="Arial" w:hAnsi="Arial" w:cs="Arial"/>
          <w:color w:val="2A4F1C" w:themeColor="accent1" w:themeShade="80"/>
          <w:lang w:val="en-US"/>
        </w:rPr>
        <w:t xml:space="preserve">each of them adheres to the above </w:t>
      </w:r>
      <w:r w:rsidR="009C6ADC" w:rsidRPr="003A5B4C">
        <w:rPr>
          <w:rFonts w:ascii="Arial" w:hAnsi="Arial" w:cs="Arial"/>
          <w:color w:val="2A4F1C" w:themeColor="accent1" w:themeShade="80"/>
          <w:lang w:val="en-US"/>
        </w:rPr>
        <w:t>questions:</w:t>
      </w:r>
      <w:r w:rsidR="00C21BEC" w:rsidRPr="003A5B4C">
        <w:rPr>
          <w:rFonts w:ascii="Arial" w:hAnsi="Arial" w:cs="Arial"/>
          <w:color w:val="2A4F1C" w:themeColor="accent1" w:themeShade="80"/>
          <w:lang w:val="en-US"/>
        </w:rPr>
        <w:t xml:space="preserve"> </w:t>
      </w:r>
    </w:p>
    <w:p w14:paraId="070BFCD2" w14:textId="1126AAF5" w:rsidR="009C6ADC" w:rsidRPr="003A5B4C" w:rsidRDefault="0070290A" w:rsidP="003A5B4C">
      <w:pPr>
        <w:pStyle w:val="ListParagraph"/>
        <w:numPr>
          <w:ilvl w:val="0"/>
          <w:numId w:val="23"/>
        </w:numPr>
        <w:spacing w:line="360" w:lineRule="auto"/>
        <w:rPr>
          <w:rFonts w:ascii="Arial" w:hAnsi="Arial" w:cs="Arial"/>
          <w:color w:val="2A4F1C" w:themeColor="accent1" w:themeShade="80"/>
          <w:lang w:val="en-US"/>
        </w:rPr>
      </w:pPr>
      <w:r w:rsidRPr="003A5B4C">
        <w:rPr>
          <w:rFonts w:ascii="Arial" w:hAnsi="Arial" w:cs="Arial"/>
          <w:color w:val="2A4F1C" w:themeColor="accent1" w:themeShade="80"/>
          <w:lang w:val="en-US"/>
        </w:rPr>
        <w:t xml:space="preserve">Action plan - </w:t>
      </w:r>
      <w:r w:rsidRPr="003A5B4C">
        <w:rPr>
          <w:rFonts w:ascii="Arial" w:hAnsi="Arial" w:cs="Arial"/>
          <w:color w:val="2A4F1C" w:themeColor="accent1" w:themeShade="80"/>
          <w:lang w:val="en-US"/>
        </w:rPr>
        <w:t xml:space="preserve">is prepared </w:t>
      </w:r>
      <w:r w:rsidRPr="003A5B4C">
        <w:rPr>
          <w:rFonts w:ascii="Arial" w:hAnsi="Arial" w:cs="Arial"/>
          <w:b/>
          <w:bCs/>
          <w:color w:val="2A4F1C" w:themeColor="accent1" w:themeShade="80"/>
          <w:lang w:val="en-US"/>
        </w:rPr>
        <w:t>before</w:t>
      </w:r>
      <w:r w:rsidRPr="003A5B4C">
        <w:rPr>
          <w:rFonts w:ascii="Arial" w:hAnsi="Arial" w:cs="Arial"/>
          <w:color w:val="2A4F1C" w:themeColor="accent1" w:themeShade="80"/>
          <w:lang w:val="en-US"/>
        </w:rPr>
        <w:t xml:space="preserve"> implementation</w:t>
      </w:r>
      <w:r w:rsidR="00A25A84" w:rsidRPr="003A5B4C">
        <w:rPr>
          <w:rFonts w:ascii="Arial" w:hAnsi="Arial" w:cs="Arial"/>
          <w:color w:val="2A4F1C" w:themeColor="accent1" w:themeShade="80"/>
          <w:lang w:val="en-US"/>
        </w:rPr>
        <w:t xml:space="preserve"> and includes </w:t>
      </w:r>
      <w:r w:rsidR="00F439DA" w:rsidRPr="003A5B4C">
        <w:rPr>
          <w:rFonts w:ascii="Arial" w:hAnsi="Arial" w:cs="Arial"/>
          <w:color w:val="2A4F1C" w:themeColor="accent1" w:themeShade="80"/>
          <w:lang w:val="en-US"/>
        </w:rPr>
        <w:t xml:space="preserve">the </w:t>
      </w:r>
      <w:r w:rsidR="00A25A84" w:rsidRPr="003A5B4C">
        <w:rPr>
          <w:rFonts w:ascii="Arial" w:hAnsi="Arial" w:cs="Arial"/>
          <w:color w:val="2A4F1C" w:themeColor="accent1" w:themeShade="80"/>
          <w:lang w:val="en-US"/>
        </w:rPr>
        <w:t>steps</w:t>
      </w:r>
      <w:r w:rsidR="00071443" w:rsidRPr="003A5B4C">
        <w:rPr>
          <w:rFonts w:ascii="Arial" w:hAnsi="Arial" w:cs="Arial"/>
          <w:color w:val="2A4F1C" w:themeColor="accent1" w:themeShade="80"/>
          <w:lang w:val="en-US"/>
        </w:rPr>
        <w:t xml:space="preserve"> of application</w:t>
      </w:r>
    </w:p>
    <w:p w14:paraId="7A4AE1D7" w14:textId="5EB4C586" w:rsidR="0070290A" w:rsidRPr="003A5B4C" w:rsidRDefault="0011541C" w:rsidP="003A5B4C">
      <w:pPr>
        <w:pStyle w:val="ListParagraph"/>
        <w:numPr>
          <w:ilvl w:val="0"/>
          <w:numId w:val="23"/>
        </w:numPr>
        <w:spacing w:line="360" w:lineRule="auto"/>
        <w:rPr>
          <w:rFonts w:ascii="Arial" w:hAnsi="Arial" w:cs="Arial"/>
          <w:color w:val="2A4F1C" w:themeColor="accent1" w:themeShade="80"/>
          <w:lang w:val="en-US"/>
        </w:rPr>
      </w:pPr>
      <w:r w:rsidRPr="003A5B4C">
        <w:rPr>
          <w:rFonts w:ascii="Arial" w:hAnsi="Arial" w:cs="Arial"/>
          <w:color w:val="2A4F1C" w:themeColor="accent1" w:themeShade="80"/>
          <w:lang w:val="en-US"/>
        </w:rPr>
        <w:t xml:space="preserve">Monitoring - </w:t>
      </w:r>
      <w:r w:rsidR="00D705E8" w:rsidRPr="003A5B4C">
        <w:rPr>
          <w:rFonts w:ascii="Arial" w:hAnsi="Arial" w:cs="Arial"/>
          <w:color w:val="2A4F1C" w:themeColor="accent1" w:themeShade="80"/>
          <w:lang w:val="en-US"/>
        </w:rPr>
        <w:t xml:space="preserve">it is tracking </w:t>
      </w:r>
      <w:r w:rsidR="00D705E8" w:rsidRPr="003A5B4C">
        <w:rPr>
          <w:rFonts w:ascii="Arial" w:hAnsi="Arial" w:cs="Arial"/>
          <w:b/>
          <w:bCs/>
          <w:color w:val="2A4F1C" w:themeColor="accent1" w:themeShade="80"/>
          <w:lang w:val="en-US"/>
        </w:rPr>
        <w:t>during</w:t>
      </w:r>
      <w:r w:rsidR="00D705E8" w:rsidRPr="003A5B4C">
        <w:rPr>
          <w:rFonts w:ascii="Arial" w:hAnsi="Arial" w:cs="Arial"/>
          <w:color w:val="2A4F1C" w:themeColor="accent1" w:themeShade="80"/>
          <w:lang w:val="en-US"/>
        </w:rPr>
        <w:t xml:space="preserve"> </w:t>
      </w:r>
      <w:r w:rsidR="00392199" w:rsidRPr="003A5B4C">
        <w:rPr>
          <w:rFonts w:ascii="Arial" w:hAnsi="Arial" w:cs="Arial"/>
          <w:color w:val="2A4F1C" w:themeColor="accent1" w:themeShade="80"/>
          <w:lang w:val="en-US"/>
        </w:rPr>
        <w:t>execution,</w:t>
      </w:r>
      <w:r w:rsidR="002F0B23" w:rsidRPr="003A5B4C">
        <w:rPr>
          <w:rFonts w:ascii="Arial" w:hAnsi="Arial" w:cs="Arial"/>
          <w:color w:val="2A4F1C" w:themeColor="accent1" w:themeShade="80"/>
          <w:lang w:val="en-US"/>
        </w:rPr>
        <w:t xml:space="preserve"> and it is important part </w:t>
      </w:r>
      <w:r w:rsidR="00392199" w:rsidRPr="003A5B4C">
        <w:rPr>
          <w:rFonts w:ascii="Arial" w:hAnsi="Arial" w:cs="Arial"/>
          <w:color w:val="2A4F1C" w:themeColor="accent1" w:themeShade="80"/>
          <w:lang w:val="en-US"/>
        </w:rPr>
        <w:t xml:space="preserve">because </w:t>
      </w:r>
      <w:r w:rsidR="00392199" w:rsidRPr="003A5B4C">
        <w:rPr>
          <w:rFonts w:ascii="Arial" w:hAnsi="Arial" w:cs="Arial"/>
          <w:color w:val="2A4F1C" w:themeColor="accent1" w:themeShade="80"/>
        </w:rPr>
        <w:t>is a long process, prone to change</w:t>
      </w:r>
      <w:r w:rsidR="00392199" w:rsidRPr="003A5B4C">
        <w:rPr>
          <w:rFonts w:ascii="Arial" w:hAnsi="Arial" w:cs="Arial"/>
          <w:color w:val="2A4F1C" w:themeColor="accent1" w:themeShade="80"/>
          <w:lang w:val="en-US"/>
        </w:rPr>
        <w:t>. I</w:t>
      </w:r>
      <w:r w:rsidR="00CB5F29" w:rsidRPr="003A5B4C">
        <w:rPr>
          <w:rFonts w:ascii="Arial" w:hAnsi="Arial" w:cs="Arial"/>
          <w:color w:val="2A4F1C" w:themeColor="accent1" w:themeShade="80"/>
          <w:lang w:val="en-US"/>
        </w:rPr>
        <w:t>nformation about the project is collected and analyzed while it is in progress</w:t>
      </w:r>
      <w:r w:rsidR="009E125E" w:rsidRPr="003A5B4C">
        <w:rPr>
          <w:rFonts w:ascii="Arial" w:hAnsi="Arial" w:cs="Arial"/>
          <w:color w:val="2A4F1C" w:themeColor="accent1" w:themeShade="80"/>
          <w:lang w:val="en-US"/>
        </w:rPr>
        <w:t xml:space="preserve">. </w:t>
      </w:r>
      <w:r w:rsidR="005150AF" w:rsidRPr="003A5B4C">
        <w:rPr>
          <w:rFonts w:ascii="Arial" w:hAnsi="Arial" w:cs="Arial"/>
          <w:color w:val="2A4F1C" w:themeColor="accent1" w:themeShade="80"/>
          <w:lang w:val="en-US"/>
        </w:rPr>
        <w:t>I</w:t>
      </w:r>
      <w:r w:rsidR="008E450A" w:rsidRPr="003A5B4C">
        <w:rPr>
          <w:rFonts w:ascii="Arial" w:hAnsi="Arial" w:cs="Arial"/>
          <w:color w:val="2A4F1C" w:themeColor="accent1" w:themeShade="80"/>
          <w:lang w:val="en-US"/>
        </w:rPr>
        <w:t>t is tracked whether the plan is on schedule and if not, whether it is realistic, whether the necessary resources are available.</w:t>
      </w:r>
    </w:p>
    <w:p w14:paraId="31A51721" w14:textId="4797689A" w:rsidR="00D705E8" w:rsidRPr="003A5B4C" w:rsidRDefault="002B1C8E" w:rsidP="003A5B4C">
      <w:pPr>
        <w:pStyle w:val="ListParagraph"/>
        <w:numPr>
          <w:ilvl w:val="0"/>
          <w:numId w:val="23"/>
        </w:numPr>
        <w:spacing w:line="360" w:lineRule="auto"/>
        <w:rPr>
          <w:rFonts w:ascii="Arial" w:hAnsi="Arial" w:cs="Arial"/>
          <w:color w:val="2A4F1C" w:themeColor="accent1" w:themeShade="80"/>
          <w:lang w:val="en-US"/>
        </w:rPr>
      </w:pPr>
      <w:r w:rsidRPr="003A5B4C">
        <w:rPr>
          <w:rFonts w:ascii="Arial" w:hAnsi="Arial" w:cs="Arial"/>
          <w:color w:val="2A4F1C" w:themeColor="accent1" w:themeShade="80"/>
          <w:lang w:val="en-US"/>
        </w:rPr>
        <w:t xml:space="preserve">Evaluation - </w:t>
      </w:r>
      <w:r w:rsidR="009A0C2A" w:rsidRPr="003A5B4C">
        <w:rPr>
          <w:rFonts w:ascii="Arial" w:hAnsi="Arial" w:cs="Arial"/>
          <w:color w:val="2A4F1C" w:themeColor="accent1" w:themeShade="80"/>
          <w:lang w:val="en-US"/>
        </w:rPr>
        <w:t xml:space="preserve">it is done </w:t>
      </w:r>
      <w:r w:rsidR="009A0C2A" w:rsidRPr="003A5B4C">
        <w:rPr>
          <w:rFonts w:ascii="Arial" w:hAnsi="Arial" w:cs="Arial"/>
          <w:b/>
          <w:bCs/>
          <w:color w:val="2A4F1C" w:themeColor="accent1" w:themeShade="80"/>
          <w:lang w:val="en-US"/>
        </w:rPr>
        <w:t>after</w:t>
      </w:r>
      <w:r w:rsidR="009A0C2A" w:rsidRPr="003A5B4C">
        <w:rPr>
          <w:rFonts w:ascii="Arial" w:hAnsi="Arial" w:cs="Arial"/>
          <w:color w:val="2A4F1C" w:themeColor="accent1" w:themeShade="80"/>
          <w:lang w:val="en-US"/>
        </w:rPr>
        <w:t xml:space="preserve"> the action plan is executed</w:t>
      </w:r>
    </w:p>
    <w:p w14:paraId="14223217" w14:textId="77777777" w:rsidR="00BE377B" w:rsidRDefault="00BE377B" w:rsidP="00BE377B">
      <w:pPr>
        <w:rPr>
          <w:lang w:val="en-US"/>
        </w:rPr>
      </w:pPr>
    </w:p>
    <w:p w14:paraId="5426B35F" w14:textId="6177B74E" w:rsidR="00251DB9" w:rsidRDefault="00251DB9" w:rsidP="00A75F0E">
      <w:pPr>
        <w:pStyle w:val="Heading2"/>
        <w:rPr>
          <w:rFonts w:ascii="Arial" w:hAnsi="Arial" w:cs="Arial"/>
          <w:color w:val="2A4F1C" w:themeColor="accent1" w:themeShade="80"/>
          <w:sz w:val="28"/>
          <w:szCs w:val="28"/>
          <w:u w:val="single"/>
          <w:lang w:val="en-US"/>
        </w:rPr>
      </w:pPr>
      <w:bookmarkStart w:id="15" w:name="_Toc111375917"/>
      <w:r w:rsidRPr="00A75F0E">
        <w:rPr>
          <w:rFonts w:ascii="Arial" w:hAnsi="Arial" w:cs="Arial"/>
          <w:color w:val="2A4F1C" w:themeColor="accent1" w:themeShade="80"/>
          <w:sz w:val="28"/>
          <w:szCs w:val="28"/>
          <w:u w:val="single"/>
          <w:lang w:val="en-US"/>
        </w:rPr>
        <w:t>Create an action plan</w:t>
      </w:r>
      <w:r w:rsidR="00D850FC">
        <w:rPr>
          <w:rFonts w:ascii="Arial" w:hAnsi="Arial" w:cs="Arial"/>
          <w:color w:val="2A4F1C" w:themeColor="accent1" w:themeShade="80"/>
          <w:sz w:val="28"/>
          <w:szCs w:val="28"/>
          <w:u w:val="single"/>
          <w:lang w:val="en-US"/>
        </w:rPr>
        <w:t xml:space="preserve"> for the current study case</w:t>
      </w:r>
      <w:bookmarkEnd w:id="15"/>
    </w:p>
    <w:p w14:paraId="0C0EA471" w14:textId="77777777" w:rsidR="00D850FC" w:rsidRDefault="00D850FC" w:rsidP="00D850FC">
      <w:pPr>
        <w:rPr>
          <w:lang w:val="en-US"/>
        </w:rPr>
      </w:pPr>
    </w:p>
    <w:p w14:paraId="1064497C" w14:textId="77777777" w:rsidR="00586ECF" w:rsidRPr="00A92D30" w:rsidRDefault="00586ECF" w:rsidP="00A92D30">
      <w:pPr>
        <w:pStyle w:val="ListParagraph"/>
        <w:numPr>
          <w:ilvl w:val="0"/>
          <w:numId w:val="24"/>
        </w:numPr>
        <w:spacing w:line="360" w:lineRule="auto"/>
        <w:rPr>
          <w:rFonts w:ascii="Arial" w:hAnsi="Arial" w:cs="Arial"/>
          <w:color w:val="2A4F1C" w:themeColor="accent1" w:themeShade="80"/>
          <w:lang w:val="en-US"/>
        </w:rPr>
      </w:pPr>
      <w:r w:rsidRPr="00A92D30">
        <w:rPr>
          <w:rFonts w:ascii="Arial" w:hAnsi="Arial" w:cs="Arial"/>
          <w:color w:val="2A4F1C" w:themeColor="accent1" w:themeShade="80"/>
          <w:lang w:val="en-US"/>
        </w:rPr>
        <w:t xml:space="preserve">The Ministry of Health should come up with a proposal for a vote to increase the funds allocated from the budget for the field of health care. This can be done by the government redirecting funds intended for a sector that does not have the same priority as the health of the population. This decision is taken at the level of the ministry, government and parliament, and the responsibility for implementation will be assigned to the Minister of Health. </w:t>
      </w:r>
    </w:p>
    <w:p w14:paraId="7263C26E" w14:textId="77777777" w:rsidR="00586ECF" w:rsidRDefault="00586ECF" w:rsidP="00E4112F">
      <w:pPr>
        <w:spacing w:line="360" w:lineRule="auto"/>
        <w:rPr>
          <w:rFonts w:ascii="Arial" w:hAnsi="Arial" w:cs="Arial"/>
          <w:color w:val="2A4F1C" w:themeColor="accent1" w:themeShade="80"/>
          <w:lang w:val="en-US"/>
        </w:rPr>
      </w:pPr>
      <w:r w:rsidRPr="00E4112F">
        <w:rPr>
          <w:rFonts w:ascii="Arial" w:hAnsi="Arial" w:cs="Arial"/>
          <w:color w:val="2A4F1C" w:themeColor="accent1" w:themeShade="80"/>
          <w:lang w:val="en-US"/>
        </w:rPr>
        <w:t>A smooth rise in the tax rate for high earners.</w:t>
      </w:r>
    </w:p>
    <w:p w14:paraId="7EF0BA49" w14:textId="7826F27D" w:rsidR="00D850FC" w:rsidRDefault="00586ECF" w:rsidP="00E4112F">
      <w:pPr>
        <w:spacing w:line="360" w:lineRule="auto"/>
        <w:rPr>
          <w:rFonts w:ascii="Arial" w:hAnsi="Arial" w:cs="Arial"/>
          <w:color w:val="2A4F1C" w:themeColor="accent1" w:themeShade="80"/>
          <w:lang w:val="en-US"/>
        </w:rPr>
      </w:pPr>
      <w:r w:rsidRPr="00E4112F">
        <w:rPr>
          <w:rFonts w:ascii="Arial" w:hAnsi="Arial" w:cs="Arial"/>
          <w:color w:val="2A4F1C" w:themeColor="accent1" w:themeShade="80"/>
          <w:lang w:val="en-US"/>
        </w:rPr>
        <w:t>To set adequate deadlines for implementation with a priority such as some of the steps being carried out smoothly and in stages, for which a longer deadline for implementation will be granted.</w:t>
      </w:r>
    </w:p>
    <w:p w14:paraId="74D6CFF4" w14:textId="1AD00EF4" w:rsidR="000A4E71" w:rsidRPr="00AA04E9" w:rsidRDefault="00603F86" w:rsidP="00AA04E9">
      <w:pPr>
        <w:pStyle w:val="ListParagraph"/>
        <w:numPr>
          <w:ilvl w:val="0"/>
          <w:numId w:val="24"/>
        </w:numPr>
        <w:spacing w:line="360" w:lineRule="auto"/>
        <w:rPr>
          <w:rFonts w:ascii="Arial" w:hAnsi="Arial" w:cs="Arial"/>
          <w:color w:val="2A4F1C" w:themeColor="accent1" w:themeShade="80"/>
          <w:lang w:val="en-US"/>
        </w:rPr>
      </w:pPr>
      <w:r w:rsidRPr="00603F86">
        <w:rPr>
          <w:rFonts w:ascii="Arial" w:hAnsi="Arial" w:cs="Arial"/>
          <w:color w:val="2A4F1C" w:themeColor="accent1" w:themeShade="80"/>
          <w:lang w:val="en-US"/>
        </w:rPr>
        <w:lastRenderedPageBreak/>
        <w:t>Creating a system to support the influx of foreign specialized personnel in the field of health care. This means easing the visa regime as well as reducing the bureaucracy involved in preparing the necessary documentation. To offer attractive conditions for attraction to work in the UK. Fast-track English language improvement programs are offered required. The Ministry of Foreign Affairs will be responsible for this.</w:t>
      </w:r>
      <w:r w:rsidR="000A4E71">
        <w:rPr>
          <w:rFonts w:ascii="Arial" w:hAnsi="Arial" w:cs="Arial"/>
          <w:color w:val="2A4F1C" w:themeColor="accent1" w:themeShade="80"/>
          <w:lang w:val="en-US"/>
        </w:rPr>
        <w:t xml:space="preserve"> </w:t>
      </w:r>
      <w:r w:rsidR="000A4E71" w:rsidRPr="000A4E71">
        <w:rPr>
          <w:rFonts w:ascii="Arial" w:hAnsi="Arial" w:cs="Arial"/>
          <w:color w:val="2A4F1C" w:themeColor="accent1" w:themeShade="80"/>
          <w:lang w:val="en-US"/>
        </w:rPr>
        <w:t>An adequate period of execution is set, which could be changed if necessary.</w:t>
      </w:r>
    </w:p>
    <w:p w14:paraId="67A447C4" w14:textId="77777777" w:rsidR="00251DB9" w:rsidRPr="004718A0" w:rsidRDefault="00251DB9" w:rsidP="00251DB9">
      <w:pPr>
        <w:rPr>
          <w:color w:val="2A4F1C" w:themeColor="accent1" w:themeShade="80"/>
          <w:lang w:val="en-US"/>
        </w:rPr>
      </w:pPr>
    </w:p>
    <w:p w14:paraId="6BBC2272" w14:textId="77777777" w:rsidR="00251DB9" w:rsidRDefault="00251DB9" w:rsidP="00A75F0E">
      <w:pPr>
        <w:pStyle w:val="Heading2"/>
        <w:rPr>
          <w:rFonts w:ascii="Arial" w:hAnsi="Arial" w:cs="Arial"/>
          <w:color w:val="2A4F1C" w:themeColor="accent1" w:themeShade="80"/>
          <w:sz w:val="28"/>
          <w:szCs w:val="28"/>
          <w:u w:val="single"/>
          <w:lang w:val="en-US"/>
        </w:rPr>
      </w:pPr>
      <w:bookmarkStart w:id="16" w:name="_Toc111375918"/>
      <w:r w:rsidRPr="00A75F0E">
        <w:rPr>
          <w:rFonts w:ascii="Arial" w:hAnsi="Arial" w:cs="Arial"/>
          <w:color w:val="2A4F1C" w:themeColor="accent1" w:themeShade="80"/>
          <w:sz w:val="28"/>
          <w:szCs w:val="28"/>
          <w:u w:val="single"/>
          <w:lang w:val="en-US"/>
        </w:rPr>
        <w:t>Monitoring during implementation of the action plan</w:t>
      </w:r>
      <w:bookmarkEnd w:id="16"/>
    </w:p>
    <w:p w14:paraId="5D696541" w14:textId="77777777" w:rsidR="00623590" w:rsidRDefault="00623590" w:rsidP="00623590">
      <w:pPr>
        <w:rPr>
          <w:lang w:val="en-US"/>
        </w:rPr>
      </w:pPr>
    </w:p>
    <w:p w14:paraId="0BDED3A1" w14:textId="77777777" w:rsidR="00D37146" w:rsidRDefault="00623590" w:rsidP="00D37146">
      <w:pPr>
        <w:spacing w:line="360" w:lineRule="auto"/>
        <w:rPr>
          <w:rFonts w:ascii="Arial" w:hAnsi="Arial" w:cs="Arial"/>
          <w:color w:val="2A4F1C" w:themeColor="accent1" w:themeShade="80"/>
          <w:lang w:val="en-US"/>
        </w:rPr>
      </w:pPr>
      <w:r w:rsidRPr="00623590">
        <w:rPr>
          <w:rFonts w:ascii="Arial" w:hAnsi="Arial" w:cs="Arial"/>
          <w:color w:val="2A4F1C" w:themeColor="accent1" w:themeShade="80"/>
          <w:lang w:val="en-US"/>
        </w:rPr>
        <w:t>Once the projects are in place, several performance indicators (KPI</w:t>
      </w:r>
      <w:r w:rsidR="00444D43">
        <w:rPr>
          <w:rFonts w:ascii="Arial" w:hAnsi="Arial" w:cs="Arial"/>
          <w:color w:val="2A4F1C" w:themeColor="accent1" w:themeShade="80"/>
          <w:lang w:val="en-US"/>
        </w:rPr>
        <w:t xml:space="preserve"> – success indi</w:t>
      </w:r>
      <w:r w:rsidR="00D6553E">
        <w:rPr>
          <w:rFonts w:ascii="Arial" w:hAnsi="Arial" w:cs="Arial"/>
          <w:color w:val="2A4F1C" w:themeColor="accent1" w:themeShade="80"/>
          <w:lang w:val="en-US"/>
        </w:rPr>
        <w:t>cator</w:t>
      </w:r>
      <w:r w:rsidRPr="00623590">
        <w:rPr>
          <w:rFonts w:ascii="Arial" w:hAnsi="Arial" w:cs="Arial"/>
          <w:color w:val="2A4F1C" w:themeColor="accent1" w:themeShade="80"/>
          <w:lang w:val="en-US"/>
        </w:rPr>
        <w:t>) of the implemented solutions will be used.</w:t>
      </w:r>
      <w:r w:rsidR="0064201E">
        <w:rPr>
          <w:rFonts w:ascii="Arial" w:hAnsi="Arial" w:cs="Arial"/>
          <w:color w:val="2A4F1C" w:themeColor="accent1" w:themeShade="80"/>
          <w:lang w:val="en-US"/>
        </w:rPr>
        <w:t xml:space="preserve"> </w:t>
      </w:r>
      <w:r w:rsidR="00D37146" w:rsidRPr="00D37146">
        <w:rPr>
          <w:rFonts w:ascii="Arial" w:hAnsi="Arial" w:cs="Arial"/>
          <w:color w:val="2A4F1C" w:themeColor="accent1" w:themeShade="80"/>
          <w:lang w:val="en-US"/>
        </w:rPr>
        <w:t xml:space="preserve">Such indicators will </w:t>
      </w:r>
      <w:r w:rsidR="00D37146" w:rsidRPr="00D37146">
        <w:rPr>
          <w:rFonts w:ascii="Arial" w:hAnsi="Arial" w:cs="Arial"/>
          <w:color w:val="2A4F1C" w:themeColor="accent1" w:themeShade="80"/>
          <w:lang w:val="en-US"/>
        </w:rPr>
        <w:t>be</w:t>
      </w:r>
      <w:r w:rsidR="00D37146">
        <w:rPr>
          <w:rFonts w:ascii="Arial" w:hAnsi="Arial" w:cs="Arial"/>
          <w:color w:val="2A4F1C" w:themeColor="accent1" w:themeShade="80"/>
          <w:lang w:val="en-US"/>
        </w:rPr>
        <w:t>:</w:t>
      </w:r>
    </w:p>
    <w:p w14:paraId="528A2F55" w14:textId="5C786DF8" w:rsidR="00D37146" w:rsidRDefault="00F866D6" w:rsidP="00F866D6">
      <w:pPr>
        <w:pStyle w:val="ListParagraph"/>
        <w:numPr>
          <w:ilvl w:val="0"/>
          <w:numId w:val="25"/>
        </w:numPr>
        <w:spacing w:line="360" w:lineRule="auto"/>
        <w:rPr>
          <w:rFonts w:ascii="Arial" w:hAnsi="Arial" w:cs="Arial"/>
          <w:color w:val="2A4F1C" w:themeColor="accent1" w:themeShade="80"/>
          <w:lang w:val="en-US"/>
        </w:rPr>
      </w:pPr>
      <w:r>
        <w:rPr>
          <w:rFonts w:ascii="Arial" w:hAnsi="Arial" w:cs="Arial"/>
          <w:color w:val="2A4F1C" w:themeColor="accent1" w:themeShade="80"/>
          <w:lang w:val="en-US"/>
        </w:rPr>
        <w:t>M</w:t>
      </w:r>
      <w:r w:rsidR="00D37146" w:rsidRPr="00F866D6">
        <w:rPr>
          <w:rFonts w:ascii="Arial" w:hAnsi="Arial" w:cs="Arial"/>
          <w:color w:val="2A4F1C" w:themeColor="accent1" w:themeShade="80"/>
          <w:lang w:val="en-US"/>
        </w:rPr>
        <w:t>onitoring of waiting lists to reduce the number of waiting patients.</w:t>
      </w:r>
    </w:p>
    <w:p w14:paraId="4FDA72A1" w14:textId="1A46B02A" w:rsidR="00623590" w:rsidRDefault="00D37146" w:rsidP="00D37146">
      <w:pPr>
        <w:pStyle w:val="ListParagraph"/>
        <w:numPr>
          <w:ilvl w:val="0"/>
          <w:numId w:val="25"/>
        </w:numPr>
        <w:spacing w:line="360" w:lineRule="auto"/>
        <w:rPr>
          <w:rFonts w:ascii="Arial" w:hAnsi="Arial" w:cs="Arial"/>
          <w:color w:val="2A4F1C" w:themeColor="accent1" w:themeShade="80"/>
          <w:lang w:val="en-US"/>
        </w:rPr>
      </w:pPr>
      <w:r w:rsidRPr="00F866D6">
        <w:rPr>
          <w:rFonts w:ascii="Arial" w:hAnsi="Arial" w:cs="Arial"/>
          <w:color w:val="2A4F1C" w:themeColor="accent1" w:themeShade="80"/>
          <w:lang w:val="en-US"/>
        </w:rPr>
        <w:t>Measuring the level of stress among medical workers using surveys and tracking their job satisfaction.</w:t>
      </w:r>
    </w:p>
    <w:p w14:paraId="0E160B49" w14:textId="1FA22114" w:rsidR="007C0236" w:rsidRDefault="007C0236" w:rsidP="00D37146">
      <w:pPr>
        <w:pStyle w:val="ListParagraph"/>
        <w:numPr>
          <w:ilvl w:val="0"/>
          <w:numId w:val="25"/>
        </w:numPr>
        <w:spacing w:line="360" w:lineRule="auto"/>
        <w:rPr>
          <w:rFonts w:ascii="Arial" w:hAnsi="Arial" w:cs="Arial"/>
          <w:color w:val="2A4F1C" w:themeColor="accent1" w:themeShade="80"/>
          <w:lang w:val="en-US"/>
        </w:rPr>
      </w:pPr>
      <w:r w:rsidRPr="007C0236">
        <w:rPr>
          <w:rFonts w:ascii="Arial" w:hAnsi="Arial" w:cs="Arial"/>
          <w:color w:val="2A4F1C" w:themeColor="accent1" w:themeShade="80"/>
          <w:lang w:val="en-US"/>
        </w:rPr>
        <w:t>Track the size of new hires and whether it helps with workload reducing and retention success.</w:t>
      </w:r>
    </w:p>
    <w:p w14:paraId="0B1AEC64" w14:textId="39C02BF2" w:rsidR="00C055AA" w:rsidRDefault="00C055AA" w:rsidP="00D37146">
      <w:pPr>
        <w:pStyle w:val="ListParagraph"/>
        <w:numPr>
          <w:ilvl w:val="0"/>
          <w:numId w:val="25"/>
        </w:numPr>
        <w:spacing w:line="360" w:lineRule="auto"/>
        <w:rPr>
          <w:rFonts w:ascii="Arial" w:hAnsi="Arial" w:cs="Arial"/>
          <w:color w:val="2A4F1C" w:themeColor="accent1" w:themeShade="80"/>
          <w:lang w:val="en-US"/>
        </w:rPr>
      </w:pPr>
      <w:r w:rsidRPr="00C055AA">
        <w:rPr>
          <w:rFonts w:ascii="Arial" w:hAnsi="Arial" w:cs="Arial"/>
          <w:color w:val="2A4F1C" w:themeColor="accent1" w:themeShade="80"/>
          <w:lang w:val="en-US"/>
        </w:rPr>
        <w:t>Measurement to improve service quality and reduce mortality</w:t>
      </w:r>
      <w:r>
        <w:rPr>
          <w:rFonts w:ascii="Arial" w:hAnsi="Arial" w:cs="Arial"/>
          <w:color w:val="2A4F1C" w:themeColor="accent1" w:themeShade="80"/>
          <w:lang w:val="en-US"/>
        </w:rPr>
        <w:t>.</w:t>
      </w:r>
    </w:p>
    <w:p w14:paraId="6130556C" w14:textId="54DF01C5" w:rsidR="00251DB9" w:rsidRDefault="00762973" w:rsidP="00251DB9">
      <w:pPr>
        <w:rPr>
          <w:rFonts w:ascii="Arial" w:hAnsi="Arial" w:cs="Arial"/>
          <w:color w:val="2A4F1C" w:themeColor="accent1" w:themeShade="80"/>
          <w:lang w:val="en-US"/>
        </w:rPr>
      </w:pPr>
      <w:r>
        <w:rPr>
          <w:rFonts w:ascii="Arial" w:hAnsi="Arial" w:cs="Arial"/>
          <w:color w:val="2A4F1C" w:themeColor="accent1" w:themeShade="80"/>
          <w:lang w:val="en-US"/>
        </w:rPr>
        <w:t>T</w:t>
      </w:r>
      <w:r w:rsidRPr="00762973">
        <w:rPr>
          <w:rFonts w:ascii="Arial" w:hAnsi="Arial" w:cs="Arial"/>
          <w:color w:val="2A4F1C" w:themeColor="accent1" w:themeShade="80"/>
          <w:lang w:val="en-US"/>
        </w:rPr>
        <w:t>he deadlines of implementation are also monitored, as well as the quality of implementation</w:t>
      </w:r>
      <w:r w:rsidR="00422C3F">
        <w:rPr>
          <w:rFonts w:ascii="Arial" w:hAnsi="Arial" w:cs="Arial"/>
          <w:color w:val="2A4F1C" w:themeColor="accent1" w:themeShade="80"/>
          <w:lang w:val="en-US"/>
        </w:rPr>
        <w:t xml:space="preserve"> </w:t>
      </w:r>
      <w:r w:rsidR="00422C3F" w:rsidRPr="00422C3F">
        <w:rPr>
          <w:rFonts w:ascii="Arial" w:hAnsi="Arial" w:cs="Arial"/>
          <w:color w:val="2A4F1C" w:themeColor="accent1" w:themeShade="80"/>
          <w:lang w:val="en-US"/>
        </w:rPr>
        <w:t xml:space="preserve">and how resources are </w:t>
      </w:r>
      <w:r w:rsidR="00422C3F" w:rsidRPr="00422C3F">
        <w:rPr>
          <w:rFonts w:ascii="Arial" w:hAnsi="Arial" w:cs="Arial"/>
          <w:color w:val="2A4F1C" w:themeColor="accent1" w:themeShade="80"/>
          <w:lang w:val="en-US"/>
        </w:rPr>
        <w:t>used.</w:t>
      </w:r>
    </w:p>
    <w:p w14:paraId="49B7F528" w14:textId="77777777" w:rsidR="00762973" w:rsidRPr="004718A0" w:rsidRDefault="00762973" w:rsidP="00251DB9">
      <w:pPr>
        <w:rPr>
          <w:color w:val="2A4F1C" w:themeColor="accent1" w:themeShade="80"/>
          <w:lang w:val="en-US"/>
        </w:rPr>
      </w:pPr>
    </w:p>
    <w:p w14:paraId="71E4CB24" w14:textId="2B824E93" w:rsidR="000D6641" w:rsidRDefault="00251DB9" w:rsidP="00A75F0E">
      <w:pPr>
        <w:pStyle w:val="Heading2"/>
        <w:rPr>
          <w:rFonts w:ascii="Arial" w:hAnsi="Arial" w:cs="Arial"/>
          <w:color w:val="2A4F1C" w:themeColor="accent1" w:themeShade="80"/>
          <w:sz w:val="28"/>
          <w:szCs w:val="28"/>
          <w:u w:val="single"/>
          <w:lang w:val="en-US"/>
        </w:rPr>
      </w:pPr>
      <w:bookmarkStart w:id="17" w:name="_Toc111375919"/>
      <w:r w:rsidRPr="00A75F0E">
        <w:rPr>
          <w:rFonts w:ascii="Arial" w:hAnsi="Arial" w:cs="Arial"/>
          <w:color w:val="2A4F1C" w:themeColor="accent1" w:themeShade="80"/>
          <w:sz w:val="28"/>
          <w:szCs w:val="28"/>
          <w:u w:val="single"/>
          <w:lang w:val="en-US"/>
        </w:rPr>
        <w:t>Evaluation of success</w:t>
      </w:r>
      <w:bookmarkEnd w:id="17"/>
    </w:p>
    <w:p w14:paraId="4D82B84D" w14:textId="77777777" w:rsidR="00046D41" w:rsidRDefault="00046D41" w:rsidP="00046D41">
      <w:pPr>
        <w:rPr>
          <w:lang w:val="en-US"/>
        </w:rPr>
      </w:pPr>
    </w:p>
    <w:p w14:paraId="38178205" w14:textId="79686BA2" w:rsidR="00046D41" w:rsidRDefault="00046D41" w:rsidP="00046D41">
      <w:pPr>
        <w:spacing w:line="360" w:lineRule="auto"/>
        <w:rPr>
          <w:rFonts w:ascii="Arial" w:hAnsi="Arial" w:cs="Arial"/>
          <w:color w:val="2A4F1C" w:themeColor="accent1" w:themeShade="80"/>
          <w:lang w:val="en-US"/>
        </w:rPr>
      </w:pPr>
      <w:r w:rsidRPr="00046D41">
        <w:rPr>
          <w:rFonts w:ascii="Arial" w:hAnsi="Arial" w:cs="Arial"/>
          <w:color w:val="2A4F1C" w:themeColor="accent1" w:themeShade="80"/>
          <w:lang w:val="en-US"/>
        </w:rPr>
        <w:t>After the action plan has been implemented, an assessment will be made of the success of the implemented solutions</w:t>
      </w:r>
      <w:r w:rsidR="002907DA">
        <w:rPr>
          <w:rFonts w:ascii="Arial" w:hAnsi="Arial" w:cs="Arial"/>
          <w:color w:val="2A4F1C" w:themeColor="accent1" w:themeShade="80"/>
          <w:lang w:val="en-US"/>
        </w:rPr>
        <w:t>.</w:t>
      </w:r>
    </w:p>
    <w:p w14:paraId="3B7EF471" w14:textId="77777777" w:rsidR="002907DA" w:rsidRPr="002907DA" w:rsidRDefault="002907DA" w:rsidP="002907DA">
      <w:pPr>
        <w:spacing w:line="360" w:lineRule="auto"/>
        <w:rPr>
          <w:rFonts w:ascii="Arial" w:hAnsi="Arial" w:cs="Arial"/>
          <w:color w:val="2A4F1C" w:themeColor="accent1" w:themeShade="80"/>
          <w:lang w:val="en-US"/>
        </w:rPr>
      </w:pPr>
      <w:r w:rsidRPr="002907DA">
        <w:rPr>
          <w:rFonts w:ascii="Arial" w:hAnsi="Arial" w:cs="Arial"/>
          <w:color w:val="2A4F1C" w:themeColor="accent1" w:themeShade="80"/>
          <w:lang w:val="en-US"/>
        </w:rPr>
        <w:t>The assessment that takes place later in this process will help clarify any contingencies, if any.</w:t>
      </w:r>
    </w:p>
    <w:p w14:paraId="404C8B2E" w14:textId="107468EC" w:rsidR="002907DA" w:rsidRDefault="002907DA" w:rsidP="002907DA">
      <w:pPr>
        <w:spacing w:line="360" w:lineRule="auto"/>
        <w:rPr>
          <w:rFonts w:ascii="Arial" w:hAnsi="Arial" w:cs="Arial"/>
          <w:color w:val="2A4F1C" w:themeColor="accent1" w:themeShade="80"/>
          <w:lang w:val="en-US"/>
        </w:rPr>
      </w:pPr>
      <w:r w:rsidRPr="002907DA">
        <w:rPr>
          <w:rFonts w:ascii="Arial" w:hAnsi="Arial" w:cs="Arial"/>
          <w:color w:val="2A4F1C" w:themeColor="accent1" w:themeShade="80"/>
          <w:lang w:val="en-US"/>
        </w:rPr>
        <w:t>Here it becomes clear whether the decisions taken to deal with the complex problem were correct, whether expectations were fully met and, if not, to what extent this was acceptable and satisfactory.</w:t>
      </w:r>
    </w:p>
    <w:p w14:paraId="324DD097" w14:textId="333DD571" w:rsidR="00F12652" w:rsidRDefault="00F12652" w:rsidP="00CA20E1">
      <w:pPr>
        <w:spacing w:line="360" w:lineRule="auto"/>
        <w:rPr>
          <w:rFonts w:ascii="Arial" w:hAnsi="Arial" w:cs="Arial"/>
          <w:color w:val="2A4F1C" w:themeColor="accent1" w:themeShade="80"/>
          <w:lang w:val="en-US"/>
        </w:rPr>
      </w:pPr>
      <w:r>
        <w:rPr>
          <w:rFonts w:ascii="Arial" w:hAnsi="Arial" w:cs="Arial"/>
          <w:color w:val="2A4F1C" w:themeColor="accent1" w:themeShade="80"/>
          <w:lang w:val="en-US"/>
        </w:rPr>
        <w:t>I</w:t>
      </w:r>
      <w:r w:rsidRPr="00F12652">
        <w:rPr>
          <w:rFonts w:ascii="Arial" w:hAnsi="Arial" w:cs="Arial"/>
          <w:color w:val="2A4F1C" w:themeColor="accent1" w:themeShade="80"/>
          <w:lang w:val="en-US"/>
        </w:rPr>
        <w:t xml:space="preserve">f the plan didn't work, assess the damage, see where the mistakes are, and if </w:t>
      </w:r>
      <w:proofErr w:type="gramStart"/>
      <w:r w:rsidRPr="00F12652">
        <w:rPr>
          <w:rFonts w:ascii="Arial" w:hAnsi="Arial" w:cs="Arial"/>
          <w:color w:val="2A4F1C" w:themeColor="accent1" w:themeShade="80"/>
          <w:lang w:val="en-US"/>
        </w:rPr>
        <w:t>necessary</w:t>
      </w:r>
      <w:proofErr w:type="gramEnd"/>
      <w:r w:rsidRPr="00F12652">
        <w:rPr>
          <w:rFonts w:ascii="Arial" w:hAnsi="Arial" w:cs="Arial"/>
          <w:color w:val="2A4F1C" w:themeColor="accent1" w:themeShade="80"/>
          <w:lang w:val="en-US"/>
        </w:rPr>
        <w:t xml:space="preserve"> re-evaluate new solutions.</w:t>
      </w:r>
    </w:p>
    <w:p w14:paraId="29E60AE3" w14:textId="77777777" w:rsidR="00CA20E1" w:rsidRPr="00CA20E1" w:rsidRDefault="00CA20E1" w:rsidP="00CA20E1">
      <w:pPr>
        <w:spacing w:line="360" w:lineRule="auto"/>
        <w:rPr>
          <w:rFonts w:ascii="Arial" w:hAnsi="Arial" w:cs="Arial"/>
          <w:color w:val="2A4F1C" w:themeColor="accent1" w:themeShade="80"/>
          <w:lang w:val="en-US"/>
        </w:rPr>
      </w:pPr>
    </w:p>
    <w:p w14:paraId="42FDA775" w14:textId="644E7E3D" w:rsidR="00B26A4A" w:rsidRDefault="00B26A4A" w:rsidP="00F12652">
      <w:pPr>
        <w:pStyle w:val="Heading1"/>
        <w:jc w:val="center"/>
        <w:rPr>
          <w:rFonts w:ascii="Arial" w:hAnsi="Arial" w:cs="Arial"/>
          <w:lang w:val="en-US"/>
        </w:rPr>
      </w:pPr>
      <w:bookmarkStart w:id="18" w:name="_Toc111375920"/>
      <w:r w:rsidRPr="002E1B53">
        <w:rPr>
          <w:rFonts w:ascii="Arial" w:hAnsi="Arial" w:cs="Arial"/>
          <w:lang w:val="en-US"/>
        </w:rPr>
        <w:lastRenderedPageBreak/>
        <w:t>Conclusion</w:t>
      </w:r>
      <w:bookmarkEnd w:id="18"/>
    </w:p>
    <w:p w14:paraId="7F76C7D8" w14:textId="77777777" w:rsidR="00186B1E" w:rsidRDefault="00186B1E" w:rsidP="00186B1E">
      <w:pPr>
        <w:rPr>
          <w:lang w:val="en-US"/>
        </w:rPr>
      </w:pPr>
    </w:p>
    <w:p w14:paraId="3B0AB0CE" w14:textId="77777777" w:rsidR="00186B1E" w:rsidRPr="00186B1E" w:rsidRDefault="00186B1E" w:rsidP="00186B1E">
      <w:pPr>
        <w:spacing w:line="360" w:lineRule="auto"/>
        <w:rPr>
          <w:rFonts w:ascii="Arial" w:hAnsi="Arial" w:cs="Arial"/>
          <w:color w:val="2A4F1C" w:themeColor="accent1" w:themeShade="80"/>
          <w:lang w:val="en-US"/>
        </w:rPr>
      </w:pPr>
      <w:r w:rsidRPr="00186B1E">
        <w:rPr>
          <w:rFonts w:ascii="Arial" w:hAnsi="Arial" w:cs="Arial"/>
          <w:color w:val="2A4F1C" w:themeColor="accent1" w:themeShade="80"/>
          <w:lang w:val="en-US"/>
        </w:rPr>
        <w:t>People's health is a national priority. Therefore, it is very important to pay close attention to health care reform and to direct attention to important unresolved issues, as well as to other important elements such as: accessibility and quality of health care for the country's population. Despite the difficulties, efforts are needed to attract the necessary specialists.</w:t>
      </w:r>
    </w:p>
    <w:p w14:paraId="71B80033" w14:textId="5EBD1DF0" w:rsidR="00186B1E" w:rsidRPr="00186B1E" w:rsidRDefault="00186B1E" w:rsidP="00186B1E">
      <w:pPr>
        <w:spacing w:line="360" w:lineRule="auto"/>
        <w:rPr>
          <w:rFonts w:ascii="Arial" w:hAnsi="Arial" w:cs="Arial"/>
          <w:color w:val="2A4F1C" w:themeColor="accent1" w:themeShade="80"/>
          <w:lang w:val="en-US"/>
        </w:rPr>
      </w:pPr>
      <w:r w:rsidRPr="00186B1E">
        <w:rPr>
          <w:rFonts w:ascii="Arial" w:hAnsi="Arial" w:cs="Arial"/>
          <w:color w:val="2A4F1C" w:themeColor="accent1" w:themeShade="80"/>
          <w:lang w:val="en-US"/>
        </w:rPr>
        <w:t xml:space="preserve">Health care and the main object - patients are the basis and should be the center of interests and actions of </w:t>
      </w:r>
      <w:r w:rsidR="00E861D3" w:rsidRPr="00186B1E">
        <w:rPr>
          <w:rFonts w:ascii="Arial" w:hAnsi="Arial" w:cs="Arial"/>
          <w:color w:val="2A4F1C" w:themeColor="accent1" w:themeShade="80"/>
          <w:lang w:val="en-US"/>
        </w:rPr>
        <w:t>several</w:t>
      </w:r>
      <w:r w:rsidRPr="00186B1E">
        <w:rPr>
          <w:rFonts w:ascii="Arial" w:hAnsi="Arial" w:cs="Arial"/>
          <w:color w:val="2A4F1C" w:themeColor="accent1" w:themeShade="80"/>
          <w:lang w:val="en-US"/>
        </w:rPr>
        <w:t xml:space="preserve"> structures. The existence of a national strategy for the development of healthcare in the UK has a major role, and these are the short- and long-term goals and objectives that will have to be met.</w:t>
      </w:r>
    </w:p>
    <w:p w14:paraId="4F7A3C89" w14:textId="77777777" w:rsidR="00826CAF" w:rsidRPr="00826CAF" w:rsidRDefault="00826CAF" w:rsidP="00826CAF">
      <w:pPr>
        <w:rPr>
          <w:lang w:val="en-US"/>
        </w:rPr>
      </w:pPr>
    </w:p>
    <w:p w14:paraId="684CDEA4" w14:textId="77777777" w:rsidR="00B26A4A" w:rsidRPr="00412C21" w:rsidRDefault="00B26A4A" w:rsidP="00B26A4A">
      <w:pPr>
        <w:jc w:val="center"/>
        <w:rPr>
          <w:rFonts w:ascii="Arial" w:hAnsi="Arial" w:cs="Arial"/>
          <w:color w:val="2A4F1C" w:themeColor="accent1" w:themeShade="80"/>
          <w:sz w:val="36"/>
          <w:szCs w:val="36"/>
          <w:lang w:val="bg-BG"/>
        </w:rPr>
      </w:pPr>
    </w:p>
    <w:p w14:paraId="11F4E4B9" w14:textId="77777777" w:rsidR="00B26A4A" w:rsidRDefault="00B26A4A" w:rsidP="0045032B">
      <w:pPr>
        <w:rPr>
          <w:lang w:val="en-US"/>
        </w:rPr>
      </w:pPr>
    </w:p>
    <w:p w14:paraId="7BC0FC80" w14:textId="77777777" w:rsidR="00B26A4A" w:rsidRDefault="00B26A4A" w:rsidP="0045032B">
      <w:pPr>
        <w:rPr>
          <w:lang w:val="en-US"/>
        </w:rPr>
      </w:pPr>
    </w:p>
    <w:p w14:paraId="63C2EE35" w14:textId="77777777" w:rsidR="00B26A4A" w:rsidRDefault="00B26A4A" w:rsidP="0045032B">
      <w:pPr>
        <w:rPr>
          <w:lang w:val="en-US"/>
        </w:rPr>
      </w:pPr>
    </w:p>
    <w:p w14:paraId="5985903D" w14:textId="77777777" w:rsidR="00B26A4A" w:rsidRDefault="00B26A4A" w:rsidP="0045032B">
      <w:pPr>
        <w:rPr>
          <w:lang w:val="en-US"/>
        </w:rPr>
      </w:pPr>
    </w:p>
    <w:p w14:paraId="0F4A555E" w14:textId="77777777" w:rsidR="00B26A4A" w:rsidRDefault="00B26A4A" w:rsidP="0045032B">
      <w:pPr>
        <w:rPr>
          <w:lang w:val="en-US"/>
        </w:rPr>
      </w:pPr>
    </w:p>
    <w:p w14:paraId="3BFE8059" w14:textId="77777777" w:rsidR="00B26A4A" w:rsidRDefault="00B26A4A" w:rsidP="0045032B">
      <w:pPr>
        <w:rPr>
          <w:lang w:val="en-US"/>
        </w:rPr>
      </w:pPr>
    </w:p>
    <w:p w14:paraId="54FB25D0" w14:textId="77777777" w:rsidR="00B26A4A" w:rsidRDefault="00B26A4A" w:rsidP="0045032B">
      <w:pPr>
        <w:rPr>
          <w:lang w:val="en-US"/>
        </w:rPr>
      </w:pPr>
    </w:p>
    <w:p w14:paraId="41D79966" w14:textId="77777777" w:rsidR="00B26A4A" w:rsidRDefault="00B26A4A" w:rsidP="0045032B">
      <w:pPr>
        <w:rPr>
          <w:lang w:val="en-US"/>
        </w:rPr>
      </w:pPr>
    </w:p>
    <w:p w14:paraId="2830CC89" w14:textId="77777777" w:rsidR="00B26A4A" w:rsidRDefault="00B26A4A" w:rsidP="0045032B">
      <w:pPr>
        <w:rPr>
          <w:lang w:val="en-US"/>
        </w:rPr>
      </w:pPr>
    </w:p>
    <w:p w14:paraId="3140B63F" w14:textId="77777777" w:rsidR="00B26A4A" w:rsidRDefault="00B26A4A" w:rsidP="0045032B">
      <w:pPr>
        <w:rPr>
          <w:lang w:val="en-US"/>
        </w:rPr>
      </w:pPr>
    </w:p>
    <w:p w14:paraId="79992536" w14:textId="77777777" w:rsidR="00B26A4A" w:rsidRDefault="00B26A4A" w:rsidP="0045032B">
      <w:pPr>
        <w:rPr>
          <w:lang w:val="en-US"/>
        </w:rPr>
      </w:pPr>
    </w:p>
    <w:p w14:paraId="3500125E" w14:textId="77777777" w:rsidR="00B26A4A" w:rsidRDefault="00B26A4A" w:rsidP="0045032B">
      <w:pPr>
        <w:rPr>
          <w:lang w:val="en-US"/>
        </w:rPr>
      </w:pPr>
    </w:p>
    <w:p w14:paraId="0BF325E8" w14:textId="77777777" w:rsidR="00B26A4A" w:rsidRDefault="00B26A4A" w:rsidP="0045032B">
      <w:pPr>
        <w:rPr>
          <w:lang w:val="en-US"/>
        </w:rPr>
      </w:pPr>
    </w:p>
    <w:p w14:paraId="0856549D" w14:textId="77777777" w:rsidR="00B26A4A" w:rsidRDefault="00B26A4A" w:rsidP="0045032B">
      <w:pPr>
        <w:rPr>
          <w:lang w:val="en-US"/>
        </w:rPr>
      </w:pPr>
    </w:p>
    <w:p w14:paraId="4E355C4B" w14:textId="77777777" w:rsidR="00B26A4A" w:rsidRDefault="00B26A4A" w:rsidP="0045032B">
      <w:pPr>
        <w:rPr>
          <w:lang w:val="en-US"/>
        </w:rPr>
      </w:pPr>
    </w:p>
    <w:p w14:paraId="76A43951" w14:textId="77777777" w:rsidR="00B26A4A" w:rsidRDefault="00B26A4A" w:rsidP="0045032B">
      <w:pPr>
        <w:rPr>
          <w:lang w:val="en-US"/>
        </w:rPr>
      </w:pPr>
    </w:p>
    <w:p w14:paraId="19AF738D" w14:textId="77777777" w:rsidR="00B26A4A" w:rsidRDefault="00B26A4A" w:rsidP="0045032B">
      <w:pPr>
        <w:rPr>
          <w:lang w:val="en-US"/>
        </w:rPr>
      </w:pPr>
    </w:p>
    <w:p w14:paraId="7B051A08" w14:textId="77777777" w:rsidR="00B26A4A" w:rsidRDefault="00B26A4A" w:rsidP="0045032B">
      <w:pPr>
        <w:rPr>
          <w:lang w:val="en-US"/>
        </w:rPr>
      </w:pPr>
    </w:p>
    <w:p w14:paraId="548BCCA9" w14:textId="123744E4" w:rsidR="00F05D36" w:rsidRDefault="00F05D36" w:rsidP="00750017">
      <w:pPr>
        <w:rPr>
          <w:rFonts w:ascii="Arial" w:hAnsi="Arial" w:cs="Arial"/>
          <w:color w:val="3E762A" w:themeColor="accent1" w:themeShade="BF"/>
          <w:sz w:val="36"/>
          <w:szCs w:val="36"/>
          <w:lang w:val="en-US"/>
        </w:rPr>
      </w:pPr>
    </w:p>
    <w:p w14:paraId="6BD8A771" w14:textId="3A2F2ED4" w:rsidR="0036007F" w:rsidRDefault="002E1B53" w:rsidP="00750017">
      <w:pPr>
        <w:pStyle w:val="Heading1"/>
        <w:jc w:val="center"/>
        <w:rPr>
          <w:rFonts w:ascii="Arial" w:hAnsi="Arial" w:cs="Arial"/>
          <w:lang w:val="en-US"/>
        </w:rPr>
      </w:pPr>
      <w:bookmarkStart w:id="19" w:name="_Toc111375921"/>
      <w:r w:rsidRPr="00750017">
        <w:rPr>
          <w:rFonts w:ascii="Arial" w:hAnsi="Arial" w:cs="Arial"/>
          <w:lang w:val="en-US"/>
        </w:rPr>
        <w:lastRenderedPageBreak/>
        <w:t>List of references</w:t>
      </w:r>
      <w:bookmarkEnd w:id="19"/>
    </w:p>
    <w:p w14:paraId="2EF19D4A" w14:textId="77777777" w:rsidR="00AF6F92" w:rsidRDefault="00AF6F92" w:rsidP="00AF6F92">
      <w:pPr>
        <w:rPr>
          <w:lang w:val="en-US"/>
        </w:rPr>
      </w:pPr>
    </w:p>
    <w:p w14:paraId="2BD3D136" w14:textId="5A47441A" w:rsidR="00535140" w:rsidRPr="00535140" w:rsidRDefault="00D03F58" w:rsidP="0046345D">
      <w:pPr>
        <w:spacing w:line="360" w:lineRule="auto"/>
        <w:rPr>
          <w:rFonts w:ascii="Arial" w:hAnsi="Arial" w:cs="Arial"/>
          <w:color w:val="2A4F1C" w:themeColor="accent1" w:themeShade="80"/>
        </w:rPr>
      </w:pPr>
      <w:r w:rsidRPr="00D03F58">
        <w:rPr>
          <w:rFonts w:ascii="Arial" w:hAnsi="Arial" w:cs="Arial"/>
          <w:color w:val="2A4F1C" w:themeColor="accent1" w:themeShade="80"/>
          <w:lang w:val="en-US"/>
        </w:rPr>
        <w:t>Adair, J. (2013) Decision making and problem-solving strategies</w:t>
      </w:r>
      <w:r w:rsidR="00535140" w:rsidRPr="0046345D">
        <w:rPr>
          <w:rFonts w:ascii="Arial" w:hAnsi="Arial" w:cs="Arial"/>
          <w:color w:val="2A4F1C" w:themeColor="accent1" w:themeShade="80"/>
          <w:lang w:val="bg-BG"/>
        </w:rPr>
        <w:t>,</w:t>
      </w:r>
      <w:r w:rsidR="00535140" w:rsidRPr="0046345D">
        <w:rPr>
          <w:rFonts w:ascii="Arial" w:eastAsia="Times New Roman" w:hAnsi="Arial" w:cs="Arial"/>
          <w:color w:val="2A4F1C" w:themeColor="accent1" w:themeShade="80"/>
          <w:sz w:val="24"/>
          <w:szCs w:val="24"/>
          <w:lang w:val="en-US" w:eastAsia="en-GB"/>
        </w:rPr>
        <w:t xml:space="preserve"> </w:t>
      </w:r>
      <w:r w:rsidR="00535140" w:rsidRPr="00535140">
        <w:rPr>
          <w:rFonts w:ascii="Arial" w:hAnsi="Arial" w:cs="Arial"/>
          <w:color w:val="2A4F1C" w:themeColor="accent1" w:themeShade="80"/>
          <w:lang w:val="en-US"/>
        </w:rPr>
        <w:t>2nd. London: Kogan Page.</w:t>
      </w:r>
    </w:p>
    <w:p w14:paraId="2FBC52AE" w14:textId="424FC96D" w:rsidR="00D03F58" w:rsidRPr="0046345D" w:rsidRDefault="0094662C" w:rsidP="0046345D">
      <w:pPr>
        <w:spacing w:line="360" w:lineRule="auto"/>
        <w:rPr>
          <w:rFonts w:ascii="Arial" w:hAnsi="Arial" w:cs="Arial"/>
          <w:color w:val="2A4F1C" w:themeColor="accent1" w:themeShade="80"/>
        </w:rPr>
      </w:pPr>
      <w:r w:rsidRPr="0094662C">
        <w:rPr>
          <w:rFonts w:ascii="Arial" w:hAnsi="Arial" w:cs="Arial"/>
          <w:color w:val="2A4F1C" w:themeColor="accent1" w:themeShade="80"/>
          <w:lang w:val="en-US"/>
        </w:rPr>
        <w:t>Belton, V. and Stewart, T.J. (2001) Multiple criteria decision</w:t>
      </w:r>
      <w:r w:rsidRPr="0046345D">
        <w:rPr>
          <w:rFonts w:ascii="Arial" w:hAnsi="Arial" w:cs="Arial"/>
          <w:color w:val="2A4F1C" w:themeColor="accent1" w:themeShade="80"/>
          <w:lang w:val="bg-BG"/>
        </w:rPr>
        <w:t xml:space="preserve"> </w:t>
      </w:r>
      <w:r w:rsidRPr="0094662C">
        <w:rPr>
          <w:rFonts w:ascii="Arial" w:hAnsi="Arial" w:cs="Arial"/>
          <w:color w:val="2A4F1C" w:themeColor="accent1" w:themeShade="80"/>
          <w:lang w:val="en-US"/>
        </w:rPr>
        <w:t xml:space="preserve">analysis: An integrated approach. 2nd </w:t>
      </w:r>
      <w:r w:rsidRPr="0046345D">
        <w:rPr>
          <w:rFonts w:ascii="Arial" w:hAnsi="Arial" w:cs="Arial"/>
          <w:color w:val="2A4F1C" w:themeColor="accent1" w:themeShade="80"/>
          <w:lang w:val="en-US"/>
        </w:rPr>
        <w:t>edh</w:t>
      </w:r>
      <w:r w:rsidRPr="0094662C">
        <w:rPr>
          <w:rFonts w:ascii="Arial" w:hAnsi="Arial" w:cs="Arial"/>
          <w:color w:val="2A4F1C" w:themeColor="accent1" w:themeShade="80"/>
          <w:lang w:val="en-US"/>
        </w:rPr>
        <w:t>. Boston, MA: Kluwer</w:t>
      </w:r>
      <w:r w:rsidRPr="0046345D">
        <w:rPr>
          <w:rFonts w:ascii="Arial" w:hAnsi="Arial" w:cs="Arial"/>
          <w:color w:val="2A4F1C" w:themeColor="accent1" w:themeShade="80"/>
          <w:lang w:val="bg-BG"/>
        </w:rPr>
        <w:t xml:space="preserve"> </w:t>
      </w:r>
      <w:r w:rsidRPr="0094662C">
        <w:rPr>
          <w:rFonts w:ascii="Arial" w:hAnsi="Arial" w:cs="Arial"/>
          <w:color w:val="2A4F1C" w:themeColor="accent1" w:themeShade="80"/>
          <w:lang w:val="en-US"/>
        </w:rPr>
        <w:t>Academic Publishers.</w:t>
      </w:r>
    </w:p>
    <w:p w14:paraId="51FA0AA1" w14:textId="692D9074"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 xml:space="preserve">British Medical Association, NHS England (2019). Investment and evolution: </w:t>
      </w:r>
      <w:r w:rsidR="00790149" w:rsidRPr="0046345D">
        <w:rPr>
          <w:rFonts w:ascii="Arial" w:hAnsi="Arial" w:cs="Arial"/>
          <w:color w:val="2A4F1C" w:themeColor="accent1" w:themeShade="80"/>
          <w:lang w:val="en-US"/>
        </w:rPr>
        <w:t>five-year</w:t>
      </w:r>
    </w:p>
    <w:p w14:paraId="00769464"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framework for GP contract reform to implement The NHS Long Term Plan. London: NHS</w:t>
      </w:r>
    </w:p>
    <w:p w14:paraId="602761E5"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England. Available at: https://www.england.nhs.uk/publication/gp-contract-five-yearframework/ (accessed on 5 March 2019).</w:t>
      </w:r>
    </w:p>
    <w:p w14:paraId="11AE5A61" w14:textId="5C524BE8"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 xml:space="preserve">Buchan J, Charlesworth A, </w:t>
      </w:r>
      <w:r w:rsidR="00266C5C" w:rsidRPr="0046345D">
        <w:rPr>
          <w:rFonts w:ascii="Arial" w:hAnsi="Arial" w:cs="Arial"/>
          <w:color w:val="2A4F1C" w:themeColor="accent1" w:themeShade="80"/>
          <w:lang w:val="en-US"/>
        </w:rPr>
        <w:t>Ger’s</w:t>
      </w:r>
      <w:r w:rsidR="00FF174E" w:rsidRPr="0046345D">
        <w:rPr>
          <w:rFonts w:ascii="Arial" w:hAnsi="Arial" w:cs="Arial"/>
          <w:color w:val="2A4F1C" w:themeColor="accent1" w:themeShade="80"/>
          <w:lang w:val="en-US"/>
        </w:rPr>
        <w:t xml:space="preserve"> lick</w:t>
      </w:r>
      <w:r w:rsidRPr="0046345D">
        <w:rPr>
          <w:rFonts w:ascii="Arial" w:hAnsi="Arial" w:cs="Arial"/>
          <w:color w:val="2A4F1C" w:themeColor="accent1" w:themeShade="80"/>
          <w:lang w:val="en-US"/>
        </w:rPr>
        <w:t xml:space="preserve"> B, </w:t>
      </w:r>
      <w:r w:rsidR="00FF174E" w:rsidRPr="0046345D">
        <w:rPr>
          <w:rFonts w:ascii="Arial" w:hAnsi="Arial" w:cs="Arial"/>
          <w:color w:val="2A4F1C" w:themeColor="accent1" w:themeShade="80"/>
          <w:lang w:val="en-US"/>
        </w:rPr>
        <w:t>Sercombe</w:t>
      </w:r>
      <w:r w:rsidRPr="0046345D">
        <w:rPr>
          <w:rFonts w:ascii="Arial" w:hAnsi="Arial" w:cs="Arial"/>
          <w:color w:val="2A4F1C" w:themeColor="accent1" w:themeShade="80"/>
          <w:lang w:val="en-US"/>
        </w:rPr>
        <w:t xml:space="preserve"> I (2017). Rising pressure:</w:t>
      </w:r>
    </w:p>
    <w:p w14:paraId="68CDF41B"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the NHS workforce challenge. London: The Health Foundation. Available at:</w:t>
      </w:r>
    </w:p>
    <w:p w14:paraId="401AAAD7"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www.health.org.uk/publications/rising-pressure-the-nhs-workforce-challenge</w:t>
      </w:r>
    </w:p>
    <w:p w14:paraId="5A18DDAF" w14:textId="312F8463"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w:t>
      </w:r>
      <w:r w:rsidR="00A8446B" w:rsidRPr="0046345D">
        <w:rPr>
          <w:rFonts w:ascii="Arial" w:hAnsi="Arial" w:cs="Arial"/>
          <w:color w:val="2A4F1C" w:themeColor="accent1" w:themeShade="80"/>
          <w:lang w:val="en-US"/>
        </w:rPr>
        <w:t>Accessed</w:t>
      </w:r>
      <w:r w:rsidRPr="0046345D">
        <w:rPr>
          <w:rFonts w:ascii="Arial" w:hAnsi="Arial" w:cs="Arial"/>
          <w:color w:val="2A4F1C" w:themeColor="accent1" w:themeShade="80"/>
          <w:lang w:val="en-US"/>
        </w:rPr>
        <w:t xml:space="preserve"> on 5 March 2019).</w:t>
      </w:r>
    </w:p>
    <w:p w14:paraId="06FD6BC7"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Care Quality Commission (2018). The state of health care and adult social care in</w:t>
      </w:r>
    </w:p>
    <w:p w14:paraId="431C65AB"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England 2017/18. London: Care Quality Commission. Available at: www.cqc.org.uk/</w:t>
      </w:r>
    </w:p>
    <w:p w14:paraId="337529B0"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publications/major-report/state-care (accessed on 6 November 2018).</w:t>
      </w:r>
    </w:p>
    <w:p w14:paraId="38F4FBC6" w14:textId="6ECB5764" w:rsidR="00EB62E5" w:rsidRPr="0046345D" w:rsidRDefault="00EB62E5" w:rsidP="0046345D">
      <w:pPr>
        <w:spacing w:line="360" w:lineRule="auto"/>
        <w:rPr>
          <w:rFonts w:ascii="Arial" w:hAnsi="Arial" w:cs="Arial"/>
          <w:color w:val="2A4F1C" w:themeColor="accent1" w:themeShade="80"/>
        </w:rPr>
      </w:pPr>
      <w:r w:rsidRPr="00EB62E5">
        <w:rPr>
          <w:rFonts w:ascii="Arial" w:hAnsi="Arial" w:cs="Arial"/>
          <w:color w:val="2A4F1C" w:themeColor="accent1" w:themeShade="80"/>
          <w:lang w:val="en-US"/>
        </w:rPr>
        <w:t xml:space="preserve">Cottrell, S. (2011) Critical thinking skills: Developing </w:t>
      </w:r>
      <w:r w:rsidRPr="0046345D">
        <w:rPr>
          <w:rFonts w:ascii="Arial" w:hAnsi="Arial" w:cs="Arial"/>
          <w:color w:val="2A4F1C" w:themeColor="accent1" w:themeShade="80"/>
          <w:lang w:val="en-US"/>
        </w:rPr>
        <w:t>effective analysis</w:t>
      </w:r>
      <w:r w:rsidRPr="00EB62E5">
        <w:rPr>
          <w:rFonts w:ascii="Arial" w:hAnsi="Arial" w:cs="Arial"/>
          <w:color w:val="2A4F1C" w:themeColor="accent1" w:themeShade="80"/>
          <w:lang w:val="en-US"/>
        </w:rPr>
        <w:t xml:space="preserve"> and argument (Palgrave study skills). 2nd </w:t>
      </w:r>
      <w:r w:rsidRPr="0046345D">
        <w:rPr>
          <w:rFonts w:ascii="Arial" w:hAnsi="Arial" w:cs="Arial"/>
          <w:color w:val="2A4F1C" w:themeColor="accent1" w:themeShade="80"/>
          <w:lang w:val="en-US"/>
        </w:rPr>
        <w:t>edh</w:t>
      </w:r>
      <w:r w:rsidRPr="00EB62E5">
        <w:rPr>
          <w:rFonts w:ascii="Arial" w:hAnsi="Arial" w:cs="Arial"/>
          <w:color w:val="2A4F1C" w:themeColor="accent1" w:themeShade="80"/>
          <w:lang w:val="en-US"/>
        </w:rPr>
        <w:t>.</w:t>
      </w:r>
      <w:r w:rsidR="00555415" w:rsidRPr="0046345D">
        <w:rPr>
          <w:rFonts w:ascii="Arial" w:hAnsi="Arial" w:cs="Arial"/>
          <w:color w:val="2A4F1C" w:themeColor="accent1" w:themeShade="80"/>
          <w:lang w:val="bg-BG"/>
        </w:rPr>
        <w:t xml:space="preserve"> </w:t>
      </w:r>
      <w:r w:rsidR="00555415" w:rsidRPr="00555415">
        <w:rPr>
          <w:rFonts w:ascii="Arial" w:hAnsi="Arial" w:cs="Arial"/>
          <w:color w:val="2A4F1C" w:themeColor="accent1" w:themeShade="80"/>
          <w:lang w:val="en-US"/>
        </w:rPr>
        <w:t>Basingstoke: Palgrave Macmillan.</w:t>
      </w:r>
    </w:p>
    <w:p w14:paraId="30CD133D" w14:textId="6D535B2E"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 xml:space="preserve">Collins A (2018). ‘Updated: Government to scrap visa cap for non-EU </w:t>
      </w:r>
      <w:r w:rsidR="00F32297" w:rsidRPr="0046345D">
        <w:rPr>
          <w:rFonts w:ascii="Arial" w:hAnsi="Arial" w:cs="Arial"/>
          <w:color w:val="2A4F1C" w:themeColor="accent1" w:themeShade="80"/>
          <w:lang w:val="en-US"/>
        </w:rPr>
        <w:t>doctors</w:t>
      </w:r>
      <w:r w:rsidRPr="0046345D">
        <w:rPr>
          <w:rFonts w:ascii="Arial" w:hAnsi="Arial" w:cs="Arial"/>
          <w:color w:val="2A4F1C" w:themeColor="accent1" w:themeShade="80"/>
          <w:lang w:val="en-US"/>
        </w:rPr>
        <w:t>. HSJ,</w:t>
      </w:r>
    </w:p>
    <w:p w14:paraId="25750351" w14:textId="4627E5D5" w:rsidR="0031329D"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14 June. Available at: www.hsj.co.uk/workforce/updated-government-to-scrap-visacap-for-non-eu-doctors/7022658.article (accessed on 15 October 2018).</w:t>
      </w:r>
    </w:p>
    <w:p w14:paraId="63F72E2D"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Department of Health and Social Care (2019a). The regulation of medical associate</w:t>
      </w:r>
    </w:p>
    <w:p w14:paraId="1CB36318"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professionals in the UK: consultation response. London: Department of Health and</w:t>
      </w:r>
    </w:p>
    <w:p w14:paraId="28ED5507"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Social Care. Available at: www.gov.uk/government/consultations/regulating-medicalassociate-professions-in-the-uk (accessed on 8 March 2019).</w:t>
      </w:r>
    </w:p>
    <w:p w14:paraId="2C503917"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Department of Health and Social Care, HM Treasury (2018). ‘Prime Minister sets</w:t>
      </w:r>
    </w:p>
    <w:p w14:paraId="1CAAE686"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out 5-year NHS funding plan’. Press release. Available at: www.gov.uk/government/</w:t>
      </w:r>
    </w:p>
    <w:p w14:paraId="635A5AE0"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news/prime-minister-sets-out-5-year-nhs-funding-plan (accessed on 7 March 2019).</w:t>
      </w:r>
    </w:p>
    <w:p w14:paraId="1C5D260F"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lastRenderedPageBreak/>
        <w:t>Dolton P, Nguyen D, Castellanos M, Rolfe H (2018). Brexit and the health &amp; social care</w:t>
      </w:r>
    </w:p>
    <w:p w14:paraId="3C89C964"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workforce in the UK. London: National Institute of Economic and Social Research.</w:t>
      </w:r>
    </w:p>
    <w:p w14:paraId="0CFFE729"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Available at: www.niesr.ac.uk/publications/brexit-and-health-social-care-workforce-uk</w:t>
      </w:r>
    </w:p>
    <w:p w14:paraId="5053BD9A" w14:textId="50189F6F"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w:t>
      </w:r>
      <w:r w:rsidR="001B0AB6" w:rsidRPr="0046345D">
        <w:rPr>
          <w:rFonts w:ascii="Arial" w:hAnsi="Arial" w:cs="Arial"/>
          <w:color w:val="2A4F1C" w:themeColor="accent1" w:themeShade="80"/>
          <w:lang w:val="en-US"/>
        </w:rPr>
        <w:t>Accessed</w:t>
      </w:r>
      <w:r w:rsidRPr="0046345D">
        <w:rPr>
          <w:rFonts w:ascii="Arial" w:hAnsi="Arial" w:cs="Arial"/>
          <w:color w:val="2A4F1C" w:themeColor="accent1" w:themeShade="80"/>
          <w:lang w:val="en-US"/>
        </w:rPr>
        <w:t xml:space="preserve"> on 8 November 2018).</w:t>
      </w:r>
    </w:p>
    <w:p w14:paraId="05424547" w14:textId="09DE7F3D" w:rsidR="0049258B" w:rsidRPr="0046345D" w:rsidRDefault="0049258B" w:rsidP="0046345D">
      <w:pPr>
        <w:spacing w:line="360" w:lineRule="auto"/>
        <w:rPr>
          <w:rFonts w:ascii="Arial" w:hAnsi="Arial" w:cs="Arial"/>
          <w:color w:val="2A4F1C" w:themeColor="accent1" w:themeShade="80"/>
          <w:lang w:val="en-US"/>
        </w:rPr>
      </w:pPr>
      <w:r w:rsidRPr="0049258B">
        <w:rPr>
          <w:rFonts w:ascii="Arial" w:hAnsi="Arial" w:cs="Arial"/>
          <w:color w:val="2A4F1C" w:themeColor="accent1" w:themeShade="80"/>
          <w:lang w:val="en-US"/>
        </w:rPr>
        <w:t>Gano, D. (2011) Seven steps to effective problem solving and</w:t>
      </w:r>
      <w:r w:rsidRPr="0046345D">
        <w:rPr>
          <w:rFonts w:ascii="Arial" w:hAnsi="Arial" w:cs="Arial"/>
          <w:color w:val="2A4F1C" w:themeColor="accent1" w:themeShade="80"/>
          <w:lang w:val="bg-BG"/>
        </w:rPr>
        <w:t xml:space="preserve"> </w:t>
      </w:r>
      <w:r w:rsidRPr="0046345D">
        <w:rPr>
          <w:rFonts w:ascii="Arial" w:hAnsi="Arial" w:cs="Arial"/>
          <w:color w:val="2A4F1C" w:themeColor="accent1" w:themeShade="80"/>
          <w:lang w:val="en-US"/>
        </w:rPr>
        <w:t>strategies for personal success. 1st edn. EBook: Reality Charting.</w:t>
      </w:r>
    </w:p>
    <w:p w14:paraId="766AE245"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Health Education England (2019b). NHS staff and learners’ mental wellbeing</w:t>
      </w:r>
    </w:p>
    <w:p w14:paraId="7D77746A"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commission: final report. London: Health Education England. Available at:</w:t>
      </w:r>
    </w:p>
    <w:p w14:paraId="6AB9F061"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www.hee.nhs.uk/our-work/mental-wellbeing-report (accessed on 5 March 2019).</w:t>
      </w:r>
    </w:p>
    <w:p w14:paraId="7A47AC66"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38 Closing the gap / Overview</w:t>
      </w:r>
    </w:p>
    <w:p w14:paraId="078F9478"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Kark T, Russell J (2019). A review of the fit and proper person test – the Kark review.</w:t>
      </w:r>
    </w:p>
    <w:p w14:paraId="2A3F65BC"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London: Department of Health and Social Care Available at: www.gov.uk/government/</w:t>
      </w:r>
    </w:p>
    <w:p w14:paraId="5D2EA23B"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publications/kark-review-of-the-fit-and-proper-persons-test (accessed on 6 March 2019).</w:t>
      </w:r>
    </w:p>
    <w:p w14:paraId="24D7BEB7"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Low Pay Commission (2016). National minimum wage – Low Pay Commission report</w:t>
      </w:r>
    </w:p>
    <w:p w14:paraId="03BC2F54"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Spring 2016. Available at: https://assets.publishing.service.gov.uk/government/uploads/</w:t>
      </w:r>
    </w:p>
    <w:p w14:paraId="65704982"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system/uploads/attachment_data/file/571631/LPC_spring_report_2016.pdf (accessed</w:t>
      </w:r>
    </w:p>
    <w:p w14:paraId="1FC0EF93"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on 4 March 2019).</w:t>
      </w:r>
    </w:p>
    <w:p w14:paraId="456566CA"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NHS England (2019b). NHS staff survey 2018: national results briefing. London: NHS</w:t>
      </w:r>
    </w:p>
    <w:p w14:paraId="5E253683"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England. Available at: www.nhsstaffsurveys.com/Page/1064/Latest-Results/2017-</w:t>
      </w:r>
    </w:p>
    <w:p w14:paraId="54A92557"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Results/ (accessed on 1 March).</w:t>
      </w:r>
    </w:p>
    <w:p w14:paraId="0A1D9052" w14:textId="09622789"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 xml:space="preserve">NHS Improvement (undated) ‘Staff retention support </w:t>
      </w:r>
      <w:r w:rsidR="00D34259" w:rsidRPr="0046345D">
        <w:rPr>
          <w:rFonts w:ascii="Arial" w:hAnsi="Arial" w:cs="Arial"/>
          <w:color w:val="2A4F1C" w:themeColor="accent1" w:themeShade="80"/>
          <w:lang w:val="en-US"/>
        </w:rPr>
        <w:t>program</w:t>
      </w:r>
      <w:r w:rsidRPr="0046345D">
        <w:rPr>
          <w:rFonts w:ascii="Arial" w:hAnsi="Arial" w:cs="Arial"/>
          <w:color w:val="2A4F1C" w:themeColor="accent1" w:themeShade="80"/>
          <w:lang w:val="en-US"/>
        </w:rPr>
        <w:t>: one year on’.</w:t>
      </w:r>
    </w:p>
    <w:p w14:paraId="2B36465F"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NHS Improvement website. Available at: https://improvement.nhs.uk/resources/staffretention-support-programme-one-year/ (accessed on 26 February 2019).</w:t>
      </w:r>
    </w:p>
    <w:p w14:paraId="6ADFF733" w14:textId="7877462E" w:rsidR="00044239" w:rsidRPr="0046345D" w:rsidRDefault="0046345D"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Pictures: Internet</w:t>
      </w:r>
    </w:p>
    <w:p w14:paraId="339A5B10"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Skills for Care (2018b). The state of the adult social care sector and workforce</w:t>
      </w:r>
    </w:p>
    <w:p w14:paraId="43A43DCB"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lastRenderedPageBreak/>
        <w:t>in England. Leeds: Skills for Care. Available at: www.skillsforcare.org.uk/NMDS-SCintelligence/Workforce-intelligence/publications/The-state-of-the-adult-social-caresector-and-workforce-in-England.aspx (accessed on 29 October 2018).</w:t>
      </w:r>
    </w:p>
    <w:p w14:paraId="36007EA9"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World Health Organization (2016). Global strategy on human resources for</w:t>
      </w:r>
    </w:p>
    <w:p w14:paraId="4C07DC15" w14:textId="77777777" w:rsidR="0036007F"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health: workforce 2030. Geneva: World Health Organization. Available at:</w:t>
      </w:r>
    </w:p>
    <w:p w14:paraId="5338AF2E" w14:textId="6492DE6E" w:rsidR="008203B5" w:rsidRPr="0046345D" w:rsidRDefault="0036007F" w:rsidP="0046345D">
      <w:pPr>
        <w:spacing w:line="360" w:lineRule="auto"/>
        <w:rPr>
          <w:rFonts w:ascii="Arial" w:hAnsi="Arial" w:cs="Arial"/>
          <w:color w:val="2A4F1C" w:themeColor="accent1" w:themeShade="80"/>
          <w:lang w:val="en-US"/>
        </w:rPr>
      </w:pPr>
      <w:r w:rsidRPr="0046345D">
        <w:rPr>
          <w:rFonts w:ascii="Arial" w:hAnsi="Arial" w:cs="Arial"/>
          <w:color w:val="2A4F1C" w:themeColor="accent1" w:themeShade="80"/>
          <w:lang w:val="en-US"/>
        </w:rPr>
        <w:t>www.who.int/hrh/resources/globstrathrh-2030/en (accessed on 8 November 2018).</w:t>
      </w:r>
    </w:p>
    <w:p w14:paraId="5AF3A3FA" w14:textId="77777777" w:rsidR="006A7587" w:rsidRPr="00750017" w:rsidRDefault="006A7587" w:rsidP="00750017">
      <w:pPr>
        <w:spacing w:line="360" w:lineRule="auto"/>
        <w:rPr>
          <w:rFonts w:ascii="Arial" w:hAnsi="Arial" w:cs="Arial"/>
          <w:color w:val="2A4F1C" w:themeColor="accent1" w:themeShade="80"/>
          <w:lang w:val="en-US"/>
        </w:rPr>
      </w:pPr>
    </w:p>
    <w:p w14:paraId="5C42354B" w14:textId="77777777" w:rsidR="006A7587" w:rsidRPr="00750017" w:rsidRDefault="006A7587" w:rsidP="00750017">
      <w:pPr>
        <w:spacing w:line="360" w:lineRule="auto"/>
        <w:rPr>
          <w:rFonts w:ascii="Arial" w:hAnsi="Arial" w:cs="Arial"/>
          <w:color w:val="2A4F1C" w:themeColor="accent1" w:themeShade="80"/>
          <w:lang w:val="en-US"/>
        </w:rPr>
      </w:pPr>
    </w:p>
    <w:p w14:paraId="49F8A1F7" w14:textId="77777777" w:rsidR="006A7587" w:rsidRPr="00750017" w:rsidRDefault="006A7587" w:rsidP="00750017">
      <w:pPr>
        <w:spacing w:line="360" w:lineRule="auto"/>
        <w:rPr>
          <w:rFonts w:ascii="Arial" w:hAnsi="Arial" w:cs="Arial"/>
          <w:color w:val="2A4F1C" w:themeColor="accent1" w:themeShade="80"/>
          <w:lang w:val="en-US"/>
        </w:rPr>
      </w:pPr>
    </w:p>
    <w:p w14:paraId="10153F48" w14:textId="77777777" w:rsidR="009F6DC8" w:rsidRPr="00750017" w:rsidRDefault="009F6DC8" w:rsidP="00750017">
      <w:pPr>
        <w:spacing w:line="360" w:lineRule="auto"/>
        <w:rPr>
          <w:rFonts w:ascii="Arial" w:hAnsi="Arial" w:cs="Arial"/>
          <w:color w:val="2A4F1C" w:themeColor="accent1" w:themeShade="80"/>
        </w:rPr>
      </w:pPr>
    </w:p>
    <w:sectPr w:rsidR="009F6DC8" w:rsidRPr="00750017" w:rsidSect="00E523AD">
      <w:footerReference w:type="default" r:id="rId17"/>
      <w:pgSz w:w="11906" w:h="16838"/>
      <w:pgMar w:top="1440" w:right="1440" w:bottom="1440" w:left="1440" w:header="720" w:footer="720" w:gutter="0"/>
      <w:pgBorders w:display="firstPage" w:offsetFrom="page">
        <w:top w:val="single" w:sz="4" w:space="24" w:color="939F27" w:themeColor="accent3" w:themeShade="BF"/>
        <w:left w:val="single" w:sz="4" w:space="24" w:color="939F27" w:themeColor="accent3" w:themeShade="BF"/>
        <w:bottom w:val="single" w:sz="4" w:space="24" w:color="939F27" w:themeColor="accent3" w:themeShade="BF"/>
        <w:right w:val="single" w:sz="4" w:space="24" w:color="939F27" w:themeColor="accent3" w:themeShade="BF"/>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46227" w14:textId="77777777" w:rsidR="00212587" w:rsidRDefault="00212587" w:rsidP="00412177">
      <w:pPr>
        <w:spacing w:after="0" w:line="240" w:lineRule="auto"/>
      </w:pPr>
      <w:r>
        <w:separator/>
      </w:r>
    </w:p>
  </w:endnote>
  <w:endnote w:type="continuationSeparator" w:id="0">
    <w:p w14:paraId="6039A28B" w14:textId="77777777" w:rsidR="00212587" w:rsidRDefault="00212587" w:rsidP="00412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367223"/>
      <w:docPartObj>
        <w:docPartGallery w:val="Page Numbers (Bottom of Page)"/>
        <w:docPartUnique/>
      </w:docPartObj>
    </w:sdtPr>
    <w:sdtContent>
      <w:p w14:paraId="493C4C94" w14:textId="7A6529FD" w:rsidR="00412177" w:rsidRDefault="005333AE">
        <w:pPr>
          <w:pStyle w:val="Footer"/>
        </w:pPr>
        <w:r>
          <w:rPr>
            <w:noProof/>
          </w:rPr>
          <mc:AlternateContent>
            <mc:Choice Requires="wps">
              <w:drawing>
                <wp:anchor distT="0" distB="0" distL="114300" distR="114300" simplePos="0" relativeHeight="251659264" behindDoc="0" locked="0" layoutInCell="1" allowOverlap="1" wp14:anchorId="7D65ECFF" wp14:editId="1B851BB1">
                  <wp:simplePos x="0" y="0"/>
                  <wp:positionH relativeFrom="rightMargin">
                    <wp:align>center</wp:align>
                  </wp:positionH>
                  <wp:positionV relativeFrom="bottomMargin">
                    <wp:align>center</wp:align>
                  </wp:positionV>
                  <wp:extent cx="565785" cy="191770"/>
                  <wp:effectExtent l="0" t="0" r="0" b="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4A41ED85" w14:textId="77777777" w:rsidR="005333AE" w:rsidRDefault="005333AE">
                              <w:pPr>
                                <w:pBdr>
                                  <w:top w:val="single" w:sz="4" w:space="1" w:color="7F7F7F" w:themeColor="background1" w:themeShade="7F"/>
                                </w:pBdr>
                                <w:jc w:val="center"/>
                                <w:rPr>
                                  <w:color w:val="8AB833" w:themeColor="accent2"/>
                                </w:rPr>
                              </w:pPr>
                              <w:r>
                                <w:fldChar w:fldCharType="begin"/>
                              </w:r>
                              <w:r>
                                <w:instrText xml:space="preserve"> PAGE   \* MERGEFORMAT </w:instrText>
                              </w:r>
                              <w:r>
                                <w:fldChar w:fldCharType="separate"/>
                              </w:r>
                              <w:r>
                                <w:rPr>
                                  <w:noProof/>
                                  <w:color w:val="8AB833" w:themeColor="accent2"/>
                                </w:rPr>
                                <w:t>2</w:t>
                              </w:r>
                              <w:r>
                                <w:rPr>
                                  <w:noProof/>
                                  <w:color w:val="8AB833"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7D65ECFF" id="Rectangle 24" o:spid="_x0000_s1028"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" filled="f" fillcolor="#c0504d" stroked="f" strokecolor="#5c83b4" strokeweight="2.25pt">
                  <v:textbox inset=",0,,0">
                    <w:txbxContent>
                      <w:p w14:paraId="4A41ED85" w14:textId="77777777" w:rsidR="005333AE" w:rsidRDefault="005333AE">
                        <w:pPr>
                          <w:pBdr>
                            <w:top w:val="single" w:sz="4" w:space="1" w:color="7F7F7F" w:themeColor="background1" w:themeShade="7F"/>
                          </w:pBdr>
                          <w:jc w:val="center"/>
                          <w:rPr>
                            <w:color w:val="8AB833" w:themeColor="accent2"/>
                          </w:rPr>
                        </w:pPr>
                        <w:r>
                          <w:fldChar w:fldCharType="begin"/>
                        </w:r>
                        <w:r>
                          <w:instrText xml:space="preserve"> PAGE   \* MERGEFORMAT </w:instrText>
                        </w:r>
                        <w:r>
                          <w:fldChar w:fldCharType="separate"/>
                        </w:r>
                        <w:r>
                          <w:rPr>
                            <w:noProof/>
                            <w:color w:val="8AB833" w:themeColor="accent2"/>
                          </w:rPr>
                          <w:t>2</w:t>
                        </w:r>
                        <w:r>
                          <w:rPr>
                            <w:noProof/>
                            <w:color w:val="8AB833"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B469D" w14:textId="77777777" w:rsidR="00212587" w:rsidRDefault="00212587" w:rsidP="00412177">
      <w:pPr>
        <w:spacing w:after="0" w:line="240" w:lineRule="auto"/>
      </w:pPr>
      <w:r>
        <w:separator/>
      </w:r>
    </w:p>
  </w:footnote>
  <w:footnote w:type="continuationSeparator" w:id="0">
    <w:p w14:paraId="0D16190D" w14:textId="77777777" w:rsidR="00212587" w:rsidRDefault="00212587" w:rsidP="004121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63E4A"/>
    <w:multiLevelType w:val="hybridMultilevel"/>
    <w:tmpl w:val="ADC612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8491AE2"/>
    <w:multiLevelType w:val="hybridMultilevel"/>
    <w:tmpl w:val="14463EA4"/>
    <w:lvl w:ilvl="0" w:tplc="82F219AE">
      <w:start w:val="1"/>
      <w:numFmt w:val="bullet"/>
      <w:lvlText w:val="-"/>
      <w:lvlJc w:val="left"/>
      <w:pPr>
        <w:tabs>
          <w:tab w:val="num" w:pos="720"/>
        </w:tabs>
        <w:ind w:left="720" w:hanging="360"/>
      </w:pPr>
      <w:rPr>
        <w:rFonts w:ascii="Arial" w:hAnsi="Arial" w:hint="default"/>
      </w:rPr>
    </w:lvl>
    <w:lvl w:ilvl="1" w:tplc="78BEA842" w:tentative="1">
      <w:start w:val="1"/>
      <w:numFmt w:val="bullet"/>
      <w:lvlText w:val="-"/>
      <w:lvlJc w:val="left"/>
      <w:pPr>
        <w:tabs>
          <w:tab w:val="num" w:pos="1440"/>
        </w:tabs>
        <w:ind w:left="1440" w:hanging="360"/>
      </w:pPr>
      <w:rPr>
        <w:rFonts w:ascii="Arial" w:hAnsi="Arial" w:hint="default"/>
      </w:rPr>
    </w:lvl>
    <w:lvl w:ilvl="2" w:tplc="7932E122" w:tentative="1">
      <w:start w:val="1"/>
      <w:numFmt w:val="bullet"/>
      <w:lvlText w:val="-"/>
      <w:lvlJc w:val="left"/>
      <w:pPr>
        <w:tabs>
          <w:tab w:val="num" w:pos="2160"/>
        </w:tabs>
        <w:ind w:left="2160" w:hanging="360"/>
      </w:pPr>
      <w:rPr>
        <w:rFonts w:ascii="Arial" w:hAnsi="Arial" w:hint="default"/>
      </w:rPr>
    </w:lvl>
    <w:lvl w:ilvl="3" w:tplc="6DD28EEC" w:tentative="1">
      <w:start w:val="1"/>
      <w:numFmt w:val="bullet"/>
      <w:lvlText w:val="-"/>
      <w:lvlJc w:val="left"/>
      <w:pPr>
        <w:tabs>
          <w:tab w:val="num" w:pos="2880"/>
        </w:tabs>
        <w:ind w:left="2880" w:hanging="360"/>
      </w:pPr>
      <w:rPr>
        <w:rFonts w:ascii="Arial" w:hAnsi="Arial" w:hint="default"/>
      </w:rPr>
    </w:lvl>
    <w:lvl w:ilvl="4" w:tplc="897E296E" w:tentative="1">
      <w:start w:val="1"/>
      <w:numFmt w:val="bullet"/>
      <w:lvlText w:val="-"/>
      <w:lvlJc w:val="left"/>
      <w:pPr>
        <w:tabs>
          <w:tab w:val="num" w:pos="3600"/>
        </w:tabs>
        <w:ind w:left="3600" w:hanging="360"/>
      </w:pPr>
      <w:rPr>
        <w:rFonts w:ascii="Arial" w:hAnsi="Arial" w:hint="default"/>
      </w:rPr>
    </w:lvl>
    <w:lvl w:ilvl="5" w:tplc="A4CC97B8" w:tentative="1">
      <w:start w:val="1"/>
      <w:numFmt w:val="bullet"/>
      <w:lvlText w:val="-"/>
      <w:lvlJc w:val="left"/>
      <w:pPr>
        <w:tabs>
          <w:tab w:val="num" w:pos="4320"/>
        </w:tabs>
        <w:ind w:left="4320" w:hanging="360"/>
      </w:pPr>
      <w:rPr>
        <w:rFonts w:ascii="Arial" w:hAnsi="Arial" w:hint="default"/>
      </w:rPr>
    </w:lvl>
    <w:lvl w:ilvl="6" w:tplc="F8486986" w:tentative="1">
      <w:start w:val="1"/>
      <w:numFmt w:val="bullet"/>
      <w:lvlText w:val="-"/>
      <w:lvlJc w:val="left"/>
      <w:pPr>
        <w:tabs>
          <w:tab w:val="num" w:pos="5040"/>
        </w:tabs>
        <w:ind w:left="5040" w:hanging="360"/>
      </w:pPr>
      <w:rPr>
        <w:rFonts w:ascii="Arial" w:hAnsi="Arial" w:hint="default"/>
      </w:rPr>
    </w:lvl>
    <w:lvl w:ilvl="7" w:tplc="993ABF7C" w:tentative="1">
      <w:start w:val="1"/>
      <w:numFmt w:val="bullet"/>
      <w:lvlText w:val="-"/>
      <w:lvlJc w:val="left"/>
      <w:pPr>
        <w:tabs>
          <w:tab w:val="num" w:pos="5760"/>
        </w:tabs>
        <w:ind w:left="5760" w:hanging="360"/>
      </w:pPr>
      <w:rPr>
        <w:rFonts w:ascii="Arial" w:hAnsi="Arial" w:hint="default"/>
      </w:rPr>
    </w:lvl>
    <w:lvl w:ilvl="8" w:tplc="89B21B0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E90D96"/>
    <w:multiLevelType w:val="hybridMultilevel"/>
    <w:tmpl w:val="C37640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216E13"/>
    <w:multiLevelType w:val="hybridMultilevel"/>
    <w:tmpl w:val="BD5E652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ED01F1"/>
    <w:multiLevelType w:val="hybridMultilevel"/>
    <w:tmpl w:val="69928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714403"/>
    <w:multiLevelType w:val="hybridMultilevel"/>
    <w:tmpl w:val="C7441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2C40E6"/>
    <w:multiLevelType w:val="hybridMultilevel"/>
    <w:tmpl w:val="E9A4DC7E"/>
    <w:lvl w:ilvl="0" w:tplc="8A00B84A">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1E0400"/>
    <w:multiLevelType w:val="hybridMultilevel"/>
    <w:tmpl w:val="65DC4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CD59BD"/>
    <w:multiLevelType w:val="hybridMultilevel"/>
    <w:tmpl w:val="D0E09BC2"/>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A856DE1"/>
    <w:multiLevelType w:val="hybridMultilevel"/>
    <w:tmpl w:val="3E42E3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F132825"/>
    <w:multiLevelType w:val="hybridMultilevel"/>
    <w:tmpl w:val="97D40698"/>
    <w:lvl w:ilvl="0" w:tplc="8A00B84A">
      <w:start w:val="5"/>
      <w:numFmt w:val="bullet"/>
      <w:lvlText w:val="-"/>
      <w:lvlJc w:val="left"/>
      <w:pPr>
        <w:ind w:left="1499" w:hanging="360"/>
      </w:pPr>
      <w:rPr>
        <w:rFonts w:ascii="Arial" w:eastAsiaTheme="minorHAnsi" w:hAnsi="Arial" w:cs="Aria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11" w15:restartNumberingAfterBreak="0">
    <w:nsid w:val="326A5037"/>
    <w:multiLevelType w:val="hybridMultilevel"/>
    <w:tmpl w:val="28BABABE"/>
    <w:lvl w:ilvl="0" w:tplc="B3A42F48">
      <w:start w:val="1"/>
      <w:numFmt w:val="bullet"/>
      <w:lvlText w:val="•"/>
      <w:lvlJc w:val="left"/>
      <w:pPr>
        <w:tabs>
          <w:tab w:val="num" w:pos="720"/>
        </w:tabs>
        <w:ind w:left="720" w:hanging="360"/>
      </w:pPr>
      <w:rPr>
        <w:rFonts w:ascii="Times New Roman" w:hAnsi="Times New Roman" w:hint="default"/>
      </w:rPr>
    </w:lvl>
    <w:lvl w:ilvl="1" w:tplc="40EE6450" w:tentative="1">
      <w:start w:val="1"/>
      <w:numFmt w:val="bullet"/>
      <w:lvlText w:val="•"/>
      <w:lvlJc w:val="left"/>
      <w:pPr>
        <w:tabs>
          <w:tab w:val="num" w:pos="1440"/>
        </w:tabs>
        <w:ind w:left="1440" w:hanging="360"/>
      </w:pPr>
      <w:rPr>
        <w:rFonts w:ascii="Times New Roman" w:hAnsi="Times New Roman" w:hint="default"/>
      </w:rPr>
    </w:lvl>
    <w:lvl w:ilvl="2" w:tplc="A7643810" w:tentative="1">
      <w:start w:val="1"/>
      <w:numFmt w:val="bullet"/>
      <w:lvlText w:val="•"/>
      <w:lvlJc w:val="left"/>
      <w:pPr>
        <w:tabs>
          <w:tab w:val="num" w:pos="2160"/>
        </w:tabs>
        <w:ind w:left="2160" w:hanging="360"/>
      </w:pPr>
      <w:rPr>
        <w:rFonts w:ascii="Times New Roman" w:hAnsi="Times New Roman" w:hint="default"/>
      </w:rPr>
    </w:lvl>
    <w:lvl w:ilvl="3" w:tplc="47CA5FC0" w:tentative="1">
      <w:start w:val="1"/>
      <w:numFmt w:val="bullet"/>
      <w:lvlText w:val="•"/>
      <w:lvlJc w:val="left"/>
      <w:pPr>
        <w:tabs>
          <w:tab w:val="num" w:pos="2880"/>
        </w:tabs>
        <w:ind w:left="2880" w:hanging="360"/>
      </w:pPr>
      <w:rPr>
        <w:rFonts w:ascii="Times New Roman" w:hAnsi="Times New Roman" w:hint="default"/>
      </w:rPr>
    </w:lvl>
    <w:lvl w:ilvl="4" w:tplc="B90ED57A" w:tentative="1">
      <w:start w:val="1"/>
      <w:numFmt w:val="bullet"/>
      <w:lvlText w:val="•"/>
      <w:lvlJc w:val="left"/>
      <w:pPr>
        <w:tabs>
          <w:tab w:val="num" w:pos="3600"/>
        </w:tabs>
        <w:ind w:left="3600" w:hanging="360"/>
      </w:pPr>
      <w:rPr>
        <w:rFonts w:ascii="Times New Roman" w:hAnsi="Times New Roman" w:hint="default"/>
      </w:rPr>
    </w:lvl>
    <w:lvl w:ilvl="5" w:tplc="22184FB2" w:tentative="1">
      <w:start w:val="1"/>
      <w:numFmt w:val="bullet"/>
      <w:lvlText w:val="•"/>
      <w:lvlJc w:val="left"/>
      <w:pPr>
        <w:tabs>
          <w:tab w:val="num" w:pos="4320"/>
        </w:tabs>
        <w:ind w:left="4320" w:hanging="360"/>
      </w:pPr>
      <w:rPr>
        <w:rFonts w:ascii="Times New Roman" w:hAnsi="Times New Roman" w:hint="default"/>
      </w:rPr>
    </w:lvl>
    <w:lvl w:ilvl="6" w:tplc="C35AE2C0" w:tentative="1">
      <w:start w:val="1"/>
      <w:numFmt w:val="bullet"/>
      <w:lvlText w:val="•"/>
      <w:lvlJc w:val="left"/>
      <w:pPr>
        <w:tabs>
          <w:tab w:val="num" w:pos="5040"/>
        </w:tabs>
        <w:ind w:left="5040" w:hanging="360"/>
      </w:pPr>
      <w:rPr>
        <w:rFonts w:ascii="Times New Roman" w:hAnsi="Times New Roman" w:hint="default"/>
      </w:rPr>
    </w:lvl>
    <w:lvl w:ilvl="7" w:tplc="96A84D1E" w:tentative="1">
      <w:start w:val="1"/>
      <w:numFmt w:val="bullet"/>
      <w:lvlText w:val="•"/>
      <w:lvlJc w:val="left"/>
      <w:pPr>
        <w:tabs>
          <w:tab w:val="num" w:pos="5760"/>
        </w:tabs>
        <w:ind w:left="5760" w:hanging="360"/>
      </w:pPr>
      <w:rPr>
        <w:rFonts w:ascii="Times New Roman" w:hAnsi="Times New Roman" w:hint="default"/>
      </w:rPr>
    </w:lvl>
    <w:lvl w:ilvl="8" w:tplc="E3A24FF0"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39221302"/>
    <w:multiLevelType w:val="hybridMultilevel"/>
    <w:tmpl w:val="D12AE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E16D4E"/>
    <w:multiLevelType w:val="hybridMultilevel"/>
    <w:tmpl w:val="D05CD4A8"/>
    <w:lvl w:ilvl="0" w:tplc="3358395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ED17D7"/>
    <w:multiLevelType w:val="hybridMultilevel"/>
    <w:tmpl w:val="76E83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47766E"/>
    <w:multiLevelType w:val="hybridMultilevel"/>
    <w:tmpl w:val="353001EE"/>
    <w:lvl w:ilvl="0" w:tplc="67DA9E9E">
      <w:start w:val="1"/>
      <w:numFmt w:val="bullet"/>
      <w:lvlText w:val="•"/>
      <w:lvlJc w:val="left"/>
      <w:pPr>
        <w:tabs>
          <w:tab w:val="num" w:pos="720"/>
        </w:tabs>
        <w:ind w:left="720" w:hanging="360"/>
      </w:pPr>
      <w:rPr>
        <w:rFonts w:ascii="Times New Roman" w:hAnsi="Times New Roman" w:hint="default"/>
      </w:rPr>
    </w:lvl>
    <w:lvl w:ilvl="1" w:tplc="88A83866" w:tentative="1">
      <w:start w:val="1"/>
      <w:numFmt w:val="bullet"/>
      <w:lvlText w:val="•"/>
      <w:lvlJc w:val="left"/>
      <w:pPr>
        <w:tabs>
          <w:tab w:val="num" w:pos="1440"/>
        </w:tabs>
        <w:ind w:left="1440" w:hanging="360"/>
      </w:pPr>
      <w:rPr>
        <w:rFonts w:ascii="Times New Roman" w:hAnsi="Times New Roman" w:hint="default"/>
      </w:rPr>
    </w:lvl>
    <w:lvl w:ilvl="2" w:tplc="2F145ABC" w:tentative="1">
      <w:start w:val="1"/>
      <w:numFmt w:val="bullet"/>
      <w:lvlText w:val="•"/>
      <w:lvlJc w:val="left"/>
      <w:pPr>
        <w:tabs>
          <w:tab w:val="num" w:pos="2160"/>
        </w:tabs>
        <w:ind w:left="2160" w:hanging="360"/>
      </w:pPr>
      <w:rPr>
        <w:rFonts w:ascii="Times New Roman" w:hAnsi="Times New Roman" w:hint="default"/>
      </w:rPr>
    </w:lvl>
    <w:lvl w:ilvl="3" w:tplc="7BD62490" w:tentative="1">
      <w:start w:val="1"/>
      <w:numFmt w:val="bullet"/>
      <w:lvlText w:val="•"/>
      <w:lvlJc w:val="left"/>
      <w:pPr>
        <w:tabs>
          <w:tab w:val="num" w:pos="2880"/>
        </w:tabs>
        <w:ind w:left="2880" w:hanging="360"/>
      </w:pPr>
      <w:rPr>
        <w:rFonts w:ascii="Times New Roman" w:hAnsi="Times New Roman" w:hint="default"/>
      </w:rPr>
    </w:lvl>
    <w:lvl w:ilvl="4" w:tplc="10C4A504" w:tentative="1">
      <w:start w:val="1"/>
      <w:numFmt w:val="bullet"/>
      <w:lvlText w:val="•"/>
      <w:lvlJc w:val="left"/>
      <w:pPr>
        <w:tabs>
          <w:tab w:val="num" w:pos="3600"/>
        </w:tabs>
        <w:ind w:left="3600" w:hanging="360"/>
      </w:pPr>
      <w:rPr>
        <w:rFonts w:ascii="Times New Roman" w:hAnsi="Times New Roman" w:hint="default"/>
      </w:rPr>
    </w:lvl>
    <w:lvl w:ilvl="5" w:tplc="17FEDD22" w:tentative="1">
      <w:start w:val="1"/>
      <w:numFmt w:val="bullet"/>
      <w:lvlText w:val="•"/>
      <w:lvlJc w:val="left"/>
      <w:pPr>
        <w:tabs>
          <w:tab w:val="num" w:pos="4320"/>
        </w:tabs>
        <w:ind w:left="4320" w:hanging="360"/>
      </w:pPr>
      <w:rPr>
        <w:rFonts w:ascii="Times New Roman" w:hAnsi="Times New Roman" w:hint="default"/>
      </w:rPr>
    </w:lvl>
    <w:lvl w:ilvl="6" w:tplc="1840CE66" w:tentative="1">
      <w:start w:val="1"/>
      <w:numFmt w:val="bullet"/>
      <w:lvlText w:val="•"/>
      <w:lvlJc w:val="left"/>
      <w:pPr>
        <w:tabs>
          <w:tab w:val="num" w:pos="5040"/>
        </w:tabs>
        <w:ind w:left="5040" w:hanging="360"/>
      </w:pPr>
      <w:rPr>
        <w:rFonts w:ascii="Times New Roman" w:hAnsi="Times New Roman" w:hint="default"/>
      </w:rPr>
    </w:lvl>
    <w:lvl w:ilvl="7" w:tplc="D86A0BA6" w:tentative="1">
      <w:start w:val="1"/>
      <w:numFmt w:val="bullet"/>
      <w:lvlText w:val="•"/>
      <w:lvlJc w:val="left"/>
      <w:pPr>
        <w:tabs>
          <w:tab w:val="num" w:pos="5760"/>
        </w:tabs>
        <w:ind w:left="5760" w:hanging="360"/>
      </w:pPr>
      <w:rPr>
        <w:rFonts w:ascii="Times New Roman" w:hAnsi="Times New Roman" w:hint="default"/>
      </w:rPr>
    </w:lvl>
    <w:lvl w:ilvl="8" w:tplc="63DC69EA"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4E5F6116"/>
    <w:multiLevelType w:val="hybridMultilevel"/>
    <w:tmpl w:val="9F2AB966"/>
    <w:lvl w:ilvl="0" w:tplc="206AE228">
      <w:start w:val="1"/>
      <w:numFmt w:val="bullet"/>
      <w:lvlText w:val="•"/>
      <w:lvlJc w:val="left"/>
      <w:pPr>
        <w:tabs>
          <w:tab w:val="num" w:pos="720"/>
        </w:tabs>
        <w:ind w:left="720" w:hanging="360"/>
      </w:pPr>
      <w:rPr>
        <w:rFonts w:ascii="Times New Roman" w:hAnsi="Times New Roman" w:hint="default"/>
      </w:rPr>
    </w:lvl>
    <w:lvl w:ilvl="1" w:tplc="CFFA3514" w:tentative="1">
      <w:start w:val="1"/>
      <w:numFmt w:val="bullet"/>
      <w:lvlText w:val="•"/>
      <w:lvlJc w:val="left"/>
      <w:pPr>
        <w:tabs>
          <w:tab w:val="num" w:pos="1440"/>
        </w:tabs>
        <w:ind w:left="1440" w:hanging="360"/>
      </w:pPr>
      <w:rPr>
        <w:rFonts w:ascii="Times New Roman" w:hAnsi="Times New Roman" w:hint="default"/>
      </w:rPr>
    </w:lvl>
    <w:lvl w:ilvl="2" w:tplc="C298EE28" w:tentative="1">
      <w:start w:val="1"/>
      <w:numFmt w:val="bullet"/>
      <w:lvlText w:val="•"/>
      <w:lvlJc w:val="left"/>
      <w:pPr>
        <w:tabs>
          <w:tab w:val="num" w:pos="2160"/>
        </w:tabs>
        <w:ind w:left="2160" w:hanging="360"/>
      </w:pPr>
      <w:rPr>
        <w:rFonts w:ascii="Times New Roman" w:hAnsi="Times New Roman" w:hint="default"/>
      </w:rPr>
    </w:lvl>
    <w:lvl w:ilvl="3" w:tplc="F9829762" w:tentative="1">
      <w:start w:val="1"/>
      <w:numFmt w:val="bullet"/>
      <w:lvlText w:val="•"/>
      <w:lvlJc w:val="left"/>
      <w:pPr>
        <w:tabs>
          <w:tab w:val="num" w:pos="2880"/>
        </w:tabs>
        <w:ind w:left="2880" w:hanging="360"/>
      </w:pPr>
      <w:rPr>
        <w:rFonts w:ascii="Times New Roman" w:hAnsi="Times New Roman" w:hint="default"/>
      </w:rPr>
    </w:lvl>
    <w:lvl w:ilvl="4" w:tplc="FDC073AA" w:tentative="1">
      <w:start w:val="1"/>
      <w:numFmt w:val="bullet"/>
      <w:lvlText w:val="•"/>
      <w:lvlJc w:val="left"/>
      <w:pPr>
        <w:tabs>
          <w:tab w:val="num" w:pos="3600"/>
        </w:tabs>
        <w:ind w:left="3600" w:hanging="360"/>
      </w:pPr>
      <w:rPr>
        <w:rFonts w:ascii="Times New Roman" w:hAnsi="Times New Roman" w:hint="default"/>
      </w:rPr>
    </w:lvl>
    <w:lvl w:ilvl="5" w:tplc="9B20AEF2" w:tentative="1">
      <w:start w:val="1"/>
      <w:numFmt w:val="bullet"/>
      <w:lvlText w:val="•"/>
      <w:lvlJc w:val="left"/>
      <w:pPr>
        <w:tabs>
          <w:tab w:val="num" w:pos="4320"/>
        </w:tabs>
        <w:ind w:left="4320" w:hanging="360"/>
      </w:pPr>
      <w:rPr>
        <w:rFonts w:ascii="Times New Roman" w:hAnsi="Times New Roman" w:hint="default"/>
      </w:rPr>
    </w:lvl>
    <w:lvl w:ilvl="6" w:tplc="F6D28A50" w:tentative="1">
      <w:start w:val="1"/>
      <w:numFmt w:val="bullet"/>
      <w:lvlText w:val="•"/>
      <w:lvlJc w:val="left"/>
      <w:pPr>
        <w:tabs>
          <w:tab w:val="num" w:pos="5040"/>
        </w:tabs>
        <w:ind w:left="5040" w:hanging="360"/>
      </w:pPr>
      <w:rPr>
        <w:rFonts w:ascii="Times New Roman" w:hAnsi="Times New Roman" w:hint="default"/>
      </w:rPr>
    </w:lvl>
    <w:lvl w:ilvl="7" w:tplc="BB8A4D64" w:tentative="1">
      <w:start w:val="1"/>
      <w:numFmt w:val="bullet"/>
      <w:lvlText w:val="•"/>
      <w:lvlJc w:val="left"/>
      <w:pPr>
        <w:tabs>
          <w:tab w:val="num" w:pos="5760"/>
        </w:tabs>
        <w:ind w:left="5760" w:hanging="360"/>
      </w:pPr>
      <w:rPr>
        <w:rFonts w:ascii="Times New Roman" w:hAnsi="Times New Roman" w:hint="default"/>
      </w:rPr>
    </w:lvl>
    <w:lvl w:ilvl="8" w:tplc="4BD22E52"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30A748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55FD040D"/>
    <w:multiLevelType w:val="hybridMultilevel"/>
    <w:tmpl w:val="947496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034285"/>
    <w:multiLevelType w:val="hybridMultilevel"/>
    <w:tmpl w:val="3A6CBC72"/>
    <w:lvl w:ilvl="0" w:tplc="E416A1B6">
      <w:start w:val="1"/>
      <w:numFmt w:val="bullet"/>
      <w:lvlText w:val="-"/>
      <w:lvlJc w:val="left"/>
      <w:pPr>
        <w:tabs>
          <w:tab w:val="num" w:pos="720"/>
        </w:tabs>
        <w:ind w:left="720" w:hanging="360"/>
      </w:pPr>
      <w:rPr>
        <w:rFonts w:ascii="Arial" w:hAnsi="Arial" w:hint="default"/>
      </w:rPr>
    </w:lvl>
    <w:lvl w:ilvl="1" w:tplc="5D76D072" w:tentative="1">
      <w:start w:val="1"/>
      <w:numFmt w:val="bullet"/>
      <w:lvlText w:val="-"/>
      <w:lvlJc w:val="left"/>
      <w:pPr>
        <w:tabs>
          <w:tab w:val="num" w:pos="1440"/>
        </w:tabs>
        <w:ind w:left="1440" w:hanging="360"/>
      </w:pPr>
      <w:rPr>
        <w:rFonts w:ascii="Arial" w:hAnsi="Arial" w:hint="default"/>
      </w:rPr>
    </w:lvl>
    <w:lvl w:ilvl="2" w:tplc="2F3C9676" w:tentative="1">
      <w:start w:val="1"/>
      <w:numFmt w:val="bullet"/>
      <w:lvlText w:val="-"/>
      <w:lvlJc w:val="left"/>
      <w:pPr>
        <w:tabs>
          <w:tab w:val="num" w:pos="2160"/>
        </w:tabs>
        <w:ind w:left="2160" w:hanging="360"/>
      </w:pPr>
      <w:rPr>
        <w:rFonts w:ascii="Arial" w:hAnsi="Arial" w:hint="default"/>
      </w:rPr>
    </w:lvl>
    <w:lvl w:ilvl="3" w:tplc="C73E4DB8" w:tentative="1">
      <w:start w:val="1"/>
      <w:numFmt w:val="bullet"/>
      <w:lvlText w:val="-"/>
      <w:lvlJc w:val="left"/>
      <w:pPr>
        <w:tabs>
          <w:tab w:val="num" w:pos="2880"/>
        </w:tabs>
        <w:ind w:left="2880" w:hanging="360"/>
      </w:pPr>
      <w:rPr>
        <w:rFonts w:ascii="Arial" w:hAnsi="Arial" w:hint="default"/>
      </w:rPr>
    </w:lvl>
    <w:lvl w:ilvl="4" w:tplc="EB187D76" w:tentative="1">
      <w:start w:val="1"/>
      <w:numFmt w:val="bullet"/>
      <w:lvlText w:val="-"/>
      <w:lvlJc w:val="left"/>
      <w:pPr>
        <w:tabs>
          <w:tab w:val="num" w:pos="3600"/>
        </w:tabs>
        <w:ind w:left="3600" w:hanging="360"/>
      </w:pPr>
      <w:rPr>
        <w:rFonts w:ascii="Arial" w:hAnsi="Arial" w:hint="default"/>
      </w:rPr>
    </w:lvl>
    <w:lvl w:ilvl="5" w:tplc="87CE6440" w:tentative="1">
      <w:start w:val="1"/>
      <w:numFmt w:val="bullet"/>
      <w:lvlText w:val="-"/>
      <w:lvlJc w:val="left"/>
      <w:pPr>
        <w:tabs>
          <w:tab w:val="num" w:pos="4320"/>
        </w:tabs>
        <w:ind w:left="4320" w:hanging="360"/>
      </w:pPr>
      <w:rPr>
        <w:rFonts w:ascii="Arial" w:hAnsi="Arial" w:hint="default"/>
      </w:rPr>
    </w:lvl>
    <w:lvl w:ilvl="6" w:tplc="70945544" w:tentative="1">
      <w:start w:val="1"/>
      <w:numFmt w:val="bullet"/>
      <w:lvlText w:val="-"/>
      <w:lvlJc w:val="left"/>
      <w:pPr>
        <w:tabs>
          <w:tab w:val="num" w:pos="5040"/>
        </w:tabs>
        <w:ind w:left="5040" w:hanging="360"/>
      </w:pPr>
      <w:rPr>
        <w:rFonts w:ascii="Arial" w:hAnsi="Arial" w:hint="default"/>
      </w:rPr>
    </w:lvl>
    <w:lvl w:ilvl="7" w:tplc="9A2059B2" w:tentative="1">
      <w:start w:val="1"/>
      <w:numFmt w:val="bullet"/>
      <w:lvlText w:val="-"/>
      <w:lvlJc w:val="left"/>
      <w:pPr>
        <w:tabs>
          <w:tab w:val="num" w:pos="5760"/>
        </w:tabs>
        <w:ind w:left="5760" w:hanging="360"/>
      </w:pPr>
      <w:rPr>
        <w:rFonts w:ascii="Arial" w:hAnsi="Arial" w:hint="default"/>
      </w:rPr>
    </w:lvl>
    <w:lvl w:ilvl="8" w:tplc="5E9CF06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1140E81"/>
    <w:multiLevelType w:val="multilevel"/>
    <w:tmpl w:val="3BBE6E88"/>
    <w:lvl w:ilvl="0">
      <w:start w:val="2"/>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920" w:hanging="2160"/>
      </w:pPr>
    </w:lvl>
  </w:abstractNum>
  <w:abstractNum w:abstractNumId="21" w15:restartNumberingAfterBreak="0">
    <w:nsid w:val="68554A7F"/>
    <w:multiLevelType w:val="hybridMultilevel"/>
    <w:tmpl w:val="18EA3A6E"/>
    <w:lvl w:ilvl="0" w:tplc="2F484B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975DAE"/>
    <w:multiLevelType w:val="hybridMultilevel"/>
    <w:tmpl w:val="33387064"/>
    <w:lvl w:ilvl="0" w:tplc="3B6C2522">
      <w:start w:val="1"/>
      <w:numFmt w:val="bullet"/>
      <w:lvlText w:val="•"/>
      <w:lvlJc w:val="left"/>
      <w:pPr>
        <w:tabs>
          <w:tab w:val="num" w:pos="720"/>
        </w:tabs>
        <w:ind w:left="720" w:hanging="360"/>
      </w:pPr>
      <w:rPr>
        <w:rFonts w:ascii="Times New Roman" w:hAnsi="Times New Roman" w:hint="default"/>
      </w:rPr>
    </w:lvl>
    <w:lvl w:ilvl="1" w:tplc="F7A642F4" w:tentative="1">
      <w:start w:val="1"/>
      <w:numFmt w:val="bullet"/>
      <w:lvlText w:val="•"/>
      <w:lvlJc w:val="left"/>
      <w:pPr>
        <w:tabs>
          <w:tab w:val="num" w:pos="1440"/>
        </w:tabs>
        <w:ind w:left="1440" w:hanging="360"/>
      </w:pPr>
      <w:rPr>
        <w:rFonts w:ascii="Times New Roman" w:hAnsi="Times New Roman" w:hint="default"/>
      </w:rPr>
    </w:lvl>
    <w:lvl w:ilvl="2" w:tplc="E51E4A0C" w:tentative="1">
      <w:start w:val="1"/>
      <w:numFmt w:val="bullet"/>
      <w:lvlText w:val="•"/>
      <w:lvlJc w:val="left"/>
      <w:pPr>
        <w:tabs>
          <w:tab w:val="num" w:pos="2160"/>
        </w:tabs>
        <w:ind w:left="2160" w:hanging="360"/>
      </w:pPr>
      <w:rPr>
        <w:rFonts w:ascii="Times New Roman" w:hAnsi="Times New Roman" w:hint="default"/>
      </w:rPr>
    </w:lvl>
    <w:lvl w:ilvl="3" w:tplc="3AFEB41C" w:tentative="1">
      <w:start w:val="1"/>
      <w:numFmt w:val="bullet"/>
      <w:lvlText w:val="•"/>
      <w:lvlJc w:val="left"/>
      <w:pPr>
        <w:tabs>
          <w:tab w:val="num" w:pos="2880"/>
        </w:tabs>
        <w:ind w:left="2880" w:hanging="360"/>
      </w:pPr>
      <w:rPr>
        <w:rFonts w:ascii="Times New Roman" w:hAnsi="Times New Roman" w:hint="default"/>
      </w:rPr>
    </w:lvl>
    <w:lvl w:ilvl="4" w:tplc="133E8E50" w:tentative="1">
      <w:start w:val="1"/>
      <w:numFmt w:val="bullet"/>
      <w:lvlText w:val="•"/>
      <w:lvlJc w:val="left"/>
      <w:pPr>
        <w:tabs>
          <w:tab w:val="num" w:pos="3600"/>
        </w:tabs>
        <w:ind w:left="3600" w:hanging="360"/>
      </w:pPr>
      <w:rPr>
        <w:rFonts w:ascii="Times New Roman" w:hAnsi="Times New Roman" w:hint="default"/>
      </w:rPr>
    </w:lvl>
    <w:lvl w:ilvl="5" w:tplc="19CC0708" w:tentative="1">
      <w:start w:val="1"/>
      <w:numFmt w:val="bullet"/>
      <w:lvlText w:val="•"/>
      <w:lvlJc w:val="left"/>
      <w:pPr>
        <w:tabs>
          <w:tab w:val="num" w:pos="4320"/>
        </w:tabs>
        <w:ind w:left="4320" w:hanging="360"/>
      </w:pPr>
      <w:rPr>
        <w:rFonts w:ascii="Times New Roman" w:hAnsi="Times New Roman" w:hint="default"/>
      </w:rPr>
    </w:lvl>
    <w:lvl w:ilvl="6" w:tplc="27BE191E" w:tentative="1">
      <w:start w:val="1"/>
      <w:numFmt w:val="bullet"/>
      <w:lvlText w:val="•"/>
      <w:lvlJc w:val="left"/>
      <w:pPr>
        <w:tabs>
          <w:tab w:val="num" w:pos="5040"/>
        </w:tabs>
        <w:ind w:left="5040" w:hanging="360"/>
      </w:pPr>
      <w:rPr>
        <w:rFonts w:ascii="Times New Roman" w:hAnsi="Times New Roman" w:hint="default"/>
      </w:rPr>
    </w:lvl>
    <w:lvl w:ilvl="7" w:tplc="E90C2160" w:tentative="1">
      <w:start w:val="1"/>
      <w:numFmt w:val="bullet"/>
      <w:lvlText w:val="•"/>
      <w:lvlJc w:val="left"/>
      <w:pPr>
        <w:tabs>
          <w:tab w:val="num" w:pos="5760"/>
        </w:tabs>
        <w:ind w:left="5760" w:hanging="360"/>
      </w:pPr>
      <w:rPr>
        <w:rFonts w:ascii="Times New Roman" w:hAnsi="Times New Roman" w:hint="default"/>
      </w:rPr>
    </w:lvl>
    <w:lvl w:ilvl="8" w:tplc="AA4CB1F6"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6E0D4386"/>
    <w:multiLevelType w:val="hybridMultilevel"/>
    <w:tmpl w:val="4D02BA54"/>
    <w:lvl w:ilvl="0" w:tplc="A85450AC">
      <w:start w:val="1"/>
      <w:numFmt w:val="bullet"/>
      <w:lvlText w:val="•"/>
      <w:lvlJc w:val="left"/>
      <w:pPr>
        <w:tabs>
          <w:tab w:val="num" w:pos="720"/>
        </w:tabs>
        <w:ind w:left="720" w:hanging="360"/>
      </w:pPr>
      <w:rPr>
        <w:rFonts w:ascii="Times New Roman" w:hAnsi="Times New Roman" w:hint="default"/>
      </w:rPr>
    </w:lvl>
    <w:lvl w:ilvl="1" w:tplc="4A725526" w:tentative="1">
      <w:start w:val="1"/>
      <w:numFmt w:val="bullet"/>
      <w:lvlText w:val="•"/>
      <w:lvlJc w:val="left"/>
      <w:pPr>
        <w:tabs>
          <w:tab w:val="num" w:pos="1440"/>
        </w:tabs>
        <w:ind w:left="1440" w:hanging="360"/>
      </w:pPr>
      <w:rPr>
        <w:rFonts w:ascii="Times New Roman" w:hAnsi="Times New Roman" w:hint="default"/>
      </w:rPr>
    </w:lvl>
    <w:lvl w:ilvl="2" w:tplc="058AD3E2" w:tentative="1">
      <w:start w:val="1"/>
      <w:numFmt w:val="bullet"/>
      <w:lvlText w:val="•"/>
      <w:lvlJc w:val="left"/>
      <w:pPr>
        <w:tabs>
          <w:tab w:val="num" w:pos="2160"/>
        </w:tabs>
        <w:ind w:left="2160" w:hanging="360"/>
      </w:pPr>
      <w:rPr>
        <w:rFonts w:ascii="Times New Roman" w:hAnsi="Times New Roman" w:hint="default"/>
      </w:rPr>
    </w:lvl>
    <w:lvl w:ilvl="3" w:tplc="3F70030C" w:tentative="1">
      <w:start w:val="1"/>
      <w:numFmt w:val="bullet"/>
      <w:lvlText w:val="•"/>
      <w:lvlJc w:val="left"/>
      <w:pPr>
        <w:tabs>
          <w:tab w:val="num" w:pos="2880"/>
        </w:tabs>
        <w:ind w:left="2880" w:hanging="360"/>
      </w:pPr>
      <w:rPr>
        <w:rFonts w:ascii="Times New Roman" w:hAnsi="Times New Roman" w:hint="default"/>
      </w:rPr>
    </w:lvl>
    <w:lvl w:ilvl="4" w:tplc="53987080" w:tentative="1">
      <w:start w:val="1"/>
      <w:numFmt w:val="bullet"/>
      <w:lvlText w:val="•"/>
      <w:lvlJc w:val="left"/>
      <w:pPr>
        <w:tabs>
          <w:tab w:val="num" w:pos="3600"/>
        </w:tabs>
        <w:ind w:left="3600" w:hanging="360"/>
      </w:pPr>
      <w:rPr>
        <w:rFonts w:ascii="Times New Roman" w:hAnsi="Times New Roman" w:hint="default"/>
      </w:rPr>
    </w:lvl>
    <w:lvl w:ilvl="5" w:tplc="45EE0DC6" w:tentative="1">
      <w:start w:val="1"/>
      <w:numFmt w:val="bullet"/>
      <w:lvlText w:val="•"/>
      <w:lvlJc w:val="left"/>
      <w:pPr>
        <w:tabs>
          <w:tab w:val="num" w:pos="4320"/>
        </w:tabs>
        <w:ind w:left="4320" w:hanging="360"/>
      </w:pPr>
      <w:rPr>
        <w:rFonts w:ascii="Times New Roman" w:hAnsi="Times New Roman" w:hint="default"/>
      </w:rPr>
    </w:lvl>
    <w:lvl w:ilvl="6" w:tplc="E64A5F60" w:tentative="1">
      <w:start w:val="1"/>
      <w:numFmt w:val="bullet"/>
      <w:lvlText w:val="•"/>
      <w:lvlJc w:val="left"/>
      <w:pPr>
        <w:tabs>
          <w:tab w:val="num" w:pos="5040"/>
        </w:tabs>
        <w:ind w:left="5040" w:hanging="360"/>
      </w:pPr>
      <w:rPr>
        <w:rFonts w:ascii="Times New Roman" w:hAnsi="Times New Roman" w:hint="default"/>
      </w:rPr>
    </w:lvl>
    <w:lvl w:ilvl="7" w:tplc="4BAC8460" w:tentative="1">
      <w:start w:val="1"/>
      <w:numFmt w:val="bullet"/>
      <w:lvlText w:val="•"/>
      <w:lvlJc w:val="left"/>
      <w:pPr>
        <w:tabs>
          <w:tab w:val="num" w:pos="5760"/>
        </w:tabs>
        <w:ind w:left="5760" w:hanging="360"/>
      </w:pPr>
      <w:rPr>
        <w:rFonts w:ascii="Times New Roman" w:hAnsi="Times New Roman" w:hint="default"/>
      </w:rPr>
    </w:lvl>
    <w:lvl w:ilvl="8" w:tplc="C85A9874"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6E8409DA"/>
    <w:multiLevelType w:val="hybridMultilevel"/>
    <w:tmpl w:val="48ECF65E"/>
    <w:lvl w:ilvl="0" w:tplc="CD4C7F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F490E6B"/>
    <w:multiLevelType w:val="hybridMultilevel"/>
    <w:tmpl w:val="BF10780E"/>
    <w:lvl w:ilvl="0" w:tplc="8A00B84A">
      <w:start w:val="5"/>
      <w:numFmt w:val="bullet"/>
      <w:lvlText w:val="-"/>
      <w:lvlJc w:val="left"/>
      <w:pPr>
        <w:ind w:left="1448" w:hanging="360"/>
      </w:pPr>
      <w:rPr>
        <w:rFonts w:ascii="Arial" w:eastAsiaTheme="minorHAnsi" w:hAnsi="Arial" w:cs="Aria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26" w15:restartNumberingAfterBreak="0">
    <w:nsid w:val="7BC9343B"/>
    <w:multiLevelType w:val="hybridMultilevel"/>
    <w:tmpl w:val="AA7603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2B50BD"/>
    <w:multiLevelType w:val="hybridMultilevel"/>
    <w:tmpl w:val="3CEC8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32277576">
    <w:abstractNumId w:val="27"/>
  </w:num>
  <w:num w:numId="2" w16cid:durableId="1807817623">
    <w:abstractNumId w:val="2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3431036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07945315">
    <w:abstractNumId w:val="8"/>
    <w:lvlOverride w:ilvl="0">
      <w:startOverride w:val="1"/>
    </w:lvlOverride>
    <w:lvlOverride w:ilvl="1"/>
    <w:lvlOverride w:ilvl="2"/>
    <w:lvlOverride w:ilvl="3"/>
    <w:lvlOverride w:ilvl="4"/>
    <w:lvlOverride w:ilvl="5"/>
    <w:lvlOverride w:ilvl="6"/>
    <w:lvlOverride w:ilvl="7"/>
    <w:lvlOverride w:ilvl="8"/>
  </w:num>
  <w:num w:numId="5" w16cid:durableId="39513332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47626246">
    <w:abstractNumId w:val="13"/>
  </w:num>
  <w:num w:numId="7" w16cid:durableId="418451535">
    <w:abstractNumId w:val="24"/>
  </w:num>
  <w:num w:numId="8" w16cid:durableId="1052735090">
    <w:abstractNumId w:val="8"/>
  </w:num>
  <w:num w:numId="9" w16cid:durableId="901064300">
    <w:abstractNumId w:val="0"/>
  </w:num>
  <w:num w:numId="10" w16cid:durableId="1239705907">
    <w:abstractNumId w:val="7"/>
  </w:num>
  <w:num w:numId="11" w16cid:durableId="756243253">
    <w:abstractNumId w:val="14"/>
  </w:num>
  <w:num w:numId="12" w16cid:durableId="1648781791">
    <w:abstractNumId w:val="17"/>
  </w:num>
  <w:num w:numId="13" w16cid:durableId="2021420540">
    <w:abstractNumId w:val="12"/>
  </w:num>
  <w:num w:numId="14" w16cid:durableId="2028016936">
    <w:abstractNumId w:val="1"/>
  </w:num>
  <w:num w:numId="15" w16cid:durableId="999505970">
    <w:abstractNumId w:val="19"/>
  </w:num>
  <w:num w:numId="16" w16cid:durableId="1509566235">
    <w:abstractNumId w:val="26"/>
  </w:num>
  <w:num w:numId="17" w16cid:durableId="956182009">
    <w:abstractNumId w:val="18"/>
  </w:num>
  <w:num w:numId="18" w16cid:durableId="1186291694">
    <w:abstractNumId w:val="25"/>
  </w:num>
  <w:num w:numId="19" w16cid:durableId="515116223">
    <w:abstractNumId w:val="10"/>
  </w:num>
  <w:num w:numId="20" w16cid:durableId="2031374668">
    <w:abstractNumId w:val="6"/>
  </w:num>
  <w:num w:numId="21" w16cid:durableId="776560326">
    <w:abstractNumId w:val="4"/>
  </w:num>
  <w:num w:numId="22" w16cid:durableId="40911493">
    <w:abstractNumId w:val="21"/>
  </w:num>
  <w:num w:numId="23" w16cid:durableId="487476482">
    <w:abstractNumId w:val="5"/>
  </w:num>
  <w:num w:numId="24" w16cid:durableId="480848568">
    <w:abstractNumId w:val="3"/>
  </w:num>
  <w:num w:numId="25" w16cid:durableId="490372871">
    <w:abstractNumId w:val="2"/>
  </w:num>
  <w:num w:numId="26" w16cid:durableId="1836416289">
    <w:abstractNumId w:val="11"/>
  </w:num>
  <w:num w:numId="27" w16cid:durableId="1605531404">
    <w:abstractNumId w:val="16"/>
  </w:num>
  <w:num w:numId="28" w16cid:durableId="82654179">
    <w:abstractNumId w:val="23"/>
  </w:num>
  <w:num w:numId="29" w16cid:durableId="1878196619">
    <w:abstractNumId w:val="15"/>
  </w:num>
  <w:num w:numId="30" w16cid:durableId="137731701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isplayBackgroundShape/>
  <w:proofState w:spelling="clean" w:grammar="clean"/>
  <w:defaultTabStop w:val="720"/>
  <w:characterSpacingControl w:val="doNotCompress"/>
  <w:hdrShapeDefaults>
    <o:shapedefaults v:ext="edit" spidmax="2050">
      <o:colormru v:ext="edit" colors="#ccecff,#dce9ec,#d7ebcd,#eef6ea"/>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0AF"/>
    <w:rsid w:val="00005AA0"/>
    <w:rsid w:val="00007C86"/>
    <w:rsid w:val="00011972"/>
    <w:rsid w:val="00013D76"/>
    <w:rsid w:val="000169D3"/>
    <w:rsid w:val="00017A84"/>
    <w:rsid w:val="00026C80"/>
    <w:rsid w:val="000340BA"/>
    <w:rsid w:val="000347E6"/>
    <w:rsid w:val="00037A9B"/>
    <w:rsid w:val="00044239"/>
    <w:rsid w:val="0004494C"/>
    <w:rsid w:val="000449A1"/>
    <w:rsid w:val="00046D41"/>
    <w:rsid w:val="00052929"/>
    <w:rsid w:val="0005456D"/>
    <w:rsid w:val="00057179"/>
    <w:rsid w:val="00066964"/>
    <w:rsid w:val="00071443"/>
    <w:rsid w:val="00072953"/>
    <w:rsid w:val="000747F9"/>
    <w:rsid w:val="0008208C"/>
    <w:rsid w:val="0008273A"/>
    <w:rsid w:val="0008647B"/>
    <w:rsid w:val="000872EA"/>
    <w:rsid w:val="00087C31"/>
    <w:rsid w:val="00096E7F"/>
    <w:rsid w:val="00097C1C"/>
    <w:rsid w:val="000A0A93"/>
    <w:rsid w:val="000A4E71"/>
    <w:rsid w:val="000C2720"/>
    <w:rsid w:val="000D6641"/>
    <w:rsid w:val="000D6DA6"/>
    <w:rsid w:val="000D795B"/>
    <w:rsid w:val="000E02C7"/>
    <w:rsid w:val="000E27C9"/>
    <w:rsid w:val="000E35FF"/>
    <w:rsid w:val="000F01C4"/>
    <w:rsid w:val="00110553"/>
    <w:rsid w:val="001118DC"/>
    <w:rsid w:val="0011541C"/>
    <w:rsid w:val="00117792"/>
    <w:rsid w:val="00123C4B"/>
    <w:rsid w:val="001256F1"/>
    <w:rsid w:val="00126D85"/>
    <w:rsid w:val="00130BDC"/>
    <w:rsid w:val="00153FA7"/>
    <w:rsid w:val="0016400E"/>
    <w:rsid w:val="00165065"/>
    <w:rsid w:val="00166442"/>
    <w:rsid w:val="00166D2F"/>
    <w:rsid w:val="001720B5"/>
    <w:rsid w:val="00173CF9"/>
    <w:rsid w:val="001757EF"/>
    <w:rsid w:val="0017784D"/>
    <w:rsid w:val="00186B1E"/>
    <w:rsid w:val="00194A00"/>
    <w:rsid w:val="001A2879"/>
    <w:rsid w:val="001B0AB6"/>
    <w:rsid w:val="001C7ECF"/>
    <w:rsid w:val="001D6CBB"/>
    <w:rsid w:val="001D7831"/>
    <w:rsid w:val="001E15D9"/>
    <w:rsid w:val="001E27D3"/>
    <w:rsid w:val="001E7D6D"/>
    <w:rsid w:val="001E7EB4"/>
    <w:rsid w:val="001F11AC"/>
    <w:rsid w:val="001F47C8"/>
    <w:rsid w:val="001F6FB1"/>
    <w:rsid w:val="0020120C"/>
    <w:rsid w:val="0020135E"/>
    <w:rsid w:val="00212587"/>
    <w:rsid w:val="00213CD3"/>
    <w:rsid w:val="00214C13"/>
    <w:rsid w:val="002171DE"/>
    <w:rsid w:val="00223C91"/>
    <w:rsid w:val="002243C2"/>
    <w:rsid w:val="002323AA"/>
    <w:rsid w:val="00235079"/>
    <w:rsid w:val="00241057"/>
    <w:rsid w:val="002501A8"/>
    <w:rsid w:val="00251DB9"/>
    <w:rsid w:val="00254251"/>
    <w:rsid w:val="00254C35"/>
    <w:rsid w:val="00264BAE"/>
    <w:rsid w:val="00266C5C"/>
    <w:rsid w:val="00270A58"/>
    <w:rsid w:val="00271DEB"/>
    <w:rsid w:val="0028511F"/>
    <w:rsid w:val="002905AC"/>
    <w:rsid w:val="002907DA"/>
    <w:rsid w:val="00294B94"/>
    <w:rsid w:val="002A06E5"/>
    <w:rsid w:val="002A655B"/>
    <w:rsid w:val="002A7AD3"/>
    <w:rsid w:val="002B1C8E"/>
    <w:rsid w:val="002B24C4"/>
    <w:rsid w:val="002B3FAB"/>
    <w:rsid w:val="002B461B"/>
    <w:rsid w:val="002C012B"/>
    <w:rsid w:val="002C1010"/>
    <w:rsid w:val="002C5A58"/>
    <w:rsid w:val="002C6972"/>
    <w:rsid w:val="002D2636"/>
    <w:rsid w:val="002D2987"/>
    <w:rsid w:val="002D72BF"/>
    <w:rsid w:val="002E1B13"/>
    <w:rsid w:val="002E1B53"/>
    <w:rsid w:val="002E2219"/>
    <w:rsid w:val="002E54A5"/>
    <w:rsid w:val="002F0B23"/>
    <w:rsid w:val="002F1199"/>
    <w:rsid w:val="002F184F"/>
    <w:rsid w:val="002F1B59"/>
    <w:rsid w:val="002F2681"/>
    <w:rsid w:val="00300F2D"/>
    <w:rsid w:val="00302768"/>
    <w:rsid w:val="00304D59"/>
    <w:rsid w:val="00307969"/>
    <w:rsid w:val="00307F75"/>
    <w:rsid w:val="00310D82"/>
    <w:rsid w:val="0031329D"/>
    <w:rsid w:val="00313467"/>
    <w:rsid w:val="00330156"/>
    <w:rsid w:val="00333942"/>
    <w:rsid w:val="003351FE"/>
    <w:rsid w:val="00350068"/>
    <w:rsid w:val="0035088A"/>
    <w:rsid w:val="00351A28"/>
    <w:rsid w:val="00352601"/>
    <w:rsid w:val="00352E5F"/>
    <w:rsid w:val="00353664"/>
    <w:rsid w:val="003547C6"/>
    <w:rsid w:val="0036007F"/>
    <w:rsid w:val="00366407"/>
    <w:rsid w:val="003666F8"/>
    <w:rsid w:val="00367578"/>
    <w:rsid w:val="003709F9"/>
    <w:rsid w:val="00370C41"/>
    <w:rsid w:val="003720B3"/>
    <w:rsid w:val="003743C4"/>
    <w:rsid w:val="0038031A"/>
    <w:rsid w:val="00384597"/>
    <w:rsid w:val="00387B4C"/>
    <w:rsid w:val="00392199"/>
    <w:rsid w:val="003949A4"/>
    <w:rsid w:val="003A27F1"/>
    <w:rsid w:val="003A5B4C"/>
    <w:rsid w:val="003A5DCB"/>
    <w:rsid w:val="003A612D"/>
    <w:rsid w:val="003C360F"/>
    <w:rsid w:val="003C6F90"/>
    <w:rsid w:val="003D4F3D"/>
    <w:rsid w:val="003E3845"/>
    <w:rsid w:val="003E7E83"/>
    <w:rsid w:val="003F3A59"/>
    <w:rsid w:val="003F401A"/>
    <w:rsid w:val="003F7914"/>
    <w:rsid w:val="00406226"/>
    <w:rsid w:val="00410281"/>
    <w:rsid w:val="004110E8"/>
    <w:rsid w:val="00412177"/>
    <w:rsid w:val="00412C21"/>
    <w:rsid w:val="004170AE"/>
    <w:rsid w:val="00422C3F"/>
    <w:rsid w:val="00426B04"/>
    <w:rsid w:val="004324A0"/>
    <w:rsid w:val="00436983"/>
    <w:rsid w:val="00442533"/>
    <w:rsid w:val="00444544"/>
    <w:rsid w:val="00444D43"/>
    <w:rsid w:val="00445621"/>
    <w:rsid w:val="00446030"/>
    <w:rsid w:val="00446458"/>
    <w:rsid w:val="0045032B"/>
    <w:rsid w:val="00451E98"/>
    <w:rsid w:val="0045259E"/>
    <w:rsid w:val="00454986"/>
    <w:rsid w:val="00455D1F"/>
    <w:rsid w:val="00457305"/>
    <w:rsid w:val="00460BCB"/>
    <w:rsid w:val="00462D4F"/>
    <w:rsid w:val="0046345D"/>
    <w:rsid w:val="004642A3"/>
    <w:rsid w:val="004718A0"/>
    <w:rsid w:val="00471FB7"/>
    <w:rsid w:val="0047420D"/>
    <w:rsid w:val="0049258B"/>
    <w:rsid w:val="00497214"/>
    <w:rsid w:val="004A02EC"/>
    <w:rsid w:val="004A6874"/>
    <w:rsid w:val="004B0A1F"/>
    <w:rsid w:val="004D0B70"/>
    <w:rsid w:val="004D1B03"/>
    <w:rsid w:val="004D5789"/>
    <w:rsid w:val="004D6819"/>
    <w:rsid w:val="004F1CD2"/>
    <w:rsid w:val="004F5EAC"/>
    <w:rsid w:val="004F665D"/>
    <w:rsid w:val="004F6E6B"/>
    <w:rsid w:val="004F742E"/>
    <w:rsid w:val="0051006A"/>
    <w:rsid w:val="00511536"/>
    <w:rsid w:val="00512B64"/>
    <w:rsid w:val="005150AF"/>
    <w:rsid w:val="00520F6C"/>
    <w:rsid w:val="00522DC7"/>
    <w:rsid w:val="005249B6"/>
    <w:rsid w:val="00524F1D"/>
    <w:rsid w:val="0052709A"/>
    <w:rsid w:val="005333AE"/>
    <w:rsid w:val="005335B4"/>
    <w:rsid w:val="0053437F"/>
    <w:rsid w:val="00535140"/>
    <w:rsid w:val="005445D9"/>
    <w:rsid w:val="005465E3"/>
    <w:rsid w:val="00551001"/>
    <w:rsid w:val="00555415"/>
    <w:rsid w:val="0055659D"/>
    <w:rsid w:val="00572B5F"/>
    <w:rsid w:val="0057330B"/>
    <w:rsid w:val="00582CAD"/>
    <w:rsid w:val="00584334"/>
    <w:rsid w:val="00586ECF"/>
    <w:rsid w:val="005901A3"/>
    <w:rsid w:val="0059509E"/>
    <w:rsid w:val="005A2514"/>
    <w:rsid w:val="005A347B"/>
    <w:rsid w:val="005A4E24"/>
    <w:rsid w:val="005A597E"/>
    <w:rsid w:val="005A75DC"/>
    <w:rsid w:val="005B05BF"/>
    <w:rsid w:val="005B104A"/>
    <w:rsid w:val="005B3829"/>
    <w:rsid w:val="005B3FA1"/>
    <w:rsid w:val="005C3CE4"/>
    <w:rsid w:val="005C5021"/>
    <w:rsid w:val="005D1F71"/>
    <w:rsid w:val="005D2DD8"/>
    <w:rsid w:val="005E399C"/>
    <w:rsid w:val="005E4DB4"/>
    <w:rsid w:val="005E4FBC"/>
    <w:rsid w:val="005E687E"/>
    <w:rsid w:val="005E714A"/>
    <w:rsid w:val="005F3BCA"/>
    <w:rsid w:val="0060029D"/>
    <w:rsid w:val="0060094F"/>
    <w:rsid w:val="00601EA3"/>
    <w:rsid w:val="00603F86"/>
    <w:rsid w:val="00615BE3"/>
    <w:rsid w:val="00620487"/>
    <w:rsid w:val="00621186"/>
    <w:rsid w:val="00623590"/>
    <w:rsid w:val="0062377C"/>
    <w:rsid w:val="00630684"/>
    <w:rsid w:val="00630A7C"/>
    <w:rsid w:val="0064201E"/>
    <w:rsid w:val="00646094"/>
    <w:rsid w:val="00650F5F"/>
    <w:rsid w:val="00651D71"/>
    <w:rsid w:val="006559CA"/>
    <w:rsid w:val="00660730"/>
    <w:rsid w:val="0066082F"/>
    <w:rsid w:val="00667933"/>
    <w:rsid w:val="00670F0E"/>
    <w:rsid w:val="00672F4D"/>
    <w:rsid w:val="00675631"/>
    <w:rsid w:val="006819BD"/>
    <w:rsid w:val="0069288B"/>
    <w:rsid w:val="006942BF"/>
    <w:rsid w:val="0069594E"/>
    <w:rsid w:val="006A3A41"/>
    <w:rsid w:val="006A3CED"/>
    <w:rsid w:val="006A7587"/>
    <w:rsid w:val="006B0217"/>
    <w:rsid w:val="006B500D"/>
    <w:rsid w:val="006B7BA3"/>
    <w:rsid w:val="006C20A1"/>
    <w:rsid w:val="006C4B57"/>
    <w:rsid w:val="006C59DC"/>
    <w:rsid w:val="006C627B"/>
    <w:rsid w:val="006D0506"/>
    <w:rsid w:val="006D081F"/>
    <w:rsid w:val="006D5BDC"/>
    <w:rsid w:val="006D5CC8"/>
    <w:rsid w:val="006E415A"/>
    <w:rsid w:val="006E55B4"/>
    <w:rsid w:val="006E7DEA"/>
    <w:rsid w:val="006F092B"/>
    <w:rsid w:val="00702539"/>
    <w:rsid w:val="0070290A"/>
    <w:rsid w:val="007046ED"/>
    <w:rsid w:val="0070488C"/>
    <w:rsid w:val="00706977"/>
    <w:rsid w:val="0071014B"/>
    <w:rsid w:val="00711DD9"/>
    <w:rsid w:val="007174C0"/>
    <w:rsid w:val="00720761"/>
    <w:rsid w:val="00737431"/>
    <w:rsid w:val="007406B2"/>
    <w:rsid w:val="00750017"/>
    <w:rsid w:val="00762973"/>
    <w:rsid w:val="007708EF"/>
    <w:rsid w:val="00770CBE"/>
    <w:rsid w:val="00772161"/>
    <w:rsid w:val="007722DA"/>
    <w:rsid w:val="007728BE"/>
    <w:rsid w:val="00772C33"/>
    <w:rsid w:val="007740A5"/>
    <w:rsid w:val="00780CFC"/>
    <w:rsid w:val="0078362B"/>
    <w:rsid w:val="00786BAA"/>
    <w:rsid w:val="00787970"/>
    <w:rsid w:val="00790149"/>
    <w:rsid w:val="0079527D"/>
    <w:rsid w:val="00795AAF"/>
    <w:rsid w:val="00795ED2"/>
    <w:rsid w:val="007A159F"/>
    <w:rsid w:val="007A541F"/>
    <w:rsid w:val="007B3C49"/>
    <w:rsid w:val="007B559E"/>
    <w:rsid w:val="007B67B8"/>
    <w:rsid w:val="007B710A"/>
    <w:rsid w:val="007B7EE5"/>
    <w:rsid w:val="007C0236"/>
    <w:rsid w:val="007C0EA9"/>
    <w:rsid w:val="007D3184"/>
    <w:rsid w:val="007D659E"/>
    <w:rsid w:val="007E0EE0"/>
    <w:rsid w:val="007E3BF1"/>
    <w:rsid w:val="007F0176"/>
    <w:rsid w:val="007F23F2"/>
    <w:rsid w:val="007F2923"/>
    <w:rsid w:val="007F4BFF"/>
    <w:rsid w:val="007F7148"/>
    <w:rsid w:val="00802944"/>
    <w:rsid w:val="0081101C"/>
    <w:rsid w:val="008111F9"/>
    <w:rsid w:val="0081385D"/>
    <w:rsid w:val="008203B5"/>
    <w:rsid w:val="00826332"/>
    <w:rsid w:val="00826CAF"/>
    <w:rsid w:val="00830673"/>
    <w:rsid w:val="00833C27"/>
    <w:rsid w:val="00834FBB"/>
    <w:rsid w:val="00837CD0"/>
    <w:rsid w:val="00846A34"/>
    <w:rsid w:val="00847B60"/>
    <w:rsid w:val="00851628"/>
    <w:rsid w:val="00863E37"/>
    <w:rsid w:val="00865DF3"/>
    <w:rsid w:val="00866058"/>
    <w:rsid w:val="00870585"/>
    <w:rsid w:val="00871236"/>
    <w:rsid w:val="00874631"/>
    <w:rsid w:val="008768DB"/>
    <w:rsid w:val="008770EC"/>
    <w:rsid w:val="0087780D"/>
    <w:rsid w:val="008838E2"/>
    <w:rsid w:val="00886B8B"/>
    <w:rsid w:val="00886F77"/>
    <w:rsid w:val="008A60F6"/>
    <w:rsid w:val="008B1ADC"/>
    <w:rsid w:val="008B1ED7"/>
    <w:rsid w:val="008B5287"/>
    <w:rsid w:val="008B5DC5"/>
    <w:rsid w:val="008C3001"/>
    <w:rsid w:val="008C63B3"/>
    <w:rsid w:val="008D31CF"/>
    <w:rsid w:val="008D3A5B"/>
    <w:rsid w:val="008D6C93"/>
    <w:rsid w:val="008D70BC"/>
    <w:rsid w:val="008D71E4"/>
    <w:rsid w:val="008E0815"/>
    <w:rsid w:val="008E3A91"/>
    <w:rsid w:val="008E40FC"/>
    <w:rsid w:val="008E450A"/>
    <w:rsid w:val="008E7F5B"/>
    <w:rsid w:val="008F0A3C"/>
    <w:rsid w:val="008F370C"/>
    <w:rsid w:val="00901914"/>
    <w:rsid w:val="00907145"/>
    <w:rsid w:val="0091008C"/>
    <w:rsid w:val="009120F6"/>
    <w:rsid w:val="00924034"/>
    <w:rsid w:val="00924E2F"/>
    <w:rsid w:val="00925E0A"/>
    <w:rsid w:val="009271B2"/>
    <w:rsid w:val="00927549"/>
    <w:rsid w:val="0093197E"/>
    <w:rsid w:val="0093222E"/>
    <w:rsid w:val="00932AFA"/>
    <w:rsid w:val="00933A36"/>
    <w:rsid w:val="00934A99"/>
    <w:rsid w:val="00935D5B"/>
    <w:rsid w:val="00941A87"/>
    <w:rsid w:val="009462F7"/>
    <w:rsid w:val="0094662C"/>
    <w:rsid w:val="009466A7"/>
    <w:rsid w:val="009518C6"/>
    <w:rsid w:val="009526CD"/>
    <w:rsid w:val="00955955"/>
    <w:rsid w:val="009629F8"/>
    <w:rsid w:val="00965008"/>
    <w:rsid w:val="00966B51"/>
    <w:rsid w:val="00972369"/>
    <w:rsid w:val="00975765"/>
    <w:rsid w:val="009767AD"/>
    <w:rsid w:val="00983E38"/>
    <w:rsid w:val="00985F16"/>
    <w:rsid w:val="00986AE0"/>
    <w:rsid w:val="00990AB7"/>
    <w:rsid w:val="00996146"/>
    <w:rsid w:val="009A0C2A"/>
    <w:rsid w:val="009A1FEF"/>
    <w:rsid w:val="009A27CC"/>
    <w:rsid w:val="009A3ED4"/>
    <w:rsid w:val="009A470B"/>
    <w:rsid w:val="009B0017"/>
    <w:rsid w:val="009B23CE"/>
    <w:rsid w:val="009B4B69"/>
    <w:rsid w:val="009C444E"/>
    <w:rsid w:val="009C45DA"/>
    <w:rsid w:val="009C6ADC"/>
    <w:rsid w:val="009D2E16"/>
    <w:rsid w:val="009E125E"/>
    <w:rsid w:val="009E163B"/>
    <w:rsid w:val="009E5A10"/>
    <w:rsid w:val="009E64EC"/>
    <w:rsid w:val="009F37ED"/>
    <w:rsid w:val="009F6DC8"/>
    <w:rsid w:val="00A06F49"/>
    <w:rsid w:val="00A12FAD"/>
    <w:rsid w:val="00A149D6"/>
    <w:rsid w:val="00A17ADD"/>
    <w:rsid w:val="00A20A90"/>
    <w:rsid w:val="00A24531"/>
    <w:rsid w:val="00A24F67"/>
    <w:rsid w:val="00A25A84"/>
    <w:rsid w:val="00A260E7"/>
    <w:rsid w:val="00A270AF"/>
    <w:rsid w:val="00A3143F"/>
    <w:rsid w:val="00A32750"/>
    <w:rsid w:val="00A33ED5"/>
    <w:rsid w:val="00A36960"/>
    <w:rsid w:val="00A411CD"/>
    <w:rsid w:val="00A432CF"/>
    <w:rsid w:val="00A44289"/>
    <w:rsid w:val="00A560E7"/>
    <w:rsid w:val="00A61508"/>
    <w:rsid w:val="00A6185D"/>
    <w:rsid w:val="00A64919"/>
    <w:rsid w:val="00A717D5"/>
    <w:rsid w:val="00A71846"/>
    <w:rsid w:val="00A75F0E"/>
    <w:rsid w:val="00A8446B"/>
    <w:rsid w:val="00A92D30"/>
    <w:rsid w:val="00AA04E9"/>
    <w:rsid w:val="00AA5439"/>
    <w:rsid w:val="00AC09C8"/>
    <w:rsid w:val="00AC28B5"/>
    <w:rsid w:val="00AC4BC5"/>
    <w:rsid w:val="00AC6A70"/>
    <w:rsid w:val="00AD6111"/>
    <w:rsid w:val="00AE0D19"/>
    <w:rsid w:val="00AE2F25"/>
    <w:rsid w:val="00AE38D3"/>
    <w:rsid w:val="00AE52A2"/>
    <w:rsid w:val="00AE6186"/>
    <w:rsid w:val="00AE7AE0"/>
    <w:rsid w:val="00AF4DBE"/>
    <w:rsid w:val="00AF6F92"/>
    <w:rsid w:val="00B00D47"/>
    <w:rsid w:val="00B046FA"/>
    <w:rsid w:val="00B073CC"/>
    <w:rsid w:val="00B11B33"/>
    <w:rsid w:val="00B2636B"/>
    <w:rsid w:val="00B26A4A"/>
    <w:rsid w:val="00B34370"/>
    <w:rsid w:val="00B357C8"/>
    <w:rsid w:val="00B3580E"/>
    <w:rsid w:val="00B41AA1"/>
    <w:rsid w:val="00B43D5E"/>
    <w:rsid w:val="00B50430"/>
    <w:rsid w:val="00B509A6"/>
    <w:rsid w:val="00B55917"/>
    <w:rsid w:val="00B63AAE"/>
    <w:rsid w:val="00B707BD"/>
    <w:rsid w:val="00B72EFE"/>
    <w:rsid w:val="00B80426"/>
    <w:rsid w:val="00B85B9E"/>
    <w:rsid w:val="00B96424"/>
    <w:rsid w:val="00B97B1E"/>
    <w:rsid w:val="00BB0278"/>
    <w:rsid w:val="00BB2202"/>
    <w:rsid w:val="00BB33FF"/>
    <w:rsid w:val="00BB68AB"/>
    <w:rsid w:val="00BC11F4"/>
    <w:rsid w:val="00BC424A"/>
    <w:rsid w:val="00BC44BC"/>
    <w:rsid w:val="00BC5CD2"/>
    <w:rsid w:val="00BC5D79"/>
    <w:rsid w:val="00BC664D"/>
    <w:rsid w:val="00BD4629"/>
    <w:rsid w:val="00BD5A52"/>
    <w:rsid w:val="00BE377B"/>
    <w:rsid w:val="00BE3D87"/>
    <w:rsid w:val="00BE4443"/>
    <w:rsid w:val="00BE6A2B"/>
    <w:rsid w:val="00BF09EC"/>
    <w:rsid w:val="00BF652A"/>
    <w:rsid w:val="00BF7180"/>
    <w:rsid w:val="00C0146C"/>
    <w:rsid w:val="00C02256"/>
    <w:rsid w:val="00C051BE"/>
    <w:rsid w:val="00C052DB"/>
    <w:rsid w:val="00C055AA"/>
    <w:rsid w:val="00C0765B"/>
    <w:rsid w:val="00C0797F"/>
    <w:rsid w:val="00C11AEC"/>
    <w:rsid w:val="00C11F4E"/>
    <w:rsid w:val="00C13E8F"/>
    <w:rsid w:val="00C20017"/>
    <w:rsid w:val="00C21BEC"/>
    <w:rsid w:val="00C23E45"/>
    <w:rsid w:val="00C276A0"/>
    <w:rsid w:val="00C35D48"/>
    <w:rsid w:val="00C35FCD"/>
    <w:rsid w:val="00C422C2"/>
    <w:rsid w:val="00C634E1"/>
    <w:rsid w:val="00C65653"/>
    <w:rsid w:val="00C6739F"/>
    <w:rsid w:val="00C740A0"/>
    <w:rsid w:val="00C76B00"/>
    <w:rsid w:val="00C84A59"/>
    <w:rsid w:val="00C91BF4"/>
    <w:rsid w:val="00C935FF"/>
    <w:rsid w:val="00C9626F"/>
    <w:rsid w:val="00CA19C8"/>
    <w:rsid w:val="00CA20E1"/>
    <w:rsid w:val="00CA48D6"/>
    <w:rsid w:val="00CB2D3D"/>
    <w:rsid w:val="00CB5F29"/>
    <w:rsid w:val="00CB75D4"/>
    <w:rsid w:val="00CC2755"/>
    <w:rsid w:val="00CC38D7"/>
    <w:rsid w:val="00CD1551"/>
    <w:rsid w:val="00CD1A31"/>
    <w:rsid w:val="00CD21C7"/>
    <w:rsid w:val="00CD4BE0"/>
    <w:rsid w:val="00CE0B8C"/>
    <w:rsid w:val="00CE24CD"/>
    <w:rsid w:val="00CF02AC"/>
    <w:rsid w:val="00CF1809"/>
    <w:rsid w:val="00CF24D0"/>
    <w:rsid w:val="00CF352F"/>
    <w:rsid w:val="00D011C1"/>
    <w:rsid w:val="00D03F58"/>
    <w:rsid w:val="00D05066"/>
    <w:rsid w:val="00D1115F"/>
    <w:rsid w:val="00D1130F"/>
    <w:rsid w:val="00D116C3"/>
    <w:rsid w:val="00D127F4"/>
    <w:rsid w:val="00D13FBF"/>
    <w:rsid w:val="00D1655B"/>
    <w:rsid w:val="00D1734F"/>
    <w:rsid w:val="00D271E3"/>
    <w:rsid w:val="00D27D10"/>
    <w:rsid w:val="00D27E69"/>
    <w:rsid w:val="00D30BBE"/>
    <w:rsid w:val="00D34259"/>
    <w:rsid w:val="00D36DAF"/>
    <w:rsid w:val="00D37146"/>
    <w:rsid w:val="00D3721B"/>
    <w:rsid w:val="00D37892"/>
    <w:rsid w:val="00D47954"/>
    <w:rsid w:val="00D506F0"/>
    <w:rsid w:val="00D56765"/>
    <w:rsid w:val="00D615A4"/>
    <w:rsid w:val="00D64D4A"/>
    <w:rsid w:val="00D6553E"/>
    <w:rsid w:val="00D705E8"/>
    <w:rsid w:val="00D71818"/>
    <w:rsid w:val="00D7697C"/>
    <w:rsid w:val="00D850FC"/>
    <w:rsid w:val="00D861CF"/>
    <w:rsid w:val="00D913C5"/>
    <w:rsid w:val="00D97490"/>
    <w:rsid w:val="00DA3CFF"/>
    <w:rsid w:val="00DA46AA"/>
    <w:rsid w:val="00DA6535"/>
    <w:rsid w:val="00DB0442"/>
    <w:rsid w:val="00DB0C48"/>
    <w:rsid w:val="00DB349F"/>
    <w:rsid w:val="00DB3EAC"/>
    <w:rsid w:val="00DB42DE"/>
    <w:rsid w:val="00DC0F3E"/>
    <w:rsid w:val="00DC36A7"/>
    <w:rsid w:val="00DD0F27"/>
    <w:rsid w:val="00DD0F61"/>
    <w:rsid w:val="00DE140A"/>
    <w:rsid w:val="00DF380B"/>
    <w:rsid w:val="00DF407F"/>
    <w:rsid w:val="00E03C96"/>
    <w:rsid w:val="00E04FD7"/>
    <w:rsid w:val="00E060C0"/>
    <w:rsid w:val="00E13B98"/>
    <w:rsid w:val="00E14B4C"/>
    <w:rsid w:val="00E2058E"/>
    <w:rsid w:val="00E25C59"/>
    <w:rsid w:val="00E30985"/>
    <w:rsid w:val="00E330A3"/>
    <w:rsid w:val="00E4112F"/>
    <w:rsid w:val="00E437A3"/>
    <w:rsid w:val="00E47329"/>
    <w:rsid w:val="00E51918"/>
    <w:rsid w:val="00E523AD"/>
    <w:rsid w:val="00E56E04"/>
    <w:rsid w:val="00E651C1"/>
    <w:rsid w:val="00E75754"/>
    <w:rsid w:val="00E76AEE"/>
    <w:rsid w:val="00E77FC9"/>
    <w:rsid w:val="00E80009"/>
    <w:rsid w:val="00E861D3"/>
    <w:rsid w:val="00E86C0B"/>
    <w:rsid w:val="00E87561"/>
    <w:rsid w:val="00E97600"/>
    <w:rsid w:val="00EA0429"/>
    <w:rsid w:val="00EB1F9A"/>
    <w:rsid w:val="00EB252B"/>
    <w:rsid w:val="00EB60F1"/>
    <w:rsid w:val="00EB62E5"/>
    <w:rsid w:val="00EB78CE"/>
    <w:rsid w:val="00EC3B47"/>
    <w:rsid w:val="00EC3BB3"/>
    <w:rsid w:val="00EC454A"/>
    <w:rsid w:val="00EC54D1"/>
    <w:rsid w:val="00EC69CA"/>
    <w:rsid w:val="00EC7092"/>
    <w:rsid w:val="00ED0BF0"/>
    <w:rsid w:val="00ED11C1"/>
    <w:rsid w:val="00ED395D"/>
    <w:rsid w:val="00EE0566"/>
    <w:rsid w:val="00EE07B6"/>
    <w:rsid w:val="00EE2251"/>
    <w:rsid w:val="00EE6017"/>
    <w:rsid w:val="00EF5A05"/>
    <w:rsid w:val="00EF7B9B"/>
    <w:rsid w:val="00F033EA"/>
    <w:rsid w:val="00F05D36"/>
    <w:rsid w:val="00F0648B"/>
    <w:rsid w:val="00F11EFF"/>
    <w:rsid w:val="00F12652"/>
    <w:rsid w:val="00F14014"/>
    <w:rsid w:val="00F20BBF"/>
    <w:rsid w:val="00F21615"/>
    <w:rsid w:val="00F239D2"/>
    <w:rsid w:val="00F31B38"/>
    <w:rsid w:val="00F32297"/>
    <w:rsid w:val="00F36D42"/>
    <w:rsid w:val="00F374E8"/>
    <w:rsid w:val="00F4055A"/>
    <w:rsid w:val="00F419F1"/>
    <w:rsid w:val="00F4208D"/>
    <w:rsid w:val="00F438AE"/>
    <w:rsid w:val="00F439DA"/>
    <w:rsid w:val="00F466A4"/>
    <w:rsid w:val="00F4685D"/>
    <w:rsid w:val="00F47628"/>
    <w:rsid w:val="00F50CC7"/>
    <w:rsid w:val="00F536E5"/>
    <w:rsid w:val="00F56D1E"/>
    <w:rsid w:val="00F60497"/>
    <w:rsid w:val="00F60BCD"/>
    <w:rsid w:val="00F61468"/>
    <w:rsid w:val="00F61D3A"/>
    <w:rsid w:val="00F6472F"/>
    <w:rsid w:val="00F6592D"/>
    <w:rsid w:val="00F67E85"/>
    <w:rsid w:val="00F72507"/>
    <w:rsid w:val="00F72997"/>
    <w:rsid w:val="00F81CE8"/>
    <w:rsid w:val="00F81D3A"/>
    <w:rsid w:val="00F81E07"/>
    <w:rsid w:val="00F866D6"/>
    <w:rsid w:val="00FA22E9"/>
    <w:rsid w:val="00FB736B"/>
    <w:rsid w:val="00FC1292"/>
    <w:rsid w:val="00FC291B"/>
    <w:rsid w:val="00FC2C3F"/>
    <w:rsid w:val="00FC2F28"/>
    <w:rsid w:val="00FC4A60"/>
    <w:rsid w:val="00FC5500"/>
    <w:rsid w:val="00FD5A90"/>
    <w:rsid w:val="00FE0B93"/>
    <w:rsid w:val="00FE1675"/>
    <w:rsid w:val="00FE6DBC"/>
    <w:rsid w:val="00FE737C"/>
    <w:rsid w:val="00FF174E"/>
    <w:rsid w:val="00FF5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ccecff,#dce9ec,#d7ebcd,#eef6ea"/>
    </o:shapedefaults>
    <o:shapelayout v:ext="edit">
      <o:idmap v:ext="edit" data="2"/>
    </o:shapelayout>
  </w:shapeDefaults>
  <w:decimalSymbol w:val="."/>
  <w:listSeparator w:val=","/>
  <w14:docId w14:val="6A0AFB2B"/>
  <w15:chartTrackingRefBased/>
  <w15:docId w15:val="{8529FFEF-0A94-41DE-A8E1-07F49A5B6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628"/>
  </w:style>
  <w:style w:type="paragraph" w:styleId="Heading1">
    <w:name w:val="heading 1"/>
    <w:basedOn w:val="Normal"/>
    <w:next w:val="Normal"/>
    <w:link w:val="Heading1Char"/>
    <w:uiPriority w:val="9"/>
    <w:qFormat/>
    <w:rsid w:val="00901914"/>
    <w:pPr>
      <w:keepNext/>
      <w:keepLines/>
      <w:spacing w:before="400" w:after="40" w:line="240" w:lineRule="auto"/>
      <w:outlineLvl w:val="0"/>
    </w:pPr>
    <w:rPr>
      <w:rFonts w:asciiTheme="majorHAnsi" w:eastAsiaTheme="majorEastAsia" w:hAnsiTheme="majorHAnsi" w:cstheme="majorBidi"/>
      <w:color w:val="2A4F1C" w:themeColor="accent1" w:themeShade="80"/>
      <w:sz w:val="36"/>
      <w:szCs w:val="36"/>
    </w:rPr>
  </w:style>
  <w:style w:type="paragraph" w:styleId="Heading2">
    <w:name w:val="heading 2"/>
    <w:basedOn w:val="Normal"/>
    <w:next w:val="Normal"/>
    <w:link w:val="Heading2Char"/>
    <w:uiPriority w:val="9"/>
    <w:unhideWhenUsed/>
    <w:qFormat/>
    <w:rsid w:val="00901914"/>
    <w:pPr>
      <w:keepNext/>
      <w:keepLines/>
      <w:spacing w:before="40" w:after="0" w:line="240" w:lineRule="auto"/>
      <w:outlineLvl w:val="1"/>
    </w:pPr>
    <w:rPr>
      <w:rFonts w:asciiTheme="majorHAnsi" w:eastAsiaTheme="majorEastAsia" w:hAnsiTheme="majorHAnsi" w:cstheme="majorBidi"/>
      <w:color w:val="3E762A" w:themeColor="accent1" w:themeShade="BF"/>
      <w:sz w:val="32"/>
      <w:szCs w:val="32"/>
    </w:rPr>
  </w:style>
  <w:style w:type="paragraph" w:styleId="Heading3">
    <w:name w:val="heading 3"/>
    <w:basedOn w:val="Normal"/>
    <w:next w:val="Normal"/>
    <w:link w:val="Heading3Char"/>
    <w:uiPriority w:val="9"/>
    <w:semiHidden/>
    <w:unhideWhenUsed/>
    <w:qFormat/>
    <w:rsid w:val="00901914"/>
    <w:pPr>
      <w:keepNext/>
      <w:keepLines/>
      <w:spacing w:before="40" w:after="0" w:line="240" w:lineRule="auto"/>
      <w:outlineLvl w:val="2"/>
    </w:pPr>
    <w:rPr>
      <w:rFonts w:asciiTheme="majorHAnsi" w:eastAsiaTheme="majorEastAsia" w:hAnsiTheme="majorHAnsi" w:cstheme="majorBidi"/>
      <w:color w:val="3E762A" w:themeColor="accent1" w:themeShade="BF"/>
      <w:sz w:val="28"/>
      <w:szCs w:val="28"/>
    </w:rPr>
  </w:style>
  <w:style w:type="paragraph" w:styleId="Heading4">
    <w:name w:val="heading 4"/>
    <w:basedOn w:val="Normal"/>
    <w:next w:val="Normal"/>
    <w:link w:val="Heading4Char"/>
    <w:uiPriority w:val="9"/>
    <w:semiHidden/>
    <w:unhideWhenUsed/>
    <w:qFormat/>
    <w:rsid w:val="00901914"/>
    <w:pPr>
      <w:keepNext/>
      <w:keepLines/>
      <w:spacing w:before="40" w:after="0"/>
      <w:outlineLvl w:val="3"/>
    </w:pPr>
    <w:rPr>
      <w:rFonts w:asciiTheme="majorHAnsi" w:eastAsiaTheme="majorEastAsia" w:hAnsiTheme="majorHAnsi" w:cstheme="majorBidi"/>
      <w:color w:val="3E762A" w:themeColor="accent1" w:themeShade="BF"/>
      <w:sz w:val="24"/>
      <w:szCs w:val="24"/>
    </w:rPr>
  </w:style>
  <w:style w:type="paragraph" w:styleId="Heading5">
    <w:name w:val="heading 5"/>
    <w:basedOn w:val="Normal"/>
    <w:next w:val="Normal"/>
    <w:link w:val="Heading5Char"/>
    <w:uiPriority w:val="9"/>
    <w:semiHidden/>
    <w:unhideWhenUsed/>
    <w:qFormat/>
    <w:rsid w:val="00901914"/>
    <w:pPr>
      <w:keepNext/>
      <w:keepLines/>
      <w:spacing w:before="40" w:after="0"/>
      <w:outlineLvl w:val="4"/>
    </w:pPr>
    <w:rPr>
      <w:rFonts w:asciiTheme="majorHAnsi" w:eastAsiaTheme="majorEastAsia" w:hAnsiTheme="majorHAnsi" w:cstheme="majorBidi"/>
      <w:caps/>
      <w:color w:val="3E762A" w:themeColor="accent1" w:themeShade="BF"/>
    </w:rPr>
  </w:style>
  <w:style w:type="paragraph" w:styleId="Heading6">
    <w:name w:val="heading 6"/>
    <w:basedOn w:val="Normal"/>
    <w:next w:val="Normal"/>
    <w:link w:val="Heading6Char"/>
    <w:uiPriority w:val="9"/>
    <w:semiHidden/>
    <w:unhideWhenUsed/>
    <w:qFormat/>
    <w:rsid w:val="00901914"/>
    <w:pPr>
      <w:keepNext/>
      <w:keepLines/>
      <w:spacing w:before="40" w:after="0"/>
      <w:outlineLvl w:val="5"/>
    </w:pPr>
    <w:rPr>
      <w:rFonts w:asciiTheme="majorHAnsi" w:eastAsiaTheme="majorEastAsia" w:hAnsiTheme="majorHAnsi" w:cstheme="majorBidi"/>
      <w:i/>
      <w:iCs/>
      <w:caps/>
      <w:color w:val="2A4F1C" w:themeColor="accent1" w:themeShade="80"/>
    </w:rPr>
  </w:style>
  <w:style w:type="paragraph" w:styleId="Heading7">
    <w:name w:val="heading 7"/>
    <w:basedOn w:val="Normal"/>
    <w:next w:val="Normal"/>
    <w:link w:val="Heading7Char"/>
    <w:uiPriority w:val="9"/>
    <w:semiHidden/>
    <w:unhideWhenUsed/>
    <w:qFormat/>
    <w:rsid w:val="00901914"/>
    <w:pPr>
      <w:keepNext/>
      <w:keepLines/>
      <w:spacing w:before="40" w:after="0"/>
      <w:outlineLvl w:val="6"/>
    </w:pPr>
    <w:rPr>
      <w:rFonts w:asciiTheme="majorHAnsi" w:eastAsiaTheme="majorEastAsia" w:hAnsiTheme="majorHAnsi" w:cstheme="majorBidi"/>
      <w:b/>
      <w:bCs/>
      <w:color w:val="2A4F1C" w:themeColor="accent1" w:themeShade="80"/>
    </w:rPr>
  </w:style>
  <w:style w:type="paragraph" w:styleId="Heading8">
    <w:name w:val="heading 8"/>
    <w:basedOn w:val="Normal"/>
    <w:next w:val="Normal"/>
    <w:link w:val="Heading8Char"/>
    <w:uiPriority w:val="9"/>
    <w:semiHidden/>
    <w:unhideWhenUsed/>
    <w:qFormat/>
    <w:rsid w:val="00901914"/>
    <w:pPr>
      <w:keepNext/>
      <w:keepLines/>
      <w:spacing w:before="40" w:after="0"/>
      <w:outlineLvl w:val="7"/>
    </w:pPr>
    <w:rPr>
      <w:rFonts w:asciiTheme="majorHAnsi" w:eastAsiaTheme="majorEastAsia" w:hAnsiTheme="majorHAnsi" w:cstheme="majorBidi"/>
      <w:b/>
      <w:bCs/>
      <w:i/>
      <w:iCs/>
      <w:color w:val="2A4F1C" w:themeColor="accent1" w:themeShade="80"/>
    </w:rPr>
  </w:style>
  <w:style w:type="paragraph" w:styleId="Heading9">
    <w:name w:val="heading 9"/>
    <w:basedOn w:val="Normal"/>
    <w:next w:val="Normal"/>
    <w:link w:val="Heading9Char"/>
    <w:uiPriority w:val="9"/>
    <w:semiHidden/>
    <w:unhideWhenUsed/>
    <w:qFormat/>
    <w:rsid w:val="00901914"/>
    <w:pPr>
      <w:keepNext/>
      <w:keepLines/>
      <w:spacing w:before="40" w:after="0"/>
      <w:outlineLvl w:val="8"/>
    </w:pPr>
    <w:rPr>
      <w:rFonts w:asciiTheme="majorHAnsi" w:eastAsiaTheme="majorEastAsia" w:hAnsiTheme="majorHAnsi" w:cstheme="majorBidi"/>
      <w:i/>
      <w:iCs/>
      <w:color w:val="2A4F1C"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D3A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395D"/>
    <w:rPr>
      <w:color w:val="6B9F25" w:themeColor="hyperlink"/>
      <w:u w:val="single"/>
    </w:rPr>
  </w:style>
  <w:style w:type="character" w:styleId="UnresolvedMention">
    <w:name w:val="Unresolved Mention"/>
    <w:basedOn w:val="DefaultParagraphFont"/>
    <w:uiPriority w:val="99"/>
    <w:semiHidden/>
    <w:unhideWhenUsed/>
    <w:rsid w:val="00ED395D"/>
    <w:rPr>
      <w:color w:val="605E5C"/>
      <w:shd w:val="clear" w:color="auto" w:fill="E1DFDD"/>
    </w:rPr>
  </w:style>
  <w:style w:type="character" w:customStyle="1" w:styleId="Heading1Char">
    <w:name w:val="Heading 1 Char"/>
    <w:basedOn w:val="DefaultParagraphFont"/>
    <w:link w:val="Heading1"/>
    <w:uiPriority w:val="9"/>
    <w:rsid w:val="00901914"/>
    <w:rPr>
      <w:rFonts w:asciiTheme="majorHAnsi" w:eastAsiaTheme="majorEastAsia" w:hAnsiTheme="majorHAnsi" w:cstheme="majorBidi"/>
      <w:color w:val="2A4F1C" w:themeColor="accent1" w:themeShade="80"/>
      <w:sz w:val="36"/>
      <w:szCs w:val="36"/>
    </w:rPr>
  </w:style>
  <w:style w:type="paragraph" w:styleId="TOCHeading">
    <w:name w:val="TOC Heading"/>
    <w:basedOn w:val="Heading1"/>
    <w:next w:val="Normal"/>
    <w:uiPriority w:val="39"/>
    <w:unhideWhenUsed/>
    <w:qFormat/>
    <w:rsid w:val="00901914"/>
    <w:pPr>
      <w:outlineLvl w:val="9"/>
    </w:pPr>
  </w:style>
  <w:style w:type="paragraph" w:styleId="TOC1">
    <w:name w:val="toc 1"/>
    <w:basedOn w:val="Normal"/>
    <w:next w:val="Normal"/>
    <w:autoRedefine/>
    <w:uiPriority w:val="39"/>
    <w:unhideWhenUsed/>
    <w:rsid w:val="0045032B"/>
    <w:pPr>
      <w:spacing w:after="100"/>
    </w:pPr>
  </w:style>
  <w:style w:type="paragraph" w:styleId="ListParagraph">
    <w:name w:val="List Paragraph"/>
    <w:basedOn w:val="Normal"/>
    <w:uiPriority w:val="34"/>
    <w:qFormat/>
    <w:rsid w:val="007F7148"/>
    <w:pPr>
      <w:ind w:left="720"/>
      <w:contextualSpacing/>
    </w:pPr>
  </w:style>
  <w:style w:type="paragraph" w:styleId="Header">
    <w:name w:val="header"/>
    <w:basedOn w:val="Normal"/>
    <w:link w:val="HeaderChar"/>
    <w:uiPriority w:val="99"/>
    <w:unhideWhenUsed/>
    <w:rsid w:val="004121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177"/>
  </w:style>
  <w:style w:type="paragraph" w:styleId="Footer">
    <w:name w:val="footer"/>
    <w:basedOn w:val="Normal"/>
    <w:link w:val="FooterChar"/>
    <w:uiPriority w:val="99"/>
    <w:unhideWhenUsed/>
    <w:rsid w:val="004121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177"/>
  </w:style>
  <w:style w:type="paragraph" w:styleId="NoSpacing">
    <w:name w:val="No Spacing"/>
    <w:link w:val="NoSpacingChar"/>
    <w:uiPriority w:val="1"/>
    <w:qFormat/>
    <w:rsid w:val="00901914"/>
    <w:pPr>
      <w:spacing w:after="0" w:line="240" w:lineRule="auto"/>
    </w:pPr>
  </w:style>
  <w:style w:type="character" w:customStyle="1" w:styleId="NoSpacingChar">
    <w:name w:val="No Spacing Char"/>
    <w:basedOn w:val="DefaultParagraphFont"/>
    <w:link w:val="NoSpacing"/>
    <w:uiPriority w:val="1"/>
    <w:rsid w:val="00412177"/>
  </w:style>
  <w:style w:type="character" w:customStyle="1" w:styleId="Heading2Char">
    <w:name w:val="Heading 2 Char"/>
    <w:basedOn w:val="DefaultParagraphFont"/>
    <w:link w:val="Heading2"/>
    <w:uiPriority w:val="9"/>
    <w:rsid w:val="00901914"/>
    <w:rPr>
      <w:rFonts w:asciiTheme="majorHAnsi" w:eastAsiaTheme="majorEastAsia" w:hAnsiTheme="majorHAnsi" w:cstheme="majorBidi"/>
      <w:color w:val="3E762A" w:themeColor="accent1" w:themeShade="BF"/>
      <w:sz w:val="32"/>
      <w:szCs w:val="32"/>
    </w:rPr>
  </w:style>
  <w:style w:type="character" w:customStyle="1" w:styleId="Heading3Char">
    <w:name w:val="Heading 3 Char"/>
    <w:basedOn w:val="DefaultParagraphFont"/>
    <w:link w:val="Heading3"/>
    <w:uiPriority w:val="9"/>
    <w:semiHidden/>
    <w:rsid w:val="00901914"/>
    <w:rPr>
      <w:rFonts w:asciiTheme="majorHAnsi" w:eastAsiaTheme="majorEastAsia" w:hAnsiTheme="majorHAnsi" w:cstheme="majorBidi"/>
      <w:color w:val="3E762A" w:themeColor="accent1" w:themeShade="BF"/>
      <w:sz w:val="28"/>
      <w:szCs w:val="28"/>
    </w:rPr>
  </w:style>
  <w:style w:type="character" w:customStyle="1" w:styleId="Heading4Char">
    <w:name w:val="Heading 4 Char"/>
    <w:basedOn w:val="DefaultParagraphFont"/>
    <w:link w:val="Heading4"/>
    <w:uiPriority w:val="9"/>
    <w:semiHidden/>
    <w:rsid w:val="00901914"/>
    <w:rPr>
      <w:rFonts w:asciiTheme="majorHAnsi" w:eastAsiaTheme="majorEastAsia" w:hAnsiTheme="majorHAnsi" w:cstheme="majorBidi"/>
      <w:color w:val="3E762A" w:themeColor="accent1" w:themeShade="BF"/>
      <w:sz w:val="24"/>
      <w:szCs w:val="24"/>
    </w:rPr>
  </w:style>
  <w:style w:type="character" w:customStyle="1" w:styleId="Heading5Char">
    <w:name w:val="Heading 5 Char"/>
    <w:basedOn w:val="DefaultParagraphFont"/>
    <w:link w:val="Heading5"/>
    <w:uiPriority w:val="9"/>
    <w:semiHidden/>
    <w:rsid w:val="00901914"/>
    <w:rPr>
      <w:rFonts w:asciiTheme="majorHAnsi" w:eastAsiaTheme="majorEastAsia" w:hAnsiTheme="majorHAnsi" w:cstheme="majorBidi"/>
      <w:caps/>
      <w:color w:val="3E762A" w:themeColor="accent1" w:themeShade="BF"/>
    </w:rPr>
  </w:style>
  <w:style w:type="character" w:customStyle="1" w:styleId="Heading6Char">
    <w:name w:val="Heading 6 Char"/>
    <w:basedOn w:val="DefaultParagraphFont"/>
    <w:link w:val="Heading6"/>
    <w:uiPriority w:val="9"/>
    <w:semiHidden/>
    <w:rsid w:val="00901914"/>
    <w:rPr>
      <w:rFonts w:asciiTheme="majorHAnsi" w:eastAsiaTheme="majorEastAsia" w:hAnsiTheme="majorHAnsi" w:cstheme="majorBidi"/>
      <w:i/>
      <w:iCs/>
      <w:caps/>
      <w:color w:val="2A4F1C" w:themeColor="accent1" w:themeShade="80"/>
    </w:rPr>
  </w:style>
  <w:style w:type="character" w:customStyle="1" w:styleId="Heading7Char">
    <w:name w:val="Heading 7 Char"/>
    <w:basedOn w:val="DefaultParagraphFont"/>
    <w:link w:val="Heading7"/>
    <w:uiPriority w:val="9"/>
    <w:semiHidden/>
    <w:rsid w:val="00901914"/>
    <w:rPr>
      <w:rFonts w:asciiTheme="majorHAnsi" w:eastAsiaTheme="majorEastAsia" w:hAnsiTheme="majorHAnsi" w:cstheme="majorBidi"/>
      <w:b/>
      <w:bCs/>
      <w:color w:val="2A4F1C" w:themeColor="accent1" w:themeShade="80"/>
    </w:rPr>
  </w:style>
  <w:style w:type="character" w:customStyle="1" w:styleId="Heading8Char">
    <w:name w:val="Heading 8 Char"/>
    <w:basedOn w:val="DefaultParagraphFont"/>
    <w:link w:val="Heading8"/>
    <w:uiPriority w:val="9"/>
    <w:semiHidden/>
    <w:rsid w:val="00901914"/>
    <w:rPr>
      <w:rFonts w:asciiTheme="majorHAnsi" w:eastAsiaTheme="majorEastAsia" w:hAnsiTheme="majorHAnsi" w:cstheme="majorBidi"/>
      <w:b/>
      <w:bCs/>
      <w:i/>
      <w:iCs/>
      <w:color w:val="2A4F1C" w:themeColor="accent1" w:themeShade="80"/>
    </w:rPr>
  </w:style>
  <w:style w:type="character" w:customStyle="1" w:styleId="Heading9Char">
    <w:name w:val="Heading 9 Char"/>
    <w:basedOn w:val="DefaultParagraphFont"/>
    <w:link w:val="Heading9"/>
    <w:uiPriority w:val="9"/>
    <w:semiHidden/>
    <w:rsid w:val="00901914"/>
    <w:rPr>
      <w:rFonts w:asciiTheme="majorHAnsi" w:eastAsiaTheme="majorEastAsia" w:hAnsiTheme="majorHAnsi" w:cstheme="majorBidi"/>
      <w:i/>
      <w:iCs/>
      <w:color w:val="2A4F1C" w:themeColor="accent1" w:themeShade="80"/>
    </w:rPr>
  </w:style>
  <w:style w:type="paragraph" w:styleId="Caption">
    <w:name w:val="caption"/>
    <w:basedOn w:val="Normal"/>
    <w:next w:val="Normal"/>
    <w:uiPriority w:val="35"/>
    <w:semiHidden/>
    <w:unhideWhenUsed/>
    <w:qFormat/>
    <w:rsid w:val="00901914"/>
    <w:pPr>
      <w:spacing w:line="240" w:lineRule="auto"/>
    </w:pPr>
    <w:rPr>
      <w:b/>
      <w:bCs/>
      <w:smallCaps/>
      <w:color w:val="455F51" w:themeColor="text2"/>
    </w:rPr>
  </w:style>
  <w:style w:type="paragraph" w:styleId="Title">
    <w:name w:val="Title"/>
    <w:basedOn w:val="Normal"/>
    <w:next w:val="Normal"/>
    <w:link w:val="TitleChar"/>
    <w:uiPriority w:val="10"/>
    <w:qFormat/>
    <w:rsid w:val="00901914"/>
    <w:pPr>
      <w:spacing w:after="0" w:line="204" w:lineRule="auto"/>
      <w:contextualSpacing/>
    </w:pPr>
    <w:rPr>
      <w:rFonts w:asciiTheme="majorHAnsi" w:eastAsiaTheme="majorEastAsia" w:hAnsiTheme="majorHAnsi" w:cstheme="majorBidi"/>
      <w:caps/>
      <w:color w:val="455F51" w:themeColor="text2"/>
      <w:spacing w:val="-15"/>
      <w:sz w:val="72"/>
      <w:szCs w:val="72"/>
    </w:rPr>
  </w:style>
  <w:style w:type="character" w:customStyle="1" w:styleId="TitleChar">
    <w:name w:val="Title Char"/>
    <w:basedOn w:val="DefaultParagraphFont"/>
    <w:link w:val="Title"/>
    <w:uiPriority w:val="10"/>
    <w:rsid w:val="00901914"/>
    <w:rPr>
      <w:rFonts w:asciiTheme="majorHAnsi" w:eastAsiaTheme="majorEastAsia" w:hAnsiTheme="majorHAnsi" w:cstheme="majorBidi"/>
      <w:caps/>
      <w:color w:val="455F51" w:themeColor="text2"/>
      <w:spacing w:val="-15"/>
      <w:sz w:val="72"/>
      <w:szCs w:val="72"/>
    </w:rPr>
  </w:style>
  <w:style w:type="paragraph" w:styleId="Subtitle">
    <w:name w:val="Subtitle"/>
    <w:basedOn w:val="Normal"/>
    <w:next w:val="Normal"/>
    <w:link w:val="SubtitleChar"/>
    <w:uiPriority w:val="11"/>
    <w:qFormat/>
    <w:rsid w:val="00901914"/>
    <w:pPr>
      <w:numPr>
        <w:ilvl w:val="1"/>
      </w:numPr>
      <w:spacing w:after="240" w:line="240" w:lineRule="auto"/>
    </w:pPr>
    <w:rPr>
      <w:rFonts w:asciiTheme="majorHAnsi" w:eastAsiaTheme="majorEastAsia" w:hAnsiTheme="majorHAnsi" w:cstheme="majorBidi"/>
      <w:color w:val="549E39" w:themeColor="accent1"/>
      <w:sz w:val="28"/>
      <w:szCs w:val="28"/>
    </w:rPr>
  </w:style>
  <w:style w:type="character" w:customStyle="1" w:styleId="SubtitleChar">
    <w:name w:val="Subtitle Char"/>
    <w:basedOn w:val="DefaultParagraphFont"/>
    <w:link w:val="Subtitle"/>
    <w:uiPriority w:val="11"/>
    <w:rsid w:val="00901914"/>
    <w:rPr>
      <w:rFonts w:asciiTheme="majorHAnsi" w:eastAsiaTheme="majorEastAsia" w:hAnsiTheme="majorHAnsi" w:cstheme="majorBidi"/>
      <w:color w:val="549E39" w:themeColor="accent1"/>
      <w:sz w:val="28"/>
      <w:szCs w:val="28"/>
    </w:rPr>
  </w:style>
  <w:style w:type="character" w:styleId="Strong">
    <w:name w:val="Strong"/>
    <w:basedOn w:val="DefaultParagraphFont"/>
    <w:uiPriority w:val="22"/>
    <w:qFormat/>
    <w:rsid w:val="00901914"/>
    <w:rPr>
      <w:b/>
      <w:bCs/>
    </w:rPr>
  </w:style>
  <w:style w:type="character" w:styleId="Emphasis">
    <w:name w:val="Emphasis"/>
    <w:basedOn w:val="DefaultParagraphFont"/>
    <w:uiPriority w:val="20"/>
    <w:qFormat/>
    <w:rsid w:val="00901914"/>
    <w:rPr>
      <w:i/>
      <w:iCs/>
    </w:rPr>
  </w:style>
  <w:style w:type="paragraph" w:styleId="Quote">
    <w:name w:val="Quote"/>
    <w:basedOn w:val="Normal"/>
    <w:next w:val="Normal"/>
    <w:link w:val="QuoteChar"/>
    <w:uiPriority w:val="29"/>
    <w:qFormat/>
    <w:rsid w:val="00901914"/>
    <w:pPr>
      <w:spacing w:before="120" w:after="120"/>
      <w:ind w:left="720"/>
    </w:pPr>
    <w:rPr>
      <w:color w:val="455F51" w:themeColor="text2"/>
      <w:sz w:val="24"/>
      <w:szCs w:val="24"/>
    </w:rPr>
  </w:style>
  <w:style w:type="character" w:customStyle="1" w:styleId="QuoteChar">
    <w:name w:val="Quote Char"/>
    <w:basedOn w:val="DefaultParagraphFont"/>
    <w:link w:val="Quote"/>
    <w:uiPriority w:val="29"/>
    <w:rsid w:val="00901914"/>
    <w:rPr>
      <w:color w:val="455F51" w:themeColor="text2"/>
      <w:sz w:val="24"/>
      <w:szCs w:val="24"/>
    </w:rPr>
  </w:style>
  <w:style w:type="paragraph" w:styleId="IntenseQuote">
    <w:name w:val="Intense Quote"/>
    <w:basedOn w:val="Normal"/>
    <w:next w:val="Normal"/>
    <w:link w:val="IntenseQuoteChar"/>
    <w:uiPriority w:val="30"/>
    <w:qFormat/>
    <w:rsid w:val="00901914"/>
    <w:pPr>
      <w:spacing w:before="100" w:beforeAutospacing="1" w:after="240" w:line="240" w:lineRule="auto"/>
      <w:ind w:left="720"/>
      <w:jc w:val="center"/>
    </w:pPr>
    <w:rPr>
      <w:rFonts w:asciiTheme="majorHAnsi" w:eastAsiaTheme="majorEastAsia" w:hAnsiTheme="majorHAnsi" w:cstheme="majorBidi"/>
      <w:color w:val="455F51" w:themeColor="text2"/>
      <w:spacing w:val="-6"/>
      <w:sz w:val="32"/>
      <w:szCs w:val="32"/>
    </w:rPr>
  </w:style>
  <w:style w:type="character" w:customStyle="1" w:styleId="IntenseQuoteChar">
    <w:name w:val="Intense Quote Char"/>
    <w:basedOn w:val="DefaultParagraphFont"/>
    <w:link w:val="IntenseQuote"/>
    <w:uiPriority w:val="30"/>
    <w:rsid w:val="00901914"/>
    <w:rPr>
      <w:rFonts w:asciiTheme="majorHAnsi" w:eastAsiaTheme="majorEastAsia" w:hAnsiTheme="majorHAnsi" w:cstheme="majorBidi"/>
      <w:color w:val="455F51" w:themeColor="text2"/>
      <w:spacing w:val="-6"/>
      <w:sz w:val="32"/>
      <w:szCs w:val="32"/>
    </w:rPr>
  </w:style>
  <w:style w:type="character" w:styleId="SubtleEmphasis">
    <w:name w:val="Subtle Emphasis"/>
    <w:basedOn w:val="DefaultParagraphFont"/>
    <w:uiPriority w:val="19"/>
    <w:qFormat/>
    <w:rsid w:val="00901914"/>
    <w:rPr>
      <w:i/>
      <w:iCs/>
      <w:color w:val="595959" w:themeColor="text1" w:themeTint="A6"/>
    </w:rPr>
  </w:style>
  <w:style w:type="character" w:styleId="IntenseEmphasis">
    <w:name w:val="Intense Emphasis"/>
    <w:basedOn w:val="DefaultParagraphFont"/>
    <w:uiPriority w:val="21"/>
    <w:qFormat/>
    <w:rsid w:val="00901914"/>
    <w:rPr>
      <w:b/>
      <w:bCs/>
      <w:i/>
      <w:iCs/>
    </w:rPr>
  </w:style>
  <w:style w:type="character" w:styleId="SubtleReference">
    <w:name w:val="Subtle Reference"/>
    <w:basedOn w:val="DefaultParagraphFont"/>
    <w:uiPriority w:val="31"/>
    <w:qFormat/>
    <w:rsid w:val="0090191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01914"/>
    <w:rPr>
      <w:b/>
      <w:bCs/>
      <w:smallCaps/>
      <w:color w:val="455F51" w:themeColor="text2"/>
      <w:u w:val="single"/>
    </w:rPr>
  </w:style>
  <w:style w:type="character" w:styleId="BookTitle">
    <w:name w:val="Book Title"/>
    <w:basedOn w:val="DefaultParagraphFont"/>
    <w:uiPriority w:val="33"/>
    <w:qFormat/>
    <w:rsid w:val="00901914"/>
    <w:rPr>
      <w:b/>
      <w:bCs/>
      <w:smallCaps/>
      <w:spacing w:val="10"/>
    </w:rPr>
  </w:style>
  <w:style w:type="table" w:styleId="ListTable5Dark-Accent4">
    <w:name w:val="List Table 5 Dark Accent 4"/>
    <w:basedOn w:val="TableNormal"/>
    <w:uiPriority w:val="50"/>
    <w:rsid w:val="00B509A6"/>
    <w:pPr>
      <w:spacing w:after="0" w:line="240" w:lineRule="auto"/>
    </w:pPr>
    <w:rPr>
      <w:color w:val="FFFFFF" w:themeColor="background1"/>
    </w:rPr>
    <w:tblPr>
      <w:tblStyleRowBandSize w:val="1"/>
      <w:tblStyleColBandSize w:val="1"/>
      <w:tblBorders>
        <w:top w:val="single" w:sz="24" w:space="0" w:color="029676" w:themeColor="accent4"/>
        <w:left w:val="single" w:sz="24" w:space="0" w:color="029676" w:themeColor="accent4"/>
        <w:bottom w:val="single" w:sz="24" w:space="0" w:color="029676" w:themeColor="accent4"/>
        <w:right w:val="single" w:sz="24" w:space="0" w:color="029676" w:themeColor="accent4"/>
      </w:tblBorders>
    </w:tblPr>
    <w:tcPr>
      <w:shd w:val="clear" w:color="auto" w:fill="029676"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3-Accent5">
    <w:name w:val="List Table 3 Accent 5"/>
    <w:basedOn w:val="TableNormal"/>
    <w:uiPriority w:val="48"/>
    <w:rsid w:val="00CF02AC"/>
    <w:pPr>
      <w:spacing w:after="0" w:line="240" w:lineRule="auto"/>
    </w:pPr>
    <w:tblPr>
      <w:tblStyleRowBandSize w:val="1"/>
      <w:tblStyleColBandSize w:val="1"/>
      <w:tblBorders>
        <w:top w:val="single" w:sz="4" w:space="0" w:color="4AB5C4" w:themeColor="accent5"/>
        <w:left w:val="single" w:sz="4" w:space="0" w:color="4AB5C4" w:themeColor="accent5"/>
        <w:bottom w:val="single" w:sz="4" w:space="0" w:color="4AB5C4" w:themeColor="accent5"/>
        <w:right w:val="single" w:sz="4" w:space="0" w:color="4AB5C4" w:themeColor="accent5"/>
      </w:tblBorders>
    </w:tblPr>
    <w:tblStylePr w:type="firstRow">
      <w:rPr>
        <w:b/>
        <w:bCs/>
        <w:color w:val="FFFFFF" w:themeColor="background1"/>
      </w:rPr>
      <w:tblPr/>
      <w:tcPr>
        <w:shd w:val="clear" w:color="auto" w:fill="4AB5C4" w:themeFill="accent5"/>
      </w:tcPr>
    </w:tblStylePr>
    <w:tblStylePr w:type="lastRow">
      <w:rPr>
        <w:b/>
        <w:bCs/>
      </w:rPr>
      <w:tblPr/>
      <w:tcPr>
        <w:tcBorders>
          <w:top w:val="double" w:sz="4" w:space="0" w:color="4AB5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AB5C4" w:themeColor="accent5"/>
          <w:right w:val="single" w:sz="4" w:space="0" w:color="4AB5C4" w:themeColor="accent5"/>
        </w:tcBorders>
      </w:tcPr>
    </w:tblStylePr>
    <w:tblStylePr w:type="band1Horz">
      <w:tblPr/>
      <w:tcPr>
        <w:tcBorders>
          <w:top w:val="single" w:sz="4" w:space="0" w:color="4AB5C4" w:themeColor="accent5"/>
          <w:bottom w:val="single" w:sz="4" w:space="0" w:color="4AB5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AB5C4" w:themeColor="accent5"/>
          <w:left w:val="nil"/>
        </w:tcBorders>
      </w:tcPr>
    </w:tblStylePr>
    <w:tblStylePr w:type="swCell">
      <w:tblPr/>
      <w:tcPr>
        <w:tcBorders>
          <w:top w:val="double" w:sz="4" w:space="0" w:color="4AB5C4" w:themeColor="accent5"/>
          <w:right w:val="nil"/>
        </w:tcBorders>
      </w:tcPr>
    </w:tblStylePr>
  </w:style>
  <w:style w:type="paragraph" w:styleId="TOC2">
    <w:name w:val="toc 2"/>
    <w:basedOn w:val="Normal"/>
    <w:next w:val="Normal"/>
    <w:autoRedefine/>
    <w:uiPriority w:val="39"/>
    <w:unhideWhenUsed/>
    <w:rsid w:val="00672F4D"/>
    <w:pPr>
      <w:spacing w:after="100"/>
      <w:ind w:left="220"/>
    </w:pPr>
  </w:style>
  <w:style w:type="table" w:styleId="MediumList2-Accent1">
    <w:name w:val="Medium List 2 Accent 1"/>
    <w:basedOn w:val="TableNormal"/>
    <w:uiPriority w:val="66"/>
    <w:rsid w:val="00621186"/>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549E39" w:themeColor="accent1"/>
        <w:left w:val="single" w:sz="8" w:space="0" w:color="549E39" w:themeColor="accent1"/>
        <w:bottom w:val="single" w:sz="8" w:space="0" w:color="549E39" w:themeColor="accent1"/>
        <w:right w:val="single" w:sz="8" w:space="0" w:color="549E39" w:themeColor="accent1"/>
      </w:tblBorders>
    </w:tblPr>
    <w:tblStylePr w:type="firstRow">
      <w:rPr>
        <w:sz w:val="24"/>
        <w:szCs w:val="24"/>
      </w:rPr>
      <w:tblPr/>
      <w:tcPr>
        <w:tcBorders>
          <w:top w:val="nil"/>
          <w:left w:val="nil"/>
          <w:bottom w:val="single" w:sz="24" w:space="0" w:color="549E39" w:themeColor="accent1"/>
          <w:right w:val="nil"/>
          <w:insideH w:val="nil"/>
          <w:insideV w:val="nil"/>
        </w:tcBorders>
        <w:shd w:val="clear" w:color="auto" w:fill="FFFFFF" w:themeFill="background1"/>
      </w:tcPr>
    </w:tblStylePr>
    <w:tblStylePr w:type="lastRow">
      <w:tblPr/>
      <w:tcPr>
        <w:tcBorders>
          <w:top w:val="single" w:sz="8" w:space="0" w:color="549E39"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49E39" w:themeColor="accent1"/>
          <w:insideH w:val="nil"/>
          <w:insideV w:val="nil"/>
        </w:tcBorders>
        <w:shd w:val="clear" w:color="auto" w:fill="FFFFFF" w:themeFill="background1"/>
      </w:tcPr>
    </w:tblStylePr>
    <w:tblStylePr w:type="lastCol">
      <w:tblPr/>
      <w:tcPr>
        <w:tcBorders>
          <w:top w:val="nil"/>
          <w:left w:val="single" w:sz="8" w:space="0" w:color="549E39"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BC9" w:themeFill="accent1" w:themeFillTint="3F"/>
      </w:tcPr>
    </w:tblStylePr>
    <w:tblStylePr w:type="band1Horz">
      <w:tblPr/>
      <w:tcPr>
        <w:tcBorders>
          <w:top w:val="nil"/>
          <w:bottom w:val="nil"/>
          <w:insideH w:val="nil"/>
          <w:insideV w:val="nil"/>
        </w:tcBorders>
        <w:shd w:val="clear" w:color="auto" w:fill="D2EBC9" w:themeFill="accent1" w:themeFillTint="3F"/>
      </w:tcPr>
    </w:tblStylePr>
    <w:tblStylePr w:type="nwCell">
      <w:tblPr/>
      <w:tcPr>
        <w:shd w:val="clear" w:color="auto" w:fill="FFFFFF" w:themeFill="background1"/>
      </w:tcPr>
    </w:tblStylePr>
    <w:tblStylePr w:type="swCell">
      <w:tblPr/>
      <w:tcPr>
        <w:tcBorders>
          <w:top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4357">
      <w:bodyDiv w:val="1"/>
      <w:marLeft w:val="0"/>
      <w:marRight w:val="0"/>
      <w:marTop w:val="0"/>
      <w:marBottom w:val="0"/>
      <w:divBdr>
        <w:top w:val="none" w:sz="0" w:space="0" w:color="auto"/>
        <w:left w:val="none" w:sz="0" w:space="0" w:color="auto"/>
        <w:bottom w:val="none" w:sz="0" w:space="0" w:color="auto"/>
        <w:right w:val="none" w:sz="0" w:space="0" w:color="auto"/>
      </w:divBdr>
    </w:div>
    <w:div w:id="136806169">
      <w:bodyDiv w:val="1"/>
      <w:marLeft w:val="0"/>
      <w:marRight w:val="0"/>
      <w:marTop w:val="0"/>
      <w:marBottom w:val="0"/>
      <w:divBdr>
        <w:top w:val="none" w:sz="0" w:space="0" w:color="auto"/>
        <w:left w:val="none" w:sz="0" w:space="0" w:color="auto"/>
        <w:bottom w:val="none" w:sz="0" w:space="0" w:color="auto"/>
        <w:right w:val="none" w:sz="0" w:space="0" w:color="auto"/>
      </w:divBdr>
    </w:div>
    <w:div w:id="175658747">
      <w:bodyDiv w:val="1"/>
      <w:marLeft w:val="0"/>
      <w:marRight w:val="0"/>
      <w:marTop w:val="0"/>
      <w:marBottom w:val="0"/>
      <w:divBdr>
        <w:top w:val="none" w:sz="0" w:space="0" w:color="auto"/>
        <w:left w:val="none" w:sz="0" w:space="0" w:color="auto"/>
        <w:bottom w:val="none" w:sz="0" w:space="0" w:color="auto"/>
        <w:right w:val="none" w:sz="0" w:space="0" w:color="auto"/>
      </w:divBdr>
      <w:divsChild>
        <w:div w:id="1733649566">
          <w:marLeft w:val="446"/>
          <w:marRight w:val="0"/>
          <w:marTop w:val="0"/>
          <w:marBottom w:val="0"/>
          <w:divBdr>
            <w:top w:val="none" w:sz="0" w:space="0" w:color="auto"/>
            <w:left w:val="none" w:sz="0" w:space="0" w:color="auto"/>
            <w:bottom w:val="none" w:sz="0" w:space="0" w:color="auto"/>
            <w:right w:val="none" w:sz="0" w:space="0" w:color="auto"/>
          </w:divBdr>
        </w:div>
        <w:div w:id="563489605">
          <w:marLeft w:val="446"/>
          <w:marRight w:val="0"/>
          <w:marTop w:val="0"/>
          <w:marBottom w:val="0"/>
          <w:divBdr>
            <w:top w:val="none" w:sz="0" w:space="0" w:color="auto"/>
            <w:left w:val="none" w:sz="0" w:space="0" w:color="auto"/>
            <w:bottom w:val="none" w:sz="0" w:space="0" w:color="auto"/>
            <w:right w:val="none" w:sz="0" w:space="0" w:color="auto"/>
          </w:divBdr>
        </w:div>
      </w:divsChild>
    </w:div>
    <w:div w:id="186647891">
      <w:bodyDiv w:val="1"/>
      <w:marLeft w:val="0"/>
      <w:marRight w:val="0"/>
      <w:marTop w:val="0"/>
      <w:marBottom w:val="0"/>
      <w:divBdr>
        <w:top w:val="none" w:sz="0" w:space="0" w:color="auto"/>
        <w:left w:val="none" w:sz="0" w:space="0" w:color="auto"/>
        <w:bottom w:val="none" w:sz="0" w:space="0" w:color="auto"/>
        <w:right w:val="none" w:sz="0" w:space="0" w:color="auto"/>
      </w:divBdr>
      <w:divsChild>
        <w:div w:id="847064566">
          <w:marLeft w:val="547"/>
          <w:marRight w:val="0"/>
          <w:marTop w:val="0"/>
          <w:marBottom w:val="0"/>
          <w:divBdr>
            <w:top w:val="none" w:sz="0" w:space="0" w:color="auto"/>
            <w:left w:val="none" w:sz="0" w:space="0" w:color="auto"/>
            <w:bottom w:val="none" w:sz="0" w:space="0" w:color="auto"/>
            <w:right w:val="none" w:sz="0" w:space="0" w:color="auto"/>
          </w:divBdr>
        </w:div>
        <w:div w:id="1377855522">
          <w:marLeft w:val="547"/>
          <w:marRight w:val="0"/>
          <w:marTop w:val="0"/>
          <w:marBottom w:val="0"/>
          <w:divBdr>
            <w:top w:val="none" w:sz="0" w:space="0" w:color="auto"/>
            <w:left w:val="none" w:sz="0" w:space="0" w:color="auto"/>
            <w:bottom w:val="none" w:sz="0" w:space="0" w:color="auto"/>
            <w:right w:val="none" w:sz="0" w:space="0" w:color="auto"/>
          </w:divBdr>
        </w:div>
      </w:divsChild>
    </w:div>
    <w:div w:id="201523398">
      <w:bodyDiv w:val="1"/>
      <w:marLeft w:val="0"/>
      <w:marRight w:val="0"/>
      <w:marTop w:val="0"/>
      <w:marBottom w:val="0"/>
      <w:divBdr>
        <w:top w:val="none" w:sz="0" w:space="0" w:color="auto"/>
        <w:left w:val="none" w:sz="0" w:space="0" w:color="auto"/>
        <w:bottom w:val="none" w:sz="0" w:space="0" w:color="auto"/>
        <w:right w:val="none" w:sz="0" w:space="0" w:color="auto"/>
      </w:divBdr>
      <w:divsChild>
        <w:div w:id="1354770711">
          <w:marLeft w:val="446"/>
          <w:marRight w:val="0"/>
          <w:marTop w:val="0"/>
          <w:marBottom w:val="0"/>
          <w:divBdr>
            <w:top w:val="none" w:sz="0" w:space="0" w:color="auto"/>
            <w:left w:val="none" w:sz="0" w:space="0" w:color="auto"/>
            <w:bottom w:val="none" w:sz="0" w:space="0" w:color="auto"/>
            <w:right w:val="none" w:sz="0" w:space="0" w:color="auto"/>
          </w:divBdr>
        </w:div>
        <w:div w:id="1399131159">
          <w:marLeft w:val="446"/>
          <w:marRight w:val="0"/>
          <w:marTop w:val="0"/>
          <w:marBottom w:val="0"/>
          <w:divBdr>
            <w:top w:val="none" w:sz="0" w:space="0" w:color="auto"/>
            <w:left w:val="none" w:sz="0" w:space="0" w:color="auto"/>
            <w:bottom w:val="none" w:sz="0" w:space="0" w:color="auto"/>
            <w:right w:val="none" w:sz="0" w:space="0" w:color="auto"/>
          </w:divBdr>
        </w:div>
      </w:divsChild>
    </w:div>
    <w:div w:id="249047595">
      <w:bodyDiv w:val="1"/>
      <w:marLeft w:val="0"/>
      <w:marRight w:val="0"/>
      <w:marTop w:val="0"/>
      <w:marBottom w:val="0"/>
      <w:divBdr>
        <w:top w:val="none" w:sz="0" w:space="0" w:color="auto"/>
        <w:left w:val="none" w:sz="0" w:space="0" w:color="auto"/>
        <w:bottom w:val="none" w:sz="0" w:space="0" w:color="auto"/>
        <w:right w:val="none" w:sz="0" w:space="0" w:color="auto"/>
      </w:divBdr>
    </w:div>
    <w:div w:id="353582519">
      <w:bodyDiv w:val="1"/>
      <w:marLeft w:val="0"/>
      <w:marRight w:val="0"/>
      <w:marTop w:val="0"/>
      <w:marBottom w:val="0"/>
      <w:divBdr>
        <w:top w:val="none" w:sz="0" w:space="0" w:color="auto"/>
        <w:left w:val="none" w:sz="0" w:space="0" w:color="auto"/>
        <w:bottom w:val="none" w:sz="0" w:space="0" w:color="auto"/>
        <w:right w:val="none" w:sz="0" w:space="0" w:color="auto"/>
      </w:divBdr>
    </w:div>
    <w:div w:id="372311424">
      <w:bodyDiv w:val="1"/>
      <w:marLeft w:val="0"/>
      <w:marRight w:val="0"/>
      <w:marTop w:val="0"/>
      <w:marBottom w:val="0"/>
      <w:divBdr>
        <w:top w:val="none" w:sz="0" w:space="0" w:color="auto"/>
        <w:left w:val="none" w:sz="0" w:space="0" w:color="auto"/>
        <w:bottom w:val="none" w:sz="0" w:space="0" w:color="auto"/>
        <w:right w:val="none" w:sz="0" w:space="0" w:color="auto"/>
      </w:divBdr>
    </w:div>
    <w:div w:id="372652475">
      <w:bodyDiv w:val="1"/>
      <w:marLeft w:val="0"/>
      <w:marRight w:val="0"/>
      <w:marTop w:val="0"/>
      <w:marBottom w:val="0"/>
      <w:divBdr>
        <w:top w:val="none" w:sz="0" w:space="0" w:color="auto"/>
        <w:left w:val="none" w:sz="0" w:space="0" w:color="auto"/>
        <w:bottom w:val="none" w:sz="0" w:space="0" w:color="auto"/>
        <w:right w:val="none" w:sz="0" w:space="0" w:color="auto"/>
      </w:divBdr>
      <w:divsChild>
        <w:div w:id="1788699509">
          <w:marLeft w:val="547"/>
          <w:marRight w:val="0"/>
          <w:marTop w:val="0"/>
          <w:marBottom w:val="0"/>
          <w:divBdr>
            <w:top w:val="none" w:sz="0" w:space="0" w:color="auto"/>
            <w:left w:val="none" w:sz="0" w:space="0" w:color="auto"/>
            <w:bottom w:val="none" w:sz="0" w:space="0" w:color="auto"/>
            <w:right w:val="none" w:sz="0" w:space="0" w:color="auto"/>
          </w:divBdr>
        </w:div>
      </w:divsChild>
    </w:div>
    <w:div w:id="449516375">
      <w:bodyDiv w:val="1"/>
      <w:marLeft w:val="0"/>
      <w:marRight w:val="0"/>
      <w:marTop w:val="0"/>
      <w:marBottom w:val="0"/>
      <w:divBdr>
        <w:top w:val="none" w:sz="0" w:space="0" w:color="auto"/>
        <w:left w:val="none" w:sz="0" w:space="0" w:color="auto"/>
        <w:bottom w:val="none" w:sz="0" w:space="0" w:color="auto"/>
        <w:right w:val="none" w:sz="0" w:space="0" w:color="auto"/>
      </w:divBdr>
    </w:div>
    <w:div w:id="456224014">
      <w:bodyDiv w:val="1"/>
      <w:marLeft w:val="0"/>
      <w:marRight w:val="0"/>
      <w:marTop w:val="0"/>
      <w:marBottom w:val="0"/>
      <w:divBdr>
        <w:top w:val="none" w:sz="0" w:space="0" w:color="auto"/>
        <w:left w:val="none" w:sz="0" w:space="0" w:color="auto"/>
        <w:bottom w:val="none" w:sz="0" w:space="0" w:color="auto"/>
        <w:right w:val="none" w:sz="0" w:space="0" w:color="auto"/>
      </w:divBdr>
    </w:div>
    <w:div w:id="597759488">
      <w:bodyDiv w:val="1"/>
      <w:marLeft w:val="0"/>
      <w:marRight w:val="0"/>
      <w:marTop w:val="0"/>
      <w:marBottom w:val="0"/>
      <w:divBdr>
        <w:top w:val="none" w:sz="0" w:space="0" w:color="auto"/>
        <w:left w:val="none" w:sz="0" w:space="0" w:color="auto"/>
        <w:bottom w:val="none" w:sz="0" w:space="0" w:color="auto"/>
        <w:right w:val="none" w:sz="0" w:space="0" w:color="auto"/>
      </w:divBdr>
    </w:div>
    <w:div w:id="868253271">
      <w:bodyDiv w:val="1"/>
      <w:marLeft w:val="0"/>
      <w:marRight w:val="0"/>
      <w:marTop w:val="0"/>
      <w:marBottom w:val="0"/>
      <w:divBdr>
        <w:top w:val="none" w:sz="0" w:space="0" w:color="auto"/>
        <w:left w:val="none" w:sz="0" w:space="0" w:color="auto"/>
        <w:bottom w:val="none" w:sz="0" w:space="0" w:color="auto"/>
        <w:right w:val="none" w:sz="0" w:space="0" w:color="auto"/>
      </w:divBdr>
    </w:div>
    <w:div w:id="1026784029">
      <w:bodyDiv w:val="1"/>
      <w:marLeft w:val="0"/>
      <w:marRight w:val="0"/>
      <w:marTop w:val="0"/>
      <w:marBottom w:val="0"/>
      <w:divBdr>
        <w:top w:val="none" w:sz="0" w:space="0" w:color="auto"/>
        <w:left w:val="none" w:sz="0" w:space="0" w:color="auto"/>
        <w:bottom w:val="none" w:sz="0" w:space="0" w:color="auto"/>
        <w:right w:val="none" w:sz="0" w:space="0" w:color="auto"/>
      </w:divBdr>
    </w:div>
    <w:div w:id="1051076378">
      <w:bodyDiv w:val="1"/>
      <w:marLeft w:val="0"/>
      <w:marRight w:val="0"/>
      <w:marTop w:val="0"/>
      <w:marBottom w:val="0"/>
      <w:divBdr>
        <w:top w:val="none" w:sz="0" w:space="0" w:color="auto"/>
        <w:left w:val="none" w:sz="0" w:space="0" w:color="auto"/>
        <w:bottom w:val="none" w:sz="0" w:space="0" w:color="auto"/>
        <w:right w:val="none" w:sz="0" w:space="0" w:color="auto"/>
      </w:divBdr>
    </w:div>
    <w:div w:id="1055084417">
      <w:bodyDiv w:val="1"/>
      <w:marLeft w:val="0"/>
      <w:marRight w:val="0"/>
      <w:marTop w:val="0"/>
      <w:marBottom w:val="0"/>
      <w:divBdr>
        <w:top w:val="none" w:sz="0" w:space="0" w:color="auto"/>
        <w:left w:val="none" w:sz="0" w:space="0" w:color="auto"/>
        <w:bottom w:val="none" w:sz="0" w:space="0" w:color="auto"/>
        <w:right w:val="none" w:sz="0" w:space="0" w:color="auto"/>
      </w:divBdr>
    </w:div>
    <w:div w:id="1130246323">
      <w:bodyDiv w:val="1"/>
      <w:marLeft w:val="0"/>
      <w:marRight w:val="0"/>
      <w:marTop w:val="0"/>
      <w:marBottom w:val="0"/>
      <w:divBdr>
        <w:top w:val="none" w:sz="0" w:space="0" w:color="auto"/>
        <w:left w:val="none" w:sz="0" w:space="0" w:color="auto"/>
        <w:bottom w:val="none" w:sz="0" w:space="0" w:color="auto"/>
        <w:right w:val="none" w:sz="0" w:space="0" w:color="auto"/>
      </w:divBdr>
    </w:div>
    <w:div w:id="1161119185">
      <w:bodyDiv w:val="1"/>
      <w:marLeft w:val="0"/>
      <w:marRight w:val="0"/>
      <w:marTop w:val="0"/>
      <w:marBottom w:val="0"/>
      <w:divBdr>
        <w:top w:val="none" w:sz="0" w:space="0" w:color="auto"/>
        <w:left w:val="none" w:sz="0" w:space="0" w:color="auto"/>
        <w:bottom w:val="none" w:sz="0" w:space="0" w:color="auto"/>
        <w:right w:val="none" w:sz="0" w:space="0" w:color="auto"/>
      </w:divBdr>
    </w:div>
    <w:div w:id="1246038868">
      <w:bodyDiv w:val="1"/>
      <w:marLeft w:val="0"/>
      <w:marRight w:val="0"/>
      <w:marTop w:val="0"/>
      <w:marBottom w:val="0"/>
      <w:divBdr>
        <w:top w:val="none" w:sz="0" w:space="0" w:color="auto"/>
        <w:left w:val="none" w:sz="0" w:space="0" w:color="auto"/>
        <w:bottom w:val="none" w:sz="0" w:space="0" w:color="auto"/>
        <w:right w:val="none" w:sz="0" w:space="0" w:color="auto"/>
      </w:divBdr>
    </w:div>
    <w:div w:id="1258750172">
      <w:bodyDiv w:val="1"/>
      <w:marLeft w:val="0"/>
      <w:marRight w:val="0"/>
      <w:marTop w:val="0"/>
      <w:marBottom w:val="0"/>
      <w:divBdr>
        <w:top w:val="none" w:sz="0" w:space="0" w:color="auto"/>
        <w:left w:val="none" w:sz="0" w:space="0" w:color="auto"/>
        <w:bottom w:val="none" w:sz="0" w:space="0" w:color="auto"/>
        <w:right w:val="none" w:sz="0" w:space="0" w:color="auto"/>
      </w:divBdr>
      <w:divsChild>
        <w:div w:id="248195017">
          <w:marLeft w:val="547"/>
          <w:marRight w:val="0"/>
          <w:marTop w:val="0"/>
          <w:marBottom w:val="0"/>
          <w:divBdr>
            <w:top w:val="none" w:sz="0" w:space="0" w:color="auto"/>
            <w:left w:val="none" w:sz="0" w:space="0" w:color="auto"/>
            <w:bottom w:val="none" w:sz="0" w:space="0" w:color="auto"/>
            <w:right w:val="none" w:sz="0" w:space="0" w:color="auto"/>
          </w:divBdr>
        </w:div>
      </w:divsChild>
    </w:div>
    <w:div w:id="1313100563">
      <w:bodyDiv w:val="1"/>
      <w:marLeft w:val="0"/>
      <w:marRight w:val="0"/>
      <w:marTop w:val="0"/>
      <w:marBottom w:val="0"/>
      <w:divBdr>
        <w:top w:val="none" w:sz="0" w:space="0" w:color="auto"/>
        <w:left w:val="none" w:sz="0" w:space="0" w:color="auto"/>
        <w:bottom w:val="none" w:sz="0" w:space="0" w:color="auto"/>
        <w:right w:val="none" w:sz="0" w:space="0" w:color="auto"/>
      </w:divBdr>
    </w:div>
    <w:div w:id="1347950601">
      <w:bodyDiv w:val="1"/>
      <w:marLeft w:val="0"/>
      <w:marRight w:val="0"/>
      <w:marTop w:val="0"/>
      <w:marBottom w:val="0"/>
      <w:divBdr>
        <w:top w:val="none" w:sz="0" w:space="0" w:color="auto"/>
        <w:left w:val="none" w:sz="0" w:space="0" w:color="auto"/>
        <w:bottom w:val="none" w:sz="0" w:space="0" w:color="auto"/>
        <w:right w:val="none" w:sz="0" w:space="0" w:color="auto"/>
      </w:divBdr>
      <w:divsChild>
        <w:div w:id="1566916084">
          <w:marLeft w:val="547"/>
          <w:marRight w:val="0"/>
          <w:marTop w:val="0"/>
          <w:marBottom w:val="0"/>
          <w:divBdr>
            <w:top w:val="none" w:sz="0" w:space="0" w:color="auto"/>
            <w:left w:val="none" w:sz="0" w:space="0" w:color="auto"/>
            <w:bottom w:val="none" w:sz="0" w:space="0" w:color="auto"/>
            <w:right w:val="none" w:sz="0" w:space="0" w:color="auto"/>
          </w:divBdr>
        </w:div>
      </w:divsChild>
    </w:div>
    <w:div w:id="1400246095">
      <w:bodyDiv w:val="1"/>
      <w:marLeft w:val="0"/>
      <w:marRight w:val="0"/>
      <w:marTop w:val="0"/>
      <w:marBottom w:val="0"/>
      <w:divBdr>
        <w:top w:val="none" w:sz="0" w:space="0" w:color="auto"/>
        <w:left w:val="none" w:sz="0" w:space="0" w:color="auto"/>
        <w:bottom w:val="none" w:sz="0" w:space="0" w:color="auto"/>
        <w:right w:val="none" w:sz="0" w:space="0" w:color="auto"/>
      </w:divBdr>
    </w:div>
    <w:div w:id="1487088843">
      <w:bodyDiv w:val="1"/>
      <w:marLeft w:val="0"/>
      <w:marRight w:val="0"/>
      <w:marTop w:val="0"/>
      <w:marBottom w:val="0"/>
      <w:divBdr>
        <w:top w:val="none" w:sz="0" w:space="0" w:color="auto"/>
        <w:left w:val="none" w:sz="0" w:space="0" w:color="auto"/>
        <w:bottom w:val="none" w:sz="0" w:space="0" w:color="auto"/>
        <w:right w:val="none" w:sz="0" w:space="0" w:color="auto"/>
      </w:divBdr>
      <w:divsChild>
        <w:div w:id="173152979">
          <w:marLeft w:val="547"/>
          <w:marRight w:val="0"/>
          <w:marTop w:val="0"/>
          <w:marBottom w:val="0"/>
          <w:divBdr>
            <w:top w:val="none" w:sz="0" w:space="0" w:color="auto"/>
            <w:left w:val="none" w:sz="0" w:space="0" w:color="auto"/>
            <w:bottom w:val="none" w:sz="0" w:space="0" w:color="auto"/>
            <w:right w:val="none" w:sz="0" w:space="0" w:color="auto"/>
          </w:divBdr>
        </w:div>
        <w:div w:id="900871734">
          <w:marLeft w:val="547"/>
          <w:marRight w:val="0"/>
          <w:marTop w:val="0"/>
          <w:marBottom w:val="0"/>
          <w:divBdr>
            <w:top w:val="none" w:sz="0" w:space="0" w:color="auto"/>
            <w:left w:val="none" w:sz="0" w:space="0" w:color="auto"/>
            <w:bottom w:val="none" w:sz="0" w:space="0" w:color="auto"/>
            <w:right w:val="none" w:sz="0" w:space="0" w:color="auto"/>
          </w:divBdr>
        </w:div>
        <w:div w:id="927156655">
          <w:marLeft w:val="547"/>
          <w:marRight w:val="0"/>
          <w:marTop w:val="0"/>
          <w:marBottom w:val="0"/>
          <w:divBdr>
            <w:top w:val="none" w:sz="0" w:space="0" w:color="auto"/>
            <w:left w:val="none" w:sz="0" w:space="0" w:color="auto"/>
            <w:bottom w:val="none" w:sz="0" w:space="0" w:color="auto"/>
            <w:right w:val="none" w:sz="0" w:space="0" w:color="auto"/>
          </w:divBdr>
        </w:div>
      </w:divsChild>
    </w:div>
    <w:div w:id="1587879474">
      <w:bodyDiv w:val="1"/>
      <w:marLeft w:val="0"/>
      <w:marRight w:val="0"/>
      <w:marTop w:val="0"/>
      <w:marBottom w:val="0"/>
      <w:divBdr>
        <w:top w:val="none" w:sz="0" w:space="0" w:color="auto"/>
        <w:left w:val="none" w:sz="0" w:space="0" w:color="auto"/>
        <w:bottom w:val="none" w:sz="0" w:space="0" w:color="auto"/>
        <w:right w:val="none" w:sz="0" w:space="0" w:color="auto"/>
      </w:divBdr>
      <w:divsChild>
        <w:div w:id="1974941885">
          <w:marLeft w:val="547"/>
          <w:marRight w:val="0"/>
          <w:marTop w:val="0"/>
          <w:marBottom w:val="0"/>
          <w:divBdr>
            <w:top w:val="none" w:sz="0" w:space="0" w:color="auto"/>
            <w:left w:val="none" w:sz="0" w:space="0" w:color="auto"/>
            <w:bottom w:val="none" w:sz="0" w:space="0" w:color="auto"/>
            <w:right w:val="none" w:sz="0" w:space="0" w:color="auto"/>
          </w:divBdr>
        </w:div>
        <w:div w:id="702168264">
          <w:marLeft w:val="547"/>
          <w:marRight w:val="0"/>
          <w:marTop w:val="0"/>
          <w:marBottom w:val="0"/>
          <w:divBdr>
            <w:top w:val="none" w:sz="0" w:space="0" w:color="auto"/>
            <w:left w:val="none" w:sz="0" w:space="0" w:color="auto"/>
            <w:bottom w:val="none" w:sz="0" w:space="0" w:color="auto"/>
            <w:right w:val="none" w:sz="0" w:space="0" w:color="auto"/>
          </w:divBdr>
        </w:div>
      </w:divsChild>
    </w:div>
    <w:div w:id="1615287307">
      <w:bodyDiv w:val="1"/>
      <w:marLeft w:val="0"/>
      <w:marRight w:val="0"/>
      <w:marTop w:val="0"/>
      <w:marBottom w:val="0"/>
      <w:divBdr>
        <w:top w:val="none" w:sz="0" w:space="0" w:color="auto"/>
        <w:left w:val="none" w:sz="0" w:space="0" w:color="auto"/>
        <w:bottom w:val="none" w:sz="0" w:space="0" w:color="auto"/>
        <w:right w:val="none" w:sz="0" w:space="0" w:color="auto"/>
      </w:divBdr>
    </w:div>
    <w:div w:id="1697536448">
      <w:bodyDiv w:val="1"/>
      <w:marLeft w:val="0"/>
      <w:marRight w:val="0"/>
      <w:marTop w:val="0"/>
      <w:marBottom w:val="0"/>
      <w:divBdr>
        <w:top w:val="none" w:sz="0" w:space="0" w:color="auto"/>
        <w:left w:val="none" w:sz="0" w:space="0" w:color="auto"/>
        <w:bottom w:val="none" w:sz="0" w:space="0" w:color="auto"/>
        <w:right w:val="none" w:sz="0" w:space="0" w:color="auto"/>
      </w:divBdr>
      <w:divsChild>
        <w:div w:id="778111036">
          <w:marLeft w:val="547"/>
          <w:marRight w:val="0"/>
          <w:marTop w:val="0"/>
          <w:marBottom w:val="0"/>
          <w:divBdr>
            <w:top w:val="none" w:sz="0" w:space="0" w:color="auto"/>
            <w:left w:val="none" w:sz="0" w:space="0" w:color="auto"/>
            <w:bottom w:val="none" w:sz="0" w:space="0" w:color="auto"/>
            <w:right w:val="none" w:sz="0" w:space="0" w:color="auto"/>
          </w:divBdr>
        </w:div>
        <w:div w:id="379593823">
          <w:marLeft w:val="547"/>
          <w:marRight w:val="0"/>
          <w:marTop w:val="0"/>
          <w:marBottom w:val="0"/>
          <w:divBdr>
            <w:top w:val="none" w:sz="0" w:space="0" w:color="auto"/>
            <w:left w:val="none" w:sz="0" w:space="0" w:color="auto"/>
            <w:bottom w:val="none" w:sz="0" w:space="0" w:color="auto"/>
            <w:right w:val="none" w:sz="0" w:space="0" w:color="auto"/>
          </w:divBdr>
        </w:div>
      </w:divsChild>
    </w:div>
    <w:div w:id="1768309209">
      <w:bodyDiv w:val="1"/>
      <w:marLeft w:val="0"/>
      <w:marRight w:val="0"/>
      <w:marTop w:val="0"/>
      <w:marBottom w:val="0"/>
      <w:divBdr>
        <w:top w:val="none" w:sz="0" w:space="0" w:color="auto"/>
        <w:left w:val="none" w:sz="0" w:space="0" w:color="auto"/>
        <w:bottom w:val="none" w:sz="0" w:space="0" w:color="auto"/>
        <w:right w:val="none" w:sz="0" w:space="0" w:color="auto"/>
      </w:divBdr>
    </w:div>
    <w:div w:id="1919512379">
      <w:bodyDiv w:val="1"/>
      <w:marLeft w:val="0"/>
      <w:marRight w:val="0"/>
      <w:marTop w:val="0"/>
      <w:marBottom w:val="0"/>
      <w:divBdr>
        <w:top w:val="none" w:sz="0" w:space="0" w:color="auto"/>
        <w:left w:val="none" w:sz="0" w:space="0" w:color="auto"/>
        <w:bottom w:val="none" w:sz="0" w:space="0" w:color="auto"/>
        <w:right w:val="none" w:sz="0" w:space="0" w:color="auto"/>
      </w:divBdr>
      <w:divsChild>
        <w:div w:id="2015916350">
          <w:marLeft w:val="547"/>
          <w:marRight w:val="0"/>
          <w:marTop w:val="0"/>
          <w:marBottom w:val="0"/>
          <w:divBdr>
            <w:top w:val="none" w:sz="0" w:space="0" w:color="auto"/>
            <w:left w:val="none" w:sz="0" w:space="0" w:color="auto"/>
            <w:bottom w:val="none" w:sz="0" w:space="0" w:color="auto"/>
            <w:right w:val="none" w:sz="0" w:space="0" w:color="auto"/>
          </w:divBdr>
        </w:div>
      </w:divsChild>
    </w:div>
    <w:div w:id="2045203892">
      <w:bodyDiv w:val="1"/>
      <w:marLeft w:val="0"/>
      <w:marRight w:val="0"/>
      <w:marTop w:val="0"/>
      <w:marBottom w:val="0"/>
      <w:divBdr>
        <w:top w:val="none" w:sz="0" w:space="0" w:color="auto"/>
        <w:left w:val="none" w:sz="0" w:space="0" w:color="auto"/>
        <w:bottom w:val="none" w:sz="0" w:space="0" w:color="auto"/>
        <w:right w:val="none" w:sz="0" w:space="0" w:color="auto"/>
      </w:divBdr>
      <w:divsChild>
        <w:div w:id="146034474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4.emf"/><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microsoft.com/office/2007/relationships/diagramDrawing" Target="diagrams/drawing1.xml"/></Relationships>
</file>

<file path=word/diagrams/_rels/data1.xml.rels><?xml version="1.0" encoding="UTF-8" standalone="yes"?>
<Relationships xmlns="http://schemas.openxmlformats.org/package/2006/relationships"><Relationship Id="rId1" Type="http://schemas.openxmlformats.org/officeDocument/2006/relationships/image" Target="../media/image3.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0DF798-7BC5-48ED-99FE-73F16F83441E}" type="doc">
      <dgm:prSet loTypeId="urn:microsoft.com/office/officeart/2008/layout/RadialCluster" loCatId="cycle" qsTypeId="urn:microsoft.com/office/officeart/2005/8/quickstyle/simple5" qsCatId="simple" csTypeId="urn:microsoft.com/office/officeart/2005/8/colors/accent5_2" csCatId="accent5" phldr="1"/>
      <dgm:spPr/>
      <dgm:t>
        <a:bodyPr/>
        <a:lstStyle/>
        <a:p>
          <a:endParaRPr lang="en-GB"/>
        </a:p>
      </dgm:t>
    </dgm:pt>
    <dgm:pt modelId="{DC6A24D4-32A8-42E1-B1D0-0B833AFB00F1}">
      <dgm:prSet phldrT="[Text]" custT="1"/>
      <dgm:spPr>
        <a:xfrm>
          <a:off x="2455073" y="120567"/>
          <a:ext cx="826618" cy="523556"/>
        </a:xfrm>
        <a:prstGeom prst="roundRect">
          <a:avLst/>
        </a:prstGeom>
        <a:solidFill>
          <a:srgbClr val="FF9966"/>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Political</a:t>
          </a:r>
        </a:p>
      </dgm:t>
    </dgm:pt>
    <dgm:pt modelId="{E558E095-2ACF-425D-8B16-81ACB87B983C}" type="parTrans" cxnId="{FABCE090-DA09-4C4F-B9C3-FBFEBACACA16}">
      <dgm:prSet/>
      <dgm:spPr>
        <a:xfrm rot="16200000">
          <a:off x="2572805" y="939701"/>
          <a:ext cx="591154" cy="0"/>
        </a:xfrm>
        <a:custGeom>
          <a:avLst/>
          <a:gdLst/>
          <a:ahLst/>
          <a:cxnLst/>
          <a:rect l="0" t="0" r="0" b="0"/>
          <a:pathLst>
            <a:path>
              <a:moveTo>
                <a:pt x="0" y="0"/>
              </a:moveTo>
              <a:lnTo>
                <a:pt x="591154" y="0"/>
              </a:lnTo>
            </a:path>
          </a:pathLst>
        </a:custGeom>
        <a:noFill/>
        <a:ln w="19050" cap="flat" cmpd="sng" algn="ctr">
          <a:solidFill>
            <a:srgbClr val="4AB5C4">
              <a:shade val="60000"/>
              <a:hueOff val="0"/>
              <a:satOff val="0"/>
              <a:lumOff val="0"/>
              <a:alphaOff val="0"/>
            </a:srgbClr>
          </a:solidFill>
          <a:prstDash val="solid"/>
        </a:ln>
        <a:effectLst/>
      </dgm:spPr>
      <dgm:t>
        <a:bodyPr/>
        <a:lstStyle/>
        <a:p>
          <a:endParaRPr lang="en-GB"/>
        </a:p>
      </dgm:t>
    </dgm:pt>
    <dgm:pt modelId="{799E9E43-743F-4734-955B-5A82DAEEA7AA}" type="sibTrans" cxnId="{FABCE090-DA09-4C4F-B9C3-FBFEBACACA16}">
      <dgm:prSet/>
      <dgm:spPr/>
      <dgm:t>
        <a:bodyPr/>
        <a:lstStyle/>
        <a:p>
          <a:endParaRPr lang="en-GB"/>
        </a:p>
      </dgm:t>
    </dgm:pt>
    <dgm:pt modelId="{45A9B9BE-866E-4607-992F-BFC2F787573B}">
      <dgm:prSet phldrT="[Text]" custT="1"/>
      <dgm:spPr>
        <a:xfrm>
          <a:off x="3756469" y="761037"/>
          <a:ext cx="754174" cy="703513"/>
        </a:xfrm>
        <a:prstGeom prst="roundRect">
          <a:avLst/>
        </a:prstGeom>
        <a:solidFill>
          <a:srgbClr val="FFFFCC"/>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gm:spPr>
      <dgm:t>
        <a:bodyPr/>
        <a:lstStyle/>
        <a:p>
          <a:pPr>
            <a:buNone/>
          </a:pPr>
          <a:r>
            <a:rPr lang="en-GB" sz="1100">
              <a:solidFill>
                <a:schemeClr val="accent1">
                  <a:lumMod val="50000"/>
                </a:schemeClr>
              </a:solidFill>
              <a:latin typeface="Arial" panose="020B0604020202020204" pitchFamily="34" charset="0"/>
              <a:ea typeface="+mn-ea"/>
              <a:cs typeface="Arial" panose="020B0604020202020204" pitchFamily="34" charset="0"/>
            </a:rPr>
            <a:t>Economic</a:t>
          </a:r>
        </a:p>
      </dgm:t>
    </dgm:pt>
    <dgm:pt modelId="{8F55A395-EEDA-424C-A831-2A89C015656C}" type="parTrans" cxnId="{827A70FD-2D41-447A-8EA4-C7DE68F69E65}">
      <dgm:prSet/>
      <dgm:spPr>
        <a:xfrm rot="19800000">
          <a:off x="3509218" y="1396756"/>
          <a:ext cx="265002" cy="0"/>
        </a:xfrm>
        <a:custGeom>
          <a:avLst/>
          <a:gdLst/>
          <a:ahLst/>
          <a:cxnLst/>
          <a:rect l="0" t="0" r="0" b="0"/>
          <a:pathLst>
            <a:path>
              <a:moveTo>
                <a:pt x="0" y="0"/>
              </a:moveTo>
              <a:lnTo>
                <a:pt x="265002" y="0"/>
              </a:lnTo>
            </a:path>
          </a:pathLst>
        </a:custGeom>
        <a:noFill/>
        <a:ln w="19050" cap="flat" cmpd="sng" algn="ctr">
          <a:solidFill>
            <a:srgbClr val="4AB5C4">
              <a:shade val="60000"/>
              <a:hueOff val="0"/>
              <a:satOff val="0"/>
              <a:lumOff val="0"/>
              <a:alphaOff val="0"/>
            </a:srgbClr>
          </a:solidFill>
          <a:prstDash val="solid"/>
        </a:ln>
        <a:effectLst/>
      </dgm:spPr>
      <dgm:t>
        <a:bodyPr/>
        <a:lstStyle/>
        <a:p>
          <a:endParaRPr lang="en-GB"/>
        </a:p>
      </dgm:t>
    </dgm:pt>
    <dgm:pt modelId="{00DC995E-7ADF-4740-9DBD-85A3F0292916}" type="sibTrans" cxnId="{827A70FD-2D41-447A-8EA4-C7DE68F69E65}">
      <dgm:prSet/>
      <dgm:spPr/>
      <dgm:t>
        <a:bodyPr/>
        <a:lstStyle/>
        <a:p>
          <a:endParaRPr lang="en-GB"/>
        </a:p>
      </dgm:t>
    </dgm:pt>
    <dgm:pt modelId="{8E39868A-B573-47F1-B27A-EC1E9592FEDA}">
      <dgm:prSet phldrT="[Text]" custT="1"/>
      <dgm:spPr>
        <a:xfrm>
          <a:off x="3737086" y="2234421"/>
          <a:ext cx="792940" cy="678539"/>
        </a:xfrm>
        <a:prstGeom prst="roundRect">
          <a:avLst/>
        </a:prstGeom>
        <a:solidFill>
          <a:srgbClr val="33CCFF"/>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Social</a:t>
          </a:r>
        </a:p>
      </dgm:t>
    </dgm:pt>
    <dgm:pt modelId="{478A3287-0980-4793-83F2-DACFD97F12FF}" type="parTrans" cxnId="{E9C57B39-C5DC-47C5-A58A-7313AD43B970}">
      <dgm:prSet/>
      <dgm:spPr>
        <a:xfrm rot="1800000">
          <a:off x="3510717" y="2284133"/>
          <a:ext cx="242621" cy="0"/>
        </a:xfrm>
        <a:custGeom>
          <a:avLst/>
          <a:gdLst/>
          <a:ahLst/>
          <a:cxnLst/>
          <a:rect l="0" t="0" r="0" b="0"/>
          <a:pathLst>
            <a:path>
              <a:moveTo>
                <a:pt x="0" y="0"/>
              </a:moveTo>
              <a:lnTo>
                <a:pt x="242621" y="0"/>
              </a:lnTo>
            </a:path>
          </a:pathLst>
        </a:custGeom>
        <a:noFill/>
        <a:ln w="19050" cap="flat" cmpd="sng" algn="ctr">
          <a:solidFill>
            <a:srgbClr val="4AB5C4">
              <a:shade val="60000"/>
              <a:hueOff val="0"/>
              <a:satOff val="0"/>
              <a:lumOff val="0"/>
              <a:alphaOff val="0"/>
            </a:srgbClr>
          </a:solidFill>
          <a:prstDash val="solid"/>
        </a:ln>
        <a:effectLst/>
      </dgm:spPr>
      <dgm:t>
        <a:bodyPr/>
        <a:lstStyle/>
        <a:p>
          <a:endParaRPr lang="en-GB"/>
        </a:p>
      </dgm:t>
    </dgm:pt>
    <dgm:pt modelId="{1315CC30-5646-4501-8BDB-D2C6509E98A3}" type="sibTrans" cxnId="{E9C57B39-C5DC-47C5-A58A-7313AD43B970}">
      <dgm:prSet/>
      <dgm:spPr/>
      <dgm:t>
        <a:bodyPr/>
        <a:lstStyle/>
        <a:p>
          <a:endParaRPr lang="en-GB"/>
        </a:p>
      </dgm:t>
    </dgm:pt>
    <dgm:pt modelId="{59A90337-6509-49A2-B637-0A3937F56F35}">
      <dgm:prSet custT="1"/>
      <dgm:spPr>
        <a:xfrm>
          <a:off x="2432940" y="3071246"/>
          <a:ext cx="870884" cy="465786"/>
        </a:xfrm>
        <a:prstGeom prst="roundRect">
          <a:avLst/>
        </a:prstGeom>
        <a:solidFill>
          <a:srgbClr val="FF6699"/>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Technological</a:t>
          </a:r>
        </a:p>
      </dgm:t>
    </dgm:pt>
    <dgm:pt modelId="{6DA8ACE9-5B57-4D24-9A79-29E02990DFEA}" type="parTrans" cxnId="{F786F41A-A6DF-4B3A-BC47-9281E7300866}">
      <dgm:prSet/>
      <dgm:spPr>
        <a:xfrm rot="5400000">
          <a:off x="2558363" y="2761226"/>
          <a:ext cx="620039" cy="0"/>
        </a:xfrm>
        <a:custGeom>
          <a:avLst/>
          <a:gdLst/>
          <a:ahLst/>
          <a:cxnLst/>
          <a:rect l="0" t="0" r="0" b="0"/>
          <a:pathLst>
            <a:path>
              <a:moveTo>
                <a:pt x="0" y="0"/>
              </a:moveTo>
              <a:lnTo>
                <a:pt x="620039" y="0"/>
              </a:lnTo>
            </a:path>
          </a:pathLst>
        </a:custGeom>
        <a:noFill/>
        <a:ln w="19050" cap="flat" cmpd="sng" algn="ctr">
          <a:solidFill>
            <a:srgbClr val="4AB5C4">
              <a:shade val="60000"/>
              <a:hueOff val="0"/>
              <a:satOff val="0"/>
              <a:lumOff val="0"/>
              <a:alphaOff val="0"/>
            </a:srgbClr>
          </a:solidFill>
          <a:prstDash val="solid"/>
        </a:ln>
        <a:effectLst/>
      </dgm:spPr>
      <dgm:t>
        <a:bodyPr/>
        <a:lstStyle/>
        <a:p>
          <a:endParaRPr lang="en-GB"/>
        </a:p>
      </dgm:t>
    </dgm:pt>
    <dgm:pt modelId="{8987AFD9-8E78-46DD-A091-891DFF3DA698}" type="sibTrans" cxnId="{F786F41A-A6DF-4B3A-BC47-9281E7300866}">
      <dgm:prSet/>
      <dgm:spPr/>
      <dgm:t>
        <a:bodyPr/>
        <a:lstStyle/>
        <a:p>
          <a:endParaRPr lang="en-GB"/>
        </a:p>
      </dgm:t>
    </dgm:pt>
    <dgm:pt modelId="{0209765C-9C78-47D6-A717-8BCD4627B8BB}">
      <dgm:prSet custT="1"/>
      <dgm:spPr>
        <a:xfrm>
          <a:off x="1146873" y="2192038"/>
          <a:ext cx="912671" cy="763305"/>
        </a:xfrm>
        <a:prstGeom prst="roundRect">
          <a:avLst/>
        </a:prstGeom>
        <a:solidFill>
          <a:srgbClr val="CC00FF"/>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Environmental</a:t>
          </a:r>
        </a:p>
      </dgm:t>
    </dgm:pt>
    <dgm:pt modelId="{B144C378-A799-41B0-88A7-33F9D8994CF4}" type="parTrans" cxnId="{BA67E292-D579-4DCB-9B4E-0F8CAE609EC1}">
      <dgm:prSet/>
      <dgm:spPr>
        <a:xfrm rot="9000000">
          <a:off x="2047922" y="2266851"/>
          <a:ext cx="173494" cy="0"/>
        </a:xfrm>
        <a:custGeom>
          <a:avLst/>
          <a:gdLst/>
          <a:ahLst/>
          <a:cxnLst/>
          <a:rect l="0" t="0" r="0" b="0"/>
          <a:pathLst>
            <a:path>
              <a:moveTo>
                <a:pt x="0" y="0"/>
              </a:moveTo>
              <a:lnTo>
                <a:pt x="173494" y="0"/>
              </a:lnTo>
            </a:path>
          </a:pathLst>
        </a:custGeom>
        <a:noFill/>
        <a:ln w="19050" cap="flat" cmpd="sng" algn="ctr">
          <a:solidFill>
            <a:srgbClr val="4AB5C4">
              <a:shade val="60000"/>
              <a:hueOff val="0"/>
              <a:satOff val="0"/>
              <a:lumOff val="0"/>
              <a:alphaOff val="0"/>
            </a:srgbClr>
          </a:solidFill>
          <a:prstDash val="solid"/>
        </a:ln>
        <a:effectLst/>
      </dgm:spPr>
      <dgm:t>
        <a:bodyPr/>
        <a:lstStyle/>
        <a:p>
          <a:endParaRPr lang="en-GB"/>
        </a:p>
      </dgm:t>
    </dgm:pt>
    <dgm:pt modelId="{9AB583BC-5579-4B3E-A8FD-08950F7A78FB}" type="sibTrans" cxnId="{BA67E292-D579-4DCB-9B4E-0F8CAE609EC1}">
      <dgm:prSet/>
      <dgm:spPr/>
      <dgm:t>
        <a:bodyPr/>
        <a:lstStyle/>
        <a:p>
          <a:endParaRPr lang="en-GB"/>
        </a:p>
      </dgm:t>
    </dgm:pt>
    <dgm:pt modelId="{E3304DE3-9F58-4E5D-A73E-08519F60F870}">
      <dgm:prSet custT="1"/>
      <dgm:spPr>
        <a:xfrm>
          <a:off x="1235620" y="745205"/>
          <a:ext cx="735177" cy="735177"/>
        </a:xfrm>
        <a:prstGeom prst="roundRect">
          <a:avLst/>
        </a:prstGeom>
        <a:solidFill>
          <a:srgbClr val="33CC33"/>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gm:spPr>
      <dgm:t>
        <a:bodyPr/>
        <a:lstStyle/>
        <a:p>
          <a:pPr>
            <a:buNone/>
          </a:pPr>
          <a:r>
            <a:rPr lang="en-US" sz="1100">
              <a:solidFill>
                <a:sysClr val="window" lastClr="FFFFFF"/>
              </a:solidFill>
              <a:latin typeface="Arial" panose="020B0604020202020204" pitchFamily="34" charset="0"/>
              <a:ea typeface="+mn-ea"/>
              <a:cs typeface="Arial" panose="020B0604020202020204" pitchFamily="34" charset="0"/>
            </a:rPr>
            <a:t>Legal</a:t>
          </a:r>
          <a:endParaRPr lang="en-GB" sz="1100">
            <a:solidFill>
              <a:sysClr val="window" lastClr="FFFFFF"/>
            </a:solidFill>
            <a:latin typeface="Arial" panose="020B0604020202020204" pitchFamily="34" charset="0"/>
            <a:ea typeface="+mn-ea"/>
            <a:cs typeface="Arial" panose="020B0604020202020204" pitchFamily="34" charset="0"/>
          </a:endParaRPr>
        </a:p>
      </dgm:t>
    </dgm:pt>
    <dgm:pt modelId="{4E2F48B8-D3E3-499F-902C-72EE6F09D0BB}" type="parTrans" cxnId="{F84B7B0E-8D31-42B3-BF42-B34BE7972B83}">
      <dgm:prSet/>
      <dgm:spPr>
        <a:xfrm rot="12600000">
          <a:off x="1952311" y="1394014"/>
          <a:ext cx="275970" cy="0"/>
        </a:xfrm>
        <a:custGeom>
          <a:avLst/>
          <a:gdLst/>
          <a:ahLst/>
          <a:cxnLst/>
          <a:rect l="0" t="0" r="0" b="0"/>
          <a:pathLst>
            <a:path>
              <a:moveTo>
                <a:pt x="0" y="0"/>
              </a:moveTo>
              <a:lnTo>
                <a:pt x="275970" y="0"/>
              </a:lnTo>
            </a:path>
          </a:pathLst>
        </a:custGeom>
        <a:noFill/>
        <a:ln w="19050" cap="flat" cmpd="sng" algn="ctr">
          <a:solidFill>
            <a:srgbClr val="4AB5C4">
              <a:shade val="60000"/>
              <a:hueOff val="0"/>
              <a:satOff val="0"/>
              <a:lumOff val="0"/>
              <a:alphaOff val="0"/>
            </a:srgbClr>
          </a:solidFill>
          <a:prstDash val="solid"/>
        </a:ln>
        <a:effectLst/>
      </dgm:spPr>
      <dgm:t>
        <a:bodyPr/>
        <a:lstStyle/>
        <a:p>
          <a:endParaRPr lang="en-GB"/>
        </a:p>
      </dgm:t>
    </dgm:pt>
    <dgm:pt modelId="{8D0C0BE8-E7D0-4379-96D5-FE0F4AEB720C}" type="sibTrans" cxnId="{F84B7B0E-8D31-42B3-BF42-B34BE7972B83}">
      <dgm:prSet/>
      <dgm:spPr/>
      <dgm:t>
        <a:bodyPr/>
        <a:lstStyle/>
        <a:p>
          <a:endParaRPr lang="en-GB"/>
        </a:p>
      </dgm:t>
    </dgm:pt>
    <dgm:pt modelId="{13CD48F0-6E05-40C7-BD1B-0715E595B493}">
      <dgm:prSet phldrT="[Text]" custT="1"/>
      <dgm:spPr>
        <a:xfrm>
          <a:off x="2209795" y="1235278"/>
          <a:ext cx="1317174" cy="1215928"/>
        </a:xfrm>
        <a:prstGeom prst="roundRect">
          <a:avLst/>
        </a:prstGeom>
        <a:blipFill rotWithShape="0">
          <a:blip xmlns:r="http://schemas.openxmlformats.org/officeDocument/2006/relationships" r:embed="rId1"/>
          <a:srcRect/>
          <a:stretch>
            <a:fillRect l="-52000" r="-52000"/>
          </a:stretch>
        </a:blip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gm:spPr>
      <dgm:t>
        <a:bodyPr/>
        <a:lstStyle/>
        <a:p>
          <a:pPr>
            <a:buNone/>
          </a:pPr>
          <a:endParaRPr lang="en-GB" sz="1600">
            <a:solidFill>
              <a:sysClr val="window" lastClr="FFFFFF"/>
            </a:solidFill>
            <a:latin typeface="Arial" panose="020B0604020202020204" pitchFamily="34" charset="0"/>
            <a:ea typeface="+mn-ea"/>
            <a:cs typeface="Arial" panose="020B0604020202020204" pitchFamily="34" charset="0"/>
          </a:endParaRPr>
        </a:p>
      </dgm:t>
    </dgm:pt>
    <dgm:pt modelId="{9F342CF4-6A99-4441-A9D9-B1F690DE9F21}" type="sibTrans" cxnId="{22F8C5CA-FE09-451E-AD7E-D8F27CAD9F7E}">
      <dgm:prSet/>
      <dgm:spPr/>
      <dgm:t>
        <a:bodyPr/>
        <a:lstStyle/>
        <a:p>
          <a:endParaRPr lang="en-GB"/>
        </a:p>
      </dgm:t>
    </dgm:pt>
    <dgm:pt modelId="{03916EA1-9F6F-4D9B-9F87-ED012983D683}" type="parTrans" cxnId="{22F8C5CA-FE09-451E-AD7E-D8F27CAD9F7E}">
      <dgm:prSet/>
      <dgm:spPr/>
      <dgm:t>
        <a:bodyPr/>
        <a:lstStyle/>
        <a:p>
          <a:endParaRPr lang="en-GB"/>
        </a:p>
      </dgm:t>
    </dgm:pt>
    <dgm:pt modelId="{4401C4D3-6C7F-48AB-AB40-B5AFF771FB96}" type="pres">
      <dgm:prSet presAssocID="{620DF798-7BC5-48ED-99FE-73F16F83441E}" presName="Name0" presStyleCnt="0">
        <dgm:presLayoutVars>
          <dgm:chMax val="1"/>
          <dgm:chPref val="1"/>
          <dgm:dir/>
          <dgm:animOne val="branch"/>
          <dgm:animLvl val="lvl"/>
        </dgm:presLayoutVars>
      </dgm:prSet>
      <dgm:spPr/>
    </dgm:pt>
    <dgm:pt modelId="{651D836F-1DCB-4486-A3C6-95AFF6629916}" type="pres">
      <dgm:prSet presAssocID="{13CD48F0-6E05-40C7-BD1B-0715E595B493}" presName="singleCycle" presStyleCnt="0"/>
      <dgm:spPr/>
    </dgm:pt>
    <dgm:pt modelId="{40E6DF4F-8469-48BE-BBEF-812BDAA2577E}" type="pres">
      <dgm:prSet presAssocID="{13CD48F0-6E05-40C7-BD1B-0715E595B493}" presName="singleCenter" presStyleLbl="node1" presStyleIdx="0" presStyleCnt="7" custScaleX="120040" custScaleY="110813">
        <dgm:presLayoutVars>
          <dgm:chMax val="7"/>
          <dgm:chPref val="7"/>
        </dgm:presLayoutVars>
      </dgm:prSet>
      <dgm:spPr/>
    </dgm:pt>
    <dgm:pt modelId="{3F93088D-F84A-439B-83A9-3AB2B010131F}" type="pres">
      <dgm:prSet presAssocID="{E558E095-2ACF-425D-8B16-81ACB87B983C}" presName="Name56" presStyleLbl="parChTrans1D2" presStyleIdx="0" presStyleCnt="6"/>
      <dgm:spPr/>
    </dgm:pt>
    <dgm:pt modelId="{91E7A755-6644-437D-BADB-192FF867F3E2}" type="pres">
      <dgm:prSet presAssocID="{DC6A24D4-32A8-42E1-B1D0-0B833AFB00F1}" presName="text0" presStyleLbl="node1" presStyleIdx="1" presStyleCnt="7" custScaleX="112438" custScaleY="60597">
        <dgm:presLayoutVars>
          <dgm:bulletEnabled val="1"/>
        </dgm:presLayoutVars>
      </dgm:prSet>
      <dgm:spPr/>
    </dgm:pt>
    <dgm:pt modelId="{0D580E6E-49E0-485E-98DC-3BE0124701FF}" type="pres">
      <dgm:prSet presAssocID="{8F55A395-EEDA-424C-A831-2A89C015656C}" presName="Name56" presStyleLbl="parChTrans1D2" presStyleIdx="1" presStyleCnt="6"/>
      <dgm:spPr/>
    </dgm:pt>
    <dgm:pt modelId="{442F1ADD-A676-4052-88BE-6C9B9336275A}" type="pres">
      <dgm:prSet presAssocID="{45A9B9BE-866E-4607-992F-BFC2F787573B}" presName="text0" presStyleLbl="node1" presStyleIdx="2" presStyleCnt="7" custScaleX="102584" custScaleY="64484">
        <dgm:presLayoutVars>
          <dgm:bulletEnabled val="1"/>
        </dgm:presLayoutVars>
      </dgm:prSet>
      <dgm:spPr/>
    </dgm:pt>
    <dgm:pt modelId="{A12974B6-3480-4700-AF4C-09A69762635B}" type="pres">
      <dgm:prSet presAssocID="{478A3287-0980-4793-83F2-DACFD97F12FF}" presName="Name56" presStyleLbl="parChTrans1D2" presStyleIdx="2" presStyleCnt="6"/>
      <dgm:spPr/>
    </dgm:pt>
    <dgm:pt modelId="{26007AFE-EE31-4D03-AA5C-15120A8D976F}" type="pres">
      <dgm:prSet presAssocID="{8E39868A-B573-47F1-B27A-EC1E9592FEDA}" presName="text0" presStyleLbl="node1" presStyleIdx="3" presStyleCnt="7" custScaleX="114013" custScaleY="63648">
        <dgm:presLayoutVars>
          <dgm:bulletEnabled val="1"/>
        </dgm:presLayoutVars>
      </dgm:prSet>
      <dgm:spPr/>
    </dgm:pt>
    <dgm:pt modelId="{8DB38D7C-8A3A-45C5-80B1-16F34674CC58}" type="pres">
      <dgm:prSet presAssocID="{6DA8ACE9-5B57-4D24-9A79-29E02990DFEA}" presName="Name56" presStyleLbl="parChTrans1D2" presStyleIdx="3" presStyleCnt="6"/>
      <dgm:spPr/>
    </dgm:pt>
    <dgm:pt modelId="{877C283C-92ED-4060-A1A5-12505B48191A}" type="pres">
      <dgm:prSet presAssocID="{59A90337-6509-49A2-B637-0A3937F56F35}" presName="text0" presStyleLbl="node1" presStyleIdx="4" presStyleCnt="7" custScaleX="131783" custScaleY="63357">
        <dgm:presLayoutVars>
          <dgm:bulletEnabled val="1"/>
        </dgm:presLayoutVars>
      </dgm:prSet>
      <dgm:spPr/>
    </dgm:pt>
    <dgm:pt modelId="{5B1184FE-7E1B-4E25-B846-8861584B1B05}" type="pres">
      <dgm:prSet presAssocID="{B144C378-A799-41B0-88A7-33F9D8994CF4}" presName="Name56" presStyleLbl="parChTrans1D2" presStyleIdx="4" presStyleCnt="6"/>
      <dgm:spPr/>
    </dgm:pt>
    <dgm:pt modelId="{87124211-6A43-4A98-BD16-88DC376232FC}" type="pres">
      <dgm:prSet presAssocID="{0209765C-9C78-47D6-A717-8BCD4627B8BB}" presName="text0" presStyleLbl="node1" presStyleIdx="5" presStyleCnt="7" custScaleX="140590" custScaleY="72109">
        <dgm:presLayoutVars>
          <dgm:bulletEnabled val="1"/>
        </dgm:presLayoutVars>
      </dgm:prSet>
      <dgm:spPr/>
    </dgm:pt>
    <dgm:pt modelId="{E5B8CC25-0831-45D7-B8E4-67CC7FAE811F}" type="pres">
      <dgm:prSet presAssocID="{4E2F48B8-D3E3-499F-902C-72EE6F09D0BB}" presName="Name56" presStyleLbl="parChTrans1D2" presStyleIdx="5" presStyleCnt="6"/>
      <dgm:spPr/>
    </dgm:pt>
    <dgm:pt modelId="{5B32642A-A763-4510-AE68-168F02B79327}" type="pres">
      <dgm:prSet presAssocID="{E3304DE3-9F58-4E5D-A73E-08519F60F870}" presName="text0" presStyleLbl="node1" presStyleIdx="6" presStyleCnt="7" custScaleX="96074" custScaleY="65585">
        <dgm:presLayoutVars>
          <dgm:bulletEnabled val="1"/>
        </dgm:presLayoutVars>
      </dgm:prSet>
      <dgm:spPr/>
    </dgm:pt>
  </dgm:ptLst>
  <dgm:cxnLst>
    <dgm:cxn modelId="{D45B7B05-6A79-41CA-93A0-0AA809FD6A0E}" type="presOf" srcId="{B144C378-A799-41B0-88A7-33F9D8994CF4}" destId="{5B1184FE-7E1B-4E25-B846-8861584B1B05}" srcOrd="0" destOrd="0" presId="urn:microsoft.com/office/officeart/2008/layout/RadialCluster"/>
    <dgm:cxn modelId="{F84B7B0E-8D31-42B3-BF42-B34BE7972B83}" srcId="{13CD48F0-6E05-40C7-BD1B-0715E595B493}" destId="{E3304DE3-9F58-4E5D-A73E-08519F60F870}" srcOrd="5" destOrd="0" parTransId="{4E2F48B8-D3E3-499F-902C-72EE6F09D0BB}" sibTransId="{8D0C0BE8-E7D0-4379-96D5-FE0F4AEB720C}"/>
    <dgm:cxn modelId="{873BD514-FDA7-4AE8-A385-DBBCF546B4AD}" type="presOf" srcId="{8E39868A-B573-47F1-B27A-EC1E9592FEDA}" destId="{26007AFE-EE31-4D03-AA5C-15120A8D976F}" srcOrd="0" destOrd="0" presId="urn:microsoft.com/office/officeart/2008/layout/RadialCluster"/>
    <dgm:cxn modelId="{F786F41A-A6DF-4B3A-BC47-9281E7300866}" srcId="{13CD48F0-6E05-40C7-BD1B-0715E595B493}" destId="{59A90337-6509-49A2-B637-0A3937F56F35}" srcOrd="3" destOrd="0" parTransId="{6DA8ACE9-5B57-4D24-9A79-29E02990DFEA}" sibTransId="{8987AFD9-8E78-46DD-A091-891DFF3DA698}"/>
    <dgm:cxn modelId="{FFB6BA2B-1EA3-4E28-90CE-E00D56158716}" type="presOf" srcId="{45A9B9BE-866E-4607-992F-BFC2F787573B}" destId="{442F1ADD-A676-4052-88BE-6C9B9336275A}" srcOrd="0" destOrd="0" presId="urn:microsoft.com/office/officeart/2008/layout/RadialCluster"/>
    <dgm:cxn modelId="{E9C57B39-C5DC-47C5-A58A-7313AD43B970}" srcId="{13CD48F0-6E05-40C7-BD1B-0715E595B493}" destId="{8E39868A-B573-47F1-B27A-EC1E9592FEDA}" srcOrd="2" destOrd="0" parTransId="{478A3287-0980-4793-83F2-DACFD97F12FF}" sibTransId="{1315CC30-5646-4501-8BDB-D2C6509E98A3}"/>
    <dgm:cxn modelId="{F8559A3D-1EDB-4688-B811-038274BEDD45}" type="presOf" srcId="{620DF798-7BC5-48ED-99FE-73F16F83441E}" destId="{4401C4D3-6C7F-48AB-AB40-B5AFF771FB96}" srcOrd="0" destOrd="0" presId="urn:microsoft.com/office/officeart/2008/layout/RadialCluster"/>
    <dgm:cxn modelId="{F24E7A40-F0BF-4EC1-9811-A6A2A121FE42}" type="presOf" srcId="{DC6A24D4-32A8-42E1-B1D0-0B833AFB00F1}" destId="{91E7A755-6644-437D-BADB-192FF867F3E2}" srcOrd="0" destOrd="0" presId="urn:microsoft.com/office/officeart/2008/layout/RadialCluster"/>
    <dgm:cxn modelId="{C17F725F-4CC7-41E3-953D-42140144662D}" type="presOf" srcId="{6DA8ACE9-5B57-4D24-9A79-29E02990DFEA}" destId="{8DB38D7C-8A3A-45C5-80B1-16F34674CC58}" srcOrd="0" destOrd="0" presId="urn:microsoft.com/office/officeart/2008/layout/RadialCluster"/>
    <dgm:cxn modelId="{83A4E063-E269-4724-9F76-71F592D7C2A0}" type="presOf" srcId="{E558E095-2ACF-425D-8B16-81ACB87B983C}" destId="{3F93088D-F84A-439B-83A9-3AB2B010131F}" srcOrd="0" destOrd="0" presId="urn:microsoft.com/office/officeart/2008/layout/RadialCluster"/>
    <dgm:cxn modelId="{27362B4B-5435-4070-A9C4-F60D08DE7786}" type="presOf" srcId="{478A3287-0980-4793-83F2-DACFD97F12FF}" destId="{A12974B6-3480-4700-AF4C-09A69762635B}" srcOrd="0" destOrd="0" presId="urn:microsoft.com/office/officeart/2008/layout/RadialCluster"/>
    <dgm:cxn modelId="{B13FA67D-4F51-46A1-9CF4-0F74FE6587CA}" type="presOf" srcId="{8F55A395-EEDA-424C-A831-2A89C015656C}" destId="{0D580E6E-49E0-485E-98DC-3BE0124701FF}" srcOrd="0" destOrd="0" presId="urn:microsoft.com/office/officeart/2008/layout/RadialCluster"/>
    <dgm:cxn modelId="{6EBAD97E-7584-4AEF-B2F1-91A89EC1B123}" type="presOf" srcId="{E3304DE3-9F58-4E5D-A73E-08519F60F870}" destId="{5B32642A-A763-4510-AE68-168F02B79327}" srcOrd="0" destOrd="0" presId="urn:microsoft.com/office/officeart/2008/layout/RadialCluster"/>
    <dgm:cxn modelId="{FABCE090-DA09-4C4F-B9C3-FBFEBACACA16}" srcId="{13CD48F0-6E05-40C7-BD1B-0715E595B493}" destId="{DC6A24D4-32A8-42E1-B1D0-0B833AFB00F1}" srcOrd="0" destOrd="0" parTransId="{E558E095-2ACF-425D-8B16-81ACB87B983C}" sibTransId="{799E9E43-743F-4734-955B-5A82DAEEA7AA}"/>
    <dgm:cxn modelId="{BA67E292-D579-4DCB-9B4E-0F8CAE609EC1}" srcId="{13CD48F0-6E05-40C7-BD1B-0715E595B493}" destId="{0209765C-9C78-47D6-A717-8BCD4627B8BB}" srcOrd="4" destOrd="0" parTransId="{B144C378-A799-41B0-88A7-33F9D8994CF4}" sibTransId="{9AB583BC-5579-4B3E-A8FD-08950F7A78FB}"/>
    <dgm:cxn modelId="{C112EDB1-D6A5-4B96-B0A9-F28A5D87CF9C}" type="presOf" srcId="{0209765C-9C78-47D6-A717-8BCD4627B8BB}" destId="{87124211-6A43-4A98-BD16-88DC376232FC}" srcOrd="0" destOrd="0" presId="urn:microsoft.com/office/officeart/2008/layout/RadialCluster"/>
    <dgm:cxn modelId="{22F8C5CA-FE09-451E-AD7E-D8F27CAD9F7E}" srcId="{620DF798-7BC5-48ED-99FE-73F16F83441E}" destId="{13CD48F0-6E05-40C7-BD1B-0715E595B493}" srcOrd="0" destOrd="0" parTransId="{03916EA1-9F6F-4D9B-9F87-ED012983D683}" sibTransId="{9F342CF4-6A99-4441-A9D9-B1F690DE9F21}"/>
    <dgm:cxn modelId="{6D4206CC-8D27-4220-9974-E2917938B8CE}" type="presOf" srcId="{4E2F48B8-D3E3-499F-902C-72EE6F09D0BB}" destId="{E5B8CC25-0831-45D7-B8E4-67CC7FAE811F}" srcOrd="0" destOrd="0" presId="urn:microsoft.com/office/officeart/2008/layout/RadialCluster"/>
    <dgm:cxn modelId="{C06ED9CD-5DE2-4686-A609-3932ACA94043}" type="presOf" srcId="{59A90337-6509-49A2-B637-0A3937F56F35}" destId="{877C283C-92ED-4060-A1A5-12505B48191A}" srcOrd="0" destOrd="0" presId="urn:microsoft.com/office/officeart/2008/layout/RadialCluster"/>
    <dgm:cxn modelId="{9BD16BFD-C315-431F-93F9-7BBDBDF86ADF}" type="presOf" srcId="{13CD48F0-6E05-40C7-BD1B-0715E595B493}" destId="{40E6DF4F-8469-48BE-BBEF-812BDAA2577E}" srcOrd="0" destOrd="0" presId="urn:microsoft.com/office/officeart/2008/layout/RadialCluster"/>
    <dgm:cxn modelId="{827A70FD-2D41-447A-8EA4-C7DE68F69E65}" srcId="{13CD48F0-6E05-40C7-BD1B-0715E595B493}" destId="{45A9B9BE-866E-4607-992F-BFC2F787573B}" srcOrd="1" destOrd="0" parTransId="{8F55A395-EEDA-424C-A831-2A89C015656C}" sibTransId="{00DC995E-7ADF-4740-9DBD-85A3F0292916}"/>
    <dgm:cxn modelId="{83AECF25-BC2F-4D08-8E33-135AE2752D51}" type="presParOf" srcId="{4401C4D3-6C7F-48AB-AB40-B5AFF771FB96}" destId="{651D836F-1DCB-4486-A3C6-95AFF6629916}" srcOrd="0" destOrd="0" presId="urn:microsoft.com/office/officeart/2008/layout/RadialCluster"/>
    <dgm:cxn modelId="{430F4F28-75AE-4BD4-A4A4-B935292C5594}" type="presParOf" srcId="{651D836F-1DCB-4486-A3C6-95AFF6629916}" destId="{40E6DF4F-8469-48BE-BBEF-812BDAA2577E}" srcOrd="0" destOrd="0" presId="urn:microsoft.com/office/officeart/2008/layout/RadialCluster"/>
    <dgm:cxn modelId="{0CCC71F8-02FE-4ECF-9D9B-4CDD1708FF75}" type="presParOf" srcId="{651D836F-1DCB-4486-A3C6-95AFF6629916}" destId="{3F93088D-F84A-439B-83A9-3AB2B010131F}" srcOrd="1" destOrd="0" presId="urn:microsoft.com/office/officeart/2008/layout/RadialCluster"/>
    <dgm:cxn modelId="{B9CECCF5-87AA-4FDC-BDEA-0CFEA072379C}" type="presParOf" srcId="{651D836F-1DCB-4486-A3C6-95AFF6629916}" destId="{91E7A755-6644-437D-BADB-192FF867F3E2}" srcOrd="2" destOrd="0" presId="urn:microsoft.com/office/officeart/2008/layout/RadialCluster"/>
    <dgm:cxn modelId="{9FB43E02-31E9-44EE-A7EF-B44DDB789255}" type="presParOf" srcId="{651D836F-1DCB-4486-A3C6-95AFF6629916}" destId="{0D580E6E-49E0-485E-98DC-3BE0124701FF}" srcOrd="3" destOrd="0" presId="urn:microsoft.com/office/officeart/2008/layout/RadialCluster"/>
    <dgm:cxn modelId="{B0AB01F8-F8CF-4A63-9236-63808946AB5F}" type="presParOf" srcId="{651D836F-1DCB-4486-A3C6-95AFF6629916}" destId="{442F1ADD-A676-4052-88BE-6C9B9336275A}" srcOrd="4" destOrd="0" presId="urn:microsoft.com/office/officeart/2008/layout/RadialCluster"/>
    <dgm:cxn modelId="{4BE847D4-2768-44EE-B5AF-24E80ECC71B6}" type="presParOf" srcId="{651D836F-1DCB-4486-A3C6-95AFF6629916}" destId="{A12974B6-3480-4700-AF4C-09A69762635B}" srcOrd="5" destOrd="0" presId="urn:microsoft.com/office/officeart/2008/layout/RadialCluster"/>
    <dgm:cxn modelId="{DD5EDD08-E206-40CD-8A88-AD7A7F93710C}" type="presParOf" srcId="{651D836F-1DCB-4486-A3C6-95AFF6629916}" destId="{26007AFE-EE31-4D03-AA5C-15120A8D976F}" srcOrd="6" destOrd="0" presId="urn:microsoft.com/office/officeart/2008/layout/RadialCluster"/>
    <dgm:cxn modelId="{F0425A6B-962B-4BD5-AF28-95BC10C17169}" type="presParOf" srcId="{651D836F-1DCB-4486-A3C6-95AFF6629916}" destId="{8DB38D7C-8A3A-45C5-80B1-16F34674CC58}" srcOrd="7" destOrd="0" presId="urn:microsoft.com/office/officeart/2008/layout/RadialCluster"/>
    <dgm:cxn modelId="{7B37D338-F39B-402E-8131-33B9E80452E4}" type="presParOf" srcId="{651D836F-1DCB-4486-A3C6-95AFF6629916}" destId="{877C283C-92ED-4060-A1A5-12505B48191A}" srcOrd="8" destOrd="0" presId="urn:microsoft.com/office/officeart/2008/layout/RadialCluster"/>
    <dgm:cxn modelId="{F8F8CB07-E5B2-4375-8A93-4E843B1A7348}" type="presParOf" srcId="{651D836F-1DCB-4486-A3C6-95AFF6629916}" destId="{5B1184FE-7E1B-4E25-B846-8861584B1B05}" srcOrd="9" destOrd="0" presId="urn:microsoft.com/office/officeart/2008/layout/RadialCluster"/>
    <dgm:cxn modelId="{B3755C5E-77AE-4AEA-A390-7743B1970D27}" type="presParOf" srcId="{651D836F-1DCB-4486-A3C6-95AFF6629916}" destId="{87124211-6A43-4A98-BD16-88DC376232FC}" srcOrd="10" destOrd="0" presId="urn:microsoft.com/office/officeart/2008/layout/RadialCluster"/>
    <dgm:cxn modelId="{4923DF63-22AC-4858-A4F7-C610DEF5EC45}" type="presParOf" srcId="{651D836F-1DCB-4486-A3C6-95AFF6629916}" destId="{E5B8CC25-0831-45D7-B8E4-67CC7FAE811F}" srcOrd="11" destOrd="0" presId="urn:microsoft.com/office/officeart/2008/layout/RadialCluster"/>
    <dgm:cxn modelId="{687A600B-67FC-41D8-8741-6B5CCC0C7D59}" type="presParOf" srcId="{651D836F-1DCB-4486-A3C6-95AFF6629916}" destId="{5B32642A-A763-4510-AE68-168F02B79327}" srcOrd="12" destOrd="0" presId="urn:microsoft.com/office/officeart/2008/layout/RadialCluster"/>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E6DF4F-8469-48BE-BBEF-812BDAA2577E}">
      <dsp:nvSpPr>
        <dsp:cNvPr id="0" name=""/>
        <dsp:cNvSpPr/>
      </dsp:nvSpPr>
      <dsp:spPr>
        <a:xfrm>
          <a:off x="2228709" y="1215762"/>
          <a:ext cx="1317174" cy="1215928"/>
        </a:xfrm>
        <a:prstGeom prst="roundRect">
          <a:avLst/>
        </a:prstGeom>
        <a:blipFill rotWithShape="0">
          <a:blip xmlns:r="http://schemas.openxmlformats.org/officeDocument/2006/relationships" r:embed="rId1"/>
          <a:srcRect/>
          <a:stretch>
            <a:fillRect l="-52000" r="-52000"/>
          </a:stretch>
        </a:blip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sp:spPr>
      <dsp:style>
        <a:lnRef idx="0">
          <a:scrgbClr r="0" g="0" b="0"/>
        </a:lnRef>
        <a:fillRef idx="3">
          <a:scrgbClr r="0" g="0" b="0"/>
        </a:fillRef>
        <a:effectRef idx="3">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endParaRPr lang="en-GB" sz="1600" kern="1200">
            <a:solidFill>
              <a:sysClr val="window" lastClr="FFFFFF"/>
            </a:solidFill>
            <a:latin typeface="Arial" panose="020B0604020202020204" pitchFamily="34" charset="0"/>
            <a:ea typeface="+mn-ea"/>
            <a:cs typeface="Arial" panose="020B0604020202020204" pitchFamily="34" charset="0"/>
          </a:endParaRPr>
        </a:p>
      </dsp:txBody>
      <dsp:txXfrm>
        <a:off x="2288066" y="1275119"/>
        <a:ext cx="1198460" cy="1097214"/>
      </dsp:txXfrm>
    </dsp:sp>
    <dsp:sp modelId="{3F93088D-F84A-439B-83A9-3AB2B010131F}">
      <dsp:nvSpPr>
        <dsp:cNvPr id="0" name=""/>
        <dsp:cNvSpPr/>
      </dsp:nvSpPr>
      <dsp:spPr>
        <a:xfrm rot="16200000">
          <a:off x="2572204" y="900670"/>
          <a:ext cx="630184" cy="0"/>
        </a:xfrm>
        <a:custGeom>
          <a:avLst/>
          <a:gdLst/>
          <a:ahLst/>
          <a:cxnLst/>
          <a:rect l="0" t="0" r="0" b="0"/>
          <a:pathLst>
            <a:path>
              <a:moveTo>
                <a:pt x="0" y="0"/>
              </a:moveTo>
              <a:lnTo>
                <a:pt x="591154" y="0"/>
              </a:lnTo>
            </a:path>
          </a:pathLst>
        </a:custGeom>
        <a:noFill/>
        <a:ln w="19050" cap="flat" cmpd="sng" algn="ctr">
          <a:solidFill>
            <a:srgbClr val="4AB5C4">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91E7A755-6644-437D-BADB-192FF867F3E2}">
      <dsp:nvSpPr>
        <dsp:cNvPr id="0" name=""/>
        <dsp:cNvSpPr/>
      </dsp:nvSpPr>
      <dsp:spPr>
        <a:xfrm>
          <a:off x="2473987" y="140082"/>
          <a:ext cx="826618" cy="445495"/>
        </a:xfrm>
        <a:prstGeom prst="roundRect">
          <a:avLst/>
        </a:prstGeom>
        <a:solidFill>
          <a:srgbClr val="FF9966"/>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sp:spPr>
      <dsp:style>
        <a:lnRef idx="0">
          <a:scrgbClr r="0" g="0" b="0"/>
        </a:lnRef>
        <a:fillRef idx="3">
          <a:scrgbClr r="0" g="0" b="0"/>
        </a:fillRef>
        <a:effectRef idx="3">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Political</a:t>
          </a:r>
        </a:p>
      </dsp:txBody>
      <dsp:txXfrm>
        <a:off x="2495734" y="161829"/>
        <a:ext cx="783124" cy="402001"/>
      </dsp:txXfrm>
    </dsp:sp>
    <dsp:sp modelId="{0D580E6E-49E0-485E-98DC-3BE0124701FF}">
      <dsp:nvSpPr>
        <dsp:cNvPr id="0" name=""/>
        <dsp:cNvSpPr/>
      </dsp:nvSpPr>
      <dsp:spPr>
        <a:xfrm rot="19800000">
          <a:off x="3528132" y="1377240"/>
          <a:ext cx="265002" cy="0"/>
        </a:xfrm>
        <a:custGeom>
          <a:avLst/>
          <a:gdLst/>
          <a:ahLst/>
          <a:cxnLst/>
          <a:rect l="0" t="0" r="0" b="0"/>
          <a:pathLst>
            <a:path>
              <a:moveTo>
                <a:pt x="0" y="0"/>
              </a:moveTo>
              <a:lnTo>
                <a:pt x="265002" y="0"/>
              </a:lnTo>
            </a:path>
          </a:pathLst>
        </a:custGeom>
        <a:noFill/>
        <a:ln w="19050" cap="flat" cmpd="sng" algn="ctr">
          <a:solidFill>
            <a:srgbClr val="4AB5C4">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442F1ADD-A676-4052-88BE-6C9B9336275A}">
      <dsp:nvSpPr>
        <dsp:cNvPr id="0" name=""/>
        <dsp:cNvSpPr/>
      </dsp:nvSpPr>
      <dsp:spPr>
        <a:xfrm>
          <a:off x="3775383" y="856242"/>
          <a:ext cx="754174" cy="474071"/>
        </a:xfrm>
        <a:prstGeom prst="roundRect">
          <a:avLst/>
        </a:prstGeom>
        <a:solidFill>
          <a:srgbClr val="FFFFCC"/>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sp:spPr>
      <dsp:style>
        <a:lnRef idx="0">
          <a:scrgbClr r="0" g="0" b="0"/>
        </a:lnRef>
        <a:fillRef idx="3">
          <a:scrgbClr r="0" g="0" b="0"/>
        </a:fillRef>
        <a:effectRef idx="3">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accent1">
                  <a:lumMod val="50000"/>
                </a:schemeClr>
              </a:solidFill>
              <a:latin typeface="Arial" panose="020B0604020202020204" pitchFamily="34" charset="0"/>
              <a:ea typeface="+mn-ea"/>
              <a:cs typeface="Arial" panose="020B0604020202020204" pitchFamily="34" charset="0"/>
            </a:rPr>
            <a:t>Economic</a:t>
          </a:r>
        </a:p>
      </dsp:txBody>
      <dsp:txXfrm>
        <a:off x="3798525" y="879384"/>
        <a:ext cx="707890" cy="427787"/>
      </dsp:txXfrm>
    </dsp:sp>
    <dsp:sp modelId="{A12974B6-3480-4700-AF4C-09A69762635B}">
      <dsp:nvSpPr>
        <dsp:cNvPr id="0" name=""/>
        <dsp:cNvSpPr/>
      </dsp:nvSpPr>
      <dsp:spPr>
        <a:xfrm rot="1800000">
          <a:off x="3530309" y="2262087"/>
          <a:ext cx="232499" cy="0"/>
        </a:xfrm>
        <a:custGeom>
          <a:avLst/>
          <a:gdLst/>
          <a:ahLst/>
          <a:cxnLst/>
          <a:rect l="0" t="0" r="0" b="0"/>
          <a:pathLst>
            <a:path>
              <a:moveTo>
                <a:pt x="0" y="0"/>
              </a:moveTo>
              <a:lnTo>
                <a:pt x="242621" y="0"/>
              </a:lnTo>
            </a:path>
          </a:pathLst>
        </a:custGeom>
        <a:noFill/>
        <a:ln w="19050" cap="flat" cmpd="sng" algn="ctr">
          <a:solidFill>
            <a:srgbClr val="4AB5C4">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26007AFE-EE31-4D03-AA5C-15120A8D976F}">
      <dsp:nvSpPr>
        <dsp:cNvPr id="0" name=""/>
        <dsp:cNvSpPr/>
      </dsp:nvSpPr>
      <dsp:spPr>
        <a:xfrm>
          <a:off x="3733371" y="2320212"/>
          <a:ext cx="838198" cy="467925"/>
        </a:xfrm>
        <a:prstGeom prst="roundRect">
          <a:avLst/>
        </a:prstGeom>
        <a:solidFill>
          <a:srgbClr val="33CCFF"/>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sp:spPr>
      <dsp:style>
        <a:lnRef idx="0">
          <a:scrgbClr r="0" g="0" b="0"/>
        </a:lnRef>
        <a:fillRef idx="3">
          <a:scrgbClr r="0" g="0" b="0"/>
        </a:fillRef>
        <a:effectRef idx="3">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Social</a:t>
          </a:r>
        </a:p>
      </dsp:txBody>
      <dsp:txXfrm>
        <a:off x="3756213" y="2343054"/>
        <a:ext cx="792514" cy="422241"/>
      </dsp:txXfrm>
    </dsp:sp>
    <dsp:sp modelId="{8DB38D7C-8A3A-45C5-80B1-16F34674CC58}">
      <dsp:nvSpPr>
        <dsp:cNvPr id="0" name=""/>
        <dsp:cNvSpPr/>
      </dsp:nvSpPr>
      <dsp:spPr>
        <a:xfrm rot="5400000">
          <a:off x="2577277" y="2741711"/>
          <a:ext cx="620039" cy="0"/>
        </a:xfrm>
        <a:custGeom>
          <a:avLst/>
          <a:gdLst/>
          <a:ahLst/>
          <a:cxnLst/>
          <a:rect l="0" t="0" r="0" b="0"/>
          <a:pathLst>
            <a:path>
              <a:moveTo>
                <a:pt x="0" y="0"/>
              </a:moveTo>
              <a:lnTo>
                <a:pt x="620039" y="0"/>
              </a:lnTo>
            </a:path>
          </a:pathLst>
        </a:custGeom>
        <a:noFill/>
        <a:ln w="19050" cap="flat" cmpd="sng" algn="ctr">
          <a:solidFill>
            <a:srgbClr val="4AB5C4">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877C283C-92ED-4060-A1A5-12505B48191A}">
      <dsp:nvSpPr>
        <dsp:cNvPr id="0" name=""/>
        <dsp:cNvSpPr/>
      </dsp:nvSpPr>
      <dsp:spPr>
        <a:xfrm>
          <a:off x="2402877" y="3051730"/>
          <a:ext cx="968839" cy="465786"/>
        </a:xfrm>
        <a:prstGeom prst="roundRect">
          <a:avLst/>
        </a:prstGeom>
        <a:solidFill>
          <a:srgbClr val="FF6699"/>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sp:spPr>
      <dsp:style>
        <a:lnRef idx="0">
          <a:scrgbClr r="0" g="0" b="0"/>
        </a:lnRef>
        <a:fillRef idx="3">
          <a:scrgbClr r="0" g="0" b="0"/>
        </a:fillRef>
        <a:effectRef idx="3">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Technological</a:t>
          </a:r>
        </a:p>
      </dsp:txBody>
      <dsp:txXfrm>
        <a:off x="2425615" y="3074468"/>
        <a:ext cx="923363" cy="420310"/>
      </dsp:txXfrm>
    </dsp:sp>
    <dsp:sp modelId="{5B1184FE-7E1B-4E25-B846-8861584B1B05}">
      <dsp:nvSpPr>
        <dsp:cNvPr id="0" name=""/>
        <dsp:cNvSpPr/>
      </dsp:nvSpPr>
      <dsp:spPr>
        <a:xfrm rot="9000000">
          <a:off x="2069820" y="2246537"/>
          <a:ext cx="170296" cy="0"/>
        </a:xfrm>
        <a:custGeom>
          <a:avLst/>
          <a:gdLst/>
          <a:ahLst/>
          <a:cxnLst/>
          <a:rect l="0" t="0" r="0" b="0"/>
          <a:pathLst>
            <a:path>
              <a:moveTo>
                <a:pt x="0" y="0"/>
              </a:moveTo>
              <a:lnTo>
                <a:pt x="173494" y="0"/>
              </a:lnTo>
            </a:path>
          </a:pathLst>
        </a:custGeom>
        <a:noFill/>
        <a:ln w="19050" cap="flat" cmpd="sng" algn="ctr">
          <a:solidFill>
            <a:srgbClr val="4AB5C4">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87124211-6A43-4A98-BD16-88DC376232FC}">
      <dsp:nvSpPr>
        <dsp:cNvPr id="0" name=""/>
        <dsp:cNvSpPr/>
      </dsp:nvSpPr>
      <dsp:spPr>
        <a:xfrm>
          <a:off x="1105330" y="2289111"/>
          <a:ext cx="1033586" cy="530129"/>
        </a:xfrm>
        <a:prstGeom prst="roundRect">
          <a:avLst/>
        </a:prstGeom>
        <a:solidFill>
          <a:srgbClr val="CC00FF"/>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sp:spPr>
      <dsp:style>
        <a:lnRef idx="0">
          <a:scrgbClr r="0" g="0" b="0"/>
        </a:lnRef>
        <a:fillRef idx="3">
          <a:scrgbClr r="0" g="0" b="0"/>
        </a:fillRef>
        <a:effectRef idx="3">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Environmental</a:t>
          </a:r>
        </a:p>
      </dsp:txBody>
      <dsp:txXfrm>
        <a:off x="1131209" y="2314990"/>
        <a:ext cx="981828" cy="478371"/>
      </dsp:txXfrm>
    </dsp:sp>
    <dsp:sp modelId="{E5B8CC25-0831-45D7-B8E4-67CC7FAE811F}">
      <dsp:nvSpPr>
        <dsp:cNvPr id="0" name=""/>
        <dsp:cNvSpPr/>
      </dsp:nvSpPr>
      <dsp:spPr>
        <a:xfrm rot="12600000">
          <a:off x="1955677" y="1370332"/>
          <a:ext cx="292634" cy="0"/>
        </a:xfrm>
        <a:custGeom>
          <a:avLst/>
          <a:gdLst/>
          <a:ahLst/>
          <a:cxnLst/>
          <a:rect l="0" t="0" r="0" b="0"/>
          <a:pathLst>
            <a:path>
              <a:moveTo>
                <a:pt x="0" y="0"/>
              </a:moveTo>
              <a:lnTo>
                <a:pt x="275970" y="0"/>
              </a:lnTo>
            </a:path>
          </a:pathLst>
        </a:custGeom>
        <a:noFill/>
        <a:ln w="19050" cap="flat" cmpd="sng" algn="ctr">
          <a:solidFill>
            <a:srgbClr val="4AB5C4">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5B32642A-A763-4510-AE68-168F02B79327}">
      <dsp:nvSpPr>
        <dsp:cNvPr id="0" name=""/>
        <dsp:cNvSpPr/>
      </dsp:nvSpPr>
      <dsp:spPr>
        <a:xfrm>
          <a:off x="1268965" y="852195"/>
          <a:ext cx="706314" cy="482166"/>
        </a:xfrm>
        <a:prstGeom prst="roundRect">
          <a:avLst/>
        </a:prstGeom>
        <a:solidFill>
          <a:srgbClr val="33CC33"/>
        </a:soli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dsp:spPr>
      <dsp:style>
        <a:lnRef idx="0">
          <a:scrgbClr r="0" g="0" b="0"/>
        </a:lnRef>
        <a:fillRef idx="3">
          <a:scrgbClr r="0" g="0" b="0"/>
        </a:fillRef>
        <a:effectRef idx="3">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 lastClr="FFFFFF"/>
              </a:solidFill>
              <a:latin typeface="Arial" panose="020B0604020202020204" pitchFamily="34" charset="0"/>
              <a:ea typeface="+mn-ea"/>
              <a:cs typeface="Arial" panose="020B0604020202020204" pitchFamily="34" charset="0"/>
            </a:rPr>
            <a:t>Legal</a:t>
          </a:r>
          <a:endParaRPr lang="en-GB" sz="1100" kern="1200">
            <a:solidFill>
              <a:sysClr val="window" lastClr="FFFFFF"/>
            </a:solidFill>
            <a:latin typeface="Arial" panose="020B0604020202020204" pitchFamily="34" charset="0"/>
            <a:ea typeface="+mn-ea"/>
            <a:cs typeface="Arial" panose="020B0604020202020204" pitchFamily="34" charset="0"/>
          </a:endParaRPr>
        </a:p>
      </dsp:txBody>
      <dsp:txXfrm>
        <a:off x="1292502" y="875732"/>
        <a:ext cx="659240" cy="435092"/>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Damask">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F6A28B-4BAA-4D79-9923-95B71D084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16</Pages>
  <Words>2904</Words>
  <Characters>16559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REPORT
for
Staff shortage in Proper Care in the UK – Comprehension of the problem, finding solutions and decision making</vt:lpstr>
    </vt:vector>
  </TitlesOfParts>
  <Company/>
  <LinksUpToDate>false</LinksUpToDate>
  <CharactersWithSpaces>19425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for
Staff shortage in Proper Care in the UK – Comprehension of the problem, finding solutions and decision making</dc:title>
  <dc:subject/>
  <dc:creator>Yoranka</dc:creator>
  <cp:keywords/>
  <dc:description/>
  <cp:lastModifiedBy>Yordanka Kancheva</cp:lastModifiedBy>
  <cp:revision>108</cp:revision>
  <dcterms:created xsi:type="dcterms:W3CDTF">2022-08-14T00:06:00Z</dcterms:created>
  <dcterms:modified xsi:type="dcterms:W3CDTF">2022-08-14T12:27:00Z</dcterms:modified>
</cp:coreProperties>
</file>