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785E546F" w:rsidP="6C830DC8" w:rsidRDefault="785E546F" w14:paraId="4B41147A" w14:textId="6733BC2D">
      <w:pPr>
        <w:pStyle w:val="Normal"/>
        <w:spacing w:line="360" w:lineRule="auto"/>
        <w:rPr>
          <w:rFonts w:ascii="Times New Roman" w:hAnsi="Times New Roman" w:eastAsia="Times New Roman" w:cs="Times New Roman"/>
          <w:b w:val="1"/>
          <w:bCs w:val="1"/>
          <w:noProof w:val="0"/>
          <w:color w:val="auto"/>
          <w:sz w:val="24"/>
          <w:szCs w:val="24"/>
          <w:lang w:val="en-US"/>
        </w:rPr>
      </w:pPr>
      <w:r w:rsidRPr="6C830DC8" w:rsidR="785E546F">
        <w:rPr>
          <w:rFonts w:ascii="Times New Roman" w:hAnsi="Times New Roman" w:eastAsia="Times New Roman" w:cs="Times New Roman"/>
          <w:b w:val="1"/>
          <w:bCs w:val="1"/>
          <w:noProof w:val="0"/>
          <w:color w:val="auto"/>
          <w:sz w:val="24"/>
          <w:szCs w:val="24"/>
          <w:lang w:val="en-US"/>
        </w:rPr>
        <w:t xml:space="preserve">Reflective report Part 1 Essay </w:t>
      </w:r>
    </w:p>
    <w:p w:rsidR="655A97B1" w:rsidP="6C830DC8" w:rsidRDefault="655A97B1" w14:paraId="60F37AB0" w14:textId="0B42530C">
      <w:pPr>
        <w:pStyle w:val="Normal"/>
        <w:spacing w:line="360" w:lineRule="auto"/>
        <w:jc w:val="both"/>
        <w:rPr>
          <w:rFonts w:ascii="Times New Roman" w:hAnsi="Times New Roman" w:eastAsia="Times New Roman" w:cs="Times New Roman"/>
          <w:b w:val="1"/>
          <w:bCs w:val="1"/>
          <w:noProof w:val="0"/>
          <w:color w:val="auto"/>
          <w:sz w:val="24"/>
          <w:szCs w:val="24"/>
          <w:lang w:val="en-US"/>
        </w:rPr>
      </w:pPr>
      <w:r w:rsidRPr="6C830DC8" w:rsidR="655A97B1">
        <w:rPr>
          <w:rFonts w:ascii="Times New Roman" w:hAnsi="Times New Roman" w:eastAsia="Times New Roman" w:cs="Times New Roman"/>
          <w:b w:val="1"/>
          <w:bCs w:val="1"/>
          <w:noProof w:val="0"/>
          <w:color w:val="auto"/>
          <w:sz w:val="24"/>
          <w:szCs w:val="24"/>
          <w:lang w:val="en-US"/>
        </w:rPr>
        <w:t xml:space="preserve">During the forced closures of post 16 settings due to the covid 19 pandemic, remote learning was adopted </w:t>
      </w:r>
      <w:r w:rsidRPr="6C830DC8" w:rsidR="26B7BD74">
        <w:rPr>
          <w:rFonts w:ascii="Times New Roman" w:hAnsi="Times New Roman" w:eastAsia="Times New Roman" w:cs="Times New Roman"/>
          <w:b w:val="1"/>
          <w:bCs w:val="1"/>
          <w:noProof w:val="0"/>
          <w:color w:val="auto"/>
          <w:sz w:val="24"/>
          <w:szCs w:val="24"/>
          <w:lang w:val="en-US"/>
        </w:rPr>
        <w:t xml:space="preserve">by higher education institutes worldwide </w:t>
      </w:r>
      <w:r w:rsidRPr="6C830DC8" w:rsidR="655A97B1">
        <w:rPr>
          <w:rFonts w:ascii="Times New Roman" w:hAnsi="Times New Roman" w:eastAsia="Times New Roman" w:cs="Times New Roman"/>
          <w:b w:val="1"/>
          <w:bCs w:val="1"/>
          <w:noProof w:val="0"/>
          <w:color w:val="auto"/>
          <w:sz w:val="24"/>
          <w:szCs w:val="24"/>
          <w:lang w:val="en-US"/>
        </w:rPr>
        <w:t xml:space="preserve">to ensure that students </w:t>
      </w:r>
      <w:r w:rsidRPr="6C830DC8" w:rsidR="1D98E67F">
        <w:rPr>
          <w:rFonts w:ascii="Times New Roman" w:hAnsi="Times New Roman" w:eastAsia="Times New Roman" w:cs="Times New Roman"/>
          <w:b w:val="1"/>
          <w:bCs w:val="1"/>
          <w:noProof w:val="0"/>
          <w:color w:val="auto"/>
          <w:sz w:val="24"/>
          <w:szCs w:val="24"/>
          <w:lang w:val="en-US"/>
        </w:rPr>
        <w:t xml:space="preserve">could continue to study (Chiu, 2021). According </w:t>
      </w:r>
      <w:r w:rsidRPr="6C830DC8" w:rsidR="1D98E67F">
        <w:rPr>
          <w:rFonts w:ascii="Times New Roman" w:hAnsi="Times New Roman" w:eastAsia="Times New Roman" w:cs="Times New Roman"/>
          <w:b w:val="1"/>
          <w:bCs w:val="1"/>
          <w:noProof w:val="0"/>
          <w:color w:val="auto"/>
          <w:sz w:val="24"/>
          <w:szCs w:val="24"/>
          <w:lang w:val="en-US"/>
        </w:rPr>
        <w:t xml:space="preserve">to </w:t>
      </w:r>
      <w:r w:rsidRPr="6C830DC8" w:rsidR="24F2B23E">
        <w:rPr>
          <w:rFonts w:ascii="Times New Roman" w:hAnsi="Times New Roman" w:eastAsia="Times New Roman" w:cs="Times New Roman"/>
          <w:b w:val="1"/>
          <w:bCs w:val="1"/>
          <w:i w:val="0"/>
          <w:iCs w:val="0"/>
          <w:caps w:val="0"/>
          <w:smallCaps w:val="0"/>
          <w:noProof w:val="0"/>
          <w:color w:val="auto"/>
          <w:sz w:val="24"/>
          <w:szCs w:val="24"/>
          <w:lang w:val="en-US"/>
        </w:rPr>
        <w:t>Cain,  Campbell</w:t>
      </w:r>
      <w:r w:rsidRPr="6C830DC8" w:rsidR="24F2B23E">
        <w:rPr>
          <w:rFonts w:ascii="Times New Roman" w:hAnsi="Times New Roman" w:eastAsia="Times New Roman" w:cs="Times New Roman"/>
          <w:b w:val="1"/>
          <w:bCs w:val="1"/>
          <w:i w:val="0"/>
          <w:iCs w:val="0"/>
          <w:caps w:val="0"/>
          <w:smallCaps w:val="0"/>
          <w:noProof w:val="0"/>
          <w:color w:val="auto"/>
          <w:sz w:val="24"/>
          <w:szCs w:val="24"/>
          <w:lang w:val="en-US"/>
        </w:rPr>
        <w:t>,  and</w:t>
      </w:r>
      <w:r w:rsidRPr="6C830DC8" w:rsidR="24F2B23E">
        <w:rPr>
          <w:rFonts w:ascii="Times New Roman" w:hAnsi="Times New Roman" w:eastAsia="Times New Roman" w:cs="Times New Roman"/>
          <w:b w:val="1"/>
          <w:bCs w:val="1"/>
          <w:i w:val="0"/>
          <w:iCs w:val="0"/>
          <w:caps w:val="0"/>
          <w:smallCaps w:val="0"/>
          <w:noProof w:val="0"/>
          <w:color w:val="auto"/>
          <w:sz w:val="24"/>
          <w:szCs w:val="24"/>
          <w:lang w:val="en-US"/>
        </w:rPr>
        <w:t xml:space="preserve"> Coleman, (2022)</w:t>
      </w:r>
      <w:r w:rsidRPr="6C830DC8" w:rsidR="1D98E67F">
        <w:rPr>
          <w:rFonts w:ascii="Times New Roman" w:hAnsi="Times New Roman" w:eastAsia="Times New Roman" w:cs="Times New Roman"/>
          <w:b w:val="1"/>
          <w:bCs w:val="1"/>
          <w:noProof w:val="0"/>
          <w:color w:val="auto"/>
          <w:sz w:val="24"/>
          <w:szCs w:val="24"/>
          <w:lang w:val="en-US"/>
        </w:rPr>
        <w:t xml:space="preserve"> </w:t>
      </w:r>
      <w:r w:rsidRPr="6C830DC8" w:rsidR="0B788C84">
        <w:rPr>
          <w:rFonts w:ascii="Times New Roman" w:hAnsi="Times New Roman" w:eastAsia="Times New Roman" w:cs="Times New Roman"/>
          <w:b w:val="1"/>
          <w:bCs w:val="1"/>
          <w:noProof w:val="0"/>
          <w:color w:val="auto"/>
          <w:sz w:val="24"/>
          <w:szCs w:val="24"/>
          <w:lang w:val="en-US"/>
        </w:rPr>
        <w:t>t</w:t>
      </w:r>
      <w:r w:rsidRPr="6C830DC8" w:rsidR="1D98E67F">
        <w:rPr>
          <w:rFonts w:ascii="Times New Roman" w:hAnsi="Times New Roman" w:eastAsia="Times New Roman" w:cs="Times New Roman"/>
          <w:b w:val="1"/>
          <w:bCs w:val="1"/>
          <w:noProof w:val="0"/>
          <w:color w:val="auto"/>
          <w:sz w:val="24"/>
          <w:szCs w:val="24"/>
          <w:lang w:val="en-US"/>
        </w:rPr>
        <w:t xml:space="preserve">eachers and </w:t>
      </w:r>
      <w:r w:rsidRPr="6C830DC8" w:rsidR="0351EF7C">
        <w:rPr>
          <w:rFonts w:ascii="Times New Roman" w:hAnsi="Times New Roman" w:eastAsia="Times New Roman" w:cs="Times New Roman"/>
          <w:b w:val="1"/>
          <w:bCs w:val="1"/>
          <w:noProof w:val="0"/>
          <w:color w:val="auto"/>
          <w:sz w:val="24"/>
          <w:szCs w:val="24"/>
          <w:lang w:val="en-US"/>
        </w:rPr>
        <w:t>students found that they faced many challenges with the transition to online learning</w:t>
      </w:r>
      <w:r w:rsidRPr="6C830DC8" w:rsidR="0351EF7C">
        <w:rPr>
          <w:rFonts w:ascii="Times New Roman" w:hAnsi="Times New Roman" w:eastAsia="Times New Roman" w:cs="Times New Roman"/>
          <w:b w:val="1"/>
          <w:bCs w:val="1"/>
          <w:noProof w:val="0"/>
          <w:color w:val="auto"/>
          <w:sz w:val="24"/>
          <w:szCs w:val="24"/>
          <w:lang w:val="en-US"/>
        </w:rPr>
        <w:t xml:space="preserve">.  </w:t>
      </w:r>
      <w:r w:rsidRPr="6C830DC8" w:rsidR="0351EF7C">
        <w:rPr>
          <w:rFonts w:ascii="Times New Roman" w:hAnsi="Times New Roman" w:eastAsia="Times New Roman" w:cs="Times New Roman"/>
          <w:b w:val="1"/>
          <w:bCs w:val="1"/>
          <w:noProof w:val="0"/>
          <w:color w:val="auto"/>
          <w:sz w:val="24"/>
          <w:szCs w:val="24"/>
          <w:lang w:val="en-US"/>
        </w:rPr>
        <w:t xml:space="preserve">The following report will reflect </w:t>
      </w:r>
      <w:r w:rsidRPr="6C830DC8" w:rsidR="690AF878">
        <w:rPr>
          <w:rFonts w:ascii="Times New Roman" w:hAnsi="Times New Roman" w:eastAsia="Times New Roman" w:cs="Times New Roman"/>
          <w:b w:val="1"/>
          <w:bCs w:val="1"/>
          <w:noProof w:val="0"/>
          <w:color w:val="auto"/>
          <w:sz w:val="24"/>
          <w:szCs w:val="24"/>
          <w:lang w:val="en-US"/>
        </w:rPr>
        <w:t xml:space="preserve">on and explore some of the </w:t>
      </w:r>
      <w:r w:rsidRPr="6C830DC8" w:rsidR="32F011A7">
        <w:rPr>
          <w:rFonts w:ascii="Times New Roman" w:hAnsi="Times New Roman" w:eastAsia="Times New Roman" w:cs="Times New Roman"/>
          <w:b w:val="1"/>
          <w:bCs w:val="1"/>
          <w:noProof w:val="0"/>
          <w:color w:val="auto"/>
          <w:sz w:val="24"/>
          <w:szCs w:val="24"/>
          <w:lang w:val="en-US"/>
        </w:rPr>
        <w:t>challenges faced</w:t>
      </w:r>
      <w:r w:rsidRPr="6C830DC8" w:rsidR="160A9421">
        <w:rPr>
          <w:rFonts w:ascii="Times New Roman" w:hAnsi="Times New Roman" w:eastAsia="Times New Roman" w:cs="Times New Roman"/>
          <w:b w:val="1"/>
          <w:bCs w:val="1"/>
          <w:noProof w:val="0"/>
          <w:color w:val="auto"/>
          <w:sz w:val="24"/>
          <w:szCs w:val="24"/>
          <w:lang w:val="en-US"/>
        </w:rPr>
        <w:t xml:space="preserve"> by both students and</w:t>
      </w:r>
      <w:r w:rsidRPr="6C830DC8" w:rsidR="13620B62">
        <w:rPr>
          <w:rFonts w:ascii="Times New Roman" w:hAnsi="Times New Roman" w:eastAsia="Times New Roman" w:cs="Times New Roman"/>
          <w:b w:val="1"/>
          <w:bCs w:val="1"/>
          <w:noProof w:val="0"/>
          <w:color w:val="auto"/>
          <w:sz w:val="24"/>
          <w:szCs w:val="24"/>
          <w:lang w:val="en-US"/>
        </w:rPr>
        <w:t xml:space="preserve"> higher education</w:t>
      </w:r>
      <w:r w:rsidRPr="6C830DC8" w:rsidR="160A9421">
        <w:rPr>
          <w:rFonts w:ascii="Times New Roman" w:hAnsi="Times New Roman" w:eastAsia="Times New Roman" w:cs="Times New Roman"/>
          <w:b w:val="1"/>
          <w:bCs w:val="1"/>
          <w:noProof w:val="0"/>
          <w:color w:val="auto"/>
          <w:sz w:val="24"/>
          <w:szCs w:val="24"/>
          <w:lang w:val="en-US"/>
        </w:rPr>
        <w:t xml:space="preserve"> </w:t>
      </w:r>
      <w:r w:rsidRPr="6C830DC8" w:rsidR="160A9421">
        <w:rPr>
          <w:rFonts w:ascii="Times New Roman" w:hAnsi="Times New Roman" w:eastAsia="Times New Roman" w:cs="Times New Roman"/>
          <w:b w:val="1"/>
          <w:bCs w:val="1"/>
          <w:noProof w:val="0"/>
          <w:color w:val="auto"/>
          <w:sz w:val="24"/>
          <w:szCs w:val="24"/>
          <w:lang w:val="en-US"/>
        </w:rPr>
        <w:t xml:space="preserve">teachers </w:t>
      </w:r>
      <w:r w:rsidRPr="6C830DC8" w:rsidR="690AF878">
        <w:rPr>
          <w:rFonts w:ascii="Times New Roman" w:hAnsi="Times New Roman" w:eastAsia="Times New Roman" w:cs="Times New Roman"/>
          <w:b w:val="1"/>
          <w:bCs w:val="1"/>
          <w:noProof w:val="0"/>
          <w:color w:val="auto"/>
          <w:sz w:val="24"/>
          <w:szCs w:val="24"/>
          <w:lang w:val="en-US"/>
        </w:rPr>
        <w:t xml:space="preserve"> and</w:t>
      </w:r>
      <w:r w:rsidRPr="6C830DC8" w:rsidR="690AF878">
        <w:rPr>
          <w:rFonts w:ascii="Times New Roman" w:hAnsi="Times New Roman" w:eastAsia="Times New Roman" w:cs="Times New Roman"/>
          <w:b w:val="1"/>
          <w:bCs w:val="1"/>
          <w:noProof w:val="0"/>
          <w:color w:val="auto"/>
          <w:sz w:val="24"/>
          <w:szCs w:val="24"/>
          <w:lang w:val="en-US"/>
        </w:rPr>
        <w:t xml:space="preserve"> </w:t>
      </w:r>
      <w:r w:rsidRPr="6C830DC8" w:rsidR="755D06B9">
        <w:rPr>
          <w:rFonts w:ascii="Times New Roman" w:hAnsi="Times New Roman" w:eastAsia="Times New Roman" w:cs="Times New Roman"/>
          <w:b w:val="1"/>
          <w:bCs w:val="1"/>
          <w:noProof w:val="0"/>
          <w:color w:val="auto"/>
          <w:sz w:val="24"/>
          <w:szCs w:val="24"/>
          <w:lang w:val="en-US"/>
        </w:rPr>
        <w:t xml:space="preserve">the </w:t>
      </w:r>
      <w:r w:rsidRPr="6C830DC8" w:rsidR="690AF878">
        <w:rPr>
          <w:rFonts w:ascii="Times New Roman" w:hAnsi="Times New Roman" w:eastAsia="Times New Roman" w:cs="Times New Roman"/>
          <w:b w:val="1"/>
          <w:bCs w:val="1"/>
          <w:noProof w:val="0"/>
          <w:color w:val="auto"/>
          <w:sz w:val="24"/>
          <w:szCs w:val="24"/>
          <w:lang w:val="en-US"/>
        </w:rPr>
        <w:t xml:space="preserve">effectiveness of the strategies </w:t>
      </w:r>
      <w:r w:rsidRPr="6C830DC8" w:rsidR="42EB2E7B">
        <w:rPr>
          <w:rFonts w:ascii="Times New Roman" w:hAnsi="Times New Roman" w:eastAsia="Times New Roman" w:cs="Times New Roman"/>
          <w:b w:val="1"/>
          <w:bCs w:val="1"/>
          <w:noProof w:val="0"/>
          <w:color w:val="auto"/>
          <w:sz w:val="24"/>
          <w:szCs w:val="24"/>
          <w:lang w:val="en-US"/>
        </w:rPr>
        <w:t>adopted by</w:t>
      </w:r>
      <w:r w:rsidRPr="6C830DC8" w:rsidR="690AF878">
        <w:rPr>
          <w:rFonts w:ascii="Times New Roman" w:hAnsi="Times New Roman" w:eastAsia="Times New Roman" w:cs="Times New Roman"/>
          <w:b w:val="1"/>
          <w:bCs w:val="1"/>
          <w:noProof w:val="0"/>
          <w:color w:val="auto"/>
          <w:sz w:val="24"/>
          <w:szCs w:val="24"/>
          <w:lang w:val="en-US"/>
        </w:rPr>
        <w:t xml:space="preserve"> </w:t>
      </w:r>
      <w:r w:rsidRPr="6C830DC8" w:rsidR="690AF878">
        <w:rPr>
          <w:rFonts w:ascii="Times New Roman" w:hAnsi="Times New Roman" w:eastAsia="Times New Roman" w:cs="Times New Roman"/>
          <w:b w:val="1"/>
          <w:bCs w:val="1"/>
          <w:noProof w:val="0"/>
          <w:color w:val="auto"/>
          <w:sz w:val="24"/>
          <w:szCs w:val="24"/>
          <w:lang w:val="en-US"/>
        </w:rPr>
        <w:t xml:space="preserve">teachers </w:t>
      </w:r>
      <w:r w:rsidRPr="6C830DC8" w:rsidR="62B0E50C">
        <w:rPr>
          <w:rFonts w:ascii="Times New Roman" w:hAnsi="Times New Roman" w:eastAsia="Times New Roman" w:cs="Times New Roman"/>
          <w:b w:val="1"/>
          <w:bCs w:val="1"/>
          <w:noProof w:val="0"/>
          <w:color w:val="auto"/>
          <w:sz w:val="24"/>
          <w:szCs w:val="24"/>
          <w:lang w:val="en-US"/>
        </w:rPr>
        <w:t xml:space="preserve">in </w:t>
      </w:r>
      <w:r w:rsidRPr="6C830DC8" w:rsidR="62B0E50C">
        <w:rPr>
          <w:rFonts w:ascii="Times New Roman" w:hAnsi="Times New Roman" w:eastAsia="Times New Roman" w:cs="Times New Roman"/>
          <w:b w:val="1"/>
          <w:bCs w:val="1"/>
          <w:noProof w:val="0"/>
          <w:color w:val="auto"/>
          <w:sz w:val="24"/>
          <w:szCs w:val="24"/>
          <w:lang w:val="en-US"/>
        </w:rPr>
        <w:t>order for</w:t>
      </w:r>
      <w:r w:rsidRPr="6C830DC8" w:rsidR="62B0E50C">
        <w:rPr>
          <w:rFonts w:ascii="Times New Roman" w:hAnsi="Times New Roman" w:eastAsia="Times New Roman" w:cs="Times New Roman"/>
          <w:b w:val="1"/>
          <w:bCs w:val="1"/>
          <w:noProof w:val="0"/>
          <w:color w:val="auto"/>
          <w:sz w:val="24"/>
          <w:szCs w:val="24"/>
          <w:lang w:val="en-US"/>
        </w:rPr>
        <w:t xml:space="preserve"> them </w:t>
      </w:r>
      <w:r w:rsidRPr="6C830DC8" w:rsidR="690AF878">
        <w:rPr>
          <w:rFonts w:ascii="Times New Roman" w:hAnsi="Times New Roman" w:eastAsia="Times New Roman" w:cs="Times New Roman"/>
          <w:b w:val="1"/>
          <w:bCs w:val="1"/>
          <w:noProof w:val="0"/>
          <w:color w:val="auto"/>
          <w:sz w:val="24"/>
          <w:szCs w:val="24"/>
          <w:lang w:val="en-US"/>
        </w:rPr>
        <w:t>to engage students when delivering online lessons</w:t>
      </w:r>
      <w:r w:rsidRPr="6C830DC8" w:rsidR="690AF878">
        <w:rPr>
          <w:rFonts w:ascii="Times New Roman" w:hAnsi="Times New Roman" w:eastAsia="Times New Roman" w:cs="Times New Roman"/>
          <w:b w:val="1"/>
          <w:bCs w:val="1"/>
          <w:noProof w:val="0"/>
          <w:color w:val="auto"/>
          <w:sz w:val="24"/>
          <w:szCs w:val="24"/>
          <w:lang w:val="en-US"/>
        </w:rPr>
        <w:t>.</w:t>
      </w:r>
      <w:r w:rsidRPr="6C830DC8" w:rsidR="725F25DC">
        <w:rPr>
          <w:rFonts w:ascii="Times New Roman" w:hAnsi="Times New Roman" w:eastAsia="Times New Roman" w:cs="Times New Roman"/>
          <w:b w:val="1"/>
          <w:bCs w:val="1"/>
          <w:noProof w:val="0"/>
          <w:color w:val="auto"/>
          <w:sz w:val="24"/>
          <w:szCs w:val="24"/>
          <w:lang w:val="en-US"/>
        </w:rPr>
        <w:t xml:space="preserve"> </w:t>
      </w:r>
      <w:r w:rsidRPr="6C830DC8" w:rsidR="1D98E67F">
        <w:rPr>
          <w:rFonts w:ascii="Times New Roman" w:hAnsi="Times New Roman" w:eastAsia="Times New Roman" w:cs="Times New Roman"/>
          <w:b w:val="1"/>
          <w:bCs w:val="1"/>
          <w:noProof w:val="0"/>
          <w:color w:val="auto"/>
          <w:sz w:val="24"/>
          <w:szCs w:val="24"/>
          <w:lang w:val="en-US"/>
        </w:rPr>
        <w:t xml:space="preserve"> </w:t>
      </w:r>
    </w:p>
    <w:p w:rsidR="7120B5D1" w:rsidP="6C830DC8" w:rsidRDefault="7120B5D1" w14:paraId="0D67D79A" w14:textId="5766C6D3">
      <w:pPr>
        <w:pStyle w:val="Normal"/>
        <w:spacing w:line="360" w:lineRule="auto"/>
        <w:jc w:val="both"/>
        <w:rPr>
          <w:rFonts w:ascii="Times New Roman" w:hAnsi="Times New Roman" w:eastAsia="Times New Roman" w:cs="Times New Roman"/>
          <w:b w:val="1"/>
          <w:bCs w:val="1"/>
          <w:noProof w:val="0"/>
          <w:color w:val="auto"/>
          <w:sz w:val="24"/>
          <w:szCs w:val="24"/>
          <w:lang w:val="en-US"/>
        </w:rPr>
      </w:pPr>
      <w:r w:rsidRPr="6C830DC8" w:rsidR="7120B5D1">
        <w:rPr>
          <w:rFonts w:ascii="Times New Roman" w:hAnsi="Times New Roman" w:eastAsia="Times New Roman" w:cs="Times New Roman"/>
          <w:b w:val="1"/>
          <w:bCs w:val="1"/>
          <w:noProof w:val="0"/>
          <w:color w:val="auto"/>
          <w:sz w:val="24"/>
          <w:szCs w:val="24"/>
          <w:lang w:val="en-US"/>
        </w:rPr>
        <w:t>Online learning has been a strategy used by many lecturers during the past decade and even more so over the past three years</w:t>
      </w:r>
      <w:r w:rsidRPr="6C830DC8" w:rsidR="150CCF98">
        <w:rPr>
          <w:rFonts w:ascii="Times New Roman" w:hAnsi="Times New Roman" w:eastAsia="Times New Roman" w:cs="Times New Roman"/>
          <w:b w:val="1"/>
          <w:bCs w:val="1"/>
          <w:noProof w:val="0"/>
          <w:color w:val="auto"/>
          <w:sz w:val="24"/>
          <w:szCs w:val="24"/>
          <w:lang w:val="en-US"/>
        </w:rPr>
        <w:t xml:space="preserve">.  </w:t>
      </w:r>
      <w:r w:rsidRPr="6C830DC8" w:rsidR="150CCF98">
        <w:rPr>
          <w:rFonts w:ascii="Times New Roman" w:hAnsi="Times New Roman" w:eastAsia="Times New Roman" w:cs="Times New Roman"/>
          <w:b w:val="1"/>
          <w:bCs w:val="1"/>
          <w:noProof w:val="0"/>
          <w:color w:val="auto"/>
          <w:sz w:val="24"/>
          <w:szCs w:val="24"/>
          <w:lang w:val="en-US"/>
        </w:rPr>
        <w:t xml:space="preserve">However, according to </w:t>
      </w:r>
      <w:r w:rsidRPr="6C830DC8" w:rsidR="150CCF98">
        <w:rPr>
          <w:rFonts w:ascii="Times New Roman" w:hAnsi="Times New Roman" w:eastAsia="Times New Roman" w:cs="Times New Roman"/>
          <w:b w:val="1"/>
          <w:bCs w:val="1"/>
          <w:i w:val="0"/>
          <w:iCs w:val="0"/>
          <w:caps w:val="0"/>
          <w:smallCaps w:val="0"/>
          <w:noProof w:val="0"/>
          <w:color w:val="auto"/>
          <w:sz w:val="24"/>
          <w:szCs w:val="24"/>
          <w:lang w:val="en-US"/>
        </w:rPr>
        <w:t xml:space="preserve">Van Leeuwen, </w:t>
      </w:r>
      <w:r w:rsidRPr="6C830DC8" w:rsidR="150CCF98">
        <w:rPr>
          <w:rFonts w:ascii="Times New Roman" w:hAnsi="Times New Roman" w:eastAsia="Times New Roman" w:cs="Times New Roman"/>
          <w:b w:val="1"/>
          <w:bCs w:val="1"/>
          <w:i w:val="1"/>
          <w:iCs w:val="1"/>
          <w:caps w:val="0"/>
          <w:smallCaps w:val="0"/>
          <w:noProof w:val="0"/>
          <w:color w:val="auto"/>
          <w:sz w:val="24"/>
          <w:szCs w:val="24"/>
          <w:lang w:val="en-US"/>
        </w:rPr>
        <w:t>et al.</w:t>
      </w:r>
      <w:r w:rsidRPr="6C830DC8" w:rsidR="150CCF98">
        <w:rPr>
          <w:rFonts w:ascii="Times New Roman" w:hAnsi="Times New Roman" w:eastAsia="Times New Roman" w:cs="Times New Roman"/>
          <w:b w:val="1"/>
          <w:bCs w:val="1"/>
          <w:i w:val="0"/>
          <w:iCs w:val="0"/>
          <w:caps w:val="0"/>
          <w:smallCaps w:val="0"/>
          <w:noProof w:val="0"/>
          <w:color w:val="auto"/>
          <w:sz w:val="24"/>
          <w:szCs w:val="24"/>
          <w:lang w:val="en-US"/>
        </w:rPr>
        <w:t xml:space="preserve"> (2021) t</w:t>
      </w:r>
      <w:r w:rsidRPr="6C830DC8" w:rsidR="69051DB6">
        <w:rPr>
          <w:rFonts w:ascii="Times New Roman" w:hAnsi="Times New Roman" w:eastAsia="Times New Roman" w:cs="Times New Roman"/>
          <w:b w:val="1"/>
          <w:bCs w:val="1"/>
          <w:noProof w:val="0"/>
          <w:color w:val="auto"/>
          <w:sz w:val="24"/>
          <w:szCs w:val="24"/>
          <w:lang w:val="en-US"/>
        </w:rPr>
        <w:t>eachers</w:t>
      </w:r>
      <w:r w:rsidRPr="6C830DC8" w:rsidR="69051DB6">
        <w:rPr>
          <w:rFonts w:ascii="Times New Roman" w:hAnsi="Times New Roman" w:eastAsia="Times New Roman" w:cs="Times New Roman"/>
          <w:b w:val="1"/>
          <w:bCs w:val="1"/>
          <w:noProof w:val="0"/>
          <w:color w:val="auto"/>
          <w:sz w:val="24"/>
          <w:szCs w:val="24"/>
          <w:lang w:val="en-US"/>
        </w:rPr>
        <w:t xml:space="preserve"> who work remotely feel they are losing their professional identity due to the relationship between colleagues, students and other staff members being compromi</w:t>
      </w:r>
      <w:r w:rsidRPr="6C830DC8" w:rsidR="0F180D9C">
        <w:rPr>
          <w:rFonts w:ascii="Times New Roman" w:hAnsi="Times New Roman" w:eastAsia="Times New Roman" w:cs="Times New Roman"/>
          <w:b w:val="1"/>
          <w:bCs w:val="1"/>
          <w:noProof w:val="0"/>
          <w:color w:val="auto"/>
          <w:sz w:val="24"/>
          <w:szCs w:val="24"/>
          <w:lang w:val="en-US"/>
        </w:rPr>
        <w:t>sed</w:t>
      </w:r>
      <w:r w:rsidRPr="6C830DC8" w:rsidR="79AD54DD">
        <w:rPr>
          <w:rFonts w:ascii="Times New Roman" w:hAnsi="Times New Roman" w:eastAsia="Times New Roman" w:cs="Times New Roman"/>
          <w:b w:val="1"/>
          <w:bCs w:val="1"/>
          <w:noProof w:val="0"/>
          <w:color w:val="auto"/>
          <w:sz w:val="24"/>
          <w:szCs w:val="24"/>
          <w:lang w:val="en-US"/>
        </w:rPr>
        <w:t xml:space="preserve"> as well as facing </w:t>
      </w:r>
      <w:r w:rsidRPr="6C830DC8" w:rsidR="79AD54DD">
        <w:rPr>
          <w:rFonts w:ascii="Times New Roman" w:hAnsi="Times New Roman" w:eastAsia="Times New Roman" w:cs="Times New Roman"/>
          <w:b w:val="1"/>
          <w:bCs w:val="1"/>
          <w:noProof w:val="0"/>
          <w:color w:val="auto"/>
          <w:sz w:val="24"/>
          <w:szCs w:val="24"/>
          <w:lang w:val="en-US"/>
        </w:rPr>
        <w:t>numerous</w:t>
      </w:r>
      <w:r w:rsidRPr="6C830DC8" w:rsidR="79AD54DD">
        <w:rPr>
          <w:rFonts w:ascii="Times New Roman" w:hAnsi="Times New Roman" w:eastAsia="Times New Roman" w:cs="Times New Roman"/>
          <w:b w:val="1"/>
          <w:bCs w:val="1"/>
          <w:noProof w:val="0"/>
          <w:color w:val="auto"/>
          <w:sz w:val="24"/>
          <w:szCs w:val="24"/>
          <w:lang w:val="en-US"/>
        </w:rPr>
        <w:t xml:space="preserve"> challenges which leaves higher education staff feeling disappointed in the</w:t>
      </w:r>
      <w:r w:rsidRPr="6C830DC8" w:rsidR="293677F7">
        <w:rPr>
          <w:rFonts w:ascii="Times New Roman" w:hAnsi="Times New Roman" w:eastAsia="Times New Roman" w:cs="Times New Roman"/>
          <w:b w:val="1"/>
          <w:bCs w:val="1"/>
          <w:noProof w:val="0"/>
          <w:color w:val="auto"/>
          <w:sz w:val="24"/>
          <w:szCs w:val="24"/>
          <w:lang w:val="en-US"/>
        </w:rPr>
        <w:t>ir</w:t>
      </w:r>
      <w:r w:rsidRPr="6C830DC8" w:rsidR="79AD54DD">
        <w:rPr>
          <w:rFonts w:ascii="Times New Roman" w:hAnsi="Times New Roman" w:eastAsia="Times New Roman" w:cs="Times New Roman"/>
          <w:b w:val="1"/>
          <w:bCs w:val="1"/>
          <w:noProof w:val="0"/>
          <w:color w:val="auto"/>
          <w:sz w:val="24"/>
          <w:szCs w:val="24"/>
          <w:lang w:val="en-US"/>
        </w:rPr>
        <w:t xml:space="preserve"> </w:t>
      </w:r>
      <w:r w:rsidRPr="6C830DC8" w:rsidR="79AD54DD">
        <w:rPr>
          <w:rFonts w:ascii="Times New Roman" w:hAnsi="Times New Roman" w:eastAsia="Times New Roman" w:cs="Times New Roman"/>
          <w:b w:val="1"/>
          <w:bCs w:val="1"/>
          <w:noProof w:val="0"/>
          <w:color w:val="auto"/>
          <w:sz w:val="24"/>
          <w:szCs w:val="24"/>
          <w:lang w:val="en-US"/>
        </w:rPr>
        <w:t>performa</w:t>
      </w:r>
      <w:r w:rsidRPr="6C830DC8" w:rsidR="4D7EC18D">
        <w:rPr>
          <w:rFonts w:ascii="Times New Roman" w:hAnsi="Times New Roman" w:eastAsia="Times New Roman" w:cs="Times New Roman"/>
          <w:b w:val="1"/>
          <w:bCs w:val="1"/>
          <w:noProof w:val="0"/>
          <w:color w:val="auto"/>
          <w:sz w:val="24"/>
          <w:szCs w:val="24"/>
          <w:lang w:val="en-US"/>
        </w:rPr>
        <w:t>n</w:t>
      </w:r>
      <w:r w:rsidRPr="6C830DC8" w:rsidR="79AD54DD">
        <w:rPr>
          <w:rFonts w:ascii="Times New Roman" w:hAnsi="Times New Roman" w:eastAsia="Times New Roman" w:cs="Times New Roman"/>
          <w:b w:val="1"/>
          <w:bCs w:val="1"/>
          <w:noProof w:val="0"/>
          <w:color w:val="auto"/>
          <w:sz w:val="24"/>
          <w:szCs w:val="24"/>
          <w:lang w:val="en-US"/>
        </w:rPr>
        <w:t>ce</w:t>
      </w:r>
      <w:r w:rsidRPr="6C830DC8" w:rsidR="39087D1C">
        <w:rPr>
          <w:rFonts w:ascii="Times New Roman" w:hAnsi="Times New Roman" w:eastAsia="Times New Roman" w:cs="Times New Roman"/>
          <w:b w:val="1"/>
          <w:bCs w:val="1"/>
          <w:noProof w:val="0"/>
          <w:color w:val="auto"/>
          <w:sz w:val="24"/>
          <w:szCs w:val="24"/>
          <w:lang w:val="en-US"/>
        </w:rPr>
        <w:t xml:space="preserve"> due </w:t>
      </w:r>
      <w:r w:rsidRPr="6C830DC8" w:rsidR="2AD24858">
        <w:rPr>
          <w:rFonts w:ascii="Times New Roman" w:hAnsi="Times New Roman" w:eastAsia="Times New Roman" w:cs="Times New Roman"/>
          <w:b w:val="1"/>
          <w:bCs w:val="1"/>
          <w:noProof w:val="0"/>
          <w:color w:val="auto"/>
          <w:sz w:val="24"/>
          <w:szCs w:val="24"/>
          <w:lang w:val="en-US"/>
        </w:rPr>
        <w:t>to the necessity for adaptations to their usual style of teaching</w:t>
      </w:r>
      <w:r w:rsidRPr="6C830DC8" w:rsidR="35BA5CFF">
        <w:rPr>
          <w:rFonts w:ascii="Times New Roman" w:hAnsi="Times New Roman" w:eastAsia="Times New Roman" w:cs="Times New Roman"/>
          <w:b w:val="1"/>
          <w:bCs w:val="1"/>
          <w:noProof w:val="0"/>
          <w:color w:val="auto"/>
          <w:sz w:val="24"/>
          <w:szCs w:val="24"/>
          <w:lang w:val="en-US"/>
        </w:rPr>
        <w:t xml:space="preserve">. </w:t>
      </w:r>
      <w:r w:rsidRPr="6C830DC8" w:rsidR="0F180D9C">
        <w:rPr>
          <w:rFonts w:ascii="Times New Roman" w:hAnsi="Times New Roman" w:eastAsia="Times New Roman" w:cs="Times New Roman"/>
          <w:b w:val="1"/>
          <w:bCs w:val="1"/>
          <w:noProof w:val="0"/>
          <w:color w:val="auto"/>
          <w:sz w:val="24"/>
          <w:szCs w:val="24"/>
          <w:lang w:val="en-US"/>
        </w:rPr>
        <w:t xml:space="preserve"> </w:t>
      </w:r>
      <w:r w:rsidRPr="6C830DC8" w:rsidR="7E80C600">
        <w:rPr>
          <w:rFonts w:ascii="Times New Roman" w:hAnsi="Times New Roman" w:eastAsia="Times New Roman" w:cs="Times New Roman"/>
          <w:b w:val="1"/>
          <w:bCs w:val="1"/>
          <w:noProof w:val="0"/>
          <w:color w:val="auto"/>
          <w:sz w:val="24"/>
          <w:szCs w:val="24"/>
          <w:lang w:val="en-US"/>
        </w:rPr>
        <w:t>However</w:t>
      </w:r>
      <w:r w:rsidRPr="6C830DC8" w:rsidR="6B823AD6">
        <w:rPr>
          <w:rFonts w:ascii="Times New Roman" w:hAnsi="Times New Roman" w:eastAsia="Times New Roman" w:cs="Times New Roman"/>
          <w:b w:val="1"/>
          <w:bCs w:val="1"/>
          <w:noProof w:val="0"/>
          <w:color w:val="auto"/>
          <w:sz w:val="24"/>
          <w:szCs w:val="24"/>
          <w:lang w:val="en-US"/>
        </w:rPr>
        <w:t xml:space="preserve">, </w:t>
      </w:r>
      <w:r w:rsidRPr="6C830DC8" w:rsidR="06B03A08">
        <w:rPr>
          <w:rFonts w:ascii="Times New Roman" w:hAnsi="Times New Roman" w:eastAsia="Times New Roman" w:cs="Times New Roman"/>
          <w:b w:val="1"/>
          <w:bCs w:val="1"/>
          <w:noProof w:val="0"/>
          <w:color w:val="auto"/>
          <w:sz w:val="24"/>
          <w:szCs w:val="24"/>
          <w:lang w:val="en-US"/>
        </w:rPr>
        <w:t xml:space="preserve">according to </w:t>
      </w:r>
      <w:r w:rsidRPr="6C830DC8" w:rsidR="06B03A08">
        <w:rPr>
          <w:rFonts w:ascii="Times New Roman" w:hAnsi="Times New Roman" w:eastAsia="Times New Roman" w:cs="Times New Roman"/>
          <w:b w:val="1"/>
          <w:bCs w:val="1"/>
          <w:i w:val="0"/>
          <w:iCs w:val="0"/>
          <w:caps w:val="0"/>
          <w:smallCaps w:val="0"/>
          <w:strike w:val="0"/>
          <w:dstrike w:val="0"/>
          <w:noProof w:val="0"/>
          <w:color w:val="auto"/>
          <w:sz w:val="24"/>
          <w:szCs w:val="24"/>
          <w:u w:val="none"/>
          <w:lang w:val="en-US"/>
        </w:rPr>
        <w:t xml:space="preserve">Cain, </w:t>
      </w:r>
      <w:r w:rsidRPr="6C830DC8" w:rsidR="06B03A08">
        <w:rPr>
          <w:rFonts w:ascii="Times New Roman" w:hAnsi="Times New Roman" w:eastAsia="Times New Roman" w:cs="Times New Roman"/>
          <w:b w:val="1"/>
          <w:bCs w:val="1"/>
          <w:i w:val="0"/>
          <w:iCs w:val="0"/>
          <w:caps w:val="0"/>
          <w:smallCaps w:val="0"/>
          <w:strike w:val="0"/>
          <w:dstrike w:val="0"/>
          <w:noProof w:val="0"/>
          <w:color w:val="auto"/>
          <w:sz w:val="24"/>
          <w:szCs w:val="24"/>
          <w:u w:val="none"/>
          <w:lang w:val="en-US"/>
        </w:rPr>
        <w:t>Campbell</w:t>
      </w:r>
      <w:r w:rsidRPr="6C830DC8" w:rsidR="06B03A08">
        <w:rPr>
          <w:rFonts w:ascii="Times New Roman" w:hAnsi="Times New Roman" w:eastAsia="Times New Roman" w:cs="Times New Roman"/>
          <w:b w:val="1"/>
          <w:bCs w:val="1"/>
          <w:i w:val="0"/>
          <w:iCs w:val="0"/>
          <w:caps w:val="0"/>
          <w:smallCaps w:val="0"/>
          <w:strike w:val="0"/>
          <w:dstrike w:val="0"/>
          <w:noProof w:val="0"/>
          <w:color w:val="auto"/>
          <w:sz w:val="24"/>
          <w:szCs w:val="24"/>
          <w:u w:val="none"/>
          <w:lang w:val="en-US"/>
        </w:rPr>
        <w:t xml:space="preserve"> and Coleman (</w:t>
      </w:r>
      <w:r w:rsidRPr="6C830DC8" w:rsidR="06B03A08">
        <w:rPr>
          <w:rFonts w:ascii="Times New Roman" w:hAnsi="Times New Roman" w:eastAsia="Times New Roman" w:cs="Times New Roman"/>
          <w:b w:val="1"/>
          <w:bCs w:val="1"/>
          <w:i w:val="0"/>
          <w:iCs w:val="0"/>
          <w:caps w:val="0"/>
          <w:smallCaps w:val="0"/>
          <w:strike w:val="0"/>
          <w:dstrike w:val="0"/>
          <w:noProof w:val="0"/>
          <w:color w:val="auto"/>
          <w:sz w:val="24"/>
          <w:szCs w:val="24"/>
          <w:u w:val="none"/>
          <w:lang w:val="en-US"/>
        </w:rPr>
        <w:t>2022)</w:t>
      </w:r>
      <w:r w:rsidRPr="6C830DC8" w:rsidR="65ECB269">
        <w:rPr>
          <w:rFonts w:ascii="Times New Roman" w:hAnsi="Times New Roman" w:eastAsia="Times New Roman" w:cs="Times New Roman"/>
          <w:b w:val="1"/>
          <w:bCs w:val="1"/>
          <w:i w:val="0"/>
          <w:iCs w:val="0"/>
          <w:caps w:val="0"/>
          <w:smallCaps w:val="0"/>
          <w:strike w:val="0"/>
          <w:dstrike w:val="0"/>
          <w:noProof w:val="0"/>
          <w:color w:val="auto"/>
          <w:sz w:val="24"/>
          <w:szCs w:val="24"/>
          <w:u w:val="none"/>
          <w:lang w:val="en-US"/>
        </w:rPr>
        <w:t xml:space="preserve"> </w:t>
      </w:r>
      <w:r w:rsidRPr="6C830DC8" w:rsidR="06B03A08">
        <w:rPr>
          <w:rFonts w:ascii="Times New Roman" w:hAnsi="Times New Roman" w:eastAsia="Times New Roman" w:cs="Times New Roman"/>
          <w:b w:val="1"/>
          <w:bCs w:val="1"/>
          <w:i w:val="0"/>
          <w:iCs w:val="0"/>
          <w:caps w:val="0"/>
          <w:smallCaps w:val="0"/>
          <w:strike w:val="0"/>
          <w:dstrike w:val="0"/>
          <w:noProof w:val="0"/>
          <w:color w:val="auto"/>
          <w:sz w:val="24"/>
          <w:szCs w:val="24"/>
          <w:u w:val="none"/>
          <w:lang w:val="en-US"/>
        </w:rPr>
        <w:t>many</w:t>
      </w:r>
      <w:r w:rsidRPr="6C830DC8" w:rsidR="06B03A08">
        <w:rPr>
          <w:rFonts w:ascii="Times New Roman" w:hAnsi="Times New Roman" w:eastAsia="Times New Roman" w:cs="Times New Roman"/>
          <w:b w:val="1"/>
          <w:bCs w:val="1"/>
          <w:i w:val="0"/>
          <w:iCs w:val="0"/>
          <w:caps w:val="0"/>
          <w:smallCaps w:val="0"/>
          <w:strike w:val="0"/>
          <w:dstrike w:val="0"/>
          <w:noProof w:val="0"/>
          <w:color w:val="auto"/>
          <w:sz w:val="24"/>
          <w:szCs w:val="24"/>
          <w:u w:val="none"/>
          <w:lang w:val="en-US"/>
        </w:rPr>
        <w:t xml:space="preserve"> higher education teachers inadvertently rely on their emotional intuition to transfer positive energy to their students, helping them to fee</w:t>
      </w:r>
      <w:r w:rsidRPr="6C830DC8" w:rsidR="78B23DAA">
        <w:rPr>
          <w:rFonts w:ascii="Times New Roman" w:hAnsi="Times New Roman" w:eastAsia="Times New Roman" w:cs="Times New Roman"/>
          <w:b w:val="1"/>
          <w:bCs w:val="1"/>
          <w:i w:val="0"/>
          <w:iCs w:val="0"/>
          <w:caps w:val="0"/>
          <w:smallCaps w:val="0"/>
          <w:strike w:val="0"/>
          <w:dstrike w:val="0"/>
          <w:noProof w:val="0"/>
          <w:color w:val="auto"/>
          <w:sz w:val="24"/>
          <w:szCs w:val="24"/>
          <w:u w:val="none"/>
          <w:lang w:val="en-US"/>
        </w:rPr>
        <w:t>l motivated and engaged</w:t>
      </w:r>
      <w:r w:rsidRPr="6C830DC8" w:rsidR="5804B043">
        <w:rPr>
          <w:rFonts w:ascii="Times New Roman" w:hAnsi="Times New Roman" w:eastAsia="Times New Roman" w:cs="Times New Roman"/>
          <w:b w:val="1"/>
          <w:bCs w:val="1"/>
          <w:i w:val="0"/>
          <w:iCs w:val="0"/>
          <w:caps w:val="0"/>
          <w:smallCaps w:val="0"/>
          <w:strike w:val="0"/>
          <w:dstrike w:val="0"/>
          <w:noProof w:val="0"/>
          <w:color w:val="auto"/>
          <w:sz w:val="24"/>
          <w:szCs w:val="24"/>
          <w:u w:val="none"/>
          <w:lang w:val="en-US"/>
        </w:rPr>
        <w:t xml:space="preserve">, </w:t>
      </w:r>
      <w:r w:rsidRPr="6C830DC8" w:rsidR="61C262B6">
        <w:rPr>
          <w:rFonts w:ascii="Times New Roman" w:hAnsi="Times New Roman" w:eastAsia="Times New Roman" w:cs="Times New Roman"/>
          <w:b w:val="1"/>
          <w:bCs w:val="1"/>
          <w:i w:val="0"/>
          <w:iCs w:val="0"/>
          <w:caps w:val="0"/>
          <w:smallCaps w:val="0"/>
          <w:strike w:val="0"/>
          <w:dstrike w:val="0"/>
          <w:noProof w:val="0"/>
          <w:color w:val="auto"/>
          <w:sz w:val="24"/>
          <w:szCs w:val="24"/>
          <w:u w:val="none"/>
          <w:lang w:val="en-US"/>
        </w:rPr>
        <w:t xml:space="preserve">and teachers feel appreciated by </w:t>
      </w:r>
      <w:r w:rsidRPr="6C830DC8" w:rsidR="61C262B6">
        <w:rPr>
          <w:rFonts w:ascii="Times New Roman" w:hAnsi="Times New Roman" w:eastAsia="Times New Roman" w:cs="Times New Roman"/>
          <w:b w:val="1"/>
          <w:bCs w:val="1"/>
          <w:i w:val="0"/>
          <w:iCs w:val="0"/>
          <w:caps w:val="0"/>
          <w:smallCaps w:val="0"/>
          <w:strike w:val="0"/>
          <w:dstrike w:val="0"/>
          <w:noProof w:val="0"/>
          <w:color w:val="auto"/>
          <w:sz w:val="24"/>
          <w:szCs w:val="24"/>
          <w:u w:val="none"/>
          <w:lang w:val="en-US"/>
        </w:rPr>
        <w:t xml:space="preserve">this </w:t>
      </w:r>
      <w:r w:rsidRPr="6C830DC8" w:rsidR="30BD711D">
        <w:rPr>
          <w:rFonts w:ascii="Times New Roman" w:hAnsi="Times New Roman" w:eastAsia="Times New Roman" w:cs="Times New Roman"/>
          <w:b w:val="1"/>
          <w:bCs w:val="1"/>
          <w:i w:val="0"/>
          <w:iCs w:val="0"/>
          <w:caps w:val="0"/>
          <w:smallCaps w:val="0"/>
          <w:strike w:val="0"/>
          <w:dstrike w:val="0"/>
          <w:noProof w:val="0"/>
          <w:color w:val="auto"/>
          <w:sz w:val="24"/>
          <w:szCs w:val="24"/>
          <w:u w:val="none"/>
          <w:lang w:val="en-US"/>
        </w:rPr>
        <w:t xml:space="preserve">type of feedback which contributed to teacher’s self-confidence and </w:t>
      </w:r>
      <w:r w:rsidRPr="6C830DC8" w:rsidR="30BD711D">
        <w:rPr>
          <w:rFonts w:ascii="Times New Roman" w:hAnsi="Times New Roman" w:eastAsia="Times New Roman" w:cs="Times New Roman"/>
          <w:b w:val="1"/>
          <w:bCs w:val="1"/>
          <w:i w:val="0"/>
          <w:iCs w:val="0"/>
          <w:caps w:val="0"/>
          <w:smallCaps w:val="0"/>
          <w:strike w:val="0"/>
          <w:dstrike w:val="0"/>
          <w:noProof w:val="0"/>
          <w:color w:val="auto"/>
          <w:sz w:val="24"/>
          <w:szCs w:val="24"/>
          <w:u w:val="none"/>
          <w:lang w:val="en-US"/>
        </w:rPr>
        <w:t>self efficacy</w:t>
      </w:r>
      <w:r w:rsidRPr="6C830DC8" w:rsidR="78B23DAA">
        <w:rPr>
          <w:rFonts w:ascii="Times New Roman" w:hAnsi="Times New Roman" w:eastAsia="Times New Roman" w:cs="Times New Roman"/>
          <w:b w:val="1"/>
          <w:bCs w:val="1"/>
          <w:i w:val="0"/>
          <w:iCs w:val="0"/>
          <w:caps w:val="0"/>
          <w:smallCaps w:val="0"/>
          <w:strike w:val="0"/>
          <w:dstrike w:val="0"/>
          <w:noProof w:val="0"/>
          <w:color w:val="auto"/>
          <w:sz w:val="24"/>
          <w:szCs w:val="24"/>
          <w:u w:val="none"/>
          <w:lang w:val="en-US"/>
        </w:rPr>
        <w:t>.</w:t>
      </w:r>
      <w:r w:rsidRPr="6C830DC8" w:rsidR="78B23DAA">
        <w:rPr>
          <w:rFonts w:ascii="Times New Roman" w:hAnsi="Times New Roman" w:eastAsia="Times New Roman" w:cs="Times New Roman"/>
          <w:b w:val="1"/>
          <w:bCs w:val="1"/>
          <w:i w:val="0"/>
          <w:iCs w:val="0"/>
          <w:caps w:val="0"/>
          <w:smallCaps w:val="0"/>
          <w:strike w:val="0"/>
          <w:dstrike w:val="0"/>
          <w:noProof w:val="0"/>
          <w:color w:val="auto"/>
          <w:sz w:val="24"/>
          <w:szCs w:val="24"/>
          <w:u w:val="none"/>
          <w:lang w:val="en-US"/>
        </w:rPr>
        <w:t xml:space="preserve">  </w:t>
      </w:r>
      <w:r w:rsidRPr="6C830DC8" w:rsidR="78B23DAA">
        <w:rPr>
          <w:rFonts w:ascii="Times New Roman" w:hAnsi="Times New Roman" w:eastAsia="Times New Roman" w:cs="Times New Roman"/>
          <w:b w:val="1"/>
          <w:bCs w:val="1"/>
          <w:i w:val="0"/>
          <w:iCs w:val="0"/>
          <w:caps w:val="0"/>
          <w:smallCaps w:val="0"/>
          <w:strike w:val="0"/>
          <w:dstrike w:val="0"/>
          <w:noProof w:val="0"/>
          <w:color w:val="auto"/>
          <w:sz w:val="24"/>
          <w:szCs w:val="24"/>
          <w:u w:val="none"/>
          <w:lang w:val="en-US"/>
        </w:rPr>
        <w:t>However</w:t>
      </w:r>
      <w:r w:rsidRPr="6C830DC8" w:rsidR="320B3BBA">
        <w:rPr>
          <w:rFonts w:ascii="Times New Roman" w:hAnsi="Times New Roman" w:eastAsia="Times New Roman" w:cs="Times New Roman"/>
          <w:b w:val="1"/>
          <w:bCs w:val="1"/>
          <w:i w:val="0"/>
          <w:iCs w:val="0"/>
          <w:caps w:val="0"/>
          <w:smallCaps w:val="0"/>
          <w:strike w:val="0"/>
          <w:dstrike w:val="0"/>
          <w:noProof w:val="0"/>
          <w:color w:val="auto"/>
          <w:sz w:val="24"/>
          <w:szCs w:val="24"/>
          <w:u w:val="none"/>
          <w:lang w:val="en-US"/>
        </w:rPr>
        <w:t>,</w:t>
      </w:r>
      <w:r w:rsidRPr="6C830DC8" w:rsidR="78B23DAA">
        <w:rPr>
          <w:rFonts w:ascii="Times New Roman" w:hAnsi="Times New Roman" w:eastAsia="Times New Roman" w:cs="Times New Roman"/>
          <w:b w:val="1"/>
          <w:bCs w:val="1"/>
          <w:i w:val="0"/>
          <w:iCs w:val="0"/>
          <w:caps w:val="0"/>
          <w:smallCaps w:val="0"/>
          <w:strike w:val="0"/>
          <w:dstrike w:val="0"/>
          <w:noProof w:val="0"/>
          <w:color w:val="auto"/>
          <w:sz w:val="24"/>
          <w:szCs w:val="24"/>
          <w:u w:val="none"/>
          <w:lang w:val="en-US"/>
        </w:rPr>
        <w:t xml:space="preserve"> the shift to online learning has left </w:t>
      </w:r>
      <w:r w:rsidRPr="6C830DC8" w:rsidR="745F4230">
        <w:rPr>
          <w:rFonts w:ascii="Times New Roman" w:hAnsi="Times New Roman" w:eastAsia="Times New Roman" w:cs="Times New Roman"/>
          <w:b w:val="1"/>
          <w:bCs w:val="1"/>
          <w:i w:val="0"/>
          <w:iCs w:val="0"/>
          <w:caps w:val="0"/>
          <w:smallCaps w:val="0"/>
          <w:strike w:val="0"/>
          <w:dstrike w:val="0"/>
          <w:noProof w:val="0"/>
          <w:color w:val="auto"/>
          <w:sz w:val="24"/>
          <w:szCs w:val="24"/>
          <w:u w:val="none"/>
          <w:lang w:val="en-US"/>
        </w:rPr>
        <w:t>higher education teacher</w:t>
      </w:r>
      <w:r w:rsidRPr="6C830DC8" w:rsidR="78B23DAA">
        <w:rPr>
          <w:rFonts w:ascii="Times New Roman" w:hAnsi="Times New Roman" w:eastAsia="Times New Roman" w:cs="Times New Roman"/>
          <w:b w:val="1"/>
          <w:bCs w:val="1"/>
          <w:i w:val="0"/>
          <w:iCs w:val="0"/>
          <w:caps w:val="0"/>
          <w:smallCaps w:val="0"/>
          <w:strike w:val="0"/>
          <w:dstrike w:val="0"/>
          <w:noProof w:val="0"/>
          <w:color w:val="auto"/>
          <w:sz w:val="24"/>
          <w:szCs w:val="24"/>
          <w:u w:val="none"/>
          <w:lang w:val="en-US"/>
        </w:rPr>
        <w:t>s less engaged with their students and ther</w:t>
      </w:r>
      <w:r w:rsidRPr="6C830DC8" w:rsidR="0F734A65">
        <w:rPr>
          <w:rFonts w:ascii="Times New Roman" w:hAnsi="Times New Roman" w:eastAsia="Times New Roman" w:cs="Times New Roman"/>
          <w:b w:val="1"/>
          <w:bCs w:val="1"/>
          <w:i w:val="0"/>
          <w:iCs w:val="0"/>
          <w:caps w:val="0"/>
          <w:smallCaps w:val="0"/>
          <w:strike w:val="0"/>
          <w:dstrike w:val="0"/>
          <w:noProof w:val="0"/>
          <w:color w:val="auto"/>
          <w:sz w:val="24"/>
          <w:szCs w:val="24"/>
          <w:u w:val="none"/>
          <w:lang w:val="en-US"/>
        </w:rPr>
        <w:t>e</w:t>
      </w:r>
      <w:r w:rsidRPr="6C830DC8" w:rsidR="78B23DAA">
        <w:rPr>
          <w:rFonts w:ascii="Times New Roman" w:hAnsi="Times New Roman" w:eastAsia="Times New Roman" w:cs="Times New Roman"/>
          <w:b w:val="1"/>
          <w:bCs w:val="1"/>
          <w:i w:val="0"/>
          <w:iCs w:val="0"/>
          <w:caps w:val="0"/>
          <w:smallCaps w:val="0"/>
          <w:strike w:val="0"/>
          <w:dstrike w:val="0"/>
          <w:noProof w:val="0"/>
          <w:color w:val="auto"/>
          <w:sz w:val="24"/>
          <w:szCs w:val="24"/>
          <w:u w:val="none"/>
          <w:lang w:val="en-US"/>
        </w:rPr>
        <w:t>fore teacher and student wellbeing is adversely affected</w:t>
      </w:r>
      <w:r w:rsidRPr="6C830DC8" w:rsidR="78B23DAA">
        <w:rPr>
          <w:rFonts w:ascii="Times New Roman" w:hAnsi="Times New Roman" w:eastAsia="Times New Roman" w:cs="Times New Roman"/>
          <w:b w:val="1"/>
          <w:bCs w:val="1"/>
          <w:i w:val="0"/>
          <w:iCs w:val="0"/>
          <w:caps w:val="0"/>
          <w:smallCaps w:val="0"/>
          <w:strike w:val="0"/>
          <w:dstrike w:val="0"/>
          <w:noProof w:val="0"/>
          <w:color w:val="auto"/>
          <w:sz w:val="24"/>
          <w:szCs w:val="24"/>
          <w:u w:val="none"/>
          <w:lang w:val="en-US"/>
        </w:rPr>
        <w:t>.</w:t>
      </w:r>
      <w:r w:rsidRPr="6C830DC8" w:rsidR="06B03A08">
        <w:rPr>
          <w:rFonts w:ascii="Times New Roman" w:hAnsi="Times New Roman" w:eastAsia="Times New Roman" w:cs="Times New Roman"/>
          <w:b w:val="1"/>
          <w:bCs w:val="1"/>
          <w:i w:val="0"/>
          <w:iCs w:val="0"/>
          <w:caps w:val="0"/>
          <w:smallCaps w:val="0"/>
          <w:strike w:val="0"/>
          <w:dstrike w:val="0"/>
          <w:noProof w:val="0"/>
          <w:color w:val="auto"/>
          <w:sz w:val="24"/>
          <w:szCs w:val="24"/>
          <w:u w:val="none"/>
          <w:lang w:val="en-US"/>
        </w:rPr>
        <w:t xml:space="preserve">  </w:t>
      </w:r>
      <w:r w:rsidRPr="6C830DC8" w:rsidR="06B03A08">
        <w:rPr>
          <w:rFonts w:ascii="Times New Roman" w:hAnsi="Times New Roman" w:eastAsia="Times New Roman" w:cs="Times New Roman"/>
          <w:b w:val="1"/>
          <w:bCs w:val="1"/>
          <w:noProof w:val="0"/>
          <w:color w:val="auto"/>
          <w:sz w:val="24"/>
          <w:szCs w:val="24"/>
          <w:lang w:val="en-US"/>
        </w:rPr>
        <w:t xml:space="preserve"> </w:t>
      </w:r>
      <w:bookmarkStart w:name="_Int_JpA0IYka" w:id="886833297"/>
      <w:r w:rsidRPr="6C830DC8" w:rsidR="6E16550F">
        <w:rPr>
          <w:rFonts w:ascii="Times New Roman" w:hAnsi="Times New Roman" w:eastAsia="Times New Roman" w:cs="Times New Roman"/>
          <w:b w:val="1"/>
          <w:bCs w:val="1"/>
          <w:i w:val="0"/>
          <w:iCs w:val="0"/>
          <w:caps w:val="0"/>
          <w:smallCaps w:val="0"/>
          <w:noProof w:val="0"/>
          <w:color w:val="auto"/>
          <w:sz w:val="24"/>
          <w:szCs w:val="24"/>
          <w:lang w:val="en-US"/>
        </w:rPr>
        <w:t>Jaggars, (2014)</w:t>
      </w:r>
      <w:r w:rsidRPr="6C830DC8" w:rsidR="6E16550F">
        <w:rPr>
          <w:rFonts w:ascii="Times New Roman" w:hAnsi="Times New Roman" w:eastAsia="Times New Roman" w:cs="Times New Roman"/>
          <w:b w:val="1"/>
          <w:bCs w:val="1"/>
          <w:noProof w:val="0"/>
          <w:color w:val="auto"/>
          <w:sz w:val="24"/>
          <w:szCs w:val="24"/>
          <w:lang w:val="en-US"/>
        </w:rPr>
        <w:t xml:space="preserve"> s</w:t>
      </w:r>
      <w:r w:rsidRPr="6C830DC8" w:rsidR="0F180D9C">
        <w:rPr>
          <w:rFonts w:ascii="Times New Roman" w:hAnsi="Times New Roman" w:eastAsia="Times New Roman" w:cs="Times New Roman"/>
          <w:b w:val="1"/>
          <w:bCs w:val="1"/>
          <w:noProof w:val="0"/>
          <w:color w:val="auto"/>
          <w:sz w:val="24"/>
          <w:szCs w:val="24"/>
          <w:lang w:val="en-US"/>
        </w:rPr>
        <w:t xml:space="preserve">tates that lecturers feel that they are unable to </w:t>
      </w:r>
      <w:r w:rsidRPr="6C830DC8" w:rsidR="658075DA">
        <w:rPr>
          <w:rFonts w:ascii="Times New Roman" w:hAnsi="Times New Roman" w:eastAsia="Times New Roman" w:cs="Times New Roman"/>
          <w:b w:val="1"/>
          <w:bCs w:val="1"/>
          <w:noProof w:val="0"/>
          <w:color w:val="auto"/>
          <w:sz w:val="24"/>
          <w:szCs w:val="24"/>
          <w:lang w:val="en-US"/>
        </w:rPr>
        <w:t>implement</w:t>
      </w:r>
      <w:r w:rsidRPr="6C830DC8" w:rsidR="0F180D9C">
        <w:rPr>
          <w:rFonts w:ascii="Times New Roman" w:hAnsi="Times New Roman" w:eastAsia="Times New Roman" w:cs="Times New Roman"/>
          <w:b w:val="1"/>
          <w:bCs w:val="1"/>
          <w:noProof w:val="0"/>
          <w:color w:val="auto"/>
          <w:sz w:val="24"/>
          <w:szCs w:val="24"/>
          <w:lang w:val="en-US"/>
        </w:rPr>
        <w:t xml:space="preserve"> their usual teaching strategies to online learning </w:t>
      </w:r>
      <w:r w:rsidRPr="6C830DC8" w:rsidR="157EA400">
        <w:rPr>
          <w:rFonts w:ascii="Times New Roman" w:hAnsi="Times New Roman" w:eastAsia="Times New Roman" w:cs="Times New Roman"/>
          <w:b w:val="1"/>
          <w:bCs w:val="1"/>
          <w:noProof w:val="0"/>
          <w:color w:val="auto"/>
          <w:sz w:val="24"/>
          <w:szCs w:val="24"/>
          <w:lang w:val="en-US"/>
        </w:rPr>
        <w:t>due to barriers such as being unable to explain something which needs face to face interaction</w:t>
      </w:r>
      <w:r w:rsidRPr="6C830DC8" w:rsidR="157EA400">
        <w:rPr>
          <w:rFonts w:ascii="Times New Roman" w:hAnsi="Times New Roman" w:eastAsia="Times New Roman" w:cs="Times New Roman"/>
          <w:b w:val="1"/>
          <w:bCs w:val="1"/>
          <w:noProof w:val="0"/>
          <w:color w:val="auto"/>
          <w:sz w:val="24"/>
          <w:szCs w:val="24"/>
          <w:lang w:val="en-US"/>
        </w:rPr>
        <w:t>.</w:t>
      </w:r>
      <w:bookmarkEnd w:id="886833297"/>
      <w:r w:rsidRPr="6C830DC8" w:rsidR="157EA400">
        <w:rPr>
          <w:rFonts w:ascii="Times New Roman" w:hAnsi="Times New Roman" w:eastAsia="Times New Roman" w:cs="Times New Roman"/>
          <w:b w:val="1"/>
          <w:bCs w:val="1"/>
          <w:noProof w:val="0"/>
          <w:color w:val="auto"/>
          <w:sz w:val="24"/>
          <w:szCs w:val="24"/>
          <w:lang w:val="en-US"/>
        </w:rPr>
        <w:t xml:space="preserve">  </w:t>
      </w:r>
      <w:r w:rsidRPr="6C830DC8" w:rsidR="157EA400">
        <w:rPr>
          <w:rFonts w:ascii="Times New Roman" w:hAnsi="Times New Roman" w:eastAsia="Times New Roman" w:cs="Times New Roman"/>
          <w:b w:val="1"/>
          <w:bCs w:val="1"/>
          <w:noProof w:val="0"/>
          <w:color w:val="auto"/>
          <w:sz w:val="24"/>
          <w:szCs w:val="24"/>
          <w:lang w:val="en-US"/>
        </w:rPr>
        <w:t>However</w:t>
      </w:r>
      <w:r w:rsidRPr="6C830DC8" w:rsidR="157EA400">
        <w:rPr>
          <w:rFonts w:ascii="Times New Roman" w:hAnsi="Times New Roman" w:eastAsia="Times New Roman" w:cs="Times New Roman"/>
          <w:b w:val="1"/>
          <w:bCs w:val="1"/>
          <w:noProof w:val="0"/>
          <w:color w:val="auto"/>
          <w:sz w:val="24"/>
          <w:szCs w:val="24"/>
          <w:lang w:val="en-US"/>
        </w:rPr>
        <w:t xml:space="preserve">, </w:t>
      </w:r>
      <w:r w:rsidRPr="6C830DC8" w:rsidR="537702BB">
        <w:rPr>
          <w:rFonts w:ascii="Times New Roman" w:hAnsi="Times New Roman" w:eastAsia="Times New Roman" w:cs="Times New Roman"/>
          <w:b w:val="1"/>
          <w:bCs w:val="1"/>
          <w:i w:val="0"/>
          <w:iCs w:val="0"/>
          <w:caps w:val="0"/>
          <w:smallCaps w:val="0"/>
          <w:noProof w:val="0"/>
          <w:color w:val="auto"/>
          <w:sz w:val="24"/>
          <w:szCs w:val="24"/>
          <w:lang w:val="en-US"/>
        </w:rPr>
        <w:t xml:space="preserve">Zainuddin, </w:t>
      </w:r>
      <w:r w:rsidRPr="6C830DC8" w:rsidR="537702BB">
        <w:rPr>
          <w:rFonts w:ascii="Times New Roman" w:hAnsi="Times New Roman" w:eastAsia="Times New Roman" w:cs="Times New Roman"/>
          <w:b w:val="1"/>
          <w:bCs w:val="1"/>
          <w:i w:val="0"/>
          <w:iCs w:val="0"/>
          <w:caps w:val="0"/>
          <w:smallCaps w:val="0"/>
          <w:noProof w:val="0"/>
          <w:color w:val="auto"/>
          <w:sz w:val="24"/>
          <w:szCs w:val="24"/>
          <w:lang w:val="en-US"/>
        </w:rPr>
        <w:t xml:space="preserve"> </w:t>
      </w:r>
      <w:r w:rsidRPr="6C830DC8" w:rsidR="537702BB">
        <w:rPr>
          <w:rFonts w:ascii="Times New Roman" w:hAnsi="Times New Roman" w:eastAsia="Times New Roman" w:cs="Times New Roman"/>
          <w:b w:val="1"/>
          <w:bCs w:val="1"/>
          <w:i w:val="1"/>
          <w:iCs w:val="1"/>
          <w:caps w:val="0"/>
          <w:smallCaps w:val="0"/>
          <w:noProof w:val="0"/>
          <w:color w:val="auto"/>
          <w:sz w:val="24"/>
          <w:szCs w:val="24"/>
          <w:lang w:val="en-US"/>
        </w:rPr>
        <w:t>et al.</w:t>
      </w:r>
      <w:r w:rsidRPr="6C830DC8" w:rsidR="537702BB">
        <w:rPr>
          <w:rFonts w:ascii="Times New Roman" w:hAnsi="Times New Roman" w:eastAsia="Times New Roman" w:cs="Times New Roman"/>
          <w:b w:val="1"/>
          <w:bCs w:val="1"/>
          <w:i w:val="0"/>
          <w:iCs w:val="0"/>
          <w:caps w:val="0"/>
          <w:smallCaps w:val="0"/>
          <w:noProof w:val="0"/>
          <w:color w:val="auto"/>
          <w:sz w:val="24"/>
          <w:szCs w:val="24"/>
          <w:lang w:val="en-US"/>
        </w:rPr>
        <w:t xml:space="preserve"> </w:t>
      </w:r>
      <w:r w:rsidRPr="6C830DC8" w:rsidR="537702BB">
        <w:rPr>
          <w:rFonts w:ascii="Times New Roman" w:hAnsi="Times New Roman" w:eastAsia="Times New Roman" w:cs="Times New Roman"/>
          <w:b w:val="1"/>
          <w:bCs w:val="1"/>
          <w:i w:val="0"/>
          <w:iCs w:val="0"/>
          <w:caps w:val="0"/>
          <w:smallCaps w:val="0"/>
          <w:noProof w:val="0"/>
          <w:color w:val="auto"/>
          <w:sz w:val="24"/>
          <w:szCs w:val="24"/>
          <w:lang w:val="en-US"/>
        </w:rPr>
        <w:t>(2020)</w:t>
      </w:r>
      <w:r w:rsidRPr="6C830DC8" w:rsidR="537702BB">
        <w:rPr>
          <w:rFonts w:ascii="Times New Roman" w:hAnsi="Times New Roman" w:eastAsia="Times New Roman" w:cs="Times New Roman"/>
          <w:b w:val="1"/>
          <w:bCs w:val="1"/>
          <w:noProof w:val="0"/>
          <w:color w:val="auto"/>
          <w:sz w:val="24"/>
          <w:szCs w:val="24"/>
          <w:lang w:val="en-US"/>
        </w:rPr>
        <w:t xml:space="preserve"> </w:t>
      </w:r>
      <w:r w:rsidRPr="6C830DC8" w:rsidR="53D99F3B">
        <w:rPr>
          <w:rFonts w:ascii="Times New Roman" w:hAnsi="Times New Roman" w:eastAsia="Times New Roman" w:cs="Times New Roman"/>
          <w:b w:val="1"/>
          <w:bCs w:val="1"/>
          <w:noProof w:val="0"/>
          <w:color w:val="auto"/>
          <w:sz w:val="24"/>
          <w:szCs w:val="24"/>
          <w:lang w:val="en-US"/>
        </w:rPr>
        <w:t>argues</w:t>
      </w:r>
      <w:r w:rsidRPr="6C830DC8" w:rsidR="157EA400">
        <w:rPr>
          <w:rFonts w:ascii="Times New Roman" w:hAnsi="Times New Roman" w:eastAsia="Times New Roman" w:cs="Times New Roman"/>
          <w:b w:val="1"/>
          <w:bCs w:val="1"/>
          <w:noProof w:val="0"/>
          <w:color w:val="auto"/>
          <w:sz w:val="24"/>
          <w:szCs w:val="24"/>
          <w:lang w:val="en-US"/>
        </w:rPr>
        <w:t xml:space="preserve"> that the benefits of formal assessment such as quizzes </w:t>
      </w:r>
      <w:r w:rsidRPr="6C830DC8" w:rsidR="54238931">
        <w:rPr>
          <w:rFonts w:ascii="Times New Roman" w:hAnsi="Times New Roman" w:eastAsia="Times New Roman" w:cs="Times New Roman"/>
          <w:b w:val="1"/>
          <w:bCs w:val="1"/>
          <w:noProof w:val="0"/>
          <w:color w:val="auto"/>
          <w:sz w:val="24"/>
          <w:szCs w:val="24"/>
          <w:lang w:val="en-US"/>
        </w:rPr>
        <w:t>are easier to present online</w:t>
      </w:r>
      <w:r w:rsidRPr="6C830DC8" w:rsidR="3F0297C0">
        <w:rPr>
          <w:rFonts w:ascii="Times New Roman" w:hAnsi="Times New Roman" w:eastAsia="Times New Roman" w:cs="Times New Roman"/>
          <w:b w:val="1"/>
          <w:bCs w:val="1"/>
          <w:noProof w:val="0"/>
          <w:color w:val="auto"/>
          <w:sz w:val="24"/>
          <w:szCs w:val="24"/>
          <w:lang w:val="en-US"/>
        </w:rPr>
        <w:t xml:space="preserve"> and this will support the criteria within K5 of the professional standards (H</w:t>
      </w:r>
      <w:r w:rsidRPr="6C830DC8" w:rsidR="1E550A59">
        <w:rPr>
          <w:rFonts w:ascii="Times New Roman" w:hAnsi="Times New Roman" w:eastAsia="Times New Roman" w:cs="Times New Roman"/>
          <w:b w:val="1"/>
          <w:bCs w:val="1"/>
          <w:noProof w:val="0"/>
          <w:color w:val="auto"/>
          <w:sz w:val="24"/>
          <w:szCs w:val="24"/>
          <w:lang w:val="en-US"/>
        </w:rPr>
        <w:t xml:space="preserve">igher Education Authority (HEA), 2011) which </w:t>
      </w:r>
      <w:r w:rsidRPr="6C830DC8" w:rsidR="1E550A59">
        <w:rPr>
          <w:rFonts w:ascii="Times New Roman" w:hAnsi="Times New Roman" w:eastAsia="Times New Roman" w:cs="Times New Roman"/>
          <w:b w:val="1"/>
          <w:bCs w:val="1"/>
          <w:noProof w:val="0"/>
          <w:color w:val="auto"/>
          <w:sz w:val="24"/>
          <w:szCs w:val="24"/>
          <w:lang w:val="en-US"/>
        </w:rPr>
        <w:t>refers</w:t>
      </w:r>
      <w:r w:rsidRPr="6C830DC8" w:rsidR="1E550A59">
        <w:rPr>
          <w:rFonts w:ascii="Times New Roman" w:hAnsi="Times New Roman" w:eastAsia="Times New Roman" w:cs="Times New Roman"/>
          <w:b w:val="1"/>
          <w:bCs w:val="1"/>
          <w:noProof w:val="0"/>
          <w:color w:val="auto"/>
          <w:sz w:val="24"/>
          <w:szCs w:val="24"/>
          <w:lang w:val="en-US"/>
        </w:rPr>
        <w:t xml:space="preserve"> to methods for evaluating the effectiveness</w:t>
      </w:r>
      <w:r w:rsidRPr="6C830DC8" w:rsidR="35E5CBBF">
        <w:rPr>
          <w:rFonts w:ascii="Times New Roman" w:hAnsi="Times New Roman" w:eastAsia="Times New Roman" w:cs="Times New Roman"/>
          <w:b w:val="1"/>
          <w:bCs w:val="1"/>
          <w:noProof w:val="0"/>
          <w:color w:val="auto"/>
          <w:sz w:val="24"/>
          <w:szCs w:val="24"/>
          <w:lang w:val="en-US"/>
        </w:rPr>
        <w:t xml:space="preserve"> of teaching.</w:t>
      </w:r>
    </w:p>
    <w:p w:rsidR="1DE27CB1" w:rsidP="6C830DC8" w:rsidRDefault="1DE27CB1" w14:paraId="30B25365" w14:textId="12E516C5">
      <w:pPr>
        <w:pStyle w:val="Normal"/>
        <w:spacing w:line="360" w:lineRule="auto"/>
        <w:jc w:val="both"/>
        <w:rPr>
          <w:rFonts w:ascii="Times New Roman" w:hAnsi="Times New Roman" w:eastAsia="Times New Roman" w:cs="Times New Roman"/>
          <w:b w:val="1"/>
          <w:bCs w:val="1"/>
          <w:noProof w:val="0"/>
          <w:color w:val="auto"/>
          <w:sz w:val="24"/>
          <w:szCs w:val="24"/>
          <w:lang w:val="en-US"/>
        </w:rPr>
      </w:pPr>
      <w:r w:rsidRPr="6C830DC8" w:rsidR="7E72094D">
        <w:rPr>
          <w:rFonts w:ascii="Times New Roman" w:hAnsi="Times New Roman" w:eastAsia="Times New Roman" w:cs="Times New Roman"/>
          <w:b w:val="1"/>
          <w:bCs w:val="1"/>
          <w:noProof w:val="0"/>
          <w:color w:val="auto"/>
          <w:sz w:val="24"/>
          <w:szCs w:val="24"/>
          <w:lang w:val="en-US"/>
        </w:rPr>
        <w:t>Furt</w:t>
      </w:r>
      <w:r w:rsidRPr="6C830DC8" w:rsidR="7E72094D">
        <w:rPr>
          <w:rFonts w:ascii="Times New Roman" w:hAnsi="Times New Roman" w:eastAsia="Times New Roman" w:cs="Times New Roman"/>
          <w:b w:val="1"/>
          <w:bCs w:val="1"/>
          <w:noProof w:val="0"/>
          <w:color w:val="auto"/>
          <w:sz w:val="24"/>
          <w:szCs w:val="24"/>
          <w:lang w:val="en-US"/>
        </w:rPr>
        <w:t>hermore</w:t>
      </w:r>
      <w:r w:rsidRPr="6C830DC8" w:rsidR="5A6C3515">
        <w:rPr>
          <w:rFonts w:ascii="Times New Roman" w:hAnsi="Times New Roman" w:eastAsia="Times New Roman" w:cs="Times New Roman"/>
          <w:b w:val="1"/>
          <w:bCs w:val="1"/>
          <w:noProof w:val="0"/>
          <w:color w:val="auto"/>
          <w:sz w:val="24"/>
          <w:szCs w:val="24"/>
          <w:lang w:val="en-US"/>
        </w:rPr>
        <w:t xml:space="preserve">, </w:t>
      </w:r>
      <w:r w:rsidRPr="6C830DC8" w:rsidR="4561404C">
        <w:rPr>
          <w:rFonts w:ascii="Times New Roman" w:hAnsi="Times New Roman" w:eastAsia="Times New Roman" w:cs="Times New Roman"/>
          <w:b w:val="1"/>
          <w:bCs w:val="1"/>
          <w:noProof w:val="0"/>
          <w:color w:val="auto"/>
          <w:sz w:val="24"/>
          <w:szCs w:val="24"/>
          <w:lang w:val="en-US"/>
        </w:rPr>
        <w:t xml:space="preserve"> </w:t>
      </w:r>
      <w:r w:rsidRPr="6C830DC8" w:rsidR="2D768E00">
        <w:rPr>
          <w:rFonts w:ascii="Times New Roman" w:hAnsi="Times New Roman" w:eastAsia="Times New Roman" w:cs="Times New Roman"/>
          <w:b w:val="1"/>
          <w:bCs w:val="1"/>
          <w:noProof w:val="0"/>
          <w:color w:val="auto"/>
          <w:sz w:val="24"/>
          <w:szCs w:val="24"/>
          <w:lang w:val="en-US"/>
        </w:rPr>
        <w:t xml:space="preserve"> </w:t>
      </w:r>
      <w:r w:rsidRPr="6C830DC8" w:rsidR="1D7C2351">
        <w:rPr>
          <w:rFonts w:ascii="Times New Roman" w:hAnsi="Times New Roman" w:eastAsia="Times New Roman" w:cs="Times New Roman"/>
          <w:b w:val="1"/>
          <w:bCs w:val="1"/>
          <w:noProof w:val="0"/>
          <w:color w:val="auto"/>
          <w:sz w:val="24"/>
          <w:szCs w:val="24"/>
          <w:lang w:val="en-US"/>
        </w:rPr>
        <w:t xml:space="preserve"> </w:t>
      </w:r>
      <w:r w:rsidRPr="6C830DC8" w:rsidR="1CDF82A5">
        <w:rPr>
          <w:rFonts w:ascii="Times New Roman" w:hAnsi="Times New Roman" w:eastAsia="Times New Roman" w:cs="Times New Roman"/>
          <w:b w:val="1"/>
          <w:bCs w:val="1"/>
          <w:i w:val="0"/>
          <w:iCs w:val="0"/>
          <w:caps w:val="0"/>
          <w:smallCaps w:val="0"/>
          <w:noProof w:val="0"/>
          <w:color w:val="auto"/>
          <w:sz w:val="24"/>
          <w:szCs w:val="24"/>
          <w:lang w:val="en-US"/>
        </w:rPr>
        <w:t>Bringman‐</w:t>
      </w:r>
      <w:r w:rsidRPr="6C830DC8" w:rsidR="1CDF82A5">
        <w:rPr>
          <w:rFonts w:ascii="Times New Roman" w:hAnsi="Times New Roman" w:eastAsia="Times New Roman" w:cs="Times New Roman"/>
          <w:b w:val="1"/>
          <w:bCs w:val="1"/>
          <w:i w:val="0"/>
          <w:iCs w:val="0"/>
          <w:caps w:val="0"/>
          <w:smallCaps w:val="0"/>
          <w:noProof w:val="0"/>
          <w:color w:val="auto"/>
          <w:sz w:val="24"/>
          <w:szCs w:val="24"/>
          <w:lang w:val="en-US"/>
        </w:rPr>
        <w:t>Rodenbarger</w:t>
      </w:r>
      <w:r w:rsidRPr="6C830DC8" w:rsidR="1CDF82A5">
        <w:rPr>
          <w:rFonts w:ascii="Times New Roman" w:hAnsi="Times New Roman" w:eastAsia="Times New Roman" w:cs="Times New Roman"/>
          <w:b w:val="1"/>
          <w:bCs w:val="1"/>
          <w:i w:val="0"/>
          <w:iCs w:val="0"/>
          <w:caps w:val="0"/>
          <w:smallCaps w:val="0"/>
          <w:noProof w:val="0"/>
          <w:color w:val="auto"/>
          <w:sz w:val="24"/>
          <w:szCs w:val="24"/>
          <w:lang w:val="en-US"/>
        </w:rPr>
        <w:t>, and Hortsch, (2020</w:t>
      </w:r>
      <w:r w:rsidRPr="6C830DC8" w:rsidR="13808E23">
        <w:rPr>
          <w:rFonts w:ascii="Times New Roman" w:hAnsi="Times New Roman" w:eastAsia="Times New Roman" w:cs="Times New Roman"/>
          <w:b w:val="1"/>
          <w:bCs w:val="1"/>
          <w:noProof w:val="0"/>
          <w:color w:val="auto"/>
          <w:sz w:val="24"/>
          <w:szCs w:val="24"/>
          <w:lang w:val="en-US"/>
        </w:rPr>
        <w:t>)</w:t>
      </w:r>
      <w:r w:rsidRPr="6C830DC8" w:rsidR="1DE27CB1">
        <w:rPr>
          <w:rFonts w:ascii="Times New Roman" w:hAnsi="Times New Roman" w:eastAsia="Times New Roman" w:cs="Times New Roman"/>
          <w:b w:val="1"/>
          <w:bCs w:val="1"/>
          <w:noProof w:val="0"/>
          <w:color w:val="auto"/>
          <w:sz w:val="24"/>
          <w:szCs w:val="24"/>
          <w:lang w:val="en-US"/>
        </w:rPr>
        <w:t xml:space="preserve"> argues </w:t>
      </w:r>
      <w:r w:rsidRPr="6C830DC8" w:rsidR="67A90192">
        <w:rPr>
          <w:rFonts w:ascii="Times New Roman" w:hAnsi="Times New Roman" w:eastAsia="Times New Roman" w:cs="Times New Roman"/>
          <w:b w:val="1"/>
          <w:bCs w:val="1"/>
          <w:noProof w:val="0"/>
          <w:color w:val="auto"/>
          <w:sz w:val="24"/>
          <w:szCs w:val="24"/>
          <w:lang w:val="en-US"/>
        </w:rPr>
        <w:t>t</w:t>
      </w:r>
      <w:r w:rsidRPr="6C830DC8" w:rsidR="1DE27CB1">
        <w:rPr>
          <w:rFonts w:ascii="Times New Roman" w:hAnsi="Times New Roman" w:eastAsia="Times New Roman" w:cs="Times New Roman"/>
          <w:b w:val="1"/>
          <w:bCs w:val="1"/>
          <w:noProof w:val="0"/>
          <w:color w:val="auto"/>
          <w:sz w:val="24"/>
          <w:szCs w:val="24"/>
          <w:lang w:val="en-US"/>
        </w:rPr>
        <w:t>hat</w:t>
      </w:r>
      <w:r w:rsidRPr="6C830DC8" w:rsidR="1DE27CB1">
        <w:rPr>
          <w:rFonts w:ascii="Times New Roman" w:hAnsi="Times New Roman" w:eastAsia="Times New Roman" w:cs="Times New Roman"/>
          <w:b w:val="1"/>
          <w:bCs w:val="1"/>
          <w:noProof w:val="0"/>
          <w:color w:val="auto"/>
          <w:sz w:val="24"/>
          <w:szCs w:val="24"/>
          <w:lang w:val="en-US"/>
        </w:rPr>
        <w:t xml:space="preserve"> the</w:t>
      </w:r>
      <w:r w:rsidRPr="6C830DC8" w:rsidR="3BB20BCA">
        <w:rPr>
          <w:rFonts w:ascii="Times New Roman" w:hAnsi="Times New Roman" w:eastAsia="Times New Roman" w:cs="Times New Roman"/>
          <w:b w:val="1"/>
          <w:bCs w:val="1"/>
          <w:noProof w:val="0"/>
          <w:color w:val="auto"/>
          <w:sz w:val="24"/>
          <w:szCs w:val="24"/>
          <w:lang w:val="en-US"/>
        </w:rPr>
        <w:t xml:space="preserve"> </w:t>
      </w:r>
      <w:r w:rsidRPr="6C830DC8" w:rsidR="3BB20BCA">
        <w:rPr>
          <w:rFonts w:ascii="Times New Roman" w:hAnsi="Times New Roman" w:eastAsia="Times New Roman" w:cs="Times New Roman"/>
          <w:b w:val="1"/>
          <w:bCs w:val="1"/>
          <w:noProof w:val="0"/>
          <w:color w:val="auto"/>
          <w:sz w:val="24"/>
          <w:szCs w:val="24"/>
          <w:lang w:val="en-US"/>
        </w:rPr>
        <w:t>increase</w:t>
      </w:r>
      <w:r w:rsidRPr="6C830DC8" w:rsidR="18FBB03F">
        <w:rPr>
          <w:rFonts w:ascii="Times New Roman" w:hAnsi="Times New Roman" w:eastAsia="Times New Roman" w:cs="Times New Roman"/>
          <w:b w:val="1"/>
          <w:bCs w:val="1"/>
          <w:noProof w:val="0"/>
          <w:color w:val="auto"/>
          <w:sz w:val="24"/>
          <w:szCs w:val="24"/>
          <w:lang w:val="en-US"/>
        </w:rPr>
        <w:t xml:space="preserve"> </w:t>
      </w:r>
      <w:r w:rsidRPr="6C830DC8" w:rsidR="18FBB03F">
        <w:rPr>
          <w:rFonts w:ascii="Times New Roman" w:hAnsi="Times New Roman" w:eastAsia="Times New Roman" w:cs="Times New Roman"/>
          <w:b w:val="1"/>
          <w:bCs w:val="1"/>
          <w:noProof w:val="0"/>
          <w:color w:val="auto"/>
          <w:sz w:val="24"/>
          <w:szCs w:val="24"/>
          <w:lang w:val="en-US"/>
        </w:rPr>
        <w:t xml:space="preserve">in </w:t>
      </w:r>
      <w:r w:rsidRPr="6C830DC8" w:rsidR="3BB20BCA">
        <w:rPr>
          <w:rFonts w:ascii="Times New Roman" w:hAnsi="Times New Roman" w:eastAsia="Times New Roman" w:cs="Times New Roman"/>
          <w:b w:val="1"/>
          <w:bCs w:val="1"/>
          <w:noProof w:val="0"/>
          <w:color w:val="auto"/>
          <w:sz w:val="24"/>
          <w:szCs w:val="24"/>
          <w:lang w:val="en-US"/>
        </w:rPr>
        <w:t xml:space="preserve"> online</w:t>
      </w:r>
      <w:r w:rsidRPr="6C830DC8" w:rsidR="3BB20BCA">
        <w:rPr>
          <w:rFonts w:ascii="Times New Roman" w:hAnsi="Times New Roman" w:eastAsia="Times New Roman" w:cs="Times New Roman"/>
          <w:b w:val="1"/>
          <w:bCs w:val="1"/>
          <w:noProof w:val="0"/>
          <w:color w:val="auto"/>
          <w:sz w:val="24"/>
          <w:szCs w:val="24"/>
          <w:lang w:val="en-US"/>
        </w:rPr>
        <w:t xml:space="preserve"> learning has many benef</w:t>
      </w:r>
      <w:r w:rsidRPr="6C830DC8" w:rsidR="22F6B63A">
        <w:rPr>
          <w:rFonts w:ascii="Times New Roman" w:hAnsi="Times New Roman" w:eastAsia="Times New Roman" w:cs="Times New Roman"/>
          <w:b w:val="1"/>
          <w:bCs w:val="1"/>
          <w:noProof w:val="0"/>
          <w:color w:val="auto"/>
          <w:sz w:val="24"/>
          <w:szCs w:val="24"/>
          <w:lang w:val="en-US"/>
        </w:rPr>
        <w:t>its for students</w:t>
      </w:r>
      <w:r w:rsidRPr="6C830DC8" w:rsidR="2E3F9F72">
        <w:rPr>
          <w:rFonts w:ascii="Times New Roman" w:hAnsi="Times New Roman" w:eastAsia="Times New Roman" w:cs="Times New Roman"/>
          <w:b w:val="1"/>
          <w:bCs w:val="1"/>
          <w:noProof w:val="0"/>
          <w:color w:val="auto"/>
          <w:sz w:val="24"/>
          <w:szCs w:val="24"/>
          <w:lang w:val="en-US"/>
        </w:rPr>
        <w:t>, e</w:t>
      </w:r>
      <w:r w:rsidRPr="6C830DC8" w:rsidR="22F6B63A">
        <w:rPr>
          <w:rFonts w:ascii="Times New Roman" w:hAnsi="Times New Roman" w:eastAsia="Times New Roman" w:cs="Times New Roman"/>
          <w:b w:val="1"/>
          <w:bCs w:val="1"/>
          <w:noProof w:val="0"/>
          <w:color w:val="auto"/>
          <w:sz w:val="24"/>
          <w:szCs w:val="24"/>
          <w:lang w:val="en-US"/>
        </w:rPr>
        <w:t xml:space="preserve">specially mature </w:t>
      </w:r>
      <w:r w:rsidRPr="6C830DC8" w:rsidR="727CC9C1">
        <w:rPr>
          <w:rFonts w:ascii="Times New Roman" w:hAnsi="Times New Roman" w:eastAsia="Times New Roman" w:cs="Times New Roman"/>
          <w:b w:val="1"/>
          <w:bCs w:val="1"/>
          <w:noProof w:val="0"/>
          <w:color w:val="auto"/>
          <w:sz w:val="24"/>
          <w:szCs w:val="24"/>
          <w:lang w:val="en-US"/>
        </w:rPr>
        <w:t>employed</w:t>
      </w:r>
      <w:r w:rsidRPr="6C830DC8" w:rsidR="22F6B63A">
        <w:rPr>
          <w:rFonts w:ascii="Times New Roman" w:hAnsi="Times New Roman" w:eastAsia="Times New Roman" w:cs="Times New Roman"/>
          <w:b w:val="1"/>
          <w:bCs w:val="1"/>
          <w:noProof w:val="0"/>
          <w:color w:val="auto"/>
          <w:sz w:val="24"/>
          <w:szCs w:val="24"/>
          <w:lang w:val="en-US"/>
        </w:rPr>
        <w:t xml:space="preserve"> students who will have the opportunity to access resources at </w:t>
      </w:r>
      <w:r w:rsidRPr="6C830DC8" w:rsidR="2B56D545">
        <w:rPr>
          <w:rFonts w:ascii="Times New Roman" w:hAnsi="Times New Roman" w:eastAsia="Times New Roman" w:cs="Times New Roman"/>
          <w:b w:val="1"/>
          <w:bCs w:val="1"/>
          <w:noProof w:val="0"/>
          <w:color w:val="auto"/>
          <w:sz w:val="24"/>
          <w:szCs w:val="24"/>
          <w:lang w:val="en-US"/>
        </w:rPr>
        <w:t>their convenience</w:t>
      </w:r>
      <w:r w:rsidRPr="6C830DC8" w:rsidR="4223BB92">
        <w:rPr>
          <w:rFonts w:ascii="Times New Roman" w:hAnsi="Times New Roman" w:eastAsia="Times New Roman" w:cs="Times New Roman"/>
          <w:b w:val="1"/>
          <w:bCs w:val="1"/>
          <w:noProof w:val="0"/>
          <w:color w:val="auto"/>
          <w:sz w:val="24"/>
          <w:szCs w:val="24"/>
          <w:lang w:val="en-US"/>
        </w:rPr>
        <w:t>, thus supporting the criteria within V</w:t>
      </w:r>
      <w:r w:rsidRPr="6C830DC8" w:rsidR="041A3895">
        <w:rPr>
          <w:rFonts w:ascii="Times New Roman" w:hAnsi="Times New Roman" w:eastAsia="Times New Roman" w:cs="Times New Roman"/>
          <w:b w:val="1"/>
          <w:bCs w:val="1"/>
          <w:noProof w:val="0"/>
          <w:color w:val="auto"/>
          <w:sz w:val="24"/>
          <w:szCs w:val="24"/>
          <w:lang w:val="en-US"/>
        </w:rPr>
        <w:t>2</w:t>
      </w:r>
      <w:r w:rsidRPr="6C830DC8" w:rsidR="4223BB92">
        <w:rPr>
          <w:rFonts w:ascii="Times New Roman" w:hAnsi="Times New Roman" w:eastAsia="Times New Roman" w:cs="Times New Roman"/>
          <w:b w:val="1"/>
          <w:bCs w:val="1"/>
          <w:noProof w:val="0"/>
          <w:color w:val="auto"/>
          <w:sz w:val="24"/>
          <w:szCs w:val="24"/>
          <w:lang w:val="en-US"/>
        </w:rPr>
        <w:t xml:space="preserve"> of the Professional standards (HEA, 2011) which refers to the </w:t>
      </w:r>
      <w:r w:rsidRPr="6C830DC8" w:rsidR="4CCC47A2">
        <w:rPr>
          <w:rFonts w:ascii="Times New Roman" w:hAnsi="Times New Roman" w:eastAsia="Times New Roman" w:cs="Times New Roman"/>
          <w:b w:val="1"/>
          <w:bCs w:val="1"/>
          <w:noProof w:val="0"/>
          <w:color w:val="auto"/>
          <w:sz w:val="24"/>
          <w:szCs w:val="24"/>
          <w:lang w:val="en-US"/>
        </w:rPr>
        <w:t>p</w:t>
      </w:r>
      <w:r w:rsidRPr="6C830DC8" w:rsidR="4223BB92">
        <w:rPr>
          <w:rFonts w:ascii="Times New Roman" w:hAnsi="Times New Roman" w:eastAsia="Times New Roman" w:cs="Times New Roman"/>
          <w:b w:val="1"/>
          <w:bCs w:val="1"/>
          <w:noProof w:val="0"/>
          <w:color w:val="auto"/>
          <w:sz w:val="24"/>
          <w:szCs w:val="24"/>
          <w:lang w:val="en-US"/>
        </w:rPr>
        <w:t>romot</w:t>
      </w:r>
      <w:r w:rsidRPr="6C830DC8" w:rsidR="08E438DF">
        <w:rPr>
          <w:rFonts w:ascii="Times New Roman" w:hAnsi="Times New Roman" w:eastAsia="Times New Roman" w:cs="Times New Roman"/>
          <w:b w:val="1"/>
          <w:bCs w:val="1"/>
          <w:noProof w:val="0"/>
          <w:color w:val="auto"/>
          <w:sz w:val="24"/>
          <w:szCs w:val="24"/>
          <w:lang w:val="en-US"/>
        </w:rPr>
        <w:t>ion of</w:t>
      </w:r>
      <w:r w:rsidRPr="6C830DC8" w:rsidR="4223BB92">
        <w:rPr>
          <w:rFonts w:ascii="Times New Roman" w:hAnsi="Times New Roman" w:eastAsia="Times New Roman" w:cs="Times New Roman"/>
          <w:b w:val="1"/>
          <w:bCs w:val="1"/>
          <w:noProof w:val="0"/>
          <w:color w:val="auto"/>
          <w:sz w:val="24"/>
          <w:szCs w:val="24"/>
          <w:lang w:val="en-US"/>
        </w:rPr>
        <w:t xml:space="preserve"> participation in higher education and equality of opportunity for learner</w:t>
      </w:r>
      <w:r w:rsidRPr="6C830DC8" w:rsidR="0A8960ED">
        <w:rPr>
          <w:rFonts w:ascii="Times New Roman" w:hAnsi="Times New Roman" w:eastAsia="Times New Roman" w:cs="Times New Roman"/>
          <w:b w:val="1"/>
          <w:bCs w:val="1"/>
          <w:noProof w:val="0"/>
          <w:color w:val="auto"/>
          <w:sz w:val="24"/>
          <w:szCs w:val="24"/>
          <w:lang w:val="en-US"/>
        </w:rPr>
        <w:t xml:space="preserve">. </w:t>
      </w:r>
      <w:r w:rsidRPr="6C830DC8" w:rsidR="024928D3">
        <w:rPr>
          <w:rFonts w:ascii="Times New Roman" w:hAnsi="Times New Roman" w:eastAsia="Times New Roman" w:cs="Times New Roman"/>
          <w:b w:val="1"/>
          <w:bCs w:val="1"/>
          <w:noProof w:val="0"/>
          <w:color w:val="auto"/>
          <w:sz w:val="24"/>
          <w:szCs w:val="24"/>
          <w:lang w:val="en-US"/>
        </w:rPr>
        <w:t xml:space="preserve"> However, according </w:t>
      </w:r>
      <w:r w:rsidRPr="6C830DC8" w:rsidR="024928D3">
        <w:rPr>
          <w:rFonts w:ascii="Times New Roman" w:hAnsi="Times New Roman" w:eastAsia="Times New Roman" w:cs="Times New Roman"/>
          <w:b w:val="1"/>
          <w:bCs w:val="1"/>
          <w:noProof w:val="0"/>
          <w:color w:val="auto"/>
          <w:sz w:val="24"/>
          <w:szCs w:val="24"/>
          <w:lang w:val="en-US"/>
        </w:rPr>
        <w:t xml:space="preserve">to </w:t>
      </w:r>
      <w:r w:rsidRPr="6C830DC8" w:rsidR="3C462EFC">
        <w:rPr>
          <w:rFonts w:ascii="Times New Roman" w:hAnsi="Times New Roman" w:eastAsia="Times New Roman" w:cs="Times New Roman"/>
          <w:b w:val="1"/>
          <w:bCs w:val="1"/>
          <w:i w:val="0"/>
          <w:iCs w:val="0"/>
          <w:caps w:val="0"/>
          <w:smallCaps w:val="0"/>
          <w:noProof w:val="0"/>
          <w:color w:val="auto"/>
          <w:sz w:val="24"/>
          <w:szCs w:val="24"/>
          <w:lang w:val="en-US"/>
        </w:rPr>
        <w:t>Waizenegger</w:t>
      </w:r>
      <w:r w:rsidRPr="6C830DC8" w:rsidR="3C462EFC">
        <w:rPr>
          <w:rFonts w:ascii="Times New Roman" w:hAnsi="Times New Roman" w:eastAsia="Times New Roman" w:cs="Times New Roman"/>
          <w:b w:val="1"/>
          <w:bCs w:val="1"/>
          <w:i w:val="0"/>
          <w:iCs w:val="0"/>
          <w:caps w:val="0"/>
          <w:smallCaps w:val="0"/>
          <w:noProof w:val="0"/>
          <w:color w:val="auto"/>
          <w:sz w:val="24"/>
          <w:szCs w:val="24"/>
          <w:lang w:val="en-US"/>
        </w:rPr>
        <w:t xml:space="preserve">, </w:t>
      </w:r>
      <w:r w:rsidRPr="6C830DC8" w:rsidR="3C462EFC">
        <w:rPr>
          <w:rFonts w:ascii="Times New Roman" w:hAnsi="Times New Roman" w:eastAsia="Times New Roman" w:cs="Times New Roman"/>
          <w:b w:val="1"/>
          <w:bCs w:val="1"/>
          <w:i w:val="1"/>
          <w:iCs w:val="1"/>
          <w:caps w:val="0"/>
          <w:smallCaps w:val="0"/>
          <w:noProof w:val="0"/>
          <w:color w:val="auto"/>
          <w:sz w:val="24"/>
          <w:szCs w:val="24"/>
          <w:lang w:val="en-US"/>
        </w:rPr>
        <w:t>et al.</w:t>
      </w:r>
      <w:r w:rsidRPr="6C830DC8" w:rsidR="3C462EFC">
        <w:rPr>
          <w:rFonts w:ascii="Times New Roman" w:hAnsi="Times New Roman" w:eastAsia="Times New Roman" w:cs="Times New Roman"/>
          <w:b w:val="1"/>
          <w:bCs w:val="1"/>
          <w:i w:val="0"/>
          <w:iCs w:val="0"/>
          <w:caps w:val="0"/>
          <w:smallCaps w:val="0"/>
          <w:noProof w:val="0"/>
          <w:color w:val="auto"/>
          <w:sz w:val="24"/>
          <w:szCs w:val="24"/>
          <w:lang w:val="en-US"/>
        </w:rPr>
        <w:t xml:space="preserve"> </w:t>
      </w:r>
      <w:r w:rsidRPr="6C830DC8" w:rsidR="3C462EFC">
        <w:rPr>
          <w:rFonts w:ascii="Times New Roman" w:hAnsi="Times New Roman" w:eastAsia="Times New Roman" w:cs="Times New Roman"/>
          <w:b w:val="1"/>
          <w:bCs w:val="1"/>
          <w:i w:val="0"/>
          <w:iCs w:val="0"/>
          <w:caps w:val="0"/>
          <w:smallCaps w:val="0"/>
          <w:noProof w:val="0"/>
          <w:color w:val="auto"/>
          <w:sz w:val="24"/>
          <w:szCs w:val="24"/>
          <w:lang w:val="en-US"/>
        </w:rPr>
        <w:t>(2020)</w:t>
      </w:r>
      <w:r w:rsidRPr="6C830DC8" w:rsidR="024928D3">
        <w:rPr>
          <w:rFonts w:ascii="Times New Roman" w:hAnsi="Times New Roman" w:eastAsia="Times New Roman" w:cs="Times New Roman"/>
          <w:b w:val="1"/>
          <w:bCs w:val="1"/>
          <w:noProof w:val="0"/>
          <w:color w:val="auto"/>
          <w:sz w:val="24"/>
          <w:szCs w:val="24"/>
          <w:lang w:val="en-US"/>
        </w:rPr>
        <w:t xml:space="preserve"> </w:t>
      </w:r>
      <w:r w:rsidRPr="6C830DC8" w:rsidR="768BB78F">
        <w:rPr>
          <w:rFonts w:ascii="Times New Roman" w:hAnsi="Times New Roman" w:eastAsia="Times New Roman" w:cs="Times New Roman"/>
          <w:b w:val="1"/>
          <w:bCs w:val="1"/>
          <w:noProof w:val="0"/>
          <w:color w:val="auto"/>
          <w:sz w:val="24"/>
          <w:szCs w:val="24"/>
          <w:lang w:val="en-US"/>
        </w:rPr>
        <w:t>m</w:t>
      </w:r>
      <w:r w:rsidRPr="6C830DC8" w:rsidR="024928D3">
        <w:rPr>
          <w:rFonts w:ascii="Times New Roman" w:hAnsi="Times New Roman" w:eastAsia="Times New Roman" w:cs="Times New Roman"/>
          <w:b w:val="1"/>
          <w:bCs w:val="1"/>
          <w:noProof w:val="0"/>
          <w:color w:val="auto"/>
          <w:sz w:val="24"/>
          <w:szCs w:val="24"/>
          <w:lang w:val="en-US"/>
        </w:rPr>
        <w:t xml:space="preserve">ature students with families found that the added stress of trying to study from home had a detrimental </w:t>
      </w:r>
      <w:r w:rsidRPr="6C830DC8" w:rsidR="7F61811D">
        <w:rPr>
          <w:rFonts w:ascii="Times New Roman" w:hAnsi="Times New Roman" w:eastAsia="Times New Roman" w:cs="Times New Roman"/>
          <w:b w:val="1"/>
          <w:bCs w:val="1"/>
          <w:noProof w:val="0"/>
          <w:color w:val="auto"/>
          <w:sz w:val="24"/>
          <w:szCs w:val="24"/>
          <w:lang w:val="en-US"/>
        </w:rPr>
        <w:t>effect on</w:t>
      </w:r>
      <w:r w:rsidRPr="6C830DC8" w:rsidR="024928D3">
        <w:rPr>
          <w:rFonts w:ascii="Times New Roman" w:hAnsi="Times New Roman" w:eastAsia="Times New Roman" w:cs="Times New Roman"/>
          <w:b w:val="1"/>
          <w:bCs w:val="1"/>
          <w:noProof w:val="0"/>
          <w:color w:val="auto"/>
          <w:sz w:val="24"/>
          <w:szCs w:val="24"/>
          <w:lang w:val="en-US"/>
        </w:rPr>
        <w:t xml:space="preserve"> their learning and</w:t>
      </w:r>
      <w:r w:rsidRPr="6C830DC8" w:rsidR="40EE0E04">
        <w:rPr>
          <w:rFonts w:ascii="Times New Roman" w:hAnsi="Times New Roman" w:eastAsia="Times New Roman" w:cs="Times New Roman"/>
          <w:b w:val="1"/>
          <w:bCs w:val="1"/>
          <w:noProof w:val="0"/>
          <w:color w:val="auto"/>
          <w:sz w:val="24"/>
          <w:szCs w:val="24"/>
          <w:lang w:val="en-US"/>
        </w:rPr>
        <w:t xml:space="preserve"> engagement due to the difficulty negotiating studies within the family home where often space, background noise and other distraction</w:t>
      </w:r>
      <w:r w:rsidRPr="6C830DC8" w:rsidR="66E30BB7">
        <w:rPr>
          <w:rFonts w:ascii="Times New Roman" w:hAnsi="Times New Roman" w:eastAsia="Times New Roman" w:cs="Times New Roman"/>
          <w:b w:val="1"/>
          <w:bCs w:val="1"/>
          <w:noProof w:val="0"/>
          <w:color w:val="auto"/>
          <w:sz w:val="24"/>
          <w:szCs w:val="24"/>
          <w:lang w:val="en-US"/>
        </w:rPr>
        <w:t>s</w:t>
      </w:r>
      <w:r w:rsidRPr="6C830DC8" w:rsidR="40EE0E04">
        <w:rPr>
          <w:rFonts w:ascii="Times New Roman" w:hAnsi="Times New Roman" w:eastAsia="Times New Roman" w:cs="Times New Roman"/>
          <w:b w:val="1"/>
          <w:bCs w:val="1"/>
          <w:noProof w:val="0"/>
          <w:color w:val="auto"/>
          <w:sz w:val="24"/>
          <w:szCs w:val="24"/>
          <w:lang w:val="en-US"/>
        </w:rPr>
        <w:t xml:space="preserve"> </w:t>
      </w:r>
      <w:r w:rsidRPr="6C830DC8" w:rsidR="29D6A0E9">
        <w:rPr>
          <w:rFonts w:ascii="Times New Roman" w:hAnsi="Times New Roman" w:eastAsia="Times New Roman" w:cs="Times New Roman"/>
          <w:b w:val="1"/>
          <w:bCs w:val="1"/>
          <w:noProof w:val="0"/>
          <w:color w:val="auto"/>
          <w:sz w:val="24"/>
          <w:szCs w:val="24"/>
          <w:lang w:val="en-US"/>
        </w:rPr>
        <w:t>disrupted</w:t>
      </w:r>
      <w:r w:rsidRPr="6C830DC8" w:rsidR="40EE0E04">
        <w:rPr>
          <w:rFonts w:ascii="Times New Roman" w:hAnsi="Times New Roman" w:eastAsia="Times New Roman" w:cs="Times New Roman"/>
          <w:b w:val="1"/>
          <w:bCs w:val="1"/>
          <w:noProof w:val="0"/>
          <w:color w:val="auto"/>
          <w:sz w:val="24"/>
          <w:szCs w:val="24"/>
          <w:lang w:val="en-US"/>
        </w:rPr>
        <w:t xml:space="preserve"> lesson</w:t>
      </w:r>
      <w:r w:rsidRPr="6C830DC8" w:rsidR="38D275E9">
        <w:rPr>
          <w:rFonts w:ascii="Times New Roman" w:hAnsi="Times New Roman" w:eastAsia="Times New Roman" w:cs="Times New Roman"/>
          <w:b w:val="1"/>
          <w:bCs w:val="1"/>
          <w:noProof w:val="0"/>
          <w:color w:val="auto"/>
          <w:sz w:val="24"/>
          <w:szCs w:val="24"/>
          <w:lang w:val="en-US"/>
        </w:rPr>
        <w:t>s</w:t>
      </w:r>
      <w:r w:rsidRPr="6C830DC8" w:rsidR="747FA61D">
        <w:rPr>
          <w:rFonts w:ascii="Times New Roman" w:hAnsi="Times New Roman" w:eastAsia="Times New Roman" w:cs="Times New Roman"/>
          <w:b w:val="1"/>
          <w:bCs w:val="1"/>
          <w:noProof w:val="0"/>
          <w:color w:val="auto"/>
          <w:sz w:val="24"/>
          <w:szCs w:val="24"/>
          <w:lang w:val="en-US"/>
        </w:rPr>
        <w:t xml:space="preserve"> and therefore questions whether the pedagogy supports V1 of the professional standards (HEA, 2011) </w:t>
      </w:r>
      <w:r w:rsidRPr="6C830DC8" w:rsidR="33248B4F">
        <w:rPr>
          <w:rFonts w:ascii="Times New Roman" w:hAnsi="Times New Roman" w:eastAsia="Times New Roman" w:cs="Times New Roman"/>
          <w:b w:val="1"/>
          <w:bCs w:val="1"/>
          <w:noProof w:val="0"/>
          <w:color w:val="auto"/>
          <w:sz w:val="24"/>
          <w:szCs w:val="24"/>
          <w:lang w:val="en-US"/>
        </w:rPr>
        <w:t>which states that professional values should respect individual learners and diverse learning communities.</w:t>
      </w:r>
    </w:p>
    <w:p w:rsidR="2FFFFD7E" w:rsidP="6C830DC8" w:rsidRDefault="2FFFFD7E" w14:paraId="0886E9A7" w14:textId="056F0BA0">
      <w:pPr>
        <w:pStyle w:val="Normal"/>
        <w:spacing w:before="0" w:beforeAutospacing="off" w:after="160" w:afterAutospacing="off" w:line="360" w:lineRule="auto"/>
        <w:ind/>
        <w:jc w:val="both"/>
        <w:rPr>
          <w:rFonts w:ascii="Times New Roman" w:hAnsi="Times New Roman" w:eastAsia="Times New Roman" w:cs="Times New Roman"/>
          <w:b w:val="1"/>
          <w:bCs w:val="1"/>
          <w:noProof w:val="0"/>
          <w:color w:val="auto"/>
          <w:sz w:val="24"/>
          <w:szCs w:val="24"/>
          <w:lang w:val="en-US"/>
        </w:rPr>
      </w:pPr>
      <w:r w:rsidRPr="6C830DC8" w:rsidR="03743364">
        <w:rPr>
          <w:rFonts w:ascii="Times New Roman" w:hAnsi="Times New Roman" w:eastAsia="Times New Roman" w:cs="Times New Roman"/>
          <w:b w:val="1"/>
          <w:bCs w:val="1"/>
          <w:noProof w:val="0"/>
          <w:color w:val="auto"/>
          <w:sz w:val="24"/>
          <w:szCs w:val="24"/>
          <w:lang w:val="en-US"/>
        </w:rPr>
        <w:t xml:space="preserve">Moreover, according to </w:t>
      </w:r>
      <w:r w:rsidRPr="6C830DC8" w:rsidR="03743364">
        <w:rPr>
          <w:rFonts w:ascii="Times New Roman" w:hAnsi="Times New Roman" w:eastAsia="Times New Roman" w:cs="Times New Roman"/>
          <w:b w:val="1"/>
          <w:bCs w:val="1"/>
          <w:i w:val="0"/>
          <w:iCs w:val="0"/>
          <w:caps w:val="0"/>
          <w:smallCaps w:val="0"/>
          <w:noProof w:val="0"/>
          <w:color w:val="auto"/>
          <w:sz w:val="24"/>
          <w:szCs w:val="24"/>
          <w:lang w:val="en-US"/>
        </w:rPr>
        <w:t>Kebritchi</w:t>
      </w:r>
      <w:r w:rsidRPr="6C830DC8" w:rsidR="03743364">
        <w:rPr>
          <w:rFonts w:ascii="Times New Roman" w:hAnsi="Times New Roman" w:eastAsia="Times New Roman" w:cs="Times New Roman"/>
          <w:b w:val="1"/>
          <w:bCs w:val="1"/>
          <w:i w:val="0"/>
          <w:iCs w:val="0"/>
          <w:caps w:val="0"/>
          <w:smallCaps w:val="0"/>
          <w:noProof w:val="0"/>
          <w:color w:val="auto"/>
          <w:sz w:val="24"/>
          <w:szCs w:val="24"/>
          <w:lang w:val="en-US"/>
        </w:rPr>
        <w:t xml:space="preserve">, </w:t>
      </w:r>
      <w:r w:rsidRPr="6C830DC8" w:rsidR="03743364">
        <w:rPr>
          <w:rFonts w:ascii="Times New Roman" w:hAnsi="Times New Roman" w:eastAsia="Times New Roman" w:cs="Times New Roman"/>
          <w:b w:val="1"/>
          <w:bCs w:val="1"/>
          <w:i w:val="0"/>
          <w:iCs w:val="0"/>
          <w:caps w:val="0"/>
          <w:smallCaps w:val="0"/>
          <w:noProof w:val="0"/>
          <w:color w:val="auto"/>
          <w:sz w:val="24"/>
          <w:szCs w:val="24"/>
          <w:lang w:val="en-US"/>
        </w:rPr>
        <w:t>Lipschuetz</w:t>
      </w:r>
      <w:r w:rsidRPr="6C830DC8" w:rsidR="03743364">
        <w:rPr>
          <w:rFonts w:ascii="Times New Roman" w:hAnsi="Times New Roman" w:eastAsia="Times New Roman" w:cs="Times New Roman"/>
          <w:b w:val="1"/>
          <w:bCs w:val="1"/>
          <w:i w:val="0"/>
          <w:iCs w:val="0"/>
          <w:caps w:val="0"/>
          <w:smallCaps w:val="0"/>
          <w:noProof w:val="0"/>
          <w:color w:val="auto"/>
          <w:sz w:val="24"/>
          <w:szCs w:val="24"/>
          <w:lang w:val="en-US"/>
        </w:rPr>
        <w:t xml:space="preserve"> and </w:t>
      </w:r>
      <w:r w:rsidRPr="6C830DC8" w:rsidR="03743364">
        <w:rPr>
          <w:rFonts w:ascii="Times New Roman" w:hAnsi="Times New Roman" w:eastAsia="Times New Roman" w:cs="Times New Roman"/>
          <w:b w:val="1"/>
          <w:bCs w:val="1"/>
          <w:i w:val="0"/>
          <w:iCs w:val="0"/>
          <w:caps w:val="0"/>
          <w:smallCaps w:val="0"/>
          <w:noProof w:val="0"/>
          <w:color w:val="auto"/>
          <w:sz w:val="24"/>
          <w:szCs w:val="24"/>
          <w:lang w:val="en-US"/>
        </w:rPr>
        <w:t>Santiague</w:t>
      </w:r>
      <w:r w:rsidRPr="6C830DC8" w:rsidR="03743364">
        <w:rPr>
          <w:rFonts w:ascii="Times New Roman" w:hAnsi="Times New Roman" w:eastAsia="Times New Roman" w:cs="Times New Roman"/>
          <w:b w:val="1"/>
          <w:bCs w:val="1"/>
          <w:i w:val="0"/>
          <w:iCs w:val="0"/>
          <w:caps w:val="0"/>
          <w:smallCaps w:val="0"/>
          <w:noProof w:val="0"/>
          <w:color w:val="auto"/>
          <w:sz w:val="24"/>
          <w:szCs w:val="24"/>
          <w:lang w:val="en-US"/>
        </w:rPr>
        <w:t xml:space="preserve"> (2017) not all learners can adapt easily</w:t>
      </w:r>
      <w:r w:rsidRPr="6C830DC8" w:rsidR="62C6A5FC">
        <w:rPr>
          <w:rFonts w:ascii="Times New Roman" w:hAnsi="Times New Roman" w:eastAsia="Times New Roman" w:cs="Times New Roman"/>
          <w:b w:val="1"/>
          <w:bCs w:val="1"/>
          <w:i w:val="0"/>
          <w:iCs w:val="0"/>
          <w:caps w:val="0"/>
          <w:smallCaps w:val="0"/>
          <w:noProof w:val="0"/>
          <w:color w:val="auto"/>
          <w:sz w:val="24"/>
          <w:szCs w:val="24"/>
          <w:lang w:val="en-US"/>
        </w:rPr>
        <w:t xml:space="preserve"> to online learning and often lack the skills </w:t>
      </w:r>
      <w:r w:rsidRPr="6C830DC8" w:rsidR="62C6A5FC">
        <w:rPr>
          <w:rFonts w:ascii="Times New Roman" w:hAnsi="Times New Roman" w:eastAsia="Times New Roman" w:cs="Times New Roman"/>
          <w:b w:val="1"/>
          <w:bCs w:val="1"/>
          <w:i w:val="0"/>
          <w:iCs w:val="0"/>
          <w:caps w:val="0"/>
          <w:smallCaps w:val="0"/>
          <w:noProof w:val="0"/>
          <w:color w:val="auto"/>
          <w:sz w:val="24"/>
          <w:szCs w:val="24"/>
          <w:lang w:val="en-US"/>
        </w:rPr>
        <w:t>required</w:t>
      </w:r>
      <w:r w:rsidRPr="6C830DC8" w:rsidR="62C6A5FC">
        <w:rPr>
          <w:rFonts w:ascii="Times New Roman" w:hAnsi="Times New Roman" w:eastAsia="Times New Roman" w:cs="Times New Roman"/>
          <w:b w:val="1"/>
          <w:bCs w:val="1"/>
          <w:i w:val="0"/>
          <w:iCs w:val="0"/>
          <w:caps w:val="0"/>
          <w:smallCaps w:val="0"/>
          <w:noProof w:val="0"/>
          <w:color w:val="auto"/>
          <w:sz w:val="24"/>
          <w:szCs w:val="24"/>
          <w:lang w:val="en-US"/>
        </w:rPr>
        <w:t xml:space="preserve"> to </w:t>
      </w:r>
      <w:r w:rsidRPr="6C830DC8" w:rsidR="62C6A5FC">
        <w:rPr>
          <w:rFonts w:ascii="Times New Roman" w:hAnsi="Times New Roman" w:eastAsia="Times New Roman" w:cs="Times New Roman"/>
          <w:b w:val="1"/>
          <w:bCs w:val="1"/>
          <w:i w:val="0"/>
          <w:iCs w:val="0"/>
          <w:caps w:val="0"/>
          <w:smallCaps w:val="0"/>
          <w:noProof w:val="0"/>
          <w:color w:val="auto"/>
          <w:sz w:val="24"/>
          <w:szCs w:val="24"/>
          <w:lang w:val="en-US"/>
        </w:rPr>
        <w:t>participate</w:t>
      </w:r>
      <w:r w:rsidRPr="6C830DC8" w:rsidR="62C6A5FC">
        <w:rPr>
          <w:rFonts w:ascii="Times New Roman" w:hAnsi="Times New Roman" w:eastAsia="Times New Roman" w:cs="Times New Roman"/>
          <w:b w:val="1"/>
          <w:bCs w:val="1"/>
          <w:i w:val="0"/>
          <w:iCs w:val="0"/>
          <w:caps w:val="0"/>
          <w:smallCaps w:val="0"/>
          <w:noProof w:val="0"/>
          <w:color w:val="auto"/>
          <w:sz w:val="24"/>
          <w:szCs w:val="24"/>
          <w:lang w:val="en-US"/>
        </w:rPr>
        <w:t xml:space="preserve"> in online lectures</w:t>
      </w:r>
      <w:r w:rsidRPr="6C830DC8" w:rsidR="33B457BC">
        <w:rPr>
          <w:rFonts w:ascii="Times New Roman" w:hAnsi="Times New Roman" w:eastAsia="Times New Roman" w:cs="Times New Roman"/>
          <w:b w:val="1"/>
          <w:bCs w:val="1"/>
          <w:i w:val="0"/>
          <w:iCs w:val="0"/>
          <w:caps w:val="0"/>
          <w:smallCaps w:val="0"/>
          <w:noProof w:val="0"/>
          <w:color w:val="auto"/>
          <w:sz w:val="24"/>
          <w:szCs w:val="24"/>
          <w:lang w:val="en-US"/>
        </w:rPr>
        <w:t xml:space="preserve"> and </w:t>
      </w:r>
      <w:r w:rsidRPr="6C830DC8" w:rsidR="2FFFFD7E">
        <w:rPr>
          <w:rFonts w:ascii="Times New Roman" w:hAnsi="Times New Roman" w:eastAsia="Times New Roman" w:cs="Times New Roman"/>
          <w:b w:val="1"/>
          <w:bCs w:val="1"/>
          <w:noProof w:val="0"/>
          <w:color w:val="auto"/>
          <w:sz w:val="24"/>
          <w:szCs w:val="24"/>
          <w:lang w:val="en-US"/>
        </w:rPr>
        <w:t xml:space="preserve">Metter et. Al. (2020) states that students find it </w:t>
      </w:r>
      <w:r w:rsidRPr="6C830DC8" w:rsidR="2FFFFD7E">
        <w:rPr>
          <w:rFonts w:ascii="Times New Roman" w:hAnsi="Times New Roman" w:eastAsia="Times New Roman" w:cs="Times New Roman"/>
          <w:b w:val="1"/>
          <w:bCs w:val="1"/>
          <w:noProof w:val="0"/>
          <w:color w:val="auto"/>
          <w:sz w:val="24"/>
          <w:szCs w:val="24"/>
          <w:lang w:val="en-US"/>
        </w:rPr>
        <w:t>dificult</w:t>
      </w:r>
      <w:r w:rsidRPr="6C830DC8" w:rsidR="2FFFFD7E">
        <w:rPr>
          <w:rFonts w:ascii="Times New Roman" w:hAnsi="Times New Roman" w:eastAsia="Times New Roman" w:cs="Times New Roman"/>
          <w:b w:val="1"/>
          <w:bCs w:val="1"/>
          <w:noProof w:val="0"/>
          <w:color w:val="auto"/>
          <w:sz w:val="24"/>
          <w:szCs w:val="24"/>
          <w:lang w:val="en-US"/>
        </w:rPr>
        <w:t xml:space="preserve"> to motivate themselves to engage in studies when working at home</w:t>
      </w:r>
      <w:r w:rsidRPr="6C830DC8" w:rsidR="3D0B8150">
        <w:rPr>
          <w:rFonts w:ascii="Times New Roman" w:hAnsi="Times New Roman" w:eastAsia="Times New Roman" w:cs="Times New Roman"/>
          <w:b w:val="1"/>
          <w:bCs w:val="1"/>
          <w:noProof w:val="0"/>
          <w:color w:val="auto"/>
          <w:sz w:val="24"/>
          <w:szCs w:val="24"/>
          <w:lang w:val="en-US"/>
        </w:rPr>
        <w:t xml:space="preserve">.  </w:t>
      </w:r>
      <w:r w:rsidRPr="6C830DC8" w:rsidR="3D0B8150">
        <w:rPr>
          <w:rFonts w:ascii="Times New Roman" w:hAnsi="Times New Roman" w:eastAsia="Times New Roman" w:cs="Times New Roman"/>
          <w:b w:val="1"/>
          <w:bCs w:val="1"/>
          <w:noProof w:val="0"/>
          <w:color w:val="auto"/>
          <w:sz w:val="24"/>
          <w:szCs w:val="24"/>
          <w:lang w:val="en-US"/>
        </w:rPr>
        <w:t xml:space="preserve">This is supported by </w:t>
      </w:r>
      <w:r w:rsidRPr="6C830DC8" w:rsidR="2FFFFD7E">
        <w:rPr>
          <w:rFonts w:ascii="Times New Roman" w:hAnsi="Times New Roman" w:eastAsia="Times New Roman" w:cs="Times New Roman"/>
          <w:b w:val="1"/>
          <w:bCs w:val="1"/>
          <w:noProof w:val="0"/>
          <w:color w:val="auto"/>
          <w:sz w:val="24"/>
          <w:szCs w:val="24"/>
          <w:lang w:val="en-US"/>
        </w:rPr>
        <w:t>Gonzaless</w:t>
      </w:r>
      <w:r w:rsidRPr="6C830DC8" w:rsidR="2FFFFD7E">
        <w:rPr>
          <w:rFonts w:ascii="Times New Roman" w:hAnsi="Times New Roman" w:eastAsia="Times New Roman" w:cs="Times New Roman"/>
          <w:b w:val="1"/>
          <w:bCs w:val="1"/>
          <w:noProof w:val="0"/>
          <w:color w:val="auto"/>
          <w:sz w:val="24"/>
          <w:szCs w:val="24"/>
          <w:lang w:val="en-US"/>
        </w:rPr>
        <w:t xml:space="preserve">-Sanguino et. Al. (2020) </w:t>
      </w:r>
      <w:r w:rsidRPr="6C830DC8" w:rsidR="604B7A52">
        <w:rPr>
          <w:rFonts w:ascii="Times New Roman" w:hAnsi="Times New Roman" w:eastAsia="Times New Roman" w:cs="Times New Roman"/>
          <w:b w:val="1"/>
          <w:bCs w:val="1"/>
          <w:noProof w:val="0"/>
          <w:color w:val="auto"/>
          <w:sz w:val="24"/>
          <w:szCs w:val="24"/>
          <w:lang w:val="en-US"/>
        </w:rPr>
        <w:t xml:space="preserve">who </w:t>
      </w:r>
      <w:r w:rsidRPr="6C830DC8" w:rsidR="2FFFFD7E">
        <w:rPr>
          <w:rFonts w:ascii="Times New Roman" w:hAnsi="Times New Roman" w:eastAsia="Times New Roman" w:cs="Times New Roman"/>
          <w:b w:val="1"/>
          <w:bCs w:val="1"/>
          <w:noProof w:val="0"/>
          <w:color w:val="auto"/>
          <w:sz w:val="24"/>
          <w:szCs w:val="24"/>
          <w:lang w:val="en-US"/>
        </w:rPr>
        <w:t>states</w:t>
      </w:r>
      <w:r w:rsidRPr="6C830DC8" w:rsidR="2FFFFD7E">
        <w:rPr>
          <w:rFonts w:ascii="Times New Roman" w:hAnsi="Times New Roman" w:eastAsia="Times New Roman" w:cs="Times New Roman"/>
          <w:b w:val="1"/>
          <w:bCs w:val="1"/>
          <w:noProof w:val="0"/>
          <w:color w:val="auto"/>
          <w:sz w:val="24"/>
          <w:szCs w:val="24"/>
          <w:lang w:val="en-US"/>
        </w:rPr>
        <w:t xml:space="preserve"> that there is an increase of students reporting depression and anxiety due to the lack of peer interaction</w:t>
      </w:r>
      <w:r w:rsidRPr="6C830DC8" w:rsidR="3609CF67">
        <w:rPr>
          <w:rFonts w:ascii="Times New Roman" w:hAnsi="Times New Roman" w:eastAsia="Times New Roman" w:cs="Times New Roman"/>
          <w:b w:val="1"/>
          <w:bCs w:val="1"/>
          <w:noProof w:val="0"/>
          <w:color w:val="auto"/>
          <w:sz w:val="24"/>
          <w:szCs w:val="24"/>
          <w:lang w:val="en-US"/>
        </w:rPr>
        <w:t xml:space="preserve">.  </w:t>
      </w:r>
      <w:r w:rsidRPr="6C830DC8" w:rsidR="437217B4">
        <w:rPr>
          <w:rFonts w:ascii="Times New Roman" w:hAnsi="Times New Roman" w:eastAsia="Times New Roman" w:cs="Times New Roman"/>
          <w:b w:val="1"/>
          <w:bCs w:val="1"/>
          <w:noProof w:val="0"/>
          <w:color w:val="auto"/>
          <w:sz w:val="24"/>
          <w:szCs w:val="24"/>
          <w:lang w:val="en-US"/>
        </w:rPr>
        <w:t>Similarl</w:t>
      </w:r>
      <w:r w:rsidRPr="6C830DC8" w:rsidR="3609CF67">
        <w:rPr>
          <w:rFonts w:ascii="Times New Roman" w:hAnsi="Times New Roman" w:eastAsia="Times New Roman" w:cs="Times New Roman"/>
          <w:b w:val="1"/>
          <w:bCs w:val="1"/>
          <w:noProof w:val="0"/>
          <w:color w:val="auto"/>
          <w:sz w:val="24"/>
          <w:szCs w:val="24"/>
          <w:lang w:val="en-US"/>
        </w:rPr>
        <w:t>y</w:t>
      </w:r>
      <w:r w:rsidRPr="6C830DC8" w:rsidR="0B475755">
        <w:rPr>
          <w:rFonts w:ascii="Times New Roman" w:hAnsi="Times New Roman" w:eastAsia="Times New Roman" w:cs="Times New Roman"/>
          <w:b w:val="1"/>
          <w:bCs w:val="1"/>
          <w:noProof w:val="0"/>
          <w:color w:val="auto"/>
          <w:sz w:val="24"/>
          <w:szCs w:val="24"/>
          <w:lang w:val="en-US"/>
        </w:rPr>
        <w:t>,</w:t>
      </w:r>
      <w:r w:rsidRPr="6C830DC8" w:rsidR="2FFFFD7E">
        <w:rPr>
          <w:rFonts w:ascii="Times New Roman" w:hAnsi="Times New Roman" w:eastAsia="Times New Roman" w:cs="Times New Roman"/>
          <w:b w:val="1"/>
          <w:bCs w:val="1"/>
          <w:noProof w:val="0"/>
          <w:color w:val="auto"/>
          <w:sz w:val="24"/>
          <w:szCs w:val="24"/>
          <w:lang w:val="en-US"/>
        </w:rPr>
        <w:t xml:space="preserve">   </w:t>
      </w:r>
      <w:r w:rsidRPr="6C830DC8" w:rsidR="4A633EB0">
        <w:rPr>
          <w:rFonts w:ascii="Times New Roman" w:hAnsi="Times New Roman" w:eastAsia="Times New Roman" w:cs="Times New Roman"/>
          <w:b w:val="1"/>
          <w:bCs w:val="1"/>
          <w:noProof w:val="0"/>
          <w:color w:val="auto"/>
          <w:sz w:val="24"/>
          <w:szCs w:val="24"/>
          <w:lang w:val="en-US"/>
        </w:rPr>
        <w:t>Unesco</w:t>
      </w:r>
      <w:r w:rsidRPr="6C830DC8" w:rsidR="4A633EB0">
        <w:rPr>
          <w:rFonts w:ascii="Times New Roman" w:hAnsi="Times New Roman" w:eastAsia="Times New Roman" w:cs="Times New Roman"/>
          <w:b w:val="1"/>
          <w:bCs w:val="1"/>
          <w:noProof w:val="0"/>
          <w:color w:val="auto"/>
          <w:sz w:val="24"/>
          <w:szCs w:val="24"/>
          <w:lang w:val="en-US"/>
        </w:rPr>
        <w:t xml:space="preserve"> (2020) </w:t>
      </w:r>
      <w:r w:rsidRPr="6C830DC8" w:rsidR="4A633EB0">
        <w:rPr>
          <w:rFonts w:ascii="Times New Roman" w:hAnsi="Times New Roman" w:eastAsia="Times New Roman" w:cs="Times New Roman"/>
          <w:b w:val="1"/>
          <w:bCs w:val="1"/>
          <w:noProof w:val="0"/>
          <w:color w:val="auto"/>
          <w:sz w:val="24"/>
          <w:szCs w:val="24"/>
          <w:lang w:val="en-US"/>
        </w:rPr>
        <w:t xml:space="preserve">report that students are finding it difficult to keep motivated during lessons which are </w:t>
      </w:r>
      <w:r w:rsidRPr="6C830DC8" w:rsidR="4A633EB0">
        <w:rPr>
          <w:rFonts w:ascii="Times New Roman" w:hAnsi="Times New Roman" w:eastAsia="Times New Roman" w:cs="Times New Roman"/>
          <w:b w:val="1"/>
          <w:bCs w:val="1"/>
          <w:noProof w:val="0"/>
          <w:color w:val="auto"/>
          <w:sz w:val="24"/>
          <w:szCs w:val="24"/>
          <w:lang w:val="en-US"/>
        </w:rPr>
        <w:t xml:space="preserve">delivered </w:t>
      </w:r>
      <w:r w:rsidRPr="6C830DC8" w:rsidR="4A633EB0">
        <w:rPr>
          <w:rFonts w:ascii="Times New Roman" w:hAnsi="Times New Roman" w:eastAsia="Times New Roman" w:cs="Times New Roman"/>
          <w:b w:val="1"/>
          <w:bCs w:val="1"/>
          <w:noProof w:val="0"/>
          <w:color w:val="auto"/>
          <w:sz w:val="24"/>
          <w:szCs w:val="24"/>
          <w:lang w:val="en-US"/>
        </w:rPr>
        <w:t>online</w:t>
      </w:r>
      <w:r w:rsidRPr="6C830DC8" w:rsidR="7BB06681">
        <w:rPr>
          <w:rFonts w:ascii="Times New Roman" w:hAnsi="Times New Roman" w:eastAsia="Times New Roman" w:cs="Times New Roman"/>
          <w:b w:val="1"/>
          <w:bCs w:val="1"/>
          <w:noProof w:val="0"/>
          <w:color w:val="auto"/>
          <w:sz w:val="24"/>
          <w:szCs w:val="24"/>
          <w:lang w:val="en-US"/>
        </w:rPr>
        <w:t xml:space="preserve">. </w:t>
      </w:r>
      <w:r w:rsidRPr="6C830DC8" w:rsidR="02A18D7E">
        <w:rPr>
          <w:rFonts w:ascii="Times New Roman" w:hAnsi="Times New Roman" w:eastAsia="Times New Roman" w:cs="Times New Roman"/>
          <w:b w:val="1"/>
          <w:bCs w:val="1"/>
          <w:noProof w:val="0"/>
          <w:color w:val="auto"/>
          <w:sz w:val="24"/>
          <w:szCs w:val="24"/>
          <w:lang w:val="en-US"/>
        </w:rPr>
        <w:t>H</w:t>
      </w:r>
      <w:r w:rsidRPr="6C830DC8" w:rsidR="30B871B4">
        <w:rPr>
          <w:rFonts w:ascii="Times New Roman" w:hAnsi="Times New Roman" w:eastAsia="Times New Roman" w:cs="Times New Roman"/>
          <w:b w:val="1"/>
          <w:bCs w:val="1"/>
          <w:noProof w:val="0"/>
          <w:color w:val="auto"/>
          <w:sz w:val="24"/>
          <w:szCs w:val="24"/>
          <w:lang w:val="en-US"/>
        </w:rPr>
        <w:t>a</w:t>
      </w:r>
      <w:r w:rsidRPr="6C830DC8" w:rsidR="02A18D7E">
        <w:rPr>
          <w:rFonts w:ascii="Times New Roman" w:hAnsi="Times New Roman" w:eastAsia="Times New Roman" w:cs="Times New Roman"/>
          <w:b w:val="1"/>
          <w:bCs w:val="1"/>
          <w:noProof w:val="0"/>
          <w:color w:val="auto"/>
          <w:sz w:val="24"/>
          <w:szCs w:val="24"/>
          <w:lang w:val="en-US"/>
        </w:rPr>
        <w:t>rtnell (2016</w:t>
      </w:r>
      <w:r w:rsidRPr="6C830DC8" w:rsidR="280BD30A">
        <w:rPr>
          <w:rFonts w:ascii="Times New Roman" w:hAnsi="Times New Roman" w:eastAsia="Times New Roman" w:cs="Times New Roman"/>
          <w:b w:val="1"/>
          <w:bCs w:val="1"/>
          <w:noProof w:val="0"/>
          <w:color w:val="auto"/>
          <w:sz w:val="24"/>
          <w:szCs w:val="24"/>
          <w:lang w:val="en-US"/>
        </w:rPr>
        <w:t>)</w:t>
      </w:r>
      <w:r w:rsidRPr="6C830DC8" w:rsidR="02A18D7E">
        <w:rPr>
          <w:rFonts w:ascii="Times New Roman" w:hAnsi="Times New Roman" w:eastAsia="Times New Roman" w:cs="Times New Roman"/>
          <w:b w:val="1"/>
          <w:bCs w:val="1"/>
          <w:noProof w:val="0"/>
          <w:color w:val="auto"/>
          <w:sz w:val="24"/>
          <w:szCs w:val="24"/>
          <w:lang w:val="en-US"/>
        </w:rPr>
        <w:t xml:space="preserve"> agrees </w:t>
      </w:r>
      <w:r w:rsidRPr="6C830DC8" w:rsidR="65513C41">
        <w:rPr>
          <w:rFonts w:ascii="Times New Roman" w:hAnsi="Times New Roman" w:eastAsia="Times New Roman" w:cs="Times New Roman"/>
          <w:b w:val="1"/>
          <w:bCs w:val="1"/>
          <w:noProof w:val="0"/>
          <w:color w:val="auto"/>
          <w:sz w:val="24"/>
          <w:szCs w:val="24"/>
          <w:lang w:val="en-US"/>
        </w:rPr>
        <w:t xml:space="preserve">and states </w:t>
      </w:r>
      <w:r w:rsidRPr="6C830DC8" w:rsidR="02A18D7E">
        <w:rPr>
          <w:rFonts w:ascii="Times New Roman" w:hAnsi="Times New Roman" w:eastAsia="Times New Roman" w:cs="Times New Roman"/>
          <w:b w:val="1"/>
          <w:bCs w:val="1"/>
          <w:noProof w:val="0"/>
          <w:color w:val="auto"/>
          <w:sz w:val="24"/>
          <w:szCs w:val="24"/>
          <w:lang w:val="en-US"/>
        </w:rPr>
        <w:t>that some students struggle to actively engage through digital resources.</w:t>
      </w:r>
    </w:p>
    <w:p w:rsidR="41D1346B" w:rsidP="6C830DC8" w:rsidRDefault="41D1346B" w14:paraId="4986AE8C" w14:textId="2CFF725B">
      <w:pPr>
        <w:pStyle w:val="Normal"/>
        <w:bidi w:val="0"/>
        <w:spacing w:before="0" w:beforeAutospacing="off" w:after="160" w:afterAutospacing="off" w:line="360" w:lineRule="auto"/>
        <w:ind w:left="0" w:right="0"/>
        <w:jc w:val="both"/>
        <w:rPr>
          <w:rFonts w:ascii="Times New Roman" w:hAnsi="Times New Roman" w:eastAsia="Times New Roman" w:cs="Times New Roman"/>
          <w:b w:val="1"/>
          <w:bCs w:val="1"/>
          <w:i w:val="0"/>
          <w:iCs w:val="0"/>
          <w:caps w:val="0"/>
          <w:smallCaps w:val="0"/>
          <w:noProof w:val="0"/>
          <w:color w:val="auto"/>
          <w:sz w:val="24"/>
          <w:szCs w:val="24"/>
          <w:lang w:val="en-US"/>
        </w:rPr>
      </w:pPr>
      <w:r w:rsidRPr="6C830DC8" w:rsidR="41D1346B">
        <w:rPr>
          <w:rFonts w:ascii="Times New Roman" w:hAnsi="Times New Roman" w:eastAsia="Times New Roman" w:cs="Times New Roman"/>
          <w:b w:val="1"/>
          <w:bCs w:val="1"/>
          <w:i w:val="0"/>
          <w:iCs w:val="0"/>
          <w:caps w:val="0"/>
          <w:smallCaps w:val="0"/>
          <w:noProof w:val="0"/>
          <w:color w:val="auto"/>
          <w:sz w:val="24"/>
          <w:szCs w:val="24"/>
          <w:lang w:val="en-US"/>
        </w:rPr>
        <w:t xml:space="preserve"> </w:t>
      </w:r>
      <w:r w:rsidRPr="6C830DC8" w:rsidR="2AF6F164">
        <w:rPr>
          <w:rFonts w:ascii="Times New Roman" w:hAnsi="Times New Roman" w:eastAsia="Times New Roman" w:cs="Times New Roman"/>
          <w:b w:val="1"/>
          <w:bCs w:val="1"/>
          <w:i w:val="0"/>
          <w:iCs w:val="0"/>
          <w:caps w:val="0"/>
          <w:smallCaps w:val="0"/>
          <w:noProof w:val="0"/>
          <w:color w:val="auto"/>
          <w:sz w:val="24"/>
          <w:szCs w:val="24"/>
          <w:lang w:val="en-US"/>
        </w:rPr>
        <w:t xml:space="preserve">Glazier (2015) goes as far as to </w:t>
      </w:r>
      <w:r w:rsidRPr="6C830DC8" w:rsidR="2AF6F164">
        <w:rPr>
          <w:rFonts w:ascii="Times New Roman" w:hAnsi="Times New Roman" w:eastAsia="Times New Roman" w:cs="Times New Roman"/>
          <w:b w:val="1"/>
          <w:bCs w:val="1"/>
          <w:i w:val="0"/>
          <w:iCs w:val="0"/>
          <w:caps w:val="0"/>
          <w:smallCaps w:val="0"/>
          <w:noProof w:val="0"/>
          <w:color w:val="auto"/>
          <w:sz w:val="24"/>
          <w:szCs w:val="24"/>
          <w:lang w:val="en-US"/>
        </w:rPr>
        <w:t>say  that</w:t>
      </w:r>
      <w:r w:rsidRPr="6C830DC8" w:rsidR="2AF6F164">
        <w:rPr>
          <w:rFonts w:ascii="Times New Roman" w:hAnsi="Times New Roman" w:eastAsia="Times New Roman" w:cs="Times New Roman"/>
          <w:b w:val="1"/>
          <w:bCs w:val="1"/>
          <w:i w:val="0"/>
          <w:iCs w:val="0"/>
          <w:caps w:val="0"/>
          <w:smallCaps w:val="0"/>
          <w:noProof w:val="0"/>
          <w:color w:val="auto"/>
          <w:sz w:val="24"/>
          <w:szCs w:val="24"/>
          <w:lang w:val="en-US"/>
        </w:rPr>
        <w:t xml:space="preserve"> the lack of rapport during online classes results in students not attending lectures and opting to access recordings at their leisure, consequently resulting in lower student success rates.</w:t>
      </w:r>
      <w:r w:rsidRPr="6C830DC8" w:rsidR="00E3E767">
        <w:rPr>
          <w:rFonts w:ascii="Times New Roman" w:hAnsi="Times New Roman" w:eastAsia="Times New Roman" w:cs="Times New Roman"/>
          <w:b w:val="1"/>
          <w:bCs w:val="1"/>
          <w:i w:val="0"/>
          <w:iCs w:val="0"/>
          <w:caps w:val="0"/>
          <w:smallCaps w:val="0"/>
          <w:noProof w:val="0"/>
          <w:color w:val="auto"/>
          <w:sz w:val="24"/>
          <w:szCs w:val="24"/>
          <w:lang w:val="en-US"/>
        </w:rPr>
        <w:t xml:space="preserve"> However, Idrizi,  </w:t>
      </w:r>
      <w:r w:rsidRPr="6C830DC8" w:rsidR="00E3E767">
        <w:rPr>
          <w:rFonts w:ascii="Times New Roman" w:hAnsi="Times New Roman" w:eastAsia="Times New Roman" w:cs="Times New Roman"/>
          <w:b w:val="1"/>
          <w:bCs w:val="1"/>
          <w:i w:val="0"/>
          <w:iCs w:val="0"/>
          <w:caps w:val="0"/>
          <w:smallCaps w:val="0"/>
          <w:noProof w:val="0"/>
          <w:color w:val="auto"/>
          <w:sz w:val="24"/>
          <w:szCs w:val="24"/>
          <w:lang w:val="en-US"/>
        </w:rPr>
        <w:t>Filiposka</w:t>
      </w:r>
      <w:r w:rsidRPr="6C830DC8" w:rsidR="00E3E767">
        <w:rPr>
          <w:rFonts w:ascii="Times New Roman" w:hAnsi="Times New Roman" w:eastAsia="Times New Roman" w:cs="Times New Roman"/>
          <w:b w:val="1"/>
          <w:bCs w:val="1"/>
          <w:i w:val="0"/>
          <w:iCs w:val="0"/>
          <w:caps w:val="0"/>
          <w:smallCaps w:val="0"/>
          <w:noProof w:val="0"/>
          <w:color w:val="auto"/>
          <w:sz w:val="24"/>
          <w:szCs w:val="24"/>
          <w:lang w:val="en-US"/>
        </w:rPr>
        <w:t xml:space="preserve">, and </w:t>
      </w:r>
      <w:r w:rsidRPr="6C830DC8" w:rsidR="00E3E767">
        <w:rPr>
          <w:rFonts w:ascii="Times New Roman" w:hAnsi="Times New Roman" w:eastAsia="Times New Roman" w:cs="Times New Roman"/>
          <w:b w:val="1"/>
          <w:bCs w:val="1"/>
          <w:i w:val="0"/>
          <w:iCs w:val="0"/>
          <w:caps w:val="0"/>
          <w:smallCaps w:val="0"/>
          <w:noProof w:val="0"/>
          <w:color w:val="auto"/>
          <w:sz w:val="24"/>
          <w:szCs w:val="24"/>
          <w:lang w:val="en-US"/>
        </w:rPr>
        <w:t>Trajkovijk</w:t>
      </w:r>
      <w:r w:rsidRPr="6C830DC8" w:rsidR="00E3E767">
        <w:rPr>
          <w:rFonts w:ascii="Times New Roman" w:hAnsi="Times New Roman" w:eastAsia="Times New Roman" w:cs="Times New Roman"/>
          <w:b w:val="1"/>
          <w:bCs w:val="1"/>
          <w:i w:val="0"/>
          <w:iCs w:val="0"/>
          <w:caps w:val="0"/>
          <w:smallCaps w:val="0"/>
          <w:noProof w:val="0"/>
          <w:color w:val="auto"/>
          <w:sz w:val="24"/>
          <w:szCs w:val="24"/>
          <w:lang w:val="en-US"/>
        </w:rPr>
        <w:t>,  (2021) argue that the success rates of students who en</w:t>
      </w:r>
      <w:r w:rsidRPr="6C830DC8" w:rsidR="6C7F54A5">
        <w:rPr>
          <w:rFonts w:ascii="Times New Roman" w:hAnsi="Times New Roman" w:eastAsia="Times New Roman" w:cs="Times New Roman"/>
          <w:b w:val="1"/>
          <w:bCs w:val="1"/>
          <w:i w:val="0"/>
          <w:iCs w:val="0"/>
          <w:caps w:val="0"/>
          <w:smallCaps w:val="0"/>
          <w:noProof w:val="0"/>
          <w:color w:val="auto"/>
          <w:sz w:val="24"/>
          <w:szCs w:val="24"/>
          <w:lang w:val="en-US"/>
        </w:rPr>
        <w:t>gaged in online studies is still unknown as not enough research has taken place in comparison to traditional learning methods.</w:t>
      </w:r>
    </w:p>
    <w:p w:rsidR="2AF6F164" w:rsidP="6C830DC8" w:rsidRDefault="2AF6F164" w14:paraId="54FE4134" w14:textId="307EC46B">
      <w:pPr>
        <w:pStyle w:val="Normal"/>
        <w:spacing w:line="360" w:lineRule="auto"/>
        <w:jc w:val="both"/>
        <w:rPr>
          <w:rFonts w:ascii="Times New Roman" w:hAnsi="Times New Roman" w:eastAsia="Times New Roman" w:cs="Times New Roman"/>
          <w:b w:val="1"/>
          <w:bCs w:val="1"/>
          <w:noProof w:val="0"/>
          <w:color w:val="auto"/>
          <w:sz w:val="24"/>
          <w:szCs w:val="24"/>
          <w:lang w:val="en-US"/>
        </w:rPr>
      </w:pPr>
      <w:r w:rsidRPr="6C830DC8" w:rsidR="2AF6F164">
        <w:rPr>
          <w:rFonts w:ascii="Times New Roman" w:hAnsi="Times New Roman" w:eastAsia="Times New Roman" w:cs="Times New Roman"/>
          <w:b w:val="1"/>
          <w:bCs w:val="1"/>
          <w:noProof w:val="0"/>
          <w:color w:val="auto"/>
          <w:sz w:val="24"/>
          <w:szCs w:val="24"/>
          <w:lang w:val="en-US"/>
        </w:rPr>
        <w:t>Lebor</w:t>
      </w:r>
      <w:r w:rsidRPr="6C830DC8" w:rsidR="2AF6F164">
        <w:rPr>
          <w:rFonts w:ascii="Times New Roman" w:hAnsi="Times New Roman" w:eastAsia="Times New Roman" w:cs="Times New Roman"/>
          <w:b w:val="1"/>
          <w:bCs w:val="1"/>
          <w:noProof w:val="0"/>
          <w:color w:val="auto"/>
          <w:sz w:val="24"/>
          <w:szCs w:val="24"/>
          <w:lang w:val="en-US"/>
        </w:rPr>
        <w:t xml:space="preserve"> (2017) suggests that lecturers should plan their classes and the structure of their classrooms with a focus on helping students to become independent and responsible for their own learning</w:t>
      </w:r>
      <w:r w:rsidRPr="6C830DC8" w:rsidR="2AF6F164">
        <w:rPr>
          <w:rFonts w:ascii="Times New Roman" w:hAnsi="Times New Roman" w:eastAsia="Times New Roman" w:cs="Times New Roman"/>
          <w:b w:val="1"/>
          <w:bCs w:val="1"/>
          <w:noProof w:val="0"/>
          <w:color w:val="auto"/>
          <w:sz w:val="24"/>
          <w:szCs w:val="24"/>
          <w:lang w:val="en-US"/>
        </w:rPr>
        <w:t xml:space="preserve">.  </w:t>
      </w:r>
      <w:r w:rsidRPr="6C830DC8" w:rsidR="2AF6F164">
        <w:rPr>
          <w:rFonts w:ascii="Times New Roman" w:hAnsi="Times New Roman" w:eastAsia="Times New Roman" w:cs="Times New Roman"/>
          <w:b w:val="1"/>
          <w:bCs w:val="1"/>
          <w:noProof w:val="0"/>
          <w:color w:val="auto"/>
          <w:sz w:val="24"/>
          <w:szCs w:val="24"/>
          <w:lang w:val="en-US"/>
        </w:rPr>
        <w:t xml:space="preserve">This supports Maslow’s hierarchy of needs theory, especially with regards to self </w:t>
      </w:r>
      <w:r w:rsidRPr="6C830DC8" w:rsidR="2AF6F164">
        <w:rPr>
          <w:rFonts w:ascii="Times New Roman" w:hAnsi="Times New Roman" w:eastAsia="Times New Roman" w:cs="Times New Roman"/>
          <w:b w:val="1"/>
          <w:bCs w:val="1"/>
          <w:noProof w:val="0"/>
          <w:color w:val="auto"/>
          <w:sz w:val="24"/>
          <w:szCs w:val="24"/>
          <w:lang w:val="en-US"/>
        </w:rPr>
        <w:t>actualisation</w:t>
      </w:r>
      <w:r w:rsidRPr="6C830DC8" w:rsidR="71D56737">
        <w:rPr>
          <w:rFonts w:ascii="Times New Roman" w:hAnsi="Times New Roman" w:eastAsia="Times New Roman" w:cs="Times New Roman"/>
          <w:b w:val="1"/>
          <w:bCs w:val="1"/>
          <w:noProof w:val="0"/>
          <w:color w:val="auto"/>
          <w:sz w:val="24"/>
          <w:szCs w:val="24"/>
          <w:lang w:val="en-US"/>
        </w:rPr>
        <w:t xml:space="preserve"> (</w:t>
      </w:r>
      <w:r w:rsidRPr="6C830DC8" w:rsidR="71D56737">
        <w:rPr>
          <w:rFonts w:ascii="Times New Roman" w:hAnsi="Times New Roman" w:eastAsia="Times New Roman" w:cs="Times New Roman"/>
          <w:b w:val="1"/>
          <w:bCs w:val="1"/>
          <w:i w:val="0"/>
          <w:iCs w:val="0"/>
          <w:caps w:val="0"/>
          <w:smallCaps w:val="0"/>
          <w:noProof w:val="0"/>
          <w:color w:val="auto"/>
          <w:sz w:val="24"/>
          <w:szCs w:val="24"/>
          <w:lang w:val="en-US"/>
        </w:rPr>
        <w:t>Abbas,  2020</w:t>
      </w:r>
      <w:r w:rsidRPr="6C830DC8" w:rsidR="71D56737">
        <w:rPr>
          <w:rFonts w:ascii="Times New Roman" w:hAnsi="Times New Roman" w:eastAsia="Times New Roman" w:cs="Times New Roman"/>
          <w:b w:val="1"/>
          <w:bCs w:val="1"/>
          <w:i w:val="0"/>
          <w:iCs w:val="0"/>
          <w:caps w:val="0"/>
          <w:smallCaps w:val="0"/>
          <w:noProof w:val="0"/>
          <w:color w:val="auto"/>
          <w:sz w:val="24"/>
          <w:szCs w:val="24"/>
          <w:lang w:val="en-US"/>
        </w:rPr>
        <w:t>)</w:t>
      </w:r>
      <w:r w:rsidRPr="6C830DC8" w:rsidR="7561B906">
        <w:rPr>
          <w:rFonts w:ascii="Times New Roman" w:hAnsi="Times New Roman" w:eastAsia="Times New Roman" w:cs="Times New Roman"/>
          <w:b w:val="1"/>
          <w:bCs w:val="1"/>
          <w:i w:val="0"/>
          <w:iCs w:val="0"/>
          <w:caps w:val="0"/>
          <w:smallCaps w:val="0"/>
          <w:noProof w:val="0"/>
          <w:color w:val="auto"/>
          <w:sz w:val="24"/>
          <w:szCs w:val="24"/>
          <w:lang w:val="en-US"/>
        </w:rPr>
        <w:t xml:space="preserve">, </w:t>
      </w:r>
      <w:r w:rsidRPr="6C830DC8" w:rsidR="4B576BFB">
        <w:rPr>
          <w:rFonts w:ascii="Times New Roman" w:hAnsi="Times New Roman" w:eastAsia="Times New Roman" w:cs="Times New Roman"/>
          <w:b w:val="1"/>
          <w:bCs w:val="1"/>
          <w:i w:val="0"/>
          <w:iCs w:val="0"/>
          <w:caps w:val="0"/>
          <w:smallCaps w:val="0"/>
          <w:noProof w:val="0"/>
          <w:color w:val="auto"/>
          <w:sz w:val="24"/>
          <w:szCs w:val="24"/>
          <w:lang w:val="en-US"/>
        </w:rPr>
        <w:t xml:space="preserve">which is a process of reaching one’s </w:t>
      </w:r>
      <w:r w:rsidRPr="6C830DC8" w:rsidR="4B576BFB">
        <w:rPr>
          <w:rFonts w:ascii="Times New Roman" w:hAnsi="Times New Roman" w:eastAsia="Times New Roman" w:cs="Times New Roman"/>
          <w:b w:val="1"/>
          <w:bCs w:val="1"/>
          <w:i w:val="0"/>
          <w:iCs w:val="0"/>
          <w:caps w:val="0"/>
          <w:smallCaps w:val="0"/>
          <w:noProof w:val="0"/>
          <w:color w:val="auto"/>
          <w:sz w:val="24"/>
          <w:szCs w:val="24"/>
          <w:lang w:val="en-US"/>
        </w:rPr>
        <w:t>fulll</w:t>
      </w:r>
      <w:r w:rsidRPr="6C830DC8" w:rsidR="4B576BFB">
        <w:rPr>
          <w:rFonts w:ascii="Times New Roman" w:hAnsi="Times New Roman" w:eastAsia="Times New Roman" w:cs="Times New Roman"/>
          <w:b w:val="1"/>
          <w:bCs w:val="1"/>
          <w:i w:val="0"/>
          <w:iCs w:val="0"/>
          <w:caps w:val="0"/>
          <w:smallCaps w:val="0"/>
          <w:noProof w:val="0"/>
          <w:color w:val="auto"/>
          <w:sz w:val="24"/>
          <w:szCs w:val="24"/>
          <w:lang w:val="en-US"/>
        </w:rPr>
        <w:t xml:space="preserve"> potential and becoming the </w:t>
      </w:r>
      <w:r w:rsidRPr="6C830DC8" w:rsidR="4B576BFB">
        <w:rPr>
          <w:rFonts w:ascii="Times New Roman" w:hAnsi="Times New Roman" w:eastAsia="Times New Roman" w:cs="Times New Roman"/>
          <w:b w:val="1"/>
          <w:bCs w:val="1"/>
          <w:i w:val="0"/>
          <w:iCs w:val="0"/>
          <w:caps w:val="0"/>
          <w:smallCaps w:val="0"/>
          <w:noProof w:val="0"/>
          <w:color w:val="auto"/>
          <w:sz w:val="24"/>
          <w:szCs w:val="24"/>
          <w:lang w:val="en-US"/>
        </w:rPr>
        <w:t>very best</w:t>
      </w:r>
      <w:r w:rsidRPr="6C830DC8" w:rsidR="4B576BFB">
        <w:rPr>
          <w:rFonts w:ascii="Times New Roman" w:hAnsi="Times New Roman" w:eastAsia="Times New Roman" w:cs="Times New Roman"/>
          <w:b w:val="1"/>
          <w:bCs w:val="1"/>
          <w:i w:val="0"/>
          <w:iCs w:val="0"/>
          <w:caps w:val="0"/>
          <w:smallCaps w:val="0"/>
          <w:noProof w:val="0"/>
          <w:color w:val="auto"/>
          <w:sz w:val="24"/>
          <w:szCs w:val="24"/>
          <w:lang w:val="en-US"/>
        </w:rPr>
        <w:t xml:space="preserve"> that a person can be</w:t>
      </w:r>
      <w:r w:rsidRPr="6C830DC8" w:rsidR="7561B906">
        <w:rPr>
          <w:rFonts w:ascii="Times New Roman" w:hAnsi="Times New Roman" w:eastAsia="Times New Roman" w:cs="Times New Roman"/>
          <w:b w:val="1"/>
          <w:bCs w:val="1"/>
          <w:i w:val="0"/>
          <w:iCs w:val="0"/>
          <w:caps w:val="0"/>
          <w:smallCaps w:val="0"/>
          <w:noProof w:val="0"/>
          <w:color w:val="auto"/>
          <w:sz w:val="24"/>
          <w:szCs w:val="24"/>
          <w:lang w:val="en-US"/>
        </w:rPr>
        <w:t xml:space="preserve">. </w:t>
      </w:r>
      <w:r w:rsidRPr="6C830DC8" w:rsidR="71D56737">
        <w:rPr>
          <w:rFonts w:ascii="Times New Roman" w:hAnsi="Times New Roman" w:eastAsia="Times New Roman" w:cs="Times New Roman"/>
          <w:b w:val="1"/>
          <w:bCs w:val="1"/>
          <w:noProof w:val="0"/>
          <w:color w:val="auto"/>
          <w:sz w:val="24"/>
          <w:szCs w:val="24"/>
          <w:lang w:val="en-US"/>
        </w:rPr>
        <w:t>However</w:t>
      </w:r>
      <w:r w:rsidRPr="6C830DC8" w:rsidR="3BB18A6C">
        <w:rPr>
          <w:rFonts w:ascii="Times New Roman" w:hAnsi="Times New Roman" w:eastAsia="Times New Roman" w:cs="Times New Roman"/>
          <w:b w:val="1"/>
          <w:bCs w:val="1"/>
          <w:noProof w:val="0"/>
          <w:color w:val="auto"/>
          <w:sz w:val="24"/>
          <w:szCs w:val="24"/>
          <w:lang w:val="en-US"/>
        </w:rPr>
        <w:t xml:space="preserve">, </w:t>
      </w:r>
      <w:r w:rsidRPr="6C830DC8" w:rsidR="2AF6F164">
        <w:rPr>
          <w:rFonts w:ascii="Times New Roman" w:hAnsi="Times New Roman" w:eastAsia="Times New Roman" w:cs="Times New Roman"/>
          <w:b w:val="1"/>
          <w:bCs w:val="1"/>
          <w:noProof w:val="0"/>
          <w:color w:val="auto"/>
          <w:sz w:val="24"/>
          <w:szCs w:val="24"/>
          <w:lang w:val="en-US"/>
        </w:rPr>
        <w:t>self</w:t>
      </w:r>
      <w:r w:rsidRPr="6C830DC8" w:rsidR="2AF6F164">
        <w:rPr>
          <w:rFonts w:ascii="Times New Roman" w:hAnsi="Times New Roman" w:eastAsia="Times New Roman" w:cs="Times New Roman"/>
          <w:b w:val="1"/>
          <w:bCs w:val="1"/>
          <w:noProof w:val="0"/>
          <w:color w:val="auto"/>
          <w:sz w:val="24"/>
          <w:szCs w:val="24"/>
          <w:lang w:val="en-US"/>
        </w:rPr>
        <w:t xml:space="preserve"> </w:t>
      </w:r>
      <w:r w:rsidRPr="6C830DC8" w:rsidR="2AF6F164">
        <w:rPr>
          <w:rFonts w:ascii="Times New Roman" w:hAnsi="Times New Roman" w:eastAsia="Times New Roman" w:cs="Times New Roman"/>
          <w:b w:val="1"/>
          <w:bCs w:val="1"/>
          <w:noProof w:val="0"/>
          <w:color w:val="auto"/>
          <w:sz w:val="24"/>
          <w:szCs w:val="24"/>
          <w:lang w:val="en-US"/>
        </w:rPr>
        <w:t>actualisation</w:t>
      </w:r>
      <w:r w:rsidRPr="6C830DC8" w:rsidR="2AF6F164">
        <w:rPr>
          <w:rFonts w:ascii="Times New Roman" w:hAnsi="Times New Roman" w:eastAsia="Times New Roman" w:cs="Times New Roman"/>
          <w:b w:val="1"/>
          <w:bCs w:val="1"/>
          <w:noProof w:val="0"/>
          <w:color w:val="auto"/>
          <w:sz w:val="24"/>
          <w:szCs w:val="24"/>
          <w:lang w:val="en-US"/>
        </w:rPr>
        <w:t xml:space="preserve"> can only be achieved when the other needs have been met according to </w:t>
      </w:r>
      <w:r w:rsidRPr="6C830DC8" w:rsidR="1FCF34DD">
        <w:rPr>
          <w:rFonts w:ascii="Times New Roman" w:hAnsi="Times New Roman" w:eastAsia="Times New Roman" w:cs="Times New Roman"/>
          <w:b w:val="1"/>
          <w:bCs w:val="1"/>
          <w:i w:val="0"/>
          <w:iCs w:val="0"/>
          <w:caps w:val="0"/>
          <w:smallCaps w:val="0"/>
          <w:noProof w:val="0"/>
          <w:color w:val="auto"/>
          <w:sz w:val="24"/>
          <w:szCs w:val="24"/>
          <w:lang w:val="en-US"/>
        </w:rPr>
        <w:t>Krems,  Kenrick</w:t>
      </w:r>
      <w:r w:rsidRPr="6C830DC8" w:rsidR="1FCF34DD">
        <w:rPr>
          <w:rFonts w:ascii="Times New Roman" w:hAnsi="Times New Roman" w:eastAsia="Times New Roman" w:cs="Times New Roman"/>
          <w:b w:val="1"/>
          <w:bCs w:val="1"/>
          <w:i w:val="0"/>
          <w:iCs w:val="0"/>
          <w:caps w:val="0"/>
          <w:smallCaps w:val="0"/>
          <w:noProof w:val="0"/>
          <w:color w:val="auto"/>
          <w:sz w:val="24"/>
          <w:szCs w:val="24"/>
          <w:lang w:val="en-US"/>
        </w:rPr>
        <w:t>, and Neel, (2017)</w:t>
      </w:r>
      <w:r w:rsidRPr="6C830DC8" w:rsidR="1FCF34DD">
        <w:rPr>
          <w:rFonts w:ascii="Times New Roman" w:hAnsi="Times New Roman" w:eastAsia="Times New Roman" w:cs="Times New Roman"/>
          <w:b w:val="1"/>
          <w:bCs w:val="1"/>
          <w:i w:val="0"/>
          <w:iCs w:val="0"/>
          <w:caps w:val="0"/>
          <w:smallCaps w:val="0"/>
          <w:noProof w:val="0"/>
          <w:color w:val="auto"/>
          <w:sz w:val="24"/>
          <w:szCs w:val="24"/>
          <w:lang w:val="en-US"/>
        </w:rPr>
        <w:t>.</w:t>
      </w:r>
      <w:r w:rsidRPr="6C830DC8" w:rsidR="2AF6F164">
        <w:rPr>
          <w:rFonts w:ascii="Times New Roman" w:hAnsi="Times New Roman" w:eastAsia="Times New Roman" w:cs="Times New Roman"/>
          <w:b w:val="1"/>
          <w:bCs w:val="1"/>
          <w:noProof w:val="0"/>
          <w:color w:val="auto"/>
          <w:sz w:val="24"/>
          <w:szCs w:val="24"/>
          <w:lang w:val="en-US"/>
        </w:rPr>
        <w:t xml:space="preserve">  </w:t>
      </w:r>
      <w:r w:rsidRPr="6C830DC8" w:rsidR="2AF6F164">
        <w:rPr>
          <w:rFonts w:ascii="Times New Roman" w:hAnsi="Times New Roman" w:eastAsia="Times New Roman" w:cs="Times New Roman"/>
          <w:b w:val="1"/>
          <w:bCs w:val="1"/>
          <w:noProof w:val="0"/>
          <w:color w:val="auto"/>
          <w:sz w:val="24"/>
          <w:szCs w:val="24"/>
          <w:lang w:val="en-US"/>
        </w:rPr>
        <w:t xml:space="preserve">Similarly, Chiu (2022) states that research </w:t>
      </w:r>
      <w:r w:rsidRPr="6C830DC8" w:rsidR="2AF6F164">
        <w:rPr>
          <w:rFonts w:ascii="Times New Roman" w:hAnsi="Times New Roman" w:eastAsia="Times New Roman" w:cs="Times New Roman"/>
          <w:b w:val="1"/>
          <w:bCs w:val="1"/>
          <w:noProof w:val="0"/>
          <w:color w:val="auto"/>
          <w:sz w:val="24"/>
          <w:szCs w:val="24"/>
          <w:lang w:val="en-US"/>
        </w:rPr>
        <w:t>indicates</w:t>
      </w:r>
      <w:r w:rsidRPr="6C830DC8" w:rsidR="2AF6F164">
        <w:rPr>
          <w:rFonts w:ascii="Times New Roman" w:hAnsi="Times New Roman" w:eastAsia="Times New Roman" w:cs="Times New Roman"/>
          <w:b w:val="1"/>
          <w:bCs w:val="1"/>
          <w:noProof w:val="0"/>
          <w:color w:val="auto"/>
          <w:sz w:val="24"/>
          <w:szCs w:val="24"/>
          <w:lang w:val="en-US"/>
        </w:rPr>
        <w:t xml:space="preserve"> that</w:t>
      </w:r>
      <w:r w:rsidRPr="6C830DC8" w:rsidR="2D601431">
        <w:rPr>
          <w:rFonts w:ascii="Times New Roman" w:hAnsi="Times New Roman" w:eastAsia="Times New Roman" w:cs="Times New Roman"/>
          <w:b w:val="1"/>
          <w:bCs w:val="1"/>
          <w:noProof w:val="0"/>
          <w:color w:val="auto"/>
          <w:sz w:val="24"/>
          <w:szCs w:val="24"/>
          <w:lang w:val="en-US"/>
        </w:rPr>
        <w:t xml:space="preserve"> </w:t>
      </w:r>
      <w:r w:rsidRPr="6C830DC8" w:rsidR="59556858">
        <w:rPr>
          <w:rFonts w:ascii="Times New Roman" w:hAnsi="Times New Roman" w:eastAsia="Times New Roman" w:cs="Times New Roman"/>
          <w:b w:val="1"/>
          <w:bCs w:val="1"/>
          <w:noProof w:val="0"/>
          <w:color w:val="auto"/>
          <w:sz w:val="24"/>
          <w:szCs w:val="24"/>
          <w:lang w:val="en-US"/>
        </w:rPr>
        <w:t>the</w:t>
      </w:r>
      <w:r w:rsidRPr="6C830DC8" w:rsidR="2AF6F164">
        <w:rPr>
          <w:rFonts w:ascii="Times New Roman" w:hAnsi="Times New Roman" w:eastAsia="Times New Roman" w:cs="Times New Roman"/>
          <w:b w:val="1"/>
          <w:bCs w:val="1"/>
          <w:noProof w:val="0"/>
          <w:color w:val="auto"/>
          <w:sz w:val="24"/>
          <w:szCs w:val="24"/>
          <w:lang w:val="en-US"/>
        </w:rPr>
        <w:t xml:space="preserve"> </w:t>
      </w:r>
      <w:r w:rsidRPr="6C830DC8" w:rsidR="2AF6F164">
        <w:rPr>
          <w:rFonts w:ascii="Times New Roman" w:hAnsi="Times New Roman" w:eastAsia="Times New Roman" w:cs="Times New Roman"/>
          <w:b w:val="1"/>
          <w:bCs w:val="1"/>
          <w:noProof w:val="0"/>
          <w:color w:val="auto"/>
          <w:sz w:val="24"/>
          <w:szCs w:val="24"/>
          <w:lang w:val="en-US"/>
        </w:rPr>
        <w:t>self determination</w:t>
      </w:r>
      <w:r w:rsidRPr="6C830DC8" w:rsidR="2AF6F164">
        <w:rPr>
          <w:rFonts w:ascii="Times New Roman" w:hAnsi="Times New Roman" w:eastAsia="Times New Roman" w:cs="Times New Roman"/>
          <w:b w:val="1"/>
          <w:bCs w:val="1"/>
          <w:noProof w:val="0"/>
          <w:color w:val="auto"/>
          <w:sz w:val="24"/>
          <w:szCs w:val="24"/>
          <w:lang w:val="en-US"/>
        </w:rPr>
        <w:t xml:space="preserve"> theory explains how the needs and well-being </w:t>
      </w:r>
      <w:r w:rsidRPr="6C830DC8" w:rsidR="550F1666">
        <w:rPr>
          <w:rFonts w:ascii="Times New Roman" w:hAnsi="Times New Roman" w:eastAsia="Times New Roman" w:cs="Times New Roman"/>
          <w:b w:val="1"/>
          <w:bCs w:val="1"/>
          <w:noProof w:val="0"/>
          <w:color w:val="auto"/>
          <w:sz w:val="24"/>
          <w:szCs w:val="24"/>
          <w:lang w:val="en-US"/>
        </w:rPr>
        <w:t xml:space="preserve">of </w:t>
      </w:r>
      <w:r w:rsidRPr="6C830DC8" w:rsidR="2AF6F164">
        <w:rPr>
          <w:rFonts w:ascii="Times New Roman" w:hAnsi="Times New Roman" w:eastAsia="Times New Roman" w:cs="Times New Roman"/>
          <w:b w:val="1"/>
          <w:bCs w:val="1"/>
          <w:noProof w:val="0"/>
          <w:color w:val="auto"/>
          <w:sz w:val="24"/>
          <w:szCs w:val="24"/>
          <w:lang w:val="en-US"/>
        </w:rPr>
        <w:t xml:space="preserve">students </w:t>
      </w:r>
      <w:r w:rsidRPr="6C830DC8" w:rsidR="7A0F521A">
        <w:rPr>
          <w:rFonts w:ascii="Times New Roman" w:hAnsi="Times New Roman" w:eastAsia="Times New Roman" w:cs="Times New Roman"/>
          <w:b w:val="1"/>
          <w:bCs w:val="1"/>
          <w:noProof w:val="0"/>
          <w:color w:val="auto"/>
          <w:sz w:val="24"/>
          <w:szCs w:val="24"/>
          <w:lang w:val="en-US"/>
        </w:rPr>
        <w:t xml:space="preserve">affects their </w:t>
      </w:r>
      <w:r w:rsidRPr="6C830DC8" w:rsidR="2AF6F164">
        <w:rPr>
          <w:rFonts w:ascii="Times New Roman" w:hAnsi="Times New Roman" w:eastAsia="Times New Roman" w:cs="Times New Roman"/>
          <w:b w:val="1"/>
          <w:bCs w:val="1"/>
          <w:noProof w:val="0"/>
          <w:color w:val="auto"/>
          <w:sz w:val="24"/>
          <w:szCs w:val="24"/>
          <w:lang w:val="en-US"/>
        </w:rPr>
        <w:t>perform</w:t>
      </w:r>
      <w:r w:rsidRPr="6C830DC8" w:rsidR="668EB8C9">
        <w:rPr>
          <w:rFonts w:ascii="Times New Roman" w:hAnsi="Times New Roman" w:eastAsia="Times New Roman" w:cs="Times New Roman"/>
          <w:b w:val="1"/>
          <w:bCs w:val="1"/>
          <w:noProof w:val="0"/>
          <w:color w:val="auto"/>
          <w:sz w:val="24"/>
          <w:szCs w:val="24"/>
          <w:lang w:val="en-US"/>
        </w:rPr>
        <w:t>ance</w:t>
      </w:r>
      <w:r w:rsidRPr="6C830DC8" w:rsidR="2AF6F164">
        <w:rPr>
          <w:rFonts w:ascii="Times New Roman" w:hAnsi="Times New Roman" w:eastAsia="Times New Roman" w:cs="Times New Roman"/>
          <w:b w:val="1"/>
          <w:bCs w:val="1"/>
          <w:noProof w:val="0"/>
          <w:color w:val="auto"/>
          <w:sz w:val="24"/>
          <w:szCs w:val="24"/>
          <w:lang w:val="en-US"/>
        </w:rPr>
        <w:t xml:space="preserve">.  </w:t>
      </w:r>
      <w:r w:rsidRPr="6C830DC8" w:rsidR="2AF6F164">
        <w:rPr>
          <w:rFonts w:ascii="Times New Roman" w:hAnsi="Times New Roman" w:eastAsia="Times New Roman" w:cs="Times New Roman"/>
          <w:b w:val="1"/>
          <w:bCs w:val="1"/>
          <w:noProof w:val="0"/>
          <w:color w:val="auto"/>
          <w:sz w:val="24"/>
          <w:szCs w:val="24"/>
          <w:lang w:val="en-US"/>
        </w:rPr>
        <w:t>Self determination</w:t>
      </w:r>
      <w:r w:rsidRPr="6C830DC8" w:rsidR="2AF6F164">
        <w:rPr>
          <w:rFonts w:ascii="Times New Roman" w:hAnsi="Times New Roman" w:eastAsia="Times New Roman" w:cs="Times New Roman"/>
          <w:b w:val="1"/>
          <w:bCs w:val="1"/>
          <w:noProof w:val="0"/>
          <w:color w:val="auto"/>
          <w:sz w:val="24"/>
          <w:szCs w:val="24"/>
          <w:lang w:val="en-US"/>
        </w:rPr>
        <w:t xml:space="preserve"> is based on the theory that students </w:t>
      </w:r>
      <w:r w:rsidRPr="6C830DC8" w:rsidR="7E2DB1C9">
        <w:rPr>
          <w:rFonts w:ascii="Times New Roman" w:hAnsi="Times New Roman" w:eastAsia="Times New Roman" w:cs="Times New Roman"/>
          <w:b w:val="1"/>
          <w:bCs w:val="1"/>
          <w:noProof w:val="0"/>
          <w:color w:val="auto"/>
          <w:sz w:val="24"/>
          <w:szCs w:val="24"/>
          <w:lang w:val="en-US"/>
        </w:rPr>
        <w:t>possess</w:t>
      </w:r>
      <w:r w:rsidRPr="6C830DC8" w:rsidR="2AF6F164">
        <w:rPr>
          <w:rFonts w:ascii="Times New Roman" w:hAnsi="Times New Roman" w:eastAsia="Times New Roman" w:cs="Times New Roman"/>
          <w:b w:val="1"/>
          <w:bCs w:val="1"/>
          <w:noProof w:val="0"/>
          <w:color w:val="auto"/>
          <w:sz w:val="24"/>
          <w:szCs w:val="24"/>
          <w:lang w:val="en-US"/>
        </w:rPr>
        <w:t xml:space="preserve"> three </w:t>
      </w:r>
      <w:r w:rsidRPr="6C830DC8" w:rsidR="31609199">
        <w:rPr>
          <w:rFonts w:ascii="Times New Roman" w:hAnsi="Times New Roman" w:eastAsia="Times New Roman" w:cs="Times New Roman"/>
          <w:b w:val="1"/>
          <w:bCs w:val="1"/>
          <w:noProof w:val="0"/>
          <w:color w:val="auto"/>
          <w:sz w:val="24"/>
          <w:szCs w:val="24"/>
          <w:lang w:val="en-US"/>
        </w:rPr>
        <w:t>psychological</w:t>
      </w:r>
      <w:r w:rsidRPr="6C830DC8" w:rsidR="2AF6F164">
        <w:rPr>
          <w:rFonts w:ascii="Times New Roman" w:hAnsi="Times New Roman" w:eastAsia="Times New Roman" w:cs="Times New Roman"/>
          <w:b w:val="1"/>
          <w:bCs w:val="1"/>
          <w:noProof w:val="0"/>
          <w:color w:val="auto"/>
          <w:sz w:val="24"/>
          <w:szCs w:val="24"/>
          <w:lang w:val="en-US"/>
        </w:rPr>
        <w:t xml:space="preserve"> needs: autonomy, which relates to </w:t>
      </w:r>
      <w:r w:rsidRPr="6C830DC8" w:rsidR="2AF6F164">
        <w:rPr>
          <w:rFonts w:ascii="Times New Roman" w:hAnsi="Times New Roman" w:eastAsia="Times New Roman" w:cs="Times New Roman"/>
          <w:b w:val="1"/>
          <w:bCs w:val="1"/>
          <w:noProof w:val="0"/>
          <w:color w:val="auto"/>
          <w:sz w:val="24"/>
          <w:szCs w:val="24"/>
          <w:lang w:val="en-US"/>
        </w:rPr>
        <w:t>self government</w:t>
      </w:r>
      <w:r w:rsidRPr="6C830DC8" w:rsidR="2AF6F164">
        <w:rPr>
          <w:rFonts w:ascii="Times New Roman" w:hAnsi="Times New Roman" w:eastAsia="Times New Roman" w:cs="Times New Roman"/>
          <w:b w:val="1"/>
          <w:bCs w:val="1"/>
          <w:noProof w:val="0"/>
          <w:color w:val="auto"/>
          <w:sz w:val="24"/>
          <w:szCs w:val="24"/>
          <w:lang w:val="en-US"/>
        </w:rPr>
        <w:t xml:space="preserve"> and </w:t>
      </w:r>
      <w:r w:rsidRPr="6C830DC8" w:rsidR="2AF6F164">
        <w:rPr>
          <w:rFonts w:ascii="Times New Roman" w:hAnsi="Times New Roman" w:eastAsia="Times New Roman" w:cs="Times New Roman"/>
          <w:b w:val="1"/>
          <w:bCs w:val="1"/>
          <w:noProof w:val="0"/>
          <w:color w:val="auto"/>
          <w:sz w:val="24"/>
          <w:szCs w:val="24"/>
          <w:lang w:val="en-US"/>
        </w:rPr>
        <w:t>self</w:t>
      </w:r>
      <w:r w:rsidRPr="6C830DC8" w:rsidR="780B72E9">
        <w:rPr>
          <w:rFonts w:ascii="Times New Roman" w:hAnsi="Times New Roman" w:eastAsia="Times New Roman" w:cs="Times New Roman"/>
          <w:b w:val="1"/>
          <w:bCs w:val="1"/>
          <w:noProof w:val="0"/>
          <w:color w:val="auto"/>
          <w:sz w:val="24"/>
          <w:szCs w:val="24"/>
          <w:lang w:val="en-US"/>
        </w:rPr>
        <w:t xml:space="preserve"> </w:t>
      </w:r>
      <w:r w:rsidRPr="6C830DC8" w:rsidR="2AF6F164">
        <w:rPr>
          <w:rFonts w:ascii="Times New Roman" w:hAnsi="Times New Roman" w:eastAsia="Times New Roman" w:cs="Times New Roman"/>
          <w:b w:val="1"/>
          <w:bCs w:val="1"/>
          <w:noProof w:val="0"/>
          <w:color w:val="auto"/>
          <w:sz w:val="24"/>
          <w:szCs w:val="24"/>
          <w:lang w:val="en-US"/>
        </w:rPr>
        <w:t>endorsement</w:t>
      </w:r>
      <w:r w:rsidRPr="6C830DC8" w:rsidR="2AF6F164">
        <w:rPr>
          <w:rFonts w:ascii="Times New Roman" w:hAnsi="Times New Roman" w:eastAsia="Times New Roman" w:cs="Times New Roman"/>
          <w:b w:val="1"/>
          <w:bCs w:val="1"/>
          <w:noProof w:val="0"/>
          <w:color w:val="auto"/>
          <w:sz w:val="24"/>
          <w:szCs w:val="24"/>
          <w:lang w:val="en-US"/>
        </w:rPr>
        <w:t>,  competency and the feeling of connection and interaction</w:t>
      </w:r>
      <w:r w:rsidRPr="6C830DC8" w:rsidR="2AF6F164">
        <w:rPr>
          <w:rFonts w:ascii="Times New Roman" w:hAnsi="Times New Roman" w:eastAsia="Times New Roman" w:cs="Times New Roman"/>
          <w:b w:val="1"/>
          <w:bCs w:val="1"/>
          <w:noProof w:val="0"/>
          <w:color w:val="auto"/>
          <w:sz w:val="24"/>
          <w:szCs w:val="24"/>
          <w:lang w:val="en-US"/>
        </w:rPr>
        <w:t xml:space="preserve">.  </w:t>
      </w:r>
      <w:r w:rsidRPr="6C830DC8" w:rsidR="2AF6F164">
        <w:rPr>
          <w:rFonts w:ascii="Times New Roman" w:hAnsi="Times New Roman" w:eastAsia="Times New Roman" w:cs="Times New Roman"/>
          <w:b w:val="1"/>
          <w:bCs w:val="1"/>
          <w:noProof w:val="0"/>
          <w:color w:val="auto"/>
          <w:sz w:val="24"/>
          <w:szCs w:val="24"/>
          <w:lang w:val="en-US"/>
        </w:rPr>
        <w:t xml:space="preserve">When these three </w:t>
      </w:r>
      <w:r w:rsidRPr="6C830DC8" w:rsidR="228E8590">
        <w:rPr>
          <w:rFonts w:ascii="Times New Roman" w:hAnsi="Times New Roman" w:eastAsia="Times New Roman" w:cs="Times New Roman"/>
          <w:b w:val="1"/>
          <w:bCs w:val="1"/>
          <w:noProof w:val="0"/>
          <w:color w:val="auto"/>
          <w:sz w:val="24"/>
          <w:szCs w:val="24"/>
          <w:lang w:val="en-US"/>
        </w:rPr>
        <w:t>psychological</w:t>
      </w:r>
      <w:r w:rsidRPr="6C830DC8" w:rsidR="2AF6F164">
        <w:rPr>
          <w:rFonts w:ascii="Times New Roman" w:hAnsi="Times New Roman" w:eastAsia="Times New Roman" w:cs="Times New Roman"/>
          <w:b w:val="1"/>
          <w:bCs w:val="1"/>
          <w:noProof w:val="0"/>
          <w:color w:val="auto"/>
          <w:sz w:val="24"/>
          <w:szCs w:val="24"/>
          <w:lang w:val="en-US"/>
        </w:rPr>
        <w:t xml:space="preserve"> needs are </w:t>
      </w:r>
      <w:r w:rsidRPr="6C830DC8" w:rsidR="4D8A6292">
        <w:rPr>
          <w:rFonts w:ascii="Times New Roman" w:hAnsi="Times New Roman" w:eastAsia="Times New Roman" w:cs="Times New Roman"/>
          <w:b w:val="1"/>
          <w:bCs w:val="1"/>
          <w:noProof w:val="0"/>
          <w:color w:val="auto"/>
          <w:sz w:val="24"/>
          <w:szCs w:val="24"/>
          <w:lang w:val="en-US"/>
        </w:rPr>
        <w:t>fulfilled,</w:t>
      </w:r>
      <w:r w:rsidRPr="6C830DC8" w:rsidR="2AF6F164">
        <w:rPr>
          <w:rFonts w:ascii="Times New Roman" w:hAnsi="Times New Roman" w:eastAsia="Times New Roman" w:cs="Times New Roman"/>
          <w:b w:val="1"/>
          <w:bCs w:val="1"/>
          <w:noProof w:val="0"/>
          <w:color w:val="auto"/>
          <w:sz w:val="24"/>
          <w:szCs w:val="24"/>
          <w:lang w:val="en-US"/>
        </w:rPr>
        <w:t xml:space="preserve"> it will enable the student to become engaged and motivated</w:t>
      </w:r>
      <w:r w:rsidRPr="6C830DC8" w:rsidR="2AF6F164">
        <w:rPr>
          <w:rFonts w:ascii="Times New Roman" w:hAnsi="Times New Roman" w:eastAsia="Times New Roman" w:cs="Times New Roman"/>
          <w:b w:val="1"/>
          <w:bCs w:val="1"/>
          <w:noProof w:val="0"/>
          <w:color w:val="auto"/>
          <w:sz w:val="24"/>
          <w:szCs w:val="24"/>
          <w:lang w:val="en-US"/>
        </w:rPr>
        <w:t xml:space="preserve">.  </w:t>
      </w:r>
      <w:r w:rsidRPr="6C830DC8" w:rsidR="2AF6F164">
        <w:rPr>
          <w:rFonts w:ascii="Times New Roman" w:hAnsi="Times New Roman" w:eastAsia="Times New Roman" w:cs="Times New Roman"/>
          <w:b w:val="1"/>
          <w:bCs w:val="1"/>
          <w:noProof w:val="0"/>
          <w:color w:val="auto"/>
          <w:sz w:val="24"/>
          <w:szCs w:val="24"/>
          <w:lang w:val="en-US"/>
        </w:rPr>
        <w:t xml:space="preserve">However, according </w:t>
      </w:r>
      <w:r w:rsidRPr="6C830DC8" w:rsidR="2AF6F164">
        <w:rPr>
          <w:rFonts w:ascii="Times New Roman" w:hAnsi="Times New Roman" w:eastAsia="Times New Roman" w:cs="Times New Roman"/>
          <w:b w:val="1"/>
          <w:bCs w:val="1"/>
          <w:noProof w:val="0"/>
          <w:color w:val="auto"/>
          <w:sz w:val="24"/>
          <w:szCs w:val="24"/>
          <w:lang w:val="en-US"/>
        </w:rPr>
        <w:t xml:space="preserve">to  </w:t>
      </w:r>
      <w:r w:rsidRPr="6C830DC8" w:rsidR="63F55D0C">
        <w:rPr>
          <w:rFonts w:ascii="Times New Roman" w:hAnsi="Times New Roman" w:eastAsia="Times New Roman" w:cs="Times New Roman"/>
          <w:b w:val="1"/>
          <w:bCs w:val="1"/>
          <w:i w:val="0"/>
          <w:iCs w:val="0"/>
          <w:caps w:val="0"/>
          <w:smallCaps w:val="0"/>
          <w:noProof w:val="0"/>
          <w:color w:val="auto"/>
          <w:sz w:val="24"/>
          <w:szCs w:val="24"/>
          <w:lang w:val="en-US"/>
        </w:rPr>
        <w:t>Bawa</w:t>
      </w:r>
      <w:r w:rsidRPr="6C830DC8" w:rsidR="63F55D0C">
        <w:rPr>
          <w:rFonts w:ascii="Times New Roman" w:hAnsi="Times New Roman" w:eastAsia="Times New Roman" w:cs="Times New Roman"/>
          <w:b w:val="1"/>
          <w:bCs w:val="1"/>
          <w:i w:val="0"/>
          <w:iCs w:val="0"/>
          <w:caps w:val="0"/>
          <w:smallCaps w:val="0"/>
          <w:noProof w:val="0"/>
          <w:color w:val="auto"/>
          <w:sz w:val="24"/>
          <w:szCs w:val="24"/>
          <w:lang w:val="en-US"/>
        </w:rPr>
        <w:t xml:space="preserve"> (2016),</w:t>
      </w:r>
      <w:r w:rsidRPr="6C830DC8" w:rsidR="2AF6F164">
        <w:rPr>
          <w:rFonts w:ascii="Times New Roman" w:hAnsi="Times New Roman" w:eastAsia="Times New Roman" w:cs="Times New Roman"/>
          <w:b w:val="1"/>
          <w:bCs w:val="1"/>
          <w:noProof w:val="0"/>
          <w:color w:val="auto"/>
          <w:sz w:val="24"/>
          <w:szCs w:val="24"/>
          <w:lang w:val="en-US"/>
        </w:rPr>
        <w:t xml:space="preserve"> online learning </w:t>
      </w:r>
      <w:r w:rsidRPr="6C830DC8" w:rsidR="2AF6F164">
        <w:rPr>
          <w:rFonts w:ascii="Times New Roman" w:hAnsi="Times New Roman" w:eastAsia="Times New Roman" w:cs="Times New Roman"/>
          <w:b w:val="1"/>
          <w:bCs w:val="1"/>
          <w:noProof w:val="0"/>
          <w:color w:val="auto"/>
          <w:sz w:val="24"/>
          <w:szCs w:val="24"/>
          <w:lang w:val="en-US"/>
        </w:rPr>
        <w:t>fails to</w:t>
      </w:r>
      <w:r w:rsidRPr="6C830DC8" w:rsidR="2AF6F164">
        <w:rPr>
          <w:rFonts w:ascii="Times New Roman" w:hAnsi="Times New Roman" w:eastAsia="Times New Roman" w:cs="Times New Roman"/>
          <w:b w:val="1"/>
          <w:bCs w:val="1"/>
          <w:noProof w:val="0"/>
          <w:color w:val="auto"/>
          <w:sz w:val="24"/>
          <w:szCs w:val="24"/>
          <w:lang w:val="en-US"/>
        </w:rPr>
        <w:t xml:space="preserve"> </w:t>
      </w:r>
      <w:r w:rsidRPr="6C830DC8" w:rsidR="2AF6F164">
        <w:rPr>
          <w:rFonts w:ascii="Times New Roman" w:hAnsi="Times New Roman" w:eastAsia="Times New Roman" w:cs="Times New Roman"/>
          <w:b w:val="1"/>
          <w:bCs w:val="1"/>
          <w:noProof w:val="0"/>
          <w:color w:val="auto"/>
          <w:sz w:val="24"/>
          <w:szCs w:val="24"/>
          <w:lang w:val="en-US"/>
        </w:rPr>
        <w:t>provide</w:t>
      </w:r>
      <w:r w:rsidRPr="6C830DC8" w:rsidR="2AF6F164">
        <w:rPr>
          <w:rFonts w:ascii="Times New Roman" w:hAnsi="Times New Roman" w:eastAsia="Times New Roman" w:cs="Times New Roman"/>
          <w:b w:val="1"/>
          <w:bCs w:val="1"/>
          <w:noProof w:val="0"/>
          <w:color w:val="auto"/>
          <w:sz w:val="24"/>
          <w:szCs w:val="24"/>
          <w:lang w:val="en-US"/>
        </w:rPr>
        <w:t xml:space="preserve"> the need of belonging that they would otherwise feel if there was the support of teachers and </w:t>
      </w:r>
      <w:r w:rsidRPr="6C830DC8" w:rsidR="77C71B65">
        <w:rPr>
          <w:rFonts w:ascii="Times New Roman" w:hAnsi="Times New Roman" w:eastAsia="Times New Roman" w:cs="Times New Roman"/>
          <w:b w:val="1"/>
          <w:bCs w:val="1"/>
          <w:noProof w:val="0"/>
          <w:color w:val="auto"/>
          <w:sz w:val="24"/>
          <w:szCs w:val="24"/>
          <w:lang w:val="en-US"/>
        </w:rPr>
        <w:t xml:space="preserve">fellow </w:t>
      </w:r>
      <w:r w:rsidRPr="6C830DC8" w:rsidR="2AF6F164">
        <w:rPr>
          <w:rFonts w:ascii="Times New Roman" w:hAnsi="Times New Roman" w:eastAsia="Times New Roman" w:cs="Times New Roman"/>
          <w:b w:val="1"/>
          <w:bCs w:val="1"/>
          <w:noProof w:val="0"/>
          <w:color w:val="auto"/>
          <w:sz w:val="24"/>
          <w:szCs w:val="24"/>
          <w:lang w:val="en-US"/>
        </w:rPr>
        <w:t>students that comes within the classroom.</w:t>
      </w:r>
    </w:p>
    <w:p w:rsidR="6D100188" w:rsidP="6C830DC8" w:rsidRDefault="6D100188" w14:paraId="5B3E2C1A" w14:textId="0696F433">
      <w:pPr>
        <w:pStyle w:val="Normal"/>
        <w:bidi w:val="0"/>
        <w:spacing w:before="0" w:beforeAutospacing="off" w:after="160" w:afterAutospacing="off" w:line="360" w:lineRule="auto"/>
        <w:ind w:left="0" w:right="0"/>
        <w:jc w:val="both"/>
        <w:rPr>
          <w:rFonts w:ascii="Times New Roman" w:hAnsi="Times New Roman" w:eastAsia="Times New Roman" w:cs="Times New Roman"/>
          <w:b w:val="1"/>
          <w:bCs w:val="1"/>
          <w:i w:val="0"/>
          <w:iCs w:val="0"/>
          <w:caps w:val="0"/>
          <w:smallCaps w:val="0"/>
          <w:noProof w:val="0"/>
          <w:color w:val="auto"/>
          <w:sz w:val="24"/>
          <w:szCs w:val="24"/>
          <w:lang w:val="en-US"/>
        </w:rPr>
      </w:pPr>
    </w:p>
    <w:p w:rsidR="7FD63DA0" w:rsidP="6C830DC8" w:rsidRDefault="7FD63DA0" w14:paraId="7A637914" w14:textId="17A743AF">
      <w:pPr>
        <w:pStyle w:val="Normal"/>
        <w:bidi w:val="0"/>
        <w:spacing w:before="0" w:beforeAutospacing="off" w:after="160" w:afterAutospacing="off" w:line="360" w:lineRule="auto"/>
        <w:ind w:left="0" w:right="0"/>
        <w:jc w:val="both"/>
        <w:rPr>
          <w:rFonts w:ascii="Times New Roman" w:hAnsi="Times New Roman" w:eastAsia="Times New Roman" w:cs="Times New Roman"/>
          <w:b w:val="1"/>
          <w:bCs w:val="1"/>
          <w:noProof w:val="0"/>
          <w:color w:val="auto"/>
          <w:sz w:val="24"/>
          <w:szCs w:val="24"/>
          <w:lang w:val="en-US"/>
        </w:rPr>
      </w:pPr>
    </w:p>
    <w:p w:rsidR="7FD63DA0" w:rsidP="6C830DC8" w:rsidRDefault="7FD63DA0" w14:paraId="305A4AF6" w14:textId="25FBAD4E">
      <w:pPr>
        <w:pStyle w:val="Normal"/>
        <w:spacing w:line="360" w:lineRule="auto"/>
        <w:jc w:val="both"/>
        <w:rPr>
          <w:rFonts w:ascii="Times New Roman" w:hAnsi="Times New Roman" w:eastAsia="Times New Roman" w:cs="Times New Roman"/>
          <w:b w:val="1"/>
          <w:bCs w:val="1"/>
          <w:noProof w:val="0"/>
          <w:color w:val="auto"/>
          <w:sz w:val="24"/>
          <w:szCs w:val="24"/>
          <w:lang w:val="en-US"/>
        </w:rPr>
      </w:pPr>
    </w:p>
    <w:p w:rsidR="7FD63DA0" w:rsidP="6C830DC8" w:rsidRDefault="7FD63DA0" w14:paraId="38D797AA" w14:textId="51D619B5">
      <w:pPr>
        <w:pStyle w:val="Normal"/>
        <w:spacing w:line="360" w:lineRule="auto"/>
        <w:jc w:val="both"/>
        <w:rPr>
          <w:rFonts w:ascii="Times New Roman" w:hAnsi="Times New Roman" w:eastAsia="Times New Roman" w:cs="Times New Roman"/>
          <w:b w:val="1"/>
          <w:bCs w:val="1"/>
          <w:noProof w:val="0"/>
          <w:color w:val="auto"/>
          <w:sz w:val="24"/>
          <w:szCs w:val="24"/>
          <w:lang w:val="en-US"/>
        </w:rPr>
      </w:pPr>
    </w:p>
    <w:p w:rsidR="7FD63DA0" w:rsidP="6C830DC8" w:rsidRDefault="7FD63DA0" w14:paraId="1345CD59" w14:textId="65EBF501">
      <w:pPr>
        <w:pStyle w:val="Normal"/>
        <w:spacing w:line="360" w:lineRule="auto"/>
        <w:jc w:val="both"/>
        <w:rPr>
          <w:rFonts w:ascii="Times New Roman" w:hAnsi="Times New Roman" w:eastAsia="Times New Roman" w:cs="Times New Roman"/>
          <w:b w:val="1"/>
          <w:bCs w:val="1"/>
          <w:noProof w:val="0"/>
          <w:color w:val="auto"/>
          <w:sz w:val="24"/>
          <w:szCs w:val="24"/>
          <w:lang w:val="en-US"/>
        </w:rPr>
      </w:pPr>
    </w:p>
    <w:p w:rsidR="7FD63DA0" w:rsidP="6C830DC8" w:rsidRDefault="7FD63DA0" w14:paraId="45A8D873" w14:textId="7B5D6691">
      <w:pPr>
        <w:pStyle w:val="Normal"/>
        <w:spacing w:line="360" w:lineRule="auto"/>
        <w:jc w:val="both"/>
        <w:rPr>
          <w:rFonts w:ascii="Times New Roman" w:hAnsi="Times New Roman" w:eastAsia="Times New Roman" w:cs="Times New Roman"/>
          <w:b w:val="1"/>
          <w:bCs w:val="1"/>
          <w:noProof w:val="0"/>
          <w:color w:val="auto"/>
          <w:sz w:val="24"/>
          <w:szCs w:val="24"/>
          <w:lang w:val="en-US"/>
        </w:rPr>
      </w:pPr>
    </w:p>
    <w:p w:rsidR="7FD63DA0" w:rsidP="6C830DC8" w:rsidRDefault="7FD63DA0" w14:paraId="59B604F1" w14:textId="09DEFCC5">
      <w:pPr>
        <w:pStyle w:val="Normal"/>
        <w:spacing w:line="360" w:lineRule="auto"/>
        <w:jc w:val="both"/>
        <w:rPr>
          <w:rFonts w:ascii="Times New Roman" w:hAnsi="Times New Roman" w:eastAsia="Times New Roman" w:cs="Times New Roman"/>
          <w:b w:val="1"/>
          <w:bCs w:val="1"/>
          <w:noProof w:val="0"/>
          <w:color w:val="auto"/>
          <w:sz w:val="24"/>
          <w:szCs w:val="24"/>
          <w:lang w:val="en-US"/>
        </w:rPr>
      </w:pPr>
    </w:p>
    <w:p w:rsidR="5281BABC" w:rsidP="6C830DC8" w:rsidRDefault="5281BABC" w14:paraId="1C45C1B8" w14:textId="44AFAC23">
      <w:pPr>
        <w:pStyle w:val="Normal"/>
        <w:spacing w:line="360" w:lineRule="auto"/>
        <w:jc w:val="both"/>
        <w:rPr>
          <w:rFonts w:ascii="Times New Roman" w:hAnsi="Times New Roman" w:eastAsia="Times New Roman" w:cs="Times New Roman"/>
          <w:b w:val="1"/>
          <w:bCs w:val="1"/>
          <w:noProof w:val="0"/>
          <w:color w:val="auto"/>
          <w:sz w:val="24"/>
          <w:szCs w:val="24"/>
          <w:lang w:val="en-US"/>
        </w:rPr>
      </w:pPr>
    </w:p>
    <w:p w:rsidR="7FD63DA0" w:rsidP="6C830DC8" w:rsidRDefault="7FD63DA0" w14:paraId="7DF0FADC" w14:textId="19E176D5">
      <w:pPr>
        <w:pStyle w:val="Normal"/>
        <w:spacing w:line="360" w:lineRule="auto"/>
        <w:jc w:val="both"/>
        <w:rPr>
          <w:rFonts w:ascii="Times New Roman" w:hAnsi="Times New Roman" w:eastAsia="Times New Roman" w:cs="Times New Roman"/>
          <w:b w:val="1"/>
          <w:bCs w:val="1"/>
          <w:noProof w:val="0"/>
          <w:color w:val="auto"/>
          <w:sz w:val="24"/>
          <w:szCs w:val="24"/>
          <w:lang w:val="en-US"/>
        </w:rPr>
      </w:pPr>
    </w:p>
    <w:p w:rsidR="7FD63DA0" w:rsidP="6C830DC8" w:rsidRDefault="7FD63DA0" w14:paraId="11BC91D0" w14:textId="7BBB7C54">
      <w:pPr>
        <w:pStyle w:val="Normal"/>
        <w:spacing w:line="360" w:lineRule="auto"/>
        <w:jc w:val="both"/>
        <w:rPr>
          <w:rFonts w:ascii="Times New Roman" w:hAnsi="Times New Roman" w:eastAsia="Times New Roman" w:cs="Times New Roman"/>
          <w:b w:val="1"/>
          <w:bCs w:val="1"/>
          <w:noProof w:val="0"/>
          <w:color w:val="auto"/>
          <w:sz w:val="24"/>
          <w:szCs w:val="24"/>
          <w:lang w:val="en-US"/>
        </w:rPr>
      </w:pPr>
    </w:p>
    <w:p w:rsidR="6C830DC8" w:rsidP="6C830DC8" w:rsidRDefault="6C830DC8" w14:paraId="03FDBCFF" w14:textId="1FE5E977">
      <w:pPr>
        <w:pStyle w:val="Normal"/>
        <w:spacing w:line="360" w:lineRule="auto"/>
        <w:jc w:val="both"/>
        <w:rPr>
          <w:rFonts w:ascii="Times New Roman" w:hAnsi="Times New Roman" w:eastAsia="Times New Roman" w:cs="Times New Roman"/>
          <w:b w:val="1"/>
          <w:bCs w:val="1"/>
          <w:noProof w:val="0"/>
          <w:color w:val="auto"/>
          <w:sz w:val="24"/>
          <w:szCs w:val="24"/>
          <w:lang w:val="en-US"/>
        </w:rPr>
      </w:pPr>
    </w:p>
    <w:p w:rsidR="6C830DC8" w:rsidP="6C830DC8" w:rsidRDefault="6C830DC8" w14:paraId="5E33E033" w14:textId="753EC667">
      <w:pPr>
        <w:pStyle w:val="Normal"/>
        <w:spacing w:line="360" w:lineRule="auto"/>
        <w:jc w:val="both"/>
        <w:rPr>
          <w:rFonts w:ascii="Times New Roman" w:hAnsi="Times New Roman" w:eastAsia="Times New Roman" w:cs="Times New Roman"/>
          <w:b w:val="1"/>
          <w:bCs w:val="1"/>
          <w:noProof w:val="0"/>
          <w:color w:val="auto"/>
          <w:sz w:val="24"/>
          <w:szCs w:val="24"/>
          <w:lang w:val="en-US"/>
        </w:rPr>
      </w:pPr>
    </w:p>
    <w:p w:rsidR="6C830DC8" w:rsidP="6C830DC8" w:rsidRDefault="6C830DC8" w14:paraId="0DA5B0DD" w14:textId="5088CDC3">
      <w:pPr>
        <w:pStyle w:val="Normal"/>
        <w:spacing w:line="360" w:lineRule="auto"/>
        <w:jc w:val="both"/>
        <w:rPr>
          <w:rFonts w:ascii="Times New Roman" w:hAnsi="Times New Roman" w:eastAsia="Times New Roman" w:cs="Times New Roman"/>
          <w:b w:val="1"/>
          <w:bCs w:val="1"/>
          <w:noProof w:val="0"/>
          <w:color w:val="auto"/>
          <w:sz w:val="24"/>
          <w:szCs w:val="24"/>
          <w:lang w:val="en-US"/>
        </w:rPr>
      </w:pPr>
    </w:p>
    <w:p w:rsidR="6C830DC8" w:rsidP="6C830DC8" w:rsidRDefault="6C830DC8" w14:paraId="609041C4" w14:textId="2FDF21E0">
      <w:pPr>
        <w:pStyle w:val="Normal"/>
        <w:spacing w:line="360" w:lineRule="auto"/>
        <w:jc w:val="both"/>
        <w:rPr>
          <w:rFonts w:ascii="Times New Roman" w:hAnsi="Times New Roman" w:eastAsia="Times New Roman" w:cs="Times New Roman"/>
          <w:b w:val="1"/>
          <w:bCs w:val="1"/>
          <w:noProof w:val="0"/>
          <w:color w:val="auto"/>
          <w:sz w:val="24"/>
          <w:szCs w:val="24"/>
          <w:lang w:val="en-US"/>
        </w:rPr>
      </w:pPr>
    </w:p>
    <w:p w:rsidR="6C830DC8" w:rsidP="6C830DC8" w:rsidRDefault="6C830DC8" w14:paraId="49546982" w14:textId="55720CA7">
      <w:pPr>
        <w:pStyle w:val="Normal"/>
        <w:spacing w:line="360" w:lineRule="auto"/>
        <w:jc w:val="both"/>
        <w:rPr>
          <w:rFonts w:ascii="Times New Roman" w:hAnsi="Times New Roman" w:eastAsia="Times New Roman" w:cs="Times New Roman"/>
          <w:b w:val="1"/>
          <w:bCs w:val="1"/>
          <w:noProof w:val="0"/>
          <w:color w:val="auto"/>
          <w:sz w:val="24"/>
          <w:szCs w:val="24"/>
          <w:lang w:val="en-US"/>
        </w:rPr>
      </w:pPr>
    </w:p>
    <w:p w:rsidR="6C830DC8" w:rsidP="6C830DC8" w:rsidRDefault="6C830DC8" w14:paraId="6F6DF53F" w14:textId="2E7EDA8F">
      <w:pPr>
        <w:pStyle w:val="Normal"/>
        <w:spacing w:line="360" w:lineRule="auto"/>
        <w:jc w:val="both"/>
        <w:rPr>
          <w:rFonts w:ascii="Times New Roman" w:hAnsi="Times New Roman" w:eastAsia="Times New Roman" w:cs="Times New Roman"/>
          <w:b w:val="1"/>
          <w:bCs w:val="1"/>
          <w:noProof w:val="0"/>
          <w:color w:val="auto"/>
          <w:sz w:val="24"/>
          <w:szCs w:val="24"/>
          <w:lang w:val="en-US"/>
        </w:rPr>
      </w:pPr>
    </w:p>
    <w:p w:rsidR="6C830DC8" w:rsidP="6C830DC8" w:rsidRDefault="6C830DC8" w14:paraId="593B6BFF" w14:textId="0E296263">
      <w:pPr>
        <w:pStyle w:val="Normal"/>
        <w:spacing w:line="360" w:lineRule="auto"/>
        <w:jc w:val="both"/>
        <w:rPr>
          <w:rFonts w:ascii="Times New Roman" w:hAnsi="Times New Roman" w:eastAsia="Times New Roman" w:cs="Times New Roman"/>
          <w:b w:val="1"/>
          <w:bCs w:val="1"/>
          <w:noProof w:val="0"/>
          <w:color w:val="auto"/>
          <w:sz w:val="24"/>
          <w:szCs w:val="24"/>
          <w:lang w:val="en-US"/>
        </w:rPr>
      </w:pPr>
    </w:p>
    <w:p w:rsidR="6C830DC8" w:rsidP="6C830DC8" w:rsidRDefault="6C830DC8" w14:paraId="0B2E9C8B" w14:textId="54B289CF">
      <w:pPr>
        <w:pStyle w:val="Normal"/>
        <w:spacing w:line="360" w:lineRule="auto"/>
        <w:jc w:val="both"/>
        <w:rPr>
          <w:rFonts w:ascii="Times New Roman" w:hAnsi="Times New Roman" w:eastAsia="Times New Roman" w:cs="Times New Roman"/>
          <w:b w:val="1"/>
          <w:bCs w:val="1"/>
          <w:noProof w:val="0"/>
          <w:color w:val="auto"/>
          <w:sz w:val="24"/>
          <w:szCs w:val="24"/>
          <w:lang w:val="en-US"/>
        </w:rPr>
      </w:pPr>
    </w:p>
    <w:p w:rsidR="7FD63DA0" w:rsidP="6C830DC8" w:rsidRDefault="7FD63DA0" w14:paraId="67F11B78" w14:textId="01ECB7EF">
      <w:pPr>
        <w:pStyle w:val="Normal"/>
        <w:spacing w:line="360" w:lineRule="auto"/>
        <w:jc w:val="both"/>
        <w:rPr>
          <w:rFonts w:ascii="Times New Roman" w:hAnsi="Times New Roman" w:eastAsia="Times New Roman" w:cs="Times New Roman"/>
          <w:b w:val="1"/>
          <w:bCs w:val="1"/>
          <w:noProof w:val="0"/>
          <w:color w:val="auto"/>
          <w:sz w:val="24"/>
          <w:szCs w:val="24"/>
          <w:lang w:val="en-US"/>
        </w:rPr>
      </w:pPr>
    </w:p>
    <w:p w:rsidR="543844AB" w:rsidP="6C830DC8" w:rsidRDefault="543844AB" w14:paraId="2A1ED5EC" w14:textId="6FB58982">
      <w:pPr>
        <w:pStyle w:val="Normal"/>
        <w:spacing w:line="360" w:lineRule="auto"/>
        <w:jc w:val="both"/>
        <w:rPr>
          <w:rFonts w:ascii="Times New Roman" w:hAnsi="Times New Roman" w:eastAsia="Times New Roman" w:cs="Times New Roman"/>
          <w:b w:val="1"/>
          <w:bCs w:val="1"/>
          <w:noProof w:val="0"/>
          <w:color w:val="auto"/>
          <w:sz w:val="24"/>
          <w:szCs w:val="24"/>
          <w:lang w:val="en-US"/>
        </w:rPr>
      </w:pPr>
      <w:r w:rsidRPr="6C830DC8" w:rsidR="785E546F">
        <w:rPr>
          <w:rFonts w:ascii="Times New Roman" w:hAnsi="Times New Roman" w:eastAsia="Times New Roman" w:cs="Times New Roman"/>
          <w:b w:val="1"/>
          <w:bCs w:val="1"/>
          <w:noProof w:val="0"/>
          <w:color w:val="auto"/>
          <w:sz w:val="24"/>
          <w:szCs w:val="24"/>
          <w:lang w:val="en-US"/>
        </w:rPr>
        <w:t>Part 2 Reflective account</w:t>
      </w:r>
    </w:p>
    <w:p w:rsidR="543844AB" w:rsidP="6C830DC8" w:rsidRDefault="543844AB" w14:paraId="6433BA89" w14:textId="1496CA9B">
      <w:pPr>
        <w:pStyle w:val="Normal"/>
        <w:bidi w:val="0"/>
        <w:spacing w:before="0" w:beforeAutospacing="off" w:after="160" w:afterAutospacing="off" w:line="360" w:lineRule="auto"/>
        <w:ind w:left="0" w:right="0"/>
        <w:jc w:val="both"/>
        <w:rPr>
          <w:rFonts w:ascii="Times New Roman" w:hAnsi="Times New Roman" w:eastAsia="Times New Roman" w:cs="Times New Roman"/>
          <w:b w:val="1"/>
          <w:bCs w:val="1"/>
          <w:noProof w:val="0"/>
          <w:color w:val="auto"/>
          <w:sz w:val="24"/>
          <w:szCs w:val="24"/>
          <w:lang w:val="en-US"/>
        </w:rPr>
      </w:pPr>
      <w:r w:rsidRPr="6C830DC8" w:rsidR="543844AB">
        <w:rPr>
          <w:rFonts w:ascii="Times New Roman" w:hAnsi="Times New Roman" w:eastAsia="Times New Roman" w:cs="Times New Roman"/>
          <w:b w:val="1"/>
          <w:bCs w:val="1"/>
          <w:noProof w:val="0"/>
          <w:color w:val="auto"/>
          <w:sz w:val="24"/>
          <w:szCs w:val="24"/>
          <w:lang w:val="en-US"/>
        </w:rPr>
        <w:t xml:space="preserve">Through observations of the two lectures, </w:t>
      </w:r>
      <w:r w:rsidRPr="6C830DC8" w:rsidR="543844AB">
        <w:rPr>
          <w:rFonts w:ascii="Times New Roman" w:hAnsi="Times New Roman" w:eastAsia="Times New Roman" w:cs="Times New Roman"/>
          <w:b w:val="1"/>
          <w:bCs w:val="1"/>
          <w:noProof w:val="0"/>
          <w:color w:val="auto"/>
          <w:sz w:val="24"/>
          <w:szCs w:val="24"/>
          <w:lang w:val="en-US"/>
        </w:rPr>
        <w:t>It</w:t>
      </w:r>
      <w:r w:rsidRPr="6C830DC8" w:rsidR="543844AB">
        <w:rPr>
          <w:rFonts w:ascii="Times New Roman" w:hAnsi="Times New Roman" w:eastAsia="Times New Roman" w:cs="Times New Roman"/>
          <w:b w:val="1"/>
          <w:bCs w:val="1"/>
          <w:noProof w:val="0"/>
          <w:color w:val="auto"/>
          <w:sz w:val="24"/>
          <w:szCs w:val="24"/>
          <w:lang w:val="en-US"/>
        </w:rPr>
        <w:t xml:space="preserve"> enabled me to </w:t>
      </w:r>
      <w:r w:rsidRPr="6C830DC8" w:rsidR="543844AB">
        <w:rPr>
          <w:rFonts w:ascii="Times New Roman" w:hAnsi="Times New Roman" w:eastAsia="Times New Roman" w:cs="Times New Roman"/>
          <w:b w:val="1"/>
          <w:bCs w:val="1"/>
          <w:noProof w:val="0"/>
          <w:color w:val="auto"/>
          <w:sz w:val="24"/>
          <w:szCs w:val="24"/>
          <w:lang w:val="en-US"/>
        </w:rPr>
        <w:t>realise</w:t>
      </w:r>
      <w:r w:rsidRPr="6C830DC8" w:rsidR="543844AB">
        <w:rPr>
          <w:rFonts w:ascii="Times New Roman" w:hAnsi="Times New Roman" w:eastAsia="Times New Roman" w:cs="Times New Roman"/>
          <w:b w:val="1"/>
          <w:bCs w:val="1"/>
          <w:noProof w:val="0"/>
          <w:color w:val="auto"/>
          <w:sz w:val="24"/>
          <w:szCs w:val="24"/>
          <w:lang w:val="en-US"/>
        </w:rPr>
        <w:t xml:space="preserve"> that there </w:t>
      </w:r>
      <w:r w:rsidRPr="6C830DC8" w:rsidR="34FD7809">
        <w:rPr>
          <w:rFonts w:ascii="Times New Roman" w:hAnsi="Times New Roman" w:eastAsia="Times New Roman" w:cs="Times New Roman"/>
          <w:b w:val="1"/>
          <w:bCs w:val="1"/>
          <w:noProof w:val="0"/>
          <w:color w:val="auto"/>
          <w:sz w:val="24"/>
          <w:szCs w:val="24"/>
          <w:lang w:val="en-US"/>
        </w:rPr>
        <w:t>might be a solution</w:t>
      </w:r>
      <w:r w:rsidRPr="6C830DC8" w:rsidR="543844AB">
        <w:rPr>
          <w:rFonts w:ascii="Times New Roman" w:hAnsi="Times New Roman" w:eastAsia="Times New Roman" w:cs="Times New Roman"/>
          <w:b w:val="1"/>
          <w:bCs w:val="1"/>
          <w:noProof w:val="0"/>
          <w:color w:val="auto"/>
          <w:sz w:val="24"/>
          <w:szCs w:val="24"/>
          <w:lang w:val="en-US"/>
        </w:rPr>
        <w:t xml:space="preserve"> to the barriers outlined in</w:t>
      </w:r>
      <w:r w:rsidRPr="6C830DC8" w:rsidR="463A484E">
        <w:rPr>
          <w:rFonts w:ascii="Times New Roman" w:hAnsi="Times New Roman" w:eastAsia="Times New Roman" w:cs="Times New Roman"/>
          <w:b w:val="1"/>
          <w:bCs w:val="1"/>
          <w:noProof w:val="0"/>
          <w:color w:val="auto"/>
          <w:sz w:val="24"/>
          <w:szCs w:val="24"/>
          <w:lang w:val="en-US"/>
        </w:rPr>
        <w:t xml:space="preserve"> the reflective report of part one and that is by </w:t>
      </w:r>
      <w:r w:rsidRPr="6C830DC8" w:rsidR="5D1ACE96">
        <w:rPr>
          <w:rFonts w:ascii="Times New Roman" w:hAnsi="Times New Roman" w:eastAsia="Times New Roman" w:cs="Times New Roman"/>
          <w:b w:val="1"/>
          <w:bCs w:val="1"/>
          <w:noProof w:val="0"/>
          <w:color w:val="auto"/>
          <w:sz w:val="24"/>
          <w:szCs w:val="24"/>
          <w:lang w:val="en-US"/>
        </w:rPr>
        <w:t>incorporating</w:t>
      </w:r>
      <w:r w:rsidRPr="6C830DC8" w:rsidR="463A484E">
        <w:rPr>
          <w:rFonts w:ascii="Times New Roman" w:hAnsi="Times New Roman" w:eastAsia="Times New Roman" w:cs="Times New Roman"/>
          <w:b w:val="1"/>
          <w:bCs w:val="1"/>
          <w:noProof w:val="0"/>
          <w:color w:val="auto"/>
          <w:sz w:val="24"/>
          <w:szCs w:val="24"/>
          <w:lang w:val="en-US"/>
        </w:rPr>
        <w:t xml:space="preserve"> Blended Learning into the pedagogy.</w:t>
      </w:r>
      <w:r w:rsidRPr="6C830DC8" w:rsidR="28B3F2E6">
        <w:rPr>
          <w:rFonts w:ascii="Times New Roman" w:hAnsi="Times New Roman" w:eastAsia="Times New Roman" w:cs="Times New Roman"/>
          <w:b w:val="1"/>
          <w:bCs w:val="1"/>
          <w:noProof w:val="0"/>
          <w:color w:val="auto"/>
          <w:sz w:val="24"/>
          <w:szCs w:val="24"/>
          <w:lang w:val="en-US"/>
        </w:rPr>
        <w:t xml:space="preserve"> </w:t>
      </w:r>
      <w:r w:rsidRPr="6C830DC8" w:rsidR="3D16EE7F">
        <w:rPr>
          <w:rFonts w:ascii="Times New Roman" w:hAnsi="Times New Roman" w:eastAsia="Times New Roman" w:cs="Times New Roman"/>
          <w:b w:val="1"/>
          <w:bCs w:val="1"/>
          <w:noProof w:val="0"/>
          <w:color w:val="auto"/>
          <w:sz w:val="24"/>
          <w:szCs w:val="24"/>
          <w:lang w:val="en-US"/>
        </w:rPr>
        <w:t>The lesson which took place on 8</w:t>
      </w:r>
      <w:r w:rsidRPr="6C830DC8" w:rsidR="3D16EE7F">
        <w:rPr>
          <w:rFonts w:ascii="Times New Roman" w:hAnsi="Times New Roman" w:eastAsia="Times New Roman" w:cs="Times New Roman"/>
          <w:b w:val="1"/>
          <w:bCs w:val="1"/>
          <w:noProof w:val="0"/>
          <w:color w:val="auto"/>
          <w:sz w:val="24"/>
          <w:szCs w:val="24"/>
          <w:vertAlign w:val="superscript"/>
          <w:lang w:val="en-US"/>
        </w:rPr>
        <w:t>th</w:t>
      </w:r>
      <w:r w:rsidRPr="6C830DC8" w:rsidR="3D16EE7F">
        <w:rPr>
          <w:rFonts w:ascii="Times New Roman" w:hAnsi="Times New Roman" w:eastAsia="Times New Roman" w:cs="Times New Roman"/>
          <w:b w:val="1"/>
          <w:bCs w:val="1"/>
          <w:noProof w:val="0"/>
          <w:color w:val="auto"/>
          <w:sz w:val="24"/>
          <w:szCs w:val="24"/>
          <w:lang w:val="en-US"/>
        </w:rPr>
        <w:t xml:space="preserve"> November 2022</w:t>
      </w:r>
      <w:r w:rsidRPr="6C830DC8" w:rsidR="28B3F2E6">
        <w:rPr>
          <w:rFonts w:ascii="Times New Roman" w:hAnsi="Times New Roman" w:eastAsia="Times New Roman" w:cs="Times New Roman"/>
          <w:b w:val="1"/>
          <w:bCs w:val="1"/>
          <w:noProof w:val="0"/>
          <w:color w:val="auto"/>
          <w:sz w:val="24"/>
          <w:szCs w:val="24"/>
          <w:lang w:val="en-US"/>
        </w:rPr>
        <w:t xml:space="preserve"> was delivered both face to face and online and this enabled students who were unable to attend the classroom to access the lecture remotely</w:t>
      </w:r>
      <w:r w:rsidRPr="6C830DC8" w:rsidR="28B3F2E6">
        <w:rPr>
          <w:rFonts w:ascii="Times New Roman" w:hAnsi="Times New Roman" w:eastAsia="Times New Roman" w:cs="Times New Roman"/>
          <w:b w:val="1"/>
          <w:bCs w:val="1"/>
          <w:noProof w:val="0"/>
          <w:color w:val="auto"/>
          <w:sz w:val="24"/>
          <w:szCs w:val="24"/>
          <w:lang w:val="en-US"/>
        </w:rPr>
        <w:t xml:space="preserve">.  </w:t>
      </w:r>
      <w:r w:rsidRPr="6C830DC8" w:rsidR="54A9470D">
        <w:rPr>
          <w:rFonts w:ascii="Times New Roman" w:hAnsi="Times New Roman" w:eastAsia="Times New Roman" w:cs="Times New Roman"/>
          <w:b w:val="1"/>
          <w:bCs w:val="1"/>
          <w:noProof w:val="0"/>
          <w:color w:val="auto"/>
          <w:sz w:val="24"/>
          <w:szCs w:val="24"/>
          <w:lang w:val="en-US"/>
        </w:rPr>
        <w:t xml:space="preserve">The lesson was also recorded and made available to students when the lesson was over, thus supporting </w:t>
      </w:r>
      <w:r w:rsidRPr="6C830DC8" w:rsidR="56861F08">
        <w:rPr>
          <w:rFonts w:ascii="Times New Roman" w:hAnsi="Times New Roman" w:eastAsia="Times New Roman" w:cs="Times New Roman"/>
          <w:b w:val="1"/>
          <w:bCs w:val="1"/>
          <w:i w:val="0"/>
          <w:iCs w:val="0"/>
          <w:caps w:val="0"/>
          <w:smallCaps w:val="0"/>
          <w:noProof w:val="0"/>
          <w:color w:val="auto"/>
          <w:sz w:val="24"/>
          <w:szCs w:val="24"/>
          <w:lang w:val="en-US"/>
        </w:rPr>
        <w:t>Hashim, Tan and Rashid (2015)</w:t>
      </w:r>
      <w:r w:rsidRPr="6C830DC8" w:rsidR="54A9470D">
        <w:rPr>
          <w:rFonts w:ascii="Times New Roman" w:hAnsi="Times New Roman" w:eastAsia="Times New Roman" w:cs="Times New Roman"/>
          <w:b w:val="1"/>
          <w:bCs w:val="1"/>
          <w:noProof w:val="0"/>
          <w:color w:val="auto"/>
          <w:sz w:val="24"/>
          <w:szCs w:val="24"/>
          <w:lang w:val="en-US"/>
        </w:rPr>
        <w:t xml:space="preserve"> </w:t>
      </w:r>
      <w:r w:rsidRPr="6C830DC8" w:rsidR="35A10245">
        <w:rPr>
          <w:rFonts w:ascii="Times New Roman" w:hAnsi="Times New Roman" w:eastAsia="Times New Roman" w:cs="Times New Roman"/>
          <w:b w:val="1"/>
          <w:bCs w:val="1"/>
          <w:noProof w:val="0"/>
          <w:color w:val="auto"/>
          <w:sz w:val="24"/>
          <w:szCs w:val="24"/>
          <w:lang w:val="en-US"/>
        </w:rPr>
        <w:t>s</w:t>
      </w:r>
      <w:r w:rsidRPr="6C830DC8" w:rsidR="54A9470D">
        <w:rPr>
          <w:rFonts w:ascii="Times New Roman" w:hAnsi="Times New Roman" w:eastAsia="Times New Roman" w:cs="Times New Roman"/>
          <w:b w:val="1"/>
          <w:bCs w:val="1"/>
          <w:noProof w:val="0"/>
          <w:color w:val="auto"/>
          <w:sz w:val="24"/>
          <w:szCs w:val="24"/>
          <w:lang w:val="en-US"/>
        </w:rPr>
        <w:t xml:space="preserve">uggestion that </w:t>
      </w:r>
      <w:r w:rsidRPr="6C830DC8" w:rsidR="134E2C3F">
        <w:rPr>
          <w:rFonts w:ascii="Times New Roman" w:hAnsi="Times New Roman" w:eastAsia="Times New Roman" w:cs="Times New Roman"/>
          <w:b w:val="1"/>
          <w:bCs w:val="1"/>
          <w:noProof w:val="0"/>
          <w:color w:val="auto"/>
          <w:sz w:val="24"/>
          <w:szCs w:val="24"/>
          <w:lang w:val="en-US"/>
        </w:rPr>
        <w:t>mature</w:t>
      </w:r>
      <w:r w:rsidRPr="6C830DC8" w:rsidR="25FDBD49">
        <w:rPr>
          <w:rFonts w:ascii="Times New Roman" w:hAnsi="Times New Roman" w:eastAsia="Times New Roman" w:cs="Times New Roman"/>
          <w:b w:val="1"/>
          <w:bCs w:val="1"/>
          <w:noProof w:val="0"/>
          <w:color w:val="auto"/>
          <w:sz w:val="24"/>
          <w:szCs w:val="24"/>
          <w:lang w:val="en-US"/>
        </w:rPr>
        <w:t xml:space="preserve">, employed </w:t>
      </w:r>
      <w:r w:rsidRPr="6C830DC8" w:rsidR="134E2C3F">
        <w:rPr>
          <w:rFonts w:ascii="Times New Roman" w:hAnsi="Times New Roman" w:eastAsia="Times New Roman" w:cs="Times New Roman"/>
          <w:b w:val="1"/>
          <w:bCs w:val="1"/>
          <w:noProof w:val="0"/>
          <w:color w:val="auto"/>
          <w:sz w:val="24"/>
          <w:szCs w:val="24"/>
          <w:lang w:val="en-US"/>
        </w:rPr>
        <w:t>students will benefit from being able to access their lessons in their own tim</w:t>
      </w:r>
      <w:r w:rsidRPr="6C830DC8" w:rsidR="7239AF3A">
        <w:rPr>
          <w:rFonts w:ascii="Times New Roman" w:hAnsi="Times New Roman" w:eastAsia="Times New Roman" w:cs="Times New Roman"/>
          <w:b w:val="1"/>
          <w:bCs w:val="1"/>
          <w:noProof w:val="0"/>
          <w:color w:val="auto"/>
          <w:sz w:val="24"/>
          <w:szCs w:val="24"/>
          <w:lang w:val="en-US"/>
        </w:rPr>
        <w:t>e, ensuring that the lecturer was in keeping with the professiona</w:t>
      </w:r>
      <w:r w:rsidRPr="6C830DC8" w:rsidR="76FC1D13">
        <w:rPr>
          <w:rFonts w:ascii="Times New Roman" w:hAnsi="Times New Roman" w:eastAsia="Times New Roman" w:cs="Times New Roman"/>
          <w:b w:val="1"/>
          <w:bCs w:val="1"/>
          <w:noProof w:val="0"/>
          <w:color w:val="auto"/>
          <w:sz w:val="24"/>
          <w:szCs w:val="24"/>
          <w:lang w:val="en-US"/>
        </w:rPr>
        <w:t>l values V1 Respect individual learners and diverse learning communities and V2 Promoting participation in higher education and equality of opportunity for learners. (</w:t>
      </w:r>
      <w:r w:rsidRPr="6C830DC8" w:rsidR="22F1713B">
        <w:rPr>
          <w:rFonts w:ascii="Times New Roman" w:hAnsi="Times New Roman" w:eastAsia="Times New Roman" w:cs="Times New Roman"/>
          <w:b w:val="1"/>
          <w:bCs w:val="1"/>
          <w:noProof w:val="0"/>
          <w:color w:val="auto"/>
          <w:sz w:val="24"/>
          <w:szCs w:val="24"/>
          <w:lang w:val="en-US"/>
        </w:rPr>
        <w:t>HEA, 2011)</w:t>
      </w:r>
    </w:p>
    <w:p w:rsidR="458DCC28" w:rsidP="6C830DC8" w:rsidRDefault="458DCC28" w14:paraId="4BC5FD6A" w14:textId="77F6184E">
      <w:pPr>
        <w:pStyle w:val="Normal"/>
        <w:spacing w:line="360" w:lineRule="auto"/>
        <w:jc w:val="both"/>
        <w:rPr>
          <w:rFonts w:ascii="Times New Roman" w:hAnsi="Times New Roman" w:eastAsia="Times New Roman" w:cs="Times New Roman"/>
          <w:b w:val="1"/>
          <w:bCs w:val="1"/>
          <w:i w:val="0"/>
          <w:iCs w:val="0"/>
          <w:caps w:val="0"/>
          <w:smallCaps w:val="0"/>
          <w:noProof w:val="0"/>
          <w:color w:val="auto"/>
          <w:sz w:val="24"/>
          <w:szCs w:val="24"/>
          <w:lang w:val="en-US"/>
        </w:rPr>
      </w:pPr>
      <w:r w:rsidRPr="6C830DC8" w:rsidR="458DCC28">
        <w:rPr>
          <w:rFonts w:ascii="Times New Roman" w:hAnsi="Times New Roman" w:eastAsia="Times New Roman" w:cs="Times New Roman"/>
          <w:b w:val="1"/>
          <w:bCs w:val="1"/>
          <w:noProof w:val="0"/>
          <w:color w:val="auto"/>
          <w:sz w:val="24"/>
          <w:szCs w:val="24"/>
          <w:lang w:val="en-US"/>
        </w:rPr>
        <w:t xml:space="preserve">Boelens et al (2018) states </w:t>
      </w:r>
      <w:r w:rsidRPr="6C830DC8" w:rsidR="458DCC28">
        <w:rPr>
          <w:rFonts w:ascii="Times New Roman" w:hAnsi="Times New Roman" w:eastAsia="Times New Roman" w:cs="Times New Roman"/>
          <w:b w:val="1"/>
          <w:bCs w:val="1"/>
          <w:noProof w:val="0"/>
          <w:color w:val="auto"/>
          <w:sz w:val="24"/>
          <w:szCs w:val="24"/>
          <w:lang w:val="en-US"/>
        </w:rPr>
        <w:t>that  Blended</w:t>
      </w:r>
      <w:r w:rsidRPr="6C830DC8" w:rsidR="458DCC28">
        <w:rPr>
          <w:rFonts w:ascii="Times New Roman" w:hAnsi="Times New Roman" w:eastAsia="Times New Roman" w:cs="Times New Roman"/>
          <w:b w:val="1"/>
          <w:bCs w:val="1"/>
          <w:noProof w:val="0"/>
          <w:color w:val="auto"/>
          <w:sz w:val="24"/>
          <w:szCs w:val="24"/>
          <w:lang w:val="en-US"/>
        </w:rPr>
        <w:t xml:space="preserve"> Learnin</w:t>
      </w:r>
      <w:r w:rsidRPr="6C830DC8" w:rsidR="722F9C75">
        <w:rPr>
          <w:rFonts w:ascii="Times New Roman" w:hAnsi="Times New Roman" w:eastAsia="Times New Roman" w:cs="Times New Roman"/>
          <w:b w:val="1"/>
          <w:bCs w:val="1"/>
          <w:noProof w:val="0"/>
          <w:color w:val="auto"/>
          <w:sz w:val="24"/>
          <w:szCs w:val="24"/>
          <w:lang w:val="en-US"/>
        </w:rPr>
        <w:t>g</w:t>
      </w:r>
      <w:r w:rsidRPr="6C830DC8" w:rsidR="458DCC28">
        <w:rPr>
          <w:rFonts w:ascii="Times New Roman" w:hAnsi="Times New Roman" w:eastAsia="Times New Roman" w:cs="Times New Roman"/>
          <w:b w:val="1"/>
          <w:bCs w:val="1"/>
          <w:noProof w:val="0"/>
          <w:color w:val="auto"/>
          <w:sz w:val="24"/>
          <w:szCs w:val="24"/>
          <w:lang w:val="en-US"/>
        </w:rPr>
        <w:t xml:space="preserve"> can enhance student engagement by offering a face-to-face learning experience whilst making use of digital technologies to </w:t>
      </w:r>
      <w:r w:rsidRPr="6C830DC8" w:rsidR="458DCC28">
        <w:rPr>
          <w:rFonts w:ascii="Times New Roman" w:hAnsi="Times New Roman" w:eastAsia="Times New Roman" w:cs="Times New Roman"/>
          <w:b w:val="1"/>
          <w:bCs w:val="1"/>
          <w:noProof w:val="0"/>
          <w:color w:val="auto"/>
          <w:sz w:val="24"/>
          <w:szCs w:val="24"/>
          <w:lang w:val="en-US"/>
        </w:rPr>
        <w:t>optimise</w:t>
      </w:r>
      <w:r w:rsidRPr="6C830DC8" w:rsidR="458DCC28">
        <w:rPr>
          <w:rFonts w:ascii="Times New Roman" w:hAnsi="Times New Roman" w:eastAsia="Times New Roman" w:cs="Times New Roman"/>
          <w:b w:val="1"/>
          <w:bCs w:val="1"/>
          <w:noProof w:val="0"/>
          <w:color w:val="auto"/>
          <w:sz w:val="24"/>
          <w:szCs w:val="24"/>
          <w:lang w:val="en-US"/>
        </w:rPr>
        <w:t xml:space="preserve"> student engagements.</w:t>
      </w:r>
      <w:r w:rsidRPr="6C830DC8" w:rsidR="79CBAD6A">
        <w:rPr>
          <w:rFonts w:ascii="Times New Roman" w:hAnsi="Times New Roman" w:eastAsia="Times New Roman" w:cs="Times New Roman"/>
          <w:b w:val="1"/>
          <w:bCs w:val="1"/>
          <w:noProof w:val="0"/>
          <w:color w:val="auto"/>
          <w:sz w:val="24"/>
          <w:szCs w:val="24"/>
          <w:lang w:val="en-US"/>
        </w:rPr>
        <w:t xml:space="preserve"> </w:t>
      </w:r>
      <w:r w:rsidRPr="6C830DC8" w:rsidR="79CBAD6A">
        <w:rPr>
          <w:rFonts w:ascii="Times New Roman" w:hAnsi="Times New Roman" w:eastAsia="Times New Roman" w:cs="Times New Roman"/>
          <w:b w:val="1"/>
          <w:bCs w:val="1"/>
          <w:i w:val="0"/>
          <w:iCs w:val="0"/>
          <w:caps w:val="0"/>
          <w:smallCaps w:val="0"/>
          <w:noProof w:val="0"/>
          <w:color w:val="auto"/>
          <w:sz w:val="24"/>
          <w:szCs w:val="24"/>
          <w:lang w:val="en-US"/>
        </w:rPr>
        <w:t xml:space="preserve">Yang and Ogata (2023) agree that the blended learning approach can enhance student’s ability to learn and </w:t>
      </w:r>
      <w:r w:rsidRPr="6C830DC8" w:rsidR="591E2003">
        <w:rPr>
          <w:rFonts w:ascii="Times New Roman" w:hAnsi="Times New Roman" w:eastAsia="Times New Roman" w:cs="Times New Roman"/>
          <w:b w:val="1"/>
          <w:bCs w:val="1"/>
          <w:i w:val="0"/>
          <w:iCs w:val="0"/>
          <w:caps w:val="0"/>
          <w:smallCaps w:val="0"/>
          <w:noProof w:val="0"/>
          <w:color w:val="auto"/>
          <w:sz w:val="24"/>
          <w:szCs w:val="24"/>
          <w:lang w:val="en-US"/>
        </w:rPr>
        <w:t>achieve outcomes whilst improving engagement with the topic.</w:t>
      </w:r>
    </w:p>
    <w:p w:rsidR="0CCDE609" w:rsidP="6C830DC8" w:rsidRDefault="0CCDE609" w14:paraId="7CA7C3C9" w14:textId="4DD7F4CC">
      <w:pPr>
        <w:pStyle w:val="Normal"/>
        <w:bidi w:val="0"/>
        <w:spacing w:before="0" w:beforeAutospacing="off" w:after="160" w:afterAutospacing="off" w:line="360" w:lineRule="auto"/>
        <w:ind w:left="0" w:right="0"/>
        <w:jc w:val="both"/>
        <w:rPr>
          <w:rFonts w:ascii="Times New Roman" w:hAnsi="Times New Roman" w:eastAsia="Times New Roman" w:cs="Times New Roman"/>
          <w:b w:val="1"/>
          <w:bCs w:val="1"/>
          <w:noProof w:val="0"/>
          <w:color w:val="auto"/>
          <w:sz w:val="24"/>
          <w:szCs w:val="24"/>
          <w:lang w:val="en-US"/>
        </w:rPr>
      </w:pPr>
      <w:r w:rsidRPr="6C830DC8" w:rsidR="0CCDE609">
        <w:rPr>
          <w:rFonts w:ascii="Times New Roman" w:hAnsi="Times New Roman" w:eastAsia="Times New Roman" w:cs="Times New Roman"/>
          <w:b w:val="1"/>
          <w:bCs w:val="1"/>
          <w:noProof w:val="0"/>
          <w:color w:val="auto"/>
          <w:sz w:val="24"/>
          <w:szCs w:val="24"/>
          <w:lang w:val="en-US"/>
        </w:rPr>
        <w:t xml:space="preserve"> </w:t>
      </w:r>
      <w:r w:rsidRPr="6C830DC8" w:rsidR="458DCC28">
        <w:rPr>
          <w:rFonts w:ascii="Times New Roman" w:hAnsi="Times New Roman" w:eastAsia="Times New Roman" w:cs="Times New Roman"/>
          <w:b w:val="1"/>
          <w:bCs w:val="1"/>
          <w:noProof w:val="0"/>
          <w:color w:val="auto"/>
          <w:sz w:val="24"/>
          <w:szCs w:val="24"/>
          <w:lang w:val="en-US"/>
        </w:rPr>
        <w:t xml:space="preserve">Similarly, Vanslambrouck et al (2019) suggests that teachers who offer their students </w:t>
      </w:r>
      <w:r w:rsidRPr="6C830DC8" w:rsidR="458DCC28">
        <w:rPr>
          <w:rFonts w:ascii="Times New Roman" w:hAnsi="Times New Roman" w:eastAsia="Times New Roman" w:cs="Times New Roman"/>
          <w:b w:val="1"/>
          <w:bCs w:val="1"/>
          <w:noProof w:val="0"/>
          <w:color w:val="auto"/>
          <w:sz w:val="24"/>
          <w:szCs w:val="24"/>
          <w:lang w:val="en-US"/>
        </w:rPr>
        <w:t>the  Blended</w:t>
      </w:r>
      <w:r w:rsidRPr="6C830DC8" w:rsidR="458DCC28">
        <w:rPr>
          <w:rFonts w:ascii="Times New Roman" w:hAnsi="Times New Roman" w:eastAsia="Times New Roman" w:cs="Times New Roman"/>
          <w:b w:val="1"/>
          <w:bCs w:val="1"/>
          <w:noProof w:val="0"/>
          <w:color w:val="auto"/>
          <w:sz w:val="24"/>
          <w:szCs w:val="24"/>
          <w:lang w:val="en-US"/>
        </w:rPr>
        <w:t xml:space="preserve"> Learning approach to their lessons enables teachers </w:t>
      </w:r>
      <w:r w:rsidRPr="6C830DC8" w:rsidR="458DCC28">
        <w:rPr>
          <w:rFonts w:ascii="Times New Roman" w:hAnsi="Times New Roman" w:eastAsia="Times New Roman" w:cs="Times New Roman"/>
          <w:b w:val="1"/>
          <w:bCs w:val="1"/>
          <w:noProof w:val="0"/>
          <w:color w:val="auto"/>
          <w:sz w:val="24"/>
          <w:szCs w:val="24"/>
          <w:lang w:val="en-US"/>
        </w:rPr>
        <w:t>to  support</w:t>
      </w:r>
      <w:r w:rsidRPr="6C830DC8" w:rsidR="458DCC28">
        <w:rPr>
          <w:rFonts w:ascii="Times New Roman" w:hAnsi="Times New Roman" w:eastAsia="Times New Roman" w:cs="Times New Roman"/>
          <w:b w:val="1"/>
          <w:bCs w:val="1"/>
          <w:noProof w:val="0"/>
          <w:color w:val="auto"/>
          <w:sz w:val="24"/>
          <w:szCs w:val="24"/>
          <w:lang w:val="en-US"/>
        </w:rPr>
        <w:t xml:space="preserve"> students whilst </w:t>
      </w:r>
      <w:r w:rsidRPr="6C830DC8" w:rsidR="458DCC28">
        <w:rPr>
          <w:rFonts w:ascii="Times New Roman" w:hAnsi="Times New Roman" w:eastAsia="Times New Roman" w:cs="Times New Roman"/>
          <w:b w:val="1"/>
          <w:bCs w:val="1"/>
          <w:noProof w:val="0"/>
          <w:color w:val="auto"/>
          <w:sz w:val="24"/>
          <w:szCs w:val="24"/>
          <w:lang w:val="en-US"/>
        </w:rPr>
        <w:t>en</w:t>
      </w:r>
      <w:r w:rsidRPr="6C830DC8" w:rsidR="04B9941A">
        <w:rPr>
          <w:rFonts w:ascii="Times New Roman" w:hAnsi="Times New Roman" w:eastAsia="Times New Roman" w:cs="Times New Roman"/>
          <w:b w:val="1"/>
          <w:bCs w:val="1"/>
          <w:noProof w:val="0"/>
          <w:color w:val="auto"/>
          <w:sz w:val="24"/>
          <w:szCs w:val="24"/>
          <w:lang w:val="en-US"/>
        </w:rPr>
        <w:t>couraging</w:t>
      </w:r>
      <w:r w:rsidRPr="6C830DC8" w:rsidR="371FDD4A">
        <w:rPr>
          <w:rFonts w:ascii="Times New Roman" w:hAnsi="Times New Roman" w:eastAsia="Times New Roman" w:cs="Times New Roman"/>
          <w:b w:val="1"/>
          <w:bCs w:val="1"/>
          <w:noProof w:val="0"/>
          <w:color w:val="auto"/>
          <w:sz w:val="24"/>
          <w:szCs w:val="24"/>
          <w:lang w:val="en-US"/>
        </w:rPr>
        <w:t xml:space="preserve"> </w:t>
      </w:r>
      <w:r w:rsidRPr="6C830DC8" w:rsidR="39C2EFEB">
        <w:rPr>
          <w:rFonts w:ascii="Times New Roman" w:hAnsi="Times New Roman" w:eastAsia="Times New Roman" w:cs="Times New Roman"/>
          <w:b w:val="1"/>
          <w:bCs w:val="1"/>
          <w:noProof w:val="0"/>
          <w:color w:val="auto"/>
          <w:sz w:val="24"/>
          <w:szCs w:val="24"/>
          <w:lang w:val="en-US"/>
        </w:rPr>
        <w:t xml:space="preserve"> </w:t>
      </w:r>
      <w:r w:rsidRPr="6C830DC8" w:rsidR="458DCC28">
        <w:rPr>
          <w:rFonts w:ascii="Times New Roman" w:hAnsi="Times New Roman" w:eastAsia="Times New Roman" w:cs="Times New Roman"/>
          <w:b w:val="1"/>
          <w:bCs w:val="1"/>
          <w:noProof w:val="0"/>
          <w:color w:val="auto"/>
          <w:sz w:val="24"/>
          <w:szCs w:val="24"/>
          <w:lang w:val="en-US"/>
        </w:rPr>
        <w:t xml:space="preserve"> the</w:t>
      </w:r>
      <w:r w:rsidRPr="6C830DC8" w:rsidR="458DCC28">
        <w:rPr>
          <w:rFonts w:ascii="Times New Roman" w:hAnsi="Times New Roman" w:eastAsia="Times New Roman" w:cs="Times New Roman"/>
          <w:b w:val="1"/>
          <w:bCs w:val="1"/>
          <w:noProof w:val="0"/>
          <w:color w:val="auto"/>
          <w:sz w:val="24"/>
          <w:szCs w:val="24"/>
          <w:lang w:val="en-US"/>
        </w:rPr>
        <w:t xml:space="preserve"> student to </w:t>
      </w:r>
      <w:r w:rsidRPr="6C830DC8" w:rsidR="458DCC28">
        <w:rPr>
          <w:rFonts w:ascii="Times New Roman" w:hAnsi="Times New Roman" w:eastAsia="Times New Roman" w:cs="Times New Roman"/>
          <w:b w:val="1"/>
          <w:bCs w:val="1"/>
          <w:noProof w:val="0"/>
          <w:color w:val="auto"/>
          <w:sz w:val="24"/>
          <w:szCs w:val="24"/>
          <w:lang w:val="en-US"/>
        </w:rPr>
        <w:t>self regulate</w:t>
      </w:r>
      <w:r w:rsidRPr="6C830DC8" w:rsidR="458DCC28">
        <w:rPr>
          <w:rFonts w:ascii="Times New Roman" w:hAnsi="Times New Roman" w:eastAsia="Times New Roman" w:cs="Times New Roman"/>
          <w:b w:val="1"/>
          <w:bCs w:val="1"/>
          <w:noProof w:val="0"/>
          <w:color w:val="auto"/>
          <w:sz w:val="24"/>
          <w:szCs w:val="24"/>
          <w:lang w:val="en-US"/>
        </w:rPr>
        <w:t xml:space="preserve"> their learning</w:t>
      </w:r>
      <w:r w:rsidRPr="6C830DC8" w:rsidR="458DCC28">
        <w:rPr>
          <w:rFonts w:ascii="Times New Roman" w:hAnsi="Times New Roman" w:eastAsia="Times New Roman" w:cs="Times New Roman"/>
          <w:b w:val="1"/>
          <w:bCs w:val="1"/>
          <w:noProof w:val="0"/>
          <w:color w:val="auto"/>
          <w:sz w:val="24"/>
          <w:szCs w:val="24"/>
          <w:lang w:val="en-US"/>
        </w:rPr>
        <w:t>.</w:t>
      </w:r>
      <w:r w:rsidRPr="6C830DC8" w:rsidR="3DF3E253">
        <w:rPr>
          <w:rFonts w:ascii="Times New Roman" w:hAnsi="Times New Roman" w:eastAsia="Times New Roman" w:cs="Times New Roman"/>
          <w:b w:val="1"/>
          <w:bCs w:val="1"/>
          <w:noProof w:val="0"/>
          <w:color w:val="auto"/>
          <w:sz w:val="24"/>
          <w:szCs w:val="24"/>
          <w:lang w:val="en-US"/>
        </w:rPr>
        <w:t xml:space="preserve"> </w:t>
      </w:r>
      <w:r w:rsidRPr="6C830DC8" w:rsidR="6B451A82">
        <w:rPr>
          <w:rFonts w:ascii="Times New Roman" w:hAnsi="Times New Roman" w:eastAsia="Times New Roman" w:cs="Times New Roman"/>
          <w:b w:val="1"/>
          <w:bCs w:val="1"/>
          <w:noProof w:val="0"/>
          <w:color w:val="auto"/>
          <w:sz w:val="24"/>
          <w:szCs w:val="24"/>
          <w:lang w:val="en-US"/>
        </w:rPr>
        <w:t xml:space="preserve"> </w:t>
      </w:r>
      <w:r w:rsidRPr="6C830DC8" w:rsidR="0E94E5CE">
        <w:rPr>
          <w:rFonts w:ascii="Times New Roman" w:hAnsi="Times New Roman" w:eastAsia="Times New Roman" w:cs="Times New Roman"/>
          <w:b w:val="1"/>
          <w:bCs w:val="1"/>
          <w:i w:val="0"/>
          <w:iCs w:val="0"/>
          <w:caps w:val="0"/>
          <w:smallCaps w:val="0"/>
          <w:noProof w:val="0"/>
          <w:color w:val="auto"/>
          <w:sz w:val="24"/>
          <w:szCs w:val="24"/>
          <w:lang w:val="en-US"/>
        </w:rPr>
        <w:t xml:space="preserve">Shea and </w:t>
      </w:r>
      <w:r w:rsidRPr="6C830DC8" w:rsidR="0E94E5CE">
        <w:rPr>
          <w:rFonts w:ascii="Times New Roman" w:hAnsi="Times New Roman" w:eastAsia="Times New Roman" w:cs="Times New Roman"/>
          <w:b w:val="1"/>
          <w:bCs w:val="1"/>
          <w:i w:val="0"/>
          <w:iCs w:val="0"/>
          <w:caps w:val="0"/>
          <w:smallCaps w:val="0"/>
          <w:noProof w:val="0"/>
          <w:color w:val="auto"/>
          <w:sz w:val="24"/>
          <w:szCs w:val="24"/>
          <w:lang w:val="en-US"/>
        </w:rPr>
        <w:t>Bidjerano</w:t>
      </w:r>
      <w:r w:rsidRPr="6C830DC8" w:rsidR="0E94E5CE">
        <w:rPr>
          <w:rFonts w:ascii="Times New Roman" w:hAnsi="Times New Roman" w:eastAsia="Times New Roman" w:cs="Times New Roman"/>
          <w:b w:val="1"/>
          <w:bCs w:val="1"/>
          <w:i w:val="0"/>
          <w:iCs w:val="0"/>
          <w:caps w:val="0"/>
          <w:smallCaps w:val="0"/>
          <w:noProof w:val="0"/>
          <w:color w:val="auto"/>
          <w:sz w:val="24"/>
          <w:szCs w:val="24"/>
          <w:lang w:val="en-US"/>
        </w:rPr>
        <w:t xml:space="preserve"> (2010)</w:t>
      </w:r>
      <w:r w:rsidRPr="6C830DC8" w:rsidR="4A1120B8">
        <w:rPr>
          <w:rFonts w:ascii="Times New Roman" w:hAnsi="Times New Roman" w:eastAsia="Times New Roman" w:cs="Times New Roman"/>
          <w:b w:val="1"/>
          <w:bCs w:val="1"/>
          <w:noProof w:val="0"/>
          <w:color w:val="auto"/>
          <w:sz w:val="24"/>
          <w:szCs w:val="24"/>
          <w:lang w:val="en-US"/>
        </w:rPr>
        <w:t xml:space="preserve"> agrees that students who engaged in blended learning enjoyed </w:t>
      </w:r>
      <w:r w:rsidRPr="6C830DC8" w:rsidR="29639351">
        <w:rPr>
          <w:rFonts w:ascii="Times New Roman" w:hAnsi="Times New Roman" w:eastAsia="Times New Roman" w:cs="Times New Roman"/>
          <w:b w:val="1"/>
          <w:bCs w:val="1"/>
          <w:noProof w:val="0"/>
          <w:color w:val="auto"/>
          <w:sz w:val="24"/>
          <w:szCs w:val="24"/>
          <w:lang w:val="en-US"/>
        </w:rPr>
        <w:t xml:space="preserve">double advantages through the nurturing environment of </w:t>
      </w:r>
      <w:r w:rsidRPr="6C830DC8" w:rsidR="29639351">
        <w:rPr>
          <w:rFonts w:ascii="Times New Roman" w:hAnsi="Times New Roman" w:eastAsia="Times New Roman" w:cs="Times New Roman"/>
          <w:b w:val="1"/>
          <w:bCs w:val="1"/>
          <w:noProof w:val="0"/>
          <w:color w:val="auto"/>
          <w:sz w:val="24"/>
          <w:szCs w:val="24"/>
          <w:lang w:val="en-US"/>
        </w:rPr>
        <w:t>face to face</w:t>
      </w:r>
      <w:r w:rsidRPr="6C830DC8" w:rsidR="29639351">
        <w:rPr>
          <w:rFonts w:ascii="Times New Roman" w:hAnsi="Times New Roman" w:eastAsia="Times New Roman" w:cs="Times New Roman"/>
          <w:b w:val="1"/>
          <w:bCs w:val="1"/>
          <w:noProof w:val="0"/>
          <w:color w:val="auto"/>
          <w:sz w:val="24"/>
          <w:szCs w:val="24"/>
          <w:lang w:val="en-US"/>
        </w:rPr>
        <w:t xml:space="preserve"> learning as well as experiencing </w:t>
      </w:r>
      <w:r w:rsidRPr="6C830DC8" w:rsidR="29639351">
        <w:rPr>
          <w:rFonts w:ascii="Times New Roman" w:hAnsi="Times New Roman" w:eastAsia="Times New Roman" w:cs="Times New Roman"/>
          <w:b w:val="1"/>
          <w:bCs w:val="1"/>
          <w:noProof w:val="0"/>
          <w:color w:val="auto"/>
          <w:sz w:val="24"/>
          <w:szCs w:val="24"/>
          <w:lang w:val="en-US"/>
        </w:rPr>
        <w:t>self reflection</w:t>
      </w:r>
      <w:r w:rsidRPr="6C830DC8" w:rsidR="34AB5A11">
        <w:rPr>
          <w:rFonts w:ascii="Times New Roman" w:hAnsi="Times New Roman" w:eastAsia="Times New Roman" w:cs="Times New Roman"/>
          <w:b w:val="1"/>
          <w:bCs w:val="1"/>
          <w:noProof w:val="0"/>
          <w:color w:val="auto"/>
          <w:sz w:val="24"/>
          <w:szCs w:val="24"/>
          <w:lang w:val="en-US"/>
        </w:rPr>
        <w:t xml:space="preserve"> and </w:t>
      </w:r>
      <w:r w:rsidRPr="6C830DC8" w:rsidR="29639351">
        <w:rPr>
          <w:rFonts w:ascii="Times New Roman" w:hAnsi="Times New Roman" w:eastAsia="Times New Roman" w:cs="Times New Roman"/>
          <w:b w:val="1"/>
          <w:bCs w:val="1"/>
          <w:noProof w:val="0"/>
          <w:color w:val="auto"/>
          <w:sz w:val="24"/>
          <w:szCs w:val="24"/>
          <w:lang w:val="en-US"/>
        </w:rPr>
        <w:t>sel</w:t>
      </w:r>
      <w:r w:rsidRPr="6C830DC8" w:rsidR="0C795BBD">
        <w:rPr>
          <w:rFonts w:ascii="Times New Roman" w:hAnsi="Times New Roman" w:eastAsia="Times New Roman" w:cs="Times New Roman"/>
          <w:b w:val="1"/>
          <w:bCs w:val="1"/>
          <w:noProof w:val="0"/>
          <w:color w:val="auto"/>
          <w:sz w:val="24"/>
          <w:szCs w:val="24"/>
          <w:lang w:val="en-US"/>
        </w:rPr>
        <w:t>f regulation</w:t>
      </w:r>
      <w:r w:rsidRPr="6C830DC8" w:rsidR="0C795BBD">
        <w:rPr>
          <w:rFonts w:ascii="Times New Roman" w:hAnsi="Times New Roman" w:eastAsia="Times New Roman" w:cs="Times New Roman"/>
          <w:b w:val="1"/>
          <w:bCs w:val="1"/>
          <w:noProof w:val="0"/>
          <w:color w:val="auto"/>
          <w:sz w:val="24"/>
          <w:szCs w:val="24"/>
          <w:lang w:val="en-US"/>
        </w:rPr>
        <w:t xml:space="preserve"> </w:t>
      </w:r>
      <w:r w:rsidRPr="6C830DC8" w:rsidR="49C82175">
        <w:rPr>
          <w:rFonts w:ascii="Times New Roman" w:hAnsi="Times New Roman" w:eastAsia="Times New Roman" w:cs="Times New Roman"/>
          <w:b w:val="1"/>
          <w:bCs w:val="1"/>
          <w:noProof w:val="0"/>
          <w:color w:val="auto"/>
          <w:sz w:val="24"/>
          <w:szCs w:val="24"/>
          <w:lang w:val="en-US"/>
        </w:rPr>
        <w:t>of the online style of learning, thus improving outcomes for students.</w:t>
      </w:r>
    </w:p>
    <w:p w:rsidR="38E92FF7" w:rsidP="6C830DC8" w:rsidRDefault="38E92FF7" w14:paraId="0EF3EFEE" w14:textId="1F5F9A79">
      <w:pPr>
        <w:pStyle w:val="Normal"/>
        <w:spacing w:line="360" w:lineRule="auto"/>
        <w:jc w:val="both"/>
        <w:rPr>
          <w:rFonts w:ascii="Times New Roman" w:hAnsi="Times New Roman" w:eastAsia="Times New Roman" w:cs="Times New Roman"/>
          <w:b w:val="1"/>
          <w:bCs w:val="1"/>
          <w:noProof w:val="0"/>
          <w:color w:val="auto"/>
          <w:sz w:val="24"/>
          <w:szCs w:val="24"/>
          <w:lang w:val="en-US"/>
        </w:rPr>
      </w:pPr>
      <w:bookmarkStart w:name="_Int_9CioBXjk" w:id="2101117437"/>
      <w:bookmarkStart w:name="_Int_H9upbdqH" w:id="1269239611"/>
      <w:r w:rsidRPr="6C830DC8" w:rsidR="38E92FF7">
        <w:rPr>
          <w:rFonts w:ascii="Times New Roman" w:hAnsi="Times New Roman" w:eastAsia="Times New Roman" w:cs="Times New Roman"/>
          <w:b w:val="1"/>
          <w:bCs w:val="1"/>
          <w:noProof w:val="0"/>
          <w:color w:val="auto"/>
          <w:sz w:val="24"/>
          <w:szCs w:val="24"/>
          <w:lang w:val="en-US"/>
        </w:rPr>
        <w:t xml:space="preserve">The teacher began the lesson by ensuring that </w:t>
      </w:r>
      <w:r w:rsidRPr="6C830DC8" w:rsidR="38E92FF7">
        <w:rPr>
          <w:rFonts w:ascii="Times New Roman" w:hAnsi="Times New Roman" w:eastAsia="Times New Roman" w:cs="Times New Roman"/>
          <w:b w:val="1"/>
          <w:bCs w:val="1"/>
          <w:noProof w:val="0"/>
          <w:color w:val="auto"/>
          <w:sz w:val="24"/>
          <w:szCs w:val="24"/>
          <w:lang w:val="en-US"/>
        </w:rPr>
        <w:t>all of</w:t>
      </w:r>
      <w:r w:rsidRPr="6C830DC8" w:rsidR="38E92FF7">
        <w:rPr>
          <w:rFonts w:ascii="Times New Roman" w:hAnsi="Times New Roman" w:eastAsia="Times New Roman" w:cs="Times New Roman"/>
          <w:b w:val="1"/>
          <w:bCs w:val="1"/>
          <w:noProof w:val="0"/>
          <w:color w:val="auto"/>
          <w:sz w:val="24"/>
          <w:szCs w:val="24"/>
          <w:lang w:val="en-US"/>
        </w:rPr>
        <w:t xml:space="preserve"> the students were able to communicate and interact with each other</w:t>
      </w:r>
      <w:r w:rsidRPr="6C830DC8" w:rsidR="5ABDFAB2">
        <w:rPr>
          <w:rFonts w:ascii="Times New Roman" w:hAnsi="Times New Roman" w:eastAsia="Times New Roman" w:cs="Times New Roman"/>
          <w:b w:val="1"/>
          <w:bCs w:val="1"/>
          <w:noProof w:val="0"/>
          <w:color w:val="auto"/>
          <w:sz w:val="24"/>
          <w:szCs w:val="24"/>
          <w:lang w:val="en-US"/>
        </w:rPr>
        <w:t xml:space="preserve"> by asking that some of the students move closer to the technology equipment and </w:t>
      </w:r>
      <w:r w:rsidRPr="6C830DC8" w:rsidR="61249116">
        <w:rPr>
          <w:rFonts w:ascii="Times New Roman" w:hAnsi="Times New Roman" w:eastAsia="Times New Roman" w:cs="Times New Roman"/>
          <w:b w:val="1"/>
          <w:bCs w:val="1"/>
          <w:noProof w:val="0"/>
          <w:color w:val="auto"/>
          <w:sz w:val="24"/>
          <w:szCs w:val="24"/>
          <w:lang w:val="en-US"/>
        </w:rPr>
        <w:t xml:space="preserve">to each other to ensure that </w:t>
      </w:r>
      <w:r w:rsidRPr="6C830DC8" w:rsidR="61249116">
        <w:rPr>
          <w:rFonts w:ascii="Times New Roman" w:hAnsi="Times New Roman" w:eastAsia="Times New Roman" w:cs="Times New Roman"/>
          <w:b w:val="1"/>
          <w:bCs w:val="1"/>
          <w:noProof w:val="0"/>
          <w:color w:val="auto"/>
          <w:sz w:val="24"/>
          <w:szCs w:val="24"/>
          <w:lang w:val="en-US"/>
        </w:rPr>
        <w:t>all of</w:t>
      </w:r>
      <w:r w:rsidRPr="6C830DC8" w:rsidR="61249116">
        <w:rPr>
          <w:rFonts w:ascii="Times New Roman" w:hAnsi="Times New Roman" w:eastAsia="Times New Roman" w:cs="Times New Roman"/>
          <w:b w:val="1"/>
          <w:bCs w:val="1"/>
          <w:noProof w:val="0"/>
          <w:color w:val="auto"/>
          <w:sz w:val="24"/>
          <w:szCs w:val="24"/>
          <w:lang w:val="en-US"/>
        </w:rPr>
        <w:t xml:space="preserve"> the students were able to interact</w:t>
      </w:r>
      <w:r w:rsidRPr="6C830DC8" w:rsidR="61249116">
        <w:rPr>
          <w:rFonts w:ascii="Times New Roman" w:hAnsi="Times New Roman" w:eastAsia="Times New Roman" w:cs="Times New Roman"/>
          <w:b w:val="1"/>
          <w:bCs w:val="1"/>
          <w:noProof w:val="0"/>
          <w:color w:val="auto"/>
          <w:sz w:val="24"/>
          <w:szCs w:val="24"/>
          <w:lang w:val="en-US"/>
        </w:rPr>
        <w:t>.</w:t>
      </w:r>
      <w:bookmarkEnd w:id="1269239611"/>
      <w:r w:rsidRPr="6C830DC8" w:rsidR="61249116">
        <w:rPr>
          <w:rFonts w:ascii="Times New Roman" w:hAnsi="Times New Roman" w:eastAsia="Times New Roman" w:cs="Times New Roman"/>
          <w:b w:val="1"/>
          <w:bCs w:val="1"/>
          <w:noProof w:val="0"/>
          <w:color w:val="auto"/>
          <w:sz w:val="24"/>
          <w:szCs w:val="24"/>
          <w:lang w:val="en-US"/>
        </w:rPr>
        <w:t xml:space="preserve"> </w:t>
      </w:r>
      <w:r w:rsidRPr="6C830DC8" w:rsidR="38E92FF7">
        <w:rPr>
          <w:rFonts w:ascii="Times New Roman" w:hAnsi="Times New Roman" w:eastAsia="Times New Roman" w:cs="Times New Roman"/>
          <w:b w:val="1"/>
          <w:bCs w:val="1"/>
          <w:noProof w:val="0"/>
          <w:color w:val="auto"/>
          <w:sz w:val="24"/>
          <w:szCs w:val="24"/>
          <w:lang w:val="en-US"/>
        </w:rPr>
        <w:t xml:space="preserve"> </w:t>
      </w:r>
      <w:bookmarkEnd w:id="2101117437"/>
      <w:r w:rsidRPr="6C830DC8" w:rsidR="38E92FF7">
        <w:rPr>
          <w:rFonts w:ascii="Times New Roman" w:hAnsi="Times New Roman" w:eastAsia="Times New Roman" w:cs="Times New Roman"/>
          <w:b w:val="1"/>
          <w:bCs w:val="1"/>
          <w:noProof w:val="0"/>
          <w:color w:val="auto"/>
          <w:sz w:val="24"/>
          <w:szCs w:val="24"/>
          <w:lang w:val="en-US"/>
        </w:rPr>
        <w:t>This is supported by Moore’s Theory of Interactivity which considers three intera</w:t>
      </w:r>
      <w:r w:rsidRPr="6C830DC8" w:rsidR="64DE841E">
        <w:rPr>
          <w:rFonts w:ascii="Times New Roman" w:hAnsi="Times New Roman" w:eastAsia="Times New Roman" w:cs="Times New Roman"/>
          <w:b w:val="1"/>
          <w:bCs w:val="1"/>
          <w:noProof w:val="0"/>
          <w:color w:val="auto"/>
          <w:sz w:val="24"/>
          <w:szCs w:val="24"/>
          <w:lang w:val="en-US"/>
        </w:rPr>
        <w:t xml:space="preserve">ctions which </w:t>
      </w:r>
      <w:r w:rsidRPr="6C830DC8" w:rsidR="64DE841E">
        <w:rPr>
          <w:rFonts w:ascii="Times New Roman" w:hAnsi="Times New Roman" w:eastAsia="Times New Roman" w:cs="Times New Roman"/>
          <w:b w:val="1"/>
          <w:bCs w:val="1"/>
          <w:noProof w:val="0"/>
          <w:color w:val="auto"/>
          <w:sz w:val="24"/>
          <w:szCs w:val="24"/>
          <w:lang w:val="en-US"/>
        </w:rPr>
        <w:t>benefit</w:t>
      </w:r>
      <w:r w:rsidRPr="6C830DC8" w:rsidR="64DE841E">
        <w:rPr>
          <w:rFonts w:ascii="Times New Roman" w:hAnsi="Times New Roman" w:eastAsia="Times New Roman" w:cs="Times New Roman"/>
          <w:b w:val="1"/>
          <w:bCs w:val="1"/>
          <w:noProof w:val="0"/>
          <w:color w:val="auto"/>
          <w:sz w:val="24"/>
          <w:szCs w:val="24"/>
          <w:lang w:val="en-US"/>
        </w:rPr>
        <w:t xml:space="preserve"> </w:t>
      </w:r>
      <w:r w:rsidRPr="6C830DC8" w:rsidR="64DE841E">
        <w:rPr>
          <w:rFonts w:ascii="Times New Roman" w:hAnsi="Times New Roman" w:eastAsia="Times New Roman" w:cs="Times New Roman"/>
          <w:b w:val="1"/>
          <w:bCs w:val="1"/>
          <w:noProof w:val="0"/>
          <w:color w:val="auto"/>
          <w:sz w:val="24"/>
          <w:szCs w:val="24"/>
          <w:lang w:val="en-US"/>
        </w:rPr>
        <w:t>learners</w:t>
      </w:r>
      <w:r w:rsidRPr="6C830DC8" w:rsidR="64DE841E">
        <w:rPr>
          <w:rFonts w:ascii="Times New Roman" w:hAnsi="Times New Roman" w:eastAsia="Times New Roman" w:cs="Times New Roman"/>
          <w:b w:val="1"/>
          <w:bCs w:val="1"/>
          <w:noProof w:val="0"/>
          <w:color w:val="auto"/>
          <w:sz w:val="24"/>
          <w:szCs w:val="24"/>
          <w:lang w:val="en-US"/>
        </w:rPr>
        <w:t xml:space="preserve"> engagement</w:t>
      </w:r>
      <w:r w:rsidRPr="6C830DC8" w:rsidR="514E4EFA">
        <w:rPr>
          <w:rFonts w:ascii="Times New Roman" w:hAnsi="Times New Roman" w:eastAsia="Times New Roman" w:cs="Times New Roman"/>
          <w:b w:val="1"/>
          <w:bCs w:val="1"/>
          <w:noProof w:val="0"/>
          <w:color w:val="auto"/>
          <w:sz w:val="24"/>
          <w:szCs w:val="24"/>
          <w:lang w:val="en-US"/>
        </w:rPr>
        <w:t xml:space="preserve"> in lessons.  </w:t>
      </w:r>
      <w:bookmarkStart w:name="_Int_pgxF9RzW" w:id="566693582"/>
      <w:r w:rsidRPr="6C830DC8" w:rsidR="514E4EFA">
        <w:rPr>
          <w:rFonts w:ascii="Times New Roman" w:hAnsi="Times New Roman" w:eastAsia="Times New Roman" w:cs="Times New Roman"/>
          <w:b w:val="1"/>
          <w:bCs w:val="1"/>
          <w:noProof w:val="0"/>
          <w:color w:val="auto"/>
          <w:sz w:val="24"/>
          <w:szCs w:val="24"/>
          <w:lang w:val="en-US"/>
        </w:rPr>
        <w:t xml:space="preserve">The first interaction stated is when students reflect on the content of the lesson, maybe reading </w:t>
      </w:r>
      <w:r w:rsidRPr="6C830DC8" w:rsidR="3632FA5A">
        <w:rPr>
          <w:rFonts w:ascii="Times New Roman" w:hAnsi="Times New Roman" w:eastAsia="Times New Roman" w:cs="Times New Roman"/>
          <w:b w:val="1"/>
          <w:bCs w:val="1"/>
          <w:noProof w:val="0"/>
          <w:color w:val="auto"/>
          <w:sz w:val="24"/>
          <w:szCs w:val="24"/>
          <w:lang w:val="en-US"/>
        </w:rPr>
        <w:t>it aloud in order to ensure that they interact and understand the content.</w:t>
      </w:r>
      <w:bookmarkEnd w:id="566693582"/>
      <w:r w:rsidRPr="6C830DC8" w:rsidR="3632FA5A">
        <w:rPr>
          <w:rFonts w:ascii="Times New Roman" w:hAnsi="Times New Roman" w:eastAsia="Times New Roman" w:cs="Times New Roman"/>
          <w:b w:val="1"/>
          <w:bCs w:val="1"/>
          <w:noProof w:val="0"/>
          <w:color w:val="auto"/>
          <w:sz w:val="24"/>
          <w:szCs w:val="24"/>
          <w:lang w:val="en-US"/>
        </w:rPr>
        <w:t xml:space="preserve">  The second interaction is between the learner and the teacher, which can </w:t>
      </w:r>
      <w:r w:rsidRPr="6C830DC8" w:rsidR="3632FA5A">
        <w:rPr>
          <w:rFonts w:ascii="Times New Roman" w:hAnsi="Times New Roman" w:eastAsia="Times New Roman" w:cs="Times New Roman"/>
          <w:b w:val="1"/>
          <w:bCs w:val="1"/>
          <w:noProof w:val="0"/>
          <w:color w:val="auto"/>
          <w:sz w:val="24"/>
          <w:szCs w:val="24"/>
          <w:lang w:val="en-US"/>
        </w:rPr>
        <w:t>impact</w:t>
      </w:r>
      <w:r w:rsidRPr="6C830DC8" w:rsidR="3632FA5A">
        <w:rPr>
          <w:rFonts w:ascii="Times New Roman" w:hAnsi="Times New Roman" w:eastAsia="Times New Roman" w:cs="Times New Roman"/>
          <w:b w:val="1"/>
          <w:bCs w:val="1"/>
          <w:noProof w:val="0"/>
          <w:color w:val="auto"/>
          <w:sz w:val="24"/>
          <w:szCs w:val="24"/>
          <w:lang w:val="en-US"/>
        </w:rPr>
        <w:t xml:space="preserve"> instruction</w:t>
      </w:r>
      <w:r w:rsidRPr="6C830DC8" w:rsidR="62284E81">
        <w:rPr>
          <w:rFonts w:ascii="Times New Roman" w:hAnsi="Times New Roman" w:eastAsia="Times New Roman" w:cs="Times New Roman"/>
          <w:b w:val="1"/>
          <w:bCs w:val="1"/>
          <w:noProof w:val="0"/>
          <w:color w:val="auto"/>
          <w:sz w:val="24"/>
          <w:szCs w:val="24"/>
          <w:lang w:val="en-US"/>
        </w:rPr>
        <w:t xml:space="preserve"> and motivation</w:t>
      </w:r>
      <w:r w:rsidRPr="6C830DC8" w:rsidR="62284E81">
        <w:rPr>
          <w:rFonts w:ascii="Times New Roman" w:hAnsi="Times New Roman" w:eastAsia="Times New Roman" w:cs="Times New Roman"/>
          <w:b w:val="1"/>
          <w:bCs w:val="1"/>
          <w:noProof w:val="0"/>
          <w:color w:val="auto"/>
          <w:sz w:val="24"/>
          <w:szCs w:val="24"/>
          <w:lang w:val="en-US"/>
        </w:rPr>
        <w:t xml:space="preserve">.  </w:t>
      </w:r>
      <w:r w:rsidRPr="6C830DC8" w:rsidR="62284E81">
        <w:rPr>
          <w:rFonts w:ascii="Times New Roman" w:hAnsi="Times New Roman" w:eastAsia="Times New Roman" w:cs="Times New Roman"/>
          <w:b w:val="1"/>
          <w:bCs w:val="1"/>
          <w:noProof w:val="0"/>
          <w:color w:val="auto"/>
          <w:sz w:val="24"/>
          <w:szCs w:val="24"/>
          <w:lang w:val="en-US"/>
        </w:rPr>
        <w:t xml:space="preserve">The third interaction is between the student and other students.  </w:t>
      </w:r>
      <w:bookmarkStart w:name="_Int_XTFMuwMb" w:id="2067361714"/>
      <w:r w:rsidRPr="6C830DC8" w:rsidR="62284E81">
        <w:rPr>
          <w:rFonts w:ascii="Times New Roman" w:hAnsi="Times New Roman" w:eastAsia="Times New Roman" w:cs="Times New Roman"/>
          <w:b w:val="1"/>
          <w:bCs w:val="1"/>
          <w:noProof w:val="0"/>
          <w:color w:val="auto"/>
          <w:sz w:val="24"/>
          <w:szCs w:val="24"/>
          <w:lang w:val="en-US"/>
        </w:rPr>
        <w:t>Student  interactions</w:t>
      </w:r>
      <w:r w:rsidRPr="6C830DC8" w:rsidR="62284E81">
        <w:rPr>
          <w:rFonts w:ascii="Times New Roman" w:hAnsi="Times New Roman" w:eastAsia="Times New Roman" w:cs="Times New Roman"/>
          <w:b w:val="1"/>
          <w:bCs w:val="1"/>
          <w:noProof w:val="0"/>
          <w:color w:val="auto"/>
          <w:sz w:val="24"/>
          <w:szCs w:val="24"/>
          <w:lang w:val="en-US"/>
        </w:rPr>
        <w:t xml:space="preserve"> are bene</w:t>
      </w:r>
      <w:r w:rsidRPr="6C830DC8" w:rsidR="5CB4B2E9">
        <w:rPr>
          <w:rFonts w:ascii="Times New Roman" w:hAnsi="Times New Roman" w:eastAsia="Times New Roman" w:cs="Times New Roman"/>
          <w:b w:val="1"/>
          <w:bCs w:val="1"/>
          <w:noProof w:val="0"/>
          <w:color w:val="auto"/>
          <w:sz w:val="24"/>
          <w:szCs w:val="24"/>
          <w:lang w:val="en-US"/>
        </w:rPr>
        <w:t>ficial to all of the learners to assist with the d</w:t>
      </w:r>
      <w:r w:rsidRPr="6C830DC8" w:rsidR="0A2F6D19">
        <w:rPr>
          <w:rFonts w:ascii="Times New Roman" w:hAnsi="Times New Roman" w:eastAsia="Times New Roman" w:cs="Times New Roman"/>
          <w:b w:val="1"/>
          <w:bCs w:val="1"/>
          <w:noProof w:val="0"/>
          <w:color w:val="auto"/>
          <w:sz w:val="24"/>
          <w:szCs w:val="24"/>
          <w:lang w:val="en-US"/>
        </w:rPr>
        <w:t>e</w:t>
      </w:r>
      <w:r w:rsidRPr="6C830DC8" w:rsidR="5CB4B2E9">
        <w:rPr>
          <w:rFonts w:ascii="Times New Roman" w:hAnsi="Times New Roman" w:eastAsia="Times New Roman" w:cs="Times New Roman"/>
          <w:b w:val="1"/>
          <w:bCs w:val="1"/>
          <w:noProof w:val="0"/>
          <w:color w:val="auto"/>
          <w:sz w:val="24"/>
          <w:szCs w:val="24"/>
          <w:lang w:val="en-US"/>
        </w:rPr>
        <w:t>velopment of ideas through various strategies such as discussion b</w:t>
      </w:r>
      <w:r w:rsidRPr="6C830DC8" w:rsidR="65C3FB9E">
        <w:rPr>
          <w:rFonts w:ascii="Times New Roman" w:hAnsi="Times New Roman" w:eastAsia="Times New Roman" w:cs="Times New Roman"/>
          <w:b w:val="1"/>
          <w:bCs w:val="1"/>
          <w:noProof w:val="0"/>
          <w:color w:val="auto"/>
          <w:sz w:val="24"/>
          <w:szCs w:val="24"/>
          <w:lang w:val="en-US"/>
        </w:rPr>
        <w:t>oards, group projects and breakout rooms which can make learning significant for all students.</w:t>
      </w:r>
      <w:bookmarkEnd w:id="2067361714"/>
      <w:r w:rsidRPr="6C830DC8" w:rsidR="65C3FB9E">
        <w:rPr>
          <w:rFonts w:ascii="Times New Roman" w:hAnsi="Times New Roman" w:eastAsia="Times New Roman" w:cs="Times New Roman"/>
          <w:b w:val="1"/>
          <w:bCs w:val="1"/>
          <w:noProof w:val="0"/>
          <w:color w:val="auto"/>
          <w:sz w:val="24"/>
          <w:szCs w:val="24"/>
          <w:lang w:val="en-US"/>
        </w:rPr>
        <w:t xml:space="preserve"> (</w:t>
      </w:r>
      <w:r w:rsidRPr="6C830DC8" w:rsidR="4B0D8623">
        <w:rPr>
          <w:rFonts w:ascii="Times New Roman" w:hAnsi="Times New Roman" w:eastAsia="Times New Roman" w:cs="Times New Roman"/>
          <w:b w:val="1"/>
          <w:bCs w:val="1"/>
          <w:i w:val="0"/>
          <w:iCs w:val="0"/>
          <w:caps w:val="0"/>
          <w:smallCaps w:val="0"/>
          <w:noProof w:val="0"/>
          <w:color w:val="auto"/>
          <w:sz w:val="24"/>
          <w:szCs w:val="24"/>
          <w:lang w:val="en-US"/>
        </w:rPr>
        <w:t>Abou-Khalil, V.</w:t>
      </w:r>
      <w:r w:rsidRPr="6C830DC8" w:rsidR="4B0D8623">
        <w:rPr>
          <w:rFonts w:ascii="Times New Roman" w:hAnsi="Times New Roman" w:eastAsia="Times New Roman" w:cs="Times New Roman"/>
          <w:b w:val="1"/>
          <w:bCs w:val="1"/>
          <w:i w:val="0"/>
          <w:iCs w:val="0"/>
          <w:caps w:val="0"/>
          <w:smallCaps w:val="0"/>
          <w:noProof w:val="0"/>
          <w:color w:val="auto"/>
          <w:sz w:val="24"/>
          <w:szCs w:val="24"/>
          <w:lang w:val="en-US"/>
        </w:rPr>
        <w:t xml:space="preserve"> </w:t>
      </w:r>
      <w:r w:rsidRPr="6C830DC8" w:rsidR="4B0D8623">
        <w:rPr>
          <w:rFonts w:ascii="Times New Roman" w:hAnsi="Times New Roman" w:eastAsia="Times New Roman" w:cs="Times New Roman"/>
          <w:b w:val="1"/>
          <w:bCs w:val="1"/>
          <w:i w:val="1"/>
          <w:iCs w:val="1"/>
          <w:caps w:val="0"/>
          <w:smallCaps w:val="0"/>
          <w:noProof w:val="0"/>
          <w:color w:val="auto"/>
          <w:sz w:val="24"/>
          <w:szCs w:val="24"/>
          <w:lang w:val="en-US"/>
        </w:rPr>
        <w:t>et al.</w:t>
      </w:r>
      <w:r w:rsidRPr="6C830DC8" w:rsidR="4B0D8623">
        <w:rPr>
          <w:rFonts w:ascii="Times New Roman" w:hAnsi="Times New Roman" w:eastAsia="Times New Roman" w:cs="Times New Roman"/>
          <w:b w:val="1"/>
          <w:bCs w:val="1"/>
          <w:i w:val="0"/>
          <w:iCs w:val="0"/>
          <w:caps w:val="0"/>
          <w:smallCaps w:val="0"/>
          <w:noProof w:val="0"/>
          <w:color w:val="auto"/>
          <w:sz w:val="24"/>
          <w:szCs w:val="24"/>
          <w:lang w:val="en-US"/>
        </w:rPr>
        <w:t xml:space="preserve"> </w:t>
      </w:r>
      <w:r w:rsidRPr="6C830DC8" w:rsidR="36A518ED">
        <w:rPr>
          <w:rFonts w:ascii="Times New Roman" w:hAnsi="Times New Roman" w:eastAsia="Times New Roman" w:cs="Times New Roman"/>
          <w:b w:val="1"/>
          <w:bCs w:val="1"/>
          <w:i w:val="0"/>
          <w:iCs w:val="0"/>
          <w:caps w:val="0"/>
          <w:smallCaps w:val="0"/>
          <w:noProof w:val="0"/>
          <w:color w:val="auto"/>
          <w:sz w:val="24"/>
          <w:szCs w:val="24"/>
          <w:lang w:val="en-US"/>
        </w:rPr>
        <w:t xml:space="preserve"> </w:t>
      </w:r>
      <w:r w:rsidRPr="6C830DC8" w:rsidR="4B0D8623">
        <w:rPr>
          <w:rFonts w:ascii="Times New Roman" w:hAnsi="Times New Roman" w:eastAsia="Times New Roman" w:cs="Times New Roman"/>
          <w:b w:val="1"/>
          <w:bCs w:val="1"/>
          <w:i w:val="0"/>
          <w:iCs w:val="0"/>
          <w:caps w:val="0"/>
          <w:smallCaps w:val="0"/>
          <w:noProof w:val="0"/>
          <w:color w:val="auto"/>
          <w:sz w:val="24"/>
          <w:szCs w:val="24"/>
          <w:lang w:val="en-US"/>
        </w:rPr>
        <w:t>2021)</w:t>
      </w:r>
    </w:p>
    <w:p w:rsidR="113F1C14" w:rsidP="6C830DC8" w:rsidRDefault="113F1C14" w14:paraId="0C8D7C3E" w14:textId="0562FEC0">
      <w:pPr>
        <w:pStyle w:val="Normal"/>
        <w:spacing w:line="360" w:lineRule="auto"/>
        <w:jc w:val="both"/>
        <w:rPr>
          <w:rFonts w:ascii="Times New Roman" w:hAnsi="Times New Roman" w:eastAsia="Times New Roman" w:cs="Times New Roman"/>
          <w:b w:val="1"/>
          <w:bCs w:val="1"/>
          <w:i w:val="0"/>
          <w:iCs w:val="0"/>
          <w:caps w:val="0"/>
          <w:smallCaps w:val="0"/>
          <w:noProof w:val="0"/>
          <w:color w:val="auto"/>
          <w:sz w:val="24"/>
          <w:szCs w:val="24"/>
          <w:lang w:val="en-US"/>
        </w:rPr>
      </w:pPr>
      <w:bookmarkStart w:name="_Int_oCgbfewO" w:id="58298870"/>
      <w:r w:rsidRPr="6C830DC8" w:rsidR="113F1C14">
        <w:rPr>
          <w:rFonts w:ascii="Times New Roman" w:hAnsi="Times New Roman" w:eastAsia="Times New Roman" w:cs="Times New Roman"/>
          <w:b w:val="1"/>
          <w:bCs w:val="1"/>
          <w:i w:val="0"/>
          <w:iCs w:val="0"/>
          <w:caps w:val="0"/>
          <w:smallCaps w:val="0"/>
          <w:noProof w:val="0"/>
          <w:color w:val="auto"/>
          <w:sz w:val="24"/>
          <w:szCs w:val="24"/>
          <w:lang w:val="en-US"/>
        </w:rPr>
        <w:t>The lesson which took place on 29</w:t>
      </w:r>
      <w:r w:rsidRPr="6C830DC8" w:rsidR="113F1C14">
        <w:rPr>
          <w:rFonts w:ascii="Times New Roman" w:hAnsi="Times New Roman" w:eastAsia="Times New Roman" w:cs="Times New Roman"/>
          <w:b w:val="1"/>
          <w:bCs w:val="1"/>
          <w:i w:val="0"/>
          <w:iCs w:val="0"/>
          <w:caps w:val="0"/>
          <w:smallCaps w:val="0"/>
          <w:noProof w:val="0"/>
          <w:color w:val="auto"/>
          <w:sz w:val="24"/>
          <w:szCs w:val="24"/>
          <w:vertAlign w:val="superscript"/>
          <w:lang w:val="en-US"/>
        </w:rPr>
        <w:t>th</w:t>
      </w:r>
      <w:r w:rsidRPr="6C830DC8" w:rsidR="113F1C14">
        <w:rPr>
          <w:rFonts w:ascii="Times New Roman" w:hAnsi="Times New Roman" w:eastAsia="Times New Roman" w:cs="Times New Roman"/>
          <w:b w:val="1"/>
          <w:bCs w:val="1"/>
          <w:i w:val="0"/>
          <w:iCs w:val="0"/>
          <w:caps w:val="0"/>
          <w:smallCaps w:val="0"/>
          <w:noProof w:val="0"/>
          <w:color w:val="auto"/>
          <w:sz w:val="24"/>
          <w:szCs w:val="24"/>
          <w:lang w:val="en-US"/>
        </w:rPr>
        <w:t xml:space="preserve"> </w:t>
      </w:r>
      <w:r w:rsidRPr="6C830DC8" w:rsidR="113F1C14">
        <w:rPr>
          <w:rFonts w:ascii="Times New Roman" w:hAnsi="Times New Roman" w:eastAsia="Times New Roman" w:cs="Times New Roman"/>
          <w:b w:val="1"/>
          <w:bCs w:val="1"/>
          <w:i w:val="0"/>
          <w:iCs w:val="0"/>
          <w:caps w:val="0"/>
          <w:smallCaps w:val="0"/>
          <w:noProof w:val="0"/>
          <w:color w:val="auto"/>
          <w:sz w:val="24"/>
          <w:szCs w:val="24"/>
          <w:lang w:val="en-US"/>
        </w:rPr>
        <w:t>November</w:t>
      </w:r>
      <w:r w:rsidRPr="6C830DC8" w:rsidR="2058CD39">
        <w:rPr>
          <w:rFonts w:ascii="Times New Roman" w:hAnsi="Times New Roman" w:eastAsia="Times New Roman" w:cs="Times New Roman"/>
          <w:b w:val="1"/>
          <w:bCs w:val="1"/>
          <w:i w:val="0"/>
          <w:iCs w:val="0"/>
          <w:caps w:val="0"/>
          <w:smallCaps w:val="0"/>
          <w:noProof w:val="0"/>
          <w:color w:val="auto"/>
          <w:sz w:val="24"/>
          <w:szCs w:val="24"/>
          <w:lang w:val="en-US"/>
        </w:rPr>
        <w:t>,</w:t>
      </w:r>
      <w:r w:rsidRPr="6C830DC8" w:rsidR="113F1C14">
        <w:rPr>
          <w:rFonts w:ascii="Times New Roman" w:hAnsi="Times New Roman" w:eastAsia="Times New Roman" w:cs="Times New Roman"/>
          <w:b w:val="1"/>
          <w:bCs w:val="1"/>
          <w:i w:val="0"/>
          <w:iCs w:val="0"/>
          <w:caps w:val="0"/>
          <w:smallCaps w:val="0"/>
          <w:noProof w:val="0"/>
          <w:color w:val="auto"/>
          <w:sz w:val="24"/>
          <w:szCs w:val="24"/>
          <w:lang w:val="en-US"/>
        </w:rPr>
        <w:t xml:space="preserve">  students</w:t>
      </w:r>
      <w:r w:rsidRPr="6C830DC8" w:rsidR="113F1C14">
        <w:rPr>
          <w:rFonts w:ascii="Times New Roman" w:hAnsi="Times New Roman" w:eastAsia="Times New Roman" w:cs="Times New Roman"/>
          <w:b w:val="1"/>
          <w:bCs w:val="1"/>
          <w:i w:val="0"/>
          <w:iCs w:val="0"/>
          <w:caps w:val="0"/>
          <w:smallCaps w:val="0"/>
          <w:noProof w:val="0"/>
          <w:color w:val="auto"/>
          <w:sz w:val="24"/>
          <w:szCs w:val="24"/>
          <w:lang w:val="en-US"/>
        </w:rPr>
        <w:t xml:space="preserve"> access</w:t>
      </w:r>
      <w:r w:rsidRPr="6C830DC8" w:rsidR="669D7C65">
        <w:rPr>
          <w:rFonts w:ascii="Times New Roman" w:hAnsi="Times New Roman" w:eastAsia="Times New Roman" w:cs="Times New Roman"/>
          <w:b w:val="1"/>
          <w:bCs w:val="1"/>
          <w:i w:val="0"/>
          <w:iCs w:val="0"/>
          <w:caps w:val="0"/>
          <w:smallCaps w:val="0"/>
          <w:noProof w:val="0"/>
          <w:color w:val="auto"/>
          <w:sz w:val="24"/>
          <w:szCs w:val="24"/>
          <w:lang w:val="en-US"/>
        </w:rPr>
        <w:t>ed</w:t>
      </w:r>
      <w:r w:rsidRPr="6C830DC8" w:rsidR="113F1C14">
        <w:rPr>
          <w:rFonts w:ascii="Times New Roman" w:hAnsi="Times New Roman" w:eastAsia="Times New Roman" w:cs="Times New Roman"/>
          <w:b w:val="1"/>
          <w:bCs w:val="1"/>
          <w:i w:val="0"/>
          <w:iCs w:val="0"/>
          <w:caps w:val="0"/>
          <w:smallCaps w:val="0"/>
          <w:noProof w:val="0"/>
          <w:color w:val="auto"/>
          <w:sz w:val="24"/>
          <w:szCs w:val="24"/>
          <w:lang w:val="en-US"/>
        </w:rPr>
        <w:t xml:space="preserve"> the lesson both onlin</w:t>
      </w:r>
      <w:r w:rsidRPr="6C830DC8" w:rsidR="70379DC6">
        <w:rPr>
          <w:rFonts w:ascii="Times New Roman" w:hAnsi="Times New Roman" w:eastAsia="Times New Roman" w:cs="Times New Roman"/>
          <w:b w:val="1"/>
          <w:bCs w:val="1"/>
          <w:i w:val="0"/>
          <w:iCs w:val="0"/>
          <w:caps w:val="0"/>
          <w:smallCaps w:val="0"/>
          <w:noProof w:val="0"/>
          <w:color w:val="auto"/>
          <w:sz w:val="24"/>
          <w:szCs w:val="24"/>
          <w:lang w:val="en-US"/>
        </w:rPr>
        <w:t>e and face to face.</w:t>
      </w:r>
      <w:bookmarkEnd w:id="58298870"/>
      <w:r w:rsidRPr="6C830DC8" w:rsidR="70379DC6">
        <w:rPr>
          <w:rFonts w:ascii="Times New Roman" w:hAnsi="Times New Roman" w:eastAsia="Times New Roman" w:cs="Times New Roman"/>
          <w:b w:val="1"/>
          <w:bCs w:val="1"/>
          <w:i w:val="0"/>
          <w:iCs w:val="0"/>
          <w:caps w:val="0"/>
          <w:smallCaps w:val="0"/>
          <w:noProof w:val="0"/>
          <w:color w:val="auto"/>
          <w:sz w:val="24"/>
          <w:szCs w:val="24"/>
          <w:lang w:val="en-US"/>
        </w:rPr>
        <w:t xml:space="preserve">  This approach offers students the </w:t>
      </w:r>
      <w:r w:rsidRPr="6C830DC8" w:rsidR="283FC463">
        <w:rPr>
          <w:rFonts w:ascii="Times New Roman" w:hAnsi="Times New Roman" w:eastAsia="Times New Roman" w:cs="Times New Roman"/>
          <w:b w:val="1"/>
          <w:bCs w:val="1"/>
          <w:i w:val="0"/>
          <w:iCs w:val="0"/>
          <w:caps w:val="0"/>
          <w:smallCaps w:val="0"/>
          <w:noProof w:val="0"/>
          <w:color w:val="auto"/>
          <w:sz w:val="24"/>
          <w:szCs w:val="24"/>
          <w:lang w:val="en-US"/>
        </w:rPr>
        <w:t>flexibility</w:t>
      </w:r>
      <w:r w:rsidRPr="6C830DC8" w:rsidR="70379DC6">
        <w:rPr>
          <w:rFonts w:ascii="Times New Roman" w:hAnsi="Times New Roman" w:eastAsia="Times New Roman" w:cs="Times New Roman"/>
          <w:b w:val="1"/>
          <w:bCs w:val="1"/>
          <w:i w:val="0"/>
          <w:iCs w:val="0"/>
          <w:caps w:val="0"/>
          <w:smallCaps w:val="0"/>
          <w:noProof w:val="0"/>
          <w:color w:val="auto"/>
          <w:sz w:val="24"/>
          <w:szCs w:val="24"/>
          <w:lang w:val="en-US"/>
        </w:rPr>
        <w:t xml:space="preserve"> to access courses without the need for travel whilst giving the lec</w:t>
      </w:r>
      <w:r w:rsidRPr="6C830DC8" w:rsidR="6A553984">
        <w:rPr>
          <w:rFonts w:ascii="Times New Roman" w:hAnsi="Times New Roman" w:eastAsia="Times New Roman" w:cs="Times New Roman"/>
          <w:b w:val="1"/>
          <w:bCs w:val="1"/>
          <w:i w:val="0"/>
          <w:iCs w:val="0"/>
          <w:caps w:val="0"/>
          <w:smallCaps w:val="0"/>
          <w:noProof w:val="0"/>
          <w:color w:val="auto"/>
          <w:sz w:val="24"/>
          <w:szCs w:val="24"/>
          <w:lang w:val="en-US"/>
        </w:rPr>
        <w:t>turer the opportunity to interact with students in different ways</w:t>
      </w:r>
      <w:r w:rsidRPr="6C830DC8" w:rsidR="6A553984">
        <w:rPr>
          <w:rFonts w:ascii="Times New Roman" w:hAnsi="Times New Roman" w:eastAsia="Times New Roman" w:cs="Times New Roman"/>
          <w:b w:val="1"/>
          <w:bCs w:val="1"/>
          <w:i w:val="0"/>
          <w:iCs w:val="0"/>
          <w:caps w:val="0"/>
          <w:smallCaps w:val="0"/>
          <w:noProof w:val="0"/>
          <w:color w:val="auto"/>
          <w:sz w:val="24"/>
          <w:szCs w:val="24"/>
          <w:lang w:val="en-US"/>
        </w:rPr>
        <w:t xml:space="preserve">.  </w:t>
      </w:r>
      <w:r w:rsidRPr="6C830DC8" w:rsidR="6A553984">
        <w:rPr>
          <w:rFonts w:ascii="Times New Roman" w:hAnsi="Times New Roman" w:eastAsia="Times New Roman" w:cs="Times New Roman"/>
          <w:b w:val="1"/>
          <w:bCs w:val="1"/>
          <w:i w:val="0"/>
          <w:iCs w:val="0"/>
          <w:caps w:val="0"/>
          <w:smallCaps w:val="0"/>
          <w:noProof w:val="0"/>
          <w:color w:val="auto"/>
          <w:sz w:val="24"/>
          <w:szCs w:val="24"/>
          <w:lang w:val="en-US"/>
        </w:rPr>
        <w:t>According to Al-</w:t>
      </w:r>
      <w:r w:rsidRPr="6C830DC8" w:rsidR="6A553984">
        <w:rPr>
          <w:rFonts w:ascii="Times New Roman" w:hAnsi="Times New Roman" w:eastAsia="Times New Roman" w:cs="Times New Roman"/>
          <w:b w:val="1"/>
          <w:bCs w:val="1"/>
          <w:i w:val="0"/>
          <w:iCs w:val="0"/>
          <w:caps w:val="0"/>
          <w:smallCaps w:val="0"/>
          <w:noProof w:val="0"/>
          <w:color w:val="auto"/>
          <w:sz w:val="24"/>
          <w:szCs w:val="24"/>
          <w:lang w:val="en-US"/>
        </w:rPr>
        <w:t>adwan</w:t>
      </w:r>
      <w:r w:rsidRPr="6C830DC8" w:rsidR="6A553984">
        <w:rPr>
          <w:rFonts w:ascii="Times New Roman" w:hAnsi="Times New Roman" w:eastAsia="Times New Roman" w:cs="Times New Roman"/>
          <w:b w:val="1"/>
          <w:bCs w:val="1"/>
          <w:i w:val="0"/>
          <w:iCs w:val="0"/>
          <w:caps w:val="0"/>
          <w:smallCaps w:val="0"/>
          <w:noProof w:val="0"/>
          <w:color w:val="auto"/>
          <w:sz w:val="24"/>
          <w:szCs w:val="24"/>
          <w:lang w:val="en-US"/>
        </w:rPr>
        <w:t xml:space="preserve"> and Smedley (2012) variet</w:t>
      </w:r>
      <w:r w:rsidRPr="6C830DC8" w:rsidR="28FA1EB6">
        <w:rPr>
          <w:rFonts w:ascii="Times New Roman" w:hAnsi="Times New Roman" w:eastAsia="Times New Roman" w:cs="Times New Roman"/>
          <w:b w:val="1"/>
          <w:bCs w:val="1"/>
          <w:i w:val="0"/>
          <w:iCs w:val="0"/>
          <w:caps w:val="0"/>
          <w:smallCaps w:val="0"/>
          <w:noProof w:val="0"/>
          <w:color w:val="auto"/>
          <w:sz w:val="24"/>
          <w:szCs w:val="24"/>
          <w:lang w:val="en-US"/>
        </w:rPr>
        <w:t>y of technology and face to face learning offers students a more enriched learning experience.</w:t>
      </w:r>
      <w:r w:rsidRPr="6C830DC8" w:rsidR="1FFA3001">
        <w:rPr>
          <w:rFonts w:ascii="Times New Roman" w:hAnsi="Times New Roman" w:eastAsia="Times New Roman" w:cs="Times New Roman"/>
          <w:b w:val="1"/>
          <w:bCs w:val="1"/>
          <w:i w:val="0"/>
          <w:iCs w:val="0"/>
          <w:caps w:val="0"/>
          <w:smallCaps w:val="0"/>
          <w:noProof w:val="0"/>
          <w:color w:val="auto"/>
          <w:sz w:val="24"/>
          <w:szCs w:val="24"/>
          <w:lang w:val="en-US"/>
        </w:rPr>
        <w:t xml:space="preserve"> </w:t>
      </w:r>
      <w:r w:rsidRPr="6C830DC8" w:rsidR="1FFA3001">
        <w:rPr>
          <w:rFonts w:ascii="Times New Roman" w:hAnsi="Times New Roman" w:eastAsia="Times New Roman" w:cs="Times New Roman"/>
          <w:b w:val="1"/>
          <w:bCs w:val="1"/>
          <w:i w:val="0"/>
          <w:iCs w:val="0"/>
          <w:caps w:val="0"/>
          <w:smallCaps w:val="0"/>
          <w:noProof w:val="0"/>
          <w:color w:val="auto"/>
          <w:sz w:val="24"/>
          <w:szCs w:val="24"/>
          <w:lang w:val="en-US"/>
        </w:rPr>
        <w:t>Trinder,  (</w:t>
      </w:r>
      <w:r w:rsidRPr="6C830DC8" w:rsidR="1FFA3001">
        <w:rPr>
          <w:rFonts w:ascii="Times New Roman" w:hAnsi="Times New Roman" w:eastAsia="Times New Roman" w:cs="Times New Roman"/>
          <w:b w:val="1"/>
          <w:bCs w:val="1"/>
          <w:i w:val="0"/>
          <w:iCs w:val="0"/>
          <w:caps w:val="0"/>
          <w:smallCaps w:val="0"/>
          <w:noProof w:val="0"/>
          <w:color w:val="auto"/>
          <w:sz w:val="24"/>
          <w:szCs w:val="24"/>
          <w:lang w:val="en-US"/>
        </w:rPr>
        <w:t xml:space="preserve">2016) agrees that blended learning combines </w:t>
      </w:r>
      <w:r w:rsidRPr="6C830DC8" w:rsidR="1FFA3001">
        <w:rPr>
          <w:rFonts w:ascii="Times New Roman" w:hAnsi="Times New Roman" w:eastAsia="Times New Roman" w:cs="Times New Roman"/>
          <w:b w:val="1"/>
          <w:bCs w:val="1"/>
          <w:i w:val="0"/>
          <w:iCs w:val="0"/>
          <w:caps w:val="0"/>
          <w:smallCaps w:val="0"/>
          <w:noProof w:val="0"/>
          <w:color w:val="auto"/>
          <w:sz w:val="24"/>
          <w:szCs w:val="24"/>
          <w:lang w:val="en-US"/>
        </w:rPr>
        <w:t>the tech</w:t>
      </w:r>
      <w:r w:rsidRPr="6C830DC8" w:rsidR="32A9C10B">
        <w:rPr>
          <w:rFonts w:ascii="Times New Roman" w:hAnsi="Times New Roman" w:eastAsia="Times New Roman" w:cs="Times New Roman"/>
          <w:b w:val="1"/>
          <w:bCs w:val="1"/>
          <w:i w:val="0"/>
          <w:iCs w:val="0"/>
          <w:caps w:val="0"/>
          <w:smallCaps w:val="0"/>
          <w:noProof w:val="0"/>
          <w:color w:val="auto"/>
          <w:sz w:val="24"/>
          <w:szCs w:val="24"/>
          <w:lang w:val="en-US"/>
        </w:rPr>
        <w:t>nological</w:t>
      </w:r>
      <w:r w:rsidRPr="6C830DC8" w:rsidR="32A9C10B">
        <w:rPr>
          <w:rFonts w:ascii="Times New Roman" w:hAnsi="Times New Roman" w:eastAsia="Times New Roman" w:cs="Times New Roman"/>
          <w:b w:val="1"/>
          <w:bCs w:val="1"/>
          <w:i w:val="0"/>
          <w:iCs w:val="0"/>
          <w:caps w:val="0"/>
          <w:smallCaps w:val="0"/>
          <w:noProof w:val="0"/>
          <w:color w:val="auto"/>
          <w:sz w:val="24"/>
          <w:szCs w:val="24"/>
          <w:lang w:val="en-US"/>
        </w:rPr>
        <w:t xml:space="preserve"> resources for learning whilst supporting </w:t>
      </w:r>
      <w:r w:rsidRPr="6C830DC8" w:rsidR="32A9C10B">
        <w:rPr>
          <w:rFonts w:ascii="Times New Roman" w:hAnsi="Times New Roman" w:eastAsia="Times New Roman" w:cs="Times New Roman"/>
          <w:b w:val="1"/>
          <w:bCs w:val="1"/>
          <w:i w:val="0"/>
          <w:iCs w:val="0"/>
          <w:caps w:val="0"/>
          <w:smallCaps w:val="0"/>
          <w:noProof w:val="0"/>
          <w:color w:val="auto"/>
          <w:sz w:val="24"/>
          <w:szCs w:val="24"/>
          <w:lang w:val="en-US"/>
        </w:rPr>
        <w:t>students</w:t>
      </w:r>
      <w:r w:rsidRPr="6C830DC8" w:rsidR="32A9C10B">
        <w:rPr>
          <w:rFonts w:ascii="Times New Roman" w:hAnsi="Times New Roman" w:eastAsia="Times New Roman" w:cs="Times New Roman"/>
          <w:b w:val="1"/>
          <w:bCs w:val="1"/>
          <w:i w:val="0"/>
          <w:iCs w:val="0"/>
          <w:caps w:val="0"/>
          <w:smallCaps w:val="0"/>
          <w:noProof w:val="0"/>
          <w:color w:val="auto"/>
          <w:sz w:val="24"/>
          <w:szCs w:val="24"/>
          <w:lang w:val="en-US"/>
        </w:rPr>
        <w:t xml:space="preserve"> social interactions through face to face and engagement with peers.</w:t>
      </w:r>
    </w:p>
    <w:p w:rsidR="458DCC28" w:rsidP="6C830DC8" w:rsidRDefault="458DCC28" w14:paraId="69A99829" w14:textId="79F85A1B">
      <w:pPr>
        <w:pStyle w:val="Normal"/>
        <w:spacing w:line="360" w:lineRule="auto"/>
        <w:jc w:val="both"/>
        <w:rPr>
          <w:rFonts w:ascii="Times New Roman" w:hAnsi="Times New Roman" w:eastAsia="Times New Roman" w:cs="Times New Roman"/>
          <w:b w:val="1"/>
          <w:bCs w:val="1"/>
          <w:noProof w:val="0"/>
          <w:color w:val="auto"/>
          <w:sz w:val="24"/>
          <w:szCs w:val="24"/>
          <w:lang w:val="en-US"/>
        </w:rPr>
      </w:pPr>
      <w:r w:rsidRPr="6C830DC8" w:rsidR="50DF3674">
        <w:rPr>
          <w:rFonts w:ascii="Times New Roman" w:hAnsi="Times New Roman" w:eastAsia="Times New Roman" w:cs="Times New Roman"/>
          <w:b w:val="1"/>
          <w:bCs w:val="1"/>
          <w:noProof w:val="0"/>
          <w:color w:val="auto"/>
          <w:sz w:val="24"/>
          <w:szCs w:val="24"/>
          <w:lang w:val="en-US"/>
        </w:rPr>
        <w:t xml:space="preserve">According to </w:t>
      </w:r>
      <w:r w:rsidRPr="6C830DC8" w:rsidR="50DF3674">
        <w:rPr>
          <w:rFonts w:ascii="Times New Roman" w:hAnsi="Times New Roman" w:eastAsia="Times New Roman" w:cs="Times New Roman"/>
          <w:b w:val="1"/>
          <w:bCs w:val="1"/>
          <w:i w:val="0"/>
          <w:iCs w:val="0"/>
          <w:caps w:val="0"/>
          <w:smallCaps w:val="0"/>
          <w:strike w:val="0"/>
          <w:dstrike w:val="0"/>
          <w:noProof w:val="0"/>
          <w:color w:val="auto"/>
          <w:sz w:val="24"/>
          <w:szCs w:val="24"/>
          <w:u w:val="none"/>
          <w:lang w:val="en-US"/>
        </w:rPr>
        <w:t>McGuinness and Fulton (2019, the knowl</w:t>
      </w:r>
      <w:r w:rsidRPr="6C830DC8" w:rsidR="638EC77E">
        <w:rPr>
          <w:rFonts w:ascii="Times New Roman" w:hAnsi="Times New Roman" w:eastAsia="Times New Roman" w:cs="Times New Roman"/>
          <w:b w:val="1"/>
          <w:bCs w:val="1"/>
          <w:i w:val="0"/>
          <w:iCs w:val="0"/>
          <w:caps w:val="0"/>
          <w:smallCaps w:val="0"/>
          <w:strike w:val="0"/>
          <w:dstrike w:val="0"/>
          <w:noProof w:val="0"/>
          <w:color w:val="auto"/>
          <w:sz w:val="24"/>
          <w:szCs w:val="24"/>
          <w:u w:val="none"/>
          <w:lang w:val="en-US"/>
        </w:rPr>
        <w:t xml:space="preserve">edge and skills that a student will </w:t>
      </w:r>
      <w:r w:rsidRPr="6C830DC8" w:rsidR="638EC77E">
        <w:rPr>
          <w:rFonts w:ascii="Times New Roman" w:hAnsi="Times New Roman" w:eastAsia="Times New Roman" w:cs="Times New Roman"/>
          <w:b w:val="1"/>
          <w:bCs w:val="1"/>
          <w:i w:val="0"/>
          <w:iCs w:val="0"/>
          <w:caps w:val="0"/>
          <w:smallCaps w:val="0"/>
          <w:strike w:val="0"/>
          <w:dstrike w:val="0"/>
          <w:noProof w:val="0"/>
          <w:color w:val="auto"/>
          <w:sz w:val="24"/>
          <w:szCs w:val="24"/>
          <w:u w:val="none"/>
          <w:lang w:val="en-US"/>
        </w:rPr>
        <w:t>adapt</w:t>
      </w:r>
      <w:r w:rsidRPr="6C830DC8" w:rsidR="6C2058A1">
        <w:rPr>
          <w:rFonts w:ascii="Times New Roman" w:hAnsi="Times New Roman" w:eastAsia="Times New Roman" w:cs="Times New Roman"/>
          <w:b w:val="1"/>
          <w:bCs w:val="1"/>
          <w:i w:val="0"/>
          <w:iCs w:val="0"/>
          <w:caps w:val="0"/>
          <w:smallCaps w:val="0"/>
          <w:strike w:val="0"/>
          <w:dstrike w:val="0"/>
          <w:noProof w:val="0"/>
          <w:color w:val="auto"/>
          <w:sz w:val="24"/>
          <w:szCs w:val="24"/>
          <w:u w:val="none"/>
          <w:lang w:val="en-US"/>
        </w:rPr>
        <w:t xml:space="preserve"> </w:t>
      </w:r>
      <w:r w:rsidRPr="6C830DC8" w:rsidR="638EC77E">
        <w:rPr>
          <w:rFonts w:ascii="Times New Roman" w:hAnsi="Times New Roman" w:eastAsia="Times New Roman" w:cs="Times New Roman"/>
          <w:b w:val="1"/>
          <w:bCs w:val="1"/>
          <w:i w:val="0"/>
          <w:iCs w:val="0"/>
          <w:caps w:val="0"/>
          <w:smallCaps w:val="0"/>
          <w:strike w:val="0"/>
          <w:dstrike w:val="0"/>
          <w:noProof w:val="0"/>
          <w:color w:val="auto"/>
          <w:sz w:val="24"/>
          <w:szCs w:val="24"/>
          <w:u w:val="none"/>
          <w:lang w:val="en-US"/>
        </w:rPr>
        <w:t>through their experiences of digital tools used whilst engaging in online learning will further support students when embarking on their professional career</w:t>
      </w:r>
      <w:r w:rsidRPr="6C830DC8" w:rsidR="6ED68E3E">
        <w:rPr>
          <w:rFonts w:ascii="Times New Roman" w:hAnsi="Times New Roman" w:eastAsia="Times New Roman" w:cs="Times New Roman"/>
          <w:b w:val="1"/>
          <w:bCs w:val="1"/>
          <w:i w:val="0"/>
          <w:iCs w:val="0"/>
          <w:caps w:val="0"/>
          <w:smallCaps w:val="0"/>
          <w:strike w:val="0"/>
          <w:dstrike w:val="0"/>
          <w:noProof w:val="0"/>
          <w:color w:val="auto"/>
          <w:sz w:val="24"/>
          <w:szCs w:val="24"/>
          <w:u w:val="none"/>
          <w:lang w:val="en-US"/>
        </w:rPr>
        <w:t xml:space="preserve">. However, </w:t>
      </w:r>
      <w:r w:rsidRPr="6C830DC8" w:rsidR="6ED68E3E">
        <w:rPr>
          <w:rFonts w:ascii="Times New Roman" w:hAnsi="Times New Roman" w:eastAsia="Times New Roman" w:cs="Times New Roman"/>
          <w:b w:val="1"/>
          <w:bCs w:val="1"/>
          <w:i w:val="0"/>
          <w:iCs w:val="0"/>
          <w:caps w:val="0"/>
          <w:smallCaps w:val="0"/>
          <w:strike w:val="0"/>
          <w:dstrike w:val="0"/>
          <w:noProof w:val="0"/>
          <w:color w:val="auto"/>
          <w:sz w:val="24"/>
          <w:szCs w:val="24"/>
          <w:u w:val="none"/>
          <w:lang w:val="en-US"/>
        </w:rPr>
        <w:t>Amhag</w:t>
      </w:r>
      <w:r w:rsidRPr="6C830DC8" w:rsidR="4E2900D7">
        <w:rPr>
          <w:rFonts w:ascii="Times New Roman" w:hAnsi="Times New Roman" w:eastAsia="Times New Roman" w:cs="Times New Roman"/>
          <w:b w:val="1"/>
          <w:bCs w:val="1"/>
          <w:i w:val="0"/>
          <w:iCs w:val="0"/>
          <w:caps w:val="0"/>
          <w:smallCaps w:val="0"/>
          <w:strike w:val="0"/>
          <w:dstrike w:val="0"/>
          <w:noProof w:val="0"/>
          <w:color w:val="auto"/>
          <w:sz w:val="24"/>
          <w:szCs w:val="24"/>
          <w:u w:val="none"/>
          <w:lang w:val="en-US"/>
        </w:rPr>
        <w:t>,</w:t>
      </w:r>
      <w:r w:rsidRPr="6C830DC8" w:rsidR="6ED68E3E">
        <w:rPr>
          <w:rFonts w:ascii="Times New Roman" w:hAnsi="Times New Roman" w:eastAsia="Times New Roman" w:cs="Times New Roman"/>
          <w:b w:val="1"/>
          <w:bCs w:val="1"/>
          <w:i w:val="0"/>
          <w:iCs w:val="0"/>
          <w:caps w:val="0"/>
          <w:smallCaps w:val="0"/>
          <w:strike w:val="0"/>
          <w:dstrike w:val="0"/>
          <w:noProof w:val="0"/>
          <w:color w:val="auto"/>
          <w:sz w:val="24"/>
          <w:szCs w:val="24"/>
          <w:u w:val="none"/>
          <w:lang w:val="en-US"/>
        </w:rPr>
        <w:t xml:space="preserve"> Hellström and </w:t>
      </w:r>
      <w:r w:rsidRPr="6C830DC8" w:rsidR="6ED68E3E">
        <w:rPr>
          <w:rFonts w:ascii="Times New Roman" w:hAnsi="Times New Roman" w:eastAsia="Times New Roman" w:cs="Times New Roman"/>
          <w:b w:val="1"/>
          <w:bCs w:val="1"/>
          <w:i w:val="0"/>
          <w:iCs w:val="0"/>
          <w:caps w:val="0"/>
          <w:smallCaps w:val="0"/>
          <w:strike w:val="0"/>
          <w:dstrike w:val="0"/>
          <w:noProof w:val="0"/>
          <w:color w:val="auto"/>
          <w:sz w:val="24"/>
          <w:szCs w:val="24"/>
          <w:u w:val="none"/>
          <w:lang w:val="en-US"/>
        </w:rPr>
        <w:t>Stigmar</w:t>
      </w:r>
      <w:r w:rsidRPr="6C830DC8" w:rsidR="6ED68E3E">
        <w:rPr>
          <w:rFonts w:ascii="Times New Roman" w:hAnsi="Times New Roman" w:eastAsia="Times New Roman" w:cs="Times New Roman"/>
          <w:b w:val="1"/>
          <w:bCs w:val="1"/>
          <w:i w:val="0"/>
          <w:iCs w:val="0"/>
          <w:caps w:val="0"/>
          <w:smallCaps w:val="0"/>
          <w:strike w:val="0"/>
          <w:dstrike w:val="0"/>
          <w:noProof w:val="0"/>
          <w:color w:val="auto"/>
          <w:sz w:val="24"/>
          <w:szCs w:val="24"/>
          <w:u w:val="none"/>
          <w:lang w:val="en-US"/>
        </w:rPr>
        <w:t xml:space="preserve"> (2019)</w:t>
      </w:r>
      <w:r w:rsidRPr="6C830DC8" w:rsidR="0966DA05">
        <w:rPr>
          <w:rFonts w:ascii="Times New Roman" w:hAnsi="Times New Roman" w:eastAsia="Times New Roman" w:cs="Times New Roman"/>
          <w:b w:val="1"/>
          <w:bCs w:val="1"/>
          <w:i w:val="0"/>
          <w:iCs w:val="0"/>
          <w:caps w:val="0"/>
          <w:smallCaps w:val="0"/>
          <w:strike w:val="0"/>
          <w:dstrike w:val="0"/>
          <w:noProof w:val="0"/>
          <w:color w:val="auto"/>
          <w:sz w:val="24"/>
          <w:szCs w:val="24"/>
          <w:u w:val="none"/>
          <w:lang w:val="en-US"/>
        </w:rPr>
        <w:t xml:space="preserve"> state that not all students adapt well to online lectures and can find the learning styles and skills </w:t>
      </w:r>
      <w:r w:rsidRPr="6C830DC8" w:rsidR="0966DA05">
        <w:rPr>
          <w:rFonts w:ascii="Times New Roman" w:hAnsi="Times New Roman" w:eastAsia="Times New Roman" w:cs="Times New Roman"/>
          <w:b w:val="1"/>
          <w:bCs w:val="1"/>
          <w:i w:val="0"/>
          <w:iCs w:val="0"/>
          <w:caps w:val="0"/>
          <w:smallCaps w:val="0"/>
          <w:strike w:val="0"/>
          <w:dstrike w:val="0"/>
          <w:noProof w:val="0"/>
          <w:color w:val="auto"/>
          <w:sz w:val="24"/>
          <w:szCs w:val="24"/>
          <w:u w:val="none"/>
          <w:lang w:val="en-US"/>
        </w:rPr>
        <w:t>required</w:t>
      </w:r>
      <w:r w:rsidRPr="6C830DC8" w:rsidR="0966DA05">
        <w:rPr>
          <w:rFonts w:ascii="Times New Roman" w:hAnsi="Times New Roman" w:eastAsia="Times New Roman" w:cs="Times New Roman"/>
          <w:b w:val="1"/>
          <w:bCs w:val="1"/>
          <w:i w:val="0"/>
          <w:iCs w:val="0"/>
          <w:caps w:val="0"/>
          <w:smallCaps w:val="0"/>
          <w:strike w:val="0"/>
          <w:dstrike w:val="0"/>
          <w:noProof w:val="0"/>
          <w:color w:val="auto"/>
          <w:sz w:val="24"/>
          <w:szCs w:val="24"/>
          <w:u w:val="none"/>
          <w:lang w:val="en-US"/>
        </w:rPr>
        <w:t xml:space="preserve"> for digital learning challenging</w:t>
      </w:r>
      <w:r w:rsidRPr="6C830DC8" w:rsidR="0966DA05">
        <w:rPr>
          <w:rFonts w:ascii="Times New Roman" w:hAnsi="Times New Roman" w:eastAsia="Times New Roman" w:cs="Times New Roman"/>
          <w:b w:val="1"/>
          <w:bCs w:val="1"/>
          <w:i w:val="0"/>
          <w:iCs w:val="0"/>
          <w:caps w:val="0"/>
          <w:smallCaps w:val="0"/>
          <w:strike w:val="0"/>
          <w:dstrike w:val="0"/>
          <w:noProof w:val="0"/>
          <w:color w:val="auto"/>
          <w:sz w:val="24"/>
          <w:szCs w:val="24"/>
          <w:u w:val="none"/>
          <w:lang w:val="en-US"/>
        </w:rPr>
        <w:t xml:space="preserve">.  </w:t>
      </w:r>
      <w:r w:rsidRPr="6C830DC8" w:rsidR="17DE76AA">
        <w:rPr>
          <w:rFonts w:ascii="Times New Roman" w:hAnsi="Times New Roman" w:eastAsia="Times New Roman" w:cs="Times New Roman"/>
          <w:b w:val="1"/>
          <w:bCs w:val="1"/>
          <w:noProof w:val="0"/>
          <w:color w:val="auto"/>
          <w:sz w:val="24"/>
          <w:szCs w:val="24"/>
          <w:lang w:val="en-US"/>
        </w:rPr>
        <w:t xml:space="preserve">It was </w:t>
      </w:r>
      <w:r w:rsidRPr="6C830DC8" w:rsidR="17DE76AA">
        <w:rPr>
          <w:rFonts w:ascii="Times New Roman" w:hAnsi="Times New Roman" w:eastAsia="Times New Roman" w:cs="Times New Roman"/>
          <w:b w:val="1"/>
          <w:bCs w:val="1"/>
          <w:noProof w:val="0"/>
          <w:color w:val="auto"/>
          <w:sz w:val="24"/>
          <w:szCs w:val="24"/>
          <w:lang w:val="en-US"/>
        </w:rPr>
        <w:t>evident</w:t>
      </w:r>
      <w:r w:rsidRPr="6C830DC8" w:rsidR="17DE76AA">
        <w:rPr>
          <w:rFonts w:ascii="Times New Roman" w:hAnsi="Times New Roman" w:eastAsia="Times New Roman" w:cs="Times New Roman"/>
          <w:b w:val="1"/>
          <w:bCs w:val="1"/>
          <w:noProof w:val="0"/>
          <w:color w:val="auto"/>
          <w:sz w:val="24"/>
          <w:szCs w:val="24"/>
          <w:lang w:val="en-US"/>
        </w:rPr>
        <w:t xml:space="preserve"> that the lecturer was aware that the students lacked basic knowledge in some of </w:t>
      </w:r>
      <w:r w:rsidRPr="6C830DC8" w:rsidR="17DE76AA">
        <w:rPr>
          <w:rFonts w:ascii="Times New Roman" w:hAnsi="Times New Roman" w:eastAsia="Times New Roman" w:cs="Times New Roman"/>
          <w:b w:val="1"/>
          <w:bCs w:val="1"/>
          <w:noProof w:val="0"/>
          <w:color w:val="auto"/>
          <w:sz w:val="24"/>
          <w:szCs w:val="24"/>
          <w:lang w:val="en-US"/>
        </w:rPr>
        <w:t xml:space="preserve">the </w:t>
      </w:r>
      <w:r w:rsidRPr="6C830DC8" w:rsidR="17DE76AA">
        <w:rPr>
          <w:rFonts w:ascii="Times New Roman" w:hAnsi="Times New Roman" w:eastAsia="Times New Roman" w:cs="Times New Roman"/>
          <w:b w:val="1"/>
          <w:bCs w:val="1"/>
          <w:noProof w:val="0"/>
          <w:color w:val="auto"/>
          <w:sz w:val="24"/>
          <w:szCs w:val="24"/>
          <w:lang w:val="en-US"/>
        </w:rPr>
        <w:t xml:space="preserve"> fundamentals</w:t>
      </w:r>
      <w:r w:rsidRPr="6C830DC8" w:rsidR="17DE76AA">
        <w:rPr>
          <w:rFonts w:ascii="Times New Roman" w:hAnsi="Times New Roman" w:eastAsia="Times New Roman" w:cs="Times New Roman"/>
          <w:b w:val="1"/>
          <w:bCs w:val="1"/>
          <w:noProof w:val="0"/>
          <w:color w:val="auto"/>
          <w:sz w:val="24"/>
          <w:szCs w:val="24"/>
          <w:lang w:val="en-US"/>
        </w:rPr>
        <w:t xml:space="preserve"> with regards to the university tools available to them and</w:t>
      </w:r>
      <w:r w:rsidRPr="6C830DC8" w:rsidR="59FB2116">
        <w:rPr>
          <w:rFonts w:ascii="Times New Roman" w:hAnsi="Times New Roman" w:eastAsia="Times New Roman" w:cs="Times New Roman"/>
          <w:b w:val="1"/>
          <w:bCs w:val="1"/>
          <w:noProof w:val="0"/>
          <w:color w:val="auto"/>
          <w:sz w:val="24"/>
          <w:szCs w:val="24"/>
          <w:lang w:val="en-US"/>
        </w:rPr>
        <w:t xml:space="preserve"> </w:t>
      </w:r>
      <w:r w:rsidRPr="6C830DC8" w:rsidR="59FB2116">
        <w:rPr>
          <w:rFonts w:ascii="Times New Roman" w:hAnsi="Times New Roman" w:eastAsia="Times New Roman" w:cs="Times New Roman"/>
          <w:b w:val="1"/>
          <w:bCs w:val="1"/>
          <w:noProof w:val="0"/>
          <w:color w:val="auto"/>
          <w:sz w:val="24"/>
          <w:szCs w:val="24"/>
          <w:lang w:val="en-US"/>
        </w:rPr>
        <w:t>therfore</w:t>
      </w:r>
      <w:r w:rsidRPr="6C830DC8" w:rsidR="17DE76AA">
        <w:rPr>
          <w:rFonts w:ascii="Times New Roman" w:hAnsi="Times New Roman" w:eastAsia="Times New Roman" w:cs="Times New Roman"/>
          <w:b w:val="1"/>
          <w:bCs w:val="1"/>
          <w:noProof w:val="0"/>
          <w:color w:val="auto"/>
          <w:sz w:val="24"/>
          <w:szCs w:val="24"/>
          <w:lang w:val="en-US"/>
        </w:rPr>
        <w:t xml:space="preserve"> took the time to recap</w:t>
      </w:r>
      <w:r w:rsidRPr="6C830DC8" w:rsidR="281289C7">
        <w:rPr>
          <w:rFonts w:ascii="Times New Roman" w:hAnsi="Times New Roman" w:eastAsia="Times New Roman" w:cs="Times New Roman"/>
          <w:b w:val="1"/>
          <w:bCs w:val="1"/>
          <w:noProof w:val="0"/>
          <w:color w:val="auto"/>
          <w:sz w:val="24"/>
          <w:szCs w:val="24"/>
          <w:lang w:val="en-US"/>
        </w:rPr>
        <w:t xml:space="preserve"> on topics which had been discussed in </w:t>
      </w:r>
      <w:r w:rsidRPr="6C830DC8" w:rsidR="281289C7">
        <w:rPr>
          <w:rFonts w:ascii="Times New Roman" w:hAnsi="Times New Roman" w:eastAsia="Times New Roman" w:cs="Times New Roman"/>
          <w:b w:val="1"/>
          <w:bCs w:val="1"/>
          <w:noProof w:val="0"/>
          <w:color w:val="auto"/>
          <w:sz w:val="24"/>
          <w:szCs w:val="24"/>
          <w:lang w:val="en-US"/>
        </w:rPr>
        <w:t>previous</w:t>
      </w:r>
      <w:r w:rsidRPr="6C830DC8" w:rsidR="281289C7">
        <w:rPr>
          <w:rFonts w:ascii="Times New Roman" w:hAnsi="Times New Roman" w:eastAsia="Times New Roman" w:cs="Times New Roman"/>
          <w:b w:val="1"/>
          <w:bCs w:val="1"/>
          <w:noProof w:val="0"/>
          <w:color w:val="auto"/>
          <w:sz w:val="24"/>
          <w:szCs w:val="24"/>
          <w:lang w:val="en-US"/>
        </w:rPr>
        <w:t xml:space="preserve"> lectures.</w:t>
      </w:r>
      <w:r w:rsidRPr="6C830DC8" w:rsidR="25AEE237">
        <w:rPr>
          <w:rFonts w:ascii="Times New Roman" w:hAnsi="Times New Roman" w:eastAsia="Times New Roman" w:cs="Times New Roman"/>
          <w:b w:val="1"/>
          <w:bCs w:val="1"/>
          <w:noProof w:val="0"/>
          <w:color w:val="auto"/>
          <w:sz w:val="24"/>
          <w:szCs w:val="24"/>
          <w:lang w:val="en-US"/>
        </w:rPr>
        <w:t xml:space="preserve"> This will support Kolb’s experiential Learning Model which focuses on students engaging in activities and e</w:t>
      </w:r>
      <w:r w:rsidRPr="6C830DC8" w:rsidR="2C15789B">
        <w:rPr>
          <w:rFonts w:ascii="Times New Roman" w:hAnsi="Times New Roman" w:eastAsia="Times New Roman" w:cs="Times New Roman"/>
          <w:b w:val="1"/>
          <w:bCs w:val="1"/>
          <w:noProof w:val="0"/>
          <w:color w:val="auto"/>
          <w:sz w:val="24"/>
          <w:szCs w:val="24"/>
          <w:lang w:val="en-US"/>
        </w:rPr>
        <w:t>xperiences which the</w:t>
      </w:r>
      <w:r w:rsidRPr="6C830DC8" w:rsidR="6E7ADAEA">
        <w:rPr>
          <w:rFonts w:ascii="Times New Roman" w:hAnsi="Times New Roman" w:eastAsia="Times New Roman" w:cs="Times New Roman"/>
          <w:b w:val="1"/>
          <w:bCs w:val="1"/>
          <w:noProof w:val="0"/>
          <w:color w:val="auto"/>
          <w:sz w:val="24"/>
          <w:szCs w:val="24"/>
          <w:lang w:val="en-US"/>
        </w:rPr>
        <w:t>y</w:t>
      </w:r>
      <w:r w:rsidRPr="6C830DC8" w:rsidR="2C15789B">
        <w:rPr>
          <w:rFonts w:ascii="Times New Roman" w:hAnsi="Times New Roman" w:eastAsia="Times New Roman" w:cs="Times New Roman"/>
          <w:b w:val="1"/>
          <w:bCs w:val="1"/>
          <w:noProof w:val="0"/>
          <w:color w:val="auto"/>
          <w:sz w:val="24"/>
          <w:szCs w:val="24"/>
          <w:lang w:val="en-US"/>
        </w:rPr>
        <w:t xml:space="preserve"> might </w:t>
      </w:r>
      <w:r w:rsidRPr="6C830DC8" w:rsidR="1A702F12">
        <w:rPr>
          <w:rFonts w:ascii="Times New Roman" w:hAnsi="Times New Roman" w:eastAsia="Times New Roman" w:cs="Times New Roman"/>
          <w:b w:val="1"/>
          <w:bCs w:val="1"/>
          <w:noProof w:val="0"/>
          <w:color w:val="auto"/>
          <w:sz w:val="24"/>
          <w:szCs w:val="24"/>
          <w:lang w:val="en-US"/>
        </w:rPr>
        <w:t>encounter</w:t>
      </w:r>
      <w:r w:rsidRPr="6C830DC8" w:rsidR="2C15789B">
        <w:rPr>
          <w:rFonts w:ascii="Times New Roman" w:hAnsi="Times New Roman" w:eastAsia="Times New Roman" w:cs="Times New Roman"/>
          <w:b w:val="1"/>
          <w:bCs w:val="1"/>
          <w:noProof w:val="0"/>
          <w:color w:val="auto"/>
          <w:sz w:val="24"/>
          <w:szCs w:val="24"/>
          <w:lang w:val="en-US"/>
        </w:rPr>
        <w:t xml:space="preserve"> outside of their learning and the</w:t>
      </w:r>
      <w:r w:rsidRPr="6C830DC8" w:rsidR="5B96F177">
        <w:rPr>
          <w:rFonts w:ascii="Times New Roman" w:hAnsi="Times New Roman" w:eastAsia="Times New Roman" w:cs="Times New Roman"/>
          <w:b w:val="1"/>
          <w:bCs w:val="1"/>
          <w:noProof w:val="0"/>
          <w:color w:val="auto"/>
          <w:sz w:val="24"/>
          <w:szCs w:val="24"/>
          <w:lang w:val="en-US"/>
        </w:rPr>
        <w:t>refore</w:t>
      </w:r>
      <w:r w:rsidRPr="6C830DC8" w:rsidR="2C15789B">
        <w:rPr>
          <w:rFonts w:ascii="Times New Roman" w:hAnsi="Times New Roman" w:eastAsia="Times New Roman" w:cs="Times New Roman"/>
          <w:b w:val="1"/>
          <w:bCs w:val="1"/>
          <w:noProof w:val="0"/>
          <w:color w:val="auto"/>
          <w:sz w:val="24"/>
          <w:szCs w:val="24"/>
          <w:lang w:val="en-US"/>
        </w:rPr>
        <w:t xml:space="preserve"> encourage students to reflect on their </w:t>
      </w:r>
      <w:r w:rsidRPr="6C830DC8" w:rsidR="6829569D">
        <w:rPr>
          <w:rFonts w:ascii="Times New Roman" w:hAnsi="Times New Roman" w:eastAsia="Times New Roman" w:cs="Times New Roman"/>
          <w:b w:val="1"/>
          <w:bCs w:val="1"/>
          <w:noProof w:val="0"/>
          <w:color w:val="auto"/>
          <w:sz w:val="24"/>
          <w:szCs w:val="24"/>
          <w:lang w:val="en-US"/>
        </w:rPr>
        <w:t>existing</w:t>
      </w:r>
      <w:r w:rsidRPr="6C830DC8" w:rsidR="2C15789B">
        <w:rPr>
          <w:rFonts w:ascii="Times New Roman" w:hAnsi="Times New Roman" w:eastAsia="Times New Roman" w:cs="Times New Roman"/>
          <w:b w:val="1"/>
          <w:bCs w:val="1"/>
          <w:noProof w:val="0"/>
          <w:color w:val="auto"/>
          <w:sz w:val="24"/>
          <w:szCs w:val="24"/>
          <w:lang w:val="en-US"/>
        </w:rPr>
        <w:t xml:space="preserve"> knowledge, </w:t>
      </w:r>
      <w:r w:rsidRPr="6C830DC8" w:rsidR="2C15789B">
        <w:rPr>
          <w:rFonts w:ascii="Times New Roman" w:hAnsi="Times New Roman" w:eastAsia="Times New Roman" w:cs="Times New Roman"/>
          <w:b w:val="1"/>
          <w:bCs w:val="1"/>
          <w:noProof w:val="0"/>
          <w:color w:val="auto"/>
          <w:sz w:val="24"/>
          <w:szCs w:val="24"/>
          <w:lang w:val="en-US"/>
        </w:rPr>
        <w:t>identify</w:t>
      </w:r>
      <w:r w:rsidRPr="6C830DC8" w:rsidR="2C15789B">
        <w:rPr>
          <w:rFonts w:ascii="Times New Roman" w:hAnsi="Times New Roman" w:eastAsia="Times New Roman" w:cs="Times New Roman"/>
          <w:b w:val="1"/>
          <w:bCs w:val="1"/>
          <w:noProof w:val="0"/>
          <w:color w:val="auto"/>
          <w:sz w:val="24"/>
          <w:szCs w:val="24"/>
          <w:lang w:val="en-US"/>
        </w:rPr>
        <w:t xml:space="preserve"> gaps in their understanding, thus prepare them </w:t>
      </w:r>
      <w:r w:rsidRPr="6C830DC8" w:rsidR="375D3F5B">
        <w:rPr>
          <w:rFonts w:ascii="Times New Roman" w:hAnsi="Times New Roman" w:eastAsia="Times New Roman" w:cs="Times New Roman"/>
          <w:b w:val="1"/>
          <w:bCs w:val="1"/>
          <w:noProof w:val="0"/>
          <w:color w:val="auto"/>
          <w:sz w:val="24"/>
          <w:szCs w:val="24"/>
          <w:lang w:val="en-US"/>
        </w:rPr>
        <w:t>for their journey beyond their studies</w:t>
      </w:r>
      <w:r w:rsidRPr="6C830DC8" w:rsidR="0764FC60">
        <w:rPr>
          <w:rFonts w:ascii="Times New Roman" w:hAnsi="Times New Roman" w:eastAsia="Times New Roman" w:cs="Times New Roman"/>
          <w:b w:val="1"/>
          <w:bCs w:val="1"/>
          <w:noProof w:val="0"/>
          <w:color w:val="auto"/>
          <w:sz w:val="24"/>
          <w:szCs w:val="24"/>
          <w:lang w:val="en-US"/>
        </w:rPr>
        <w:t xml:space="preserve"> and into their professional career</w:t>
      </w:r>
      <w:r w:rsidRPr="6C830DC8" w:rsidR="375D3F5B">
        <w:rPr>
          <w:rFonts w:ascii="Times New Roman" w:hAnsi="Times New Roman" w:eastAsia="Times New Roman" w:cs="Times New Roman"/>
          <w:b w:val="1"/>
          <w:bCs w:val="1"/>
          <w:noProof w:val="0"/>
          <w:color w:val="auto"/>
          <w:sz w:val="24"/>
          <w:szCs w:val="24"/>
          <w:lang w:val="en-US"/>
        </w:rPr>
        <w:t xml:space="preserve"> (</w:t>
      </w:r>
      <w:r w:rsidRPr="6C830DC8" w:rsidR="0F286852">
        <w:rPr>
          <w:rFonts w:ascii="Times New Roman" w:hAnsi="Times New Roman" w:eastAsia="Times New Roman" w:cs="Times New Roman"/>
          <w:b w:val="1"/>
          <w:bCs w:val="1"/>
          <w:i w:val="0"/>
          <w:iCs w:val="0"/>
          <w:caps w:val="0"/>
          <w:smallCaps w:val="0"/>
          <w:noProof w:val="0"/>
          <w:color w:val="auto"/>
          <w:sz w:val="24"/>
          <w:szCs w:val="24"/>
          <w:lang w:val="en-US"/>
        </w:rPr>
        <w:t>Harrop,  Casey</w:t>
      </w:r>
      <w:r w:rsidRPr="6C830DC8" w:rsidR="0F286852">
        <w:rPr>
          <w:rFonts w:ascii="Times New Roman" w:hAnsi="Times New Roman" w:eastAsia="Times New Roman" w:cs="Times New Roman"/>
          <w:b w:val="1"/>
          <w:bCs w:val="1"/>
          <w:i w:val="0"/>
          <w:iCs w:val="0"/>
          <w:caps w:val="0"/>
          <w:smallCaps w:val="0"/>
          <w:noProof w:val="0"/>
          <w:color w:val="auto"/>
          <w:sz w:val="24"/>
          <w:szCs w:val="24"/>
          <w:lang w:val="en-US"/>
        </w:rPr>
        <w:t>,  and</w:t>
      </w:r>
      <w:r w:rsidRPr="6C830DC8" w:rsidR="0F286852">
        <w:rPr>
          <w:rFonts w:ascii="Times New Roman" w:hAnsi="Times New Roman" w:eastAsia="Times New Roman" w:cs="Times New Roman"/>
          <w:b w:val="1"/>
          <w:bCs w:val="1"/>
          <w:i w:val="0"/>
          <w:iCs w:val="0"/>
          <w:caps w:val="0"/>
          <w:smallCaps w:val="0"/>
          <w:noProof w:val="0"/>
          <w:color w:val="auto"/>
          <w:sz w:val="24"/>
          <w:szCs w:val="24"/>
          <w:lang w:val="en-US"/>
        </w:rPr>
        <w:t xml:space="preserve"> </w:t>
      </w:r>
      <w:r w:rsidRPr="6C830DC8" w:rsidR="0F286852">
        <w:rPr>
          <w:rFonts w:ascii="Times New Roman" w:hAnsi="Times New Roman" w:eastAsia="Times New Roman" w:cs="Times New Roman"/>
          <w:b w:val="1"/>
          <w:bCs w:val="1"/>
          <w:i w:val="0"/>
          <w:iCs w:val="0"/>
          <w:caps w:val="0"/>
          <w:smallCaps w:val="0"/>
          <w:noProof w:val="0"/>
          <w:color w:val="auto"/>
          <w:sz w:val="24"/>
          <w:szCs w:val="24"/>
          <w:lang w:val="en-US"/>
        </w:rPr>
        <w:t>Shelton,  2018</w:t>
      </w:r>
      <w:r w:rsidRPr="6C830DC8" w:rsidR="0F286852">
        <w:rPr>
          <w:rFonts w:ascii="Times New Roman" w:hAnsi="Times New Roman" w:eastAsia="Times New Roman" w:cs="Times New Roman"/>
          <w:b w:val="1"/>
          <w:bCs w:val="1"/>
          <w:i w:val="0"/>
          <w:iCs w:val="0"/>
          <w:caps w:val="0"/>
          <w:smallCaps w:val="0"/>
          <w:noProof w:val="0"/>
          <w:color w:val="auto"/>
          <w:sz w:val="24"/>
          <w:szCs w:val="24"/>
          <w:lang w:val="en-US"/>
        </w:rPr>
        <w:t>)</w:t>
      </w:r>
      <w:r w:rsidRPr="6C830DC8" w:rsidR="76D74130">
        <w:rPr>
          <w:rFonts w:ascii="Times New Roman" w:hAnsi="Times New Roman" w:eastAsia="Times New Roman" w:cs="Times New Roman"/>
          <w:b w:val="1"/>
          <w:bCs w:val="1"/>
          <w:i w:val="0"/>
          <w:iCs w:val="0"/>
          <w:caps w:val="0"/>
          <w:smallCaps w:val="0"/>
          <w:noProof w:val="0"/>
          <w:color w:val="auto"/>
          <w:sz w:val="24"/>
          <w:szCs w:val="24"/>
          <w:lang w:val="en-US"/>
        </w:rPr>
        <w:t>.</w:t>
      </w:r>
    </w:p>
    <w:p w:rsidR="3D6800AF" w:rsidP="6C830DC8" w:rsidRDefault="3D6800AF" w14:paraId="124200CB" w14:textId="12292462">
      <w:pPr>
        <w:pStyle w:val="Normal"/>
        <w:spacing w:line="360" w:lineRule="auto"/>
        <w:jc w:val="both"/>
        <w:rPr>
          <w:rFonts w:ascii="Times New Roman" w:hAnsi="Times New Roman" w:eastAsia="Times New Roman" w:cs="Times New Roman"/>
          <w:b w:val="1"/>
          <w:bCs w:val="1"/>
          <w:noProof w:val="0"/>
          <w:color w:val="auto"/>
          <w:sz w:val="24"/>
          <w:szCs w:val="24"/>
          <w:lang w:val="en-US"/>
        </w:rPr>
      </w:pPr>
      <w:r w:rsidRPr="6C830DC8" w:rsidR="3D6800AF">
        <w:rPr>
          <w:rFonts w:ascii="Times New Roman" w:hAnsi="Times New Roman" w:eastAsia="Times New Roman" w:cs="Times New Roman"/>
          <w:b w:val="1"/>
          <w:bCs w:val="1"/>
          <w:i w:val="0"/>
          <w:iCs w:val="0"/>
          <w:caps w:val="0"/>
          <w:smallCaps w:val="0"/>
          <w:noProof w:val="0"/>
          <w:color w:val="auto"/>
          <w:sz w:val="24"/>
          <w:szCs w:val="24"/>
          <w:lang w:val="en-US"/>
        </w:rPr>
        <w:t>During one area of the lesson, the lecturer was unable to show the next slide to the online students</w:t>
      </w:r>
      <w:r w:rsidRPr="6C830DC8" w:rsidR="3D6800AF">
        <w:rPr>
          <w:rFonts w:ascii="Times New Roman" w:hAnsi="Times New Roman" w:eastAsia="Times New Roman" w:cs="Times New Roman"/>
          <w:b w:val="1"/>
          <w:bCs w:val="1"/>
          <w:i w:val="0"/>
          <w:iCs w:val="0"/>
          <w:caps w:val="0"/>
          <w:smallCaps w:val="0"/>
          <w:noProof w:val="0"/>
          <w:color w:val="auto"/>
          <w:sz w:val="24"/>
          <w:szCs w:val="24"/>
          <w:lang w:val="en-US"/>
        </w:rPr>
        <w:t xml:space="preserve">.  </w:t>
      </w:r>
      <w:r w:rsidRPr="6C830DC8" w:rsidR="69B1A8D9">
        <w:rPr>
          <w:rFonts w:ascii="Times New Roman" w:hAnsi="Times New Roman" w:eastAsia="Times New Roman" w:cs="Times New Roman"/>
          <w:b w:val="1"/>
          <w:bCs w:val="1"/>
          <w:i w:val="0"/>
          <w:iCs w:val="0"/>
          <w:caps w:val="0"/>
          <w:smallCaps w:val="0"/>
          <w:noProof w:val="0"/>
          <w:color w:val="auto"/>
          <w:sz w:val="24"/>
          <w:szCs w:val="24"/>
          <w:lang w:val="en-US"/>
        </w:rPr>
        <w:t xml:space="preserve">It is not clear whether this was due to the lecturer’s technical capabilities or down to the system itself, however </w:t>
      </w:r>
      <w:r w:rsidRPr="6C830DC8" w:rsidR="70A4CBA4">
        <w:rPr>
          <w:rFonts w:ascii="Times New Roman" w:hAnsi="Times New Roman" w:eastAsia="Times New Roman" w:cs="Times New Roman"/>
          <w:b w:val="1"/>
          <w:bCs w:val="1"/>
          <w:i w:val="0"/>
          <w:iCs w:val="0"/>
          <w:caps w:val="0"/>
          <w:smallCaps w:val="0"/>
          <w:noProof w:val="0"/>
          <w:color w:val="auto"/>
          <w:sz w:val="24"/>
          <w:szCs w:val="24"/>
          <w:lang w:val="en-US"/>
        </w:rPr>
        <w:t>Qurotul</w:t>
      </w:r>
      <w:r w:rsidRPr="6C830DC8" w:rsidR="70A4CBA4">
        <w:rPr>
          <w:rFonts w:ascii="Times New Roman" w:hAnsi="Times New Roman" w:eastAsia="Times New Roman" w:cs="Times New Roman"/>
          <w:b w:val="1"/>
          <w:bCs w:val="1"/>
          <w:i w:val="0"/>
          <w:iCs w:val="0"/>
          <w:caps w:val="0"/>
          <w:smallCaps w:val="0"/>
          <w:noProof w:val="0"/>
          <w:color w:val="auto"/>
          <w:sz w:val="24"/>
          <w:szCs w:val="24"/>
          <w:lang w:val="en-US"/>
        </w:rPr>
        <w:t xml:space="preserve"> Aini</w:t>
      </w:r>
      <w:r w:rsidRPr="6C830DC8" w:rsidR="70A4CBA4">
        <w:rPr>
          <w:rFonts w:ascii="Times New Roman" w:hAnsi="Times New Roman" w:eastAsia="Times New Roman" w:cs="Times New Roman"/>
          <w:b w:val="1"/>
          <w:bCs w:val="1"/>
          <w:i w:val="0"/>
          <w:iCs w:val="0"/>
          <w:caps w:val="0"/>
          <w:smallCaps w:val="0"/>
          <w:noProof w:val="0"/>
          <w:color w:val="auto"/>
          <w:sz w:val="24"/>
          <w:szCs w:val="24"/>
          <w:lang w:val="en-US"/>
        </w:rPr>
        <w:t xml:space="preserve"> </w:t>
      </w:r>
      <w:r w:rsidRPr="6C830DC8" w:rsidR="70A4CBA4">
        <w:rPr>
          <w:rFonts w:ascii="Times New Roman" w:hAnsi="Times New Roman" w:eastAsia="Times New Roman" w:cs="Times New Roman"/>
          <w:b w:val="1"/>
          <w:bCs w:val="1"/>
          <w:i w:val="1"/>
          <w:iCs w:val="1"/>
          <w:caps w:val="0"/>
          <w:smallCaps w:val="0"/>
          <w:noProof w:val="0"/>
          <w:color w:val="auto"/>
          <w:sz w:val="24"/>
          <w:szCs w:val="24"/>
          <w:lang w:val="en-US"/>
        </w:rPr>
        <w:t>et al.</w:t>
      </w:r>
      <w:r w:rsidRPr="6C830DC8" w:rsidR="70A4CBA4">
        <w:rPr>
          <w:rFonts w:ascii="Times New Roman" w:hAnsi="Times New Roman" w:eastAsia="Times New Roman" w:cs="Times New Roman"/>
          <w:b w:val="1"/>
          <w:bCs w:val="1"/>
          <w:i w:val="0"/>
          <w:iCs w:val="0"/>
          <w:caps w:val="0"/>
          <w:smallCaps w:val="0"/>
          <w:noProof w:val="0"/>
          <w:color w:val="auto"/>
          <w:sz w:val="24"/>
          <w:szCs w:val="24"/>
          <w:lang w:val="en-US"/>
        </w:rPr>
        <w:t xml:space="preserve"> </w:t>
      </w:r>
      <w:r w:rsidRPr="6C830DC8" w:rsidR="70A4CBA4">
        <w:rPr>
          <w:rFonts w:ascii="Times New Roman" w:hAnsi="Times New Roman" w:eastAsia="Times New Roman" w:cs="Times New Roman"/>
          <w:b w:val="1"/>
          <w:bCs w:val="1"/>
          <w:i w:val="0"/>
          <w:iCs w:val="0"/>
          <w:caps w:val="0"/>
          <w:smallCaps w:val="0"/>
          <w:noProof w:val="0"/>
          <w:color w:val="auto"/>
          <w:sz w:val="24"/>
          <w:szCs w:val="24"/>
          <w:lang w:val="en-US"/>
        </w:rPr>
        <w:t xml:space="preserve">(2020) states that although students are faced with challenges due to </w:t>
      </w:r>
      <w:r w:rsidRPr="6C830DC8" w:rsidR="70A4CBA4">
        <w:rPr>
          <w:rFonts w:ascii="Times New Roman" w:hAnsi="Times New Roman" w:eastAsia="Times New Roman" w:cs="Times New Roman"/>
          <w:b w:val="1"/>
          <w:bCs w:val="1"/>
          <w:i w:val="0"/>
          <w:iCs w:val="0"/>
          <w:caps w:val="0"/>
          <w:smallCaps w:val="0"/>
          <w:noProof w:val="0"/>
          <w:color w:val="auto"/>
          <w:sz w:val="24"/>
          <w:szCs w:val="24"/>
          <w:lang w:val="en-US"/>
        </w:rPr>
        <w:t>e.learning</w:t>
      </w:r>
      <w:r w:rsidRPr="6C830DC8" w:rsidR="70A4CBA4">
        <w:rPr>
          <w:rFonts w:ascii="Times New Roman" w:hAnsi="Times New Roman" w:eastAsia="Times New Roman" w:cs="Times New Roman"/>
          <w:b w:val="1"/>
          <w:bCs w:val="1"/>
          <w:i w:val="0"/>
          <w:iCs w:val="0"/>
          <w:caps w:val="0"/>
          <w:smallCaps w:val="0"/>
          <w:noProof w:val="0"/>
          <w:color w:val="auto"/>
          <w:sz w:val="24"/>
          <w:szCs w:val="24"/>
          <w:lang w:val="en-US"/>
        </w:rPr>
        <w:t xml:space="preserve"> systems, connectivity and even </w:t>
      </w:r>
      <w:r w:rsidRPr="6C830DC8" w:rsidR="70A4CBA4">
        <w:rPr>
          <w:rFonts w:ascii="Times New Roman" w:hAnsi="Times New Roman" w:eastAsia="Times New Roman" w:cs="Times New Roman"/>
          <w:b w:val="1"/>
          <w:bCs w:val="1"/>
          <w:i w:val="0"/>
          <w:iCs w:val="0"/>
          <w:caps w:val="0"/>
          <w:smallCaps w:val="0"/>
          <w:noProof w:val="0"/>
          <w:color w:val="auto"/>
          <w:sz w:val="24"/>
          <w:szCs w:val="24"/>
          <w:lang w:val="en-US"/>
        </w:rPr>
        <w:t>self regulation</w:t>
      </w:r>
      <w:r w:rsidRPr="6C830DC8" w:rsidR="70A4CBA4">
        <w:rPr>
          <w:rFonts w:ascii="Times New Roman" w:hAnsi="Times New Roman" w:eastAsia="Times New Roman" w:cs="Times New Roman"/>
          <w:b w:val="1"/>
          <w:bCs w:val="1"/>
          <w:i w:val="0"/>
          <w:iCs w:val="0"/>
          <w:caps w:val="0"/>
          <w:smallCaps w:val="0"/>
          <w:noProof w:val="0"/>
          <w:color w:val="auto"/>
          <w:sz w:val="24"/>
          <w:szCs w:val="24"/>
          <w:lang w:val="en-US"/>
        </w:rPr>
        <w:t xml:space="preserve"> issues when accessing online learning, Lecturers are often faced with compe</w:t>
      </w:r>
      <w:r w:rsidRPr="6C830DC8" w:rsidR="1E1F85D4">
        <w:rPr>
          <w:rFonts w:ascii="Times New Roman" w:hAnsi="Times New Roman" w:eastAsia="Times New Roman" w:cs="Times New Roman"/>
          <w:b w:val="1"/>
          <w:bCs w:val="1"/>
          <w:i w:val="0"/>
          <w:iCs w:val="0"/>
          <w:caps w:val="0"/>
          <w:smallCaps w:val="0"/>
          <w:noProof w:val="0"/>
          <w:color w:val="auto"/>
          <w:sz w:val="24"/>
          <w:szCs w:val="24"/>
          <w:lang w:val="en-US"/>
        </w:rPr>
        <w:t>tency and operational issues</w:t>
      </w:r>
      <w:r w:rsidRPr="6C830DC8" w:rsidR="1E1F85D4">
        <w:rPr>
          <w:rFonts w:ascii="Times New Roman" w:hAnsi="Times New Roman" w:eastAsia="Times New Roman" w:cs="Times New Roman"/>
          <w:b w:val="1"/>
          <w:bCs w:val="1"/>
          <w:i w:val="0"/>
          <w:iCs w:val="0"/>
          <w:caps w:val="0"/>
          <w:smallCaps w:val="0"/>
          <w:noProof w:val="0"/>
          <w:color w:val="auto"/>
          <w:sz w:val="24"/>
          <w:szCs w:val="24"/>
          <w:lang w:val="en-US"/>
        </w:rPr>
        <w:t xml:space="preserve">.  </w:t>
      </w:r>
      <w:r w:rsidRPr="6C830DC8" w:rsidR="1E1F85D4">
        <w:rPr>
          <w:rFonts w:ascii="Times New Roman" w:hAnsi="Times New Roman" w:eastAsia="Times New Roman" w:cs="Times New Roman"/>
          <w:b w:val="1"/>
          <w:bCs w:val="1"/>
          <w:i w:val="0"/>
          <w:iCs w:val="0"/>
          <w:caps w:val="0"/>
          <w:smallCaps w:val="0"/>
          <w:noProof w:val="0"/>
          <w:color w:val="auto"/>
          <w:sz w:val="24"/>
          <w:szCs w:val="24"/>
          <w:lang w:val="en-US"/>
        </w:rPr>
        <w:t>Therfore</w:t>
      </w:r>
      <w:r w:rsidRPr="6C830DC8" w:rsidR="1E1F85D4">
        <w:rPr>
          <w:rFonts w:ascii="Times New Roman" w:hAnsi="Times New Roman" w:eastAsia="Times New Roman" w:cs="Times New Roman"/>
          <w:b w:val="1"/>
          <w:bCs w:val="1"/>
          <w:i w:val="0"/>
          <w:iCs w:val="0"/>
          <w:caps w:val="0"/>
          <w:smallCaps w:val="0"/>
          <w:noProof w:val="0"/>
          <w:color w:val="auto"/>
          <w:sz w:val="24"/>
          <w:szCs w:val="24"/>
          <w:lang w:val="en-US"/>
        </w:rPr>
        <w:t xml:space="preserve">, </w:t>
      </w:r>
      <w:r w:rsidRPr="6C830DC8" w:rsidR="4EDA36FF">
        <w:rPr>
          <w:rFonts w:ascii="Times New Roman" w:hAnsi="Times New Roman" w:eastAsia="Times New Roman" w:cs="Times New Roman"/>
          <w:b w:val="1"/>
          <w:bCs w:val="1"/>
          <w:i w:val="0"/>
          <w:iCs w:val="0"/>
          <w:caps w:val="0"/>
          <w:smallCaps w:val="0"/>
          <w:noProof w:val="0"/>
          <w:color w:val="auto"/>
          <w:sz w:val="24"/>
          <w:szCs w:val="24"/>
          <w:lang w:val="en-US"/>
        </w:rPr>
        <w:t xml:space="preserve">Kukulska-Hulme, A. (2012) states that </w:t>
      </w:r>
      <w:r w:rsidRPr="6C830DC8" w:rsidR="4EDA36FF">
        <w:rPr>
          <w:rFonts w:ascii="Times New Roman" w:hAnsi="Times New Roman" w:eastAsia="Times New Roman" w:cs="Times New Roman"/>
          <w:b w:val="1"/>
          <w:bCs w:val="1"/>
          <w:i w:val="0"/>
          <w:iCs w:val="0"/>
          <w:caps w:val="0"/>
          <w:smallCaps w:val="0"/>
          <w:noProof w:val="0"/>
          <w:color w:val="auto"/>
          <w:sz w:val="24"/>
          <w:szCs w:val="24"/>
          <w:lang w:val="en-US"/>
        </w:rPr>
        <w:t>the  need</w:t>
      </w:r>
      <w:r w:rsidRPr="6C830DC8" w:rsidR="4EDA36FF">
        <w:rPr>
          <w:rFonts w:ascii="Times New Roman" w:hAnsi="Times New Roman" w:eastAsia="Times New Roman" w:cs="Times New Roman"/>
          <w:b w:val="1"/>
          <w:bCs w:val="1"/>
          <w:i w:val="0"/>
          <w:iCs w:val="0"/>
          <w:caps w:val="0"/>
          <w:smallCaps w:val="0"/>
          <w:noProof w:val="0"/>
          <w:color w:val="auto"/>
          <w:sz w:val="24"/>
          <w:szCs w:val="24"/>
          <w:lang w:val="en-US"/>
        </w:rPr>
        <w:t xml:space="preserve"> for professional development is </w:t>
      </w:r>
      <w:r w:rsidRPr="6C830DC8" w:rsidR="2E2CA998">
        <w:rPr>
          <w:rFonts w:ascii="Times New Roman" w:hAnsi="Times New Roman" w:eastAsia="Times New Roman" w:cs="Times New Roman"/>
          <w:b w:val="1"/>
          <w:bCs w:val="1"/>
          <w:i w:val="0"/>
          <w:iCs w:val="0"/>
          <w:caps w:val="0"/>
          <w:smallCaps w:val="0"/>
          <w:noProof w:val="0"/>
          <w:color w:val="auto"/>
          <w:sz w:val="24"/>
          <w:szCs w:val="24"/>
          <w:lang w:val="en-US"/>
        </w:rPr>
        <w:t xml:space="preserve">paramount, especially given the rapid advancement of technology in today’s world and lecturers should seek innovative ways </w:t>
      </w:r>
      <w:r w:rsidRPr="6C830DC8" w:rsidR="6CD18EC9">
        <w:rPr>
          <w:rFonts w:ascii="Times New Roman" w:hAnsi="Times New Roman" w:eastAsia="Times New Roman" w:cs="Times New Roman"/>
          <w:b w:val="1"/>
          <w:bCs w:val="1"/>
          <w:i w:val="0"/>
          <w:iCs w:val="0"/>
          <w:caps w:val="0"/>
          <w:smallCaps w:val="0"/>
          <w:noProof w:val="0"/>
          <w:color w:val="auto"/>
          <w:sz w:val="24"/>
          <w:szCs w:val="24"/>
          <w:lang w:val="en-US"/>
        </w:rPr>
        <w:t>in which to engage students</w:t>
      </w:r>
      <w:r w:rsidRPr="6C830DC8" w:rsidR="04B58801">
        <w:rPr>
          <w:rFonts w:ascii="Times New Roman" w:hAnsi="Times New Roman" w:eastAsia="Times New Roman" w:cs="Times New Roman"/>
          <w:b w:val="1"/>
          <w:bCs w:val="1"/>
          <w:i w:val="0"/>
          <w:iCs w:val="0"/>
          <w:caps w:val="0"/>
          <w:smallCaps w:val="0"/>
          <w:noProof w:val="0"/>
          <w:color w:val="auto"/>
          <w:sz w:val="24"/>
          <w:szCs w:val="24"/>
          <w:lang w:val="en-US"/>
        </w:rPr>
        <w:t xml:space="preserve"> and is </w:t>
      </w:r>
      <w:r w:rsidRPr="6C830DC8" w:rsidR="04B58801">
        <w:rPr>
          <w:rFonts w:ascii="Times New Roman" w:hAnsi="Times New Roman" w:eastAsia="Times New Roman" w:cs="Times New Roman"/>
          <w:b w:val="1"/>
          <w:bCs w:val="1"/>
          <w:i w:val="0"/>
          <w:iCs w:val="0"/>
          <w:caps w:val="0"/>
          <w:smallCaps w:val="0"/>
          <w:noProof w:val="0"/>
          <w:color w:val="auto"/>
          <w:sz w:val="24"/>
          <w:szCs w:val="24"/>
          <w:lang w:val="en-US"/>
        </w:rPr>
        <w:t>recognised</w:t>
      </w:r>
      <w:r w:rsidRPr="6C830DC8" w:rsidR="04B58801">
        <w:rPr>
          <w:rFonts w:ascii="Times New Roman" w:hAnsi="Times New Roman" w:eastAsia="Times New Roman" w:cs="Times New Roman"/>
          <w:b w:val="1"/>
          <w:bCs w:val="1"/>
          <w:i w:val="0"/>
          <w:iCs w:val="0"/>
          <w:caps w:val="0"/>
          <w:smallCaps w:val="0"/>
          <w:noProof w:val="0"/>
          <w:color w:val="auto"/>
          <w:sz w:val="24"/>
          <w:szCs w:val="24"/>
          <w:lang w:val="en-US"/>
        </w:rPr>
        <w:t xml:space="preserve"> in the Professional standards </w:t>
      </w:r>
      <w:r w:rsidRPr="6C830DC8" w:rsidR="04B58801">
        <w:rPr>
          <w:rFonts w:ascii="Times New Roman" w:hAnsi="Times New Roman" w:eastAsia="Times New Roman" w:cs="Times New Roman"/>
          <w:b w:val="1"/>
          <w:bCs w:val="1"/>
          <w:i w:val="0"/>
          <w:iCs w:val="0"/>
          <w:caps w:val="0"/>
          <w:smallCaps w:val="0"/>
          <w:noProof w:val="0"/>
          <w:color w:val="auto"/>
          <w:sz w:val="24"/>
          <w:szCs w:val="24"/>
          <w:lang w:val="en-US"/>
        </w:rPr>
        <w:t xml:space="preserve">as  </w:t>
      </w:r>
      <w:r w:rsidRPr="6C830DC8" w:rsidR="04B58801">
        <w:rPr>
          <w:rFonts w:ascii="Times New Roman" w:hAnsi="Times New Roman" w:eastAsia="Times New Roman" w:cs="Times New Roman"/>
          <w:b w:val="1"/>
          <w:bCs w:val="1"/>
          <w:noProof w:val="0"/>
          <w:color w:val="auto"/>
          <w:sz w:val="24"/>
          <w:szCs w:val="24"/>
          <w:lang w:val="en-US"/>
        </w:rPr>
        <w:t>VI</w:t>
      </w:r>
      <w:r w:rsidRPr="6C830DC8" w:rsidR="04B58801">
        <w:rPr>
          <w:rFonts w:ascii="Times New Roman" w:hAnsi="Times New Roman" w:eastAsia="Times New Roman" w:cs="Times New Roman"/>
          <w:b w:val="1"/>
          <w:bCs w:val="1"/>
          <w:noProof w:val="0"/>
          <w:color w:val="auto"/>
          <w:sz w:val="24"/>
          <w:szCs w:val="24"/>
          <w:lang w:val="en-US"/>
        </w:rPr>
        <w:t xml:space="preserve">. Successful engagement in continuing professional development in relation to teaching, learning, assessment and, where </w:t>
      </w:r>
      <w:r w:rsidRPr="6C830DC8" w:rsidR="04B58801">
        <w:rPr>
          <w:rFonts w:ascii="Times New Roman" w:hAnsi="Times New Roman" w:eastAsia="Times New Roman" w:cs="Times New Roman"/>
          <w:b w:val="1"/>
          <w:bCs w:val="1"/>
          <w:noProof w:val="0"/>
          <w:color w:val="auto"/>
          <w:sz w:val="24"/>
          <w:szCs w:val="24"/>
          <w:lang w:val="en-US"/>
        </w:rPr>
        <w:t>appropriate</w:t>
      </w:r>
      <w:r w:rsidRPr="6C830DC8" w:rsidR="04B58801">
        <w:rPr>
          <w:rFonts w:ascii="Times New Roman" w:hAnsi="Times New Roman" w:eastAsia="Times New Roman" w:cs="Times New Roman"/>
          <w:b w:val="1"/>
          <w:bCs w:val="1"/>
          <w:noProof w:val="0"/>
          <w:color w:val="auto"/>
          <w:sz w:val="24"/>
          <w:szCs w:val="24"/>
          <w:lang w:val="en-US"/>
        </w:rPr>
        <w:t>, related professional practice (HEA, 2012)</w:t>
      </w:r>
    </w:p>
    <w:p w:rsidR="24625775" w:rsidP="6C830DC8" w:rsidRDefault="24625775" w14:paraId="0989026B" w14:textId="64CA2C8E">
      <w:pPr>
        <w:pStyle w:val="Normal"/>
        <w:spacing w:line="360" w:lineRule="auto"/>
        <w:jc w:val="both"/>
        <w:rPr>
          <w:rFonts w:ascii="Times New Roman" w:hAnsi="Times New Roman" w:eastAsia="Times New Roman" w:cs="Times New Roman"/>
          <w:b w:val="1"/>
          <w:bCs w:val="1"/>
          <w:i w:val="0"/>
          <w:iCs w:val="0"/>
          <w:caps w:val="0"/>
          <w:smallCaps w:val="0"/>
          <w:noProof w:val="0"/>
          <w:color w:val="auto"/>
          <w:sz w:val="24"/>
          <w:szCs w:val="24"/>
          <w:lang w:val="en-US"/>
        </w:rPr>
      </w:pPr>
      <w:r w:rsidRPr="6C830DC8" w:rsidR="24625775">
        <w:rPr>
          <w:rFonts w:ascii="Times New Roman" w:hAnsi="Times New Roman" w:eastAsia="Times New Roman" w:cs="Times New Roman"/>
          <w:b w:val="1"/>
          <w:bCs w:val="1"/>
          <w:i w:val="0"/>
          <w:iCs w:val="0"/>
          <w:caps w:val="0"/>
          <w:smallCaps w:val="0"/>
          <w:noProof w:val="0"/>
          <w:color w:val="auto"/>
          <w:sz w:val="24"/>
          <w:szCs w:val="24"/>
          <w:lang w:val="en-US"/>
        </w:rPr>
        <w:t xml:space="preserve">Kukulska-Hulme (2012) agrees that Higher education staff can draw upon their existing knowledge of technology to </w:t>
      </w:r>
      <w:r w:rsidRPr="6C830DC8" w:rsidR="6F50374C">
        <w:rPr>
          <w:rFonts w:ascii="Times New Roman" w:hAnsi="Times New Roman" w:eastAsia="Times New Roman" w:cs="Times New Roman"/>
          <w:b w:val="1"/>
          <w:bCs w:val="1"/>
          <w:i w:val="0"/>
          <w:iCs w:val="0"/>
          <w:caps w:val="0"/>
          <w:smallCaps w:val="0"/>
          <w:noProof w:val="0"/>
          <w:color w:val="auto"/>
          <w:sz w:val="24"/>
          <w:szCs w:val="24"/>
          <w:lang w:val="en-US"/>
        </w:rPr>
        <w:t>enhance lessons, especially with regards to the use of everyday tools such as smartph</w:t>
      </w:r>
      <w:r w:rsidRPr="6C830DC8" w:rsidR="4EA2A9E5">
        <w:rPr>
          <w:rFonts w:ascii="Times New Roman" w:hAnsi="Times New Roman" w:eastAsia="Times New Roman" w:cs="Times New Roman"/>
          <w:b w:val="1"/>
          <w:bCs w:val="1"/>
          <w:i w:val="0"/>
          <w:iCs w:val="0"/>
          <w:caps w:val="0"/>
          <w:smallCaps w:val="0"/>
          <w:noProof w:val="0"/>
          <w:color w:val="auto"/>
          <w:sz w:val="24"/>
          <w:szCs w:val="24"/>
          <w:lang w:val="en-US"/>
        </w:rPr>
        <w:t xml:space="preserve">ones and social media platforms which can support </w:t>
      </w:r>
      <w:r w:rsidRPr="6C830DC8" w:rsidR="40A4AD88">
        <w:rPr>
          <w:rFonts w:ascii="Times New Roman" w:hAnsi="Times New Roman" w:eastAsia="Times New Roman" w:cs="Times New Roman"/>
          <w:b w:val="1"/>
          <w:bCs w:val="1"/>
          <w:i w:val="0"/>
          <w:iCs w:val="0"/>
          <w:caps w:val="0"/>
          <w:smallCaps w:val="0"/>
          <w:noProof w:val="0"/>
          <w:color w:val="auto"/>
          <w:sz w:val="24"/>
          <w:szCs w:val="24"/>
          <w:lang w:val="en-US"/>
        </w:rPr>
        <w:t xml:space="preserve">not </w:t>
      </w:r>
      <w:r w:rsidRPr="6C830DC8" w:rsidR="4EA2A9E5">
        <w:rPr>
          <w:rFonts w:ascii="Times New Roman" w:hAnsi="Times New Roman" w:eastAsia="Times New Roman" w:cs="Times New Roman"/>
          <w:b w:val="1"/>
          <w:bCs w:val="1"/>
          <w:i w:val="0"/>
          <w:iCs w:val="0"/>
          <w:caps w:val="0"/>
          <w:smallCaps w:val="0"/>
          <w:noProof w:val="0"/>
          <w:color w:val="auto"/>
          <w:sz w:val="24"/>
          <w:szCs w:val="24"/>
          <w:lang w:val="en-US"/>
        </w:rPr>
        <w:t xml:space="preserve">only online </w:t>
      </w:r>
      <w:r w:rsidRPr="6C830DC8" w:rsidR="4EA2A9E5">
        <w:rPr>
          <w:rFonts w:ascii="Times New Roman" w:hAnsi="Times New Roman" w:eastAsia="Times New Roman" w:cs="Times New Roman"/>
          <w:b w:val="1"/>
          <w:bCs w:val="1"/>
          <w:i w:val="0"/>
          <w:iCs w:val="0"/>
          <w:caps w:val="0"/>
          <w:smallCaps w:val="0"/>
          <w:noProof w:val="0"/>
          <w:color w:val="auto"/>
          <w:sz w:val="24"/>
          <w:szCs w:val="24"/>
          <w:lang w:val="en-US"/>
        </w:rPr>
        <w:t>learning</w:t>
      </w:r>
      <w:r w:rsidRPr="6C830DC8" w:rsidR="565C2D44">
        <w:rPr>
          <w:rFonts w:ascii="Times New Roman" w:hAnsi="Times New Roman" w:eastAsia="Times New Roman" w:cs="Times New Roman"/>
          <w:b w:val="1"/>
          <w:bCs w:val="1"/>
          <w:i w:val="0"/>
          <w:iCs w:val="0"/>
          <w:caps w:val="0"/>
          <w:smallCaps w:val="0"/>
          <w:noProof w:val="0"/>
          <w:color w:val="auto"/>
          <w:sz w:val="24"/>
          <w:szCs w:val="24"/>
          <w:lang w:val="en-US"/>
        </w:rPr>
        <w:t>,</w:t>
      </w:r>
      <w:r w:rsidRPr="6C830DC8" w:rsidR="04AE9F21">
        <w:rPr>
          <w:rFonts w:ascii="Times New Roman" w:hAnsi="Times New Roman" w:eastAsia="Times New Roman" w:cs="Times New Roman"/>
          <w:b w:val="1"/>
          <w:bCs w:val="1"/>
          <w:i w:val="0"/>
          <w:iCs w:val="0"/>
          <w:caps w:val="0"/>
          <w:smallCaps w:val="0"/>
          <w:noProof w:val="0"/>
          <w:color w:val="auto"/>
          <w:sz w:val="24"/>
          <w:szCs w:val="24"/>
          <w:lang w:val="en-US"/>
        </w:rPr>
        <w:t xml:space="preserve"> </w:t>
      </w:r>
      <w:r w:rsidRPr="6C830DC8" w:rsidR="4EA2A9E5">
        <w:rPr>
          <w:rFonts w:ascii="Times New Roman" w:hAnsi="Times New Roman" w:eastAsia="Times New Roman" w:cs="Times New Roman"/>
          <w:b w:val="1"/>
          <w:bCs w:val="1"/>
          <w:i w:val="0"/>
          <w:iCs w:val="0"/>
          <w:caps w:val="0"/>
          <w:smallCaps w:val="0"/>
          <w:noProof w:val="0"/>
          <w:color w:val="auto"/>
          <w:sz w:val="24"/>
          <w:szCs w:val="24"/>
          <w:lang w:val="en-US"/>
        </w:rPr>
        <w:t xml:space="preserve"> but</w:t>
      </w:r>
      <w:r w:rsidRPr="6C830DC8" w:rsidR="4EA2A9E5">
        <w:rPr>
          <w:rFonts w:ascii="Times New Roman" w:hAnsi="Times New Roman" w:eastAsia="Times New Roman" w:cs="Times New Roman"/>
          <w:b w:val="1"/>
          <w:bCs w:val="1"/>
          <w:i w:val="0"/>
          <w:iCs w:val="0"/>
          <w:caps w:val="0"/>
          <w:smallCaps w:val="0"/>
          <w:noProof w:val="0"/>
          <w:color w:val="auto"/>
          <w:sz w:val="24"/>
          <w:szCs w:val="24"/>
          <w:lang w:val="en-US"/>
        </w:rPr>
        <w:t xml:space="preserve"> offline learning and formative assessments, making full use </w:t>
      </w:r>
      <w:r w:rsidRPr="6C830DC8" w:rsidR="21ABF363">
        <w:rPr>
          <w:rFonts w:ascii="Times New Roman" w:hAnsi="Times New Roman" w:eastAsia="Times New Roman" w:cs="Times New Roman"/>
          <w:b w:val="1"/>
          <w:bCs w:val="1"/>
          <w:i w:val="0"/>
          <w:iCs w:val="0"/>
          <w:caps w:val="0"/>
          <w:smallCaps w:val="0"/>
          <w:noProof w:val="0"/>
          <w:color w:val="auto"/>
          <w:sz w:val="24"/>
          <w:szCs w:val="24"/>
          <w:lang w:val="en-US"/>
        </w:rPr>
        <w:t>of the</w:t>
      </w:r>
      <w:r w:rsidRPr="6C830DC8" w:rsidR="4EA2A9E5">
        <w:rPr>
          <w:rFonts w:ascii="Times New Roman" w:hAnsi="Times New Roman" w:eastAsia="Times New Roman" w:cs="Times New Roman"/>
          <w:b w:val="1"/>
          <w:bCs w:val="1"/>
          <w:i w:val="0"/>
          <w:iCs w:val="0"/>
          <w:caps w:val="0"/>
          <w:smallCaps w:val="0"/>
          <w:noProof w:val="0"/>
          <w:color w:val="auto"/>
          <w:sz w:val="24"/>
          <w:szCs w:val="24"/>
          <w:lang w:val="en-US"/>
        </w:rPr>
        <w:t xml:space="preserve"> </w:t>
      </w:r>
      <w:r w:rsidRPr="6C830DC8" w:rsidR="21ABF363">
        <w:rPr>
          <w:rFonts w:ascii="Times New Roman" w:hAnsi="Times New Roman" w:eastAsia="Times New Roman" w:cs="Times New Roman"/>
          <w:b w:val="1"/>
          <w:bCs w:val="1"/>
          <w:i w:val="0"/>
          <w:iCs w:val="0"/>
          <w:caps w:val="0"/>
          <w:smallCaps w:val="0"/>
          <w:noProof w:val="0"/>
          <w:color w:val="auto"/>
          <w:sz w:val="24"/>
          <w:szCs w:val="24"/>
          <w:lang w:val="en-US"/>
        </w:rPr>
        <w:t xml:space="preserve">abilities of </w:t>
      </w:r>
      <w:r w:rsidRPr="6C830DC8" w:rsidR="4EA2A9E5">
        <w:rPr>
          <w:rFonts w:ascii="Times New Roman" w:hAnsi="Times New Roman" w:eastAsia="Times New Roman" w:cs="Times New Roman"/>
          <w:b w:val="1"/>
          <w:bCs w:val="1"/>
          <w:i w:val="0"/>
          <w:iCs w:val="0"/>
          <w:caps w:val="0"/>
          <w:smallCaps w:val="0"/>
          <w:noProof w:val="0"/>
          <w:color w:val="auto"/>
          <w:sz w:val="24"/>
          <w:szCs w:val="24"/>
          <w:lang w:val="en-US"/>
        </w:rPr>
        <w:t>technology savvy students.</w:t>
      </w:r>
      <w:r w:rsidRPr="6C830DC8" w:rsidR="6F50374C">
        <w:rPr>
          <w:rFonts w:ascii="Times New Roman" w:hAnsi="Times New Roman" w:eastAsia="Times New Roman" w:cs="Times New Roman"/>
          <w:b w:val="1"/>
          <w:bCs w:val="1"/>
          <w:i w:val="0"/>
          <w:iCs w:val="0"/>
          <w:caps w:val="0"/>
          <w:smallCaps w:val="0"/>
          <w:noProof w:val="0"/>
          <w:color w:val="auto"/>
          <w:sz w:val="24"/>
          <w:szCs w:val="24"/>
          <w:lang w:val="en-US"/>
        </w:rPr>
        <w:t xml:space="preserve"> </w:t>
      </w:r>
    </w:p>
    <w:p w:rsidR="5281BABC" w:rsidP="5281BABC" w:rsidRDefault="5281BABC" w14:paraId="68C0B645" w14:textId="1114CB91">
      <w:pPr>
        <w:pStyle w:val="Normal"/>
        <w:rPr>
          <w:rFonts w:ascii="Source Sans Pro" w:hAnsi="Source Sans Pro" w:eastAsia="Source Sans Pro" w:cs="Source Sans Pro"/>
          <w:b w:val="0"/>
          <w:bCs w:val="0"/>
          <w:i w:val="0"/>
          <w:iCs w:val="0"/>
          <w:caps w:val="0"/>
          <w:smallCaps w:val="0"/>
          <w:noProof w:val="0"/>
          <w:color w:val="3A3A3A"/>
          <w:sz w:val="22"/>
          <w:szCs w:val="22"/>
          <w:lang w:val="en-US"/>
        </w:rPr>
      </w:pPr>
    </w:p>
    <w:p w:rsidR="458DCC28" w:rsidP="6C63EB9B" w:rsidRDefault="458DCC28" w14:paraId="3867C42F" w14:textId="12B0EA65">
      <w:pPr>
        <w:pStyle w:val="Normal"/>
        <w:rPr>
          <w:rFonts w:ascii="Source Sans Pro" w:hAnsi="Source Sans Pro" w:eastAsia="Source Sans Pro" w:cs="Source Sans Pro"/>
          <w:b w:val="0"/>
          <w:bCs w:val="0"/>
          <w:i w:val="0"/>
          <w:iCs w:val="0"/>
          <w:caps w:val="0"/>
          <w:smallCaps w:val="0"/>
          <w:strike w:val="0"/>
          <w:dstrike w:val="0"/>
          <w:noProof w:val="0"/>
          <w:color w:val="3A3A3A"/>
          <w:sz w:val="22"/>
          <w:szCs w:val="22"/>
          <w:u w:val="none"/>
          <w:lang w:val="en-US"/>
        </w:rPr>
      </w:pPr>
    </w:p>
    <w:p w:rsidR="539B4CB9" w:rsidP="7FD63DA0" w:rsidRDefault="539B4CB9" w14:paraId="538BA9B6" w14:textId="26AFF9F9">
      <w:pPr>
        <w:pStyle w:val="Normal"/>
        <w:rPr>
          <w:rFonts w:ascii="Calibri" w:hAnsi="Calibri" w:eastAsia="Calibri" w:cs="Calibri"/>
          <w:noProof w:val="0"/>
          <w:sz w:val="22"/>
          <w:szCs w:val="22"/>
          <w:lang w:val="en-US"/>
        </w:rPr>
      </w:pPr>
      <w:r w:rsidRPr="6C830DC8" w:rsidR="539B4CB9">
        <w:rPr>
          <w:rFonts w:ascii="Calibri" w:hAnsi="Calibri" w:eastAsia="Calibri" w:cs="Calibri"/>
          <w:noProof w:val="0"/>
          <w:sz w:val="22"/>
          <w:szCs w:val="22"/>
          <w:lang w:val="en-US"/>
        </w:rPr>
        <w:t xml:space="preserve"> </w:t>
      </w:r>
    </w:p>
    <w:p w:rsidR="6C830DC8" w:rsidP="6C830DC8" w:rsidRDefault="6C830DC8" w14:paraId="0A46763D" w14:textId="04476BB1">
      <w:pPr>
        <w:pStyle w:val="Normal"/>
        <w:rPr>
          <w:rFonts w:ascii="Calibri" w:hAnsi="Calibri" w:eastAsia="Calibri" w:cs="Calibri"/>
          <w:noProof w:val="0"/>
          <w:sz w:val="22"/>
          <w:szCs w:val="22"/>
          <w:lang w:val="en-US"/>
        </w:rPr>
      </w:pPr>
    </w:p>
    <w:p w:rsidR="6C830DC8" w:rsidP="6C830DC8" w:rsidRDefault="6C830DC8" w14:paraId="11307E1F" w14:textId="687C418B">
      <w:pPr>
        <w:pStyle w:val="Normal"/>
        <w:rPr>
          <w:rFonts w:ascii="Calibri" w:hAnsi="Calibri" w:eastAsia="Calibri" w:cs="Calibri"/>
          <w:noProof w:val="0"/>
          <w:sz w:val="22"/>
          <w:szCs w:val="22"/>
          <w:lang w:val="en-US"/>
        </w:rPr>
      </w:pPr>
    </w:p>
    <w:p w:rsidR="6C830DC8" w:rsidP="6C830DC8" w:rsidRDefault="6C830DC8" w14:paraId="7E068F4E" w14:textId="58B3E5A6">
      <w:pPr>
        <w:pStyle w:val="Normal"/>
        <w:rPr>
          <w:rFonts w:ascii="Calibri" w:hAnsi="Calibri" w:eastAsia="Calibri" w:cs="Calibri"/>
          <w:noProof w:val="0"/>
          <w:sz w:val="22"/>
          <w:szCs w:val="22"/>
          <w:lang w:val="en-US"/>
        </w:rPr>
      </w:pPr>
    </w:p>
    <w:p w:rsidR="6C830DC8" w:rsidP="6C830DC8" w:rsidRDefault="6C830DC8" w14:paraId="69686CC2" w14:textId="1B955057">
      <w:pPr>
        <w:pStyle w:val="Normal"/>
        <w:rPr>
          <w:rFonts w:ascii="Calibri" w:hAnsi="Calibri" w:eastAsia="Calibri" w:cs="Calibri"/>
          <w:noProof w:val="0"/>
          <w:sz w:val="22"/>
          <w:szCs w:val="22"/>
          <w:lang w:val="en-US"/>
        </w:rPr>
      </w:pPr>
    </w:p>
    <w:p w:rsidR="6C830DC8" w:rsidP="6C830DC8" w:rsidRDefault="6C830DC8" w14:paraId="7BA77701" w14:textId="6F092F80">
      <w:pPr>
        <w:pStyle w:val="Normal"/>
        <w:rPr>
          <w:rFonts w:ascii="Calibri" w:hAnsi="Calibri" w:eastAsia="Calibri" w:cs="Calibri"/>
          <w:noProof w:val="0"/>
          <w:sz w:val="22"/>
          <w:szCs w:val="22"/>
          <w:lang w:val="en-US"/>
        </w:rPr>
      </w:pPr>
    </w:p>
    <w:p w:rsidR="6C830DC8" w:rsidP="6C830DC8" w:rsidRDefault="6C830DC8" w14:paraId="03DE2687" w14:textId="0B4257D3">
      <w:pPr>
        <w:pStyle w:val="Normal"/>
        <w:rPr>
          <w:rFonts w:ascii="Calibri" w:hAnsi="Calibri" w:eastAsia="Calibri" w:cs="Calibri"/>
          <w:noProof w:val="0"/>
          <w:sz w:val="22"/>
          <w:szCs w:val="22"/>
          <w:lang w:val="en-US"/>
        </w:rPr>
      </w:pPr>
    </w:p>
    <w:p w:rsidR="6C830DC8" w:rsidP="6C830DC8" w:rsidRDefault="6C830DC8" w14:paraId="671A0540" w14:textId="2DA32B23">
      <w:pPr>
        <w:pStyle w:val="Normal"/>
        <w:rPr>
          <w:rFonts w:ascii="Calibri" w:hAnsi="Calibri" w:eastAsia="Calibri" w:cs="Calibri"/>
          <w:noProof w:val="0"/>
          <w:sz w:val="22"/>
          <w:szCs w:val="22"/>
          <w:lang w:val="en-US"/>
        </w:rPr>
      </w:pPr>
    </w:p>
    <w:p w:rsidR="6C830DC8" w:rsidP="6C830DC8" w:rsidRDefault="6C830DC8" w14:paraId="3D35F423" w14:textId="03472E21">
      <w:pPr>
        <w:pStyle w:val="Normal"/>
        <w:rPr>
          <w:rFonts w:ascii="Calibri" w:hAnsi="Calibri" w:eastAsia="Calibri" w:cs="Calibri"/>
          <w:noProof w:val="0"/>
          <w:sz w:val="22"/>
          <w:szCs w:val="22"/>
          <w:lang w:val="en-US"/>
        </w:rPr>
      </w:pPr>
    </w:p>
    <w:p w:rsidR="6C830DC8" w:rsidP="6C830DC8" w:rsidRDefault="6C830DC8" w14:paraId="153863EF" w14:textId="641BD8D2">
      <w:pPr>
        <w:pStyle w:val="Normal"/>
        <w:rPr>
          <w:rFonts w:ascii="Calibri" w:hAnsi="Calibri" w:eastAsia="Calibri" w:cs="Calibri"/>
          <w:noProof w:val="0"/>
          <w:sz w:val="22"/>
          <w:szCs w:val="22"/>
          <w:lang w:val="en-US"/>
        </w:rPr>
      </w:pPr>
    </w:p>
    <w:p w:rsidR="6C830DC8" w:rsidP="6C830DC8" w:rsidRDefault="6C830DC8" w14:paraId="1F1701D0" w14:textId="4EDFCBA0">
      <w:pPr>
        <w:pStyle w:val="Normal"/>
        <w:rPr>
          <w:rFonts w:ascii="Calibri" w:hAnsi="Calibri" w:eastAsia="Calibri" w:cs="Calibri"/>
          <w:noProof w:val="0"/>
          <w:sz w:val="22"/>
          <w:szCs w:val="22"/>
          <w:lang w:val="en-US"/>
        </w:rPr>
      </w:pPr>
    </w:p>
    <w:p w:rsidR="6C830DC8" w:rsidP="6C830DC8" w:rsidRDefault="6C830DC8" w14:paraId="5AB06566" w14:textId="7A39460E">
      <w:pPr>
        <w:pStyle w:val="Normal"/>
        <w:rPr>
          <w:rFonts w:ascii="Calibri" w:hAnsi="Calibri" w:eastAsia="Calibri" w:cs="Calibri"/>
          <w:noProof w:val="0"/>
          <w:sz w:val="22"/>
          <w:szCs w:val="22"/>
          <w:lang w:val="en-US"/>
        </w:rPr>
      </w:pPr>
    </w:p>
    <w:p w:rsidR="6C830DC8" w:rsidP="6C830DC8" w:rsidRDefault="6C830DC8" w14:paraId="56E83CAE" w14:textId="7ED1AB53">
      <w:pPr>
        <w:pStyle w:val="Normal"/>
        <w:rPr>
          <w:rFonts w:ascii="Calibri" w:hAnsi="Calibri" w:eastAsia="Calibri" w:cs="Calibri"/>
          <w:noProof w:val="0"/>
          <w:sz w:val="22"/>
          <w:szCs w:val="22"/>
          <w:lang w:val="en-US"/>
        </w:rPr>
      </w:pPr>
    </w:p>
    <w:p w:rsidR="0F2F4E65" w:rsidP="6C830DC8" w:rsidRDefault="0F2F4E65" w14:paraId="7D9C5934" w14:textId="0D749E42">
      <w:pPr>
        <w:pStyle w:val="Heading1"/>
      </w:pPr>
      <w:r w:rsidRPr="6C830DC8" w:rsidR="0F2F4E65">
        <w:rPr>
          <w:rFonts w:ascii="Calibri Light" w:hAnsi="Calibri Light" w:eastAsia="Calibri Light" w:cs="Calibri Light"/>
          <w:b w:val="0"/>
          <w:bCs w:val="0"/>
          <w:noProof w:val="0"/>
          <w:color w:val="2F5496" w:themeColor="accent1" w:themeTint="FF" w:themeShade="BF"/>
          <w:sz w:val="32"/>
          <w:szCs w:val="32"/>
          <w:lang w:val="en-GB"/>
        </w:rPr>
        <w:t>PGCE/ProfGCE/PCE (PCET)</w:t>
      </w:r>
    </w:p>
    <w:p w:rsidR="0F2F4E65" w:rsidP="6C830DC8" w:rsidRDefault="0F2F4E65" w14:paraId="324EEA1E" w14:textId="294131AF">
      <w:pPr>
        <w:pStyle w:val="Heading3"/>
      </w:pPr>
      <w:r w:rsidRPr="6C830DC8" w:rsidR="0F2F4E65">
        <w:rPr>
          <w:rFonts w:ascii="Calibri Light" w:hAnsi="Calibri Light" w:eastAsia="Calibri Light" w:cs="Calibri Light"/>
          <w:b w:val="0"/>
          <w:bCs w:val="0"/>
          <w:noProof w:val="0"/>
          <w:color w:val="1F3763"/>
          <w:sz w:val="24"/>
          <w:szCs w:val="24"/>
          <w:lang w:val="en-GB"/>
        </w:rPr>
        <w:t xml:space="preserve"> </w:t>
      </w:r>
    </w:p>
    <w:p w:rsidR="0F2F4E65" w:rsidP="6C830DC8" w:rsidRDefault="0F2F4E65" w14:paraId="63187EC5" w14:textId="38A5D3C6">
      <w:pPr>
        <w:pStyle w:val="Heading2"/>
      </w:pPr>
      <w:r w:rsidRPr="6C830DC8" w:rsidR="0F2F4E65">
        <w:rPr>
          <w:rFonts w:ascii="Calibri Light" w:hAnsi="Calibri Light" w:eastAsia="Calibri Light" w:cs="Calibri Light"/>
          <w:b w:val="0"/>
          <w:bCs w:val="0"/>
          <w:noProof w:val="0"/>
          <w:color w:val="2F5496" w:themeColor="accent1" w:themeTint="FF" w:themeShade="BF"/>
          <w:sz w:val="26"/>
          <w:szCs w:val="26"/>
          <w:lang w:val="en-GB"/>
        </w:rPr>
        <w:t>Teaching Observation Record</w:t>
      </w:r>
    </w:p>
    <w:p w:rsidR="0F2F4E65" w:rsidP="6C830DC8" w:rsidRDefault="0F2F4E65" w14:paraId="556BFB18" w14:textId="3EDF4FEB">
      <w:pPr>
        <w:pStyle w:val="Heading3"/>
      </w:pPr>
      <w:r w:rsidRPr="6C830DC8" w:rsidR="0F2F4E65">
        <w:rPr>
          <w:rFonts w:ascii="Calibri Light" w:hAnsi="Calibri Light" w:eastAsia="Calibri Light" w:cs="Calibri Light"/>
          <w:b w:val="0"/>
          <w:bCs w:val="0"/>
          <w:noProof w:val="0"/>
          <w:color w:val="1F3763"/>
          <w:sz w:val="24"/>
          <w:szCs w:val="24"/>
          <w:lang w:val="en-GB"/>
        </w:rPr>
        <w:t>Guidance on the use of form</w:t>
      </w:r>
    </w:p>
    <w:p w:rsidR="0F2F4E65" w:rsidP="6C830DC8" w:rsidRDefault="0F2F4E65" w14:paraId="43531166" w14:textId="3675B38D">
      <w:pPr>
        <w:spacing w:after="160" w:afterAutospacing="off" w:line="257" w:lineRule="auto"/>
      </w:pPr>
      <w:r w:rsidRPr="6C830DC8" w:rsidR="0F2F4E65">
        <w:rPr>
          <w:rFonts w:ascii="Calibri" w:hAnsi="Calibri" w:eastAsia="Calibri" w:cs="Calibri"/>
          <w:noProof w:val="0"/>
          <w:sz w:val="22"/>
          <w:szCs w:val="22"/>
          <w:lang w:val="en-GB"/>
        </w:rPr>
        <w:t>This form is intended to be used to record feedback from formally observed teaching sessions including micro-teaching. The trainee teacher should complete Section 1 in advance of the teaching session and forward the completed form to the scheduled observer. They will then provide feedback to the trainee based on the headings indicated in Section 2 and suggested areas for feedback. However, this is not intended to be prescriptive in nature, but rather to promote dialogue on the quality of the teaching that has been observed in order to provide guidance and to inform targets for future professional development for the trainee teacher. Section 3 should be completed by students following receipt of the observation feedback as a reflection on the feedback obtained and the suggested points for development.</w:t>
      </w:r>
    </w:p>
    <w:p w:rsidR="0F2F4E65" w:rsidP="6C830DC8" w:rsidRDefault="0F2F4E65" w14:paraId="3E4E83AA" w14:textId="5B7A9C9B">
      <w:pPr>
        <w:spacing w:after="160" w:afterAutospacing="off" w:line="257" w:lineRule="auto"/>
      </w:pPr>
      <w:r w:rsidRPr="6C830DC8" w:rsidR="0F2F4E65">
        <w:rPr>
          <w:rFonts w:ascii="Calibri" w:hAnsi="Calibri" w:eastAsia="Calibri" w:cs="Calibri"/>
          <w:noProof w:val="0"/>
          <w:sz w:val="22"/>
          <w:szCs w:val="22"/>
          <w:lang w:val="en-GB"/>
        </w:rPr>
        <w:t xml:space="preserve"> </w:t>
      </w:r>
    </w:p>
    <w:p w:rsidR="0F2F4E65" w:rsidP="6C830DC8" w:rsidRDefault="0F2F4E65" w14:paraId="23DBB201" w14:textId="35A7363D">
      <w:pPr>
        <w:pStyle w:val="Heading2"/>
      </w:pPr>
      <w:r w:rsidRPr="6C830DC8" w:rsidR="0F2F4E65">
        <w:rPr>
          <w:rFonts w:ascii="Calibri Light" w:hAnsi="Calibri Light" w:eastAsia="Calibri Light" w:cs="Calibri Light"/>
          <w:b w:val="0"/>
          <w:bCs w:val="0"/>
          <w:noProof w:val="0"/>
          <w:color w:val="2F5496" w:themeColor="accent1" w:themeTint="FF" w:themeShade="BF"/>
          <w:sz w:val="26"/>
          <w:szCs w:val="26"/>
          <w:lang w:val="en-GB"/>
        </w:rPr>
        <w:t>Section 1</w:t>
      </w:r>
    </w:p>
    <w:tbl>
      <w:tblPr>
        <w:tblStyle w:val="TableGrid"/>
        <w:tblW w:w="0" w:type="auto"/>
        <w:tblLayout w:type="fixed"/>
        <w:tblLook w:val="06A0" w:firstRow="1" w:lastRow="0" w:firstColumn="1" w:lastColumn="0" w:noHBand="1" w:noVBand="1"/>
      </w:tblPr>
      <w:tblGrid>
        <w:gridCol w:w="4290"/>
        <w:gridCol w:w="4725"/>
      </w:tblGrid>
      <w:tr w:rsidR="6C830DC8" w:rsidTr="6C830DC8" w14:paraId="26315889">
        <w:trPr>
          <w:trHeight w:val="300"/>
        </w:trPr>
        <w:tc>
          <w:tcPr>
            <w:tcW w:w="4290" w:type="dxa"/>
            <w:tcBorders>
              <w:top w:val="single" w:color="000000" w:themeColor="text1" w:sz="8"/>
              <w:left w:val="single" w:color="000000" w:themeColor="text1" w:sz="8"/>
              <w:bottom w:val="single" w:color="000000" w:themeColor="text1" w:sz="8"/>
              <w:right w:val="single" w:color="000000" w:themeColor="text1" w:sz="8"/>
            </w:tcBorders>
            <w:tcMar>
              <w:left w:w="108" w:type="dxa"/>
              <w:right w:w="108" w:type="dxa"/>
            </w:tcMar>
            <w:vAlign w:val="top"/>
          </w:tcPr>
          <w:p w:rsidR="6C830DC8" w:rsidP="6C830DC8" w:rsidRDefault="6C830DC8" w14:paraId="481D04F7" w14:textId="59695BED">
            <w:pPr>
              <w:spacing w:before="0" w:beforeAutospacing="off" w:after="0" w:afterAutospacing="off"/>
            </w:pPr>
            <w:r w:rsidRPr="6C830DC8" w:rsidR="6C830DC8">
              <w:rPr>
                <w:rFonts w:ascii="Calibri" w:hAnsi="Calibri" w:eastAsia="Calibri" w:cs="Calibri"/>
                <w:b w:val="1"/>
                <w:bCs w:val="1"/>
                <w:sz w:val="22"/>
                <w:szCs w:val="22"/>
                <w:lang w:val="en-GB"/>
              </w:rPr>
              <w:t>Teacher</w:t>
            </w:r>
            <w:r w:rsidRPr="6C830DC8" w:rsidR="6C830DC8">
              <w:rPr>
                <w:rFonts w:ascii="Calibri" w:hAnsi="Calibri" w:eastAsia="Calibri" w:cs="Calibri"/>
                <w:sz w:val="22"/>
                <w:szCs w:val="22"/>
                <w:lang w:val="en-GB"/>
              </w:rPr>
              <w:t>: Heike Griffiths</w:t>
            </w:r>
          </w:p>
        </w:tc>
        <w:tc>
          <w:tcPr>
            <w:tcW w:w="4725" w:type="dxa"/>
            <w:tcBorders>
              <w:top w:val="single" w:color="000000" w:themeColor="text1" w:sz="8"/>
              <w:left w:val="single" w:color="000000" w:themeColor="text1" w:sz="8"/>
              <w:bottom w:val="single" w:color="000000" w:themeColor="text1" w:sz="8"/>
              <w:right w:val="single" w:color="000000" w:themeColor="text1" w:sz="8"/>
            </w:tcBorders>
            <w:tcMar>
              <w:left w:w="108" w:type="dxa"/>
              <w:right w:w="108" w:type="dxa"/>
            </w:tcMar>
            <w:vAlign w:val="top"/>
          </w:tcPr>
          <w:p w:rsidR="6C830DC8" w:rsidP="6C830DC8" w:rsidRDefault="6C830DC8" w14:paraId="32FC94AA" w14:textId="591119FE">
            <w:pPr>
              <w:spacing w:before="0" w:beforeAutospacing="off" w:after="0" w:afterAutospacing="off"/>
            </w:pPr>
            <w:r w:rsidRPr="6C830DC8" w:rsidR="6C830DC8">
              <w:rPr>
                <w:rFonts w:ascii="Calibri" w:hAnsi="Calibri" w:eastAsia="Calibri" w:cs="Calibri"/>
                <w:b w:val="1"/>
                <w:bCs w:val="1"/>
                <w:sz w:val="22"/>
                <w:szCs w:val="22"/>
                <w:lang w:val="en-GB"/>
              </w:rPr>
              <w:t>Observer</w:t>
            </w:r>
            <w:r w:rsidRPr="6C830DC8" w:rsidR="6C830DC8">
              <w:rPr>
                <w:rFonts w:ascii="Calibri" w:hAnsi="Calibri" w:eastAsia="Calibri" w:cs="Calibri"/>
                <w:sz w:val="22"/>
                <w:szCs w:val="22"/>
                <w:lang w:val="en-GB"/>
              </w:rPr>
              <w:t>: Mari Lee</w:t>
            </w:r>
          </w:p>
        </w:tc>
      </w:tr>
      <w:tr w:rsidR="6C830DC8" w:rsidTr="6C830DC8" w14:paraId="5E68989C">
        <w:trPr>
          <w:trHeight w:val="300"/>
        </w:trPr>
        <w:tc>
          <w:tcPr>
            <w:tcW w:w="4290" w:type="dxa"/>
            <w:tcBorders>
              <w:top w:val="single" w:color="000000" w:themeColor="text1" w:sz="8"/>
              <w:left w:val="single" w:color="000000" w:themeColor="text1" w:sz="8"/>
              <w:bottom w:val="single" w:color="000000" w:themeColor="text1" w:sz="8"/>
              <w:right w:val="single" w:color="000000" w:themeColor="text1" w:sz="8"/>
            </w:tcBorders>
            <w:tcMar>
              <w:left w:w="108" w:type="dxa"/>
              <w:right w:w="108" w:type="dxa"/>
            </w:tcMar>
            <w:vAlign w:val="top"/>
          </w:tcPr>
          <w:p w:rsidR="6C830DC8" w:rsidP="6C830DC8" w:rsidRDefault="6C830DC8" w14:paraId="01760602" w14:textId="168BE094">
            <w:pPr>
              <w:spacing w:before="0" w:beforeAutospacing="off" w:after="0" w:afterAutospacing="off"/>
            </w:pPr>
            <w:r w:rsidRPr="6C830DC8" w:rsidR="6C830DC8">
              <w:rPr>
                <w:rFonts w:ascii="Calibri" w:hAnsi="Calibri" w:eastAsia="Calibri" w:cs="Calibri"/>
                <w:b w:val="1"/>
                <w:bCs w:val="1"/>
                <w:sz w:val="22"/>
                <w:szCs w:val="22"/>
                <w:lang w:val="en-GB"/>
              </w:rPr>
              <w:t>Date</w:t>
            </w:r>
            <w:r w:rsidRPr="6C830DC8" w:rsidR="6C830DC8">
              <w:rPr>
                <w:rFonts w:ascii="Calibri" w:hAnsi="Calibri" w:eastAsia="Calibri" w:cs="Calibri"/>
                <w:sz w:val="22"/>
                <w:szCs w:val="22"/>
                <w:lang w:val="en-GB"/>
              </w:rPr>
              <w:t>: 8/11/22</w:t>
            </w:r>
          </w:p>
        </w:tc>
        <w:tc>
          <w:tcPr>
            <w:tcW w:w="4725" w:type="dxa"/>
            <w:tcBorders>
              <w:top w:val="single" w:color="000000" w:themeColor="text1" w:sz="8"/>
              <w:left w:val="single" w:color="000000" w:themeColor="text1" w:sz="8"/>
              <w:bottom w:val="single" w:color="000000" w:themeColor="text1" w:sz="8"/>
              <w:right w:val="single" w:color="000000" w:themeColor="text1" w:sz="8"/>
            </w:tcBorders>
            <w:tcMar>
              <w:left w:w="108" w:type="dxa"/>
              <w:right w:w="108" w:type="dxa"/>
            </w:tcMar>
            <w:vAlign w:val="top"/>
          </w:tcPr>
          <w:p w:rsidR="6C830DC8" w:rsidP="6C830DC8" w:rsidRDefault="6C830DC8" w14:paraId="1A3AEFF1" w14:textId="052CC1C8">
            <w:pPr>
              <w:spacing w:before="0" w:beforeAutospacing="off" w:after="0" w:afterAutospacing="off"/>
            </w:pPr>
            <w:r w:rsidRPr="6C830DC8" w:rsidR="6C830DC8">
              <w:rPr>
                <w:rFonts w:ascii="Calibri" w:hAnsi="Calibri" w:eastAsia="Calibri" w:cs="Calibri"/>
                <w:b w:val="1"/>
                <w:bCs w:val="1"/>
                <w:sz w:val="22"/>
                <w:szCs w:val="22"/>
                <w:lang w:val="en-GB"/>
              </w:rPr>
              <w:t>Time</w:t>
            </w:r>
            <w:r w:rsidRPr="6C830DC8" w:rsidR="6C830DC8">
              <w:rPr>
                <w:rFonts w:ascii="Calibri" w:hAnsi="Calibri" w:eastAsia="Calibri" w:cs="Calibri"/>
                <w:sz w:val="22"/>
                <w:szCs w:val="22"/>
                <w:lang w:val="en-GB"/>
              </w:rPr>
              <w:t>:16.35</w:t>
            </w:r>
          </w:p>
        </w:tc>
      </w:tr>
      <w:tr w:rsidR="6C830DC8" w:rsidTr="6C830DC8" w14:paraId="58579E40">
        <w:trPr>
          <w:trHeight w:val="300"/>
        </w:trPr>
        <w:tc>
          <w:tcPr>
            <w:tcW w:w="4290" w:type="dxa"/>
            <w:tcBorders>
              <w:top w:val="single" w:color="000000" w:themeColor="text1" w:sz="8"/>
              <w:left w:val="single" w:color="000000" w:themeColor="text1" w:sz="8"/>
              <w:bottom w:val="single" w:color="000000" w:themeColor="text1" w:sz="8"/>
              <w:right w:val="single" w:color="000000" w:themeColor="text1" w:sz="8"/>
            </w:tcBorders>
            <w:tcMar>
              <w:left w:w="108" w:type="dxa"/>
              <w:right w:w="108" w:type="dxa"/>
            </w:tcMar>
            <w:vAlign w:val="top"/>
          </w:tcPr>
          <w:p w:rsidR="6C830DC8" w:rsidP="6C830DC8" w:rsidRDefault="6C830DC8" w14:paraId="325BB8BD" w14:textId="5C0499B3">
            <w:pPr>
              <w:spacing w:before="0" w:beforeAutospacing="off" w:after="0" w:afterAutospacing="off"/>
            </w:pPr>
            <w:r w:rsidRPr="6C830DC8" w:rsidR="6C830DC8">
              <w:rPr>
                <w:rFonts w:ascii="Calibri" w:hAnsi="Calibri" w:eastAsia="Calibri" w:cs="Calibri"/>
                <w:b w:val="1"/>
                <w:bCs w:val="1"/>
                <w:sz w:val="22"/>
                <w:szCs w:val="22"/>
                <w:lang w:val="en-GB"/>
              </w:rPr>
              <w:t xml:space="preserve">Topic </w:t>
            </w:r>
            <w:r w:rsidRPr="6C830DC8" w:rsidR="6C830DC8">
              <w:rPr>
                <w:rFonts w:ascii="Calibri" w:hAnsi="Calibri" w:eastAsia="Calibri" w:cs="Calibri"/>
                <w:sz w:val="22"/>
                <w:szCs w:val="22"/>
                <w:lang w:val="en-GB"/>
              </w:rPr>
              <w:t>:Learning in the Digital Era</w:t>
            </w:r>
          </w:p>
        </w:tc>
        <w:tc>
          <w:tcPr>
            <w:tcW w:w="4725" w:type="dxa"/>
            <w:tcBorders>
              <w:top w:val="single" w:color="000000" w:themeColor="text1" w:sz="8"/>
              <w:left w:val="single" w:color="000000" w:themeColor="text1" w:sz="8"/>
              <w:bottom w:val="single" w:color="000000" w:themeColor="text1" w:sz="8"/>
              <w:right w:val="single" w:color="000000" w:themeColor="text1" w:sz="8"/>
            </w:tcBorders>
            <w:tcMar>
              <w:left w:w="108" w:type="dxa"/>
              <w:right w:w="108" w:type="dxa"/>
            </w:tcMar>
            <w:vAlign w:val="top"/>
          </w:tcPr>
          <w:p w:rsidR="6C830DC8" w:rsidP="6C830DC8" w:rsidRDefault="6C830DC8" w14:paraId="7D5612A0" w14:textId="2B33138D">
            <w:pPr>
              <w:spacing w:before="0" w:beforeAutospacing="off" w:after="0" w:afterAutospacing="off"/>
            </w:pPr>
            <w:r w:rsidRPr="6C830DC8" w:rsidR="6C830DC8">
              <w:rPr>
                <w:rFonts w:ascii="Calibri" w:hAnsi="Calibri" w:eastAsia="Calibri" w:cs="Calibri"/>
                <w:b w:val="1"/>
                <w:bCs w:val="1"/>
                <w:sz w:val="22"/>
                <w:szCs w:val="22"/>
                <w:lang w:val="en-GB"/>
              </w:rPr>
              <w:t>Group</w:t>
            </w:r>
            <w:r w:rsidRPr="6C830DC8" w:rsidR="6C830DC8">
              <w:rPr>
                <w:rFonts w:ascii="Calibri" w:hAnsi="Calibri" w:eastAsia="Calibri" w:cs="Calibri"/>
                <w:sz w:val="22"/>
                <w:szCs w:val="22"/>
                <w:lang w:val="en-GB"/>
              </w:rPr>
              <w:t>: Inclusive Education</w:t>
            </w:r>
          </w:p>
        </w:tc>
      </w:tr>
      <w:tr w:rsidR="6C830DC8" w:rsidTr="6C830DC8" w14:paraId="074A3F03">
        <w:trPr>
          <w:trHeight w:val="300"/>
        </w:trPr>
        <w:tc>
          <w:tcPr>
            <w:tcW w:w="4290" w:type="dxa"/>
            <w:tcBorders>
              <w:top w:val="single" w:color="000000" w:themeColor="text1" w:sz="8"/>
              <w:left w:val="single" w:color="000000" w:themeColor="text1" w:sz="8"/>
              <w:bottom w:val="single" w:color="000000" w:themeColor="text1" w:sz="8"/>
              <w:right w:val="single" w:color="000000" w:themeColor="text1" w:sz="8"/>
            </w:tcBorders>
            <w:tcMar>
              <w:left w:w="108" w:type="dxa"/>
              <w:right w:w="108" w:type="dxa"/>
            </w:tcMar>
            <w:vAlign w:val="top"/>
          </w:tcPr>
          <w:p w:rsidR="6C830DC8" w:rsidP="6C830DC8" w:rsidRDefault="6C830DC8" w14:paraId="360FD0E3" w14:textId="56D6FC16">
            <w:pPr>
              <w:spacing w:before="0" w:beforeAutospacing="off" w:after="0" w:afterAutospacing="off"/>
            </w:pPr>
            <w:r w:rsidRPr="6C830DC8" w:rsidR="6C830DC8">
              <w:rPr>
                <w:rFonts w:ascii="Calibri" w:hAnsi="Calibri" w:eastAsia="Calibri" w:cs="Calibri"/>
                <w:b w:val="1"/>
                <w:bCs w:val="1"/>
                <w:sz w:val="22"/>
                <w:szCs w:val="22"/>
                <w:lang w:val="en-GB"/>
              </w:rPr>
              <w:t>Setting (classroom, workshop etc)</w:t>
            </w:r>
            <w:r w:rsidRPr="6C830DC8" w:rsidR="6C830DC8">
              <w:rPr>
                <w:rFonts w:ascii="Calibri" w:hAnsi="Calibri" w:eastAsia="Calibri" w:cs="Calibri"/>
                <w:sz w:val="22"/>
                <w:szCs w:val="22"/>
                <w:lang w:val="en-GB"/>
              </w:rPr>
              <w:t>: SA1</w:t>
            </w:r>
          </w:p>
        </w:tc>
        <w:tc>
          <w:tcPr>
            <w:tcW w:w="4725" w:type="dxa"/>
            <w:tcBorders>
              <w:top w:val="single" w:color="000000" w:themeColor="text1" w:sz="8"/>
              <w:left w:val="single" w:color="000000" w:themeColor="text1" w:sz="8"/>
              <w:bottom w:val="single" w:color="000000" w:themeColor="text1" w:sz="8"/>
              <w:right w:val="single" w:color="000000" w:themeColor="text1" w:sz="8"/>
            </w:tcBorders>
            <w:tcMar>
              <w:left w:w="108" w:type="dxa"/>
              <w:right w:w="108" w:type="dxa"/>
            </w:tcMar>
            <w:vAlign w:val="top"/>
          </w:tcPr>
          <w:p w:rsidR="6C830DC8" w:rsidP="6C830DC8" w:rsidRDefault="6C830DC8" w14:paraId="7EA755A0" w14:textId="5258C639">
            <w:pPr>
              <w:spacing w:before="0" w:beforeAutospacing="off" w:after="0" w:afterAutospacing="off"/>
            </w:pPr>
            <w:r w:rsidRPr="6C830DC8" w:rsidR="6C830DC8">
              <w:rPr>
                <w:rFonts w:ascii="Calibri" w:hAnsi="Calibri" w:eastAsia="Calibri" w:cs="Calibri"/>
                <w:b w:val="1"/>
                <w:bCs w:val="1"/>
                <w:sz w:val="22"/>
                <w:szCs w:val="22"/>
                <w:lang w:val="en-GB"/>
              </w:rPr>
              <w:t>Number of learners</w:t>
            </w:r>
            <w:r w:rsidRPr="6C830DC8" w:rsidR="6C830DC8">
              <w:rPr>
                <w:rFonts w:ascii="Calibri" w:hAnsi="Calibri" w:eastAsia="Calibri" w:cs="Calibri"/>
                <w:sz w:val="22"/>
                <w:szCs w:val="22"/>
                <w:lang w:val="en-GB"/>
              </w:rPr>
              <w:t>: 5 in class 3 online</w:t>
            </w:r>
          </w:p>
        </w:tc>
      </w:tr>
    </w:tbl>
    <w:p w:rsidR="0F2F4E65" w:rsidP="6C830DC8" w:rsidRDefault="0F2F4E65" w14:paraId="0345634A" w14:textId="078E4A55">
      <w:pPr>
        <w:spacing w:after="160" w:afterAutospacing="off" w:line="257" w:lineRule="auto"/>
      </w:pPr>
      <w:r w:rsidRPr="6C830DC8" w:rsidR="0F2F4E65">
        <w:rPr>
          <w:rFonts w:ascii="Calibri" w:hAnsi="Calibri" w:eastAsia="Calibri" w:cs="Calibri"/>
          <w:noProof w:val="0"/>
          <w:sz w:val="22"/>
          <w:szCs w:val="22"/>
          <w:lang w:val="en-GB"/>
        </w:rPr>
        <w:t xml:space="preserve"> </w:t>
      </w:r>
    </w:p>
    <w:p w:rsidR="0F2F4E65" w:rsidP="6C830DC8" w:rsidRDefault="0F2F4E65" w14:paraId="14BB47A6" w14:textId="00E386B5">
      <w:pPr>
        <w:pStyle w:val="Heading2"/>
      </w:pPr>
      <w:r w:rsidRPr="6C830DC8" w:rsidR="0F2F4E65">
        <w:rPr>
          <w:rFonts w:ascii="Calibri Light" w:hAnsi="Calibri Light" w:eastAsia="Calibri Light" w:cs="Calibri Light"/>
          <w:b w:val="0"/>
          <w:bCs w:val="0"/>
          <w:noProof w:val="0"/>
          <w:color w:val="2F5496" w:themeColor="accent1" w:themeTint="FF" w:themeShade="BF"/>
          <w:sz w:val="26"/>
          <w:szCs w:val="26"/>
          <w:lang w:val="en-GB"/>
        </w:rPr>
        <w:t xml:space="preserve">Trainee Teacher notes </w:t>
      </w:r>
    </w:p>
    <w:tbl>
      <w:tblPr>
        <w:tblStyle w:val="TableGrid"/>
        <w:tblW w:w="0" w:type="auto"/>
        <w:tblLayout w:type="fixed"/>
        <w:tblLook w:val="04A0" w:firstRow="1" w:lastRow="0" w:firstColumn="1" w:lastColumn="0" w:noHBand="0" w:noVBand="1"/>
      </w:tblPr>
      <w:tblGrid>
        <w:gridCol w:w="9015"/>
      </w:tblGrid>
      <w:tr w:rsidR="6C830DC8" w:rsidTr="6C830DC8" w14:paraId="5AA19501">
        <w:trPr>
          <w:trHeight w:val="300"/>
        </w:trPr>
        <w:tc>
          <w:tcPr>
            <w:tcW w:w="9015" w:type="dxa"/>
            <w:tcBorders>
              <w:top w:val="single" w:color="000000" w:themeColor="text1" w:sz="8"/>
              <w:left w:val="single" w:color="000000" w:themeColor="text1" w:sz="8"/>
              <w:bottom w:val="single" w:color="000000" w:themeColor="text1" w:sz="8"/>
              <w:right w:val="single" w:color="000000" w:themeColor="text1" w:sz="8"/>
            </w:tcBorders>
            <w:shd w:val="clear" w:color="auto" w:fill="D0CECE" w:themeFill="background2" w:themeFillShade="E6"/>
            <w:tcMar>
              <w:left w:w="108" w:type="dxa"/>
              <w:right w:w="108" w:type="dxa"/>
            </w:tcMar>
            <w:vAlign w:val="top"/>
          </w:tcPr>
          <w:p w:rsidR="6C830DC8" w:rsidP="6C830DC8" w:rsidRDefault="6C830DC8" w14:paraId="50695170" w14:textId="7B132ACD">
            <w:pPr>
              <w:spacing w:before="0" w:beforeAutospacing="off" w:after="0" w:afterAutospacing="off"/>
            </w:pPr>
            <w:r w:rsidRPr="6C830DC8" w:rsidR="6C830DC8">
              <w:rPr>
                <w:rFonts w:ascii="Calibri" w:hAnsi="Calibri" w:eastAsia="Calibri" w:cs="Calibri"/>
                <w:b w:val="1"/>
                <w:bCs w:val="1"/>
                <w:i w:val="1"/>
                <w:iCs w:val="1"/>
                <w:color w:val="000000" w:themeColor="text1" w:themeTint="FF" w:themeShade="FF"/>
                <w:sz w:val="22"/>
                <w:szCs w:val="22"/>
                <w:lang w:val="en-GB"/>
              </w:rPr>
              <w:t>Please note here any information you feel would be beneficial for your observer to be aware of prior to the start of the lesson, such as your rationale for a particular teaching approach, how this lesson fits into the wider curriculum for the learners etc.</w:t>
            </w:r>
          </w:p>
        </w:tc>
      </w:tr>
      <w:tr w:rsidR="6C830DC8" w:rsidTr="6C830DC8" w14:paraId="35A74BE0">
        <w:trPr>
          <w:trHeight w:val="300"/>
        </w:trPr>
        <w:tc>
          <w:tcPr>
            <w:tcW w:w="9015" w:type="dxa"/>
            <w:tcBorders>
              <w:top w:val="single" w:color="000000" w:themeColor="text1" w:sz="8"/>
              <w:left w:val="single" w:color="000000" w:themeColor="text1" w:sz="8"/>
              <w:bottom w:val="single" w:color="000000" w:themeColor="text1" w:sz="8"/>
              <w:right w:val="single" w:color="000000" w:themeColor="text1" w:sz="8"/>
            </w:tcBorders>
            <w:tcMar>
              <w:left w:w="108" w:type="dxa"/>
              <w:right w:w="108" w:type="dxa"/>
            </w:tcMar>
            <w:vAlign w:val="top"/>
          </w:tcPr>
          <w:p w:rsidR="6C830DC8" w:rsidP="6C830DC8" w:rsidRDefault="6C830DC8" w14:paraId="18587E6B" w14:textId="719531AD">
            <w:pPr>
              <w:spacing w:before="0" w:beforeAutospacing="off" w:after="0" w:afterAutospacing="off"/>
            </w:pPr>
            <w:r w:rsidRPr="6C830DC8" w:rsidR="6C830DC8">
              <w:rPr>
                <w:rFonts w:ascii="Calibri" w:hAnsi="Calibri" w:eastAsia="Calibri" w:cs="Calibri"/>
                <w:sz w:val="22"/>
                <w:szCs w:val="22"/>
                <w:lang w:val="en-GB"/>
              </w:rPr>
              <w:t xml:space="preserve"> </w:t>
            </w:r>
          </w:p>
          <w:p w:rsidR="6C830DC8" w:rsidP="6C830DC8" w:rsidRDefault="6C830DC8" w14:paraId="2883507F" w14:textId="69E7B273">
            <w:pPr>
              <w:spacing w:before="0" w:beforeAutospacing="off" w:after="0" w:afterAutospacing="off"/>
            </w:pPr>
            <w:r w:rsidRPr="6C830DC8" w:rsidR="6C830DC8">
              <w:rPr>
                <w:rFonts w:ascii="Calibri" w:hAnsi="Calibri" w:eastAsia="Calibri" w:cs="Calibri"/>
                <w:sz w:val="22"/>
                <w:szCs w:val="22"/>
                <w:lang w:val="en-GB"/>
              </w:rPr>
              <w:t>None offered</w:t>
            </w:r>
          </w:p>
          <w:p w:rsidR="6C830DC8" w:rsidP="6C830DC8" w:rsidRDefault="6C830DC8" w14:paraId="3F06A13D" w14:textId="764BBBA1">
            <w:pPr>
              <w:spacing w:before="0" w:beforeAutospacing="off" w:after="0" w:afterAutospacing="off"/>
            </w:pPr>
            <w:r w:rsidRPr="6C830DC8" w:rsidR="6C830DC8">
              <w:rPr>
                <w:rFonts w:ascii="Calibri" w:hAnsi="Calibri" w:eastAsia="Calibri" w:cs="Calibri"/>
                <w:sz w:val="22"/>
                <w:szCs w:val="22"/>
                <w:lang w:val="en-GB"/>
              </w:rPr>
              <w:t xml:space="preserve"> </w:t>
            </w:r>
          </w:p>
          <w:p w:rsidR="6C830DC8" w:rsidP="6C830DC8" w:rsidRDefault="6C830DC8" w14:paraId="40C9728B" w14:textId="78D2F1EC">
            <w:pPr>
              <w:spacing w:before="0" w:beforeAutospacing="off" w:after="0" w:afterAutospacing="off"/>
            </w:pPr>
            <w:r w:rsidRPr="6C830DC8" w:rsidR="6C830DC8">
              <w:rPr>
                <w:rFonts w:ascii="Calibri" w:hAnsi="Calibri" w:eastAsia="Calibri" w:cs="Calibri"/>
                <w:sz w:val="22"/>
                <w:szCs w:val="22"/>
                <w:lang w:val="en-GB"/>
              </w:rPr>
              <w:t xml:space="preserve"> </w:t>
            </w:r>
          </w:p>
          <w:p w:rsidR="6C830DC8" w:rsidP="6C830DC8" w:rsidRDefault="6C830DC8" w14:paraId="346F7F59" w14:textId="5FB367C4">
            <w:pPr>
              <w:spacing w:before="0" w:beforeAutospacing="off" w:after="0" w:afterAutospacing="off"/>
            </w:pPr>
            <w:r w:rsidRPr="6C830DC8" w:rsidR="6C830DC8">
              <w:rPr>
                <w:rFonts w:ascii="Calibri" w:hAnsi="Calibri" w:eastAsia="Calibri" w:cs="Calibri"/>
                <w:sz w:val="22"/>
                <w:szCs w:val="22"/>
                <w:lang w:val="en-GB"/>
              </w:rPr>
              <w:t xml:space="preserve"> </w:t>
            </w:r>
          </w:p>
          <w:p w:rsidR="6C830DC8" w:rsidP="6C830DC8" w:rsidRDefault="6C830DC8" w14:paraId="048C2B1C" w14:textId="18CD8E0D">
            <w:pPr>
              <w:spacing w:before="0" w:beforeAutospacing="off" w:after="0" w:afterAutospacing="off"/>
            </w:pPr>
            <w:r w:rsidRPr="6C830DC8" w:rsidR="6C830DC8">
              <w:rPr>
                <w:rFonts w:ascii="Calibri" w:hAnsi="Calibri" w:eastAsia="Calibri" w:cs="Calibri"/>
                <w:sz w:val="22"/>
                <w:szCs w:val="22"/>
                <w:lang w:val="en-GB"/>
              </w:rPr>
              <w:t xml:space="preserve"> </w:t>
            </w:r>
          </w:p>
          <w:p w:rsidR="6C830DC8" w:rsidP="6C830DC8" w:rsidRDefault="6C830DC8" w14:paraId="08C6CCE5" w14:textId="4755EC95">
            <w:pPr>
              <w:spacing w:before="0" w:beforeAutospacing="off" w:after="0" w:afterAutospacing="off"/>
            </w:pPr>
            <w:r w:rsidRPr="6C830DC8" w:rsidR="6C830DC8">
              <w:rPr>
                <w:rFonts w:ascii="Calibri" w:hAnsi="Calibri" w:eastAsia="Calibri" w:cs="Calibri"/>
                <w:sz w:val="22"/>
                <w:szCs w:val="22"/>
                <w:lang w:val="en-GB"/>
              </w:rPr>
              <w:t xml:space="preserve"> </w:t>
            </w:r>
          </w:p>
        </w:tc>
      </w:tr>
    </w:tbl>
    <w:p w:rsidR="0F2F4E65" w:rsidP="6C830DC8" w:rsidRDefault="0F2F4E65" w14:paraId="08CB0F83" w14:textId="0F732D2F">
      <w:pPr>
        <w:spacing w:after="160" w:afterAutospacing="off" w:line="257" w:lineRule="auto"/>
      </w:pPr>
      <w:r w:rsidRPr="6C830DC8" w:rsidR="0F2F4E65">
        <w:rPr>
          <w:rFonts w:ascii="Calibri" w:hAnsi="Calibri" w:eastAsia="Calibri" w:cs="Calibri"/>
          <w:noProof w:val="0"/>
          <w:sz w:val="22"/>
          <w:szCs w:val="22"/>
          <w:lang w:val="en-GB"/>
        </w:rPr>
        <w:t xml:space="preserve"> </w:t>
      </w:r>
    </w:p>
    <w:tbl>
      <w:tblPr>
        <w:tblStyle w:val="TableGrid"/>
        <w:tblW w:w="0" w:type="auto"/>
        <w:tblLayout w:type="fixed"/>
        <w:tblLook w:val="04A0" w:firstRow="1" w:lastRow="0" w:firstColumn="1" w:lastColumn="0" w:noHBand="0" w:noVBand="1"/>
      </w:tblPr>
      <w:tblGrid>
        <w:gridCol w:w="9015"/>
      </w:tblGrid>
      <w:tr w:rsidR="6C830DC8" w:rsidTr="6C830DC8" w14:paraId="2E76A0EB">
        <w:trPr>
          <w:trHeight w:val="300"/>
        </w:trPr>
        <w:tc>
          <w:tcPr>
            <w:tcW w:w="9015" w:type="dxa"/>
            <w:tcBorders>
              <w:top w:val="single" w:color="000000" w:themeColor="text1" w:sz="8"/>
              <w:left w:val="single" w:color="000000" w:themeColor="text1" w:sz="8"/>
              <w:bottom w:val="single" w:color="000000" w:themeColor="text1" w:sz="8"/>
              <w:right w:val="single" w:color="000000" w:themeColor="text1" w:sz="8"/>
            </w:tcBorders>
            <w:shd w:val="clear" w:color="auto" w:fill="D0CECE" w:themeFill="background2" w:themeFillShade="E6"/>
            <w:tcMar>
              <w:left w:w="108" w:type="dxa"/>
              <w:right w:w="108" w:type="dxa"/>
            </w:tcMar>
            <w:vAlign w:val="top"/>
          </w:tcPr>
          <w:p w:rsidR="6C830DC8" w:rsidP="6C830DC8" w:rsidRDefault="6C830DC8" w14:paraId="7614E72F" w14:textId="7092416E">
            <w:pPr>
              <w:spacing w:before="0" w:beforeAutospacing="off" w:after="0" w:afterAutospacing="off"/>
            </w:pPr>
            <w:r w:rsidRPr="6C830DC8" w:rsidR="6C830DC8">
              <w:rPr>
                <w:rFonts w:ascii="Calibri" w:hAnsi="Calibri" w:eastAsia="Calibri" w:cs="Calibri"/>
                <w:b w:val="1"/>
                <w:bCs w:val="1"/>
                <w:i w:val="1"/>
                <w:iCs w:val="1"/>
                <w:color w:val="000000" w:themeColor="text1" w:themeTint="FF" w:themeShade="FF"/>
                <w:sz w:val="22"/>
                <w:szCs w:val="22"/>
                <w:lang w:val="en-GB"/>
              </w:rPr>
              <w:t>Please note here any specific areas that you would like to request feedback on from your observer, for example delivery style, planning and preparation, teaching strategy used.</w:t>
            </w:r>
          </w:p>
        </w:tc>
      </w:tr>
      <w:tr w:rsidR="6C830DC8" w:rsidTr="6C830DC8" w14:paraId="1F267E7D">
        <w:trPr>
          <w:trHeight w:val="300"/>
        </w:trPr>
        <w:tc>
          <w:tcPr>
            <w:tcW w:w="9015" w:type="dxa"/>
            <w:tcBorders>
              <w:top w:val="single" w:color="000000" w:themeColor="text1" w:sz="8"/>
              <w:left w:val="single" w:color="000000" w:themeColor="text1" w:sz="8"/>
              <w:bottom w:val="single" w:color="000000" w:themeColor="text1" w:sz="8"/>
              <w:right w:val="single" w:color="000000" w:themeColor="text1" w:sz="8"/>
            </w:tcBorders>
            <w:tcMar>
              <w:left w:w="108" w:type="dxa"/>
              <w:right w:w="108" w:type="dxa"/>
            </w:tcMar>
            <w:vAlign w:val="top"/>
          </w:tcPr>
          <w:p w:rsidR="6C830DC8" w:rsidP="6C830DC8" w:rsidRDefault="6C830DC8" w14:paraId="2286D397" w14:textId="4A25A4F2">
            <w:pPr>
              <w:spacing w:before="0" w:beforeAutospacing="off" w:after="0" w:afterAutospacing="off"/>
            </w:pPr>
            <w:r w:rsidRPr="6C830DC8" w:rsidR="6C830DC8">
              <w:rPr>
                <w:rFonts w:ascii="Calibri" w:hAnsi="Calibri" w:eastAsia="Calibri" w:cs="Calibri"/>
                <w:color w:val="FF0000"/>
                <w:sz w:val="22"/>
                <w:szCs w:val="22"/>
                <w:lang w:val="en-GB"/>
              </w:rPr>
              <w:t xml:space="preserve"> </w:t>
            </w:r>
          </w:p>
          <w:p w:rsidR="6C830DC8" w:rsidP="6C830DC8" w:rsidRDefault="6C830DC8" w14:paraId="3706CF82" w14:textId="5185DDE0">
            <w:pPr>
              <w:spacing w:before="0" w:beforeAutospacing="off" w:after="0" w:afterAutospacing="off"/>
            </w:pPr>
            <w:r w:rsidRPr="6C830DC8" w:rsidR="6C830DC8">
              <w:rPr>
                <w:rFonts w:ascii="Calibri" w:hAnsi="Calibri" w:eastAsia="Calibri" w:cs="Calibri"/>
                <w:sz w:val="22"/>
                <w:szCs w:val="22"/>
                <w:lang w:val="en-GB"/>
              </w:rPr>
              <w:t>None requested</w:t>
            </w:r>
          </w:p>
          <w:p w:rsidR="6C830DC8" w:rsidP="6C830DC8" w:rsidRDefault="6C830DC8" w14:paraId="06F1C2A7" w14:textId="2E863910">
            <w:pPr>
              <w:spacing w:before="0" w:beforeAutospacing="off" w:after="0" w:afterAutospacing="off"/>
            </w:pPr>
            <w:r w:rsidRPr="6C830DC8" w:rsidR="6C830DC8">
              <w:rPr>
                <w:rFonts w:ascii="Calibri" w:hAnsi="Calibri" w:eastAsia="Calibri" w:cs="Calibri"/>
                <w:color w:val="FF0000"/>
                <w:sz w:val="22"/>
                <w:szCs w:val="22"/>
                <w:lang w:val="en-GB"/>
              </w:rPr>
              <w:t xml:space="preserve"> </w:t>
            </w:r>
          </w:p>
          <w:p w:rsidR="6C830DC8" w:rsidP="6C830DC8" w:rsidRDefault="6C830DC8" w14:paraId="62EF949D" w14:textId="5ACA4564">
            <w:pPr>
              <w:spacing w:before="0" w:beforeAutospacing="off" w:after="0" w:afterAutospacing="off"/>
            </w:pPr>
            <w:r w:rsidRPr="6C830DC8" w:rsidR="6C830DC8">
              <w:rPr>
                <w:rFonts w:ascii="Calibri" w:hAnsi="Calibri" w:eastAsia="Calibri" w:cs="Calibri"/>
                <w:color w:val="FF0000"/>
                <w:sz w:val="22"/>
                <w:szCs w:val="22"/>
                <w:lang w:val="en-GB"/>
              </w:rPr>
              <w:t xml:space="preserve"> </w:t>
            </w:r>
          </w:p>
        </w:tc>
      </w:tr>
    </w:tbl>
    <w:p w:rsidR="0F2F4E65" w:rsidP="6C830DC8" w:rsidRDefault="0F2F4E65" w14:paraId="282656C5" w14:textId="7EF9EB72">
      <w:pPr>
        <w:spacing w:after="160" w:afterAutospacing="off" w:line="257" w:lineRule="auto"/>
      </w:pPr>
      <w:r w:rsidRPr="6C830DC8" w:rsidR="0F2F4E65">
        <w:rPr>
          <w:rFonts w:ascii="Calibri" w:hAnsi="Calibri" w:eastAsia="Calibri" w:cs="Calibri"/>
          <w:noProof w:val="0"/>
          <w:sz w:val="22"/>
          <w:szCs w:val="22"/>
          <w:lang w:val="en-GB"/>
        </w:rPr>
        <w:t xml:space="preserve"> </w:t>
      </w:r>
    </w:p>
    <w:p w:rsidR="0F2F4E65" w:rsidP="6C830DC8" w:rsidRDefault="0F2F4E65" w14:paraId="293CA00F" w14:textId="5E91837C">
      <w:pPr>
        <w:spacing w:after="160" w:afterAutospacing="off" w:line="257" w:lineRule="auto"/>
      </w:pPr>
      <w:r w:rsidRPr="6C830DC8" w:rsidR="0F2F4E65">
        <w:rPr>
          <w:rFonts w:ascii="Calibri" w:hAnsi="Calibri" w:eastAsia="Calibri" w:cs="Calibri"/>
          <w:noProof w:val="0"/>
          <w:sz w:val="22"/>
          <w:szCs w:val="22"/>
          <w:lang w:val="en-GB"/>
        </w:rPr>
        <w:t xml:space="preserve"> </w:t>
      </w:r>
    </w:p>
    <w:p w:rsidR="0F2F4E65" w:rsidP="6C830DC8" w:rsidRDefault="0F2F4E65" w14:paraId="52730766" w14:textId="737AB587">
      <w:pPr>
        <w:pStyle w:val="Heading2"/>
      </w:pPr>
      <w:r w:rsidRPr="6C830DC8" w:rsidR="0F2F4E65">
        <w:rPr>
          <w:rFonts w:ascii="Calibri Light" w:hAnsi="Calibri Light" w:eastAsia="Calibri Light" w:cs="Calibri Light"/>
          <w:b w:val="0"/>
          <w:bCs w:val="0"/>
          <w:noProof w:val="0"/>
          <w:color w:val="2F5496" w:themeColor="accent1" w:themeTint="FF" w:themeShade="BF"/>
          <w:sz w:val="26"/>
          <w:szCs w:val="26"/>
          <w:lang w:val="en-GB"/>
        </w:rPr>
        <w:t>Section 2</w:t>
      </w:r>
    </w:p>
    <w:p w:rsidR="0F2F4E65" w:rsidP="6C830DC8" w:rsidRDefault="0F2F4E65" w14:paraId="0359F978" w14:textId="4007F6F3">
      <w:pPr>
        <w:pStyle w:val="Heading2"/>
      </w:pPr>
      <w:r w:rsidRPr="6C830DC8" w:rsidR="0F2F4E65">
        <w:rPr>
          <w:rFonts w:ascii="Calibri Light" w:hAnsi="Calibri Light" w:eastAsia="Calibri Light" w:cs="Calibri Light"/>
          <w:b w:val="0"/>
          <w:bCs w:val="0"/>
          <w:noProof w:val="0"/>
          <w:color w:val="2F5496" w:themeColor="accent1" w:themeTint="FF" w:themeShade="BF"/>
          <w:sz w:val="26"/>
          <w:szCs w:val="26"/>
          <w:lang w:val="en-GB"/>
        </w:rPr>
        <w:t>Observer Feedback:</w:t>
      </w:r>
    </w:p>
    <w:tbl>
      <w:tblPr>
        <w:tblStyle w:val="TableGrid"/>
        <w:tblW w:w="0" w:type="auto"/>
        <w:tblLayout w:type="fixed"/>
        <w:tblLook w:val="06A0" w:firstRow="1" w:lastRow="0" w:firstColumn="1" w:lastColumn="0" w:noHBand="1" w:noVBand="1"/>
      </w:tblPr>
      <w:tblGrid>
        <w:gridCol w:w="9015"/>
      </w:tblGrid>
      <w:tr w:rsidR="6C830DC8" w:rsidTr="6C830DC8" w14:paraId="3F4F577F">
        <w:trPr>
          <w:trHeight w:val="300"/>
        </w:trPr>
        <w:tc>
          <w:tcPr>
            <w:tcW w:w="9015" w:type="dxa"/>
            <w:tcBorders>
              <w:top w:val="single" w:color="000000" w:themeColor="text1" w:sz="8"/>
              <w:left w:val="single" w:color="000000" w:themeColor="text1" w:sz="8"/>
              <w:bottom w:val="single" w:color="000000" w:themeColor="text1" w:sz="8"/>
              <w:right w:val="single" w:color="000000" w:themeColor="text1" w:sz="8"/>
            </w:tcBorders>
            <w:shd w:val="clear" w:color="auto" w:fill="D0CECE" w:themeFill="background2" w:themeFillShade="E6"/>
            <w:tcMar>
              <w:left w:w="108" w:type="dxa"/>
              <w:right w:w="108" w:type="dxa"/>
            </w:tcMar>
            <w:vAlign w:val="top"/>
          </w:tcPr>
          <w:p w:rsidR="6C830DC8" w:rsidP="6C830DC8" w:rsidRDefault="6C830DC8" w14:paraId="0EEE935C" w14:textId="4162D2CC">
            <w:pPr>
              <w:pStyle w:val="ListParagraph"/>
              <w:numPr>
                <w:ilvl w:val="0"/>
                <w:numId w:val="1"/>
              </w:numPr>
              <w:spacing w:before="0" w:beforeAutospacing="off" w:after="0" w:afterAutospacing="off"/>
              <w:rPr>
                <w:b w:val="1"/>
                <w:bCs w:val="1"/>
                <w:i w:val="1"/>
                <w:iCs w:val="1"/>
                <w:color w:val="000000" w:themeColor="text1" w:themeTint="FF" w:themeShade="FF"/>
                <w:lang w:val="en-GB"/>
              </w:rPr>
            </w:pPr>
            <w:r w:rsidRPr="6C830DC8" w:rsidR="6C830DC8">
              <w:rPr>
                <w:b w:val="1"/>
                <w:bCs w:val="1"/>
                <w:i w:val="1"/>
                <w:iCs w:val="1"/>
                <w:color w:val="000000" w:themeColor="text1" w:themeTint="FF" w:themeShade="FF"/>
                <w:lang w:val="en-GB"/>
              </w:rPr>
              <w:t>Lesson planning and preparation:</w:t>
            </w:r>
          </w:p>
          <w:p w:rsidR="6C830DC8" w:rsidP="6C830DC8" w:rsidRDefault="6C830DC8" w14:paraId="29F376BE" w14:textId="591EBACB">
            <w:pPr>
              <w:spacing w:before="0" w:beforeAutospacing="off" w:after="0" w:afterAutospacing="off"/>
            </w:pPr>
            <w:r w:rsidRPr="6C830DC8" w:rsidR="6C830DC8">
              <w:rPr>
                <w:rFonts w:ascii="Calibri" w:hAnsi="Calibri" w:eastAsia="Calibri" w:cs="Calibri"/>
                <w:b w:val="1"/>
                <w:bCs w:val="1"/>
                <w:i w:val="1"/>
                <w:iCs w:val="1"/>
                <w:color w:val="000000" w:themeColor="text1" w:themeTint="FF" w:themeShade="FF"/>
                <w:sz w:val="22"/>
                <w:szCs w:val="22"/>
                <w:lang w:val="en-GB"/>
              </w:rPr>
              <w:t>For example (but not limited to)</w:t>
            </w:r>
          </w:p>
          <w:p w:rsidR="6C830DC8" w:rsidP="6C830DC8" w:rsidRDefault="6C830DC8" w14:paraId="0FD7CB3F" w14:textId="36918296">
            <w:pPr>
              <w:pStyle w:val="ListParagraph"/>
              <w:numPr>
                <w:ilvl w:val="0"/>
                <w:numId w:val="2"/>
              </w:numPr>
              <w:spacing w:before="0" w:beforeAutospacing="off" w:after="0" w:afterAutospacing="off"/>
              <w:rPr>
                <w:i w:val="1"/>
                <w:iCs w:val="1"/>
                <w:color w:val="000000" w:themeColor="text1" w:themeTint="FF" w:themeShade="FF"/>
                <w:lang w:val="en-GB"/>
              </w:rPr>
            </w:pPr>
            <w:r w:rsidRPr="6C830DC8" w:rsidR="6C830DC8">
              <w:rPr>
                <w:i w:val="1"/>
                <w:iCs w:val="1"/>
                <w:color w:val="000000" w:themeColor="text1" w:themeTint="FF" w:themeShade="FF"/>
                <w:lang w:val="en-GB"/>
              </w:rPr>
              <w:t>Lesson plan (structure, detail provided, variety of activities, appropriateness)</w:t>
            </w:r>
          </w:p>
          <w:p w:rsidR="6C830DC8" w:rsidP="6C830DC8" w:rsidRDefault="6C830DC8" w14:paraId="49255371" w14:textId="20787024">
            <w:pPr>
              <w:pStyle w:val="ListParagraph"/>
              <w:numPr>
                <w:ilvl w:val="0"/>
                <w:numId w:val="2"/>
              </w:numPr>
              <w:spacing w:before="0" w:beforeAutospacing="off" w:after="0" w:afterAutospacing="off"/>
              <w:rPr>
                <w:i w:val="1"/>
                <w:iCs w:val="1"/>
                <w:color w:val="000000" w:themeColor="text1" w:themeTint="FF" w:themeShade="FF"/>
                <w:lang w:val="en-GB"/>
              </w:rPr>
            </w:pPr>
            <w:r w:rsidRPr="6C830DC8" w:rsidR="6C830DC8">
              <w:rPr>
                <w:i w:val="1"/>
                <w:iCs w:val="1"/>
                <w:color w:val="000000" w:themeColor="text1" w:themeTint="FF" w:themeShade="FF"/>
                <w:lang w:val="en-GB"/>
              </w:rPr>
              <w:t>Resources prepared (clarity of any slides used, handouts provided, are resources accessible)</w:t>
            </w:r>
          </w:p>
          <w:p w:rsidR="6C830DC8" w:rsidP="6C830DC8" w:rsidRDefault="6C830DC8" w14:paraId="662108E3" w14:textId="64638C3B">
            <w:pPr>
              <w:pStyle w:val="ListParagraph"/>
              <w:numPr>
                <w:ilvl w:val="0"/>
                <w:numId w:val="2"/>
              </w:numPr>
              <w:spacing w:before="0" w:beforeAutospacing="off" w:after="0" w:afterAutospacing="off"/>
              <w:rPr>
                <w:i w:val="1"/>
                <w:iCs w:val="1"/>
                <w:color w:val="000000" w:themeColor="text1" w:themeTint="FF" w:themeShade="FF"/>
                <w:lang w:val="en-GB"/>
              </w:rPr>
            </w:pPr>
            <w:r w:rsidRPr="6C830DC8" w:rsidR="6C830DC8">
              <w:rPr>
                <w:i w:val="1"/>
                <w:iCs w:val="1"/>
                <w:color w:val="000000" w:themeColor="text1" w:themeTint="FF" w:themeShade="FF"/>
                <w:lang w:val="en-GB"/>
              </w:rPr>
              <w:t>Learning outcomes (suitability of outcomes for learning group and subject)</w:t>
            </w:r>
          </w:p>
        </w:tc>
      </w:tr>
      <w:tr w:rsidR="6C830DC8" w:rsidTr="6C830DC8" w14:paraId="0CF121E8">
        <w:trPr>
          <w:trHeight w:val="300"/>
        </w:trPr>
        <w:tc>
          <w:tcPr>
            <w:tcW w:w="9015" w:type="dxa"/>
            <w:tcBorders>
              <w:top w:val="single" w:color="000000" w:themeColor="text1" w:sz="8"/>
              <w:left w:val="single" w:color="000000" w:themeColor="text1" w:sz="8"/>
              <w:bottom w:val="single" w:color="000000" w:themeColor="text1" w:sz="8"/>
              <w:right w:val="single" w:color="000000" w:themeColor="text1" w:sz="8"/>
            </w:tcBorders>
            <w:tcMar>
              <w:left w:w="108" w:type="dxa"/>
              <w:right w:w="108" w:type="dxa"/>
            </w:tcMar>
            <w:vAlign w:val="top"/>
          </w:tcPr>
          <w:p w:rsidR="6C830DC8" w:rsidP="6C830DC8" w:rsidRDefault="6C830DC8" w14:paraId="28C99C26" w14:textId="2321A11B">
            <w:pPr>
              <w:spacing w:before="0" w:beforeAutospacing="off" w:after="0" w:afterAutospacing="off"/>
            </w:pPr>
            <w:r w:rsidRPr="6C830DC8" w:rsidR="6C830DC8">
              <w:rPr>
                <w:rFonts w:ascii="Calibri" w:hAnsi="Calibri" w:eastAsia="Calibri" w:cs="Calibri"/>
                <w:sz w:val="22"/>
                <w:szCs w:val="22"/>
                <w:lang w:val="en-GB"/>
              </w:rPr>
              <w:t xml:space="preserve"> </w:t>
            </w:r>
          </w:p>
          <w:p w:rsidR="6C830DC8" w:rsidP="6C830DC8" w:rsidRDefault="6C830DC8" w14:paraId="1F0B2AB2" w14:textId="57DBB83C">
            <w:pPr>
              <w:spacing w:before="0" w:beforeAutospacing="off" w:after="0" w:afterAutospacing="off"/>
            </w:pPr>
            <w:r w:rsidRPr="6C830DC8" w:rsidR="6C830DC8">
              <w:rPr>
                <w:rFonts w:ascii="Calibri" w:hAnsi="Calibri" w:eastAsia="Calibri" w:cs="Calibri"/>
                <w:sz w:val="22"/>
                <w:szCs w:val="22"/>
                <w:lang w:val="en-GB"/>
              </w:rPr>
              <w:t xml:space="preserve"> </w:t>
            </w:r>
          </w:p>
          <w:p w:rsidR="6C830DC8" w:rsidP="6C830DC8" w:rsidRDefault="6C830DC8" w14:paraId="031DA0B2" w14:textId="53F73B44">
            <w:pPr>
              <w:spacing w:before="0" w:beforeAutospacing="off" w:after="0" w:afterAutospacing="off"/>
            </w:pPr>
            <w:r w:rsidRPr="6C830DC8" w:rsidR="6C830DC8">
              <w:rPr>
                <w:rFonts w:ascii="Calibri" w:hAnsi="Calibri" w:eastAsia="Calibri" w:cs="Calibri"/>
                <w:sz w:val="22"/>
                <w:szCs w:val="22"/>
                <w:lang w:val="en-GB"/>
              </w:rPr>
              <w:t>No lesson Plan observed</w:t>
            </w:r>
          </w:p>
          <w:p w:rsidR="6C830DC8" w:rsidP="6C830DC8" w:rsidRDefault="6C830DC8" w14:paraId="78363422" w14:textId="7389FAFC">
            <w:pPr>
              <w:spacing w:before="0" w:beforeAutospacing="off" w:after="0" w:afterAutospacing="off"/>
            </w:pPr>
            <w:r w:rsidRPr="6C830DC8" w:rsidR="6C830DC8">
              <w:rPr>
                <w:rFonts w:ascii="Calibri" w:hAnsi="Calibri" w:eastAsia="Calibri" w:cs="Calibri"/>
                <w:sz w:val="22"/>
                <w:szCs w:val="22"/>
                <w:lang w:val="en-GB"/>
              </w:rPr>
              <w:t xml:space="preserve"> </w:t>
            </w:r>
          </w:p>
          <w:p w:rsidR="6C830DC8" w:rsidP="6C830DC8" w:rsidRDefault="6C830DC8" w14:paraId="0413C7F9" w14:textId="731E37AD">
            <w:pPr>
              <w:spacing w:before="0" w:beforeAutospacing="off" w:after="0" w:afterAutospacing="off"/>
            </w:pPr>
            <w:r w:rsidRPr="6C830DC8" w:rsidR="6C830DC8">
              <w:rPr>
                <w:rFonts w:ascii="Calibri" w:hAnsi="Calibri" w:eastAsia="Calibri" w:cs="Calibri"/>
                <w:sz w:val="22"/>
                <w:szCs w:val="22"/>
                <w:lang w:val="en-GB"/>
              </w:rPr>
              <w:t xml:space="preserve"> </w:t>
            </w:r>
          </w:p>
        </w:tc>
      </w:tr>
    </w:tbl>
    <w:p w:rsidR="0F2F4E65" w:rsidP="6C830DC8" w:rsidRDefault="0F2F4E65" w14:paraId="05A7FF10" w14:textId="46EAAC58">
      <w:pPr>
        <w:spacing w:after="160" w:afterAutospacing="off" w:line="257" w:lineRule="auto"/>
      </w:pPr>
      <w:r w:rsidRPr="6C830DC8" w:rsidR="0F2F4E65">
        <w:rPr>
          <w:rFonts w:ascii="Calibri" w:hAnsi="Calibri" w:eastAsia="Calibri" w:cs="Calibri"/>
          <w:noProof w:val="0"/>
          <w:sz w:val="22"/>
          <w:szCs w:val="22"/>
          <w:lang w:val="en-GB"/>
        </w:rPr>
        <w:t xml:space="preserve"> </w:t>
      </w:r>
    </w:p>
    <w:tbl>
      <w:tblPr>
        <w:tblStyle w:val="TableGrid"/>
        <w:tblW w:w="0" w:type="auto"/>
        <w:tblLayout w:type="fixed"/>
        <w:tblLook w:val="06A0" w:firstRow="1" w:lastRow="0" w:firstColumn="1" w:lastColumn="0" w:noHBand="1" w:noVBand="1"/>
      </w:tblPr>
      <w:tblGrid>
        <w:gridCol w:w="9015"/>
      </w:tblGrid>
      <w:tr w:rsidR="6C830DC8" w:rsidTr="6C830DC8" w14:paraId="64F1E6EF">
        <w:trPr>
          <w:trHeight w:val="300"/>
        </w:trPr>
        <w:tc>
          <w:tcPr>
            <w:tcW w:w="9015" w:type="dxa"/>
            <w:tcBorders>
              <w:top w:val="single" w:color="000000" w:themeColor="text1" w:sz="8"/>
              <w:left w:val="single" w:color="000000" w:themeColor="text1" w:sz="8"/>
              <w:bottom w:val="single" w:color="000000" w:themeColor="text1" w:sz="8"/>
              <w:right w:val="single" w:color="000000" w:themeColor="text1" w:sz="8"/>
            </w:tcBorders>
            <w:shd w:val="clear" w:color="auto" w:fill="D0CECE" w:themeFill="background2" w:themeFillShade="E6"/>
            <w:tcMar>
              <w:left w:w="108" w:type="dxa"/>
              <w:right w:w="108" w:type="dxa"/>
            </w:tcMar>
            <w:vAlign w:val="top"/>
          </w:tcPr>
          <w:p w:rsidR="6C830DC8" w:rsidP="6C830DC8" w:rsidRDefault="6C830DC8" w14:paraId="3333F5B9" w14:textId="63D2C446">
            <w:pPr>
              <w:pStyle w:val="ListParagraph"/>
              <w:numPr>
                <w:ilvl w:val="0"/>
                <w:numId w:val="1"/>
              </w:numPr>
              <w:spacing w:before="0" w:beforeAutospacing="off" w:after="0" w:afterAutospacing="off"/>
              <w:rPr>
                <w:b w:val="1"/>
                <w:bCs w:val="1"/>
                <w:i w:val="1"/>
                <w:iCs w:val="1"/>
                <w:color w:val="000000" w:themeColor="text1" w:themeTint="FF" w:themeShade="FF"/>
                <w:lang w:val="en-GB"/>
              </w:rPr>
            </w:pPr>
            <w:r w:rsidRPr="6C830DC8" w:rsidR="6C830DC8">
              <w:rPr>
                <w:b w:val="1"/>
                <w:bCs w:val="1"/>
                <w:i w:val="1"/>
                <w:iCs w:val="1"/>
                <w:color w:val="000000" w:themeColor="text1" w:themeTint="FF" w:themeShade="FF"/>
                <w:lang w:val="en-GB"/>
              </w:rPr>
              <w:t xml:space="preserve"> </w:t>
            </w:r>
            <w:r w:rsidRPr="6C830DC8" w:rsidR="6C830DC8">
              <w:rPr>
                <w:b w:val="1"/>
                <w:bCs w:val="1"/>
                <w:i w:val="1"/>
                <w:iCs w:val="1"/>
                <w:color w:val="000000" w:themeColor="text1" w:themeTint="FF" w:themeShade="FF"/>
                <w:lang w:val="en-GB"/>
              </w:rPr>
              <w:t xml:space="preserve">Teaching and delivery: </w:t>
            </w:r>
          </w:p>
          <w:p w:rsidR="6C830DC8" w:rsidP="6C830DC8" w:rsidRDefault="6C830DC8" w14:paraId="6E06BD1F" w14:textId="5DFFB788">
            <w:pPr>
              <w:spacing w:before="0" w:beforeAutospacing="off" w:after="0" w:afterAutospacing="off"/>
            </w:pPr>
            <w:r w:rsidRPr="6C830DC8" w:rsidR="6C830DC8">
              <w:rPr>
                <w:rFonts w:ascii="Calibri" w:hAnsi="Calibri" w:eastAsia="Calibri" w:cs="Calibri"/>
                <w:b w:val="1"/>
                <w:bCs w:val="1"/>
                <w:i w:val="1"/>
                <w:iCs w:val="1"/>
                <w:color w:val="000000" w:themeColor="text1" w:themeTint="FF" w:themeShade="FF"/>
                <w:sz w:val="22"/>
                <w:szCs w:val="22"/>
                <w:lang w:val="en-GB"/>
              </w:rPr>
              <w:t>For example (but not limited to)</w:t>
            </w:r>
          </w:p>
          <w:p w:rsidR="6C830DC8" w:rsidP="6C830DC8" w:rsidRDefault="6C830DC8" w14:paraId="28417698" w14:textId="2D4A6DA6">
            <w:pPr>
              <w:pStyle w:val="ListParagraph"/>
              <w:numPr>
                <w:ilvl w:val="0"/>
                <w:numId w:val="2"/>
              </w:numPr>
              <w:spacing w:before="0" w:beforeAutospacing="off" w:after="0" w:afterAutospacing="off"/>
              <w:rPr>
                <w:i w:val="1"/>
                <w:iCs w:val="1"/>
                <w:color w:val="000000" w:themeColor="text1" w:themeTint="FF" w:themeShade="FF"/>
                <w:lang w:val="en-GB"/>
              </w:rPr>
            </w:pPr>
            <w:r w:rsidRPr="6C830DC8" w:rsidR="6C830DC8">
              <w:rPr>
                <w:i w:val="1"/>
                <w:iCs w:val="1"/>
                <w:color w:val="000000" w:themeColor="text1" w:themeTint="FF" w:themeShade="FF"/>
                <w:lang w:val="en-GB"/>
              </w:rPr>
              <w:t>Lesson start/conclusion (timing, sharing and reflecting on outcomes, were outcomes met?)</w:t>
            </w:r>
          </w:p>
          <w:p w:rsidR="6C830DC8" w:rsidP="6C830DC8" w:rsidRDefault="6C830DC8" w14:paraId="26E28615" w14:textId="7884A389">
            <w:pPr>
              <w:pStyle w:val="ListParagraph"/>
              <w:numPr>
                <w:ilvl w:val="0"/>
                <w:numId w:val="2"/>
              </w:numPr>
              <w:spacing w:before="0" w:beforeAutospacing="off" w:after="0" w:afterAutospacing="off"/>
              <w:rPr>
                <w:i w:val="1"/>
                <w:iCs w:val="1"/>
                <w:color w:val="000000" w:themeColor="text1" w:themeTint="FF" w:themeShade="FF"/>
                <w:lang w:val="en-GB"/>
              </w:rPr>
            </w:pPr>
            <w:r w:rsidRPr="6C830DC8" w:rsidR="6C830DC8">
              <w:rPr>
                <w:i w:val="1"/>
                <w:iCs w:val="1"/>
                <w:color w:val="000000" w:themeColor="text1" w:themeTint="FF" w:themeShade="FF"/>
                <w:lang w:val="en-GB"/>
              </w:rPr>
              <w:t>Classroom presence and presentation skills (appropriateness of teaching strategies used)</w:t>
            </w:r>
          </w:p>
          <w:p w:rsidR="6C830DC8" w:rsidP="6C830DC8" w:rsidRDefault="6C830DC8" w14:paraId="6A7B8F0B" w14:textId="06156A50">
            <w:pPr>
              <w:pStyle w:val="ListParagraph"/>
              <w:numPr>
                <w:ilvl w:val="0"/>
                <w:numId w:val="2"/>
              </w:numPr>
              <w:spacing w:before="0" w:beforeAutospacing="off" w:after="0" w:afterAutospacing="off"/>
              <w:rPr>
                <w:i w:val="1"/>
                <w:iCs w:val="1"/>
                <w:color w:val="000000" w:themeColor="text1" w:themeTint="FF" w:themeShade="FF"/>
                <w:lang w:val="en-GB"/>
              </w:rPr>
            </w:pPr>
            <w:r w:rsidRPr="6C830DC8" w:rsidR="6C830DC8">
              <w:rPr>
                <w:i w:val="1"/>
                <w:iCs w:val="1"/>
                <w:color w:val="000000" w:themeColor="text1" w:themeTint="FF" w:themeShade="FF"/>
                <w:lang w:val="en-GB"/>
              </w:rPr>
              <w:t>Pace of lesson and use of time (inclusiveness of lesson for all students, overall workload expectation on students and impact on well-being)</w:t>
            </w:r>
          </w:p>
        </w:tc>
      </w:tr>
      <w:tr w:rsidR="6C830DC8" w:rsidTr="6C830DC8" w14:paraId="7475CCAC">
        <w:trPr>
          <w:trHeight w:val="300"/>
        </w:trPr>
        <w:tc>
          <w:tcPr>
            <w:tcW w:w="9015" w:type="dxa"/>
            <w:tcBorders>
              <w:top w:val="single" w:color="000000" w:themeColor="text1" w:sz="8"/>
              <w:left w:val="single" w:color="000000" w:themeColor="text1" w:sz="8"/>
              <w:bottom w:val="single" w:color="000000" w:themeColor="text1" w:sz="8"/>
              <w:right w:val="single" w:color="000000" w:themeColor="text1" w:sz="8"/>
            </w:tcBorders>
            <w:tcMar>
              <w:left w:w="108" w:type="dxa"/>
              <w:right w:w="108" w:type="dxa"/>
            </w:tcMar>
            <w:vAlign w:val="top"/>
          </w:tcPr>
          <w:p w:rsidR="6C830DC8" w:rsidP="6C830DC8" w:rsidRDefault="6C830DC8" w14:paraId="091874E1" w14:textId="02660F26">
            <w:pPr>
              <w:spacing w:before="0" w:beforeAutospacing="off" w:after="0" w:afterAutospacing="off"/>
            </w:pPr>
            <w:r w:rsidRPr="6C830DC8" w:rsidR="6C830DC8">
              <w:rPr>
                <w:rFonts w:ascii="Calibri" w:hAnsi="Calibri" w:eastAsia="Calibri" w:cs="Calibri"/>
                <w:sz w:val="22"/>
                <w:szCs w:val="22"/>
                <w:lang w:val="en-GB"/>
              </w:rPr>
              <w:t xml:space="preserve"> </w:t>
            </w:r>
          </w:p>
          <w:p w:rsidR="6C830DC8" w:rsidP="6C830DC8" w:rsidRDefault="6C830DC8" w14:paraId="559CF41F" w14:textId="28F005AD">
            <w:pPr>
              <w:spacing w:before="0" w:beforeAutospacing="off" w:after="0" w:afterAutospacing="off"/>
            </w:pPr>
            <w:r w:rsidRPr="6C830DC8" w:rsidR="6C830DC8">
              <w:rPr>
                <w:rFonts w:ascii="Calibri" w:hAnsi="Calibri" w:eastAsia="Calibri" w:cs="Calibri"/>
                <w:sz w:val="22"/>
                <w:szCs w:val="22"/>
                <w:lang w:val="en-GB"/>
              </w:rPr>
              <w:t>The lesson started with the lecturer ensuring that both online students and students present in the classroom were able to hear each other and interact effectively. In line with Professional Standards A1:Develop effective learning environments and approaches to student support and guidance (HEA, 2011)</w:t>
            </w:r>
          </w:p>
          <w:p w:rsidR="6C830DC8" w:rsidP="6C830DC8" w:rsidRDefault="6C830DC8" w14:paraId="43367DAD" w14:textId="46E083FF">
            <w:pPr>
              <w:spacing w:before="0" w:beforeAutospacing="off" w:after="0" w:afterAutospacing="off"/>
            </w:pPr>
            <w:r w:rsidRPr="6C830DC8" w:rsidR="6C830DC8">
              <w:rPr>
                <w:rFonts w:ascii="Calibri" w:hAnsi="Calibri" w:eastAsia="Calibri" w:cs="Calibri"/>
                <w:sz w:val="22"/>
                <w:szCs w:val="22"/>
                <w:lang w:val="en-GB"/>
              </w:rPr>
              <w:t>Both sets of students (online and the students present in the classroom) were engaged in various activities and encouraged to participate with the content of the lesson ensuring the successful engagement in appropriate teaching and practices related to these Areas of Activity (HEA, 2011)</w:t>
            </w:r>
          </w:p>
          <w:p w:rsidR="6C830DC8" w:rsidP="6C830DC8" w:rsidRDefault="6C830DC8" w14:paraId="726ACC13" w14:textId="583EF114">
            <w:pPr>
              <w:spacing w:before="0" w:beforeAutospacing="off" w:after="0" w:afterAutospacing="off"/>
            </w:pPr>
            <w:r w:rsidRPr="6C830DC8" w:rsidR="6C830DC8">
              <w:rPr>
                <w:rFonts w:ascii="Calibri" w:hAnsi="Calibri" w:eastAsia="Calibri" w:cs="Calibri"/>
                <w:sz w:val="22"/>
                <w:szCs w:val="22"/>
                <w:lang w:val="en-GB"/>
              </w:rPr>
              <w:t>The lecturer was consistently engaging with both sets of students throughout the lesson.</w:t>
            </w:r>
          </w:p>
          <w:p w:rsidR="6C830DC8" w:rsidP="6C830DC8" w:rsidRDefault="6C830DC8" w14:paraId="5C89680F" w14:textId="54BBB403">
            <w:pPr>
              <w:spacing w:before="0" w:beforeAutospacing="off" w:after="0" w:afterAutospacing="off"/>
            </w:pPr>
            <w:r w:rsidRPr="6C830DC8" w:rsidR="6C830DC8">
              <w:rPr>
                <w:rFonts w:ascii="Calibri" w:hAnsi="Calibri" w:eastAsia="Calibri" w:cs="Calibri"/>
                <w:sz w:val="22"/>
                <w:szCs w:val="22"/>
                <w:lang w:val="en-GB"/>
              </w:rPr>
              <w:t>At one point during the lesson a student arrived to the classroom late and after welcoming the student and guiding them to an appropriate desk the lesson was quickly resumed with little disruption.</w:t>
            </w:r>
          </w:p>
          <w:p w:rsidR="6C830DC8" w:rsidP="6C830DC8" w:rsidRDefault="6C830DC8" w14:paraId="18464DE0" w14:textId="0BE0D1B3">
            <w:pPr>
              <w:spacing w:before="0" w:beforeAutospacing="off" w:after="0" w:afterAutospacing="off"/>
            </w:pPr>
            <w:r w:rsidRPr="6C830DC8" w:rsidR="6C830DC8">
              <w:rPr>
                <w:rFonts w:ascii="Calibri" w:hAnsi="Calibri" w:eastAsia="Calibri" w:cs="Calibri"/>
                <w:sz w:val="22"/>
                <w:szCs w:val="22"/>
                <w:lang w:val="en-GB"/>
              </w:rPr>
              <w:t xml:space="preserve"> </w:t>
            </w:r>
          </w:p>
          <w:p w:rsidR="6C830DC8" w:rsidP="6C830DC8" w:rsidRDefault="6C830DC8" w14:paraId="1620CE7F" w14:textId="479F74EA">
            <w:pPr>
              <w:spacing w:before="0" w:beforeAutospacing="off" w:after="0" w:afterAutospacing="off"/>
            </w:pPr>
            <w:r w:rsidRPr="6C830DC8" w:rsidR="6C830DC8">
              <w:rPr>
                <w:rFonts w:ascii="Calibri" w:hAnsi="Calibri" w:eastAsia="Calibri" w:cs="Calibri"/>
                <w:sz w:val="22"/>
                <w:szCs w:val="22"/>
                <w:lang w:val="en-GB"/>
              </w:rPr>
              <w:t xml:space="preserve"> </w:t>
            </w:r>
          </w:p>
          <w:p w:rsidR="6C830DC8" w:rsidP="6C830DC8" w:rsidRDefault="6C830DC8" w14:paraId="5F45A304" w14:textId="3336906D">
            <w:pPr>
              <w:spacing w:before="0" w:beforeAutospacing="off" w:after="0" w:afterAutospacing="off"/>
            </w:pPr>
            <w:r w:rsidRPr="6C830DC8" w:rsidR="6C830DC8">
              <w:rPr>
                <w:rFonts w:ascii="Calibri" w:hAnsi="Calibri" w:eastAsia="Calibri" w:cs="Calibri"/>
                <w:sz w:val="22"/>
                <w:szCs w:val="22"/>
                <w:lang w:val="en-GB"/>
              </w:rPr>
              <w:t xml:space="preserve"> </w:t>
            </w:r>
          </w:p>
        </w:tc>
      </w:tr>
    </w:tbl>
    <w:p w:rsidR="0F2F4E65" w:rsidP="6C830DC8" w:rsidRDefault="0F2F4E65" w14:paraId="42863CFE" w14:textId="04BFFD82">
      <w:pPr>
        <w:spacing w:after="160" w:afterAutospacing="off" w:line="257" w:lineRule="auto"/>
      </w:pPr>
      <w:r w:rsidRPr="6C830DC8" w:rsidR="0F2F4E65">
        <w:rPr>
          <w:rFonts w:ascii="Calibri" w:hAnsi="Calibri" w:eastAsia="Calibri" w:cs="Calibri"/>
          <w:noProof w:val="0"/>
          <w:sz w:val="22"/>
          <w:szCs w:val="22"/>
          <w:lang w:val="en-GB"/>
        </w:rPr>
        <w:t xml:space="preserve"> </w:t>
      </w:r>
    </w:p>
    <w:tbl>
      <w:tblPr>
        <w:tblStyle w:val="TableGrid"/>
        <w:tblW w:w="0" w:type="auto"/>
        <w:tblLayout w:type="fixed"/>
        <w:tblLook w:val="06A0" w:firstRow="1" w:lastRow="0" w:firstColumn="1" w:lastColumn="0" w:noHBand="1" w:noVBand="1"/>
      </w:tblPr>
      <w:tblGrid>
        <w:gridCol w:w="9015"/>
      </w:tblGrid>
      <w:tr w:rsidR="6C830DC8" w:rsidTr="6C830DC8" w14:paraId="5DDC1B9A">
        <w:trPr>
          <w:trHeight w:val="300"/>
        </w:trPr>
        <w:tc>
          <w:tcPr>
            <w:tcW w:w="9015" w:type="dxa"/>
            <w:tcBorders>
              <w:top w:val="single" w:color="000000" w:themeColor="text1" w:sz="8"/>
              <w:left w:val="single" w:color="000000" w:themeColor="text1" w:sz="8"/>
              <w:bottom w:val="single" w:color="000000" w:themeColor="text1" w:sz="8"/>
              <w:right w:val="single" w:color="000000" w:themeColor="text1" w:sz="8"/>
            </w:tcBorders>
            <w:shd w:val="clear" w:color="auto" w:fill="D0CECE" w:themeFill="background2" w:themeFillShade="E6"/>
            <w:tcMar>
              <w:left w:w="108" w:type="dxa"/>
              <w:right w:w="108" w:type="dxa"/>
            </w:tcMar>
            <w:vAlign w:val="top"/>
          </w:tcPr>
          <w:p w:rsidR="6C830DC8" w:rsidP="6C830DC8" w:rsidRDefault="6C830DC8" w14:paraId="104C39E8" w14:textId="77DA3C13">
            <w:pPr>
              <w:pStyle w:val="ListParagraph"/>
              <w:numPr>
                <w:ilvl w:val="0"/>
                <w:numId w:val="1"/>
              </w:numPr>
              <w:spacing w:before="0" w:beforeAutospacing="off" w:after="0" w:afterAutospacing="off"/>
              <w:rPr>
                <w:b w:val="1"/>
                <w:bCs w:val="1"/>
                <w:i w:val="1"/>
                <w:iCs w:val="1"/>
                <w:color w:val="000000" w:themeColor="text1" w:themeTint="FF" w:themeShade="FF"/>
                <w:lang w:val="en-GB"/>
              </w:rPr>
            </w:pPr>
            <w:r w:rsidRPr="6C830DC8" w:rsidR="6C830DC8">
              <w:rPr>
                <w:b w:val="1"/>
                <w:bCs w:val="1"/>
                <w:i w:val="1"/>
                <w:iCs w:val="1"/>
                <w:color w:val="000000" w:themeColor="text1" w:themeTint="FF" w:themeShade="FF"/>
                <w:lang w:val="en-GB"/>
              </w:rPr>
              <w:t>Professional knowledge and skills</w:t>
            </w:r>
          </w:p>
          <w:p w:rsidR="6C830DC8" w:rsidP="6C830DC8" w:rsidRDefault="6C830DC8" w14:paraId="6F829394" w14:textId="52894505">
            <w:pPr>
              <w:spacing w:before="0" w:beforeAutospacing="off" w:after="0" w:afterAutospacing="off"/>
            </w:pPr>
            <w:r w:rsidRPr="6C830DC8" w:rsidR="6C830DC8">
              <w:rPr>
                <w:rFonts w:ascii="Calibri" w:hAnsi="Calibri" w:eastAsia="Calibri" w:cs="Calibri"/>
                <w:b w:val="1"/>
                <w:bCs w:val="1"/>
                <w:i w:val="1"/>
                <w:iCs w:val="1"/>
                <w:color w:val="000000" w:themeColor="text1" w:themeTint="FF" w:themeShade="FF"/>
                <w:sz w:val="22"/>
                <w:szCs w:val="22"/>
                <w:lang w:val="en-GB"/>
              </w:rPr>
              <w:t>For example (but not limited to)</w:t>
            </w:r>
          </w:p>
          <w:p w:rsidR="6C830DC8" w:rsidP="6C830DC8" w:rsidRDefault="6C830DC8" w14:paraId="02A413FE" w14:textId="1E06BCC6">
            <w:pPr>
              <w:pStyle w:val="ListParagraph"/>
              <w:numPr>
                <w:ilvl w:val="0"/>
                <w:numId w:val="2"/>
              </w:numPr>
              <w:spacing w:before="0" w:beforeAutospacing="off" w:after="0" w:afterAutospacing="off"/>
              <w:rPr>
                <w:i w:val="1"/>
                <w:iCs w:val="1"/>
                <w:color w:val="000000" w:themeColor="text1" w:themeTint="FF" w:themeShade="FF"/>
                <w:lang w:val="en-GB"/>
              </w:rPr>
            </w:pPr>
            <w:r w:rsidRPr="6C830DC8" w:rsidR="6C830DC8">
              <w:rPr>
                <w:i w:val="1"/>
                <w:iCs w:val="1"/>
                <w:color w:val="000000" w:themeColor="text1" w:themeTint="FF" w:themeShade="FF"/>
                <w:lang w:val="en-GB"/>
              </w:rPr>
              <w:t>Subject or vocational knowledge (familiarity with the subject being taught, responding to questions)</w:t>
            </w:r>
          </w:p>
          <w:p w:rsidR="6C830DC8" w:rsidP="6C830DC8" w:rsidRDefault="6C830DC8" w14:paraId="12D0CBED" w14:textId="752623A2">
            <w:pPr>
              <w:pStyle w:val="ListParagraph"/>
              <w:numPr>
                <w:ilvl w:val="0"/>
                <w:numId w:val="2"/>
              </w:numPr>
              <w:spacing w:before="0" w:beforeAutospacing="off" w:after="0" w:afterAutospacing="off"/>
              <w:rPr>
                <w:i w:val="1"/>
                <w:iCs w:val="1"/>
                <w:color w:val="000000" w:themeColor="text1" w:themeTint="FF" w:themeShade="FF"/>
                <w:lang w:val="en-GB"/>
              </w:rPr>
            </w:pPr>
            <w:r w:rsidRPr="6C830DC8" w:rsidR="6C830DC8">
              <w:rPr>
                <w:i w:val="1"/>
                <w:iCs w:val="1"/>
                <w:color w:val="000000" w:themeColor="text1" w:themeTint="FF" w:themeShade="FF"/>
                <w:lang w:val="en-GB"/>
              </w:rPr>
              <w:t>Clear expectations for learning and behaviour (formative and summative assessment, checking on student knowledge)</w:t>
            </w:r>
          </w:p>
          <w:p w:rsidR="6C830DC8" w:rsidP="6C830DC8" w:rsidRDefault="6C830DC8" w14:paraId="10660886" w14:textId="4590068D">
            <w:pPr>
              <w:pStyle w:val="ListParagraph"/>
              <w:numPr>
                <w:ilvl w:val="0"/>
                <w:numId w:val="2"/>
              </w:numPr>
              <w:spacing w:before="0" w:beforeAutospacing="off" w:after="0" w:afterAutospacing="off"/>
              <w:rPr>
                <w:i w:val="1"/>
                <w:iCs w:val="1"/>
                <w:color w:val="000000" w:themeColor="text1" w:themeTint="FF" w:themeShade="FF"/>
                <w:lang w:val="en-GB"/>
              </w:rPr>
            </w:pPr>
            <w:r w:rsidRPr="6C830DC8" w:rsidR="6C830DC8">
              <w:rPr>
                <w:i w:val="1"/>
                <w:iCs w:val="1"/>
                <w:color w:val="000000" w:themeColor="text1" w:themeTint="FF" w:themeShade="FF"/>
                <w:lang w:val="en-GB"/>
              </w:rPr>
              <w:t>Identification of and engagement with professional standards (which standards are evidenced and where)</w:t>
            </w:r>
          </w:p>
        </w:tc>
      </w:tr>
      <w:tr w:rsidR="6C830DC8" w:rsidTr="6C830DC8" w14:paraId="5BB76505">
        <w:trPr>
          <w:trHeight w:val="300"/>
        </w:trPr>
        <w:tc>
          <w:tcPr>
            <w:tcW w:w="9015" w:type="dxa"/>
            <w:tcBorders>
              <w:top w:val="single" w:color="000000" w:themeColor="text1" w:sz="8"/>
              <w:left w:val="single" w:color="000000" w:themeColor="text1" w:sz="8"/>
              <w:bottom w:val="single" w:color="000000" w:themeColor="text1" w:sz="8"/>
              <w:right w:val="single" w:color="000000" w:themeColor="text1" w:sz="8"/>
            </w:tcBorders>
            <w:tcMar>
              <w:left w:w="108" w:type="dxa"/>
              <w:right w:w="108" w:type="dxa"/>
            </w:tcMar>
            <w:vAlign w:val="top"/>
          </w:tcPr>
          <w:p w:rsidR="6C830DC8" w:rsidP="6C830DC8" w:rsidRDefault="6C830DC8" w14:paraId="194414FD" w14:textId="0A2DDE5B">
            <w:pPr>
              <w:spacing w:before="0" w:beforeAutospacing="off" w:after="0" w:afterAutospacing="off"/>
            </w:pPr>
            <w:r w:rsidRPr="6C830DC8" w:rsidR="6C830DC8">
              <w:rPr>
                <w:rFonts w:ascii="Calibri" w:hAnsi="Calibri" w:eastAsia="Calibri" w:cs="Calibri"/>
                <w:sz w:val="22"/>
                <w:szCs w:val="22"/>
                <w:lang w:val="en-GB"/>
              </w:rPr>
              <w:t xml:space="preserve"> </w:t>
            </w:r>
          </w:p>
          <w:p w:rsidR="6C830DC8" w:rsidP="6C830DC8" w:rsidRDefault="6C830DC8" w14:paraId="568AB0A8" w14:textId="78782DB9">
            <w:pPr>
              <w:spacing w:before="0" w:beforeAutospacing="off" w:after="0" w:afterAutospacing="off"/>
            </w:pPr>
            <w:r w:rsidRPr="6C830DC8" w:rsidR="6C830DC8">
              <w:rPr>
                <w:rFonts w:ascii="Calibri" w:hAnsi="Calibri" w:eastAsia="Calibri" w:cs="Calibri"/>
                <w:sz w:val="22"/>
                <w:szCs w:val="22"/>
                <w:lang w:val="en-GB"/>
              </w:rPr>
              <w:t>It is clear that the lecturer was familiar with the subject and also recapped some areas which had been flagged through previous observations and assessments such as a lack of referencing and the class previously questioning the Moodle system and how to use it.</w:t>
            </w:r>
          </w:p>
          <w:p w:rsidR="6C830DC8" w:rsidP="6C830DC8" w:rsidRDefault="6C830DC8" w14:paraId="1397CE15" w14:textId="62E36B01">
            <w:pPr>
              <w:spacing w:before="0" w:beforeAutospacing="off" w:after="0" w:afterAutospacing="off"/>
            </w:pPr>
            <w:r w:rsidRPr="6C830DC8" w:rsidR="6C830DC8">
              <w:rPr>
                <w:rFonts w:ascii="Calibri" w:hAnsi="Calibri" w:eastAsia="Calibri" w:cs="Calibri"/>
                <w:sz w:val="22"/>
                <w:szCs w:val="22"/>
                <w:lang w:val="en-GB"/>
              </w:rPr>
              <w:t>The teacher gave plenty of time for the students to ask questions between each slide of the PowerPoint to ensure that they had understood what had been delivered.</w:t>
            </w:r>
          </w:p>
          <w:p w:rsidR="6C830DC8" w:rsidP="6C830DC8" w:rsidRDefault="6C830DC8" w14:paraId="18533670" w14:textId="36EFA16C">
            <w:pPr>
              <w:spacing w:before="0" w:beforeAutospacing="off" w:after="0" w:afterAutospacing="off"/>
            </w:pPr>
            <w:r w:rsidRPr="6C830DC8" w:rsidR="6C830DC8">
              <w:rPr>
                <w:rFonts w:ascii="Calibri" w:hAnsi="Calibri" w:eastAsia="Calibri" w:cs="Calibri"/>
                <w:sz w:val="22"/>
                <w:szCs w:val="22"/>
                <w:lang w:val="en-GB"/>
              </w:rPr>
              <w:t xml:space="preserve"> </w:t>
            </w:r>
          </w:p>
          <w:p w:rsidR="6C830DC8" w:rsidP="6C830DC8" w:rsidRDefault="6C830DC8" w14:paraId="73C92ABF" w14:textId="4B841760">
            <w:pPr>
              <w:spacing w:before="0" w:beforeAutospacing="off" w:after="0" w:afterAutospacing="off"/>
            </w:pPr>
            <w:r w:rsidRPr="6C830DC8" w:rsidR="6C830DC8">
              <w:rPr>
                <w:rFonts w:ascii="Calibri" w:hAnsi="Calibri" w:eastAsia="Calibri" w:cs="Calibri"/>
                <w:sz w:val="22"/>
                <w:szCs w:val="22"/>
                <w:lang w:val="en-GB"/>
              </w:rPr>
              <w:t>There were some areas where the lecturer was unfamiliar with Teams and this took some attempts at working things out such as unable to show the PowerPoint at one point.</w:t>
            </w:r>
          </w:p>
          <w:p w:rsidR="6C830DC8" w:rsidP="6C830DC8" w:rsidRDefault="6C830DC8" w14:paraId="6689381C" w14:textId="3EBB90A1">
            <w:pPr>
              <w:spacing w:before="0" w:beforeAutospacing="off" w:after="0" w:afterAutospacing="off"/>
            </w:pPr>
            <w:r w:rsidRPr="6C830DC8" w:rsidR="6C830DC8">
              <w:rPr>
                <w:rFonts w:ascii="Calibri" w:hAnsi="Calibri" w:eastAsia="Calibri" w:cs="Calibri"/>
                <w:sz w:val="22"/>
                <w:szCs w:val="22"/>
                <w:lang w:val="en-GB"/>
              </w:rPr>
              <w:t xml:space="preserve"> </w:t>
            </w:r>
          </w:p>
          <w:p w:rsidR="6C830DC8" w:rsidP="6C830DC8" w:rsidRDefault="6C830DC8" w14:paraId="3F59D911" w14:textId="10765C2F">
            <w:pPr>
              <w:spacing w:before="0" w:beforeAutospacing="off" w:after="0" w:afterAutospacing="off"/>
            </w:pPr>
            <w:r w:rsidRPr="6C830DC8" w:rsidR="6C830DC8">
              <w:rPr>
                <w:rFonts w:ascii="Calibri" w:hAnsi="Calibri" w:eastAsia="Calibri" w:cs="Calibri"/>
                <w:sz w:val="22"/>
                <w:szCs w:val="22"/>
                <w:lang w:val="en-GB"/>
              </w:rPr>
              <w:t xml:space="preserve"> </w:t>
            </w:r>
          </w:p>
          <w:p w:rsidR="6C830DC8" w:rsidP="6C830DC8" w:rsidRDefault="6C830DC8" w14:paraId="6EB278AD" w14:textId="78ECAB03">
            <w:pPr>
              <w:spacing w:before="0" w:beforeAutospacing="off" w:after="0" w:afterAutospacing="off"/>
            </w:pPr>
            <w:r w:rsidRPr="6C830DC8" w:rsidR="6C830DC8">
              <w:rPr>
                <w:rFonts w:ascii="Calibri" w:hAnsi="Calibri" w:eastAsia="Calibri" w:cs="Calibri"/>
                <w:sz w:val="22"/>
                <w:szCs w:val="22"/>
                <w:lang w:val="en-GB"/>
              </w:rPr>
              <w:t xml:space="preserve"> </w:t>
            </w:r>
          </w:p>
          <w:p w:rsidR="6C830DC8" w:rsidP="6C830DC8" w:rsidRDefault="6C830DC8" w14:paraId="00E9C3B2" w14:textId="1EDDF025">
            <w:pPr>
              <w:spacing w:before="0" w:beforeAutospacing="off" w:after="0" w:afterAutospacing="off"/>
            </w:pPr>
            <w:r w:rsidRPr="6C830DC8" w:rsidR="6C830DC8">
              <w:rPr>
                <w:rFonts w:ascii="Calibri" w:hAnsi="Calibri" w:eastAsia="Calibri" w:cs="Calibri"/>
                <w:sz w:val="22"/>
                <w:szCs w:val="22"/>
                <w:lang w:val="en-GB"/>
              </w:rPr>
              <w:t xml:space="preserve"> </w:t>
            </w:r>
          </w:p>
          <w:p w:rsidR="6C830DC8" w:rsidP="6C830DC8" w:rsidRDefault="6C830DC8" w14:paraId="491FA6CE" w14:textId="10F09F1C">
            <w:pPr>
              <w:spacing w:before="0" w:beforeAutospacing="off" w:after="0" w:afterAutospacing="off"/>
            </w:pPr>
            <w:r w:rsidRPr="6C830DC8" w:rsidR="6C830DC8">
              <w:rPr>
                <w:rFonts w:ascii="Calibri" w:hAnsi="Calibri" w:eastAsia="Calibri" w:cs="Calibri"/>
                <w:sz w:val="22"/>
                <w:szCs w:val="22"/>
                <w:lang w:val="en-GB"/>
              </w:rPr>
              <w:t xml:space="preserve"> </w:t>
            </w:r>
          </w:p>
        </w:tc>
      </w:tr>
    </w:tbl>
    <w:p w:rsidR="0F2F4E65" w:rsidP="6C830DC8" w:rsidRDefault="0F2F4E65" w14:paraId="18292D32" w14:textId="10527776">
      <w:pPr>
        <w:spacing w:after="160" w:afterAutospacing="off" w:line="257" w:lineRule="auto"/>
      </w:pPr>
      <w:r w:rsidRPr="6C830DC8" w:rsidR="0F2F4E65">
        <w:rPr>
          <w:rFonts w:ascii="Calibri" w:hAnsi="Calibri" w:eastAsia="Calibri" w:cs="Calibri"/>
          <w:noProof w:val="0"/>
          <w:sz w:val="22"/>
          <w:szCs w:val="22"/>
          <w:lang w:val="en-GB"/>
        </w:rPr>
        <w:t xml:space="preserve"> </w:t>
      </w:r>
    </w:p>
    <w:p w:rsidR="0F2F4E65" w:rsidP="6C830DC8" w:rsidRDefault="0F2F4E65" w14:paraId="72A2153B" w14:textId="153A7ABC">
      <w:pPr>
        <w:spacing w:after="160" w:afterAutospacing="off" w:line="257" w:lineRule="auto"/>
      </w:pPr>
      <w:r w:rsidRPr="6C830DC8" w:rsidR="0F2F4E65">
        <w:rPr>
          <w:rFonts w:ascii="Calibri" w:hAnsi="Calibri" w:eastAsia="Calibri" w:cs="Calibri"/>
          <w:noProof w:val="0"/>
          <w:sz w:val="22"/>
          <w:szCs w:val="22"/>
          <w:lang w:val="en-GB"/>
        </w:rPr>
        <w:t xml:space="preserve"> </w:t>
      </w:r>
    </w:p>
    <w:p w:rsidR="0F2F4E65" w:rsidP="6C830DC8" w:rsidRDefault="0F2F4E65" w14:paraId="01074834" w14:textId="6B012F14">
      <w:pPr>
        <w:spacing w:after="160" w:afterAutospacing="off" w:line="257" w:lineRule="auto"/>
      </w:pPr>
      <w:r w:rsidRPr="6C830DC8" w:rsidR="0F2F4E65">
        <w:rPr>
          <w:rFonts w:ascii="Calibri" w:hAnsi="Calibri" w:eastAsia="Calibri" w:cs="Calibri"/>
          <w:noProof w:val="0"/>
          <w:sz w:val="22"/>
          <w:szCs w:val="22"/>
          <w:lang w:val="en-GB"/>
        </w:rPr>
        <w:t xml:space="preserve"> </w:t>
      </w:r>
    </w:p>
    <w:p w:rsidR="0F2F4E65" w:rsidP="6C830DC8" w:rsidRDefault="0F2F4E65" w14:paraId="391D660B" w14:textId="6A2FFFB1">
      <w:pPr>
        <w:spacing w:after="160" w:afterAutospacing="off" w:line="257" w:lineRule="auto"/>
      </w:pPr>
      <w:r w:rsidRPr="6C830DC8" w:rsidR="0F2F4E65">
        <w:rPr>
          <w:rFonts w:ascii="Calibri" w:hAnsi="Calibri" w:eastAsia="Calibri" w:cs="Calibri"/>
          <w:noProof w:val="0"/>
          <w:sz w:val="22"/>
          <w:szCs w:val="22"/>
          <w:lang w:val="en-GB"/>
        </w:rPr>
        <w:t xml:space="preserve"> </w:t>
      </w:r>
    </w:p>
    <w:p w:rsidR="0F2F4E65" w:rsidP="6C830DC8" w:rsidRDefault="0F2F4E65" w14:paraId="20D48FD9" w14:textId="30AE3B39">
      <w:pPr>
        <w:spacing w:after="160" w:afterAutospacing="off" w:line="257" w:lineRule="auto"/>
      </w:pPr>
      <w:r w:rsidRPr="6C830DC8" w:rsidR="0F2F4E65">
        <w:rPr>
          <w:rFonts w:ascii="Calibri" w:hAnsi="Calibri" w:eastAsia="Calibri" w:cs="Calibri"/>
          <w:noProof w:val="0"/>
          <w:sz w:val="22"/>
          <w:szCs w:val="22"/>
          <w:lang w:val="en-GB"/>
        </w:rPr>
        <w:t xml:space="preserve"> </w:t>
      </w:r>
    </w:p>
    <w:tbl>
      <w:tblPr>
        <w:tblStyle w:val="TableGrid"/>
        <w:tblW w:w="0" w:type="auto"/>
        <w:tblLayout w:type="fixed"/>
        <w:tblLook w:val="06A0" w:firstRow="1" w:lastRow="0" w:firstColumn="1" w:lastColumn="0" w:noHBand="1" w:noVBand="1"/>
      </w:tblPr>
      <w:tblGrid>
        <w:gridCol w:w="9015"/>
      </w:tblGrid>
      <w:tr w:rsidR="6C830DC8" w:rsidTr="6C830DC8" w14:paraId="56FCFBBB">
        <w:trPr>
          <w:trHeight w:val="300"/>
        </w:trPr>
        <w:tc>
          <w:tcPr>
            <w:tcW w:w="9015" w:type="dxa"/>
            <w:tcBorders>
              <w:top w:val="single" w:color="000000" w:themeColor="text1" w:sz="8"/>
              <w:left w:val="single" w:color="000000" w:themeColor="text1" w:sz="8"/>
              <w:bottom w:val="single" w:color="000000" w:themeColor="text1" w:sz="8"/>
              <w:right w:val="single" w:color="000000" w:themeColor="text1" w:sz="8"/>
            </w:tcBorders>
            <w:shd w:val="clear" w:color="auto" w:fill="D0CECE" w:themeFill="background2" w:themeFillShade="E6"/>
            <w:tcMar>
              <w:left w:w="108" w:type="dxa"/>
              <w:right w:w="108" w:type="dxa"/>
            </w:tcMar>
            <w:vAlign w:val="top"/>
          </w:tcPr>
          <w:p w:rsidR="6C830DC8" w:rsidP="6C830DC8" w:rsidRDefault="6C830DC8" w14:paraId="150EE71A" w14:textId="6AF6076E">
            <w:pPr>
              <w:pStyle w:val="ListParagraph"/>
              <w:numPr>
                <w:ilvl w:val="0"/>
                <w:numId w:val="1"/>
              </w:numPr>
              <w:spacing w:before="0" w:beforeAutospacing="off" w:after="0" w:afterAutospacing="off"/>
              <w:rPr>
                <w:b w:val="1"/>
                <w:bCs w:val="1"/>
                <w:i w:val="1"/>
                <w:iCs w:val="1"/>
                <w:color w:val="000000" w:themeColor="text1" w:themeTint="FF" w:themeShade="FF"/>
                <w:lang w:val="en-GB"/>
              </w:rPr>
            </w:pPr>
            <w:r w:rsidRPr="6C830DC8" w:rsidR="6C830DC8">
              <w:rPr>
                <w:b w:val="1"/>
                <w:bCs w:val="1"/>
                <w:i w:val="1"/>
                <w:iCs w:val="1"/>
                <w:color w:val="000000" w:themeColor="text1" w:themeTint="FF" w:themeShade="FF"/>
                <w:lang w:val="en-GB"/>
              </w:rPr>
              <w:t>Points for future development (no more than 3 or 4). Where possible these should be identified in negotiation with the trainee teacher.</w:t>
            </w:r>
          </w:p>
          <w:p w:rsidR="6C830DC8" w:rsidP="6C830DC8" w:rsidRDefault="6C830DC8" w14:paraId="556E0E21" w14:textId="18ED68CB">
            <w:pPr>
              <w:spacing w:before="0" w:beforeAutospacing="off" w:after="0" w:afterAutospacing="off"/>
            </w:pPr>
            <w:r w:rsidRPr="6C830DC8" w:rsidR="6C830DC8">
              <w:rPr>
                <w:rFonts w:ascii="Calibri" w:hAnsi="Calibri" w:eastAsia="Calibri" w:cs="Calibri"/>
                <w:b w:val="1"/>
                <w:bCs w:val="1"/>
                <w:i w:val="1"/>
                <w:iCs w:val="1"/>
                <w:sz w:val="22"/>
                <w:szCs w:val="22"/>
                <w:lang w:val="en-GB"/>
              </w:rPr>
              <w:t xml:space="preserve"> </w:t>
            </w:r>
          </w:p>
        </w:tc>
      </w:tr>
      <w:tr w:rsidR="6C830DC8" w:rsidTr="6C830DC8" w14:paraId="0F11DDD3">
        <w:trPr>
          <w:trHeight w:val="300"/>
        </w:trPr>
        <w:tc>
          <w:tcPr>
            <w:tcW w:w="9015" w:type="dxa"/>
            <w:tcBorders>
              <w:top w:val="single" w:color="000000" w:themeColor="text1" w:sz="8"/>
              <w:left w:val="single" w:color="000000" w:themeColor="text1" w:sz="8"/>
              <w:bottom w:val="single" w:color="000000" w:themeColor="text1" w:sz="8"/>
              <w:right w:val="single" w:color="000000" w:themeColor="text1" w:sz="8"/>
            </w:tcBorders>
            <w:tcMar>
              <w:left w:w="108" w:type="dxa"/>
              <w:right w:w="108" w:type="dxa"/>
            </w:tcMar>
            <w:vAlign w:val="top"/>
          </w:tcPr>
          <w:p w:rsidR="6C830DC8" w:rsidP="6C830DC8" w:rsidRDefault="6C830DC8" w14:paraId="33A1E774" w14:textId="17987D11">
            <w:pPr>
              <w:spacing w:before="0" w:beforeAutospacing="off" w:after="0" w:afterAutospacing="off"/>
            </w:pPr>
            <w:r w:rsidRPr="6C830DC8" w:rsidR="6C830DC8">
              <w:rPr>
                <w:rFonts w:ascii="Calibri" w:hAnsi="Calibri" w:eastAsia="Calibri" w:cs="Calibri"/>
                <w:sz w:val="22"/>
                <w:szCs w:val="22"/>
                <w:lang w:val="en-GB"/>
              </w:rPr>
              <w:t>Not discussed during or after the lesson</w:t>
            </w:r>
          </w:p>
          <w:p w:rsidR="6C830DC8" w:rsidP="6C830DC8" w:rsidRDefault="6C830DC8" w14:paraId="5F1910DE" w14:textId="2E2447D1">
            <w:pPr>
              <w:spacing w:before="0" w:beforeAutospacing="off" w:after="0" w:afterAutospacing="off"/>
            </w:pPr>
            <w:r w:rsidRPr="6C830DC8" w:rsidR="6C830DC8">
              <w:rPr>
                <w:rFonts w:ascii="Calibri" w:hAnsi="Calibri" w:eastAsia="Calibri" w:cs="Calibri"/>
                <w:sz w:val="22"/>
                <w:szCs w:val="22"/>
                <w:lang w:val="en-GB"/>
              </w:rPr>
              <w:t xml:space="preserve"> </w:t>
            </w:r>
          </w:p>
          <w:p w:rsidR="6C830DC8" w:rsidP="6C830DC8" w:rsidRDefault="6C830DC8" w14:paraId="18B6529D" w14:textId="34D6575B">
            <w:pPr>
              <w:spacing w:before="0" w:beforeAutospacing="off" w:after="0" w:afterAutospacing="off"/>
            </w:pPr>
            <w:r w:rsidRPr="6C830DC8" w:rsidR="6C830DC8">
              <w:rPr>
                <w:rFonts w:ascii="Calibri" w:hAnsi="Calibri" w:eastAsia="Calibri" w:cs="Calibri"/>
                <w:sz w:val="22"/>
                <w:szCs w:val="22"/>
                <w:lang w:val="en-GB"/>
              </w:rPr>
              <w:t xml:space="preserve"> </w:t>
            </w:r>
          </w:p>
          <w:p w:rsidR="6C830DC8" w:rsidP="6C830DC8" w:rsidRDefault="6C830DC8" w14:paraId="0B18B798" w14:textId="6E6EA556">
            <w:pPr>
              <w:spacing w:before="0" w:beforeAutospacing="off" w:after="0" w:afterAutospacing="off"/>
            </w:pPr>
            <w:r w:rsidRPr="6C830DC8" w:rsidR="6C830DC8">
              <w:rPr>
                <w:rFonts w:ascii="Calibri" w:hAnsi="Calibri" w:eastAsia="Calibri" w:cs="Calibri"/>
                <w:sz w:val="22"/>
                <w:szCs w:val="22"/>
                <w:lang w:val="en-GB"/>
              </w:rPr>
              <w:t xml:space="preserve"> </w:t>
            </w:r>
          </w:p>
          <w:p w:rsidR="6C830DC8" w:rsidP="6C830DC8" w:rsidRDefault="6C830DC8" w14:paraId="3F3E5AAA" w14:textId="3860B6A2">
            <w:pPr>
              <w:spacing w:before="0" w:beforeAutospacing="off" w:after="0" w:afterAutospacing="off"/>
            </w:pPr>
            <w:r w:rsidRPr="6C830DC8" w:rsidR="6C830DC8">
              <w:rPr>
                <w:rFonts w:ascii="Calibri" w:hAnsi="Calibri" w:eastAsia="Calibri" w:cs="Calibri"/>
                <w:sz w:val="22"/>
                <w:szCs w:val="22"/>
                <w:lang w:val="en-GB"/>
              </w:rPr>
              <w:t xml:space="preserve"> </w:t>
            </w:r>
          </w:p>
        </w:tc>
      </w:tr>
    </w:tbl>
    <w:p w:rsidR="0F2F4E65" w:rsidP="6C830DC8" w:rsidRDefault="0F2F4E65" w14:paraId="1698D9CB" w14:textId="0158EA9E">
      <w:pPr>
        <w:spacing w:after="160" w:afterAutospacing="off" w:line="257" w:lineRule="auto"/>
      </w:pPr>
      <w:r w:rsidRPr="6C830DC8" w:rsidR="0F2F4E65">
        <w:rPr>
          <w:rFonts w:ascii="Calibri" w:hAnsi="Calibri" w:eastAsia="Calibri" w:cs="Calibri"/>
          <w:noProof w:val="0"/>
          <w:sz w:val="22"/>
          <w:szCs w:val="22"/>
          <w:lang w:val="en-GB"/>
        </w:rPr>
        <w:t xml:space="preserve"> </w:t>
      </w:r>
    </w:p>
    <w:p w:rsidR="0F2F4E65" w:rsidP="6C830DC8" w:rsidRDefault="0F2F4E65" w14:paraId="2F75E69E" w14:textId="6003D206">
      <w:pPr>
        <w:pStyle w:val="Heading2"/>
      </w:pPr>
      <w:r w:rsidRPr="6C830DC8" w:rsidR="0F2F4E65">
        <w:rPr>
          <w:rFonts w:ascii="Calibri Light" w:hAnsi="Calibri Light" w:eastAsia="Calibri Light" w:cs="Calibri Light"/>
          <w:b w:val="0"/>
          <w:bCs w:val="0"/>
          <w:noProof w:val="0"/>
          <w:color w:val="2F5496" w:themeColor="accent1" w:themeTint="FF" w:themeShade="BF"/>
          <w:sz w:val="26"/>
          <w:szCs w:val="26"/>
          <w:lang w:val="en-GB"/>
        </w:rPr>
        <w:t>Section 3</w:t>
      </w:r>
    </w:p>
    <w:p w:rsidR="0F2F4E65" w:rsidP="6C830DC8" w:rsidRDefault="0F2F4E65" w14:paraId="221CFA15" w14:textId="11A5C9BA">
      <w:pPr>
        <w:pStyle w:val="Heading2"/>
      </w:pPr>
      <w:r w:rsidRPr="6C830DC8" w:rsidR="0F2F4E65">
        <w:rPr>
          <w:rFonts w:ascii="Calibri Light" w:hAnsi="Calibri Light" w:eastAsia="Calibri Light" w:cs="Calibri Light"/>
          <w:b w:val="0"/>
          <w:bCs w:val="0"/>
          <w:noProof w:val="0"/>
          <w:color w:val="2F5496" w:themeColor="accent1" w:themeTint="FF" w:themeShade="BF"/>
          <w:sz w:val="26"/>
          <w:szCs w:val="26"/>
          <w:lang w:val="en-GB"/>
        </w:rPr>
        <w:t>Student teacher reflections:</w:t>
      </w:r>
    </w:p>
    <w:tbl>
      <w:tblPr>
        <w:tblStyle w:val="TableGrid"/>
        <w:tblW w:w="0" w:type="auto"/>
        <w:tblLayout w:type="fixed"/>
        <w:tblLook w:val="06A0" w:firstRow="1" w:lastRow="0" w:firstColumn="1" w:lastColumn="0" w:noHBand="1" w:noVBand="1"/>
      </w:tblPr>
      <w:tblGrid>
        <w:gridCol w:w="9015"/>
      </w:tblGrid>
      <w:tr w:rsidR="6C830DC8" w:rsidTr="6C830DC8" w14:paraId="2B7E2DE8">
        <w:trPr>
          <w:trHeight w:val="300"/>
        </w:trPr>
        <w:tc>
          <w:tcPr>
            <w:tcW w:w="9015" w:type="dxa"/>
            <w:tcBorders>
              <w:top w:val="single" w:color="000000" w:themeColor="text1" w:sz="8"/>
              <w:left w:val="single" w:color="000000" w:themeColor="text1" w:sz="8"/>
              <w:bottom w:val="single" w:color="000000" w:themeColor="text1" w:sz="8"/>
              <w:right w:val="single" w:color="000000" w:themeColor="text1" w:sz="8"/>
            </w:tcBorders>
            <w:shd w:val="clear" w:color="auto" w:fill="D0CECE" w:themeFill="background2" w:themeFillShade="E6"/>
            <w:tcMar>
              <w:left w:w="108" w:type="dxa"/>
              <w:right w:w="108" w:type="dxa"/>
            </w:tcMar>
            <w:vAlign w:val="top"/>
          </w:tcPr>
          <w:p w:rsidR="6C830DC8" w:rsidP="6C830DC8" w:rsidRDefault="6C830DC8" w14:paraId="11AC305A" w14:textId="17F4AB02">
            <w:pPr>
              <w:spacing w:before="0" w:beforeAutospacing="off" w:after="0" w:afterAutospacing="off"/>
            </w:pPr>
            <w:r w:rsidRPr="6C830DC8" w:rsidR="6C830DC8">
              <w:rPr>
                <w:rFonts w:ascii="Calibri" w:hAnsi="Calibri" w:eastAsia="Calibri" w:cs="Calibri"/>
                <w:b w:val="1"/>
                <w:bCs w:val="1"/>
                <w:i w:val="1"/>
                <w:iCs w:val="1"/>
                <w:color w:val="000000" w:themeColor="text1" w:themeTint="FF" w:themeShade="FF"/>
                <w:sz w:val="22"/>
                <w:szCs w:val="22"/>
                <w:lang w:val="en-GB"/>
              </w:rPr>
              <w:t xml:space="preserve">Note here your reflections on the lesson itself, the feedback obtained and any plans you have to address the development points notes. </w:t>
            </w:r>
          </w:p>
        </w:tc>
      </w:tr>
      <w:tr w:rsidR="6C830DC8" w:rsidTr="6C830DC8" w14:paraId="1429E75E">
        <w:trPr>
          <w:trHeight w:val="300"/>
        </w:trPr>
        <w:tc>
          <w:tcPr>
            <w:tcW w:w="9015" w:type="dxa"/>
            <w:tcBorders>
              <w:top w:val="single" w:color="000000" w:themeColor="text1" w:sz="8"/>
              <w:left w:val="single" w:color="000000" w:themeColor="text1" w:sz="8"/>
              <w:bottom w:val="single" w:color="000000" w:themeColor="text1" w:sz="8"/>
              <w:right w:val="single" w:color="000000" w:themeColor="text1" w:sz="8"/>
            </w:tcBorders>
            <w:tcMar>
              <w:left w:w="108" w:type="dxa"/>
              <w:right w:w="108" w:type="dxa"/>
            </w:tcMar>
            <w:vAlign w:val="top"/>
          </w:tcPr>
          <w:p w:rsidR="6C830DC8" w:rsidP="6C830DC8" w:rsidRDefault="6C830DC8" w14:paraId="323C98FF" w14:textId="37CA960D">
            <w:pPr>
              <w:spacing w:before="0" w:beforeAutospacing="off" w:after="0" w:afterAutospacing="off"/>
            </w:pPr>
            <w:r w:rsidRPr="6C830DC8" w:rsidR="6C830DC8">
              <w:rPr>
                <w:rFonts w:ascii="Calibri" w:hAnsi="Calibri" w:eastAsia="Calibri" w:cs="Calibri"/>
                <w:sz w:val="22"/>
                <w:szCs w:val="22"/>
                <w:lang w:val="en-GB"/>
              </w:rPr>
              <w:t xml:space="preserve"> </w:t>
            </w:r>
          </w:p>
          <w:p w:rsidR="6C830DC8" w:rsidP="6C830DC8" w:rsidRDefault="6C830DC8" w14:paraId="71DE5876" w14:textId="0E8CD546">
            <w:pPr>
              <w:spacing w:before="0" w:beforeAutospacing="off" w:after="0" w:afterAutospacing="off"/>
            </w:pPr>
            <w:r w:rsidRPr="6C830DC8" w:rsidR="6C830DC8">
              <w:rPr>
                <w:rFonts w:ascii="Calibri" w:hAnsi="Calibri" w:eastAsia="Calibri" w:cs="Calibri"/>
                <w:sz w:val="22"/>
                <w:szCs w:val="22"/>
                <w:lang w:val="en-GB"/>
              </w:rPr>
              <w:t>It is clear that the knowledge of the subject area is imperative when addressing students who are new to the level of learning.</w:t>
            </w:r>
          </w:p>
          <w:p w:rsidR="6C830DC8" w:rsidP="6C830DC8" w:rsidRDefault="6C830DC8" w14:paraId="3DD2C6EC" w14:textId="69532281">
            <w:pPr>
              <w:spacing w:before="0" w:beforeAutospacing="off" w:after="0" w:afterAutospacing="off"/>
            </w:pPr>
            <w:r w:rsidRPr="6C830DC8" w:rsidR="6C830DC8">
              <w:rPr>
                <w:rFonts w:ascii="Calibri" w:hAnsi="Calibri" w:eastAsia="Calibri" w:cs="Calibri"/>
                <w:sz w:val="22"/>
                <w:szCs w:val="22"/>
                <w:lang w:val="en-GB"/>
              </w:rPr>
              <w:t xml:space="preserve">It is also clear that I should be familiar with the use of the digital tools available to me and therefore I will use this to ensure that I will familiarise myself with as many of the tools so that future lesson can be delivered without interruptions. </w:t>
            </w:r>
          </w:p>
          <w:p w:rsidR="6C830DC8" w:rsidP="6C830DC8" w:rsidRDefault="6C830DC8" w14:paraId="75999ECB" w14:textId="2ACA19CE">
            <w:pPr>
              <w:spacing w:before="0" w:beforeAutospacing="off" w:after="0" w:afterAutospacing="off"/>
            </w:pPr>
            <w:r w:rsidRPr="6C830DC8" w:rsidR="6C830DC8">
              <w:rPr>
                <w:rFonts w:ascii="Calibri" w:hAnsi="Calibri" w:eastAsia="Calibri" w:cs="Calibri"/>
                <w:sz w:val="22"/>
                <w:szCs w:val="22"/>
                <w:lang w:val="en-GB"/>
              </w:rPr>
              <w:t xml:space="preserve"> </w:t>
            </w:r>
          </w:p>
          <w:p w:rsidR="6C830DC8" w:rsidP="6C830DC8" w:rsidRDefault="6C830DC8" w14:paraId="052A3778" w14:textId="4015E732">
            <w:pPr>
              <w:spacing w:before="0" w:beforeAutospacing="off" w:after="0" w:afterAutospacing="off"/>
            </w:pPr>
            <w:r w:rsidRPr="6C830DC8" w:rsidR="6C830DC8">
              <w:rPr>
                <w:rFonts w:ascii="Calibri" w:hAnsi="Calibri" w:eastAsia="Calibri" w:cs="Calibri"/>
                <w:sz w:val="22"/>
                <w:szCs w:val="22"/>
                <w:lang w:val="en-GB"/>
              </w:rPr>
              <w:t xml:space="preserve"> </w:t>
            </w:r>
          </w:p>
          <w:p w:rsidR="6C830DC8" w:rsidP="6C830DC8" w:rsidRDefault="6C830DC8" w14:paraId="69CD504D" w14:textId="3962E536">
            <w:pPr>
              <w:spacing w:before="0" w:beforeAutospacing="off" w:after="0" w:afterAutospacing="off"/>
            </w:pPr>
            <w:r w:rsidRPr="6C830DC8" w:rsidR="6C830DC8">
              <w:rPr>
                <w:rFonts w:ascii="Calibri" w:hAnsi="Calibri" w:eastAsia="Calibri" w:cs="Calibri"/>
                <w:sz w:val="22"/>
                <w:szCs w:val="22"/>
                <w:lang w:val="en-GB"/>
              </w:rPr>
              <w:t xml:space="preserve"> </w:t>
            </w:r>
          </w:p>
          <w:p w:rsidR="6C830DC8" w:rsidP="6C830DC8" w:rsidRDefault="6C830DC8" w14:paraId="7C55DBD5" w14:textId="648701F3">
            <w:pPr>
              <w:spacing w:before="0" w:beforeAutospacing="off" w:after="0" w:afterAutospacing="off"/>
            </w:pPr>
            <w:r w:rsidRPr="6C830DC8" w:rsidR="6C830DC8">
              <w:rPr>
                <w:rFonts w:ascii="Calibri" w:hAnsi="Calibri" w:eastAsia="Calibri" w:cs="Calibri"/>
                <w:sz w:val="22"/>
                <w:szCs w:val="22"/>
                <w:lang w:val="en-GB"/>
              </w:rPr>
              <w:t xml:space="preserve"> </w:t>
            </w:r>
          </w:p>
          <w:p w:rsidR="6C830DC8" w:rsidP="6C830DC8" w:rsidRDefault="6C830DC8" w14:paraId="25D0F90A" w14:textId="7FA79B98">
            <w:pPr>
              <w:spacing w:before="0" w:beforeAutospacing="off" w:after="0" w:afterAutospacing="off"/>
            </w:pPr>
            <w:r w:rsidRPr="6C830DC8" w:rsidR="6C830DC8">
              <w:rPr>
                <w:rFonts w:ascii="Calibri" w:hAnsi="Calibri" w:eastAsia="Calibri" w:cs="Calibri"/>
                <w:sz w:val="22"/>
                <w:szCs w:val="22"/>
                <w:lang w:val="en-GB"/>
              </w:rPr>
              <w:t xml:space="preserve"> </w:t>
            </w:r>
          </w:p>
          <w:p w:rsidR="6C830DC8" w:rsidP="6C830DC8" w:rsidRDefault="6C830DC8" w14:paraId="2F915809" w14:textId="7DEC5624">
            <w:pPr>
              <w:spacing w:before="0" w:beforeAutospacing="off" w:after="0" w:afterAutospacing="off"/>
            </w:pPr>
            <w:r w:rsidRPr="6C830DC8" w:rsidR="6C830DC8">
              <w:rPr>
                <w:rFonts w:ascii="Calibri" w:hAnsi="Calibri" w:eastAsia="Calibri" w:cs="Calibri"/>
                <w:sz w:val="22"/>
                <w:szCs w:val="22"/>
                <w:lang w:val="en-GB"/>
              </w:rPr>
              <w:t xml:space="preserve"> </w:t>
            </w:r>
          </w:p>
          <w:p w:rsidR="6C830DC8" w:rsidP="6C830DC8" w:rsidRDefault="6C830DC8" w14:paraId="50FE9B16" w14:textId="78F59E9B">
            <w:pPr>
              <w:spacing w:before="0" w:beforeAutospacing="off" w:after="0" w:afterAutospacing="off"/>
            </w:pPr>
            <w:r w:rsidRPr="6C830DC8" w:rsidR="6C830DC8">
              <w:rPr>
                <w:rFonts w:ascii="Calibri" w:hAnsi="Calibri" w:eastAsia="Calibri" w:cs="Calibri"/>
                <w:sz w:val="22"/>
                <w:szCs w:val="22"/>
                <w:lang w:val="en-GB"/>
              </w:rPr>
              <w:t xml:space="preserve"> </w:t>
            </w:r>
          </w:p>
          <w:p w:rsidR="6C830DC8" w:rsidP="6C830DC8" w:rsidRDefault="6C830DC8" w14:paraId="64C0D87A" w14:textId="3741C5C8">
            <w:pPr>
              <w:spacing w:before="0" w:beforeAutospacing="off" w:after="0" w:afterAutospacing="off"/>
            </w:pPr>
            <w:r w:rsidRPr="6C830DC8" w:rsidR="6C830DC8">
              <w:rPr>
                <w:rFonts w:ascii="Calibri" w:hAnsi="Calibri" w:eastAsia="Calibri" w:cs="Calibri"/>
                <w:sz w:val="22"/>
                <w:szCs w:val="22"/>
                <w:lang w:val="en-GB"/>
              </w:rPr>
              <w:t xml:space="preserve"> </w:t>
            </w:r>
          </w:p>
          <w:p w:rsidR="6C830DC8" w:rsidP="6C830DC8" w:rsidRDefault="6C830DC8" w14:paraId="283539A1" w14:textId="193AE82A">
            <w:pPr>
              <w:spacing w:before="0" w:beforeAutospacing="off" w:after="0" w:afterAutospacing="off"/>
            </w:pPr>
            <w:r w:rsidRPr="6C830DC8" w:rsidR="6C830DC8">
              <w:rPr>
                <w:rFonts w:ascii="Calibri" w:hAnsi="Calibri" w:eastAsia="Calibri" w:cs="Calibri"/>
                <w:sz w:val="22"/>
                <w:szCs w:val="22"/>
                <w:lang w:val="en-GB"/>
              </w:rPr>
              <w:t xml:space="preserve"> </w:t>
            </w:r>
          </w:p>
          <w:p w:rsidR="6C830DC8" w:rsidP="6C830DC8" w:rsidRDefault="6C830DC8" w14:paraId="448AE96B" w14:textId="44AE9A0B">
            <w:pPr>
              <w:spacing w:before="0" w:beforeAutospacing="off" w:after="0" w:afterAutospacing="off"/>
            </w:pPr>
            <w:r w:rsidRPr="6C830DC8" w:rsidR="6C830DC8">
              <w:rPr>
                <w:rFonts w:ascii="Calibri" w:hAnsi="Calibri" w:eastAsia="Calibri" w:cs="Calibri"/>
                <w:sz w:val="22"/>
                <w:szCs w:val="22"/>
                <w:lang w:val="en-GB"/>
              </w:rPr>
              <w:t xml:space="preserve"> </w:t>
            </w:r>
          </w:p>
        </w:tc>
      </w:tr>
    </w:tbl>
    <w:p w:rsidR="6C830DC8" w:rsidP="6C830DC8" w:rsidRDefault="6C830DC8" w14:paraId="51FB62A4" w14:textId="06DEEB1E">
      <w:pPr>
        <w:spacing w:after="160" w:afterAutospacing="off" w:line="257" w:lineRule="auto"/>
        <w:rPr>
          <w:rFonts w:ascii="Calibri" w:hAnsi="Calibri" w:eastAsia="Calibri" w:cs="Calibri"/>
          <w:noProof w:val="0"/>
          <w:sz w:val="22"/>
          <w:szCs w:val="22"/>
          <w:lang w:val="en-GB"/>
        </w:rPr>
      </w:pPr>
    </w:p>
    <w:p w:rsidR="6C830DC8" w:rsidP="6C830DC8" w:rsidRDefault="6C830DC8" w14:paraId="3707B4FA" w14:textId="4AAD5E6C">
      <w:pPr>
        <w:pStyle w:val="Normal"/>
        <w:rPr>
          <w:rFonts w:ascii="Calibri" w:hAnsi="Calibri" w:eastAsia="Calibri" w:cs="Calibri"/>
          <w:noProof w:val="0"/>
          <w:sz w:val="22"/>
          <w:szCs w:val="22"/>
          <w:lang w:val="en-US"/>
        </w:rPr>
      </w:pPr>
    </w:p>
    <w:p w:rsidR="6C830DC8" w:rsidP="6C830DC8" w:rsidRDefault="6C830DC8" w14:paraId="6D4FDCFC" w14:textId="4D0036A4">
      <w:pPr>
        <w:pStyle w:val="Normal"/>
        <w:rPr>
          <w:rFonts w:ascii="Calibri" w:hAnsi="Calibri" w:eastAsia="Calibri" w:cs="Calibri"/>
          <w:noProof w:val="0"/>
          <w:sz w:val="22"/>
          <w:szCs w:val="22"/>
          <w:lang w:val="en-US"/>
        </w:rPr>
      </w:pPr>
    </w:p>
    <w:p w:rsidR="6C830DC8" w:rsidP="6C830DC8" w:rsidRDefault="6C830DC8" w14:paraId="6E6E1646" w14:textId="35406BC5">
      <w:pPr>
        <w:pStyle w:val="Normal"/>
        <w:rPr>
          <w:rFonts w:ascii="Calibri" w:hAnsi="Calibri" w:eastAsia="Calibri" w:cs="Calibri"/>
          <w:noProof w:val="0"/>
          <w:sz w:val="22"/>
          <w:szCs w:val="22"/>
          <w:lang w:val="en-US"/>
        </w:rPr>
      </w:pPr>
    </w:p>
    <w:p w:rsidR="6C830DC8" w:rsidP="6C830DC8" w:rsidRDefault="6C830DC8" w14:paraId="270ED07D" w14:textId="1C434F9F">
      <w:pPr>
        <w:pStyle w:val="Normal"/>
        <w:rPr>
          <w:rFonts w:ascii="Calibri" w:hAnsi="Calibri" w:eastAsia="Calibri" w:cs="Calibri"/>
          <w:noProof w:val="0"/>
          <w:sz w:val="22"/>
          <w:szCs w:val="22"/>
          <w:lang w:val="en-US"/>
        </w:rPr>
      </w:pPr>
    </w:p>
    <w:p w:rsidR="6C830DC8" w:rsidP="6C830DC8" w:rsidRDefault="6C830DC8" w14:paraId="08B7E955" w14:textId="38C2BF9D">
      <w:pPr>
        <w:pStyle w:val="Normal"/>
        <w:rPr>
          <w:rFonts w:ascii="Calibri" w:hAnsi="Calibri" w:eastAsia="Calibri" w:cs="Calibri"/>
          <w:noProof w:val="0"/>
          <w:sz w:val="22"/>
          <w:szCs w:val="22"/>
          <w:lang w:val="en-US"/>
        </w:rPr>
      </w:pPr>
    </w:p>
    <w:p w:rsidR="6C830DC8" w:rsidP="6C830DC8" w:rsidRDefault="6C830DC8" w14:paraId="7C3325D5" w14:textId="00A454AD">
      <w:pPr>
        <w:pStyle w:val="Normal"/>
        <w:rPr>
          <w:rFonts w:ascii="Calibri" w:hAnsi="Calibri" w:eastAsia="Calibri" w:cs="Calibri"/>
          <w:noProof w:val="0"/>
          <w:sz w:val="22"/>
          <w:szCs w:val="22"/>
          <w:lang w:val="en-US"/>
        </w:rPr>
      </w:pPr>
    </w:p>
    <w:p w:rsidR="6C830DC8" w:rsidP="6C830DC8" w:rsidRDefault="6C830DC8" w14:paraId="6BB4569B" w14:textId="7FA6F0E9">
      <w:pPr>
        <w:pStyle w:val="Normal"/>
        <w:rPr>
          <w:rFonts w:ascii="Calibri" w:hAnsi="Calibri" w:eastAsia="Calibri" w:cs="Calibri"/>
          <w:noProof w:val="0"/>
          <w:sz w:val="22"/>
          <w:szCs w:val="22"/>
          <w:lang w:val="en-US"/>
        </w:rPr>
      </w:pPr>
    </w:p>
    <w:p w:rsidR="6C830DC8" w:rsidP="6C830DC8" w:rsidRDefault="6C830DC8" w14:paraId="6950B551" w14:textId="2461E9EE">
      <w:pPr>
        <w:pStyle w:val="Normal"/>
        <w:rPr>
          <w:rFonts w:ascii="Calibri" w:hAnsi="Calibri" w:eastAsia="Calibri" w:cs="Calibri"/>
          <w:noProof w:val="0"/>
          <w:sz w:val="22"/>
          <w:szCs w:val="22"/>
          <w:lang w:val="en-US"/>
        </w:rPr>
      </w:pPr>
    </w:p>
    <w:p w:rsidR="6C830DC8" w:rsidP="6C830DC8" w:rsidRDefault="6C830DC8" w14:paraId="0F89E9C5" w14:textId="1CA9A210">
      <w:pPr>
        <w:pStyle w:val="Normal"/>
        <w:rPr>
          <w:rFonts w:ascii="Calibri" w:hAnsi="Calibri" w:eastAsia="Calibri" w:cs="Calibri"/>
          <w:noProof w:val="0"/>
          <w:sz w:val="22"/>
          <w:szCs w:val="22"/>
          <w:lang w:val="en-US"/>
        </w:rPr>
      </w:pPr>
    </w:p>
    <w:p w:rsidR="6C830DC8" w:rsidP="6C830DC8" w:rsidRDefault="6C830DC8" w14:paraId="39062A7A" w14:textId="55BED5B8">
      <w:pPr>
        <w:pStyle w:val="Normal"/>
        <w:rPr>
          <w:rFonts w:ascii="Calibri" w:hAnsi="Calibri" w:eastAsia="Calibri" w:cs="Calibri"/>
          <w:noProof w:val="0"/>
          <w:sz w:val="22"/>
          <w:szCs w:val="22"/>
          <w:lang w:val="en-US"/>
        </w:rPr>
      </w:pPr>
    </w:p>
    <w:p w:rsidR="6C830DC8" w:rsidP="6C830DC8" w:rsidRDefault="6C830DC8" w14:paraId="4728B0EE" w14:textId="33B97147">
      <w:pPr>
        <w:pStyle w:val="Normal"/>
        <w:rPr>
          <w:rFonts w:ascii="Calibri" w:hAnsi="Calibri" w:eastAsia="Calibri" w:cs="Calibri"/>
          <w:noProof w:val="0"/>
          <w:sz w:val="22"/>
          <w:szCs w:val="22"/>
          <w:lang w:val="en-US"/>
        </w:rPr>
      </w:pPr>
    </w:p>
    <w:p w:rsidR="6C830DC8" w:rsidP="6C830DC8" w:rsidRDefault="6C830DC8" w14:paraId="060C3D28" w14:textId="1DCCF1CA">
      <w:pPr>
        <w:pStyle w:val="Normal"/>
        <w:rPr>
          <w:rFonts w:ascii="Calibri" w:hAnsi="Calibri" w:eastAsia="Calibri" w:cs="Calibri"/>
          <w:noProof w:val="0"/>
          <w:sz w:val="22"/>
          <w:szCs w:val="22"/>
          <w:lang w:val="en-US"/>
        </w:rPr>
      </w:pPr>
    </w:p>
    <w:p w:rsidR="6C830DC8" w:rsidP="6C830DC8" w:rsidRDefault="6C830DC8" w14:paraId="04648F6B" w14:textId="2198D688">
      <w:pPr>
        <w:pStyle w:val="Normal"/>
        <w:rPr>
          <w:rFonts w:ascii="Calibri" w:hAnsi="Calibri" w:eastAsia="Calibri" w:cs="Calibri"/>
          <w:noProof w:val="0"/>
          <w:sz w:val="22"/>
          <w:szCs w:val="22"/>
          <w:lang w:val="en-US"/>
        </w:rPr>
      </w:pPr>
    </w:p>
    <w:p w:rsidR="6C830DC8" w:rsidP="6C830DC8" w:rsidRDefault="6C830DC8" w14:paraId="30F185D9" w14:textId="7654100C">
      <w:pPr>
        <w:pStyle w:val="Normal"/>
        <w:rPr>
          <w:rFonts w:ascii="Calibri" w:hAnsi="Calibri" w:eastAsia="Calibri" w:cs="Calibri"/>
          <w:noProof w:val="0"/>
          <w:sz w:val="22"/>
          <w:szCs w:val="22"/>
          <w:lang w:val="en-US"/>
        </w:rPr>
      </w:pPr>
    </w:p>
    <w:p w:rsidR="6C830DC8" w:rsidP="6C830DC8" w:rsidRDefault="6C830DC8" w14:paraId="72304E8E" w14:textId="492B0C97">
      <w:pPr>
        <w:pStyle w:val="Normal"/>
        <w:rPr>
          <w:rFonts w:ascii="Calibri" w:hAnsi="Calibri" w:eastAsia="Calibri" w:cs="Calibri"/>
          <w:noProof w:val="0"/>
          <w:sz w:val="22"/>
          <w:szCs w:val="22"/>
          <w:lang w:val="en-US"/>
        </w:rPr>
      </w:pPr>
    </w:p>
    <w:p w:rsidR="6C830DC8" w:rsidP="6C830DC8" w:rsidRDefault="6C830DC8" w14:paraId="49D2CC62" w14:textId="2FD23D0A">
      <w:pPr>
        <w:pStyle w:val="Normal"/>
        <w:rPr>
          <w:rFonts w:ascii="Calibri" w:hAnsi="Calibri" w:eastAsia="Calibri" w:cs="Calibri"/>
          <w:noProof w:val="0"/>
          <w:sz w:val="22"/>
          <w:szCs w:val="22"/>
          <w:lang w:val="en-US"/>
        </w:rPr>
      </w:pPr>
    </w:p>
    <w:p w:rsidR="6C830DC8" w:rsidP="6C830DC8" w:rsidRDefault="6C830DC8" w14:paraId="1E38EBD7" w14:textId="56EB335E">
      <w:pPr>
        <w:pStyle w:val="Normal"/>
        <w:rPr>
          <w:rFonts w:ascii="Calibri" w:hAnsi="Calibri" w:eastAsia="Calibri" w:cs="Calibri"/>
          <w:noProof w:val="0"/>
          <w:sz w:val="22"/>
          <w:szCs w:val="22"/>
          <w:lang w:val="en-US"/>
        </w:rPr>
      </w:pPr>
    </w:p>
    <w:p w:rsidR="6C830DC8" w:rsidP="6C830DC8" w:rsidRDefault="6C830DC8" w14:paraId="46ADDBA8" w14:textId="3141C20C">
      <w:pPr>
        <w:pStyle w:val="Normal"/>
        <w:rPr>
          <w:rFonts w:ascii="Calibri" w:hAnsi="Calibri" w:eastAsia="Calibri" w:cs="Calibri"/>
          <w:noProof w:val="0"/>
          <w:sz w:val="22"/>
          <w:szCs w:val="22"/>
          <w:lang w:val="en-US"/>
        </w:rPr>
      </w:pPr>
    </w:p>
    <w:p w:rsidR="2B9DF766" w:rsidP="6C830DC8" w:rsidRDefault="2B9DF766" w14:paraId="62F7015E" w14:textId="33F278D5">
      <w:pPr>
        <w:pStyle w:val="Heading1"/>
      </w:pPr>
      <w:r w:rsidRPr="6C830DC8" w:rsidR="2B9DF766">
        <w:rPr>
          <w:rFonts w:ascii="Calibri Light" w:hAnsi="Calibri Light" w:eastAsia="Calibri Light" w:cs="Calibri Light"/>
          <w:b w:val="0"/>
          <w:bCs w:val="0"/>
          <w:noProof w:val="0"/>
          <w:color w:val="2F5496" w:themeColor="accent1" w:themeTint="FF" w:themeShade="BF"/>
          <w:sz w:val="32"/>
          <w:szCs w:val="32"/>
          <w:lang w:val="en-GB"/>
        </w:rPr>
        <w:t>PGCE/ProfGCE/PCE (PCET)</w:t>
      </w:r>
    </w:p>
    <w:p w:rsidR="2B9DF766" w:rsidP="6C830DC8" w:rsidRDefault="2B9DF766" w14:paraId="77D14C76" w14:textId="381AA549">
      <w:pPr>
        <w:pStyle w:val="Heading3"/>
      </w:pPr>
      <w:r w:rsidRPr="6C830DC8" w:rsidR="2B9DF766">
        <w:rPr>
          <w:rFonts w:ascii="Calibri Light" w:hAnsi="Calibri Light" w:eastAsia="Calibri Light" w:cs="Calibri Light"/>
          <w:b w:val="0"/>
          <w:bCs w:val="0"/>
          <w:noProof w:val="0"/>
          <w:color w:val="1F3763"/>
          <w:sz w:val="24"/>
          <w:szCs w:val="24"/>
          <w:lang w:val="en-GB"/>
        </w:rPr>
        <w:t xml:space="preserve"> </w:t>
      </w:r>
    </w:p>
    <w:p w:rsidR="2B9DF766" w:rsidP="6C830DC8" w:rsidRDefault="2B9DF766" w14:paraId="1C98E40C" w14:textId="1699AB4C">
      <w:pPr>
        <w:pStyle w:val="Heading2"/>
      </w:pPr>
      <w:r w:rsidRPr="6C830DC8" w:rsidR="2B9DF766">
        <w:rPr>
          <w:rFonts w:ascii="Calibri Light" w:hAnsi="Calibri Light" w:eastAsia="Calibri Light" w:cs="Calibri Light"/>
          <w:b w:val="0"/>
          <w:bCs w:val="0"/>
          <w:noProof w:val="0"/>
          <w:color w:val="2F5496" w:themeColor="accent1" w:themeTint="FF" w:themeShade="BF"/>
          <w:sz w:val="26"/>
          <w:szCs w:val="26"/>
          <w:lang w:val="en-GB"/>
        </w:rPr>
        <w:t>Teaching Observation Record</w:t>
      </w:r>
    </w:p>
    <w:p w:rsidR="2B9DF766" w:rsidP="6C830DC8" w:rsidRDefault="2B9DF766" w14:paraId="22F211FF" w14:textId="68CDD234">
      <w:pPr>
        <w:pStyle w:val="Heading3"/>
      </w:pPr>
      <w:r w:rsidRPr="6C830DC8" w:rsidR="2B9DF766">
        <w:rPr>
          <w:rFonts w:ascii="Calibri Light" w:hAnsi="Calibri Light" w:eastAsia="Calibri Light" w:cs="Calibri Light"/>
          <w:b w:val="0"/>
          <w:bCs w:val="0"/>
          <w:noProof w:val="0"/>
          <w:color w:val="1F3763"/>
          <w:sz w:val="24"/>
          <w:szCs w:val="24"/>
          <w:lang w:val="en-GB"/>
        </w:rPr>
        <w:t>Guidance on the use of form</w:t>
      </w:r>
    </w:p>
    <w:p w:rsidR="2B9DF766" w:rsidP="6C830DC8" w:rsidRDefault="2B9DF766" w14:paraId="6F7BE90C" w14:textId="1F69BADA">
      <w:pPr>
        <w:spacing w:after="160" w:afterAutospacing="off" w:line="257" w:lineRule="auto"/>
      </w:pPr>
      <w:r w:rsidRPr="6C830DC8" w:rsidR="2B9DF766">
        <w:rPr>
          <w:rFonts w:ascii="Calibri" w:hAnsi="Calibri" w:eastAsia="Calibri" w:cs="Calibri"/>
          <w:noProof w:val="0"/>
          <w:sz w:val="22"/>
          <w:szCs w:val="22"/>
          <w:lang w:val="en-GB"/>
        </w:rPr>
        <w:t>This form is intended to be used to record feedback from formally observed teaching sessions including micro-teaching. The trainee teacher should complete Section 1 in advance of the teaching session and forward the completed form to the scheduled observer. They will then provide feedback to the trainee based on the headings indicated in Section 2 and suggested areas for feedback. However, this is not intended to be prescriptive in nature, but rather to promote dialogue on the quality of the teaching that has been observed in order to provide guidance and to inform targets for future professional development for the trainee teacher. Section 3 should be completed by students following receipt of the observation feedback as a reflection on the feedback obtained and the suggested points for development.</w:t>
      </w:r>
    </w:p>
    <w:p w:rsidR="2B9DF766" w:rsidP="6C830DC8" w:rsidRDefault="2B9DF766" w14:paraId="3E93E602" w14:textId="100AAC02">
      <w:pPr>
        <w:spacing w:after="160" w:afterAutospacing="off" w:line="257" w:lineRule="auto"/>
      </w:pPr>
      <w:r w:rsidRPr="6C830DC8" w:rsidR="2B9DF766">
        <w:rPr>
          <w:rFonts w:ascii="Calibri" w:hAnsi="Calibri" w:eastAsia="Calibri" w:cs="Calibri"/>
          <w:noProof w:val="0"/>
          <w:sz w:val="22"/>
          <w:szCs w:val="22"/>
          <w:lang w:val="en-GB"/>
        </w:rPr>
        <w:t xml:space="preserve"> </w:t>
      </w:r>
    </w:p>
    <w:p w:rsidR="2B9DF766" w:rsidP="6C830DC8" w:rsidRDefault="2B9DF766" w14:paraId="74A68D28" w14:textId="54DAB101">
      <w:pPr>
        <w:pStyle w:val="Heading2"/>
      </w:pPr>
      <w:r w:rsidRPr="6C830DC8" w:rsidR="2B9DF766">
        <w:rPr>
          <w:rFonts w:ascii="Calibri Light" w:hAnsi="Calibri Light" w:eastAsia="Calibri Light" w:cs="Calibri Light"/>
          <w:b w:val="0"/>
          <w:bCs w:val="0"/>
          <w:noProof w:val="0"/>
          <w:color w:val="2F5496" w:themeColor="accent1" w:themeTint="FF" w:themeShade="BF"/>
          <w:sz w:val="26"/>
          <w:szCs w:val="26"/>
          <w:lang w:val="en-GB"/>
        </w:rPr>
        <w:t>Section 1</w:t>
      </w:r>
    </w:p>
    <w:tbl>
      <w:tblPr>
        <w:tblStyle w:val="TableGrid"/>
        <w:tblW w:w="0" w:type="auto"/>
        <w:tblLayout w:type="fixed"/>
        <w:tblLook w:val="06A0" w:firstRow="1" w:lastRow="0" w:firstColumn="1" w:lastColumn="0" w:noHBand="1" w:noVBand="1"/>
      </w:tblPr>
      <w:tblGrid>
        <w:gridCol w:w="4290"/>
        <w:gridCol w:w="4725"/>
      </w:tblGrid>
      <w:tr w:rsidR="6C830DC8" w:rsidTr="6C830DC8" w14:paraId="08572B6A">
        <w:trPr>
          <w:trHeight w:val="300"/>
        </w:trPr>
        <w:tc>
          <w:tcPr>
            <w:tcW w:w="4290" w:type="dxa"/>
            <w:tcBorders>
              <w:top w:val="single" w:color="000000" w:themeColor="text1" w:sz="8"/>
              <w:left w:val="single" w:color="000000" w:themeColor="text1" w:sz="8"/>
              <w:bottom w:val="single" w:color="000000" w:themeColor="text1" w:sz="8"/>
              <w:right w:val="single" w:color="000000" w:themeColor="text1" w:sz="8"/>
            </w:tcBorders>
            <w:tcMar>
              <w:left w:w="108" w:type="dxa"/>
              <w:right w:w="108" w:type="dxa"/>
            </w:tcMar>
            <w:vAlign w:val="top"/>
          </w:tcPr>
          <w:p w:rsidR="6C830DC8" w:rsidP="6C830DC8" w:rsidRDefault="6C830DC8" w14:paraId="427DD2B4" w14:textId="3796E727">
            <w:pPr>
              <w:spacing w:before="0" w:beforeAutospacing="off" w:after="0" w:afterAutospacing="off"/>
            </w:pPr>
            <w:r w:rsidRPr="6C830DC8" w:rsidR="6C830DC8">
              <w:rPr>
                <w:rFonts w:ascii="Calibri" w:hAnsi="Calibri" w:eastAsia="Calibri" w:cs="Calibri"/>
                <w:b w:val="1"/>
                <w:bCs w:val="1"/>
                <w:sz w:val="22"/>
                <w:szCs w:val="22"/>
                <w:lang w:val="en-GB"/>
              </w:rPr>
              <w:t>Teacher</w:t>
            </w:r>
            <w:r w:rsidRPr="6C830DC8" w:rsidR="6C830DC8">
              <w:rPr>
                <w:rFonts w:ascii="Calibri" w:hAnsi="Calibri" w:eastAsia="Calibri" w:cs="Calibri"/>
                <w:sz w:val="22"/>
                <w:szCs w:val="22"/>
                <w:lang w:val="en-GB"/>
              </w:rPr>
              <w:t>: Heike Griffiths</w:t>
            </w:r>
          </w:p>
        </w:tc>
        <w:tc>
          <w:tcPr>
            <w:tcW w:w="4725" w:type="dxa"/>
            <w:tcBorders>
              <w:top w:val="single" w:color="000000" w:themeColor="text1" w:sz="8"/>
              <w:left w:val="single" w:color="000000" w:themeColor="text1" w:sz="8"/>
              <w:bottom w:val="single" w:color="000000" w:themeColor="text1" w:sz="8"/>
              <w:right w:val="single" w:color="000000" w:themeColor="text1" w:sz="8"/>
            </w:tcBorders>
            <w:tcMar>
              <w:left w:w="108" w:type="dxa"/>
              <w:right w:w="108" w:type="dxa"/>
            </w:tcMar>
            <w:vAlign w:val="top"/>
          </w:tcPr>
          <w:p w:rsidR="6C830DC8" w:rsidP="6C830DC8" w:rsidRDefault="6C830DC8" w14:paraId="6459D64B" w14:textId="54292D97">
            <w:pPr>
              <w:spacing w:before="0" w:beforeAutospacing="off" w:after="0" w:afterAutospacing="off"/>
            </w:pPr>
            <w:r w:rsidRPr="6C830DC8" w:rsidR="6C830DC8">
              <w:rPr>
                <w:rFonts w:ascii="Calibri" w:hAnsi="Calibri" w:eastAsia="Calibri" w:cs="Calibri"/>
                <w:b w:val="1"/>
                <w:bCs w:val="1"/>
                <w:sz w:val="22"/>
                <w:szCs w:val="22"/>
                <w:lang w:val="en-GB"/>
              </w:rPr>
              <w:t>Observer</w:t>
            </w:r>
            <w:r w:rsidRPr="6C830DC8" w:rsidR="6C830DC8">
              <w:rPr>
                <w:rFonts w:ascii="Calibri" w:hAnsi="Calibri" w:eastAsia="Calibri" w:cs="Calibri"/>
                <w:sz w:val="22"/>
                <w:szCs w:val="22"/>
                <w:lang w:val="en-GB"/>
              </w:rPr>
              <w:t>: Mari Lee</w:t>
            </w:r>
          </w:p>
        </w:tc>
      </w:tr>
      <w:tr w:rsidR="6C830DC8" w:rsidTr="6C830DC8" w14:paraId="4D855622">
        <w:trPr>
          <w:trHeight w:val="300"/>
        </w:trPr>
        <w:tc>
          <w:tcPr>
            <w:tcW w:w="4290" w:type="dxa"/>
            <w:tcBorders>
              <w:top w:val="single" w:color="000000" w:themeColor="text1" w:sz="8"/>
              <w:left w:val="single" w:color="000000" w:themeColor="text1" w:sz="8"/>
              <w:bottom w:val="single" w:color="000000" w:themeColor="text1" w:sz="8"/>
              <w:right w:val="single" w:color="000000" w:themeColor="text1" w:sz="8"/>
            </w:tcBorders>
            <w:tcMar>
              <w:left w:w="108" w:type="dxa"/>
              <w:right w:w="108" w:type="dxa"/>
            </w:tcMar>
            <w:vAlign w:val="top"/>
          </w:tcPr>
          <w:p w:rsidR="6C830DC8" w:rsidP="6C830DC8" w:rsidRDefault="6C830DC8" w14:paraId="18C5FBE6" w14:textId="7909F20E">
            <w:pPr>
              <w:spacing w:before="0" w:beforeAutospacing="off" w:after="0" w:afterAutospacing="off"/>
            </w:pPr>
            <w:r w:rsidRPr="6C830DC8" w:rsidR="6C830DC8">
              <w:rPr>
                <w:rFonts w:ascii="Calibri" w:hAnsi="Calibri" w:eastAsia="Calibri" w:cs="Calibri"/>
                <w:b w:val="1"/>
                <w:bCs w:val="1"/>
                <w:sz w:val="22"/>
                <w:szCs w:val="22"/>
                <w:lang w:val="en-GB"/>
              </w:rPr>
              <w:t>Date</w:t>
            </w:r>
            <w:r w:rsidRPr="6C830DC8" w:rsidR="6C830DC8">
              <w:rPr>
                <w:rFonts w:ascii="Calibri" w:hAnsi="Calibri" w:eastAsia="Calibri" w:cs="Calibri"/>
                <w:sz w:val="22"/>
                <w:szCs w:val="22"/>
                <w:lang w:val="en-GB"/>
              </w:rPr>
              <w:t>: 29</w:t>
            </w:r>
            <w:r w:rsidRPr="6C830DC8" w:rsidR="6C830DC8">
              <w:rPr>
                <w:rFonts w:ascii="Calibri" w:hAnsi="Calibri" w:eastAsia="Calibri" w:cs="Calibri"/>
                <w:sz w:val="22"/>
                <w:szCs w:val="22"/>
                <w:vertAlign w:val="superscript"/>
                <w:lang w:val="en-GB"/>
              </w:rPr>
              <w:t>/11/22</w:t>
            </w:r>
          </w:p>
        </w:tc>
        <w:tc>
          <w:tcPr>
            <w:tcW w:w="4725" w:type="dxa"/>
            <w:tcBorders>
              <w:top w:val="single" w:color="000000" w:themeColor="text1" w:sz="8"/>
              <w:left w:val="single" w:color="000000" w:themeColor="text1" w:sz="8"/>
              <w:bottom w:val="single" w:color="000000" w:themeColor="text1" w:sz="8"/>
              <w:right w:val="single" w:color="000000" w:themeColor="text1" w:sz="8"/>
            </w:tcBorders>
            <w:tcMar>
              <w:left w:w="108" w:type="dxa"/>
              <w:right w:w="108" w:type="dxa"/>
            </w:tcMar>
            <w:vAlign w:val="top"/>
          </w:tcPr>
          <w:p w:rsidR="6C830DC8" w:rsidP="6C830DC8" w:rsidRDefault="6C830DC8" w14:paraId="04F91E96" w14:textId="71648AE5">
            <w:pPr>
              <w:spacing w:before="0" w:beforeAutospacing="off" w:after="0" w:afterAutospacing="off"/>
            </w:pPr>
            <w:r w:rsidRPr="6C830DC8" w:rsidR="6C830DC8">
              <w:rPr>
                <w:rFonts w:ascii="Calibri" w:hAnsi="Calibri" w:eastAsia="Calibri" w:cs="Calibri"/>
                <w:b w:val="1"/>
                <w:bCs w:val="1"/>
                <w:sz w:val="22"/>
                <w:szCs w:val="22"/>
                <w:lang w:val="en-GB"/>
              </w:rPr>
              <w:t>Time</w:t>
            </w:r>
            <w:r w:rsidRPr="6C830DC8" w:rsidR="6C830DC8">
              <w:rPr>
                <w:rFonts w:ascii="Calibri" w:hAnsi="Calibri" w:eastAsia="Calibri" w:cs="Calibri"/>
                <w:sz w:val="22"/>
                <w:szCs w:val="22"/>
                <w:lang w:val="en-GB"/>
              </w:rPr>
              <w:t>: 16:30</w:t>
            </w:r>
          </w:p>
        </w:tc>
      </w:tr>
      <w:tr w:rsidR="6C830DC8" w:rsidTr="6C830DC8" w14:paraId="7858BC7B">
        <w:trPr>
          <w:trHeight w:val="300"/>
        </w:trPr>
        <w:tc>
          <w:tcPr>
            <w:tcW w:w="4290" w:type="dxa"/>
            <w:tcBorders>
              <w:top w:val="single" w:color="000000" w:themeColor="text1" w:sz="8"/>
              <w:left w:val="single" w:color="000000" w:themeColor="text1" w:sz="8"/>
              <w:bottom w:val="single" w:color="000000" w:themeColor="text1" w:sz="8"/>
              <w:right w:val="single" w:color="000000" w:themeColor="text1" w:sz="8"/>
            </w:tcBorders>
            <w:tcMar>
              <w:left w:w="108" w:type="dxa"/>
              <w:right w:w="108" w:type="dxa"/>
            </w:tcMar>
            <w:vAlign w:val="top"/>
          </w:tcPr>
          <w:p w:rsidR="6C830DC8" w:rsidP="6C830DC8" w:rsidRDefault="6C830DC8" w14:paraId="44B9B695" w14:textId="48C73D98">
            <w:pPr>
              <w:spacing w:before="0" w:beforeAutospacing="off" w:after="0" w:afterAutospacing="off"/>
            </w:pPr>
            <w:r w:rsidRPr="6C830DC8" w:rsidR="6C830DC8">
              <w:rPr>
                <w:rFonts w:ascii="Calibri" w:hAnsi="Calibri" w:eastAsia="Calibri" w:cs="Calibri"/>
                <w:b w:val="1"/>
                <w:bCs w:val="1"/>
                <w:sz w:val="22"/>
                <w:szCs w:val="22"/>
                <w:lang w:val="en-GB"/>
              </w:rPr>
              <w:t>Topic</w:t>
            </w:r>
            <w:r w:rsidRPr="6C830DC8" w:rsidR="6C830DC8">
              <w:rPr>
                <w:rFonts w:ascii="Calibri" w:hAnsi="Calibri" w:eastAsia="Calibri" w:cs="Calibri"/>
                <w:sz w:val="22"/>
                <w:szCs w:val="22"/>
                <w:lang w:val="en-GB"/>
              </w:rPr>
              <w:t>: Learning in the Digital Era</w:t>
            </w:r>
          </w:p>
        </w:tc>
        <w:tc>
          <w:tcPr>
            <w:tcW w:w="4725" w:type="dxa"/>
            <w:tcBorders>
              <w:top w:val="single" w:color="000000" w:themeColor="text1" w:sz="8"/>
              <w:left w:val="single" w:color="000000" w:themeColor="text1" w:sz="8"/>
              <w:bottom w:val="single" w:color="000000" w:themeColor="text1" w:sz="8"/>
              <w:right w:val="single" w:color="000000" w:themeColor="text1" w:sz="8"/>
            </w:tcBorders>
            <w:tcMar>
              <w:left w:w="108" w:type="dxa"/>
              <w:right w:w="108" w:type="dxa"/>
            </w:tcMar>
            <w:vAlign w:val="top"/>
          </w:tcPr>
          <w:p w:rsidR="6C830DC8" w:rsidP="6C830DC8" w:rsidRDefault="6C830DC8" w14:paraId="03F07DBF" w14:textId="7750297E">
            <w:pPr>
              <w:spacing w:before="0" w:beforeAutospacing="off" w:after="0" w:afterAutospacing="off"/>
            </w:pPr>
            <w:r w:rsidRPr="6C830DC8" w:rsidR="6C830DC8">
              <w:rPr>
                <w:rFonts w:ascii="Calibri" w:hAnsi="Calibri" w:eastAsia="Calibri" w:cs="Calibri"/>
                <w:b w:val="1"/>
                <w:bCs w:val="1"/>
                <w:sz w:val="22"/>
                <w:szCs w:val="22"/>
                <w:lang w:val="en-GB"/>
              </w:rPr>
              <w:t>Group</w:t>
            </w:r>
            <w:r w:rsidRPr="6C830DC8" w:rsidR="6C830DC8">
              <w:rPr>
                <w:rFonts w:ascii="Calibri" w:hAnsi="Calibri" w:eastAsia="Calibri" w:cs="Calibri"/>
                <w:sz w:val="22"/>
                <w:szCs w:val="22"/>
                <w:lang w:val="en-GB"/>
              </w:rPr>
              <w:t>: Inclusive Education</w:t>
            </w:r>
          </w:p>
        </w:tc>
      </w:tr>
      <w:tr w:rsidR="6C830DC8" w:rsidTr="6C830DC8" w14:paraId="79D74C98">
        <w:trPr>
          <w:trHeight w:val="300"/>
        </w:trPr>
        <w:tc>
          <w:tcPr>
            <w:tcW w:w="4290" w:type="dxa"/>
            <w:tcBorders>
              <w:top w:val="single" w:color="000000" w:themeColor="text1" w:sz="8"/>
              <w:left w:val="single" w:color="000000" w:themeColor="text1" w:sz="8"/>
              <w:bottom w:val="single" w:color="000000" w:themeColor="text1" w:sz="8"/>
              <w:right w:val="single" w:color="000000" w:themeColor="text1" w:sz="8"/>
            </w:tcBorders>
            <w:tcMar>
              <w:left w:w="108" w:type="dxa"/>
              <w:right w:w="108" w:type="dxa"/>
            </w:tcMar>
            <w:vAlign w:val="top"/>
          </w:tcPr>
          <w:p w:rsidR="6C830DC8" w:rsidP="6C830DC8" w:rsidRDefault="6C830DC8" w14:paraId="3E37BCDA" w14:textId="77E3F29E">
            <w:pPr>
              <w:spacing w:before="0" w:beforeAutospacing="off" w:after="0" w:afterAutospacing="off"/>
            </w:pPr>
            <w:r w:rsidRPr="6C830DC8" w:rsidR="6C830DC8">
              <w:rPr>
                <w:rFonts w:ascii="Calibri" w:hAnsi="Calibri" w:eastAsia="Calibri" w:cs="Calibri"/>
                <w:b w:val="1"/>
                <w:bCs w:val="1"/>
                <w:sz w:val="22"/>
                <w:szCs w:val="22"/>
                <w:lang w:val="en-GB"/>
              </w:rPr>
              <w:t>Setting (classroom, workshop etc)</w:t>
            </w:r>
            <w:r w:rsidRPr="6C830DC8" w:rsidR="6C830DC8">
              <w:rPr>
                <w:rFonts w:ascii="Calibri" w:hAnsi="Calibri" w:eastAsia="Calibri" w:cs="Calibri"/>
                <w:sz w:val="22"/>
                <w:szCs w:val="22"/>
                <w:lang w:val="en-GB"/>
              </w:rPr>
              <w:t>: Online</w:t>
            </w:r>
          </w:p>
        </w:tc>
        <w:tc>
          <w:tcPr>
            <w:tcW w:w="4725" w:type="dxa"/>
            <w:tcBorders>
              <w:top w:val="single" w:color="000000" w:themeColor="text1" w:sz="8"/>
              <w:left w:val="single" w:color="000000" w:themeColor="text1" w:sz="8"/>
              <w:bottom w:val="single" w:color="000000" w:themeColor="text1" w:sz="8"/>
              <w:right w:val="single" w:color="000000" w:themeColor="text1" w:sz="8"/>
            </w:tcBorders>
            <w:tcMar>
              <w:left w:w="108" w:type="dxa"/>
              <w:right w:w="108" w:type="dxa"/>
            </w:tcMar>
            <w:vAlign w:val="top"/>
          </w:tcPr>
          <w:p w:rsidR="6C830DC8" w:rsidP="6C830DC8" w:rsidRDefault="6C830DC8" w14:paraId="0C011E81" w14:textId="3F658B55">
            <w:pPr>
              <w:spacing w:before="0" w:beforeAutospacing="off" w:after="0" w:afterAutospacing="off"/>
            </w:pPr>
            <w:r w:rsidRPr="6C830DC8" w:rsidR="6C830DC8">
              <w:rPr>
                <w:rFonts w:ascii="Calibri" w:hAnsi="Calibri" w:eastAsia="Calibri" w:cs="Calibri"/>
                <w:b w:val="1"/>
                <w:bCs w:val="1"/>
                <w:sz w:val="22"/>
                <w:szCs w:val="22"/>
                <w:lang w:val="en-GB"/>
              </w:rPr>
              <w:t>Number of learners</w:t>
            </w:r>
            <w:r w:rsidRPr="6C830DC8" w:rsidR="6C830DC8">
              <w:rPr>
                <w:rFonts w:ascii="Calibri" w:hAnsi="Calibri" w:eastAsia="Calibri" w:cs="Calibri"/>
                <w:sz w:val="22"/>
                <w:szCs w:val="22"/>
                <w:lang w:val="en-GB"/>
              </w:rPr>
              <w:t>: 5</w:t>
            </w:r>
          </w:p>
        </w:tc>
      </w:tr>
    </w:tbl>
    <w:p w:rsidR="2B9DF766" w:rsidP="6C830DC8" w:rsidRDefault="2B9DF766" w14:paraId="0A047917" w14:textId="591E2412">
      <w:pPr>
        <w:spacing w:after="160" w:afterAutospacing="off" w:line="257" w:lineRule="auto"/>
      </w:pPr>
      <w:r w:rsidRPr="6C830DC8" w:rsidR="2B9DF766">
        <w:rPr>
          <w:rFonts w:ascii="Calibri" w:hAnsi="Calibri" w:eastAsia="Calibri" w:cs="Calibri"/>
          <w:noProof w:val="0"/>
          <w:sz w:val="22"/>
          <w:szCs w:val="22"/>
          <w:lang w:val="en-GB"/>
        </w:rPr>
        <w:t xml:space="preserve"> </w:t>
      </w:r>
    </w:p>
    <w:p w:rsidR="2B9DF766" w:rsidP="6C830DC8" w:rsidRDefault="2B9DF766" w14:paraId="778147DE" w14:textId="78C575E5">
      <w:pPr>
        <w:pStyle w:val="Heading2"/>
      </w:pPr>
      <w:r w:rsidRPr="6C830DC8" w:rsidR="2B9DF766">
        <w:rPr>
          <w:rFonts w:ascii="Calibri Light" w:hAnsi="Calibri Light" w:eastAsia="Calibri Light" w:cs="Calibri Light"/>
          <w:b w:val="0"/>
          <w:bCs w:val="0"/>
          <w:noProof w:val="0"/>
          <w:color w:val="2F5496" w:themeColor="accent1" w:themeTint="FF" w:themeShade="BF"/>
          <w:sz w:val="26"/>
          <w:szCs w:val="26"/>
          <w:lang w:val="en-GB"/>
        </w:rPr>
        <w:t xml:space="preserve">Trainee Teacher notes </w:t>
      </w:r>
    </w:p>
    <w:tbl>
      <w:tblPr>
        <w:tblStyle w:val="TableGrid"/>
        <w:tblW w:w="0" w:type="auto"/>
        <w:tblLayout w:type="fixed"/>
        <w:tblLook w:val="04A0" w:firstRow="1" w:lastRow="0" w:firstColumn="1" w:lastColumn="0" w:noHBand="0" w:noVBand="1"/>
      </w:tblPr>
      <w:tblGrid>
        <w:gridCol w:w="9015"/>
      </w:tblGrid>
      <w:tr w:rsidR="6C830DC8" w:rsidTr="6C830DC8" w14:paraId="156C7BD5">
        <w:trPr>
          <w:trHeight w:val="300"/>
        </w:trPr>
        <w:tc>
          <w:tcPr>
            <w:tcW w:w="9015" w:type="dxa"/>
            <w:tcBorders>
              <w:top w:val="single" w:color="000000" w:themeColor="text1" w:sz="8"/>
              <w:left w:val="single" w:color="000000" w:themeColor="text1" w:sz="8"/>
              <w:bottom w:val="single" w:color="000000" w:themeColor="text1" w:sz="8"/>
              <w:right w:val="single" w:color="000000" w:themeColor="text1" w:sz="8"/>
            </w:tcBorders>
            <w:shd w:val="clear" w:color="auto" w:fill="D0CECE" w:themeFill="background2" w:themeFillShade="E6"/>
            <w:tcMar>
              <w:left w:w="108" w:type="dxa"/>
              <w:right w:w="108" w:type="dxa"/>
            </w:tcMar>
            <w:vAlign w:val="top"/>
          </w:tcPr>
          <w:p w:rsidR="6C830DC8" w:rsidP="6C830DC8" w:rsidRDefault="6C830DC8" w14:paraId="05C56FF1" w14:textId="1AF9B604">
            <w:pPr>
              <w:spacing w:before="0" w:beforeAutospacing="off" w:after="0" w:afterAutospacing="off"/>
            </w:pPr>
            <w:r w:rsidRPr="6C830DC8" w:rsidR="6C830DC8">
              <w:rPr>
                <w:rFonts w:ascii="Calibri" w:hAnsi="Calibri" w:eastAsia="Calibri" w:cs="Calibri"/>
                <w:b w:val="1"/>
                <w:bCs w:val="1"/>
                <w:i w:val="1"/>
                <w:iCs w:val="1"/>
                <w:color w:val="000000" w:themeColor="text1" w:themeTint="FF" w:themeShade="FF"/>
                <w:sz w:val="22"/>
                <w:szCs w:val="22"/>
                <w:lang w:val="en-GB"/>
              </w:rPr>
              <w:t>Please note here any information you feel would be beneficial for your observer to be aware of prior to the start of the lesson, such as your rationale for a particular teaching approach, how this lesson fits into the wider curriculum for the learners etc.</w:t>
            </w:r>
          </w:p>
        </w:tc>
      </w:tr>
      <w:tr w:rsidR="6C830DC8" w:rsidTr="6C830DC8" w14:paraId="3438EEB3">
        <w:trPr>
          <w:trHeight w:val="300"/>
        </w:trPr>
        <w:tc>
          <w:tcPr>
            <w:tcW w:w="9015" w:type="dxa"/>
            <w:tcBorders>
              <w:top w:val="single" w:color="000000" w:themeColor="text1" w:sz="8"/>
              <w:left w:val="single" w:color="000000" w:themeColor="text1" w:sz="8"/>
              <w:bottom w:val="single" w:color="000000" w:themeColor="text1" w:sz="8"/>
              <w:right w:val="single" w:color="000000" w:themeColor="text1" w:sz="8"/>
            </w:tcBorders>
            <w:tcMar>
              <w:left w:w="108" w:type="dxa"/>
              <w:right w:w="108" w:type="dxa"/>
            </w:tcMar>
            <w:vAlign w:val="top"/>
          </w:tcPr>
          <w:p w:rsidR="6C830DC8" w:rsidP="6C830DC8" w:rsidRDefault="6C830DC8" w14:paraId="2C7480E7" w14:textId="69C8C370">
            <w:pPr>
              <w:spacing w:before="0" w:beforeAutospacing="off" w:after="0" w:afterAutospacing="off"/>
            </w:pPr>
            <w:r w:rsidRPr="6C830DC8" w:rsidR="6C830DC8">
              <w:rPr>
                <w:rFonts w:ascii="Calibri" w:hAnsi="Calibri" w:eastAsia="Calibri" w:cs="Calibri"/>
                <w:sz w:val="22"/>
                <w:szCs w:val="22"/>
                <w:lang w:val="en-GB"/>
              </w:rPr>
              <w:t xml:space="preserve"> </w:t>
            </w:r>
          </w:p>
          <w:p w:rsidR="6C830DC8" w:rsidP="6C830DC8" w:rsidRDefault="6C830DC8" w14:paraId="30041C34" w14:textId="7A4861DB">
            <w:pPr>
              <w:spacing w:before="0" w:beforeAutospacing="off" w:after="0" w:afterAutospacing="off"/>
            </w:pPr>
            <w:r w:rsidRPr="6C830DC8" w:rsidR="6C830DC8">
              <w:rPr>
                <w:rFonts w:ascii="Calibri" w:hAnsi="Calibri" w:eastAsia="Calibri" w:cs="Calibri"/>
                <w:sz w:val="22"/>
                <w:szCs w:val="22"/>
                <w:lang w:val="en-GB"/>
              </w:rPr>
              <w:t>None offered</w:t>
            </w:r>
          </w:p>
          <w:p w:rsidR="6C830DC8" w:rsidP="6C830DC8" w:rsidRDefault="6C830DC8" w14:paraId="6210FB8D" w14:textId="06DB9D79">
            <w:pPr>
              <w:spacing w:before="0" w:beforeAutospacing="off" w:after="0" w:afterAutospacing="off"/>
            </w:pPr>
            <w:r w:rsidRPr="6C830DC8" w:rsidR="6C830DC8">
              <w:rPr>
                <w:rFonts w:ascii="Calibri" w:hAnsi="Calibri" w:eastAsia="Calibri" w:cs="Calibri"/>
                <w:sz w:val="22"/>
                <w:szCs w:val="22"/>
                <w:lang w:val="en-GB"/>
              </w:rPr>
              <w:t xml:space="preserve"> </w:t>
            </w:r>
          </w:p>
          <w:p w:rsidR="6C830DC8" w:rsidP="6C830DC8" w:rsidRDefault="6C830DC8" w14:paraId="7786E40E" w14:textId="4936084C">
            <w:pPr>
              <w:spacing w:before="0" w:beforeAutospacing="off" w:after="0" w:afterAutospacing="off"/>
            </w:pPr>
            <w:r w:rsidRPr="6C830DC8" w:rsidR="6C830DC8">
              <w:rPr>
                <w:rFonts w:ascii="Calibri" w:hAnsi="Calibri" w:eastAsia="Calibri" w:cs="Calibri"/>
                <w:sz w:val="22"/>
                <w:szCs w:val="22"/>
                <w:lang w:val="en-GB"/>
              </w:rPr>
              <w:t xml:space="preserve"> </w:t>
            </w:r>
          </w:p>
          <w:p w:rsidR="6C830DC8" w:rsidP="6C830DC8" w:rsidRDefault="6C830DC8" w14:paraId="14F05D02" w14:textId="43D6F945">
            <w:pPr>
              <w:spacing w:before="0" w:beforeAutospacing="off" w:after="0" w:afterAutospacing="off"/>
            </w:pPr>
            <w:r w:rsidRPr="6C830DC8" w:rsidR="6C830DC8">
              <w:rPr>
                <w:rFonts w:ascii="Calibri" w:hAnsi="Calibri" w:eastAsia="Calibri" w:cs="Calibri"/>
                <w:sz w:val="22"/>
                <w:szCs w:val="22"/>
                <w:lang w:val="en-GB"/>
              </w:rPr>
              <w:t xml:space="preserve"> </w:t>
            </w:r>
          </w:p>
          <w:p w:rsidR="6C830DC8" w:rsidP="6C830DC8" w:rsidRDefault="6C830DC8" w14:paraId="4F30198B" w14:textId="5C580C30">
            <w:pPr>
              <w:spacing w:before="0" w:beforeAutospacing="off" w:after="0" w:afterAutospacing="off"/>
            </w:pPr>
            <w:r w:rsidRPr="6C830DC8" w:rsidR="6C830DC8">
              <w:rPr>
                <w:rFonts w:ascii="Calibri" w:hAnsi="Calibri" w:eastAsia="Calibri" w:cs="Calibri"/>
                <w:sz w:val="22"/>
                <w:szCs w:val="22"/>
                <w:lang w:val="en-GB"/>
              </w:rPr>
              <w:t xml:space="preserve"> </w:t>
            </w:r>
          </w:p>
          <w:p w:rsidR="6C830DC8" w:rsidP="6C830DC8" w:rsidRDefault="6C830DC8" w14:paraId="3A8D09FC" w14:textId="0EE46B07">
            <w:pPr>
              <w:spacing w:before="0" w:beforeAutospacing="off" w:after="0" w:afterAutospacing="off"/>
            </w:pPr>
            <w:r w:rsidRPr="6C830DC8" w:rsidR="6C830DC8">
              <w:rPr>
                <w:rFonts w:ascii="Calibri" w:hAnsi="Calibri" w:eastAsia="Calibri" w:cs="Calibri"/>
                <w:sz w:val="22"/>
                <w:szCs w:val="22"/>
                <w:lang w:val="en-GB"/>
              </w:rPr>
              <w:t xml:space="preserve"> </w:t>
            </w:r>
          </w:p>
        </w:tc>
      </w:tr>
    </w:tbl>
    <w:p w:rsidR="2B9DF766" w:rsidP="6C830DC8" w:rsidRDefault="2B9DF766" w14:paraId="0ACFC261" w14:textId="3CD966AF">
      <w:pPr>
        <w:spacing w:after="160" w:afterAutospacing="off" w:line="257" w:lineRule="auto"/>
      </w:pPr>
      <w:r w:rsidRPr="6C830DC8" w:rsidR="2B9DF766">
        <w:rPr>
          <w:rFonts w:ascii="Calibri" w:hAnsi="Calibri" w:eastAsia="Calibri" w:cs="Calibri"/>
          <w:noProof w:val="0"/>
          <w:sz w:val="22"/>
          <w:szCs w:val="22"/>
          <w:lang w:val="en-GB"/>
        </w:rPr>
        <w:t xml:space="preserve"> </w:t>
      </w:r>
    </w:p>
    <w:tbl>
      <w:tblPr>
        <w:tblStyle w:val="TableGrid"/>
        <w:tblW w:w="0" w:type="auto"/>
        <w:tblLayout w:type="fixed"/>
        <w:tblLook w:val="04A0" w:firstRow="1" w:lastRow="0" w:firstColumn="1" w:lastColumn="0" w:noHBand="0" w:noVBand="1"/>
      </w:tblPr>
      <w:tblGrid>
        <w:gridCol w:w="9015"/>
      </w:tblGrid>
      <w:tr w:rsidR="6C830DC8" w:rsidTr="6C830DC8" w14:paraId="2005F3C8">
        <w:trPr>
          <w:trHeight w:val="300"/>
        </w:trPr>
        <w:tc>
          <w:tcPr>
            <w:tcW w:w="9015" w:type="dxa"/>
            <w:tcBorders>
              <w:top w:val="single" w:color="000000" w:themeColor="text1" w:sz="8"/>
              <w:left w:val="single" w:color="000000" w:themeColor="text1" w:sz="8"/>
              <w:bottom w:val="single" w:color="000000" w:themeColor="text1" w:sz="8"/>
              <w:right w:val="single" w:color="000000" w:themeColor="text1" w:sz="8"/>
            </w:tcBorders>
            <w:shd w:val="clear" w:color="auto" w:fill="D0CECE" w:themeFill="background2" w:themeFillShade="E6"/>
            <w:tcMar>
              <w:left w:w="108" w:type="dxa"/>
              <w:right w:w="108" w:type="dxa"/>
            </w:tcMar>
            <w:vAlign w:val="top"/>
          </w:tcPr>
          <w:p w:rsidR="6C830DC8" w:rsidP="6C830DC8" w:rsidRDefault="6C830DC8" w14:paraId="355B1D83" w14:textId="54B1AACF">
            <w:pPr>
              <w:spacing w:before="0" w:beforeAutospacing="off" w:after="0" w:afterAutospacing="off"/>
            </w:pPr>
            <w:r w:rsidRPr="6C830DC8" w:rsidR="6C830DC8">
              <w:rPr>
                <w:rFonts w:ascii="Calibri" w:hAnsi="Calibri" w:eastAsia="Calibri" w:cs="Calibri"/>
                <w:b w:val="1"/>
                <w:bCs w:val="1"/>
                <w:i w:val="1"/>
                <w:iCs w:val="1"/>
                <w:color w:val="000000" w:themeColor="text1" w:themeTint="FF" w:themeShade="FF"/>
                <w:sz w:val="22"/>
                <w:szCs w:val="22"/>
                <w:lang w:val="en-GB"/>
              </w:rPr>
              <w:t>Please note here any specific areas that you would like to request feedback on from your observer, for example delivery style, planning and preparation, teaching strategy used.</w:t>
            </w:r>
          </w:p>
        </w:tc>
      </w:tr>
      <w:tr w:rsidR="6C830DC8" w:rsidTr="6C830DC8" w14:paraId="22B09E7D">
        <w:trPr>
          <w:trHeight w:val="300"/>
        </w:trPr>
        <w:tc>
          <w:tcPr>
            <w:tcW w:w="9015" w:type="dxa"/>
            <w:tcBorders>
              <w:top w:val="single" w:color="000000" w:themeColor="text1" w:sz="8"/>
              <w:left w:val="single" w:color="000000" w:themeColor="text1" w:sz="8"/>
              <w:bottom w:val="single" w:color="000000" w:themeColor="text1" w:sz="8"/>
              <w:right w:val="single" w:color="000000" w:themeColor="text1" w:sz="8"/>
            </w:tcBorders>
            <w:tcMar>
              <w:left w:w="108" w:type="dxa"/>
              <w:right w:w="108" w:type="dxa"/>
            </w:tcMar>
            <w:vAlign w:val="top"/>
          </w:tcPr>
          <w:p w:rsidR="6C830DC8" w:rsidP="6C830DC8" w:rsidRDefault="6C830DC8" w14:paraId="04F54D16" w14:textId="55FA827A">
            <w:pPr>
              <w:spacing w:before="0" w:beforeAutospacing="off" w:after="0" w:afterAutospacing="off"/>
            </w:pPr>
            <w:r w:rsidRPr="6C830DC8" w:rsidR="6C830DC8">
              <w:rPr>
                <w:rFonts w:ascii="Calibri" w:hAnsi="Calibri" w:eastAsia="Calibri" w:cs="Calibri"/>
                <w:color w:val="FF0000"/>
                <w:sz w:val="22"/>
                <w:szCs w:val="22"/>
                <w:lang w:val="en-GB"/>
              </w:rPr>
              <w:t xml:space="preserve"> </w:t>
            </w:r>
          </w:p>
          <w:p w:rsidR="6C830DC8" w:rsidP="6C830DC8" w:rsidRDefault="6C830DC8" w14:paraId="17C23AF2" w14:textId="1A663B5E">
            <w:pPr>
              <w:spacing w:before="0" w:beforeAutospacing="off" w:after="0" w:afterAutospacing="off"/>
            </w:pPr>
            <w:r w:rsidRPr="6C830DC8" w:rsidR="6C830DC8">
              <w:rPr>
                <w:rFonts w:ascii="Calibri" w:hAnsi="Calibri" w:eastAsia="Calibri" w:cs="Calibri"/>
                <w:sz w:val="22"/>
                <w:szCs w:val="22"/>
                <w:lang w:val="en-GB"/>
              </w:rPr>
              <w:t>None requested</w:t>
            </w:r>
          </w:p>
          <w:p w:rsidR="6C830DC8" w:rsidP="6C830DC8" w:rsidRDefault="6C830DC8" w14:paraId="2B004ADC" w14:textId="0DFC841B">
            <w:pPr>
              <w:spacing w:before="0" w:beforeAutospacing="off" w:after="0" w:afterAutospacing="off"/>
            </w:pPr>
            <w:r w:rsidRPr="6C830DC8" w:rsidR="6C830DC8">
              <w:rPr>
                <w:rFonts w:ascii="Calibri" w:hAnsi="Calibri" w:eastAsia="Calibri" w:cs="Calibri"/>
                <w:color w:val="FF0000"/>
                <w:sz w:val="22"/>
                <w:szCs w:val="22"/>
                <w:lang w:val="en-GB"/>
              </w:rPr>
              <w:t xml:space="preserve"> </w:t>
            </w:r>
          </w:p>
          <w:p w:rsidR="6C830DC8" w:rsidP="6C830DC8" w:rsidRDefault="6C830DC8" w14:paraId="6A6DC7A0" w14:textId="2F8AD518">
            <w:pPr>
              <w:spacing w:before="0" w:beforeAutospacing="off" w:after="0" w:afterAutospacing="off"/>
            </w:pPr>
            <w:r w:rsidRPr="6C830DC8" w:rsidR="6C830DC8">
              <w:rPr>
                <w:rFonts w:ascii="Calibri" w:hAnsi="Calibri" w:eastAsia="Calibri" w:cs="Calibri"/>
                <w:color w:val="FF0000"/>
                <w:sz w:val="22"/>
                <w:szCs w:val="22"/>
                <w:lang w:val="en-GB"/>
              </w:rPr>
              <w:t xml:space="preserve"> </w:t>
            </w:r>
          </w:p>
        </w:tc>
      </w:tr>
    </w:tbl>
    <w:p w:rsidR="2B9DF766" w:rsidP="6C830DC8" w:rsidRDefault="2B9DF766" w14:paraId="3D9A1CE3" w14:textId="52A58C63">
      <w:pPr>
        <w:spacing w:after="160" w:afterAutospacing="off" w:line="257" w:lineRule="auto"/>
      </w:pPr>
      <w:r w:rsidRPr="6C830DC8" w:rsidR="2B9DF766">
        <w:rPr>
          <w:rFonts w:ascii="Calibri" w:hAnsi="Calibri" w:eastAsia="Calibri" w:cs="Calibri"/>
          <w:noProof w:val="0"/>
          <w:sz w:val="22"/>
          <w:szCs w:val="22"/>
          <w:lang w:val="en-GB"/>
        </w:rPr>
        <w:t xml:space="preserve"> </w:t>
      </w:r>
    </w:p>
    <w:p w:rsidR="2B9DF766" w:rsidP="6C830DC8" w:rsidRDefault="2B9DF766" w14:paraId="00ACF552" w14:textId="709F1515">
      <w:pPr>
        <w:spacing w:after="160" w:afterAutospacing="off" w:line="257" w:lineRule="auto"/>
      </w:pPr>
      <w:r w:rsidRPr="6C830DC8" w:rsidR="2B9DF766">
        <w:rPr>
          <w:rFonts w:ascii="Calibri" w:hAnsi="Calibri" w:eastAsia="Calibri" w:cs="Calibri"/>
          <w:noProof w:val="0"/>
          <w:sz w:val="22"/>
          <w:szCs w:val="22"/>
          <w:lang w:val="en-GB"/>
        </w:rPr>
        <w:t xml:space="preserve"> </w:t>
      </w:r>
    </w:p>
    <w:p w:rsidR="2B9DF766" w:rsidP="6C830DC8" w:rsidRDefault="2B9DF766" w14:paraId="057DD950" w14:textId="7C685680">
      <w:pPr>
        <w:pStyle w:val="Heading2"/>
      </w:pPr>
      <w:r w:rsidRPr="6C830DC8" w:rsidR="2B9DF766">
        <w:rPr>
          <w:rFonts w:ascii="Calibri Light" w:hAnsi="Calibri Light" w:eastAsia="Calibri Light" w:cs="Calibri Light"/>
          <w:b w:val="0"/>
          <w:bCs w:val="0"/>
          <w:noProof w:val="0"/>
          <w:color w:val="2F5496" w:themeColor="accent1" w:themeTint="FF" w:themeShade="BF"/>
          <w:sz w:val="26"/>
          <w:szCs w:val="26"/>
          <w:lang w:val="en-GB"/>
        </w:rPr>
        <w:t>Section 2</w:t>
      </w:r>
    </w:p>
    <w:p w:rsidR="2B9DF766" w:rsidP="6C830DC8" w:rsidRDefault="2B9DF766" w14:paraId="0C1053BC" w14:textId="4977F01C">
      <w:pPr>
        <w:pStyle w:val="Heading2"/>
      </w:pPr>
      <w:r w:rsidRPr="6C830DC8" w:rsidR="2B9DF766">
        <w:rPr>
          <w:rFonts w:ascii="Calibri Light" w:hAnsi="Calibri Light" w:eastAsia="Calibri Light" w:cs="Calibri Light"/>
          <w:b w:val="0"/>
          <w:bCs w:val="0"/>
          <w:noProof w:val="0"/>
          <w:color w:val="2F5496" w:themeColor="accent1" w:themeTint="FF" w:themeShade="BF"/>
          <w:sz w:val="26"/>
          <w:szCs w:val="26"/>
          <w:lang w:val="en-GB"/>
        </w:rPr>
        <w:t>Observer Feedback:</w:t>
      </w:r>
    </w:p>
    <w:tbl>
      <w:tblPr>
        <w:tblStyle w:val="TableGrid"/>
        <w:tblW w:w="0" w:type="auto"/>
        <w:tblLayout w:type="fixed"/>
        <w:tblLook w:val="06A0" w:firstRow="1" w:lastRow="0" w:firstColumn="1" w:lastColumn="0" w:noHBand="1" w:noVBand="1"/>
      </w:tblPr>
      <w:tblGrid>
        <w:gridCol w:w="9015"/>
      </w:tblGrid>
      <w:tr w:rsidR="6C830DC8" w:rsidTr="6C830DC8" w14:paraId="21DF4652">
        <w:trPr>
          <w:trHeight w:val="300"/>
        </w:trPr>
        <w:tc>
          <w:tcPr>
            <w:tcW w:w="9015" w:type="dxa"/>
            <w:tcBorders>
              <w:top w:val="single" w:color="000000" w:themeColor="text1" w:sz="8"/>
              <w:left w:val="single" w:color="000000" w:themeColor="text1" w:sz="8"/>
              <w:bottom w:val="single" w:color="000000" w:themeColor="text1" w:sz="8"/>
              <w:right w:val="single" w:color="000000" w:themeColor="text1" w:sz="8"/>
            </w:tcBorders>
            <w:shd w:val="clear" w:color="auto" w:fill="D0CECE" w:themeFill="background2" w:themeFillShade="E6"/>
            <w:tcMar>
              <w:left w:w="108" w:type="dxa"/>
              <w:right w:w="108" w:type="dxa"/>
            </w:tcMar>
            <w:vAlign w:val="top"/>
          </w:tcPr>
          <w:p w:rsidR="6C830DC8" w:rsidP="6C830DC8" w:rsidRDefault="6C830DC8" w14:paraId="74A22FB8" w14:textId="6DA62F11">
            <w:pPr>
              <w:pStyle w:val="ListParagraph"/>
              <w:numPr>
                <w:ilvl w:val="0"/>
                <w:numId w:val="14"/>
              </w:numPr>
              <w:spacing w:before="0" w:beforeAutospacing="off" w:after="0" w:afterAutospacing="off"/>
              <w:rPr>
                <w:b w:val="1"/>
                <w:bCs w:val="1"/>
                <w:i w:val="1"/>
                <w:iCs w:val="1"/>
                <w:color w:val="000000" w:themeColor="text1" w:themeTint="FF" w:themeShade="FF"/>
                <w:lang w:val="en-GB"/>
              </w:rPr>
            </w:pPr>
            <w:r w:rsidRPr="6C830DC8" w:rsidR="6C830DC8">
              <w:rPr>
                <w:b w:val="1"/>
                <w:bCs w:val="1"/>
                <w:i w:val="1"/>
                <w:iCs w:val="1"/>
                <w:color w:val="000000" w:themeColor="text1" w:themeTint="FF" w:themeShade="FF"/>
                <w:lang w:val="en-GB"/>
              </w:rPr>
              <w:t>Lesson planning and preparation:</w:t>
            </w:r>
          </w:p>
          <w:p w:rsidR="6C830DC8" w:rsidP="6C830DC8" w:rsidRDefault="6C830DC8" w14:paraId="789B4448" w14:textId="367D5288">
            <w:pPr>
              <w:spacing w:before="0" w:beforeAutospacing="off" w:after="0" w:afterAutospacing="off"/>
            </w:pPr>
            <w:r w:rsidRPr="6C830DC8" w:rsidR="6C830DC8">
              <w:rPr>
                <w:rFonts w:ascii="Calibri" w:hAnsi="Calibri" w:eastAsia="Calibri" w:cs="Calibri"/>
                <w:b w:val="1"/>
                <w:bCs w:val="1"/>
                <w:i w:val="1"/>
                <w:iCs w:val="1"/>
                <w:color w:val="000000" w:themeColor="text1" w:themeTint="FF" w:themeShade="FF"/>
                <w:sz w:val="22"/>
                <w:szCs w:val="22"/>
                <w:lang w:val="en-GB"/>
              </w:rPr>
              <w:t>For example (but not limited to)</w:t>
            </w:r>
          </w:p>
          <w:p w:rsidR="6C830DC8" w:rsidP="6C830DC8" w:rsidRDefault="6C830DC8" w14:paraId="16E48964" w14:textId="6258342A">
            <w:pPr>
              <w:pStyle w:val="ListParagraph"/>
              <w:numPr>
                <w:ilvl w:val="0"/>
                <w:numId w:val="15"/>
              </w:numPr>
              <w:spacing w:before="0" w:beforeAutospacing="off" w:after="0" w:afterAutospacing="off"/>
              <w:rPr>
                <w:i w:val="1"/>
                <w:iCs w:val="1"/>
                <w:color w:val="000000" w:themeColor="text1" w:themeTint="FF" w:themeShade="FF"/>
                <w:lang w:val="en-GB"/>
              </w:rPr>
            </w:pPr>
            <w:r w:rsidRPr="6C830DC8" w:rsidR="6C830DC8">
              <w:rPr>
                <w:i w:val="1"/>
                <w:iCs w:val="1"/>
                <w:color w:val="000000" w:themeColor="text1" w:themeTint="FF" w:themeShade="FF"/>
                <w:lang w:val="en-GB"/>
              </w:rPr>
              <w:t>Lesson plan (structure, detail provided, variety of activities, appropriateness)</w:t>
            </w:r>
          </w:p>
          <w:p w:rsidR="6C830DC8" w:rsidP="6C830DC8" w:rsidRDefault="6C830DC8" w14:paraId="32B8E726" w14:textId="53135AEA">
            <w:pPr>
              <w:pStyle w:val="ListParagraph"/>
              <w:numPr>
                <w:ilvl w:val="0"/>
                <w:numId w:val="15"/>
              </w:numPr>
              <w:spacing w:before="0" w:beforeAutospacing="off" w:after="0" w:afterAutospacing="off"/>
              <w:rPr>
                <w:i w:val="1"/>
                <w:iCs w:val="1"/>
                <w:color w:val="000000" w:themeColor="text1" w:themeTint="FF" w:themeShade="FF"/>
                <w:lang w:val="en-GB"/>
              </w:rPr>
            </w:pPr>
            <w:r w:rsidRPr="6C830DC8" w:rsidR="6C830DC8">
              <w:rPr>
                <w:i w:val="1"/>
                <w:iCs w:val="1"/>
                <w:color w:val="000000" w:themeColor="text1" w:themeTint="FF" w:themeShade="FF"/>
                <w:lang w:val="en-GB"/>
              </w:rPr>
              <w:t>Resources prepared (clarity of any slides used, handouts provided, are resources accessible)</w:t>
            </w:r>
          </w:p>
          <w:p w:rsidR="6C830DC8" w:rsidP="6C830DC8" w:rsidRDefault="6C830DC8" w14:paraId="6F67F748" w14:textId="66D41046">
            <w:pPr>
              <w:pStyle w:val="ListParagraph"/>
              <w:numPr>
                <w:ilvl w:val="0"/>
                <w:numId w:val="15"/>
              </w:numPr>
              <w:spacing w:before="0" w:beforeAutospacing="off" w:after="0" w:afterAutospacing="off"/>
              <w:rPr>
                <w:i w:val="1"/>
                <w:iCs w:val="1"/>
                <w:color w:val="000000" w:themeColor="text1" w:themeTint="FF" w:themeShade="FF"/>
                <w:lang w:val="en-GB"/>
              </w:rPr>
            </w:pPr>
            <w:r w:rsidRPr="6C830DC8" w:rsidR="6C830DC8">
              <w:rPr>
                <w:i w:val="1"/>
                <w:iCs w:val="1"/>
                <w:color w:val="000000" w:themeColor="text1" w:themeTint="FF" w:themeShade="FF"/>
                <w:lang w:val="en-GB"/>
              </w:rPr>
              <w:t>Learning outcomes (suitability of outcomes for learning group and subject)</w:t>
            </w:r>
          </w:p>
        </w:tc>
      </w:tr>
      <w:tr w:rsidR="6C830DC8" w:rsidTr="6C830DC8" w14:paraId="7731F43F">
        <w:trPr>
          <w:trHeight w:val="300"/>
        </w:trPr>
        <w:tc>
          <w:tcPr>
            <w:tcW w:w="9015" w:type="dxa"/>
            <w:tcBorders>
              <w:top w:val="single" w:color="000000" w:themeColor="text1" w:sz="8"/>
              <w:left w:val="single" w:color="000000" w:themeColor="text1" w:sz="8"/>
              <w:bottom w:val="single" w:color="000000" w:themeColor="text1" w:sz="8"/>
              <w:right w:val="single" w:color="000000" w:themeColor="text1" w:sz="8"/>
            </w:tcBorders>
            <w:tcMar>
              <w:left w:w="108" w:type="dxa"/>
              <w:right w:w="108" w:type="dxa"/>
            </w:tcMar>
            <w:vAlign w:val="top"/>
          </w:tcPr>
          <w:p w:rsidR="6C830DC8" w:rsidP="6C830DC8" w:rsidRDefault="6C830DC8" w14:paraId="66AF5951" w14:textId="62877DBC">
            <w:pPr>
              <w:spacing w:before="0" w:beforeAutospacing="off" w:after="0" w:afterAutospacing="off"/>
            </w:pPr>
            <w:r w:rsidRPr="6C830DC8" w:rsidR="6C830DC8">
              <w:rPr>
                <w:rFonts w:ascii="Calibri" w:hAnsi="Calibri" w:eastAsia="Calibri" w:cs="Calibri"/>
                <w:sz w:val="22"/>
                <w:szCs w:val="22"/>
                <w:lang w:val="en-GB"/>
              </w:rPr>
              <w:t xml:space="preserve"> </w:t>
            </w:r>
          </w:p>
          <w:p w:rsidR="6C830DC8" w:rsidP="6C830DC8" w:rsidRDefault="6C830DC8" w14:paraId="00E754A3" w14:textId="1025B030">
            <w:pPr>
              <w:spacing w:before="0" w:beforeAutospacing="off" w:after="0" w:afterAutospacing="off"/>
            </w:pPr>
            <w:r w:rsidRPr="6C830DC8" w:rsidR="6C830DC8">
              <w:rPr>
                <w:rFonts w:ascii="Calibri" w:hAnsi="Calibri" w:eastAsia="Calibri" w:cs="Calibri"/>
                <w:sz w:val="22"/>
                <w:szCs w:val="22"/>
                <w:lang w:val="en-GB"/>
              </w:rPr>
              <w:t xml:space="preserve"> </w:t>
            </w:r>
          </w:p>
          <w:p w:rsidR="6C830DC8" w:rsidP="6C830DC8" w:rsidRDefault="6C830DC8" w14:paraId="3B289266" w14:textId="270034C3">
            <w:pPr>
              <w:spacing w:before="0" w:beforeAutospacing="off" w:after="0" w:afterAutospacing="off"/>
            </w:pPr>
            <w:r w:rsidRPr="6C830DC8" w:rsidR="6C830DC8">
              <w:rPr>
                <w:rFonts w:ascii="Calibri" w:hAnsi="Calibri" w:eastAsia="Calibri" w:cs="Calibri"/>
                <w:sz w:val="22"/>
                <w:szCs w:val="22"/>
                <w:lang w:val="en-GB"/>
              </w:rPr>
              <w:t>No lesson Plan observed</w:t>
            </w:r>
          </w:p>
          <w:p w:rsidR="6C830DC8" w:rsidP="6C830DC8" w:rsidRDefault="6C830DC8" w14:paraId="38F0E265" w14:textId="5D6B67C8">
            <w:pPr>
              <w:spacing w:before="0" w:beforeAutospacing="off" w:after="0" w:afterAutospacing="off"/>
            </w:pPr>
            <w:r w:rsidRPr="6C830DC8" w:rsidR="6C830DC8">
              <w:rPr>
                <w:rFonts w:ascii="Calibri" w:hAnsi="Calibri" w:eastAsia="Calibri" w:cs="Calibri"/>
                <w:sz w:val="22"/>
                <w:szCs w:val="22"/>
                <w:lang w:val="en-GB"/>
              </w:rPr>
              <w:t xml:space="preserve"> </w:t>
            </w:r>
          </w:p>
          <w:p w:rsidR="6C830DC8" w:rsidP="6C830DC8" w:rsidRDefault="6C830DC8" w14:paraId="3AD14F14" w14:textId="0069EC67">
            <w:pPr>
              <w:spacing w:before="0" w:beforeAutospacing="off" w:after="0" w:afterAutospacing="off"/>
            </w:pPr>
            <w:r w:rsidRPr="6C830DC8" w:rsidR="6C830DC8">
              <w:rPr>
                <w:rFonts w:ascii="Calibri" w:hAnsi="Calibri" w:eastAsia="Calibri" w:cs="Calibri"/>
                <w:sz w:val="22"/>
                <w:szCs w:val="22"/>
                <w:lang w:val="en-GB"/>
              </w:rPr>
              <w:t xml:space="preserve"> </w:t>
            </w:r>
          </w:p>
        </w:tc>
      </w:tr>
    </w:tbl>
    <w:p w:rsidR="2B9DF766" w:rsidP="6C830DC8" w:rsidRDefault="2B9DF766" w14:paraId="71D7CC1B" w14:textId="32D2C7E4">
      <w:pPr>
        <w:spacing w:after="160" w:afterAutospacing="off" w:line="257" w:lineRule="auto"/>
      </w:pPr>
      <w:r w:rsidRPr="6C830DC8" w:rsidR="2B9DF766">
        <w:rPr>
          <w:rFonts w:ascii="Calibri" w:hAnsi="Calibri" w:eastAsia="Calibri" w:cs="Calibri"/>
          <w:noProof w:val="0"/>
          <w:sz w:val="22"/>
          <w:szCs w:val="22"/>
          <w:lang w:val="en-GB"/>
        </w:rPr>
        <w:t xml:space="preserve"> </w:t>
      </w:r>
    </w:p>
    <w:tbl>
      <w:tblPr>
        <w:tblStyle w:val="TableGrid"/>
        <w:tblW w:w="0" w:type="auto"/>
        <w:tblLayout w:type="fixed"/>
        <w:tblLook w:val="06A0" w:firstRow="1" w:lastRow="0" w:firstColumn="1" w:lastColumn="0" w:noHBand="1" w:noVBand="1"/>
      </w:tblPr>
      <w:tblGrid>
        <w:gridCol w:w="9015"/>
      </w:tblGrid>
      <w:tr w:rsidR="6C830DC8" w:rsidTr="6C830DC8" w14:paraId="1888C35F">
        <w:trPr>
          <w:trHeight w:val="300"/>
        </w:trPr>
        <w:tc>
          <w:tcPr>
            <w:tcW w:w="9015" w:type="dxa"/>
            <w:tcBorders>
              <w:top w:val="single" w:color="000000" w:themeColor="text1" w:sz="8"/>
              <w:left w:val="single" w:color="000000" w:themeColor="text1" w:sz="8"/>
              <w:bottom w:val="single" w:color="000000" w:themeColor="text1" w:sz="8"/>
              <w:right w:val="single" w:color="000000" w:themeColor="text1" w:sz="8"/>
            </w:tcBorders>
            <w:shd w:val="clear" w:color="auto" w:fill="D0CECE" w:themeFill="background2" w:themeFillShade="E6"/>
            <w:tcMar>
              <w:left w:w="108" w:type="dxa"/>
              <w:right w:w="108" w:type="dxa"/>
            </w:tcMar>
            <w:vAlign w:val="top"/>
          </w:tcPr>
          <w:p w:rsidR="6C830DC8" w:rsidP="6C830DC8" w:rsidRDefault="6C830DC8" w14:paraId="63F7AEE5" w14:textId="410BAE5B">
            <w:pPr>
              <w:pStyle w:val="ListParagraph"/>
              <w:numPr>
                <w:ilvl w:val="0"/>
                <w:numId w:val="14"/>
              </w:numPr>
              <w:spacing w:before="0" w:beforeAutospacing="off" w:after="0" w:afterAutospacing="off"/>
              <w:rPr>
                <w:b w:val="1"/>
                <w:bCs w:val="1"/>
                <w:i w:val="1"/>
                <w:iCs w:val="1"/>
                <w:color w:val="000000" w:themeColor="text1" w:themeTint="FF" w:themeShade="FF"/>
                <w:lang w:val="en-GB"/>
              </w:rPr>
            </w:pPr>
            <w:r w:rsidRPr="6C830DC8" w:rsidR="6C830DC8">
              <w:rPr>
                <w:b w:val="1"/>
                <w:bCs w:val="1"/>
                <w:i w:val="1"/>
                <w:iCs w:val="1"/>
                <w:color w:val="000000" w:themeColor="text1" w:themeTint="FF" w:themeShade="FF"/>
                <w:lang w:val="en-GB"/>
              </w:rPr>
              <w:t xml:space="preserve"> </w:t>
            </w:r>
            <w:r w:rsidRPr="6C830DC8" w:rsidR="6C830DC8">
              <w:rPr>
                <w:b w:val="1"/>
                <w:bCs w:val="1"/>
                <w:i w:val="1"/>
                <w:iCs w:val="1"/>
                <w:color w:val="000000" w:themeColor="text1" w:themeTint="FF" w:themeShade="FF"/>
                <w:lang w:val="en-GB"/>
              </w:rPr>
              <w:t xml:space="preserve">Teaching and delivery: </w:t>
            </w:r>
          </w:p>
          <w:p w:rsidR="6C830DC8" w:rsidP="6C830DC8" w:rsidRDefault="6C830DC8" w14:paraId="713EC5AE" w14:textId="40FAAC19">
            <w:pPr>
              <w:spacing w:before="0" w:beforeAutospacing="off" w:after="0" w:afterAutospacing="off"/>
            </w:pPr>
            <w:r w:rsidRPr="6C830DC8" w:rsidR="6C830DC8">
              <w:rPr>
                <w:rFonts w:ascii="Calibri" w:hAnsi="Calibri" w:eastAsia="Calibri" w:cs="Calibri"/>
                <w:b w:val="1"/>
                <w:bCs w:val="1"/>
                <w:i w:val="1"/>
                <w:iCs w:val="1"/>
                <w:color w:val="000000" w:themeColor="text1" w:themeTint="FF" w:themeShade="FF"/>
                <w:sz w:val="22"/>
                <w:szCs w:val="22"/>
                <w:lang w:val="en-GB"/>
              </w:rPr>
              <w:t>For example (but not limited to)</w:t>
            </w:r>
          </w:p>
          <w:p w:rsidR="6C830DC8" w:rsidP="6C830DC8" w:rsidRDefault="6C830DC8" w14:paraId="549E504D" w14:textId="676B3F9E">
            <w:pPr>
              <w:pStyle w:val="ListParagraph"/>
              <w:numPr>
                <w:ilvl w:val="0"/>
                <w:numId w:val="15"/>
              </w:numPr>
              <w:spacing w:before="0" w:beforeAutospacing="off" w:after="0" w:afterAutospacing="off"/>
              <w:rPr>
                <w:i w:val="1"/>
                <w:iCs w:val="1"/>
                <w:color w:val="000000" w:themeColor="text1" w:themeTint="FF" w:themeShade="FF"/>
                <w:lang w:val="en-GB"/>
              </w:rPr>
            </w:pPr>
            <w:r w:rsidRPr="6C830DC8" w:rsidR="6C830DC8">
              <w:rPr>
                <w:i w:val="1"/>
                <w:iCs w:val="1"/>
                <w:color w:val="000000" w:themeColor="text1" w:themeTint="FF" w:themeShade="FF"/>
                <w:lang w:val="en-GB"/>
              </w:rPr>
              <w:t>Lesson start/conclusion (timing, sharing and reflecting on outcomes, were outcomes met?)</w:t>
            </w:r>
          </w:p>
          <w:p w:rsidR="6C830DC8" w:rsidP="6C830DC8" w:rsidRDefault="6C830DC8" w14:paraId="48AB565A" w14:textId="4D03433C">
            <w:pPr>
              <w:pStyle w:val="ListParagraph"/>
              <w:numPr>
                <w:ilvl w:val="0"/>
                <w:numId w:val="15"/>
              </w:numPr>
              <w:spacing w:before="0" w:beforeAutospacing="off" w:after="0" w:afterAutospacing="off"/>
              <w:rPr>
                <w:i w:val="1"/>
                <w:iCs w:val="1"/>
                <w:color w:val="000000" w:themeColor="text1" w:themeTint="FF" w:themeShade="FF"/>
                <w:lang w:val="en-GB"/>
              </w:rPr>
            </w:pPr>
            <w:r w:rsidRPr="6C830DC8" w:rsidR="6C830DC8">
              <w:rPr>
                <w:i w:val="1"/>
                <w:iCs w:val="1"/>
                <w:color w:val="000000" w:themeColor="text1" w:themeTint="FF" w:themeShade="FF"/>
                <w:lang w:val="en-GB"/>
              </w:rPr>
              <w:t>Classroom presence and presentation skills (appropriateness of teaching strategies used)</w:t>
            </w:r>
          </w:p>
          <w:p w:rsidR="6C830DC8" w:rsidP="6C830DC8" w:rsidRDefault="6C830DC8" w14:paraId="290F3A6F" w14:textId="5BC49002">
            <w:pPr>
              <w:pStyle w:val="ListParagraph"/>
              <w:numPr>
                <w:ilvl w:val="0"/>
                <w:numId w:val="15"/>
              </w:numPr>
              <w:spacing w:before="0" w:beforeAutospacing="off" w:after="0" w:afterAutospacing="off"/>
              <w:rPr>
                <w:i w:val="1"/>
                <w:iCs w:val="1"/>
                <w:color w:val="000000" w:themeColor="text1" w:themeTint="FF" w:themeShade="FF"/>
                <w:lang w:val="en-GB"/>
              </w:rPr>
            </w:pPr>
            <w:r w:rsidRPr="6C830DC8" w:rsidR="6C830DC8">
              <w:rPr>
                <w:i w:val="1"/>
                <w:iCs w:val="1"/>
                <w:color w:val="000000" w:themeColor="text1" w:themeTint="FF" w:themeShade="FF"/>
                <w:lang w:val="en-GB"/>
              </w:rPr>
              <w:t>Pace of lesson and use of time (inclusiveness of lesson for all students, overall workload expectation on students and impact on well-being)</w:t>
            </w:r>
          </w:p>
        </w:tc>
      </w:tr>
      <w:tr w:rsidR="6C830DC8" w:rsidTr="6C830DC8" w14:paraId="39013027">
        <w:trPr>
          <w:trHeight w:val="300"/>
        </w:trPr>
        <w:tc>
          <w:tcPr>
            <w:tcW w:w="9015" w:type="dxa"/>
            <w:tcBorders>
              <w:top w:val="single" w:color="000000" w:themeColor="text1" w:sz="8"/>
              <w:left w:val="single" w:color="000000" w:themeColor="text1" w:sz="8"/>
              <w:bottom w:val="single" w:color="000000" w:themeColor="text1" w:sz="8"/>
              <w:right w:val="single" w:color="000000" w:themeColor="text1" w:sz="8"/>
            </w:tcBorders>
            <w:tcMar>
              <w:left w:w="108" w:type="dxa"/>
              <w:right w:w="108" w:type="dxa"/>
            </w:tcMar>
            <w:vAlign w:val="top"/>
          </w:tcPr>
          <w:p w:rsidR="6C830DC8" w:rsidP="6C830DC8" w:rsidRDefault="6C830DC8" w14:paraId="5644859A" w14:textId="3489F98D">
            <w:pPr>
              <w:spacing w:before="0" w:beforeAutospacing="off" w:after="0" w:afterAutospacing="off"/>
            </w:pPr>
            <w:r w:rsidRPr="6C830DC8" w:rsidR="6C830DC8">
              <w:rPr>
                <w:rFonts w:ascii="Calibri" w:hAnsi="Calibri" w:eastAsia="Calibri" w:cs="Calibri"/>
                <w:sz w:val="22"/>
                <w:szCs w:val="22"/>
                <w:lang w:val="en-GB"/>
              </w:rPr>
              <w:t xml:space="preserve"> </w:t>
            </w:r>
          </w:p>
          <w:p w:rsidR="6C830DC8" w:rsidP="6C830DC8" w:rsidRDefault="6C830DC8" w14:paraId="29DFA659" w14:textId="6B04C9DC">
            <w:pPr>
              <w:spacing w:before="0" w:beforeAutospacing="off" w:after="0" w:afterAutospacing="off"/>
            </w:pPr>
            <w:r w:rsidRPr="6C830DC8" w:rsidR="6C830DC8">
              <w:rPr>
                <w:rFonts w:ascii="Calibri" w:hAnsi="Calibri" w:eastAsia="Calibri" w:cs="Calibri"/>
                <w:sz w:val="22"/>
                <w:szCs w:val="22"/>
                <w:lang w:val="en-GB"/>
              </w:rPr>
              <w:t>The lecturer began the lesson by asking the students if they had answered a question that had been set the previous week.</w:t>
            </w:r>
            <w:r w:rsidRPr="6C830DC8" w:rsidR="6C830DC8">
              <w:rPr>
                <w:rFonts w:ascii="Calibri" w:hAnsi="Calibri" w:eastAsia="Calibri" w:cs="Calibri"/>
                <w:sz w:val="22"/>
                <w:szCs w:val="22"/>
                <w:lang w:val="en-GB"/>
              </w:rPr>
              <w:t xml:space="preserve">  </w:t>
            </w:r>
            <w:r w:rsidRPr="6C830DC8" w:rsidR="6C830DC8">
              <w:rPr>
                <w:rFonts w:ascii="Calibri" w:hAnsi="Calibri" w:eastAsia="Calibri" w:cs="Calibri"/>
                <w:sz w:val="22"/>
                <w:szCs w:val="22"/>
                <w:lang w:val="en-GB"/>
              </w:rPr>
              <w:t>One student repeated the question and the topic was discussed in depth by all of the students, confirming that Appropriate Core Knowledge and understanding of at least K1 and K2 were present (HEA, 2011)</w:t>
            </w:r>
          </w:p>
          <w:p w:rsidR="6C830DC8" w:rsidP="6C830DC8" w:rsidRDefault="6C830DC8" w14:paraId="44014896" w14:textId="5DC265EE">
            <w:pPr>
              <w:spacing w:before="0" w:beforeAutospacing="off" w:after="0" w:afterAutospacing="off"/>
            </w:pPr>
            <w:r w:rsidRPr="6C830DC8" w:rsidR="6C830DC8">
              <w:rPr>
                <w:rFonts w:ascii="Calibri" w:hAnsi="Calibri" w:eastAsia="Calibri" w:cs="Calibri"/>
                <w:sz w:val="22"/>
                <w:szCs w:val="22"/>
                <w:lang w:val="en-GB"/>
              </w:rPr>
              <w:t>All of the students had their screens available and it was evident that the students were engaged during the first part of the lecture, but less than halfway through the lecture most of the students disabled the cameras until only one student was visibly engaging in the lesson.</w:t>
            </w:r>
          </w:p>
          <w:p w:rsidR="6C830DC8" w:rsidP="6C830DC8" w:rsidRDefault="6C830DC8" w14:paraId="014C22FD" w14:textId="6ACE0AD9">
            <w:pPr>
              <w:spacing w:before="0" w:beforeAutospacing="off" w:after="0" w:afterAutospacing="off"/>
            </w:pPr>
            <w:r w:rsidRPr="6C830DC8" w:rsidR="6C830DC8">
              <w:rPr>
                <w:rFonts w:ascii="Calibri" w:hAnsi="Calibri" w:eastAsia="Calibri" w:cs="Calibri"/>
                <w:sz w:val="22"/>
                <w:szCs w:val="22"/>
                <w:lang w:val="en-GB"/>
              </w:rPr>
              <w:t>Students interacted both verbally and through the chat option available via Teams.</w:t>
            </w:r>
          </w:p>
          <w:p w:rsidR="6C830DC8" w:rsidP="6C830DC8" w:rsidRDefault="6C830DC8" w14:paraId="70A4D0B8" w14:textId="28FEF500">
            <w:pPr>
              <w:spacing w:before="0" w:beforeAutospacing="off" w:after="0" w:afterAutospacing="off"/>
            </w:pPr>
            <w:r w:rsidRPr="6C830DC8" w:rsidR="6C830DC8">
              <w:rPr>
                <w:rFonts w:ascii="Calibri" w:hAnsi="Calibri" w:eastAsia="Calibri" w:cs="Calibri"/>
                <w:sz w:val="22"/>
                <w:szCs w:val="22"/>
                <w:lang w:val="en-GB"/>
              </w:rPr>
              <w:t xml:space="preserve"> </w:t>
            </w:r>
          </w:p>
          <w:p w:rsidR="6C830DC8" w:rsidP="6C830DC8" w:rsidRDefault="6C830DC8" w14:paraId="517D3D26" w14:textId="209319DC">
            <w:pPr>
              <w:spacing w:before="0" w:beforeAutospacing="off" w:after="0" w:afterAutospacing="off"/>
            </w:pPr>
            <w:r w:rsidRPr="6C830DC8" w:rsidR="6C830DC8">
              <w:rPr>
                <w:rFonts w:ascii="Calibri" w:hAnsi="Calibri" w:eastAsia="Calibri" w:cs="Calibri"/>
                <w:sz w:val="22"/>
                <w:szCs w:val="22"/>
                <w:lang w:val="en-GB"/>
              </w:rPr>
              <w:t xml:space="preserve"> </w:t>
            </w:r>
          </w:p>
        </w:tc>
      </w:tr>
    </w:tbl>
    <w:p w:rsidR="2B9DF766" w:rsidP="6C830DC8" w:rsidRDefault="2B9DF766" w14:paraId="00882F58" w14:textId="02E51B59">
      <w:pPr>
        <w:spacing w:after="160" w:afterAutospacing="off" w:line="257" w:lineRule="auto"/>
      </w:pPr>
      <w:r w:rsidRPr="6C830DC8" w:rsidR="2B9DF766">
        <w:rPr>
          <w:rFonts w:ascii="Calibri" w:hAnsi="Calibri" w:eastAsia="Calibri" w:cs="Calibri"/>
          <w:noProof w:val="0"/>
          <w:sz w:val="22"/>
          <w:szCs w:val="22"/>
          <w:lang w:val="en-GB"/>
        </w:rPr>
        <w:t xml:space="preserve"> </w:t>
      </w:r>
    </w:p>
    <w:tbl>
      <w:tblPr>
        <w:tblStyle w:val="TableGrid"/>
        <w:tblW w:w="0" w:type="auto"/>
        <w:tblLayout w:type="fixed"/>
        <w:tblLook w:val="06A0" w:firstRow="1" w:lastRow="0" w:firstColumn="1" w:lastColumn="0" w:noHBand="1" w:noVBand="1"/>
      </w:tblPr>
      <w:tblGrid>
        <w:gridCol w:w="9015"/>
      </w:tblGrid>
      <w:tr w:rsidR="6C830DC8" w:rsidTr="6C830DC8" w14:paraId="010DB734">
        <w:trPr>
          <w:trHeight w:val="300"/>
        </w:trPr>
        <w:tc>
          <w:tcPr>
            <w:tcW w:w="9015" w:type="dxa"/>
            <w:tcBorders>
              <w:top w:val="single" w:color="000000" w:themeColor="text1" w:sz="8"/>
              <w:left w:val="single" w:color="000000" w:themeColor="text1" w:sz="8"/>
              <w:bottom w:val="single" w:color="000000" w:themeColor="text1" w:sz="8"/>
              <w:right w:val="single" w:color="000000" w:themeColor="text1" w:sz="8"/>
            </w:tcBorders>
            <w:shd w:val="clear" w:color="auto" w:fill="D0CECE" w:themeFill="background2" w:themeFillShade="E6"/>
            <w:tcMar>
              <w:left w:w="108" w:type="dxa"/>
              <w:right w:w="108" w:type="dxa"/>
            </w:tcMar>
            <w:vAlign w:val="top"/>
          </w:tcPr>
          <w:p w:rsidR="6C830DC8" w:rsidP="6C830DC8" w:rsidRDefault="6C830DC8" w14:paraId="38CBE7AE" w14:textId="141CDC08">
            <w:pPr>
              <w:pStyle w:val="ListParagraph"/>
              <w:numPr>
                <w:ilvl w:val="0"/>
                <w:numId w:val="14"/>
              </w:numPr>
              <w:spacing w:before="0" w:beforeAutospacing="off" w:after="0" w:afterAutospacing="off"/>
              <w:rPr>
                <w:b w:val="1"/>
                <w:bCs w:val="1"/>
                <w:i w:val="1"/>
                <w:iCs w:val="1"/>
                <w:color w:val="000000" w:themeColor="text1" w:themeTint="FF" w:themeShade="FF"/>
                <w:lang w:val="en-GB"/>
              </w:rPr>
            </w:pPr>
            <w:r w:rsidRPr="6C830DC8" w:rsidR="6C830DC8">
              <w:rPr>
                <w:b w:val="1"/>
                <w:bCs w:val="1"/>
                <w:i w:val="1"/>
                <w:iCs w:val="1"/>
                <w:color w:val="000000" w:themeColor="text1" w:themeTint="FF" w:themeShade="FF"/>
                <w:lang w:val="en-GB"/>
              </w:rPr>
              <w:t>Professional knowledge and skills</w:t>
            </w:r>
          </w:p>
          <w:p w:rsidR="6C830DC8" w:rsidP="6C830DC8" w:rsidRDefault="6C830DC8" w14:paraId="5D900720" w14:textId="419F03BE">
            <w:pPr>
              <w:spacing w:before="0" w:beforeAutospacing="off" w:after="0" w:afterAutospacing="off"/>
            </w:pPr>
            <w:r w:rsidRPr="6C830DC8" w:rsidR="6C830DC8">
              <w:rPr>
                <w:rFonts w:ascii="Calibri" w:hAnsi="Calibri" w:eastAsia="Calibri" w:cs="Calibri"/>
                <w:b w:val="1"/>
                <w:bCs w:val="1"/>
                <w:i w:val="1"/>
                <w:iCs w:val="1"/>
                <w:color w:val="000000" w:themeColor="text1" w:themeTint="FF" w:themeShade="FF"/>
                <w:sz w:val="22"/>
                <w:szCs w:val="22"/>
                <w:lang w:val="en-GB"/>
              </w:rPr>
              <w:t>For example (but not limited to)</w:t>
            </w:r>
          </w:p>
          <w:p w:rsidR="6C830DC8" w:rsidP="6C830DC8" w:rsidRDefault="6C830DC8" w14:paraId="368A8F18" w14:textId="4B86AB1D">
            <w:pPr>
              <w:pStyle w:val="ListParagraph"/>
              <w:numPr>
                <w:ilvl w:val="0"/>
                <w:numId w:val="15"/>
              </w:numPr>
              <w:spacing w:before="0" w:beforeAutospacing="off" w:after="0" w:afterAutospacing="off"/>
              <w:rPr>
                <w:i w:val="1"/>
                <w:iCs w:val="1"/>
                <w:color w:val="000000" w:themeColor="text1" w:themeTint="FF" w:themeShade="FF"/>
                <w:lang w:val="en-GB"/>
              </w:rPr>
            </w:pPr>
            <w:r w:rsidRPr="6C830DC8" w:rsidR="6C830DC8">
              <w:rPr>
                <w:i w:val="1"/>
                <w:iCs w:val="1"/>
                <w:color w:val="000000" w:themeColor="text1" w:themeTint="FF" w:themeShade="FF"/>
                <w:lang w:val="en-GB"/>
              </w:rPr>
              <w:t>Subject or vocational knowledge (familiarity with the subject being taught, responding to questions)</w:t>
            </w:r>
          </w:p>
          <w:p w:rsidR="6C830DC8" w:rsidP="6C830DC8" w:rsidRDefault="6C830DC8" w14:paraId="46B246E1" w14:textId="1F6EE007">
            <w:pPr>
              <w:pStyle w:val="ListParagraph"/>
              <w:numPr>
                <w:ilvl w:val="0"/>
                <w:numId w:val="15"/>
              </w:numPr>
              <w:spacing w:before="0" w:beforeAutospacing="off" w:after="0" w:afterAutospacing="off"/>
              <w:rPr>
                <w:i w:val="1"/>
                <w:iCs w:val="1"/>
                <w:color w:val="000000" w:themeColor="text1" w:themeTint="FF" w:themeShade="FF"/>
                <w:lang w:val="en-GB"/>
              </w:rPr>
            </w:pPr>
            <w:r w:rsidRPr="6C830DC8" w:rsidR="6C830DC8">
              <w:rPr>
                <w:i w:val="1"/>
                <w:iCs w:val="1"/>
                <w:color w:val="000000" w:themeColor="text1" w:themeTint="FF" w:themeShade="FF"/>
                <w:lang w:val="en-GB"/>
              </w:rPr>
              <w:t>Clear expectations for learning and behaviour (formative and summative assessment, checking on student knowledge)</w:t>
            </w:r>
          </w:p>
          <w:p w:rsidR="6C830DC8" w:rsidP="6C830DC8" w:rsidRDefault="6C830DC8" w14:paraId="763A9589" w14:textId="58B1F5A5">
            <w:pPr>
              <w:pStyle w:val="ListParagraph"/>
              <w:numPr>
                <w:ilvl w:val="0"/>
                <w:numId w:val="15"/>
              </w:numPr>
              <w:spacing w:before="0" w:beforeAutospacing="off" w:after="0" w:afterAutospacing="off"/>
              <w:rPr>
                <w:i w:val="1"/>
                <w:iCs w:val="1"/>
                <w:color w:val="000000" w:themeColor="text1" w:themeTint="FF" w:themeShade="FF"/>
                <w:lang w:val="en-GB"/>
              </w:rPr>
            </w:pPr>
            <w:r w:rsidRPr="6C830DC8" w:rsidR="6C830DC8">
              <w:rPr>
                <w:i w:val="1"/>
                <w:iCs w:val="1"/>
                <w:color w:val="000000" w:themeColor="text1" w:themeTint="FF" w:themeShade="FF"/>
                <w:lang w:val="en-GB"/>
              </w:rPr>
              <w:t>Identification of and engagement with professional standards (which standards are evidenced and where)</w:t>
            </w:r>
          </w:p>
        </w:tc>
      </w:tr>
      <w:tr w:rsidR="6C830DC8" w:rsidTr="6C830DC8" w14:paraId="499C1595">
        <w:trPr>
          <w:trHeight w:val="300"/>
        </w:trPr>
        <w:tc>
          <w:tcPr>
            <w:tcW w:w="9015" w:type="dxa"/>
            <w:tcBorders>
              <w:top w:val="single" w:color="000000" w:themeColor="text1" w:sz="8"/>
              <w:left w:val="single" w:color="000000" w:themeColor="text1" w:sz="8"/>
              <w:bottom w:val="single" w:color="000000" w:themeColor="text1" w:sz="8"/>
              <w:right w:val="single" w:color="000000" w:themeColor="text1" w:sz="8"/>
            </w:tcBorders>
            <w:tcMar>
              <w:left w:w="108" w:type="dxa"/>
              <w:right w:w="108" w:type="dxa"/>
            </w:tcMar>
            <w:vAlign w:val="top"/>
          </w:tcPr>
          <w:p w:rsidR="6C830DC8" w:rsidP="6C830DC8" w:rsidRDefault="6C830DC8" w14:paraId="001A020B" w14:textId="07567612">
            <w:pPr>
              <w:spacing w:before="0" w:beforeAutospacing="off" w:after="0" w:afterAutospacing="off"/>
            </w:pPr>
            <w:r w:rsidRPr="6C830DC8" w:rsidR="6C830DC8">
              <w:rPr>
                <w:rFonts w:ascii="Calibri" w:hAnsi="Calibri" w:eastAsia="Calibri" w:cs="Calibri"/>
                <w:sz w:val="22"/>
                <w:szCs w:val="22"/>
                <w:lang w:val="en-GB"/>
              </w:rPr>
              <w:t xml:space="preserve"> </w:t>
            </w:r>
          </w:p>
          <w:p w:rsidR="6C830DC8" w:rsidP="6C830DC8" w:rsidRDefault="6C830DC8" w14:paraId="63DE74DE" w14:textId="624803FD">
            <w:pPr>
              <w:spacing w:before="0" w:beforeAutospacing="off" w:after="0" w:afterAutospacing="off"/>
            </w:pPr>
            <w:r w:rsidRPr="6C830DC8" w:rsidR="6C830DC8">
              <w:rPr>
                <w:rFonts w:ascii="Calibri" w:hAnsi="Calibri" w:eastAsia="Calibri" w:cs="Calibri"/>
                <w:sz w:val="22"/>
                <w:szCs w:val="22"/>
                <w:lang w:val="en-GB"/>
              </w:rPr>
              <w:t>The PowerPoint slides were discussed in depth and the student engaged fully both verbally and via the chat option and the lecturer questioned throughout the lecturer to ensure that the students fully understood what was being explained. Ensuring Core Knowledge of K1 The subject material and K2 Appropriate methods for teaching, learning and assessing in the subject area and at the level of the academic programme. (HEA, 2011)</w:t>
            </w:r>
          </w:p>
          <w:p w:rsidR="6C830DC8" w:rsidP="6C830DC8" w:rsidRDefault="6C830DC8" w14:paraId="11D32C05" w14:textId="1CF66287">
            <w:pPr>
              <w:spacing w:before="0" w:beforeAutospacing="off" w:after="0" w:afterAutospacing="off"/>
            </w:pPr>
            <w:r w:rsidRPr="6C830DC8" w:rsidR="6C830DC8">
              <w:rPr>
                <w:rFonts w:ascii="Calibri" w:hAnsi="Calibri" w:eastAsia="Calibri" w:cs="Calibri"/>
                <w:sz w:val="22"/>
                <w:szCs w:val="22"/>
                <w:lang w:val="en-GB"/>
              </w:rPr>
              <w:t xml:space="preserve"> </w:t>
            </w:r>
          </w:p>
          <w:p w:rsidR="6C830DC8" w:rsidP="6C830DC8" w:rsidRDefault="6C830DC8" w14:paraId="2223CB02" w14:textId="11809E75">
            <w:pPr>
              <w:spacing w:before="0" w:beforeAutospacing="off" w:after="0" w:afterAutospacing="off"/>
            </w:pPr>
            <w:r w:rsidRPr="6C830DC8" w:rsidR="6C830DC8">
              <w:rPr>
                <w:rFonts w:ascii="Calibri" w:hAnsi="Calibri" w:eastAsia="Calibri" w:cs="Calibri"/>
                <w:sz w:val="22"/>
                <w:szCs w:val="22"/>
                <w:lang w:val="en-GB"/>
              </w:rPr>
              <w:t xml:space="preserve"> </w:t>
            </w:r>
          </w:p>
          <w:p w:rsidR="6C830DC8" w:rsidP="6C830DC8" w:rsidRDefault="6C830DC8" w14:paraId="665DB47F" w14:textId="7676FDB5">
            <w:pPr>
              <w:spacing w:before="0" w:beforeAutospacing="off" w:after="0" w:afterAutospacing="off"/>
            </w:pPr>
            <w:r w:rsidRPr="6C830DC8" w:rsidR="6C830DC8">
              <w:rPr>
                <w:rFonts w:ascii="Calibri" w:hAnsi="Calibri" w:eastAsia="Calibri" w:cs="Calibri"/>
                <w:sz w:val="22"/>
                <w:szCs w:val="22"/>
                <w:lang w:val="en-GB"/>
              </w:rPr>
              <w:t xml:space="preserve"> </w:t>
            </w:r>
          </w:p>
          <w:p w:rsidR="6C830DC8" w:rsidP="6C830DC8" w:rsidRDefault="6C830DC8" w14:paraId="44317F5B" w14:textId="5F088B30">
            <w:pPr>
              <w:spacing w:before="0" w:beforeAutospacing="off" w:after="0" w:afterAutospacing="off"/>
            </w:pPr>
            <w:r w:rsidRPr="6C830DC8" w:rsidR="6C830DC8">
              <w:rPr>
                <w:rFonts w:ascii="Calibri" w:hAnsi="Calibri" w:eastAsia="Calibri" w:cs="Calibri"/>
                <w:sz w:val="22"/>
                <w:szCs w:val="22"/>
                <w:lang w:val="en-GB"/>
              </w:rPr>
              <w:t xml:space="preserve"> </w:t>
            </w:r>
          </w:p>
        </w:tc>
      </w:tr>
    </w:tbl>
    <w:p w:rsidR="2B9DF766" w:rsidP="6C830DC8" w:rsidRDefault="2B9DF766" w14:paraId="2D900763" w14:textId="1701E0C3">
      <w:pPr>
        <w:spacing w:after="160" w:afterAutospacing="off" w:line="257" w:lineRule="auto"/>
      </w:pPr>
      <w:r w:rsidRPr="6C830DC8" w:rsidR="2B9DF766">
        <w:rPr>
          <w:rFonts w:ascii="Calibri" w:hAnsi="Calibri" w:eastAsia="Calibri" w:cs="Calibri"/>
          <w:noProof w:val="0"/>
          <w:sz w:val="22"/>
          <w:szCs w:val="22"/>
          <w:lang w:val="en-GB"/>
        </w:rPr>
        <w:t xml:space="preserve"> </w:t>
      </w:r>
    </w:p>
    <w:p w:rsidR="2B9DF766" w:rsidP="6C830DC8" w:rsidRDefault="2B9DF766" w14:paraId="6C293B8D" w14:textId="604BBBF5">
      <w:pPr>
        <w:spacing w:after="160" w:afterAutospacing="off" w:line="257" w:lineRule="auto"/>
      </w:pPr>
      <w:r w:rsidRPr="6C830DC8" w:rsidR="2B9DF766">
        <w:rPr>
          <w:rFonts w:ascii="Calibri" w:hAnsi="Calibri" w:eastAsia="Calibri" w:cs="Calibri"/>
          <w:noProof w:val="0"/>
          <w:sz w:val="22"/>
          <w:szCs w:val="22"/>
          <w:lang w:val="en-GB"/>
        </w:rPr>
        <w:t xml:space="preserve"> </w:t>
      </w:r>
    </w:p>
    <w:p w:rsidR="2B9DF766" w:rsidP="6C830DC8" w:rsidRDefault="2B9DF766" w14:paraId="3A9E7B7A" w14:textId="69E681D8">
      <w:pPr>
        <w:spacing w:after="160" w:afterAutospacing="off" w:line="257" w:lineRule="auto"/>
      </w:pPr>
      <w:r w:rsidRPr="6C830DC8" w:rsidR="2B9DF766">
        <w:rPr>
          <w:rFonts w:ascii="Calibri" w:hAnsi="Calibri" w:eastAsia="Calibri" w:cs="Calibri"/>
          <w:noProof w:val="0"/>
          <w:sz w:val="22"/>
          <w:szCs w:val="22"/>
          <w:lang w:val="en-GB"/>
        </w:rPr>
        <w:t xml:space="preserve"> </w:t>
      </w:r>
    </w:p>
    <w:p w:rsidR="2B9DF766" w:rsidP="6C830DC8" w:rsidRDefault="2B9DF766" w14:paraId="1B5041D6" w14:textId="66BDBE91">
      <w:pPr>
        <w:spacing w:after="160" w:afterAutospacing="off" w:line="257" w:lineRule="auto"/>
      </w:pPr>
      <w:r w:rsidRPr="6C830DC8" w:rsidR="2B9DF766">
        <w:rPr>
          <w:rFonts w:ascii="Calibri" w:hAnsi="Calibri" w:eastAsia="Calibri" w:cs="Calibri"/>
          <w:noProof w:val="0"/>
          <w:sz w:val="22"/>
          <w:szCs w:val="22"/>
          <w:lang w:val="en-GB"/>
        </w:rPr>
        <w:t xml:space="preserve"> </w:t>
      </w:r>
    </w:p>
    <w:p w:rsidR="2B9DF766" w:rsidP="6C830DC8" w:rsidRDefault="2B9DF766" w14:paraId="3890351A" w14:textId="0F946197">
      <w:pPr>
        <w:spacing w:after="160" w:afterAutospacing="off" w:line="257" w:lineRule="auto"/>
      </w:pPr>
      <w:r w:rsidRPr="6C830DC8" w:rsidR="2B9DF766">
        <w:rPr>
          <w:rFonts w:ascii="Calibri" w:hAnsi="Calibri" w:eastAsia="Calibri" w:cs="Calibri"/>
          <w:noProof w:val="0"/>
          <w:sz w:val="22"/>
          <w:szCs w:val="22"/>
          <w:lang w:val="en-GB"/>
        </w:rPr>
        <w:t xml:space="preserve"> </w:t>
      </w:r>
    </w:p>
    <w:tbl>
      <w:tblPr>
        <w:tblStyle w:val="TableGrid"/>
        <w:tblW w:w="0" w:type="auto"/>
        <w:tblLayout w:type="fixed"/>
        <w:tblLook w:val="06A0" w:firstRow="1" w:lastRow="0" w:firstColumn="1" w:lastColumn="0" w:noHBand="1" w:noVBand="1"/>
      </w:tblPr>
      <w:tblGrid>
        <w:gridCol w:w="9015"/>
      </w:tblGrid>
      <w:tr w:rsidR="6C830DC8" w:rsidTr="6C830DC8" w14:paraId="2FE29C66">
        <w:trPr>
          <w:trHeight w:val="300"/>
        </w:trPr>
        <w:tc>
          <w:tcPr>
            <w:tcW w:w="9015" w:type="dxa"/>
            <w:tcBorders>
              <w:top w:val="single" w:color="000000" w:themeColor="text1" w:sz="8"/>
              <w:left w:val="single" w:color="000000" w:themeColor="text1" w:sz="8"/>
              <w:bottom w:val="single" w:color="000000" w:themeColor="text1" w:sz="8"/>
              <w:right w:val="single" w:color="000000" w:themeColor="text1" w:sz="8"/>
            </w:tcBorders>
            <w:shd w:val="clear" w:color="auto" w:fill="D0CECE" w:themeFill="background2" w:themeFillShade="E6"/>
            <w:tcMar>
              <w:left w:w="108" w:type="dxa"/>
              <w:right w:w="108" w:type="dxa"/>
            </w:tcMar>
            <w:vAlign w:val="top"/>
          </w:tcPr>
          <w:p w:rsidR="6C830DC8" w:rsidP="6C830DC8" w:rsidRDefault="6C830DC8" w14:paraId="3561A505" w14:textId="7CD2D6EE">
            <w:pPr>
              <w:pStyle w:val="ListParagraph"/>
              <w:numPr>
                <w:ilvl w:val="0"/>
                <w:numId w:val="14"/>
              </w:numPr>
              <w:spacing w:before="0" w:beforeAutospacing="off" w:after="0" w:afterAutospacing="off"/>
              <w:rPr>
                <w:b w:val="1"/>
                <w:bCs w:val="1"/>
                <w:i w:val="1"/>
                <w:iCs w:val="1"/>
                <w:color w:val="000000" w:themeColor="text1" w:themeTint="FF" w:themeShade="FF"/>
                <w:lang w:val="en-GB"/>
              </w:rPr>
            </w:pPr>
            <w:r w:rsidRPr="6C830DC8" w:rsidR="6C830DC8">
              <w:rPr>
                <w:b w:val="1"/>
                <w:bCs w:val="1"/>
                <w:i w:val="1"/>
                <w:iCs w:val="1"/>
                <w:color w:val="000000" w:themeColor="text1" w:themeTint="FF" w:themeShade="FF"/>
                <w:lang w:val="en-GB"/>
              </w:rPr>
              <w:t>Points for future development (no more than 3 or 4). Where possible these should be identified in negotiation with the trainee teacher.</w:t>
            </w:r>
          </w:p>
          <w:p w:rsidR="6C830DC8" w:rsidP="6C830DC8" w:rsidRDefault="6C830DC8" w14:paraId="0172EB1B" w14:textId="05F17D69">
            <w:pPr>
              <w:spacing w:before="0" w:beforeAutospacing="off" w:after="0" w:afterAutospacing="off"/>
            </w:pPr>
            <w:r w:rsidRPr="6C830DC8" w:rsidR="6C830DC8">
              <w:rPr>
                <w:rFonts w:ascii="Calibri" w:hAnsi="Calibri" w:eastAsia="Calibri" w:cs="Calibri"/>
                <w:b w:val="1"/>
                <w:bCs w:val="1"/>
                <w:i w:val="1"/>
                <w:iCs w:val="1"/>
                <w:sz w:val="22"/>
                <w:szCs w:val="22"/>
                <w:lang w:val="en-GB"/>
              </w:rPr>
              <w:t xml:space="preserve"> </w:t>
            </w:r>
          </w:p>
        </w:tc>
      </w:tr>
      <w:tr w:rsidR="6C830DC8" w:rsidTr="6C830DC8" w14:paraId="32854126">
        <w:trPr>
          <w:trHeight w:val="300"/>
        </w:trPr>
        <w:tc>
          <w:tcPr>
            <w:tcW w:w="9015" w:type="dxa"/>
            <w:tcBorders>
              <w:top w:val="single" w:color="000000" w:themeColor="text1" w:sz="8"/>
              <w:left w:val="single" w:color="000000" w:themeColor="text1" w:sz="8"/>
              <w:bottom w:val="single" w:color="000000" w:themeColor="text1" w:sz="8"/>
              <w:right w:val="single" w:color="000000" w:themeColor="text1" w:sz="8"/>
            </w:tcBorders>
            <w:tcMar>
              <w:left w:w="108" w:type="dxa"/>
              <w:right w:w="108" w:type="dxa"/>
            </w:tcMar>
            <w:vAlign w:val="top"/>
          </w:tcPr>
          <w:p w:rsidR="6C830DC8" w:rsidP="6C830DC8" w:rsidRDefault="6C830DC8" w14:paraId="4B17BB00" w14:textId="4F13C1BD">
            <w:pPr>
              <w:spacing w:before="0" w:beforeAutospacing="off" w:after="0" w:afterAutospacing="off"/>
            </w:pPr>
            <w:r w:rsidRPr="6C830DC8" w:rsidR="6C830DC8">
              <w:rPr>
                <w:rFonts w:ascii="Calibri" w:hAnsi="Calibri" w:eastAsia="Calibri" w:cs="Calibri"/>
                <w:sz w:val="22"/>
                <w:szCs w:val="22"/>
                <w:lang w:val="en-GB"/>
              </w:rPr>
              <w:t>Not discussed during or after the lesson</w:t>
            </w:r>
          </w:p>
          <w:p w:rsidR="6C830DC8" w:rsidP="6C830DC8" w:rsidRDefault="6C830DC8" w14:paraId="7869D9B0" w14:textId="0F73692F">
            <w:pPr>
              <w:spacing w:before="0" w:beforeAutospacing="off" w:after="0" w:afterAutospacing="off"/>
            </w:pPr>
            <w:r w:rsidRPr="6C830DC8" w:rsidR="6C830DC8">
              <w:rPr>
                <w:rFonts w:ascii="Calibri" w:hAnsi="Calibri" w:eastAsia="Calibri" w:cs="Calibri"/>
                <w:sz w:val="22"/>
                <w:szCs w:val="22"/>
                <w:lang w:val="en-GB"/>
              </w:rPr>
              <w:t xml:space="preserve"> </w:t>
            </w:r>
          </w:p>
          <w:p w:rsidR="6C830DC8" w:rsidP="6C830DC8" w:rsidRDefault="6C830DC8" w14:paraId="630302BD" w14:textId="4F01AC14">
            <w:pPr>
              <w:spacing w:before="0" w:beforeAutospacing="off" w:after="0" w:afterAutospacing="off"/>
            </w:pPr>
            <w:r w:rsidRPr="6C830DC8" w:rsidR="6C830DC8">
              <w:rPr>
                <w:rFonts w:ascii="Calibri" w:hAnsi="Calibri" w:eastAsia="Calibri" w:cs="Calibri"/>
                <w:sz w:val="22"/>
                <w:szCs w:val="22"/>
                <w:lang w:val="en-GB"/>
              </w:rPr>
              <w:t xml:space="preserve"> </w:t>
            </w:r>
          </w:p>
          <w:p w:rsidR="6C830DC8" w:rsidP="6C830DC8" w:rsidRDefault="6C830DC8" w14:paraId="617D7360" w14:textId="5EFB2DF7">
            <w:pPr>
              <w:spacing w:before="0" w:beforeAutospacing="off" w:after="0" w:afterAutospacing="off"/>
            </w:pPr>
            <w:r w:rsidRPr="6C830DC8" w:rsidR="6C830DC8">
              <w:rPr>
                <w:rFonts w:ascii="Calibri" w:hAnsi="Calibri" w:eastAsia="Calibri" w:cs="Calibri"/>
                <w:sz w:val="22"/>
                <w:szCs w:val="22"/>
                <w:lang w:val="en-GB"/>
              </w:rPr>
              <w:t xml:space="preserve"> </w:t>
            </w:r>
          </w:p>
          <w:p w:rsidR="6C830DC8" w:rsidP="6C830DC8" w:rsidRDefault="6C830DC8" w14:paraId="7AD8B367" w14:textId="1D075100">
            <w:pPr>
              <w:spacing w:before="0" w:beforeAutospacing="off" w:after="0" w:afterAutospacing="off"/>
            </w:pPr>
            <w:r w:rsidRPr="6C830DC8" w:rsidR="6C830DC8">
              <w:rPr>
                <w:rFonts w:ascii="Calibri" w:hAnsi="Calibri" w:eastAsia="Calibri" w:cs="Calibri"/>
                <w:sz w:val="22"/>
                <w:szCs w:val="22"/>
                <w:lang w:val="en-GB"/>
              </w:rPr>
              <w:t xml:space="preserve"> </w:t>
            </w:r>
          </w:p>
        </w:tc>
      </w:tr>
    </w:tbl>
    <w:p w:rsidR="2B9DF766" w:rsidP="6C830DC8" w:rsidRDefault="2B9DF766" w14:paraId="700247FE" w14:textId="6DD35D39">
      <w:pPr>
        <w:spacing w:after="160" w:afterAutospacing="off" w:line="257" w:lineRule="auto"/>
      </w:pPr>
      <w:r w:rsidRPr="6C830DC8" w:rsidR="2B9DF766">
        <w:rPr>
          <w:rFonts w:ascii="Calibri" w:hAnsi="Calibri" w:eastAsia="Calibri" w:cs="Calibri"/>
          <w:noProof w:val="0"/>
          <w:sz w:val="22"/>
          <w:szCs w:val="22"/>
          <w:lang w:val="en-GB"/>
        </w:rPr>
        <w:t xml:space="preserve"> </w:t>
      </w:r>
    </w:p>
    <w:p w:rsidR="2B9DF766" w:rsidP="6C830DC8" w:rsidRDefault="2B9DF766" w14:paraId="1F90E6CE" w14:textId="7283438D">
      <w:pPr>
        <w:pStyle w:val="Heading2"/>
      </w:pPr>
      <w:r w:rsidRPr="6C830DC8" w:rsidR="2B9DF766">
        <w:rPr>
          <w:rFonts w:ascii="Calibri Light" w:hAnsi="Calibri Light" w:eastAsia="Calibri Light" w:cs="Calibri Light"/>
          <w:b w:val="0"/>
          <w:bCs w:val="0"/>
          <w:noProof w:val="0"/>
          <w:color w:val="2F5496" w:themeColor="accent1" w:themeTint="FF" w:themeShade="BF"/>
          <w:sz w:val="26"/>
          <w:szCs w:val="26"/>
          <w:lang w:val="en-GB"/>
        </w:rPr>
        <w:t>Section 3</w:t>
      </w:r>
    </w:p>
    <w:p w:rsidR="2B9DF766" w:rsidP="6C830DC8" w:rsidRDefault="2B9DF766" w14:paraId="523860B0" w14:textId="48C981C3">
      <w:pPr>
        <w:pStyle w:val="Heading2"/>
      </w:pPr>
      <w:r w:rsidRPr="6C830DC8" w:rsidR="2B9DF766">
        <w:rPr>
          <w:rFonts w:ascii="Calibri Light" w:hAnsi="Calibri Light" w:eastAsia="Calibri Light" w:cs="Calibri Light"/>
          <w:b w:val="0"/>
          <w:bCs w:val="0"/>
          <w:noProof w:val="0"/>
          <w:color w:val="2F5496" w:themeColor="accent1" w:themeTint="FF" w:themeShade="BF"/>
          <w:sz w:val="26"/>
          <w:szCs w:val="26"/>
          <w:lang w:val="en-GB"/>
        </w:rPr>
        <w:t>Student teacher reflections:</w:t>
      </w:r>
    </w:p>
    <w:tbl>
      <w:tblPr>
        <w:tblStyle w:val="TableGrid"/>
        <w:tblW w:w="0" w:type="auto"/>
        <w:tblLayout w:type="fixed"/>
        <w:tblLook w:val="06A0" w:firstRow="1" w:lastRow="0" w:firstColumn="1" w:lastColumn="0" w:noHBand="1" w:noVBand="1"/>
      </w:tblPr>
      <w:tblGrid>
        <w:gridCol w:w="9015"/>
      </w:tblGrid>
      <w:tr w:rsidR="6C830DC8" w:rsidTr="6C830DC8" w14:paraId="2D5D0773">
        <w:trPr>
          <w:trHeight w:val="300"/>
        </w:trPr>
        <w:tc>
          <w:tcPr>
            <w:tcW w:w="9015" w:type="dxa"/>
            <w:tcBorders>
              <w:top w:val="single" w:color="000000" w:themeColor="text1" w:sz="8"/>
              <w:left w:val="single" w:color="000000" w:themeColor="text1" w:sz="8"/>
              <w:bottom w:val="single" w:color="000000" w:themeColor="text1" w:sz="8"/>
              <w:right w:val="single" w:color="000000" w:themeColor="text1" w:sz="8"/>
            </w:tcBorders>
            <w:shd w:val="clear" w:color="auto" w:fill="D0CECE" w:themeFill="background2" w:themeFillShade="E6"/>
            <w:tcMar>
              <w:left w:w="108" w:type="dxa"/>
              <w:right w:w="108" w:type="dxa"/>
            </w:tcMar>
            <w:vAlign w:val="top"/>
          </w:tcPr>
          <w:p w:rsidR="6C830DC8" w:rsidP="6C830DC8" w:rsidRDefault="6C830DC8" w14:paraId="51CFB77B" w14:textId="3F1AE493">
            <w:pPr>
              <w:spacing w:before="0" w:beforeAutospacing="off" w:after="0" w:afterAutospacing="off"/>
            </w:pPr>
            <w:r w:rsidRPr="6C830DC8" w:rsidR="6C830DC8">
              <w:rPr>
                <w:rFonts w:ascii="Calibri" w:hAnsi="Calibri" w:eastAsia="Calibri" w:cs="Calibri"/>
                <w:b w:val="1"/>
                <w:bCs w:val="1"/>
                <w:i w:val="1"/>
                <w:iCs w:val="1"/>
                <w:color w:val="000000" w:themeColor="text1" w:themeTint="FF" w:themeShade="FF"/>
                <w:sz w:val="22"/>
                <w:szCs w:val="22"/>
                <w:lang w:val="en-GB"/>
              </w:rPr>
              <w:t xml:space="preserve">Note here your reflections on the lesson itself, the feedback obtained and any plans you </w:t>
            </w:r>
            <w:r w:rsidRPr="6C830DC8" w:rsidR="6C830DC8">
              <w:rPr>
                <w:rFonts w:ascii="Calibri" w:hAnsi="Calibri" w:eastAsia="Calibri" w:cs="Calibri"/>
                <w:b w:val="1"/>
                <w:bCs w:val="1"/>
                <w:i w:val="1"/>
                <w:iCs w:val="1"/>
                <w:color w:val="000000" w:themeColor="text1" w:themeTint="FF" w:themeShade="FF"/>
                <w:sz w:val="22"/>
                <w:szCs w:val="22"/>
                <w:lang w:val="en-GB"/>
              </w:rPr>
              <w:t>have to</w:t>
            </w:r>
            <w:r w:rsidRPr="6C830DC8" w:rsidR="6C830DC8">
              <w:rPr>
                <w:rFonts w:ascii="Calibri" w:hAnsi="Calibri" w:eastAsia="Calibri" w:cs="Calibri"/>
                <w:b w:val="1"/>
                <w:bCs w:val="1"/>
                <w:i w:val="1"/>
                <w:iCs w:val="1"/>
                <w:color w:val="000000" w:themeColor="text1" w:themeTint="FF" w:themeShade="FF"/>
                <w:sz w:val="22"/>
                <w:szCs w:val="22"/>
                <w:lang w:val="en-GB"/>
              </w:rPr>
              <w:t xml:space="preserve"> address the development points notes. </w:t>
            </w:r>
          </w:p>
          <w:p w:rsidR="6C830DC8" w:rsidP="6C830DC8" w:rsidRDefault="6C830DC8" w14:paraId="0954CF17" w14:textId="277C8CBA">
            <w:pPr>
              <w:pStyle w:val="Normal"/>
              <w:spacing w:before="0" w:beforeAutospacing="off" w:after="0" w:afterAutospacing="off"/>
              <w:rPr>
                <w:rFonts w:ascii="Calibri" w:hAnsi="Calibri" w:eastAsia="Calibri" w:cs="Calibri"/>
                <w:b w:val="1"/>
                <w:bCs w:val="1"/>
                <w:i w:val="1"/>
                <w:iCs w:val="1"/>
                <w:color w:val="000000" w:themeColor="text1" w:themeTint="FF" w:themeShade="FF"/>
                <w:sz w:val="22"/>
                <w:szCs w:val="22"/>
                <w:lang w:val="en-GB"/>
              </w:rPr>
            </w:pPr>
          </w:p>
        </w:tc>
      </w:tr>
      <w:tr w:rsidR="6C830DC8" w:rsidTr="6C830DC8" w14:paraId="00A021CB">
        <w:trPr>
          <w:trHeight w:val="300"/>
        </w:trPr>
        <w:tc>
          <w:tcPr>
            <w:tcW w:w="9015" w:type="dxa"/>
            <w:tcBorders>
              <w:top w:val="single" w:color="000000" w:themeColor="text1" w:sz="8"/>
              <w:left w:val="single" w:color="000000" w:themeColor="text1" w:sz="8"/>
              <w:bottom w:val="single" w:color="000000" w:themeColor="text1" w:sz="8"/>
              <w:right w:val="single" w:color="000000" w:themeColor="text1" w:sz="8"/>
            </w:tcBorders>
            <w:tcMar>
              <w:left w:w="108" w:type="dxa"/>
              <w:right w:w="108" w:type="dxa"/>
            </w:tcMar>
            <w:vAlign w:val="top"/>
          </w:tcPr>
          <w:p w:rsidR="6C830DC8" w:rsidP="6C830DC8" w:rsidRDefault="6C830DC8" w14:paraId="070A3A9B" w14:textId="5F07F7F6">
            <w:pPr>
              <w:spacing w:before="0" w:beforeAutospacing="off" w:after="0" w:afterAutospacing="off"/>
            </w:pPr>
            <w:r w:rsidRPr="6C830DC8" w:rsidR="6C830DC8">
              <w:rPr>
                <w:rFonts w:ascii="Calibri" w:hAnsi="Calibri" w:eastAsia="Calibri" w:cs="Calibri"/>
                <w:sz w:val="22"/>
                <w:szCs w:val="22"/>
                <w:lang w:val="en-GB"/>
              </w:rPr>
              <w:t xml:space="preserve"> </w:t>
            </w:r>
          </w:p>
          <w:p w:rsidR="6C830DC8" w:rsidP="6C830DC8" w:rsidRDefault="6C830DC8" w14:paraId="691E20B8" w14:textId="0356A394">
            <w:pPr>
              <w:spacing w:before="0" w:beforeAutospacing="off" w:after="0" w:afterAutospacing="off"/>
            </w:pPr>
            <w:r w:rsidRPr="6C830DC8" w:rsidR="6C830DC8">
              <w:rPr>
                <w:rFonts w:ascii="Calibri" w:hAnsi="Calibri" w:eastAsia="Calibri" w:cs="Calibri"/>
                <w:sz w:val="22"/>
                <w:szCs w:val="22"/>
                <w:lang w:val="en-GB"/>
              </w:rPr>
              <w:t xml:space="preserve">It wasn’t always evident to me that the students were fully engaged and, on reflection, I will ensure that students activate their camera when delivering online lessons. </w:t>
            </w:r>
          </w:p>
          <w:p w:rsidR="6C830DC8" w:rsidP="6C830DC8" w:rsidRDefault="6C830DC8" w14:paraId="383B4109" w14:textId="19D7D773">
            <w:pPr>
              <w:spacing w:before="0" w:beforeAutospacing="off" w:after="0" w:afterAutospacing="off"/>
            </w:pPr>
            <w:r w:rsidRPr="6C830DC8" w:rsidR="6C830DC8">
              <w:rPr>
                <w:rFonts w:ascii="Calibri" w:hAnsi="Calibri" w:eastAsia="Calibri" w:cs="Calibri"/>
                <w:sz w:val="22"/>
                <w:szCs w:val="22"/>
                <w:lang w:val="en-GB"/>
              </w:rPr>
              <w:t xml:space="preserve"> </w:t>
            </w:r>
          </w:p>
          <w:p w:rsidR="6C830DC8" w:rsidP="6C830DC8" w:rsidRDefault="6C830DC8" w14:paraId="3071B66D" w14:textId="4D34D6B5">
            <w:pPr>
              <w:spacing w:before="0" w:beforeAutospacing="off" w:after="0" w:afterAutospacing="off"/>
            </w:pPr>
            <w:r w:rsidRPr="6C830DC8" w:rsidR="6C830DC8">
              <w:rPr>
                <w:rFonts w:ascii="Calibri" w:hAnsi="Calibri" w:eastAsia="Calibri" w:cs="Calibri"/>
                <w:sz w:val="22"/>
                <w:szCs w:val="22"/>
                <w:lang w:val="en-GB"/>
              </w:rPr>
              <w:t xml:space="preserve"> </w:t>
            </w:r>
          </w:p>
          <w:p w:rsidR="6C830DC8" w:rsidP="6C830DC8" w:rsidRDefault="6C830DC8" w14:paraId="6E4E8749" w14:textId="37D7FD42">
            <w:pPr>
              <w:spacing w:before="0" w:beforeAutospacing="off" w:after="0" w:afterAutospacing="off"/>
            </w:pPr>
            <w:r w:rsidRPr="6C830DC8" w:rsidR="6C830DC8">
              <w:rPr>
                <w:rFonts w:ascii="Calibri" w:hAnsi="Calibri" w:eastAsia="Calibri" w:cs="Calibri"/>
                <w:sz w:val="22"/>
                <w:szCs w:val="22"/>
                <w:lang w:val="en-GB"/>
              </w:rPr>
              <w:t xml:space="preserve"> </w:t>
            </w:r>
          </w:p>
          <w:p w:rsidR="6C830DC8" w:rsidP="6C830DC8" w:rsidRDefault="6C830DC8" w14:paraId="734B8868" w14:textId="1179F672">
            <w:pPr>
              <w:spacing w:before="0" w:beforeAutospacing="off" w:after="0" w:afterAutospacing="off"/>
            </w:pPr>
            <w:r w:rsidRPr="6C830DC8" w:rsidR="6C830DC8">
              <w:rPr>
                <w:rFonts w:ascii="Calibri" w:hAnsi="Calibri" w:eastAsia="Calibri" w:cs="Calibri"/>
                <w:sz w:val="22"/>
                <w:szCs w:val="22"/>
                <w:lang w:val="en-GB"/>
              </w:rPr>
              <w:t xml:space="preserve"> </w:t>
            </w:r>
          </w:p>
          <w:p w:rsidR="6C830DC8" w:rsidP="6C830DC8" w:rsidRDefault="6C830DC8" w14:paraId="7FCEBC71" w14:textId="4D779CAD">
            <w:pPr>
              <w:spacing w:before="0" w:beforeAutospacing="off" w:after="0" w:afterAutospacing="off"/>
            </w:pPr>
            <w:r w:rsidRPr="6C830DC8" w:rsidR="6C830DC8">
              <w:rPr>
                <w:rFonts w:ascii="Calibri" w:hAnsi="Calibri" w:eastAsia="Calibri" w:cs="Calibri"/>
                <w:sz w:val="22"/>
                <w:szCs w:val="22"/>
                <w:lang w:val="en-GB"/>
              </w:rPr>
              <w:t xml:space="preserve"> </w:t>
            </w:r>
          </w:p>
          <w:p w:rsidR="6C830DC8" w:rsidP="6C830DC8" w:rsidRDefault="6C830DC8" w14:paraId="7D82DD1E" w14:textId="33062884">
            <w:pPr>
              <w:spacing w:before="0" w:beforeAutospacing="off" w:after="0" w:afterAutospacing="off"/>
            </w:pPr>
            <w:r w:rsidRPr="6C830DC8" w:rsidR="6C830DC8">
              <w:rPr>
                <w:rFonts w:ascii="Calibri" w:hAnsi="Calibri" w:eastAsia="Calibri" w:cs="Calibri"/>
                <w:sz w:val="22"/>
                <w:szCs w:val="22"/>
                <w:lang w:val="en-GB"/>
              </w:rPr>
              <w:t xml:space="preserve"> </w:t>
            </w:r>
          </w:p>
          <w:p w:rsidR="6C830DC8" w:rsidP="6C830DC8" w:rsidRDefault="6C830DC8" w14:paraId="601784C9" w14:textId="3AAC5D59">
            <w:pPr>
              <w:spacing w:before="0" w:beforeAutospacing="off" w:after="0" w:afterAutospacing="off"/>
            </w:pPr>
            <w:r w:rsidRPr="6C830DC8" w:rsidR="6C830DC8">
              <w:rPr>
                <w:rFonts w:ascii="Calibri" w:hAnsi="Calibri" w:eastAsia="Calibri" w:cs="Calibri"/>
                <w:sz w:val="22"/>
                <w:szCs w:val="22"/>
                <w:lang w:val="en-GB"/>
              </w:rPr>
              <w:t xml:space="preserve"> </w:t>
            </w:r>
          </w:p>
          <w:p w:rsidR="6C830DC8" w:rsidP="6C830DC8" w:rsidRDefault="6C830DC8" w14:paraId="6907C6E2" w14:textId="15C5026A">
            <w:pPr>
              <w:spacing w:before="0" w:beforeAutospacing="off" w:after="0" w:afterAutospacing="off"/>
            </w:pPr>
            <w:r w:rsidRPr="6C830DC8" w:rsidR="6C830DC8">
              <w:rPr>
                <w:rFonts w:ascii="Calibri" w:hAnsi="Calibri" w:eastAsia="Calibri" w:cs="Calibri"/>
                <w:sz w:val="22"/>
                <w:szCs w:val="22"/>
                <w:lang w:val="en-GB"/>
              </w:rPr>
              <w:t xml:space="preserve"> </w:t>
            </w:r>
          </w:p>
          <w:p w:rsidR="6C830DC8" w:rsidP="6C830DC8" w:rsidRDefault="6C830DC8" w14:paraId="59D51415" w14:textId="3914B134">
            <w:pPr>
              <w:spacing w:before="0" w:beforeAutospacing="off" w:after="0" w:afterAutospacing="off"/>
              <w:rPr>
                <w:rFonts w:ascii="Calibri" w:hAnsi="Calibri" w:eastAsia="Calibri" w:cs="Calibri"/>
                <w:sz w:val="22"/>
                <w:szCs w:val="22"/>
                <w:lang w:val="en-GB"/>
              </w:rPr>
            </w:pPr>
          </w:p>
        </w:tc>
      </w:tr>
    </w:tbl>
    <w:p w:rsidR="6C830DC8" w:rsidP="6C830DC8" w:rsidRDefault="6C830DC8" w14:paraId="06D8934B" w14:textId="30606AAE">
      <w:pPr>
        <w:pStyle w:val="Normal"/>
        <w:rPr>
          <w:rFonts w:ascii="Calibri" w:hAnsi="Calibri" w:eastAsia="Calibri" w:cs="Calibri"/>
          <w:noProof w:val="0"/>
          <w:sz w:val="22"/>
          <w:szCs w:val="22"/>
          <w:lang w:val="en-US"/>
        </w:rPr>
      </w:pPr>
    </w:p>
    <w:p w:rsidR="6C830DC8" w:rsidP="6C830DC8" w:rsidRDefault="6C830DC8" w14:paraId="557797F9" w14:textId="23726873">
      <w:pPr>
        <w:pStyle w:val="Normal"/>
        <w:rPr>
          <w:rFonts w:ascii="Calibri" w:hAnsi="Calibri" w:eastAsia="Calibri" w:cs="Calibri"/>
          <w:noProof w:val="0"/>
          <w:sz w:val="22"/>
          <w:szCs w:val="22"/>
          <w:lang w:val="en-US"/>
        </w:rPr>
      </w:pPr>
    </w:p>
    <w:p w:rsidR="6C830DC8" w:rsidP="6C830DC8" w:rsidRDefault="6C830DC8" w14:paraId="3CEF5844" w14:textId="68669ADF">
      <w:pPr>
        <w:pStyle w:val="Normal"/>
        <w:rPr>
          <w:rFonts w:ascii="Calibri" w:hAnsi="Calibri" w:eastAsia="Calibri" w:cs="Calibri"/>
          <w:noProof w:val="0"/>
          <w:sz w:val="22"/>
          <w:szCs w:val="22"/>
          <w:lang w:val="en-US"/>
        </w:rPr>
      </w:pPr>
    </w:p>
    <w:p w:rsidR="6C830DC8" w:rsidP="6C830DC8" w:rsidRDefault="6C830DC8" w14:paraId="2F071D92" w14:textId="2B87A9B7">
      <w:pPr>
        <w:pStyle w:val="Normal"/>
        <w:rPr>
          <w:rFonts w:ascii="Calibri" w:hAnsi="Calibri" w:eastAsia="Calibri" w:cs="Calibri"/>
          <w:noProof w:val="0"/>
          <w:sz w:val="22"/>
          <w:szCs w:val="22"/>
          <w:lang w:val="en-US"/>
        </w:rPr>
      </w:pPr>
    </w:p>
    <w:p w:rsidR="6C830DC8" w:rsidP="6C830DC8" w:rsidRDefault="6C830DC8" w14:paraId="0CC4B622" w14:textId="72C2B6BF">
      <w:pPr>
        <w:pStyle w:val="Normal"/>
        <w:rPr>
          <w:rFonts w:ascii="Calibri" w:hAnsi="Calibri" w:eastAsia="Calibri" w:cs="Calibri"/>
          <w:noProof w:val="0"/>
          <w:sz w:val="22"/>
          <w:szCs w:val="22"/>
          <w:lang w:val="en-US"/>
        </w:rPr>
      </w:pPr>
    </w:p>
    <w:p w:rsidR="6C830DC8" w:rsidP="6C830DC8" w:rsidRDefault="6C830DC8" w14:paraId="71D510D0" w14:textId="54A8CF0F">
      <w:pPr>
        <w:pStyle w:val="Normal"/>
        <w:rPr>
          <w:rFonts w:ascii="Calibri" w:hAnsi="Calibri" w:eastAsia="Calibri" w:cs="Calibri"/>
          <w:noProof w:val="0"/>
          <w:sz w:val="22"/>
          <w:szCs w:val="22"/>
          <w:lang w:val="en-US"/>
        </w:rPr>
      </w:pPr>
    </w:p>
    <w:p w:rsidR="6C830DC8" w:rsidP="6C830DC8" w:rsidRDefault="6C830DC8" w14:paraId="65C9BD05" w14:textId="48B81138">
      <w:pPr>
        <w:pStyle w:val="Normal"/>
        <w:rPr>
          <w:rFonts w:ascii="Calibri" w:hAnsi="Calibri" w:eastAsia="Calibri" w:cs="Calibri"/>
          <w:noProof w:val="0"/>
          <w:sz w:val="22"/>
          <w:szCs w:val="22"/>
          <w:lang w:val="en-US"/>
        </w:rPr>
      </w:pPr>
    </w:p>
    <w:p w:rsidR="6C830DC8" w:rsidP="6C830DC8" w:rsidRDefault="6C830DC8" w14:paraId="54C92B14" w14:textId="5B3638C2">
      <w:pPr>
        <w:pStyle w:val="Normal"/>
        <w:rPr>
          <w:rFonts w:ascii="Calibri" w:hAnsi="Calibri" w:eastAsia="Calibri" w:cs="Calibri"/>
          <w:noProof w:val="0"/>
          <w:sz w:val="22"/>
          <w:szCs w:val="22"/>
          <w:lang w:val="en-US"/>
        </w:rPr>
      </w:pPr>
    </w:p>
    <w:p w:rsidR="6C830DC8" w:rsidP="6C830DC8" w:rsidRDefault="6C830DC8" w14:paraId="58EE5D55" w14:textId="703077D7">
      <w:pPr>
        <w:pStyle w:val="Normal"/>
        <w:rPr>
          <w:rFonts w:ascii="Calibri" w:hAnsi="Calibri" w:eastAsia="Calibri" w:cs="Calibri"/>
          <w:noProof w:val="0"/>
          <w:sz w:val="22"/>
          <w:szCs w:val="22"/>
          <w:lang w:val="en-US"/>
        </w:rPr>
      </w:pPr>
    </w:p>
    <w:p w:rsidR="6C830DC8" w:rsidP="6C830DC8" w:rsidRDefault="6C830DC8" w14:paraId="7C28EC06" w14:textId="19031251">
      <w:pPr>
        <w:pStyle w:val="Normal"/>
        <w:rPr>
          <w:rFonts w:ascii="Calibri" w:hAnsi="Calibri" w:eastAsia="Calibri" w:cs="Calibri"/>
          <w:noProof w:val="0"/>
          <w:sz w:val="22"/>
          <w:szCs w:val="22"/>
          <w:lang w:val="en-US"/>
        </w:rPr>
      </w:pPr>
    </w:p>
    <w:p w:rsidR="6C830DC8" w:rsidP="6C830DC8" w:rsidRDefault="6C830DC8" w14:paraId="78B4A254" w14:textId="10213A1C">
      <w:pPr>
        <w:pStyle w:val="Normal"/>
        <w:rPr>
          <w:rFonts w:ascii="Calibri" w:hAnsi="Calibri" w:eastAsia="Calibri" w:cs="Calibri"/>
          <w:noProof w:val="0"/>
          <w:sz w:val="22"/>
          <w:szCs w:val="22"/>
          <w:lang w:val="en-US"/>
        </w:rPr>
      </w:pPr>
    </w:p>
    <w:p w:rsidR="6C830DC8" w:rsidP="6C830DC8" w:rsidRDefault="6C830DC8" w14:paraId="2A8CA884" w14:textId="67E57A2E">
      <w:pPr>
        <w:pStyle w:val="Normal"/>
        <w:rPr>
          <w:rFonts w:ascii="Calibri" w:hAnsi="Calibri" w:eastAsia="Calibri" w:cs="Calibri"/>
          <w:noProof w:val="0"/>
          <w:sz w:val="22"/>
          <w:szCs w:val="22"/>
          <w:lang w:val="en-US"/>
        </w:rPr>
      </w:pPr>
    </w:p>
    <w:p w:rsidR="6C830DC8" w:rsidP="6C830DC8" w:rsidRDefault="6C830DC8" w14:paraId="102F7261" w14:textId="31A94C16">
      <w:pPr>
        <w:pStyle w:val="Normal"/>
        <w:rPr>
          <w:rFonts w:ascii="Calibri" w:hAnsi="Calibri" w:eastAsia="Calibri" w:cs="Calibri"/>
          <w:noProof w:val="0"/>
          <w:sz w:val="22"/>
          <w:szCs w:val="22"/>
          <w:lang w:val="en-US"/>
        </w:rPr>
      </w:pPr>
    </w:p>
    <w:p w:rsidR="6C830DC8" w:rsidP="6C830DC8" w:rsidRDefault="6C830DC8" w14:paraId="1C4E07EC" w14:textId="1CBD67F8">
      <w:pPr>
        <w:pStyle w:val="Normal"/>
        <w:rPr>
          <w:rFonts w:ascii="Calibri" w:hAnsi="Calibri" w:eastAsia="Calibri" w:cs="Calibri"/>
          <w:noProof w:val="0"/>
          <w:sz w:val="22"/>
          <w:szCs w:val="22"/>
          <w:lang w:val="en-US"/>
        </w:rPr>
      </w:pPr>
    </w:p>
    <w:p w:rsidR="6C830DC8" w:rsidP="6C830DC8" w:rsidRDefault="6C830DC8" w14:paraId="5D863FC9" w14:textId="29F35200">
      <w:pPr>
        <w:pStyle w:val="Normal"/>
        <w:rPr>
          <w:rFonts w:ascii="Calibri" w:hAnsi="Calibri" w:eastAsia="Calibri" w:cs="Calibri"/>
          <w:noProof w:val="0"/>
          <w:sz w:val="22"/>
          <w:szCs w:val="22"/>
          <w:lang w:val="en-US"/>
        </w:rPr>
      </w:pPr>
    </w:p>
    <w:p w:rsidR="6C830DC8" w:rsidP="6C830DC8" w:rsidRDefault="6C830DC8" w14:paraId="23EC9175" w14:textId="34104DF7">
      <w:pPr>
        <w:pStyle w:val="Normal"/>
        <w:rPr>
          <w:rFonts w:ascii="Calibri" w:hAnsi="Calibri" w:eastAsia="Calibri" w:cs="Calibri"/>
          <w:noProof w:val="0"/>
          <w:sz w:val="22"/>
          <w:szCs w:val="22"/>
          <w:lang w:val="en-US"/>
        </w:rPr>
      </w:pPr>
    </w:p>
    <w:p w:rsidR="6C830DC8" w:rsidP="6C830DC8" w:rsidRDefault="6C830DC8" w14:paraId="73584D7F" w14:textId="4232F02D">
      <w:pPr>
        <w:pStyle w:val="Normal"/>
        <w:rPr>
          <w:rFonts w:ascii="Calibri" w:hAnsi="Calibri" w:eastAsia="Calibri" w:cs="Calibri"/>
          <w:noProof w:val="0"/>
          <w:sz w:val="22"/>
          <w:szCs w:val="22"/>
          <w:lang w:val="en-US"/>
        </w:rPr>
      </w:pPr>
    </w:p>
    <w:p w:rsidR="6C830DC8" w:rsidP="6C830DC8" w:rsidRDefault="6C830DC8" w14:paraId="180213B1" w14:textId="5D6E7DBD">
      <w:pPr>
        <w:pStyle w:val="Normal"/>
        <w:rPr>
          <w:rFonts w:ascii="Calibri" w:hAnsi="Calibri" w:eastAsia="Calibri" w:cs="Calibri"/>
          <w:noProof w:val="0"/>
          <w:sz w:val="22"/>
          <w:szCs w:val="22"/>
          <w:lang w:val="en-US"/>
        </w:rPr>
      </w:pPr>
    </w:p>
    <w:p w:rsidR="6C830DC8" w:rsidP="6C830DC8" w:rsidRDefault="6C830DC8" w14:paraId="5AA91BFA" w14:textId="3E93DB6F">
      <w:pPr>
        <w:pStyle w:val="Normal"/>
        <w:rPr>
          <w:rFonts w:ascii="Calibri" w:hAnsi="Calibri" w:eastAsia="Calibri" w:cs="Calibri"/>
          <w:noProof w:val="0"/>
          <w:sz w:val="22"/>
          <w:szCs w:val="22"/>
          <w:lang w:val="en-US"/>
        </w:rPr>
      </w:pPr>
    </w:p>
    <w:p w:rsidR="6C830DC8" w:rsidP="6C830DC8" w:rsidRDefault="6C830DC8" w14:paraId="7E6E4E77" w14:textId="46911414">
      <w:pPr>
        <w:pStyle w:val="Normal"/>
        <w:rPr>
          <w:rFonts w:ascii="Calibri" w:hAnsi="Calibri" w:eastAsia="Calibri" w:cs="Calibri"/>
          <w:noProof w:val="0"/>
          <w:sz w:val="22"/>
          <w:szCs w:val="22"/>
          <w:lang w:val="en-US"/>
        </w:rPr>
      </w:pPr>
    </w:p>
    <w:p w:rsidR="6C830DC8" w:rsidP="6C830DC8" w:rsidRDefault="6C830DC8" w14:paraId="6F43050B" w14:textId="13C26AAF">
      <w:pPr>
        <w:pStyle w:val="Normal"/>
        <w:rPr>
          <w:rFonts w:ascii="Calibri" w:hAnsi="Calibri" w:eastAsia="Calibri" w:cs="Calibri"/>
          <w:noProof w:val="0"/>
          <w:sz w:val="22"/>
          <w:szCs w:val="22"/>
          <w:lang w:val="en-US"/>
        </w:rPr>
      </w:pPr>
    </w:p>
    <w:p w:rsidR="6C830DC8" w:rsidP="6C830DC8" w:rsidRDefault="6C830DC8" w14:paraId="33A9B891" w14:textId="1977AA25">
      <w:pPr>
        <w:pStyle w:val="Normal"/>
        <w:rPr>
          <w:rFonts w:ascii="Calibri" w:hAnsi="Calibri" w:eastAsia="Calibri" w:cs="Calibri"/>
          <w:noProof w:val="0"/>
          <w:sz w:val="22"/>
          <w:szCs w:val="22"/>
          <w:lang w:val="en-US"/>
        </w:rPr>
      </w:pPr>
    </w:p>
    <w:p w:rsidR="6C830DC8" w:rsidP="6C830DC8" w:rsidRDefault="6C830DC8" w14:paraId="1691A8C1" w14:textId="697AF292">
      <w:pPr>
        <w:rPr>
          <w:rFonts w:ascii="Calibri" w:hAnsi="Calibri" w:eastAsia="Calibri" w:cs="Calibri"/>
          <w:noProof w:val="0"/>
          <w:color w:val="000000" w:themeColor="text1" w:themeTint="FF" w:themeShade="FF"/>
          <w:sz w:val="22"/>
          <w:szCs w:val="22"/>
          <w:lang w:val="en-US"/>
        </w:rPr>
      </w:pPr>
    </w:p>
    <w:p w:rsidR="4A2326A1" w:rsidP="6C830DC8" w:rsidRDefault="4A2326A1" w14:paraId="41324CED" w14:textId="53001F04">
      <w:pPr>
        <w:jc w:val="center"/>
      </w:pPr>
      <w:r w:rsidRPr="6C830DC8" w:rsidR="4A2326A1">
        <w:rPr>
          <w:rFonts w:ascii="Calibri" w:hAnsi="Calibri" w:eastAsia="Calibri" w:cs="Calibri"/>
          <w:noProof w:val="0"/>
          <w:color w:val="000000" w:themeColor="text1" w:themeTint="FF" w:themeShade="FF"/>
          <w:sz w:val="22"/>
          <w:szCs w:val="22"/>
          <w:lang w:val="en-US"/>
        </w:rPr>
        <w:t xml:space="preserve"> </w:t>
      </w:r>
    </w:p>
    <w:p w:rsidR="4A2326A1" w:rsidP="6C830DC8" w:rsidRDefault="4A2326A1" w14:paraId="787B554C" w14:textId="6A11FD6C">
      <w:pPr>
        <w:jc w:val="center"/>
      </w:pPr>
      <w:r w:rsidRPr="6C830DC8" w:rsidR="4A2326A1">
        <w:rPr>
          <w:rFonts w:ascii="Times New Roman" w:hAnsi="Times New Roman" w:eastAsia="Times New Roman" w:cs="Times New Roman"/>
          <w:b w:val="1"/>
          <w:bCs w:val="1"/>
          <w:noProof w:val="0"/>
          <w:color w:val="000000" w:themeColor="text1" w:themeTint="FF" w:themeShade="FF"/>
          <w:sz w:val="20"/>
          <w:szCs w:val="20"/>
          <w:lang w:val="en-US"/>
        </w:rPr>
        <w:t xml:space="preserve"> </w:t>
      </w:r>
    </w:p>
    <w:p w:rsidR="4A2326A1" w:rsidRDefault="4A2326A1" w14:paraId="62BF8E1E" w14:textId="16D54D0A">
      <w:r w:rsidRPr="6C830DC8" w:rsidR="4A2326A1">
        <w:rPr>
          <w:rFonts w:ascii="Calibri" w:hAnsi="Calibri" w:eastAsia="Calibri" w:cs="Calibri"/>
          <w:b w:val="1"/>
          <w:bCs w:val="1"/>
          <w:noProof w:val="0"/>
          <w:color w:val="000000" w:themeColor="text1" w:themeTint="FF" w:themeShade="FF"/>
          <w:sz w:val="32"/>
          <w:szCs w:val="32"/>
          <w:lang w:val="en-US"/>
        </w:rPr>
        <w:t xml:space="preserve">                                                  </w:t>
      </w:r>
    </w:p>
    <w:p w:rsidR="4A2326A1" w:rsidP="6C830DC8" w:rsidRDefault="4A2326A1" w14:paraId="40C35131" w14:textId="4E33D41F">
      <w:pPr>
        <w:jc w:val="center"/>
      </w:pPr>
      <w:r w:rsidRPr="6C830DC8" w:rsidR="4A2326A1">
        <w:rPr>
          <w:rFonts w:ascii="Calibri" w:hAnsi="Calibri" w:eastAsia="Calibri" w:cs="Calibri"/>
          <w:b w:val="1"/>
          <w:bCs w:val="1"/>
          <w:noProof w:val="0"/>
          <w:color w:val="000000" w:themeColor="text1" w:themeTint="FF" w:themeShade="FF"/>
          <w:sz w:val="32"/>
          <w:szCs w:val="32"/>
          <w:lang w:val="en-US"/>
        </w:rPr>
        <w:t xml:space="preserve">Lesson Plan </w:t>
      </w:r>
    </w:p>
    <w:p w:rsidR="4A2326A1" w:rsidRDefault="4A2326A1" w14:paraId="76D86E15" w14:textId="6D7F7DD6">
      <w:r w:rsidRPr="6C830DC8" w:rsidR="4A2326A1">
        <w:rPr>
          <w:rFonts w:ascii="Calibri" w:hAnsi="Calibri" w:eastAsia="Calibri" w:cs="Calibri"/>
          <w:b w:val="1"/>
          <w:bCs w:val="1"/>
          <w:noProof w:val="0"/>
          <w:color w:val="000000" w:themeColor="text1" w:themeTint="FF" w:themeShade="FF"/>
          <w:sz w:val="32"/>
          <w:szCs w:val="32"/>
          <w:lang w:val="en-US"/>
        </w:rPr>
        <w:t xml:space="preserve"> </w:t>
      </w:r>
    </w:p>
    <w:tbl>
      <w:tblPr>
        <w:tblStyle w:val="TableNormal"/>
        <w:tblW w:w="0" w:type="auto"/>
        <w:tblLayout w:type="fixed"/>
        <w:tblLook w:val="04A0" w:firstRow="1" w:lastRow="0" w:firstColumn="1" w:lastColumn="0" w:noHBand="0" w:noVBand="1"/>
      </w:tblPr>
      <w:tblGrid>
        <w:gridCol w:w="4395"/>
        <w:gridCol w:w="1086"/>
        <w:gridCol w:w="1086"/>
        <w:gridCol w:w="2793"/>
      </w:tblGrid>
      <w:tr w:rsidR="6C830DC8" w:rsidTr="6C830DC8" w14:paraId="7DC3A3D1">
        <w:trPr>
          <w:trHeight w:val="300"/>
        </w:trPr>
        <w:tc>
          <w:tcPr>
            <w:tcW w:w="5481" w:type="dxa"/>
            <w:gridSpan w:val="2"/>
            <w:tcBorders>
              <w:top w:val="single" w:color="000000" w:themeColor="text1" w:sz="8"/>
              <w:left w:val="single" w:color="000000" w:themeColor="text1" w:sz="8"/>
              <w:bottom w:val="single" w:color="000000" w:themeColor="text1" w:sz="8"/>
              <w:right w:val="single" w:color="000000" w:themeColor="text1" w:sz="8"/>
            </w:tcBorders>
            <w:tcMar>
              <w:top w:w="15" w:type="dxa"/>
              <w:left w:w="15" w:type="dxa"/>
              <w:bottom w:w="15" w:type="dxa"/>
              <w:right w:w="15" w:type="dxa"/>
            </w:tcMar>
            <w:vAlign w:val="top"/>
          </w:tcPr>
          <w:p w:rsidR="6C830DC8" w:rsidP="6C830DC8" w:rsidRDefault="6C830DC8" w14:paraId="5E7164B5" w14:textId="189F6F1B">
            <w:pPr>
              <w:spacing w:before="0" w:beforeAutospacing="off" w:after="0" w:afterAutospacing="off"/>
              <w:jc w:val="both"/>
            </w:pPr>
            <w:r w:rsidRPr="6C830DC8" w:rsidR="6C830DC8">
              <w:rPr>
                <w:rFonts w:ascii="Arial" w:hAnsi="Arial" w:eastAsia="Arial" w:cs="Arial"/>
                <w:b w:val="1"/>
                <w:bCs w:val="1"/>
                <w:color w:val="000000" w:themeColor="text1" w:themeTint="FF" w:themeShade="FF"/>
                <w:sz w:val="22"/>
                <w:szCs w:val="22"/>
              </w:rPr>
              <w:t>Topic:</w:t>
            </w:r>
            <w:r w:rsidRPr="6C830DC8" w:rsidR="6C830DC8">
              <w:rPr>
                <w:rFonts w:ascii="Arial" w:hAnsi="Arial" w:eastAsia="Arial" w:cs="Arial"/>
                <w:color w:val="000000" w:themeColor="text1" w:themeTint="FF" w:themeShade="FF"/>
                <w:sz w:val="22"/>
                <w:szCs w:val="22"/>
              </w:rPr>
              <w:t xml:space="preserve"> Teaching children the basic rules of a game of rounders. </w:t>
            </w:r>
          </w:p>
        </w:tc>
        <w:tc>
          <w:tcPr>
            <w:tcW w:w="3879" w:type="dxa"/>
            <w:gridSpan w:val="2"/>
            <w:tcBorders>
              <w:top w:val="single" w:color="000000" w:themeColor="text1" w:sz="8"/>
              <w:left w:val="nil"/>
              <w:bottom w:val="single" w:color="000000" w:themeColor="text1" w:sz="8"/>
              <w:right w:val="single" w:color="000000" w:themeColor="text1" w:sz="8"/>
            </w:tcBorders>
            <w:tcMar>
              <w:top w:w="15" w:type="dxa"/>
              <w:left w:w="15" w:type="dxa"/>
              <w:bottom w:w="15" w:type="dxa"/>
              <w:right w:w="15" w:type="dxa"/>
            </w:tcMar>
            <w:vAlign w:val="top"/>
          </w:tcPr>
          <w:p w:rsidR="6C830DC8" w:rsidP="6C830DC8" w:rsidRDefault="6C830DC8" w14:paraId="62502DF5" w14:textId="6F5DCBDE">
            <w:pPr>
              <w:spacing w:before="0" w:beforeAutospacing="off" w:after="0" w:afterAutospacing="off"/>
              <w:jc w:val="both"/>
            </w:pPr>
            <w:r w:rsidRPr="6C830DC8" w:rsidR="6C830DC8">
              <w:rPr>
                <w:rFonts w:ascii="Arial" w:hAnsi="Arial" w:eastAsia="Arial" w:cs="Arial"/>
                <w:color w:val="000000" w:themeColor="text1" w:themeTint="FF" w:themeShade="FF"/>
                <w:sz w:val="22"/>
                <w:szCs w:val="22"/>
              </w:rPr>
              <w:t xml:space="preserve">Class: Rounders coaching students </w:t>
            </w:r>
          </w:p>
          <w:p w:rsidR="6C830DC8" w:rsidP="6C830DC8" w:rsidRDefault="6C830DC8" w14:paraId="3496D862" w14:textId="7FA1AF85">
            <w:pPr>
              <w:spacing w:before="0" w:beforeAutospacing="off" w:after="0" w:afterAutospacing="off"/>
              <w:jc w:val="both"/>
            </w:pPr>
            <w:r w:rsidRPr="6C830DC8" w:rsidR="6C830DC8">
              <w:rPr>
                <w:rFonts w:ascii="Arial" w:hAnsi="Arial" w:eastAsia="Arial" w:cs="Arial"/>
                <w:color w:val="000000" w:themeColor="text1" w:themeTint="FF" w:themeShade="FF"/>
                <w:sz w:val="22"/>
                <w:szCs w:val="22"/>
              </w:rPr>
              <w:t xml:space="preserve"> </w:t>
            </w:r>
          </w:p>
        </w:tc>
      </w:tr>
      <w:tr w:rsidR="6C830DC8" w:rsidTr="6C830DC8" w14:paraId="2E3E8C7D">
        <w:trPr>
          <w:trHeight w:val="300"/>
        </w:trPr>
        <w:tc>
          <w:tcPr>
            <w:tcW w:w="4395" w:type="dxa"/>
            <w:tcBorders>
              <w:top w:val="single" w:color="000000" w:themeColor="text1" w:sz="8"/>
              <w:left w:val="single" w:color="000000" w:themeColor="text1" w:sz="8"/>
              <w:bottom w:val="single" w:color="000000" w:themeColor="text1" w:sz="8"/>
              <w:right w:val="single" w:color="000000" w:themeColor="text1" w:sz="8"/>
            </w:tcBorders>
            <w:tcMar>
              <w:top w:w="15" w:type="dxa"/>
              <w:left w:w="15" w:type="dxa"/>
              <w:bottom w:w="15" w:type="dxa"/>
              <w:right w:w="15" w:type="dxa"/>
            </w:tcMar>
            <w:vAlign w:val="top"/>
          </w:tcPr>
          <w:p w:rsidR="6C830DC8" w:rsidP="6C830DC8" w:rsidRDefault="6C830DC8" w14:paraId="662D7E2E" w14:textId="31C0C26E">
            <w:pPr>
              <w:spacing w:before="0" w:beforeAutospacing="off" w:after="0" w:afterAutospacing="off"/>
              <w:jc w:val="both"/>
            </w:pPr>
            <w:r w:rsidRPr="6C830DC8" w:rsidR="6C830DC8">
              <w:rPr>
                <w:rFonts w:ascii="Arial" w:hAnsi="Arial" w:eastAsia="Arial" w:cs="Arial"/>
                <w:color w:val="000000" w:themeColor="text1" w:themeTint="FF" w:themeShade="FF"/>
                <w:sz w:val="22"/>
                <w:szCs w:val="22"/>
              </w:rPr>
              <w:t>Date:</w:t>
            </w:r>
          </w:p>
          <w:p w:rsidR="6C830DC8" w:rsidP="6C830DC8" w:rsidRDefault="6C830DC8" w14:paraId="0E3E1D2E" w14:textId="4D83CF13">
            <w:pPr>
              <w:spacing w:before="0" w:beforeAutospacing="off" w:after="0" w:afterAutospacing="off"/>
              <w:jc w:val="both"/>
            </w:pPr>
            <w:r w:rsidRPr="6C830DC8" w:rsidR="6C830DC8">
              <w:rPr>
                <w:rFonts w:ascii="Arial" w:hAnsi="Arial" w:eastAsia="Arial" w:cs="Arial"/>
                <w:color w:val="000000" w:themeColor="text1" w:themeTint="FF" w:themeShade="FF"/>
                <w:sz w:val="22"/>
                <w:szCs w:val="22"/>
              </w:rPr>
              <w:t>29</w:t>
            </w:r>
            <w:r w:rsidRPr="6C830DC8" w:rsidR="6C830DC8">
              <w:rPr>
                <w:rFonts w:ascii="Arial" w:hAnsi="Arial" w:eastAsia="Arial" w:cs="Arial"/>
                <w:color w:val="000000" w:themeColor="text1" w:themeTint="FF" w:themeShade="FF"/>
                <w:sz w:val="22"/>
                <w:szCs w:val="22"/>
                <w:vertAlign w:val="superscript"/>
              </w:rPr>
              <w:t>th</w:t>
            </w:r>
            <w:r w:rsidRPr="6C830DC8" w:rsidR="6C830DC8">
              <w:rPr>
                <w:rFonts w:ascii="Arial" w:hAnsi="Arial" w:eastAsia="Arial" w:cs="Arial"/>
                <w:color w:val="000000" w:themeColor="text1" w:themeTint="FF" w:themeShade="FF"/>
                <w:sz w:val="22"/>
                <w:szCs w:val="22"/>
              </w:rPr>
              <w:t xml:space="preserve"> May 2023 </w:t>
            </w:r>
          </w:p>
        </w:tc>
        <w:tc>
          <w:tcPr>
            <w:tcW w:w="2172" w:type="dxa"/>
            <w:gridSpan w:val="2"/>
            <w:tcBorders>
              <w:top w:val="nil" w:color="000000" w:themeColor="text1" w:sz="8"/>
              <w:left w:val="single" w:color="000000" w:themeColor="text1" w:sz="8"/>
              <w:bottom w:val="single" w:color="000000" w:themeColor="text1" w:sz="8"/>
              <w:right w:val="single" w:color="000000" w:themeColor="text1" w:sz="8"/>
            </w:tcBorders>
            <w:tcMar>
              <w:top w:w="15" w:type="dxa"/>
              <w:left w:w="15" w:type="dxa"/>
              <w:bottom w:w="15" w:type="dxa"/>
              <w:right w:w="15" w:type="dxa"/>
            </w:tcMar>
            <w:vAlign w:val="top"/>
          </w:tcPr>
          <w:p w:rsidR="6C830DC8" w:rsidP="6C830DC8" w:rsidRDefault="6C830DC8" w14:paraId="073B827B" w14:textId="35CA9D3B">
            <w:pPr>
              <w:spacing w:before="0" w:beforeAutospacing="off" w:after="0" w:afterAutospacing="off"/>
              <w:jc w:val="both"/>
            </w:pPr>
            <w:r w:rsidRPr="6C830DC8" w:rsidR="6C830DC8">
              <w:rPr>
                <w:rFonts w:ascii="Arial" w:hAnsi="Arial" w:eastAsia="Arial" w:cs="Arial"/>
                <w:color w:val="000000" w:themeColor="text1" w:themeTint="FF" w:themeShade="FF"/>
                <w:sz w:val="22"/>
                <w:szCs w:val="22"/>
              </w:rPr>
              <w:t>Length of lesson: 45 minutes</w:t>
            </w:r>
          </w:p>
        </w:tc>
        <w:tc>
          <w:tcPr>
            <w:tcW w:w="2793" w:type="dxa"/>
            <w:tcBorders>
              <w:top w:val="nil" w:color="000000" w:themeColor="text1" w:sz="8"/>
              <w:left w:val="nil"/>
              <w:bottom w:val="single" w:color="000000" w:themeColor="text1" w:sz="8"/>
              <w:right w:val="single" w:color="000000" w:themeColor="text1" w:sz="8"/>
            </w:tcBorders>
            <w:tcMar>
              <w:top w:w="15" w:type="dxa"/>
              <w:left w:w="15" w:type="dxa"/>
              <w:bottom w:w="15" w:type="dxa"/>
              <w:right w:w="15" w:type="dxa"/>
            </w:tcMar>
            <w:vAlign w:val="top"/>
          </w:tcPr>
          <w:p w:rsidR="6C830DC8" w:rsidP="6C830DC8" w:rsidRDefault="6C830DC8" w14:paraId="414C2F1C" w14:textId="79FB3C56">
            <w:pPr>
              <w:spacing w:before="0" w:beforeAutospacing="off" w:after="0" w:afterAutospacing="off"/>
              <w:jc w:val="both"/>
            </w:pPr>
            <w:r w:rsidRPr="6C830DC8" w:rsidR="6C830DC8">
              <w:rPr>
                <w:rFonts w:ascii="Arial" w:hAnsi="Arial" w:eastAsia="Arial" w:cs="Arial"/>
                <w:color w:val="000000" w:themeColor="text1" w:themeTint="FF" w:themeShade="FF"/>
                <w:sz w:val="22"/>
                <w:szCs w:val="22"/>
              </w:rPr>
              <w:t>Number of students: 6</w:t>
            </w:r>
          </w:p>
        </w:tc>
      </w:tr>
      <w:tr w:rsidR="6C830DC8" w:rsidTr="6C830DC8" w14:paraId="2A57C9F4">
        <w:trPr>
          <w:trHeight w:val="300"/>
        </w:trPr>
        <w:tc>
          <w:tcPr>
            <w:tcW w:w="9360" w:type="dxa"/>
            <w:gridSpan w:val="4"/>
            <w:tcBorders>
              <w:top w:val="single" w:color="000000" w:themeColor="text1" w:sz="8"/>
              <w:left w:val="single" w:color="000000" w:themeColor="text1" w:sz="8"/>
              <w:bottom w:val="single" w:color="000000" w:themeColor="text1" w:sz="8"/>
              <w:right w:val="single" w:color="000000" w:themeColor="text1" w:sz="8"/>
            </w:tcBorders>
            <w:tcMar>
              <w:top w:w="15" w:type="dxa"/>
              <w:left w:w="15" w:type="dxa"/>
              <w:bottom w:w="15" w:type="dxa"/>
              <w:right w:w="15" w:type="dxa"/>
            </w:tcMar>
            <w:vAlign w:val="top"/>
          </w:tcPr>
          <w:p w:rsidR="6C830DC8" w:rsidP="6C830DC8" w:rsidRDefault="6C830DC8" w14:paraId="1D234BAD" w14:textId="55325CBC">
            <w:pPr>
              <w:spacing w:before="0" w:beforeAutospacing="off" w:after="0" w:afterAutospacing="off"/>
              <w:jc w:val="both"/>
            </w:pPr>
            <w:r w:rsidRPr="6C830DC8" w:rsidR="6C830DC8">
              <w:rPr>
                <w:rFonts w:ascii="Arial" w:hAnsi="Arial" w:eastAsia="Arial" w:cs="Arial"/>
                <w:b w:val="1"/>
                <w:bCs w:val="1"/>
                <w:color w:val="000000" w:themeColor="text1" w:themeTint="FF" w:themeShade="FF"/>
                <w:sz w:val="22"/>
                <w:szCs w:val="22"/>
              </w:rPr>
              <w:t xml:space="preserve">Resources required: </w:t>
            </w:r>
          </w:p>
          <w:p w:rsidR="6C830DC8" w:rsidP="6C830DC8" w:rsidRDefault="6C830DC8" w14:paraId="0EC3E6AE" w14:textId="5A5A8689">
            <w:pPr>
              <w:spacing w:before="0" w:beforeAutospacing="off" w:after="0" w:afterAutospacing="off"/>
              <w:jc w:val="both"/>
            </w:pPr>
            <w:r w:rsidRPr="6C830DC8" w:rsidR="6C830DC8">
              <w:rPr>
                <w:rFonts w:ascii="Arial" w:hAnsi="Arial" w:eastAsia="Arial" w:cs="Arial"/>
                <w:color w:val="000000" w:themeColor="text1" w:themeTint="FF" w:themeShade="FF"/>
                <w:sz w:val="22"/>
                <w:szCs w:val="22"/>
              </w:rPr>
              <w:t xml:space="preserve">Power Point </w:t>
            </w:r>
          </w:p>
          <w:p w:rsidR="6C830DC8" w:rsidP="6C830DC8" w:rsidRDefault="6C830DC8" w14:paraId="4126A8DB" w14:textId="388B04D4">
            <w:pPr>
              <w:spacing w:before="0" w:beforeAutospacing="off" w:after="0" w:afterAutospacing="off"/>
              <w:jc w:val="both"/>
            </w:pPr>
            <w:r w:rsidRPr="6C830DC8" w:rsidR="6C830DC8">
              <w:rPr>
                <w:rFonts w:ascii="Arial" w:hAnsi="Arial" w:eastAsia="Arial" w:cs="Arial"/>
                <w:color w:val="000000" w:themeColor="text1" w:themeTint="FF" w:themeShade="FF"/>
                <w:sz w:val="22"/>
                <w:szCs w:val="22"/>
              </w:rPr>
              <w:t xml:space="preserve">Laptops </w:t>
            </w:r>
          </w:p>
          <w:p w:rsidR="6C830DC8" w:rsidP="6C830DC8" w:rsidRDefault="6C830DC8" w14:paraId="0896688D" w14:textId="5F706676">
            <w:pPr>
              <w:spacing w:before="0" w:beforeAutospacing="off" w:after="0" w:afterAutospacing="off"/>
              <w:jc w:val="both"/>
            </w:pPr>
            <w:r w:rsidRPr="6C830DC8" w:rsidR="6C830DC8">
              <w:rPr>
                <w:rFonts w:ascii="Arial" w:hAnsi="Arial" w:eastAsia="Arial" w:cs="Arial"/>
                <w:color w:val="000000" w:themeColor="text1" w:themeTint="FF" w:themeShade="FF"/>
                <w:sz w:val="22"/>
                <w:szCs w:val="22"/>
              </w:rPr>
              <w:t xml:space="preserve"> </w:t>
            </w:r>
          </w:p>
        </w:tc>
      </w:tr>
      <w:tr w:rsidR="6C830DC8" w:rsidTr="6C830DC8" w14:paraId="0769A706">
        <w:trPr>
          <w:trHeight w:val="300"/>
        </w:trPr>
        <w:tc>
          <w:tcPr>
            <w:tcW w:w="9360" w:type="dxa"/>
            <w:gridSpan w:val="4"/>
            <w:tcBorders>
              <w:top w:val="single" w:color="000000" w:themeColor="text1" w:sz="8"/>
              <w:left w:val="single" w:color="000000" w:themeColor="text1" w:sz="8"/>
              <w:bottom w:val="single" w:color="000000" w:themeColor="text1" w:sz="8"/>
              <w:right w:val="single" w:color="000000" w:themeColor="text1" w:sz="8"/>
            </w:tcBorders>
            <w:tcMar>
              <w:top w:w="15" w:type="dxa"/>
              <w:left w:w="15" w:type="dxa"/>
              <w:bottom w:w="15" w:type="dxa"/>
              <w:right w:w="15" w:type="dxa"/>
            </w:tcMar>
            <w:vAlign w:val="top"/>
          </w:tcPr>
          <w:p w:rsidR="6C830DC8" w:rsidP="6C830DC8" w:rsidRDefault="6C830DC8" w14:paraId="2D1503C4" w14:textId="7C18D0D0">
            <w:pPr>
              <w:spacing w:before="0" w:beforeAutospacing="off" w:after="0" w:afterAutospacing="off"/>
              <w:jc w:val="both"/>
            </w:pPr>
            <w:r w:rsidRPr="6C830DC8" w:rsidR="6C830DC8">
              <w:rPr>
                <w:rFonts w:ascii="Arial" w:hAnsi="Arial" w:eastAsia="Arial" w:cs="Arial"/>
                <w:b w:val="1"/>
                <w:bCs w:val="1"/>
                <w:color w:val="000000" w:themeColor="text1" w:themeTint="FF" w:themeShade="FF"/>
                <w:sz w:val="22"/>
                <w:szCs w:val="22"/>
              </w:rPr>
              <w:t xml:space="preserve">Aim of Lesson </w:t>
            </w:r>
          </w:p>
          <w:p w:rsidR="6C830DC8" w:rsidP="6C830DC8" w:rsidRDefault="6C830DC8" w14:paraId="48A11047" w14:textId="791E8B5D">
            <w:pPr>
              <w:spacing w:before="0" w:beforeAutospacing="off" w:after="0" w:afterAutospacing="off"/>
              <w:jc w:val="both"/>
            </w:pPr>
            <w:r w:rsidRPr="6C830DC8" w:rsidR="6C830DC8">
              <w:rPr>
                <w:rFonts w:ascii="Arial" w:hAnsi="Arial" w:eastAsia="Arial" w:cs="Arial"/>
                <w:color w:val="000000" w:themeColor="text1" w:themeTint="FF" w:themeShade="FF"/>
                <w:sz w:val="22"/>
                <w:szCs w:val="22"/>
              </w:rPr>
              <w:t xml:space="preserve">To develop knowledge of the basic rules of Rounders and how to pass this knowledge on to young players. </w:t>
            </w:r>
          </w:p>
        </w:tc>
      </w:tr>
      <w:tr w:rsidR="6C830DC8" w:rsidTr="6C830DC8" w14:paraId="108BB97C">
        <w:trPr>
          <w:trHeight w:val="300"/>
        </w:trPr>
        <w:tc>
          <w:tcPr>
            <w:tcW w:w="9360" w:type="dxa"/>
            <w:gridSpan w:val="4"/>
            <w:tcBorders>
              <w:top w:val="single" w:color="000000" w:themeColor="text1" w:sz="8"/>
              <w:left w:val="single" w:color="000000" w:themeColor="text1" w:sz="8"/>
              <w:bottom w:val="single" w:color="000000" w:themeColor="text1" w:sz="8"/>
              <w:right w:val="single" w:color="000000" w:themeColor="text1" w:sz="8"/>
            </w:tcBorders>
            <w:tcMar>
              <w:top w:w="15" w:type="dxa"/>
              <w:left w:w="15" w:type="dxa"/>
              <w:bottom w:w="15" w:type="dxa"/>
              <w:right w:w="15" w:type="dxa"/>
            </w:tcMar>
            <w:vAlign w:val="top"/>
          </w:tcPr>
          <w:p w:rsidR="6C830DC8" w:rsidP="6C830DC8" w:rsidRDefault="6C830DC8" w14:paraId="08F0B1A8" w14:textId="17279F26">
            <w:pPr>
              <w:spacing w:before="0" w:beforeAutospacing="off" w:after="0" w:afterAutospacing="off"/>
              <w:jc w:val="both"/>
            </w:pPr>
            <w:r w:rsidRPr="6C830DC8" w:rsidR="6C830DC8">
              <w:rPr>
                <w:rFonts w:ascii="Arial" w:hAnsi="Arial" w:eastAsia="Arial" w:cs="Arial"/>
                <w:b w:val="1"/>
                <w:bCs w:val="1"/>
                <w:color w:val="000000" w:themeColor="text1" w:themeTint="FF" w:themeShade="FF"/>
                <w:sz w:val="22"/>
                <w:szCs w:val="22"/>
              </w:rPr>
              <w:t xml:space="preserve">Learning Outcomes – The Learners Should Be Able To: </w:t>
            </w:r>
          </w:p>
          <w:p w:rsidR="6C830DC8" w:rsidP="6C830DC8" w:rsidRDefault="6C830DC8" w14:paraId="21C75A5D" w14:textId="6DFE552B">
            <w:pPr>
              <w:spacing w:before="0" w:beforeAutospacing="off" w:after="0" w:afterAutospacing="off"/>
              <w:jc w:val="both"/>
            </w:pPr>
            <w:r w:rsidRPr="6C830DC8" w:rsidR="6C830DC8">
              <w:rPr>
                <w:rFonts w:ascii="Arial" w:hAnsi="Arial" w:eastAsia="Arial" w:cs="Arial"/>
                <w:color w:val="000000" w:themeColor="text1" w:themeTint="FF" w:themeShade="FF"/>
                <w:sz w:val="22"/>
                <w:szCs w:val="22"/>
              </w:rPr>
              <w:t>Identify the benefits of playing team sports as part of children’s physical education lessons.</w:t>
            </w:r>
          </w:p>
          <w:p w:rsidR="6C830DC8" w:rsidP="6C830DC8" w:rsidRDefault="6C830DC8" w14:paraId="01FA12EE" w14:textId="6E4939B5">
            <w:pPr>
              <w:spacing w:before="0" w:beforeAutospacing="off" w:after="0" w:afterAutospacing="off"/>
              <w:jc w:val="both"/>
            </w:pPr>
            <w:r w:rsidRPr="6C830DC8" w:rsidR="6C830DC8">
              <w:rPr>
                <w:rFonts w:ascii="Arial" w:hAnsi="Arial" w:eastAsia="Arial" w:cs="Arial"/>
                <w:color w:val="000000" w:themeColor="text1" w:themeTint="FF" w:themeShade="FF"/>
                <w:sz w:val="22"/>
                <w:szCs w:val="22"/>
              </w:rPr>
              <w:t xml:space="preserve">Understand how to apply attitudes to working with professionals in practice. </w:t>
            </w:r>
          </w:p>
          <w:p w:rsidR="6C830DC8" w:rsidP="6C830DC8" w:rsidRDefault="6C830DC8" w14:paraId="27C50571" w14:textId="03476606">
            <w:pPr>
              <w:spacing w:before="0" w:beforeAutospacing="off" w:after="0" w:afterAutospacing="off"/>
              <w:jc w:val="both"/>
            </w:pPr>
            <w:r w:rsidRPr="6C830DC8" w:rsidR="6C830DC8">
              <w:rPr>
                <w:rFonts w:ascii="Arial" w:hAnsi="Arial" w:eastAsia="Arial" w:cs="Arial"/>
                <w:color w:val="000000" w:themeColor="text1" w:themeTint="FF" w:themeShade="FF"/>
                <w:sz w:val="22"/>
                <w:szCs w:val="22"/>
              </w:rPr>
              <w:t xml:space="preserve"> </w:t>
            </w:r>
          </w:p>
        </w:tc>
      </w:tr>
      <w:tr w:rsidR="6C830DC8" w:rsidTr="6C830DC8" w14:paraId="1F670111">
        <w:trPr>
          <w:trHeight w:val="300"/>
        </w:trPr>
        <w:tc>
          <w:tcPr>
            <w:tcW w:w="9360" w:type="dxa"/>
            <w:gridSpan w:val="4"/>
            <w:tcBorders>
              <w:top w:val="single" w:color="000000" w:themeColor="text1" w:sz="8"/>
              <w:left w:val="single" w:color="000000" w:themeColor="text1" w:sz="8"/>
              <w:bottom w:val="single" w:color="000000" w:themeColor="text1" w:sz="8"/>
              <w:right w:val="single" w:color="000000" w:themeColor="text1" w:sz="8"/>
            </w:tcBorders>
            <w:tcMar>
              <w:top w:w="15" w:type="dxa"/>
              <w:left w:w="15" w:type="dxa"/>
              <w:bottom w:w="15" w:type="dxa"/>
              <w:right w:w="15" w:type="dxa"/>
            </w:tcMar>
            <w:vAlign w:val="top"/>
          </w:tcPr>
          <w:p w:rsidR="6C830DC8" w:rsidP="6C830DC8" w:rsidRDefault="6C830DC8" w14:paraId="55F9E685" w14:textId="1CC2812B">
            <w:pPr>
              <w:spacing w:before="0" w:beforeAutospacing="off" w:after="0" w:afterAutospacing="off"/>
              <w:jc w:val="both"/>
            </w:pPr>
            <w:r w:rsidRPr="6C830DC8" w:rsidR="6C830DC8">
              <w:rPr>
                <w:rFonts w:ascii="Arial" w:hAnsi="Arial" w:eastAsia="Arial" w:cs="Arial"/>
                <w:b w:val="1"/>
                <w:bCs w:val="1"/>
                <w:color w:val="000000" w:themeColor="text1" w:themeTint="FF" w:themeShade="FF"/>
                <w:sz w:val="22"/>
                <w:szCs w:val="22"/>
              </w:rPr>
              <w:t>Previous student knowledge required for the session:</w:t>
            </w:r>
            <w:r w:rsidRPr="6C830DC8" w:rsidR="6C830DC8">
              <w:rPr>
                <w:rFonts w:ascii="Arial" w:hAnsi="Arial" w:eastAsia="Arial" w:cs="Arial"/>
                <w:b w:val="1"/>
                <w:bCs w:val="1"/>
                <w:color w:val="000000" w:themeColor="text1" w:themeTint="FF" w:themeShade="FF"/>
                <w:sz w:val="22"/>
                <w:szCs w:val="22"/>
              </w:rPr>
              <w:t xml:space="preserve"> </w:t>
            </w:r>
          </w:p>
          <w:p w:rsidR="6C830DC8" w:rsidP="6C830DC8" w:rsidRDefault="6C830DC8" w14:paraId="652FBBA3" w14:textId="4E1D696C">
            <w:pPr>
              <w:spacing w:before="0" w:beforeAutospacing="off" w:after="0" w:afterAutospacing="off"/>
              <w:jc w:val="both"/>
            </w:pPr>
            <w:r w:rsidRPr="6C830DC8" w:rsidR="6C830DC8">
              <w:rPr>
                <w:rFonts w:ascii="Arial" w:hAnsi="Arial" w:eastAsia="Arial" w:cs="Arial"/>
                <w:color w:val="000000" w:themeColor="text1" w:themeTint="FF" w:themeShade="FF"/>
                <w:sz w:val="22"/>
                <w:szCs w:val="22"/>
              </w:rPr>
              <w:t xml:space="preserve">An understanding of the basic rules of rounders </w:t>
            </w:r>
          </w:p>
          <w:p w:rsidR="6C830DC8" w:rsidP="6C830DC8" w:rsidRDefault="6C830DC8" w14:paraId="25443EDF" w14:textId="4EA0C185">
            <w:pPr>
              <w:spacing w:before="0" w:beforeAutospacing="off" w:after="0" w:afterAutospacing="off"/>
              <w:jc w:val="both"/>
            </w:pPr>
            <w:r w:rsidRPr="6C830DC8" w:rsidR="6C830DC8">
              <w:rPr>
                <w:rFonts w:ascii="Arial" w:hAnsi="Arial" w:eastAsia="Arial" w:cs="Arial"/>
                <w:color w:val="000000" w:themeColor="text1" w:themeTint="FF" w:themeShade="FF"/>
                <w:sz w:val="22"/>
                <w:szCs w:val="22"/>
              </w:rPr>
              <w:t xml:space="preserve"> </w:t>
            </w:r>
          </w:p>
        </w:tc>
      </w:tr>
      <w:tr w:rsidR="6C830DC8" w:rsidTr="6C830DC8" w14:paraId="6B33ECC9">
        <w:trPr>
          <w:trHeight w:val="300"/>
        </w:trPr>
        <w:tc>
          <w:tcPr>
            <w:tcW w:w="9360" w:type="dxa"/>
            <w:gridSpan w:val="4"/>
            <w:tcBorders>
              <w:top w:val="single" w:color="000000" w:themeColor="text1" w:sz="8"/>
              <w:left w:val="single" w:color="000000" w:themeColor="text1" w:sz="8"/>
              <w:bottom w:val="single" w:color="000000" w:themeColor="text1" w:sz="8"/>
              <w:right w:val="single" w:color="000000" w:themeColor="text1" w:sz="8"/>
            </w:tcBorders>
            <w:tcMar>
              <w:top w:w="15" w:type="dxa"/>
              <w:left w:w="15" w:type="dxa"/>
              <w:bottom w:w="15" w:type="dxa"/>
              <w:right w:w="15" w:type="dxa"/>
            </w:tcMar>
            <w:vAlign w:val="top"/>
          </w:tcPr>
          <w:p w:rsidR="6C830DC8" w:rsidP="6C830DC8" w:rsidRDefault="6C830DC8" w14:paraId="7AAEAE78" w14:textId="696060DB">
            <w:pPr>
              <w:spacing w:before="0" w:beforeAutospacing="off" w:after="0" w:afterAutospacing="off"/>
              <w:jc w:val="both"/>
            </w:pPr>
            <w:r w:rsidRPr="6C830DC8" w:rsidR="6C830DC8">
              <w:rPr>
                <w:rFonts w:ascii="Arial" w:hAnsi="Arial" w:eastAsia="Arial" w:cs="Arial"/>
                <w:b w:val="1"/>
                <w:bCs w:val="1"/>
                <w:color w:val="000000" w:themeColor="text1" w:themeTint="FF" w:themeShade="FF"/>
                <w:sz w:val="22"/>
                <w:szCs w:val="22"/>
              </w:rPr>
              <w:t>Anticipated difficulties (if applicable):</w:t>
            </w:r>
            <w:r w:rsidRPr="6C830DC8" w:rsidR="6C830DC8">
              <w:rPr>
                <w:rFonts w:ascii="Arial" w:hAnsi="Arial" w:eastAsia="Arial" w:cs="Arial"/>
                <w:color w:val="000000" w:themeColor="text1" w:themeTint="FF" w:themeShade="FF"/>
                <w:sz w:val="22"/>
                <w:szCs w:val="22"/>
              </w:rPr>
              <w:t xml:space="preserve"> </w:t>
            </w:r>
          </w:p>
          <w:p w:rsidR="6C830DC8" w:rsidP="6C830DC8" w:rsidRDefault="6C830DC8" w14:paraId="11FDC936" w14:textId="401FE47D">
            <w:pPr>
              <w:spacing w:before="0" w:beforeAutospacing="off" w:after="0" w:afterAutospacing="off"/>
              <w:jc w:val="both"/>
            </w:pPr>
            <w:r w:rsidRPr="6C830DC8" w:rsidR="6C830DC8">
              <w:rPr>
                <w:rFonts w:ascii="Arial" w:hAnsi="Arial" w:eastAsia="Arial" w:cs="Arial"/>
                <w:color w:val="000000" w:themeColor="text1" w:themeTint="FF" w:themeShade="FF"/>
                <w:sz w:val="22"/>
                <w:szCs w:val="22"/>
              </w:rPr>
              <w:t xml:space="preserve"> </w:t>
            </w:r>
          </w:p>
          <w:p w:rsidR="6C830DC8" w:rsidP="6C830DC8" w:rsidRDefault="6C830DC8" w14:paraId="483617E4" w14:textId="1E3305DD">
            <w:pPr>
              <w:spacing w:before="0" w:beforeAutospacing="off" w:after="0" w:afterAutospacing="off"/>
              <w:jc w:val="both"/>
            </w:pPr>
            <w:r w:rsidRPr="6C830DC8" w:rsidR="6C830DC8">
              <w:rPr>
                <w:rFonts w:ascii="Arial" w:hAnsi="Arial" w:eastAsia="Arial" w:cs="Arial"/>
                <w:color w:val="000000" w:themeColor="text1" w:themeTint="FF" w:themeShade="FF"/>
                <w:sz w:val="22"/>
                <w:szCs w:val="22"/>
              </w:rPr>
              <w:t xml:space="preserve">Unable to access online platforms </w:t>
            </w:r>
          </w:p>
          <w:p w:rsidR="6C830DC8" w:rsidP="6C830DC8" w:rsidRDefault="6C830DC8" w14:paraId="58CC45A6" w14:textId="3033773B">
            <w:pPr>
              <w:spacing w:before="0" w:beforeAutospacing="off" w:after="0" w:afterAutospacing="off"/>
              <w:jc w:val="both"/>
            </w:pPr>
            <w:r w:rsidRPr="6C830DC8" w:rsidR="6C830DC8">
              <w:rPr>
                <w:rFonts w:ascii="Arial" w:hAnsi="Arial" w:eastAsia="Arial" w:cs="Arial"/>
                <w:color w:val="000000" w:themeColor="text1" w:themeTint="FF" w:themeShade="FF"/>
                <w:sz w:val="22"/>
                <w:szCs w:val="22"/>
              </w:rPr>
              <w:t xml:space="preserve"> </w:t>
            </w:r>
          </w:p>
        </w:tc>
      </w:tr>
      <w:tr w:rsidR="6C830DC8" w:rsidTr="6C830DC8" w14:paraId="2B3E57BF">
        <w:trPr>
          <w:trHeight w:val="300"/>
        </w:trPr>
        <w:tc>
          <w:tcPr>
            <w:tcW w:w="9360" w:type="dxa"/>
            <w:gridSpan w:val="4"/>
            <w:tcBorders>
              <w:top w:val="single" w:color="000000" w:themeColor="text1" w:sz="8"/>
              <w:left w:val="single" w:color="000000" w:themeColor="text1" w:sz="8"/>
              <w:bottom w:val="single" w:color="000000" w:themeColor="text1" w:sz="8"/>
              <w:right w:val="single" w:color="000000" w:themeColor="text1" w:sz="8"/>
            </w:tcBorders>
            <w:tcMar>
              <w:top w:w="15" w:type="dxa"/>
              <w:left w:w="15" w:type="dxa"/>
              <w:bottom w:w="15" w:type="dxa"/>
              <w:right w:w="15" w:type="dxa"/>
            </w:tcMar>
            <w:vAlign w:val="top"/>
          </w:tcPr>
          <w:p w:rsidR="6C830DC8" w:rsidP="6C830DC8" w:rsidRDefault="6C830DC8" w14:paraId="3DC6EB0A" w14:textId="7A108322">
            <w:pPr>
              <w:spacing w:before="0" w:beforeAutospacing="off" w:after="0" w:afterAutospacing="off"/>
              <w:jc w:val="both"/>
            </w:pPr>
            <w:r w:rsidRPr="6C830DC8" w:rsidR="6C830DC8">
              <w:rPr>
                <w:rFonts w:ascii="Arial" w:hAnsi="Arial" w:eastAsia="Arial" w:cs="Arial"/>
                <w:b w:val="1"/>
                <w:bCs w:val="1"/>
                <w:color w:val="000000" w:themeColor="text1" w:themeTint="FF" w:themeShade="FF"/>
                <w:sz w:val="22"/>
                <w:szCs w:val="22"/>
              </w:rPr>
              <w:t>Professional Standards (where are these being met within the session)</w:t>
            </w:r>
            <w:r w:rsidRPr="6C830DC8" w:rsidR="6C830DC8">
              <w:rPr>
                <w:rFonts w:ascii="Arial" w:hAnsi="Arial" w:eastAsia="Arial" w:cs="Arial"/>
                <w:color w:val="000000" w:themeColor="text1" w:themeTint="FF" w:themeShade="FF"/>
                <w:sz w:val="22"/>
                <w:szCs w:val="22"/>
              </w:rPr>
              <w:t xml:space="preserve"> </w:t>
            </w:r>
          </w:p>
          <w:p w:rsidR="6C830DC8" w:rsidP="6C830DC8" w:rsidRDefault="6C830DC8" w14:paraId="2635DBF5" w14:textId="03289A4D">
            <w:pPr>
              <w:pStyle w:val="ListParagraph"/>
              <w:numPr>
                <w:ilvl w:val="0"/>
                <w:numId w:val="27"/>
              </w:numPr>
              <w:spacing w:before="0" w:beforeAutospacing="off" w:after="0" w:afterAutospacing="off"/>
              <w:rPr>
                <w:rFonts w:ascii="Arial" w:hAnsi="Arial" w:eastAsia="Arial" w:cs="Arial"/>
                <w:color w:val="000000" w:themeColor="text1" w:themeTint="FF" w:themeShade="FF"/>
                <w:sz w:val="24"/>
                <w:szCs w:val="24"/>
              </w:rPr>
            </w:pPr>
            <w:r w:rsidRPr="6C830DC8" w:rsidR="6C830DC8">
              <w:rPr>
                <w:rFonts w:ascii="Arial" w:hAnsi="Arial" w:eastAsia="Arial" w:cs="Arial"/>
                <w:color w:val="000000" w:themeColor="text1" w:themeTint="FF" w:themeShade="FF"/>
                <w:sz w:val="24"/>
                <w:szCs w:val="24"/>
              </w:rPr>
              <w:t xml:space="preserve">Value and promote diversity, equality of opportunity and inclusion- discussing sensitive issues surrounding diversity and differences. </w:t>
            </w:r>
          </w:p>
          <w:p w:rsidR="6C830DC8" w:rsidP="6C830DC8" w:rsidRDefault="6C830DC8" w14:paraId="703A7458" w14:textId="3FD1BC5D">
            <w:pPr>
              <w:pStyle w:val="ListParagraph"/>
              <w:numPr>
                <w:ilvl w:val="0"/>
                <w:numId w:val="27"/>
              </w:numPr>
              <w:spacing w:before="0" w:beforeAutospacing="off" w:after="0" w:afterAutospacing="off"/>
              <w:rPr>
                <w:rFonts w:ascii="Arial" w:hAnsi="Arial" w:eastAsia="Arial" w:cs="Arial"/>
                <w:color w:val="000000" w:themeColor="text1" w:themeTint="FF" w:themeShade="FF"/>
                <w:sz w:val="24"/>
                <w:szCs w:val="24"/>
              </w:rPr>
            </w:pPr>
            <w:r w:rsidRPr="6C830DC8" w:rsidR="6C830DC8">
              <w:rPr>
                <w:rFonts w:ascii="Arial" w:hAnsi="Arial" w:eastAsia="Arial" w:cs="Arial"/>
                <w:color w:val="000000" w:themeColor="text1" w:themeTint="FF" w:themeShade="FF"/>
                <w:sz w:val="24"/>
                <w:szCs w:val="24"/>
              </w:rPr>
              <w:t xml:space="preserve">Demonstrate dignity, courtesy and respect towards others- Discussing and listening to students’ views on working with professionals in an inclusive way, what one person may deem as important may be of less value to someone else. </w:t>
            </w:r>
          </w:p>
          <w:p w:rsidR="6C830DC8" w:rsidP="6C830DC8" w:rsidRDefault="6C830DC8" w14:paraId="75B254EA" w14:textId="2FD4BF9A">
            <w:pPr>
              <w:pStyle w:val="ListParagraph"/>
              <w:numPr>
                <w:ilvl w:val="0"/>
                <w:numId w:val="27"/>
              </w:numPr>
              <w:spacing w:before="0" w:beforeAutospacing="off" w:after="0" w:afterAutospacing="off"/>
              <w:rPr>
                <w:rFonts w:ascii="Arial" w:hAnsi="Arial" w:eastAsia="Arial" w:cs="Arial"/>
                <w:color w:val="000000" w:themeColor="text1" w:themeTint="FF" w:themeShade="FF"/>
                <w:sz w:val="24"/>
                <w:szCs w:val="24"/>
              </w:rPr>
            </w:pPr>
            <w:r w:rsidRPr="6C830DC8" w:rsidR="6C830DC8">
              <w:rPr>
                <w:rFonts w:ascii="Arial" w:hAnsi="Arial" w:eastAsia="Arial" w:cs="Arial"/>
                <w:color w:val="000000" w:themeColor="text1" w:themeTint="FF" w:themeShade="FF"/>
                <w:sz w:val="24"/>
                <w:szCs w:val="24"/>
              </w:rPr>
              <w:t>Plan and deliver effective learning, teaching and assessment- Using peer assessments Introducing the use of a digital tool Teams and Powerpoint</w:t>
            </w:r>
          </w:p>
          <w:p w:rsidR="6C830DC8" w:rsidP="6C830DC8" w:rsidRDefault="6C830DC8" w14:paraId="333F93DD" w14:textId="5844EAE8">
            <w:pPr>
              <w:spacing w:before="0" w:beforeAutospacing="off" w:after="0" w:afterAutospacing="off"/>
              <w:jc w:val="both"/>
            </w:pPr>
            <w:r w:rsidRPr="6C830DC8" w:rsidR="6C830DC8">
              <w:rPr>
                <w:rFonts w:ascii="Arial" w:hAnsi="Arial" w:eastAsia="Arial" w:cs="Arial"/>
                <w:color w:val="000000" w:themeColor="text1" w:themeTint="FF" w:themeShade="FF"/>
                <w:sz w:val="22"/>
                <w:szCs w:val="22"/>
              </w:rPr>
              <w:t xml:space="preserve"> </w:t>
            </w:r>
          </w:p>
          <w:p w:rsidR="6C830DC8" w:rsidP="6C830DC8" w:rsidRDefault="6C830DC8" w14:paraId="26B4F87B" w14:textId="053B7605">
            <w:pPr>
              <w:spacing w:before="0" w:beforeAutospacing="off" w:after="0" w:afterAutospacing="off"/>
              <w:jc w:val="both"/>
            </w:pPr>
            <w:r w:rsidRPr="6C830DC8" w:rsidR="6C830DC8">
              <w:rPr>
                <w:rFonts w:ascii="Arial" w:hAnsi="Arial" w:eastAsia="Arial" w:cs="Arial"/>
                <w:color w:val="000000" w:themeColor="text1" w:themeTint="FF" w:themeShade="FF"/>
                <w:sz w:val="22"/>
                <w:szCs w:val="22"/>
              </w:rPr>
              <w:t xml:space="preserve"> </w:t>
            </w:r>
          </w:p>
          <w:p w:rsidR="6C830DC8" w:rsidP="6C830DC8" w:rsidRDefault="6C830DC8" w14:paraId="4C01ACF8" w14:textId="2FDC810A">
            <w:pPr>
              <w:spacing w:before="0" w:beforeAutospacing="off" w:after="0" w:afterAutospacing="off"/>
              <w:jc w:val="both"/>
            </w:pPr>
            <w:r w:rsidRPr="6C830DC8" w:rsidR="6C830DC8">
              <w:rPr>
                <w:rFonts w:ascii="Arial" w:hAnsi="Arial" w:eastAsia="Arial" w:cs="Arial"/>
                <w:color w:val="000000" w:themeColor="text1" w:themeTint="FF" w:themeShade="FF"/>
                <w:sz w:val="22"/>
                <w:szCs w:val="22"/>
              </w:rPr>
              <w:t xml:space="preserve"> </w:t>
            </w:r>
          </w:p>
        </w:tc>
      </w:tr>
      <w:tr w:rsidR="6C830DC8" w:rsidTr="6C830DC8" w14:paraId="692A1C52">
        <w:trPr>
          <w:trHeight w:val="300"/>
        </w:trPr>
        <w:tc>
          <w:tcPr>
            <w:tcW w:w="4395" w:type="dxa"/>
            <w:tcBorders>
              <w:top w:val="single" w:color="000000" w:themeColor="text1" w:sz="8"/>
              <w:left w:val="nil" w:color="000000" w:themeColor="text1" w:sz="8"/>
              <w:bottom w:val="nil" w:color="000000" w:themeColor="text1" w:sz="8"/>
              <w:right w:val="nil" w:color="000000" w:themeColor="text1" w:sz="8"/>
            </w:tcBorders>
            <w:tcMar/>
            <w:vAlign w:val="center"/>
          </w:tcPr>
          <w:p w:rsidR="6C830DC8" w:rsidRDefault="6C830DC8" w14:paraId="33C0CDE5" w14:textId="04A97A5D"/>
        </w:tc>
        <w:tc>
          <w:tcPr>
            <w:tcW w:w="1086" w:type="dxa"/>
            <w:tcBorders>
              <w:top w:val="nil" w:color="000000" w:themeColor="text1" w:sz="8"/>
              <w:left w:val="nil"/>
              <w:bottom w:val="nil" w:color="000000" w:themeColor="text1" w:sz="8"/>
              <w:right w:val="nil"/>
            </w:tcBorders>
            <w:tcMar/>
            <w:vAlign w:val="center"/>
          </w:tcPr>
          <w:p w:rsidR="6C830DC8" w:rsidRDefault="6C830DC8" w14:paraId="225D1218" w14:textId="5C1335A9"/>
        </w:tc>
        <w:tc>
          <w:tcPr>
            <w:tcW w:w="1086" w:type="dxa"/>
            <w:tcBorders>
              <w:top w:val="nil" w:color="000000" w:themeColor="text1" w:sz="8"/>
              <w:left w:val="nil"/>
              <w:bottom w:val="nil" w:color="000000" w:themeColor="text1" w:sz="8"/>
              <w:right w:val="nil"/>
            </w:tcBorders>
            <w:tcMar/>
            <w:vAlign w:val="center"/>
          </w:tcPr>
          <w:p w:rsidR="6C830DC8" w:rsidRDefault="6C830DC8" w14:paraId="3FB4C547" w14:textId="08ECAF09"/>
        </w:tc>
        <w:tc>
          <w:tcPr>
            <w:tcW w:w="2793" w:type="dxa"/>
            <w:tcBorders>
              <w:top w:val="nil" w:color="000000" w:themeColor="text1" w:sz="8"/>
              <w:left w:val="nil"/>
              <w:bottom w:val="nil" w:color="000000" w:themeColor="text1" w:sz="8"/>
              <w:right w:val="nil" w:color="000000" w:themeColor="text1" w:sz="8"/>
            </w:tcBorders>
            <w:tcMar/>
            <w:vAlign w:val="center"/>
          </w:tcPr>
          <w:p w:rsidR="6C830DC8" w:rsidRDefault="6C830DC8" w14:paraId="1B46AEF6" w14:textId="0E4F90F9"/>
        </w:tc>
      </w:tr>
    </w:tbl>
    <w:p w:rsidR="6C830DC8" w:rsidP="6C830DC8" w:rsidRDefault="6C830DC8" w14:paraId="23F0323A" w14:textId="7E7FAB74">
      <w:pPr>
        <w:rPr>
          <w:rFonts w:ascii="Arial" w:hAnsi="Arial" w:eastAsia="Arial" w:cs="Arial"/>
          <w:noProof w:val="0"/>
          <w:color w:val="000000" w:themeColor="text1" w:themeTint="FF" w:themeShade="FF"/>
          <w:sz w:val="22"/>
          <w:szCs w:val="22"/>
          <w:lang w:val="en-US"/>
        </w:rPr>
      </w:pPr>
    </w:p>
    <w:tbl>
      <w:tblPr>
        <w:tblStyle w:val="TableNormal"/>
        <w:tblW w:w="0" w:type="auto"/>
        <w:tblLayout w:type="fixed"/>
        <w:tblLook w:val="04A0" w:firstRow="1" w:lastRow="0" w:firstColumn="1" w:lastColumn="0" w:noHBand="0" w:noVBand="1"/>
      </w:tblPr>
      <w:tblGrid>
        <w:gridCol w:w="2340"/>
        <w:gridCol w:w="2340"/>
        <w:gridCol w:w="2340"/>
        <w:gridCol w:w="2340"/>
      </w:tblGrid>
      <w:tr w:rsidR="6C830DC8" w:rsidTr="6C830DC8" w14:paraId="5BBBBA03">
        <w:trPr>
          <w:trHeight w:val="9315"/>
        </w:trPr>
        <w:tc>
          <w:tcPr>
            <w:tcW w:w="2340" w:type="dxa"/>
            <w:tcBorders>
              <w:top w:val="single" w:color="000000" w:themeColor="text1" w:sz="8"/>
              <w:left w:val="single" w:color="000000" w:themeColor="text1" w:sz="8"/>
              <w:bottom w:val="single" w:color="000000" w:themeColor="text1" w:sz="8"/>
              <w:right w:val="single" w:color="000000" w:themeColor="text1" w:sz="8"/>
            </w:tcBorders>
            <w:tcMar>
              <w:top w:w="15" w:type="dxa"/>
              <w:left w:w="15" w:type="dxa"/>
              <w:bottom w:w="15" w:type="dxa"/>
              <w:right w:w="15" w:type="dxa"/>
            </w:tcMar>
            <w:vAlign w:val="top"/>
          </w:tcPr>
          <w:p w:rsidR="6C830DC8" w:rsidP="6C830DC8" w:rsidRDefault="6C830DC8" w14:paraId="34D8878E" w14:textId="6E552F5E">
            <w:pPr>
              <w:spacing w:before="0" w:beforeAutospacing="off" w:after="0" w:afterAutospacing="off"/>
              <w:jc w:val="both"/>
            </w:pPr>
            <w:r w:rsidRPr="6C830DC8" w:rsidR="6C830DC8">
              <w:rPr>
                <w:rFonts w:ascii="Arial" w:hAnsi="Arial" w:eastAsia="Arial" w:cs="Arial"/>
                <w:color w:val="000000" w:themeColor="text1" w:themeTint="FF" w:themeShade="FF"/>
                <w:sz w:val="22"/>
                <w:szCs w:val="22"/>
              </w:rPr>
              <w:t xml:space="preserve"> </w:t>
            </w:r>
          </w:p>
          <w:p w:rsidR="6C830DC8" w:rsidP="6C830DC8" w:rsidRDefault="6C830DC8" w14:paraId="73CA0D2B" w14:textId="619E1D49">
            <w:pPr>
              <w:spacing w:before="0" w:beforeAutospacing="off" w:after="0" w:afterAutospacing="off"/>
              <w:jc w:val="both"/>
            </w:pPr>
            <w:r w:rsidRPr="6C830DC8" w:rsidR="6C830DC8">
              <w:rPr>
                <w:rFonts w:ascii="Arial" w:hAnsi="Arial" w:eastAsia="Arial" w:cs="Arial"/>
                <w:b w:val="1"/>
                <w:bCs w:val="1"/>
                <w:color w:val="000000" w:themeColor="text1" w:themeTint="FF" w:themeShade="FF"/>
                <w:sz w:val="22"/>
                <w:szCs w:val="22"/>
              </w:rPr>
              <w:t>Introduction</w:t>
            </w:r>
            <w:r w:rsidRPr="6C830DC8" w:rsidR="6C830DC8">
              <w:rPr>
                <w:rFonts w:ascii="Arial" w:hAnsi="Arial" w:eastAsia="Arial" w:cs="Arial"/>
                <w:color w:val="000000" w:themeColor="text1" w:themeTint="FF" w:themeShade="FF"/>
                <w:sz w:val="22"/>
                <w:szCs w:val="22"/>
              </w:rPr>
              <w:t xml:space="preserve"> </w:t>
            </w:r>
          </w:p>
          <w:p w:rsidR="6C830DC8" w:rsidP="6C830DC8" w:rsidRDefault="6C830DC8" w14:paraId="28F71F2C" w14:textId="01C0B9F6">
            <w:pPr>
              <w:spacing w:before="0" w:beforeAutospacing="off" w:after="0" w:afterAutospacing="off"/>
              <w:jc w:val="both"/>
            </w:pPr>
            <w:r w:rsidRPr="6C830DC8" w:rsidR="6C830DC8">
              <w:rPr>
                <w:rFonts w:ascii="Arial" w:hAnsi="Arial" w:eastAsia="Arial" w:cs="Arial"/>
                <w:color w:val="000000" w:themeColor="text1" w:themeTint="FF" w:themeShade="FF"/>
                <w:sz w:val="22"/>
                <w:szCs w:val="22"/>
              </w:rPr>
              <w:t xml:space="preserve"> </w:t>
            </w:r>
          </w:p>
          <w:p w:rsidR="6C830DC8" w:rsidP="6C830DC8" w:rsidRDefault="6C830DC8" w14:paraId="3E6D1270" w14:textId="7C0C2737">
            <w:pPr>
              <w:spacing w:before="0" w:beforeAutospacing="off" w:after="0" w:afterAutospacing="off"/>
              <w:jc w:val="both"/>
            </w:pPr>
            <w:r w:rsidRPr="6C830DC8" w:rsidR="6C830DC8">
              <w:rPr>
                <w:rFonts w:ascii="Arial" w:hAnsi="Arial" w:eastAsia="Arial" w:cs="Arial"/>
                <w:color w:val="000000" w:themeColor="text1" w:themeTint="FF" w:themeShade="FF"/>
                <w:sz w:val="22"/>
                <w:szCs w:val="22"/>
              </w:rPr>
              <w:t xml:space="preserve"> </w:t>
            </w:r>
          </w:p>
          <w:p w:rsidR="6C830DC8" w:rsidP="6C830DC8" w:rsidRDefault="6C830DC8" w14:paraId="6F909763" w14:textId="25F5C826">
            <w:pPr>
              <w:spacing w:before="0" w:beforeAutospacing="off" w:after="0" w:afterAutospacing="off"/>
              <w:jc w:val="both"/>
            </w:pPr>
            <w:r w:rsidRPr="6C830DC8" w:rsidR="6C830DC8">
              <w:rPr>
                <w:rFonts w:ascii="Arial" w:hAnsi="Arial" w:eastAsia="Arial" w:cs="Arial"/>
                <w:color w:val="000000" w:themeColor="text1" w:themeTint="FF" w:themeShade="FF"/>
                <w:sz w:val="22"/>
                <w:szCs w:val="22"/>
              </w:rPr>
              <w:t xml:space="preserve"> </w:t>
            </w:r>
          </w:p>
          <w:p w:rsidR="6C830DC8" w:rsidP="6C830DC8" w:rsidRDefault="6C830DC8" w14:paraId="4191E4DF" w14:textId="08C9B36B">
            <w:pPr>
              <w:spacing w:before="0" w:beforeAutospacing="off" w:after="0" w:afterAutospacing="off"/>
              <w:jc w:val="both"/>
            </w:pPr>
            <w:r w:rsidRPr="6C830DC8" w:rsidR="6C830DC8">
              <w:rPr>
                <w:rFonts w:ascii="Arial" w:hAnsi="Arial" w:eastAsia="Arial" w:cs="Arial"/>
                <w:color w:val="000000" w:themeColor="text1" w:themeTint="FF" w:themeShade="FF"/>
                <w:sz w:val="22"/>
                <w:szCs w:val="22"/>
              </w:rPr>
              <w:t xml:space="preserve"> </w:t>
            </w:r>
          </w:p>
          <w:p w:rsidR="6C830DC8" w:rsidP="6C830DC8" w:rsidRDefault="6C830DC8" w14:paraId="208A2E83" w14:textId="72C4A3DB">
            <w:pPr>
              <w:spacing w:before="0" w:beforeAutospacing="off" w:after="0" w:afterAutospacing="off"/>
              <w:jc w:val="both"/>
            </w:pPr>
            <w:r w:rsidRPr="6C830DC8" w:rsidR="6C830DC8">
              <w:rPr>
                <w:rFonts w:ascii="Arial" w:hAnsi="Arial" w:eastAsia="Arial" w:cs="Arial"/>
                <w:color w:val="000000" w:themeColor="text1" w:themeTint="FF" w:themeShade="FF"/>
                <w:sz w:val="22"/>
                <w:szCs w:val="22"/>
              </w:rPr>
              <w:t xml:space="preserve"> </w:t>
            </w:r>
          </w:p>
          <w:p w:rsidR="6C830DC8" w:rsidP="6C830DC8" w:rsidRDefault="6C830DC8" w14:paraId="3443A352" w14:textId="3CFBA649">
            <w:pPr>
              <w:spacing w:before="0" w:beforeAutospacing="off" w:after="0" w:afterAutospacing="off"/>
              <w:jc w:val="both"/>
            </w:pPr>
            <w:r w:rsidRPr="6C830DC8" w:rsidR="6C830DC8">
              <w:rPr>
                <w:rFonts w:ascii="Arial" w:hAnsi="Arial" w:eastAsia="Arial" w:cs="Arial"/>
                <w:color w:val="000000" w:themeColor="text1" w:themeTint="FF" w:themeShade="FF"/>
                <w:sz w:val="22"/>
                <w:szCs w:val="22"/>
              </w:rPr>
              <w:t xml:space="preserve"> </w:t>
            </w:r>
          </w:p>
          <w:p w:rsidR="6C830DC8" w:rsidP="6C830DC8" w:rsidRDefault="6C830DC8" w14:paraId="36CC1B02" w14:textId="66CE5BF4">
            <w:pPr>
              <w:spacing w:before="0" w:beforeAutospacing="off" w:after="0" w:afterAutospacing="off"/>
              <w:jc w:val="both"/>
            </w:pPr>
            <w:r w:rsidRPr="6C830DC8" w:rsidR="6C830DC8">
              <w:rPr>
                <w:rFonts w:ascii="Arial" w:hAnsi="Arial" w:eastAsia="Arial" w:cs="Arial"/>
                <w:color w:val="000000" w:themeColor="text1" w:themeTint="FF" w:themeShade="FF"/>
                <w:sz w:val="22"/>
                <w:szCs w:val="22"/>
              </w:rPr>
              <w:t xml:space="preserve"> </w:t>
            </w:r>
          </w:p>
          <w:p w:rsidR="6C830DC8" w:rsidP="6C830DC8" w:rsidRDefault="6C830DC8" w14:paraId="044600F3" w14:textId="0051D803">
            <w:pPr>
              <w:spacing w:before="0" w:beforeAutospacing="off" w:after="0" w:afterAutospacing="off"/>
              <w:jc w:val="both"/>
            </w:pPr>
            <w:r w:rsidRPr="6C830DC8" w:rsidR="6C830DC8">
              <w:rPr>
                <w:rFonts w:ascii="Arial" w:hAnsi="Arial" w:eastAsia="Arial" w:cs="Arial"/>
                <w:color w:val="000000" w:themeColor="text1" w:themeTint="FF" w:themeShade="FF"/>
                <w:sz w:val="22"/>
                <w:szCs w:val="22"/>
              </w:rPr>
              <w:t xml:space="preserve"> </w:t>
            </w:r>
          </w:p>
          <w:p w:rsidR="6C830DC8" w:rsidP="6C830DC8" w:rsidRDefault="6C830DC8" w14:paraId="54FE99CA" w14:textId="3A0D31F6">
            <w:pPr>
              <w:spacing w:before="0" w:beforeAutospacing="off" w:after="0" w:afterAutospacing="off"/>
              <w:jc w:val="both"/>
            </w:pPr>
            <w:r w:rsidRPr="6C830DC8" w:rsidR="6C830DC8">
              <w:rPr>
                <w:rFonts w:ascii="Arial" w:hAnsi="Arial" w:eastAsia="Arial" w:cs="Arial"/>
                <w:color w:val="000000" w:themeColor="text1" w:themeTint="FF" w:themeShade="FF"/>
                <w:sz w:val="22"/>
                <w:szCs w:val="22"/>
              </w:rPr>
              <w:t xml:space="preserve"> </w:t>
            </w:r>
          </w:p>
          <w:p w:rsidR="6C830DC8" w:rsidP="6C830DC8" w:rsidRDefault="6C830DC8" w14:paraId="2FD2EA25" w14:textId="1CC98AA6">
            <w:pPr>
              <w:spacing w:before="0" w:beforeAutospacing="off" w:after="0" w:afterAutospacing="off"/>
              <w:jc w:val="both"/>
            </w:pPr>
            <w:r w:rsidRPr="6C830DC8" w:rsidR="6C830DC8">
              <w:rPr>
                <w:rFonts w:ascii="Arial" w:hAnsi="Arial" w:eastAsia="Arial" w:cs="Arial"/>
                <w:color w:val="000000" w:themeColor="text1" w:themeTint="FF" w:themeShade="FF"/>
                <w:sz w:val="22"/>
                <w:szCs w:val="22"/>
              </w:rPr>
              <w:t xml:space="preserve"> </w:t>
            </w:r>
          </w:p>
          <w:p w:rsidR="6C830DC8" w:rsidP="6C830DC8" w:rsidRDefault="6C830DC8" w14:paraId="596B1AA9" w14:textId="2AD93627">
            <w:pPr>
              <w:spacing w:before="0" w:beforeAutospacing="off" w:after="0" w:afterAutospacing="off"/>
              <w:jc w:val="both"/>
            </w:pPr>
            <w:r w:rsidRPr="6C830DC8" w:rsidR="6C830DC8">
              <w:rPr>
                <w:rFonts w:ascii="Arial" w:hAnsi="Arial" w:eastAsia="Arial" w:cs="Arial"/>
                <w:color w:val="000000" w:themeColor="text1" w:themeTint="FF" w:themeShade="FF"/>
                <w:sz w:val="22"/>
                <w:szCs w:val="22"/>
              </w:rPr>
              <w:t xml:space="preserve"> </w:t>
            </w:r>
          </w:p>
          <w:p w:rsidR="6C830DC8" w:rsidP="6C830DC8" w:rsidRDefault="6C830DC8" w14:paraId="0B5DF40B" w14:textId="53E0AB98">
            <w:pPr>
              <w:spacing w:before="0" w:beforeAutospacing="off" w:after="0" w:afterAutospacing="off"/>
              <w:jc w:val="both"/>
            </w:pPr>
            <w:r w:rsidRPr="6C830DC8" w:rsidR="6C830DC8">
              <w:rPr>
                <w:rFonts w:ascii="Arial" w:hAnsi="Arial" w:eastAsia="Arial" w:cs="Arial"/>
                <w:color w:val="000000" w:themeColor="text1" w:themeTint="FF" w:themeShade="FF"/>
                <w:sz w:val="22"/>
                <w:szCs w:val="22"/>
              </w:rPr>
              <w:t xml:space="preserve"> </w:t>
            </w:r>
          </w:p>
          <w:p w:rsidR="6C830DC8" w:rsidP="6C830DC8" w:rsidRDefault="6C830DC8" w14:paraId="3A218999" w14:textId="2D91F039">
            <w:pPr>
              <w:spacing w:before="0" w:beforeAutospacing="off" w:after="0" w:afterAutospacing="off"/>
              <w:jc w:val="both"/>
            </w:pPr>
            <w:r w:rsidRPr="6C830DC8" w:rsidR="6C830DC8">
              <w:rPr>
                <w:rFonts w:ascii="Arial" w:hAnsi="Arial" w:eastAsia="Arial" w:cs="Arial"/>
                <w:color w:val="000000" w:themeColor="text1" w:themeTint="FF" w:themeShade="FF"/>
                <w:sz w:val="22"/>
                <w:szCs w:val="22"/>
              </w:rPr>
              <w:t xml:space="preserve"> </w:t>
            </w:r>
          </w:p>
          <w:p w:rsidR="6C830DC8" w:rsidP="6C830DC8" w:rsidRDefault="6C830DC8" w14:paraId="04180DED" w14:textId="4E664044">
            <w:pPr>
              <w:spacing w:before="0" w:beforeAutospacing="off" w:after="0" w:afterAutospacing="off"/>
              <w:jc w:val="both"/>
            </w:pPr>
            <w:r w:rsidRPr="6C830DC8" w:rsidR="6C830DC8">
              <w:rPr>
                <w:rFonts w:ascii="Arial" w:hAnsi="Arial" w:eastAsia="Arial" w:cs="Arial"/>
                <w:b w:val="1"/>
                <w:bCs w:val="1"/>
                <w:color w:val="000000" w:themeColor="text1" w:themeTint="FF" w:themeShade="FF"/>
                <w:sz w:val="22"/>
                <w:szCs w:val="22"/>
              </w:rPr>
              <w:t xml:space="preserve"> </w:t>
            </w:r>
          </w:p>
          <w:p w:rsidR="6C830DC8" w:rsidP="6C830DC8" w:rsidRDefault="6C830DC8" w14:paraId="37208796" w14:textId="3405E974">
            <w:pPr>
              <w:spacing w:before="0" w:beforeAutospacing="off" w:after="0" w:afterAutospacing="off"/>
              <w:jc w:val="both"/>
            </w:pPr>
            <w:r w:rsidRPr="6C830DC8" w:rsidR="6C830DC8">
              <w:rPr>
                <w:rFonts w:ascii="Arial" w:hAnsi="Arial" w:eastAsia="Arial" w:cs="Arial"/>
                <w:b w:val="1"/>
                <w:bCs w:val="1"/>
                <w:color w:val="000000" w:themeColor="text1" w:themeTint="FF" w:themeShade="FF"/>
                <w:sz w:val="22"/>
                <w:szCs w:val="22"/>
              </w:rPr>
              <w:t xml:space="preserve"> </w:t>
            </w:r>
          </w:p>
          <w:p w:rsidR="6C830DC8" w:rsidP="6C830DC8" w:rsidRDefault="6C830DC8" w14:paraId="74423F8B" w14:textId="41605C9F">
            <w:pPr>
              <w:spacing w:before="0" w:beforeAutospacing="off" w:after="0" w:afterAutospacing="off"/>
              <w:jc w:val="both"/>
            </w:pPr>
            <w:r w:rsidRPr="6C830DC8" w:rsidR="6C830DC8">
              <w:rPr>
                <w:rFonts w:ascii="Arial" w:hAnsi="Arial" w:eastAsia="Arial" w:cs="Arial"/>
                <w:b w:val="1"/>
                <w:bCs w:val="1"/>
                <w:color w:val="000000" w:themeColor="text1" w:themeTint="FF" w:themeShade="FF"/>
                <w:sz w:val="22"/>
                <w:szCs w:val="22"/>
              </w:rPr>
              <w:t xml:space="preserve"> </w:t>
            </w:r>
          </w:p>
          <w:p w:rsidR="6C830DC8" w:rsidP="6C830DC8" w:rsidRDefault="6C830DC8" w14:paraId="7E680C29" w14:textId="3C4FC603">
            <w:pPr>
              <w:spacing w:before="0" w:beforeAutospacing="off" w:after="0" w:afterAutospacing="off"/>
              <w:jc w:val="both"/>
            </w:pPr>
            <w:r w:rsidRPr="6C830DC8" w:rsidR="6C830DC8">
              <w:rPr>
                <w:rFonts w:ascii="Arial" w:hAnsi="Arial" w:eastAsia="Arial" w:cs="Arial"/>
                <w:b w:val="1"/>
                <w:bCs w:val="1"/>
                <w:color w:val="000000" w:themeColor="text1" w:themeTint="FF" w:themeShade="FF"/>
                <w:sz w:val="22"/>
                <w:szCs w:val="22"/>
              </w:rPr>
              <w:t xml:space="preserve"> </w:t>
            </w:r>
          </w:p>
          <w:p w:rsidR="6C830DC8" w:rsidP="6C830DC8" w:rsidRDefault="6C830DC8" w14:paraId="592C7231" w14:textId="192D5994">
            <w:pPr>
              <w:spacing w:before="0" w:beforeAutospacing="off" w:after="0" w:afterAutospacing="off"/>
              <w:jc w:val="both"/>
            </w:pPr>
            <w:r w:rsidRPr="6C830DC8" w:rsidR="6C830DC8">
              <w:rPr>
                <w:rFonts w:ascii="Arial" w:hAnsi="Arial" w:eastAsia="Arial" w:cs="Arial"/>
                <w:b w:val="1"/>
                <w:bCs w:val="1"/>
                <w:color w:val="000000" w:themeColor="text1" w:themeTint="FF" w:themeShade="FF"/>
                <w:sz w:val="22"/>
                <w:szCs w:val="22"/>
              </w:rPr>
              <w:t xml:space="preserve"> </w:t>
            </w:r>
          </w:p>
          <w:p w:rsidR="6C830DC8" w:rsidP="6C830DC8" w:rsidRDefault="6C830DC8" w14:paraId="45E90201" w14:textId="0814604F">
            <w:pPr>
              <w:spacing w:before="0" w:beforeAutospacing="off" w:after="0" w:afterAutospacing="off"/>
              <w:jc w:val="both"/>
            </w:pPr>
            <w:r w:rsidRPr="6C830DC8" w:rsidR="6C830DC8">
              <w:rPr>
                <w:rFonts w:ascii="Arial" w:hAnsi="Arial" w:eastAsia="Arial" w:cs="Arial"/>
                <w:b w:val="1"/>
                <w:bCs w:val="1"/>
                <w:color w:val="000000" w:themeColor="text1" w:themeTint="FF" w:themeShade="FF"/>
                <w:sz w:val="22"/>
                <w:szCs w:val="22"/>
              </w:rPr>
              <w:t xml:space="preserve"> </w:t>
            </w:r>
          </w:p>
          <w:p w:rsidR="6C830DC8" w:rsidP="6C830DC8" w:rsidRDefault="6C830DC8" w14:paraId="01E7C512" w14:textId="59E7000A">
            <w:pPr>
              <w:spacing w:before="0" w:beforeAutospacing="off" w:after="0" w:afterAutospacing="off"/>
              <w:jc w:val="both"/>
            </w:pPr>
            <w:r w:rsidRPr="6C830DC8" w:rsidR="6C830DC8">
              <w:rPr>
                <w:rFonts w:ascii="Arial" w:hAnsi="Arial" w:eastAsia="Arial" w:cs="Arial"/>
                <w:b w:val="1"/>
                <w:bCs w:val="1"/>
                <w:color w:val="000000" w:themeColor="text1" w:themeTint="FF" w:themeShade="FF"/>
                <w:sz w:val="22"/>
                <w:szCs w:val="22"/>
              </w:rPr>
              <w:t xml:space="preserve"> </w:t>
            </w:r>
          </w:p>
          <w:p w:rsidR="6C830DC8" w:rsidP="6C830DC8" w:rsidRDefault="6C830DC8" w14:paraId="7D3DD781" w14:textId="369D996E">
            <w:pPr>
              <w:spacing w:before="0" w:beforeAutospacing="off" w:after="0" w:afterAutospacing="off"/>
              <w:jc w:val="both"/>
            </w:pPr>
            <w:r w:rsidRPr="6C830DC8" w:rsidR="6C830DC8">
              <w:rPr>
                <w:rFonts w:ascii="Arial" w:hAnsi="Arial" w:eastAsia="Arial" w:cs="Arial"/>
                <w:b w:val="1"/>
                <w:bCs w:val="1"/>
                <w:color w:val="000000" w:themeColor="text1" w:themeTint="FF" w:themeShade="FF"/>
                <w:sz w:val="22"/>
                <w:szCs w:val="22"/>
              </w:rPr>
              <w:t>Development.</w:t>
            </w:r>
            <w:r w:rsidRPr="6C830DC8" w:rsidR="6C830DC8">
              <w:rPr>
                <w:rFonts w:ascii="Arial" w:hAnsi="Arial" w:eastAsia="Arial" w:cs="Arial"/>
                <w:color w:val="000000" w:themeColor="text1" w:themeTint="FF" w:themeShade="FF"/>
                <w:sz w:val="22"/>
                <w:szCs w:val="22"/>
              </w:rPr>
              <w:t xml:space="preserve"> </w:t>
            </w:r>
          </w:p>
          <w:p w:rsidR="6C830DC8" w:rsidP="6C830DC8" w:rsidRDefault="6C830DC8" w14:paraId="14BFDCD0" w14:textId="3A33D477">
            <w:pPr>
              <w:spacing w:before="0" w:beforeAutospacing="off" w:after="0" w:afterAutospacing="off"/>
              <w:jc w:val="both"/>
            </w:pPr>
            <w:r w:rsidRPr="6C830DC8" w:rsidR="6C830DC8">
              <w:rPr>
                <w:rFonts w:ascii="Arial" w:hAnsi="Arial" w:eastAsia="Arial" w:cs="Arial"/>
                <w:color w:val="000000" w:themeColor="text1" w:themeTint="FF" w:themeShade="FF"/>
                <w:sz w:val="22"/>
                <w:szCs w:val="22"/>
              </w:rPr>
              <w:t xml:space="preserve"> </w:t>
            </w:r>
          </w:p>
          <w:p w:rsidR="6C830DC8" w:rsidP="6C830DC8" w:rsidRDefault="6C830DC8" w14:paraId="7D114A1E" w14:textId="7D7DC220">
            <w:pPr>
              <w:spacing w:before="0" w:beforeAutospacing="off" w:after="0" w:afterAutospacing="off"/>
              <w:jc w:val="both"/>
            </w:pPr>
            <w:r w:rsidRPr="6C830DC8" w:rsidR="6C830DC8">
              <w:rPr>
                <w:rFonts w:ascii="Arial" w:hAnsi="Arial" w:eastAsia="Arial" w:cs="Arial"/>
                <w:color w:val="000000" w:themeColor="text1" w:themeTint="FF" w:themeShade="FF"/>
                <w:sz w:val="22"/>
                <w:szCs w:val="22"/>
              </w:rPr>
              <w:t xml:space="preserve"> </w:t>
            </w:r>
          </w:p>
          <w:p w:rsidR="6C830DC8" w:rsidP="6C830DC8" w:rsidRDefault="6C830DC8" w14:paraId="20F1CB89" w14:textId="1B7491F7">
            <w:pPr>
              <w:spacing w:before="0" w:beforeAutospacing="off" w:after="0" w:afterAutospacing="off"/>
              <w:jc w:val="both"/>
            </w:pPr>
            <w:r w:rsidRPr="6C830DC8" w:rsidR="6C830DC8">
              <w:rPr>
                <w:rFonts w:ascii="Arial" w:hAnsi="Arial" w:eastAsia="Arial" w:cs="Arial"/>
                <w:color w:val="000000" w:themeColor="text1" w:themeTint="FF" w:themeShade="FF"/>
                <w:sz w:val="22"/>
                <w:szCs w:val="22"/>
              </w:rPr>
              <w:t xml:space="preserve"> </w:t>
            </w:r>
          </w:p>
          <w:p w:rsidR="6C830DC8" w:rsidP="6C830DC8" w:rsidRDefault="6C830DC8" w14:paraId="45010D6B" w14:textId="4B5BCE6F">
            <w:pPr>
              <w:spacing w:before="0" w:beforeAutospacing="off" w:after="0" w:afterAutospacing="off"/>
              <w:jc w:val="both"/>
            </w:pPr>
            <w:r w:rsidRPr="6C830DC8" w:rsidR="6C830DC8">
              <w:rPr>
                <w:rFonts w:ascii="Arial" w:hAnsi="Arial" w:eastAsia="Arial" w:cs="Arial"/>
                <w:color w:val="000000" w:themeColor="text1" w:themeTint="FF" w:themeShade="FF"/>
                <w:sz w:val="22"/>
                <w:szCs w:val="22"/>
              </w:rPr>
              <w:t xml:space="preserve"> </w:t>
            </w:r>
          </w:p>
          <w:p w:rsidR="6C830DC8" w:rsidP="6C830DC8" w:rsidRDefault="6C830DC8" w14:paraId="152775E6" w14:textId="2B1CD01B">
            <w:pPr>
              <w:spacing w:before="0" w:beforeAutospacing="off" w:after="0" w:afterAutospacing="off"/>
              <w:jc w:val="both"/>
            </w:pPr>
            <w:r w:rsidRPr="6C830DC8" w:rsidR="6C830DC8">
              <w:rPr>
                <w:rFonts w:ascii="Arial" w:hAnsi="Arial" w:eastAsia="Arial" w:cs="Arial"/>
                <w:color w:val="000000" w:themeColor="text1" w:themeTint="FF" w:themeShade="FF"/>
                <w:sz w:val="22"/>
                <w:szCs w:val="22"/>
              </w:rPr>
              <w:t xml:space="preserve"> </w:t>
            </w:r>
          </w:p>
          <w:p w:rsidR="6C830DC8" w:rsidP="6C830DC8" w:rsidRDefault="6C830DC8" w14:paraId="1794119B" w14:textId="308C860E">
            <w:pPr>
              <w:spacing w:before="0" w:beforeAutospacing="off" w:after="0" w:afterAutospacing="off"/>
              <w:jc w:val="both"/>
            </w:pPr>
            <w:r w:rsidRPr="6C830DC8" w:rsidR="6C830DC8">
              <w:rPr>
                <w:rFonts w:ascii="Arial" w:hAnsi="Arial" w:eastAsia="Arial" w:cs="Arial"/>
                <w:color w:val="000000" w:themeColor="text1" w:themeTint="FF" w:themeShade="FF"/>
                <w:sz w:val="22"/>
                <w:szCs w:val="22"/>
              </w:rPr>
              <w:t xml:space="preserve"> </w:t>
            </w:r>
          </w:p>
          <w:p w:rsidR="6C830DC8" w:rsidP="6C830DC8" w:rsidRDefault="6C830DC8" w14:paraId="6D1AA4E4" w14:textId="5CCB405F">
            <w:pPr>
              <w:spacing w:before="0" w:beforeAutospacing="off" w:after="0" w:afterAutospacing="off"/>
              <w:jc w:val="both"/>
            </w:pPr>
            <w:r w:rsidRPr="6C830DC8" w:rsidR="6C830DC8">
              <w:rPr>
                <w:rFonts w:ascii="Arial" w:hAnsi="Arial" w:eastAsia="Arial" w:cs="Arial"/>
                <w:color w:val="000000" w:themeColor="text1" w:themeTint="FF" w:themeShade="FF"/>
                <w:sz w:val="22"/>
                <w:szCs w:val="22"/>
              </w:rPr>
              <w:t xml:space="preserve"> </w:t>
            </w:r>
          </w:p>
          <w:p w:rsidR="6C830DC8" w:rsidP="6C830DC8" w:rsidRDefault="6C830DC8" w14:paraId="5B8AB584" w14:textId="1487A52F">
            <w:pPr>
              <w:spacing w:before="0" w:beforeAutospacing="off" w:after="0" w:afterAutospacing="off"/>
              <w:jc w:val="both"/>
            </w:pPr>
            <w:r w:rsidRPr="6C830DC8" w:rsidR="6C830DC8">
              <w:rPr>
                <w:rFonts w:ascii="Arial" w:hAnsi="Arial" w:eastAsia="Arial" w:cs="Arial"/>
                <w:color w:val="000000" w:themeColor="text1" w:themeTint="FF" w:themeShade="FF"/>
                <w:sz w:val="22"/>
                <w:szCs w:val="22"/>
              </w:rPr>
              <w:t xml:space="preserve"> </w:t>
            </w:r>
          </w:p>
          <w:p w:rsidR="6C830DC8" w:rsidP="6C830DC8" w:rsidRDefault="6C830DC8" w14:paraId="3EA7B9F3" w14:textId="6B52CD83">
            <w:pPr>
              <w:spacing w:before="0" w:beforeAutospacing="off" w:after="0" w:afterAutospacing="off"/>
              <w:jc w:val="both"/>
            </w:pPr>
            <w:r w:rsidRPr="6C830DC8" w:rsidR="6C830DC8">
              <w:rPr>
                <w:rFonts w:ascii="Arial" w:hAnsi="Arial" w:eastAsia="Arial" w:cs="Arial"/>
                <w:color w:val="000000" w:themeColor="text1" w:themeTint="FF" w:themeShade="FF"/>
                <w:sz w:val="22"/>
                <w:szCs w:val="22"/>
              </w:rPr>
              <w:t xml:space="preserve"> </w:t>
            </w:r>
          </w:p>
          <w:p w:rsidR="6C830DC8" w:rsidP="6C830DC8" w:rsidRDefault="6C830DC8" w14:paraId="7B469E6B" w14:textId="22D34618">
            <w:pPr>
              <w:spacing w:before="0" w:beforeAutospacing="off" w:after="0" w:afterAutospacing="off"/>
              <w:jc w:val="both"/>
            </w:pPr>
            <w:r w:rsidRPr="6C830DC8" w:rsidR="6C830DC8">
              <w:rPr>
                <w:rFonts w:ascii="Arial" w:hAnsi="Arial" w:eastAsia="Arial" w:cs="Arial"/>
                <w:color w:val="000000" w:themeColor="text1" w:themeTint="FF" w:themeShade="FF"/>
                <w:sz w:val="22"/>
                <w:szCs w:val="22"/>
              </w:rPr>
              <w:t xml:space="preserve"> </w:t>
            </w:r>
          </w:p>
          <w:p w:rsidR="6C830DC8" w:rsidP="6C830DC8" w:rsidRDefault="6C830DC8" w14:paraId="1AE7403C" w14:textId="0E128EA9">
            <w:pPr>
              <w:spacing w:before="0" w:beforeAutospacing="off" w:after="0" w:afterAutospacing="off"/>
              <w:jc w:val="both"/>
            </w:pPr>
            <w:r w:rsidRPr="6C830DC8" w:rsidR="6C830DC8">
              <w:rPr>
                <w:rFonts w:ascii="Arial" w:hAnsi="Arial" w:eastAsia="Arial" w:cs="Arial"/>
                <w:color w:val="000000" w:themeColor="text1" w:themeTint="FF" w:themeShade="FF"/>
                <w:sz w:val="22"/>
                <w:szCs w:val="22"/>
              </w:rPr>
              <w:t xml:space="preserve"> </w:t>
            </w:r>
          </w:p>
          <w:p w:rsidR="6C830DC8" w:rsidP="6C830DC8" w:rsidRDefault="6C830DC8" w14:paraId="6C7B1C04" w14:textId="58F4042D">
            <w:pPr>
              <w:spacing w:before="0" w:beforeAutospacing="off" w:after="0" w:afterAutospacing="off"/>
              <w:jc w:val="both"/>
            </w:pPr>
            <w:r w:rsidRPr="6C830DC8" w:rsidR="6C830DC8">
              <w:rPr>
                <w:rFonts w:ascii="Arial" w:hAnsi="Arial" w:eastAsia="Arial" w:cs="Arial"/>
                <w:color w:val="000000" w:themeColor="text1" w:themeTint="FF" w:themeShade="FF"/>
                <w:sz w:val="22"/>
                <w:szCs w:val="22"/>
              </w:rPr>
              <w:t xml:space="preserve"> </w:t>
            </w:r>
          </w:p>
          <w:p w:rsidR="6C830DC8" w:rsidP="6C830DC8" w:rsidRDefault="6C830DC8" w14:paraId="34CAD927" w14:textId="6C5E3E88">
            <w:pPr>
              <w:spacing w:before="0" w:beforeAutospacing="off" w:after="0" w:afterAutospacing="off"/>
              <w:jc w:val="both"/>
            </w:pPr>
            <w:r w:rsidRPr="6C830DC8" w:rsidR="6C830DC8">
              <w:rPr>
                <w:rFonts w:ascii="Arial" w:hAnsi="Arial" w:eastAsia="Arial" w:cs="Arial"/>
                <w:color w:val="000000" w:themeColor="text1" w:themeTint="FF" w:themeShade="FF"/>
                <w:sz w:val="22"/>
                <w:szCs w:val="22"/>
              </w:rPr>
              <w:t xml:space="preserve"> </w:t>
            </w:r>
          </w:p>
          <w:p w:rsidR="6C830DC8" w:rsidP="6C830DC8" w:rsidRDefault="6C830DC8" w14:paraId="60DCC8EC" w14:textId="6FB9101C">
            <w:pPr>
              <w:spacing w:before="0" w:beforeAutospacing="off" w:after="0" w:afterAutospacing="off"/>
              <w:jc w:val="both"/>
            </w:pPr>
            <w:r w:rsidRPr="6C830DC8" w:rsidR="6C830DC8">
              <w:rPr>
                <w:rFonts w:ascii="Arial" w:hAnsi="Arial" w:eastAsia="Arial" w:cs="Arial"/>
                <w:color w:val="000000" w:themeColor="text1" w:themeTint="FF" w:themeShade="FF"/>
                <w:sz w:val="22"/>
                <w:szCs w:val="22"/>
              </w:rPr>
              <w:t xml:space="preserve"> </w:t>
            </w:r>
          </w:p>
        </w:tc>
        <w:tc>
          <w:tcPr>
            <w:tcW w:w="2340" w:type="dxa"/>
            <w:tcBorders>
              <w:top w:val="single" w:color="000000" w:themeColor="text1" w:sz="8"/>
              <w:left w:val="single" w:color="000000" w:themeColor="text1" w:sz="8"/>
              <w:bottom w:val="single" w:color="000000" w:themeColor="text1" w:sz="8"/>
              <w:right w:val="single" w:color="000000" w:themeColor="text1" w:sz="8"/>
            </w:tcBorders>
            <w:tcMar>
              <w:top w:w="15" w:type="dxa"/>
              <w:left w:w="15" w:type="dxa"/>
              <w:bottom w:w="15" w:type="dxa"/>
              <w:right w:w="15" w:type="dxa"/>
            </w:tcMar>
            <w:vAlign w:val="top"/>
          </w:tcPr>
          <w:p w:rsidR="6C830DC8" w:rsidP="6C830DC8" w:rsidRDefault="6C830DC8" w14:paraId="790E4051" w14:textId="53579B32">
            <w:pPr>
              <w:spacing w:before="0" w:beforeAutospacing="off" w:after="0" w:afterAutospacing="off"/>
              <w:jc w:val="both"/>
            </w:pPr>
            <w:r w:rsidRPr="6C830DC8" w:rsidR="6C830DC8">
              <w:rPr>
                <w:rFonts w:ascii="Arial" w:hAnsi="Arial" w:eastAsia="Arial" w:cs="Arial"/>
                <w:color w:val="000000" w:themeColor="text1" w:themeTint="FF" w:themeShade="FF"/>
                <w:sz w:val="22"/>
                <w:szCs w:val="22"/>
              </w:rPr>
              <w:t xml:space="preserve">Welcome. </w:t>
            </w:r>
          </w:p>
          <w:p w:rsidR="6C830DC8" w:rsidP="6C830DC8" w:rsidRDefault="6C830DC8" w14:paraId="22326C99" w14:textId="0739B9FE">
            <w:pPr>
              <w:spacing w:before="0" w:beforeAutospacing="off" w:after="0" w:afterAutospacing="off"/>
              <w:jc w:val="both"/>
            </w:pPr>
            <w:r w:rsidRPr="6C830DC8" w:rsidR="6C830DC8">
              <w:rPr>
                <w:rFonts w:ascii="Arial" w:hAnsi="Arial" w:eastAsia="Arial" w:cs="Arial"/>
                <w:color w:val="000000" w:themeColor="text1" w:themeTint="FF" w:themeShade="FF"/>
                <w:sz w:val="22"/>
                <w:szCs w:val="22"/>
              </w:rPr>
              <w:t xml:space="preserve">Introduce aims and objectives. </w:t>
            </w:r>
          </w:p>
          <w:p w:rsidR="6C830DC8" w:rsidP="6C830DC8" w:rsidRDefault="6C830DC8" w14:paraId="1224EFD1" w14:textId="3AE9DFE2">
            <w:pPr>
              <w:spacing w:before="0" w:beforeAutospacing="off" w:after="0" w:afterAutospacing="off"/>
              <w:jc w:val="both"/>
            </w:pPr>
            <w:r w:rsidRPr="6C830DC8" w:rsidR="6C830DC8">
              <w:rPr>
                <w:rFonts w:ascii="Arial" w:hAnsi="Arial" w:eastAsia="Arial" w:cs="Arial"/>
                <w:color w:val="000000" w:themeColor="text1" w:themeTint="FF" w:themeShade="FF"/>
                <w:sz w:val="22"/>
                <w:szCs w:val="22"/>
              </w:rPr>
              <w:t xml:space="preserve">Any questions surrounding assignment or anything else. </w:t>
            </w:r>
          </w:p>
          <w:p w:rsidR="6C830DC8" w:rsidP="6C830DC8" w:rsidRDefault="6C830DC8" w14:paraId="2A7795E3" w14:textId="27E661F8">
            <w:pPr>
              <w:spacing w:before="0" w:beforeAutospacing="off" w:after="0" w:afterAutospacing="off"/>
              <w:jc w:val="both"/>
            </w:pPr>
            <w:r w:rsidRPr="6C830DC8" w:rsidR="6C830DC8">
              <w:rPr>
                <w:rFonts w:ascii="Arial" w:hAnsi="Arial" w:eastAsia="Arial" w:cs="Arial"/>
                <w:color w:val="000000" w:themeColor="text1" w:themeTint="FF" w:themeShade="FF"/>
                <w:sz w:val="22"/>
                <w:szCs w:val="22"/>
              </w:rPr>
              <w:t xml:space="preserve">Remind students that they will be recorded </w:t>
            </w:r>
          </w:p>
          <w:p w:rsidR="6C830DC8" w:rsidP="6C830DC8" w:rsidRDefault="6C830DC8" w14:paraId="764DF366" w14:textId="53DFD0B5">
            <w:pPr>
              <w:spacing w:before="0" w:beforeAutospacing="off" w:after="0" w:afterAutospacing="off"/>
              <w:jc w:val="both"/>
            </w:pPr>
            <w:r w:rsidRPr="6C830DC8" w:rsidR="6C830DC8">
              <w:rPr>
                <w:rFonts w:ascii="Arial" w:hAnsi="Arial" w:eastAsia="Arial" w:cs="Arial"/>
                <w:color w:val="000000" w:themeColor="text1" w:themeTint="FF" w:themeShade="FF"/>
                <w:sz w:val="22"/>
                <w:szCs w:val="22"/>
              </w:rPr>
              <w:t xml:space="preserve"> </w:t>
            </w:r>
          </w:p>
          <w:p w:rsidR="6C830DC8" w:rsidP="6C830DC8" w:rsidRDefault="6C830DC8" w14:paraId="6AE7D61B" w14:textId="30541D75">
            <w:pPr>
              <w:spacing w:before="0" w:beforeAutospacing="off" w:after="0" w:afterAutospacing="off"/>
              <w:jc w:val="both"/>
            </w:pPr>
            <w:r w:rsidRPr="6C830DC8" w:rsidR="6C830DC8">
              <w:rPr>
                <w:rFonts w:ascii="Arial" w:hAnsi="Arial" w:eastAsia="Arial" w:cs="Arial"/>
                <w:color w:val="000000" w:themeColor="text1" w:themeTint="FF" w:themeShade="FF"/>
                <w:sz w:val="22"/>
                <w:szCs w:val="22"/>
              </w:rPr>
              <w:t xml:space="preserve"> </w:t>
            </w:r>
          </w:p>
          <w:p w:rsidR="6C830DC8" w:rsidP="6C830DC8" w:rsidRDefault="6C830DC8" w14:paraId="10FF6928" w14:textId="113CBA04">
            <w:pPr>
              <w:spacing w:before="0" w:beforeAutospacing="off" w:after="0" w:afterAutospacing="off"/>
              <w:jc w:val="both"/>
            </w:pPr>
            <w:r w:rsidRPr="6C830DC8" w:rsidR="6C830DC8">
              <w:rPr>
                <w:rFonts w:ascii="Arial" w:hAnsi="Arial" w:eastAsia="Arial" w:cs="Arial"/>
                <w:color w:val="000000" w:themeColor="text1" w:themeTint="FF" w:themeShade="FF"/>
                <w:sz w:val="22"/>
                <w:szCs w:val="22"/>
              </w:rPr>
              <w:t xml:space="preserve">Inform students that there will be a short assessment after the lecture and that notes will need to be taken as the PowerPoint will not be available to them after the lecture. </w:t>
            </w:r>
          </w:p>
          <w:p w:rsidR="6C830DC8" w:rsidP="6C830DC8" w:rsidRDefault="6C830DC8" w14:paraId="0BD71F63" w14:textId="32D8830A">
            <w:pPr>
              <w:spacing w:before="0" w:beforeAutospacing="off" w:after="0" w:afterAutospacing="off"/>
              <w:jc w:val="both"/>
            </w:pPr>
            <w:r w:rsidRPr="6C830DC8" w:rsidR="6C830DC8">
              <w:rPr>
                <w:rFonts w:ascii="Times New Roman" w:hAnsi="Times New Roman" w:eastAsia="Times New Roman" w:cs="Times New Roman"/>
                <w:sz w:val="24"/>
                <w:szCs w:val="24"/>
              </w:rPr>
              <w:t xml:space="preserve"> </w:t>
            </w:r>
          </w:p>
          <w:p w:rsidR="6C830DC8" w:rsidP="6C830DC8" w:rsidRDefault="6C830DC8" w14:paraId="5503D38A" w14:textId="20D1AB2F">
            <w:pPr>
              <w:spacing w:before="0" w:beforeAutospacing="off" w:after="0" w:afterAutospacing="off"/>
              <w:jc w:val="both"/>
            </w:pPr>
            <w:r w:rsidRPr="6C830DC8" w:rsidR="6C830DC8">
              <w:rPr>
                <w:rFonts w:ascii="Times New Roman" w:hAnsi="Times New Roman" w:eastAsia="Times New Roman" w:cs="Times New Roman"/>
                <w:sz w:val="24"/>
                <w:szCs w:val="24"/>
              </w:rPr>
              <w:t>The assessment should be sent to the lecturer who will delegate peers to mark the work anonymously.</w:t>
            </w:r>
          </w:p>
          <w:p w:rsidR="6C830DC8" w:rsidP="6C830DC8" w:rsidRDefault="6C830DC8" w14:paraId="361983C5" w14:textId="48F607CD">
            <w:pPr>
              <w:spacing w:before="0" w:beforeAutospacing="off" w:after="0" w:afterAutospacing="off"/>
              <w:jc w:val="both"/>
            </w:pPr>
            <w:r w:rsidRPr="6C830DC8" w:rsidR="6C830DC8">
              <w:rPr>
                <w:rFonts w:ascii="Times New Roman" w:hAnsi="Times New Roman" w:eastAsia="Times New Roman" w:cs="Times New Roman"/>
                <w:sz w:val="24"/>
                <w:szCs w:val="24"/>
              </w:rPr>
              <w:t>The students will be given a set of answers to assist them with their marking after the assessments had been returned to the lecturer.</w:t>
            </w:r>
          </w:p>
          <w:p w:rsidR="6C830DC8" w:rsidP="6C830DC8" w:rsidRDefault="6C830DC8" w14:paraId="3A2C0DF6" w14:textId="3BB1B48E">
            <w:pPr>
              <w:spacing w:before="0" w:beforeAutospacing="off" w:after="0" w:afterAutospacing="off"/>
              <w:jc w:val="both"/>
            </w:pPr>
            <w:r w:rsidRPr="6C830DC8" w:rsidR="6C830DC8">
              <w:rPr>
                <w:rFonts w:ascii="Arial" w:hAnsi="Arial" w:eastAsia="Arial" w:cs="Arial"/>
                <w:color w:val="000000" w:themeColor="text1" w:themeTint="FF" w:themeShade="FF"/>
                <w:sz w:val="22"/>
                <w:szCs w:val="22"/>
              </w:rPr>
              <w:t xml:space="preserve"> </w:t>
            </w:r>
          </w:p>
          <w:p w:rsidR="6C830DC8" w:rsidP="6C830DC8" w:rsidRDefault="6C830DC8" w14:paraId="3051BDE4" w14:textId="56AEDB0F">
            <w:pPr>
              <w:spacing w:before="0" w:beforeAutospacing="off" w:after="0" w:afterAutospacing="off"/>
              <w:jc w:val="both"/>
            </w:pPr>
            <w:r w:rsidRPr="6C830DC8" w:rsidR="6C830DC8">
              <w:rPr>
                <w:rFonts w:ascii="Arial" w:hAnsi="Arial" w:eastAsia="Arial" w:cs="Arial"/>
                <w:color w:val="000000" w:themeColor="text1" w:themeTint="FF" w:themeShade="FF"/>
                <w:sz w:val="22"/>
                <w:szCs w:val="22"/>
              </w:rPr>
              <w:t xml:space="preserve"> </w:t>
            </w:r>
          </w:p>
          <w:p w:rsidR="6C830DC8" w:rsidP="6C830DC8" w:rsidRDefault="6C830DC8" w14:paraId="54EB7973" w14:textId="312C84CD">
            <w:pPr>
              <w:spacing w:before="0" w:beforeAutospacing="off" w:after="0" w:afterAutospacing="off"/>
              <w:jc w:val="both"/>
            </w:pPr>
            <w:r w:rsidRPr="6C830DC8" w:rsidR="6C830DC8">
              <w:rPr>
                <w:rFonts w:ascii="Arial" w:hAnsi="Arial" w:eastAsia="Arial" w:cs="Arial"/>
                <w:color w:val="000000" w:themeColor="text1" w:themeTint="FF" w:themeShade="FF"/>
                <w:sz w:val="22"/>
                <w:szCs w:val="22"/>
              </w:rPr>
              <w:t xml:space="preserve"> </w:t>
            </w:r>
          </w:p>
          <w:p w:rsidR="6C830DC8" w:rsidP="6C830DC8" w:rsidRDefault="6C830DC8" w14:paraId="2B5A2289" w14:textId="4AE8A04F">
            <w:pPr>
              <w:spacing w:before="0" w:beforeAutospacing="off" w:after="0" w:afterAutospacing="off"/>
              <w:jc w:val="both"/>
            </w:pPr>
            <w:r w:rsidRPr="6C830DC8" w:rsidR="6C830DC8">
              <w:rPr>
                <w:rFonts w:ascii="Arial" w:hAnsi="Arial" w:eastAsia="Arial" w:cs="Arial"/>
                <w:color w:val="000000" w:themeColor="text1" w:themeTint="FF" w:themeShade="FF"/>
                <w:sz w:val="22"/>
                <w:szCs w:val="22"/>
              </w:rPr>
              <w:t xml:space="preserve"> </w:t>
            </w:r>
          </w:p>
          <w:p w:rsidR="6C830DC8" w:rsidP="6C830DC8" w:rsidRDefault="6C830DC8" w14:paraId="4824D78B" w14:textId="7E2C4C2A">
            <w:pPr>
              <w:spacing w:before="0" w:beforeAutospacing="off" w:after="0" w:afterAutospacing="off"/>
              <w:jc w:val="both"/>
            </w:pPr>
            <w:r w:rsidRPr="6C830DC8" w:rsidR="6C830DC8">
              <w:rPr>
                <w:rFonts w:ascii="Arial" w:hAnsi="Arial" w:eastAsia="Arial" w:cs="Arial"/>
                <w:color w:val="000000" w:themeColor="text1" w:themeTint="FF" w:themeShade="FF"/>
                <w:sz w:val="22"/>
                <w:szCs w:val="22"/>
              </w:rPr>
              <w:t>Think about the benefits to children and the positive impacts that playing a team sport can be for children, especially within a gentle competitive approach that rounders provides.</w:t>
            </w:r>
          </w:p>
          <w:p w:rsidR="6C830DC8" w:rsidP="6C830DC8" w:rsidRDefault="6C830DC8" w14:paraId="1E25B207" w14:textId="703D3E5B">
            <w:pPr>
              <w:spacing w:before="0" w:beforeAutospacing="off" w:after="0" w:afterAutospacing="off"/>
              <w:jc w:val="both"/>
            </w:pPr>
            <w:r w:rsidRPr="6C830DC8" w:rsidR="6C830DC8">
              <w:rPr>
                <w:rFonts w:ascii="Arial" w:hAnsi="Arial" w:eastAsia="Arial" w:cs="Arial"/>
                <w:color w:val="000000" w:themeColor="text1" w:themeTint="FF" w:themeShade="FF"/>
                <w:sz w:val="22"/>
                <w:szCs w:val="22"/>
              </w:rPr>
              <w:t xml:space="preserve"> </w:t>
            </w:r>
          </w:p>
          <w:p w:rsidR="6C830DC8" w:rsidP="6C830DC8" w:rsidRDefault="6C830DC8" w14:paraId="5153619D" w14:textId="7D39FA40">
            <w:pPr>
              <w:spacing w:before="0" w:beforeAutospacing="off" w:after="0" w:afterAutospacing="off"/>
              <w:jc w:val="both"/>
            </w:pPr>
            <w:r w:rsidRPr="6C830DC8" w:rsidR="6C830DC8">
              <w:rPr>
                <w:rFonts w:ascii="Arial" w:hAnsi="Arial" w:eastAsia="Arial" w:cs="Arial"/>
                <w:color w:val="000000" w:themeColor="text1" w:themeTint="FF" w:themeShade="FF"/>
                <w:sz w:val="22"/>
                <w:szCs w:val="22"/>
              </w:rPr>
              <w:t>Remind them of the benefits of their own professional development when partaking in such training as umpiring and coaching.</w:t>
            </w:r>
          </w:p>
          <w:p w:rsidR="6C830DC8" w:rsidP="6C830DC8" w:rsidRDefault="6C830DC8" w14:paraId="07AA7D0F" w14:textId="28759B64">
            <w:pPr>
              <w:spacing w:before="0" w:beforeAutospacing="off" w:after="0" w:afterAutospacing="off"/>
              <w:jc w:val="both"/>
            </w:pPr>
            <w:r w:rsidRPr="6C830DC8" w:rsidR="6C830DC8">
              <w:rPr>
                <w:rFonts w:ascii="Times New Roman" w:hAnsi="Times New Roman" w:eastAsia="Times New Roman" w:cs="Times New Roman"/>
                <w:sz w:val="24"/>
                <w:szCs w:val="24"/>
              </w:rPr>
              <w:t xml:space="preserve"> </w:t>
            </w:r>
          </w:p>
          <w:p w:rsidR="6C830DC8" w:rsidP="6C830DC8" w:rsidRDefault="6C830DC8" w14:paraId="17CA7B58" w14:textId="303BC1C9">
            <w:pPr>
              <w:spacing w:before="0" w:beforeAutospacing="off" w:after="0" w:afterAutospacing="off"/>
              <w:jc w:val="both"/>
            </w:pPr>
            <w:r w:rsidRPr="6C830DC8" w:rsidR="6C830DC8">
              <w:rPr>
                <w:rFonts w:ascii="Arial" w:hAnsi="Arial" w:eastAsia="Arial" w:cs="Arial"/>
                <w:color w:val="000000" w:themeColor="text1" w:themeTint="FF" w:themeShade="FF"/>
                <w:sz w:val="22"/>
                <w:szCs w:val="22"/>
              </w:rPr>
              <w:t>Ask students to accept a word document of questions relating to the PowerPoint which they should return to me for assessment.</w:t>
            </w:r>
            <w:r w:rsidRPr="6C830DC8" w:rsidR="6C830DC8">
              <w:rPr>
                <w:rFonts w:ascii="Arial" w:hAnsi="Arial" w:eastAsia="Arial" w:cs="Arial"/>
                <w:color w:val="000000" w:themeColor="text1" w:themeTint="FF" w:themeShade="FF"/>
                <w:sz w:val="22"/>
                <w:szCs w:val="22"/>
              </w:rPr>
              <w:t xml:space="preserve">  </w:t>
            </w:r>
            <w:r w:rsidRPr="6C830DC8" w:rsidR="6C830DC8">
              <w:rPr>
                <w:rFonts w:ascii="Arial" w:hAnsi="Arial" w:eastAsia="Arial" w:cs="Arial"/>
                <w:color w:val="000000" w:themeColor="text1" w:themeTint="FF" w:themeShade="FF"/>
                <w:sz w:val="22"/>
                <w:szCs w:val="22"/>
              </w:rPr>
              <w:t>The PowerPoint will</w:t>
            </w:r>
            <w:r w:rsidRPr="6C830DC8" w:rsidR="6C830DC8">
              <w:rPr>
                <w:rFonts w:ascii="Arial" w:hAnsi="Arial" w:eastAsia="Arial" w:cs="Arial"/>
                <w:color w:val="000000" w:themeColor="text1" w:themeTint="FF" w:themeShade="FF"/>
                <w:sz w:val="22"/>
                <w:szCs w:val="22"/>
              </w:rPr>
              <w:t xml:space="preserve">  </w:t>
            </w:r>
            <w:r w:rsidRPr="6C830DC8" w:rsidR="6C830DC8">
              <w:rPr>
                <w:rFonts w:ascii="Arial" w:hAnsi="Arial" w:eastAsia="Arial" w:cs="Arial"/>
                <w:color w:val="000000" w:themeColor="text1" w:themeTint="FF" w:themeShade="FF"/>
                <w:sz w:val="22"/>
                <w:szCs w:val="22"/>
              </w:rPr>
              <w:t>not be available to them after the lecture.</w:t>
            </w:r>
          </w:p>
          <w:p w:rsidR="6C830DC8" w:rsidP="6C830DC8" w:rsidRDefault="6C830DC8" w14:paraId="74EB19D4" w14:textId="56E75300">
            <w:pPr>
              <w:spacing w:before="0" w:beforeAutospacing="off" w:after="0" w:afterAutospacing="off"/>
              <w:jc w:val="both"/>
            </w:pPr>
            <w:r w:rsidRPr="6C830DC8" w:rsidR="6C830DC8">
              <w:rPr>
                <w:rFonts w:ascii="Arial" w:hAnsi="Arial" w:eastAsia="Arial" w:cs="Arial"/>
                <w:color w:val="000000" w:themeColor="text1" w:themeTint="FF" w:themeShade="FF"/>
                <w:sz w:val="22"/>
                <w:szCs w:val="22"/>
              </w:rPr>
              <w:t xml:space="preserve"> </w:t>
            </w:r>
          </w:p>
          <w:p w:rsidR="6C830DC8" w:rsidP="6C830DC8" w:rsidRDefault="6C830DC8" w14:paraId="1020B776" w14:textId="58F6E0AC">
            <w:pPr>
              <w:spacing w:before="0" w:beforeAutospacing="off" w:after="0" w:afterAutospacing="off"/>
              <w:jc w:val="both"/>
            </w:pPr>
            <w:r w:rsidRPr="6C830DC8" w:rsidR="6C830DC8">
              <w:rPr>
                <w:rFonts w:ascii="Arial" w:hAnsi="Arial" w:eastAsia="Arial" w:cs="Arial"/>
                <w:color w:val="000000" w:themeColor="text1" w:themeTint="FF" w:themeShade="FF"/>
                <w:sz w:val="22"/>
                <w:szCs w:val="22"/>
              </w:rPr>
              <w:t xml:space="preserve"> </w:t>
            </w:r>
          </w:p>
          <w:p w:rsidR="6C830DC8" w:rsidP="6C830DC8" w:rsidRDefault="6C830DC8" w14:paraId="224081A4" w14:textId="35A9DAE1">
            <w:pPr>
              <w:spacing w:before="0" w:beforeAutospacing="off" w:after="0" w:afterAutospacing="off"/>
              <w:jc w:val="both"/>
            </w:pPr>
            <w:r w:rsidRPr="6C830DC8" w:rsidR="6C830DC8">
              <w:rPr>
                <w:rFonts w:ascii="Arial" w:hAnsi="Arial" w:eastAsia="Arial" w:cs="Arial"/>
                <w:color w:val="000000" w:themeColor="text1" w:themeTint="FF" w:themeShade="FF"/>
                <w:sz w:val="22"/>
                <w:szCs w:val="22"/>
              </w:rPr>
              <w:t xml:space="preserve"> </w:t>
            </w:r>
          </w:p>
          <w:p w:rsidR="6C830DC8" w:rsidP="6C830DC8" w:rsidRDefault="6C830DC8" w14:paraId="352286DB" w14:textId="014F98F0">
            <w:pPr>
              <w:spacing w:before="0" w:beforeAutospacing="off" w:after="0" w:afterAutospacing="off"/>
              <w:jc w:val="both"/>
            </w:pPr>
            <w:r w:rsidRPr="6C830DC8" w:rsidR="6C830DC8">
              <w:rPr>
                <w:rFonts w:ascii="Arial" w:hAnsi="Arial" w:eastAsia="Arial" w:cs="Arial"/>
                <w:color w:val="000000" w:themeColor="text1" w:themeTint="FF" w:themeShade="FF"/>
                <w:sz w:val="22"/>
                <w:szCs w:val="22"/>
              </w:rPr>
              <w:t xml:space="preserve">Assessment marking. </w:t>
            </w:r>
          </w:p>
        </w:tc>
        <w:tc>
          <w:tcPr>
            <w:tcW w:w="2340" w:type="dxa"/>
            <w:tcBorders>
              <w:top w:val="single" w:color="000000" w:themeColor="text1" w:sz="8"/>
              <w:left w:val="single" w:color="000000" w:themeColor="text1" w:sz="8"/>
              <w:bottom w:val="single" w:color="000000" w:themeColor="text1" w:sz="8"/>
              <w:right w:val="single" w:color="000000" w:themeColor="text1" w:sz="8"/>
            </w:tcBorders>
            <w:tcMar>
              <w:top w:w="15" w:type="dxa"/>
              <w:left w:w="15" w:type="dxa"/>
              <w:bottom w:w="15" w:type="dxa"/>
              <w:right w:w="15" w:type="dxa"/>
            </w:tcMar>
            <w:vAlign w:val="top"/>
          </w:tcPr>
          <w:p w:rsidR="6C830DC8" w:rsidP="6C830DC8" w:rsidRDefault="6C830DC8" w14:paraId="5994B4E2" w14:textId="3E25AF3E">
            <w:pPr>
              <w:spacing w:before="0" w:beforeAutospacing="off" w:after="0" w:afterAutospacing="off"/>
              <w:jc w:val="both"/>
            </w:pPr>
            <w:r w:rsidRPr="6C830DC8" w:rsidR="6C830DC8">
              <w:rPr>
                <w:rFonts w:ascii="Arial" w:hAnsi="Arial" w:eastAsia="Arial" w:cs="Arial"/>
                <w:color w:val="000000" w:themeColor="text1" w:themeTint="FF" w:themeShade="FF"/>
                <w:sz w:val="22"/>
                <w:szCs w:val="22"/>
              </w:rPr>
              <w:t>Power Point on Teams</w:t>
            </w:r>
          </w:p>
          <w:p w:rsidR="6C830DC8" w:rsidP="6C830DC8" w:rsidRDefault="6C830DC8" w14:paraId="27E354EB" w14:textId="47EB1320">
            <w:pPr>
              <w:spacing w:before="0" w:beforeAutospacing="off" w:after="0" w:afterAutospacing="off"/>
            </w:pPr>
            <w:r w:rsidRPr="6C830DC8" w:rsidR="6C830DC8">
              <w:rPr>
                <w:rFonts w:ascii="Arial" w:hAnsi="Arial" w:eastAsia="Arial" w:cs="Arial"/>
                <w:color w:val="000000" w:themeColor="text1" w:themeTint="FF" w:themeShade="FF"/>
                <w:sz w:val="22"/>
                <w:szCs w:val="22"/>
              </w:rPr>
              <w:t xml:space="preserve"> </w:t>
            </w:r>
          </w:p>
          <w:p w:rsidR="6C830DC8" w:rsidP="6C830DC8" w:rsidRDefault="6C830DC8" w14:paraId="59A43394" w14:textId="436F5507">
            <w:pPr>
              <w:spacing w:before="0" w:beforeAutospacing="off" w:after="0" w:afterAutospacing="off"/>
            </w:pPr>
            <w:r w:rsidRPr="6C830DC8" w:rsidR="6C830DC8">
              <w:rPr>
                <w:rFonts w:ascii="Arial" w:hAnsi="Arial" w:eastAsia="Arial" w:cs="Arial"/>
                <w:color w:val="000000" w:themeColor="text1" w:themeTint="FF" w:themeShade="FF"/>
                <w:sz w:val="22"/>
                <w:szCs w:val="22"/>
              </w:rPr>
              <w:t xml:space="preserve"> </w:t>
            </w:r>
          </w:p>
          <w:p w:rsidR="6C830DC8" w:rsidP="6C830DC8" w:rsidRDefault="6C830DC8" w14:paraId="64F688F9" w14:textId="76898D63">
            <w:pPr>
              <w:spacing w:before="0" w:beforeAutospacing="off" w:after="0" w:afterAutospacing="off"/>
            </w:pPr>
            <w:r w:rsidRPr="6C830DC8" w:rsidR="6C830DC8">
              <w:rPr>
                <w:rFonts w:ascii="Arial" w:hAnsi="Arial" w:eastAsia="Arial" w:cs="Arial"/>
                <w:color w:val="000000" w:themeColor="text1" w:themeTint="FF" w:themeShade="FF"/>
                <w:sz w:val="22"/>
                <w:szCs w:val="22"/>
              </w:rPr>
              <w:t xml:space="preserve"> </w:t>
            </w:r>
          </w:p>
          <w:p w:rsidR="6C830DC8" w:rsidP="6C830DC8" w:rsidRDefault="6C830DC8" w14:paraId="71FE5BB5" w14:textId="4AA7403C">
            <w:pPr>
              <w:spacing w:before="0" w:beforeAutospacing="off" w:after="0" w:afterAutospacing="off"/>
            </w:pPr>
            <w:r w:rsidRPr="6C830DC8" w:rsidR="6C830DC8">
              <w:rPr>
                <w:rFonts w:ascii="Arial" w:hAnsi="Arial" w:eastAsia="Arial" w:cs="Arial"/>
                <w:color w:val="000000" w:themeColor="text1" w:themeTint="FF" w:themeShade="FF"/>
                <w:sz w:val="22"/>
                <w:szCs w:val="22"/>
              </w:rPr>
              <w:t xml:space="preserve"> </w:t>
            </w:r>
          </w:p>
          <w:p w:rsidR="6C830DC8" w:rsidP="6C830DC8" w:rsidRDefault="6C830DC8" w14:paraId="0BBF8FBF" w14:textId="00A295DD">
            <w:pPr>
              <w:spacing w:before="0" w:beforeAutospacing="off" w:after="0" w:afterAutospacing="off"/>
            </w:pPr>
            <w:r w:rsidRPr="6C830DC8" w:rsidR="6C830DC8">
              <w:rPr>
                <w:rFonts w:ascii="Arial" w:hAnsi="Arial" w:eastAsia="Arial" w:cs="Arial"/>
                <w:color w:val="000000" w:themeColor="text1" w:themeTint="FF" w:themeShade="FF"/>
                <w:sz w:val="22"/>
                <w:szCs w:val="22"/>
              </w:rPr>
              <w:t xml:space="preserve"> </w:t>
            </w:r>
          </w:p>
          <w:p w:rsidR="6C830DC8" w:rsidP="6C830DC8" w:rsidRDefault="6C830DC8" w14:paraId="6A455915" w14:textId="1941C021">
            <w:pPr>
              <w:spacing w:before="0" w:beforeAutospacing="off" w:after="0" w:afterAutospacing="off"/>
            </w:pPr>
            <w:r w:rsidRPr="6C830DC8" w:rsidR="6C830DC8">
              <w:rPr>
                <w:rFonts w:ascii="Arial" w:hAnsi="Arial" w:eastAsia="Arial" w:cs="Arial"/>
                <w:color w:val="000000" w:themeColor="text1" w:themeTint="FF" w:themeShade="FF"/>
                <w:sz w:val="22"/>
                <w:szCs w:val="22"/>
              </w:rPr>
              <w:t xml:space="preserve"> Word Document </w:t>
            </w:r>
          </w:p>
          <w:p w:rsidR="6C830DC8" w:rsidP="6C830DC8" w:rsidRDefault="6C830DC8" w14:paraId="22043382" w14:textId="18168AC1">
            <w:pPr>
              <w:spacing w:before="0" w:beforeAutospacing="off" w:after="0" w:afterAutospacing="off"/>
            </w:pPr>
            <w:r w:rsidRPr="6C830DC8" w:rsidR="6C830DC8">
              <w:rPr>
                <w:rFonts w:ascii="Arial" w:hAnsi="Arial" w:eastAsia="Arial" w:cs="Arial"/>
                <w:color w:val="000000" w:themeColor="text1" w:themeTint="FF" w:themeShade="FF"/>
                <w:sz w:val="22"/>
                <w:szCs w:val="22"/>
              </w:rPr>
              <w:t xml:space="preserve"> </w:t>
            </w:r>
          </w:p>
          <w:p w:rsidR="6C830DC8" w:rsidP="6C830DC8" w:rsidRDefault="6C830DC8" w14:paraId="003ABA5C" w14:textId="306DFAA5">
            <w:pPr>
              <w:spacing w:before="0" w:beforeAutospacing="off" w:after="0" w:afterAutospacing="off"/>
            </w:pPr>
            <w:r w:rsidRPr="6C830DC8" w:rsidR="6C830DC8">
              <w:rPr>
                <w:rFonts w:ascii="Arial" w:hAnsi="Arial" w:eastAsia="Arial" w:cs="Arial"/>
                <w:color w:val="000000" w:themeColor="text1" w:themeTint="FF" w:themeShade="FF"/>
                <w:sz w:val="22"/>
                <w:szCs w:val="22"/>
              </w:rPr>
              <w:t xml:space="preserve"> </w:t>
            </w:r>
          </w:p>
          <w:p w:rsidR="6C830DC8" w:rsidP="6C830DC8" w:rsidRDefault="6C830DC8" w14:paraId="55E3A7D6" w14:textId="507CA257">
            <w:pPr>
              <w:spacing w:before="0" w:beforeAutospacing="off" w:after="0" w:afterAutospacing="off"/>
            </w:pPr>
            <w:r w:rsidRPr="6C830DC8" w:rsidR="6C830DC8">
              <w:rPr>
                <w:rFonts w:ascii="Arial" w:hAnsi="Arial" w:eastAsia="Arial" w:cs="Arial"/>
                <w:color w:val="000000" w:themeColor="text1" w:themeTint="FF" w:themeShade="FF"/>
                <w:sz w:val="22"/>
                <w:szCs w:val="22"/>
              </w:rPr>
              <w:t xml:space="preserve"> </w:t>
            </w:r>
          </w:p>
          <w:p w:rsidR="6C830DC8" w:rsidP="6C830DC8" w:rsidRDefault="6C830DC8" w14:paraId="7F040F5D" w14:textId="24A47DD3">
            <w:pPr>
              <w:spacing w:before="0" w:beforeAutospacing="off" w:after="0" w:afterAutospacing="off"/>
            </w:pPr>
            <w:r w:rsidRPr="6C830DC8" w:rsidR="6C830DC8">
              <w:rPr>
                <w:rFonts w:ascii="Arial" w:hAnsi="Arial" w:eastAsia="Arial" w:cs="Arial"/>
                <w:color w:val="000000" w:themeColor="text1" w:themeTint="FF" w:themeShade="FF"/>
                <w:sz w:val="22"/>
                <w:szCs w:val="22"/>
              </w:rPr>
              <w:t xml:space="preserve"> </w:t>
            </w:r>
          </w:p>
          <w:p w:rsidR="6C830DC8" w:rsidP="6C830DC8" w:rsidRDefault="6C830DC8" w14:paraId="75856B08" w14:textId="462F3329">
            <w:pPr>
              <w:spacing w:before="0" w:beforeAutospacing="off" w:after="0" w:afterAutospacing="off"/>
            </w:pPr>
            <w:r w:rsidRPr="6C830DC8" w:rsidR="6C830DC8">
              <w:rPr>
                <w:rFonts w:ascii="Arial" w:hAnsi="Arial" w:eastAsia="Arial" w:cs="Arial"/>
                <w:color w:val="000000" w:themeColor="text1" w:themeTint="FF" w:themeShade="FF"/>
                <w:sz w:val="22"/>
                <w:szCs w:val="22"/>
              </w:rPr>
              <w:t>Peer</w:t>
            </w:r>
            <w:r w:rsidRPr="6C830DC8" w:rsidR="6C830DC8">
              <w:rPr>
                <w:rFonts w:ascii="Arial" w:hAnsi="Arial" w:eastAsia="Arial" w:cs="Arial"/>
                <w:color w:val="000000" w:themeColor="text1" w:themeTint="FF" w:themeShade="FF"/>
                <w:sz w:val="22"/>
                <w:szCs w:val="22"/>
              </w:rPr>
              <w:t xml:space="preserve">  </w:t>
            </w:r>
            <w:r w:rsidRPr="6C830DC8" w:rsidR="6C830DC8">
              <w:rPr>
                <w:rFonts w:ascii="Arial" w:hAnsi="Arial" w:eastAsia="Arial" w:cs="Arial"/>
                <w:color w:val="000000" w:themeColor="text1" w:themeTint="FF" w:themeShade="FF"/>
                <w:sz w:val="22"/>
                <w:szCs w:val="22"/>
              </w:rPr>
              <w:t xml:space="preserve">to assess </w:t>
            </w:r>
          </w:p>
          <w:p w:rsidR="6C830DC8" w:rsidP="6C830DC8" w:rsidRDefault="6C830DC8" w14:paraId="667E5DF0" w14:textId="70B27A6E">
            <w:pPr>
              <w:spacing w:before="0" w:beforeAutospacing="off" w:after="0" w:afterAutospacing="off"/>
            </w:pPr>
            <w:r w:rsidRPr="6C830DC8" w:rsidR="6C830DC8">
              <w:rPr>
                <w:rFonts w:ascii="Arial" w:hAnsi="Arial" w:eastAsia="Arial" w:cs="Arial"/>
                <w:color w:val="000000" w:themeColor="text1" w:themeTint="FF" w:themeShade="FF"/>
                <w:sz w:val="22"/>
                <w:szCs w:val="22"/>
              </w:rPr>
              <w:t xml:space="preserve"> </w:t>
            </w:r>
          </w:p>
          <w:p w:rsidR="6C830DC8" w:rsidP="6C830DC8" w:rsidRDefault="6C830DC8" w14:paraId="5313DABF" w14:textId="2449BD21">
            <w:pPr>
              <w:spacing w:before="0" w:beforeAutospacing="off" w:after="0" w:afterAutospacing="off"/>
            </w:pPr>
            <w:r w:rsidRPr="6C830DC8" w:rsidR="6C830DC8">
              <w:rPr>
                <w:rFonts w:ascii="Arial" w:hAnsi="Arial" w:eastAsia="Arial" w:cs="Arial"/>
                <w:color w:val="000000" w:themeColor="text1" w:themeTint="FF" w:themeShade="FF"/>
                <w:sz w:val="22"/>
                <w:szCs w:val="22"/>
              </w:rPr>
              <w:t xml:space="preserve"> </w:t>
            </w:r>
          </w:p>
          <w:p w:rsidR="6C830DC8" w:rsidP="6C830DC8" w:rsidRDefault="6C830DC8" w14:paraId="03D2C77F" w14:textId="53A13BE8">
            <w:pPr>
              <w:spacing w:before="0" w:beforeAutospacing="off" w:after="0" w:afterAutospacing="off"/>
            </w:pPr>
            <w:r w:rsidRPr="6C830DC8" w:rsidR="6C830DC8">
              <w:rPr>
                <w:rFonts w:ascii="Arial" w:hAnsi="Arial" w:eastAsia="Arial" w:cs="Arial"/>
                <w:color w:val="000000" w:themeColor="text1" w:themeTint="FF" w:themeShade="FF"/>
                <w:sz w:val="22"/>
                <w:szCs w:val="22"/>
              </w:rPr>
              <w:t xml:space="preserve"> </w:t>
            </w:r>
          </w:p>
          <w:p w:rsidR="6C830DC8" w:rsidP="6C830DC8" w:rsidRDefault="6C830DC8" w14:paraId="4C044CB1" w14:textId="1C4FD55E">
            <w:pPr>
              <w:spacing w:before="0" w:beforeAutospacing="off" w:after="0" w:afterAutospacing="off"/>
            </w:pPr>
            <w:r w:rsidRPr="6C830DC8" w:rsidR="6C830DC8">
              <w:rPr>
                <w:rFonts w:ascii="Arial" w:hAnsi="Arial" w:eastAsia="Arial" w:cs="Arial"/>
                <w:color w:val="000000" w:themeColor="text1" w:themeTint="FF" w:themeShade="FF"/>
                <w:sz w:val="22"/>
                <w:szCs w:val="22"/>
              </w:rPr>
              <w:t xml:space="preserve"> </w:t>
            </w:r>
          </w:p>
          <w:p w:rsidR="6C830DC8" w:rsidP="6C830DC8" w:rsidRDefault="6C830DC8" w14:paraId="31AE2E88" w14:textId="7E714C56">
            <w:pPr>
              <w:spacing w:before="0" w:beforeAutospacing="off" w:after="0" w:afterAutospacing="off"/>
            </w:pPr>
            <w:r w:rsidRPr="6C830DC8" w:rsidR="6C830DC8">
              <w:rPr>
                <w:rFonts w:ascii="Arial" w:hAnsi="Arial" w:eastAsia="Arial" w:cs="Arial"/>
                <w:color w:val="000000" w:themeColor="text1" w:themeTint="FF" w:themeShade="FF"/>
                <w:sz w:val="22"/>
                <w:szCs w:val="22"/>
              </w:rPr>
              <w:t xml:space="preserve"> </w:t>
            </w:r>
          </w:p>
          <w:p w:rsidR="6C830DC8" w:rsidP="6C830DC8" w:rsidRDefault="6C830DC8" w14:paraId="60394CFE" w14:textId="0A607369">
            <w:pPr>
              <w:spacing w:before="0" w:beforeAutospacing="off" w:after="0" w:afterAutospacing="off"/>
            </w:pPr>
            <w:r w:rsidRPr="6C830DC8" w:rsidR="6C830DC8">
              <w:rPr>
                <w:rFonts w:ascii="Arial" w:hAnsi="Arial" w:eastAsia="Arial" w:cs="Arial"/>
                <w:color w:val="000000" w:themeColor="text1" w:themeTint="FF" w:themeShade="FF"/>
                <w:sz w:val="22"/>
                <w:szCs w:val="22"/>
              </w:rPr>
              <w:t xml:space="preserve"> </w:t>
            </w:r>
          </w:p>
          <w:p w:rsidR="6C830DC8" w:rsidP="6C830DC8" w:rsidRDefault="6C830DC8" w14:paraId="60F2D472" w14:textId="628823C2">
            <w:pPr>
              <w:spacing w:before="0" w:beforeAutospacing="off" w:after="0" w:afterAutospacing="off"/>
            </w:pPr>
            <w:r w:rsidRPr="6C830DC8" w:rsidR="6C830DC8">
              <w:rPr>
                <w:rFonts w:ascii="Arial" w:hAnsi="Arial" w:eastAsia="Arial" w:cs="Arial"/>
                <w:color w:val="000000" w:themeColor="text1" w:themeTint="FF" w:themeShade="FF"/>
                <w:sz w:val="22"/>
                <w:szCs w:val="22"/>
              </w:rPr>
              <w:t xml:space="preserve"> </w:t>
            </w:r>
          </w:p>
          <w:p w:rsidR="6C830DC8" w:rsidP="6C830DC8" w:rsidRDefault="6C830DC8" w14:paraId="666DDA8A" w14:textId="19C05B7D">
            <w:pPr>
              <w:spacing w:before="0" w:beforeAutospacing="off" w:after="0" w:afterAutospacing="off"/>
            </w:pPr>
            <w:r w:rsidRPr="6C830DC8" w:rsidR="6C830DC8">
              <w:rPr>
                <w:rFonts w:ascii="Arial" w:hAnsi="Arial" w:eastAsia="Arial" w:cs="Arial"/>
                <w:color w:val="000000" w:themeColor="text1" w:themeTint="FF" w:themeShade="FF"/>
                <w:sz w:val="22"/>
                <w:szCs w:val="22"/>
              </w:rPr>
              <w:t xml:space="preserve">Discussion </w:t>
            </w:r>
          </w:p>
          <w:p w:rsidR="6C830DC8" w:rsidP="6C830DC8" w:rsidRDefault="6C830DC8" w14:paraId="6EE385A1" w14:textId="2A86E4B7">
            <w:pPr>
              <w:spacing w:before="0" w:beforeAutospacing="off" w:after="0" w:afterAutospacing="off"/>
            </w:pPr>
            <w:r w:rsidRPr="6C830DC8" w:rsidR="6C830DC8">
              <w:rPr>
                <w:rFonts w:ascii="Arial" w:hAnsi="Arial" w:eastAsia="Arial" w:cs="Arial"/>
                <w:color w:val="000000" w:themeColor="text1" w:themeTint="FF" w:themeShade="FF"/>
                <w:sz w:val="22"/>
                <w:szCs w:val="22"/>
              </w:rPr>
              <w:t xml:space="preserve"> </w:t>
            </w:r>
          </w:p>
          <w:p w:rsidR="6C830DC8" w:rsidP="6C830DC8" w:rsidRDefault="6C830DC8" w14:paraId="47A4F490" w14:textId="4D026236">
            <w:pPr>
              <w:spacing w:before="0" w:beforeAutospacing="off" w:after="0" w:afterAutospacing="off"/>
            </w:pPr>
            <w:r w:rsidRPr="6C830DC8" w:rsidR="6C830DC8">
              <w:rPr>
                <w:rFonts w:ascii="Arial" w:hAnsi="Arial" w:eastAsia="Arial" w:cs="Arial"/>
                <w:color w:val="000000" w:themeColor="text1" w:themeTint="FF" w:themeShade="FF"/>
                <w:sz w:val="22"/>
                <w:szCs w:val="22"/>
              </w:rPr>
              <w:t xml:space="preserve"> </w:t>
            </w:r>
          </w:p>
          <w:p w:rsidR="6C830DC8" w:rsidP="6C830DC8" w:rsidRDefault="6C830DC8" w14:paraId="47DAF43E" w14:textId="57853C6B">
            <w:pPr>
              <w:spacing w:before="0" w:beforeAutospacing="off" w:after="0" w:afterAutospacing="off"/>
            </w:pPr>
            <w:r w:rsidRPr="6C830DC8" w:rsidR="6C830DC8">
              <w:rPr>
                <w:rFonts w:ascii="Arial" w:hAnsi="Arial" w:eastAsia="Arial" w:cs="Arial"/>
                <w:color w:val="000000" w:themeColor="text1" w:themeTint="FF" w:themeShade="FF"/>
                <w:sz w:val="22"/>
                <w:szCs w:val="22"/>
              </w:rPr>
              <w:t xml:space="preserve"> </w:t>
            </w:r>
          </w:p>
          <w:p w:rsidR="6C830DC8" w:rsidP="6C830DC8" w:rsidRDefault="6C830DC8" w14:paraId="4E3C25F9" w14:textId="7684018D">
            <w:pPr>
              <w:spacing w:before="0" w:beforeAutospacing="off" w:after="0" w:afterAutospacing="off"/>
            </w:pPr>
            <w:r w:rsidRPr="6C830DC8" w:rsidR="6C830DC8">
              <w:rPr>
                <w:rFonts w:ascii="Arial" w:hAnsi="Arial" w:eastAsia="Arial" w:cs="Arial"/>
                <w:color w:val="000000" w:themeColor="text1" w:themeTint="FF" w:themeShade="FF"/>
                <w:sz w:val="22"/>
                <w:szCs w:val="22"/>
              </w:rPr>
              <w:t xml:space="preserve"> </w:t>
            </w:r>
          </w:p>
          <w:p w:rsidR="6C830DC8" w:rsidP="6C830DC8" w:rsidRDefault="6C830DC8" w14:paraId="2CE3A6F7" w14:textId="7B17AC4E">
            <w:pPr>
              <w:spacing w:before="0" w:beforeAutospacing="off" w:after="0" w:afterAutospacing="off"/>
            </w:pPr>
            <w:r w:rsidRPr="6C830DC8" w:rsidR="6C830DC8">
              <w:rPr>
                <w:rFonts w:ascii="Arial" w:hAnsi="Arial" w:eastAsia="Arial" w:cs="Arial"/>
                <w:color w:val="000000" w:themeColor="text1" w:themeTint="FF" w:themeShade="FF"/>
                <w:sz w:val="22"/>
                <w:szCs w:val="22"/>
              </w:rPr>
              <w:t xml:space="preserve"> </w:t>
            </w:r>
          </w:p>
          <w:p w:rsidR="6C830DC8" w:rsidP="6C830DC8" w:rsidRDefault="6C830DC8" w14:paraId="6852BF49" w14:textId="4463BEDB">
            <w:pPr>
              <w:spacing w:before="0" w:beforeAutospacing="off" w:after="0" w:afterAutospacing="off"/>
            </w:pPr>
            <w:r w:rsidRPr="6C830DC8" w:rsidR="6C830DC8">
              <w:rPr>
                <w:rFonts w:ascii="Arial" w:hAnsi="Arial" w:eastAsia="Arial" w:cs="Arial"/>
                <w:color w:val="000000" w:themeColor="text1" w:themeTint="FF" w:themeShade="FF"/>
                <w:sz w:val="22"/>
                <w:szCs w:val="22"/>
              </w:rPr>
              <w:t xml:space="preserve"> </w:t>
            </w:r>
          </w:p>
          <w:p w:rsidR="6C830DC8" w:rsidP="6C830DC8" w:rsidRDefault="6C830DC8" w14:paraId="3E68126C" w14:textId="72E7C5E1">
            <w:pPr>
              <w:spacing w:before="0" w:beforeAutospacing="off" w:after="0" w:afterAutospacing="off"/>
            </w:pPr>
            <w:r w:rsidRPr="6C830DC8" w:rsidR="6C830DC8">
              <w:rPr>
                <w:rFonts w:ascii="Arial" w:hAnsi="Arial" w:eastAsia="Arial" w:cs="Arial"/>
                <w:color w:val="000000" w:themeColor="text1" w:themeTint="FF" w:themeShade="FF"/>
                <w:sz w:val="22"/>
                <w:szCs w:val="22"/>
              </w:rPr>
              <w:t xml:space="preserve"> </w:t>
            </w:r>
          </w:p>
          <w:p w:rsidR="6C830DC8" w:rsidP="6C830DC8" w:rsidRDefault="6C830DC8" w14:paraId="5CC41549" w14:textId="09B0AAF3">
            <w:pPr>
              <w:spacing w:before="0" w:beforeAutospacing="off" w:after="0" w:afterAutospacing="off"/>
            </w:pPr>
            <w:r w:rsidRPr="6C830DC8" w:rsidR="6C830DC8">
              <w:rPr>
                <w:rFonts w:ascii="Arial" w:hAnsi="Arial" w:eastAsia="Arial" w:cs="Arial"/>
                <w:color w:val="000000" w:themeColor="text1" w:themeTint="FF" w:themeShade="FF"/>
                <w:sz w:val="22"/>
                <w:szCs w:val="22"/>
              </w:rPr>
              <w:t xml:space="preserve">Discussion </w:t>
            </w:r>
          </w:p>
        </w:tc>
        <w:tc>
          <w:tcPr>
            <w:tcW w:w="2340" w:type="dxa"/>
            <w:tcBorders>
              <w:top w:val="single" w:color="000000" w:themeColor="text1" w:sz="8"/>
              <w:left w:val="single" w:color="000000" w:themeColor="text1" w:sz="8"/>
              <w:bottom w:val="single" w:color="000000" w:themeColor="text1" w:sz="8"/>
              <w:right w:val="single" w:color="000000" w:themeColor="text1" w:sz="8"/>
            </w:tcBorders>
            <w:tcMar>
              <w:top w:w="15" w:type="dxa"/>
              <w:left w:w="15" w:type="dxa"/>
              <w:bottom w:w="15" w:type="dxa"/>
              <w:right w:w="15" w:type="dxa"/>
            </w:tcMar>
            <w:vAlign w:val="top"/>
          </w:tcPr>
          <w:p w:rsidR="6C830DC8" w:rsidP="6C830DC8" w:rsidRDefault="6C830DC8" w14:paraId="33387ED9" w14:textId="5082C3C1">
            <w:pPr>
              <w:spacing w:before="0" w:beforeAutospacing="off" w:after="0" w:afterAutospacing="off"/>
              <w:jc w:val="both"/>
            </w:pPr>
            <w:r w:rsidRPr="6C830DC8" w:rsidR="6C830DC8">
              <w:rPr>
                <w:rFonts w:ascii="Arial" w:hAnsi="Arial" w:eastAsia="Arial" w:cs="Arial"/>
                <w:color w:val="000000" w:themeColor="text1" w:themeTint="FF" w:themeShade="FF"/>
                <w:sz w:val="22"/>
                <w:szCs w:val="22"/>
              </w:rPr>
              <w:t xml:space="preserve">10 mins </w:t>
            </w:r>
          </w:p>
          <w:p w:rsidR="6C830DC8" w:rsidP="6C830DC8" w:rsidRDefault="6C830DC8" w14:paraId="740C6655" w14:textId="72D7114E">
            <w:pPr>
              <w:spacing w:before="0" w:beforeAutospacing="off" w:after="0" w:afterAutospacing="off"/>
              <w:jc w:val="both"/>
            </w:pPr>
            <w:r w:rsidRPr="6C830DC8" w:rsidR="6C830DC8">
              <w:rPr>
                <w:rFonts w:ascii="Arial" w:hAnsi="Arial" w:eastAsia="Arial" w:cs="Arial"/>
                <w:color w:val="000000" w:themeColor="text1" w:themeTint="FF" w:themeShade="FF"/>
                <w:sz w:val="22"/>
                <w:szCs w:val="22"/>
              </w:rPr>
              <w:t xml:space="preserve"> </w:t>
            </w:r>
          </w:p>
          <w:p w:rsidR="6C830DC8" w:rsidP="6C830DC8" w:rsidRDefault="6C830DC8" w14:paraId="3A5F12EE" w14:textId="033153BD">
            <w:pPr>
              <w:spacing w:before="0" w:beforeAutospacing="off" w:after="0" w:afterAutospacing="off"/>
              <w:jc w:val="both"/>
            </w:pPr>
            <w:r w:rsidRPr="6C830DC8" w:rsidR="6C830DC8">
              <w:rPr>
                <w:rFonts w:ascii="Arial" w:hAnsi="Arial" w:eastAsia="Arial" w:cs="Arial"/>
                <w:color w:val="000000" w:themeColor="text1" w:themeTint="FF" w:themeShade="FF"/>
                <w:sz w:val="22"/>
                <w:szCs w:val="22"/>
              </w:rPr>
              <w:t xml:space="preserve"> </w:t>
            </w:r>
          </w:p>
          <w:p w:rsidR="6C830DC8" w:rsidP="6C830DC8" w:rsidRDefault="6C830DC8" w14:paraId="6AD4A2C9" w14:textId="36DD32AA">
            <w:pPr>
              <w:spacing w:before="0" w:beforeAutospacing="off" w:after="0" w:afterAutospacing="off"/>
              <w:jc w:val="both"/>
            </w:pPr>
            <w:r w:rsidRPr="6C830DC8" w:rsidR="6C830DC8">
              <w:rPr>
                <w:rFonts w:ascii="Arial" w:hAnsi="Arial" w:eastAsia="Arial" w:cs="Arial"/>
                <w:color w:val="000000" w:themeColor="text1" w:themeTint="FF" w:themeShade="FF"/>
                <w:sz w:val="22"/>
                <w:szCs w:val="22"/>
              </w:rPr>
              <w:t xml:space="preserve"> </w:t>
            </w:r>
          </w:p>
          <w:p w:rsidR="6C830DC8" w:rsidP="6C830DC8" w:rsidRDefault="6C830DC8" w14:paraId="7CC2865B" w14:textId="09C5E784">
            <w:pPr>
              <w:spacing w:before="0" w:beforeAutospacing="off" w:after="0" w:afterAutospacing="off"/>
              <w:jc w:val="both"/>
            </w:pPr>
            <w:r w:rsidRPr="6C830DC8" w:rsidR="6C830DC8">
              <w:rPr>
                <w:rFonts w:ascii="Arial" w:hAnsi="Arial" w:eastAsia="Arial" w:cs="Arial"/>
                <w:color w:val="000000" w:themeColor="text1" w:themeTint="FF" w:themeShade="FF"/>
                <w:sz w:val="22"/>
                <w:szCs w:val="22"/>
              </w:rPr>
              <w:t xml:space="preserve"> </w:t>
            </w:r>
          </w:p>
          <w:p w:rsidR="6C830DC8" w:rsidP="6C830DC8" w:rsidRDefault="6C830DC8" w14:paraId="5FD41427" w14:textId="7248F95F">
            <w:pPr>
              <w:spacing w:before="0" w:beforeAutospacing="off" w:after="0" w:afterAutospacing="off"/>
              <w:jc w:val="both"/>
            </w:pPr>
            <w:r w:rsidRPr="6C830DC8" w:rsidR="6C830DC8">
              <w:rPr>
                <w:rFonts w:ascii="Arial" w:hAnsi="Arial" w:eastAsia="Arial" w:cs="Arial"/>
                <w:color w:val="000000" w:themeColor="text1" w:themeTint="FF" w:themeShade="FF"/>
                <w:sz w:val="22"/>
                <w:szCs w:val="22"/>
              </w:rPr>
              <w:t xml:space="preserve"> </w:t>
            </w:r>
          </w:p>
          <w:p w:rsidR="6C830DC8" w:rsidP="6C830DC8" w:rsidRDefault="6C830DC8" w14:paraId="03E98CBF" w14:textId="1668C8EE">
            <w:pPr>
              <w:spacing w:before="0" w:beforeAutospacing="off" w:after="0" w:afterAutospacing="off"/>
              <w:jc w:val="both"/>
            </w:pPr>
            <w:r w:rsidRPr="6C830DC8" w:rsidR="6C830DC8">
              <w:rPr>
                <w:rFonts w:ascii="Arial" w:hAnsi="Arial" w:eastAsia="Arial" w:cs="Arial"/>
                <w:color w:val="000000" w:themeColor="text1" w:themeTint="FF" w:themeShade="FF"/>
                <w:sz w:val="22"/>
                <w:szCs w:val="22"/>
              </w:rPr>
              <w:t xml:space="preserve"> </w:t>
            </w:r>
          </w:p>
          <w:p w:rsidR="6C830DC8" w:rsidP="6C830DC8" w:rsidRDefault="6C830DC8" w14:paraId="40FABF0E" w14:textId="1A909C25">
            <w:pPr>
              <w:spacing w:before="0" w:beforeAutospacing="off" w:after="0" w:afterAutospacing="off"/>
              <w:jc w:val="both"/>
            </w:pPr>
            <w:r w:rsidRPr="6C830DC8" w:rsidR="6C830DC8">
              <w:rPr>
                <w:rFonts w:ascii="Arial" w:hAnsi="Arial" w:eastAsia="Arial" w:cs="Arial"/>
                <w:color w:val="000000" w:themeColor="text1" w:themeTint="FF" w:themeShade="FF"/>
                <w:sz w:val="22"/>
                <w:szCs w:val="22"/>
              </w:rPr>
              <w:t xml:space="preserve"> </w:t>
            </w:r>
          </w:p>
          <w:p w:rsidR="6C830DC8" w:rsidP="6C830DC8" w:rsidRDefault="6C830DC8" w14:paraId="674E8F8E" w14:textId="0EF15797">
            <w:pPr>
              <w:spacing w:before="0" w:beforeAutospacing="off" w:after="0" w:afterAutospacing="off"/>
              <w:jc w:val="both"/>
            </w:pPr>
            <w:r w:rsidRPr="6C830DC8" w:rsidR="6C830DC8">
              <w:rPr>
                <w:rFonts w:ascii="Arial" w:hAnsi="Arial" w:eastAsia="Arial" w:cs="Arial"/>
                <w:color w:val="000000" w:themeColor="text1" w:themeTint="FF" w:themeShade="FF"/>
                <w:sz w:val="22"/>
                <w:szCs w:val="22"/>
              </w:rPr>
              <w:t xml:space="preserve"> </w:t>
            </w:r>
          </w:p>
          <w:p w:rsidR="6C830DC8" w:rsidP="6C830DC8" w:rsidRDefault="6C830DC8" w14:paraId="605DFB11" w14:textId="4F7D06EC">
            <w:pPr>
              <w:spacing w:before="0" w:beforeAutospacing="off" w:after="0" w:afterAutospacing="off"/>
              <w:jc w:val="both"/>
            </w:pPr>
            <w:r w:rsidRPr="6C830DC8" w:rsidR="6C830DC8">
              <w:rPr>
                <w:rFonts w:ascii="Arial" w:hAnsi="Arial" w:eastAsia="Arial" w:cs="Arial"/>
                <w:color w:val="000000" w:themeColor="text1" w:themeTint="FF" w:themeShade="FF"/>
                <w:sz w:val="22"/>
                <w:szCs w:val="22"/>
              </w:rPr>
              <w:t xml:space="preserve"> </w:t>
            </w:r>
          </w:p>
          <w:p w:rsidR="6C830DC8" w:rsidP="6C830DC8" w:rsidRDefault="6C830DC8" w14:paraId="1E812411" w14:textId="668FC633">
            <w:pPr>
              <w:spacing w:before="0" w:beforeAutospacing="off" w:after="0" w:afterAutospacing="off"/>
              <w:jc w:val="both"/>
            </w:pPr>
            <w:r w:rsidRPr="6C830DC8" w:rsidR="6C830DC8">
              <w:rPr>
                <w:rFonts w:ascii="Arial" w:hAnsi="Arial" w:eastAsia="Arial" w:cs="Arial"/>
                <w:color w:val="000000" w:themeColor="text1" w:themeTint="FF" w:themeShade="FF"/>
                <w:sz w:val="22"/>
                <w:szCs w:val="22"/>
              </w:rPr>
              <w:t xml:space="preserve"> </w:t>
            </w:r>
          </w:p>
          <w:p w:rsidR="6C830DC8" w:rsidP="6C830DC8" w:rsidRDefault="6C830DC8" w14:paraId="28450C1B" w14:textId="24BB4A2E">
            <w:pPr>
              <w:spacing w:before="0" w:beforeAutospacing="off" w:after="0" w:afterAutospacing="off"/>
              <w:jc w:val="both"/>
            </w:pPr>
            <w:r w:rsidRPr="6C830DC8" w:rsidR="6C830DC8">
              <w:rPr>
                <w:rFonts w:ascii="Arial" w:hAnsi="Arial" w:eastAsia="Arial" w:cs="Arial"/>
                <w:color w:val="000000" w:themeColor="text1" w:themeTint="FF" w:themeShade="FF"/>
                <w:sz w:val="22"/>
                <w:szCs w:val="22"/>
              </w:rPr>
              <w:t xml:space="preserve"> </w:t>
            </w:r>
          </w:p>
          <w:p w:rsidR="6C830DC8" w:rsidP="6C830DC8" w:rsidRDefault="6C830DC8" w14:paraId="6ABD55D7" w14:textId="287B389D">
            <w:pPr>
              <w:spacing w:before="0" w:beforeAutospacing="off" w:after="0" w:afterAutospacing="off"/>
              <w:jc w:val="both"/>
            </w:pPr>
            <w:r w:rsidRPr="6C830DC8" w:rsidR="6C830DC8">
              <w:rPr>
                <w:rFonts w:ascii="Arial" w:hAnsi="Arial" w:eastAsia="Arial" w:cs="Arial"/>
                <w:color w:val="000000" w:themeColor="text1" w:themeTint="FF" w:themeShade="FF"/>
                <w:sz w:val="22"/>
                <w:szCs w:val="22"/>
              </w:rPr>
              <w:t xml:space="preserve"> 5 mins </w:t>
            </w:r>
          </w:p>
          <w:p w:rsidR="6C830DC8" w:rsidP="6C830DC8" w:rsidRDefault="6C830DC8" w14:paraId="45A675D9" w14:textId="2D235D54">
            <w:pPr>
              <w:spacing w:before="0" w:beforeAutospacing="off" w:after="0" w:afterAutospacing="off"/>
              <w:jc w:val="both"/>
            </w:pPr>
            <w:r w:rsidRPr="6C830DC8" w:rsidR="6C830DC8">
              <w:rPr>
                <w:rFonts w:ascii="Arial" w:hAnsi="Arial" w:eastAsia="Arial" w:cs="Arial"/>
                <w:color w:val="000000" w:themeColor="text1" w:themeTint="FF" w:themeShade="FF"/>
                <w:sz w:val="22"/>
                <w:szCs w:val="22"/>
              </w:rPr>
              <w:t xml:space="preserve"> </w:t>
            </w:r>
          </w:p>
          <w:p w:rsidR="6C830DC8" w:rsidP="6C830DC8" w:rsidRDefault="6C830DC8" w14:paraId="5EA9D1AA" w14:textId="46838E1A">
            <w:pPr>
              <w:spacing w:before="0" w:beforeAutospacing="off" w:after="0" w:afterAutospacing="off"/>
              <w:jc w:val="both"/>
            </w:pPr>
            <w:r w:rsidRPr="6C830DC8" w:rsidR="6C830DC8">
              <w:rPr>
                <w:rFonts w:ascii="Arial" w:hAnsi="Arial" w:eastAsia="Arial" w:cs="Arial"/>
                <w:color w:val="000000" w:themeColor="text1" w:themeTint="FF" w:themeShade="FF"/>
                <w:sz w:val="22"/>
                <w:szCs w:val="22"/>
              </w:rPr>
              <w:t xml:space="preserve"> </w:t>
            </w:r>
          </w:p>
          <w:p w:rsidR="6C830DC8" w:rsidP="6C830DC8" w:rsidRDefault="6C830DC8" w14:paraId="59358220" w14:textId="38CF35BD">
            <w:pPr>
              <w:spacing w:before="0" w:beforeAutospacing="off" w:after="0" w:afterAutospacing="off"/>
              <w:jc w:val="both"/>
            </w:pPr>
            <w:r w:rsidRPr="6C830DC8" w:rsidR="6C830DC8">
              <w:rPr>
                <w:rFonts w:ascii="Arial" w:hAnsi="Arial" w:eastAsia="Arial" w:cs="Arial"/>
                <w:color w:val="000000" w:themeColor="text1" w:themeTint="FF" w:themeShade="FF"/>
                <w:sz w:val="22"/>
                <w:szCs w:val="22"/>
              </w:rPr>
              <w:t xml:space="preserve"> </w:t>
            </w:r>
          </w:p>
          <w:p w:rsidR="6C830DC8" w:rsidP="6C830DC8" w:rsidRDefault="6C830DC8" w14:paraId="6AC7050E" w14:textId="08F923FC">
            <w:pPr>
              <w:spacing w:before="0" w:beforeAutospacing="off" w:after="0" w:afterAutospacing="off"/>
              <w:jc w:val="both"/>
            </w:pPr>
            <w:r w:rsidRPr="6C830DC8" w:rsidR="6C830DC8">
              <w:rPr>
                <w:rFonts w:ascii="Arial" w:hAnsi="Arial" w:eastAsia="Arial" w:cs="Arial"/>
                <w:color w:val="000000" w:themeColor="text1" w:themeTint="FF" w:themeShade="FF"/>
                <w:sz w:val="22"/>
                <w:szCs w:val="22"/>
              </w:rPr>
              <w:t xml:space="preserve"> </w:t>
            </w:r>
          </w:p>
          <w:p w:rsidR="6C830DC8" w:rsidP="6C830DC8" w:rsidRDefault="6C830DC8" w14:paraId="1D71EB8F" w14:textId="5BAF60BF">
            <w:pPr>
              <w:spacing w:before="0" w:beforeAutospacing="off" w:after="0" w:afterAutospacing="off"/>
              <w:jc w:val="both"/>
            </w:pPr>
            <w:r w:rsidRPr="6C830DC8" w:rsidR="6C830DC8">
              <w:rPr>
                <w:rFonts w:ascii="Arial" w:hAnsi="Arial" w:eastAsia="Arial" w:cs="Arial"/>
                <w:color w:val="000000" w:themeColor="text1" w:themeTint="FF" w:themeShade="FF"/>
                <w:sz w:val="22"/>
                <w:szCs w:val="22"/>
              </w:rPr>
              <w:t xml:space="preserve"> </w:t>
            </w:r>
          </w:p>
          <w:p w:rsidR="6C830DC8" w:rsidP="6C830DC8" w:rsidRDefault="6C830DC8" w14:paraId="433669AE" w14:textId="217EAF46">
            <w:pPr>
              <w:spacing w:before="0" w:beforeAutospacing="off" w:after="0" w:afterAutospacing="off"/>
              <w:jc w:val="both"/>
            </w:pPr>
            <w:r w:rsidRPr="6C830DC8" w:rsidR="6C830DC8">
              <w:rPr>
                <w:rFonts w:ascii="Arial" w:hAnsi="Arial" w:eastAsia="Arial" w:cs="Arial"/>
                <w:color w:val="000000" w:themeColor="text1" w:themeTint="FF" w:themeShade="FF"/>
                <w:sz w:val="22"/>
                <w:szCs w:val="22"/>
              </w:rPr>
              <w:t xml:space="preserve"> </w:t>
            </w:r>
          </w:p>
          <w:p w:rsidR="6C830DC8" w:rsidP="6C830DC8" w:rsidRDefault="6C830DC8" w14:paraId="145B9470" w14:textId="1A6B50A7">
            <w:pPr>
              <w:spacing w:before="0" w:beforeAutospacing="off" w:after="0" w:afterAutospacing="off"/>
              <w:jc w:val="both"/>
            </w:pPr>
            <w:r w:rsidRPr="6C830DC8" w:rsidR="6C830DC8">
              <w:rPr>
                <w:rFonts w:ascii="Arial" w:hAnsi="Arial" w:eastAsia="Arial" w:cs="Arial"/>
                <w:color w:val="000000" w:themeColor="text1" w:themeTint="FF" w:themeShade="FF"/>
                <w:sz w:val="22"/>
                <w:szCs w:val="22"/>
              </w:rPr>
              <w:t xml:space="preserve"> </w:t>
            </w:r>
          </w:p>
          <w:p w:rsidR="6C830DC8" w:rsidP="6C830DC8" w:rsidRDefault="6C830DC8" w14:paraId="272A2795" w14:textId="0C5D1619">
            <w:pPr>
              <w:spacing w:before="0" w:beforeAutospacing="off" w:after="0" w:afterAutospacing="off"/>
              <w:jc w:val="both"/>
            </w:pPr>
            <w:r w:rsidRPr="6C830DC8" w:rsidR="6C830DC8">
              <w:rPr>
                <w:rFonts w:ascii="Arial" w:hAnsi="Arial" w:eastAsia="Arial" w:cs="Arial"/>
                <w:color w:val="000000" w:themeColor="text1" w:themeTint="FF" w:themeShade="FF"/>
                <w:sz w:val="22"/>
                <w:szCs w:val="22"/>
              </w:rPr>
              <w:t xml:space="preserve"> 10 mins </w:t>
            </w:r>
          </w:p>
          <w:p w:rsidR="6C830DC8" w:rsidP="6C830DC8" w:rsidRDefault="6C830DC8" w14:paraId="23A8B42A" w14:textId="09E6E263">
            <w:pPr>
              <w:spacing w:before="0" w:beforeAutospacing="off" w:after="0" w:afterAutospacing="off"/>
              <w:jc w:val="both"/>
            </w:pPr>
            <w:r w:rsidRPr="6C830DC8" w:rsidR="6C830DC8">
              <w:rPr>
                <w:rFonts w:ascii="Arial" w:hAnsi="Arial" w:eastAsia="Arial" w:cs="Arial"/>
                <w:color w:val="000000" w:themeColor="text1" w:themeTint="FF" w:themeShade="FF"/>
                <w:sz w:val="22"/>
                <w:szCs w:val="22"/>
              </w:rPr>
              <w:t xml:space="preserve"> </w:t>
            </w:r>
          </w:p>
          <w:p w:rsidR="6C830DC8" w:rsidP="6C830DC8" w:rsidRDefault="6C830DC8" w14:paraId="2AE48174" w14:textId="130305AB">
            <w:pPr>
              <w:spacing w:before="0" w:beforeAutospacing="off" w:after="0" w:afterAutospacing="off"/>
              <w:jc w:val="both"/>
            </w:pPr>
            <w:r w:rsidRPr="6C830DC8" w:rsidR="6C830DC8">
              <w:rPr>
                <w:rFonts w:ascii="Arial" w:hAnsi="Arial" w:eastAsia="Arial" w:cs="Arial"/>
                <w:color w:val="000000" w:themeColor="text1" w:themeTint="FF" w:themeShade="FF"/>
                <w:sz w:val="22"/>
                <w:szCs w:val="22"/>
              </w:rPr>
              <w:t xml:space="preserve"> </w:t>
            </w:r>
          </w:p>
          <w:p w:rsidR="6C830DC8" w:rsidP="6C830DC8" w:rsidRDefault="6C830DC8" w14:paraId="3913EC27" w14:textId="256EBF4F">
            <w:pPr>
              <w:spacing w:before="0" w:beforeAutospacing="off" w:after="0" w:afterAutospacing="off"/>
              <w:jc w:val="both"/>
            </w:pPr>
            <w:r w:rsidRPr="6C830DC8" w:rsidR="6C830DC8">
              <w:rPr>
                <w:rFonts w:ascii="Arial" w:hAnsi="Arial" w:eastAsia="Arial" w:cs="Arial"/>
                <w:color w:val="000000" w:themeColor="text1" w:themeTint="FF" w:themeShade="FF"/>
                <w:sz w:val="22"/>
                <w:szCs w:val="22"/>
              </w:rPr>
              <w:t xml:space="preserve"> </w:t>
            </w:r>
          </w:p>
          <w:p w:rsidR="6C830DC8" w:rsidP="6C830DC8" w:rsidRDefault="6C830DC8" w14:paraId="5AB240B4" w14:textId="795771DE">
            <w:pPr>
              <w:spacing w:before="0" w:beforeAutospacing="off" w:after="0" w:afterAutospacing="off"/>
              <w:jc w:val="both"/>
            </w:pPr>
            <w:r w:rsidRPr="6C830DC8" w:rsidR="6C830DC8">
              <w:rPr>
                <w:rFonts w:ascii="Arial" w:hAnsi="Arial" w:eastAsia="Arial" w:cs="Arial"/>
                <w:color w:val="000000" w:themeColor="text1" w:themeTint="FF" w:themeShade="FF"/>
                <w:sz w:val="22"/>
                <w:szCs w:val="22"/>
              </w:rPr>
              <w:t xml:space="preserve"> </w:t>
            </w:r>
          </w:p>
          <w:p w:rsidR="6C830DC8" w:rsidP="6C830DC8" w:rsidRDefault="6C830DC8" w14:paraId="5BEE67F7" w14:textId="0C7D1C76">
            <w:pPr>
              <w:spacing w:before="0" w:beforeAutospacing="off" w:after="0" w:afterAutospacing="off"/>
              <w:jc w:val="both"/>
            </w:pPr>
            <w:r w:rsidRPr="6C830DC8" w:rsidR="6C830DC8">
              <w:rPr>
                <w:rFonts w:ascii="Arial" w:hAnsi="Arial" w:eastAsia="Arial" w:cs="Arial"/>
                <w:color w:val="000000" w:themeColor="text1" w:themeTint="FF" w:themeShade="FF"/>
                <w:sz w:val="22"/>
                <w:szCs w:val="22"/>
              </w:rPr>
              <w:t xml:space="preserve"> </w:t>
            </w:r>
          </w:p>
          <w:p w:rsidR="6C830DC8" w:rsidP="6C830DC8" w:rsidRDefault="6C830DC8" w14:paraId="0A6E7970" w14:textId="35C44382">
            <w:pPr>
              <w:spacing w:before="0" w:beforeAutospacing="off" w:after="0" w:afterAutospacing="off"/>
              <w:jc w:val="both"/>
            </w:pPr>
            <w:r w:rsidRPr="6C830DC8" w:rsidR="6C830DC8">
              <w:rPr>
                <w:rFonts w:ascii="Arial" w:hAnsi="Arial" w:eastAsia="Arial" w:cs="Arial"/>
                <w:color w:val="000000" w:themeColor="text1" w:themeTint="FF" w:themeShade="FF"/>
                <w:sz w:val="22"/>
                <w:szCs w:val="22"/>
              </w:rPr>
              <w:t xml:space="preserve"> 10 mins </w:t>
            </w:r>
          </w:p>
          <w:p w:rsidR="6C830DC8" w:rsidP="6C830DC8" w:rsidRDefault="6C830DC8" w14:paraId="6865B08E" w14:textId="15746846">
            <w:pPr>
              <w:spacing w:before="0" w:beforeAutospacing="off" w:after="0" w:afterAutospacing="off"/>
              <w:jc w:val="both"/>
            </w:pPr>
            <w:r w:rsidRPr="6C830DC8" w:rsidR="6C830DC8">
              <w:rPr>
                <w:rFonts w:ascii="Arial" w:hAnsi="Arial" w:eastAsia="Arial" w:cs="Arial"/>
                <w:color w:val="000000" w:themeColor="text1" w:themeTint="FF" w:themeShade="FF"/>
                <w:sz w:val="22"/>
                <w:szCs w:val="22"/>
              </w:rPr>
              <w:t xml:space="preserve"> </w:t>
            </w:r>
          </w:p>
          <w:p w:rsidR="6C830DC8" w:rsidP="6C830DC8" w:rsidRDefault="6C830DC8" w14:paraId="2BE74E47" w14:textId="3978D1CC">
            <w:pPr>
              <w:spacing w:before="0" w:beforeAutospacing="off" w:after="0" w:afterAutospacing="off"/>
              <w:jc w:val="both"/>
            </w:pPr>
            <w:r w:rsidRPr="6C830DC8" w:rsidR="6C830DC8">
              <w:rPr>
                <w:rFonts w:ascii="Arial" w:hAnsi="Arial" w:eastAsia="Arial" w:cs="Arial"/>
                <w:color w:val="000000" w:themeColor="text1" w:themeTint="FF" w:themeShade="FF"/>
                <w:sz w:val="22"/>
                <w:szCs w:val="22"/>
              </w:rPr>
              <w:t xml:space="preserve"> </w:t>
            </w:r>
          </w:p>
          <w:p w:rsidR="6C830DC8" w:rsidP="6C830DC8" w:rsidRDefault="6C830DC8" w14:paraId="2BEC2455" w14:textId="59515809">
            <w:pPr>
              <w:spacing w:before="0" w:beforeAutospacing="off" w:after="0" w:afterAutospacing="off"/>
              <w:jc w:val="both"/>
            </w:pPr>
            <w:r w:rsidRPr="6C830DC8" w:rsidR="6C830DC8">
              <w:rPr>
                <w:rFonts w:ascii="Arial" w:hAnsi="Arial" w:eastAsia="Arial" w:cs="Arial"/>
                <w:color w:val="000000" w:themeColor="text1" w:themeTint="FF" w:themeShade="FF"/>
                <w:sz w:val="22"/>
                <w:szCs w:val="22"/>
              </w:rPr>
              <w:t xml:space="preserve"> </w:t>
            </w:r>
          </w:p>
          <w:p w:rsidR="6C830DC8" w:rsidP="6C830DC8" w:rsidRDefault="6C830DC8" w14:paraId="007875F3" w14:textId="7D158450">
            <w:pPr>
              <w:spacing w:before="0" w:beforeAutospacing="off" w:after="0" w:afterAutospacing="off"/>
              <w:jc w:val="both"/>
            </w:pPr>
            <w:r w:rsidRPr="6C830DC8" w:rsidR="6C830DC8">
              <w:rPr>
                <w:rFonts w:ascii="Arial" w:hAnsi="Arial" w:eastAsia="Arial" w:cs="Arial"/>
                <w:color w:val="000000" w:themeColor="text1" w:themeTint="FF" w:themeShade="FF"/>
                <w:sz w:val="22"/>
                <w:szCs w:val="22"/>
              </w:rPr>
              <w:t xml:space="preserve"> </w:t>
            </w:r>
          </w:p>
          <w:p w:rsidR="6C830DC8" w:rsidP="6C830DC8" w:rsidRDefault="6C830DC8" w14:paraId="75548D58" w14:textId="7FCAFBD2">
            <w:pPr>
              <w:spacing w:before="0" w:beforeAutospacing="off" w:after="0" w:afterAutospacing="off"/>
              <w:jc w:val="both"/>
            </w:pPr>
            <w:r w:rsidRPr="6C830DC8" w:rsidR="6C830DC8">
              <w:rPr>
                <w:rFonts w:ascii="Arial" w:hAnsi="Arial" w:eastAsia="Arial" w:cs="Arial"/>
                <w:color w:val="000000" w:themeColor="text1" w:themeTint="FF" w:themeShade="FF"/>
                <w:sz w:val="22"/>
                <w:szCs w:val="22"/>
              </w:rPr>
              <w:t>10 mins</w:t>
            </w:r>
          </w:p>
        </w:tc>
      </w:tr>
    </w:tbl>
    <w:p w:rsidR="74637911" w:rsidP="6C830DC8" w:rsidRDefault="74637911" w14:paraId="50BFB6B5" w14:textId="76306EE8">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6C830DC8" w:rsidR="74637911">
        <w:rPr>
          <w:rFonts w:ascii="Calibri" w:hAnsi="Calibri" w:eastAsia="Calibri" w:cs="Calibri"/>
          <w:b w:val="0"/>
          <w:bCs w:val="0"/>
          <w:i w:val="0"/>
          <w:iCs w:val="0"/>
          <w:caps w:val="0"/>
          <w:smallCaps w:val="0"/>
          <w:noProof w:val="0"/>
          <w:color w:val="000000" w:themeColor="text1" w:themeTint="FF" w:themeShade="FF"/>
          <w:sz w:val="22"/>
          <w:szCs w:val="22"/>
          <w:lang w:val="en-US"/>
        </w:rPr>
        <w:t xml:space="preserve">Reference list </w:t>
      </w:r>
    </w:p>
    <w:p w:rsidR="74637911" w:rsidP="6C830DC8" w:rsidRDefault="74637911" w14:paraId="47627156" w14:textId="112CFBC9">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6C830DC8" w:rsidR="74637911">
        <w:rPr>
          <w:rFonts w:ascii="Calibri" w:hAnsi="Calibri" w:eastAsia="Calibri" w:cs="Calibri"/>
          <w:b w:val="0"/>
          <w:bCs w:val="0"/>
          <w:i w:val="0"/>
          <w:iCs w:val="0"/>
          <w:caps w:val="0"/>
          <w:smallCaps w:val="0"/>
          <w:noProof w:val="0"/>
          <w:color w:val="000000" w:themeColor="text1" w:themeTint="FF" w:themeShade="FF"/>
          <w:sz w:val="22"/>
          <w:szCs w:val="22"/>
          <w:lang w:val="en-US"/>
        </w:rPr>
        <w:t xml:space="preserve">Managing </w:t>
      </w:r>
      <w:r w:rsidRPr="6C830DC8" w:rsidR="74637911">
        <w:rPr>
          <w:rFonts w:ascii="Calibri" w:hAnsi="Calibri" w:eastAsia="Calibri" w:cs="Calibri"/>
          <w:b w:val="0"/>
          <w:bCs w:val="0"/>
          <w:i w:val="0"/>
          <w:iCs w:val="0"/>
          <w:caps w:val="0"/>
          <w:smallCaps w:val="0"/>
          <w:noProof w:val="0"/>
          <w:color w:val="000000" w:themeColor="text1" w:themeTint="FF" w:themeShade="FF"/>
          <w:sz w:val="22"/>
          <w:szCs w:val="22"/>
          <w:lang w:val="en-US"/>
        </w:rPr>
        <w:t>Behaviour</w:t>
      </w:r>
      <w:r w:rsidRPr="6C830DC8" w:rsidR="74637911">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and Supporting Learner Engagement </w:t>
      </w:r>
    </w:p>
    <w:p w:rsidR="74637911" w:rsidP="6C830DC8" w:rsidRDefault="74637911" w14:paraId="5FB80A7D" w14:textId="0774E048">
      <w:pPr>
        <w:spacing w:after="160" w:line="259" w:lineRule="auto"/>
        <w:rPr>
          <w:rFonts w:ascii="Source Sans Pro" w:hAnsi="Source Sans Pro" w:eastAsia="Source Sans Pro" w:cs="Source Sans Pro"/>
          <w:b w:val="0"/>
          <w:bCs w:val="0"/>
          <w:i w:val="0"/>
          <w:iCs w:val="0"/>
          <w:caps w:val="0"/>
          <w:smallCaps w:val="0"/>
          <w:noProof w:val="0"/>
          <w:color w:val="3A3A3A"/>
          <w:sz w:val="22"/>
          <w:szCs w:val="22"/>
          <w:lang w:val="en-US"/>
        </w:rPr>
      </w:pPr>
      <w:r w:rsidRPr="6C830DC8" w:rsidR="74637911">
        <w:rPr>
          <w:rFonts w:ascii="Source Sans Pro" w:hAnsi="Source Sans Pro" w:eastAsia="Source Sans Pro" w:cs="Source Sans Pro"/>
          <w:b w:val="0"/>
          <w:bCs w:val="0"/>
          <w:i w:val="0"/>
          <w:iCs w:val="0"/>
          <w:caps w:val="0"/>
          <w:smallCaps w:val="0"/>
          <w:noProof w:val="0"/>
          <w:color w:val="3A3A3A"/>
          <w:sz w:val="22"/>
          <w:szCs w:val="22"/>
          <w:lang w:val="en-US"/>
        </w:rPr>
        <w:t>Abbas, J. (2020) ‘Service quality in higher education institutions: qualitative evidence from the students’ perspectives using Maslow hierarchy of needs’,</w:t>
      </w:r>
      <w:r w:rsidRPr="6C830DC8" w:rsidR="74637911">
        <w:rPr>
          <w:rFonts w:ascii="Source Sans Pro" w:hAnsi="Source Sans Pro" w:eastAsia="Source Sans Pro" w:cs="Source Sans Pro"/>
          <w:b w:val="0"/>
          <w:bCs w:val="0"/>
          <w:i w:val="0"/>
          <w:iCs w:val="0"/>
          <w:caps w:val="0"/>
          <w:smallCaps w:val="0"/>
          <w:noProof w:val="0"/>
          <w:color w:val="3A3A3A"/>
          <w:sz w:val="22"/>
          <w:szCs w:val="22"/>
          <w:lang w:val="en-US"/>
        </w:rPr>
        <w:t xml:space="preserve"> </w:t>
      </w:r>
      <w:r w:rsidRPr="6C830DC8" w:rsidR="74637911">
        <w:rPr>
          <w:rFonts w:ascii="Source Sans Pro" w:hAnsi="Source Sans Pro" w:eastAsia="Source Sans Pro" w:cs="Source Sans Pro"/>
          <w:b w:val="0"/>
          <w:bCs w:val="0"/>
          <w:i w:val="1"/>
          <w:iCs w:val="1"/>
          <w:caps w:val="0"/>
          <w:smallCaps w:val="0"/>
          <w:noProof w:val="0"/>
          <w:color w:val="3A3A3A"/>
          <w:sz w:val="22"/>
          <w:szCs w:val="22"/>
          <w:lang w:val="en-US"/>
        </w:rPr>
        <w:t>International</w:t>
      </w:r>
      <w:r w:rsidRPr="6C830DC8" w:rsidR="74637911">
        <w:rPr>
          <w:rFonts w:ascii="Source Sans Pro" w:hAnsi="Source Sans Pro" w:eastAsia="Source Sans Pro" w:cs="Source Sans Pro"/>
          <w:b w:val="0"/>
          <w:bCs w:val="0"/>
          <w:i w:val="1"/>
          <w:iCs w:val="1"/>
          <w:caps w:val="0"/>
          <w:smallCaps w:val="0"/>
          <w:noProof w:val="0"/>
          <w:color w:val="3A3A3A"/>
          <w:sz w:val="22"/>
          <w:szCs w:val="22"/>
          <w:lang w:val="en-US"/>
        </w:rPr>
        <w:t xml:space="preserve"> journal of quality and service sciences</w:t>
      </w:r>
      <w:r w:rsidRPr="6C830DC8" w:rsidR="74637911">
        <w:rPr>
          <w:rFonts w:ascii="Source Sans Pro" w:hAnsi="Source Sans Pro" w:eastAsia="Source Sans Pro" w:cs="Source Sans Pro"/>
          <w:b w:val="0"/>
          <w:bCs w:val="0"/>
          <w:i w:val="0"/>
          <w:iCs w:val="0"/>
          <w:caps w:val="0"/>
          <w:smallCaps w:val="0"/>
          <w:noProof w:val="0"/>
          <w:color w:val="3A3A3A"/>
          <w:sz w:val="22"/>
          <w:szCs w:val="22"/>
          <w:lang w:val="en-US"/>
        </w:rPr>
        <w:t xml:space="preserve">, 12(3), pp. 371–384. Available at: </w:t>
      </w:r>
      <w:hyperlink r:id="R14ec85de94454672">
        <w:r w:rsidRPr="6C830DC8" w:rsidR="74637911">
          <w:rPr>
            <w:rStyle w:val="Hyperlink"/>
            <w:rFonts w:ascii="Source Sans Pro" w:hAnsi="Source Sans Pro" w:eastAsia="Source Sans Pro" w:cs="Source Sans Pro"/>
            <w:b w:val="0"/>
            <w:bCs w:val="0"/>
            <w:i w:val="0"/>
            <w:iCs w:val="0"/>
            <w:caps w:val="0"/>
            <w:smallCaps w:val="0"/>
            <w:strike w:val="0"/>
            <w:dstrike w:val="0"/>
            <w:noProof w:val="0"/>
            <w:sz w:val="22"/>
            <w:szCs w:val="22"/>
            <w:lang w:val="en-US"/>
          </w:rPr>
          <w:t>https://doi.org/10.1108/IJQSS-02-2020-0016</w:t>
        </w:r>
      </w:hyperlink>
      <w:r w:rsidRPr="6C830DC8" w:rsidR="74637911">
        <w:rPr>
          <w:rFonts w:ascii="Source Sans Pro" w:hAnsi="Source Sans Pro" w:eastAsia="Source Sans Pro" w:cs="Source Sans Pro"/>
          <w:b w:val="0"/>
          <w:bCs w:val="0"/>
          <w:i w:val="0"/>
          <w:iCs w:val="0"/>
          <w:caps w:val="0"/>
          <w:smallCaps w:val="0"/>
          <w:noProof w:val="0"/>
          <w:color w:val="3A3A3A"/>
          <w:sz w:val="22"/>
          <w:szCs w:val="22"/>
          <w:lang w:val="en-US"/>
        </w:rPr>
        <w:t>.</w:t>
      </w:r>
    </w:p>
    <w:p w:rsidR="74637911" w:rsidP="6C830DC8" w:rsidRDefault="74637911" w14:paraId="0A850891" w14:textId="653DE293">
      <w:pPr>
        <w:spacing w:after="160" w:line="259" w:lineRule="auto"/>
        <w:rPr>
          <w:rFonts w:ascii="Source Sans Pro" w:hAnsi="Source Sans Pro" w:eastAsia="Source Sans Pro" w:cs="Source Sans Pro"/>
          <w:b w:val="0"/>
          <w:bCs w:val="0"/>
          <w:i w:val="0"/>
          <w:iCs w:val="0"/>
          <w:caps w:val="0"/>
          <w:smallCaps w:val="0"/>
          <w:noProof w:val="0"/>
          <w:color w:val="3A3A3A"/>
          <w:sz w:val="22"/>
          <w:szCs w:val="22"/>
          <w:lang w:val="en-US"/>
        </w:rPr>
      </w:pPr>
      <w:r w:rsidRPr="6C830DC8" w:rsidR="74637911">
        <w:rPr>
          <w:rFonts w:ascii="Source Sans Pro" w:hAnsi="Source Sans Pro" w:eastAsia="Source Sans Pro" w:cs="Source Sans Pro"/>
          <w:b w:val="0"/>
          <w:bCs w:val="0"/>
          <w:i w:val="0"/>
          <w:iCs w:val="0"/>
          <w:caps w:val="0"/>
          <w:smallCaps w:val="0"/>
          <w:noProof w:val="0"/>
          <w:color w:val="3A3A3A"/>
          <w:sz w:val="22"/>
          <w:szCs w:val="22"/>
          <w:lang w:val="en-US"/>
        </w:rPr>
        <w:t>Abou-Khalil, V.</w:t>
      </w:r>
      <w:r w:rsidRPr="6C830DC8" w:rsidR="74637911">
        <w:rPr>
          <w:rFonts w:ascii="Source Sans Pro" w:hAnsi="Source Sans Pro" w:eastAsia="Source Sans Pro" w:cs="Source Sans Pro"/>
          <w:b w:val="0"/>
          <w:bCs w:val="0"/>
          <w:i w:val="0"/>
          <w:iCs w:val="0"/>
          <w:caps w:val="0"/>
          <w:smallCaps w:val="0"/>
          <w:noProof w:val="0"/>
          <w:color w:val="3A3A3A"/>
          <w:sz w:val="22"/>
          <w:szCs w:val="22"/>
          <w:lang w:val="en-US"/>
        </w:rPr>
        <w:t xml:space="preserve"> </w:t>
      </w:r>
      <w:r w:rsidRPr="6C830DC8" w:rsidR="74637911">
        <w:rPr>
          <w:rFonts w:ascii="Source Sans Pro" w:hAnsi="Source Sans Pro" w:eastAsia="Source Sans Pro" w:cs="Source Sans Pro"/>
          <w:b w:val="0"/>
          <w:bCs w:val="0"/>
          <w:i w:val="1"/>
          <w:iCs w:val="1"/>
          <w:caps w:val="0"/>
          <w:smallCaps w:val="0"/>
          <w:noProof w:val="0"/>
          <w:color w:val="3A3A3A"/>
          <w:sz w:val="22"/>
          <w:szCs w:val="22"/>
          <w:lang w:val="en-US"/>
        </w:rPr>
        <w:t>et al.</w:t>
      </w:r>
      <w:r w:rsidRPr="6C830DC8" w:rsidR="74637911">
        <w:rPr>
          <w:rFonts w:ascii="Source Sans Pro" w:hAnsi="Source Sans Pro" w:eastAsia="Source Sans Pro" w:cs="Source Sans Pro"/>
          <w:b w:val="0"/>
          <w:bCs w:val="0"/>
          <w:i w:val="0"/>
          <w:iCs w:val="0"/>
          <w:caps w:val="0"/>
          <w:smallCaps w:val="0"/>
          <w:noProof w:val="0"/>
          <w:color w:val="3A3A3A"/>
          <w:sz w:val="22"/>
          <w:szCs w:val="22"/>
          <w:lang w:val="en-US"/>
        </w:rPr>
        <w:t xml:space="preserve"> </w:t>
      </w:r>
      <w:r w:rsidRPr="6C830DC8" w:rsidR="74637911">
        <w:rPr>
          <w:rFonts w:ascii="Source Sans Pro" w:hAnsi="Source Sans Pro" w:eastAsia="Source Sans Pro" w:cs="Source Sans Pro"/>
          <w:b w:val="0"/>
          <w:bCs w:val="0"/>
          <w:i w:val="0"/>
          <w:iCs w:val="0"/>
          <w:caps w:val="0"/>
          <w:smallCaps w:val="0"/>
          <w:noProof w:val="0"/>
          <w:color w:val="3A3A3A"/>
          <w:sz w:val="22"/>
          <w:szCs w:val="22"/>
          <w:lang w:val="en-US"/>
        </w:rPr>
        <w:t>(2021) ‘Emergency Online Learning in Low-Resource Settings: Effective Student Engagement Strategies’,</w:t>
      </w:r>
      <w:r w:rsidRPr="6C830DC8" w:rsidR="74637911">
        <w:rPr>
          <w:rFonts w:ascii="Source Sans Pro" w:hAnsi="Source Sans Pro" w:eastAsia="Source Sans Pro" w:cs="Source Sans Pro"/>
          <w:b w:val="0"/>
          <w:bCs w:val="0"/>
          <w:i w:val="0"/>
          <w:iCs w:val="0"/>
          <w:caps w:val="0"/>
          <w:smallCaps w:val="0"/>
          <w:noProof w:val="0"/>
          <w:color w:val="3A3A3A"/>
          <w:sz w:val="22"/>
          <w:szCs w:val="22"/>
          <w:lang w:val="en-US"/>
        </w:rPr>
        <w:t xml:space="preserve"> </w:t>
      </w:r>
      <w:r w:rsidRPr="6C830DC8" w:rsidR="74637911">
        <w:rPr>
          <w:rFonts w:ascii="Source Sans Pro" w:hAnsi="Source Sans Pro" w:eastAsia="Source Sans Pro" w:cs="Source Sans Pro"/>
          <w:b w:val="0"/>
          <w:bCs w:val="0"/>
          <w:i w:val="1"/>
          <w:iCs w:val="1"/>
          <w:caps w:val="0"/>
          <w:smallCaps w:val="0"/>
          <w:noProof w:val="0"/>
          <w:color w:val="3A3A3A"/>
          <w:sz w:val="22"/>
          <w:szCs w:val="22"/>
          <w:lang w:val="en-US"/>
        </w:rPr>
        <w:t>Education sciences</w:t>
      </w:r>
      <w:r w:rsidRPr="6C830DC8" w:rsidR="74637911">
        <w:rPr>
          <w:rFonts w:ascii="Source Sans Pro" w:hAnsi="Source Sans Pro" w:eastAsia="Source Sans Pro" w:cs="Source Sans Pro"/>
          <w:b w:val="0"/>
          <w:bCs w:val="0"/>
          <w:i w:val="0"/>
          <w:iCs w:val="0"/>
          <w:caps w:val="0"/>
          <w:smallCaps w:val="0"/>
          <w:noProof w:val="0"/>
          <w:color w:val="3A3A3A"/>
          <w:sz w:val="22"/>
          <w:szCs w:val="22"/>
          <w:lang w:val="en-US"/>
        </w:rPr>
        <w:t xml:space="preserve">, 11(1), p. 24–. Available at: </w:t>
      </w:r>
      <w:hyperlink r:id="R573281d23a2b4c35">
        <w:r w:rsidRPr="6C830DC8" w:rsidR="74637911">
          <w:rPr>
            <w:rStyle w:val="Hyperlink"/>
            <w:rFonts w:ascii="Source Sans Pro" w:hAnsi="Source Sans Pro" w:eastAsia="Source Sans Pro" w:cs="Source Sans Pro"/>
            <w:b w:val="0"/>
            <w:bCs w:val="0"/>
            <w:i w:val="0"/>
            <w:iCs w:val="0"/>
            <w:caps w:val="0"/>
            <w:smallCaps w:val="0"/>
            <w:strike w:val="0"/>
            <w:dstrike w:val="0"/>
            <w:noProof w:val="0"/>
            <w:sz w:val="22"/>
            <w:szCs w:val="22"/>
            <w:lang w:val="en-US"/>
          </w:rPr>
          <w:t>https://doi.org/10.3390/educsci11010024</w:t>
        </w:r>
      </w:hyperlink>
      <w:r w:rsidRPr="6C830DC8" w:rsidR="74637911">
        <w:rPr>
          <w:rFonts w:ascii="Source Sans Pro" w:hAnsi="Source Sans Pro" w:eastAsia="Source Sans Pro" w:cs="Source Sans Pro"/>
          <w:b w:val="0"/>
          <w:bCs w:val="0"/>
          <w:i w:val="0"/>
          <w:iCs w:val="0"/>
          <w:caps w:val="0"/>
          <w:smallCaps w:val="0"/>
          <w:noProof w:val="0"/>
          <w:color w:val="3A3A3A"/>
          <w:sz w:val="22"/>
          <w:szCs w:val="22"/>
          <w:lang w:val="en-US"/>
        </w:rPr>
        <w:t>.</w:t>
      </w:r>
    </w:p>
    <w:p w:rsidR="74637911" w:rsidP="6C830DC8" w:rsidRDefault="74637911" w14:paraId="0AD177CE" w14:textId="3934B1B9">
      <w:pPr>
        <w:spacing w:after="160" w:line="259" w:lineRule="auto"/>
        <w:rPr>
          <w:rFonts w:ascii="Source Sans Pro" w:hAnsi="Source Sans Pro" w:eastAsia="Source Sans Pro" w:cs="Source Sans Pro"/>
          <w:b w:val="0"/>
          <w:bCs w:val="0"/>
          <w:i w:val="0"/>
          <w:iCs w:val="0"/>
          <w:caps w:val="0"/>
          <w:smallCaps w:val="0"/>
          <w:noProof w:val="0"/>
          <w:color w:val="3A3A3A"/>
          <w:sz w:val="22"/>
          <w:szCs w:val="22"/>
          <w:lang w:val="en-US"/>
        </w:rPr>
      </w:pPr>
      <w:r w:rsidRPr="6C830DC8" w:rsidR="74637911">
        <w:rPr>
          <w:rFonts w:ascii="Source Sans Pro" w:hAnsi="Source Sans Pro" w:eastAsia="Source Sans Pro" w:cs="Source Sans Pro"/>
          <w:b w:val="0"/>
          <w:bCs w:val="0"/>
          <w:i w:val="0"/>
          <w:iCs w:val="0"/>
          <w:caps w:val="0"/>
          <w:smallCaps w:val="0"/>
          <w:noProof w:val="0"/>
          <w:color w:val="3A3A3A"/>
          <w:sz w:val="22"/>
          <w:szCs w:val="22"/>
          <w:lang w:val="en-US"/>
        </w:rPr>
        <w:t>Al-</w:t>
      </w:r>
      <w:r w:rsidRPr="6C830DC8" w:rsidR="74637911">
        <w:rPr>
          <w:rFonts w:ascii="Source Sans Pro" w:hAnsi="Source Sans Pro" w:eastAsia="Source Sans Pro" w:cs="Source Sans Pro"/>
          <w:b w:val="0"/>
          <w:bCs w:val="0"/>
          <w:i w:val="0"/>
          <w:iCs w:val="0"/>
          <w:caps w:val="0"/>
          <w:smallCaps w:val="0"/>
          <w:noProof w:val="0"/>
          <w:color w:val="3A3A3A"/>
          <w:sz w:val="22"/>
          <w:szCs w:val="22"/>
          <w:lang w:val="en-US"/>
        </w:rPr>
        <w:t>adwan</w:t>
      </w:r>
      <w:r w:rsidRPr="6C830DC8" w:rsidR="74637911">
        <w:rPr>
          <w:rFonts w:ascii="Source Sans Pro" w:hAnsi="Source Sans Pro" w:eastAsia="Source Sans Pro" w:cs="Source Sans Pro"/>
          <w:b w:val="0"/>
          <w:bCs w:val="0"/>
          <w:i w:val="0"/>
          <w:iCs w:val="0"/>
          <w:caps w:val="0"/>
          <w:smallCaps w:val="0"/>
          <w:noProof w:val="0"/>
          <w:color w:val="3A3A3A"/>
          <w:sz w:val="22"/>
          <w:szCs w:val="22"/>
          <w:lang w:val="en-US"/>
        </w:rPr>
        <w:t>, A. and Smedley, J. (2012) ‘Implementing e-learning in the Jordanian Higher Education System: Factors affecting impact’,</w:t>
      </w:r>
      <w:r w:rsidRPr="6C830DC8" w:rsidR="74637911">
        <w:rPr>
          <w:rFonts w:ascii="Source Sans Pro" w:hAnsi="Source Sans Pro" w:eastAsia="Source Sans Pro" w:cs="Source Sans Pro"/>
          <w:b w:val="0"/>
          <w:bCs w:val="0"/>
          <w:i w:val="0"/>
          <w:iCs w:val="0"/>
          <w:caps w:val="0"/>
          <w:smallCaps w:val="0"/>
          <w:noProof w:val="0"/>
          <w:color w:val="3A3A3A"/>
          <w:sz w:val="22"/>
          <w:szCs w:val="22"/>
          <w:lang w:val="en-US"/>
        </w:rPr>
        <w:t xml:space="preserve"> </w:t>
      </w:r>
      <w:r w:rsidRPr="6C830DC8" w:rsidR="74637911">
        <w:rPr>
          <w:rFonts w:ascii="Source Sans Pro" w:hAnsi="Source Sans Pro" w:eastAsia="Source Sans Pro" w:cs="Source Sans Pro"/>
          <w:b w:val="0"/>
          <w:bCs w:val="0"/>
          <w:i w:val="1"/>
          <w:iCs w:val="1"/>
          <w:caps w:val="0"/>
          <w:smallCaps w:val="0"/>
          <w:noProof w:val="0"/>
          <w:color w:val="3A3A3A"/>
          <w:sz w:val="22"/>
          <w:szCs w:val="22"/>
          <w:lang w:val="en-US"/>
        </w:rPr>
        <w:t>International journal of education and development using information and communication technology</w:t>
      </w:r>
      <w:r w:rsidRPr="6C830DC8" w:rsidR="74637911">
        <w:rPr>
          <w:rFonts w:ascii="Source Sans Pro" w:hAnsi="Source Sans Pro" w:eastAsia="Source Sans Pro" w:cs="Source Sans Pro"/>
          <w:b w:val="0"/>
          <w:bCs w:val="0"/>
          <w:i w:val="0"/>
          <w:iCs w:val="0"/>
          <w:caps w:val="0"/>
          <w:smallCaps w:val="0"/>
          <w:noProof w:val="0"/>
          <w:color w:val="3A3A3A"/>
          <w:sz w:val="22"/>
          <w:szCs w:val="22"/>
          <w:lang w:val="en-US"/>
        </w:rPr>
        <w:t>, 8(1), p. 121–.</w:t>
      </w:r>
    </w:p>
    <w:p w:rsidR="74637911" w:rsidP="6C830DC8" w:rsidRDefault="74637911" w14:paraId="5483D88F" w14:textId="0A6B4701">
      <w:pPr>
        <w:spacing w:after="160" w:line="259" w:lineRule="auto"/>
        <w:rPr>
          <w:rFonts w:ascii="Source Sans Pro" w:hAnsi="Source Sans Pro" w:eastAsia="Source Sans Pro" w:cs="Source Sans Pro"/>
          <w:b w:val="0"/>
          <w:bCs w:val="0"/>
          <w:i w:val="0"/>
          <w:iCs w:val="0"/>
          <w:caps w:val="0"/>
          <w:smallCaps w:val="0"/>
          <w:noProof w:val="0"/>
          <w:color w:val="3A3A3A"/>
          <w:sz w:val="22"/>
          <w:szCs w:val="22"/>
          <w:lang w:val="en-US"/>
        </w:rPr>
      </w:pPr>
      <w:r w:rsidRPr="6C830DC8" w:rsidR="74637911">
        <w:rPr>
          <w:rFonts w:ascii="Source Sans Pro" w:hAnsi="Source Sans Pro" w:eastAsia="Source Sans Pro" w:cs="Source Sans Pro"/>
          <w:b w:val="0"/>
          <w:bCs w:val="0"/>
          <w:i w:val="0"/>
          <w:iCs w:val="0"/>
          <w:caps w:val="0"/>
          <w:smallCaps w:val="0"/>
          <w:noProof w:val="0"/>
          <w:color w:val="3A3A3A"/>
          <w:sz w:val="22"/>
          <w:szCs w:val="22"/>
          <w:lang w:val="en-US"/>
        </w:rPr>
        <w:t>Amhag</w:t>
      </w:r>
      <w:r w:rsidRPr="6C830DC8" w:rsidR="74637911">
        <w:rPr>
          <w:rFonts w:ascii="Source Sans Pro" w:hAnsi="Source Sans Pro" w:eastAsia="Source Sans Pro" w:cs="Source Sans Pro"/>
          <w:b w:val="0"/>
          <w:bCs w:val="0"/>
          <w:i w:val="0"/>
          <w:iCs w:val="0"/>
          <w:caps w:val="0"/>
          <w:smallCaps w:val="0"/>
          <w:noProof w:val="0"/>
          <w:color w:val="3A3A3A"/>
          <w:sz w:val="22"/>
          <w:szCs w:val="22"/>
          <w:lang w:val="en-US"/>
        </w:rPr>
        <w:t xml:space="preserve">, L., Hellström, L. and </w:t>
      </w:r>
      <w:r w:rsidRPr="6C830DC8" w:rsidR="74637911">
        <w:rPr>
          <w:rFonts w:ascii="Source Sans Pro" w:hAnsi="Source Sans Pro" w:eastAsia="Source Sans Pro" w:cs="Source Sans Pro"/>
          <w:b w:val="0"/>
          <w:bCs w:val="0"/>
          <w:i w:val="0"/>
          <w:iCs w:val="0"/>
          <w:caps w:val="0"/>
          <w:smallCaps w:val="0"/>
          <w:noProof w:val="0"/>
          <w:color w:val="3A3A3A"/>
          <w:sz w:val="22"/>
          <w:szCs w:val="22"/>
          <w:lang w:val="en-US"/>
        </w:rPr>
        <w:t>Stigmar</w:t>
      </w:r>
      <w:r w:rsidRPr="6C830DC8" w:rsidR="74637911">
        <w:rPr>
          <w:rFonts w:ascii="Source Sans Pro" w:hAnsi="Source Sans Pro" w:eastAsia="Source Sans Pro" w:cs="Source Sans Pro"/>
          <w:b w:val="0"/>
          <w:bCs w:val="0"/>
          <w:i w:val="0"/>
          <w:iCs w:val="0"/>
          <w:caps w:val="0"/>
          <w:smallCaps w:val="0"/>
          <w:noProof w:val="0"/>
          <w:color w:val="3A3A3A"/>
          <w:sz w:val="22"/>
          <w:szCs w:val="22"/>
          <w:lang w:val="en-US"/>
        </w:rPr>
        <w:t>, M. (2019) ‘Teacher Educators’ Use of Digital Tools and Needs for Digital Competence in Higher Education’,</w:t>
      </w:r>
      <w:r w:rsidRPr="6C830DC8" w:rsidR="74637911">
        <w:rPr>
          <w:rFonts w:ascii="Source Sans Pro" w:hAnsi="Source Sans Pro" w:eastAsia="Source Sans Pro" w:cs="Source Sans Pro"/>
          <w:b w:val="0"/>
          <w:bCs w:val="0"/>
          <w:i w:val="0"/>
          <w:iCs w:val="0"/>
          <w:caps w:val="0"/>
          <w:smallCaps w:val="0"/>
          <w:noProof w:val="0"/>
          <w:color w:val="3A3A3A"/>
          <w:sz w:val="22"/>
          <w:szCs w:val="22"/>
          <w:lang w:val="en-US"/>
        </w:rPr>
        <w:t xml:space="preserve"> </w:t>
      </w:r>
      <w:r w:rsidRPr="6C830DC8" w:rsidR="74637911">
        <w:rPr>
          <w:rFonts w:ascii="Source Sans Pro" w:hAnsi="Source Sans Pro" w:eastAsia="Source Sans Pro" w:cs="Source Sans Pro"/>
          <w:b w:val="0"/>
          <w:bCs w:val="0"/>
          <w:i w:val="1"/>
          <w:iCs w:val="1"/>
          <w:caps w:val="0"/>
          <w:smallCaps w:val="0"/>
          <w:noProof w:val="0"/>
          <w:color w:val="3A3A3A"/>
          <w:sz w:val="22"/>
          <w:szCs w:val="22"/>
          <w:lang w:val="en-US"/>
        </w:rPr>
        <w:t>Journal of digital learning in teacher education</w:t>
      </w:r>
      <w:r w:rsidRPr="6C830DC8" w:rsidR="74637911">
        <w:rPr>
          <w:rFonts w:ascii="Source Sans Pro" w:hAnsi="Source Sans Pro" w:eastAsia="Source Sans Pro" w:cs="Source Sans Pro"/>
          <w:b w:val="0"/>
          <w:bCs w:val="0"/>
          <w:i w:val="0"/>
          <w:iCs w:val="0"/>
          <w:caps w:val="0"/>
          <w:smallCaps w:val="0"/>
          <w:noProof w:val="0"/>
          <w:color w:val="3A3A3A"/>
          <w:sz w:val="22"/>
          <w:szCs w:val="22"/>
          <w:lang w:val="en-US"/>
        </w:rPr>
        <w:t xml:space="preserve">, 35(4), pp. 203–220. Available at: </w:t>
      </w:r>
      <w:hyperlink r:id="R5628fd9c1e0f49fb">
        <w:r w:rsidRPr="6C830DC8" w:rsidR="74637911">
          <w:rPr>
            <w:rStyle w:val="Hyperlink"/>
            <w:rFonts w:ascii="Source Sans Pro" w:hAnsi="Source Sans Pro" w:eastAsia="Source Sans Pro" w:cs="Source Sans Pro"/>
            <w:b w:val="0"/>
            <w:bCs w:val="0"/>
            <w:i w:val="0"/>
            <w:iCs w:val="0"/>
            <w:caps w:val="0"/>
            <w:smallCaps w:val="0"/>
            <w:noProof w:val="0"/>
            <w:sz w:val="22"/>
            <w:szCs w:val="22"/>
            <w:lang w:val="en-US"/>
          </w:rPr>
          <w:t>https://doi.org/10.1080/21532974.2019.1646169</w:t>
        </w:r>
      </w:hyperlink>
      <w:r w:rsidRPr="6C830DC8" w:rsidR="74637911">
        <w:rPr>
          <w:rFonts w:ascii="Source Sans Pro" w:hAnsi="Source Sans Pro" w:eastAsia="Source Sans Pro" w:cs="Source Sans Pro"/>
          <w:b w:val="0"/>
          <w:bCs w:val="0"/>
          <w:i w:val="0"/>
          <w:iCs w:val="0"/>
          <w:caps w:val="0"/>
          <w:smallCaps w:val="0"/>
          <w:noProof w:val="0"/>
          <w:color w:val="3A3A3A"/>
          <w:sz w:val="22"/>
          <w:szCs w:val="22"/>
          <w:lang w:val="en-US"/>
        </w:rPr>
        <w:t>.</w:t>
      </w:r>
    </w:p>
    <w:p w:rsidR="74637911" w:rsidP="6C830DC8" w:rsidRDefault="74637911" w14:paraId="77346679" w14:textId="1305F75D">
      <w:pPr>
        <w:spacing w:after="160" w:line="259" w:lineRule="auto"/>
        <w:rPr>
          <w:rFonts w:ascii="Source Sans Pro" w:hAnsi="Source Sans Pro" w:eastAsia="Source Sans Pro" w:cs="Source Sans Pro"/>
          <w:b w:val="0"/>
          <w:bCs w:val="0"/>
          <w:i w:val="0"/>
          <w:iCs w:val="0"/>
          <w:caps w:val="0"/>
          <w:smallCaps w:val="0"/>
          <w:noProof w:val="0"/>
          <w:color w:val="3A3A3A"/>
          <w:sz w:val="22"/>
          <w:szCs w:val="22"/>
          <w:lang w:val="en-US"/>
        </w:rPr>
      </w:pPr>
      <w:r w:rsidRPr="6C830DC8" w:rsidR="74637911">
        <w:rPr>
          <w:rFonts w:ascii="Source Sans Pro" w:hAnsi="Source Sans Pro" w:eastAsia="Source Sans Pro" w:cs="Source Sans Pro"/>
          <w:b w:val="0"/>
          <w:bCs w:val="0"/>
          <w:i w:val="0"/>
          <w:iCs w:val="0"/>
          <w:caps w:val="0"/>
          <w:smallCaps w:val="0"/>
          <w:noProof w:val="0"/>
          <w:color w:val="3A3A3A"/>
          <w:sz w:val="22"/>
          <w:szCs w:val="22"/>
          <w:lang w:val="en-US"/>
        </w:rPr>
        <w:t>Bawa, P. (2016) ‘Retention in Online Courses: Exploring Issues and Solutions—A Literature Review’,</w:t>
      </w:r>
      <w:r w:rsidRPr="6C830DC8" w:rsidR="74637911">
        <w:rPr>
          <w:rFonts w:ascii="Source Sans Pro" w:hAnsi="Source Sans Pro" w:eastAsia="Source Sans Pro" w:cs="Source Sans Pro"/>
          <w:b w:val="0"/>
          <w:bCs w:val="0"/>
          <w:i w:val="0"/>
          <w:iCs w:val="0"/>
          <w:caps w:val="0"/>
          <w:smallCaps w:val="0"/>
          <w:noProof w:val="0"/>
          <w:color w:val="3A3A3A"/>
          <w:sz w:val="22"/>
          <w:szCs w:val="22"/>
          <w:lang w:val="en-US"/>
        </w:rPr>
        <w:t xml:space="preserve"> </w:t>
      </w:r>
      <w:r w:rsidRPr="6C830DC8" w:rsidR="74637911">
        <w:rPr>
          <w:rFonts w:ascii="Source Sans Pro" w:hAnsi="Source Sans Pro" w:eastAsia="Source Sans Pro" w:cs="Source Sans Pro"/>
          <w:b w:val="0"/>
          <w:bCs w:val="0"/>
          <w:i w:val="1"/>
          <w:iCs w:val="1"/>
          <w:caps w:val="0"/>
          <w:smallCaps w:val="0"/>
          <w:noProof w:val="0"/>
          <w:color w:val="3A3A3A"/>
          <w:sz w:val="22"/>
          <w:szCs w:val="22"/>
          <w:lang w:val="en-US"/>
        </w:rPr>
        <w:t>SAGE open</w:t>
      </w:r>
      <w:r w:rsidRPr="6C830DC8" w:rsidR="74637911">
        <w:rPr>
          <w:rFonts w:ascii="Source Sans Pro" w:hAnsi="Source Sans Pro" w:eastAsia="Source Sans Pro" w:cs="Source Sans Pro"/>
          <w:b w:val="0"/>
          <w:bCs w:val="0"/>
          <w:i w:val="0"/>
          <w:iCs w:val="0"/>
          <w:caps w:val="0"/>
          <w:smallCaps w:val="0"/>
          <w:noProof w:val="0"/>
          <w:color w:val="3A3A3A"/>
          <w:sz w:val="22"/>
          <w:szCs w:val="22"/>
          <w:lang w:val="en-US"/>
        </w:rPr>
        <w:t xml:space="preserve">, 6(1), p. 215824401562177–. Available at: </w:t>
      </w:r>
      <w:hyperlink r:id="Rca05eac2ac5d4a83">
        <w:r w:rsidRPr="6C830DC8" w:rsidR="74637911">
          <w:rPr>
            <w:rStyle w:val="Hyperlink"/>
            <w:rFonts w:ascii="Source Sans Pro" w:hAnsi="Source Sans Pro" w:eastAsia="Source Sans Pro" w:cs="Source Sans Pro"/>
            <w:b w:val="0"/>
            <w:bCs w:val="0"/>
            <w:i w:val="0"/>
            <w:iCs w:val="0"/>
            <w:caps w:val="0"/>
            <w:smallCaps w:val="0"/>
            <w:strike w:val="0"/>
            <w:dstrike w:val="0"/>
            <w:noProof w:val="0"/>
            <w:sz w:val="22"/>
            <w:szCs w:val="22"/>
            <w:lang w:val="en-US"/>
          </w:rPr>
          <w:t>https://doi.org/10.1177/2158244015621777</w:t>
        </w:r>
      </w:hyperlink>
      <w:r w:rsidRPr="6C830DC8" w:rsidR="74637911">
        <w:rPr>
          <w:rFonts w:ascii="Source Sans Pro" w:hAnsi="Source Sans Pro" w:eastAsia="Source Sans Pro" w:cs="Source Sans Pro"/>
          <w:b w:val="0"/>
          <w:bCs w:val="0"/>
          <w:i w:val="0"/>
          <w:iCs w:val="0"/>
          <w:caps w:val="0"/>
          <w:smallCaps w:val="0"/>
          <w:noProof w:val="0"/>
          <w:color w:val="3A3A3A"/>
          <w:sz w:val="22"/>
          <w:szCs w:val="22"/>
          <w:lang w:val="en-US"/>
        </w:rPr>
        <w:t>.</w:t>
      </w:r>
    </w:p>
    <w:p w:rsidR="74637911" w:rsidP="6C830DC8" w:rsidRDefault="74637911" w14:paraId="7A542273" w14:textId="7F7297DF">
      <w:pPr>
        <w:spacing w:after="160" w:line="259" w:lineRule="auto"/>
        <w:rPr>
          <w:rFonts w:ascii="Source Sans Pro" w:hAnsi="Source Sans Pro" w:eastAsia="Source Sans Pro" w:cs="Source Sans Pro"/>
          <w:b w:val="0"/>
          <w:bCs w:val="0"/>
          <w:i w:val="0"/>
          <w:iCs w:val="0"/>
          <w:caps w:val="0"/>
          <w:smallCaps w:val="0"/>
          <w:noProof w:val="0"/>
          <w:color w:val="3A3A3A"/>
          <w:sz w:val="22"/>
          <w:szCs w:val="22"/>
          <w:lang w:val="en-US"/>
        </w:rPr>
      </w:pPr>
      <w:r w:rsidRPr="6C830DC8" w:rsidR="74637911">
        <w:rPr>
          <w:rFonts w:ascii="Source Sans Pro" w:hAnsi="Source Sans Pro" w:eastAsia="Source Sans Pro" w:cs="Source Sans Pro"/>
          <w:b w:val="0"/>
          <w:bCs w:val="0"/>
          <w:i w:val="0"/>
          <w:iCs w:val="0"/>
          <w:caps w:val="0"/>
          <w:smallCaps w:val="0"/>
          <w:noProof w:val="0"/>
          <w:color w:val="3A3A3A"/>
          <w:sz w:val="22"/>
          <w:szCs w:val="22"/>
          <w:lang w:val="en-US"/>
        </w:rPr>
        <w:t>Boelens, R., Voet, M. and De Wever, B. (2018) ‘The design of blended learning in response to student diversity in higher education: Instructors’ views and use of differentiated instruction in blended learning’,</w:t>
      </w:r>
      <w:r w:rsidRPr="6C830DC8" w:rsidR="74637911">
        <w:rPr>
          <w:rFonts w:ascii="Source Sans Pro" w:hAnsi="Source Sans Pro" w:eastAsia="Source Sans Pro" w:cs="Source Sans Pro"/>
          <w:b w:val="0"/>
          <w:bCs w:val="0"/>
          <w:i w:val="0"/>
          <w:iCs w:val="0"/>
          <w:caps w:val="0"/>
          <w:smallCaps w:val="0"/>
          <w:noProof w:val="0"/>
          <w:color w:val="3A3A3A"/>
          <w:sz w:val="22"/>
          <w:szCs w:val="22"/>
          <w:lang w:val="en-US"/>
        </w:rPr>
        <w:t xml:space="preserve"> </w:t>
      </w:r>
      <w:r w:rsidRPr="6C830DC8" w:rsidR="74637911">
        <w:rPr>
          <w:rFonts w:ascii="Source Sans Pro" w:hAnsi="Source Sans Pro" w:eastAsia="Source Sans Pro" w:cs="Source Sans Pro"/>
          <w:b w:val="0"/>
          <w:bCs w:val="0"/>
          <w:i w:val="1"/>
          <w:iCs w:val="1"/>
          <w:caps w:val="0"/>
          <w:smallCaps w:val="0"/>
          <w:noProof w:val="0"/>
          <w:color w:val="3A3A3A"/>
          <w:sz w:val="22"/>
          <w:szCs w:val="22"/>
          <w:lang w:val="en-US"/>
        </w:rPr>
        <w:t>Computers and education</w:t>
      </w:r>
      <w:r w:rsidRPr="6C830DC8" w:rsidR="74637911">
        <w:rPr>
          <w:rFonts w:ascii="Source Sans Pro" w:hAnsi="Source Sans Pro" w:eastAsia="Source Sans Pro" w:cs="Source Sans Pro"/>
          <w:b w:val="0"/>
          <w:bCs w:val="0"/>
          <w:i w:val="0"/>
          <w:iCs w:val="0"/>
          <w:caps w:val="0"/>
          <w:smallCaps w:val="0"/>
          <w:noProof w:val="0"/>
          <w:color w:val="3A3A3A"/>
          <w:sz w:val="22"/>
          <w:szCs w:val="22"/>
          <w:lang w:val="en-US"/>
        </w:rPr>
        <w:t xml:space="preserve">, 120, pp. 197–212. Available at: </w:t>
      </w:r>
      <w:hyperlink r:id="R84b1a534ac47401a">
        <w:r w:rsidRPr="6C830DC8" w:rsidR="74637911">
          <w:rPr>
            <w:rStyle w:val="Hyperlink"/>
            <w:rFonts w:ascii="Source Sans Pro" w:hAnsi="Source Sans Pro" w:eastAsia="Source Sans Pro" w:cs="Source Sans Pro"/>
            <w:b w:val="0"/>
            <w:bCs w:val="0"/>
            <w:i w:val="0"/>
            <w:iCs w:val="0"/>
            <w:caps w:val="0"/>
            <w:smallCaps w:val="0"/>
            <w:noProof w:val="0"/>
            <w:sz w:val="22"/>
            <w:szCs w:val="22"/>
            <w:lang w:val="en-US"/>
          </w:rPr>
          <w:t>https://doi.org/10.1016/j.compedu.2018.02.009</w:t>
        </w:r>
      </w:hyperlink>
      <w:r w:rsidRPr="6C830DC8" w:rsidR="74637911">
        <w:rPr>
          <w:rFonts w:ascii="Source Sans Pro" w:hAnsi="Source Sans Pro" w:eastAsia="Source Sans Pro" w:cs="Source Sans Pro"/>
          <w:b w:val="0"/>
          <w:bCs w:val="0"/>
          <w:i w:val="0"/>
          <w:iCs w:val="0"/>
          <w:caps w:val="0"/>
          <w:smallCaps w:val="0"/>
          <w:noProof w:val="0"/>
          <w:color w:val="3A3A3A"/>
          <w:sz w:val="22"/>
          <w:szCs w:val="22"/>
          <w:lang w:val="en-US"/>
        </w:rPr>
        <w:t>.</w:t>
      </w:r>
    </w:p>
    <w:p w:rsidR="74637911" w:rsidP="6C830DC8" w:rsidRDefault="74637911" w14:paraId="6320FB17" w14:textId="7F8E61D5">
      <w:pPr>
        <w:spacing w:after="160" w:line="259" w:lineRule="auto"/>
        <w:rPr>
          <w:rFonts w:ascii="Source Sans Pro" w:hAnsi="Source Sans Pro" w:eastAsia="Source Sans Pro" w:cs="Source Sans Pro"/>
          <w:b w:val="0"/>
          <w:bCs w:val="0"/>
          <w:i w:val="0"/>
          <w:iCs w:val="0"/>
          <w:caps w:val="0"/>
          <w:smallCaps w:val="0"/>
          <w:noProof w:val="0"/>
          <w:color w:val="3A3A3A"/>
          <w:sz w:val="22"/>
          <w:szCs w:val="22"/>
          <w:lang w:val="en-US"/>
        </w:rPr>
      </w:pPr>
      <w:r w:rsidRPr="6C830DC8" w:rsidR="74637911">
        <w:rPr>
          <w:rFonts w:ascii="Source Sans Pro" w:hAnsi="Source Sans Pro" w:eastAsia="Source Sans Pro" w:cs="Source Sans Pro"/>
          <w:b w:val="0"/>
          <w:bCs w:val="0"/>
          <w:i w:val="0"/>
          <w:iCs w:val="0"/>
          <w:caps w:val="0"/>
          <w:smallCaps w:val="0"/>
          <w:noProof w:val="0"/>
          <w:color w:val="3A3A3A"/>
          <w:sz w:val="22"/>
          <w:szCs w:val="22"/>
          <w:lang w:val="en-US"/>
        </w:rPr>
        <w:t>Bond, M.</w:t>
      </w:r>
      <w:r w:rsidRPr="6C830DC8" w:rsidR="74637911">
        <w:rPr>
          <w:rFonts w:ascii="Source Sans Pro" w:hAnsi="Source Sans Pro" w:eastAsia="Source Sans Pro" w:cs="Source Sans Pro"/>
          <w:b w:val="0"/>
          <w:bCs w:val="0"/>
          <w:i w:val="0"/>
          <w:iCs w:val="0"/>
          <w:caps w:val="0"/>
          <w:smallCaps w:val="0"/>
          <w:noProof w:val="0"/>
          <w:color w:val="3A3A3A"/>
          <w:sz w:val="22"/>
          <w:szCs w:val="22"/>
          <w:lang w:val="en-US"/>
        </w:rPr>
        <w:t xml:space="preserve"> </w:t>
      </w:r>
      <w:r w:rsidRPr="6C830DC8" w:rsidR="74637911">
        <w:rPr>
          <w:rFonts w:ascii="Source Sans Pro" w:hAnsi="Source Sans Pro" w:eastAsia="Source Sans Pro" w:cs="Source Sans Pro"/>
          <w:b w:val="0"/>
          <w:bCs w:val="0"/>
          <w:i w:val="1"/>
          <w:iCs w:val="1"/>
          <w:caps w:val="0"/>
          <w:smallCaps w:val="0"/>
          <w:noProof w:val="0"/>
          <w:color w:val="3A3A3A"/>
          <w:sz w:val="22"/>
          <w:szCs w:val="22"/>
          <w:lang w:val="en-US"/>
        </w:rPr>
        <w:t>et al.</w:t>
      </w:r>
      <w:r w:rsidRPr="6C830DC8" w:rsidR="74637911">
        <w:rPr>
          <w:rFonts w:ascii="Source Sans Pro" w:hAnsi="Source Sans Pro" w:eastAsia="Source Sans Pro" w:cs="Source Sans Pro"/>
          <w:b w:val="0"/>
          <w:bCs w:val="0"/>
          <w:i w:val="0"/>
          <w:iCs w:val="0"/>
          <w:caps w:val="0"/>
          <w:smallCaps w:val="0"/>
          <w:noProof w:val="0"/>
          <w:color w:val="3A3A3A"/>
          <w:sz w:val="22"/>
          <w:szCs w:val="22"/>
          <w:lang w:val="en-US"/>
        </w:rPr>
        <w:t xml:space="preserve"> </w:t>
      </w:r>
      <w:r w:rsidRPr="6C830DC8" w:rsidR="74637911">
        <w:rPr>
          <w:rFonts w:ascii="Source Sans Pro" w:hAnsi="Source Sans Pro" w:eastAsia="Source Sans Pro" w:cs="Source Sans Pro"/>
          <w:b w:val="0"/>
          <w:bCs w:val="0"/>
          <w:i w:val="0"/>
          <w:iCs w:val="0"/>
          <w:caps w:val="0"/>
          <w:smallCaps w:val="0"/>
          <w:noProof w:val="0"/>
          <w:color w:val="3A3A3A"/>
          <w:sz w:val="22"/>
          <w:szCs w:val="22"/>
          <w:lang w:val="en-US"/>
        </w:rPr>
        <w:t>(2018) ‘Digital transformation in German higher education: student and teacher perceptions and usage of digital media’,</w:t>
      </w:r>
      <w:r w:rsidRPr="6C830DC8" w:rsidR="74637911">
        <w:rPr>
          <w:rFonts w:ascii="Source Sans Pro" w:hAnsi="Source Sans Pro" w:eastAsia="Source Sans Pro" w:cs="Source Sans Pro"/>
          <w:b w:val="0"/>
          <w:bCs w:val="0"/>
          <w:i w:val="0"/>
          <w:iCs w:val="0"/>
          <w:caps w:val="0"/>
          <w:smallCaps w:val="0"/>
          <w:noProof w:val="0"/>
          <w:color w:val="3A3A3A"/>
          <w:sz w:val="22"/>
          <w:szCs w:val="22"/>
          <w:lang w:val="en-US"/>
        </w:rPr>
        <w:t xml:space="preserve"> </w:t>
      </w:r>
      <w:r w:rsidRPr="6C830DC8" w:rsidR="74637911">
        <w:rPr>
          <w:rFonts w:ascii="Source Sans Pro" w:hAnsi="Source Sans Pro" w:eastAsia="Source Sans Pro" w:cs="Source Sans Pro"/>
          <w:b w:val="0"/>
          <w:bCs w:val="0"/>
          <w:i w:val="1"/>
          <w:iCs w:val="1"/>
          <w:caps w:val="0"/>
          <w:smallCaps w:val="0"/>
          <w:noProof w:val="0"/>
          <w:color w:val="3A3A3A"/>
          <w:sz w:val="22"/>
          <w:szCs w:val="22"/>
          <w:lang w:val="en-US"/>
        </w:rPr>
        <w:t>International Journal of Educational Technology in Higher Education</w:t>
      </w:r>
      <w:r w:rsidRPr="6C830DC8" w:rsidR="74637911">
        <w:rPr>
          <w:rFonts w:ascii="Source Sans Pro" w:hAnsi="Source Sans Pro" w:eastAsia="Source Sans Pro" w:cs="Source Sans Pro"/>
          <w:b w:val="0"/>
          <w:bCs w:val="0"/>
          <w:i w:val="0"/>
          <w:iCs w:val="0"/>
          <w:caps w:val="0"/>
          <w:smallCaps w:val="0"/>
          <w:noProof w:val="0"/>
          <w:color w:val="3A3A3A"/>
          <w:sz w:val="22"/>
          <w:szCs w:val="22"/>
          <w:lang w:val="en-US"/>
        </w:rPr>
        <w:t xml:space="preserve">, 15(1), pp. 1–20. Available at: </w:t>
      </w:r>
      <w:hyperlink r:id="Re28898e753b9476d">
        <w:r w:rsidRPr="6C830DC8" w:rsidR="74637911">
          <w:rPr>
            <w:rStyle w:val="Hyperlink"/>
            <w:rFonts w:ascii="Source Sans Pro" w:hAnsi="Source Sans Pro" w:eastAsia="Source Sans Pro" w:cs="Source Sans Pro"/>
            <w:b w:val="0"/>
            <w:bCs w:val="0"/>
            <w:i w:val="0"/>
            <w:iCs w:val="0"/>
            <w:caps w:val="0"/>
            <w:smallCaps w:val="0"/>
            <w:noProof w:val="0"/>
            <w:sz w:val="22"/>
            <w:szCs w:val="22"/>
            <w:lang w:val="en-US"/>
          </w:rPr>
          <w:t>https://doi.org/10.1186/s41239-018-0130-1</w:t>
        </w:r>
      </w:hyperlink>
      <w:r w:rsidRPr="6C830DC8" w:rsidR="74637911">
        <w:rPr>
          <w:rFonts w:ascii="Source Sans Pro" w:hAnsi="Source Sans Pro" w:eastAsia="Source Sans Pro" w:cs="Source Sans Pro"/>
          <w:b w:val="0"/>
          <w:bCs w:val="0"/>
          <w:i w:val="0"/>
          <w:iCs w:val="0"/>
          <w:caps w:val="0"/>
          <w:smallCaps w:val="0"/>
          <w:noProof w:val="0"/>
          <w:color w:val="3A3A3A"/>
          <w:sz w:val="22"/>
          <w:szCs w:val="22"/>
          <w:lang w:val="en-US"/>
        </w:rPr>
        <w:t>.</w:t>
      </w:r>
    </w:p>
    <w:p w:rsidR="74637911" w:rsidP="6C830DC8" w:rsidRDefault="74637911" w14:paraId="7D3B5661" w14:textId="131F5C69">
      <w:pPr>
        <w:spacing w:after="160" w:line="259" w:lineRule="auto"/>
        <w:rPr>
          <w:rFonts w:ascii="Source Sans Pro" w:hAnsi="Source Sans Pro" w:eastAsia="Source Sans Pro" w:cs="Source Sans Pro"/>
          <w:b w:val="0"/>
          <w:bCs w:val="0"/>
          <w:i w:val="0"/>
          <w:iCs w:val="0"/>
          <w:caps w:val="0"/>
          <w:smallCaps w:val="0"/>
          <w:noProof w:val="0"/>
          <w:color w:val="3A3A3A"/>
          <w:sz w:val="22"/>
          <w:szCs w:val="22"/>
          <w:lang w:val="en-US"/>
        </w:rPr>
      </w:pPr>
      <w:r w:rsidRPr="6C830DC8" w:rsidR="74637911">
        <w:rPr>
          <w:rFonts w:ascii="Source Sans Pro" w:hAnsi="Source Sans Pro" w:eastAsia="Source Sans Pro" w:cs="Source Sans Pro"/>
          <w:b w:val="0"/>
          <w:bCs w:val="0"/>
          <w:i w:val="0"/>
          <w:iCs w:val="0"/>
          <w:caps w:val="0"/>
          <w:smallCaps w:val="0"/>
          <w:noProof w:val="0"/>
          <w:color w:val="3A3A3A"/>
          <w:sz w:val="22"/>
          <w:szCs w:val="22"/>
          <w:lang w:val="en-US"/>
        </w:rPr>
        <w:t>Bringman‐</w:t>
      </w:r>
      <w:r w:rsidRPr="6C830DC8" w:rsidR="74637911">
        <w:rPr>
          <w:rFonts w:ascii="Source Sans Pro" w:hAnsi="Source Sans Pro" w:eastAsia="Source Sans Pro" w:cs="Source Sans Pro"/>
          <w:b w:val="0"/>
          <w:bCs w:val="0"/>
          <w:i w:val="0"/>
          <w:iCs w:val="0"/>
          <w:caps w:val="0"/>
          <w:smallCaps w:val="0"/>
          <w:noProof w:val="0"/>
          <w:color w:val="3A3A3A"/>
          <w:sz w:val="22"/>
          <w:szCs w:val="22"/>
          <w:lang w:val="en-US"/>
        </w:rPr>
        <w:t>Rodenbarger</w:t>
      </w:r>
      <w:r w:rsidRPr="6C830DC8" w:rsidR="74637911">
        <w:rPr>
          <w:rFonts w:ascii="Source Sans Pro" w:hAnsi="Source Sans Pro" w:eastAsia="Source Sans Pro" w:cs="Source Sans Pro"/>
          <w:b w:val="0"/>
          <w:bCs w:val="0"/>
          <w:i w:val="0"/>
          <w:iCs w:val="0"/>
          <w:caps w:val="0"/>
          <w:smallCaps w:val="0"/>
          <w:noProof w:val="0"/>
          <w:color w:val="3A3A3A"/>
          <w:sz w:val="22"/>
          <w:szCs w:val="22"/>
          <w:lang w:val="en-US"/>
        </w:rPr>
        <w:t>, L. and Hortsch, M. (2020) ‘How students choose E‐learning resources: The importance of ease, familiarity, and convenience’,</w:t>
      </w:r>
      <w:r w:rsidRPr="6C830DC8" w:rsidR="74637911">
        <w:rPr>
          <w:rFonts w:ascii="Source Sans Pro" w:hAnsi="Source Sans Pro" w:eastAsia="Source Sans Pro" w:cs="Source Sans Pro"/>
          <w:b w:val="0"/>
          <w:bCs w:val="0"/>
          <w:i w:val="0"/>
          <w:iCs w:val="0"/>
          <w:caps w:val="0"/>
          <w:smallCaps w:val="0"/>
          <w:noProof w:val="0"/>
          <w:color w:val="3A3A3A"/>
          <w:sz w:val="22"/>
          <w:szCs w:val="22"/>
          <w:lang w:val="en-US"/>
        </w:rPr>
        <w:t xml:space="preserve"> </w:t>
      </w:r>
      <w:r w:rsidRPr="6C830DC8" w:rsidR="74637911">
        <w:rPr>
          <w:rFonts w:ascii="Source Sans Pro" w:hAnsi="Source Sans Pro" w:eastAsia="Source Sans Pro" w:cs="Source Sans Pro"/>
          <w:b w:val="0"/>
          <w:bCs w:val="0"/>
          <w:i w:val="1"/>
          <w:iCs w:val="1"/>
          <w:caps w:val="0"/>
          <w:smallCaps w:val="0"/>
          <w:noProof w:val="0"/>
          <w:color w:val="3A3A3A"/>
          <w:sz w:val="22"/>
          <w:szCs w:val="22"/>
          <w:lang w:val="en-US"/>
        </w:rPr>
        <w:t xml:space="preserve">FASEB </w:t>
      </w:r>
      <w:r w:rsidRPr="6C830DC8" w:rsidR="74637911">
        <w:rPr>
          <w:rFonts w:ascii="Source Sans Pro" w:hAnsi="Source Sans Pro" w:eastAsia="Source Sans Pro" w:cs="Source Sans Pro"/>
          <w:b w:val="0"/>
          <w:bCs w:val="0"/>
          <w:i w:val="1"/>
          <w:iCs w:val="1"/>
          <w:caps w:val="0"/>
          <w:smallCaps w:val="0"/>
          <w:noProof w:val="0"/>
          <w:color w:val="3A3A3A"/>
          <w:sz w:val="22"/>
          <w:szCs w:val="22"/>
          <w:lang w:val="en-US"/>
        </w:rPr>
        <w:t>bioAdvances</w:t>
      </w:r>
      <w:r w:rsidRPr="6C830DC8" w:rsidR="74637911">
        <w:rPr>
          <w:rFonts w:ascii="Source Sans Pro" w:hAnsi="Source Sans Pro" w:eastAsia="Source Sans Pro" w:cs="Source Sans Pro"/>
          <w:b w:val="0"/>
          <w:bCs w:val="0"/>
          <w:i w:val="0"/>
          <w:iCs w:val="0"/>
          <w:caps w:val="0"/>
          <w:smallCaps w:val="0"/>
          <w:noProof w:val="0"/>
          <w:color w:val="3A3A3A"/>
          <w:sz w:val="22"/>
          <w:szCs w:val="22"/>
          <w:lang w:val="en-US"/>
        </w:rPr>
        <w:t xml:space="preserve">, 2(5), pp. 286–295. Available at: </w:t>
      </w:r>
      <w:hyperlink r:id="Rbb01cd69b6194b2d">
        <w:r w:rsidRPr="6C830DC8" w:rsidR="74637911">
          <w:rPr>
            <w:rStyle w:val="Hyperlink"/>
            <w:rFonts w:ascii="Source Sans Pro" w:hAnsi="Source Sans Pro" w:eastAsia="Source Sans Pro" w:cs="Source Sans Pro"/>
            <w:b w:val="0"/>
            <w:bCs w:val="0"/>
            <w:i w:val="0"/>
            <w:iCs w:val="0"/>
            <w:caps w:val="0"/>
            <w:smallCaps w:val="0"/>
            <w:strike w:val="0"/>
            <w:dstrike w:val="0"/>
            <w:noProof w:val="0"/>
            <w:sz w:val="22"/>
            <w:szCs w:val="22"/>
            <w:lang w:val="en-US"/>
          </w:rPr>
          <w:t>https://doi.org/10.1096/fba.2019-00094</w:t>
        </w:r>
      </w:hyperlink>
      <w:r w:rsidRPr="6C830DC8" w:rsidR="74637911">
        <w:rPr>
          <w:rFonts w:ascii="Source Sans Pro" w:hAnsi="Source Sans Pro" w:eastAsia="Source Sans Pro" w:cs="Source Sans Pro"/>
          <w:b w:val="0"/>
          <w:bCs w:val="0"/>
          <w:i w:val="0"/>
          <w:iCs w:val="0"/>
          <w:caps w:val="0"/>
          <w:smallCaps w:val="0"/>
          <w:noProof w:val="0"/>
          <w:color w:val="3A3A3A"/>
          <w:sz w:val="22"/>
          <w:szCs w:val="22"/>
          <w:lang w:val="en-US"/>
        </w:rPr>
        <w:t>.</w:t>
      </w:r>
    </w:p>
    <w:p w:rsidR="74637911" w:rsidP="6C830DC8" w:rsidRDefault="74637911" w14:paraId="00DD0FE3" w14:textId="2364974F">
      <w:pPr>
        <w:spacing w:after="160" w:line="259" w:lineRule="auto"/>
        <w:rPr>
          <w:rFonts w:ascii="Source Sans Pro" w:hAnsi="Source Sans Pro" w:eastAsia="Source Sans Pro" w:cs="Source Sans Pro"/>
          <w:b w:val="0"/>
          <w:bCs w:val="0"/>
          <w:i w:val="0"/>
          <w:iCs w:val="0"/>
          <w:caps w:val="0"/>
          <w:smallCaps w:val="0"/>
          <w:noProof w:val="0"/>
          <w:color w:val="3A3A3A"/>
          <w:sz w:val="22"/>
          <w:szCs w:val="22"/>
          <w:lang w:val="en-US"/>
        </w:rPr>
      </w:pPr>
      <w:r w:rsidRPr="6C830DC8" w:rsidR="74637911">
        <w:rPr>
          <w:rFonts w:ascii="Source Sans Pro" w:hAnsi="Source Sans Pro" w:eastAsia="Source Sans Pro" w:cs="Source Sans Pro"/>
          <w:b w:val="0"/>
          <w:bCs w:val="0"/>
          <w:i w:val="0"/>
          <w:iCs w:val="0"/>
          <w:caps w:val="0"/>
          <w:smallCaps w:val="0"/>
          <w:noProof w:val="0"/>
          <w:color w:val="3A3A3A"/>
          <w:sz w:val="22"/>
          <w:szCs w:val="22"/>
          <w:lang w:val="en-US"/>
        </w:rPr>
        <w:t>Cain, M., Campbell, C. and Coleman, K. (2022) ‘“Kindness and empathy beyond all else”: Challenges to professional identities of Higher Education teachers during COVID-19 times’,</w:t>
      </w:r>
      <w:r w:rsidRPr="6C830DC8" w:rsidR="74637911">
        <w:rPr>
          <w:rFonts w:ascii="Source Sans Pro" w:hAnsi="Source Sans Pro" w:eastAsia="Source Sans Pro" w:cs="Source Sans Pro"/>
          <w:b w:val="0"/>
          <w:bCs w:val="0"/>
          <w:i w:val="0"/>
          <w:iCs w:val="0"/>
          <w:caps w:val="0"/>
          <w:smallCaps w:val="0"/>
          <w:noProof w:val="0"/>
          <w:color w:val="3A3A3A"/>
          <w:sz w:val="22"/>
          <w:szCs w:val="22"/>
          <w:lang w:val="en-US"/>
        </w:rPr>
        <w:t xml:space="preserve"> </w:t>
      </w:r>
      <w:r w:rsidRPr="6C830DC8" w:rsidR="74637911">
        <w:rPr>
          <w:rFonts w:ascii="Source Sans Pro" w:hAnsi="Source Sans Pro" w:eastAsia="Source Sans Pro" w:cs="Source Sans Pro"/>
          <w:b w:val="0"/>
          <w:bCs w:val="0"/>
          <w:i w:val="1"/>
          <w:iCs w:val="1"/>
          <w:caps w:val="0"/>
          <w:smallCaps w:val="0"/>
          <w:noProof w:val="0"/>
          <w:color w:val="3A3A3A"/>
          <w:sz w:val="22"/>
          <w:szCs w:val="22"/>
          <w:lang w:val="en-US"/>
        </w:rPr>
        <w:t>Australian educational researcher</w:t>
      </w:r>
      <w:r w:rsidRPr="6C830DC8" w:rsidR="74637911">
        <w:rPr>
          <w:rFonts w:ascii="Source Sans Pro" w:hAnsi="Source Sans Pro" w:eastAsia="Source Sans Pro" w:cs="Source Sans Pro"/>
          <w:b w:val="0"/>
          <w:bCs w:val="0"/>
          <w:i w:val="0"/>
          <w:iCs w:val="0"/>
          <w:caps w:val="0"/>
          <w:smallCaps w:val="0"/>
          <w:noProof w:val="0"/>
          <w:color w:val="3A3A3A"/>
          <w:sz w:val="22"/>
          <w:szCs w:val="22"/>
          <w:lang w:val="en-US"/>
        </w:rPr>
        <w:t xml:space="preserve">, pp. 1–19. Available at: </w:t>
      </w:r>
      <w:hyperlink r:id="R165f073eee5b4b87">
        <w:r w:rsidRPr="6C830DC8" w:rsidR="74637911">
          <w:rPr>
            <w:rStyle w:val="Hyperlink"/>
            <w:rFonts w:ascii="Source Sans Pro" w:hAnsi="Source Sans Pro" w:eastAsia="Source Sans Pro" w:cs="Source Sans Pro"/>
            <w:b w:val="0"/>
            <w:bCs w:val="0"/>
            <w:i w:val="0"/>
            <w:iCs w:val="0"/>
            <w:caps w:val="0"/>
            <w:smallCaps w:val="0"/>
            <w:noProof w:val="0"/>
            <w:sz w:val="22"/>
            <w:szCs w:val="22"/>
            <w:lang w:val="en-US"/>
          </w:rPr>
          <w:t>https://doi.org/10.1007/s13384-022-00552-1</w:t>
        </w:r>
      </w:hyperlink>
      <w:r w:rsidRPr="6C830DC8" w:rsidR="74637911">
        <w:rPr>
          <w:rFonts w:ascii="Source Sans Pro" w:hAnsi="Source Sans Pro" w:eastAsia="Source Sans Pro" w:cs="Source Sans Pro"/>
          <w:b w:val="0"/>
          <w:bCs w:val="0"/>
          <w:i w:val="0"/>
          <w:iCs w:val="0"/>
          <w:caps w:val="0"/>
          <w:smallCaps w:val="0"/>
          <w:noProof w:val="0"/>
          <w:color w:val="3A3A3A"/>
          <w:sz w:val="22"/>
          <w:szCs w:val="22"/>
          <w:lang w:val="en-US"/>
        </w:rPr>
        <w:t>.</w:t>
      </w:r>
    </w:p>
    <w:p w:rsidR="74637911" w:rsidP="6C830DC8" w:rsidRDefault="74637911" w14:paraId="2A707102" w14:textId="7A7C6F15">
      <w:pPr>
        <w:spacing w:after="160" w:line="259" w:lineRule="auto"/>
        <w:rPr>
          <w:rFonts w:ascii="Source Sans Pro" w:hAnsi="Source Sans Pro" w:eastAsia="Source Sans Pro" w:cs="Source Sans Pro"/>
          <w:b w:val="0"/>
          <w:bCs w:val="0"/>
          <w:i w:val="0"/>
          <w:iCs w:val="0"/>
          <w:caps w:val="0"/>
          <w:smallCaps w:val="0"/>
          <w:noProof w:val="0"/>
          <w:color w:val="3A3A3A"/>
          <w:sz w:val="22"/>
          <w:szCs w:val="22"/>
          <w:lang w:val="en-US"/>
        </w:rPr>
      </w:pPr>
      <w:r w:rsidRPr="6C830DC8" w:rsidR="74637911">
        <w:rPr>
          <w:rFonts w:ascii="Source Sans Pro" w:hAnsi="Source Sans Pro" w:eastAsia="Source Sans Pro" w:cs="Source Sans Pro"/>
          <w:b w:val="0"/>
          <w:bCs w:val="0"/>
          <w:i w:val="0"/>
          <w:iCs w:val="0"/>
          <w:caps w:val="0"/>
          <w:smallCaps w:val="0"/>
          <w:noProof w:val="0"/>
          <w:color w:val="3A3A3A"/>
          <w:sz w:val="22"/>
          <w:szCs w:val="22"/>
          <w:lang w:val="en-US"/>
        </w:rPr>
        <w:t>Chiu, T.K.F. (2022) ‘Applying the self-determination theory (SDT) to explain student engagement in online learning during the COVID-19 pandemic’,</w:t>
      </w:r>
      <w:r w:rsidRPr="6C830DC8" w:rsidR="74637911">
        <w:rPr>
          <w:rFonts w:ascii="Source Sans Pro" w:hAnsi="Source Sans Pro" w:eastAsia="Source Sans Pro" w:cs="Source Sans Pro"/>
          <w:b w:val="0"/>
          <w:bCs w:val="0"/>
          <w:i w:val="0"/>
          <w:iCs w:val="0"/>
          <w:caps w:val="0"/>
          <w:smallCaps w:val="0"/>
          <w:noProof w:val="0"/>
          <w:color w:val="3A3A3A"/>
          <w:sz w:val="22"/>
          <w:szCs w:val="22"/>
          <w:lang w:val="en-US"/>
        </w:rPr>
        <w:t xml:space="preserve"> </w:t>
      </w:r>
      <w:r w:rsidRPr="6C830DC8" w:rsidR="74637911">
        <w:rPr>
          <w:rFonts w:ascii="Source Sans Pro" w:hAnsi="Source Sans Pro" w:eastAsia="Source Sans Pro" w:cs="Source Sans Pro"/>
          <w:b w:val="0"/>
          <w:bCs w:val="0"/>
          <w:i w:val="1"/>
          <w:iCs w:val="1"/>
          <w:caps w:val="0"/>
          <w:smallCaps w:val="0"/>
          <w:noProof w:val="0"/>
          <w:color w:val="3A3A3A"/>
          <w:sz w:val="22"/>
          <w:szCs w:val="22"/>
          <w:lang w:val="en-US"/>
        </w:rPr>
        <w:t>Journal of research on technology in education</w:t>
      </w:r>
      <w:r w:rsidRPr="6C830DC8" w:rsidR="74637911">
        <w:rPr>
          <w:rFonts w:ascii="Source Sans Pro" w:hAnsi="Source Sans Pro" w:eastAsia="Source Sans Pro" w:cs="Source Sans Pro"/>
          <w:b w:val="0"/>
          <w:bCs w:val="0"/>
          <w:i w:val="0"/>
          <w:iCs w:val="0"/>
          <w:caps w:val="0"/>
          <w:smallCaps w:val="0"/>
          <w:noProof w:val="0"/>
          <w:color w:val="3A3A3A"/>
          <w:sz w:val="22"/>
          <w:szCs w:val="22"/>
          <w:lang w:val="en-US"/>
        </w:rPr>
        <w:t xml:space="preserve">, 54(S1), pp. S14–S30. Available at: </w:t>
      </w:r>
      <w:hyperlink r:id="R9f095e38ced7421a">
        <w:r w:rsidRPr="6C830DC8" w:rsidR="74637911">
          <w:rPr>
            <w:rStyle w:val="Hyperlink"/>
            <w:rFonts w:ascii="Source Sans Pro" w:hAnsi="Source Sans Pro" w:eastAsia="Source Sans Pro" w:cs="Source Sans Pro"/>
            <w:b w:val="0"/>
            <w:bCs w:val="0"/>
            <w:i w:val="0"/>
            <w:iCs w:val="0"/>
            <w:caps w:val="0"/>
            <w:smallCaps w:val="0"/>
            <w:strike w:val="0"/>
            <w:dstrike w:val="0"/>
            <w:noProof w:val="0"/>
            <w:sz w:val="22"/>
            <w:szCs w:val="22"/>
            <w:lang w:val="en-US"/>
          </w:rPr>
          <w:t>https://doi.org/10.1080/15391523.2021.1891998</w:t>
        </w:r>
      </w:hyperlink>
      <w:r w:rsidRPr="6C830DC8" w:rsidR="74637911">
        <w:rPr>
          <w:rFonts w:ascii="Source Sans Pro" w:hAnsi="Source Sans Pro" w:eastAsia="Source Sans Pro" w:cs="Source Sans Pro"/>
          <w:b w:val="0"/>
          <w:bCs w:val="0"/>
          <w:i w:val="0"/>
          <w:iCs w:val="0"/>
          <w:caps w:val="0"/>
          <w:smallCaps w:val="0"/>
          <w:noProof w:val="0"/>
          <w:color w:val="3A3A3A"/>
          <w:sz w:val="22"/>
          <w:szCs w:val="22"/>
          <w:lang w:val="en-US"/>
        </w:rPr>
        <w:t>.</w:t>
      </w:r>
    </w:p>
    <w:p w:rsidR="74637911" w:rsidP="6C830DC8" w:rsidRDefault="74637911" w14:paraId="139118BE" w14:textId="213AAE74">
      <w:pPr>
        <w:spacing w:after="160" w:line="259" w:lineRule="auto"/>
        <w:rPr>
          <w:rFonts w:ascii="Source Sans Pro" w:hAnsi="Source Sans Pro" w:eastAsia="Source Sans Pro" w:cs="Source Sans Pro"/>
          <w:b w:val="0"/>
          <w:bCs w:val="0"/>
          <w:i w:val="0"/>
          <w:iCs w:val="0"/>
          <w:caps w:val="0"/>
          <w:smallCaps w:val="0"/>
          <w:noProof w:val="0"/>
          <w:color w:val="3A3A3A"/>
          <w:sz w:val="22"/>
          <w:szCs w:val="22"/>
          <w:lang w:val="en-US"/>
        </w:rPr>
      </w:pPr>
      <w:r w:rsidRPr="6C830DC8" w:rsidR="74637911">
        <w:rPr>
          <w:rFonts w:ascii="Source Sans Pro" w:hAnsi="Source Sans Pro" w:eastAsia="Source Sans Pro" w:cs="Source Sans Pro"/>
          <w:b w:val="0"/>
          <w:bCs w:val="0"/>
          <w:i w:val="0"/>
          <w:iCs w:val="0"/>
          <w:caps w:val="0"/>
          <w:smallCaps w:val="0"/>
          <w:noProof w:val="0"/>
          <w:color w:val="3A3A3A"/>
          <w:sz w:val="22"/>
          <w:szCs w:val="22"/>
          <w:lang w:val="en-US"/>
        </w:rPr>
        <w:t>Glazier, R.A. (2016) ‘Building Rapport to Improve Retention and Success in Online Classes’,</w:t>
      </w:r>
      <w:r w:rsidRPr="6C830DC8" w:rsidR="74637911">
        <w:rPr>
          <w:rFonts w:ascii="Source Sans Pro" w:hAnsi="Source Sans Pro" w:eastAsia="Source Sans Pro" w:cs="Source Sans Pro"/>
          <w:b w:val="0"/>
          <w:bCs w:val="0"/>
          <w:i w:val="0"/>
          <w:iCs w:val="0"/>
          <w:caps w:val="0"/>
          <w:smallCaps w:val="0"/>
          <w:noProof w:val="0"/>
          <w:color w:val="3A3A3A"/>
          <w:sz w:val="22"/>
          <w:szCs w:val="22"/>
          <w:lang w:val="en-US"/>
        </w:rPr>
        <w:t xml:space="preserve"> </w:t>
      </w:r>
      <w:r w:rsidRPr="6C830DC8" w:rsidR="74637911">
        <w:rPr>
          <w:rFonts w:ascii="Source Sans Pro" w:hAnsi="Source Sans Pro" w:eastAsia="Source Sans Pro" w:cs="Source Sans Pro"/>
          <w:b w:val="0"/>
          <w:bCs w:val="0"/>
          <w:i w:val="1"/>
          <w:iCs w:val="1"/>
          <w:caps w:val="0"/>
          <w:smallCaps w:val="0"/>
          <w:noProof w:val="0"/>
          <w:color w:val="3A3A3A"/>
          <w:sz w:val="22"/>
          <w:szCs w:val="22"/>
          <w:lang w:val="en-US"/>
        </w:rPr>
        <w:t>Journal of political science education</w:t>
      </w:r>
      <w:r w:rsidRPr="6C830DC8" w:rsidR="74637911">
        <w:rPr>
          <w:rFonts w:ascii="Source Sans Pro" w:hAnsi="Source Sans Pro" w:eastAsia="Source Sans Pro" w:cs="Source Sans Pro"/>
          <w:b w:val="0"/>
          <w:bCs w:val="0"/>
          <w:i w:val="0"/>
          <w:iCs w:val="0"/>
          <w:caps w:val="0"/>
          <w:smallCaps w:val="0"/>
          <w:noProof w:val="0"/>
          <w:color w:val="3A3A3A"/>
          <w:sz w:val="22"/>
          <w:szCs w:val="22"/>
          <w:lang w:val="en-US"/>
        </w:rPr>
        <w:t xml:space="preserve">, 12(4), pp. 437–456. Available at: </w:t>
      </w:r>
      <w:hyperlink r:id="R855744a8067e4646">
        <w:r w:rsidRPr="6C830DC8" w:rsidR="74637911">
          <w:rPr>
            <w:rStyle w:val="Hyperlink"/>
            <w:rFonts w:ascii="Source Sans Pro" w:hAnsi="Source Sans Pro" w:eastAsia="Source Sans Pro" w:cs="Source Sans Pro"/>
            <w:b w:val="0"/>
            <w:bCs w:val="0"/>
            <w:i w:val="0"/>
            <w:iCs w:val="0"/>
            <w:caps w:val="0"/>
            <w:smallCaps w:val="0"/>
            <w:strike w:val="0"/>
            <w:dstrike w:val="0"/>
            <w:noProof w:val="0"/>
            <w:sz w:val="22"/>
            <w:szCs w:val="22"/>
            <w:lang w:val="en-US"/>
          </w:rPr>
          <w:t>https://doi.org/10.1080/15512169.2016.1155994</w:t>
        </w:r>
      </w:hyperlink>
      <w:r w:rsidRPr="6C830DC8" w:rsidR="74637911">
        <w:rPr>
          <w:rFonts w:ascii="Source Sans Pro" w:hAnsi="Source Sans Pro" w:eastAsia="Source Sans Pro" w:cs="Source Sans Pro"/>
          <w:b w:val="0"/>
          <w:bCs w:val="0"/>
          <w:i w:val="0"/>
          <w:iCs w:val="0"/>
          <w:caps w:val="0"/>
          <w:smallCaps w:val="0"/>
          <w:noProof w:val="0"/>
          <w:color w:val="3A3A3A"/>
          <w:sz w:val="22"/>
          <w:szCs w:val="22"/>
          <w:lang w:val="en-US"/>
        </w:rPr>
        <w:t>.</w:t>
      </w:r>
    </w:p>
    <w:p w:rsidR="74637911" w:rsidP="6C830DC8" w:rsidRDefault="74637911" w14:paraId="647D26A1" w14:textId="705453FF">
      <w:pPr>
        <w:spacing w:after="160" w:line="259" w:lineRule="auto"/>
        <w:rPr>
          <w:rFonts w:ascii="Source Sans Pro" w:hAnsi="Source Sans Pro" w:eastAsia="Source Sans Pro" w:cs="Source Sans Pro"/>
          <w:b w:val="0"/>
          <w:bCs w:val="0"/>
          <w:i w:val="0"/>
          <w:iCs w:val="0"/>
          <w:caps w:val="0"/>
          <w:smallCaps w:val="0"/>
          <w:noProof w:val="0"/>
          <w:color w:val="3A3A3A"/>
          <w:sz w:val="22"/>
          <w:szCs w:val="22"/>
          <w:lang w:val="en-US"/>
        </w:rPr>
      </w:pPr>
      <w:r w:rsidRPr="6C830DC8" w:rsidR="74637911">
        <w:rPr>
          <w:rFonts w:ascii="Source Sans Pro" w:hAnsi="Source Sans Pro" w:eastAsia="Source Sans Pro" w:cs="Source Sans Pro"/>
          <w:b w:val="0"/>
          <w:bCs w:val="0"/>
          <w:i w:val="0"/>
          <w:iCs w:val="0"/>
          <w:caps w:val="0"/>
          <w:smallCaps w:val="0"/>
          <w:noProof w:val="0"/>
          <w:color w:val="3A3A3A"/>
          <w:sz w:val="22"/>
          <w:szCs w:val="22"/>
          <w:lang w:val="en-US"/>
        </w:rPr>
        <w:t>Harrop, J.A., Casey, R. and Shelton, M. (2018) ‘Knowles, Kolb, and Google: Prior Learning Assessment as a Model for 21st-Century Learning’,</w:t>
      </w:r>
      <w:r w:rsidRPr="6C830DC8" w:rsidR="74637911">
        <w:rPr>
          <w:rFonts w:ascii="Source Sans Pro" w:hAnsi="Source Sans Pro" w:eastAsia="Source Sans Pro" w:cs="Source Sans Pro"/>
          <w:b w:val="0"/>
          <w:bCs w:val="0"/>
          <w:i w:val="0"/>
          <w:iCs w:val="0"/>
          <w:caps w:val="0"/>
          <w:smallCaps w:val="0"/>
          <w:noProof w:val="0"/>
          <w:color w:val="3A3A3A"/>
          <w:sz w:val="22"/>
          <w:szCs w:val="22"/>
          <w:lang w:val="en-US"/>
        </w:rPr>
        <w:t xml:space="preserve"> </w:t>
      </w:r>
      <w:r w:rsidRPr="6C830DC8" w:rsidR="74637911">
        <w:rPr>
          <w:rFonts w:ascii="Source Sans Pro" w:hAnsi="Source Sans Pro" w:eastAsia="Source Sans Pro" w:cs="Source Sans Pro"/>
          <w:b w:val="0"/>
          <w:bCs w:val="0"/>
          <w:i w:val="1"/>
          <w:iCs w:val="1"/>
          <w:caps w:val="0"/>
          <w:smallCaps w:val="0"/>
          <w:noProof w:val="0"/>
          <w:color w:val="3A3A3A"/>
          <w:sz w:val="22"/>
          <w:szCs w:val="22"/>
          <w:lang w:val="en-US"/>
        </w:rPr>
        <w:t>The Journal of continuing higher education</w:t>
      </w:r>
      <w:r w:rsidRPr="6C830DC8" w:rsidR="74637911">
        <w:rPr>
          <w:rFonts w:ascii="Source Sans Pro" w:hAnsi="Source Sans Pro" w:eastAsia="Source Sans Pro" w:cs="Source Sans Pro"/>
          <w:b w:val="0"/>
          <w:bCs w:val="0"/>
          <w:i w:val="0"/>
          <w:iCs w:val="0"/>
          <w:caps w:val="0"/>
          <w:smallCaps w:val="0"/>
          <w:noProof w:val="0"/>
          <w:color w:val="3A3A3A"/>
          <w:sz w:val="22"/>
          <w:szCs w:val="22"/>
          <w:lang w:val="en-US"/>
        </w:rPr>
        <w:t xml:space="preserve">, 66(2), pp. 129–133. Available at: </w:t>
      </w:r>
      <w:hyperlink r:id="R973fade4d69c4feb">
        <w:r w:rsidRPr="6C830DC8" w:rsidR="74637911">
          <w:rPr>
            <w:rStyle w:val="Hyperlink"/>
            <w:rFonts w:ascii="Source Sans Pro" w:hAnsi="Source Sans Pro" w:eastAsia="Source Sans Pro" w:cs="Source Sans Pro"/>
            <w:b w:val="0"/>
            <w:bCs w:val="0"/>
            <w:i w:val="0"/>
            <w:iCs w:val="0"/>
            <w:caps w:val="0"/>
            <w:smallCaps w:val="0"/>
            <w:strike w:val="0"/>
            <w:dstrike w:val="0"/>
            <w:noProof w:val="0"/>
            <w:sz w:val="22"/>
            <w:szCs w:val="22"/>
            <w:lang w:val="en-US"/>
          </w:rPr>
          <w:t>https://doi.org/10.1080/07377363.2018.1469079</w:t>
        </w:r>
      </w:hyperlink>
      <w:r w:rsidRPr="6C830DC8" w:rsidR="74637911">
        <w:rPr>
          <w:rFonts w:ascii="Source Sans Pro" w:hAnsi="Source Sans Pro" w:eastAsia="Source Sans Pro" w:cs="Source Sans Pro"/>
          <w:b w:val="0"/>
          <w:bCs w:val="0"/>
          <w:i w:val="0"/>
          <w:iCs w:val="0"/>
          <w:caps w:val="0"/>
          <w:smallCaps w:val="0"/>
          <w:noProof w:val="0"/>
          <w:color w:val="3A3A3A"/>
          <w:sz w:val="22"/>
          <w:szCs w:val="22"/>
          <w:lang w:val="en-US"/>
        </w:rPr>
        <w:t>.</w:t>
      </w:r>
    </w:p>
    <w:p w:rsidR="74637911" w:rsidP="6C830DC8" w:rsidRDefault="74637911" w14:paraId="673CB5AF" w14:textId="531898B8">
      <w:pPr>
        <w:spacing w:after="160" w:line="259" w:lineRule="auto"/>
        <w:rPr>
          <w:rFonts w:ascii="Source Sans Pro" w:hAnsi="Source Sans Pro" w:eastAsia="Source Sans Pro" w:cs="Source Sans Pro"/>
          <w:b w:val="0"/>
          <w:bCs w:val="0"/>
          <w:i w:val="0"/>
          <w:iCs w:val="0"/>
          <w:caps w:val="0"/>
          <w:smallCaps w:val="0"/>
          <w:noProof w:val="0"/>
          <w:color w:val="3A3A3A"/>
          <w:sz w:val="22"/>
          <w:szCs w:val="22"/>
          <w:lang w:val="en-US"/>
        </w:rPr>
      </w:pPr>
      <w:r w:rsidRPr="6C830DC8" w:rsidR="74637911">
        <w:rPr>
          <w:rFonts w:ascii="Source Sans Pro" w:hAnsi="Source Sans Pro" w:eastAsia="Source Sans Pro" w:cs="Source Sans Pro"/>
          <w:b w:val="0"/>
          <w:bCs w:val="0"/>
          <w:i w:val="0"/>
          <w:iCs w:val="0"/>
          <w:caps w:val="0"/>
          <w:smallCaps w:val="0"/>
          <w:noProof w:val="0"/>
          <w:color w:val="3A3A3A"/>
          <w:sz w:val="22"/>
          <w:szCs w:val="22"/>
          <w:lang w:val="en-US"/>
        </w:rPr>
        <w:t>Hashim, K.F., Tan, F.B. and Rashid, A. (2015) ‘Adult learners’ intention to adopt mobile learning: A motivational perspective’,</w:t>
      </w:r>
      <w:r w:rsidRPr="6C830DC8" w:rsidR="74637911">
        <w:rPr>
          <w:rFonts w:ascii="Source Sans Pro" w:hAnsi="Source Sans Pro" w:eastAsia="Source Sans Pro" w:cs="Source Sans Pro"/>
          <w:b w:val="0"/>
          <w:bCs w:val="0"/>
          <w:i w:val="0"/>
          <w:iCs w:val="0"/>
          <w:caps w:val="0"/>
          <w:smallCaps w:val="0"/>
          <w:noProof w:val="0"/>
          <w:color w:val="3A3A3A"/>
          <w:sz w:val="22"/>
          <w:szCs w:val="22"/>
          <w:lang w:val="en-US"/>
        </w:rPr>
        <w:t xml:space="preserve"> </w:t>
      </w:r>
      <w:r w:rsidRPr="6C830DC8" w:rsidR="74637911">
        <w:rPr>
          <w:rFonts w:ascii="Source Sans Pro" w:hAnsi="Source Sans Pro" w:eastAsia="Source Sans Pro" w:cs="Source Sans Pro"/>
          <w:b w:val="0"/>
          <w:bCs w:val="0"/>
          <w:i w:val="1"/>
          <w:iCs w:val="1"/>
          <w:caps w:val="0"/>
          <w:smallCaps w:val="0"/>
          <w:noProof w:val="0"/>
          <w:color w:val="3A3A3A"/>
          <w:sz w:val="22"/>
          <w:szCs w:val="22"/>
          <w:lang w:val="en-US"/>
        </w:rPr>
        <w:t>British journal of educational technology</w:t>
      </w:r>
      <w:r w:rsidRPr="6C830DC8" w:rsidR="74637911">
        <w:rPr>
          <w:rFonts w:ascii="Source Sans Pro" w:hAnsi="Source Sans Pro" w:eastAsia="Source Sans Pro" w:cs="Source Sans Pro"/>
          <w:b w:val="0"/>
          <w:bCs w:val="0"/>
          <w:i w:val="0"/>
          <w:iCs w:val="0"/>
          <w:caps w:val="0"/>
          <w:smallCaps w:val="0"/>
          <w:noProof w:val="0"/>
          <w:color w:val="3A3A3A"/>
          <w:sz w:val="22"/>
          <w:szCs w:val="22"/>
          <w:lang w:val="en-US"/>
        </w:rPr>
        <w:t xml:space="preserve">, 46(2), pp. 381–390. Available at: </w:t>
      </w:r>
      <w:hyperlink r:id="R5d28a7b68f984bdd">
        <w:r w:rsidRPr="6C830DC8" w:rsidR="74637911">
          <w:rPr>
            <w:rStyle w:val="Hyperlink"/>
            <w:rFonts w:ascii="Source Sans Pro" w:hAnsi="Source Sans Pro" w:eastAsia="Source Sans Pro" w:cs="Source Sans Pro"/>
            <w:b w:val="0"/>
            <w:bCs w:val="0"/>
            <w:i w:val="0"/>
            <w:iCs w:val="0"/>
            <w:caps w:val="0"/>
            <w:smallCaps w:val="0"/>
            <w:noProof w:val="0"/>
            <w:sz w:val="22"/>
            <w:szCs w:val="22"/>
            <w:lang w:val="en-US"/>
          </w:rPr>
          <w:t>https://doi.org/10.1111/bjet.12148</w:t>
        </w:r>
      </w:hyperlink>
      <w:r w:rsidRPr="6C830DC8" w:rsidR="74637911">
        <w:rPr>
          <w:rFonts w:ascii="Source Sans Pro" w:hAnsi="Source Sans Pro" w:eastAsia="Source Sans Pro" w:cs="Source Sans Pro"/>
          <w:b w:val="0"/>
          <w:bCs w:val="0"/>
          <w:i w:val="0"/>
          <w:iCs w:val="0"/>
          <w:caps w:val="0"/>
          <w:smallCaps w:val="0"/>
          <w:noProof w:val="0"/>
          <w:color w:val="3A3A3A"/>
          <w:sz w:val="22"/>
          <w:szCs w:val="22"/>
          <w:lang w:val="en-US"/>
        </w:rPr>
        <w:t>.</w:t>
      </w:r>
    </w:p>
    <w:p w:rsidR="74637911" w:rsidP="6C830DC8" w:rsidRDefault="74637911" w14:paraId="57CE8805" w14:textId="56139583">
      <w:pPr>
        <w:spacing w:after="160" w:line="259" w:lineRule="auto"/>
        <w:rPr>
          <w:rFonts w:ascii="Source Sans Pro" w:hAnsi="Source Sans Pro" w:eastAsia="Source Sans Pro" w:cs="Source Sans Pro"/>
          <w:b w:val="0"/>
          <w:bCs w:val="0"/>
          <w:i w:val="0"/>
          <w:iCs w:val="0"/>
          <w:caps w:val="0"/>
          <w:smallCaps w:val="0"/>
          <w:noProof w:val="0"/>
          <w:color w:val="3A3A3A"/>
          <w:sz w:val="22"/>
          <w:szCs w:val="22"/>
          <w:lang w:val="en-US"/>
        </w:rPr>
      </w:pPr>
      <w:r w:rsidRPr="6C830DC8" w:rsidR="74637911">
        <w:rPr>
          <w:rFonts w:ascii="Source Sans Pro" w:hAnsi="Source Sans Pro" w:eastAsia="Source Sans Pro" w:cs="Source Sans Pro"/>
          <w:b w:val="0"/>
          <w:bCs w:val="0"/>
          <w:i w:val="0"/>
          <w:iCs w:val="0"/>
          <w:caps w:val="0"/>
          <w:smallCaps w:val="0"/>
          <w:noProof w:val="0"/>
          <w:color w:val="3A3A3A"/>
          <w:sz w:val="22"/>
          <w:szCs w:val="22"/>
          <w:lang w:val="en-US"/>
        </w:rPr>
        <w:t xml:space="preserve">Idrizi, E., </w:t>
      </w:r>
      <w:r w:rsidRPr="6C830DC8" w:rsidR="74637911">
        <w:rPr>
          <w:rFonts w:ascii="Source Sans Pro" w:hAnsi="Source Sans Pro" w:eastAsia="Source Sans Pro" w:cs="Source Sans Pro"/>
          <w:b w:val="0"/>
          <w:bCs w:val="0"/>
          <w:i w:val="0"/>
          <w:iCs w:val="0"/>
          <w:caps w:val="0"/>
          <w:smallCaps w:val="0"/>
          <w:noProof w:val="0"/>
          <w:color w:val="3A3A3A"/>
          <w:sz w:val="22"/>
          <w:szCs w:val="22"/>
          <w:lang w:val="en-US"/>
        </w:rPr>
        <w:t>Filiposka</w:t>
      </w:r>
      <w:r w:rsidRPr="6C830DC8" w:rsidR="74637911">
        <w:rPr>
          <w:rFonts w:ascii="Source Sans Pro" w:hAnsi="Source Sans Pro" w:eastAsia="Source Sans Pro" w:cs="Source Sans Pro"/>
          <w:b w:val="0"/>
          <w:bCs w:val="0"/>
          <w:i w:val="0"/>
          <w:iCs w:val="0"/>
          <w:caps w:val="0"/>
          <w:smallCaps w:val="0"/>
          <w:noProof w:val="0"/>
          <w:color w:val="3A3A3A"/>
          <w:sz w:val="22"/>
          <w:szCs w:val="22"/>
          <w:lang w:val="en-US"/>
        </w:rPr>
        <w:t xml:space="preserve">, S. and </w:t>
      </w:r>
      <w:r w:rsidRPr="6C830DC8" w:rsidR="74637911">
        <w:rPr>
          <w:rFonts w:ascii="Source Sans Pro" w:hAnsi="Source Sans Pro" w:eastAsia="Source Sans Pro" w:cs="Source Sans Pro"/>
          <w:b w:val="0"/>
          <w:bCs w:val="0"/>
          <w:i w:val="0"/>
          <w:iCs w:val="0"/>
          <w:caps w:val="0"/>
          <w:smallCaps w:val="0"/>
          <w:noProof w:val="0"/>
          <w:color w:val="3A3A3A"/>
          <w:sz w:val="22"/>
          <w:szCs w:val="22"/>
          <w:lang w:val="en-US"/>
        </w:rPr>
        <w:t>Trajkovijk</w:t>
      </w:r>
      <w:r w:rsidRPr="6C830DC8" w:rsidR="74637911">
        <w:rPr>
          <w:rFonts w:ascii="Source Sans Pro" w:hAnsi="Source Sans Pro" w:eastAsia="Source Sans Pro" w:cs="Source Sans Pro"/>
          <w:b w:val="0"/>
          <w:bCs w:val="0"/>
          <w:i w:val="0"/>
          <w:iCs w:val="0"/>
          <w:caps w:val="0"/>
          <w:smallCaps w:val="0"/>
          <w:noProof w:val="0"/>
          <w:color w:val="3A3A3A"/>
          <w:sz w:val="22"/>
          <w:szCs w:val="22"/>
          <w:lang w:val="en-US"/>
        </w:rPr>
        <w:t>, V. (2021) ‘Analysis of Success Indicators in Online Learning’,</w:t>
      </w:r>
      <w:r w:rsidRPr="6C830DC8" w:rsidR="74637911">
        <w:rPr>
          <w:rFonts w:ascii="Source Sans Pro" w:hAnsi="Source Sans Pro" w:eastAsia="Source Sans Pro" w:cs="Source Sans Pro"/>
          <w:b w:val="0"/>
          <w:bCs w:val="0"/>
          <w:i w:val="0"/>
          <w:iCs w:val="0"/>
          <w:caps w:val="0"/>
          <w:smallCaps w:val="0"/>
          <w:noProof w:val="0"/>
          <w:color w:val="3A3A3A"/>
          <w:sz w:val="22"/>
          <w:szCs w:val="22"/>
          <w:lang w:val="en-US"/>
        </w:rPr>
        <w:t xml:space="preserve"> </w:t>
      </w:r>
      <w:r w:rsidRPr="6C830DC8" w:rsidR="74637911">
        <w:rPr>
          <w:rFonts w:ascii="Source Sans Pro" w:hAnsi="Source Sans Pro" w:eastAsia="Source Sans Pro" w:cs="Source Sans Pro"/>
          <w:b w:val="0"/>
          <w:bCs w:val="0"/>
          <w:i w:val="1"/>
          <w:iCs w:val="1"/>
          <w:caps w:val="0"/>
          <w:smallCaps w:val="0"/>
          <w:noProof w:val="0"/>
          <w:color w:val="3A3A3A"/>
          <w:sz w:val="22"/>
          <w:szCs w:val="22"/>
          <w:lang w:val="en-US"/>
        </w:rPr>
        <w:t>International review of research in open and distance learning</w:t>
      </w:r>
      <w:r w:rsidRPr="6C830DC8" w:rsidR="74637911">
        <w:rPr>
          <w:rFonts w:ascii="Source Sans Pro" w:hAnsi="Source Sans Pro" w:eastAsia="Source Sans Pro" w:cs="Source Sans Pro"/>
          <w:b w:val="0"/>
          <w:bCs w:val="0"/>
          <w:i w:val="0"/>
          <w:iCs w:val="0"/>
          <w:caps w:val="0"/>
          <w:smallCaps w:val="0"/>
          <w:noProof w:val="0"/>
          <w:color w:val="3A3A3A"/>
          <w:sz w:val="22"/>
          <w:szCs w:val="22"/>
          <w:lang w:val="en-US"/>
        </w:rPr>
        <w:t xml:space="preserve">, 22(2), pp. 205–223. Available at: </w:t>
      </w:r>
      <w:hyperlink r:id="R08767d63058e451e">
        <w:r w:rsidRPr="6C830DC8" w:rsidR="74637911">
          <w:rPr>
            <w:rStyle w:val="Hyperlink"/>
            <w:rFonts w:ascii="Source Sans Pro" w:hAnsi="Source Sans Pro" w:eastAsia="Source Sans Pro" w:cs="Source Sans Pro"/>
            <w:b w:val="0"/>
            <w:bCs w:val="0"/>
            <w:i w:val="0"/>
            <w:iCs w:val="0"/>
            <w:caps w:val="0"/>
            <w:smallCaps w:val="0"/>
            <w:strike w:val="0"/>
            <w:dstrike w:val="0"/>
            <w:noProof w:val="0"/>
            <w:sz w:val="22"/>
            <w:szCs w:val="22"/>
            <w:lang w:val="en-US"/>
          </w:rPr>
          <w:t>https://doi.org/10.19173/irrodl.v22i2.5243</w:t>
        </w:r>
      </w:hyperlink>
      <w:r w:rsidRPr="6C830DC8" w:rsidR="74637911">
        <w:rPr>
          <w:rFonts w:ascii="Source Sans Pro" w:hAnsi="Source Sans Pro" w:eastAsia="Source Sans Pro" w:cs="Source Sans Pro"/>
          <w:b w:val="0"/>
          <w:bCs w:val="0"/>
          <w:i w:val="0"/>
          <w:iCs w:val="0"/>
          <w:caps w:val="0"/>
          <w:smallCaps w:val="0"/>
          <w:noProof w:val="0"/>
          <w:color w:val="3A3A3A"/>
          <w:sz w:val="22"/>
          <w:szCs w:val="22"/>
          <w:lang w:val="en-US"/>
        </w:rPr>
        <w:t>.</w:t>
      </w:r>
    </w:p>
    <w:p w:rsidR="74637911" w:rsidP="6C830DC8" w:rsidRDefault="74637911" w14:paraId="3D34C688" w14:textId="6407F4B0">
      <w:pPr>
        <w:spacing w:after="160" w:line="259" w:lineRule="auto"/>
        <w:rPr>
          <w:rFonts w:ascii="Source Sans Pro" w:hAnsi="Source Sans Pro" w:eastAsia="Source Sans Pro" w:cs="Source Sans Pro"/>
          <w:b w:val="0"/>
          <w:bCs w:val="0"/>
          <w:i w:val="0"/>
          <w:iCs w:val="0"/>
          <w:caps w:val="0"/>
          <w:smallCaps w:val="0"/>
          <w:noProof w:val="0"/>
          <w:color w:val="3A3A3A"/>
          <w:sz w:val="22"/>
          <w:szCs w:val="22"/>
          <w:lang w:val="en-US"/>
        </w:rPr>
      </w:pPr>
      <w:r w:rsidRPr="6C830DC8" w:rsidR="74637911">
        <w:rPr>
          <w:rFonts w:ascii="Source Sans Pro" w:hAnsi="Source Sans Pro" w:eastAsia="Source Sans Pro" w:cs="Source Sans Pro"/>
          <w:b w:val="0"/>
          <w:bCs w:val="0"/>
          <w:i w:val="0"/>
          <w:iCs w:val="0"/>
          <w:caps w:val="0"/>
          <w:smallCaps w:val="0"/>
          <w:noProof w:val="0"/>
          <w:color w:val="3A3A3A"/>
          <w:sz w:val="22"/>
          <w:szCs w:val="22"/>
          <w:lang w:val="en-US"/>
        </w:rPr>
        <w:t>Jaggars, S.S. (2014) ‘Choosing Between Online and Face-to-Face Courses: Community College Student Voices’,</w:t>
      </w:r>
      <w:r w:rsidRPr="6C830DC8" w:rsidR="74637911">
        <w:rPr>
          <w:rFonts w:ascii="Source Sans Pro" w:hAnsi="Source Sans Pro" w:eastAsia="Source Sans Pro" w:cs="Source Sans Pro"/>
          <w:b w:val="0"/>
          <w:bCs w:val="0"/>
          <w:i w:val="0"/>
          <w:iCs w:val="0"/>
          <w:caps w:val="0"/>
          <w:smallCaps w:val="0"/>
          <w:noProof w:val="0"/>
          <w:color w:val="3A3A3A"/>
          <w:sz w:val="22"/>
          <w:szCs w:val="22"/>
          <w:lang w:val="en-US"/>
        </w:rPr>
        <w:t xml:space="preserve"> </w:t>
      </w:r>
      <w:r w:rsidRPr="6C830DC8" w:rsidR="74637911">
        <w:rPr>
          <w:rFonts w:ascii="Source Sans Pro" w:hAnsi="Source Sans Pro" w:eastAsia="Source Sans Pro" w:cs="Source Sans Pro"/>
          <w:b w:val="0"/>
          <w:bCs w:val="0"/>
          <w:i w:val="1"/>
          <w:iCs w:val="1"/>
          <w:caps w:val="0"/>
          <w:smallCaps w:val="0"/>
          <w:noProof w:val="0"/>
          <w:color w:val="3A3A3A"/>
          <w:sz w:val="22"/>
          <w:szCs w:val="22"/>
          <w:lang w:val="en-US"/>
        </w:rPr>
        <w:t>The American journal of distance education</w:t>
      </w:r>
      <w:r w:rsidRPr="6C830DC8" w:rsidR="74637911">
        <w:rPr>
          <w:rFonts w:ascii="Source Sans Pro" w:hAnsi="Source Sans Pro" w:eastAsia="Source Sans Pro" w:cs="Source Sans Pro"/>
          <w:b w:val="0"/>
          <w:bCs w:val="0"/>
          <w:i w:val="0"/>
          <w:iCs w:val="0"/>
          <w:caps w:val="0"/>
          <w:smallCaps w:val="0"/>
          <w:noProof w:val="0"/>
          <w:color w:val="3A3A3A"/>
          <w:sz w:val="22"/>
          <w:szCs w:val="22"/>
          <w:lang w:val="en-US"/>
        </w:rPr>
        <w:t xml:space="preserve">, 28(1), pp. 27–38. Available at: </w:t>
      </w:r>
      <w:hyperlink r:id="R17fb721bdf4344ec">
        <w:r w:rsidRPr="6C830DC8" w:rsidR="74637911">
          <w:rPr>
            <w:rStyle w:val="Hyperlink"/>
            <w:rFonts w:ascii="Source Sans Pro" w:hAnsi="Source Sans Pro" w:eastAsia="Source Sans Pro" w:cs="Source Sans Pro"/>
            <w:b w:val="0"/>
            <w:bCs w:val="0"/>
            <w:i w:val="0"/>
            <w:iCs w:val="0"/>
            <w:caps w:val="0"/>
            <w:smallCaps w:val="0"/>
            <w:noProof w:val="0"/>
            <w:sz w:val="22"/>
            <w:szCs w:val="22"/>
            <w:lang w:val="en-US"/>
          </w:rPr>
          <w:t>https://doi.org/10.1080/08923647.2014.867697</w:t>
        </w:r>
      </w:hyperlink>
      <w:r w:rsidRPr="6C830DC8" w:rsidR="74637911">
        <w:rPr>
          <w:rFonts w:ascii="Source Sans Pro" w:hAnsi="Source Sans Pro" w:eastAsia="Source Sans Pro" w:cs="Source Sans Pro"/>
          <w:b w:val="0"/>
          <w:bCs w:val="0"/>
          <w:i w:val="0"/>
          <w:iCs w:val="0"/>
          <w:caps w:val="0"/>
          <w:smallCaps w:val="0"/>
          <w:noProof w:val="0"/>
          <w:color w:val="3A3A3A"/>
          <w:sz w:val="22"/>
          <w:szCs w:val="22"/>
          <w:lang w:val="en-US"/>
        </w:rPr>
        <w:t>.</w:t>
      </w:r>
    </w:p>
    <w:p w:rsidR="74637911" w:rsidP="6C830DC8" w:rsidRDefault="74637911" w14:paraId="47F9E0B9" w14:textId="502E82A1">
      <w:pPr>
        <w:spacing w:after="160" w:line="259" w:lineRule="auto"/>
        <w:rPr>
          <w:rFonts w:ascii="Source Sans Pro" w:hAnsi="Source Sans Pro" w:eastAsia="Source Sans Pro" w:cs="Source Sans Pro"/>
          <w:b w:val="0"/>
          <w:bCs w:val="0"/>
          <w:i w:val="0"/>
          <w:iCs w:val="0"/>
          <w:caps w:val="0"/>
          <w:smallCaps w:val="0"/>
          <w:noProof w:val="0"/>
          <w:color w:val="3A3A3A"/>
          <w:sz w:val="22"/>
          <w:szCs w:val="22"/>
          <w:lang w:val="en-US"/>
        </w:rPr>
      </w:pPr>
      <w:r w:rsidRPr="6C830DC8" w:rsidR="74637911">
        <w:rPr>
          <w:rFonts w:ascii="Source Sans Pro" w:hAnsi="Source Sans Pro" w:eastAsia="Source Sans Pro" w:cs="Source Sans Pro"/>
          <w:b w:val="0"/>
          <w:bCs w:val="0"/>
          <w:i w:val="0"/>
          <w:iCs w:val="0"/>
          <w:caps w:val="0"/>
          <w:smallCaps w:val="0"/>
          <w:noProof w:val="0"/>
          <w:color w:val="3A3A3A"/>
          <w:sz w:val="22"/>
          <w:szCs w:val="22"/>
          <w:lang w:val="en-US"/>
        </w:rPr>
        <w:t>Kebritchi</w:t>
      </w:r>
      <w:r w:rsidRPr="6C830DC8" w:rsidR="74637911">
        <w:rPr>
          <w:rFonts w:ascii="Source Sans Pro" w:hAnsi="Source Sans Pro" w:eastAsia="Source Sans Pro" w:cs="Source Sans Pro"/>
          <w:b w:val="0"/>
          <w:bCs w:val="0"/>
          <w:i w:val="0"/>
          <w:iCs w:val="0"/>
          <w:caps w:val="0"/>
          <w:smallCaps w:val="0"/>
          <w:noProof w:val="0"/>
          <w:color w:val="3A3A3A"/>
          <w:sz w:val="22"/>
          <w:szCs w:val="22"/>
          <w:lang w:val="en-US"/>
        </w:rPr>
        <w:t xml:space="preserve">, M., </w:t>
      </w:r>
      <w:r w:rsidRPr="6C830DC8" w:rsidR="74637911">
        <w:rPr>
          <w:rFonts w:ascii="Source Sans Pro" w:hAnsi="Source Sans Pro" w:eastAsia="Source Sans Pro" w:cs="Source Sans Pro"/>
          <w:b w:val="0"/>
          <w:bCs w:val="0"/>
          <w:i w:val="0"/>
          <w:iCs w:val="0"/>
          <w:caps w:val="0"/>
          <w:smallCaps w:val="0"/>
          <w:noProof w:val="0"/>
          <w:color w:val="3A3A3A"/>
          <w:sz w:val="22"/>
          <w:szCs w:val="22"/>
          <w:lang w:val="en-US"/>
        </w:rPr>
        <w:t>Lipschuetz</w:t>
      </w:r>
      <w:r w:rsidRPr="6C830DC8" w:rsidR="74637911">
        <w:rPr>
          <w:rFonts w:ascii="Source Sans Pro" w:hAnsi="Source Sans Pro" w:eastAsia="Source Sans Pro" w:cs="Source Sans Pro"/>
          <w:b w:val="0"/>
          <w:bCs w:val="0"/>
          <w:i w:val="0"/>
          <w:iCs w:val="0"/>
          <w:caps w:val="0"/>
          <w:smallCaps w:val="0"/>
          <w:noProof w:val="0"/>
          <w:color w:val="3A3A3A"/>
          <w:sz w:val="22"/>
          <w:szCs w:val="22"/>
          <w:lang w:val="en-US"/>
        </w:rPr>
        <w:t xml:space="preserve">, A. and </w:t>
      </w:r>
      <w:r w:rsidRPr="6C830DC8" w:rsidR="74637911">
        <w:rPr>
          <w:rFonts w:ascii="Source Sans Pro" w:hAnsi="Source Sans Pro" w:eastAsia="Source Sans Pro" w:cs="Source Sans Pro"/>
          <w:b w:val="0"/>
          <w:bCs w:val="0"/>
          <w:i w:val="0"/>
          <w:iCs w:val="0"/>
          <w:caps w:val="0"/>
          <w:smallCaps w:val="0"/>
          <w:noProof w:val="0"/>
          <w:color w:val="3A3A3A"/>
          <w:sz w:val="22"/>
          <w:szCs w:val="22"/>
          <w:lang w:val="en-US"/>
        </w:rPr>
        <w:t>Santiague</w:t>
      </w:r>
      <w:r w:rsidRPr="6C830DC8" w:rsidR="74637911">
        <w:rPr>
          <w:rFonts w:ascii="Source Sans Pro" w:hAnsi="Source Sans Pro" w:eastAsia="Source Sans Pro" w:cs="Source Sans Pro"/>
          <w:b w:val="0"/>
          <w:bCs w:val="0"/>
          <w:i w:val="0"/>
          <w:iCs w:val="0"/>
          <w:caps w:val="0"/>
          <w:smallCaps w:val="0"/>
          <w:noProof w:val="0"/>
          <w:color w:val="3A3A3A"/>
          <w:sz w:val="22"/>
          <w:szCs w:val="22"/>
          <w:lang w:val="en-US"/>
        </w:rPr>
        <w:t>, L. (2017) ‘Issues and Challenges for Teaching Successful Online Courses in Higher Education: A Literature Review’,</w:t>
      </w:r>
      <w:r w:rsidRPr="6C830DC8" w:rsidR="74637911">
        <w:rPr>
          <w:rFonts w:ascii="Source Sans Pro" w:hAnsi="Source Sans Pro" w:eastAsia="Source Sans Pro" w:cs="Source Sans Pro"/>
          <w:b w:val="0"/>
          <w:bCs w:val="0"/>
          <w:i w:val="0"/>
          <w:iCs w:val="0"/>
          <w:caps w:val="0"/>
          <w:smallCaps w:val="0"/>
          <w:noProof w:val="0"/>
          <w:color w:val="3A3A3A"/>
          <w:sz w:val="22"/>
          <w:szCs w:val="22"/>
          <w:lang w:val="en-US"/>
        </w:rPr>
        <w:t xml:space="preserve"> </w:t>
      </w:r>
      <w:r w:rsidRPr="6C830DC8" w:rsidR="74637911">
        <w:rPr>
          <w:rFonts w:ascii="Source Sans Pro" w:hAnsi="Source Sans Pro" w:eastAsia="Source Sans Pro" w:cs="Source Sans Pro"/>
          <w:b w:val="0"/>
          <w:bCs w:val="0"/>
          <w:i w:val="1"/>
          <w:iCs w:val="1"/>
          <w:caps w:val="0"/>
          <w:smallCaps w:val="0"/>
          <w:noProof w:val="0"/>
          <w:color w:val="3A3A3A"/>
          <w:sz w:val="22"/>
          <w:szCs w:val="22"/>
          <w:lang w:val="en-US"/>
        </w:rPr>
        <w:t>Journal of educational technology systems</w:t>
      </w:r>
      <w:r w:rsidRPr="6C830DC8" w:rsidR="74637911">
        <w:rPr>
          <w:rFonts w:ascii="Source Sans Pro" w:hAnsi="Source Sans Pro" w:eastAsia="Source Sans Pro" w:cs="Source Sans Pro"/>
          <w:b w:val="0"/>
          <w:bCs w:val="0"/>
          <w:i w:val="0"/>
          <w:iCs w:val="0"/>
          <w:caps w:val="0"/>
          <w:smallCaps w:val="0"/>
          <w:noProof w:val="0"/>
          <w:color w:val="3A3A3A"/>
          <w:sz w:val="22"/>
          <w:szCs w:val="22"/>
          <w:lang w:val="en-US"/>
        </w:rPr>
        <w:t xml:space="preserve">, 46(1), pp. 4–29. Available at: </w:t>
      </w:r>
      <w:hyperlink r:id="Rf25c279bbe87453e">
        <w:r w:rsidRPr="6C830DC8" w:rsidR="74637911">
          <w:rPr>
            <w:rStyle w:val="Hyperlink"/>
            <w:rFonts w:ascii="Source Sans Pro" w:hAnsi="Source Sans Pro" w:eastAsia="Source Sans Pro" w:cs="Source Sans Pro"/>
            <w:b w:val="0"/>
            <w:bCs w:val="0"/>
            <w:i w:val="0"/>
            <w:iCs w:val="0"/>
            <w:caps w:val="0"/>
            <w:smallCaps w:val="0"/>
            <w:strike w:val="0"/>
            <w:dstrike w:val="0"/>
            <w:noProof w:val="0"/>
            <w:sz w:val="22"/>
            <w:szCs w:val="22"/>
            <w:lang w:val="en-US"/>
          </w:rPr>
          <w:t>https://doi.org/10.1177/0047239516661713</w:t>
        </w:r>
      </w:hyperlink>
      <w:r w:rsidRPr="6C830DC8" w:rsidR="74637911">
        <w:rPr>
          <w:rFonts w:ascii="Source Sans Pro" w:hAnsi="Source Sans Pro" w:eastAsia="Source Sans Pro" w:cs="Source Sans Pro"/>
          <w:b w:val="0"/>
          <w:bCs w:val="0"/>
          <w:i w:val="0"/>
          <w:iCs w:val="0"/>
          <w:caps w:val="0"/>
          <w:smallCaps w:val="0"/>
          <w:noProof w:val="0"/>
          <w:color w:val="3A3A3A"/>
          <w:sz w:val="22"/>
          <w:szCs w:val="22"/>
          <w:lang w:val="en-US"/>
        </w:rPr>
        <w:t>.</w:t>
      </w:r>
    </w:p>
    <w:p w:rsidR="74637911" w:rsidP="6C830DC8" w:rsidRDefault="74637911" w14:paraId="0F2AB28B" w14:textId="1C8B9130">
      <w:pPr>
        <w:spacing w:after="160" w:line="259" w:lineRule="auto"/>
        <w:rPr>
          <w:rFonts w:ascii="Source Sans Pro" w:hAnsi="Source Sans Pro" w:eastAsia="Source Sans Pro" w:cs="Source Sans Pro"/>
          <w:b w:val="0"/>
          <w:bCs w:val="0"/>
          <w:i w:val="0"/>
          <w:iCs w:val="0"/>
          <w:caps w:val="0"/>
          <w:smallCaps w:val="0"/>
          <w:noProof w:val="0"/>
          <w:color w:val="3A3A3A"/>
          <w:sz w:val="22"/>
          <w:szCs w:val="22"/>
          <w:lang w:val="en-US"/>
        </w:rPr>
      </w:pPr>
      <w:r w:rsidRPr="6C830DC8" w:rsidR="74637911">
        <w:rPr>
          <w:rFonts w:ascii="Source Sans Pro" w:hAnsi="Source Sans Pro" w:eastAsia="Source Sans Pro" w:cs="Source Sans Pro"/>
          <w:b w:val="0"/>
          <w:bCs w:val="0"/>
          <w:i w:val="0"/>
          <w:iCs w:val="0"/>
          <w:caps w:val="0"/>
          <w:smallCaps w:val="0"/>
          <w:noProof w:val="0"/>
          <w:color w:val="3A3A3A"/>
          <w:sz w:val="22"/>
          <w:szCs w:val="22"/>
          <w:lang w:val="en-US"/>
        </w:rPr>
        <w:t>Krems, J.A., Kenrick, D.T. and Neel, R. (2017) ‘Individual Perceptions of Self-Actualization: What Functional Motives Are Linked to Fulfilling One’s Full Potential?’,</w:t>
      </w:r>
      <w:r w:rsidRPr="6C830DC8" w:rsidR="74637911">
        <w:rPr>
          <w:rFonts w:ascii="Source Sans Pro" w:hAnsi="Source Sans Pro" w:eastAsia="Source Sans Pro" w:cs="Source Sans Pro"/>
          <w:b w:val="0"/>
          <w:bCs w:val="0"/>
          <w:i w:val="0"/>
          <w:iCs w:val="0"/>
          <w:caps w:val="0"/>
          <w:smallCaps w:val="0"/>
          <w:noProof w:val="0"/>
          <w:color w:val="3A3A3A"/>
          <w:sz w:val="22"/>
          <w:szCs w:val="22"/>
          <w:lang w:val="en-US"/>
        </w:rPr>
        <w:t xml:space="preserve"> </w:t>
      </w:r>
      <w:r w:rsidRPr="6C830DC8" w:rsidR="74637911">
        <w:rPr>
          <w:rFonts w:ascii="Source Sans Pro" w:hAnsi="Source Sans Pro" w:eastAsia="Source Sans Pro" w:cs="Source Sans Pro"/>
          <w:b w:val="0"/>
          <w:bCs w:val="0"/>
          <w:i w:val="1"/>
          <w:iCs w:val="1"/>
          <w:caps w:val="0"/>
          <w:smallCaps w:val="0"/>
          <w:noProof w:val="0"/>
          <w:color w:val="3A3A3A"/>
          <w:sz w:val="22"/>
          <w:szCs w:val="22"/>
          <w:lang w:val="en-US"/>
        </w:rPr>
        <w:t>Personality &amp; social psychology bulletin</w:t>
      </w:r>
      <w:r w:rsidRPr="6C830DC8" w:rsidR="74637911">
        <w:rPr>
          <w:rFonts w:ascii="Source Sans Pro" w:hAnsi="Source Sans Pro" w:eastAsia="Source Sans Pro" w:cs="Source Sans Pro"/>
          <w:b w:val="0"/>
          <w:bCs w:val="0"/>
          <w:i w:val="0"/>
          <w:iCs w:val="0"/>
          <w:caps w:val="0"/>
          <w:smallCaps w:val="0"/>
          <w:noProof w:val="0"/>
          <w:color w:val="3A3A3A"/>
          <w:sz w:val="22"/>
          <w:szCs w:val="22"/>
          <w:lang w:val="en-US"/>
        </w:rPr>
        <w:t xml:space="preserve">, 43(9), pp. 1337–1352. Available at: </w:t>
      </w:r>
      <w:hyperlink r:id="Rab9ff020386347f3">
        <w:r w:rsidRPr="6C830DC8" w:rsidR="74637911">
          <w:rPr>
            <w:rStyle w:val="Hyperlink"/>
            <w:rFonts w:ascii="Source Sans Pro" w:hAnsi="Source Sans Pro" w:eastAsia="Source Sans Pro" w:cs="Source Sans Pro"/>
            <w:b w:val="0"/>
            <w:bCs w:val="0"/>
            <w:i w:val="0"/>
            <w:iCs w:val="0"/>
            <w:caps w:val="0"/>
            <w:smallCaps w:val="0"/>
            <w:strike w:val="0"/>
            <w:dstrike w:val="0"/>
            <w:noProof w:val="0"/>
            <w:sz w:val="22"/>
            <w:szCs w:val="22"/>
            <w:lang w:val="en-US"/>
          </w:rPr>
          <w:t>https://doi.org/10.1177/0146167217713191</w:t>
        </w:r>
      </w:hyperlink>
      <w:r w:rsidRPr="6C830DC8" w:rsidR="74637911">
        <w:rPr>
          <w:rFonts w:ascii="Source Sans Pro" w:hAnsi="Source Sans Pro" w:eastAsia="Source Sans Pro" w:cs="Source Sans Pro"/>
          <w:b w:val="0"/>
          <w:bCs w:val="0"/>
          <w:i w:val="0"/>
          <w:iCs w:val="0"/>
          <w:caps w:val="0"/>
          <w:smallCaps w:val="0"/>
          <w:noProof w:val="0"/>
          <w:color w:val="3A3A3A"/>
          <w:sz w:val="22"/>
          <w:szCs w:val="22"/>
          <w:lang w:val="en-US"/>
        </w:rPr>
        <w:t>.</w:t>
      </w:r>
    </w:p>
    <w:p w:rsidR="74637911" w:rsidP="6C830DC8" w:rsidRDefault="74637911" w14:paraId="30993560" w14:textId="07DF84CC">
      <w:pPr>
        <w:spacing w:after="160" w:line="259" w:lineRule="auto"/>
        <w:rPr>
          <w:rFonts w:ascii="Source Sans Pro" w:hAnsi="Source Sans Pro" w:eastAsia="Source Sans Pro" w:cs="Source Sans Pro"/>
          <w:b w:val="0"/>
          <w:bCs w:val="0"/>
          <w:i w:val="0"/>
          <w:iCs w:val="0"/>
          <w:caps w:val="0"/>
          <w:smallCaps w:val="0"/>
          <w:noProof w:val="0"/>
          <w:color w:val="3A3A3A"/>
          <w:sz w:val="22"/>
          <w:szCs w:val="22"/>
          <w:lang w:val="en-US"/>
        </w:rPr>
      </w:pPr>
      <w:r w:rsidRPr="6C830DC8" w:rsidR="74637911">
        <w:rPr>
          <w:rFonts w:ascii="Source Sans Pro" w:hAnsi="Source Sans Pro" w:eastAsia="Source Sans Pro" w:cs="Source Sans Pro"/>
          <w:b w:val="0"/>
          <w:bCs w:val="0"/>
          <w:i w:val="0"/>
          <w:iCs w:val="0"/>
          <w:caps w:val="0"/>
          <w:smallCaps w:val="0"/>
          <w:noProof w:val="0"/>
          <w:color w:val="3A3A3A"/>
          <w:sz w:val="22"/>
          <w:szCs w:val="22"/>
          <w:lang w:val="en-US"/>
        </w:rPr>
        <w:t>Kukulska-Hulme, A. (2012) ‘How should the higher education workforce adapt to advancements in technology for teaching and learning?’,</w:t>
      </w:r>
      <w:r w:rsidRPr="6C830DC8" w:rsidR="74637911">
        <w:rPr>
          <w:rFonts w:ascii="Source Sans Pro" w:hAnsi="Source Sans Pro" w:eastAsia="Source Sans Pro" w:cs="Source Sans Pro"/>
          <w:b w:val="0"/>
          <w:bCs w:val="0"/>
          <w:i w:val="0"/>
          <w:iCs w:val="0"/>
          <w:caps w:val="0"/>
          <w:smallCaps w:val="0"/>
          <w:noProof w:val="0"/>
          <w:color w:val="3A3A3A"/>
          <w:sz w:val="22"/>
          <w:szCs w:val="22"/>
          <w:lang w:val="en-US"/>
        </w:rPr>
        <w:t xml:space="preserve"> </w:t>
      </w:r>
      <w:r w:rsidRPr="6C830DC8" w:rsidR="74637911">
        <w:rPr>
          <w:rFonts w:ascii="Source Sans Pro" w:hAnsi="Source Sans Pro" w:eastAsia="Source Sans Pro" w:cs="Source Sans Pro"/>
          <w:b w:val="0"/>
          <w:bCs w:val="0"/>
          <w:i w:val="1"/>
          <w:iCs w:val="1"/>
          <w:caps w:val="0"/>
          <w:smallCaps w:val="0"/>
          <w:noProof w:val="0"/>
          <w:color w:val="3A3A3A"/>
          <w:sz w:val="22"/>
          <w:szCs w:val="22"/>
          <w:lang w:val="en-US"/>
        </w:rPr>
        <w:t>The Internet and higher education</w:t>
      </w:r>
      <w:r w:rsidRPr="6C830DC8" w:rsidR="74637911">
        <w:rPr>
          <w:rFonts w:ascii="Source Sans Pro" w:hAnsi="Source Sans Pro" w:eastAsia="Source Sans Pro" w:cs="Source Sans Pro"/>
          <w:b w:val="0"/>
          <w:bCs w:val="0"/>
          <w:i w:val="0"/>
          <w:iCs w:val="0"/>
          <w:caps w:val="0"/>
          <w:smallCaps w:val="0"/>
          <w:noProof w:val="0"/>
          <w:color w:val="3A3A3A"/>
          <w:sz w:val="22"/>
          <w:szCs w:val="22"/>
          <w:lang w:val="en-US"/>
        </w:rPr>
        <w:t xml:space="preserve">, 15(4), pp. 247–254. Available at: </w:t>
      </w:r>
      <w:hyperlink r:id="R6dc848925505435b">
        <w:r w:rsidRPr="6C830DC8" w:rsidR="74637911">
          <w:rPr>
            <w:rStyle w:val="Hyperlink"/>
            <w:rFonts w:ascii="Source Sans Pro" w:hAnsi="Source Sans Pro" w:eastAsia="Source Sans Pro" w:cs="Source Sans Pro"/>
            <w:b w:val="0"/>
            <w:bCs w:val="0"/>
            <w:i w:val="0"/>
            <w:iCs w:val="0"/>
            <w:caps w:val="0"/>
            <w:smallCaps w:val="0"/>
            <w:noProof w:val="0"/>
            <w:sz w:val="22"/>
            <w:szCs w:val="22"/>
            <w:lang w:val="en-US"/>
          </w:rPr>
          <w:t>https://doi.org/10.1016/j.iheduc.2011.12.002</w:t>
        </w:r>
      </w:hyperlink>
      <w:r w:rsidRPr="6C830DC8" w:rsidR="74637911">
        <w:rPr>
          <w:rFonts w:ascii="Source Sans Pro" w:hAnsi="Source Sans Pro" w:eastAsia="Source Sans Pro" w:cs="Source Sans Pro"/>
          <w:b w:val="0"/>
          <w:bCs w:val="0"/>
          <w:i w:val="0"/>
          <w:iCs w:val="0"/>
          <w:caps w:val="0"/>
          <w:smallCaps w:val="0"/>
          <w:noProof w:val="0"/>
          <w:color w:val="3A3A3A"/>
          <w:sz w:val="22"/>
          <w:szCs w:val="22"/>
          <w:lang w:val="en-US"/>
        </w:rPr>
        <w:t>.</w:t>
      </w:r>
    </w:p>
    <w:p w:rsidR="74637911" w:rsidP="6C830DC8" w:rsidRDefault="74637911" w14:paraId="17391B8C" w14:textId="40FF2140">
      <w:pPr>
        <w:spacing w:after="160" w:line="259" w:lineRule="auto"/>
        <w:rPr>
          <w:rFonts w:ascii="Source Sans Pro" w:hAnsi="Source Sans Pro" w:eastAsia="Source Sans Pro" w:cs="Source Sans Pro"/>
          <w:b w:val="0"/>
          <w:bCs w:val="0"/>
          <w:i w:val="0"/>
          <w:iCs w:val="0"/>
          <w:caps w:val="0"/>
          <w:smallCaps w:val="0"/>
          <w:noProof w:val="0"/>
          <w:color w:val="3A3A3A"/>
          <w:sz w:val="22"/>
          <w:szCs w:val="22"/>
          <w:lang w:val="en-US"/>
        </w:rPr>
      </w:pPr>
      <w:r w:rsidRPr="6C830DC8" w:rsidR="74637911">
        <w:rPr>
          <w:rFonts w:ascii="Source Sans Pro" w:hAnsi="Source Sans Pro" w:eastAsia="Source Sans Pro" w:cs="Source Sans Pro"/>
          <w:b w:val="0"/>
          <w:bCs w:val="0"/>
          <w:i w:val="0"/>
          <w:iCs w:val="0"/>
          <w:caps w:val="0"/>
          <w:smallCaps w:val="0"/>
          <w:noProof w:val="0"/>
          <w:color w:val="3A3A3A"/>
          <w:sz w:val="22"/>
          <w:szCs w:val="22"/>
          <w:lang w:val="en-US"/>
        </w:rPr>
        <w:t>McGuinness, C. and Fulton, C. (2019) ‘Digital Literacy in Higher Education: A Case Study of Student Engagement with E-Tutorials Using Blended Learning’,</w:t>
      </w:r>
      <w:r w:rsidRPr="6C830DC8" w:rsidR="74637911">
        <w:rPr>
          <w:rFonts w:ascii="Source Sans Pro" w:hAnsi="Source Sans Pro" w:eastAsia="Source Sans Pro" w:cs="Source Sans Pro"/>
          <w:b w:val="0"/>
          <w:bCs w:val="0"/>
          <w:i w:val="0"/>
          <w:iCs w:val="0"/>
          <w:caps w:val="0"/>
          <w:smallCaps w:val="0"/>
          <w:noProof w:val="0"/>
          <w:color w:val="3A3A3A"/>
          <w:sz w:val="22"/>
          <w:szCs w:val="22"/>
          <w:lang w:val="en-US"/>
        </w:rPr>
        <w:t xml:space="preserve"> </w:t>
      </w:r>
      <w:r w:rsidRPr="6C830DC8" w:rsidR="74637911">
        <w:rPr>
          <w:rFonts w:ascii="Source Sans Pro" w:hAnsi="Source Sans Pro" w:eastAsia="Source Sans Pro" w:cs="Source Sans Pro"/>
          <w:b w:val="0"/>
          <w:bCs w:val="0"/>
          <w:i w:val="1"/>
          <w:iCs w:val="1"/>
          <w:caps w:val="0"/>
          <w:smallCaps w:val="0"/>
          <w:noProof w:val="0"/>
          <w:color w:val="3A3A3A"/>
          <w:sz w:val="22"/>
          <w:szCs w:val="22"/>
          <w:lang w:val="en-US"/>
        </w:rPr>
        <w:t>Journal of Information Technology Education. Innovations in Practice</w:t>
      </w:r>
      <w:r w:rsidRPr="6C830DC8" w:rsidR="74637911">
        <w:rPr>
          <w:rFonts w:ascii="Source Sans Pro" w:hAnsi="Source Sans Pro" w:eastAsia="Source Sans Pro" w:cs="Source Sans Pro"/>
          <w:b w:val="0"/>
          <w:bCs w:val="0"/>
          <w:i w:val="0"/>
          <w:iCs w:val="0"/>
          <w:caps w:val="0"/>
          <w:smallCaps w:val="0"/>
          <w:noProof w:val="0"/>
          <w:color w:val="3A3A3A"/>
          <w:sz w:val="22"/>
          <w:szCs w:val="22"/>
          <w:lang w:val="en-US"/>
        </w:rPr>
        <w:t xml:space="preserve">, 18, pp. 1–28. Available at: </w:t>
      </w:r>
      <w:hyperlink r:id="R9e04aaf62d5b448a">
        <w:r w:rsidRPr="6C830DC8" w:rsidR="74637911">
          <w:rPr>
            <w:rStyle w:val="Hyperlink"/>
            <w:rFonts w:ascii="Source Sans Pro" w:hAnsi="Source Sans Pro" w:eastAsia="Source Sans Pro" w:cs="Source Sans Pro"/>
            <w:b w:val="0"/>
            <w:bCs w:val="0"/>
            <w:i w:val="0"/>
            <w:iCs w:val="0"/>
            <w:caps w:val="0"/>
            <w:smallCaps w:val="0"/>
            <w:strike w:val="0"/>
            <w:dstrike w:val="0"/>
            <w:noProof w:val="0"/>
            <w:sz w:val="22"/>
            <w:szCs w:val="22"/>
            <w:lang w:val="en-US"/>
          </w:rPr>
          <w:t>https://doi.org/10.28945/4190</w:t>
        </w:r>
      </w:hyperlink>
      <w:r w:rsidRPr="6C830DC8" w:rsidR="74637911">
        <w:rPr>
          <w:rFonts w:ascii="Source Sans Pro" w:hAnsi="Source Sans Pro" w:eastAsia="Source Sans Pro" w:cs="Source Sans Pro"/>
          <w:b w:val="0"/>
          <w:bCs w:val="0"/>
          <w:i w:val="0"/>
          <w:iCs w:val="0"/>
          <w:caps w:val="0"/>
          <w:smallCaps w:val="0"/>
          <w:noProof w:val="0"/>
          <w:color w:val="3A3A3A"/>
          <w:sz w:val="22"/>
          <w:szCs w:val="22"/>
          <w:lang w:val="en-US"/>
        </w:rPr>
        <w:t>.</w:t>
      </w:r>
    </w:p>
    <w:p w:rsidR="74637911" w:rsidP="6C830DC8" w:rsidRDefault="74637911" w14:paraId="699DF1F7" w14:textId="4AE797F9">
      <w:pPr>
        <w:spacing w:after="160" w:line="259" w:lineRule="auto"/>
        <w:rPr>
          <w:rFonts w:ascii="Source Sans Pro" w:hAnsi="Source Sans Pro" w:eastAsia="Source Sans Pro" w:cs="Source Sans Pro"/>
          <w:b w:val="0"/>
          <w:bCs w:val="0"/>
          <w:i w:val="0"/>
          <w:iCs w:val="0"/>
          <w:caps w:val="0"/>
          <w:smallCaps w:val="0"/>
          <w:noProof w:val="0"/>
          <w:color w:val="3A3A3A"/>
          <w:sz w:val="22"/>
          <w:szCs w:val="22"/>
          <w:lang w:val="en-US"/>
        </w:rPr>
      </w:pPr>
      <w:r w:rsidRPr="6C830DC8" w:rsidR="74637911">
        <w:rPr>
          <w:rFonts w:ascii="Source Sans Pro" w:hAnsi="Source Sans Pro" w:eastAsia="Source Sans Pro" w:cs="Source Sans Pro"/>
          <w:b w:val="0"/>
          <w:bCs w:val="0"/>
          <w:i w:val="0"/>
          <w:iCs w:val="0"/>
          <w:caps w:val="0"/>
          <w:smallCaps w:val="0"/>
          <w:noProof w:val="0"/>
          <w:color w:val="3A3A3A"/>
          <w:sz w:val="22"/>
          <w:szCs w:val="22"/>
          <w:lang w:val="en-US"/>
        </w:rPr>
        <w:t xml:space="preserve">Shea, P. and </w:t>
      </w:r>
      <w:r w:rsidRPr="6C830DC8" w:rsidR="74637911">
        <w:rPr>
          <w:rFonts w:ascii="Source Sans Pro" w:hAnsi="Source Sans Pro" w:eastAsia="Source Sans Pro" w:cs="Source Sans Pro"/>
          <w:b w:val="0"/>
          <w:bCs w:val="0"/>
          <w:i w:val="0"/>
          <w:iCs w:val="0"/>
          <w:caps w:val="0"/>
          <w:smallCaps w:val="0"/>
          <w:noProof w:val="0"/>
          <w:color w:val="3A3A3A"/>
          <w:sz w:val="22"/>
          <w:szCs w:val="22"/>
          <w:lang w:val="en-US"/>
        </w:rPr>
        <w:t>Bidjerano</w:t>
      </w:r>
      <w:r w:rsidRPr="6C830DC8" w:rsidR="74637911">
        <w:rPr>
          <w:rFonts w:ascii="Source Sans Pro" w:hAnsi="Source Sans Pro" w:eastAsia="Source Sans Pro" w:cs="Source Sans Pro"/>
          <w:b w:val="0"/>
          <w:bCs w:val="0"/>
          <w:i w:val="0"/>
          <w:iCs w:val="0"/>
          <w:caps w:val="0"/>
          <w:smallCaps w:val="0"/>
          <w:noProof w:val="0"/>
          <w:color w:val="3A3A3A"/>
          <w:sz w:val="22"/>
          <w:szCs w:val="22"/>
          <w:lang w:val="en-US"/>
        </w:rPr>
        <w:t>, T. (2010) ‘Learning presence: Towards a theory of self-efficacy, self-regulation, and the development of a communities of inquiry in online and blended learning environments’,</w:t>
      </w:r>
      <w:r w:rsidRPr="6C830DC8" w:rsidR="74637911">
        <w:rPr>
          <w:rFonts w:ascii="Source Sans Pro" w:hAnsi="Source Sans Pro" w:eastAsia="Source Sans Pro" w:cs="Source Sans Pro"/>
          <w:b w:val="0"/>
          <w:bCs w:val="0"/>
          <w:i w:val="0"/>
          <w:iCs w:val="0"/>
          <w:caps w:val="0"/>
          <w:smallCaps w:val="0"/>
          <w:noProof w:val="0"/>
          <w:color w:val="3A3A3A"/>
          <w:sz w:val="22"/>
          <w:szCs w:val="22"/>
          <w:lang w:val="en-US"/>
        </w:rPr>
        <w:t xml:space="preserve"> </w:t>
      </w:r>
      <w:r w:rsidRPr="6C830DC8" w:rsidR="74637911">
        <w:rPr>
          <w:rFonts w:ascii="Source Sans Pro" w:hAnsi="Source Sans Pro" w:eastAsia="Source Sans Pro" w:cs="Source Sans Pro"/>
          <w:b w:val="0"/>
          <w:bCs w:val="0"/>
          <w:i w:val="1"/>
          <w:iCs w:val="1"/>
          <w:caps w:val="0"/>
          <w:smallCaps w:val="0"/>
          <w:noProof w:val="0"/>
          <w:color w:val="3A3A3A"/>
          <w:sz w:val="22"/>
          <w:szCs w:val="22"/>
          <w:lang w:val="en-US"/>
        </w:rPr>
        <w:t>Computers</w:t>
      </w:r>
      <w:r w:rsidRPr="6C830DC8" w:rsidR="74637911">
        <w:rPr>
          <w:rFonts w:ascii="Source Sans Pro" w:hAnsi="Source Sans Pro" w:eastAsia="Source Sans Pro" w:cs="Source Sans Pro"/>
          <w:b w:val="0"/>
          <w:bCs w:val="0"/>
          <w:i w:val="1"/>
          <w:iCs w:val="1"/>
          <w:caps w:val="0"/>
          <w:smallCaps w:val="0"/>
          <w:noProof w:val="0"/>
          <w:color w:val="3A3A3A"/>
          <w:sz w:val="22"/>
          <w:szCs w:val="22"/>
          <w:lang w:val="en-US"/>
        </w:rPr>
        <w:t xml:space="preserve"> and education</w:t>
      </w:r>
      <w:r w:rsidRPr="6C830DC8" w:rsidR="74637911">
        <w:rPr>
          <w:rFonts w:ascii="Source Sans Pro" w:hAnsi="Source Sans Pro" w:eastAsia="Source Sans Pro" w:cs="Source Sans Pro"/>
          <w:b w:val="0"/>
          <w:bCs w:val="0"/>
          <w:i w:val="0"/>
          <w:iCs w:val="0"/>
          <w:caps w:val="0"/>
          <w:smallCaps w:val="0"/>
          <w:noProof w:val="0"/>
          <w:color w:val="3A3A3A"/>
          <w:sz w:val="22"/>
          <w:szCs w:val="22"/>
          <w:lang w:val="en-US"/>
        </w:rPr>
        <w:t xml:space="preserve">, 55(4), pp. 1721–1731. Available at: </w:t>
      </w:r>
      <w:hyperlink r:id="Rbf6d3e7b11ab4a73">
        <w:r w:rsidRPr="6C830DC8" w:rsidR="74637911">
          <w:rPr>
            <w:rStyle w:val="Hyperlink"/>
            <w:rFonts w:ascii="Source Sans Pro" w:hAnsi="Source Sans Pro" w:eastAsia="Source Sans Pro" w:cs="Source Sans Pro"/>
            <w:b w:val="0"/>
            <w:bCs w:val="0"/>
            <w:i w:val="0"/>
            <w:iCs w:val="0"/>
            <w:caps w:val="0"/>
            <w:smallCaps w:val="0"/>
            <w:noProof w:val="0"/>
            <w:sz w:val="22"/>
            <w:szCs w:val="22"/>
            <w:lang w:val="en-US"/>
          </w:rPr>
          <w:t>https://doi.org/10.1016/j.compedu.2010.07.017</w:t>
        </w:r>
      </w:hyperlink>
      <w:r w:rsidRPr="6C830DC8" w:rsidR="74637911">
        <w:rPr>
          <w:rFonts w:ascii="Source Sans Pro" w:hAnsi="Source Sans Pro" w:eastAsia="Source Sans Pro" w:cs="Source Sans Pro"/>
          <w:b w:val="0"/>
          <w:bCs w:val="0"/>
          <w:i w:val="0"/>
          <w:iCs w:val="0"/>
          <w:caps w:val="0"/>
          <w:smallCaps w:val="0"/>
          <w:noProof w:val="0"/>
          <w:color w:val="3A3A3A"/>
          <w:sz w:val="22"/>
          <w:szCs w:val="22"/>
          <w:lang w:val="en-US"/>
        </w:rPr>
        <w:t>.</w:t>
      </w:r>
    </w:p>
    <w:p w:rsidR="74637911" w:rsidP="6C830DC8" w:rsidRDefault="74637911" w14:paraId="2B5C8E6C" w14:textId="3ADD07C1">
      <w:pPr>
        <w:spacing w:after="160" w:line="259" w:lineRule="auto"/>
        <w:rPr>
          <w:rFonts w:ascii="Source Sans Pro" w:hAnsi="Source Sans Pro" w:eastAsia="Source Sans Pro" w:cs="Source Sans Pro"/>
          <w:b w:val="0"/>
          <w:bCs w:val="0"/>
          <w:i w:val="0"/>
          <w:iCs w:val="0"/>
          <w:caps w:val="0"/>
          <w:smallCaps w:val="0"/>
          <w:noProof w:val="0"/>
          <w:color w:val="3A3A3A"/>
          <w:sz w:val="22"/>
          <w:szCs w:val="22"/>
          <w:lang w:val="en-US"/>
        </w:rPr>
      </w:pPr>
      <w:r w:rsidRPr="6C830DC8" w:rsidR="74637911">
        <w:rPr>
          <w:rFonts w:ascii="Source Sans Pro" w:hAnsi="Source Sans Pro" w:eastAsia="Source Sans Pro" w:cs="Source Sans Pro"/>
          <w:b w:val="0"/>
          <w:bCs w:val="0"/>
          <w:i w:val="0"/>
          <w:iCs w:val="0"/>
          <w:caps w:val="0"/>
          <w:smallCaps w:val="0"/>
          <w:noProof w:val="0"/>
          <w:color w:val="3A3A3A"/>
          <w:sz w:val="22"/>
          <w:szCs w:val="22"/>
          <w:lang w:val="en-US"/>
        </w:rPr>
        <w:t>Simamora</w:t>
      </w:r>
      <w:r w:rsidRPr="6C830DC8" w:rsidR="74637911">
        <w:rPr>
          <w:rFonts w:ascii="Source Sans Pro" w:hAnsi="Source Sans Pro" w:eastAsia="Source Sans Pro" w:cs="Source Sans Pro"/>
          <w:b w:val="0"/>
          <w:bCs w:val="0"/>
          <w:i w:val="0"/>
          <w:iCs w:val="0"/>
          <w:caps w:val="0"/>
          <w:smallCaps w:val="0"/>
          <w:noProof w:val="0"/>
          <w:color w:val="3A3A3A"/>
          <w:sz w:val="22"/>
          <w:szCs w:val="22"/>
          <w:lang w:val="en-US"/>
        </w:rPr>
        <w:t xml:space="preserve">, </w:t>
      </w:r>
      <w:r w:rsidRPr="6C830DC8" w:rsidR="74637911">
        <w:rPr>
          <w:rFonts w:ascii="Source Sans Pro" w:hAnsi="Source Sans Pro" w:eastAsia="Source Sans Pro" w:cs="Source Sans Pro"/>
          <w:b w:val="0"/>
          <w:bCs w:val="0"/>
          <w:i w:val="0"/>
          <w:iCs w:val="0"/>
          <w:caps w:val="0"/>
          <w:smallCaps w:val="0"/>
          <w:noProof w:val="0"/>
          <w:color w:val="3A3A3A"/>
          <w:sz w:val="22"/>
          <w:szCs w:val="22"/>
          <w:lang w:val="en-US"/>
        </w:rPr>
        <w:t>R</w:t>
      </w:r>
      <w:r w:rsidRPr="6C830DC8" w:rsidR="74637911">
        <w:rPr>
          <w:rFonts w:ascii="Source Sans Pro" w:hAnsi="Source Sans Pro" w:eastAsia="Source Sans Pro" w:cs="Source Sans Pro"/>
          <w:b w:val="0"/>
          <w:bCs w:val="0"/>
          <w:i w:val="0"/>
          <w:iCs w:val="0"/>
          <w:caps w:val="0"/>
          <w:smallCaps w:val="0"/>
          <w:noProof w:val="0"/>
          <w:color w:val="3A3A3A"/>
          <w:sz w:val="22"/>
          <w:szCs w:val="22"/>
          <w:lang w:val="en-US"/>
        </w:rPr>
        <w:t>. M. (2020) ‘The Challenges of Online Learning during the COVID-19 Pandemic: An Essay Analysis of Performing Arts Education Students’,</w:t>
      </w:r>
      <w:r w:rsidRPr="6C830DC8" w:rsidR="74637911">
        <w:rPr>
          <w:rFonts w:ascii="Source Sans Pro" w:hAnsi="Source Sans Pro" w:eastAsia="Source Sans Pro" w:cs="Source Sans Pro"/>
          <w:b w:val="0"/>
          <w:bCs w:val="0"/>
          <w:i w:val="0"/>
          <w:iCs w:val="0"/>
          <w:caps w:val="0"/>
          <w:smallCaps w:val="0"/>
          <w:noProof w:val="0"/>
          <w:color w:val="3A3A3A"/>
          <w:sz w:val="22"/>
          <w:szCs w:val="22"/>
          <w:lang w:val="en-US"/>
        </w:rPr>
        <w:t xml:space="preserve"> </w:t>
      </w:r>
      <w:r w:rsidRPr="6C830DC8" w:rsidR="74637911">
        <w:rPr>
          <w:rFonts w:ascii="Source Sans Pro" w:hAnsi="Source Sans Pro" w:eastAsia="Source Sans Pro" w:cs="Source Sans Pro"/>
          <w:b w:val="0"/>
          <w:bCs w:val="0"/>
          <w:i w:val="1"/>
          <w:iCs w:val="1"/>
          <w:caps w:val="0"/>
          <w:smallCaps w:val="0"/>
          <w:noProof w:val="0"/>
          <w:color w:val="3A3A3A"/>
          <w:sz w:val="22"/>
          <w:szCs w:val="22"/>
          <w:lang w:val="en-US"/>
        </w:rPr>
        <w:t>Studies in Learning and Teaching</w:t>
      </w:r>
      <w:r w:rsidRPr="6C830DC8" w:rsidR="74637911">
        <w:rPr>
          <w:rFonts w:ascii="Source Sans Pro" w:hAnsi="Source Sans Pro" w:eastAsia="Source Sans Pro" w:cs="Source Sans Pro"/>
          <w:b w:val="0"/>
          <w:bCs w:val="0"/>
          <w:i w:val="0"/>
          <w:iCs w:val="0"/>
          <w:caps w:val="0"/>
          <w:smallCaps w:val="0"/>
          <w:noProof w:val="0"/>
          <w:color w:val="3A3A3A"/>
          <w:sz w:val="22"/>
          <w:szCs w:val="22"/>
          <w:lang w:val="en-US"/>
        </w:rPr>
        <w:t xml:space="preserve">, 1(2), pp. 86–103. Available at: </w:t>
      </w:r>
      <w:hyperlink r:id="R4308b4d4286642ff">
        <w:r w:rsidRPr="6C830DC8" w:rsidR="74637911">
          <w:rPr>
            <w:rStyle w:val="Hyperlink"/>
            <w:rFonts w:ascii="Source Sans Pro" w:hAnsi="Source Sans Pro" w:eastAsia="Source Sans Pro" w:cs="Source Sans Pro"/>
            <w:b w:val="0"/>
            <w:bCs w:val="0"/>
            <w:i w:val="0"/>
            <w:iCs w:val="0"/>
            <w:caps w:val="0"/>
            <w:smallCaps w:val="0"/>
            <w:noProof w:val="0"/>
            <w:sz w:val="22"/>
            <w:szCs w:val="22"/>
            <w:lang w:val="en-US"/>
          </w:rPr>
          <w:t>https://doi.org/10.46627/silet.v1i2.38</w:t>
        </w:r>
      </w:hyperlink>
      <w:r w:rsidRPr="6C830DC8" w:rsidR="74637911">
        <w:rPr>
          <w:rFonts w:ascii="Source Sans Pro" w:hAnsi="Source Sans Pro" w:eastAsia="Source Sans Pro" w:cs="Source Sans Pro"/>
          <w:b w:val="0"/>
          <w:bCs w:val="0"/>
          <w:i w:val="0"/>
          <w:iCs w:val="0"/>
          <w:caps w:val="0"/>
          <w:smallCaps w:val="0"/>
          <w:noProof w:val="0"/>
          <w:color w:val="3A3A3A"/>
          <w:sz w:val="22"/>
          <w:szCs w:val="22"/>
          <w:lang w:val="en-US"/>
        </w:rPr>
        <w:t>.</w:t>
      </w:r>
    </w:p>
    <w:p w:rsidR="298CF50A" w:rsidP="6C830DC8" w:rsidRDefault="298CF50A" w14:paraId="71112153" w14:textId="3CE0F28B">
      <w:pPr>
        <w:pStyle w:val="Normal"/>
        <w:spacing w:after="160" w:line="259" w:lineRule="auto"/>
        <w:rPr>
          <w:rFonts w:ascii="Source Sans Pro" w:hAnsi="Source Sans Pro" w:eastAsia="Source Sans Pro" w:cs="Source Sans Pro"/>
          <w:noProof w:val="0"/>
          <w:sz w:val="22"/>
          <w:szCs w:val="22"/>
          <w:lang w:val="en-US"/>
        </w:rPr>
      </w:pPr>
      <w:r w:rsidRPr="6C830DC8" w:rsidR="298CF50A">
        <w:rPr>
          <w:rFonts w:ascii="Source Sans Pro" w:hAnsi="Source Sans Pro" w:eastAsia="Source Sans Pro" w:cs="Source Sans Pro"/>
          <w:b w:val="0"/>
          <w:bCs w:val="0"/>
          <w:i w:val="0"/>
          <w:iCs w:val="0"/>
          <w:caps w:val="0"/>
          <w:smallCaps w:val="0"/>
          <w:noProof w:val="0"/>
          <w:color w:val="3A3A3A"/>
          <w:sz w:val="22"/>
          <w:szCs w:val="22"/>
          <w:lang w:val="en-US"/>
        </w:rPr>
        <w:t>Trinder, R. (2016) ‘Blending technology and face-to-face: Advanced students’ choices’,</w:t>
      </w:r>
      <w:r w:rsidRPr="6C830DC8" w:rsidR="298CF50A">
        <w:rPr>
          <w:rFonts w:ascii="Source Sans Pro" w:hAnsi="Source Sans Pro" w:eastAsia="Source Sans Pro" w:cs="Source Sans Pro"/>
          <w:b w:val="0"/>
          <w:bCs w:val="0"/>
          <w:i w:val="0"/>
          <w:iCs w:val="0"/>
          <w:caps w:val="0"/>
          <w:smallCaps w:val="0"/>
          <w:noProof w:val="0"/>
          <w:color w:val="3A3A3A"/>
          <w:sz w:val="22"/>
          <w:szCs w:val="22"/>
          <w:lang w:val="en-US"/>
        </w:rPr>
        <w:t xml:space="preserve"> </w:t>
      </w:r>
      <w:r w:rsidRPr="6C830DC8" w:rsidR="298CF50A">
        <w:rPr>
          <w:rFonts w:ascii="Source Sans Pro" w:hAnsi="Source Sans Pro" w:eastAsia="Source Sans Pro" w:cs="Source Sans Pro"/>
          <w:b w:val="0"/>
          <w:bCs w:val="0"/>
          <w:i w:val="1"/>
          <w:iCs w:val="1"/>
          <w:caps w:val="0"/>
          <w:smallCaps w:val="0"/>
          <w:noProof w:val="0"/>
          <w:color w:val="3A3A3A"/>
          <w:sz w:val="22"/>
          <w:szCs w:val="22"/>
          <w:lang w:val="en-US"/>
        </w:rPr>
        <w:t>ReCALL (Cambridge, England)</w:t>
      </w:r>
      <w:r w:rsidRPr="6C830DC8" w:rsidR="298CF50A">
        <w:rPr>
          <w:rFonts w:ascii="Source Sans Pro" w:hAnsi="Source Sans Pro" w:eastAsia="Source Sans Pro" w:cs="Source Sans Pro"/>
          <w:b w:val="0"/>
          <w:bCs w:val="0"/>
          <w:i w:val="0"/>
          <w:iCs w:val="0"/>
          <w:caps w:val="0"/>
          <w:smallCaps w:val="0"/>
          <w:noProof w:val="0"/>
          <w:color w:val="3A3A3A"/>
          <w:sz w:val="22"/>
          <w:szCs w:val="22"/>
          <w:lang w:val="en-US"/>
        </w:rPr>
        <w:t>, 28(1), pp. 83–102. Available at: https://doi.org/10.1017/S0958344015000166.</w:t>
      </w:r>
    </w:p>
    <w:p w:rsidR="74637911" w:rsidP="6C830DC8" w:rsidRDefault="74637911" w14:paraId="20E69F89" w14:textId="2629C82E">
      <w:pPr>
        <w:spacing w:after="160" w:line="259" w:lineRule="auto"/>
        <w:rPr>
          <w:rFonts w:ascii="Source Sans Pro" w:hAnsi="Source Sans Pro" w:eastAsia="Source Sans Pro" w:cs="Source Sans Pro"/>
          <w:b w:val="0"/>
          <w:bCs w:val="0"/>
          <w:i w:val="0"/>
          <w:iCs w:val="0"/>
          <w:caps w:val="0"/>
          <w:smallCaps w:val="0"/>
          <w:noProof w:val="0"/>
          <w:color w:val="3A3A3A"/>
          <w:sz w:val="22"/>
          <w:szCs w:val="22"/>
          <w:lang w:val="en-US"/>
        </w:rPr>
      </w:pPr>
      <w:r w:rsidRPr="6C830DC8" w:rsidR="74637911">
        <w:rPr>
          <w:rFonts w:ascii="Source Sans Pro" w:hAnsi="Source Sans Pro" w:eastAsia="Source Sans Pro" w:cs="Source Sans Pro"/>
          <w:b w:val="0"/>
          <w:bCs w:val="0"/>
          <w:i w:val="0"/>
          <w:iCs w:val="0"/>
          <w:caps w:val="0"/>
          <w:smallCaps w:val="0"/>
          <w:noProof w:val="0"/>
          <w:color w:val="3A3A3A"/>
          <w:sz w:val="22"/>
          <w:szCs w:val="22"/>
          <w:lang w:val="en-US"/>
        </w:rPr>
        <w:t>Qurotul</w:t>
      </w:r>
      <w:r w:rsidRPr="6C830DC8" w:rsidR="74637911">
        <w:rPr>
          <w:rFonts w:ascii="Source Sans Pro" w:hAnsi="Source Sans Pro" w:eastAsia="Source Sans Pro" w:cs="Source Sans Pro"/>
          <w:b w:val="0"/>
          <w:bCs w:val="0"/>
          <w:i w:val="0"/>
          <w:iCs w:val="0"/>
          <w:caps w:val="0"/>
          <w:smallCaps w:val="0"/>
          <w:noProof w:val="0"/>
          <w:color w:val="3A3A3A"/>
          <w:sz w:val="22"/>
          <w:szCs w:val="22"/>
          <w:lang w:val="en-US"/>
        </w:rPr>
        <w:t xml:space="preserve"> Aini</w:t>
      </w:r>
      <w:r w:rsidRPr="6C830DC8" w:rsidR="74637911">
        <w:rPr>
          <w:rFonts w:ascii="Source Sans Pro" w:hAnsi="Source Sans Pro" w:eastAsia="Source Sans Pro" w:cs="Source Sans Pro"/>
          <w:b w:val="0"/>
          <w:bCs w:val="0"/>
          <w:i w:val="0"/>
          <w:iCs w:val="0"/>
          <w:caps w:val="0"/>
          <w:smallCaps w:val="0"/>
          <w:noProof w:val="0"/>
          <w:color w:val="3A3A3A"/>
          <w:sz w:val="22"/>
          <w:szCs w:val="22"/>
          <w:lang w:val="en-US"/>
        </w:rPr>
        <w:t xml:space="preserve"> </w:t>
      </w:r>
      <w:r w:rsidRPr="6C830DC8" w:rsidR="74637911">
        <w:rPr>
          <w:rFonts w:ascii="Source Sans Pro" w:hAnsi="Source Sans Pro" w:eastAsia="Source Sans Pro" w:cs="Source Sans Pro"/>
          <w:b w:val="0"/>
          <w:bCs w:val="0"/>
          <w:i w:val="1"/>
          <w:iCs w:val="1"/>
          <w:caps w:val="0"/>
          <w:smallCaps w:val="0"/>
          <w:noProof w:val="0"/>
          <w:color w:val="3A3A3A"/>
          <w:sz w:val="22"/>
          <w:szCs w:val="22"/>
          <w:lang w:val="en-US"/>
        </w:rPr>
        <w:t>et al.</w:t>
      </w:r>
      <w:r w:rsidRPr="6C830DC8" w:rsidR="74637911">
        <w:rPr>
          <w:rFonts w:ascii="Source Sans Pro" w:hAnsi="Source Sans Pro" w:eastAsia="Source Sans Pro" w:cs="Source Sans Pro"/>
          <w:b w:val="0"/>
          <w:bCs w:val="0"/>
          <w:i w:val="0"/>
          <w:iCs w:val="0"/>
          <w:caps w:val="0"/>
          <w:smallCaps w:val="0"/>
          <w:noProof w:val="0"/>
          <w:color w:val="3A3A3A"/>
          <w:sz w:val="22"/>
          <w:szCs w:val="22"/>
          <w:lang w:val="en-US"/>
        </w:rPr>
        <w:t xml:space="preserve"> </w:t>
      </w:r>
      <w:r w:rsidRPr="6C830DC8" w:rsidR="74637911">
        <w:rPr>
          <w:rFonts w:ascii="Source Sans Pro" w:hAnsi="Source Sans Pro" w:eastAsia="Source Sans Pro" w:cs="Source Sans Pro"/>
          <w:b w:val="0"/>
          <w:bCs w:val="0"/>
          <w:i w:val="0"/>
          <w:iCs w:val="0"/>
          <w:caps w:val="0"/>
          <w:smallCaps w:val="0"/>
          <w:noProof w:val="0"/>
          <w:color w:val="3A3A3A"/>
          <w:sz w:val="22"/>
          <w:szCs w:val="22"/>
          <w:lang w:val="en-US"/>
        </w:rPr>
        <w:t>(2020) ‘Exploring E-learning Challenges During the Global COVID-19 Pandemic: A Review’,</w:t>
      </w:r>
      <w:r w:rsidRPr="6C830DC8" w:rsidR="74637911">
        <w:rPr>
          <w:rFonts w:ascii="Source Sans Pro" w:hAnsi="Source Sans Pro" w:eastAsia="Source Sans Pro" w:cs="Source Sans Pro"/>
          <w:b w:val="0"/>
          <w:bCs w:val="0"/>
          <w:i w:val="0"/>
          <w:iCs w:val="0"/>
          <w:caps w:val="0"/>
          <w:smallCaps w:val="0"/>
          <w:noProof w:val="0"/>
          <w:color w:val="3A3A3A"/>
          <w:sz w:val="22"/>
          <w:szCs w:val="22"/>
          <w:lang w:val="en-US"/>
        </w:rPr>
        <w:t xml:space="preserve"> </w:t>
      </w:r>
      <w:r w:rsidRPr="6C830DC8" w:rsidR="74637911">
        <w:rPr>
          <w:rFonts w:ascii="Source Sans Pro" w:hAnsi="Source Sans Pro" w:eastAsia="Source Sans Pro" w:cs="Source Sans Pro"/>
          <w:b w:val="0"/>
          <w:bCs w:val="0"/>
          <w:i w:val="1"/>
          <w:iCs w:val="1"/>
          <w:caps w:val="0"/>
          <w:smallCaps w:val="0"/>
          <w:noProof w:val="0"/>
          <w:color w:val="3A3A3A"/>
          <w:sz w:val="22"/>
          <w:szCs w:val="22"/>
          <w:lang w:val="en-US"/>
        </w:rPr>
        <w:t>Jurnal</w:t>
      </w:r>
      <w:r w:rsidRPr="6C830DC8" w:rsidR="74637911">
        <w:rPr>
          <w:rFonts w:ascii="Source Sans Pro" w:hAnsi="Source Sans Pro" w:eastAsia="Source Sans Pro" w:cs="Source Sans Pro"/>
          <w:b w:val="0"/>
          <w:bCs w:val="0"/>
          <w:i w:val="1"/>
          <w:iCs w:val="1"/>
          <w:caps w:val="0"/>
          <w:smallCaps w:val="0"/>
          <w:noProof w:val="0"/>
          <w:color w:val="3A3A3A"/>
          <w:sz w:val="22"/>
          <w:szCs w:val="22"/>
          <w:lang w:val="en-US"/>
        </w:rPr>
        <w:t xml:space="preserve"> </w:t>
      </w:r>
      <w:r w:rsidRPr="6C830DC8" w:rsidR="74637911">
        <w:rPr>
          <w:rFonts w:ascii="Source Sans Pro" w:hAnsi="Source Sans Pro" w:eastAsia="Source Sans Pro" w:cs="Source Sans Pro"/>
          <w:b w:val="0"/>
          <w:bCs w:val="0"/>
          <w:i w:val="1"/>
          <w:iCs w:val="1"/>
          <w:caps w:val="0"/>
          <w:smallCaps w:val="0"/>
          <w:noProof w:val="0"/>
          <w:color w:val="3A3A3A"/>
          <w:sz w:val="22"/>
          <w:szCs w:val="22"/>
          <w:lang w:val="en-US"/>
        </w:rPr>
        <w:t>sistem</w:t>
      </w:r>
      <w:r w:rsidRPr="6C830DC8" w:rsidR="74637911">
        <w:rPr>
          <w:rFonts w:ascii="Source Sans Pro" w:hAnsi="Source Sans Pro" w:eastAsia="Source Sans Pro" w:cs="Source Sans Pro"/>
          <w:b w:val="0"/>
          <w:bCs w:val="0"/>
          <w:i w:val="1"/>
          <w:iCs w:val="1"/>
          <w:caps w:val="0"/>
          <w:smallCaps w:val="0"/>
          <w:noProof w:val="0"/>
          <w:color w:val="3A3A3A"/>
          <w:sz w:val="22"/>
          <w:szCs w:val="22"/>
          <w:lang w:val="en-US"/>
        </w:rPr>
        <w:t xml:space="preserve"> </w:t>
      </w:r>
      <w:r w:rsidRPr="6C830DC8" w:rsidR="74637911">
        <w:rPr>
          <w:rFonts w:ascii="Source Sans Pro" w:hAnsi="Source Sans Pro" w:eastAsia="Source Sans Pro" w:cs="Source Sans Pro"/>
          <w:b w:val="0"/>
          <w:bCs w:val="0"/>
          <w:i w:val="1"/>
          <w:iCs w:val="1"/>
          <w:caps w:val="0"/>
          <w:smallCaps w:val="0"/>
          <w:noProof w:val="0"/>
          <w:color w:val="3A3A3A"/>
          <w:sz w:val="22"/>
          <w:szCs w:val="22"/>
          <w:lang w:val="en-US"/>
        </w:rPr>
        <w:t>informasi</w:t>
      </w:r>
      <w:r w:rsidRPr="6C830DC8" w:rsidR="74637911">
        <w:rPr>
          <w:rFonts w:ascii="Source Sans Pro" w:hAnsi="Source Sans Pro" w:eastAsia="Source Sans Pro" w:cs="Source Sans Pro"/>
          <w:b w:val="0"/>
          <w:bCs w:val="0"/>
          <w:i w:val="1"/>
          <w:iCs w:val="1"/>
          <w:caps w:val="0"/>
          <w:smallCaps w:val="0"/>
          <w:noProof w:val="0"/>
          <w:color w:val="3A3A3A"/>
          <w:sz w:val="22"/>
          <w:szCs w:val="22"/>
          <w:lang w:val="en-US"/>
        </w:rPr>
        <w:t xml:space="preserve"> (Journal of information system) (Online)</w:t>
      </w:r>
      <w:r w:rsidRPr="6C830DC8" w:rsidR="74637911">
        <w:rPr>
          <w:rFonts w:ascii="Source Sans Pro" w:hAnsi="Source Sans Pro" w:eastAsia="Source Sans Pro" w:cs="Source Sans Pro"/>
          <w:b w:val="0"/>
          <w:bCs w:val="0"/>
          <w:i w:val="0"/>
          <w:iCs w:val="0"/>
          <w:caps w:val="0"/>
          <w:smallCaps w:val="0"/>
          <w:noProof w:val="0"/>
          <w:color w:val="3A3A3A"/>
          <w:sz w:val="22"/>
          <w:szCs w:val="22"/>
          <w:lang w:val="en-US"/>
        </w:rPr>
        <w:t xml:space="preserve">, 16(2). Available at: </w:t>
      </w:r>
      <w:hyperlink r:id="R6fa19eb1b50e4eed">
        <w:r w:rsidRPr="6C830DC8" w:rsidR="74637911">
          <w:rPr>
            <w:rStyle w:val="Hyperlink"/>
            <w:rFonts w:ascii="Source Sans Pro" w:hAnsi="Source Sans Pro" w:eastAsia="Source Sans Pro" w:cs="Source Sans Pro"/>
            <w:b w:val="0"/>
            <w:bCs w:val="0"/>
            <w:i w:val="0"/>
            <w:iCs w:val="0"/>
            <w:caps w:val="0"/>
            <w:smallCaps w:val="0"/>
            <w:strike w:val="0"/>
            <w:dstrike w:val="0"/>
            <w:noProof w:val="0"/>
            <w:sz w:val="22"/>
            <w:szCs w:val="22"/>
            <w:lang w:val="en-US"/>
          </w:rPr>
          <w:t>https://doi.org/10.21609/jsi.v16i2.1011</w:t>
        </w:r>
      </w:hyperlink>
      <w:r w:rsidRPr="6C830DC8" w:rsidR="74637911">
        <w:rPr>
          <w:rFonts w:ascii="Source Sans Pro" w:hAnsi="Source Sans Pro" w:eastAsia="Source Sans Pro" w:cs="Source Sans Pro"/>
          <w:b w:val="0"/>
          <w:bCs w:val="0"/>
          <w:i w:val="0"/>
          <w:iCs w:val="0"/>
          <w:caps w:val="0"/>
          <w:smallCaps w:val="0"/>
          <w:noProof w:val="0"/>
          <w:color w:val="3A3A3A"/>
          <w:sz w:val="22"/>
          <w:szCs w:val="22"/>
          <w:lang w:val="en-US"/>
        </w:rPr>
        <w:t>.</w:t>
      </w:r>
    </w:p>
    <w:p w:rsidR="74637911" w:rsidP="6C830DC8" w:rsidRDefault="74637911" w14:paraId="567AB44B" w14:textId="0876FA51">
      <w:pPr>
        <w:spacing w:after="160" w:line="259" w:lineRule="auto"/>
        <w:rPr>
          <w:rFonts w:ascii="Source Sans Pro" w:hAnsi="Source Sans Pro" w:eastAsia="Source Sans Pro" w:cs="Source Sans Pro"/>
          <w:b w:val="0"/>
          <w:bCs w:val="0"/>
          <w:i w:val="0"/>
          <w:iCs w:val="0"/>
          <w:caps w:val="0"/>
          <w:smallCaps w:val="0"/>
          <w:noProof w:val="0"/>
          <w:color w:val="000000" w:themeColor="text1" w:themeTint="FF" w:themeShade="FF"/>
          <w:sz w:val="22"/>
          <w:szCs w:val="22"/>
          <w:lang w:val="en-US"/>
        </w:rPr>
      </w:pPr>
      <w:r w:rsidRPr="6C830DC8" w:rsidR="74637911">
        <w:rPr>
          <w:rFonts w:ascii="Source Sans Pro" w:hAnsi="Source Sans Pro" w:eastAsia="Source Sans Pro" w:cs="Source Sans Pro"/>
          <w:b w:val="0"/>
          <w:bCs w:val="0"/>
          <w:i w:val="0"/>
          <w:iCs w:val="0"/>
          <w:caps w:val="0"/>
          <w:smallCaps w:val="0"/>
          <w:noProof w:val="0"/>
          <w:color w:val="3A3A3A"/>
          <w:sz w:val="22"/>
          <w:szCs w:val="22"/>
          <w:lang w:val="en-US"/>
        </w:rPr>
        <w:t xml:space="preserve">UNESCO (2020) </w:t>
      </w:r>
      <w:r w:rsidRPr="6C830DC8" w:rsidR="74637911">
        <w:rPr>
          <w:rFonts w:ascii="Source Sans Pro" w:hAnsi="Source Sans Pro" w:eastAsia="Source Sans Pro" w:cs="Source Sans Pro"/>
          <w:b w:val="0"/>
          <w:bCs w:val="0"/>
          <w:i w:val="0"/>
          <w:iCs w:val="0"/>
          <w:caps w:val="0"/>
          <w:smallCaps w:val="0"/>
          <w:noProof w:val="0"/>
          <w:color w:val="000000" w:themeColor="text1" w:themeTint="FF" w:themeShade="FF"/>
          <w:sz w:val="22"/>
          <w:szCs w:val="22"/>
          <w:lang w:val="en-US"/>
        </w:rPr>
        <w:t>Extraordinary Session on Education post-COVID-19 Background document. Available at:</w:t>
      </w:r>
      <w:r w:rsidRPr="6C830DC8" w:rsidR="74637911">
        <w:rPr>
          <w:rFonts w:ascii="Source Sans Pro" w:hAnsi="Source Sans Pro" w:eastAsia="Source Sans Pro" w:cs="Source Sans Pro"/>
          <w:b w:val="0"/>
          <w:bCs w:val="0"/>
          <w:i w:val="0"/>
          <w:iCs w:val="0"/>
          <w:caps w:val="0"/>
          <w:smallCaps w:val="0"/>
          <w:noProof w:val="0"/>
          <w:color w:val="000000" w:themeColor="text1" w:themeTint="FF" w:themeShade="FF"/>
          <w:sz w:val="22"/>
          <w:szCs w:val="22"/>
          <w:lang w:val="en-US"/>
        </w:rPr>
        <w:t xml:space="preserve"> </w:t>
      </w:r>
      <w:hyperlink r:id="R8d268f7082a74c9e">
        <w:r w:rsidRPr="6C830DC8" w:rsidR="74637911">
          <w:rPr>
            <w:rStyle w:val="Hyperlink"/>
            <w:rFonts w:ascii="Source Sans Pro" w:hAnsi="Source Sans Pro" w:eastAsia="Source Sans Pro" w:cs="Source Sans Pro"/>
            <w:b w:val="0"/>
            <w:bCs w:val="0"/>
            <w:i w:val="0"/>
            <w:iCs w:val="0"/>
            <w:caps w:val="0"/>
            <w:smallCaps w:val="0"/>
            <w:strike w:val="0"/>
            <w:dstrike w:val="0"/>
            <w:noProof w:val="0"/>
            <w:sz w:val="22"/>
            <w:szCs w:val="22"/>
            <w:lang w:val="en-US"/>
          </w:rPr>
          <w:t>gem2020-extraordinary-session-background-document-en.pdf (unesco.org)</w:t>
        </w:r>
      </w:hyperlink>
      <w:r w:rsidRPr="6C830DC8" w:rsidR="74637911">
        <w:rPr>
          <w:rFonts w:ascii="Source Sans Pro" w:hAnsi="Source Sans Pro" w:eastAsia="Source Sans Pro" w:cs="Source Sans Pro"/>
          <w:b w:val="0"/>
          <w:bCs w:val="0"/>
          <w:i w:val="0"/>
          <w:iCs w:val="0"/>
          <w:caps w:val="0"/>
          <w:smallCaps w:val="0"/>
          <w:noProof w:val="0"/>
          <w:color w:val="000000" w:themeColor="text1" w:themeTint="FF" w:themeShade="FF"/>
          <w:sz w:val="22"/>
          <w:szCs w:val="22"/>
          <w:lang w:val="en-US"/>
        </w:rPr>
        <w:t xml:space="preserve"> (Accessed: 31</w:t>
      </w:r>
      <w:r w:rsidRPr="6C830DC8" w:rsidR="74637911">
        <w:rPr>
          <w:rFonts w:ascii="Source Sans Pro" w:hAnsi="Source Sans Pro" w:eastAsia="Source Sans Pro" w:cs="Source Sans Pro"/>
          <w:b w:val="0"/>
          <w:bCs w:val="0"/>
          <w:i w:val="0"/>
          <w:iCs w:val="0"/>
          <w:caps w:val="0"/>
          <w:smallCaps w:val="0"/>
          <w:noProof w:val="0"/>
          <w:color w:val="000000" w:themeColor="text1" w:themeTint="FF" w:themeShade="FF"/>
          <w:sz w:val="22"/>
          <w:szCs w:val="22"/>
          <w:vertAlign w:val="superscript"/>
          <w:lang w:val="en-US"/>
        </w:rPr>
        <w:t>st</w:t>
      </w:r>
      <w:r w:rsidRPr="6C830DC8" w:rsidR="74637911">
        <w:rPr>
          <w:rFonts w:ascii="Source Sans Pro" w:hAnsi="Source Sans Pro" w:eastAsia="Source Sans Pro" w:cs="Source Sans Pro"/>
          <w:b w:val="0"/>
          <w:bCs w:val="0"/>
          <w:i w:val="0"/>
          <w:iCs w:val="0"/>
          <w:caps w:val="0"/>
          <w:smallCaps w:val="0"/>
          <w:noProof w:val="0"/>
          <w:color w:val="000000" w:themeColor="text1" w:themeTint="FF" w:themeShade="FF"/>
          <w:sz w:val="22"/>
          <w:szCs w:val="22"/>
          <w:lang w:val="en-US"/>
        </w:rPr>
        <w:t xml:space="preserve"> July 2023)</w:t>
      </w:r>
    </w:p>
    <w:p w:rsidR="74637911" w:rsidP="6C830DC8" w:rsidRDefault="74637911" w14:paraId="26BCCB9A" w14:textId="2CDF8E4A">
      <w:pPr>
        <w:spacing w:after="160" w:line="259" w:lineRule="auto"/>
        <w:rPr>
          <w:rFonts w:ascii="Source Sans Pro" w:hAnsi="Source Sans Pro" w:eastAsia="Source Sans Pro" w:cs="Source Sans Pro"/>
          <w:b w:val="0"/>
          <w:bCs w:val="0"/>
          <w:i w:val="0"/>
          <w:iCs w:val="0"/>
          <w:caps w:val="0"/>
          <w:smallCaps w:val="0"/>
          <w:noProof w:val="0"/>
          <w:color w:val="3A3A3A"/>
          <w:sz w:val="22"/>
          <w:szCs w:val="22"/>
          <w:lang w:val="en-US"/>
        </w:rPr>
      </w:pPr>
      <w:r w:rsidRPr="6C830DC8" w:rsidR="74637911">
        <w:rPr>
          <w:rFonts w:ascii="Source Sans Pro" w:hAnsi="Source Sans Pro" w:eastAsia="Source Sans Pro" w:cs="Source Sans Pro"/>
          <w:b w:val="0"/>
          <w:bCs w:val="0"/>
          <w:i w:val="0"/>
          <w:iCs w:val="0"/>
          <w:caps w:val="0"/>
          <w:smallCaps w:val="0"/>
          <w:noProof w:val="0"/>
          <w:color w:val="3A3A3A"/>
          <w:sz w:val="22"/>
          <w:szCs w:val="22"/>
          <w:lang w:val="en-US"/>
        </w:rPr>
        <w:t>VanLeeuwen</w:t>
      </w:r>
      <w:r w:rsidRPr="6C830DC8" w:rsidR="74637911">
        <w:rPr>
          <w:rFonts w:ascii="Source Sans Pro" w:hAnsi="Source Sans Pro" w:eastAsia="Source Sans Pro" w:cs="Source Sans Pro"/>
          <w:b w:val="0"/>
          <w:bCs w:val="0"/>
          <w:i w:val="0"/>
          <w:iCs w:val="0"/>
          <w:caps w:val="0"/>
          <w:smallCaps w:val="0"/>
          <w:noProof w:val="0"/>
          <w:color w:val="3A3A3A"/>
          <w:sz w:val="22"/>
          <w:szCs w:val="22"/>
          <w:lang w:val="en-US"/>
        </w:rPr>
        <w:t>, C.A.</w:t>
      </w:r>
      <w:r w:rsidRPr="6C830DC8" w:rsidR="74637911">
        <w:rPr>
          <w:rFonts w:ascii="Source Sans Pro" w:hAnsi="Source Sans Pro" w:eastAsia="Source Sans Pro" w:cs="Source Sans Pro"/>
          <w:b w:val="0"/>
          <w:bCs w:val="0"/>
          <w:i w:val="0"/>
          <w:iCs w:val="0"/>
          <w:caps w:val="0"/>
          <w:smallCaps w:val="0"/>
          <w:noProof w:val="0"/>
          <w:color w:val="3A3A3A"/>
          <w:sz w:val="22"/>
          <w:szCs w:val="22"/>
          <w:lang w:val="en-US"/>
        </w:rPr>
        <w:t xml:space="preserve"> </w:t>
      </w:r>
      <w:r w:rsidRPr="6C830DC8" w:rsidR="74637911">
        <w:rPr>
          <w:rFonts w:ascii="Source Sans Pro" w:hAnsi="Source Sans Pro" w:eastAsia="Source Sans Pro" w:cs="Source Sans Pro"/>
          <w:b w:val="0"/>
          <w:bCs w:val="0"/>
          <w:i w:val="1"/>
          <w:iCs w:val="1"/>
          <w:caps w:val="0"/>
          <w:smallCaps w:val="0"/>
          <w:noProof w:val="0"/>
          <w:color w:val="3A3A3A"/>
          <w:sz w:val="22"/>
          <w:szCs w:val="22"/>
          <w:lang w:val="en-US"/>
        </w:rPr>
        <w:t>et al.</w:t>
      </w:r>
      <w:r w:rsidRPr="6C830DC8" w:rsidR="74637911">
        <w:rPr>
          <w:rFonts w:ascii="Source Sans Pro" w:hAnsi="Source Sans Pro" w:eastAsia="Source Sans Pro" w:cs="Source Sans Pro"/>
          <w:b w:val="0"/>
          <w:bCs w:val="0"/>
          <w:i w:val="0"/>
          <w:iCs w:val="0"/>
          <w:caps w:val="0"/>
          <w:smallCaps w:val="0"/>
          <w:noProof w:val="0"/>
          <w:color w:val="3A3A3A"/>
          <w:sz w:val="22"/>
          <w:szCs w:val="22"/>
          <w:lang w:val="en-US"/>
        </w:rPr>
        <w:t xml:space="preserve"> </w:t>
      </w:r>
      <w:r w:rsidRPr="6C830DC8" w:rsidR="74637911">
        <w:rPr>
          <w:rFonts w:ascii="Source Sans Pro" w:hAnsi="Source Sans Pro" w:eastAsia="Source Sans Pro" w:cs="Source Sans Pro"/>
          <w:b w:val="0"/>
          <w:bCs w:val="0"/>
          <w:i w:val="0"/>
          <w:iCs w:val="0"/>
          <w:caps w:val="0"/>
          <w:smallCaps w:val="0"/>
          <w:noProof w:val="0"/>
          <w:color w:val="3A3A3A"/>
          <w:sz w:val="22"/>
          <w:szCs w:val="22"/>
          <w:lang w:val="en-US"/>
        </w:rPr>
        <w:t>(2021) ‘Never‐ending repetitiveness, sadness, loss, and “juggling with a blindfold on:” Lived experiences of Canadian college and university faculty members during the COVID‐19 pandemic’,</w:t>
      </w:r>
      <w:r w:rsidRPr="6C830DC8" w:rsidR="74637911">
        <w:rPr>
          <w:rFonts w:ascii="Source Sans Pro" w:hAnsi="Source Sans Pro" w:eastAsia="Source Sans Pro" w:cs="Source Sans Pro"/>
          <w:b w:val="0"/>
          <w:bCs w:val="0"/>
          <w:i w:val="0"/>
          <w:iCs w:val="0"/>
          <w:caps w:val="0"/>
          <w:smallCaps w:val="0"/>
          <w:noProof w:val="0"/>
          <w:color w:val="3A3A3A"/>
          <w:sz w:val="22"/>
          <w:szCs w:val="22"/>
          <w:lang w:val="en-US"/>
        </w:rPr>
        <w:t xml:space="preserve"> </w:t>
      </w:r>
      <w:r w:rsidRPr="6C830DC8" w:rsidR="74637911">
        <w:rPr>
          <w:rFonts w:ascii="Source Sans Pro" w:hAnsi="Source Sans Pro" w:eastAsia="Source Sans Pro" w:cs="Source Sans Pro"/>
          <w:b w:val="0"/>
          <w:bCs w:val="0"/>
          <w:i w:val="1"/>
          <w:iCs w:val="1"/>
          <w:caps w:val="0"/>
          <w:smallCaps w:val="0"/>
          <w:noProof w:val="0"/>
          <w:color w:val="3A3A3A"/>
          <w:sz w:val="22"/>
          <w:szCs w:val="22"/>
          <w:lang w:val="en-US"/>
        </w:rPr>
        <w:t>British journal of educational technology</w:t>
      </w:r>
      <w:r w:rsidRPr="6C830DC8" w:rsidR="74637911">
        <w:rPr>
          <w:rFonts w:ascii="Source Sans Pro" w:hAnsi="Source Sans Pro" w:eastAsia="Source Sans Pro" w:cs="Source Sans Pro"/>
          <w:b w:val="0"/>
          <w:bCs w:val="0"/>
          <w:i w:val="0"/>
          <w:iCs w:val="0"/>
          <w:caps w:val="0"/>
          <w:smallCaps w:val="0"/>
          <w:noProof w:val="0"/>
          <w:color w:val="3A3A3A"/>
          <w:sz w:val="22"/>
          <w:szCs w:val="22"/>
          <w:lang w:val="en-US"/>
        </w:rPr>
        <w:t xml:space="preserve">, 52(4), pp. 1306–1322. Available at: </w:t>
      </w:r>
      <w:hyperlink r:id="R7f75e6d2a6064ee6">
        <w:r w:rsidRPr="6C830DC8" w:rsidR="74637911">
          <w:rPr>
            <w:rStyle w:val="Hyperlink"/>
            <w:rFonts w:ascii="Source Sans Pro" w:hAnsi="Source Sans Pro" w:eastAsia="Source Sans Pro" w:cs="Source Sans Pro"/>
            <w:b w:val="0"/>
            <w:bCs w:val="0"/>
            <w:i w:val="0"/>
            <w:iCs w:val="0"/>
            <w:caps w:val="0"/>
            <w:smallCaps w:val="0"/>
            <w:strike w:val="0"/>
            <w:dstrike w:val="0"/>
            <w:noProof w:val="0"/>
            <w:sz w:val="22"/>
            <w:szCs w:val="22"/>
            <w:lang w:val="en-US"/>
          </w:rPr>
          <w:t>https://doi.org/10.1111/bjet.13065</w:t>
        </w:r>
      </w:hyperlink>
      <w:r w:rsidRPr="6C830DC8" w:rsidR="74637911">
        <w:rPr>
          <w:rFonts w:ascii="Source Sans Pro" w:hAnsi="Source Sans Pro" w:eastAsia="Source Sans Pro" w:cs="Source Sans Pro"/>
          <w:b w:val="0"/>
          <w:bCs w:val="0"/>
          <w:i w:val="0"/>
          <w:iCs w:val="0"/>
          <w:caps w:val="0"/>
          <w:smallCaps w:val="0"/>
          <w:noProof w:val="0"/>
          <w:color w:val="3A3A3A"/>
          <w:sz w:val="22"/>
          <w:szCs w:val="22"/>
          <w:lang w:val="en-US"/>
        </w:rPr>
        <w:t>.</w:t>
      </w:r>
    </w:p>
    <w:p w:rsidR="6C830DC8" w:rsidP="6C830DC8" w:rsidRDefault="6C830DC8" w14:paraId="3A136647" w14:textId="6D34B907">
      <w:pPr>
        <w:pStyle w:val="Normal"/>
        <w:rPr>
          <w:rFonts w:ascii="Calibri" w:hAnsi="Calibri" w:eastAsia="Calibri" w:cs="Calibri"/>
          <w:noProof w:val="0"/>
          <w:sz w:val="22"/>
          <w:szCs w:val="22"/>
          <w:lang w:val="en-US"/>
        </w:rPr>
      </w:pPr>
    </w:p>
    <w:sectPr>
      <w:pgSz w:w="12240" w:h="15840" w:orient="portrait"/>
      <w:pgMar w:top="1440" w:right="1440" w:bottom="1440" w:left="1440" w:header="720" w:footer="720" w:gutter="0"/>
      <w:cols w:space="720"/>
      <w:docGrid w:linePitch="360"/>
      <w:headerReference w:type="default" r:id="R844d2f1d579e4d12"/>
      <w:footerReference w:type="default" r:id="Re965c465951243f4"/>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292080C9" w:rsidTr="292080C9" w14:paraId="6E6D07BE">
      <w:trPr>
        <w:trHeight w:val="300"/>
      </w:trPr>
      <w:tc>
        <w:tcPr>
          <w:tcW w:w="3120" w:type="dxa"/>
          <w:tcMar/>
        </w:tcPr>
        <w:p w:rsidR="292080C9" w:rsidP="292080C9" w:rsidRDefault="292080C9" w14:paraId="4C17B30E" w14:textId="1369BACC">
          <w:pPr>
            <w:pStyle w:val="Header"/>
            <w:bidi w:val="0"/>
            <w:ind w:left="-115"/>
            <w:jc w:val="left"/>
          </w:pPr>
        </w:p>
      </w:tc>
      <w:tc>
        <w:tcPr>
          <w:tcW w:w="3120" w:type="dxa"/>
          <w:tcMar/>
        </w:tcPr>
        <w:p w:rsidR="292080C9" w:rsidP="292080C9" w:rsidRDefault="292080C9" w14:paraId="7817CF29" w14:textId="3DC7C375">
          <w:pPr>
            <w:pStyle w:val="Header"/>
            <w:bidi w:val="0"/>
            <w:jc w:val="center"/>
          </w:pPr>
        </w:p>
      </w:tc>
      <w:tc>
        <w:tcPr>
          <w:tcW w:w="3120" w:type="dxa"/>
          <w:tcMar/>
        </w:tcPr>
        <w:p w:rsidR="292080C9" w:rsidP="292080C9" w:rsidRDefault="292080C9" w14:paraId="067E0DA8" w14:textId="604C161C">
          <w:pPr>
            <w:pStyle w:val="Header"/>
            <w:bidi w:val="0"/>
            <w:ind w:right="-115"/>
            <w:jc w:val="right"/>
          </w:pPr>
        </w:p>
      </w:tc>
    </w:tr>
  </w:tbl>
  <w:p w:rsidR="292080C9" w:rsidP="292080C9" w:rsidRDefault="292080C9" w14:paraId="530C07F9" w14:textId="68A5C0E9">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292080C9" w:rsidTr="08175CE7" w14:paraId="552D4FC7">
      <w:trPr>
        <w:trHeight w:val="300"/>
      </w:trPr>
      <w:tc>
        <w:tcPr>
          <w:tcW w:w="3120" w:type="dxa"/>
          <w:tcMar/>
        </w:tcPr>
        <w:p w:rsidR="292080C9" w:rsidP="292080C9" w:rsidRDefault="292080C9" w14:paraId="02C89689" w14:textId="4FF44BED">
          <w:pPr>
            <w:pStyle w:val="Header"/>
            <w:bidi w:val="0"/>
            <w:ind w:left="-115"/>
            <w:jc w:val="left"/>
          </w:pPr>
          <w:r w:rsidR="292080C9">
            <w:rPr/>
            <w:t>Student Number 2011956</w:t>
          </w:r>
        </w:p>
      </w:tc>
      <w:tc>
        <w:tcPr>
          <w:tcW w:w="3120" w:type="dxa"/>
          <w:tcMar/>
        </w:tcPr>
        <w:p w:rsidR="292080C9" w:rsidP="292080C9" w:rsidRDefault="292080C9" w14:paraId="4234BC6A" w14:textId="10942E59">
          <w:pPr>
            <w:pStyle w:val="Header"/>
            <w:bidi w:val="0"/>
            <w:jc w:val="center"/>
          </w:pPr>
          <w:r w:rsidR="08175CE7">
            <w:rPr/>
            <w:t xml:space="preserve">Module Number </w:t>
          </w:r>
          <w:r w:rsidR="08175CE7">
            <w:rPr/>
            <w:t>ECPT 6005</w:t>
          </w:r>
        </w:p>
      </w:tc>
      <w:tc>
        <w:tcPr>
          <w:tcW w:w="3120" w:type="dxa"/>
          <w:tcMar/>
        </w:tcPr>
        <w:p w:rsidR="292080C9" w:rsidP="292080C9" w:rsidRDefault="292080C9" w14:paraId="7598A721" w14:textId="0DD6F3DA">
          <w:pPr>
            <w:pStyle w:val="Header"/>
            <w:bidi w:val="0"/>
            <w:ind w:right="-115"/>
            <w:jc w:val="right"/>
          </w:pPr>
          <w:r w:rsidR="08175CE7">
            <w:rPr/>
            <w:t>Word Count</w:t>
          </w:r>
        </w:p>
      </w:tc>
    </w:tr>
  </w:tbl>
  <w:p w:rsidR="292080C9" w:rsidP="292080C9" w:rsidRDefault="292080C9" w14:paraId="7B8849AE" w14:textId="089799F9">
    <w:pPr>
      <w:pStyle w:val="Header"/>
      <w:bidi w:val="0"/>
    </w:pPr>
  </w:p>
</w:hdr>
</file>

<file path=word/intelligence2.xml><?xml version="1.0" encoding="utf-8"?>
<int2:intelligence xmlns:int2="http://schemas.microsoft.com/office/intelligence/2020/intelligence">
  <int2:observations>
    <int2:textHash int2:hashCode="HEYy+0nPLNzFKk" int2:id="n49Kklo2">
      <int2:state int2:type="AugLoop_Text_Critique" int2:value="Rejected"/>
    </int2:textHash>
    <int2:bookmark int2:bookmarkName="_Int_JpA0IYka" int2:invalidationBookmarkName="" int2:hashCode="mE9gb1yNcymqF4" int2:id="o91sdjj3">
      <int2:state int2:type="AugLoop_Text_Critique" int2:value="Rejected"/>
    </int2:bookmark>
    <int2:bookmark int2:bookmarkName="_Int_H9upbdqH" int2:invalidationBookmarkName="" int2:hashCode="EiOVHTIvS+atqF" int2:id="ug5OreYg">
      <int2:state int2:type="AugLoop_Text_Critique" int2:value="Rejected"/>
    </int2:bookmark>
    <int2:bookmark int2:bookmarkName="_Int_oCgbfewO" int2:invalidationBookmarkName="" int2:hashCode="5APs5cSg0H69mg" int2:id="ClM9m9vO">
      <int2:state int2:type="AugLoop_Text_Critique" int2:value="Rejected"/>
    </int2:bookmark>
    <int2:bookmark int2:bookmarkName="_Int_9CioBXjk" int2:invalidationBookmarkName="" int2:hashCode="+JCRpVG+wSbXiF" int2:id="ZTgTtGcv">
      <int2:state int2:type="AugLoop_Text_Critique" int2:value="Rejected"/>
    </int2:bookmark>
    <int2:bookmark int2:bookmarkName="_Int_pgxF9RzW" int2:invalidationBookmarkName="" int2:hashCode="zbKhDLa4X9w3U6" int2:id="3ila2Zgp">
      <int2:state int2:type="AugLoop_Text_Critique" int2:value="Rejected"/>
    </int2:bookmark>
    <int2:bookmark int2:bookmarkName="_Int_XTFMuwMb" int2:invalidationBookmarkName="" int2:hashCode="yQCY36UeQbkLEy" int2:id="XB9rgWaL">
      <int2:state int2:type="AugLoop_Text_Critiqu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29">
    <w:nsid w:val="7297a44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8">
    <w:nsid w:val="3f3ae69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7">
    <w:nsid w:val="5f06136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6">
    <w:nsid w:val="70d30243"/>
    <w:multiLevelType xmlns:w="http://schemas.openxmlformats.org/wordprocessingml/2006/main" w:val="hybridMultilevel"/>
    <w:lvl xmlns:w="http://schemas.openxmlformats.org/wordprocessingml/2006/main" w:ilvl="0">
      <w:start w:val="4"/>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5">
    <w:nsid w:val="5dae66c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4">
    <w:nsid w:val="2debe74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3">
    <w:nsid w:val="7d9bdd1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2">
    <w:nsid w:val="59beec78"/>
    <w:multiLevelType xmlns:w="http://schemas.openxmlformats.org/wordprocessingml/2006/main" w:val="hybridMultilevel"/>
    <w:lvl xmlns:w="http://schemas.openxmlformats.org/wordprocessingml/2006/main" w:ilvl="0">
      <w:start w:val="3"/>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1">
    <w:nsid w:val="40be1dc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0">
    <w:nsid w:val="5341f85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9">
    <w:nsid w:val="286a6a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8">
    <w:nsid w:val="b59b081"/>
    <w:multiLevelType xmlns:w="http://schemas.openxmlformats.org/wordprocessingml/2006/main" w:val="hybridMultilevel"/>
    <w:lvl xmlns:w="http://schemas.openxmlformats.org/wordprocessingml/2006/main" w:ilvl="0">
      <w:start w:val="2"/>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7">
    <w:nsid w:val="28c22b0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6">
    <w:nsid w:val="181dc4e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5">
    <w:nsid w:val="42211b9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4">
    <w:nsid w:val="316ff263"/>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3">
    <w:nsid w:val="2fcda95c"/>
    <w:multiLevelType xmlns:w="http://schemas.openxmlformats.org/wordprocessingml/2006/main" w:val="hybridMultilevel"/>
    <w:lvl xmlns:w="http://schemas.openxmlformats.org/wordprocessingml/2006/main" w:ilvl="0">
      <w:start w:val="4"/>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2">
    <w:nsid w:val="22ad4fe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nsid w:val="27f116a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nsid w:val="7a8faae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52310da5"/>
    <w:multiLevelType xmlns:w="http://schemas.openxmlformats.org/wordprocessingml/2006/main" w:val="hybridMultilevel"/>
    <w:lvl xmlns:w="http://schemas.openxmlformats.org/wordprocessingml/2006/main" w:ilvl="0">
      <w:start w:val="3"/>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8">
    <w:nsid w:val="7f37e92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1720dc5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1c1d99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4266fe6b"/>
    <w:multiLevelType xmlns:w="http://schemas.openxmlformats.org/wordprocessingml/2006/main" w:val="hybridMultilevel"/>
    <w:lvl xmlns:w="http://schemas.openxmlformats.org/wordprocessingml/2006/main" w:ilvl="0">
      <w:start w:val="2"/>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
    <w:nsid w:val="5e7f188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373379b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4771839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36680e82"/>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29">
    <w:abstractNumId w:val="29"/>
  </w:num>
  <w:num w:numId="28">
    <w:abstractNumId w:val="28"/>
  </w:num>
  <w:num w:numId="27">
    <w:abstractNumId w:val="27"/>
  </w:num>
  <w:num w:numId="26">
    <w:abstractNumId w:val="26"/>
  </w:num>
  <w:num w:numId="25">
    <w:abstractNumId w:val="25"/>
  </w:num>
  <w:num w:numId="24">
    <w:abstractNumId w:val="24"/>
  </w:num>
  <w:num w:numId="23">
    <w:abstractNumId w:val="23"/>
  </w:num>
  <w:num w:numId="22">
    <w:abstractNumId w:val="22"/>
  </w:num>
  <w:num w:numId="21">
    <w:abstractNumId w:val="21"/>
  </w:num>
  <w:num w:numId="20">
    <w:abstractNumId w:val="20"/>
  </w:num>
  <w:num w:numId="19">
    <w:abstractNumId w:val="19"/>
  </w:num>
  <w:num w:numId="18">
    <w:abstractNumId w:val="18"/>
  </w:num>
  <w:num w:numId="17">
    <w:abstractNumId w:val="17"/>
  </w:num>
  <w:num w:numId="16">
    <w:abstractNumId w:val="16"/>
  </w:num>
  <w:num w:numId="15">
    <w:abstractNumId w:val="15"/>
  </w:num>
  <w:num w:numId="14">
    <w:abstractNumId w:val="14"/>
  </w:num>
  <w:num w:numId="13">
    <w:abstractNumId w:val="13"/>
  </w: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7B35F6D"/>
    <w:rsid w:val="001C9662"/>
    <w:rsid w:val="004DB544"/>
    <w:rsid w:val="00889E96"/>
    <w:rsid w:val="00E3E767"/>
    <w:rsid w:val="00F900EC"/>
    <w:rsid w:val="0134A28B"/>
    <w:rsid w:val="016C4F7E"/>
    <w:rsid w:val="01CF3ACC"/>
    <w:rsid w:val="024928D3"/>
    <w:rsid w:val="026FF01E"/>
    <w:rsid w:val="02A18D7E"/>
    <w:rsid w:val="02AACA96"/>
    <w:rsid w:val="02E5CE88"/>
    <w:rsid w:val="0311E9F0"/>
    <w:rsid w:val="0351EF7C"/>
    <w:rsid w:val="03743364"/>
    <w:rsid w:val="039ACE76"/>
    <w:rsid w:val="03AE3B5F"/>
    <w:rsid w:val="03C52508"/>
    <w:rsid w:val="041A3895"/>
    <w:rsid w:val="047B38BC"/>
    <w:rsid w:val="0480985C"/>
    <w:rsid w:val="04819EE9"/>
    <w:rsid w:val="04AE9F21"/>
    <w:rsid w:val="04B58801"/>
    <w:rsid w:val="04B9941A"/>
    <w:rsid w:val="05BFAB0E"/>
    <w:rsid w:val="061C68BD"/>
    <w:rsid w:val="064723B0"/>
    <w:rsid w:val="064CA36E"/>
    <w:rsid w:val="069A9D25"/>
    <w:rsid w:val="06B03A08"/>
    <w:rsid w:val="0764FC60"/>
    <w:rsid w:val="07D27AB0"/>
    <w:rsid w:val="08175CE7"/>
    <w:rsid w:val="08E438DF"/>
    <w:rsid w:val="0947A1F6"/>
    <w:rsid w:val="0966DA05"/>
    <w:rsid w:val="0A2F6D19"/>
    <w:rsid w:val="0A3F86E7"/>
    <w:rsid w:val="0A6913A5"/>
    <w:rsid w:val="0A8960ED"/>
    <w:rsid w:val="0AE37257"/>
    <w:rsid w:val="0AE6012B"/>
    <w:rsid w:val="0B03A4E2"/>
    <w:rsid w:val="0B37AB59"/>
    <w:rsid w:val="0B475755"/>
    <w:rsid w:val="0B788C84"/>
    <w:rsid w:val="0C04E406"/>
    <w:rsid w:val="0C795BBD"/>
    <w:rsid w:val="0C7F42B8"/>
    <w:rsid w:val="0CCDE609"/>
    <w:rsid w:val="0D9D4020"/>
    <w:rsid w:val="0DA0B467"/>
    <w:rsid w:val="0DA12012"/>
    <w:rsid w:val="0DD07BC8"/>
    <w:rsid w:val="0E1B1319"/>
    <w:rsid w:val="0E6C3EAF"/>
    <w:rsid w:val="0E94E5CE"/>
    <w:rsid w:val="0EAC7D61"/>
    <w:rsid w:val="0F180D9C"/>
    <w:rsid w:val="0F286852"/>
    <w:rsid w:val="0F2F4E65"/>
    <w:rsid w:val="0F362894"/>
    <w:rsid w:val="0F391081"/>
    <w:rsid w:val="0F6C4C29"/>
    <w:rsid w:val="0F734A65"/>
    <w:rsid w:val="0FB0943C"/>
    <w:rsid w:val="10080F10"/>
    <w:rsid w:val="10234DB4"/>
    <w:rsid w:val="1028B6CF"/>
    <w:rsid w:val="10D8C0D4"/>
    <w:rsid w:val="1117123C"/>
    <w:rsid w:val="111DCFD7"/>
    <w:rsid w:val="113F1C14"/>
    <w:rsid w:val="1152B3DB"/>
    <w:rsid w:val="12B2E29D"/>
    <w:rsid w:val="12B9A038"/>
    <w:rsid w:val="13428A6D"/>
    <w:rsid w:val="134E2C3F"/>
    <w:rsid w:val="13620B62"/>
    <w:rsid w:val="13808E23"/>
    <w:rsid w:val="144EB2FE"/>
    <w:rsid w:val="148BB2DB"/>
    <w:rsid w:val="150CCF98"/>
    <w:rsid w:val="154072C0"/>
    <w:rsid w:val="157EA400"/>
    <w:rsid w:val="15882BA7"/>
    <w:rsid w:val="16007CA8"/>
    <w:rsid w:val="160A9421"/>
    <w:rsid w:val="16272097"/>
    <w:rsid w:val="163A7A0D"/>
    <w:rsid w:val="163B809A"/>
    <w:rsid w:val="16C5D5C0"/>
    <w:rsid w:val="16CE5781"/>
    <w:rsid w:val="171A3062"/>
    <w:rsid w:val="1746AF38"/>
    <w:rsid w:val="1750622B"/>
    <w:rsid w:val="177BE64D"/>
    <w:rsid w:val="178653C0"/>
    <w:rsid w:val="17C30535"/>
    <w:rsid w:val="17DE76AA"/>
    <w:rsid w:val="186F3C18"/>
    <w:rsid w:val="189C0A32"/>
    <w:rsid w:val="18B600C3"/>
    <w:rsid w:val="18FBB03F"/>
    <w:rsid w:val="1A4FF496"/>
    <w:rsid w:val="1A51D124"/>
    <w:rsid w:val="1A702F12"/>
    <w:rsid w:val="1BEDA185"/>
    <w:rsid w:val="1BF680FE"/>
    <w:rsid w:val="1C1A205B"/>
    <w:rsid w:val="1CA9BB91"/>
    <w:rsid w:val="1CD6DD86"/>
    <w:rsid w:val="1CDF82A5"/>
    <w:rsid w:val="1CF01CD2"/>
    <w:rsid w:val="1D7C2351"/>
    <w:rsid w:val="1D98E67F"/>
    <w:rsid w:val="1DE27CB1"/>
    <w:rsid w:val="1E1F85D4"/>
    <w:rsid w:val="1E550A59"/>
    <w:rsid w:val="1E6E3518"/>
    <w:rsid w:val="1E8BED33"/>
    <w:rsid w:val="1FCF34DD"/>
    <w:rsid w:val="1FD3F71D"/>
    <w:rsid w:val="1FFA3001"/>
    <w:rsid w:val="2027BD94"/>
    <w:rsid w:val="2033025F"/>
    <w:rsid w:val="203BCF01"/>
    <w:rsid w:val="2058CD39"/>
    <w:rsid w:val="20F21A54"/>
    <w:rsid w:val="211F2369"/>
    <w:rsid w:val="214D7743"/>
    <w:rsid w:val="21ABF363"/>
    <w:rsid w:val="21C38DF5"/>
    <w:rsid w:val="21E44C51"/>
    <w:rsid w:val="2225B6CC"/>
    <w:rsid w:val="228E8590"/>
    <w:rsid w:val="22EC7B42"/>
    <w:rsid w:val="22F1713B"/>
    <w:rsid w:val="22F6B63A"/>
    <w:rsid w:val="2374127D"/>
    <w:rsid w:val="23801CB2"/>
    <w:rsid w:val="24194C74"/>
    <w:rsid w:val="24625775"/>
    <w:rsid w:val="2470ACE4"/>
    <w:rsid w:val="2470ACE4"/>
    <w:rsid w:val="247381E9"/>
    <w:rsid w:val="24F2B23E"/>
    <w:rsid w:val="251BED13"/>
    <w:rsid w:val="255D578E"/>
    <w:rsid w:val="25AEE237"/>
    <w:rsid w:val="25B51CD5"/>
    <w:rsid w:val="25F99EFD"/>
    <w:rsid w:val="25FDBD49"/>
    <w:rsid w:val="2627FC4C"/>
    <w:rsid w:val="269D2395"/>
    <w:rsid w:val="26A243E3"/>
    <w:rsid w:val="26B7BD74"/>
    <w:rsid w:val="2704C2EA"/>
    <w:rsid w:val="2750ED36"/>
    <w:rsid w:val="2755FFC2"/>
    <w:rsid w:val="2801DECF"/>
    <w:rsid w:val="280BD30A"/>
    <w:rsid w:val="281289C7"/>
    <w:rsid w:val="283E1444"/>
    <w:rsid w:val="283FC463"/>
    <w:rsid w:val="28B3F2E6"/>
    <w:rsid w:val="28ECBD97"/>
    <w:rsid w:val="28FA1EB6"/>
    <w:rsid w:val="290090E9"/>
    <w:rsid w:val="292080C9"/>
    <w:rsid w:val="293677F7"/>
    <w:rsid w:val="29639351"/>
    <w:rsid w:val="298CF50A"/>
    <w:rsid w:val="29C706F2"/>
    <w:rsid w:val="29D6A0E9"/>
    <w:rsid w:val="2A72963F"/>
    <w:rsid w:val="2A936A6C"/>
    <w:rsid w:val="2A9C614A"/>
    <w:rsid w:val="2AD24858"/>
    <w:rsid w:val="2AF6F164"/>
    <w:rsid w:val="2B56D545"/>
    <w:rsid w:val="2B8B2E97"/>
    <w:rsid w:val="2B98B2BF"/>
    <w:rsid w:val="2B9DF766"/>
    <w:rsid w:val="2BEA5481"/>
    <w:rsid w:val="2C15789B"/>
    <w:rsid w:val="2C2F3ACD"/>
    <w:rsid w:val="2C5BC815"/>
    <w:rsid w:val="2CC0F890"/>
    <w:rsid w:val="2CD0160C"/>
    <w:rsid w:val="2CD13426"/>
    <w:rsid w:val="2CD1672B"/>
    <w:rsid w:val="2D26FEF8"/>
    <w:rsid w:val="2D348320"/>
    <w:rsid w:val="2D601431"/>
    <w:rsid w:val="2D607C8C"/>
    <w:rsid w:val="2D768E00"/>
    <w:rsid w:val="2DCB0B2E"/>
    <w:rsid w:val="2DD4020C"/>
    <w:rsid w:val="2E11AAE4"/>
    <w:rsid w:val="2E2CA998"/>
    <w:rsid w:val="2E3F9F72"/>
    <w:rsid w:val="2E886B32"/>
    <w:rsid w:val="2EBF3569"/>
    <w:rsid w:val="2EC2CF59"/>
    <w:rsid w:val="2F143531"/>
    <w:rsid w:val="2F143531"/>
    <w:rsid w:val="2FFFFD7E"/>
    <w:rsid w:val="3026FD01"/>
    <w:rsid w:val="30B871B4"/>
    <w:rsid w:val="30BD711D"/>
    <w:rsid w:val="30D21AB3"/>
    <w:rsid w:val="31585DE5"/>
    <w:rsid w:val="31609199"/>
    <w:rsid w:val="3194F2C4"/>
    <w:rsid w:val="320B3BBA"/>
    <w:rsid w:val="329B0D09"/>
    <w:rsid w:val="32A9C10B"/>
    <w:rsid w:val="32F011A7"/>
    <w:rsid w:val="33248B4F"/>
    <w:rsid w:val="3337CA8A"/>
    <w:rsid w:val="33385299"/>
    <w:rsid w:val="33B457BC"/>
    <w:rsid w:val="340AC202"/>
    <w:rsid w:val="3425F8A9"/>
    <w:rsid w:val="3436DD6A"/>
    <w:rsid w:val="34AB5A11"/>
    <w:rsid w:val="34D422FA"/>
    <w:rsid w:val="34FD7809"/>
    <w:rsid w:val="3592D50F"/>
    <w:rsid w:val="35A10245"/>
    <w:rsid w:val="35BA5CFF"/>
    <w:rsid w:val="35E5CBBF"/>
    <w:rsid w:val="3609CF67"/>
    <w:rsid w:val="362E1446"/>
    <w:rsid w:val="3632FA5A"/>
    <w:rsid w:val="366FF35B"/>
    <w:rsid w:val="36A518ED"/>
    <w:rsid w:val="36FF4A6A"/>
    <w:rsid w:val="371FDD4A"/>
    <w:rsid w:val="375D3F5B"/>
    <w:rsid w:val="37C9E4A7"/>
    <w:rsid w:val="37F8A973"/>
    <w:rsid w:val="3850E0C9"/>
    <w:rsid w:val="38CA75D1"/>
    <w:rsid w:val="38D275E9"/>
    <w:rsid w:val="38E92FF7"/>
    <w:rsid w:val="39087D1C"/>
    <w:rsid w:val="39C2EFEB"/>
    <w:rsid w:val="39E89065"/>
    <w:rsid w:val="3A664632"/>
    <w:rsid w:val="3A6F2444"/>
    <w:rsid w:val="3ACAA305"/>
    <w:rsid w:val="3B794C58"/>
    <w:rsid w:val="3BB18A6C"/>
    <w:rsid w:val="3BB20BCA"/>
    <w:rsid w:val="3BB6C40F"/>
    <w:rsid w:val="3BD2FF1C"/>
    <w:rsid w:val="3BD98FDC"/>
    <w:rsid w:val="3C021693"/>
    <w:rsid w:val="3C462EFC"/>
    <w:rsid w:val="3D0B8150"/>
    <w:rsid w:val="3D16EE7F"/>
    <w:rsid w:val="3D2A7669"/>
    <w:rsid w:val="3D529470"/>
    <w:rsid w:val="3D6800AF"/>
    <w:rsid w:val="3D86522E"/>
    <w:rsid w:val="3D8A8812"/>
    <w:rsid w:val="3DF3E253"/>
    <w:rsid w:val="3E0243C7"/>
    <w:rsid w:val="3EEE64D1"/>
    <w:rsid w:val="3F0297C0"/>
    <w:rsid w:val="3F265873"/>
    <w:rsid w:val="3F950B77"/>
    <w:rsid w:val="3FCD241C"/>
    <w:rsid w:val="40111F86"/>
    <w:rsid w:val="40913FA3"/>
    <w:rsid w:val="40A4AD88"/>
    <w:rsid w:val="40C228D4"/>
    <w:rsid w:val="40E75A05"/>
    <w:rsid w:val="40EE0E04"/>
    <w:rsid w:val="417DEF8F"/>
    <w:rsid w:val="41A8D012"/>
    <w:rsid w:val="41D1346B"/>
    <w:rsid w:val="4223BB92"/>
    <w:rsid w:val="425DF935"/>
    <w:rsid w:val="42832A66"/>
    <w:rsid w:val="42852813"/>
    <w:rsid w:val="42D854C0"/>
    <w:rsid w:val="42EB2E7B"/>
    <w:rsid w:val="4348C048"/>
    <w:rsid w:val="437217B4"/>
    <w:rsid w:val="439B0136"/>
    <w:rsid w:val="44742521"/>
    <w:rsid w:val="44F64F68"/>
    <w:rsid w:val="45261277"/>
    <w:rsid w:val="4536D197"/>
    <w:rsid w:val="4561404C"/>
    <w:rsid w:val="458DCC28"/>
    <w:rsid w:val="459599F7"/>
    <w:rsid w:val="463A484E"/>
    <w:rsid w:val="46A8B132"/>
    <w:rsid w:val="46B88A48"/>
    <w:rsid w:val="471AC5DC"/>
    <w:rsid w:val="4853CD75"/>
    <w:rsid w:val="48B96071"/>
    <w:rsid w:val="48F46997"/>
    <w:rsid w:val="495A6FFF"/>
    <w:rsid w:val="49C82175"/>
    <w:rsid w:val="4A1120B8"/>
    <w:rsid w:val="4A2326A1"/>
    <w:rsid w:val="4A633EB0"/>
    <w:rsid w:val="4AD0E20A"/>
    <w:rsid w:val="4ADD7714"/>
    <w:rsid w:val="4AE1ED09"/>
    <w:rsid w:val="4B0D8623"/>
    <w:rsid w:val="4B576BFB"/>
    <w:rsid w:val="4C05BAB1"/>
    <w:rsid w:val="4CCC47A2"/>
    <w:rsid w:val="4D7EC18D"/>
    <w:rsid w:val="4D8A6292"/>
    <w:rsid w:val="4D9F9A9E"/>
    <w:rsid w:val="4DA18B12"/>
    <w:rsid w:val="4E2900D7"/>
    <w:rsid w:val="4E466F90"/>
    <w:rsid w:val="4EA2A9E5"/>
    <w:rsid w:val="4EDA36FF"/>
    <w:rsid w:val="4F3E45D7"/>
    <w:rsid w:val="5070966B"/>
    <w:rsid w:val="508ED288"/>
    <w:rsid w:val="50DF3674"/>
    <w:rsid w:val="50FF7B7C"/>
    <w:rsid w:val="514CB898"/>
    <w:rsid w:val="514E4EFA"/>
    <w:rsid w:val="5157F5D9"/>
    <w:rsid w:val="5161B62F"/>
    <w:rsid w:val="51E32C64"/>
    <w:rsid w:val="521796D9"/>
    <w:rsid w:val="5281BABC"/>
    <w:rsid w:val="53564541"/>
    <w:rsid w:val="537702BB"/>
    <w:rsid w:val="539B4CB9"/>
    <w:rsid w:val="53D99F3B"/>
    <w:rsid w:val="54238931"/>
    <w:rsid w:val="543844AB"/>
    <w:rsid w:val="54A9470D"/>
    <w:rsid w:val="54D38610"/>
    <w:rsid w:val="550F1666"/>
    <w:rsid w:val="55FD09FE"/>
    <w:rsid w:val="565C2D44"/>
    <w:rsid w:val="56861F08"/>
    <w:rsid w:val="57720907"/>
    <w:rsid w:val="5804B043"/>
    <w:rsid w:val="58726BF9"/>
    <w:rsid w:val="5875E0B0"/>
    <w:rsid w:val="5883E6D7"/>
    <w:rsid w:val="59127AE7"/>
    <w:rsid w:val="591E2003"/>
    <w:rsid w:val="592757BE"/>
    <w:rsid w:val="5934AAC0"/>
    <w:rsid w:val="59556858"/>
    <w:rsid w:val="59624CE2"/>
    <w:rsid w:val="59FB2116"/>
    <w:rsid w:val="5A0E3C5A"/>
    <w:rsid w:val="5A11B111"/>
    <w:rsid w:val="5A4FE924"/>
    <w:rsid w:val="5A6C3515"/>
    <w:rsid w:val="5AB663CD"/>
    <w:rsid w:val="5ABDFAB2"/>
    <w:rsid w:val="5AFE1D43"/>
    <w:rsid w:val="5B0177F5"/>
    <w:rsid w:val="5B96F177"/>
    <w:rsid w:val="5C0E0FDB"/>
    <w:rsid w:val="5C4A1BA9"/>
    <w:rsid w:val="5C8FDCC8"/>
    <w:rsid w:val="5CB4B2E9"/>
    <w:rsid w:val="5D10A639"/>
    <w:rsid w:val="5D1ACE96"/>
    <w:rsid w:val="5D45DD1C"/>
    <w:rsid w:val="5D474B34"/>
    <w:rsid w:val="5DEE048F"/>
    <w:rsid w:val="5E17FCF8"/>
    <w:rsid w:val="5E17FCF8"/>
    <w:rsid w:val="5E7961F5"/>
    <w:rsid w:val="5F81BC6B"/>
    <w:rsid w:val="5F89D4F0"/>
    <w:rsid w:val="604B7A52"/>
    <w:rsid w:val="60B8914E"/>
    <w:rsid w:val="611D8CCC"/>
    <w:rsid w:val="61249116"/>
    <w:rsid w:val="612F11EB"/>
    <w:rsid w:val="616772F7"/>
    <w:rsid w:val="61C262B6"/>
    <w:rsid w:val="62284E81"/>
    <w:rsid w:val="62565D79"/>
    <w:rsid w:val="62658323"/>
    <w:rsid w:val="62B0E50C"/>
    <w:rsid w:val="62C6A5FC"/>
    <w:rsid w:val="62E0C217"/>
    <w:rsid w:val="638EC77E"/>
    <w:rsid w:val="63D73477"/>
    <w:rsid w:val="63F4464C"/>
    <w:rsid w:val="63F55D0C"/>
    <w:rsid w:val="642EDDE6"/>
    <w:rsid w:val="64DE841E"/>
    <w:rsid w:val="65089946"/>
    <w:rsid w:val="651BF828"/>
    <w:rsid w:val="6538DE76"/>
    <w:rsid w:val="654F444C"/>
    <w:rsid w:val="65513C41"/>
    <w:rsid w:val="655A97B1"/>
    <w:rsid w:val="657517BA"/>
    <w:rsid w:val="658075DA"/>
    <w:rsid w:val="65C3FB9E"/>
    <w:rsid w:val="65ECB269"/>
    <w:rsid w:val="65F71602"/>
    <w:rsid w:val="661862D9"/>
    <w:rsid w:val="662013EB"/>
    <w:rsid w:val="665C3652"/>
    <w:rsid w:val="668EB8C9"/>
    <w:rsid w:val="669D7C65"/>
    <w:rsid w:val="66E30BB7"/>
    <w:rsid w:val="67A90192"/>
    <w:rsid w:val="6829569D"/>
    <w:rsid w:val="68403A08"/>
    <w:rsid w:val="69051DB6"/>
    <w:rsid w:val="690AF878"/>
    <w:rsid w:val="6971B37E"/>
    <w:rsid w:val="69B1A8D9"/>
    <w:rsid w:val="69DC0A69"/>
    <w:rsid w:val="6A0C4F99"/>
    <w:rsid w:val="6A553984"/>
    <w:rsid w:val="6A746C48"/>
    <w:rsid w:val="6AE5D623"/>
    <w:rsid w:val="6B0D83DF"/>
    <w:rsid w:val="6B0D83DF"/>
    <w:rsid w:val="6B34D168"/>
    <w:rsid w:val="6B451A82"/>
    <w:rsid w:val="6B743127"/>
    <w:rsid w:val="6B823AD6"/>
    <w:rsid w:val="6BA81FFA"/>
    <w:rsid w:val="6C2058A1"/>
    <w:rsid w:val="6C63EB9B"/>
    <w:rsid w:val="6C7F54A5"/>
    <w:rsid w:val="6C81A684"/>
    <w:rsid w:val="6C830DC8"/>
    <w:rsid w:val="6C8A5CD2"/>
    <w:rsid w:val="6CD18EC9"/>
    <w:rsid w:val="6CD1F91C"/>
    <w:rsid w:val="6D100188"/>
    <w:rsid w:val="6D43F05B"/>
    <w:rsid w:val="6D5EA968"/>
    <w:rsid w:val="6E16550F"/>
    <w:rsid w:val="6E48EB3E"/>
    <w:rsid w:val="6E7ADAEA"/>
    <w:rsid w:val="6ED68E3E"/>
    <w:rsid w:val="6EDFC0BC"/>
    <w:rsid w:val="6F29D717"/>
    <w:rsid w:val="6F50374C"/>
    <w:rsid w:val="6F836805"/>
    <w:rsid w:val="6F9A429F"/>
    <w:rsid w:val="6FC1FD94"/>
    <w:rsid w:val="6FE0BD08"/>
    <w:rsid w:val="6FEC838D"/>
    <w:rsid w:val="6FF8B927"/>
    <w:rsid w:val="70379DC6"/>
    <w:rsid w:val="707B911D"/>
    <w:rsid w:val="70A4CBA4"/>
    <w:rsid w:val="70C307A2"/>
    <w:rsid w:val="70DD3BF8"/>
    <w:rsid w:val="7120B5D1"/>
    <w:rsid w:val="716DAF0A"/>
    <w:rsid w:val="71D56737"/>
    <w:rsid w:val="71E71C4E"/>
    <w:rsid w:val="722F9C75"/>
    <w:rsid w:val="7239AF3A"/>
    <w:rsid w:val="725F25DC"/>
    <w:rsid w:val="727CC9C1"/>
    <w:rsid w:val="72BA4F21"/>
    <w:rsid w:val="730E8823"/>
    <w:rsid w:val="73AB128B"/>
    <w:rsid w:val="73DBC0D0"/>
    <w:rsid w:val="7456B482"/>
    <w:rsid w:val="745F4230"/>
    <w:rsid w:val="74637911"/>
    <w:rsid w:val="747FA61D"/>
    <w:rsid w:val="749DA640"/>
    <w:rsid w:val="74AA5884"/>
    <w:rsid w:val="75485E08"/>
    <w:rsid w:val="755D06B9"/>
    <w:rsid w:val="7561B906"/>
    <w:rsid w:val="75AE27FD"/>
    <w:rsid w:val="75D43474"/>
    <w:rsid w:val="75E34A4A"/>
    <w:rsid w:val="7631C15B"/>
    <w:rsid w:val="76367429"/>
    <w:rsid w:val="768BB78F"/>
    <w:rsid w:val="76D74130"/>
    <w:rsid w:val="76FC1D13"/>
    <w:rsid w:val="7710F935"/>
    <w:rsid w:val="7749F85E"/>
    <w:rsid w:val="774A1AFA"/>
    <w:rsid w:val="77B35F6D"/>
    <w:rsid w:val="77C71B65"/>
    <w:rsid w:val="77D9109C"/>
    <w:rsid w:val="77DEEBDA"/>
    <w:rsid w:val="780B72E9"/>
    <w:rsid w:val="781F2A8C"/>
    <w:rsid w:val="785E546F"/>
    <w:rsid w:val="78B23DAA"/>
    <w:rsid w:val="793E38EB"/>
    <w:rsid w:val="796E14EB"/>
    <w:rsid w:val="79AD54DD"/>
    <w:rsid w:val="79CBAD6A"/>
    <w:rsid w:val="79FA24D0"/>
    <w:rsid w:val="7A0F521A"/>
    <w:rsid w:val="7A4B0254"/>
    <w:rsid w:val="7AC56106"/>
    <w:rsid w:val="7B95F531"/>
    <w:rsid w:val="7BB06681"/>
    <w:rsid w:val="7BE6D2B5"/>
    <w:rsid w:val="7C026A8E"/>
    <w:rsid w:val="7C3B8911"/>
    <w:rsid w:val="7C7A053D"/>
    <w:rsid w:val="7C7B228C"/>
    <w:rsid w:val="7D20D113"/>
    <w:rsid w:val="7D9E3AEF"/>
    <w:rsid w:val="7DD75972"/>
    <w:rsid w:val="7E2DB1C9"/>
    <w:rsid w:val="7E72094D"/>
    <w:rsid w:val="7E80C600"/>
    <w:rsid w:val="7F61811D"/>
    <w:rsid w:val="7F98D229"/>
    <w:rsid w:val="7FAE2DC5"/>
    <w:rsid w:val="7FD63DA0"/>
    <w:rsid w:val="7FD8BFD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B35F6D"/>
  <w15:chartTrackingRefBased/>
  <w15:docId w15:val="{77CCC540-55F5-4D2B-ABE1-AF66030F0D7D}"/>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character" w:styleId="Heading3Char" w:customStyle="1" mc:Ignorable="w14">
    <w:name xmlns:w="http://schemas.openxmlformats.org/wordprocessingml/2006/main" w:val="Heading 3 Char"/>
    <w:basedOn xmlns:w="http://schemas.openxmlformats.org/wordprocessingml/2006/main" w:val="DefaultParagraphFont"/>
    <w:link xmlns:w="http://schemas.openxmlformats.org/wordprocessingml/2006/main" w:val="Heading3"/>
    <w:uiPriority xmlns:w="http://schemas.openxmlformats.org/wordprocessingml/2006/main" w:val="9"/>
    <w:rPr xmlns:w="http://schemas.openxmlformats.org/wordprocessingml/2006/main">
      <w:rFonts w:asciiTheme="majorHAnsi" w:hAnsiTheme="majorHAnsi" w:eastAsiaTheme="majorEastAsia" w:cstheme="majorBidi"/>
      <w:color w:val="1F4D78" w:themeColor="accent1" w:themeShade="7F"/>
      <w:sz w:val="24"/>
      <w:szCs w:val="24"/>
    </w:rPr>
  </w:style>
  <w:style xmlns:w14="http://schemas.microsoft.com/office/word/2010/wordml" xmlns:mc="http://schemas.openxmlformats.org/markup-compatibility/2006" xmlns:w="http://schemas.openxmlformats.org/wordprocessingml/2006/main" w:type="paragraph" w:styleId="Heading3" mc:Ignorable="w14">
    <w:name xmlns:w="http://schemas.openxmlformats.org/wordprocessingml/2006/main" w:val="heading 3"/>
    <w:basedOn xmlns:w="http://schemas.openxmlformats.org/wordprocessingml/2006/main" w:val="Normal"/>
    <w:next xmlns:w="http://schemas.openxmlformats.org/wordprocessingml/2006/main" w:val="Normal"/>
    <w:link xmlns:w="http://schemas.openxmlformats.org/wordprocessingml/2006/main" w:val="Heading3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2"/>
    </w:pPr>
    <w:rPr xmlns:w="http://schemas.openxmlformats.org/wordprocessingml/2006/main">
      <w:rFonts w:asciiTheme="majorHAnsi" w:hAnsiTheme="majorHAnsi" w:eastAsiaTheme="majorEastAsia" w:cstheme="majorBidi"/>
      <w:color w:val="1F4D78" w:themeColor="accent1" w:themeShade="7F"/>
      <w:sz w:val="24"/>
      <w:szCs w:val="24"/>
    </w:rPr>
  </w:style>
  <w:style xmlns:w14="http://schemas.microsoft.com/office/word/2010/wordml" xmlns:mc="http://schemas.openxmlformats.org/markup-compatibility/2006" xmlns:w="http://schemas.openxmlformats.org/wordprocessingml/2006/main" w:type="character" w:styleId="Heading2Char" w:customStyle="1" mc:Ignorable="w14">
    <w:name xmlns:w="http://schemas.openxmlformats.org/wordprocessingml/2006/main" w:val="Heading 2 Char"/>
    <w:basedOn xmlns:w="http://schemas.openxmlformats.org/wordprocessingml/2006/main" w:val="DefaultParagraphFont"/>
    <w:link xmlns:w="http://schemas.openxmlformats.org/wordprocessingml/2006/main" w:val="Heading2"/>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26"/>
      <w:szCs w:val="26"/>
    </w:rPr>
  </w:style>
  <w:style xmlns:w14="http://schemas.microsoft.com/office/word/2010/wordml" xmlns:mc="http://schemas.openxmlformats.org/markup-compatibility/2006" xmlns:w="http://schemas.openxmlformats.org/wordprocessingml/2006/main" w:type="paragraph" w:styleId="Heading2" mc:Ignorable="w14">
    <w:name xmlns:w="http://schemas.openxmlformats.org/wordprocessingml/2006/main" w:val="heading 2"/>
    <w:basedOn xmlns:w="http://schemas.openxmlformats.org/wordprocessingml/2006/main" w:val="Normal"/>
    <w:next xmlns:w="http://schemas.openxmlformats.org/wordprocessingml/2006/main" w:val="Normal"/>
    <w:link xmlns:w="http://schemas.openxmlformats.org/wordprocessingml/2006/main" w:val="Heading2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1"/>
    </w:pPr>
    <w:rPr xmlns:w="http://schemas.openxmlformats.org/wordprocessingml/2006/main">
      <w:rFonts w:asciiTheme="majorHAnsi" w:hAnsiTheme="majorHAnsi" w:eastAsiaTheme="majorEastAsia" w:cstheme="majorBidi"/>
      <w:color w:val="2E74B5" w:themeColor="accent1" w:themeShade="BF"/>
      <w:sz w:val="26"/>
      <w:szCs w:val="26"/>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eader" Target="header.xml" Id="R844d2f1d579e4d12" /><Relationship Type="http://schemas.openxmlformats.org/officeDocument/2006/relationships/footer" Target="footer.xml" Id="Re965c465951243f4" /><Relationship Type="http://schemas.microsoft.com/office/2020/10/relationships/intelligence" Target="intelligence2.xml" Id="R545fc151124c419d" /><Relationship Type="http://schemas.openxmlformats.org/officeDocument/2006/relationships/hyperlink" Target="https://doi.org/10.1108/IJQSS-02-2020-0016" TargetMode="External" Id="R14ec85de94454672" /><Relationship Type="http://schemas.openxmlformats.org/officeDocument/2006/relationships/hyperlink" Target="https://doi.org/10.3390/educsci11010024" TargetMode="External" Id="R573281d23a2b4c35" /><Relationship Type="http://schemas.openxmlformats.org/officeDocument/2006/relationships/hyperlink" Target="https://doi.org/10.1080/21532974.2019.1646169" TargetMode="External" Id="R5628fd9c1e0f49fb" /><Relationship Type="http://schemas.openxmlformats.org/officeDocument/2006/relationships/hyperlink" Target="https://doi.org/10.1177/2158244015621777" TargetMode="External" Id="Rca05eac2ac5d4a83" /><Relationship Type="http://schemas.openxmlformats.org/officeDocument/2006/relationships/hyperlink" Target="https://doi.org/10.1016/j.compedu.2018.02.009" TargetMode="External" Id="R84b1a534ac47401a" /><Relationship Type="http://schemas.openxmlformats.org/officeDocument/2006/relationships/hyperlink" Target="https://doi.org/10.1186/s41239-018-0130-1" TargetMode="External" Id="Re28898e753b9476d" /><Relationship Type="http://schemas.openxmlformats.org/officeDocument/2006/relationships/hyperlink" Target="https://doi.org/10.1096/fba.2019-00094" TargetMode="External" Id="Rbb01cd69b6194b2d" /><Relationship Type="http://schemas.openxmlformats.org/officeDocument/2006/relationships/hyperlink" Target="https://doi.org/10.1007/s13384-022-00552-1" TargetMode="External" Id="R165f073eee5b4b87" /><Relationship Type="http://schemas.openxmlformats.org/officeDocument/2006/relationships/hyperlink" Target="https://doi.org/10.1080/15391523.2021.1891998" TargetMode="External" Id="R9f095e38ced7421a" /><Relationship Type="http://schemas.openxmlformats.org/officeDocument/2006/relationships/hyperlink" Target="https://doi.org/10.1080/15512169.2016.1155994" TargetMode="External" Id="R855744a8067e4646" /><Relationship Type="http://schemas.openxmlformats.org/officeDocument/2006/relationships/hyperlink" Target="https://doi.org/10.1080/07377363.2018.1469079" TargetMode="External" Id="R973fade4d69c4feb" /><Relationship Type="http://schemas.openxmlformats.org/officeDocument/2006/relationships/hyperlink" Target="https://doi.org/10.1111/bjet.12148" TargetMode="External" Id="R5d28a7b68f984bdd" /><Relationship Type="http://schemas.openxmlformats.org/officeDocument/2006/relationships/hyperlink" Target="https://doi.org/10.19173/irrodl.v22i2.5243" TargetMode="External" Id="R08767d63058e451e" /><Relationship Type="http://schemas.openxmlformats.org/officeDocument/2006/relationships/hyperlink" Target="https://doi.org/10.1080/08923647.2014.867697" TargetMode="External" Id="R17fb721bdf4344ec" /><Relationship Type="http://schemas.openxmlformats.org/officeDocument/2006/relationships/hyperlink" Target="https://doi.org/10.1177/0047239516661713" TargetMode="External" Id="Rf25c279bbe87453e" /><Relationship Type="http://schemas.openxmlformats.org/officeDocument/2006/relationships/hyperlink" Target="https://doi.org/10.1177/0146167217713191" TargetMode="External" Id="Rab9ff020386347f3" /><Relationship Type="http://schemas.openxmlformats.org/officeDocument/2006/relationships/hyperlink" Target="https://doi.org/10.1016/j.iheduc.2011.12.002" TargetMode="External" Id="R6dc848925505435b" /><Relationship Type="http://schemas.openxmlformats.org/officeDocument/2006/relationships/hyperlink" Target="https://doi.org/10.28945/4190" TargetMode="External" Id="R9e04aaf62d5b448a" /><Relationship Type="http://schemas.openxmlformats.org/officeDocument/2006/relationships/hyperlink" Target="https://doi.org/10.1016/j.compedu.2010.07.017" TargetMode="External" Id="Rbf6d3e7b11ab4a73" /><Relationship Type="http://schemas.openxmlformats.org/officeDocument/2006/relationships/hyperlink" Target="https://doi.org/10.46627/silet.v1i2.38" TargetMode="External" Id="R4308b4d4286642ff" /><Relationship Type="http://schemas.openxmlformats.org/officeDocument/2006/relationships/hyperlink" Target="https://doi.org/10.21609/jsi.v16i2.1011" TargetMode="External" Id="R6fa19eb1b50e4eed" /><Relationship Type="http://schemas.openxmlformats.org/officeDocument/2006/relationships/hyperlink" Target="https://en.unesco.org/sites/default/files/gem2020-extraordinary-session-background-document-en.pdf" TargetMode="External" Id="R8d268f7082a74c9e" /><Relationship Type="http://schemas.openxmlformats.org/officeDocument/2006/relationships/hyperlink" Target="https://doi.org/10.1111/bjet.13065" TargetMode="External" Id="R7f75e6d2a6064ee6" /><Relationship Type="http://schemas.openxmlformats.org/officeDocument/2006/relationships/numbering" Target="numbering.xml" Id="Rb9637563470d47ca"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2023-07-29T13:12:52.2948785Z</dcterms:created>
  <dcterms:modified xsi:type="dcterms:W3CDTF">2023-07-31T21:17:32.5852806Z</dcterms:modified>
  <dc:creator>Mari Lee (2011956)</dc:creator>
  <lastModifiedBy>Mari Lee (2011956)</lastModifiedBy>
</coreProperties>
</file>