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02FEA" w14:textId="4BC7822C" w:rsidR="00475C3F" w:rsidRDefault="00305453" w:rsidP="00475C3F">
      <w:pPr>
        <w:pStyle w:val="Title"/>
      </w:pPr>
      <w:r>
        <w:t>Unit</w:t>
      </w:r>
      <w:r w:rsidR="00475C3F" w:rsidRPr="00475C3F">
        <w:t xml:space="preserve"> </w:t>
      </w:r>
      <w:r w:rsidR="005932FA">
        <w:t xml:space="preserve">2 </w:t>
      </w:r>
      <w:r w:rsidR="00475C3F" w:rsidRPr="00475C3F">
        <w:t xml:space="preserve">Topic </w:t>
      </w:r>
      <w:r w:rsidR="005932FA">
        <w:t>2</w:t>
      </w:r>
      <w:r w:rsidR="00A6488B">
        <w:t>:</w:t>
      </w:r>
      <w:r w:rsidR="005932FA">
        <w:t xml:space="preserve"> </w:t>
      </w:r>
      <w:r w:rsidR="005932FA" w:rsidRPr="005932FA">
        <w:t>Variety is the spice of life</w:t>
      </w:r>
    </w:p>
    <w:p w14:paraId="00CC372E" w14:textId="77777777" w:rsidR="00475C3F" w:rsidRDefault="00475C3F" w:rsidP="00475C3F">
      <w:pPr>
        <w:pStyle w:val="Title"/>
      </w:pPr>
    </w:p>
    <w:p w14:paraId="1E79DA37" w14:textId="167AD1B8" w:rsidR="00E8354F" w:rsidRPr="00E8354F" w:rsidRDefault="00E8354F" w:rsidP="00733125">
      <w:pPr>
        <w:pStyle w:val="TOCHeading"/>
      </w:pPr>
      <w:r>
        <w:t>Table of contents</w:t>
      </w:r>
    </w:p>
    <w:p w14:paraId="7DAA6188" w14:textId="1762AB47" w:rsidR="00C86BC1"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018695" w:history="1">
        <w:r w:rsidR="00C86BC1" w:rsidRPr="00E95A4C">
          <w:rPr>
            <w:rStyle w:val="Hyperlink"/>
            <w:noProof/>
          </w:rPr>
          <w:t>Activity explainer</w:t>
        </w:r>
        <w:r w:rsidR="00C86BC1">
          <w:rPr>
            <w:noProof/>
            <w:webHidden/>
          </w:rPr>
          <w:tab/>
        </w:r>
        <w:r w:rsidR="00C86BC1">
          <w:rPr>
            <w:noProof/>
            <w:webHidden/>
          </w:rPr>
          <w:fldChar w:fldCharType="begin"/>
        </w:r>
        <w:r w:rsidR="00C86BC1">
          <w:rPr>
            <w:noProof/>
            <w:webHidden/>
          </w:rPr>
          <w:instrText xml:space="preserve"> PAGEREF _Toc165018695 \h </w:instrText>
        </w:r>
        <w:r w:rsidR="00C86BC1">
          <w:rPr>
            <w:noProof/>
            <w:webHidden/>
          </w:rPr>
        </w:r>
        <w:r w:rsidR="00C86BC1">
          <w:rPr>
            <w:noProof/>
            <w:webHidden/>
          </w:rPr>
          <w:fldChar w:fldCharType="separate"/>
        </w:r>
        <w:r w:rsidR="00C86BC1">
          <w:rPr>
            <w:noProof/>
            <w:webHidden/>
          </w:rPr>
          <w:t>3</w:t>
        </w:r>
        <w:r w:rsidR="00C86BC1">
          <w:rPr>
            <w:noProof/>
            <w:webHidden/>
          </w:rPr>
          <w:fldChar w:fldCharType="end"/>
        </w:r>
      </w:hyperlink>
    </w:p>
    <w:p w14:paraId="0C6C89C8" w14:textId="5E3B62DD" w:rsidR="00C86BC1" w:rsidRDefault="00000000">
      <w:pPr>
        <w:pStyle w:val="TOC1"/>
        <w:tabs>
          <w:tab w:val="right" w:leader="dot" w:pos="9016"/>
        </w:tabs>
        <w:rPr>
          <w:noProof/>
          <w:kern w:val="2"/>
          <w:sz w:val="22"/>
          <w:szCs w:val="22"/>
          <w14:ligatures w14:val="standardContextual"/>
        </w:rPr>
      </w:pPr>
      <w:hyperlink w:anchor="_Toc165018696" w:history="1">
        <w:r w:rsidR="00C86BC1" w:rsidRPr="00E95A4C">
          <w:rPr>
            <w:rStyle w:val="Hyperlink"/>
            <w:noProof/>
          </w:rPr>
          <w:t>Section 1: It’s a small world</w:t>
        </w:r>
        <w:r w:rsidR="00C86BC1">
          <w:rPr>
            <w:noProof/>
            <w:webHidden/>
          </w:rPr>
          <w:tab/>
        </w:r>
        <w:r w:rsidR="00C86BC1">
          <w:rPr>
            <w:noProof/>
            <w:webHidden/>
          </w:rPr>
          <w:fldChar w:fldCharType="begin"/>
        </w:r>
        <w:r w:rsidR="00C86BC1">
          <w:rPr>
            <w:noProof/>
            <w:webHidden/>
          </w:rPr>
          <w:instrText xml:space="preserve"> PAGEREF _Toc165018696 \h </w:instrText>
        </w:r>
        <w:r w:rsidR="00C86BC1">
          <w:rPr>
            <w:noProof/>
            <w:webHidden/>
          </w:rPr>
        </w:r>
        <w:r w:rsidR="00C86BC1">
          <w:rPr>
            <w:noProof/>
            <w:webHidden/>
          </w:rPr>
          <w:fldChar w:fldCharType="separate"/>
        </w:r>
        <w:r w:rsidR="00C86BC1">
          <w:rPr>
            <w:noProof/>
            <w:webHidden/>
          </w:rPr>
          <w:t>5</w:t>
        </w:r>
        <w:r w:rsidR="00C86BC1">
          <w:rPr>
            <w:noProof/>
            <w:webHidden/>
          </w:rPr>
          <w:fldChar w:fldCharType="end"/>
        </w:r>
      </w:hyperlink>
    </w:p>
    <w:p w14:paraId="3AEE7C5F" w14:textId="6C8198DF" w:rsidR="00C86BC1" w:rsidRDefault="00000000">
      <w:pPr>
        <w:pStyle w:val="TOC2"/>
        <w:tabs>
          <w:tab w:val="right" w:leader="dot" w:pos="9016"/>
        </w:tabs>
        <w:rPr>
          <w:noProof/>
          <w:kern w:val="2"/>
          <w:sz w:val="22"/>
          <w:szCs w:val="22"/>
          <w14:ligatures w14:val="standardContextual"/>
        </w:rPr>
      </w:pPr>
      <w:hyperlink w:anchor="_Toc165018697" w:history="1">
        <w:r w:rsidR="00C86BC1" w:rsidRPr="00E95A4C">
          <w:rPr>
            <w:rStyle w:val="Hyperlink"/>
            <w:noProof/>
          </w:rPr>
          <w:t>Before you start</w:t>
        </w:r>
        <w:r w:rsidR="00C86BC1">
          <w:rPr>
            <w:noProof/>
            <w:webHidden/>
          </w:rPr>
          <w:tab/>
        </w:r>
        <w:r w:rsidR="00C86BC1">
          <w:rPr>
            <w:noProof/>
            <w:webHidden/>
          </w:rPr>
          <w:fldChar w:fldCharType="begin"/>
        </w:r>
        <w:r w:rsidR="00C86BC1">
          <w:rPr>
            <w:noProof/>
            <w:webHidden/>
          </w:rPr>
          <w:instrText xml:space="preserve"> PAGEREF _Toc165018697 \h </w:instrText>
        </w:r>
        <w:r w:rsidR="00C86BC1">
          <w:rPr>
            <w:noProof/>
            <w:webHidden/>
          </w:rPr>
        </w:r>
        <w:r w:rsidR="00C86BC1">
          <w:rPr>
            <w:noProof/>
            <w:webHidden/>
          </w:rPr>
          <w:fldChar w:fldCharType="separate"/>
        </w:r>
        <w:r w:rsidR="00C86BC1">
          <w:rPr>
            <w:noProof/>
            <w:webHidden/>
          </w:rPr>
          <w:t>5</w:t>
        </w:r>
        <w:r w:rsidR="00C86BC1">
          <w:rPr>
            <w:noProof/>
            <w:webHidden/>
          </w:rPr>
          <w:fldChar w:fldCharType="end"/>
        </w:r>
      </w:hyperlink>
    </w:p>
    <w:p w14:paraId="6A26239F" w14:textId="291CA561" w:rsidR="00C86BC1" w:rsidRDefault="00000000">
      <w:pPr>
        <w:pStyle w:val="TOC2"/>
        <w:tabs>
          <w:tab w:val="right" w:leader="dot" w:pos="9016"/>
        </w:tabs>
        <w:rPr>
          <w:noProof/>
          <w:kern w:val="2"/>
          <w:sz w:val="22"/>
          <w:szCs w:val="22"/>
          <w14:ligatures w14:val="standardContextual"/>
        </w:rPr>
      </w:pPr>
      <w:hyperlink w:anchor="_Toc165018698" w:history="1">
        <w:r w:rsidR="00C86BC1" w:rsidRPr="00E95A4C">
          <w:rPr>
            <w:rStyle w:val="Hyperlink"/>
            <w:noProof/>
          </w:rPr>
          <w:t>The comfort zone</w:t>
        </w:r>
        <w:r w:rsidR="00C86BC1">
          <w:rPr>
            <w:noProof/>
            <w:webHidden/>
          </w:rPr>
          <w:tab/>
        </w:r>
        <w:r w:rsidR="00C86BC1">
          <w:rPr>
            <w:noProof/>
            <w:webHidden/>
          </w:rPr>
          <w:fldChar w:fldCharType="begin"/>
        </w:r>
        <w:r w:rsidR="00C86BC1">
          <w:rPr>
            <w:noProof/>
            <w:webHidden/>
          </w:rPr>
          <w:instrText xml:space="preserve"> PAGEREF _Toc165018698 \h </w:instrText>
        </w:r>
        <w:r w:rsidR="00C86BC1">
          <w:rPr>
            <w:noProof/>
            <w:webHidden/>
          </w:rPr>
        </w:r>
        <w:r w:rsidR="00C86BC1">
          <w:rPr>
            <w:noProof/>
            <w:webHidden/>
          </w:rPr>
          <w:fldChar w:fldCharType="separate"/>
        </w:r>
        <w:r w:rsidR="00C86BC1">
          <w:rPr>
            <w:noProof/>
            <w:webHidden/>
          </w:rPr>
          <w:t>5</w:t>
        </w:r>
        <w:r w:rsidR="00C86BC1">
          <w:rPr>
            <w:noProof/>
            <w:webHidden/>
          </w:rPr>
          <w:fldChar w:fldCharType="end"/>
        </w:r>
      </w:hyperlink>
    </w:p>
    <w:p w14:paraId="5431862B" w14:textId="2AB67C2B" w:rsidR="00C86BC1" w:rsidRDefault="00000000">
      <w:pPr>
        <w:pStyle w:val="TOC2"/>
        <w:tabs>
          <w:tab w:val="right" w:leader="dot" w:pos="9016"/>
        </w:tabs>
        <w:rPr>
          <w:noProof/>
          <w:kern w:val="2"/>
          <w:sz w:val="22"/>
          <w:szCs w:val="22"/>
          <w14:ligatures w14:val="standardContextual"/>
        </w:rPr>
      </w:pPr>
      <w:hyperlink w:anchor="_Toc165018699" w:history="1">
        <w:r w:rsidR="00C86BC1" w:rsidRPr="00E95A4C">
          <w:rPr>
            <w:rStyle w:val="Hyperlink"/>
            <w:noProof/>
          </w:rPr>
          <w:t>Embracing exponential change</w:t>
        </w:r>
        <w:r w:rsidR="00C86BC1">
          <w:rPr>
            <w:noProof/>
            <w:webHidden/>
          </w:rPr>
          <w:tab/>
        </w:r>
        <w:r w:rsidR="00C86BC1">
          <w:rPr>
            <w:noProof/>
            <w:webHidden/>
          </w:rPr>
          <w:fldChar w:fldCharType="begin"/>
        </w:r>
        <w:r w:rsidR="00C86BC1">
          <w:rPr>
            <w:noProof/>
            <w:webHidden/>
          </w:rPr>
          <w:instrText xml:space="preserve"> PAGEREF _Toc165018699 \h </w:instrText>
        </w:r>
        <w:r w:rsidR="00C86BC1">
          <w:rPr>
            <w:noProof/>
            <w:webHidden/>
          </w:rPr>
        </w:r>
        <w:r w:rsidR="00C86BC1">
          <w:rPr>
            <w:noProof/>
            <w:webHidden/>
          </w:rPr>
          <w:fldChar w:fldCharType="separate"/>
        </w:r>
        <w:r w:rsidR="00C86BC1">
          <w:rPr>
            <w:noProof/>
            <w:webHidden/>
          </w:rPr>
          <w:t>6</w:t>
        </w:r>
        <w:r w:rsidR="00C86BC1">
          <w:rPr>
            <w:noProof/>
            <w:webHidden/>
          </w:rPr>
          <w:fldChar w:fldCharType="end"/>
        </w:r>
      </w:hyperlink>
    </w:p>
    <w:p w14:paraId="0AF4FFAF" w14:textId="0695C771" w:rsidR="00C86BC1" w:rsidRDefault="00000000">
      <w:pPr>
        <w:pStyle w:val="TOC2"/>
        <w:tabs>
          <w:tab w:val="right" w:leader="dot" w:pos="9016"/>
        </w:tabs>
        <w:rPr>
          <w:noProof/>
          <w:kern w:val="2"/>
          <w:sz w:val="22"/>
          <w:szCs w:val="22"/>
          <w14:ligatures w14:val="standardContextual"/>
        </w:rPr>
      </w:pPr>
      <w:hyperlink w:anchor="_Toc165018700" w:history="1">
        <w:r w:rsidR="00C86BC1" w:rsidRPr="00E95A4C">
          <w:rPr>
            <w:rStyle w:val="Hyperlink"/>
            <w:noProof/>
          </w:rPr>
          <w:t>Small-world networks</w:t>
        </w:r>
        <w:r w:rsidR="00C86BC1">
          <w:rPr>
            <w:noProof/>
            <w:webHidden/>
          </w:rPr>
          <w:tab/>
        </w:r>
        <w:r w:rsidR="00C86BC1">
          <w:rPr>
            <w:noProof/>
            <w:webHidden/>
          </w:rPr>
          <w:fldChar w:fldCharType="begin"/>
        </w:r>
        <w:r w:rsidR="00C86BC1">
          <w:rPr>
            <w:noProof/>
            <w:webHidden/>
          </w:rPr>
          <w:instrText xml:space="preserve"> PAGEREF _Toc165018700 \h </w:instrText>
        </w:r>
        <w:r w:rsidR="00C86BC1">
          <w:rPr>
            <w:noProof/>
            <w:webHidden/>
          </w:rPr>
        </w:r>
        <w:r w:rsidR="00C86BC1">
          <w:rPr>
            <w:noProof/>
            <w:webHidden/>
          </w:rPr>
          <w:fldChar w:fldCharType="separate"/>
        </w:r>
        <w:r w:rsidR="00C86BC1">
          <w:rPr>
            <w:noProof/>
            <w:webHidden/>
          </w:rPr>
          <w:t>7</w:t>
        </w:r>
        <w:r w:rsidR="00C86BC1">
          <w:rPr>
            <w:noProof/>
            <w:webHidden/>
          </w:rPr>
          <w:fldChar w:fldCharType="end"/>
        </w:r>
      </w:hyperlink>
    </w:p>
    <w:p w14:paraId="74018ACD" w14:textId="494E5E6F" w:rsidR="00C86BC1" w:rsidRDefault="00000000">
      <w:pPr>
        <w:pStyle w:val="TOC2"/>
        <w:tabs>
          <w:tab w:val="right" w:leader="dot" w:pos="9016"/>
        </w:tabs>
        <w:rPr>
          <w:noProof/>
          <w:kern w:val="2"/>
          <w:sz w:val="22"/>
          <w:szCs w:val="22"/>
          <w14:ligatures w14:val="standardContextual"/>
        </w:rPr>
      </w:pPr>
      <w:hyperlink w:anchor="_Toc165018701" w:history="1">
        <w:r w:rsidR="00C86BC1" w:rsidRPr="00E95A4C">
          <w:rPr>
            <w:rStyle w:val="Hyperlink"/>
            <w:noProof/>
          </w:rPr>
          <w:t>The ties that bind us</w:t>
        </w:r>
        <w:r w:rsidR="00C86BC1">
          <w:rPr>
            <w:noProof/>
            <w:webHidden/>
          </w:rPr>
          <w:tab/>
        </w:r>
        <w:r w:rsidR="00C86BC1">
          <w:rPr>
            <w:noProof/>
            <w:webHidden/>
          </w:rPr>
          <w:fldChar w:fldCharType="begin"/>
        </w:r>
        <w:r w:rsidR="00C86BC1">
          <w:rPr>
            <w:noProof/>
            <w:webHidden/>
          </w:rPr>
          <w:instrText xml:space="preserve"> PAGEREF _Toc165018701 \h </w:instrText>
        </w:r>
        <w:r w:rsidR="00C86BC1">
          <w:rPr>
            <w:noProof/>
            <w:webHidden/>
          </w:rPr>
        </w:r>
        <w:r w:rsidR="00C86BC1">
          <w:rPr>
            <w:noProof/>
            <w:webHidden/>
          </w:rPr>
          <w:fldChar w:fldCharType="separate"/>
        </w:r>
        <w:r w:rsidR="00C86BC1">
          <w:rPr>
            <w:noProof/>
            <w:webHidden/>
          </w:rPr>
          <w:t>7</w:t>
        </w:r>
        <w:r w:rsidR="00C86BC1">
          <w:rPr>
            <w:noProof/>
            <w:webHidden/>
          </w:rPr>
          <w:fldChar w:fldCharType="end"/>
        </w:r>
      </w:hyperlink>
    </w:p>
    <w:p w14:paraId="7A36DD72" w14:textId="54D20A9C" w:rsidR="00C86BC1" w:rsidRDefault="00000000">
      <w:pPr>
        <w:pStyle w:val="TOC2"/>
        <w:tabs>
          <w:tab w:val="right" w:leader="dot" w:pos="9016"/>
        </w:tabs>
        <w:rPr>
          <w:noProof/>
          <w:kern w:val="2"/>
          <w:sz w:val="22"/>
          <w:szCs w:val="22"/>
          <w14:ligatures w14:val="standardContextual"/>
        </w:rPr>
      </w:pPr>
      <w:hyperlink w:anchor="_Toc165018702" w:history="1">
        <w:r w:rsidR="00C86BC1" w:rsidRPr="00E95A4C">
          <w:rPr>
            <w:rStyle w:val="Hyperlink"/>
            <w:noProof/>
          </w:rPr>
          <w:t>Reflect (slide 5)</w:t>
        </w:r>
        <w:r w:rsidR="00C86BC1">
          <w:rPr>
            <w:noProof/>
            <w:webHidden/>
          </w:rPr>
          <w:tab/>
        </w:r>
        <w:r w:rsidR="00C86BC1">
          <w:rPr>
            <w:noProof/>
            <w:webHidden/>
          </w:rPr>
          <w:fldChar w:fldCharType="begin"/>
        </w:r>
        <w:r w:rsidR="00C86BC1">
          <w:rPr>
            <w:noProof/>
            <w:webHidden/>
          </w:rPr>
          <w:instrText xml:space="preserve"> PAGEREF _Toc165018702 \h </w:instrText>
        </w:r>
        <w:r w:rsidR="00C86BC1">
          <w:rPr>
            <w:noProof/>
            <w:webHidden/>
          </w:rPr>
        </w:r>
        <w:r w:rsidR="00C86BC1">
          <w:rPr>
            <w:noProof/>
            <w:webHidden/>
          </w:rPr>
          <w:fldChar w:fldCharType="separate"/>
        </w:r>
        <w:r w:rsidR="00C86BC1">
          <w:rPr>
            <w:noProof/>
            <w:webHidden/>
          </w:rPr>
          <w:t>8</w:t>
        </w:r>
        <w:r w:rsidR="00C86BC1">
          <w:rPr>
            <w:noProof/>
            <w:webHidden/>
          </w:rPr>
          <w:fldChar w:fldCharType="end"/>
        </w:r>
      </w:hyperlink>
    </w:p>
    <w:p w14:paraId="25DA4BBD" w14:textId="2A7CA585" w:rsidR="00C86BC1" w:rsidRDefault="00000000">
      <w:pPr>
        <w:pStyle w:val="TOC2"/>
        <w:tabs>
          <w:tab w:val="right" w:leader="dot" w:pos="9016"/>
        </w:tabs>
        <w:rPr>
          <w:noProof/>
          <w:kern w:val="2"/>
          <w:sz w:val="22"/>
          <w:szCs w:val="22"/>
          <w14:ligatures w14:val="standardContextual"/>
        </w:rPr>
      </w:pPr>
      <w:hyperlink w:anchor="_Toc165018703" w:history="1">
        <w:r w:rsidR="00C86BC1" w:rsidRPr="00E95A4C">
          <w:rPr>
            <w:rStyle w:val="Hyperlink"/>
            <w:noProof/>
          </w:rPr>
          <w:t>Check (slide 6)</w:t>
        </w:r>
        <w:r w:rsidR="00C86BC1">
          <w:rPr>
            <w:noProof/>
            <w:webHidden/>
          </w:rPr>
          <w:tab/>
        </w:r>
        <w:r w:rsidR="00C86BC1">
          <w:rPr>
            <w:noProof/>
            <w:webHidden/>
          </w:rPr>
          <w:fldChar w:fldCharType="begin"/>
        </w:r>
        <w:r w:rsidR="00C86BC1">
          <w:rPr>
            <w:noProof/>
            <w:webHidden/>
          </w:rPr>
          <w:instrText xml:space="preserve"> PAGEREF _Toc165018703 \h </w:instrText>
        </w:r>
        <w:r w:rsidR="00C86BC1">
          <w:rPr>
            <w:noProof/>
            <w:webHidden/>
          </w:rPr>
        </w:r>
        <w:r w:rsidR="00C86BC1">
          <w:rPr>
            <w:noProof/>
            <w:webHidden/>
          </w:rPr>
          <w:fldChar w:fldCharType="separate"/>
        </w:r>
        <w:r w:rsidR="00C86BC1">
          <w:rPr>
            <w:noProof/>
            <w:webHidden/>
          </w:rPr>
          <w:t>8</w:t>
        </w:r>
        <w:r w:rsidR="00C86BC1">
          <w:rPr>
            <w:noProof/>
            <w:webHidden/>
          </w:rPr>
          <w:fldChar w:fldCharType="end"/>
        </w:r>
      </w:hyperlink>
    </w:p>
    <w:p w14:paraId="429845BC" w14:textId="0F506C07" w:rsidR="00C86BC1" w:rsidRDefault="00000000">
      <w:pPr>
        <w:pStyle w:val="TOC2"/>
        <w:tabs>
          <w:tab w:val="right" w:leader="dot" w:pos="9016"/>
        </w:tabs>
        <w:rPr>
          <w:noProof/>
          <w:kern w:val="2"/>
          <w:sz w:val="22"/>
          <w:szCs w:val="22"/>
          <w14:ligatures w14:val="standardContextual"/>
        </w:rPr>
      </w:pPr>
      <w:hyperlink w:anchor="_Toc165018704" w:history="1">
        <w:r w:rsidR="00C86BC1" w:rsidRPr="00E95A4C">
          <w:rPr>
            <w:rStyle w:val="Hyperlink"/>
            <w:noProof/>
          </w:rPr>
          <w:t>You have completed Section 1!</w:t>
        </w:r>
        <w:r w:rsidR="00C86BC1">
          <w:rPr>
            <w:noProof/>
            <w:webHidden/>
          </w:rPr>
          <w:tab/>
        </w:r>
        <w:r w:rsidR="00C86BC1">
          <w:rPr>
            <w:noProof/>
            <w:webHidden/>
          </w:rPr>
          <w:fldChar w:fldCharType="begin"/>
        </w:r>
        <w:r w:rsidR="00C86BC1">
          <w:rPr>
            <w:noProof/>
            <w:webHidden/>
          </w:rPr>
          <w:instrText xml:space="preserve"> PAGEREF _Toc165018704 \h </w:instrText>
        </w:r>
        <w:r w:rsidR="00C86BC1">
          <w:rPr>
            <w:noProof/>
            <w:webHidden/>
          </w:rPr>
        </w:r>
        <w:r w:rsidR="00C86BC1">
          <w:rPr>
            <w:noProof/>
            <w:webHidden/>
          </w:rPr>
          <w:fldChar w:fldCharType="separate"/>
        </w:r>
        <w:r w:rsidR="00C86BC1">
          <w:rPr>
            <w:noProof/>
            <w:webHidden/>
          </w:rPr>
          <w:t>8</w:t>
        </w:r>
        <w:r w:rsidR="00C86BC1">
          <w:rPr>
            <w:noProof/>
            <w:webHidden/>
          </w:rPr>
          <w:fldChar w:fldCharType="end"/>
        </w:r>
      </w:hyperlink>
    </w:p>
    <w:p w14:paraId="66B8205A" w14:textId="13086280" w:rsidR="00C86BC1" w:rsidRDefault="00000000">
      <w:pPr>
        <w:pStyle w:val="TOC1"/>
        <w:tabs>
          <w:tab w:val="right" w:leader="dot" w:pos="9016"/>
        </w:tabs>
        <w:rPr>
          <w:noProof/>
          <w:kern w:val="2"/>
          <w:sz w:val="22"/>
          <w:szCs w:val="22"/>
          <w14:ligatures w14:val="standardContextual"/>
        </w:rPr>
      </w:pPr>
      <w:hyperlink w:anchor="_Toc165018705" w:history="1">
        <w:r w:rsidR="00C86BC1" w:rsidRPr="00E95A4C">
          <w:rPr>
            <w:rStyle w:val="Hyperlink"/>
            <w:noProof/>
          </w:rPr>
          <w:t>Section 2: Creative minds don't think alike</w:t>
        </w:r>
        <w:r w:rsidR="00C86BC1">
          <w:rPr>
            <w:noProof/>
            <w:webHidden/>
          </w:rPr>
          <w:tab/>
        </w:r>
        <w:r w:rsidR="00C86BC1">
          <w:rPr>
            <w:noProof/>
            <w:webHidden/>
          </w:rPr>
          <w:fldChar w:fldCharType="begin"/>
        </w:r>
        <w:r w:rsidR="00C86BC1">
          <w:rPr>
            <w:noProof/>
            <w:webHidden/>
          </w:rPr>
          <w:instrText xml:space="preserve"> PAGEREF _Toc165018705 \h </w:instrText>
        </w:r>
        <w:r w:rsidR="00C86BC1">
          <w:rPr>
            <w:noProof/>
            <w:webHidden/>
          </w:rPr>
        </w:r>
        <w:r w:rsidR="00C86BC1">
          <w:rPr>
            <w:noProof/>
            <w:webHidden/>
          </w:rPr>
          <w:fldChar w:fldCharType="separate"/>
        </w:r>
        <w:r w:rsidR="00C86BC1">
          <w:rPr>
            <w:noProof/>
            <w:webHidden/>
          </w:rPr>
          <w:t>9</w:t>
        </w:r>
        <w:r w:rsidR="00C86BC1">
          <w:rPr>
            <w:noProof/>
            <w:webHidden/>
          </w:rPr>
          <w:fldChar w:fldCharType="end"/>
        </w:r>
      </w:hyperlink>
    </w:p>
    <w:p w14:paraId="40BDFB7B" w14:textId="3D59146A" w:rsidR="00C86BC1" w:rsidRDefault="00000000">
      <w:pPr>
        <w:pStyle w:val="TOC2"/>
        <w:tabs>
          <w:tab w:val="right" w:leader="dot" w:pos="9016"/>
        </w:tabs>
        <w:rPr>
          <w:noProof/>
          <w:kern w:val="2"/>
          <w:sz w:val="22"/>
          <w:szCs w:val="22"/>
          <w14:ligatures w14:val="standardContextual"/>
        </w:rPr>
      </w:pPr>
      <w:hyperlink w:anchor="_Toc165018706" w:history="1">
        <w:r w:rsidR="00C86BC1" w:rsidRPr="00E95A4C">
          <w:rPr>
            <w:rStyle w:val="Hyperlink"/>
            <w:noProof/>
          </w:rPr>
          <w:t>Birds of a feather, flock together…</w:t>
        </w:r>
        <w:r w:rsidR="00C86BC1">
          <w:rPr>
            <w:noProof/>
            <w:webHidden/>
          </w:rPr>
          <w:tab/>
        </w:r>
        <w:r w:rsidR="00C86BC1">
          <w:rPr>
            <w:noProof/>
            <w:webHidden/>
          </w:rPr>
          <w:fldChar w:fldCharType="begin"/>
        </w:r>
        <w:r w:rsidR="00C86BC1">
          <w:rPr>
            <w:noProof/>
            <w:webHidden/>
          </w:rPr>
          <w:instrText xml:space="preserve"> PAGEREF _Toc165018706 \h </w:instrText>
        </w:r>
        <w:r w:rsidR="00C86BC1">
          <w:rPr>
            <w:noProof/>
            <w:webHidden/>
          </w:rPr>
        </w:r>
        <w:r w:rsidR="00C86BC1">
          <w:rPr>
            <w:noProof/>
            <w:webHidden/>
          </w:rPr>
          <w:fldChar w:fldCharType="separate"/>
        </w:r>
        <w:r w:rsidR="00C86BC1">
          <w:rPr>
            <w:noProof/>
            <w:webHidden/>
          </w:rPr>
          <w:t>9</w:t>
        </w:r>
        <w:r w:rsidR="00C86BC1">
          <w:rPr>
            <w:noProof/>
            <w:webHidden/>
          </w:rPr>
          <w:fldChar w:fldCharType="end"/>
        </w:r>
      </w:hyperlink>
    </w:p>
    <w:p w14:paraId="53656EE8" w14:textId="7FDBEBD7" w:rsidR="00C86BC1" w:rsidRDefault="00000000">
      <w:pPr>
        <w:pStyle w:val="TOC2"/>
        <w:tabs>
          <w:tab w:val="right" w:leader="dot" w:pos="9016"/>
        </w:tabs>
        <w:rPr>
          <w:noProof/>
          <w:kern w:val="2"/>
          <w:sz w:val="22"/>
          <w:szCs w:val="22"/>
          <w14:ligatures w14:val="standardContextual"/>
        </w:rPr>
      </w:pPr>
      <w:hyperlink w:anchor="_Toc165018707" w:history="1">
        <w:r w:rsidR="00C86BC1" w:rsidRPr="00E95A4C">
          <w:rPr>
            <w:rStyle w:val="Hyperlink"/>
            <w:noProof/>
          </w:rPr>
          <w:t>Identifying networking opportunities</w:t>
        </w:r>
        <w:r w:rsidR="00C86BC1">
          <w:rPr>
            <w:noProof/>
            <w:webHidden/>
          </w:rPr>
          <w:tab/>
        </w:r>
        <w:r w:rsidR="00C86BC1">
          <w:rPr>
            <w:noProof/>
            <w:webHidden/>
          </w:rPr>
          <w:fldChar w:fldCharType="begin"/>
        </w:r>
        <w:r w:rsidR="00C86BC1">
          <w:rPr>
            <w:noProof/>
            <w:webHidden/>
          </w:rPr>
          <w:instrText xml:space="preserve"> PAGEREF _Toc165018707 \h </w:instrText>
        </w:r>
        <w:r w:rsidR="00C86BC1">
          <w:rPr>
            <w:noProof/>
            <w:webHidden/>
          </w:rPr>
        </w:r>
        <w:r w:rsidR="00C86BC1">
          <w:rPr>
            <w:noProof/>
            <w:webHidden/>
          </w:rPr>
          <w:fldChar w:fldCharType="separate"/>
        </w:r>
        <w:r w:rsidR="00C86BC1">
          <w:rPr>
            <w:noProof/>
            <w:webHidden/>
          </w:rPr>
          <w:t>11</w:t>
        </w:r>
        <w:r w:rsidR="00C86BC1">
          <w:rPr>
            <w:noProof/>
            <w:webHidden/>
          </w:rPr>
          <w:fldChar w:fldCharType="end"/>
        </w:r>
      </w:hyperlink>
    </w:p>
    <w:p w14:paraId="755C9039" w14:textId="032F0C11" w:rsidR="00C86BC1" w:rsidRDefault="00000000">
      <w:pPr>
        <w:pStyle w:val="TOC2"/>
        <w:tabs>
          <w:tab w:val="right" w:leader="dot" w:pos="9016"/>
        </w:tabs>
        <w:rPr>
          <w:noProof/>
          <w:kern w:val="2"/>
          <w:sz w:val="22"/>
          <w:szCs w:val="22"/>
          <w14:ligatures w14:val="standardContextual"/>
        </w:rPr>
      </w:pPr>
      <w:hyperlink w:anchor="_Toc165018708" w:history="1">
        <w:r w:rsidR="00C86BC1" w:rsidRPr="00E95A4C">
          <w:rPr>
            <w:rStyle w:val="Hyperlink"/>
            <w:noProof/>
          </w:rPr>
          <w:t>Reflect (slide 9)</w:t>
        </w:r>
        <w:r w:rsidR="00C86BC1">
          <w:rPr>
            <w:noProof/>
            <w:webHidden/>
          </w:rPr>
          <w:tab/>
        </w:r>
        <w:r w:rsidR="00C86BC1">
          <w:rPr>
            <w:noProof/>
            <w:webHidden/>
          </w:rPr>
          <w:fldChar w:fldCharType="begin"/>
        </w:r>
        <w:r w:rsidR="00C86BC1">
          <w:rPr>
            <w:noProof/>
            <w:webHidden/>
          </w:rPr>
          <w:instrText xml:space="preserve"> PAGEREF _Toc165018708 \h </w:instrText>
        </w:r>
        <w:r w:rsidR="00C86BC1">
          <w:rPr>
            <w:noProof/>
            <w:webHidden/>
          </w:rPr>
        </w:r>
        <w:r w:rsidR="00C86BC1">
          <w:rPr>
            <w:noProof/>
            <w:webHidden/>
          </w:rPr>
          <w:fldChar w:fldCharType="separate"/>
        </w:r>
        <w:r w:rsidR="00C86BC1">
          <w:rPr>
            <w:noProof/>
            <w:webHidden/>
          </w:rPr>
          <w:t>11</w:t>
        </w:r>
        <w:r w:rsidR="00C86BC1">
          <w:rPr>
            <w:noProof/>
            <w:webHidden/>
          </w:rPr>
          <w:fldChar w:fldCharType="end"/>
        </w:r>
      </w:hyperlink>
    </w:p>
    <w:p w14:paraId="7B15C1A8" w14:textId="32BF6D1A" w:rsidR="00C86BC1" w:rsidRDefault="00000000">
      <w:pPr>
        <w:pStyle w:val="TOC2"/>
        <w:tabs>
          <w:tab w:val="right" w:leader="dot" w:pos="9016"/>
        </w:tabs>
        <w:rPr>
          <w:noProof/>
          <w:kern w:val="2"/>
          <w:sz w:val="22"/>
          <w:szCs w:val="22"/>
          <w14:ligatures w14:val="standardContextual"/>
        </w:rPr>
      </w:pPr>
      <w:hyperlink w:anchor="_Toc165018709" w:history="1">
        <w:r w:rsidR="00C86BC1" w:rsidRPr="00E95A4C">
          <w:rPr>
            <w:rStyle w:val="Hyperlink"/>
            <w:noProof/>
          </w:rPr>
          <w:t>Check (slide 10)</w:t>
        </w:r>
        <w:r w:rsidR="00C86BC1">
          <w:rPr>
            <w:noProof/>
            <w:webHidden/>
          </w:rPr>
          <w:tab/>
        </w:r>
        <w:r w:rsidR="00C86BC1">
          <w:rPr>
            <w:noProof/>
            <w:webHidden/>
          </w:rPr>
          <w:fldChar w:fldCharType="begin"/>
        </w:r>
        <w:r w:rsidR="00C86BC1">
          <w:rPr>
            <w:noProof/>
            <w:webHidden/>
          </w:rPr>
          <w:instrText xml:space="preserve"> PAGEREF _Toc165018709 \h </w:instrText>
        </w:r>
        <w:r w:rsidR="00C86BC1">
          <w:rPr>
            <w:noProof/>
            <w:webHidden/>
          </w:rPr>
        </w:r>
        <w:r w:rsidR="00C86BC1">
          <w:rPr>
            <w:noProof/>
            <w:webHidden/>
          </w:rPr>
          <w:fldChar w:fldCharType="separate"/>
        </w:r>
        <w:r w:rsidR="00C86BC1">
          <w:rPr>
            <w:noProof/>
            <w:webHidden/>
          </w:rPr>
          <w:t>11</w:t>
        </w:r>
        <w:r w:rsidR="00C86BC1">
          <w:rPr>
            <w:noProof/>
            <w:webHidden/>
          </w:rPr>
          <w:fldChar w:fldCharType="end"/>
        </w:r>
      </w:hyperlink>
    </w:p>
    <w:p w14:paraId="0CB33A0D" w14:textId="7A4A71D4" w:rsidR="00C86BC1" w:rsidRDefault="00000000">
      <w:pPr>
        <w:pStyle w:val="TOC2"/>
        <w:tabs>
          <w:tab w:val="right" w:leader="dot" w:pos="9016"/>
        </w:tabs>
        <w:rPr>
          <w:noProof/>
          <w:kern w:val="2"/>
          <w:sz w:val="22"/>
          <w:szCs w:val="22"/>
          <w14:ligatures w14:val="standardContextual"/>
        </w:rPr>
      </w:pPr>
      <w:hyperlink w:anchor="_Toc165018710" w:history="1">
        <w:r w:rsidR="00C86BC1" w:rsidRPr="00E95A4C">
          <w:rPr>
            <w:rStyle w:val="Hyperlink"/>
            <w:noProof/>
          </w:rPr>
          <w:t>You have completed Section 2</w:t>
        </w:r>
        <w:r w:rsidR="00C86BC1">
          <w:rPr>
            <w:noProof/>
            <w:webHidden/>
          </w:rPr>
          <w:tab/>
        </w:r>
        <w:r w:rsidR="00C86BC1">
          <w:rPr>
            <w:noProof/>
            <w:webHidden/>
          </w:rPr>
          <w:fldChar w:fldCharType="begin"/>
        </w:r>
        <w:r w:rsidR="00C86BC1">
          <w:rPr>
            <w:noProof/>
            <w:webHidden/>
          </w:rPr>
          <w:instrText xml:space="preserve"> PAGEREF _Toc165018710 \h </w:instrText>
        </w:r>
        <w:r w:rsidR="00C86BC1">
          <w:rPr>
            <w:noProof/>
            <w:webHidden/>
          </w:rPr>
        </w:r>
        <w:r w:rsidR="00C86BC1">
          <w:rPr>
            <w:noProof/>
            <w:webHidden/>
          </w:rPr>
          <w:fldChar w:fldCharType="separate"/>
        </w:r>
        <w:r w:rsidR="00C86BC1">
          <w:rPr>
            <w:noProof/>
            <w:webHidden/>
          </w:rPr>
          <w:t>11</w:t>
        </w:r>
        <w:r w:rsidR="00C86BC1">
          <w:rPr>
            <w:noProof/>
            <w:webHidden/>
          </w:rPr>
          <w:fldChar w:fldCharType="end"/>
        </w:r>
      </w:hyperlink>
    </w:p>
    <w:p w14:paraId="52C6CD7A" w14:textId="17721ED2" w:rsidR="00C86BC1" w:rsidRDefault="00000000">
      <w:pPr>
        <w:pStyle w:val="TOC1"/>
        <w:tabs>
          <w:tab w:val="right" w:leader="dot" w:pos="9016"/>
        </w:tabs>
        <w:rPr>
          <w:noProof/>
          <w:kern w:val="2"/>
          <w:sz w:val="22"/>
          <w:szCs w:val="22"/>
          <w14:ligatures w14:val="standardContextual"/>
        </w:rPr>
      </w:pPr>
      <w:hyperlink w:anchor="_Toc165018711" w:history="1">
        <w:r w:rsidR="00C86BC1" w:rsidRPr="00E95A4C">
          <w:rPr>
            <w:rStyle w:val="Hyperlink"/>
            <w:noProof/>
          </w:rPr>
          <w:t>Section 3: Variety is the very spice of life; it gives it all its flavour</w:t>
        </w:r>
        <w:r w:rsidR="00C86BC1">
          <w:rPr>
            <w:noProof/>
            <w:webHidden/>
          </w:rPr>
          <w:tab/>
        </w:r>
        <w:r w:rsidR="00C86BC1">
          <w:rPr>
            <w:noProof/>
            <w:webHidden/>
          </w:rPr>
          <w:fldChar w:fldCharType="begin"/>
        </w:r>
        <w:r w:rsidR="00C86BC1">
          <w:rPr>
            <w:noProof/>
            <w:webHidden/>
          </w:rPr>
          <w:instrText xml:space="preserve"> PAGEREF _Toc165018711 \h </w:instrText>
        </w:r>
        <w:r w:rsidR="00C86BC1">
          <w:rPr>
            <w:noProof/>
            <w:webHidden/>
          </w:rPr>
        </w:r>
        <w:r w:rsidR="00C86BC1">
          <w:rPr>
            <w:noProof/>
            <w:webHidden/>
          </w:rPr>
          <w:fldChar w:fldCharType="separate"/>
        </w:r>
        <w:r w:rsidR="00C86BC1">
          <w:rPr>
            <w:noProof/>
            <w:webHidden/>
          </w:rPr>
          <w:t>12</w:t>
        </w:r>
        <w:r w:rsidR="00C86BC1">
          <w:rPr>
            <w:noProof/>
            <w:webHidden/>
          </w:rPr>
          <w:fldChar w:fldCharType="end"/>
        </w:r>
      </w:hyperlink>
    </w:p>
    <w:p w14:paraId="2FC5A979" w14:textId="3B457BEB" w:rsidR="00C86BC1" w:rsidRDefault="00000000">
      <w:pPr>
        <w:pStyle w:val="TOC2"/>
        <w:tabs>
          <w:tab w:val="right" w:leader="dot" w:pos="9016"/>
        </w:tabs>
        <w:rPr>
          <w:noProof/>
          <w:kern w:val="2"/>
          <w:sz w:val="22"/>
          <w:szCs w:val="22"/>
          <w14:ligatures w14:val="standardContextual"/>
        </w:rPr>
      </w:pPr>
      <w:hyperlink w:anchor="_Toc165018712" w:history="1">
        <w:r w:rsidR="00C86BC1" w:rsidRPr="00E95A4C">
          <w:rPr>
            <w:rStyle w:val="Hyperlink"/>
            <w:noProof/>
          </w:rPr>
          <w:t>Network beyond bias</w:t>
        </w:r>
        <w:r w:rsidR="00C86BC1">
          <w:rPr>
            <w:noProof/>
            <w:webHidden/>
          </w:rPr>
          <w:tab/>
        </w:r>
        <w:r w:rsidR="00C86BC1">
          <w:rPr>
            <w:noProof/>
            <w:webHidden/>
          </w:rPr>
          <w:fldChar w:fldCharType="begin"/>
        </w:r>
        <w:r w:rsidR="00C86BC1">
          <w:rPr>
            <w:noProof/>
            <w:webHidden/>
          </w:rPr>
          <w:instrText xml:space="preserve"> PAGEREF _Toc165018712 \h </w:instrText>
        </w:r>
        <w:r w:rsidR="00C86BC1">
          <w:rPr>
            <w:noProof/>
            <w:webHidden/>
          </w:rPr>
        </w:r>
        <w:r w:rsidR="00C86BC1">
          <w:rPr>
            <w:noProof/>
            <w:webHidden/>
          </w:rPr>
          <w:fldChar w:fldCharType="separate"/>
        </w:r>
        <w:r w:rsidR="00C86BC1">
          <w:rPr>
            <w:noProof/>
            <w:webHidden/>
          </w:rPr>
          <w:t>12</w:t>
        </w:r>
        <w:r w:rsidR="00C86BC1">
          <w:rPr>
            <w:noProof/>
            <w:webHidden/>
          </w:rPr>
          <w:fldChar w:fldCharType="end"/>
        </w:r>
      </w:hyperlink>
    </w:p>
    <w:p w14:paraId="4D034CDD" w14:textId="51F36916" w:rsidR="00C86BC1" w:rsidRDefault="00000000">
      <w:pPr>
        <w:pStyle w:val="TOC2"/>
        <w:tabs>
          <w:tab w:val="right" w:leader="dot" w:pos="9016"/>
        </w:tabs>
        <w:rPr>
          <w:noProof/>
          <w:kern w:val="2"/>
          <w:sz w:val="22"/>
          <w:szCs w:val="22"/>
          <w14:ligatures w14:val="standardContextual"/>
        </w:rPr>
      </w:pPr>
      <w:hyperlink w:anchor="_Toc165018713" w:history="1">
        <w:r w:rsidR="00C86BC1" w:rsidRPr="00E95A4C">
          <w:rPr>
            <w:rStyle w:val="Hyperlink"/>
            <w:noProof/>
          </w:rPr>
          <w:t>Reflect (slide 17)</w:t>
        </w:r>
        <w:r w:rsidR="00C86BC1">
          <w:rPr>
            <w:noProof/>
            <w:webHidden/>
          </w:rPr>
          <w:tab/>
        </w:r>
        <w:r w:rsidR="00C86BC1">
          <w:rPr>
            <w:noProof/>
            <w:webHidden/>
          </w:rPr>
          <w:fldChar w:fldCharType="begin"/>
        </w:r>
        <w:r w:rsidR="00C86BC1">
          <w:rPr>
            <w:noProof/>
            <w:webHidden/>
          </w:rPr>
          <w:instrText xml:space="preserve"> PAGEREF _Toc165018713 \h </w:instrText>
        </w:r>
        <w:r w:rsidR="00C86BC1">
          <w:rPr>
            <w:noProof/>
            <w:webHidden/>
          </w:rPr>
        </w:r>
        <w:r w:rsidR="00C86BC1">
          <w:rPr>
            <w:noProof/>
            <w:webHidden/>
          </w:rPr>
          <w:fldChar w:fldCharType="separate"/>
        </w:r>
        <w:r w:rsidR="00C86BC1">
          <w:rPr>
            <w:noProof/>
            <w:webHidden/>
          </w:rPr>
          <w:t>12</w:t>
        </w:r>
        <w:r w:rsidR="00C86BC1">
          <w:rPr>
            <w:noProof/>
            <w:webHidden/>
          </w:rPr>
          <w:fldChar w:fldCharType="end"/>
        </w:r>
      </w:hyperlink>
    </w:p>
    <w:p w14:paraId="12A8A62F" w14:textId="20EE8494" w:rsidR="00C86BC1" w:rsidRDefault="00000000">
      <w:pPr>
        <w:pStyle w:val="TOC2"/>
        <w:tabs>
          <w:tab w:val="right" w:leader="dot" w:pos="9016"/>
        </w:tabs>
        <w:rPr>
          <w:noProof/>
          <w:kern w:val="2"/>
          <w:sz w:val="22"/>
          <w:szCs w:val="22"/>
          <w14:ligatures w14:val="standardContextual"/>
        </w:rPr>
      </w:pPr>
      <w:hyperlink w:anchor="_Toc165018714" w:history="1">
        <w:r w:rsidR="00C86BC1" w:rsidRPr="00E95A4C">
          <w:rPr>
            <w:rStyle w:val="Hyperlink"/>
            <w:noProof/>
          </w:rPr>
          <w:t>Heterogeneity = creativity</w:t>
        </w:r>
        <w:r w:rsidR="00C86BC1">
          <w:rPr>
            <w:noProof/>
            <w:webHidden/>
          </w:rPr>
          <w:tab/>
        </w:r>
        <w:r w:rsidR="00C86BC1">
          <w:rPr>
            <w:noProof/>
            <w:webHidden/>
          </w:rPr>
          <w:fldChar w:fldCharType="begin"/>
        </w:r>
        <w:r w:rsidR="00C86BC1">
          <w:rPr>
            <w:noProof/>
            <w:webHidden/>
          </w:rPr>
          <w:instrText xml:space="preserve"> PAGEREF _Toc165018714 \h </w:instrText>
        </w:r>
        <w:r w:rsidR="00C86BC1">
          <w:rPr>
            <w:noProof/>
            <w:webHidden/>
          </w:rPr>
        </w:r>
        <w:r w:rsidR="00C86BC1">
          <w:rPr>
            <w:noProof/>
            <w:webHidden/>
          </w:rPr>
          <w:fldChar w:fldCharType="separate"/>
        </w:r>
        <w:r w:rsidR="00C86BC1">
          <w:rPr>
            <w:noProof/>
            <w:webHidden/>
          </w:rPr>
          <w:t>12</w:t>
        </w:r>
        <w:r w:rsidR="00C86BC1">
          <w:rPr>
            <w:noProof/>
            <w:webHidden/>
          </w:rPr>
          <w:fldChar w:fldCharType="end"/>
        </w:r>
      </w:hyperlink>
    </w:p>
    <w:p w14:paraId="6AFC2221" w14:textId="74A5DB48" w:rsidR="00C86BC1" w:rsidRDefault="00000000">
      <w:pPr>
        <w:pStyle w:val="TOC2"/>
        <w:tabs>
          <w:tab w:val="right" w:leader="dot" w:pos="9016"/>
        </w:tabs>
        <w:rPr>
          <w:noProof/>
          <w:kern w:val="2"/>
          <w:sz w:val="22"/>
          <w:szCs w:val="22"/>
          <w14:ligatures w14:val="standardContextual"/>
        </w:rPr>
      </w:pPr>
      <w:hyperlink w:anchor="_Toc165018715" w:history="1">
        <w:r w:rsidR="00C86BC1" w:rsidRPr="00E95A4C">
          <w:rPr>
            <w:rStyle w:val="Hyperlink"/>
            <w:noProof/>
          </w:rPr>
          <w:t>Increasing the diversity of your network</w:t>
        </w:r>
        <w:r w:rsidR="00C86BC1">
          <w:rPr>
            <w:noProof/>
            <w:webHidden/>
          </w:rPr>
          <w:tab/>
        </w:r>
        <w:r w:rsidR="00C86BC1">
          <w:rPr>
            <w:noProof/>
            <w:webHidden/>
          </w:rPr>
          <w:fldChar w:fldCharType="begin"/>
        </w:r>
        <w:r w:rsidR="00C86BC1">
          <w:rPr>
            <w:noProof/>
            <w:webHidden/>
          </w:rPr>
          <w:instrText xml:space="preserve"> PAGEREF _Toc165018715 \h </w:instrText>
        </w:r>
        <w:r w:rsidR="00C86BC1">
          <w:rPr>
            <w:noProof/>
            <w:webHidden/>
          </w:rPr>
        </w:r>
        <w:r w:rsidR="00C86BC1">
          <w:rPr>
            <w:noProof/>
            <w:webHidden/>
          </w:rPr>
          <w:fldChar w:fldCharType="separate"/>
        </w:r>
        <w:r w:rsidR="00C86BC1">
          <w:rPr>
            <w:noProof/>
            <w:webHidden/>
          </w:rPr>
          <w:t>13</w:t>
        </w:r>
        <w:r w:rsidR="00C86BC1">
          <w:rPr>
            <w:noProof/>
            <w:webHidden/>
          </w:rPr>
          <w:fldChar w:fldCharType="end"/>
        </w:r>
      </w:hyperlink>
    </w:p>
    <w:p w14:paraId="65B629A6" w14:textId="7F0821D5" w:rsidR="00C86BC1" w:rsidRDefault="00000000">
      <w:pPr>
        <w:pStyle w:val="TOC2"/>
        <w:tabs>
          <w:tab w:val="right" w:leader="dot" w:pos="9016"/>
        </w:tabs>
        <w:rPr>
          <w:noProof/>
          <w:kern w:val="2"/>
          <w:sz w:val="22"/>
          <w:szCs w:val="22"/>
          <w14:ligatures w14:val="standardContextual"/>
        </w:rPr>
      </w:pPr>
      <w:hyperlink w:anchor="_Toc165018716" w:history="1">
        <w:r w:rsidR="00C86BC1" w:rsidRPr="00E95A4C">
          <w:rPr>
            <w:rStyle w:val="Hyperlink"/>
            <w:noProof/>
          </w:rPr>
          <w:t>Check (slide 21)</w:t>
        </w:r>
        <w:r w:rsidR="00C86BC1">
          <w:rPr>
            <w:noProof/>
            <w:webHidden/>
          </w:rPr>
          <w:tab/>
        </w:r>
        <w:r w:rsidR="00C86BC1">
          <w:rPr>
            <w:noProof/>
            <w:webHidden/>
          </w:rPr>
          <w:fldChar w:fldCharType="begin"/>
        </w:r>
        <w:r w:rsidR="00C86BC1">
          <w:rPr>
            <w:noProof/>
            <w:webHidden/>
          </w:rPr>
          <w:instrText xml:space="preserve"> PAGEREF _Toc165018716 \h </w:instrText>
        </w:r>
        <w:r w:rsidR="00C86BC1">
          <w:rPr>
            <w:noProof/>
            <w:webHidden/>
          </w:rPr>
        </w:r>
        <w:r w:rsidR="00C86BC1">
          <w:rPr>
            <w:noProof/>
            <w:webHidden/>
          </w:rPr>
          <w:fldChar w:fldCharType="separate"/>
        </w:r>
        <w:r w:rsidR="00C86BC1">
          <w:rPr>
            <w:noProof/>
            <w:webHidden/>
          </w:rPr>
          <w:t>14</w:t>
        </w:r>
        <w:r w:rsidR="00C86BC1">
          <w:rPr>
            <w:noProof/>
            <w:webHidden/>
          </w:rPr>
          <w:fldChar w:fldCharType="end"/>
        </w:r>
      </w:hyperlink>
    </w:p>
    <w:p w14:paraId="1868A13F" w14:textId="59E52DB7" w:rsidR="00C86BC1" w:rsidRDefault="00000000">
      <w:pPr>
        <w:pStyle w:val="TOC2"/>
        <w:tabs>
          <w:tab w:val="right" w:leader="dot" w:pos="9016"/>
        </w:tabs>
        <w:rPr>
          <w:noProof/>
          <w:kern w:val="2"/>
          <w:sz w:val="22"/>
          <w:szCs w:val="22"/>
          <w14:ligatures w14:val="standardContextual"/>
        </w:rPr>
      </w:pPr>
      <w:hyperlink w:anchor="_Toc165018717" w:history="1">
        <w:r w:rsidR="00C86BC1" w:rsidRPr="00E95A4C">
          <w:rPr>
            <w:rStyle w:val="Hyperlink"/>
            <w:noProof/>
          </w:rPr>
          <w:t>You have completed Section 3</w:t>
        </w:r>
        <w:r w:rsidR="00C86BC1">
          <w:rPr>
            <w:noProof/>
            <w:webHidden/>
          </w:rPr>
          <w:tab/>
        </w:r>
        <w:r w:rsidR="00C86BC1">
          <w:rPr>
            <w:noProof/>
            <w:webHidden/>
          </w:rPr>
          <w:fldChar w:fldCharType="begin"/>
        </w:r>
        <w:r w:rsidR="00C86BC1">
          <w:rPr>
            <w:noProof/>
            <w:webHidden/>
          </w:rPr>
          <w:instrText xml:space="preserve"> PAGEREF _Toc165018717 \h </w:instrText>
        </w:r>
        <w:r w:rsidR="00C86BC1">
          <w:rPr>
            <w:noProof/>
            <w:webHidden/>
          </w:rPr>
        </w:r>
        <w:r w:rsidR="00C86BC1">
          <w:rPr>
            <w:noProof/>
            <w:webHidden/>
          </w:rPr>
          <w:fldChar w:fldCharType="separate"/>
        </w:r>
        <w:r w:rsidR="00C86BC1">
          <w:rPr>
            <w:noProof/>
            <w:webHidden/>
          </w:rPr>
          <w:t>14</w:t>
        </w:r>
        <w:r w:rsidR="00C86BC1">
          <w:rPr>
            <w:noProof/>
            <w:webHidden/>
          </w:rPr>
          <w:fldChar w:fldCharType="end"/>
        </w:r>
      </w:hyperlink>
    </w:p>
    <w:p w14:paraId="00FE9C7F" w14:textId="0032EFE2" w:rsidR="00C86BC1" w:rsidRDefault="00000000">
      <w:pPr>
        <w:pStyle w:val="TOC1"/>
        <w:tabs>
          <w:tab w:val="right" w:leader="dot" w:pos="9016"/>
        </w:tabs>
        <w:rPr>
          <w:noProof/>
          <w:kern w:val="2"/>
          <w:sz w:val="22"/>
          <w:szCs w:val="22"/>
          <w14:ligatures w14:val="standardContextual"/>
        </w:rPr>
      </w:pPr>
      <w:hyperlink w:anchor="_Toc165018718" w:history="1">
        <w:r w:rsidR="00C86BC1" w:rsidRPr="00E95A4C">
          <w:rPr>
            <w:rStyle w:val="Hyperlink"/>
            <w:noProof/>
          </w:rPr>
          <w:t>Before you go…</w:t>
        </w:r>
        <w:r w:rsidR="00C86BC1">
          <w:rPr>
            <w:noProof/>
            <w:webHidden/>
          </w:rPr>
          <w:tab/>
        </w:r>
        <w:r w:rsidR="00C86BC1">
          <w:rPr>
            <w:noProof/>
            <w:webHidden/>
          </w:rPr>
          <w:fldChar w:fldCharType="begin"/>
        </w:r>
        <w:r w:rsidR="00C86BC1">
          <w:rPr>
            <w:noProof/>
            <w:webHidden/>
          </w:rPr>
          <w:instrText xml:space="preserve"> PAGEREF _Toc165018718 \h </w:instrText>
        </w:r>
        <w:r w:rsidR="00C86BC1">
          <w:rPr>
            <w:noProof/>
            <w:webHidden/>
          </w:rPr>
        </w:r>
        <w:r w:rsidR="00C86BC1">
          <w:rPr>
            <w:noProof/>
            <w:webHidden/>
          </w:rPr>
          <w:fldChar w:fldCharType="separate"/>
        </w:r>
        <w:r w:rsidR="00C86BC1">
          <w:rPr>
            <w:noProof/>
            <w:webHidden/>
          </w:rPr>
          <w:t>15</w:t>
        </w:r>
        <w:r w:rsidR="00C86BC1">
          <w:rPr>
            <w:noProof/>
            <w:webHidden/>
          </w:rPr>
          <w:fldChar w:fldCharType="end"/>
        </w:r>
      </w:hyperlink>
    </w:p>
    <w:p w14:paraId="42C666DD" w14:textId="10157DDC" w:rsidR="00C86BC1" w:rsidRDefault="00000000">
      <w:pPr>
        <w:pStyle w:val="TOC1"/>
        <w:tabs>
          <w:tab w:val="right" w:leader="dot" w:pos="9016"/>
        </w:tabs>
        <w:rPr>
          <w:noProof/>
          <w:kern w:val="2"/>
          <w:sz w:val="22"/>
          <w:szCs w:val="22"/>
          <w14:ligatures w14:val="standardContextual"/>
        </w:rPr>
      </w:pPr>
      <w:hyperlink w:anchor="_Toc165018719" w:history="1">
        <w:r w:rsidR="00C86BC1" w:rsidRPr="00E95A4C">
          <w:rPr>
            <w:rStyle w:val="Hyperlink"/>
            <w:noProof/>
          </w:rPr>
          <w:t>Unit 2 Topic 2 completed!</w:t>
        </w:r>
        <w:r w:rsidR="00C86BC1">
          <w:rPr>
            <w:noProof/>
            <w:webHidden/>
          </w:rPr>
          <w:tab/>
        </w:r>
        <w:r w:rsidR="00C86BC1">
          <w:rPr>
            <w:noProof/>
            <w:webHidden/>
          </w:rPr>
          <w:fldChar w:fldCharType="begin"/>
        </w:r>
        <w:r w:rsidR="00C86BC1">
          <w:rPr>
            <w:noProof/>
            <w:webHidden/>
          </w:rPr>
          <w:instrText xml:space="preserve"> PAGEREF _Toc165018719 \h </w:instrText>
        </w:r>
        <w:r w:rsidR="00C86BC1">
          <w:rPr>
            <w:noProof/>
            <w:webHidden/>
          </w:rPr>
        </w:r>
        <w:r w:rsidR="00C86BC1">
          <w:rPr>
            <w:noProof/>
            <w:webHidden/>
          </w:rPr>
          <w:fldChar w:fldCharType="separate"/>
        </w:r>
        <w:r w:rsidR="00C86BC1">
          <w:rPr>
            <w:noProof/>
            <w:webHidden/>
          </w:rPr>
          <w:t>15</w:t>
        </w:r>
        <w:r w:rsidR="00C86BC1">
          <w:rPr>
            <w:noProof/>
            <w:webHidden/>
          </w:rPr>
          <w:fldChar w:fldCharType="end"/>
        </w:r>
      </w:hyperlink>
    </w:p>
    <w:p w14:paraId="50650500" w14:textId="7E1A5CA4" w:rsidR="00C86BC1" w:rsidRDefault="00000000">
      <w:pPr>
        <w:pStyle w:val="TOC2"/>
        <w:tabs>
          <w:tab w:val="right" w:leader="dot" w:pos="9016"/>
        </w:tabs>
        <w:rPr>
          <w:noProof/>
          <w:kern w:val="2"/>
          <w:sz w:val="22"/>
          <w:szCs w:val="22"/>
          <w14:ligatures w14:val="standardContextual"/>
        </w:rPr>
      </w:pPr>
      <w:hyperlink w:anchor="_Toc165018720" w:history="1">
        <w:r w:rsidR="00C86BC1" w:rsidRPr="00E95A4C">
          <w:rPr>
            <w:rStyle w:val="Hyperlink"/>
            <w:noProof/>
          </w:rPr>
          <w:t>References</w:t>
        </w:r>
        <w:r w:rsidR="00C86BC1">
          <w:rPr>
            <w:noProof/>
            <w:webHidden/>
          </w:rPr>
          <w:tab/>
        </w:r>
        <w:r w:rsidR="00C86BC1">
          <w:rPr>
            <w:noProof/>
            <w:webHidden/>
          </w:rPr>
          <w:fldChar w:fldCharType="begin"/>
        </w:r>
        <w:r w:rsidR="00C86BC1">
          <w:rPr>
            <w:noProof/>
            <w:webHidden/>
          </w:rPr>
          <w:instrText xml:space="preserve"> PAGEREF _Toc165018720 \h </w:instrText>
        </w:r>
        <w:r w:rsidR="00C86BC1">
          <w:rPr>
            <w:noProof/>
            <w:webHidden/>
          </w:rPr>
        </w:r>
        <w:r w:rsidR="00C86BC1">
          <w:rPr>
            <w:noProof/>
            <w:webHidden/>
          </w:rPr>
          <w:fldChar w:fldCharType="separate"/>
        </w:r>
        <w:r w:rsidR="00C86BC1">
          <w:rPr>
            <w:noProof/>
            <w:webHidden/>
          </w:rPr>
          <w:t>15</w:t>
        </w:r>
        <w:r w:rsidR="00C86BC1">
          <w:rPr>
            <w:noProof/>
            <w:webHidden/>
          </w:rPr>
          <w:fldChar w:fldCharType="end"/>
        </w:r>
      </w:hyperlink>
    </w:p>
    <w:p w14:paraId="0A5BDCD3" w14:textId="4E7DB8B3"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018695"/>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7AAD4476" w14:textId="3120F18E" w:rsidR="00B71FCC" w:rsidRDefault="00601A56" w:rsidP="00B71FCC">
      <w:pPr>
        <w:pStyle w:val="Heading1"/>
      </w:pPr>
      <w:bookmarkStart w:id="4" w:name="_Toc160635373"/>
      <w:bookmarkStart w:id="5" w:name="_Toc160786331"/>
      <w:bookmarkStart w:id="6" w:name="_Toc160805127"/>
      <w:bookmarkStart w:id="7" w:name="_Toc165018696"/>
      <w:r>
        <w:lastRenderedPageBreak/>
        <w:t>Section 1:</w:t>
      </w:r>
      <w:bookmarkEnd w:id="4"/>
      <w:bookmarkEnd w:id="5"/>
      <w:r w:rsidR="00CE1305">
        <w:t xml:space="preserve"> </w:t>
      </w:r>
      <w:bookmarkEnd w:id="6"/>
      <w:r w:rsidR="00D158F9" w:rsidRPr="00D158F9">
        <w:t xml:space="preserve">It’s a small </w:t>
      </w:r>
      <w:proofErr w:type="gramStart"/>
      <w:r w:rsidR="00D158F9" w:rsidRPr="00D158F9">
        <w:t>world</w:t>
      </w:r>
      <w:bookmarkEnd w:id="7"/>
      <w:proofErr w:type="gramEnd"/>
    </w:p>
    <w:p w14:paraId="5F819D74" w14:textId="4B52E6D6" w:rsidR="00475C3F" w:rsidRDefault="00D158F9" w:rsidP="00475C3F">
      <w:r w:rsidRPr="00D158F9">
        <w:t>Upon completion of this section, you will be able to recognise the value of engaging and investing in your own network</w:t>
      </w:r>
      <w:r w:rsidR="00475C3F">
        <w:t>.</w:t>
      </w:r>
    </w:p>
    <w:p w14:paraId="6E5634A7" w14:textId="77777777" w:rsidR="0099341B" w:rsidRDefault="0099341B" w:rsidP="0099341B">
      <w:pPr>
        <w:pStyle w:val="Heading2"/>
      </w:pPr>
      <w:bookmarkStart w:id="8" w:name="_Toc165018697"/>
      <w:r w:rsidRPr="00475C3F">
        <w:t>Before you start</w:t>
      </w:r>
      <w:bookmarkEnd w:id="8"/>
    </w:p>
    <w:p w14:paraId="58B7A0B1" w14:textId="40202374" w:rsidR="0099341B" w:rsidRDefault="0099341B" w:rsidP="00475C3F">
      <w:r w:rsidRPr="00456E47">
        <w:t>Have a think on any connections you may have with people that are not in your industry or with whom you don’t have much in common</w:t>
      </w:r>
      <w:r w:rsidRPr="00475C3F">
        <w:t>.</w:t>
      </w:r>
    </w:p>
    <w:p w14:paraId="2496D537" w14:textId="3332691F" w:rsidR="00D158F9" w:rsidRDefault="001D2AC1" w:rsidP="00BD0612">
      <w:pPr>
        <w:pStyle w:val="Heading2"/>
      </w:pPr>
      <w:bookmarkStart w:id="9" w:name="_Toc165018698"/>
      <w:r w:rsidRPr="001D2AC1">
        <w:t xml:space="preserve">The comfort </w:t>
      </w:r>
      <w:proofErr w:type="gramStart"/>
      <w:r w:rsidRPr="001D2AC1">
        <w:t>zone</w:t>
      </w:r>
      <w:bookmarkEnd w:id="9"/>
      <w:proofErr w:type="gramEnd"/>
    </w:p>
    <w:p w14:paraId="47430EF1" w14:textId="213820AB" w:rsidR="001D2AC1" w:rsidRDefault="001D2AC1" w:rsidP="001D2AC1">
      <w:pPr>
        <w:pStyle w:val="Heading3"/>
      </w:pPr>
      <w:r w:rsidRPr="001D2AC1">
        <w:t>What is the comfort zone</w:t>
      </w:r>
      <w:r>
        <w:t>?</w:t>
      </w:r>
    </w:p>
    <w:p w14:paraId="43A73449" w14:textId="77777777" w:rsidR="00542FC9" w:rsidRDefault="00542FC9" w:rsidP="00542FC9">
      <w:r>
        <w:t>As you can see from this diagram, people grow only when they step out of our comfort zone. This applies to networking too! The comfort zone is where you are comfortable and don’t have to take risks or do anything new or different - for example, interacting only with people within your organisation that you already know.</w:t>
      </w:r>
    </w:p>
    <w:p w14:paraId="008D9F27" w14:textId="77777777" w:rsidR="00542FC9" w:rsidRDefault="00542FC9" w:rsidP="00542FC9">
      <w:r>
        <w:t>Taking small steps, such as meeting someone new and asking about the things you don’t have in common and trying new experiences (especially ones you fear you’re bad at), can lift you out of your comfort zone and on the road to the other side of fear.</w:t>
      </w:r>
    </w:p>
    <w:p w14:paraId="434EB396" w14:textId="541F4B59" w:rsidR="001D2AC1" w:rsidRDefault="00542FC9" w:rsidP="00542FC9">
      <w:r>
        <w:t>You will often need to step out of your comfort zone and connect with different people.</w:t>
      </w:r>
    </w:p>
    <w:p w14:paraId="72BBC19F" w14:textId="15A15548" w:rsidR="00775E4B" w:rsidRDefault="00775E4B" w:rsidP="00542FC9">
      <w:r w:rsidRPr="00775E4B">
        <w:rPr>
          <w:noProof/>
        </w:rPr>
        <w:lastRenderedPageBreak/>
        <w:drawing>
          <wp:inline distT="0" distB="0" distL="0" distR="0" wp14:anchorId="69516958" wp14:editId="6851893D">
            <wp:extent cx="5731510" cy="4926965"/>
            <wp:effectExtent l="0" t="0" r="2540" b="6985"/>
            <wp:docPr id="1131846422" name="Picture 1" descr="A diagram of a comfort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6422" name="Picture 1" descr="A diagram of a comfort zone."/>
                    <pic:cNvPicPr/>
                  </pic:nvPicPr>
                  <pic:blipFill>
                    <a:blip r:embed="rId11"/>
                    <a:stretch>
                      <a:fillRect/>
                    </a:stretch>
                  </pic:blipFill>
                  <pic:spPr>
                    <a:xfrm>
                      <a:off x="0" y="0"/>
                      <a:ext cx="5731510" cy="4926965"/>
                    </a:xfrm>
                    <a:prstGeom prst="rect">
                      <a:avLst/>
                    </a:prstGeom>
                  </pic:spPr>
                </pic:pic>
              </a:graphicData>
            </a:graphic>
          </wp:inline>
        </w:drawing>
      </w:r>
    </w:p>
    <w:p w14:paraId="79458A1A" w14:textId="67A6E9E3" w:rsidR="00542FC9" w:rsidRDefault="00014A5E" w:rsidP="00014A5E">
      <w:pPr>
        <w:pStyle w:val="Heading2"/>
      </w:pPr>
      <w:bookmarkStart w:id="10" w:name="_Toc165018699"/>
      <w:r w:rsidRPr="00014A5E">
        <w:t>Embracing exponential change</w:t>
      </w:r>
      <w:bookmarkEnd w:id="10"/>
    </w:p>
    <w:p w14:paraId="46BB551B" w14:textId="77777777" w:rsidR="002D1D03" w:rsidRDefault="002D1D03" w:rsidP="002D1D03">
      <w:r>
        <w:t>In a competitive market environment, every advantage counts. Knowing that networks include people, concepts and technology means that you need to positively recognise opportunities for creative development.</w:t>
      </w:r>
    </w:p>
    <w:p w14:paraId="1BBCD171" w14:textId="77777777" w:rsidR="002D1D03" w:rsidRDefault="002D1D03" w:rsidP="002D1D03">
      <w:r>
        <w:t>Every year, new graduates hustle to enter their chosen field of work, and you may soon be in this position! What can give you an extra advantage and how soon should you start building your advantage?</w:t>
      </w:r>
    </w:p>
    <w:p w14:paraId="64614AC8" w14:textId="35BB8D5B" w:rsidR="00014A5E" w:rsidRDefault="002D1D03" w:rsidP="002D1D03">
      <w:r>
        <w:t>You probably have good connections within the university now; friends, peers, club-mates, union reps, staff and tutors. This is one of your networks. But if you analyse this network, you will find a problem that is often described as a ‘small world’.</w:t>
      </w:r>
    </w:p>
    <w:p w14:paraId="038AF7F4" w14:textId="714B8506" w:rsidR="002D1D03" w:rsidRDefault="002D1D03" w:rsidP="002D1D03">
      <w:pPr>
        <w:pStyle w:val="Heading2"/>
      </w:pPr>
      <w:bookmarkStart w:id="11" w:name="_Toc165018700"/>
      <w:r w:rsidRPr="002D1D03">
        <w:lastRenderedPageBreak/>
        <w:t>Small-world networks</w:t>
      </w:r>
      <w:bookmarkEnd w:id="11"/>
    </w:p>
    <w:p w14:paraId="412A51B1" w14:textId="77777777" w:rsidR="00894668" w:rsidRDefault="00894668" w:rsidP="00894668">
      <w:r>
        <w:t xml:space="preserve">So what is a ‘small-world network’, and what’s the problem with it? </w:t>
      </w:r>
    </w:p>
    <w:p w14:paraId="0F8CCA12" w14:textId="77777777" w:rsidR="00894668" w:rsidRDefault="00894668" w:rsidP="00894668">
      <w:r>
        <w:t xml:space="preserve">We all tend to know people that are, </w:t>
      </w:r>
      <w:proofErr w:type="gramStart"/>
      <w:r>
        <w:t>on the whole</w:t>
      </w:r>
      <w:proofErr w:type="gramEnd"/>
      <w:r>
        <w:t xml:space="preserve">, similar to us, so our world becomes ‘smaller’ and is clustered with similar people. </w:t>
      </w:r>
    </w:p>
    <w:p w14:paraId="6EFF4566" w14:textId="2730D50E" w:rsidR="002D1D03" w:rsidRDefault="00894668" w:rsidP="00894668">
      <w:r>
        <w:t>1960’s psychologist Stanley Milgram captured this in the phrase ‘six degrees of separation’. Six degrees of separation is the idea that all people on average are six, or fewer, social connections away from each other.</w:t>
      </w:r>
    </w:p>
    <w:p w14:paraId="6D4072C5" w14:textId="77777777" w:rsidR="00894668" w:rsidRDefault="00894668" w:rsidP="00894668">
      <w:r>
        <w:t>In 1994, four college students invented the game that became known as 'Six Degrees of Kevin Bacon', in which you try to connect any actor to Kevin Bacon through his co-stars in just six steps.</w:t>
      </w:r>
    </w:p>
    <w:p w14:paraId="644B4B61" w14:textId="5C7FF2C4" w:rsidR="00894668" w:rsidRDefault="00894668" w:rsidP="00894668">
      <w:r>
        <w:t>Looking at a database of a quarter of a million actors, researchers found that it was a small world network, meaning between any two actors there were only a very small number of steps. This network also showed a high degree of clustering, which means that the actors often worked together in small groups.</w:t>
      </w:r>
    </w:p>
    <w:p w14:paraId="10774885" w14:textId="2F8BD224" w:rsidR="00894668" w:rsidRDefault="00894668" w:rsidP="00894668">
      <w:r>
        <w:t xml:space="preserve">Video Link - </w:t>
      </w:r>
      <w:hyperlink r:id="rId12" w:history="1">
        <w:r w:rsidR="00C70984" w:rsidRPr="00C70984">
          <w:rPr>
            <w:rStyle w:val="Hyperlink"/>
          </w:rPr>
          <w:t>The Science of Six Degrees of Separation</w:t>
        </w:r>
      </w:hyperlink>
    </w:p>
    <w:p w14:paraId="5E500529" w14:textId="5BF4158D" w:rsidR="00C70984" w:rsidRDefault="003E3DAA" w:rsidP="003E3DAA">
      <w:pPr>
        <w:pStyle w:val="Heading2"/>
      </w:pPr>
      <w:bookmarkStart w:id="12" w:name="_Toc165018701"/>
      <w:r w:rsidRPr="003E3DAA">
        <w:t>The ties that bind us</w:t>
      </w:r>
      <w:bookmarkEnd w:id="12"/>
    </w:p>
    <w:p w14:paraId="4F0C7F3A" w14:textId="77777777" w:rsidR="00AE20CB" w:rsidRDefault="00AE20CB" w:rsidP="00AE20CB">
      <w:r>
        <w:t>In a real-world network, in addition to having lots of clustering behaviour, it is also important to have a few weak ties, otherwise known as random acquaintances.</w:t>
      </w:r>
    </w:p>
    <w:p w14:paraId="13393EB4" w14:textId="2D79ABF6" w:rsidR="003E3DAA" w:rsidRPr="003E3DAA" w:rsidRDefault="00AE20CB" w:rsidP="00AE20CB">
      <w:r>
        <w:t>Granovetter’s model (as depicted here) includes bold lines that represent the strong ties within a clustered society, that may consist of a small number of people who share the same interests.</w:t>
      </w:r>
    </w:p>
    <w:p w14:paraId="506AC2DB" w14:textId="77777777" w:rsidR="00AE20CB" w:rsidRDefault="00AE20CB" w:rsidP="00AE20CB">
      <w:r>
        <w:t>However, the thin lines depict weak ties, that allow people to connect via friends of friends or acquaintances who often move in the same circle.</w:t>
      </w:r>
    </w:p>
    <w:p w14:paraId="372F11EE" w14:textId="2AC23B0E" w:rsidR="00D158F9" w:rsidRDefault="00AE20CB" w:rsidP="00AE20CB">
      <w:r>
        <w:t>It is these external links that enable people to connect and acquire new information, find employment, or even spread rumours, thus reducing isolation and increasing linkages with the rest of the world (Granovetter, 1973; Barabasi, 2014).</w:t>
      </w:r>
    </w:p>
    <w:p w14:paraId="1139C25B" w14:textId="488B400B" w:rsidR="00AE20CB" w:rsidRDefault="00861132" w:rsidP="00136C14">
      <w:pPr>
        <w:pStyle w:val="Heading2"/>
      </w:pPr>
      <w:bookmarkStart w:id="13" w:name="_Toc165018702"/>
      <w:r>
        <w:lastRenderedPageBreak/>
        <w:t xml:space="preserve">Reflect </w:t>
      </w:r>
      <w:r w:rsidR="00136C14">
        <w:t>(slide 5)</w:t>
      </w:r>
      <w:bookmarkEnd w:id="13"/>
    </w:p>
    <w:p w14:paraId="739D422D" w14:textId="3F7CFAB7" w:rsidR="00861132" w:rsidRDefault="006A7717" w:rsidP="00861132">
      <w:r>
        <w:t>See Activities document.</w:t>
      </w:r>
    </w:p>
    <w:p w14:paraId="4056770D" w14:textId="70B7B1CA" w:rsidR="00861132" w:rsidRDefault="00123643" w:rsidP="006A7717">
      <w:pPr>
        <w:pStyle w:val="Heading2"/>
      </w:pPr>
      <w:bookmarkStart w:id="14" w:name="_Toc165018703"/>
      <w:r>
        <w:t>Check</w:t>
      </w:r>
      <w:r w:rsidR="006A7717">
        <w:t xml:space="preserve"> (slide</w:t>
      </w:r>
      <w:r w:rsidR="0049550F">
        <w:t xml:space="preserve"> 6)</w:t>
      </w:r>
      <w:bookmarkEnd w:id="14"/>
    </w:p>
    <w:p w14:paraId="3EF48659" w14:textId="48A3C584" w:rsidR="00C845FA" w:rsidRPr="00C845FA" w:rsidRDefault="00C845FA" w:rsidP="00C845FA">
      <w:r>
        <w:t>See Activities document.</w:t>
      </w:r>
    </w:p>
    <w:p w14:paraId="2F9C5C76" w14:textId="53166A46" w:rsidR="00FC11FE" w:rsidRDefault="00FC11FE" w:rsidP="00FC11FE">
      <w:pPr>
        <w:pStyle w:val="Heading2"/>
      </w:pPr>
      <w:bookmarkStart w:id="15" w:name="_Toc160635381"/>
      <w:bookmarkStart w:id="16" w:name="_Toc160786342"/>
      <w:bookmarkStart w:id="17" w:name="_Toc160805136"/>
      <w:bookmarkStart w:id="18" w:name="_Toc165018704"/>
      <w:r w:rsidRPr="00FC11FE">
        <w:t>You have completed Section 1!</w:t>
      </w:r>
      <w:bookmarkEnd w:id="15"/>
      <w:bookmarkEnd w:id="16"/>
      <w:bookmarkEnd w:id="17"/>
      <w:bookmarkEnd w:id="18"/>
    </w:p>
    <w:p w14:paraId="34067CE3" w14:textId="198A5EEE" w:rsidR="002F7DC8" w:rsidRPr="00272A93" w:rsidRDefault="00241643" w:rsidP="009B6598">
      <w:r w:rsidRPr="00241643">
        <w:t>Now you have completed this section, you should recognise what a small-world network is and acknowledge what your network looks like.</w:t>
      </w:r>
      <w:r w:rsidR="002F7DC8">
        <w:br w:type="page"/>
      </w:r>
    </w:p>
    <w:p w14:paraId="0340A8BE" w14:textId="1712C061" w:rsidR="00323FC8" w:rsidRPr="004D4EC3" w:rsidRDefault="002F7DC8" w:rsidP="00323FC8">
      <w:pPr>
        <w:pStyle w:val="Heading1"/>
      </w:pPr>
      <w:bookmarkStart w:id="19" w:name="_Toc160635382"/>
      <w:bookmarkStart w:id="20" w:name="_Toc160786343"/>
      <w:bookmarkStart w:id="21" w:name="_Toc160805137"/>
      <w:bookmarkStart w:id="22" w:name="_Toc165018705"/>
      <w:r>
        <w:lastRenderedPageBreak/>
        <w:t xml:space="preserve">Section 2: </w:t>
      </w:r>
      <w:bookmarkEnd w:id="19"/>
      <w:bookmarkEnd w:id="20"/>
      <w:bookmarkEnd w:id="21"/>
      <w:r w:rsidR="00430F12" w:rsidRPr="00430F12">
        <w:t xml:space="preserve">Creative minds don't think </w:t>
      </w:r>
      <w:proofErr w:type="gramStart"/>
      <w:r w:rsidR="00430F12" w:rsidRPr="00430F12">
        <w:t>ali</w:t>
      </w:r>
      <w:r w:rsidR="00430F12">
        <w:t>ke</w:t>
      </w:r>
      <w:bookmarkEnd w:id="22"/>
      <w:proofErr w:type="gramEnd"/>
    </w:p>
    <w:p w14:paraId="304F0291" w14:textId="0452B8A1" w:rsidR="004D221B" w:rsidRDefault="00DE485B" w:rsidP="00323FC8">
      <w:r w:rsidRPr="00DE485B">
        <w:t>Upon completion of this section, you will be able to identify and analyse potential development activities that will improve your professional connectivity.</w:t>
      </w:r>
    </w:p>
    <w:p w14:paraId="35A10F67" w14:textId="28BD70FD" w:rsidR="003427A4" w:rsidRDefault="00BE2AD9" w:rsidP="001F6424">
      <w:pPr>
        <w:pStyle w:val="Heading2"/>
      </w:pPr>
      <w:bookmarkStart w:id="23" w:name="_Toc165018706"/>
      <w:r w:rsidRPr="00BE2AD9">
        <w:t>Birds of a feather, flock together…</w:t>
      </w:r>
      <w:bookmarkEnd w:id="23"/>
    </w:p>
    <w:p w14:paraId="49B3CA96" w14:textId="77777777" w:rsidR="00BE2AD9" w:rsidRDefault="00BE2AD9" w:rsidP="00BE2AD9">
      <w:r>
        <w:t xml:space="preserve">Barabasi notes that 'the centuries-old proverb ‘birds of a feather flock together' captures the idea that humans tend to hang out with those who are </w:t>
      </w:r>
      <w:proofErr w:type="gramStart"/>
      <w:r>
        <w:t>similar to</w:t>
      </w:r>
      <w:proofErr w:type="gramEnd"/>
      <w:r>
        <w:t xml:space="preserve"> them. (Barabasi, 2003)</w:t>
      </w:r>
    </w:p>
    <w:p w14:paraId="116FB43D" w14:textId="77777777" w:rsidR="00BE2AD9" w:rsidRDefault="00BE2AD9" w:rsidP="00BE2AD9">
      <w:r>
        <w:t>This proverb may have negative connotations when applied to judging people by stereotypes, but it can also help you recognise that meeting a wider variety of individuals can provide access to new networks.</w:t>
      </w:r>
    </w:p>
    <w:p w14:paraId="69D4BC87" w14:textId="0562302D" w:rsidR="00BE2AD9" w:rsidRDefault="00BE2AD9" w:rsidP="00BE2AD9">
      <w:r>
        <w:t>A network with too many ‘birds’ of the same ‘feather’ can create a competitive environment where individuals have too many similar skills.</w:t>
      </w:r>
    </w:p>
    <w:p w14:paraId="1D9EBC63" w14:textId="25803850" w:rsidR="009F3000" w:rsidRDefault="009F3000" w:rsidP="00BE2AD9">
      <w:r w:rsidRPr="009F3000">
        <w:t>So what are the benefits of diversifying your networks?</w:t>
      </w:r>
    </w:p>
    <w:p w14:paraId="053C8E42" w14:textId="4C60F8F9" w:rsidR="009F3000" w:rsidRDefault="00245546" w:rsidP="00FC7108">
      <w:pPr>
        <w:pStyle w:val="Heading3"/>
      </w:pPr>
      <w:r w:rsidRPr="00245546">
        <w:t>Frans Johansson</w:t>
      </w:r>
      <w:r w:rsidR="006C4AAA">
        <w:t xml:space="preserve"> - </w:t>
      </w:r>
      <w:r w:rsidR="006C4AAA" w:rsidRPr="006C4AAA">
        <w:t>Intersectional thinking</w:t>
      </w:r>
    </w:p>
    <w:p w14:paraId="4149E28D" w14:textId="77777777" w:rsidR="005D1DE0" w:rsidRDefault="005D1DE0" w:rsidP="005D1DE0">
      <w:r>
        <w:t xml:space="preserve">In his book The Medici Effect, author Frans Johansson (2017) explores the idea of ‘intersectional thinking’, proposing that the best ideas emerge from the collision of different industry insights.  </w:t>
      </w:r>
    </w:p>
    <w:p w14:paraId="4A851F8D" w14:textId="77777777" w:rsidR="005D1DE0" w:rsidRDefault="005D1DE0" w:rsidP="005D1DE0">
      <w:r>
        <w:t xml:space="preserve">The name of the book comes from the Medici family, who lived in Florence during the Italian Renaissance. They funded the achievements of many artists, scientists and scholars, including Da Vinci, Botticelli and Galileo. They sponsored schools and attracted creative innovators from all over the world who were trained in a variety of disciplines. This enlightened space resulted in an explosion of conversations and collaborations between people from many different backgrounds, cultures, and experiences. </w:t>
      </w:r>
    </w:p>
    <w:p w14:paraId="057D72A6" w14:textId="70184660" w:rsidR="006C4AAA" w:rsidRPr="006C4AAA" w:rsidRDefault="005D1DE0" w:rsidP="005D1DE0">
      <w:r>
        <w:lastRenderedPageBreak/>
        <w:t>Building on this, Johansson argues that bringing ideas from one field into another can lead to more innovation and creativity than if we stay in our small-world networks.</w:t>
      </w:r>
    </w:p>
    <w:p w14:paraId="1061E92F" w14:textId="77777777" w:rsidR="005D1DE0" w:rsidRDefault="005D1DE0" w:rsidP="005D1DE0">
      <w:r>
        <w:t xml:space="preserve">“Cultural diversity does not only imply geographically separated cultures. It can also include ethnic, class, professional, or organizational cultures. </w:t>
      </w:r>
    </w:p>
    <w:p w14:paraId="3A496617" w14:textId="32D4CA13" w:rsidR="00245546" w:rsidRDefault="005D1DE0" w:rsidP="005D1DE0">
      <w:r>
        <w:t xml:space="preserve">The mere fact that an individual is different from most people around him </w:t>
      </w:r>
      <w:proofErr w:type="gramStart"/>
      <w:r>
        <w:t>promotes</w:t>
      </w:r>
      <w:proofErr w:type="gramEnd"/>
      <w:r>
        <w:t xml:space="preserve"> </w:t>
      </w:r>
      <w:r>
        <w:cr/>
        <w:t>more open and divergent, perhaps even rebellious, thinking in that person.”</w:t>
      </w:r>
    </w:p>
    <w:p w14:paraId="7B249E36" w14:textId="02F9DBC5" w:rsidR="005D1DE0" w:rsidRDefault="00DF62AF" w:rsidP="00FC7108">
      <w:pPr>
        <w:pStyle w:val="Heading3"/>
      </w:pPr>
      <w:r w:rsidRPr="00DF62AF">
        <w:t>Arthur Koestler</w:t>
      </w:r>
      <w:r>
        <w:t xml:space="preserve"> - </w:t>
      </w:r>
      <w:r w:rsidRPr="00DF62AF">
        <w:t xml:space="preserve">Exposing yourself to new </w:t>
      </w:r>
      <w:proofErr w:type="gramStart"/>
      <w:r w:rsidRPr="00DF62AF">
        <w:t>experiences</w:t>
      </w:r>
      <w:proofErr w:type="gramEnd"/>
    </w:p>
    <w:p w14:paraId="71950DB4" w14:textId="77777777" w:rsidR="00DF62AF" w:rsidRDefault="00DF62AF" w:rsidP="00DF62AF">
      <w:r>
        <w:t xml:space="preserve">In his book ‘The Act of Creation’, Koestler considers creative thinking and the role it plays in life. </w:t>
      </w:r>
    </w:p>
    <w:p w14:paraId="7E3B9392" w14:textId="77777777" w:rsidR="00DF62AF" w:rsidRDefault="00DF62AF" w:rsidP="00DF62AF">
      <w:r>
        <w:t>Sometimes, people are at their most creative when they are not thinking most logically, and these creative leaps can elicit ‘new and startling perceptions and glimpses of reality’.</w:t>
      </w:r>
    </w:p>
    <w:p w14:paraId="4E993882" w14:textId="77777777" w:rsidR="00DF62AF" w:rsidRDefault="00DF62AF" w:rsidP="00DF62AF">
      <w:r>
        <w:t xml:space="preserve">So how do we promote these creative leaps? </w:t>
      </w:r>
    </w:p>
    <w:p w14:paraId="67199F6D" w14:textId="77777777" w:rsidR="00DF62AF" w:rsidRDefault="00DF62AF" w:rsidP="00DF62AF">
      <w:r>
        <w:t xml:space="preserve">Koestler (1964) says that exposure to new experiences will improve the ability to act creatively – so joining and forming new networks and meeting new people outside of our friendship groups. </w:t>
      </w:r>
    </w:p>
    <w:p w14:paraId="706957A6" w14:textId="5D060E62" w:rsidR="00DF62AF" w:rsidRDefault="00DF62AF" w:rsidP="00DF62AF">
      <w:r>
        <w:t>The author also states that if habits are repeated in the same conditions and environment, they tend to become rigid and automatised. This is what we risk if we do not seek out new acquaintances and experiences to inspire us.</w:t>
      </w:r>
    </w:p>
    <w:p w14:paraId="2E94E3C1" w14:textId="0F497D0F" w:rsidR="00DF62AF" w:rsidRDefault="00775107" w:rsidP="00ED21DB">
      <w:pPr>
        <w:pStyle w:val="Heading3"/>
      </w:pPr>
      <w:r w:rsidRPr="00775107">
        <w:t>W. Ross Ashby</w:t>
      </w:r>
      <w:r>
        <w:t xml:space="preserve"> - </w:t>
      </w:r>
      <w:r w:rsidRPr="00775107">
        <w:t>Our repertoire of responses</w:t>
      </w:r>
    </w:p>
    <w:p w14:paraId="4AB850C6" w14:textId="77777777" w:rsidR="00775107" w:rsidRDefault="00775107" w:rsidP="00775107">
      <w:r>
        <w:t xml:space="preserve">Ashby’s Law of Requisite Variety reinforces the idea that we need to diversify our networks. </w:t>
      </w:r>
    </w:p>
    <w:p w14:paraId="1BFF9FF6" w14:textId="77777777" w:rsidR="00775107" w:rsidRDefault="00775107" w:rsidP="00775107">
      <w:r>
        <w:t xml:space="preserve">Formulated in 1956 by psychiatrist and pioneer in cybernetics, W. Ross Ashby, it says that </w:t>
      </w:r>
      <w:proofErr w:type="gramStart"/>
      <w:r>
        <w:t>in order to</w:t>
      </w:r>
      <w:proofErr w:type="gramEnd"/>
      <w:r>
        <w:t xml:space="preserve"> deal properly with the variety of problems the world throws at you, you need to have a repertoire of responses which is (at least) as nuanced as the problems you face.</w:t>
      </w:r>
    </w:p>
    <w:p w14:paraId="38A866A7" w14:textId="77777777" w:rsidR="00775107" w:rsidRDefault="00775107" w:rsidP="00775107">
      <w:r>
        <w:lastRenderedPageBreak/>
        <w:t>Put simply, to survive and thrive in different and ever-changing environments, we need to embrace variety and a wider range of experiences.</w:t>
      </w:r>
    </w:p>
    <w:p w14:paraId="2FE79DD8" w14:textId="4FE8E0D4" w:rsidR="00775107" w:rsidRDefault="00775107" w:rsidP="00775107">
      <w:r>
        <w:t>You may recall this theory from a previous session.</w:t>
      </w:r>
    </w:p>
    <w:p w14:paraId="670E9235" w14:textId="2615046D" w:rsidR="00775107" w:rsidRDefault="009D35A1" w:rsidP="009D35A1">
      <w:pPr>
        <w:pStyle w:val="Heading2"/>
      </w:pPr>
      <w:bookmarkStart w:id="24" w:name="_Toc165018707"/>
      <w:r w:rsidRPr="009D35A1">
        <w:t>Identifying networking opportunities</w:t>
      </w:r>
      <w:bookmarkEnd w:id="24"/>
    </w:p>
    <w:p w14:paraId="06F6FD5C" w14:textId="77777777" w:rsidR="00672CD4" w:rsidRDefault="00672CD4" w:rsidP="00672CD4">
      <w:r>
        <w:t>What comes to mind when you think about networking? It might be small talk or shaking hands with industry leaders at conferences; something that is built for extroverts.</w:t>
      </w:r>
    </w:p>
    <w:p w14:paraId="4C62600E" w14:textId="77777777" w:rsidR="00672CD4" w:rsidRDefault="00672CD4" w:rsidP="00672CD4">
      <w:r>
        <w:t>However, networking isn’t, and shouldn’t be, like this. You should learn the best way to network based on your personality.</w:t>
      </w:r>
    </w:p>
    <w:p w14:paraId="750BC450" w14:textId="77777777" w:rsidR="00672CD4" w:rsidRDefault="00672CD4" w:rsidP="00672CD4">
      <w:r>
        <w:t xml:space="preserve">For example, if you are an extrovert who is energised by interacting with people, you might thrive at large conferences, job fairs and speed-networking events. If, on the other hand, you prefer to channel your energy into small groups of people, small panel discussions and online networking activities might a better fit for you! </w:t>
      </w:r>
    </w:p>
    <w:p w14:paraId="73C500E5" w14:textId="5F7718FD" w:rsidR="009D35A1" w:rsidRDefault="00672CD4" w:rsidP="00672CD4">
      <w:r>
        <w:t>Whatever your style, remember: ‘variety is the spice of life’!</w:t>
      </w:r>
    </w:p>
    <w:p w14:paraId="6CACAEA8" w14:textId="7527DFF0" w:rsidR="00672CD4" w:rsidRDefault="00672CD4" w:rsidP="001D4C33">
      <w:pPr>
        <w:pStyle w:val="Heading2"/>
      </w:pPr>
      <w:bookmarkStart w:id="25" w:name="_Toc165018708"/>
      <w:r w:rsidRPr="00672CD4">
        <w:t>Reflect</w:t>
      </w:r>
      <w:r w:rsidR="001D4C33">
        <w:t xml:space="preserve"> (slide 9)</w:t>
      </w:r>
      <w:bookmarkEnd w:id="25"/>
    </w:p>
    <w:p w14:paraId="7042777C" w14:textId="7DD109D9" w:rsidR="00672CD4" w:rsidRDefault="00244FB5" w:rsidP="00672CD4">
      <w:r>
        <w:t>See Activities document.</w:t>
      </w:r>
    </w:p>
    <w:p w14:paraId="2D8649C9" w14:textId="3025DA7D" w:rsidR="00DC5F40" w:rsidRDefault="00DC5F40" w:rsidP="003E0946">
      <w:pPr>
        <w:pStyle w:val="Heading2"/>
      </w:pPr>
      <w:bookmarkStart w:id="26" w:name="_Toc165018709"/>
      <w:r>
        <w:t xml:space="preserve">Check </w:t>
      </w:r>
      <w:r w:rsidR="003E0946">
        <w:t>(slide 10)</w:t>
      </w:r>
      <w:bookmarkEnd w:id="26"/>
    </w:p>
    <w:p w14:paraId="3D8F48DB" w14:textId="7CCE6D74" w:rsidR="001650B7" w:rsidRPr="001650B7" w:rsidRDefault="00244FB5" w:rsidP="00244FB5">
      <w:r>
        <w:t>See Activities document.</w:t>
      </w:r>
    </w:p>
    <w:p w14:paraId="2C62014F" w14:textId="4C3197F5" w:rsidR="00AA18ED" w:rsidRDefault="005F19F6" w:rsidP="005F19F6">
      <w:pPr>
        <w:pStyle w:val="Heading2"/>
      </w:pPr>
      <w:bookmarkStart w:id="27" w:name="_Toc160635391"/>
      <w:bookmarkStart w:id="28" w:name="_Toc160786351"/>
      <w:bookmarkStart w:id="29" w:name="_Toc160805143"/>
      <w:bookmarkStart w:id="30" w:name="_Toc165018710"/>
      <w:r>
        <w:t>You have completed Section 2</w:t>
      </w:r>
      <w:bookmarkEnd w:id="27"/>
      <w:bookmarkEnd w:id="28"/>
      <w:bookmarkEnd w:id="29"/>
      <w:bookmarkEnd w:id="30"/>
    </w:p>
    <w:p w14:paraId="472F3A36" w14:textId="59C1197E" w:rsidR="0042205F" w:rsidRPr="0042205F" w:rsidRDefault="00F91149" w:rsidP="00BA29D2">
      <w:r w:rsidRPr="00F91149">
        <w:t>You should now be able to identify development activities that will improve your professional connectivity</w:t>
      </w:r>
      <w:r w:rsidR="009B6149" w:rsidRPr="009B6149">
        <w:t>.</w:t>
      </w:r>
    </w:p>
    <w:p w14:paraId="159F17D2" w14:textId="77777777" w:rsidR="00107698" w:rsidRDefault="00107698">
      <w:pPr>
        <w:spacing w:before="0" w:line="259" w:lineRule="auto"/>
        <w:rPr>
          <w:rFonts w:asciiTheme="majorHAnsi" w:eastAsiaTheme="majorEastAsia" w:hAnsiTheme="majorHAnsi" w:cstheme="majorBidi"/>
          <w:color w:val="002E44" w:themeColor="accent1" w:themeShade="BF"/>
          <w:sz w:val="36"/>
          <w:szCs w:val="32"/>
        </w:rPr>
      </w:pPr>
      <w:r>
        <w:br w:type="page"/>
      </w:r>
    </w:p>
    <w:p w14:paraId="0AAFA1E5" w14:textId="1F6ABFEC" w:rsidR="00323FC8" w:rsidRDefault="00107698" w:rsidP="00323FC8">
      <w:pPr>
        <w:pStyle w:val="Heading1"/>
      </w:pPr>
      <w:bookmarkStart w:id="31" w:name="_Toc160635392"/>
      <w:bookmarkStart w:id="32" w:name="_Toc160786352"/>
      <w:bookmarkStart w:id="33" w:name="_Toc160805144"/>
      <w:bookmarkStart w:id="34" w:name="_Toc165018711"/>
      <w:r>
        <w:lastRenderedPageBreak/>
        <w:t xml:space="preserve">Section 3: </w:t>
      </w:r>
      <w:bookmarkStart w:id="35" w:name="_Toc160786356"/>
      <w:bookmarkEnd w:id="31"/>
      <w:bookmarkEnd w:id="32"/>
      <w:bookmarkEnd w:id="33"/>
      <w:r w:rsidR="00A00F1A" w:rsidRPr="00A00F1A">
        <w:t xml:space="preserve">Variety is the very spice of life; it gives it all its </w:t>
      </w:r>
      <w:proofErr w:type="gramStart"/>
      <w:r w:rsidR="00A00F1A" w:rsidRPr="00A00F1A">
        <w:t>flavour</w:t>
      </w:r>
      <w:bookmarkEnd w:id="34"/>
      <w:proofErr w:type="gramEnd"/>
    </w:p>
    <w:p w14:paraId="5F7B6470" w14:textId="35E0BF7A" w:rsidR="00AB56D8" w:rsidRDefault="004E1D5B" w:rsidP="00AB56D8">
      <w:r w:rsidRPr="004E1D5B">
        <w:t>Upon completion of this section, you will be able to demonstrate an awareness of how diverse networks can foster new ways of thinking by connecting you to people whose viewpoints, insights, resources and lived experiences differ from your own</w:t>
      </w:r>
      <w:r w:rsidR="00AB56D8" w:rsidRPr="00AB56D8">
        <w:t>.</w:t>
      </w:r>
    </w:p>
    <w:p w14:paraId="1DCCF486" w14:textId="448F9B24" w:rsidR="004E1D5B" w:rsidRDefault="007A320F" w:rsidP="007646E1">
      <w:pPr>
        <w:pStyle w:val="Heading2"/>
      </w:pPr>
      <w:bookmarkStart w:id="36" w:name="_Toc165018712"/>
      <w:r w:rsidRPr="007A320F">
        <w:t xml:space="preserve">Network beyond </w:t>
      </w:r>
      <w:proofErr w:type="gramStart"/>
      <w:r w:rsidRPr="007A320F">
        <w:t>bias</w:t>
      </w:r>
      <w:bookmarkEnd w:id="36"/>
      <w:proofErr w:type="gramEnd"/>
    </w:p>
    <w:p w14:paraId="5EAC5A1A" w14:textId="77777777" w:rsidR="007A320F" w:rsidRDefault="007A320F" w:rsidP="007A320F">
      <w:r>
        <w:t xml:space="preserve">You will have seen that although you tend to gravitate toward people who have experiences similar to yours - your comfort zone - it is important that you make an effort to expand your network, as the lack of diversity can be a </w:t>
      </w:r>
      <w:proofErr w:type="gramStart"/>
      <w:r>
        <w:t>huge missed</w:t>
      </w:r>
      <w:proofErr w:type="gramEnd"/>
      <w:r>
        <w:t xml:space="preserve"> opportunity for you in terms of learning, growth and opportunities.</w:t>
      </w:r>
    </w:p>
    <w:p w14:paraId="22DE5CF2" w14:textId="15098E0F" w:rsidR="007A320F" w:rsidRDefault="007A320F" w:rsidP="007A320F">
      <w:r>
        <w:t>In this podcast, author Amy Waninger talks about the importance of a diverse, inclusive approach to networking.</w:t>
      </w:r>
    </w:p>
    <w:p w14:paraId="3FC2B9AB" w14:textId="7980F32E" w:rsidR="00F15726" w:rsidRPr="00F15726" w:rsidRDefault="006D48C2" w:rsidP="007A320F">
      <w:pPr>
        <w:rPr>
          <w:color w:val="0563C1" w:themeColor="hyperlink"/>
          <w:u w:val="single"/>
        </w:rPr>
      </w:pPr>
      <w:r>
        <w:t xml:space="preserve">Podcast </w:t>
      </w:r>
      <w:r w:rsidR="007A320F">
        <w:t xml:space="preserve">link - </w:t>
      </w:r>
      <w:r w:rsidRPr="006D48C2">
        <w:t xml:space="preserve">Network Beyond Bias – </w:t>
      </w:r>
      <w:hyperlink r:id="rId13" w:history="1">
        <w:r w:rsidRPr="006D48C2">
          <w:rPr>
            <w:rStyle w:val="Hyperlink"/>
          </w:rPr>
          <w:t>How to Make Diversity Your Competitive Advantage in Networking with Amy Waninger</w:t>
        </w:r>
      </w:hyperlink>
    </w:p>
    <w:p w14:paraId="4AD0AE60" w14:textId="13E79E3A" w:rsidR="00F15726" w:rsidRDefault="00F15726" w:rsidP="00F15726">
      <w:r>
        <w:t xml:space="preserve">We are living in a social matrix where Millennials and Generation Z are motivated by social factors which </w:t>
      </w:r>
      <w:r w:rsidR="00676EF5">
        <w:t xml:space="preserve">are no longer confined by boundaries. </w:t>
      </w:r>
    </w:p>
    <w:p w14:paraId="22206472" w14:textId="4FFD8F14" w:rsidR="00676EF5" w:rsidRDefault="00676EF5" w:rsidP="00F15726">
      <w:r>
        <w:t>People will need to develop new skills or get left behind. For example, garnering a deeper understanding of one another and the ability to understand different cultures and ex</w:t>
      </w:r>
      <w:r w:rsidR="003E3BDB">
        <w:t>pectations (Buchanan and Huczynski, 2019).</w:t>
      </w:r>
    </w:p>
    <w:p w14:paraId="5E138EFE" w14:textId="30966604" w:rsidR="002A1A9B" w:rsidRDefault="002A1A9B" w:rsidP="002A1A9B">
      <w:pPr>
        <w:pStyle w:val="Heading2"/>
      </w:pPr>
      <w:bookmarkStart w:id="37" w:name="_Toc165018713"/>
      <w:r>
        <w:t>Reflect (slide 17)</w:t>
      </w:r>
      <w:bookmarkEnd w:id="37"/>
    </w:p>
    <w:p w14:paraId="364E98FB" w14:textId="0A039EE8" w:rsidR="002A1A9B" w:rsidRPr="002A1A9B" w:rsidRDefault="00244FB5" w:rsidP="002A1A9B">
      <w:r>
        <w:t>See Activities document.</w:t>
      </w:r>
    </w:p>
    <w:p w14:paraId="61CCCBC9" w14:textId="62FE24A5" w:rsidR="006D48C2" w:rsidRDefault="001B1AED" w:rsidP="001B1AED">
      <w:pPr>
        <w:pStyle w:val="Heading2"/>
      </w:pPr>
      <w:bookmarkStart w:id="38" w:name="_Toc165018714"/>
      <w:r w:rsidRPr="001B1AED">
        <w:t>Heterogeneity = creativity</w:t>
      </w:r>
      <w:bookmarkEnd w:id="38"/>
    </w:p>
    <w:p w14:paraId="78CEDCA8" w14:textId="77777777" w:rsidR="001B1AED" w:rsidRDefault="001B1AED" w:rsidP="001B1AED">
      <w:r>
        <w:t xml:space="preserve">Heterogeneity - when things are different from each other - can be far more effective than homogeneity - when things are similar - due to knowledge sharing. </w:t>
      </w:r>
    </w:p>
    <w:p w14:paraId="32F41D0E" w14:textId="77777777" w:rsidR="001B1AED" w:rsidRDefault="001B1AED" w:rsidP="001B1AED">
      <w:r>
        <w:lastRenderedPageBreak/>
        <w:t>Research supports the notion that people who are connected across heterogeneous groups, and who have more diverse contacts, come up with more creative ideas and original solutions.</w:t>
      </w:r>
    </w:p>
    <w:p w14:paraId="5A0B7E06" w14:textId="77777777" w:rsidR="001B1AED" w:rsidRDefault="001B1AED" w:rsidP="001B1AED">
      <w:r>
        <w:t xml:space="preserve">Despite the clear benefits, however, most people still tend to connect with others whose perspectives, backgrounds and cultural norms are </w:t>
      </w:r>
      <w:proofErr w:type="gramStart"/>
      <w:r>
        <w:t>similar to</w:t>
      </w:r>
      <w:proofErr w:type="gramEnd"/>
      <w:r>
        <w:t xml:space="preserve"> their own. Your career will benefit from developing a network that inspires new ideas and challenges your beliefs.</w:t>
      </w:r>
    </w:p>
    <w:p w14:paraId="061B7D63" w14:textId="05EE8127" w:rsidR="001B1AED" w:rsidRDefault="001B1AED" w:rsidP="001B1AED">
      <w:r>
        <w:t>Diverse networks can foster new ways of thinking by connecting you to people whose viewpoints, insights, resources and lived experiences differ from your own.</w:t>
      </w:r>
    </w:p>
    <w:p w14:paraId="36351DCD" w14:textId="2CF4FD88" w:rsidR="001B1AED" w:rsidRDefault="0079013D" w:rsidP="0079013D">
      <w:pPr>
        <w:pStyle w:val="Heading2"/>
      </w:pPr>
      <w:bookmarkStart w:id="39" w:name="_Toc165018715"/>
      <w:r w:rsidRPr="0079013D">
        <w:t>Increasing the diversity of your network</w:t>
      </w:r>
      <w:bookmarkEnd w:id="39"/>
    </w:p>
    <w:p w14:paraId="48BB3B1B" w14:textId="046A8979" w:rsidR="00107B7C" w:rsidRPr="00107B7C" w:rsidRDefault="00107B7C" w:rsidP="00107B7C">
      <w:r>
        <w:t xml:space="preserve">How to </w:t>
      </w:r>
      <w:r w:rsidR="000C4EC4">
        <w:t>extend the diversity of people in your network:</w:t>
      </w:r>
    </w:p>
    <w:p w14:paraId="48D746A1" w14:textId="77777777" w:rsidR="009D4421" w:rsidRDefault="009D4421" w:rsidP="00107B7C">
      <w:pPr>
        <w:pStyle w:val="ListParagraph"/>
        <w:numPr>
          <w:ilvl w:val="0"/>
          <w:numId w:val="21"/>
        </w:numPr>
      </w:pPr>
      <w:r w:rsidRPr="00CF6D3C">
        <w:t>Meeting someone new and asking about the things you don’t have in common</w:t>
      </w:r>
      <w:r>
        <w:t>.</w:t>
      </w:r>
    </w:p>
    <w:p w14:paraId="0E501F89" w14:textId="77777777" w:rsidR="009D4421" w:rsidRDefault="009D4421" w:rsidP="00107B7C">
      <w:pPr>
        <w:pStyle w:val="ListParagraph"/>
        <w:numPr>
          <w:ilvl w:val="0"/>
          <w:numId w:val="21"/>
        </w:numPr>
      </w:pPr>
      <w:r w:rsidRPr="00CF6D3C">
        <w:t>Ask five friends each month for introductions to people in their extended networks; think about people at different levels and in completely different spaces</w:t>
      </w:r>
      <w:r>
        <w:t>.</w:t>
      </w:r>
    </w:p>
    <w:p w14:paraId="5695838A" w14:textId="77777777" w:rsidR="009D4421" w:rsidRDefault="009D4421" w:rsidP="00107B7C">
      <w:pPr>
        <w:pStyle w:val="ListParagraph"/>
        <w:numPr>
          <w:ilvl w:val="0"/>
          <w:numId w:val="21"/>
        </w:numPr>
      </w:pPr>
      <w:r w:rsidRPr="00CF6D3C">
        <w:t>Unite people around a charitable cause completely different from their day-to-day roles</w:t>
      </w:r>
      <w:r>
        <w:t>.</w:t>
      </w:r>
    </w:p>
    <w:p w14:paraId="34E01D7E" w14:textId="77777777" w:rsidR="009D4421" w:rsidRDefault="009D4421" w:rsidP="00107B7C">
      <w:pPr>
        <w:pStyle w:val="ListParagraph"/>
        <w:numPr>
          <w:ilvl w:val="0"/>
          <w:numId w:val="21"/>
        </w:numPr>
      </w:pPr>
      <w:r w:rsidRPr="00865EDE">
        <w:t>A monthly book or article club gives the chance to hear the perspective of someone who doesn’t share your opinion, and a chance to read authors you wouldn’t normally</w:t>
      </w:r>
      <w:r>
        <w:t>.</w:t>
      </w:r>
    </w:p>
    <w:p w14:paraId="48E3FCCF" w14:textId="24265FE9" w:rsidR="0079013D" w:rsidRDefault="00865EDE" w:rsidP="00107B7C">
      <w:pPr>
        <w:pStyle w:val="ListParagraph"/>
        <w:numPr>
          <w:ilvl w:val="0"/>
          <w:numId w:val="21"/>
        </w:numPr>
      </w:pPr>
      <w:r w:rsidRPr="00865EDE">
        <w:t>Look for people who will help you challenge your assumptions, call out your biases, and surface new ideas.</w:t>
      </w:r>
    </w:p>
    <w:p w14:paraId="29B26AC4" w14:textId="0280604C" w:rsidR="00CF6D3C" w:rsidRDefault="00CD4EDD" w:rsidP="001A3009">
      <w:pPr>
        <w:pStyle w:val="Heading3"/>
      </w:pPr>
      <w:r w:rsidRPr="00CD4EDD">
        <w:t>Remember!</w:t>
      </w:r>
    </w:p>
    <w:p w14:paraId="63B7DABC" w14:textId="0C61E982" w:rsidR="00CD4EDD" w:rsidRDefault="00CD4EDD" w:rsidP="00CD4EDD">
      <w:r w:rsidRPr="00CD4EDD">
        <w:t>If you belong to diverse networks, you are likely to interact with a variety of different people from different cultures and backgrounds. It is important to show respect for other people’s cultures and beliefs.</w:t>
      </w:r>
    </w:p>
    <w:p w14:paraId="6FC56473" w14:textId="63492EDA" w:rsidR="00BB460B" w:rsidRDefault="00BB460B" w:rsidP="001A3009">
      <w:pPr>
        <w:pStyle w:val="Heading2"/>
      </w:pPr>
      <w:bookmarkStart w:id="40" w:name="_Toc165018716"/>
      <w:r>
        <w:lastRenderedPageBreak/>
        <w:t>Check</w:t>
      </w:r>
      <w:r w:rsidR="001A3009">
        <w:t xml:space="preserve"> (slide 21)</w:t>
      </w:r>
      <w:bookmarkEnd w:id="40"/>
    </w:p>
    <w:p w14:paraId="0996D10D" w14:textId="28E5A777" w:rsidR="00CF6D3C" w:rsidRPr="0079013D" w:rsidRDefault="00B35902" w:rsidP="0079013D">
      <w:r>
        <w:t>See Activities document.</w:t>
      </w:r>
    </w:p>
    <w:p w14:paraId="2223BBF0" w14:textId="43B0A948" w:rsidR="00E20A62" w:rsidRDefault="00F30F49" w:rsidP="001820C4">
      <w:pPr>
        <w:pStyle w:val="Heading2"/>
      </w:pPr>
      <w:bookmarkStart w:id="41" w:name="_Toc160805150"/>
      <w:bookmarkStart w:id="42" w:name="_Toc165018717"/>
      <w:r>
        <w:t>You have completed Section 3</w:t>
      </w:r>
      <w:bookmarkStart w:id="43" w:name="_Toc160635403"/>
      <w:bookmarkEnd w:id="35"/>
      <w:bookmarkEnd w:id="41"/>
      <w:bookmarkEnd w:id="42"/>
    </w:p>
    <w:p w14:paraId="1C726776" w14:textId="63894C28" w:rsidR="001820C4" w:rsidRPr="001820C4" w:rsidRDefault="006400C4" w:rsidP="00CD5D6F">
      <w:r w:rsidRPr="006400C4">
        <w:t>You should now be more aware about the diversity of networks and how to diversify your own</w:t>
      </w:r>
      <w:r w:rsidR="00CD5D6F">
        <w:t>.</w:t>
      </w:r>
    </w:p>
    <w:p w14:paraId="6A652EE3" w14:textId="77777777" w:rsidR="00D00374" w:rsidRDefault="00D00374">
      <w:pPr>
        <w:spacing w:before="0" w:line="259" w:lineRule="auto"/>
        <w:rPr>
          <w:rFonts w:asciiTheme="majorHAnsi" w:eastAsiaTheme="majorEastAsia" w:hAnsiTheme="majorHAnsi" w:cstheme="majorBidi"/>
          <w:color w:val="002E44" w:themeColor="accent1" w:themeShade="BF"/>
          <w:sz w:val="36"/>
          <w:szCs w:val="32"/>
        </w:rPr>
      </w:pPr>
      <w:r>
        <w:br w:type="page"/>
      </w:r>
    </w:p>
    <w:p w14:paraId="56FF659F" w14:textId="33980784" w:rsidR="00625CAD" w:rsidRDefault="00625CAD" w:rsidP="00625CAD">
      <w:pPr>
        <w:pStyle w:val="Heading1"/>
      </w:pPr>
      <w:bookmarkStart w:id="44" w:name="_Toc160786357"/>
      <w:bookmarkStart w:id="45" w:name="_Toc160805151"/>
      <w:bookmarkStart w:id="46" w:name="_Toc165018718"/>
      <w:r>
        <w:lastRenderedPageBreak/>
        <w:t>Before you go…</w:t>
      </w:r>
      <w:bookmarkEnd w:id="43"/>
      <w:bookmarkEnd w:id="44"/>
      <w:bookmarkEnd w:id="45"/>
      <w:bookmarkEnd w:id="46"/>
    </w:p>
    <w:p w14:paraId="1A8BD998" w14:textId="77777777" w:rsidR="008D6398" w:rsidRDefault="008377DB" w:rsidP="008D6398">
      <w:bookmarkStart w:id="47" w:name="_Toc160635404"/>
      <w:r w:rsidRPr="008377DB">
        <w:t xml:space="preserve"> </w:t>
      </w:r>
      <w:r w:rsidR="008D6398">
        <w:t>In this topic, you should have completed:</w:t>
      </w:r>
    </w:p>
    <w:p w14:paraId="3B2C9134" w14:textId="77777777" w:rsidR="00916A61" w:rsidRDefault="00916A61" w:rsidP="00916A61">
      <w:pPr>
        <w:pStyle w:val="ListParagraph"/>
        <w:numPr>
          <w:ilvl w:val="0"/>
          <w:numId w:val="2"/>
        </w:numPr>
      </w:pPr>
      <w:r>
        <w:t>Two Reflect tasks; one where you reflect upon your network map, and one where you consider your best networking opportunities.</w:t>
      </w:r>
    </w:p>
    <w:p w14:paraId="0D21FB39" w14:textId="63301AB6" w:rsidR="003D2D98" w:rsidRDefault="00916A61" w:rsidP="00916A61">
      <w:pPr>
        <w:pStyle w:val="ListParagraph"/>
        <w:numPr>
          <w:ilvl w:val="0"/>
          <w:numId w:val="2"/>
        </w:numPr>
      </w:pPr>
      <w:r>
        <w:t>Three Check tasks to consolidate your knowledge at the end of each section.</w:t>
      </w:r>
    </w:p>
    <w:p w14:paraId="7A824176" w14:textId="49953276" w:rsidR="000457E9" w:rsidRDefault="000457E9" w:rsidP="008377DB">
      <w:pPr>
        <w:pStyle w:val="Heading1"/>
      </w:pPr>
      <w:bookmarkStart w:id="48" w:name="_Toc160786359"/>
      <w:bookmarkStart w:id="49" w:name="_Toc160805152"/>
      <w:bookmarkStart w:id="50" w:name="_Toc165018719"/>
      <w:r>
        <w:t xml:space="preserve">Unit </w:t>
      </w:r>
      <w:r w:rsidR="009C7114">
        <w:t>2</w:t>
      </w:r>
      <w:r>
        <w:t xml:space="preserve"> Topic </w:t>
      </w:r>
      <w:r w:rsidR="009C7114">
        <w:t>2</w:t>
      </w:r>
      <w:r>
        <w:t xml:space="preserve"> completed!</w:t>
      </w:r>
      <w:bookmarkEnd w:id="47"/>
      <w:bookmarkEnd w:id="48"/>
      <w:bookmarkEnd w:id="49"/>
      <w:bookmarkEnd w:id="50"/>
    </w:p>
    <w:p w14:paraId="44806253" w14:textId="77777777" w:rsidR="007C1276" w:rsidRDefault="007C1276" w:rsidP="001A574B">
      <w:pPr>
        <w:ind w:left="360"/>
      </w:pPr>
      <w:r>
        <w:t>You should now:</w:t>
      </w:r>
    </w:p>
    <w:p w14:paraId="742EDA09" w14:textId="77777777" w:rsidR="001D743F" w:rsidRDefault="001D743F" w:rsidP="001D743F">
      <w:pPr>
        <w:pStyle w:val="ListParagraph"/>
        <w:numPr>
          <w:ilvl w:val="0"/>
          <w:numId w:val="3"/>
        </w:numPr>
      </w:pPr>
      <w:r>
        <w:t xml:space="preserve">Recognise the value of creating large, diverse networks for your career prospects and personal </w:t>
      </w:r>
      <w:proofErr w:type="gramStart"/>
      <w:r>
        <w:t>development</w:t>
      </w:r>
      <w:proofErr w:type="gramEnd"/>
    </w:p>
    <w:p w14:paraId="3EDED946" w14:textId="446F6E2D" w:rsidR="0074730A" w:rsidRPr="001D743F" w:rsidRDefault="001D743F" w:rsidP="001D743F">
      <w:pPr>
        <w:pStyle w:val="ListParagraph"/>
        <w:numPr>
          <w:ilvl w:val="0"/>
          <w:numId w:val="3"/>
        </w:numPr>
      </w:pPr>
      <w:r>
        <w:t>Understand some methods for diversifying your own networks</w:t>
      </w:r>
      <w:r w:rsidR="001A574B" w:rsidRPr="001D743F">
        <w:t>.</w:t>
      </w:r>
      <w:bookmarkStart w:id="51" w:name="_Toc160635405"/>
      <w:bookmarkStart w:id="52" w:name="_Toc160786360"/>
      <w:bookmarkStart w:id="53" w:name="_Toc160805153"/>
    </w:p>
    <w:p w14:paraId="44872646" w14:textId="06422767" w:rsidR="00716CDB" w:rsidRDefault="00716CDB" w:rsidP="009369EB">
      <w:pPr>
        <w:pStyle w:val="Heading2"/>
      </w:pPr>
      <w:bookmarkStart w:id="54" w:name="_Toc165018720"/>
      <w:r>
        <w:t>References</w:t>
      </w:r>
      <w:bookmarkEnd w:id="51"/>
      <w:bookmarkEnd w:id="52"/>
      <w:bookmarkEnd w:id="53"/>
      <w:bookmarkEnd w:id="54"/>
    </w:p>
    <w:p w14:paraId="1913D385" w14:textId="77777777" w:rsidR="001D743F" w:rsidRDefault="001D743F" w:rsidP="001D743F">
      <w:r>
        <w:t xml:space="preserve">Barabasi, A. (2014) </w:t>
      </w:r>
      <w:r w:rsidRPr="00EC7E61">
        <w:rPr>
          <w:i/>
          <w:iCs/>
        </w:rPr>
        <w:t>Linked: How everything is connected to everything else and what it means for business, science, and everyday life</w:t>
      </w:r>
      <w:r>
        <w:t>. New York: Basic Books</w:t>
      </w:r>
    </w:p>
    <w:p w14:paraId="28A64DE4" w14:textId="77777777" w:rsidR="001D743F" w:rsidRDefault="001D743F" w:rsidP="001D743F">
      <w:r>
        <w:t xml:space="preserve">Buchanan, D. and Huczynski, A (2019) </w:t>
      </w:r>
      <w:r w:rsidRPr="00EC7E61">
        <w:rPr>
          <w:i/>
          <w:iCs/>
        </w:rPr>
        <w:t>Organisational behaviour</w:t>
      </w:r>
      <w:r>
        <w:t>. 10th edn. Harlow: Pearson Education Limited.</w:t>
      </w:r>
    </w:p>
    <w:p w14:paraId="0F06DCA1" w14:textId="77777777" w:rsidR="001D743F" w:rsidRDefault="001D743F" w:rsidP="001D743F">
      <w:r>
        <w:t xml:space="preserve">Granovetter, S. M. (1973) ‘The strength of weak ties’, </w:t>
      </w:r>
      <w:r w:rsidRPr="00EC7E61">
        <w:rPr>
          <w:i/>
          <w:iCs/>
        </w:rPr>
        <w:t>American Journal of Sociology</w:t>
      </w:r>
      <w:r>
        <w:t>, 78 (6), pp 1360-1380, JSTOR. Available at: https://www-jstor-org.ezproxy.uwtsd.ac.uk/stable/2776392?seq=1#metadata_info_tab_contents https://www-jstor-org.ezproxy.uwtsd.ac.uk/stable/2776392?seq=1 (Accessed: 26 November 2020).</w:t>
      </w:r>
    </w:p>
    <w:p w14:paraId="154AB3D4" w14:textId="77777777" w:rsidR="001D743F" w:rsidRDefault="001D743F" w:rsidP="001D743F">
      <w:r>
        <w:t xml:space="preserve">Johansson, F. (2017) </w:t>
      </w:r>
      <w:r w:rsidRPr="00EC7E61">
        <w:rPr>
          <w:i/>
          <w:iCs/>
        </w:rPr>
        <w:t>The Medici Effect, with a new preface and discussion guide: what elephants and epidemics can teach us about innovation</w:t>
      </w:r>
      <w:r>
        <w:t>. Boston: Harvard Business Review Press.</w:t>
      </w:r>
    </w:p>
    <w:p w14:paraId="6DE18D5A" w14:textId="77777777" w:rsidR="001D743F" w:rsidRDefault="001D743F" w:rsidP="001D743F">
      <w:r>
        <w:t xml:space="preserve">Koestler, A. (1964) </w:t>
      </w:r>
      <w:r w:rsidRPr="00EC7E61">
        <w:rPr>
          <w:i/>
          <w:iCs/>
        </w:rPr>
        <w:t>The Act of Creation</w:t>
      </w:r>
      <w:r>
        <w:t>. London: Penguin Arkana</w:t>
      </w:r>
    </w:p>
    <w:p w14:paraId="00F89E86" w14:textId="77777777" w:rsidR="001D743F" w:rsidRDefault="001D743F" w:rsidP="001D743F">
      <w:r>
        <w:lastRenderedPageBreak/>
        <w:t xml:space="preserve">Kohler, C (2020) </w:t>
      </w:r>
      <w:r w:rsidRPr="00EC7E61">
        <w:rPr>
          <w:i/>
          <w:iCs/>
        </w:rPr>
        <w:t>What Type of Networking Fits Your Personality Best?</w:t>
      </w:r>
      <w:r>
        <w:t xml:space="preserve"> Available at: https://www.topresume.com/career-advice/career-quiz-networking-type-personality (Accessed: 4 December 2020).</w:t>
      </w:r>
    </w:p>
    <w:p w14:paraId="5757E291" w14:textId="2CA1885F" w:rsidR="00716CDB" w:rsidRPr="00716CDB" w:rsidRDefault="001D743F" w:rsidP="001D743F">
      <w:r>
        <w:t xml:space="preserve">Nauiokas, A (2018) ‘How to Diversify Your Professional Network’, </w:t>
      </w:r>
      <w:r w:rsidRPr="00EC7E61">
        <w:rPr>
          <w:i/>
          <w:iCs/>
        </w:rPr>
        <w:t>Harvard Business Review</w:t>
      </w:r>
      <w:r>
        <w:t>, 29 August. Available at: https://hbr.org/2018/08/how-to-diversify-your-professional-network (Accessed: 6 December 2020)</w:t>
      </w:r>
      <w:r w:rsidR="00EC7E61">
        <w:t>.</w:t>
      </w:r>
    </w:p>
    <w:sectPr w:rsidR="00716CDB" w:rsidRPr="00716CD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BE125" w14:textId="77777777" w:rsidR="004079A5" w:rsidRDefault="004079A5" w:rsidP="003E28DD">
      <w:pPr>
        <w:spacing w:before="0" w:after="0" w:line="240" w:lineRule="auto"/>
      </w:pPr>
      <w:r>
        <w:separator/>
      </w:r>
    </w:p>
  </w:endnote>
  <w:endnote w:type="continuationSeparator" w:id="0">
    <w:p w14:paraId="0CF42895" w14:textId="77777777" w:rsidR="004079A5" w:rsidRDefault="004079A5"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D2975" w14:textId="77777777" w:rsidR="004079A5" w:rsidRDefault="004079A5" w:rsidP="003E28DD">
      <w:pPr>
        <w:spacing w:before="0" w:after="0" w:line="240" w:lineRule="auto"/>
      </w:pPr>
      <w:r>
        <w:separator/>
      </w:r>
    </w:p>
  </w:footnote>
  <w:footnote w:type="continuationSeparator" w:id="0">
    <w:p w14:paraId="6CC8155D" w14:textId="77777777" w:rsidR="004079A5" w:rsidRDefault="004079A5"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76725"/>
    <w:multiLevelType w:val="hybridMultilevel"/>
    <w:tmpl w:val="C8C4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22F72"/>
    <w:multiLevelType w:val="hybridMultilevel"/>
    <w:tmpl w:val="5D1C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E516A"/>
    <w:multiLevelType w:val="hybridMultilevel"/>
    <w:tmpl w:val="4D867158"/>
    <w:lvl w:ilvl="0" w:tplc="53A40E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8E5C12"/>
    <w:multiLevelType w:val="hybridMultilevel"/>
    <w:tmpl w:val="AFB2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55ADA"/>
    <w:multiLevelType w:val="hybridMultilevel"/>
    <w:tmpl w:val="2B08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1C73E0"/>
    <w:multiLevelType w:val="hybridMultilevel"/>
    <w:tmpl w:val="F956F9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2A38559F"/>
    <w:multiLevelType w:val="hybridMultilevel"/>
    <w:tmpl w:val="E938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8120A7"/>
    <w:multiLevelType w:val="hybridMultilevel"/>
    <w:tmpl w:val="168E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EC40B6"/>
    <w:multiLevelType w:val="hybridMultilevel"/>
    <w:tmpl w:val="8604B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CC2DB6"/>
    <w:multiLevelType w:val="hybridMultilevel"/>
    <w:tmpl w:val="3652735A"/>
    <w:lvl w:ilvl="0" w:tplc="793C7F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0C102E"/>
    <w:multiLevelType w:val="hybridMultilevel"/>
    <w:tmpl w:val="237A5AD8"/>
    <w:lvl w:ilvl="0" w:tplc="334AF2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93C3F1F"/>
    <w:multiLevelType w:val="hybridMultilevel"/>
    <w:tmpl w:val="2794B0A8"/>
    <w:lvl w:ilvl="0" w:tplc="486015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B6528C8"/>
    <w:multiLevelType w:val="hybridMultilevel"/>
    <w:tmpl w:val="3B08F532"/>
    <w:lvl w:ilvl="0" w:tplc="833056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76169BB"/>
    <w:multiLevelType w:val="hybridMultilevel"/>
    <w:tmpl w:val="5F6A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9A1D99"/>
    <w:multiLevelType w:val="hybridMultilevel"/>
    <w:tmpl w:val="5086B17C"/>
    <w:lvl w:ilvl="0" w:tplc="FC38A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33C463A"/>
    <w:multiLevelType w:val="hybridMultilevel"/>
    <w:tmpl w:val="5C721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6723D5"/>
    <w:multiLevelType w:val="hybridMultilevel"/>
    <w:tmpl w:val="E5801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678530">
    <w:abstractNumId w:val="12"/>
  </w:num>
  <w:num w:numId="2" w16cid:durableId="335495279">
    <w:abstractNumId w:val="6"/>
  </w:num>
  <w:num w:numId="3" w16cid:durableId="1707633054">
    <w:abstractNumId w:val="1"/>
  </w:num>
  <w:num w:numId="4" w16cid:durableId="576013099">
    <w:abstractNumId w:val="2"/>
  </w:num>
  <w:num w:numId="5" w16cid:durableId="152379951">
    <w:abstractNumId w:val="4"/>
  </w:num>
  <w:num w:numId="6" w16cid:durableId="398944497">
    <w:abstractNumId w:val="3"/>
  </w:num>
  <w:num w:numId="7" w16cid:durableId="194123427">
    <w:abstractNumId w:val="14"/>
  </w:num>
  <w:num w:numId="8" w16cid:durableId="942374326">
    <w:abstractNumId w:val="18"/>
  </w:num>
  <w:num w:numId="9" w16cid:durableId="215168768">
    <w:abstractNumId w:val="16"/>
  </w:num>
  <w:num w:numId="10" w16cid:durableId="350449709">
    <w:abstractNumId w:val="11"/>
  </w:num>
  <w:num w:numId="11" w16cid:durableId="907957206">
    <w:abstractNumId w:val="8"/>
  </w:num>
  <w:num w:numId="12" w16cid:durableId="1024748206">
    <w:abstractNumId w:val="20"/>
  </w:num>
  <w:num w:numId="13" w16cid:durableId="334185055">
    <w:abstractNumId w:val="10"/>
  </w:num>
  <w:num w:numId="14" w16cid:durableId="939532291">
    <w:abstractNumId w:val="13"/>
  </w:num>
  <w:num w:numId="15" w16cid:durableId="1128400114">
    <w:abstractNumId w:val="9"/>
  </w:num>
  <w:num w:numId="16" w16cid:durableId="1055155220">
    <w:abstractNumId w:val="5"/>
  </w:num>
  <w:num w:numId="17" w16cid:durableId="668213812">
    <w:abstractNumId w:val="0"/>
  </w:num>
  <w:num w:numId="18" w16cid:durableId="1048380019">
    <w:abstractNumId w:val="17"/>
  </w:num>
  <w:num w:numId="19" w16cid:durableId="1715739616">
    <w:abstractNumId w:val="15"/>
  </w:num>
  <w:num w:numId="20" w16cid:durableId="1437409262">
    <w:abstractNumId w:val="19"/>
  </w:num>
  <w:num w:numId="21" w16cid:durableId="1757282847">
    <w:abstractNumId w:val="7"/>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rwUAphLAwiwAAAA="/>
  </w:docVars>
  <w:rsids>
    <w:rsidRoot w:val="003E28DD"/>
    <w:rsid w:val="000008C9"/>
    <w:rsid w:val="00000F2C"/>
    <w:rsid w:val="000063E1"/>
    <w:rsid w:val="00012065"/>
    <w:rsid w:val="00012269"/>
    <w:rsid w:val="00014A5E"/>
    <w:rsid w:val="000221C4"/>
    <w:rsid w:val="00023B73"/>
    <w:rsid w:val="00032923"/>
    <w:rsid w:val="00042417"/>
    <w:rsid w:val="00042A5B"/>
    <w:rsid w:val="0004326E"/>
    <w:rsid w:val="000457E9"/>
    <w:rsid w:val="0005080D"/>
    <w:rsid w:val="00052633"/>
    <w:rsid w:val="0005493D"/>
    <w:rsid w:val="000558AD"/>
    <w:rsid w:val="000629EC"/>
    <w:rsid w:val="00067766"/>
    <w:rsid w:val="00070F1E"/>
    <w:rsid w:val="00071E5B"/>
    <w:rsid w:val="0008297F"/>
    <w:rsid w:val="00083777"/>
    <w:rsid w:val="00091F5E"/>
    <w:rsid w:val="000A15AA"/>
    <w:rsid w:val="000A2B7B"/>
    <w:rsid w:val="000A6471"/>
    <w:rsid w:val="000B0039"/>
    <w:rsid w:val="000B37C3"/>
    <w:rsid w:val="000B542D"/>
    <w:rsid w:val="000B6715"/>
    <w:rsid w:val="000C3FCD"/>
    <w:rsid w:val="000C4699"/>
    <w:rsid w:val="000C4EC4"/>
    <w:rsid w:val="000D39D8"/>
    <w:rsid w:val="000D4CAA"/>
    <w:rsid w:val="000E67D1"/>
    <w:rsid w:val="000F42B4"/>
    <w:rsid w:val="000F7D86"/>
    <w:rsid w:val="00100DC0"/>
    <w:rsid w:val="00107698"/>
    <w:rsid w:val="00107B7C"/>
    <w:rsid w:val="001154FB"/>
    <w:rsid w:val="00116262"/>
    <w:rsid w:val="00121371"/>
    <w:rsid w:val="00123643"/>
    <w:rsid w:val="0012440D"/>
    <w:rsid w:val="001302F7"/>
    <w:rsid w:val="00131B6A"/>
    <w:rsid w:val="00132B9E"/>
    <w:rsid w:val="00134FE3"/>
    <w:rsid w:val="00136664"/>
    <w:rsid w:val="001367F5"/>
    <w:rsid w:val="00136C14"/>
    <w:rsid w:val="00137772"/>
    <w:rsid w:val="00137EEB"/>
    <w:rsid w:val="0014039B"/>
    <w:rsid w:val="0014342B"/>
    <w:rsid w:val="00144237"/>
    <w:rsid w:val="001501CE"/>
    <w:rsid w:val="001522A7"/>
    <w:rsid w:val="00153ADA"/>
    <w:rsid w:val="00155727"/>
    <w:rsid w:val="00160574"/>
    <w:rsid w:val="00161F57"/>
    <w:rsid w:val="001650B7"/>
    <w:rsid w:val="0016606C"/>
    <w:rsid w:val="001701EC"/>
    <w:rsid w:val="001719FF"/>
    <w:rsid w:val="00174387"/>
    <w:rsid w:val="001820C4"/>
    <w:rsid w:val="0018557F"/>
    <w:rsid w:val="00185D0E"/>
    <w:rsid w:val="00187BCB"/>
    <w:rsid w:val="0019369C"/>
    <w:rsid w:val="00197C3B"/>
    <w:rsid w:val="001A3009"/>
    <w:rsid w:val="001A574B"/>
    <w:rsid w:val="001A7353"/>
    <w:rsid w:val="001A7A86"/>
    <w:rsid w:val="001B0DDB"/>
    <w:rsid w:val="001B1AED"/>
    <w:rsid w:val="001B4BB6"/>
    <w:rsid w:val="001B54D7"/>
    <w:rsid w:val="001B6D96"/>
    <w:rsid w:val="001B7BE5"/>
    <w:rsid w:val="001C0AAF"/>
    <w:rsid w:val="001C2A7B"/>
    <w:rsid w:val="001C736C"/>
    <w:rsid w:val="001D16B0"/>
    <w:rsid w:val="001D2AC1"/>
    <w:rsid w:val="001D4C33"/>
    <w:rsid w:val="001D4F3B"/>
    <w:rsid w:val="001D5CA0"/>
    <w:rsid w:val="001D743F"/>
    <w:rsid w:val="001D77D0"/>
    <w:rsid w:val="001E55C3"/>
    <w:rsid w:val="001E6DFE"/>
    <w:rsid w:val="001E71CA"/>
    <w:rsid w:val="001F0579"/>
    <w:rsid w:val="001F138C"/>
    <w:rsid w:val="001F6424"/>
    <w:rsid w:val="002000E4"/>
    <w:rsid w:val="0020508B"/>
    <w:rsid w:val="00210AD5"/>
    <w:rsid w:val="00217FFA"/>
    <w:rsid w:val="00221FDC"/>
    <w:rsid w:val="00222565"/>
    <w:rsid w:val="00223F1A"/>
    <w:rsid w:val="00224598"/>
    <w:rsid w:val="00235DE2"/>
    <w:rsid w:val="00236EE0"/>
    <w:rsid w:val="00237C53"/>
    <w:rsid w:val="00241643"/>
    <w:rsid w:val="00243871"/>
    <w:rsid w:val="00244FB5"/>
    <w:rsid w:val="00245546"/>
    <w:rsid w:val="002455F9"/>
    <w:rsid w:val="002511DD"/>
    <w:rsid w:val="00251D90"/>
    <w:rsid w:val="002570AE"/>
    <w:rsid w:val="00260EA1"/>
    <w:rsid w:val="002716F1"/>
    <w:rsid w:val="00272A93"/>
    <w:rsid w:val="002802C8"/>
    <w:rsid w:val="00280667"/>
    <w:rsid w:val="002816A1"/>
    <w:rsid w:val="002841B3"/>
    <w:rsid w:val="00284B75"/>
    <w:rsid w:val="002852B3"/>
    <w:rsid w:val="002863C3"/>
    <w:rsid w:val="00286F1D"/>
    <w:rsid w:val="00286FFC"/>
    <w:rsid w:val="00292B81"/>
    <w:rsid w:val="00293C4D"/>
    <w:rsid w:val="002A1A9B"/>
    <w:rsid w:val="002A36FD"/>
    <w:rsid w:val="002A37AD"/>
    <w:rsid w:val="002A6680"/>
    <w:rsid w:val="002A75C7"/>
    <w:rsid w:val="002B28ED"/>
    <w:rsid w:val="002B2D25"/>
    <w:rsid w:val="002D0AB8"/>
    <w:rsid w:val="002D1D03"/>
    <w:rsid w:val="002D29B4"/>
    <w:rsid w:val="002D30C9"/>
    <w:rsid w:val="002D47E4"/>
    <w:rsid w:val="002D50E8"/>
    <w:rsid w:val="002E18EB"/>
    <w:rsid w:val="002E4F3F"/>
    <w:rsid w:val="002E58E4"/>
    <w:rsid w:val="002E6675"/>
    <w:rsid w:val="002F60C6"/>
    <w:rsid w:val="002F7DC8"/>
    <w:rsid w:val="0030097B"/>
    <w:rsid w:val="00301047"/>
    <w:rsid w:val="003024DD"/>
    <w:rsid w:val="00305453"/>
    <w:rsid w:val="00306F29"/>
    <w:rsid w:val="00314C79"/>
    <w:rsid w:val="00315BCF"/>
    <w:rsid w:val="00316714"/>
    <w:rsid w:val="00323FC8"/>
    <w:rsid w:val="00324162"/>
    <w:rsid w:val="00324AB9"/>
    <w:rsid w:val="003255AC"/>
    <w:rsid w:val="0032596C"/>
    <w:rsid w:val="00325B66"/>
    <w:rsid w:val="003348A1"/>
    <w:rsid w:val="0033683E"/>
    <w:rsid w:val="00337E1D"/>
    <w:rsid w:val="003427A4"/>
    <w:rsid w:val="00343C4E"/>
    <w:rsid w:val="00344C0F"/>
    <w:rsid w:val="00345420"/>
    <w:rsid w:val="00347D58"/>
    <w:rsid w:val="0035364D"/>
    <w:rsid w:val="0035743C"/>
    <w:rsid w:val="003653E4"/>
    <w:rsid w:val="003656C0"/>
    <w:rsid w:val="00366F00"/>
    <w:rsid w:val="0036744C"/>
    <w:rsid w:val="00373C06"/>
    <w:rsid w:val="00373CB8"/>
    <w:rsid w:val="003761C2"/>
    <w:rsid w:val="00386DF6"/>
    <w:rsid w:val="00395666"/>
    <w:rsid w:val="00396697"/>
    <w:rsid w:val="003A3AD8"/>
    <w:rsid w:val="003B2CE6"/>
    <w:rsid w:val="003B61AD"/>
    <w:rsid w:val="003B74A2"/>
    <w:rsid w:val="003B7C77"/>
    <w:rsid w:val="003C1752"/>
    <w:rsid w:val="003C1CFE"/>
    <w:rsid w:val="003C4EFC"/>
    <w:rsid w:val="003C5383"/>
    <w:rsid w:val="003C7185"/>
    <w:rsid w:val="003D1C1E"/>
    <w:rsid w:val="003D2D98"/>
    <w:rsid w:val="003E0421"/>
    <w:rsid w:val="003E0946"/>
    <w:rsid w:val="003E1947"/>
    <w:rsid w:val="003E28DD"/>
    <w:rsid w:val="003E3BDB"/>
    <w:rsid w:val="003E3DAA"/>
    <w:rsid w:val="003F4E2A"/>
    <w:rsid w:val="003F58EA"/>
    <w:rsid w:val="0040763D"/>
    <w:rsid w:val="00407820"/>
    <w:rsid w:val="004079A5"/>
    <w:rsid w:val="00410887"/>
    <w:rsid w:val="00413BC9"/>
    <w:rsid w:val="00421789"/>
    <w:rsid w:val="0042205F"/>
    <w:rsid w:val="0042776F"/>
    <w:rsid w:val="00430F12"/>
    <w:rsid w:val="0043199E"/>
    <w:rsid w:val="004333D8"/>
    <w:rsid w:val="00435639"/>
    <w:rsid w:val="00436FF6"/>
    <w:rsid w:val="00437414"/>
    <w:rsid w:val="004402E4"/>
    <w:rsid w:val="0045130B"/>
    <w:rsid w:val="004545FC"/>
    <w:rsid w:val="004550FF"/>
    <w:rsid w:val="00456E47"/>
    <w:rsid w:val="00457096"/>
    <w:rsid w:val="004604A8"/>
    <w:rsid w:val="00475C3F"/>
    <w:rsid w:val="004807DD"/>
    <w:rsid w:val="004839E9"/>
    <w:rsid w:val="00484853"/>
    <w:rsid w:val="004867AC"/>
    <w:rsid w:val="004875F5"/>
    <w:rsid w:val="0049357E"/>
    <w:rsid w:val="0049550F"/>
    <w:rsid w:val="004A14DD"/>
    <w:rsid w:val="004A5EF5"/>
    <w:rsid w:val="004B627F"/>
    <w:rsid w:val="004C00B6"/>
    <w:rsid w:val="004C1E55"/>
    <w:rsid w:val="004C7062"/>
    <w:rsid w:val="004C78DE"/>
    <w:rsid w:val="004D1011"/>
    <w:rsid w:val="004D19B3"/>
    <w:rsid w:val="004D221B"/>
    <w:rsid w:val="004D37EA"/>
    <w:rsid w:val="004D4EC3"/>
    <w:rsid w:val="004E0006"/>
    <w:rsid w:val="004E1D5B"/>
    <w:rsid w:val="004E79B6"/>
    <w:rsid w:val="004F0228"/>
    <w:rsid w:val="004F05C6"/>
    <w:rsid w:val="004F6514"/>
    <w:rsid w:val="005018CB"/>
    <w:rsid w:val="00506767"/>
    <w:rsid w:val="0051102A"/>
    <w:rsid w:val="00514A19"/>
    <w:rsid w:val="00517333"/>
    <w:rsid w:val="00517892"/>
    <w:rsid w:val="005208E3"/>
    <w:rsid w:val="00521105"/>
    <w:rsid w:val="00525278"/>
    <w:rsid w:val="005265CE"/>
    <w:rsid w:val="00533D78"/>
    <w:rsid w:val="00542FC9"/>
    <w:rsid w:val="00543267"/>
    <w:rsid w:val="00543286"/>
    <w:rsid w:val="00552CF8"/>
    <w:rsid w:val="00553D25"/>
    <w:rsid w:val="00555370"/>
    <w:rsid w:val="005557B1"/>
    <w:rsid w:val="00555828"/>
    <w:rsid w:val="00556000"/>
    <w:rsid w:val="00560C8E"/>
    <w:rsid w:val="00563930"/>
    <w:rsid w:val="00563F36"/>
    <w:rsid w:val="00565314"/>
    <w:rsid w:val="00565CC8"/>
    <w:rsid w:val="00565EDB"/>
    <w:rsid w:val="005672CE"/>
    <w:rsid w:val="00571A56"/>
    <w:rsid w:val="00573421"/>
    <w:rsid w:val="00581423"/>
    <w:rsid w:val="005818D3"/>
    <w:rsid w:val="00581C21"/>
    <w:rsid w:val="00584A8F"/>
    <w:rsid w:val="00586606"/>
    <w:rsid w:val="005928FE"/>
    <w:rsid w:val="00592F4C"/>
    <w:rsid w:val="005932FA"/>
    <w:rsid w:val="0059345A"/>
    <w:rsid w:val="005A2650"/>
    <w:rsid w:val="005A616C"/>
    <w:rsid w:val="005B1492"/>
    <w:rsid w:val="005B1A7F"/>
    <w:rsid w:val="005B243F"/>
    <w:rsid w:val="005B327D"/>
    <w:rsid w:val="005B53CF"/>
    <w:rsid w:val="005D19EB"/>
    <w:rsid w:val="005D1DE0"/>
    <w:rsid w:val="005D748E"/>
    <w:rsid w:val="005E44C2"/>
    <w:rsid w:val="005F19F6"/>
    <w:rsid w:val="005F2AAF"/>
    <w:rsid w:val="005F46AB"/>
    <w:rsid w:val="005F6270"/>
    <w:rsid w:val="00601A56"/>
    <w:rsid w:val="00607C48"/>
    <w:rsid w:val="00614971"/>
    <w:rsid w:val="00615913"/>
    <w:rsid w:val="00625CAD"/>
    <w:rsid w:val="006333CB"/>
    <w:rsid w:val="0063392E"/>
    <w:rsid w:val="006340C3"/>
    <w:rsid w:val="006400C4"/>
    <w:rsid w:val="006415DC"/>
    <w:rsid w:val="00642C1C"/>
    <w:rsid w:val="0065141D"/>
    <w:rsid w:val="00654EFC"/>
    <w:rsid w:val="00656F74"/>
    <w:rsid w:val="00663DE7"/>
    <w:rsid w:val="00664DE2"/>
    <w:rsid w:val="00665CD2"/>
    <w:rsid w:val="00667717"/>
    <w:rsid w:val="00672C47"/>
    <w:rsid w:val="00672CD4"/>
    <w:rsid w:val="006746F0"/>
    <w:rsid w:val="00674A03"/>
    <w:rsid w:val="0067595B"/>
    <w:rsid w:val="00676EF5"/>
    <w:rsid w:val="006867C1"/>
    <w:rsid w:val="00697568"/>
    <w:rsid w:val="006A095F"/>
    <w:rsid w:val="006A2B19"/>
    <w:rsid w:val="006A7717"/>
    <w:rsid w:val="006A77BE"/>
    <w:rsid w:val="006B7971"/>
    <w:rsid w:val="006C11BE"/>
    <w:rsid w:val="006C1A41"/>
    <w:rsid w:val="006C4AAA"/>
    <w:rsid w:val="006C53AD"/>
    <w:rsid w:val="006D0322"/>
    <w:rsid w:val="006D2254"/>
    <w:rsid w:val="006D3D66"/>
    <w:rsid w:val="006D48C2"/>
    <w:rsid w:val="006D5011"/>
    <w:rsid w:val="006D571B"/>
    <w:rsid w:val="006D794E"/>
    <w:rsid w:val="006E1424"/>
    <w:rsid w:val="006E224C"/>
    <w:rsid w:val="006E3044"/>
    <w:rsid w:val="006F729A"/>
    <w:rsid w:val="00701443"/>
    <w:rsid w:val="00704E16"/>
    <w:rsid w:val="00705780"/>
    <w:rsid w:val="007060FA"/>
    <w:rsid w:val="00716CDB"/>
    <w:rsid w:val="0071741A"/>
    <w:rsid w:val="00717A52"/>
    <w:rsid w:val="0072222E"/>
    <w:rsid w:val="007247A6"/>
    <w:rsid w:val="00724E63"/>
    <w:rsid w:val="00733125"/>
    <w:rsid w:val="00747038"/>
    <w:rsid w:val="0074730A"/>
    <w:rsid w:val="00751DFE"/>
    <w:rsid w:val="00752987"/>
    <w:rsid w:val="0075600B"/>
    <w:rsid w:val="00756DC9"/>
    <w:rsid w:val="00757208"/>
    <w:rsid w:val="00762E2C"/>
    <w:rsid w:val="007646E1"/>
    <w:rsid w:val="007647C4"/>
    <w:rsid w:val="007706A7"/>
    <w:rsid w:val="00774D65"/>
    <w:rsid w:val="00775107"/>
    <w:rsid w:val="00775E4B"/>
    <w:rsid w:val="00776E5A"/>
    <w:rsid w:val="007771DE"/>
    <w:rsid w:val="00777250"/>
    <w:rsid w:val="00777816"/>
    <w:rsid w:val="007835F2"/>
    <w:rsid w:val="00785348"/>
    <w:rsid w:val="0078579D"/>
    <w:rsid w:val="00785F14"/>
    <w:rsid w:val="00786463"/>
    <w:rsid w:val="00787A90"/>
    <w:rsid w:val="0079013D"/>
    <w:rsid w:val="007A22E5"/>
    <w:rsid w:val="007A29E3"/>
    <w:rsid w:val="007A320F"/>
    <w:rsid w:val="007A5E6E"/>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4ECA"/>
    <w:rsid w:val="00831770"/>
    <w:rsid w:val="00834104"/>
    <w:rsid w:val="008377DB"/>
    <w:rsid w:val="00850F00"/>
    <w:rsid w:val="008512EA"/>
    <w:rsid w:val="00851E66"/>
    <w:rsid w:val="00853A62"/>
    <w:rsid w:val="0085739B"/>
    <w:rsid w:val="00861132"/>
    <w:rsid w:val="00865EDE"/>
    <w:rsid w:val="00867C02"/>
    <w:rsid w:val="0087207C"/>
    <w:rsid w:val="008758B2"/>
    <w:rsid w:val="0087660B"/>
    <w:rsid w:val="00884539"/>
    <w:rsid w:val="00885BB0"/>
    <w:rsid w:val="00890275"/>
    <w:rsid w:val="00893DB0"/>
    <w:rsid w:val="00894668"/>
    <w:rsid w:val="00895560"/>
    <w:rsid w:val="0089612C"/>
    <w:rsid w:val="008A14D1"/>
    <w:rsid w:val="008A2291"/>
    <w:rsid w:val="008A6AA2"/>
    <w:rsid w:val="008A6D34"/>
    <w:rsid w:val="008B3F3E"/>
    <w:rsid w:val="008C06A5"/>
    <w:rsid w:val="008C2E84"/>
    <w:rsid w:val="008C53B6"/>
    <w:rsid w:val="008D43D7"/>
    <w:rsid w:val="008D5C25"/>
    <w:rsid w:val="008D6398"/>
    <w:rsid w:val="008E3CDD"/>
    <w:rsid w:val="008E3F8F"/>
    <w:rsid w:val="008E5030"/>
    <w:rsid w:val="008F27B8"/>
    <w:rsid w:val="008F31B5"/>
    <w:rsid w:val="008F4947"/>
    <w:rsid w:val="008F5B8A"/>
    <w:rsid w:val="00902B8C"/>
    <w:rsid w:val="009045FF"/>
    <w:rsid w:val="00906285"/>
    <w:rsid w:val="00907E52"/>
    <w:rsid w:val="00914719"/>
    <w:rsid w:val="00916A61"/>
    <w:rsid w:val="00923BB3"/>
    <w:rsid w:val="0092652B"/>
    <w:rsid w:val="00926ADD"/>
    <w:rsid w:val="009369EB"/>
    <w:rsid w:val="009458D1"/>
    <w:rsid w:val="00946DF3"/>
    <w:rsid w:val="00947898"/>
    <w:rsid w:val="00951082"/>
    <w:rsid w:val="009512D9"/>
    <w:rsid w:val="00953504"/>
    <w:rsid w:val="00954D9B"/>
    <w:rsid w:val="0095529E"/>
    <w:rsid w:val="00967AE5"/>
    <w:rsid w:val="00971E9E"/>
    <w:rsid w:val="00973C23"/>
    <w:rsid w:val="00974886"/>
    <w:rsid w:val="009771BE"/>
    <w:rsid w:val="00980BEC"/>
    <w:rsid w:val="009846CB"/>
    <w:rsid w:val="00984966"/>
    <w:rsid w:val="0099341B"/>
    <w:rsid w:val="009966DB"/>
    <w:rsid w:val="009A0BD4"/>
    <w:rsid w:val="009A1EC6"/>
    <w:rsid w:val="009A2D96"/>
    <w:rsid w:val="009A2E4E"/>
    <w:rsid w:val="009A5265"/>
    <w:rsid w:val="009A78BD"/>
    <w:rsid w:val="009B1044"/>
    <w:rsid w:val="009B6149"/>
    <w:rsid w:val="009B6598"/>
    <w:rsid w:val="009B6902"/>
    <w:rsid w:val="009B6A85"/>
    <w:rsid w:val="009B77E0"/>
    <w:rsid w:val="009C61AA"/>
    <w:rsid w:val="009C7114"/>
    <w:rsid w:val="009D2F63"/>
    <w:rsid w:val="009D35A1"/>
    <w:rsid w:val="009D4421"/>
    <w:rsid w:val="009E04DC"/>
    <w:rsid w:val="009E1A74"/>
    <w:rsid w:val="009E40F9"/>
    <w:rsid w:val="009E71E6"/>
    <w:rsid w:val="009E75DD"/>
    <w:rsid w:val="009E7A93"/>
    <w:rsid w:val="009F09A9"/>
    <w:rsid w:val="009F3000"/>
    <w:rsid w:val="00A00F1A"/>
    <w:rsid w:val="00A03771"/>
    <w:rsid w:val="00A039CB"/>
    <w:rsid w:val="00A107D5"/>
    <w:rsid w:val="00A11C16"/>
    <w:rsid w:val="00A121B7"/>
    <w:rsid w:val="00A153B7"/>
    <w:rsid w:val="00A16E14"/>
    <w:rsid w:val="00A23567"/>
    <w:rsid w:val="00A23998"/>
    <w:rsid w:val="00A24FB7"/>
    <w:rsid w:val="00A27A4F"/>
    <w:rsid w:val="00A301BD"/>
    <w:rsid w:val="00A31A94"/>
    <w:rsid w:val="00A32EFD"/>
    <w:rsid w:val="00A33C6D"/>
    <w:rsid w:val="00A378C3"/>
    <w:rsid w:val="00A42E11"/>
    <w:rsid w:val="00A44534"/>
    <w:rsid w:val="00A525A8"/>
    <w:rsid w:val="00A60DE4"/>
    <w:rsid w:val="00A63C12"/>
    <w:rsid w:val="00A6488B"/>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A0533"/>
    <w:rsid w:val="00AA18ED"/>
    <w:rsid w:val="00AA4C36"/>
    <w:rsid w:val="00AA4DF9"/>
    <w:rsid w:val="00AA7D72"/>
    <w:rsid w:val="00AB2629"/>
    <w:rsid w:val="00AB56D8"/>
    <w:rsid w:val="00AC478D"/>
    <w:rsid w:val="00AD0C47"/>
    <w:rsid w:val="00AD310D"/>
    <w:rsid w:val="00AD593B"/>
    <w:rsid w:val="00AD654C"/>
    <w:rsid w:val="00AD65CF"/>
    <w:rsid w:val="00AE04A2"/>
    <w:rsid w:val="00AE20CB"/>
    <w:rsid w:val="00AE2CFD"/>
    <w:rsid w:val="00AE47BF"/>
    <w:rsid w:val="00AE685B"/>
    <w:rsid w:val="00AE69EE"/>
    <w:rsid w:val="00AF146E"/>
    <w:rsid w:val="00AF5A75"/>
    <w:rsid w:val="00B01700"/>
    <w:rsid w:val="00B046A6"/>
    <w:rsid w:val="00B0582F"/>
    <w:rsid w:val="00B11BFF"/>
    <w:rsid w:val="00B12C32"/>
    <w:rsid w:val="00B165B7"/>
    <w:rsid w:val="00B218CA"/>
    <w:rsid w:val="00B32CFA"/>
    <w:rsid w:val="00B35902"/>
    <w:rsid w:val="00B37F50"/>
    <w:rsid w:val="00B423E0"/>
    <w:rsid w:val="00B4734E"/>
    <w:rsid w:val="00B50B50"/>
    <w:rsid w:val="00B55512"/>
    <w:rsid w:val="00B5594E"/>
    <w:rsid w:val="00B5693C"/>
    <w:rsid w:val="00B61F45"/>
    <w:rsid w:val="00B6596B"/>
    <w:rsid w:val="00B71FCC"/>
    <w:rsid w:val="00B768FC"/>
    <w:rsid w:val="00B7712D"/>
    <w:rsid w:val="00B77434"/>
    <w:rsid w:val="00B91785"/>
    <w:rsid w:val="00B9465D"/>
    <w:rsid w:val="00BA29D2"/>
    <w:rsid w:val="00BA60CA"/>
    <w:rsid w:val="00BB1356"/>
    <w:rsid w:val="00BB2627"/>
    <w:rsid w:val="00BB460B"/>
    <w:rsid w:val="00BB602C"/>
    <w:rsid w:val="00BC3095"/>
    <w:rsid w:val="00BC5827"/>
    <w:rsid w:val="00BD0612"/>
    <w:rsid w:val="00BD572E"/>
    <w:rsid w:val="00BE1372"/>
    <w:rsid w:val="00BE28B1"/>
    <w:rsid w:val="00BE2AD9"/>
    <w:rsid w:val="00BF0796"/>
    <w:rsid w:val="00BF4EE6"/>
    <w:rsid w:val="00BF5830"/>
    <w:rsid w:val="00BF6F3B"/>
    <w:rsid w:val="00C07898"/>
    <w:rsid w:val="00C15AA8"/>
    <w:rsid w:val="00C214F0"/>
    <w:rsid w:val="00C22CFB"/>
    <w:rsid w:val="00C276EA"/>
    <w:rsid w:val="00C310E4"/>
    <w:rsid w:val="00C37210"/>
    <w:rsid w:val="00C40ECC"/>
    <w:rsid w:val="00C50084"/>
    <w:rsid w:val="00C5238F"/>
    <w:rsid w:val="00C55658"/>
    <w:rsid w:val="00C57348"/>
    <w:rsid w:val="00C6049D"/>
    <w:rsid w:val="00C61D3C"/>
    <w:rsid w:val="00C66176"/>
    <w:rsid w:val="00C70984"/>
    <w:rsid w:val="00C70E94"/>
    <w:rsid w:val="00C71F67"/>
    <w:rsid w:val="00C74B6E"/>
    <w:rsid w:val="00C81DCD"/>
    <w:rsid w:val="00C845FA"/>
    <w:rsid w:val="00C848E9"/>
    <w:rsid w:val="00C85B60"/>
    <w:rsid w:val="00C86BC1"/>
    <w:rsid w:val="00C8722C"/>
    <w:rsid w:val="00C91632"/>
    <w:rsid w:val="00C92118"/>
    <w:rsid w:val="00C92D17"/>
    <w:rsid w:val="00CA07BE"/>
    <w:rsid w:val="00CA0A19"/>
    <w:rsid w:val="00CA314B"/>
    <w:rsid w:val="00CA52CE"/>
    <w:rsid w:val="00CB0804"/>
    <w:rsid w:val="00CB74B8"/>
    <w:rsid w:val="00CC02B4"/>
    <w:rsid w:val="00CC217B"/>
    <w:rsid w:val="00CC2B08"/>
    <w:rsid w:val="00CC7A5F"/>
    <w:rsid w:val="00CD4EDD"/>
    <w:rsid w:val="00CD5D6F"/>
    <w:rsid w:val="00CE08A6"/>
    <w:rsid w:val="00CE1305"/>
    <w:rsid w:val="00CF2562"/>
    <w:rsid w:val="00CF44F2"/>
    <w:rsid w:val="00CF6D3C"/>
    <w:rsid w:val="00CF7749"/>
    <w:rsid w:val="00D00374"/>
    <w:rsid w:val="00D050F6"/>
    <w:rsid w:val="00D158F9"/>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779B"/>
    <w:rsid w:val="00D70F30"/>
    <w:rsid w:val="00D828D6"/>
    <w:rsid w:val="00D85011"/>
    <w:rsid w:val="00D90254"/>
    <w:rsid w:val="00D94175"/>
    <w:rsid w:val="00D9724B"/>
    <w:rsid w:val="00DA2C20"/>
    <w:rsid w:val="00DB3D60"/>
    <w:rsid w:val="00DC0033"/>
    <w:rsid w:val="00DC2AF2"/>
    <w:rsid w:val="00DC5F40"/>
    <w:rsid w:val="00DC6B5C"/>
    <w:rsid w:val="00DD432F"/>
    <w:rsid w:val="00DE1E48"/>
    <w:rsid w:val="00DE485B"/>
    <w:rsid w:val="00DE5111"/>
    <w:rsid w:val="00DF5D06"/>
    <w:rsid w:val="00DF5D0F"/>
    <w:rsid w:val="00DF62AF"/>
    <w:rsid w:val="00DF6A71"/>
    <w:rsid w:val="00DF7887"/>
    <w:rsid w:val="00E02A52"/>
    <w:rsid w:val="00E05BE4"/>
    <w:rsid w:val="00E06ABE"/>
    <w:rsid w:val="00E20A62"/>
    <w:rsid w:val="00E20F21"/>
    <w:rsid w:val="00E2189B"/>
    <w:rsid w:val="00E2441D"/>
    <w:rsid w:val="00E25DCD"/>
    <w:rsid w:val="00E321A1"/>
    <w:rsid w:val="00E33C1A"/>
    <w:rsid w:val="00E33C3A"/>
    <w:rsid w:val="00E348D7"/>
    <w:rsid w:val="00E35109"/>
    <w:rsid w:val="00E3747E"/>
    <w:rsid w:val="00E40152"/>
    <w:rsid w:val="00E431C5"/>
    <w:rsid w:val="00E47766"/>
    <w:rsid w:val="00E574F8"/>
    <w:rsid w:val="00E60DC8"/>
    <w:rsid w:val="00E62EA8"/>
    <w:rsid w:val="00E70AD9"/>
    <w:rsid w:val="00E72145"/>
    <w:rsid w:val="00E72F86"/>
    <w:rsid w:val="00E779A6"/>
    <w:rsid w:val="00E8354F"/>
    <w:rsid w:val="00E92454"/>
    <w:rsid w:val="00E92ED4"/>
    <w:rsid w:val="00E9374F"/>
    <w:rsid w:val="00E95281"/>
    <w:rsid w:val="00E97C44"/>
    <w:rsid w:val="00EA3F96"/>
    <w:rsid w:val="00EB63D9"/>
    <w:rsid w:val="00EC166F"/>
    <w:rsid w:val="00EC6149"/>
    <w:rsid w:val="00EC7E61"/>
    <w:rsid w:val="00ED210D"/>
    <w:rsid w:val="00ED21DB"/>
    <w:rsid w:val="00ED694B"/>
    <w:rsid w:val="00EE17CB"/>
    <w:rsid w:val="00EE1AF1"/>
    <w:rsid w:val="00EE5AF1"/>
    <w:rsid w:val="00EF2D0E"/>
    <w:rsid w:val="00F02B8D"/>
    <w:rsid w:val="00F05AB7"/>
    <w:rsid w:val="00F07001"/>
    <w:rsid w:val="00F072DA"/>
    <w:rsid w:val="00F106A5"/>
    <w:rsid w:val="00F12E59"/>
    <w:rsid w:val="00F15726"/>
    <w:rsid w:val="00F222CE"/>
    <w:rsid w:val="00F26266"/>
    <w:rsid w:val="00F27979"/>
    <w:rsid w:val="00F30F49"/>
    <w:rsid w:val="00F33F0F"/>
    <w:rsid w:val="00F35C10"/>
    <w:rsid w:val="00F445F4"/>
    <w:rsid w:val="00F455A4"/>
    <w:rsid w:val="00F45AAD"/>
    <w:rsid w:val="00F5202E"/>
    <w:rsid w:val="00F53567"/>
    <w:rsid w:val="00F53CFB"/>
    <w:rsid w:val="00F54B75"/>
    <w:rsid w:val="00F57A14"/>
    <w:rsid w:val="00F6417D"/>
    <w:rsid w:val="00F72FDC"/>
    <w:rsid w:val="00F7761E"/>
    <w:rsid w:val="00F82606"/>
    <w:rsid w:val="00F87211"/>
    <w:rsid w:val="00F91149"/>
    <w:rsid w:val="00F91F87"/>
    <w:rsid w:val="00F93355"/>
    <w:rsid w:val="00F93C3E"/>
    <w:rsid w:val="00F94EE0"/>
    <w:rsid w:val="00F9584B"/>
    <w:rsid w:val="00F96947"/>
    <w:rsid w:val="00F96E7A"/>
    <w:rsid w:val="00F9787D"/>
    <w:rsid w:val="00FB17F4"/>
    <w:rsid w:val="00FB6821"/>
    <w:rsid w:val="00FC11FE"/>
    <w:rsid w:val="00FC7108"/>
    <w:rsid w:val="00FD4AEC"/>
    <w:rsid w:val="00FD526D"/>
    <w:rsid w:val="00FD5773"/>
    <w:rsid w:val="00FE40EB"/>
    <w:rsid w:val="00FE71C7"/>
    <w:rsid w:val="00FF04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lentgrow.com/podcast/episode13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TcxZSmzPw8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3.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4.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2681</Words>
  <Characters>15285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89</cp:revision>
  <dcterms:created xsi:type="dcterms:W3CDTF">2024-04-12T13:32:00Z</dcterms:created>
  <dcterms:modified xsi:type="dcterms:W3CDTF">2024-04-29T13:21:00Z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