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88644" w14:textId="05DC26B8" w:rsidR="00672598" w:rsidRPr="004F15DA" w:rsidRDefault="00672598" w:rsidP="00672598">
      <w:pPr>
        <w:jc w:val="center"/>
        <w:rPr>
          <w:rFonts w:ascii="Times New Roman" w:hAnsi="Times New Roman" w:cs="Times New Roman"/>
          <w:b/>
          <w:bCs/>
          <w:sz w:val="24"/>
          <w:szCs w:val="24"/>
        </w:rPr>
      </w:pPr>
      <w:r w:rsidRPr="004F15DA">
        <w:rPr>
          <w:rFonts w:ascii="Times New Roman" w:hAnsi="Times New Roman" w:cs="Times New Roman"/>
          <w:b/>
          <w:bCs/>
          <w:sz w:val="24"/>
          <w:szCs w:val="24"/>
        </w:rPr>
        <w:t>Essay on</w:t>
      </w:r>
    </w:p>
    <w:p w14:paraId="54C90038" w14:textId="3E8CC53B" w:rsidR="00672598" w:rsidRPr="004F15DA" w:rsidRDefault="00672598" w:rsidP="00672598">
      <w:pPr>
        <w:jc w:val="center"/>
        <w:rPr>
          <w:rFonts w:ascii="Times New Roman" w:hAnsi="Times New Roman" w:cs="Times New Roman"/>
          <w:b/>
          <w:bCs/>
          <w:color w:val="000000"/>
          <w:sz w:val="24"/>
          <w:szCs w:val="24"/>
          <w:shd w:val="clear" w:color="auto" w:fill="FFFFFF"/>
        </w:rPr>
      </w:pPr>
      <w:r w:rsidRPr="004F15DA">
        <w:rPr>
          <w:rFonts w:ascii="Times New Roman" w:hAnsi="Times New Roman" w:cs="Times New Roman"/>
          <w:b/>
          <w:bCs/>
          <w:color w:val="000000"/>
          <w:sz w:val="24"/>
          <w:szCs w:val="24"/>
          <w:shd w:val="clear" w:color="auto" w:fill="FFFFFF"/>
        </w:rPr>
        <w:t>A comparison of the marketing methods of two multinational hotel brands</w:t>
      </w:r>
    </w:p>
    <w:p w14:paraId="39773755" w14:textId="3C56279E" w:rsidR="00672598" w:rsidRPr="004F15DA" w:rsidRDefault="00672598" w:rsidP="00672598">
      <w:pPr>
        <w:jc w:val="center"/>
        <w:rPr>
          <w:rFonts w:ascii="Times New Roman" w:hAnsi="Times New Roman" w:cs="Times New Roman"/>
          <w:b/>
          <w:bCs/>
          <w:color w:val="000000"/>
          <w:sz w:val="24"/>
          <w:szCs w:val="24"/>
          <w:shd w:val="clear" w:color="auto" w:fill="FFFFFF"/>
        </w:rPr>
      </w:pPr>
      <w:r w:rsidRPr="004F15DA">
        <w:rPr>
          <w:rFonts w:ascii="Times New Roman" w:hAnsi="Times New Roman" w:cs="Times New Roman"/>
          <w:b/>
          <w:bCs/>
          <w:color w:val="000000"/>
          <w:sz w:val="24"/>
          <w:szCs w:val="24"/>
          <w:shd w:val="clear" w:color="auto" w:fill="FFFFFF"/>
        </w:rPr>
        <w:t>Name:</w:t>
      </w:r>
      <w:r w:rsidR="007F08BB">
        <w:rPr>
          <w:rFonts w:ascii="Times New Roman" w:hAnsi="Times New Roman" w:cs="Times New Roman"/>
          <w:b/>
          <w:bCs/>
          <w:color w:val="000000"/>
          <w:sz w:val="24"/>
          <w:szCs w:val="24"/>
          <w:shd w:val="clear" w:color="auto" w:fill="FFFFFF"/>
        </w:rPr>
        <w:t xml:space="preserve"> </w:t>
      </w:r>
      <w:proofErr w:type="spellStart"/>
      <w:r w:rsidR="007F08BB">
        <w:rPr>
          <w:rFonts w:ascii="Times New Roman" w:hAnsi="Times New Roman" w:cs="Times New Roman"/>
          <w:b/>
          <w:bCs/>
          <w:color w:val="000000"/>
          <w:sz w:val="24"/>
          <w:szCs w:val="24"/>
          <w:shd w:val="clear" w:color="auto" w:fill="FFFFFF"/>
        </w:rPr>
        <w:t>Elzbieta</w:t>
      </w:r>
      <w:proofErr w:type="spellEnd"/>
      <w:r w:rsidR="007F08BB">
        <w:rPr>
          <w:rFonts w:ascii="Times New Roman" w:hAnsi="Times New Roman" w:cs="Times New Roman"/>
          <w:b/>
          <w:bCs/>
          <w:color w:val="000000"/>
          <w:sz w:val="24"/>
          <w:szCs w:val="24"/>
          <w:shd w:val="clear" w:color="auto" w:fill="FFFFFF"/>
        </w:rPr>
        <w:t xml:space="preserve"> Beuca</w:t>
      </w:r>
    </w:p>
    <w:p w14:paraId="6ED438C7" w14:textId="1F94531E" w:rsidR="00672598" w:rsidRDefault="00672598" w:rsidP="00672598">
      <w:pPr>
        <w:jc w:val="center"/>
        <w:rPr>
          <w:rFonts w:ascii="Times New Roman" w:hAnsi="Times New Roman" w:cs="Times New Roman"/>
          <w:b/>
          <w:bCs/>
          <w:color w:val="000000"/>
          <w:sz w:val="24"/>
          <w:szCs w:val="24"/>
          <w:shd w:val="clear" w:color="auto" w:fill="FFFFFF"/>
        </w:rPr>
      </w:pPr>
      <w:r w:rsidRPr="004F15DA">
        <w:rPr>
          <w:rFonts w:ascii="Times New Roman" w:hAnsi="Times New Roman" w:cs="Times New Roman"/>
          <w:b/>
          <w:bCs/>
          <w:color w:val="000000"/>
          <w:sz w:val="24"/>
          <w:szCs w:val="24"/>
          <w:shd w:val="clear" w:color="auto" w:fill="FFFFFF"/>
        </w:rPr>
        <w:t>Student ID:</w:t>
      </w:r>
      <w:r w:rsidR="007F08BB">
        <w:rPr>
          <w:rFonts w:ascii="Times New Roman" w:hAnsi="Times New Roman" w:cs="Times New Roman"/>
          <w:b/>
          <w:bCs/>
          <w:color w:val="000000"/>
          <w:sz w:val="24"/>
          <w:szCs w:val="24"/>
          <w:shd w:val="clear" w:color="auto" w:fill="FFFFFF"/>
        </w:rPr>
        <w:t>2232428</w:t>
      </w:r>
    </w:p>
    <w:p w14:paraId="18455D93" w14:textId="2A791A68" w:rsidR="007F08BB" w:rsidRPr="004F15DA" w:rsidRDefault="007F08BB" w:rsidP="00672598">
      <w:pPr>
        <w:jc w:val="center"/>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Lecturer: Ruth Taylor Davies</w:t>
      </w:r>
    </w:p>
    <w:p w14:paraId="46308961" w14:textId="2CEE2DDD" w:rsidR="00672598" w:rsidRPr="004F15DA" w:rsidRDefault="00672598" w:rsidP="00672598">
      <w:pPr>
        <w:jc w:val="center"/>
        <w:rPr>
          <w:rFonts w:ascii="Times New Roman" w:hAnsi="Times New Roman" w:cs="Times New Roman"/>
          <w:b/>
          <w:bCs/>
          <w:color w:val="000000"/>
          <w:sz w:val="24"/>
          <w:szCs w:val="24"/>
          <w:shd w:val="clear" w:color="auto" w:fill="FFFFFF"/>
        </w:rPr>
      </w:pPr>
      <w:r w:rsidRPr="004F15DA">
        <w:rPr>
          <w:rFonts w:ascii="Times New Roman" w:hAnsi="Times New Roman" w:cs="Times New Roman"/>
          <w:b/>
          <w:bCs/>
          <w:color w:val="000000"/>
          <w:sz w:val="24"/>
          <w:szCs w:val="24"/>
          <w:shd w:val="clear" w:color="auto" w:fill="FFFFFF"/>
        </w:rPr>
        <w:t>Module Tittle: Marketing Essentials BMIH4005</w:t>
      </w:r>
    </w:p>
    <w:p w14:paraId="2DFF585C" w14:textId="2C5A2134" w:rsidR="00672598" w:rsidRPr="004F15DA" w:rsidRDefault="00672598" w:rsidP="00672598">
      <w:pPr>
        <w:jc w:val="center"/>
        <w:rPr>
          <w:rFonts w:ascii="Times New Roman" w:hAnsi="Times New Roman" w:cs="Times New Roman"/>
          <w:b/>
          <w:bCs/>
          <w:sz w:val="24"/>
          <w:szCs w:val="24"/>
        </w:rPr>
      </w:pPr>
    </w:p>
    <w:p w14:paraId="5AE802B6" w14:textId="77777777" w:rsidR="00672598" w:rsidRPr="004F15DA" w:rsidRDefault="00672598" w:rsidP="004F1CD1">
      <w:pPr>
        <w:jc w:val="both"/>
        <w:rPr>
          <w:rFonts w:ascii="Times New Roman" w:hAnsi="Times New Roman" w:cs="Times New Roman"/>
          <w:sz w:val="24"/>
          <w:szCs w:val="24"/>
        </w:rPr>
      </w:pPr>
    </w:p>
    <w:p w14:paraId="148F79DB" w14:textId="77777777" w:rsidR="00672598" w:rsidRPr="004F15DA" w:rsidRDefault="00672598" w:rsidP="004F1CD1">
      <w:pPr>
        <w:jc w:val="both"/>
        <w:rPr>
          <w:rFonts w:ascii="Times New Roman" w:hAnsi="Times New Roman" w:cs="Times New Roman"/>
          <w:sz w:val="24"/>
          <w:szCs w:val="24"/>
        </w:rPr>
      </w:pPr>
    </w:p>
    <w:p w14:paraId="149859B6" w14:textId="77777777" w:rsidR="00672598" w:rsidRPr="004F15DA" w:rsidRDefault="00672598" w:rsidP="004F1CD1">
      <w:pPr>
        <w:jc w:val="both"/>
        <w:rPr>
          <w:rFonts w:ascii="Times New Roman" w:hAnsi="Times New Roman" w:cs="Times New Roman"/>
          <w:sz w:val="24"/>
          <w:szCs w:val="24"/>
        </w:rPr>
      </w:pPr>
    </w:p>
    <w:p w14:paraId="75AF7AD8" w14:textId="69C60BED" w:rsidR="00672598" w:rsidRPr="004F15DA" w:rsidRDefault="00672598" w:rsidP="004F1CD1">
      <w:pPr>
        <w:jc w:val="both"/>
        <w:rPr>
          <w:rFonts w:ascii="Times New Roman" w:hAnsi="Times New Roman" w:cs="Times New Roman"/>
          <w:sz w:val="24"/>
          <w:szCs w:val="24"/>
        </w:rPr>
      </w:pPr>
    </w:p>
    <w:p w14:paraId="6DC46DF1" w14:textId="23BAB781" w:rsidR="00672598" w:rsidRPr="004F15DA" w:rsidRDefault="00672598" w:rsidP="004F1CD1">
      <w:pPr>
        <w:jc w:val="both"/>
        <w:rPr>
          <w:rFonts w:ascii="Times New Roman" w:hAnsi="Times New Roman" w:cs="Times New Roman"/>
          <w:sz w:val="24"/>
          <w:szCs w:val="24"/>
        </w:rPr>
      </w:pPr>
    </w:p>
    <w:p w14:paraId="4D1E9A91" w14:textId="2A1C8A30" w:rsidR="00672598" w:rsidRPr="004F15DA" w:rsidRDefault="00672598" w:rsidP="004F1CD1">
      <w:pPr>
        <w:jc w:val="both"/>
        <w:rPr>
          <w:rFonts w:ascii="Times New Roman" w:hAnsi="Times New Roman" w:cs="Times New Roman"/>
          <w:sz w:val="24"/>
          <w:szCs w:val="24"/>
        </w:rPr>
      </w:pPr>
    </w:p>
    <w:p w14:paraId="23EE214A" w14:textId="017FE329" w:rsidR="00672598" w:rsidRPr="004F15DA" w:rsidRDefault="00672598" w:rsidP="004F1CD1">
      <w:pPr>
        <w:jc w:val="both"/>
        <w:rPr>
          <w:rFonts w:ascii="Times New Roman" w:hAnsi="Times New Roman" w:cs="Times New Roman"/>
          <w:sz w:val="24"/>
          <w:szCs w:val="24"/>
        </w:rPr>
      </w:pPr>
    </w:p>
    <w:p w14:paraId="223A561E" w14:textId="3306758C" w:rsidR="00672598" w:rsidRPr="004F15DA" w:rsidRDefault="00672598" w:rsidP="004F1CD1">
      <w:pPr>
        <w:jc w:val="both"/>
        <w:rPr>
          <w:rFonts w:ascii="Times New Roman" w:hAnsi="Times New Roman" w:cs="Times New Roman"/>
          <w:sz w:val="24"/>
          <w:szCs w:val="24"/>
        </w:rPr>
      </w:pPr>
    </w:p>
    <w:p w14:paraId="19D84721" w14:textId="192D6EDB" w:rsidR="00672598" w:rsidRPr="004F15DA" w:rsidRDefault="00672598" w:rsidP="004F1CD1">
      <w:pPr>
        <w:jc w:val="both"/>
        <w:rPr>
          <w:rFonts w:ascii="Times New Roman" w:hAnsi="Times New Roman" w:cs="Times New Roman"/>
          <w:sz w:val="24"/>
          <w:szCs w:val="24"/>
        </w:rPr>
      </w:pPr>
    </w:p>
    <w:p w14:paraId="7F0289AE" w14:textId="1F68D0A9" w:rsidR="00672598" w:rsidRPr="004F15DA" w:rsidRDefault="00672598" w:rsidP="004F1CD1">
      <w:pPr>
        <w:jc w:val="both"/>
        <w:rPr>
          <w:rFonts w:ascii="Times New Roman" w:hAnsi="Times New Roman" w:cs="Times New Roman"/>
          <w:sz w:val="24"/>
          <w:szCs w:val="24"/>
        </w:rPr>
      </w:pPr>
    </w:p>
    <w:p w14:paraId="1319A99B" w14:textId="5A8C5A5A" w:rsidR="00672598" w:rsidRPr="004F15DA" w:rsidRDefault="00672598" w:rsidP="004F1CD1">
      <w:pPr>
        <w:jc w:val="both"/>
        <w:rPr>
          <w:rFonts w:ascii="Times New Roman" w:hAnsi="Times New Roman" w:cs="Times New Roman"/>
          <w:sz w:val="24"/>
          <w:szCs w:val="24"/>
        </w:rPr>
      </w:pPr>
    </w:p>
    <w:p w14:paraId="55730DA1" w14:textId="39DEB8A6" w:rsidR="00672598" w:rsidRPr="004F15DA" w:rsidRDefault="00672598" w:rsidP="004F1CD1">
      <w:pPr>
        <w:jc w:val="both"/>
        <w:rPr>
          <w:rFonts w:ascii="Times New Roman" w:hAnsi="Times New Roman" w:cs="Times New Roman"/>
          <w:sz w:val="24"/>
          <w:szCs w:val="24"/>
        </w:rPr>
      </w:pPr>
    </w:p>
    <w:p w14:paraId="305E8602" w14:textId="3547BC11" w:rsidR="00672598" w:rsidRPr="004F15DA" w:rsidRDefault="00672598" w:rsidP="004F1CD1">
      <w:pPr>
        <w:jc w:val="both"/>
        <w:rPr>
          <w:rFonts w:ascii="Times New Roman" w:hAnsi="Times New Roman" w:cs="Times New Roman"/>
          <w:sz w:val="24"/>
          <w:szCs w:val="24"/>
        </w:rPr>
      </w:pPr>
    </w:p>
    <w:p w14:paraId="1C069AA4" w14:textId="44673D7A" w:rsidR="00672598" w:rsidRPr="004F15DA" w:rsidRDefault="00672598" w:rsidP="004F1CD1">
      <w:pPr>
        <w:jc w:val="both"/>
        <w:rPr>
          <w:rFonts w:ascii="Times New Roman" w:hAnsi="Times New Roman" w:cs="Times New Roman"/>
          <w:sz w:val="24"/>
          <w:szCs w:val="24"/>
        </w:rPr>
      </w:pPr>
    </w:p>
    <w:p w14:paraId="47AE3821" w14:textId="01AC166B" w:rsidR="00672598" w:rsidRPr="004F15DA" w:rsidRDefault="00672598" w:rsidP="004F1CD1">
      <w:pPr>
        <w:jc w:val="both"/>
        <w:rPr>
          <w:rFonts w:ascii="Times New Roman" w:hAnsi="Times New Roman" w:cs="Times New Roman"/>
          <w:sz w:val="24"/>
          <w:szCs w:val="24"/>
        </w:rPr>
      </w:pPr>
    </w:p>
    <w:p w14:paraId="41E4C4D6" w14:textId="006027E8" w:rsidR="00672598" w:rsidRPr="004F15DA" w:rsidRDefault="00672598" w:rsidP="004F1CD1">
      <w:pPr>
        <w:jc w:val="both"/>
        <w:rPr>
          <w:rFonts w:ascii="Times New Roman" w:hAnsi="Times New Roman" w:cs="Times New Roman"/>
          <w:sz w:val="24"/>
          <w:szCs w:val="24"/>
        </w:rPr>
      </w:pPr>
    </w:p>
    <w:p w14:paraId="03E79174" w14:textId="65C3BC06" w:rsidR="00672598" w:rsidRPr="004F15DA" w:rsidRDefault="00672598" w:rsidP="004F1CD1">
      <w:pPr>
        <w:jc w:val="both"/>
        <w:rPr>
          <w:rFonts w:ascii="Times New Roman" w:hAnsi="Times New Roman" w:cs="Times New Roman"/>
          <w:sz w:val="24"/>
          <w:szCs w:val="24"/>
        </w:rPr>
      </w:pPr>
    </w:p>
    <w:p w14:paraId="211112D3" w14:textId="270BF7C7" w:rsidR="00672598" w:rsidRPr="004F15DA" w:rsidRDefault="00672598" w:rsidP="004F1CD1">
      <w:pPr>
        <w:jc w:val="both"/>
        <w:rPr>
          <w:rFonts w:ascii="Times New Roman" w:hAnsi="Times New Roman" w:cs="Times New Roman"/>
          <w:sz w:val="24"/>
          <w:szCs w:val="24"/>
        </w:rPr>
      </w:pPr>
    </w:p>
    <w:p w14:paraId="112D5FF1" w14:textId="14C66171" w:rsidR="00672598" w:rsidRPr="004F15DA" w:rsidRDefault="00672598" w:rsidP="004F1CD1">
      <w:pPr>
        <w:jc w:val="both"/>
        <w:rPr>
          <w:rFonts w:ascii="Times New Roman" w:hAnsi="Times New Roman" w:cs="Times New Roman"/>
          <w:sz w:val="24"/>
          <w:szCs w:val="24"/>
        </w:rPr>
      </w:pPr>
    </w:p>
    <w:p w14:paraId="70A33AF4" w14:textId="77777777" w:rsidR="00672598" w:rsidRPr="004F15DA" w:rsidRDefault="00672598" w:rsidP="004F1CD1">
      <w:pPr>
        <w:jc w:val="both"/>
        <w:rPr>
          <w:rFonts w:ascii="Times New Roman" w:hAnsi="Times New Roman" w:cs="Times New Roman"/>
          <w:sz w:val="24"/>
          <w:szCs w:val="24"/>
        </w:rPr>
      </w:pPr>
    </w:p>
    <w:p w14:paraId="1311E286" w14:textId="77777777" w:rsidR="004F15DA" w:rsidRDefault="004F15DA">
      <w:pPr>
        <w:rPr>
          <w:rFonts w:ascii="Times New Roman" w:hAnsi="Times New Roman" w:cs="Times New Roman"/>
          <w:sz w:val="24"/>
          <w:szCs w:val="24"/>
        </w:rPr>
      </w:pPr>
      <w:r>
        <w:rPr>
          <w:rFonts w:ascii="Times New Roman" w:hAnsi="Times New Roman" w:cs="Times New Roman"/>
          <w:sz w:val="24"/>
          <w:szCs w:val="24"/>
        </w:rPr>
        <w:br w:type="page"/>
      </w:r>
    </w:p>
    <w:p w14:paraId="05874B06" w14:textId="68BC18D7" w:rsidR="00E30C5C" w:rsidRPr="004F15DA" w:rsidRDefault="00E30C5C" w:rsidP="00672598">
      <w:pPr>
        <w:spacing w:line="360" w:lineRule="auto"/>
        <w:jc w:val="both"/>
        <w:rPr>
          <w:rFonts w:ascii="Times New Roman" w:hAnsi="Times New Roman" w:cs="Times New Roman"/>
          <w:sz w:val="24"/>
          <w:szCs w:val="24"/>
        </w:rPr>
      </w:pPr>
      <w:r w:rsidRPr="004F15DA">
        <w:rPr>
          <w:rFonts w:ascii="Times New Roman" w:hAnsi="Times New Roman" w:cs="Times New Roman"/>
          <w:sz w:val="24"/>
          <w:szCs w:val="24"/>
        </w:rPr>
        <w:lastRenderedPageBreak/>
        <w:t>The marketing of hospitality services by hotel companies is used to increase service effectiveness in the market and enhance brand perception among consumers and clients</w:t>
      </w:r>
      <w:r w:rsidR="004F15DA" w:rsidRPr="004F15DA">
        <w:rPr>
          <w:rFonts w:ascii="Times New Roman" w:hAnsi="Times New Roman" w:cs="Times New Roman"/>
          <w:sz w:val="24"/>
          <w:szCs w:val="24"/>
        </w:rPr>
        <w:t xml:space="preserve"> (Imrie, 2017)</w:t>
      </w:r>
      <w:r w:rsidRPr="004F15DA">
        <w:rPr>
          <w:rFonts w:ascii="Times New Roman" w:hAnsi="Times New Roman" w:cs="Times New Roman"/>
          <w:sz w:val="24"/>
          <w:szCs w:val="24"/>
        </w:rPr>
        <w:t>. To spread awareness of the benefits of the services, international hotels have devised marketing strategies. The evolution of the marketing notion can make the situation around marketing tactics clearer</w:t>
      </w:r>
      <w:r w:rsidR="004F15DA" w:rsidRPr="004F15DA">
        <w:rPr>
          <w:rFonts w:ascii="Times New Roman" w:hAnsi="Times New Roman" w:cs="Times New Roman"/>
          <w:sz w:val="24"/>
          <w:szCs w:val="24"/>
        </w:rPr>
        <w:t xml:space="preserve"> (</w:t>
      </w:r>
      <w:r w:rsidR="004F15DA" w:rsidRPr="004F15DA">
        <w:rPr>
          <w:rFonts w:ascii="Times New Roman" w:hAnsi="Times New Roman" w:cs="Times New Roman"/>
          <w:sz w:val="24"/>
          <w:szCs w:val="24"/>
          <w:shd w:val="clear" w:color="auto" w:fill="FFFFFF"/>
        </w:rPr>
        <w:t>Kotler, 2003)</w:t>
      </w:r>
      <w:r w:rsidRPr="004F15DA">
        <w:rPr>
          <w:rFonts w:ascii="Times New Roman" w:hAnsi="Times New Roman" w:cs="Times New Roman"/>
          <w:sz w:val="24"/>
          <w:szCs w:val="24"/>
        </w:rPr>
        <w:t xml:space="preserve">. In order to illustrate how marketing </w:t>
      </w:r>
      <w:r w:rsidR="004F1CD1" w:rsidRPr="004F15DA">
        <w:rPr>
          <w:rFonts w:ascii="Times New Roman" w:hAnsi="Times New Roman" w:cs="Times New Roman"/>
          <w:sz w:val="24"/>
          <w:szCs w:val="24"/>
        </w:rPr>
        <w:t>strategy’s</w:t>
      </w:r>
      <w:r w:rsidRPr="004F15DA">
        <w:rPr>
          <w:rFonts w:ascii="Times New Roman" w:hAnsi="Times New Roman" w:cs="Times New Roman"/>
          <w:sz w:val="24"/>
          <w:szCs w:val="24"/>
        </w:rPr>
        <w:t xml:space="preserve"> </w:t>
      </w:r>
      <w:r w:rsidR="004F1CD1" w:rsidRPr="004F15DA">
        <w:rPr>
          <w:rFonts w:ascii="Times New Roman" w:hAnsi="Times New Roman" w:cs="Times New Roman"/>
          <w:sz w:val="24"/>
          <w:szCs w:val="24"/>
        </w:rPr>
        <w:t>helps business to improve brand image and customer loyalty</w:t>
      </w:r>
      <w:r w:rsidRPr="004F15DA">
        <w:rPr>
          <w:rFonts w:ascii="Times New Roman" w:hAnsi="Times New Roman" w:cs="Times New Roman"/>
          <w:sz w:val="24"/>
          <w:szCs w:val="24"/>
        </w:rPr>
        <w:t xml:space="preserve">, two businesses have been compared in this essay. Two international hotel brands, Six </w:t>
      </w:r>
      <w:r w:rsidR="0034471E" w:rsidRPr="004F15DA">
        <w:rPr>
          <w:rFonts w:ascii="Times New Roman" w:hAnsi="Times New Roman" w:cs="Times New Roman"/>
          <w:sz w:val="24"/>
          <w:szCs w:val="24"/>
        </w:rPr>
        <w:t>Senses</w:t>
      </w:r>
      <w:r w:rsidRPr="004F15DA">
        <w:rPr>
          <w:rFonts w:ascii="Times New Roman" w:hAnsi="Times New Roman" w:cs="Times New Roman"/>
          <w:sz w:val="24"/>
          <w:szCs w:val="24"/>
        </w:rPr>
        <w:t xml:space="preserve"> and Moxy, are selected for the comparison of the marketing strategies employed by the business firm in this competitive hospitality industry. Six </w:t>
      </w:r>
      <w:r w:rsidR="0034471E" w:rsidRPr="004F15DA">
        <w:rPr>
          <w:rFonts w:ascii="Times New Roman" w:hAnsi="Times New Roman" w:cs="Times New Roman"/>
          <w:sz w:val="24"/>
          <w:szCs w:val="24"/>
        </w:rPr>
        <w:t>Senses</w:t>
      </w:r>
      <w:r w:rsidRPr="004F15DA">
        <w:rPr>
          <w:rFonts w:ascii="Times New Roman" w:hAnsi="Times New Roman" w:cs="Times New Roman"/>
          <w:sz w:val="24"/>
          <w:szCs w:val="24"/>
        </w:rPr>
        <w:t xml:space="preserve"> </w:t>
      </w:r>
      <w:r w:rsidR="00974DE6" w:rsidRPr="004F15DA">
        <w:rPr>
          <w:rFonts w:ascii="Times New Roman" w:hAnsi="Times New Roman" w:cs="Times New Roman"/>
          <w:sz w:val="24"/>
          <w:szCs w:val="24"/>
        </w:rPr>
        <w:t>was established in 1995 with an aim to become of the most popular and well recognized hotel and resorts brand specialized in spa services.</w:t>
      </w:r>
      <w:r w:rsidR="000138BC" w:rsidRPr="004F15DA">
        <w:rPr>
          <w:rFonts w:ascii="Times New Roman" w:hAnsi="Times New Roman" w:cs="Times New Roman"/>
          <w:sz w:val="24"/>
          <w:szCs w:val="24"/>
        </w:rPr>
        <w:t xml:space="preserve"> Six </w:t>
      </w:r>
      <w:r w:rsidR="0034471E" w:rsidRPr="004F15DA">
        <w:rPr>
          <w:rFonts w:ascii="Times New Roman" w:hAnsi="Times New Roman" w:cs="Times New Roman"/>
          <w:sz w:val="24"/>
          <w:szCs w:val="24"/>
        </w:rPr>
        <w:t>Senses</w:t>
      </w:r>
      <w:r w:rsidR="000138BC" w:rsidRPr="004F15DA">
        <w:rPr>
          <w:rFonts w:ascii="Times New Roman" w:hAnsi="Times New Roman" w:cs="Times New Roman"/>
          <w:sz w:val="24"/>
          <w:szCs w:val="24"/>
        </w:rPr>
        <w:t xml:space="preserve"> is now a subsidiary company of InterContinental Hotels Group as the group acquired the business operation of Six </w:t>
      </w:r>
      <w:r w:rsidR="0034471E" w:rsidRPr="004F15DA">
        <w:rPr>
          <w:rFonts w:ascii="Times New Roman" w:hAnsi="Times New Roman" w:cs="Times New Roman"/>
          <w:sz w:val="24"/>
          <w:szCs w:val="24"/>
        </w:rPr>
        <w:t>Senses</w:t>
      </w:r>
      <w:r w:rsidR="000138BC" w:rsidRPr="004F15DA">
        <w:rPr>
          <w:rFonts w:ascii="Times New Roman" w:hAnsi="Times New Roman" w:cs="Times New Roman"/>
          <w:sz w:val="24"/>
          <w:szCs w:val="24"/>
        </w:rPr>
        <w:t xml:space="preserve"> in a deal worth $300.</w:t>
      </w:r>
      <w:r w:rsidR="00974DE6" w:rsidRPr="004F15DA">
        <w:rPr>
          <w:rFonts w:ascii="Times New Roman" w:hAnsi="Times New Roman" w:cs="Times New Roman"/>
          <w:sz w:val="24"/>
          <w:szCs w:val="24"/>
        </w:rPr>
        <w:t xml:space="preserve"> </w:t>
      </w:r>
      <w:r w:rsidR="000138BC" w:rsidRPr="004F15DA">
        <w:rPr>
          <w:rFonts w:ascii="Times New Roman" w:hAnsi="Times New Roman" w:cs="Times New Roman"/>
          <w:sz w:val="24"/>
          <w:szCs w:val="24"/>
        </w:rPr>
        <w:t>At present, the hotel business firm is conducting its trade with 18 hotel and resorts with primary focus on the Asian market which includes Maldives, Seychelles, Singapore, Thailand, Philippines, Oman with the plan of expanding the hotel operation in the Europe within 2025. On the other hand, Moxy is the subsidiary hotel business firm of the global hotel chain business firm, Marriott International. Moxy started its business operation in the global hospitality industry in 2014 by opening its first hotel in Milan, Italy. The hotel was launched with goal of catering young millennials who wants modern lodging facilities at an affordable price. At present, Moxy has more than 70 hotels around the globe with majority of the hotels located in North America and Europe</w:t>
      </w:r>
      <w:r w:rsidR="004F15DA" w:rsidRPr="004F15DA">
        <w:rPr>
          <w:rFonts w:ascii="Times New Roman" w:hAnsi="Times New Roman" w:cs="Times New Roman"/>
          <w:sz w:val="24"/>
          <w:szCs w:val="24"/>
        </w:rPr>
        <w:t xml:space="preserve"> (</w:t>
      </w:r>
      <w:r w:rsidR="004F15DA" w:rsidRPr="004F15DA">
        <w:rPr>
          <w:rFonts w:ascii="Times New Roman" w:hAnsi="Times New Roman" w:cs="Times New Roman"/>
          <w:sz w:val="24"/>
          <w:szCs w:val="24"/>
          <w:shd w:val="clear" w:color="auto" w:fill="FFFFFF"/>
        </w:rPr>
        <w:t>Raja,  2014)</w:t>
      </w:r>
      <w:r w:rsidR="000138BC" w:rsidRPr="004F15DA">
        <w:rPr>
          <w:rFonts w:ascii="Times New Roman" w:hAnsi="Times New Roman" w:cs="Times New Roman"/>
          <w:sz w:val="24"/>
          <w:szCs w:val="24"/>
        </w:rPr>
        <w:t xml:space="preserve">.    </w:t>
      </w:r>
    </w:p>
    <w:p w14:paraId="199F2598" w14:textId="4B1D82D8" w:rsidR="00EB1A1F" w:rsidRPr="004F15DA" w:rsidRDefault="002944E8" w:rsidP="00672598">
      <w:pPr>
        <w:spacing w:line="360" w:lineRule="auto"/>
        <w:jc w:val="both"/>
        <w:rPr>
          <w:rFonts w:ascii="Times New Roman" w:hAnsi="Times New Roman" w:cs="Times New Roman"/>
          <w:sz w:val="24"/>
          <w:szCs w:val="24"/>
        </w:rPr>
      </w:pPr>
      <w:r w:rsidRPr="004F15DA">
        <w:rPr>
          <w:rFonts w:ascii="Times New Roman" w:hAnsi="Times New Roman" w:cs="Times New Roman"/>
          <w:sz w:val="24"/>
          <w:szCs w:val="24"/>
        </w:rPr>
        <w:t>The view of organizational variables informs an organization's marketing decisions and strategy. A thorough examination of a company's marketing decision and course is provided by the assessment of its marketing mix</w:t>
      </w:r>
      <w:r w:rsidR="004F15DA" w:rsidRPr="004F15DA">
        <w:rPr>
          <w:rFonts w:ascii="Times New Roman" w:hAnsi="Times New Roman" w:cs="Times New Roman"/>
          <w:sz w:val="24"/>
          <w:szCs w:val="24"/>
        </w:rPr>
        <w:t xml:space="preserve"> (</w:t>
      </w:r>
      <w:r w:rsidR="004F15DA" w:rsidRPr="004F15DA">
        <w:rPr>
          <w:rFonts w:ascii="Times New Roman" w:hAnsi="Times New Roman" w:cs="Times New Roman"/>
          <w:sz w:val="24"/>
          <w:szCs w:val="24"/>
          <w:shd w:val="clear" w:color="auto" w:fill="FFFFFF"/>
        </w:rPr>
        <w:t>Kim, 2016)</w:t>
      </w:r>
      <w:r w:rsidRPr="004F15DA">
        <w:rPr>
          <w:rFonts w:ascii="Times New Roman" w:hAnsi="Times New Roman" w:cs="Times New Roman"/>
          <w:sz w:val="24"/>
          <w:szCs w:val="24"/>
        </w:rPr>
        <w:t>. The marketing mix, as used in marketing, is the collection of tactical marketing instruments that a business employs to elicit the intended reaction from its target market. To put it another way, it includes everything a business can do to influence the demand for its market offering in the target market. Given that both businesses are in the same industry and provide the same service line, which is hotel services, they are</w:t>
      </w:r>
      <w:r w:rsidR="004F1CD1" w:rsidRPr="004F15DA">
        <w:rPr>
          <w:rFonts w:ascii="Times New Roman" w:hAnsi="Times New Roman" w:cs="Times New Roman"/>
          <w:sz w:val="24"/>
          <w:szCs w:val="24"/>
        </w:rPr>
        <w:t xml:space="preserve"> equivalent in terms of </w:t>
      </w:r>
      <w:r w:rsidRPr="004F15DA">
        <w:rPr>
          <w:rFonts w:ascii="Times New Roman" w:hAnsi="Times New Roman" w:cs="Times New Roman"/>
          <w:sz w:val="24"/>
          <w:szCs w:val="24"/>
        </w:rPr>
        <w:t xml:space="preserve">marketing mix. However, there are some distinctions between these two hotels' marketing strategies. The services provided by the two hotels differ in that Six </w:t>
      </w:r>
      <w:r w:rsidR="0034471E" w:rsidRPr="004F15DA">
        <w:rPr>
          <w:rFonts w:ascii="Times New Roman" w:hAnsi="Times New Roman" w:cs="Times New Roman"/>
          <w:sz w:val="24"/>
          <w:szCs w:val="24"/>
        </w:rPr>
        <w:t>Senses</w:t>
      </w:r>
      <w:r w:rsidRPr="004F15DA">
        <w:rPr>
          <w:rFonts w:ascii="Times New Roman" w:hAnsi="Times New Roman" w:cs="Times New Roman"/>
          <w:sz w:val="24"/>
          <w:szCs w:val="24"/>
        </w:rPr>
        <w:t xml:space="preserve"> provides its guests with luxurious accommodations, while Moxy caters to youthful </w:t>
      </w:r>
      <w:r w:rsidR="004F1CD1" w:rsidRPr="004F15DA">
        <w:rPr>
          <w:rFonts w:ascii="Times New Roman" w:hAnsi="Times New Roman" w:cs="Times New Roman"/>
          <w:sz w:val="24"/>
          <w:szCs w:val="24"/>
        </w:rPr>
        <w:t>travellers</w:t>
      </w:r>
      <w:r w:rsidRPr="004F15DA">
        <w:rPr>
          <w:rFonts w:ascii="Times New Roman" w:hAnsi="Times New Roman" w:cs="Times New Roman"/>
          <w:sz w:val="24"/>
          <w:szCs w:val="24"/>
        </w:rPr>
        <w:t xml:space="preserve"> on a small budget with simple but high-quality accommodations. There </w:t>
      </w:r>
      <w:r w:rsidR="004F1CD1" w:rsidRPr="004F15DA">
        <w:rPr>
          <w:rFonts w:ascii="Times New Roman" w:hAnsi="Times New Roman" w:cs="Times New Roman"/>
          <w:sz w:val="24"/>
          <w:szCs w:val="24"/>
        </w:rPr>
        <w:t>are</w:t>
      </w:r>
      <w:r w:rsidRPr="004F15DA">
        <w:rPr>
          <w:rFonts w:ascii="Times New Roman" w:hAnsi="Times New Roman" w:cs="Times New Roman"/>
          <w:sz w:val="24"/>
          <w:szCs w:val="24"/>
        </w:rPr>
        <w:t xml:space="preserve"> differences in the room rent charged by the hotels as Moxy on average charge 81 per night for</w:t>
      </w:r>
      <w:r w:rsidR="00FB3539" w:rsidRPr="004F15DA">
        <w:rPr>
          <w:rFonts w:ascii="Times New Roman" w:hAnsi="Times New Roman" w:cs="Times New Roman"/>
          <w:sz w:val="24"/>
          <w:szCs w:val="24"/>
        </w:rPr>
        <w:t xml:space="preserve"> a double room </w:t>
      </w:r>
      <w:r w:rsidRPr="004F15DA">
        <w:rPr>
          <w:rFonts w:ascii="Times New Roman" w:hAnsi="Times New Roman" w:cs="Times New Roman"/>
          <w:sz w:val="24"/>
          <w:szCs w:val="24"/>
        </w:rPr>
        <w:t>compa</w:t>
      </w:r>
      <w:r w:rsidR="00FB3539" w:rsidRPr="004F15DA">
        <w:rPr>
          <w:rFonts w:ascii="Times New Roman" w:hAnsi="Times New Roman" w:cs="Times New Roman"/>
          <w:sz w:val="24"/>
          <w:szCs w:val="24"/>
        </w:rPr>
        <w:t>r</w:t>
      </w:r>
      <w:r w:rsidRPr="004F15DA">
        <w:rPr>
          <w:rFonts w:ascii="Times New Roman" w:hAnsi="Times New Roman" w:cs="Times New Roman"/>
          <w:sz w:val="24"/>
          <w:szCs w:val="24"/>
        </w:rPr>
        <w:t>ed to the 119 per night for</w:t>
      </w:r>
      <w:r w:rsidR="00FB3539" w:rsidRPr="004F15DA">
        <w:rPr>
          <w:rFonts w:ascii="Times New Roman" w:hAnsi="Times New Roman" w:cs="Times New Roman"/>
          <w:sz w:val="24"/>
          <w:szCs w:val="24"/>
        </w:rPr>
        <w:t xml:space="preserve"> a double </w:t>
      </w:r>
      <w:r w:rsidR="00FB3539" w:rsidRPr="004F15DA">
        <w:rPr>
          <w:rFonts w:ascii="Times New Roman" w:hAnsi="Times New Roman" w:cs="Times New Roman"/>
          <w:sz w:val="24"/>
          <w:szCs w:val="24"/>
        </w:rPr>
        <w:lastRenderedPageBreak/>
        <w:t xml:space="preserve">room. While extensively promoting itself as a luxurious hotel in prominent magazines, Six </w:t>
      </w:r>
      <w:r w:rsidR="0034471E" w:rsidRPr="004F15DA">
        <w:rPr>
          <w:rFonts w:ascii="Times New Roman" w:hAnsi="Times New Roman" w:cs="Times New Roman"/>
          <w:sz w:val="24"/>
          <w:szCs w:val="24"/>
        </w:rPr>
        <w:t>Senses</w:t>
      </w:r>
      <w:r w:rsidR="00FB3539" w:rsidRPr="004F15DA">
        <w:rPr>
          <w:rFonts w:ascii="Times New Roman" w:hAnsi="Times New Roman" w:cs="Times New Roman"/>
          <w:sz w:val="24"/>
          <w:szCs w:val="24"/>
        </w:rPr>
        <w:t xml:space="preserve"> Hotel uses traditional marketing strategies in addition to digital marketing promotion to promote its brand</w:t>
      </w:r>
      <w:r w:rsidR="004F15DA" w:rsidRPr="004F15DA">
        <w:rPr>
          <w:rFonts w:ascii="Times New Roman" w:hAnsi="Times New Roman" w:cs="Times New Roman"/>
          <w:sz w:val="24"/>
          <w:szCs w:val="24"/>
        </w:rPr>
        <w:t xml:space="preserve"> (Anwar, 2021)</w:t>
      </w:r>
      <w:r w:rsidR="00FB3539" w:rsidRPr="004F15DA">
        <w:rPr>
          <w:rFonts w:ascii="Times New Roman" w:hAnsi="Times New Roman" w:cs="Times New Roman"/>
          <w:sz w:val="24"/>
          <w:szCs w:val="24"/>
        </w:rPr>
        <w:t xml:space="preserve">. To promote itself as an entertaining hotel among young </w:t>
      </w:r>
      <w:r w:rsidR="004F1CD1" w:rsidRPr="004F15DA">
        <w:rPr>
          <w:rFonts w:ascii="Times New Roman" w:hAnsi="Times New Roman" w:cs="Times New Roman"/>
          <w:sz w:val="24"/>
          <w:szCs w:val="24"/>
        </w:rPr>
        <w:t>travellers</w:t>
      </w:r>
      <w:r w:rsidR="00FB3539" w:rsidRPr="004F15DA">
        <w:rPr>
          <w:rFonts w:ascii="Times New Roman" w:hAnsi="Times New Roman" w:cs="Times New Roman"/>
          <w:sz w:val="24"/>
          <w:szCs w:val="24"/>
        </w:rPr>
        <w:t>, Moxy, however, focuses more on digital marketing strategy, particularly social media marketing strategy.</w:t>
      </w:r>
      <w:r w:rsidR="00FE1DD3" w:rsidRPr="004F15DA">
        <w:rPr>
          <w:rFonts w:ascii="Times New Roman" w:hAnsi="Times New Roman" w:cs="Times New Roman"/>
          <w:sz w:val="24"/>
          <w:szCs w:val="24"/>
        </w:rPr>
        <w:t xml:space="preserve"> In terms of location (distribution channel), both hotel brands have chosen a hybrid distribution channel approach that combines direct channel and </w:t>
      </w:r>
      <w:r w:rsidR="004F1CD1" w:rsidRPr="004F15DA">
        <w:rPr>
          <w:rFonts w:ascii="Times New Roman" w:hAnsi="Times New Roman" w:cs="Times New Roman"/>
          <w:sz w:val="24"/>
          <w:szCs w:val="24"/>
        </w:rPr>
        <w:t>third-party</w:t>
      </w:r>
      <w:r w:rsidR="00FE1DD3" w:rsidRPr="004F15DA">
        <w:rPr>
          <w:rFonts w:ascii="Times New Roman" w:hAnsi="Times New Roman" w:cs="Times New Roman"/>
          <w:sz w:val="24"/>
          <w:szCs w:val="24"/>
        </w:rPr>
        <w:t xml:space="preserve"> channel to provide their services. While both hotel brands also utilize third-party booking sites like </w:t>
      </w:r>
      <w:r w:rsidR="004F1CD1" w:rsidRPr="004F15DA">
        <w:rPr>
          <w:rFonts w:ascii="Times New Roman" w:hAnsi="Times New Roman" w:cs="Times New Roman"/>
          <w:sz w:val="24"/>
          <w:szCs w:val="24"/>
        </w:rPr>
        <w:t>E</w:t>
      </w:r>
      <w:r w:rsidR="00FE1DD3" w:rsidRPr="004F15DA">
        <w:rPr>
          <w:rFonts w:ascii="Times New Roman" w:hAnsi="Times New Roman" w:cs="Times New Roman"/>
          <w:sz w:val="24"/>
          <w:szCs w:val="24"/>
        </w:rPr>
        <w:t>xpedia and Kayak to advertise their lodging services, the front desks of both hotels employ a direct channel to do so through their websites.</w:t>
      </w:r>
      <w:r w:rsidR="00EB1A1F" w:rsidRPr="004F15DA">
        <w:rPr>
          <w:rFonts w:ascii="Times New Roman" w:hAnsi="Times New Roman" w:cs="Times New Roman"/>
          <w:sz w:val="24"/>
          <w:szCs w:val="24"/>
        </w:rPr>
        <w:t xml:space="preserve"> The largest tangible representation of both hotel brands is the actual structures. Other items, however, have a few distinctive features. Other tangible conveniences at Moxy Hotels include a walk-in shower, high-end MUK bath products, and high thread count linen, whereas tangible objects at </w:t>
      </w:r>
      <w:r w:rsidR="004F1CD1" w:rsidRPr="004F15DA">
        <w:rPr>
          <w:rFonts w:ascii="Times New Roman" w:hAnsi="Times New Roman" w:cs="Times New Roman"/>
          <w:sz w:val="24"/>
          <w:szCs w:val="24"/>
        </w:rPr>
        <w:t xml:space="preserve">Six </w:t>
      </w:r>
      <w:r w:rsidR="0034471E" w:rsidRPr="004F15DA">
        <w:rPr>
          <w:rFonts w:ascii="Times New Roman" w:hAnsi="Times New Roman" w:cs="Times New Roman"/>
          <w:sz w:val="24"/>
          <w:szCs w:val="24"/>
        </w:rPr>
        <w:t>Senses</w:t>
      </w:r>
      <w:r w:rsidR="004F1CD1" w:rsidRPr="004F15DA">
        <w:rPr>
          <w:rFonts w:ascii="Times New Roman" w:hAnsi="Times New Roman" w:cs="Times New Roman"/>
          <w:sz w:val="24"/>
          <w:szCs w:val="24"/>
        </w:rPr>
        <w:t xml:space="preserve"> </w:t>
      </w:r>
      <w:r w:rsidR="00EB1A1F" w:rsidRPr="004F15DA">
        <w:rPr>
          <w:rFonts w:ascii="Times New Roman" w:hAnsi="Times New Roman" w:cs="Times New Roman"/>
          <w:sz w:val="24"/>
          <w:szCs w:val="24"/>
        </w:rPr>
        <w:t xml:space="preserve">Hotel include a spa, nightclub, gym, swimming pool and world class dining facility. </w:t>
      </w:r>
    </w:p>
    <w:p w14:paraId="755CFB73" w14:textId="2EC1661F" w:rsidR="00EB1A1F" w:rsidRPr="004F15DA" w:rsidRDefault="000830D4" w:rsidP="00672598">
      <w:pPr>
        <w:spacing w:line="360" w:lineRule="auto"/>
        <w:jc w:val="both"/>
        <w:rPr>
          <w:rFonts w:ascii="Times New Roman" w:hAnsi="Times New Roman" w:cs="Times New Roman"/>
          <w:sz w:val="24"/>
          <w:szCs w:val="24"/>
        </w:rPr>
      </w:pPr>
      <w:r w:rsidRPr="004F15DA">
        <w:rPr>
          <w:rFonts w:ascii="Times New Roman" w:hAnsi="Times New Roman" w:cs="Times New Roman"/>
          <w:sz w:val="24"/>
          <w:szCs w:val="24"/>
        </w:rPr>
        <w:t>In order to get a competitive edge in the market and better meet its revenue generating targets, a firm uses marketing strategies</w:t>
      </w:r>
      <w:r w:rsidR="004F15DA" w:rsidRPr="004F15DA">
        <w:rPr>
          <w:rFonts w:ascii="Times New Roman" w:hAnsi="Times New Roman" w:cs="Times New Roman"/>
          <w:sz w:val="24"/>
          <w:szCs w:val="24"/>
        </w:rPr>
        <w:t xml:space="preserve"> (</w:t>
      </w:r>
      <w:r w:rsidR="004F15DA" w:rsidRPr="004F15DA">
        <w:rPr>
          <w:rFonts w:ascii="Times New Roman" w:hAnsi="Times New Roman" w:cs="Times New Roman"/>
          <w:sz w:val="24"/>
          <w:szCs w:val="24"/>
          <w:shd w:val="clear" w:color="auto" w:fill="FFFFFF"/>
        </w:rPr>
        <w:t>Dev, 2005)</w:t>
      </w:r>
      <w:r w:rsidRPr="004F15DA">
        <w:rPr>
          <w:rFonts w:ascii="Times New Roman" w:hAnsi="Times New Roman" w:cs="Times New Roman"/>
          <w:sz w:val="24"/>
          <w:szCs w:val="24"/>
        </w:rPr>
        <w:t>. A marketing strategy is a long-term plan for attaining a company's objectives by figuring out how to best serve consumers and forging a distinctive competitive edge. With the use of a marketing strategy, a business may choose how it will position itself in the industry. S</w:t>
      </w:r>
      <w:r w:rsidR="001B1455" w:rsidRPr="004F15DA">
        <w:rPr>
          <w:rFonts w:ascii="Times New Roman" w:hAnsi="Times New Roman" w:cs="Times New Roman"/>
          <w:sz w:val="24"/>
          <w:szCs w:val="24"/>
        </w:rPr>
        <w:t xml:space="preserve">egmentation and Targeting </w:t>
      </w:r>
      <w:r w:rsidRPr="004F15DA">
        <w:rPr>
          <w:rFonts w:ascii="Times New Roman" w:hAnsi="Times New Roman" w:cs="Times New Roman"/>
          <w:sz w:val="24"/>
          <w:szCs w:val="24"/>
        </w:rPr>
        <w:t xml:space="preserve">may be used to examine the marketing approach used by both the Moxy Hotel and the Six </w:t>
      </w:r>
      <w:r w:rsidR="0034471E" w:rsidRPr="004F15DA">
        <w:rPr>
          <w:rFonts w:ascii="Times New Roman" w:hAnsi="Times New Roman" w:cs="Times New Roman"/>
          <w:sz w:val="24"/>
          <w:szCs w:val="24"/>
        </w:rPr>
        <w:t>Senses</w:t>
      </w:r>
      <w:r w:rsidRPr="004F15DA">
        <w:rPr>
          <w:rFonts w:ascii="Times New Roman" w:hAnsi="Times New Roman" w:cs="Times New Roman"/>
          <w:sz w:val="24"/>
          <w:szCs w:val="24"/>
        </w:rPr>
        <w:t xml:space="preserve"> Hotel. </w:t>
      </w:r>
      <w:r w:rsidR="00E655E6" w:rsidRPr="004F15DA">
        <w:rPr>
          <w:rFonts w:ascii="Times New Roman" w:hAnsi="Times New Roman" w:cs="Times New Roman"/>
          <w:sz w:val="24"/>
          <w:szCs w:val="24"/>
        </w:rPr>
        <w:t xml:space="preserve">Segmentation approach of both hotel brands are same as both hotel brand is offering its accommodation facilities to both business and recreational travellers. However, the targeting approach for both hotel brands are different. Since Six </w:t>
      </w:r>
      <w:r w:rsidR="0034471E" w:rsidRPr="004F15DA">
        <w:rPr>
          <w:rFonts w:ascii="Times New Roman" w:hAnsi="Times New Roman" w:cs="Times New Roman"/>
          <w:sz w:val="24"/>
          <w:szCs w:val="24"/>
        </w:rPr>
        <w:t>Senses</w:t>
      </w:r>
      <w:r w:rsidR="00E655E6" w:rsidRPr="004F15DA">
        <w:rPr>
          <w:rFonts w:ascii="Times New Roman" w:hAnsi="Times New Roman" w:cs="Times New Roman"/>
          <w:sz w:val="24"/>
          <w:szCs w:val="24"/>
        </w:rPr>
        <w:t xml:space="preserve"> Hotel is a luxurious hotel brand, it targets the psychocentric traveller segment such as </w:t>
      </w:r>
      <w:r w:rsidR="00DA5E81" w:rsidRPr="004F15DA">
        <w:rPr>
          <w:rFonts w:ascii="Times New Roman" w:hAnsi="Times New Roman" w:cs="Times New Roman"/>
          <w:sz w:val="24"/>
          <w:szCs w:val="24"/>
        </w:rPr>
        <w:t>business travellers, family vacationers who pick all-inclusive packages to guarantee a comfortable and luxurious vacation. Moxy Hotel on the other hand</w:t>
      </w:r>
      <w:r w:rsidR="00E655E6" w:rsidRPr="004F15DA">
        <w:rPr>
          <w:rFonts w:ascii="Times New Roman" w:hAnsi="Times New Roman" w:cs="Times New Roman"/>
          <w:sz w:val="24"/>
          <w:szCs w:val="24"/>
        </w:rPr>
        <w:t xml:space="preserve"> allocentric customer segments</w:t>
      </w:r>
      <w:r w:rsidR="00DA5E81" w:rsidRPr="004F15DA">
        <w:rPr>
          <w:rFonts w:ascii="Times New Roman" w:hAnsi="Times New Roman" w:cs="Times New Roman"/>
          <w:sz w:val="24"/>
          <w:szCs w:val="24"/>
        </w:rPr>
        <w:t xml:space="preserve"> such as young traveller who prefer modern amenities at an affordable price. </w:t>
      </w:r>
      <w:r w:rsidR="00453C91" w:rsidRPr="004F15DA">
        <w:rPr>
          <w:rFonts w:ascii="Times New Roman" w:hAnsi="Times New Roman" w:cs="Times New Roman"/>
          <w:sz w:val="24"/>
          <w:szCs w:val="24"/>
        </w:rPr>
        <w:t xml:space="preserve">Through its brand value extension campaign, Six </w:t>
      </w:r>
      <w:r w:rsidR="0034471E" w:rsidRPr="004F15DA">
        <w:rPr>
          <w:rFonts w:ascii="Times New Roman" w:hAnsi="Times New Roman" w:cs="Times New Roman"/>
          <w:sz w:val="24"/>
          <w:szCs w:val="24"/>
        </w:rPr>
        <w:t>Senses</w:t>
      </w:r>
      <w:r w:rsidR="00453C91" w:rsidRPr="004F15DA">
        <w:rPr>
          <w:rFonts w:ascii="Times New Roman" w:hAnsi="Times New Roman" w:cs="Times New Roman"/>
          <w:sz w:val="24"/>
          <w:szCs w:val="24"/>
        </w:rPr>
        <w:t xml:space="preserve"> </w:t>
      </w:r>
      <w:r w:rsidR="00EE27D9" w:rsidRPr="004F15DA">
        <w:rPr>
          <w:rFonts w:ascii="Times New Roman" w:hAnsi="Times New Roman" w:cs="Times New Roman"/>
          <w:sz w:val="24"/>
          <w:szCs w:val="24"/>
        </w:rPr>
        <w:t xml:space="preserve">communicates </w:t>
      </w:r>
      <w:r w:rsidR="00453C91" w:rsidRPr="004F15DA">
        <w:rPr>
          <w:rFonts w:ascii="Times New Roman" w:hAnsi="Times New Roman" w:cs="Times New Roman"/>
          <w:sz w:val="24"/>
          <w:szCs w:val="24"/>
        </w:rPr>
        <w:t xml:space="preserve">itself as a premium hotel chain in the luxurious market category, whereas Moxy Hotel </w:t>
      </w:r>
      <w:r w:rsidR="00EE27D9" w:rsidRPr="004F15DA">
        <w:rPr>
          <w:rFonts w:ascii="Times New Roman" w:hAnsi="Times New Roman" w:cs="Times New Roman"/>
          <w:sz w:val="24"/>
          <w:szCs w:val="24"/>
        </w:rPr>
        <w:t>communicates</w:t>
      </w:r>
      <w:r w:rsidR="00453C91" w:rsidRPr="004F15DA">
        <w:rPr>
          <w:rFonts w:ascii="Times New Roman" w:hAnsi="Times New Roman" w:cs="Times New Roman"/>
          <w:sz w:val="24"/>
          <w:szCs w:val="24"/>
        </w:rPr>
        <w:t xml:space="preserve"> itself in the target market through its customer loyalty programs</w:t>
      </w:r>
      <w:r w:rsidR="004F15DA" w:rsidRPr="004F15DA">
        <w:rPr>
          <w:rFonts w:ascii="Times New Roman" w:hAnsi="Times New Roman" w:cs="Times New Roman"/>
          <w:sz w:val="24"/>
          <w:szCs w:val="24"/>
        </w:rPr>
        <w:t xml:space="preserve"> (</w:t>
      </w:r>
      <w:proofErr w:type="spellStart"/>
      <w:r w:rsidR="004F15DA" w:rsidRPr="004F15DA">
        <w:rPr>
          <w:rFonts w:ascii="Times New Roman" w:hAnsi="Times New Roman" w:cs="Times New Roman"/>
          <w:sz w:val="24"/>
          <w:szCs w:val="24"/>
          <w:shd w:val="clear" w:color="auto" w:fill="FFFFFF"/>
        </w:rPr>
        <w:t>Shonhe</w:t>
      </w:r>
      <w:proofErr w:type="spellEnd"/>
      <w:r w:rsidR="004F15DA" w:rsidRPr="004F15DA">
        <w:rPr>
          <w:rFonts w:ascii="Times New Roman" w:hAnsi="Times New Roman" w:cs="Times New Roman"/>
          <w:sz w:val="24"/>
          <w:szCs w:val="24"/>
          <w:shd w:val="clear" w:color="auto" w:fill="FFFFFF"/>
        </w:rPr>
        <w:t>, 2017)</w:t>
      </w:r>
      <w:r w:rsidR="00453C91" w:rsidRPr="004F15DA">
        <w:rPr>
          <w:rFonts w:ascii="Times New Roman" w:hAnsi="Times New Roman" w:cs="Times New Roman"/>
          <w:sz w:val="24"/>
          <w:szCs w:val="24"/>
        </w:rPr>
        <w:t>.</w:t>
      </w:r>
    </w:p>
    <w:p w14:paraId="1833F391" w14:textId="6BE92B81" w:rsidR="00672598" w:rsidRPr="004F15DA" w:rsidRDefault="00672598" w:rsidP="00672598">
      <w:pPr>
        <w:spacing w:line="360" w:lineRule="auto"/>
        <w:jc w:val="both"/>
        <w:rPr>
          <w:rFonts w:ascii="Times New Roman" w:hAnsi="Times New Roman" w:cs="Times New Roman"/>
          <w:sz w:val="24"/>
          <w:szCs w:val="24"/>
        </w:rPr>
      </w:pPr>
      <w:r w:rsidRPr="004F15DA">
        <w:rPr>
          <w:rFonts w:ascii="Times New Roman" w:hAnsi="Times New Roman" w:cs="Times New Roman"/>
          <w:sz w:val="24"/>
          <w:szCs w:val="24"/>
        </w:rPr>
        <w:t xml:space="preserve">One of the key marketing management strategies available to business organizations is positioning, which helps them promote their goods or services to consumers in relation to those of rival </w:t>
      </w:r>
      <w:r w:rsidRPr="004F15DA">
        <w:rPr>
          <w:rFonts w:ascii="Times New Roman" w:hAnsi="Times New Roman" w:cs="Times New Roman"/>
          <w:sz w:val="24"/>
          <w:szCs w:val="24"/>
        </w:rPr>
        <w:lastRenderedPageBreak/>
        <w:t>companies</w:t>
      </w:r>
      <w:r w:rsidR="004F15DA" w:rsidRPr="004F15DA">
        <w:rPr>
          <w:rFonts w:ascii="Times New Roman" w:hAnsi="Times New Roman" w:cs="Times New Roman"/>
          <w:sz w:val="24"/>
          <w:szCs w:val="24"/>
        </w:rPr>
        <w:t xml:space="preserve"> (</w:t>
      </w:r>
      <w:proofErr w:type="spellStart"/>
      <w:r w:rsidR="004F15DA" w:rsidRPr="004F15DA">
        <w:rPr>
          <w:rFonts w:ascii="Times New Roman" w:hAnsi="Times New Roman" w:cs="Times New Roman"/>
          <w:sz w:val="24"/>
          <w:szCs w:val="24"/>
          <w:shd w:val="clear" w:color="auto" w:fill="FFFFFF"/>
        </w:rPr>
        <w:t>Tepeci</w:t>
      </w:r>
      <w:proofErr w:type="spellEnd"/>
      <w:r w:rsidR="004F15DA" w:rsidRPr="004F15DA">
        <w:rPr>
          <w:rFonts w:ascii="Times New Roman" w:hAnsi="Times New Roman" w:cs="Times New Roman"/>
          <w:sz w:val="24"/>
          <w:szCs w:val="24"/>
          <w:shd w:val="clear" w:color="auto" w:fill="FFFFFF"/>
        </w:rPr>
        <w:t>, 1999)</w:t>
      </w:r>
      <w:r w:rsidRPr="004F15DA">
        <w:rPr>
          <w:rFonts w:ascii="Times New Roman" w:hAnsi="Times New Roman" w:cs="Times New Roman"/>
          <w:sz w:val="24"/>
          <w:szCs w:val="24"/>
        </w:rPr>
        <w:t xml:space="preserve">. The idea is to provide the business firm one distinctive quality that consumers will associate it with. Moxy has positioned itself one of the best hotels available to millennials for lodging facilities at lower price. Marriot International launched the Moxy hotel brand in 2014 with an aim to target the budget conscious millennial travellers which it is calling the fun hunter travellers. With an emphasis on the service rather than the accommodations, Moxy, which offers a distinctive low-cost hotel experience, aims to give youthful travellers a pleasant and upbeat ambiance in accessible locations in well-known tourist hotspots throughout the globe. As a result, Moxy hotels provide stylish decor, customized service, and a youthful, party atmosphere across each hotel property at a reasonable price. On the other hand, Six </w:t>
      </w:r>
      <w:r w:rsidR="0034471E" w:rsidRPr="004F15DA">
        <w:rPr>
          <w:rFonts w:ascii="Times New Roman" w:hAnsi="Times New Roman" w:cs="Times New Roman"/>
          <w:sz w:val="24"/>
          <w:szCs w:val="24"/>
        </w:rPr>
        <w:t>Senses</w:t>
      </w:r>
      <w:r w:rsidRPr="004F15DA">
        <w:rPr>
          <w:rFonts w:ascii="Times New Roman" w:hAnsi="Times New Roman" w:cs="Times New Roman"/>
          <w:sz w:val="24"/>
          <w:szCs w:val="24"/>
        </w:rPr>
        <w:t xml:space="preserve"> brand itself as one of the best spa hotel and resort of the world as it is specialized on providing spa and resort services. For example, The Six </w:t>
      </w:r>
      <w:r w:rsidR="0034471E" w:rsidRPr="004F15DA">
        <w:rPr>
          <w:rFonts w:ascii="Times New Roman" w:hAnsi="Times New Roman" w:cs="Times New Roman"/>
          <w:sz w:val="24"/>
          <w:szCs w:val="24"/>
        </w:rPr>
        <w:t>Senses</w:t>
      </w:r>
      <w:r w:rsidRPr="004F15DA">
        <w:rPr>
          <w:rFonts w:ascii="Times New Roman" w:hAnsi="Times New Roman" w:cs="Times New Roman"/>
          <w:sz w:val="24"/>
          <w:szCs w:val="24"/>
        </w:rPr>
        <w:t xml:space="preserve"> Personalized Wellness Program, which provides movement efficiency testing, sleep monitoring testing, biohacking, and consultancy services on how to live a happy life, is one of the brand's unique services. Such services have made the brand popular in recent time especially in Asian countries such as Thailand, Indonesia, Japan, Singapore and Philippines</w:t>
      </w:r>
      <w:r w:rsidR="004F15DA" w:rsidRPr="004F15DA">
        <w:rPr>
          <w:rFonts w:ascii="Times New Roman" w:hAnsi="Times New Roman" w:cs="Times New Roman"/>
          <w:sz w:val="24"/>
          <w:szCs w:val="24"/>
        </w:rPr>
        <w:t xml:space="preserve"> (</w:t>
      </w:r>
      <w:proofErr w:type="spellStart"/>
      <w:r w:rsidR="004F15DA" w:rsidRPr="004F15DA">
        <w:rPr>
          <w:rFonts w:ascii="Times New Roman" w:hAnsi="Times New Roman" w:cs="Times New Roman"/>
          <w:sz w:val="24"/>
          <w:szCs w:val="24"/>
          <w:shd w:val="clear" w:color="auto" w:fill="FFFFFF"/>
        </w:rPr>
        <w:t>Kassim</w:t>
      </w:r>
      <w:proofErr w:type="spellEnd"/>
      <w:r w:rsidR="004F15DA" w:rsidRPr="004F15DA">
        <w:rPr>
          <w:rFonts w:ascii="Times New Roman" w:hAnsi="Times New Roman" w:cs="Times New Roman"/>
          <w:sz w:val="24"/>
          <w:szCs w:val="24"/>
          <w:shd w:val="clear" w:color="auto" w:fill="FFFFFF"/>
        </w:rPr>
        <w:t>, 2013)</w:t>
      </w:r>
      <w:r w:rsidRPr="004F15DA">
        <w:rPr>
          <w:rFonts w:ascii="Times New Roman" w:hAnsi="Times New Roman" w:cs="Times New Roman"/>
          <w:sz w:val="24"/>
          <w:szCs w:val="24"/>
        </w:rPr>
        <w:t xml:space="preserve">. </w:t>
      </w:r>
    </w:p>
    <w:p w14:paraId="77E49BA5" w14:textId="046AE469" w:rsidR="00672598" w:rsidRPr="004F15DA" w:rsidRDefault="00672598" w:rsidP="00672598">
      <w:pPr>
        <w:spacing w:line="360" w:lineRule="auto"/>
        <w:jc w:val="both"/>
        <w:rPr>
          <w:rFonts w:ascii="Times New Roman" w:hAnsi="Times New Roman" w:cs="Times New Roman"/>
          <w:sz w:val="24"/>
          <w:szCs w:val="24"/>
        </w:rPr>
      </w:pPr>
      <w:r w:rsidRPr="004F15DA">
        <w:rPr>
          <w:rFonts w:ascii="Times New Roman" w:hAnsi="Times New Roman" w:cs="Times New Roman"/>
          <w:sz w:val="24"/>
          <w:szCs w:val="24"/>
        </w:rPr>
        <w:t>When an organization is specifically taken into account, it is brought to mind that it has undertaken some unique initiatives</w:t>
      </w:r>
      <w:r w:rsidR="004F15DA" w:rsidRPr="004F15DA">
        <w:rPr>
          <w:rFonts w:ascii="Times New Roman" w:hAnsi="Times New Roman" w:cs="Times New Roman"/>
          <w:sz w:val="24"/>
          <w:szCs w:val="24"/>
        </w:rPr>
        <w:t xml:space="preserve"> (</w:t>
      </w:r>
      <w:r w:rsidR="004F15DA" w:rsidRPr="004F15DA">
        <w:rPr>
          <w:rFonts w:ascii="Times New Roman" w:hAnsi="Times New Roman" w:cs="Times New Roman"/>
          <w:sz w:val="24"/>
          <w:szCs w:val="24"/>
          <w:shd w:val="clear" w:color="auto" w:fill="FFFFFF"/>
        </w:rPr>
        <w:t>Borden, 1964)</w:t>
      </w:r>
      <w:r w:rsidRPr="004F15DA">
        <w:rPr>
          <w:rFonts w:ascii="Times New Roman" w:hAnsi="Times New Roman" w:cs="Times New Roman"/>
          <w:sz w:val="24"/>
          <w:szCs w:val="24"/>
        </w:rPr>
        <w:t xml:space="preserve">. This helps the organization maintain its focus on opportunities to strengthen its public relations efforts. The majority of businesses today take social and environmental issues into account, which aids in enhancing their CSR efforts and brand recognition in the marketplace. Environment sustainability is a constant goal for Moxy since hotels managed by Marriot International, the parent company of Moxy, develop the hotel infrastructure with a variety of green elements. This has made the design, building, operating, and maintaining the hotel infrastructure more resource-efficient, ecologically safe, and economically viable. Such sustainability has helped different Moxy hotels such as Moxy London Stratford and Moxy Copenhagen to attain LEED certification in recent time. The Six </w:t>
      </w:r>
      <w:r w:rsidR="0034471E" w:rsidRPr="004F15DA">
        <w:rPr>
          <w:rFonts w:ascii="Times New Roman" w:hAnsi="Times New Roman" w:cs="Times New Roman"/>
          <w:sz w:val="24"/>
          <w:szCs w:val="24"/>
        </w:rPr>
        <w:t>Senses</w:t>
      </w:r>
      <w:r w:rsidRPr="004F15DA">
        <w:rPr>
          <w:rFonts w:ascii="Times New Roman" w:hAnsi="Times New Roman" w:cs="Times New Roman"/>
          <w:sz w:val="24"/>
          <w:szCs w:val="24"/>
        </w:rPr>
        <w:t xml:space="preserve"> brand also views sustainability as one of the key characteristics for guaranteeing successful company operations in the competitive hospitality sector. The management of Six </w:t>
      </w:r>
      <w:r w:rsidR="0034471E" w:rsidRPr="004F15DA">
        <w:rPr>
          <w:rFonts w:ascii="Times New Roman" w:hAnsi="Times New Roman" w:cs="Times New Roman"/>
          <w:sz w:val="24"/>
          <w:szCs w:val="24"/>
        </w:rPr>
        <w:t>Senses</w:t>
      </w:r>
      <w:r w:rsidRPr="004F15DA">
        <w:rPr>
          <w:rFonts w:ascii="Times New Roman" w:hAnsi="Times New Roman" w:cs="Times New Roman"/>
          <w:sz w:val="24"/>
          <w:szCs w:val="24"/>
        </w:rPr>
        <w:t xml:space="preserve"> views the expansion of its service in the hotel sector and the promotion of sustainability through its Six </w:t>
      </w:r>
      <w:r w:rsidR="0034471E" w:rsidRPr="004F15DA">
        <w:rPr>
          <w:rFonts w:ascii="Times New Roman" w:hAnsi="Times New Roman" w:cs="Times New Roman"/>
          <w:sz w:val="24"/>
          <w:szCs w:val="24"/>
        </w:rPr>
        <w:t>Senses</w:t>
      </w:r>
      <w:r w:rsidRPr="004F15DA">
        <w:rPr>
          <w:rFonts w:ascii="Times New Roman" w:hAnsi="Times New Roman" w:cs="Times New Roman"/>
          <w:sz w:val="24"/>
          <w:szCs w:val="24"/>
        </w:rPr>
        <w:t xml:space="preserve"> Wellness Program as sustainable solutions</w:t>
      </w:r>
      <w:r w:rsidR="004F15DA" w:rsidRPr="004F15DA">
        <w:rPr>
          <w:rFonts w:ascii="Times New Roman" w:hAnsi="Times New Roman" w:cs="Times New Roman"/>
          <w:sz w:val="24"/>
          <w:szCs w:val="24"/>
        </w:rPr>
        <w:t xml:space="preserve"> (</w:t>
      </w:r>
      <w:r w:rsidR="004F15DA" w:rsidRPr="004F15DA">
        <w:rPr>
          <w:rFonts w:ascii="Times New Roman" w:hAnsi="Times New Roman" w:cs="Times New Roman"/>
          <w:sz w:val="24"/>
          <w:szCs w:val="24"/>
          <w:shd w:val="clear" w:color="auto" w:fill="FFFFFF"/>
        </w:rPr>
        <w:t xml:space="preserve">Fifield, P., 2012). </w:t>
      </w:r>
    </w:p>
    <w:p w14:paraId="2BABC699" w14:textId="02897AD6" w:rsidR="00EE27D9" w:rsidRPr="004F15DA" w:rsidRDefault="008010A2" w:rsidP="00672598">
      <w:pPr>
        <w:spacing w:line="360" w:lineRule="auto"/>
        <w:jc w:val="both"/>
        <w:rPr>
          <w:rFonts w:ascii="Times New Roman" w:hAnsi="Times New Roman" w:cs="Times New Roman"/>
          <w:sz w:val="24"/>
          <w:szCs w:val="24"/>
        </w:rPr>
      </w:pPr>
      <w:r w:rsidRPr="004F15DA">
        <w:rPr>
          <w:rFonts w:ascii="Times New Roman" w:hAnsi="Times New Roman" w:cs="Times New Roman"/>
          <w:sz w:val="24"/>
          <w:szCs w:val="24"/>
        </w:rPr>
        <w:lastRenderedPageBreak/>
        <w:t>For the purpose of persuading consumers about the service, a company develops marketing communications for its customers</w:t>
      </w:r>
      <w:r w:rsidR="004F15DA" w:rsidRPr="004F15DA">
        <w:rPr>
          <w:rFonts w:ascii="Times New Roman" w:hAnsi="Times New Roman" w:cs="Times New Roman"/>
          <w:sz w:val="24"/>
          <w:szCs w:val="24"/>
        </w:rPr>
        <w:t xml:space="preserve"> (</w:t>
      </w:r>
      <w:proofErr w:type="spellStart"/>
      <w:r w:rsidR="004F15DA" w:rsidRPr="004F15DA">
        <w:rPr>
          <w:rFonts w:ascii="Times New Roman" w:hAnsi="Times New Roman" w:cs="Times New Roman"/>
          <w:sz w:val="24"/>
          <w:szCs w:val="24"/>
          <w:shd w:val="clear" w:color="auto" w:fill="FFFFFF"/>
        </w:rPr>
        <w:t>Schnaars</w:t>
      </w:r>
      <w:proofErr w:type="spellEnd"/>
      <w:r w:rsidR="004F15DA" w:rsidRPr="004F15DA">
        <w:rPr>
          <w:rFonts w:ascii="Times New Roman" w:hAnsi="Times New Roman" w:cs="Times New Roman"/>
          <w:sz w:val="24"/>
          <w:szCs w:val="24"/>
          <w:shd w:val="clear" w:color="auto" w:fill="FFFFFF"/>
        </w:rPr>
        <w:t>, 1998)</w:t>
      </w:r>
      <w:r w:rsidRPr="004F15DA">
        <w:rPr>
          <w:rFonts w:ascii="Times New Roman" w:hAnsi="Times New Roman" w:cs="Times New Roman"/>
          <w:sz w:val="24"/>
          <w:szCs w:val="24"/>
        </w:rPr>
        <w:t xml:space="preserve">. An organization's brand value and image are influenced by how well its marketing initiatives convey its message and how well it adheres to the demands of its target audience.  For example, the marketing message for Moxy Hotel is, ‘Less is more - they accentuate more not less’. Based on this marketing message, </w:t>
      </w:r>
      <w:r w:rsidR="00C600C0" w:rsidRPr="004F15DA">
        <w:rPr>
          <w:rFonts w:ascii="Times New Roman" w:hAnsi="Times New Roman" w:cs="Times New Roman"/>
          <w:sz w:val="24"/>
          <w:szCs w:val="24"/>
        </w:rPr>
        <w:t xml:space="preserve">Young, fun-loving </w:t>
      </w:r>
      <w:r w:rsidR="00672598" w:rsidRPr="004F15DA">
        <w:rPr>
          <w:rFonts w:ascii="Times New Roman" w:hAnsi="Times New Roman" w:cs="Times New Roman"/>
          <w:sz w:val="24"/>
          <w:szCs w:val="24"/>
        </w:rPr>
        <w:t>travellers</w:t>
      </w:r>
      <w:r w:rsidR="00C600C0" w:rsidRPr="004F15DA">
        <w:rPr>
          <w:rFonts w:ascii="Times New Roman" w:hAnsi="Times New Roman" w:cs="Times New Roman"/>
          <w:sz w:val="24"/>
          <w:szCs w:val="24"/>
        </w:rPr>
        <w:t xml:space="preserve">, commonly referred to as "fun hunters," who expect more from their accommodations than just a place to sleep have been drawn to the Moxy Hotel. This type of visitors frequently tries to maintain social connections while being both demanding and cost-conscious. These youthful travellers are drawn to the brand by its competitive rates, and modern lodging facility since each Moxy Hotel room is compact yet cosy and equipped with modern technology such as large flat-screen TVs, USB ports, and high-speed internet. On the other hand, </w:t>
      </w:r>
      <w:r w:rsidRPr="004F15DA">
        <w:rPr>
          <w:rFonts w:ascii="Times New Roman" w:hAnsi="Times New Roman" w:cs="Times New Roman"/>
          <w:sz w:val="24"/>
          <w:szCs w:val="24"/>
        </w:rPr>
        <w:t xml:space="preserve">Six </w:t>
      </w:r>
      <w:r w:rsidR="0034471E" w:rsidRPr="004F15DA">
        <w:rPr>
          <w:rFonts w:ascii="Times New Roman" w:hAnsi="Times New Roman" w:cs="Times New Roman"/>
          <w:sz w:val="24"/>
          <w:szCs w:val="24"/>
        </w:rPr>
        <w:t>Senses</w:t>
      </w:r>
      <w:r w:rsidRPr="004F15DA">
        <w:rPr>
          <w:rFonts w:ascii="Times New Roman" w:hAnsi="Times New Roman" w:cs="Times New Roman"/>
          <w:sz w:val="24"/>
          <w:szCs w:val="24"/>
        </w:rPr>
        <w:t xml:space="preserve"> is promoting its safe and attentive atmosphere, which offers clients the greatest services.</w:t>
      </w:r>
      <w:r w:rsidR="006E0BEF" w:rsidRPr="004F15DA">
        <w:rPr>
          <w:rFonts w:ascii="Times New Roman" w:hAnsi="Times New Roman" w:cs="Times New Roman"/>
          <w:sz w:val="24"/>
          <w:szCs w:val="24"/>
        </w:rPr>
        <w:t xml:space="preserve"> The firm began operating exotic resorts but has now expanded into a comprehensive hotel operation that provides spas, exclusive clubs, a swimming pool, urban excursions, and luxurious villas</w:t>
      </w:r>
      <w:r w:rsidR="004F15DA" w:rsidRPr="004F15DA">
        <w:rPr>
          <w:rFonts w:ascii="Times New Roman" w:hAnsi="Times New Roman" w:cs="Times New Roman"/>
          <w:sz w:val="24"/>
          <w:szCs w:val="24"/>
        </w:rPr>
        <w:t xml:space="preserve"> (</w:t>
      </w:r>
      <w:r w:rsidR="004F15DA" w:rsidRPr="004F15DA">
        <w:rPr>
          <w:rFonts w:ascii="Times New Roman" w:hAnsi="Times New Roman" w:cs="Times New Roman"/>
          <w:sz w:val="24"/>
          <w:szCs w:val="24"/>
          <w:shd w:val="clear" w:color="auto" w:fill="FFFFFF"/>
        </w:rPr>
        <w:t>Farley, 2012)</w:t>
      </w:r>
      <w:r w:rsidR="006E0BEF" w:rsidRPr="004F15DA">
        <w:rPr>
          <w:rFonts w:ascii="Times New Roman" w:hAnsi="Times New Roman" w:cs="Times New Roman"/>
          <w:sz w:val="24"/>
          <w:szCs w:val="24"/>
        </w:rPr>
        <w:t xml:space="preserve">. </w:t>
      </w:r>
    </w:p>
    <w:p w14:paraId="76A45800" w14:textId="6F924165" w:rsidR="000138BC" w:rsidRPr="004F15DA" w:rsidRDefault="004F1CD1" w:rsidP="00672598">
      <w:pPr>
        <w:spacing w:line="360" w:lineRule="auto"/>
        <w:jc w:val="both"/>
        <w:rPr>
          <w:rFonts w:ascii="Times New Roman" w:hAnsi="Times New Roman" w:cs="Times New Roman"/>
          <w:sz w:val="24"/>
          <w:szCs w:val="24"/>
        </w:rPr>
      </w:pPr>
      <w:r w:rsidRPr="004F15DA">
        <w:rPr>
          <w:rFonts w:ascii="Times New Roman" w:hAnsi="Times New Roman" w:cs="Times New Roman"/>
          <w:sz w:val="24"/>
          <w:szCs w:val="24"/>
        </w:rPr>
        <w:t>The worldwide hospitality industry's two distinct hotel brands are contrasted in this essay's comparison of their marketing approaches. The recent developments in communication technology, rising travel interest, and rising disposable income have made the global hospitality industry more competitive, which has induced hotel chains to create and implement innovative and distinctive marketing strategies to enhance their brand equity in recent years.</w:t>
      </w:r>
    </w:p>
    <w:p w14:paraId="208CA915" w14:textId="4F3F5B53" w:rsidR="00EE27D9" w:rsidRPr="004F15DA" w:rsidRDefault="00EE27D9" w:rsidP="00672598">
      <w:pPr>
        <w:spacing w:line="360" w:lineRule="auto"/>
        <w:jc w:val="both"/>
        <w:rPr>
          <w:rFonts w:ascii="Times New Roman" w:hAnsi="Times New Roman" w:cs="Times New Roman"/>
          <w:sz w:val="24"/>
          <w:szCs w:val="24"/>
        </w:rPr>
      </w:pPr>
    </w:p>
    <w:p w14:paraId="4C9F710B" w14:textId="304E4895" w:rsidR="00EE27D9" w:rsidRDefault="004F15DA" w:rsidP="004F1CD1">
      <w:pPr>
        <w:jc w:val="both"/>
        <w:rPr>
          <w:rFonts w:ascii="Times New Roman" w:hAnsi="Times New Roman" w:cs="Times New Roman"/>
          <w:b/>
          <w:bCs/>
          <w:sz w:val="24"/>
          <w:szCs w:val="24"/>
        </w:rPr>
      </w:pPr>
      <w:r w:rsidRPr="004F15DA">
        <w:rPr>
          <w:rFonts w:ascii="Times New Roman" w:hAnsi="Times New Roman" w:cs="Times New Roman"/>
          <w:b/>
          <w:bCs/>
          <w:sz w:val="24"/>
          <w:szCs w:val="24"/>
        </w:rPr>
        <w:t xml:space="preserve">References </w:t>
      </w:r>
    </w:p>
    <w:p w14:paraId="11CB6ED8" w14:textId="77777777" w:rsidR="004F15DA" w:rsidRPr="004F15DA" w:rsidRDefault="004F15DA" w:rsidP="004F15DA">
      <w:pPr>
        <w:spacing w:line="360" w:lineRule="auto"/>
        <w:jc w:val="both"/>
        <w:rPr>
          <w:rFonts w:ascii="Times New Roman" w:hAnsi="Times New Roman" w:cs="Times New Roman"/>
          <w:sz w:val="24"/>
          <w:szCs w:val="24"/>
          <w:shd w:val="clear" w:color="auto" w:fill="FFFFFF"/>
        </w:rPr>
      </w:pPr>
      <w:proofErr w:type="spellStart"/>
      <w:r w:rsidRPr="004F15DA">
        <w:rPr>
          <w:rFonts w:ascii="Times New Roman" w:hAnsi="Times New Roman" w:cs="Times New Roman"/>
          <w:sz w:val="24"/>
          <w:szCs w:val="24"/>
          <w:shd w:val="clear" w:color="auto" w:fill="FFFFFF"/>
        </w:rPr>
        <w:t>Liat</w:t>
      </w:r>
      <w:proofErr w:type="spellEnd"/>
      <w:r w:rsidRPr="004F15DA">
        <w:rPr>
          <w:rFonts w:ascii="Times New Roman" w:hAnsi="Times New Roman" w:cs="Times New Roman"/>
          <w:sz w:val="24"/>
          <w:szCs w:val="24"/>
          <w:shd w:val="clear" w:color="auto" w:fill="FFFFFF"/>
        </w:rPr>
        <w:t xml:space="preserve">, C.B., </w:t>
      </w:r>
      <w:proofErr w:type="spellStart"/>
      <w:r w:rsidRPr="004F15DA">
        <w:rPr>
          <w:rFonts w:ascii="Times New Roman" w:hAnsi="Times New Roman" w:cs="Times New Roman"/>
          <w:sz w:val="24"/>
          <w:szCs w:val="24"/>
          <w:shd w:val="clear" w:color="auto" w:fill="FFFFFF"/>
        </w:rPr>
        <w:t>Mansori</w:t>
      </w:r>
      <w:proofErr w:type="spellEnd"/>
      <w:r w:rsidRPr="004F15DA">
        <w:rPr>
          <w:rFonts w:ascii="Times New Roman" w:hAnsi="Times New Roman" w:cs="Times New Roman"/>
          <w:sz w:val="24"/>
          <w:szCs w:val="24"/>
          <w:shd w:val="clear" w:color="auto" w:fill="FFFFFF"/>
        </w:rPr>
        <w:t xml:space="preserve">, S., </w:t>
      </w:r>
      <w:proofErr w:type="spellStart"/>
      <w:r w:rsidRPr="004F15DA">
        <w:rPr>
          <w:rFonts w:ascii="Times New Roman" w:hAnsi="Times New Roman" w:cs="Times New Roman"/>
          <w:sz w:val="24"/>
          <w:szCs w:val="24"/>
          <w:shd w:val="clear" w:color="auto" w:fill="FFFFFF"/>
        </w:rPr>
        <w:t>Chuan</w:t>
      </w:r>
      <w:proofErr w:type="spellEnd"/>
      <w:r w:rsidRPr="004F15DA">
        <w:rPr>
          <w:rFonts w:ascii="Times New Roman" w:hAnsi="Times New Roman" w:cs="Times New Roman"/>
          <w:sz w:val="24"/>
          <w:szCs w:val="24"/>
          <w:shd w:val="clear" w:color="auto" w:fill="FFFFFF"/>
        </w:rPr>
        <w:t>, G.C. and Imrie, B.C., 2017. Hotel service recovery and service quality: Influences of corporate image and generational differences in the relationship between customer satisfaction and loyalty. </w:t>
      </w:r>
      <w:r w:rsidRPr="004F15DA">
        <w:rPr>
          <w:rFonts w:ascii="Times New Roman" w:hAnsi="Times New Roman" w:cs="Times New Roman"/>
          <w:i/>
          <w:iCs/>
          <w:sz w:val="24"/>
          <w:szCs w:val="24"/>
          <w:shd w:val="clear" w:color="auto" w:fill="FFFFFF"/>
        </w:rPr>
        <w:t>Journal of Global Marketing</w:t>
      </w:r>
      <w:r w:rsidRPr="004F15DA">
        <w:rPr>
          <w:rFonts w:ascii="Times New Roman" w:hAnsi="Times New Roman" w:cs="Times New Roman"/>
          <w:sz w:val="24"/>
          <w:szCs w:val="24"/>
          <w:shd w:val="clear" w:color="auto" w:fill="FFFFFF"/>
        </w:rPr>
        <w:t>, </w:t>
      </w:r>
      <w:r w:rsidRPr="004F15DA">
        <w:rPr>
          <w:rFonts w:ascii="Times New Roman" w:hAnsi="Times New Roman" w:cs="Times New Roman"/>
          <w:i/>
          <w:iCs/>
          <w:sz w:val="24"/>
          <w:szCs w:val="24"/>
          <w:shd w:val="clear" w:color="auto" w:fill="FFFFFF"/>
        </w:rPr>
        <w:t>30</w:t>
      </w:r>
      <w:r w:rsidRPr="004F15DA">
        <w:rPr>
          <w:rFonts w:ascii="Times New Roman" w:hAnsi="Times New Roman" w:cs="Times New Roman"/>
          <w:sz w:val="24"/>
          <w:szCs w:val="24"/>
          <w:shd w:val="clear" w:color="auto" w:fill="FFFFFF"/>
        </w:rPr>
        <w:t>(1), pp.42-51.</w:t>
      </w:r>
    </w:p>
    <w:p w14:paraId="44680C5E" w14:textId="77777777" w:rsidR="004F15DA" w:rsidRPr="004F15DA" w:rsidRDefault="004F15DA" w:rsidP="004F15DA">
      <w:pPr>
        <w:spacing w:line="360" w:lineRule="auto"/>
        <w:jc w:val="both"/>
        <w:rPr>
          <w:rFonts w:ascii="Times New Roman" w:hAnsi="Times New Roman" w:cs="Times New Roman"/>
          <w:sz w:val="24"/>
          <w:szCs w:val="24"/>
          <w:shd w:val="clear" w:color="auto" w:fill="FFFFFF"/>
        </w:rPr>
      </w:pPr>
      <w:r w:rsidRPr="004F15DA">
        <w:rPr>
          <w:rFonts w:ascii="Times New Roman" w:hAnsi="Times New Roman" w:cs="Times New Roman"/>
          <w:sz w:val="24"/>
          <w:szCs w:val="24"/>
          <w:shd w:val="clear" w:color="auto" w:fill="FFFFFF"/>
        </w:rPr>
        <w:t>Saleem, H. and Raja, N.S., 2014. The impact of service quality on customer satisfaction, customer loyalty and brand image: Evidence from hotel industry of Pakistan. </w:t>
      </w:r>
      <w:r w:rsidRPr="004F15DA">
        <w:rPr>
          <w:rFonts w:ascii="Times New Roman" w:hAnsi="Times New Roman" w:cs="Times New Roman"/>
          <w:i/>
          <w:iCs/>
          <w:sz w:val="24"/>
          <w:szCs w:val="24"/>
          <w:shd w:val="clear" w:color="auto" w:fill="FFFFFF"/>
        </w:rPr>
        <w:t>Middle-East Journal of Scientific Research</w:t>
      </w:r>
      <w:r w:rsidRPr="004F15DA">
        <w:rPr>
          <w:rFonts w:ascii="Times New Roman" w:hAnsi="Times New Roman" w:cs="Times New Roman"/>
          <w:sz w:val="24"/>
          <w:szCs w:val="24"/>
          <w:shd w:val="clear" w:color="auto" w:fill="FFFFFF"/>
        </w:rPr>
        <w:t>, </w:t>
      </w:r>
      <w:r w:rsidRPr="004F15DA">
        <w:rPr>
          <w:rFonts w:ascii="Times New Roman" w:hAnsi="Times New Roman" w:cs="Times New Roman"/>
          <w:i/>
          <w:iCs/>
          <w:sz w:val="24"/>
          <w:szCs w:val="24"/>
          <w:shd w:val="clear" w:color="auto" w:fill="FFFFFF"/>
        </w:rPr>
        <w:t>19</w:t>
      </w:r>
      <w:r w:rsidRPr="004F15DA">
        <w:rPr>
          <w:rFonts w:ascii="Times New Roman" w:hAnsi="Times New Roman" w:cs="Times New Roman"/>
          <w:sz w:val="24"/>
          <w:szCs w:val="24"/>
          <w:shd w:val="clear" w:color="auto" w:fill="FFFFFF"/>
        </w:rPr>
        <w:t>(5), pp.706-711.</w:t>
      </w:r>
    </w:p>
    <w:p w14:paraId="66AF38F4" w14:textId="77777777" w:rsidR="004F15DA" w:rsidRPr="004F15DA" w:rsidRDefault="004F15DA" w:rsidP="004F15DA">
      <w:pPr>
        <w:spacing w:line="360" w:lineRule="auto"/>
        <w:jc w:val="both"/>
        <w:rPr>
          <w:rFonts w:ascii="Times New Roman" w:hAnsi="Times New Roman" w:cs="Times New Roman"/>
          <w:sz w:val="24"/>
          <w:szCs w:val="24"/>
          <w:shd w:val="clear" w:color="auto" w:fill="FFFFFF"/>
        </w:rPr>
      </w:pPr>
      <w:r w:rsidRPr="004F15DA">
        <w:rPr>
          <w:rFonts w:ascii="Times New Roman" w:hAnsi="Times New Roman" w:cs="Times New Roman"/>
          <w:sz w:val="24"/>
          <w:szCs w:val="24"/>
          <w:shd w:val="clear" w:color="auto" w:fill="FFFFFF"/>
        </w:rPr>
        <w:lastRenderedPageBreak/>
        <w:t>Kim, S.B. and Kim, D.Y., 2016. The impacts of corporate social responsibility, service quality, and transparency on relationship quality and customer loyalty in the hotel industry. </w:t>
      </w:r>
      <w:r w:rsidRPr="004F15DA">
        <w:rPr>
          <w:rFonts w:ascii="Times New Roman" w:hAnsi="Times New Roman" w:cs="Times New Roman"/>
          <w:i/>
          <w:iCs/>
          <w:sz w:val="24"/>
          <w:szCs w:val="24"/>
          <w:shd w:val="clear" w:color="auto" w:fill="FFFFFF"/>
        </w:rPr>
        <w:t>Asian Journal of Sustainability and Social Responsibility</w:t>
      </w:r>
      <w:r w:rsidRPr="004F15DA">
        <w:rPr>
          <w:rFonts w:ascii="Times New Roman" w:hAnsi="Times New Roman" w:cs="Times New Roman"/>
          <w:sz w:val="24"/>
          <w:szCs w:val="24"/>
          <w:shd w:val="clear" w:color="auto" w:fill="FFFFFF"/>
        </w:rPr>
        <w:t>, </w:t>
      </w:r>
      <w:r w:rsidRPr="004F15DA">
        <w:rPr>
          <w:rFonts w:ascii="Times New Roman" w:hAnsi="Times New Roman" w:cs="Times New Roman"/>
          <w:i/>
          <w:iCs/>
          <w:sz w:val="24"/>
          <w:szCs w:val="24"/>
          <w:shd w:val="clear" w:color="auto" w:fill="FFFFFF"/>
        </w:rPr>
        <w:t>1</w:t>
      </w:r>
      <w:r w:rsidRPr="004F15DA">
        <w:rPr>
          <w:rFonts w:ascii="Times New Roman" w:hAnsi="Times New Roman" w:cs="Times New Roman"/>
          <w:sz w:val="24"/>
          <w:szCs w:val="24"/>
          <w:shd w:val="clear" w:color="auto" w:fill="FFFFFF"/>
        </w:rPr>
        <w:t>(1), pp.39-55.</w:t>
      </w:r>
    </w:p>
    <w:p w14:paraId="6B28DB6E" w14:textId="77777777" w:rsidR="004F15DA" w:rsidRPr="004F15DA" w:rsidRDefault="004F15DA" w:rsidP="004F15DA">
      <w:pPr>
        <w:spacing w:line="360" w:lineRule="auto"/>
        <w:jc w:val="both"/>
        <w:rPr>
          <w:rFonts w:ascii="Times New Roman" w:hAnsi="Times New Roman" w:cs="Times New Roman"/>
          <w:sz w:val="24"/>
          <w:szCs w:val="24"/>
          <w:shd w:val="clear" w:color="auto" w:fill="FFFFFF"/>
        </w:rPr>
      </w:pPr>
      <w:r w:rsidRPr="004F15DA">
        <w:rPr>
          <w:rFonts w:ascii="Times New Roman" w:hAnsi="Times New Roman" w:cs="Times New Roman"/>
          <w:sz w:val="24"/>
          <w:szCs w:val="24"/>
          <w:shd w:val="clear" w:color="auto" w:fill="FFFFFF"/>
        </w:rPr>
        <w:t xml:space="preserve">Ali, </w:t>
      </w:r>
      <w:proofErr w:type="spellStart"/>
      <w:r w:rsidRPr="004F15DA">
        <w:rPr>
          <w:rFonts w:ascii="Times New Roman" w:hAnsi="Times New Roman" w:cs="Times New Roman"/>
          <w:sz w:val="24"/>
          <w:szCs w:val="24"/>
          <w:shd w:val="clear" w:color="auto" w:fill="FFFFFF"/>
        </w:rPr>
        <w:t>Bayad</w:t>
      </w:r>
      <w:proofErr w:type="spellEnd"/>
      <w:r w:rsidRPr="004F15DA">
        <w:rPr>
          <w:rFonts w:ascii="Times New Roman" w:hAnsi="Times New Roman" w:cs="Times New Roman"/>
          <w:sz w:val="24"/>
          <w:szCs w:val="24"/>
          <w:shd w:val="clear" w:color="auto" w:fill="FFFFFF"/>
        </w:rPr>
        <w:t xml:space="preserve"> Jamal, Bayar </w:t>
      </w:r>
      <w:proofErr w:type="spellStart"/>
      <w:r w:rsidRPr="004F15DA">
        <w:rPr>
          <w:rFonts w:ascii="Times New Roman" w:hAnsi="Times New Roman" w:cs="Times New Roman"/>
          <w:sz w:val="24"/>
          <w:szCs w:val="24"/>
          <w:shd w:val="clear" w:color="auto" w:fill="FFFFFF"/>
        </w:rPr>
        <w:t>Gardi</w:t>
      </w:r>
      <w:proofErr w:type="spellEnd"/>
      <w:r w:rsidRPr="004F15DA">
        <w:rPr>
          <w:rFonts w:ascii="Times New Roman" w:hAnsi="Times New Roman" w:cs="Times New Roman"/>
          <w:sz w:val="24"/>
          <w:szCs w:val="24"/>
          <w:shd w:val="clear" w:color="auto" w:fill="FFFFFF"/>
        </w:rPr>
        <w:t xml:space="preserve">, </w:t>
      </w:r>
      <w:proofErr w:type="spellStart"/>
      <w:r w:rsidRPr="004F15DA">
        <w:rPr>
          <w:rFonts w:ascii="Times New Roman" w:hAnsi="Times New Roman" w:cs="Times New Roman"/>
          <w:sz w:val="24"/>
          <w:szCs w:val="24"/>
          <w:shd w:val="clear" w:color="auto" w:fill="FFFFFF"/>
        </w:rPr>
        <w:t>Baban</w:t>
      </w:r>
      <w:proofErr w:type="spellEnd"/>
      <w:r w:rsidRPr="004F15DA">
        <w:rPr>
          <w:rFonts w:ascii="Times New Roman" w:hAnsi="Times New Roman" w:cs="Times New Roman"/>
          <w:sz w:val="24"/>
          <w:szCs w:val="24"/>
          <w:shd w:val="clear" w:color="auto" w:fill="FFFFFF"/>
        </w:rPr>
        <w:t xml:space="preserve"> Jabbar Othman, </w:t>
      </w:r>
      <w:proofErr w:type="spellStart"/>
      <w:r w:rsidRPr="004F15DA">
        <w:rPr>
          <w:rFonts w:ascii="Times New Roman" w:hAnsi="Times New Roman" w:cs="Times New Roman"/>
          <w:sz w:val="24"/>
          <w:szCs w:val="24"/>
          <w:shd w:val="clear" w:color="auto" w:fill="FFFFFF"/>
        </w:rPr>
        <w:t>Shahla</w:t>
      </w:r>
      <w:proofErr w:type="spellEnd"/>
      <w:r w:rsidRPr="004F15DA">
        <w:rPr>
          <w:rFonts w:ascii="Times New Roman" w:hAnsi="Times New Roman" w:cs="Times New Roman"/>
          <w:sz w:val="24"/>
          <w:szCs w:val="24"/>
          <w:shd w:val="clear" w:color="auto" w:fill="FFFFFF"/>
        </w:rPr>
        <w:t xml:space="preserve"> Ali Ahmed, </w:t>
      </w:r>
      <w:proofErr w:type="spellStart"/>
      <w:r w:rsidRPr="004F15DA">
        <w:rPr>
          <w:rFonts w:ascii="Times New Roman" w:hAnsi="Times New Roman" w:cs="Times New Roman"/>
          <w:sz w:val="24"/>
          <w:szCs w:val="24"/>
          <w:shd w:val="clear" w:color="auto" w:fill="FFFFFF"/>
        </w:rPr>
        <w:t>Nechirwan</w:t>
      </w:r>
      <w:proofErr w:type="spellEnd"/>
      <w:r w:rsidRPr="004F15DA">
        <w:rPr>
          <w:rFonts w:ascii="Times New Roman" w:hAnsi="Times New Roman" w:cs="Times New Roman"/>
          <w:sz w:val="24"/>
          <w:szCs w:val="24"/>
          <w:shd w:val="clear" w:color="auto" w:fill="FFFFFF"/>
        </w:rPr>
        <w:t xml:space="preserve"> Burhan Ismael, </w:t>
      </w:r>
      <w:proofErr w:type="spellStart"/>
      <w:r w:rsidRPr="004F15DA">
        <w:rPr>
          <w:rFonts w:ascii="Times New Roman" w:hAnsi="Times New Roman" w:cs="Times New Roman"/>
          <w:sz w:val="24"/>
          <w:szCs w:val="24"/>
          <w:shd w:val="clear" w:color="auto" w:fill="FFFFFF"/>
        </w:rPr>
        <w:t>Pshdar</w:t>
      </w:r>
      <w:proofErr w:type="spellEnd"/>
      <w:r w:rsidRPr="004F15DA">
        <w:rPr>
          <w:rFonts w:ascii="Times New Roman" w:hAnsi="Times New Roman" w:cs="Times New Roman"/>
          <w:sz w:val="24"/>
          <w:szCs w:val="24"/>
          <w:shd w:val="clear" w:color="auto" w:fill="FFFFFF"/>
        </w:rPr>
        <w:t xml:space="preserve"> Abdalla Hamza, Hassan Mahmood Aziz, </w:t>
      </w:r>
      <w:proofErr w:type="spellStart"/>
      <w:r w:rsidRPr="004F15DA">
        <w:rPr>
          <w:rFonts w:ascii="Times New Roman" w:hAnsi="Times New Roman" w:cs="Times New Roman"/>
          <w:sz w:val="24"/>
          <w:szCs w:val="24"/>
          <w:shd w:val="clear" w:color="auto" w:fill="FFFFFF"/>
        </w:rPr>
        <w:t>Bawan</w:t>
      </w:r>
      <w:proofErr w:type="spellEnd"/>
      <w:r w:rsidRPr="004F15DA">
        <w:rPr>
          <w:rFonts w:ascii="Times New Roman" w:hAnsi="Times New Roman" w:cs="Times New Roman"/>
          <w:sz w:val="24"/>
          <w:szCs w:val="24"/>
          <w:shd w:val="clear" w:color="auto" w:fill="FFFFFF"/>
        </w:rPr>
        <w:t xml:space="preserve"> Yassin Sabir, </w:t>
      </w:r>
      <w:proofErr w:type="spellStart"/>
      <w:r w:rsidRPr="004F15DA">
        <w:rPr>
          <w:rFonts w:ascii="Times New Roman" w:hAnsi="Times New Roman" w:cs="Times New Roman"/>
          <w:sz w:val="24"/>
          <w:szCs w:val="24"/>
          <w:shd w:val="clear" w:color="auto" w:fill="FFFFFF"/>
        </w:rPr>
        <w:t>Sarhang</w:t>
      </w:r>
      <w:proofErr w:type="spellEnd"/>
      <w:r w:rsidRPr="004F15DA">
        <w:rPr>
          <w:rFonts w:ascii="Times New Roman" w:hAnsi="Times New Roman" w:cs="Times New Roman"/>
          <w:sz w:val="24"/>
          <w:szCs w:val="24"/>
          <w:shd w:val="clear" w:color="auto" w:fill="FFFFFF"/>
        </w:rPr>
        <w:t xml:space="preserve"> </w:t>
      </w:r>
      <w:proofErr w:type="spellStart"/>
      <w:r w:rsidRPr="004F15DA">
        <w:rPr>
          <w:rFonts w:ascii="Times New Roman" w:hAnsi="Times New Roman" w:cs="Times New Roman"/>
          <w:sz w:val="24"/>
          <w:szCs w:val="24"/>
          <w:shd w:val="clear" w:color="auto" w:fill="FFFFFF"/>
        </w:rPr>
        <w:t>Sorguli</w:t>
      </w:r>
      <w:proofErr w:type="spellEnd"/>
      <w:r w:rsidRPr="004F15DA">
        <w:rPr>
          <w:rFonts w:ascii="Times New Roman" w:hAnsi="Times New Roman" w:cs="Times New Roman"/>
          <w:sz w:val="24"/>
          <w:szCs w:val="24"/>
          <w:shd w:val="clear" w:color="auto" w:fill="FFFFFF"/>
        </w:rPr>
        <w:t xml:space="preserve">, and </w:t>
      </w:r>
      <w:proofErr w:type="spellStart"/>
      <w:r w:rsidRPr="004F15DA">
        <w:rPr>
          <w:rFonts w:ascii="Times New Roman" w:hAnsi="Times New Roman" w:cs="Times New Roman"/>
          <w:sz w:val="24"/>
          <w:szCs w:val="24"/>
          <w:shd w:val="clear" w:color="auto" w:fill="FFFFFF"/>
        </w:rPr>
        <w:t>Govand</w:t>
      </w:r>
      <w:proofErr w:type="spellEnd"/>
      <w:r w:rsidRPr="004F15DA">
        <w:rPr>
          <w:rFonts w:ascii="Times New Roman" w:hAnsi="Times New Roman" w:cs="Times New Roman"/>
          <w:sz w:val="24"/>
          <w:szCs w:val="24"/>
          <w:shd w:val="clear" w:color="auto" w:fill="FFFFFF"/>
        </w:rPr>
        <w:t xml:space="preserve"> Anwar. "Hotel service quality: The impact of service quality on customer satisfaction in hospitality." </w:t>
      </w:r>
      <w:r w:rsidRPr="004F15DA">
        <w:rPr>
          <w:rFonts w:ascii="Times New Roman" w:hAnsi="Times New Roman" w:cs="Times New Roman"/>
          <w:i/>
          <w:iCs/>
          <w:sz w:val="24"/>
          <w:szCs w:val="24"/>
          <w:shd w:val="clear" w:color="auto" w:fill="FFFFFF"/>
        </w:rPr>
        <w:t xml:space="preserve">Ali, BJ, </w:t>
      </w:r>
      <w:proofErr w:type="spellStart"/>
      <w:r w:rsidRPr="004F15DA">
        <w:rPr>
          <w:rFonts w:ascii="Times New Roman" w:hAnsi="Times New Roman" w:cs="Times New Roman"/>
          <w:i/>
          <w:iCs/>
          <w:sz w:val="24"/>
          <w:szCs w:val="24"/>
          <w:shd w:val="clear" w:color="auto" w:fill="FFFFFF"/>
        </w:rPr>
        <w:t>Gardi</w:t>
      </w:r>
      <w:proofErr w:type="spellEnd"/>
      <w:r w:rsidRPr="004F15DA">
        <w:rPr>
          <w:rFonts w:ascii="Times New Roman" w:hAnsi="Times New Roman" w:cs="Times New Roman"/>
          <w:i/>
          <w:iCs/>
          <w:sz w:val="24"/>
          <w:szCs w:val="24"/>
          <w:shd w:val="clear" w:color="auto" w:fill="FFFFFF"/>
        </w:rPr>
        <w:t xml:space="preserve">, B., Othman, BJ, Ahmed, SA, Ismael, NB, Hamza, PA, Aziz, HM, Sabir, BY, Anwar, </w:t>
      </w:r>
      <w:proofErr w:type="gramStart"/>
      <w:r w:rsidRPr="004F15DA">
        <w:rPr>
          <w:rFonts w:ascii="Times New Roman" w:hAnsi="Times New Roman" w:cs="Times New Roman"/>
          <w:i/>
          <w:iCs/>
          <w:sz w:val="24"/>
          <w:szCs w:val="24"/>
          <w:shd w:val="clear" w:color="auto" w:fill="FFFFFF"/>
        </w:rPr>
        <w:t>G.(</w:t>
      </w:r>
      <w:proofErr w:type="gramEnd"/>
      <w:r w:rsidRPr="004F15DA">
        <w:rPr>
          <w:rFonts w:ascii="Times New Roman" w:hAnsi="Times New Roman" w:cs="Times New Roman"/>
          <w:i/>
          <w:iCs/>
          <w:sz w:val="24"/>
          <w:szCs w:val="24"/>
          <w:shd w:val="clear" w:color="auto" w:fill="FFFFFF"/>
        </w:rPr>
        <w:t>2021). Hotel Service Quality: The Impact of Service Quality on Customer Satisfaction in Hospitality. International Journal of Engineering, Business and Management</w:t>
      </w:r>
      <w:r w:rsidRPr="004F15DA">
        <w:rPr>
          <w:rFonts w:ascii="Times New Roman" w:hAnsi="Times New Roman" w:cs="Times New Roman"/>
          <w:sz w:val="24"/>
          <w:szCs w:val="24"/>
          <w:shd w:val="clear" w:color="auto" w:fill="FFFFFF"/>
        </w:rPr>
        <w:t> 5, no. 3 (2021): 14-28.</w:t>
      </w:r>
    </w:p>
    <w:p w14:paraId="1976EF4B" w14:textId="77777777" w:rsidR="004F15DA" w:rsidRPr="004F15DA" w:rsidRDefault="004F15DA" w:rsidP="004F15DA">
      <w:pPr>
        <w:spacing w:line="360" w:lineRule="auto"/>
        <w:jc w:val="both"/>
        <w:rPr>
          <w:rFonts w:ascii="Times New Roman" w:hAnsi="Times New Roman" w:cs="Times New Roman"/>
          <w:sz w:val="24"/>
          <w:szCs w:val="24"/>
          <w:shd w:val="clear" w:color="auto" w:fill="FFFFFF"/>
        </w:rPr>
      </w:pPr>
      <w:proofErr w:type="spellStart"/>
      <w:r w:rsidRPr="004F15DA">
        <w:rPr>
          <w:rFonts w:ascii="Times New Roman" w:hAnsi="Times New Roman" w:cs="Times New Roman"/>
          <w:sz w:val="24"/>
          <w:szCs w:val="24"/>
          <w:shd w:val="clear" w:color="auto" w:fill="FFFFFF"/>
        </w:rPr>
        <w:t>Victorino</w:t>
      </w:r>
      <w:proofErr w:type="spellEnd"/>
      <w:r w:rsidRPr="004F15DA">
        <w:rPr>
          <w:rFonts w:ascii="Times New Roman" w:hAnsi="Times New Roman" w:cs="Times New Roman"/>
          <w:sz w:val="24"/>
          <w:szCs w:val="24"/>
          <w:shd w:val="clear" w:color="auto" w:fill="FFFFFF"/>
        </w:rPr>
        <w:t xml:space="preserve">, L., Verma, R., </w:t>
      </w:r>
      <w:proofErr w:type="spellStart"/>
      <w:r w:rsidRPr="004F15DA">
        <w:rPr>
          <w:rFonts w:ascii="Times New Roman" w:hAnsi="Times New Roman" w:cs="Times New Roman"/>
          <w:sz w:val="24"/>
          <w:szCs w:val="24"/>
          <w:shd w:val="clear" w:color="auto" w:fill="FFFFFF"/>
        </w:rPr>
        <w:t>Plaschka</w:t>
      </w:r>
      <w:proofErr w:type="spellEnd"/>
      <w:r w:rsidRPr="004F15DA">
        <w:rPr>
          <w:rFonts w:ascii="Times New Roman" w:hAnsi="Times New Roman" w:cs="Times New Roman"/>
          <w:sz w:val="24"/>
          <w:szCs w:val="24"/>
          <w:shd w:val="clear" w:color="auto" w:fill="FFFFFF"/>
        </w:rPr>
        <w:t>, G. and Dev, C., 2005. Service innovation and customer choices in the hospitality industry. </w:t>
      </w:r>
      <w:r w:rsidRPr="004F15DA">
        <w:rPr>
          <w:rFonts w:ascii="Times New Roman" w:hAnsi="Times New Roman" w:cs="Times New Roman"/>
          <w:i/>
          <w:iCs/>
          <w:sz w:val="24"/>
          <w:szCs w:val="24"/>
          <w:shd w:val="clear" w:color="auto" w:fill="FFFFFF"/>
        </w:rPr>
        <w:t>Managing Service Quality: An International Journal</w:t>
      </w:r>
      <w:r w:rsidRPr="004F15DA">
        <w:rPr>
          <w:rFonts w:ascii="Times New Roman" w:hAnsi="Times New Roman" w:cs="Times New Roman"/>
          <w:sz w:val="24"/>
          <w:szCs w:val="24"/>
          <w:shd w:val="clear" w:color="auto" w:fill="FFFFFF"/>
        </w:rPr>
        <w:t>, </w:t>
      </w:r>
      <w:r w:rsidRPr="004F15DA">
        <w:rPr>
          <w:rFonts w:ascii="Times New Roman" w:hAnsi="Times New Roman" w:cs="Times New Roman"/>
          <w:i/>
          <w:iCs/>
          <w:sz w:val="24"/>
          <w:szCs w:val="24"/>
          <w:shd w:val="clear" w:color="auto" w:fill="FFFFFF"/>
        </w:rPr>
        <w:t>15</w:t>
      </w:r>
      <w:r w:rsidRPr="004F15DA">
        <w:rPr>
          <w:rFonts w:ascii="Times New Roman" w:hAnsi="Times New Roman" w:cs="Times New Roman"/>
          <w:sz w:val="24"/>
          <w:szCs w:val="24"/>
          <w:shd w:val="clear" w:color="auto" w:fill="FFFFFF"/>
        </w:rPr>
        <w:t>(6), pp.555-576.</w:t>
      </w:r>
    </w:p>
    <w:p w14:paraId="02C6CC1E" w14:textId="77777777" w:rsidR="004F15DA" w:rsidRPr="004F15DA" w:rsidRDefault="004F15DA" w:rsidP="004F15DA">
      <w:pPr>
        <w:spacing w:line="360" w:lineRule="auto"/>
        <w:jc w:val="both"/>
        <w:rPr>
          <w:rFonts w:ascii="Times New Roman" w:hAnsi="Times New Roman" w:cs="Times New Roman"/>
          <w:sz w:val="24"/>
          <w:szCs w:val="24"/>
          <w:shd w:val="clear" w:color="auto" w:fill="FFFFFF"/>
        </w:rPr>
      </w:pPr>
      <w:proofErr w:type="spellStart"/>
      <w:r w:rsidRPr="004F15DA">
        <w:rPr>
          <w:rFonts w:ascii="Times New Roman" w:hAnsi="Times New Roman" w:cs="Times New Roman"/>
          <w:sz w:val="24"/>
          <w:szCs w:val="24"/>
          <w:shd w:val="clear" w:color="auto" w:fill="FFFFFF"/>
        </w:rPr>
        <w:t>Mmutle</w:t>
      </w:r>
      <w:proofErr w:type="spellEnd"/>
      <w:r w:rsidRPr="004F15DA">
        <w:rPr>
          <w:rFonts w:ascii="Times New Roman" w:hAnsi="Times New Roman" w:cs="Times New Roman"/>
          <w:sz w:val="24"/>
          <w:szCs w:val="24"/>
          <w:shd w:val="clear" w:color="auto" w:fill="FFFFFF"/>
        </w:rPr>
        <w:t xml:space="preserve">, T. and </w:t>
      </w:r>
      <w:proofErr w:type="spellStart"/>
      <w:r w:rsidRPr="004F15DA">
        <w:rPr>
          <w:rFonts w:ascii="Times New Roman" w:hAnsi="Times New Roman" w:cs="Times New Roman"/>
          <w:sz w:val="24"/>
          <w:szCs w:val="24"/>
          <w:shd w:val="clear" w:color="auto" w:fill="FFFFFF"/>
        </w:rPr>
        <w:t>Shonhe</w:t>
      </w:r>
      <w:proofErr w:type="spellEnd"/>
      <w:r w:rsidRPr="004F15DA">
        <w:rPr>
          <w:rFonts w:ascii="Times New Roman" w:hAnsi="Times New Roman" w:cs="Times New Roman"/>
          <w:sz w:val="24"/>
          <w:szCs w:val="24"/>
          <w:shd w:val="clear" w:color="auto" w:fill="FFFFFF"/>
        </w:rPr>
        <w:t>, L., 2017. Customers’ perception of service quality and its impact on reputation in the hospitality industry. </w:t>
      </w:r>
      <w:r w:rsidRPr="004F15DA">
        <w:rPr>
          <w:rFonts w:ascii="Times New Roman" w:hAnsi="Times New Roman" w:cs="Times New Roman"/>
          <w:i/>
          <w:iCs/>
          <w:sz w:val="24"/>
          <w:szCs w:val="24"/>
          <w:shd w:val="clear" w:color="auto" w:fill="FFFFFF"/>
        </w:rPr>
        <w:t>African Journal of Hospitality, Tourism and Leisure</w:t>
      </w:r>
      <w:r w:rsidRPr="004F15DA">
        <w:rPr>
          <w:rFonts w:ascii="Times New Roman" w:hAnsi="Times New Roman" w:cs="Times New Roman"/>
          <w:sz w:val="24"/>
          <w:szCs w:val="24"/>
          <w:shd w:val="clear" w:color="auto" w:fill="FFFFFF"/>
        </w:rPr>
        <w:t>, </w:t>
      </w:r>
      <w:r w:rsidRPr="004F15DA">
        <w:rPr>
          <w:rFonts w:ascii="Times New Roman" w:hAnsi="Times New Roman" w:cs="Times New Roman"/>
          <w:i/>
          <w:iCs/>
          <w:sz w:val="24"/>
          <w:szCs w:val="24"/>
          <w:shd w:val="clear" w:color="auto" w:fill="FFFFFF"/>
        </w:rPr>
        <w:t>6</w:t>
      </w:r>
      <w:r w:rsidRPr="004F15DA">
        <w:rPr>
          <w:rFonts w:ascii="Times New Roman" w:hAnsi="Times New Roman" w:cs="Times New Roman"/>
          <w:sz w:val="24"/>
          <w:szCs w:val="24"/>
          <w:shd w:val="clear" w:color="auto" w:fill="FFFFFF"/>
        </w:rPr>
        <w:t>(3), pp.1-25.</w:t>
      </w:r>
    </w:p>
    <w:p w14:paraId="1F915366" w14:textId="77777777" w:rsidR="004F15DA" w:rsidRPr="004F15DA" w:rsidRDefault="004F15DA" w:rsidP="004F15DA">
      <w:pPr>
        <w:spacing w:line="360" w:lineRule="auto"/>
        <w:jc w:val="both"/>
        <w:rPr>
          <w:rFonts w:ascii="Times New Roman" w:hAnsi="Times New Roman" w:cs="Times New Roman"/>
          <w:sz w:val="24"/>
          <w:szCs w:val="24"/>
          <w:shd w:val="clear" w:color="auto" w:fill="FFFFFF"/>
        </w:rPr>
      </w:pPr>
      <w:proofErr w:type="spellStart"/>
      <w:r w:rsidRPr="004F15DA">
        <w:rPr>
          <w:rFonts w:ascii="Times New Roman" w:hAnsi="Times New Roman" w:cs="Times New Roman"/>
          <w:sz w:val="24"/>
          <w:szCs w:val="24"/>
          <w:shd w:val="clear" w:color="auto" w:fill="FFFFFF"/>
        </w:rPr>
        <w:t>Tepeci</w:t>
      </w:r>
      <w:proofErr w:type="spellEnd"/>
      <w:r w:rsidRPr="004F15DA">
        <w:rPr>
          <w:rFonts w:ascii="Times New Roman" w:hAnsi="Times New Roman" w:cs="Times New Roman"/>
          <w:sz w:val="24"/>
          <w:szCs w:val="24"/>
          <w:shd w:val="clear" w:color="auto" w:fill="FFFFFF"/>
        </w:rPr>
        <w:t>, M., 1999. Increasing brand loyalty in the hospitality industry. </w:t>
      </w:r>
      <w:r w:rsidRPr="004F15DA">
        <w:rPr>
          <w:rFonts w:ascii="Times New Roman" w:hAnsi="Times New Roman" w:cs="Times New Roman"/>
          <w:i/>
          <w:iCs/>
          <w:sz w:val="24"/>
          <w:szCs w:val="24"/>
          <w:shd w:val="clear" w:color="auto" w:fill="FFFFFF"/>
        </w:rPr>
        <w:t>International journal of contemporary hospitality Management</w:t>
      </w:r>
      <w:r w:rsidRPr="004F15DA">
        <w:rPr>
          <w:rFonts w:ascii="Times New Roman" w:hAnsi="Times New Roman" w:cs="Times New Roman"/>
          <w:sz w:val="24"/>
          <w:szCs w:val="24"/>
          <w:shd w:val="clear" w:color="auto" w:fill="FFFFFF"/>
        </w:rPr>
        <w:t>, </w:t>
      </w:r>
      <w:r w:rsidRPr="004F15DA">
        <w:rPr>
          <w:rFonts w:ascii="Times New Roman" w:hAnsi="Times New Roman" w:cs="Times New Roman"/>
          <w:i/>
          <w:iCs/>
          <w:sz w:val="24"/>
          <w:szCs w:val="24"/>
          <w:shd w:val="clear" w:color="auto" w:fill="FFFFFF"/>
        </w:rPr>
        <w:t>11</w:t>
      </w:r>
      <w:r w:rsidRPr="004F15DA">
        <w:rPr>
          <w:rFonts w:ascii="Times New Roman" w:hAnsi="Times New Roman" w:cs="Times New Roman"/>
          <w:sz w:val="24"/>
          <w:szCs w:val="24"/>
          <w:shd w:val="clear" w:color="auto" w:fill="FFFFFF"/>
        </w:rPr>
        <w:t>(5), pp.223-230.</w:t>
      </w:r>
    </w:p>
    <w:p w14:paraId="253921E3" w14:textId="77777777" w:rsidR="004F15DA" w:rsidRPr="004F15DA" w:rsidRDefault="004F15DA" w:rsidP="004F15DA">
      <w:pPr>
        <w:spacing w:line="360" w:lineRule="auto"/>
        <w:jc w:val="both"/>
        <w:rPr>
          <w:rFonts w:ascii="Times New Roman" w:hAnsi="Times New Roman" w:cs="Times New Roman"/>
          <w:sz w:val="24"/>
          <w:szCs w:val="24"/>
          <w:shd w:val="clear" w:color="auto" w:fill="FFFFFF"/>
        </w:rPr>
      </w:pPr>
      <w:r w:rsidRPr="004F15DA">
        <w:rPr>
          <w:rFonts w:ascii="Times New Roman" w:hAnsi="Times New Roman" w:cs="Times New Roman"/>
          <w:sz w:val="24"/>
          <w:szCs w:val="24"/>
          <w:shd w:val="clear" w:color="auto" w:fill="FFFFFF"/>
        </w:rPr>
        <w:t xml:space="preserve">Amin, M., Yahya, Z., </w:t>
      </w:r>
      <w:proofErr w:type="spellStart"/>
      <w:r w:rsidRPr="004F15DA">
        <w:rPr>
          <w:rFonts w:ascii="Times New Roman" w:hAnsi="Times New Roman" w:cs="Times New Roman"/>
          <w:sz w:val="24"/>
          <w:szCs w:val="24"/>
          <w:shd w:val="clear" w:color="auto" w:fill="FFFFFF"/>
        </w:rPr>
        <w:t>Ismayatim</w:t>
      </w:r>
      <w:proofErr w:type="spellEnd"/>
      <w:r w:rsidRPr="004F15DA">
        <w:rPr>
          <w:rFonts w:ascii="Times New Roman" w:hAnsi="Times New Roman" w:cs="Times New Roman"/>
          <w:sz w:val="24"/>
          <w:szCs w:val="24"/>
          <w:shd w:val="clear" w:color="auto" w:fill="FFFFFF"/>
        </w:rPr>
        <w:t xml:space="preserve">, W.F.A., </w:t>
      </w:r>
      <w:proofErr w:type="spellStart"/>
      <w:r w:rsidRPr="004F15DA">
        <w:rPr>
          <w:rFonts w:ascii="Times New Roman" w:hAnsi="Times New Roman" w:cs="Times New Roman"/>
          <w:sz w:val="24"/>
          <w:szCs w:val="24"/>
          <w:shd w:val="clear" w:color="auto" w:fill="FFFFFF"/>
        </w:rPr>
        <w:t>Nasharuddin</w:t>
      </w:r>
      <w:proofErr w:type="spellEnd"/>
      <w:r w:rsidRPr="004F15DA">
        <w:rPr>
          <w:rFonts w:ascii="Times New Roman" w:hAnsi="Times New Roman" w:cs="Times New Roman"/>
          <w:sz w:val="24"/>
          <w:szCs w:val="24"/>
          <w:shd w:val="clear" w:color="auto" w:fill="FFFFFF"/>
        </w:rPr>
        <w:t xml:space="preserve">, S.Z. and </w:t>
      </w:r>
      <w:proofErr w:type="spellStart"/>
      <w:r w:rsidRPr="004F15DA">
        <w:rPr>
          <w:rFonts w:ascii="Times New Roman" w:hAnsi="Times New Roman" w:cs="Times New Roman"/>
          <w:sz w:val="24"/>
          <w:szCs w:val="24"/>
          <w:shd w:val="clear" w:color="auto" w:fill="FFFFFF"/>
        </w:rPr>
        <w:t>Kassim</w:t>
      </w:r>
      <w:proofErr w:type="spellEnd"/>
      <w:r w:rsidRPr="004F15DA">
        <w:rPr>
          <w:rFonts w:ascii="Times New Roman" w:hAnsi="Times New Roman" w:cs="Times New Roman"/>
          <w:sz w:val="24"/>
          <w:szCs w:val="24"/>
          <w:shd w:val="clear" w:color="auto" w:fill="FFFFFF"/>
        </w:rPr>
        <w:t>, E., 2013. Service quality dimension and customer satisfaction: An empirical study in the Malaysian hotel industry. </w:t>
      </w:r>
      <w:r w:rsidRPr="004F15DA">
        <w:rPr>
          <w:rFonts w:ascii="Times New Roman" w:hAnsi="Times New Roman" w:cs="Times New Roman"/>
          <w:i/>
          <w:iCs/>
          <w:sz w:val="24"/>
          <w:szCs w:val="24"/>
          <w:shd w:val="clear" w:color="auto" w:fill="FFFFFF"/>
        </w:rPr>
        <w:t>Services Marketing Quarterly</w:t>
      </w:r>
      <w:r w:rsidRPr="004F15DA">
        <w:rPr>
          <w:rFonts w:ascii="Times New Roman" w:hAnsi="Times New Roman" w:cs="Times New Roman"/>
          <w:sz w:val="24"/>
          <w:szCs w:val="24"/>
          <w:shd w:val="clear" w:color="auto" w:fill="FFFFFF"/>
        </w:rPr>
        <w:t>, </w:t>
      </w:r>
      <w:r w:rsidRPr="004F15DA">
        <w:rPr>
          <w:rFonts w:ascii="Times New Roman" w:hAnsi="Times New Roman" w:cs="Times New Roman"/>
          <w:i/>
          <w:iCs/>
          <w:sz w:val="24"/>
          <w:szCs w:val="24"/>
          <w:shd w:val="clear" w:color="auto" w:fill="FFFFFF"/>
        </w:rPr>
        <w:t>34</w:t>
      </w:r>
      <w:r w:rsidRPr="004F15DA">
        <w:rPr>
          <w:rFonts w:ascii="Times New Roman" w:hAnsi="Times New Roman" w:cs="Times New Roman"/>
          <w:sz w:val="24"/>
          <w:szCs w:val="24"/>
          <w:shd w:val="clear" w:color="auto" w:fill="FFFFFF"/>
        </w:rPr>
        <w:t>(2), pp.115-125.</w:t>
      </w:r>
    </w:p>
    <w:p w14:paraId="1BD5C3EE" w14:textId="77777777" w:rsidR="004F15DA" w:rsidRPr="004F15DA" w:rsidRDefault="004F15DA" w:rsidP="004F15DA">
      <w:pPr>
        <w:spacing w:line="360" w:lineRule="auto"/>
        <w:jc w:val="both"/>
        <w:rPr>
          <w:rFonts w:ascii="Times New Roman" w:hAnsi="Times New Roman" w:cs="Times New Roman"/>
          <w:sz w:val="24"/>
          <w:szCs w:val="24"/>
        </w:rPr>
      </w:pPr>
      <w:r w:rsidRPr="004F15DA">
        <w:rPr>
          <w:rFonts w:ascii="Times New Roman" w:hAnsi="Times New Roman" w:cs="Times New Roman"/>
          <w:sz w:val="24"/>
          <w:szCs w:val="24"/>
          <w:shd w:val="clear" w:color="auto" w:fill="FFFFFF"/>
        </w:rPr>
        <w:t>Borden, N.H., 1964. The concept of the marketing mix. </w:t>
      </w:r>
      <w:r w:rsidRPr="004F15DA">
        <w:rPr>
          <w:rFonts w:ascii="Times New Roman" w:hAnsi="Times New Roman" w:cs="Times New Roman"/>
          <w:i/>
          <w:iCs/>
          <w:sz w:val="24"/>
          <w:szCs w:val="24"/>
          <w:shd w:val="clear" w:color="auto" w:fill="FFFFFF"/>
        </w:rPr>
        <w:t>Journal of advertising research</w:t>
      </w:r>
      <w:r w:rsidRPr="004F15DA">
        <w:rPr>
          <w:rFonts w:ascii="Times New Roman" w:hAnsi="Times New Roman" w:cs="Times New Roman"/>
          <w:sz w:val="24"/>
          <w:szCs w:val="24"/>
          <w:shd w:val="clear" w:color="auto" w:fill="FFFFFF"/>
        </w:rPr>
        <w:t>, </w:t>
      </w:r>
      <w:r w:rsidRPr="004F15DA">
        <w:rPr>
          <w:rFonts w:ascii="Times New Roman" w:hAnsi="Times New Roman" w:cs="Times New Roman"/>
          <w:i/>
          <w:iCs/>
          <w:sz w:val="24"/>
          <w:szCs w:val="24"/>
          <w:shd w:val="clear" w:color="auto" w:fill="FFFFFF"/>
        </w:rPr>
        <w:t>4</w:t>
      </w:r>
      <w:r w:rsidRPr="004F15DA">
        <w:rPr>
          <w:rFonts w:ascii="Times New Roman" w:hAnsi="Times New Roman" w:cs="Times New Roman"/>
          <w:sz w:val="24"/>
          <w:szCs w:val="24"/>
          <w:shd w:val="clear" w:color="auto" w:fill="FFFFFF"/>
        </w:rPr>
        <w:t>(2), pp.2-7.</w:t>
      </w:r>
    </w:p>
    <w:p w14:paraId="72CA395B" w14:textId="77777777" w:rsidR="004F15DA" w:rsidRPr="004F15DA" w:rsidRDefault="004F15DA" w:rsidP="004F15DA">
      <w:pPr>
        <w:spacing w:line="360" w:lineRule="auto"/>
        <w:jc w:val="both"/>
        <w:rPr>
          <w:rFonts w:ascii="Times New Roman" w:hAnsi="Times New Roman" w:cs="Times New Roman"/>
          <w:sz w:val="24"/>
          <w:szCs w:val="24"/>
        </w:rPr>
      </w:pPr>
      <w:r w:rsidRPr="004F15DA">
        <w:rPr>
          <w:rFonts w:ascii="Times New Roman" w:hAnsi="Times New Roman" w:cs="Times New Roman"/>
          <w:sz w:val="24"/>
          <w:szCs w:val="24"/>
          <w:shd w:val="clear" w:color="auto" w:fill="FFFFFF"/>
        </w:rPr>
        <w:t>Fifield, P., 2012. </w:t>
      </w:r>
      <w:r w:rsidRPr="004F15DA">
        <w:rPr>
          <w:rFonts w:ascii="Times New Roman" w:hAnsi="Times New Roman" w:cs="Times New Roman"/>
          <w:i/>
          <w:iCs/>
          <w:sz w:val="24"/>
          <w:szCs w:val="24"/>
          <w:shd w:val="clear" w:color="auto" w:fill="FFFFFF"/>
        </w:rPr>
        <w:t>Marketing strategy</w:t>
      </w:r>
      <w:r w:rsidRPr="004F15DA">
        <w:rPr>
          <w:rFonts w:ascii="Times New Roman" w:hAnsi="Times New Roman" w:cs="Times New Roman"/>
          <w:sz w:val="24"/>
          <w:szCs w:val="24"/>
          <w:shd w:val="clear" w:color="auto" w:fill="FFFFFF"/>
        </w:rPr>
        <w:t>. Routledge.</w:t>
      </w:r>
    </w:p>
    <w:p w14:paraId="5307453A" w14:textId="77777777" w:rsidR="004F15DA" w:rsidRPr="004F15DA" w:rsidRDefault="004F15DA" w:rsidP="004F15DA">
      <w:pPr>
        <w:spacing w:line="360" w:lineRule="auto"/>
        <w:jc w:val="both"/>
        <w:rPr>
          <w:rFonts w:ascii="Times New Roman" w:hAnsi="Times New Roman" w:cs="Times New Roman"/>
          <w:sz w:val="24"/>
          <w:szCs w:val="24"/>
        </w:rPr>
      </w:pPr>
      <w:r w:rsidRPr="004F15DA">
        <w:rPr>
          <w:rFonts w:ascii="Times New Roman" w:hAnsi="Times New Roman" w:cs="Times New Roman"/>
          <w:sz w:val="24"/>
          <w:szCs w:val="24"/>
          <w:shd w:val="clear" w:color="auto" w:fill="FFFFFF"/>
        </w:rPr>
        <w:t>Ferrell, O.C., Hartline, M. and Hochstein, B.W., 2021. </w:t>
      </w:r>
      <w:r w:rsidRPr="004F15DA">
        <w:rPr>
          <w:rFonts w:ascii="Times New Roman" w:hAnsi="Times New Roman" w:cs="Times New Roman"/>
          <w:i/>
          <w:iCs/>
          <w:sz w:val="24"/>
          <w:szCs w:val="24"/>
          <w:shd w:val="clear" w:color="auto" w:fill="FFFFFF"/>
        </w:rPr>
        <w:t>Marketing strategy</w:t>
      </w:r>
      <w:r w:rsidRPr="004F15DA">
        <w:rPr>
          <w:rFonts w:ascii="Times New Roman" w:hAnsi="Times New Roman" w:cs="Times New Roman"/>
          <w:sz w:val="24"/>
          <w:szCs w:val="24"/>
          <w:shd w:val="clear" w:color="auto" w:fill="FFFFFF"/>
        </w:rPr>
        <w:t>. Cengage Learning.</w:t>
      </w:r>
    </w:p>
    <w:p w14:paraId="58F7B4EF" w14:textId="77777777" w:rsidR="004F15DA" w:rsidRPr="004F15DA" w:rsidRDefault="004F15DA" w:rsidP="004F15DA">
      <w:pPr>
        <w:spacing w:line="360" w:lineRule="auto"/>
        <w:jc w:val="both"/>
        <w:rPr>
          <w:rFonts w:ascii="Times New Roman" w:hAnsi="Times New Roman" w:cs="Times New Roman"/>
          <w:sz w:val="24"/>
          <w:szCs w:val="24"/>
        </w:rPr>
      </w:pPr>
      <w:proofErr w:type="spellStart"/>
      <w:r w:rsidRPr="004F15DA">
        <w:rPr>
          <w:rFonts w:ascii="Times New Roman" w:hAnsi="Times New Roman" w:cs="Times New Roman"/>
          <w:sz w:val="24"/>
          <w:szCs w:val="24"/>
          <w:shd w:val="clear" w:color="auto" w:fill="FFFFFF"/>
        </w:rPr>
        <w:t>Schnaars</w:t>
      </w:r>
      <w:proofErr w:type="spellEnd"/>
      <w:r w:rsidRPr="004F15DA">
        <w:rPr>
          <w:rFonts w:ascii="Times New Roman" w:hAnsi="Times New Roman" w:cs="Times New Roman"/>
          <w:sz w:val="24"/>
          <w:szCs w:val="24"/>
          <w:shd w:val="clear" w:color="auto" w:fill="FFFFFF"/>
        </w:rPr>
        <w:t>, S.P., 1998. </w:t>
      </w:r>
      <w:r w:rsidRPr="004F15DA">
        <w:rPr>
          <w:rFonts w:ascii="Times New Roman" w:hAnsi="Times New Roman" w:cs="Times New Roman"/>
          <w:i/>
          <w:iCs/>
          <w:sz w:val="24"/>
          <w:szCs w:val="24"/>
          <w:shd w:val="clear" w:color="auto" w:fill="FFFFFF"/>
        </w:rPr>
        <w:t>Marketing strategy</w:t>
      </w:r>
      <w:r w:rsidRPr="004F15DA">
        <w:rPr>
          <w:rFonts w:ascii="Times New Roman" w:hAnsi="Times New Roman" w:cs="Times New Roman"/>
          <w:sz w:val="24"/>
          <w:szCs w:val="24"/>
          <w:shd w:val="clear" w:color="auto" w:fill="FFFFFF"/>
        </w:rPr>
        <w:t>. Simon and Schuster.</w:t>
      </w:r>
    </w:p>
    <w:p w14:paraId="31E5201F" w14:textId="77777777" w:rsidR="004F15DA" w:rsidRPr="004F15DA" w:rsidRDefault="004F15DA" w:rsidP="004F15DA">
      <w:pPr>
        <w:spacing w:line="360" w:lineRule="auto"/>
        <w:jc w:val="both"/>
        <w:rPr>
          <w:rFonts w:ascii="Times New Roman" w:hAnsi="Times New Roman" w:cs="Times New Roman"/>
          <w:sz w:val="24"/>
          <w:szCs w:val="24"/>
        </w:rPr>
      </w:pPr>
      <w:r w:rsidRPr="004F15DA">
        <w:rPr>
          <w:rFonts w:ascii="Times New Roman" w:hAnsi="Times New Roman" w:cs="Times New Roman"/>
          <w:sz w:val="24"/>
          <w:szCs w:val="24"/>
          <w:shd w:val="clear" w:color="auto" w:fill="FFFFFF"/>
        </w:rPr>
        <w:lastRenderedPageBreak/>
        <w:t>Shankar, V., Carpenter, G.S. and Farley, J. eds., 2012. </w:t>
      </w:r>
      <w:r w:rsidRPr="004F15DA">
        <w:rPr>
          <w:rFonts w:ascii="Times New Roman" w:hAnsi="Times New Roman" w:cs="Times New Roman"/>
          <w:i/>
          <w:iCs/>
          <w:sz w:val="24"/>
          <w:szCs w:val="24"/>
          <w:shd w:val="clear" w:color="auto" w:fill="FFFFFF"/>
        </w:rPr>
        <w:t>Handbook of marketing strategy</w:t>
      </w:r>
      <w:r w:rsidRPr="004F15DA">
        <w:rPr>
          <w:rFonts w:ascii="Times New Roman" w:hAnsi="Times New Roman" w:cs="Times New Roman"/>
          <w:sz w:val="24"/>
          <w:szCs w:val="24"/>
          <w:shd w:val="clear" w:color="auto" w:fill="FFFFFF"/>
        </w:rPr>
        <w:t>. Edward Elgar Publishing.</w:t>
      </w:r>
    </w:p>
    <w:p w14:paraId="3E0E234C" w14:textId="77777777" w:rsidR="004F15DA" w:rsidRPr="004F15DA" w:rsidRDefault="004F15DA" w:rsidP="004F15DA">
      <w:pPr>
        <w:spacing w:line="360" w:lineRule="auto"/>
        <w:jc w:val="both"/>
        <w:rPr>
          <w:rFonts w:ascii="Times New Roman" w:hAnsi="Times New Roman" w:cs="Times New Roman"/>
          <w:sz w:val="24"/>
          <w:szCs w:val="24"/>
        </w:rPr>
      </w:pPr>
      <w:r w:rsidRPr="004F15DA">
        <w:rPr>
          <w:rFonts w:ascii="Times New Roman" w:hAnsi="Times New Roman" w:cs="Times New Roman"/>
          <w:sz w:val="24"/>
          <w:szCs w:val="24"/>
          <w:shd w:val="clear" w:color="auto" w:fill="FFFFFF"/>
        </w:rPr>
        <w:t>Kotler, P., 2003. </w:t>
      </w:r>
      <w:r w:rsidRPr="004F15DA">
        <w:rPr>
          <w:rFonts w:ascii="Times New Roman" w:hAnsi="Times New Roman" w:cs="Times New Roman"/>
          <w:i/>
          <w:iCs/>
          <w:sz w:val="24"/>
          <w:szCs w:val="24"/>
          <w:shd w:val="clear" w:color="auto" w:fill="FFFFFF"/>
        </w:rPr>
        <w:t>A framework for marketing management</w:t>
      </w:r>
      <w:r w:rsidRPr="004F15DA">
        <w:rPr>
          <w:rFonts w:ascii="Times New Roman" w:hAnsi="Times New Roman" w:cs="Times New Roman"/>
          <w:sz w:val="24"/>
          <w:szCs w:val="24"/>
          <w:shd w:val="clear" w:color="auto" w:fill="FFFFFF"/>
        </w:rPr>
        <w:t>. Pearson Education India.</w:t>
      </w:r>
    </w:p>
    <w:p w14:paraId="3F6CF2E0" w14:textId="77777777" w:rsidR="004F15DA" w:rsidRPr="004F15DA" w:rsidRDefault="004F15DA" w:rsidP="004F15DA">
      <w:pPr>
        <w:spacing w:line="360" w:lineRule="auto"/>
        <w:jc w:val="both"/>
        <w:rPr>
          <w:rFonts w:ascii="Times New Roman" w:hAnsi="Times New Roman" w:cs="Times New Roman"/>
          <w:sz w:val="24"/>
          <w:szCs w:val="24"/>
        </w:rPr>
      </w:pPr>
      <w:proofErr w:type="spellStart"/>
      <w:r w:rsidRPr="004F15DA">
        <w:rPr>
          <w:rFonts w:ascii="Times New Roman" w:hAnsi="Times New Roman" w:cs="Times New Roman"/>
          <w:sz w:val="24"/>
          <w:szCs w:val="24"/>
          <w:shd w:val="clear" w:color="auto" w:fill="FFFFFF"/>
        </w:rPr>
        <w:t>Swarbrooke</w:t>
      </w:r>
      <w:proofErr w:type="spellEnd"/>
      <w:r w:rsidRPr="004F15DA">
        <w:rPr>
          <w:rFonts w:ascii="Times New Roman" w:hAnsi="Times New Roman" w:cs="Times New Roman"/>
          <w:sz w:val="24"/>
          <w:szCs w:val="24"/>
          <w:shd w:val="clear" w:color="auto" w:fill="FFFFFF"/>
        </w:rPr>
        <w:t>, J. and Horner, S., 2007. </w:t>
      </w:r>
      <w:r w:rsidRPr="004F15DA">
        <w:rPr>
          <w:rFonts w:ascii="Times New Roman" w:hAnsi="Times New Roman" w:cs="Times New Roman"/>
          <w:i/>
          <w:iCs/>
          <w:sz w:val="24"/>
          <w:szCs w:val="24"/>
          <w:shd w:val="clear" w:color="auto" w:fill="FFFFFF"/>
        </w:rPr>
        <w:t>Consumer behaviour in tourism</w:t>
      </w:r>
      <w:r w:rsidRPr="004F15DA">
        <w:rPr>
          <w:rFonts w:ascii="Times New Roman" w:hAnsi="Times New Roman" w:cs="Times New Roman"/>
          <w:sz w:val="24"/>
          <w:szCs w:val="24"/>
          <w:shd w:val="clear" w:color="auto" w:fill="FFFFFF"/>
        </w:rPr>
        <w:t>. Routledge.</w:t>
      </w:r>
    </w:p>
    <w:p w14:paraId="4643446F" w14:textId="77777777" w:rsidR="004F15DA" w:rsidRPr="004F15DA" w:rsidRDefault="004F15DA" w:rsidP="004F1CD1">
      <w:pPr>
        <w:jc w:val="both"/>
        <w:rPr>
          <w:rFonts w:ascii="Times New Roman" w:hAnsi="Times New Roman" w:cs="Times New Roman"/>
          <w:b/>
          <w:bCs/>
          <w:sz w:val="24"/>
          <w:szCs w:val="24"/>
        </w:rPr>
      </w:pPr>
    </w:p>
    <w:p w14:paraId="74926C36" w14:textId="77777777" w:rsidR="004F15DA" w:rsidRPr="004F15DA" w:rsidRDefault="004F15DA" w:rsidP="004F1CD1">
      <w:pPr>
        <w:jc w:val="both"/>
        <w:rPr>
          <w:rFonts w:ascii="Times New Roman" w:hAnsi="Times New Roman" w:cs="Times New Roman"/>
          <w:sz w:val="24"/>
          <w:szCs w:val="24"/>
        </w:rPr>
      </w:pPr>
    </w:p>
    <w:sectPr w:rsidR="004F15DA" w:rsidRPr="004F15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LQwtDA1MTQzNjEyM7VU0lEKTi0uzszPAykwrAUAiJuH/iwAAAA="/>
  </w:docVars>
  <w:rsids>
    <w:rsidRoot w:val="002944E8"/>
    <w:rsid w:val="000138BC"/>
    <w:rsid w:val="000830D4"/>
    <w:rsid w:val="001B1455"/>
    <w:rsid w:val="002944E8"/>
    <w:rsid w:val="002E0CDC"/>
    <w:rsid w:val="0034471E"/>
    <w:rsid w:val="00453C91"/>
    <w:rsid w:val="004F15DA"/>
    <w:rsid w:val="004F1CD1"/>
    <w:rsid w:val="00672598"/>
    <w:rsid w:val="006E0BEF"/>
    <w:rsid w:val="007F08BB"/>
    <w:rsid w:val="007F5EF8"/>
    <w:rsid w:val="008010A2"/>
    <w:rsid w:val="008728C4"/>
    <w:rsid w:val="009500DE"/>
    <w:rsid w:val="00974DE6"/>
    <w:rsid w:val="00982FF0"/>
    <w:rsid w:val="00BB0046"/>
    <w:rsid w:val="00C600C0"/>
    <w:rsid w:val="00DA5E81"/>
    <w:rsid w:val="00E30C5C"/>
    <w:rsid w:val="00E655E6"/>
    <w:rsid w:val="00EB1A1F"/>
    <w:rsid w:val="00EE27D9"/>
    <w:rsid w:val="00F334E2"/>
    <w:rsid w:val="00FB3539"/>
    <w:rsid w:val="00FE1D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699FB"/>
  <w15:chartTrackingRefBased/>
  <w15:docId w15:val="{C51A72CC-264D-4ABF-8986-A907C6C72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1961</Words>
  <Characters>11178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Emil Beuca</cp:lastModifiedBy>
  <cp:revision>3</cp:revision>
  <dcterms:created xsi:type="dcterms:W3CDTF">2023-02-02T18:27:00Z</dcterms:created>
  <dcterms:modified xsi:type="dcterms:W3CDTF">2023-02-09T12:10:00Z</dcterms:modified>
</cp:coreProperties>
</file>